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8CDC" w14:textId="1BCDFD06" w:rsidR="002F2C86" w:rsidRDefault="002F2C86" w:rsidP="002F2C86">
      <w:pPr>
        <w:jc w:val="center"/>
        <w:rPr>
          <w:rFonts w:ascii="Arial Narrow" w:hAnsi="Arial Narrow"/>
          <w:sz w:val="28"/>
          <w:szCs w:val="28"/>
          <w:lang w:val="es-CO"/>
        </w:rPr>
      </w:pPr>
      <w:r>
        <w:rPr>
          <w:rFonts w:ascii="Arial Narrow" w:hAnsi="Arial Narrow"/>
          <w:noProof/>
          <w:sz w:val="28"/>
          <w:szCs w:val="28"/>
          <w:lang w:val="es-CO"/>
        </w:rPr>
        <w:drawing>
          <wp:inline distT="0" distB="0" distL="0" distR="0" wp14:anchorId="11703016" wp14:editId="5A8B3C20">
            <wp:extent cx="5612130" cy="2143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5612130" cy="2143125"/>
                    </a:xfrm>
                    <a:prstGeom prst="rect">
                      <a:avLst/>
                    </a:prstGeom>
                  </pic:spPr>
                </pic:pic>
              </a:graphicData>
            </a:graphic>
          </wp:inline>
        </w:drawing>
      </w:r>
    </w:p>
    <w:p w14:paraId="0ED7334C" w14:textId="3042CF4E" w:rsidR="002B32A4" w:rsidRPr="002A74A5" w:rsidRDefault="006068BE" w:rsidP="006068BE">
      <w:pPr>
        <w:jc w:val="both"/>
        <w:rPr>
          <w:rFonts w:ascii="Arial Narrow" w:hAnsi="Arial Narrow"/>
          <w:sz w:val="24"/>
          <w:szCs w:val="24"/>
          <w:lang w:val="es-CO"/>
        </w:rPr>
      </w:pPr>
      <w:r w:rsidRPr="002A74A5">
        <w:rPr>
          <w:rFonts w:ascii="Arial Narrow" w:hAnsi="Arial Narrow"/>
          <w:sz w:val="24"/>
          <w:szCs w:val="24"/>
          <w:lang w:val="es-CO"/>
        </w:rPr>
        <w:t>Cordial saludo para todos los comerciantes del sector de la plaza de mercado, la alcaldía municipal de Tenjo, en cabeza de la secretaria de Desarrollo Económico y Medio Ambiente está realizando una campaña en contra de la contaminación AUDITIVA, VISUAL Y ATMOSFERICA, estas campañas buscan que las personas generen cambios y desarrollen conductas que ayuden a reducir el impacto de la contaminación, teniendo en cuenta la normatividad existente a nivel Nacional, Territorial y Municipal.</w:t>
      </w:r>
    </w:p>
    <w:p w14:paraId="1C7950EA" w14:textId="63937B98" w:rsidR="002B32A4" w:rsidRPr="002A74A5" w:rsidRDefault="006068BE" w:rsidP="006068BE">
      <w:pPr>
        <w:jc w:val="both"/>
        <w:rPr>
          <w:rFonts w:ascii="Arial Narrow" w:hAnsi="Arial Narrow"/>
          <w:sz w:val="24"/>
          <w:szCs w:val="24"/>
          <w:lang w:val="es-CO"/>
        </w:rPr>
      </w:pPr>
      <w:r w:rsidRPr="002A74A5">
        <w:rPr>
          <w:rFonts w:ascii="Arial Narrow" w:hAnsi="Arial Narrow"/>
          <w:sz w:val="24"/>
          <w:szCs w:val="24"/>
          <w:lang w:val="es-CO"/>
        </w:rPr>
        <w:t xml:space="preserve">También se solicita a los dueños de establecimientos de venta de </w:t>
      </w:r>
      <w:r w:rsidR="002B32A4" w:rsidRPr="002A74A5">
        <w:rPr>
          <w:rFonts w:ascii="Arial Narrow" w:hAnsi="Arial Narrow"/>
          <w:sz w:val="24"/>
          <w:szCs w:val="24"/>
          <w:lang w:val="es-CO"/>
        </w:rPr>
        <w:t>alimentos</w:t>
      </w:r>
      <w:r w:rsidRPr="002A74A5">
        <w:rPr>
          <w:rFonts w:ascii="Arial Narrow" w:hAnsi="Arial Narrow"/>
          <w:sz w:val="24"/>
          <w:szCs w:val="24"/>
          <w:lang w:val="es-CO"/>
        </w:rPr>
        <w:t xml:space="preserve"> </w:t>
      </w:r>
      <w:r w:rsidR="00C30FDF" w:rsidRPr="002A74A5">
        <w:rPr>
          <w:rFonts w:ascii="Arial Narrow" w:hAnsi="Arial Narrow"/>
          <w:sz w:val="24"/>
          <w:szCs w:val="24"/>
          <w:lang w:val="es-CO"/>
        </w:rPr>
        <w:t>(restaurantes, asaderos y sitios de venta de comidas rápidas) el correcto manejo de sus residuos de aceites de cocina usado ya que se están arrojando grandes cantidades de este residuo al alcantarillado municipal</w:t>
      </w:r>
      <w:r w:rsidR="00D30F49" w:rsidRPr="002A74A5">
        <w:rPr>
          <w:rFonts w:ascii="Arial Narrow" w:hAnsi="Arial Narrow"/>
          <w:sz w:val="24"/>
          <w:szCs w:val="24"/>
          <w:lang w:val="es-CO"/>
        </w:rPr>
        <w:t>, el aceite</w:t>
      </w:r>
      <w:r w:rsidR="002B32A4" w:rsidRPr="002A74A5">
        <w:rPr>
          <w:rFonts w:ascii="Arial Narrow" w:hAnsi="Arial Narrow"/>
          <w:sz w:val="24"/>
          <w:szCs w:val="24"/>
          <w:lang w:val="es-CO"/>
        </w:rPr>
        <w:t xml:space="preserve"> y</w:t>
      </w:r>
      <w:r w:rsidR="00C30FDF" w:rsidRPr="002A74A5">
        <w:rPr>
          <w:rFonts w:ascii="Arial Narrow" w:hAnsi="Arial Narrow"/>
          <w:sz w:val="24"/>
          <w:szCs w:val="24"/>
          <w:lang w:val="es-CO"/>
        </w:rPr>
        <w:t xml:space="preserve"> </w:t>
      </w:r>
      <w:r w:rsidR="00D30F49" w:rsidRPr="002A74A5">
        <w:rPr>
          <w:rFonts w:ascii="Arial Narrow" w:hAnsi="Arial Narrow"/>
          <w:sz w:val="24"/>
          <w:szCs w:val="24"/>
          <w:lang w:val="es-CO"/>
        </w:rPr>
        <w:t>las grasas se quedan pegados en el interior de las tuberías del alcantarillado. Esto disminuye la capacidad de la tubería y, por lo tanto, requiere que los sistemas de tuberías se limpien con más frecuencia. El aceite y la grasa también obstaculiza</w:t>
      </w:r>
      <w:r w:rsidR="002B32A4" w:rsidRPr="002A74A5">
        <w:rPr>
          <w:rFonts w:ascii="Arial Narrow" w:hAnsi="Arial Narrow"/>
          <w:sz w:val="24"/>
          <w:szCs w:val="24"/>
          <w:lang w:val="es-CO"/>
        </w:rPr>
        <w:t>n</w:t>
      </w:r>
      <w:r w:rsidR="00D30F49" w:rsidRPr="002A74A5">
        <w:rPr>
          <w:rFonts w:ascii="Arial Narrow" w:hAnsi="Arial Narrow"/>
          <w:sz w:val="24"/>
          <w:szCs w:val="24"/>
          <w:lang w:val="es-CO"/>
        </w:rPr>
        <w:t xml:space="preserve"> el tratamiento efectivo en la Planta de Tratamiento de Aguas Residuales (PTAR).</w:t>
      </w:r>
    </w:p>
    <w:p w14:paraId="1438A671" w14:textId="1DAA7B36" w:rsidR="00710F39" w:rsidRPr="002A74A5" w:rsidRDefault="00D30F49" w:rsidP="002B32A4">
      <w:pPr>
        <w:jc w:val="both"/>
        <w:rPr>
          <w:rFonts w:ascii="Arial Narrow" w:hAnsi="Arial Narrow"/>
          <w:sz w:val="24"/>
          <w:szCs w:val="24"/>
          <w:lang w:val="es-CO"/>
        </w:rPr>
      </w:pPr>
      <w:r w:rsidRPr="002A74A5">
        <w:rPr>
          <w:rFonts w:ascii="Arial Narrow" w:hAnsi="Arial Narrow"/>
          <w:sz w:val="24"/>
          <w:szCs w:val="24"/>
          <w:lang w:val="es-CO"/>
        </w:rPr>
        <w:t>Y hay que tener muy en cuenta que 1 litro de aceite usado contiene aproximadamente 5.000 veces m</w:t>
      </w:r>
      <w:r w:rsidR="002B32A4" w:rsidRPr="002A74A5">
        <w:rPr>
          <w:rFonts w:ascii="Arial Narrow" w:hAnsi="Arial Narrow"/>
          <w:sz w:val="24"/>
          <w:szCs w:val="24"/>
          <w:lang w:val="es-CO"/>
        </w:rPr>
        <w:t>á</w:t>
      </w:r>
      <w:r w:rsidRPr="002A74A5">
        <w:rPr>
          <w:rFonts w:ascii="Arial Narrow" w:hAnsi="Arial Narrow"/>
          <w:sz w:val="24"/>
          <w:szCs w:val="24"/>
          <w:lang w:val="es-CO"/>
        </w:rPr>
        <w:t>s carga contaminante que el agua residual que circula por el alcantarillado y puede llegar a contaminar 40.000 litros de agua, que es equivalente al consumo de agua anual de una persona en su domicilio.</w:t>
      </w:r>
    </w:p>
    <w:p w14:paraId="30458BC7" w14:textId="29D2E675" w:rsidR="002A74A5" w:rsidRPr="002A74A5" w:rsidRDefault="002A74A5" w:rsidP="002B32A4">
      <w:pPr>
        <w:jc w:val="both"/>
        <w:rPr>
          <w:rFonts w:ascii="Arial Narrow" w:hAnsi="Arial Narrow"/>
          <w:b/>
          <w:bCs/>
          <w:sz w:val="24"/>
          <w:szCs w:val="24"/>
          <w:lang w:val="es-CO"/>
        </w:rPr>
      </w:pPr>
      <w:r w:rsidRPr="002A74A5">
        <w:rPr>
          <w:rFonts w:ascii="Arial Narrow" w:hAnsi="Arial Narrow"/>
          <w:b/>
          <w:bCs/>
          <w:sz w:val="24"/>
          <w:szCs w:val="24"/>
          <w:lang w:val="es-CO"/>
        </w:rPr>
        <w:t xml:space="preserve">RESOLUCIÓN 0316 del 1 de marzo de 2018 </w:t>
      </w:r>
    </w:p>
    <w:p w14:paraId="1ADFED0C" w14:textId="1839E124" w:rsidR="002A74A5" w:rsidRPr="002A74A5" w:rsidRDefault="002A74A5" w:rsidP="002B32A4">
      <w:pPr>
        <w:jc w:val="both"/>
        <w:rPr>
          <w:rFonts w:ascii="Arial Narrow" w:hAnsi="Arial Narrow"/>
          <w:sz w:val="24"/>
          <w:szCs w:val="24"/>
          <w:lang w:val="es-CO"/>
        </w:rPr>
      </w:pPr>
      <w:r w:rsidRPr="002A74A5">
        <w:rPr>
          <w:rFonts w:ascii="Arial Narrow" w:hAnsi="Arial Narrow"/>
          <w:sz w:val="24"/>
          <w:szCs w:val="24"/>
          <w:lang w:val="es-CO"/>
        </w:rPr>
        <w:t>“Por la Cual se Establecen Disposiciones Relacionadas con la Gestión de los Aceites de Cocina Usados y se dictan otras Disposiciones”</w:t>
      </w:r>
    </w:p>
    <w:p w14:paraId="0A23E00E" w14:textId="77777777" w:rsidR="002B32A4" w:rsidRPr="002A74A5" w:rsidRDefault="002B32A4" w:rsidP="002B32A4">
      <w:pPr>
        <w:jc w:val="both"/>
        <w:rPr>
          <w:rFonts w:ascii="Arial Narrow" w:hAnsi="Arial Narrow"/>
          <w:sz w:val="24"/>
          <w:szCs w:val="24"/>
          <w:lang w:val="es-CO"/>
        </w:rPr>
      </w:pPr>
    </w:p>
    <w:p w14:paraId="48FF2533" w14:textId="61AA13F7" w:rsidR="00710F39" w:rsidRPr="006D338D" w:rsidRDefault="002A74A5">
      <w:pPr>
        <w:rPr>
          <w:rFonts w:ascii="Arial Narrow" w:hAnsi="Arial Narrow"/>
          <w:sz w:val="24"/>
          <w:szCs w:val="24"/>
          <w:lang w:val="es-CO"/>
        </w:rPr>
      </w:pPr>
      <w:r>
        <w:rPr>
          <w:rFonts w:ascii="Arial Narrow" w:hAnsi="Arial Narrow"/>
          <w:sz w:val="24"/>
          <w:szCs w:val="24"/>
          <w:lang w:val="es-CO"/>
        </w:rPr>
        <w:t xml:space="preserve">                                                                        </w:t>
      </w:r>
      <w:r w:rsidR="002B32A4" w:rsidRPr="002A74A5">
        <w:rPr>
          <w:rFonts w:ascii="Arial Narrow" w:hAnsi="Arial Narrow"/>
          <w:sz w:val="24"/>
          <w:szCs w:val="24"/>
          <w:lang w:val="es-CO"/>
        </w:rPr>
        <w:t>Muchas gracias por su tiempo y atención</w:t>
      </w:r>
      <w:r w:rsidR="006D338D">
        <w:rPr>
          <w:rFonts w:ascii="Arial Narrow" w:hAnsi="Arial Narrow"/>
          <w:sz w:val="24"/>
          <w:szCs w:val="24"/>
          <w:lang w:val="es-CO"/>
        </w:rPr>
        <w:t>.</w:t>
      </w:r>
    </w:p>
    <w:sectPr w:rsidR="00710F39" w:rsidRPr="006D338D" w:rsidSect="00710F39">
      <w:headerReference w:type="default" r:id="rId7"/>
      <w:footerReference w:type="default" r:id="rId8"/>
      <w:pgSz w:w="12240" w:h="15840"/>
      <w:pgMar w:top="238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223B" w14:textId="77777777" w:rsidR="0040156E" w:rsidRDefault="0040156E" w:rsidP="00A97B30">
      <w:pPr>
        <w:spacing w:after="0" w:line="240" w:lineRule="auto"/>
      </w:pPr>
      <w:r>
        <w:separator/>
      </w:r>
    </w:p>
  </w:endnote>
  <w:endnote w:type="continuationSeparator" w:id="0">
    <w:p w14:paraId="4B6D5E99" w14:textId="77777777" w:rsidR="0040156E" w:rsidRDefault="0040156E" w:rsidP="00A9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D941" w14:textId="77777777" w:rsidR="00A97B30" w:rsidRDefault="00A97B30">
    <w:pPr>
      <w:pStyle w:val="Piedepgina"/>
    </w:pPr>
    <w:r>
      <w:rPr>
        <w:noProof/>
      </w:rPr>
      <w:drawing>
        <wp:anchor distT="0" distB="0" distL="114300" distR="114300" simplePos="0" relativeHeight="251658240" behindDoc="1" locked="0" layoutInCell="1" allowOverlap="1" wp14:anchorId="5E382FE7" wp14:editId="2C92ABCD">
          <wp:simplePos x="0" y="0"/>
          <wp:positionH relativeFrom="page">
            <wp:posOffset>11430</wp:posOffset>
          </wp:positionH>
          <wp:positionV relativeFrom="paragraph">
            <wp:posOffset>-1522730</wp:posOffset>
          </wp:positionV>
          <wp:extent cx="7761284" cy="18230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284" cy="1823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49E6" w14:textId="77777777" w:rsidR="0040156E" w:rsidRDefault="0040156E" w:rsidP="00A97B30">
      <w:pPr>
        <w:spacing w:after="0" w:line="240" w:lineRule="auto"/>
      </w:pPr>
      <w:r>
        <w:separator/>
      </w:r>
    </w:p>
  </w:footnote>
  <w:footnote w:type="continuationSeparator" w:id="0">
    <w:p w14:paraId="1629EA68" w14:textId="77777777" w:rsidR="0040156E" w:rsidRDefault="0040156E" w:rsidP="00A9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7C7B" w14:textId="77777777" w:rsidR="005670EC" w:rsidRDefault="005670EC">
    <w:pPr>
      <w:pStyle w:val="Encabezado"/>
      <w:rPr>
        <w:noProof/>
      </w:rPr>
    </w:pPr>
    <w:r>
      <w:rPr>
        <w:noProof/>
      </w:rPr>
      <w:drawing>
        <wp:anchor distT="0" distB="0" distL="114300" distR="114300" simplePos="0" relativeHeight="251659264" behindDoc="1" locked="0" layoutInCell="1" allowOverlap="1" wp14:anchorId="75B3E8A4" wp14:editId="11F0CEBF">
          <wp:simplePos x="0" y="0"/>
          <wp:positionH relativeFrom="page">
            <wp:posOffset>19050</wp:posOffset>
          </wp:positionH>
          <wp:positionV relativeFrom="paragraph">
            <wp:posOffset>-488315</wp:posOffset>
          </wp:positionV>
          <wp:extent cx="7744460" cy="13335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2_Mesa de trabajo 1.jpg"/>
                  <pic:cNvPicPr/>
                </pic:nvPicPr>
                <pic:blipFill rotWithShape="1">
                  <a:blip r:embed="rId1" cstate="print">
                    <a:extLst>
                      <a:ext uri="{28A0092B-C50C-407E-A947-70E740481C1C}">
                        <a14:useLocalDpi xmlns:a14="http://schemas.microsoft.com/office/drawing/2010/main" val="0"/>
                      </a:ext>
                    </a:extLst>
                  </a:blip>
                  <a:srcRect b="26696"/>
                  <a:stretch/>
                </pic:blipFill>
                <pic:spPr bwMode="auto">
                  <a:xfrm>
                    <a:off x="0" y="0"/>
                    <a:ext cx="774446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E5259" w14:textId="77777777" w:rsidR="00A97B30" w:rsidRDefault="00A97B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B30"/>
    <w:rsid w:val="002A74A5"/>
    <w:rsid w:val="002B32A4"/>
    <w:rsid w:val="002F2C86"/>
    <w:rsid w:val="00326190"/>
    <w:rsid w:val="0040156E"/>
    <w:rsid w:val="005670EC"/>
    <w:rsid w:val="006068BE"/>
    <w:rsid w:val="00627EAB"/>
    <w:rsid w:val="006D338D"/>
    <w:rsid w:val="00710F39"/>
    <w:rsid w:val="00842B31"/>
    <w:rsid w:val="00865BEE"/>
    <w:rsid w:val="008774D7"/>
    <w:rsid w:val="00A97B30"/>
    <w:rsid w:val="00AF6862"/>
    <w:rsid w:val="00C30FDF"/>
    <w:rsid w:val="00D30F49"/>
    <w:rsid w:val="00ED616A"/>
    <w:rsid w:val="00FC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22FA"/>
  <w15:docId w15:val="{35D647F6-B5ED-4290-ABBA-FF2481AC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B30"/>
  </w:style>
  <w:style w:type="paragraph" w:styleId="Piedepgina">
    <w:name w:val="footer"/>
    <w:basedOn w:val="Normal"/>
    <w:link w:val="PiedepginaCar"/>
    <w:uiPriority w:val="99"/>
    <w:unhideWhenUsed/>
    <w:rsid w:val="00A97B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B30"/>
  </w:style>
  <w:style w:type="paragraph" w:styleId="Textodeglobo">
    <w:name w:val="Balloon Text"/>
    <w:basedOn w:val="Normal"/>
    <w:link w:val="TextodegloboCar"/>
    <w:uiPriority w:val="99"/>
    <w:semiHidden/>
    <w:unhideWhenUsed/>
    <w:rsid w:val="00A97B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VERA</dc:creator>
  <cp:keywords/>
  <dc:description/>
  <cp:lastModifiedBy>German Guillermo</cp:lastModifiedBy>
  <cp:revision>4</cp:revision>
  <cp:lastPrinted>2021-08-11T14:42:00Z</cp:lastPrinted>
  <dcterms:created xsi:type="dcterms:W3CDTF">2020-04-30T17:36:00Z</dcterms:created>
  <dcterms:modified xsi:type="dcterms:W3CDTF">2021-08-11T22:47:00Z</dcterms:modified>
</cp:coreProperties>
</file>