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3CAC97B" w14:textId="0B58C528" w:rsidR="00F549EC" w:rsidRDefault="00F549EC" w:rsidP="00DB7EB1">
      <w:pPr>
        <w:jc w:val="center"/>
        <w:rPr>
          <w:rFonts w:ascii="Arial" w:hAnsi="Arial" w:cs="Arial"/>
          <w:b/>
          <w:bCs/>
          <w:sz w:val="24"/>
          <w:szCs w:val="24"/>
        </w:rPr>
      </w:pPr>
      <w:r w:rsidRPr="00F549EC">
        <w:rPr>
          <w:rFonts w:ascii="Arial" w:hAnsi="Arial" w:cs="Arial"/>
          <w:b/>
          <w:bCs/>
          <w:sz w:val="24"/>
          <w:szCs w:val="24"/>
        </w:rPr>
        <w:t xml:space="preserve">INFORME </w:t>
      </w:r>
      <w:r w:rsidR="00D163B4">
        <w:rPr>
          <w:rFonts w:ascii="Arial" w:hAnsi="Arial" w:cs="Arial"/>
          <w:b/>
          <w:bCs/>
          <w:sz w:val="24"/>
          <w:szCs w:val="24"/>
        </w:rPr>
        <w:t>SOCIALIZACIÓN SOBRE LA IMPORTANCIA DE LA SOSTENIBILIDAD DEL RECURSO HÍDRICO EN EL MUNICIPIO DE GRANDA</w:t>
      </w:r>
      <w:r w:rsidR="00DB7EB1">
        <w:rPr>
          <w:rFonts w:ascii="Arial" w:hAnsi="Arial" w:cs="Arial"/>
          <w:b/>
          <w:bCs/>
          <w:sz w:val="24"/>
          <w:szCs w:val="24"/>
        </w:rPr>
        <w:t xml:space="preserve"> </w:t>
      </w:r>
    </w:p>
    <w:p w14:paraId="0FD0D933" w14:textId="77777777" w:rsidR="00DB7EB1" w:rsidRDefault="00DB7EB1" w:rsidP="00DB7EB1">
      <w:pPr>
        <w:jc w:val="center"/>
        <w:rPr>
          <w:rFonts w:ascii="Arial" w:hAnsi="Arial" w:cs="Arial"/>
          <w:b/>
          <w:bCs/>
          <w:sz w:val="24"/>
          <w:szCs w:val="24"/>
        </w:rPr>
      </w:pPr>
    </w:p>
    <w:tbl>
      <w:tblPr>
        <w:tblStyle w:val="Tablaconcuadrcula"/>
        <w:tblW w:w="0" w:type="auto"/>
        <w:tblLook w:val="04A0" w:firstRow="1" w:lastRow="0" w:firstColumn="1" w:lastColumn="0" w:noHBand="0" w:noVBand="1"/>
      </w:tblPr>
      <w:tblGrid>
        <w:gridCol w:w="3823"/>
        <w:gridCol w:w="5005"/>
      </w:tblGrid>
      <w:tr w:rsidR="00F662C6" w14:paraId="078C33EC" w14:textId="77777777" w:rsidTr="00F662C6">
        <w:tc>
          <w:tcPr>
            <w:tcW w:w="3823" w:type="dxa"/>
          </w:tcPr>
          <w:p w14:paraId="70B117BF" w14:textId="61E4A04B" w:rsidR="00F662C6" w:rsidRPr="00F662C6" w:rsidRDefault="00DB7EB1" w:rsidP="00F662C6">
            <w:pPr>
              <w:jc w:val="center"/>
              <w:rPr>
                <w:rFonts w:ascii="Arial" w:hAnsi="Arial" w:cs="Arial"/>
                <w:b/>
                <w:bCs/>
                <w:sz w:val="24"/>
                <w:szCs w:val="24"/>
              </w:rPr>
            </w:pPr>
            <w:r>
              <w:rPr>
                <w:rFonts w:ascii="Arial" w:hAnsi="Arial" w:cs="Arial"/>
                <w:b/>
                <w:bCs/>
                <w:sz w:val="24"/>
                <w:szCs w:val="24"/>
              </w:rPr>
              <w:t xml:space="preserve">Fecha: </w:t>
            </w:r>
          </w:p>
        </w:tc>
        <w:tc>
          <w:tcPr>
            <w:tcW w:w="5005" w:type="dxa"/>
          </w:tcPr>
          <w:p w14:paraId="54E8F1AC" w14:textId="4F5D96E1" w:rsidR="00F662C6" w:rsidRDefault="00DB7EB1" w:rsidP="00F662C6">
            <w:pPr>
              <w:jc w:val="center"/>
              <w:rPr>
                <w:rFonts w:ascii="Arial" w:hAnsi="Arial" w:cs="Arial"/>
                <w:sz w:val="24"/>
                <w:szCs w:val="24"/>
              </w:rPr>
            </w:pPr>
            <w:r>
              <w:rPr>
                <w:rFonts w:ascii="Arial" w:hAnsi="Arial" w:cs="Arial"/>
                <w:sz w:val="24"/>
                <w:szCs w:val="24"/>
              </w:rPr>
              <w:t>24 de marzo de 2021</w:t>
            </w:r>
          </w:p>
        </w:tc>
      </w:tr>
      <w:tr w:rsidR="00F662C6" w14:paraId="5CE545CD" w14:textId="77777777" w:rsidTr="00F662C6">
        <w:tc>
          <w:tcPr>
            <w:tcW w:w="3823" w:type="dxa"/>
          </w:tcPr>
          <w:p w14:paraId="49C537DD" w14:textId="70330772" w:rsidR="00F662C6" w:rsidRPr="00F662C6" w:rsidRDefault="00DB7EB1" w:rsidP="00F662C6">
            <w:pPr>
              <w:jc w:val="center"/>
              <w:rPr>
                <w:rFonts w:ascii="Arial" w:hAnsi="Arial" w:cs="Arial"/>
                <w:b/>
                <w:bCs/>
                <w:sz w:val="24"/>
                <w:szCs w:val="24"/>
              </w:rPr>
            </w:pPr>
            <w:r>
              <w:rPr>
                <w:rFonts w:ascii="Arial" w:hAnsi="Arial" w:cs="Arial"/>
                <w:b/>
                <w:bCs/>
                <w:sz w:val="24"/>
                <w:szCs w:val="24"/>
              </w:rPr>
              <w:t xml:space="preserve">Lugar de actividad: </w:t>
            </w:r>
            <w:r w:rsidR="00F662C6">
              <w:rPr>
                <w:rFonts w:ascii="Arial" w:hAnsi="Arial" w:cs="Arial"/>
                <w:b/>
                <w:bCs/>
                <w:sz w:val="24"/>
                <w:szCs w:val="24"/>
              </w:rPr>
              <w:t xml:space="preserve"> </w:t>
            </w:r>
          </w:p>
        </w:tc>
        <w:tc>
          <w:tcPr>
            <w:tcW w:w="5005" w:type="dxa"/>
          </w:tcPr>
          <w:p w14:paraId="2DFCF8E5" w14:textId="01F2C9BC" w:rsidR="00F662C6" w:rsidRDefault="00D163B4" w:rsidP="00051CDB">
            <w:pPr>
              <w:tabs>
                <w:tab w:val="left" w:pos="1458"/>
              </w:tabs>
              <w:jc w:val="center"/>
              <w:rPr>
                <w:rFonts w:ascii="Arial" w:hAnsi="Arial" w:cs="Arial"/>
                <w:sz w:val="24"/>
                <w:szCs w:val="24"/>
              </w:rPr>
            </w:pPr>
            <w:r>
              <w:rPr>
                <w:rFonts w:ascii="Arial" w:hAnsi="Arial" w:cs="Arial"/>
                <w:sz w:val="24"/>
                <w:szCs w:val="24"/>
              </w:rPr>
              <w:t>Parque principal</w:t>
            </w:r>
            <w:r w:rsidR="00DB7EB1">
              <w:rPr>
                <w:rFonts w:ascii="Arial" w:hAnsi="Arial" w:cs="Arial"/>
                <w:sz w:val="24"/>
                <w:szCs w:val="24"/>
              </w:rPr>
              <w:t xml:space="preserve"> </w:t>
            </w:r>
          </w:p>
        </w:tc>
      </w:tr>
      <w:tr w:rsidR="00F662C6" w14:paraId="60F78810" w14:textId="77777777" w:rsidTr="00F662C6">
        <w:tc>
          <w:tcPr>
            <w:tcW w:w="3823" w:type="dxa"/>
          </w:tcPr>
          <w:p w14:paraId="28B08F72" w14:textId="1091D44C" w:rsidR="00F662C6" w:rsidRPr="00F662C6" w:rsidRDefault="00F662C6" w:rsidP="00F662C6">
            <w:pPr>
              <w:jc w:val="center"/>
              <w:rPr>
                <w:rFonts w:ascii="Arial" w:hAnsi="Arial" w:cs="Arial"/>
                <w:b/>
                <w:bCs/>
                <w:sz w:val="24"/>
                <w:szCs w:val="24"/>
              </w:rPr>
            </w:pPr>
            <w:r w:rsidRPr="00F662C6">
              <w:rPr>
                <w:rFonts w:ascii="Arial" w:hAnsi="Arial" w:cs="Arial"/>
                <w:b/>
                <w:bCs/>
                <w:sz w:val="24"/>
                <w:szCs w:val="24"/>
              </w:rPr>
              <w:t>Municipio</w:t>
            </w:r>
          </w:p>
        </w:tc>
        <w:tc>
          <w:tcPr>
            <w:tcW w:w="5005" w:type="dxa"/>
          </w:tcPr>
          <w:p w14:paraId="187BD06C" w14:textId="657B0563" w:rsidR="00F662C6" w:rsidRDefault="00F662C6" w:rsidP="00F662C6">
            <w:pPr>
              <w:jc w:val="center"/>
              <w:rPr>
                <w:rFonts w:ascii="Arial" w:hAnsi="Arial" w:cs="Arial"/>
                <w:sz w:val="24"/>
                <w:szCs w:val="24"/>
              </w:rPr>
            </w:pPr>
            <w:r>
              <w:rPr>
                <w:rFonts w:ascii="Arial" w:hAnsi="Arial" w:cs="Arial"/>
                <w:sz w:val="24"/>
                <w:szCs w:val="24"/>
              </w:rPr>
              <w:t>Granada</w:t>
            </w:r>
          </w:p>
        </w:tc>
      </w:tr>
    </w:tbl>
    <w:p w14:paraId="143C4C4F" w14:textId="475B82BB" w:rsidR="00F549EC" w:rsidRDefault="00F549EC" w:rsidP="00F549EC">
      <w:pPr>
        <w:rPr>
          <w:rFonts w:ascii="Arial" w:hAnsi="Arial" w:cs="Arial"/>
          <w:sz w:val="24"/>
          <w:szCs w:val="24"/>
        </w:rPr>
      </w:pPr>
    </w:p>
    <w:p w14:paraId="11F4ECD2" w14:textId="2461F0F3" w:rsidR="00DF2A96" w:rsidRDefault="00F549EC" w:rsidP="00F549EC">
      <w:pPr>
        <w:rPr>
          <w:rFonts w:ascii="Arial" w:hAnsi="Arial" w:cs="Arial"/>
          <w:b/>
          <w:bCs/>
          <w:sz w:val="24"/>
          <w:szCs w:val="24"/>
        </w:rPr>
      </w:pPr>
      <w:r w:rsidRPr="00F549EC">
        <w:rPr>
          <w:rFonts w:ascii="Arial" w:hAnsi="Arial" w:cs="Arial"/>
          <w:b/>
          <w:bCs/>
          <w:sz w:val="24"/>
          <w:szCs w:val="24"/>
        </w:rPr>
        <w:t xml:space="preserve">INFORME </w:t>
      </w:r>
    </w:p>
    <w:p w14:paraId="08568D23" w14:textId="0BC06B53" w:rsidR="00AA5D73" w:rsidRDefault="00D163B4" w:rsidP="00AA5D73">
      <w:pPr>
        <w:jc w:val="both"/>
        <w:rPr>
          <w:rFonts w:ascii="Arial" w:hAnsi="Arial" w:cs="Arial"/>
          <w:sz w:val="24"/>
          <w:szCs w:val="24"/>
        </w:rPr>
      </w:pPr>
      <w:r>
        <w:rPr>
          <w:rFonts w:ascii="Arial" w:hAnsi="Arial" w:cs="Arial"/>
          <w:sz w:val="24"/>
          <w:szCs w:val="24"/>
        </w:rPr>
        <w:t>En el parque principal se realizó la apertura de la conmemoración del día mundial del agua, en dicho espacio se socializó sobre la importancia de tener sostenibilidad del recurso hídrico en el Municipio, lo anterior teniendo en cuenta que en temporada de sequía se present</w:t>
      </w:r>
      <w:r w:rsidR="00E44E87">
        <w:rPr>
          <w:rFonts w:ascii="Arial" w:hAnsi="Arial" w:cs="Arial"/>
          <w:sz w:val="24"/>
          <w:szCs w:val="24"/>
        </w:rPr>
        <w:t xml:space="preserve">a el desabastecimiento de agua en la población. </w:t>
      </w:r>
    </w:p>
    <w:p w14:paraId="6FE1FC7B" w14:textId="4B9FF6C4" w:rsidR="00E44E87" w:rsidRDefault="00E44E87" w:rsidP="00AA5D73">
      <w:pPr>
        <w:jc w:val="both"/>
        <w:rPr>
          <w:rFonts w:ascii="Arial" w:hAnsi="Arial" w:cs="Arial"/>
          <w:sz w:val="24"/>
          <w:szCs w:val="24"/>
        </w:rPr>
      </w:pPr>
    </w:p>
    <w:p w14:paraId="52CA8F40" w14:textId="1297CEAC" w:rsidR="00E44E87" w:rsidRDefault="00E44E87" w:rsidP="00AA5D73">
      <w:pPr>
        <w:jc w:val="both"/>
        <w:rPr>
          <w:rFonts w:ascii="Arial" w:hAnsi="Arial" w:cs="Arial"/>
          <w:sz w:val="24"/>
          <w:szCs w:val="24"/>
        </w:rPr>
      </w:pPr>
      <w:r>
        <w:rPr>
          <w:rFonts w:ascii="Arial" w:hAnsi="Arial" w:cs="Arial"/>
          <w:sz w:val="24"/>
          <w:szCs w:val="24"/>
        </w:rPr>
        <w:t>Se tuvo la intervención de las siguientes personas:</w:t>
      </w:r>
    </w:p>
    <w:p w14:paraId="238EC1C6" w14:textId="46383D8C" w:rsidR="00E44E87" w:rsidRDefault="00E44E87" w:rsidP="00E44E87">
      <w:pPr>
        <w:pStyle w:val="Prrafodelista"/>
        <w:numPr>
          <w:ilvl w:val="0"/>
          <w:numId w:val="17"/>
        </w:numPr>
        <w:jc w:val="both"/>
        <w:rPr>
          <w:rFonts w:ascii="Arial" w:hAnsi="Arial" w:cs="Arial"/>
          <w:sz w:val="24"/>
          <w:szCs w:val="24"/>
        </w:rPr>
      </w:pPr>
      <w:r>
        <w:rPr>
          <w:rFonts w:ascii="Arial" w:hAnsi="Arial" w:cs="Arial"/>
          <w:sz w:val="24"/>
          <w:szCs w:val="24"/>
        </w:rPr>
        <w:t xml:space="preserve">Alcalde Municipal – Jorge Sierra </w:t>
      </w:r>
    </w:p>
    <w:p w14:paraId="7B30E7E7" w14:textId="7E736355" w:rsidR="00E44E87" w:rsidRDefault="00E44E87" w:rsidP="00E44E87">
      <w:pPr>
        <w:pStyle w:val="Prrafodelista"/>
        <w:numPr>
          <w:ilvl w:val="0"/>
          <w:numId w:val="17"/>
        </w:numPr>
        <w:jc w:val="both"/>
        <w:rPr>
          <w:rFonts w:ascii="Arial" w:hAnsi="Arial" w:cs="Arial"/>
          <w:sz w:val="24"/>
          <w:szCs w:val="24"/>
        </w:rPr>
      </w:pPr>
      <w:r>
        <w:rPr>
          <w:rFonts w:ascii="Arial" w:hAnsi="Arial" w:cs="Arial"/>
          <w:sz w:val="24"/>
          <w:szCs w:val="24"/>
        </w:rPr>
        <w:t>Secretario de competitividad, desarrollo económico, agropecuario y ambiente – William Torres Quintero</w:t>
      </w:r>
    </w:p>
    <w:p w14:paraId="2BB6B2A9" w14:textId="521FD963" w:rsidR="00A70831" w:rsidRDefault="00A70831" w:rsidP="00E44E87">
      <w:pPr>
        <w:pStyle w:val="Prrafodelista"/>
        <w:numPr>
          <w:ilvl w:val="0"/>
          <w:numId w:val="17"/>
        </w:numPr>
        <w:jc w:val="both"/>
        <w:rPr>
          <w:rFonts w:ascii="Arial" w:hAnsi="Arial" w:cs="Arial"/>
          <w:sz w:val="24"/>
          <w:szCs w:val="24"/>
        </w:rPr>
      </w:pPr>
      <w:r>
        <w:rPr>
          <w:rFonts w:ascii="Arial" w:hAnsi="Arial" w:cs="Arial"/>
          <w:sz w:val="24"/>
          <w:szCs w:val="24"/>
        </w:rPr>
        <w:t xml:space="preserve">Representante de la CAR – Alejandro Otalora </w:t>
      </w:r>
    </w:p>
    <w:p w14:paraId="2AE38687" w14:textId="71858F46" w:rsidR="00A70831" w:rsidRDefault="00A70831" w:rsidP="00E44E87">
      <w:pPr>
        <w:pStyle w:val="Prrafodelista"/>
        <w:numPr>
          <w:ilvl w:val="0"/>
          <w:numId w:val="17"/>
        </w:numPr>
        <w:jc w:val="both"/>
        <w:rPr>
          <w:rFonts w:ascii="Arial" w:hAnsi="Arial" w:cs="Arial"/>
          <w:sz w:val="24"/>
          <w:szCs w:val="24"/>
        </w:rPr>
      </w:pPr>
      <w:r>
        <w:rPr>
          <w:rFonts w:ascii="Arial" w:hAnsi="Arial" w:cs="Arial"/>
          <w:sz w:val="24"/>
          <w:szCs w:val="24"/>
        </w:rPr>
        <w:t xml:space="preserve">Secretaria de Gobierno – Yeimi Paola Ortiz </w:t>
      </w:r>
    </w:p>
    <w:p w14:paraId="25D9EDF0" w14:textId="68958834" w:rsidR="00A70831" w:rsidRDefault="00A70831" w:rsidP="00E44E87">
      <w:pPr>
        <w:pStyle w:val="Prrafodelista"/>
        <w:numPr>
          <w:ilvl w:val="0"/>
          <w:numId w:val="17"/>
        </w:numPr>
        <w:jc w:val="both"/>
        <w:rPr>
          <w:rFonts w:ascii="Arial" w:hAnsi="Arial" w:cs="Arial"/>
          <w:sz w:val="24"/>
          <w:szCs w:val="24"/>
        </w:rPr>
      </w:pPr>
      <w:r>
        <w:rPr>
          <w:rFonts w:ascii="Arial" w:hAnsi="Arial" w:cs="Arial"/>
          <w:sz w:val="24"/>
          <w:szCs w:val="24"/>
        </w:rPr>
        <w:t xml:space="preserve">Comisario de familia – </w:t>
      </w:r>
      <w:proofErr w:type="spellStart"/>
      <w:r w:rsidR="00CA7E65">
        <w:rPr>
          <w:rFonts w:ascii="Arial" w:hAnsi="Arial" w:cs="Arial"/>
          <w:sz w:val="24"/>
          <w:szCs w:val="24"/>
        </w:rPr>
        <w:t>Hector</w:t>
      </w:r>
      <w:proofErr w:type="spellEnd"/>
      <w:r w:rsidR="00CA7E65">
        <w:rPr>
          <w:rFonts w:ascii="Arial" w:hAnsi="Arial" w:cs="Arial"/>
          <w:sz w:val="24"/>
          <w:szCs w:val="24"/>
        </w:rPr>
        <w:t xml:space="preserve"> Moreno </w:t>
      </w:r>
    </w:p>
    <w:p w14:paraId="53844514" w14:textId="4FCFC3FC" w:rsidR="00A70831" w:rsidRDefault="00A70831" w:rsidP="00E44E87">
      <w:pPr>
        <w:pStyle w:val="Prrafodelista"/>
        <w:numPr>
          <w:ilvl w:val="0"/>
          <w:numId w:val="17"/>
        </w:numPr>
        <w:jc w:val="both"/>
        <w:rPr>
          <w:rFonts w:ascii="Arial" w:hAnsi="Arial" w:cs="Arial"/>
          <w:sz w:val="24"/>
          <w:szCs w:val="24"/>
        </w:rPr>
      </w:pPr>
      <w:r>
        <w:rPr>
          <w:rFonts w:ascii="Arial" w:hAnsi="Arial" w:cs="Arial"/>
          <w:sz w:val="24"/>
          <w:szCs w:val="24"/>
        </w:rPr>
        <w:t xml:space="preserve">Personero Municipal – Marco </w:t>
      </w:r>
      <w:proofErr w:type="spellStart"/>
      <w:r>
        <w:rPr>
          <w:rFonts w:ascii="Arial" w:hAnsi="Arial" w:cs="Arial"/>
          <w:sz w:val="24"/>
          <w:szCs w:val="24"/>
        </w:rPr>
        <w:t>Arnol</w:t>
      </w:r>
      <w:proofErr w:type="spellEnd"/>
      <w:r>
        <w:rPr>
          <w:rFonts w:ascii="Arial" w:hAnsi="Arial" w:cs="Arial"/>
          <w:sz w:val="24"/>
          <w:szCs w:val="24"/>
        </w:rPr>
        <w:t xml:space="preserve"> Pardo  </w:t>
      </w:r>
    </w:p>
    <w:p w14:paraId="1139B97D" w14:textId="30D2EE13" w:rsidR="00A70831" w:rsidRDefault="00A70831" w:rsidP="00A70831">
      <w:pPr>
        <w:jc w:val="both"/>
        <w:rPr>
          <w:rFonts w:ascii="Arial" w:hAnsi="Arial" w:cs="Arial"/>
          <w:sz w:val="24"/>
          <w:szCs w:val="24"/>
        </w:rPr>
      </w:pPr>
      <w:r>
        <w:rPr>
          <w:rFonts w:ascii="Arial" w:hAnsi="Arial" w:cs="Arial"/>
          <w:sz w:val="24"/>
          <w:szCs w:val="24"/>
        </w:rPr>
        <w:t>Las personas que intervin</w:t>
      </w:r>
      <w:r w:rsidR="00DE5A0A">
        <w:rPr>
          <w:rFonts w:ascii="Arial" w:hAnsi="Arial" w:cs="Arial"/>
          <w:sz w:val="24"/>
          <w:szCs w:val="24"/>
        </w:rPr>
        <w:t>i</w:t>
      </w:r>
      <w:r w:rsidR="00CA7E65">
        <w:rPr>
          <w:rFonts w:ascii="Arial" w:hAnsi="Arial" w:cs="Arial"/>
          <w:sz w:val="24"/>
          <w:szCs w:val="24"/>
        </w:rPr>
        <w:t>e</w:t>
      </w:r>
      <w:r>
        <w:rPr>
          <w:rFonts w:ascii="Arial" w:hAnsi="Arial" w:cs="Arial"/>
          <w:sz w:val="24"/>
          <w:szCs w:val="24"/>
        </w:rPr>
        <w:t xml:space="preserve">ron fueron muy enfáticas en recalcar que Granada es un Municipio rico en agua, pero desafortunadamente por el uso inadecuado del agua nos hemos encargado de contaminarla y emplearla de manera incorrecta; adicionalmente se  hizo énfasis en la poca importancia que se le da a un recurso natural cuando se tiene alcance de nuestras manos, ya que se identifica que al tener agua en nuestros hogares muchas veces nos es indiferente ver que hay personas en otros lugares del mundo que no cuentan con el recurso hídrico. </w:t>
      </w:r>
    </w:p>
    <w:p w14:paraId="60E521E9" w14:textId="5152C11C" w:rsidR="00A70831" w:rsidRDefault="00A70831" w:rsidP="00A70831">
      <w:pPr>
        <w:jc w:val="both"/>
        <w:rPr>
          <w:rFonts w:ascii="Arial" w:hAnsi="Arial" w:cs="Arial"/>
          <w:sz w:val="24"/>
          <w:szCs w:val="24"/>
        </w:rPr>
      </w:pPr>
    </w:p>
    <w:p w14:paraId="6EC7245D" w14:textId="43B38E2D" w:rsidR="00A70831" w:rsidRPr="00A70831" w:rsidRDefault="00F80BE2" w:rsidP="00A70831">
      <w:pPr>
        <w:jc w:val="both"/>
        <w:rPr>
          <w:rFonts w:ascii="Arial" w:hAnsi="Arial" w:cs="Arial"/>
          <w:sz w:val="24"/>
          <w:szCs w:val="24"/>
        </w:rPr>
      </w:pPr>
      <w:r>
        <w:rPr>
          <w:rFonts w:ascii="Arial" w:hAnsi="Arial" w:cs="Arial"/>
          <w:sz w:val="24"/>
          <w:szCs w:val="24"/>
        </w:rPr>
        <w:t>Luego de las intervenciones realizadas se tuvo la participación de</w:t>
      </w:r>
      <w:r w:rsidR="004C742A">
        <w:rPr>
          <w:rFonts w:ascii="Arial" w:hAnsi="Arial" w:cs="Arial"/>
          <w:sz w:val="24"/>
          <w:szCs w:val="24"/>
        </w:rPr>
        <w:t xml:space="preserve"> solitas NANDA SS y </w:t>
      </w:r>
      <w:proofErr w:type="spellStart"/>
      <w:r w:rsidR="004C742A">
        <w:rPr>
          <w:rFonts w:ascii="Arial" w:hAnsi="Arial" w:cs="Arial"/>
          <w:sz w:val="24"/>
          <w:szCs w:val="24"/>
        </w:rPr>
        <w:t>Swati</w:t>
      </w:r>
      <w:proofErr w:type="spellEnd"/>
      <w:r w:rsidR="004C742A">
        <w:rPr>
          <w:rFonts w:ascii="Arial" w:hAnsi="Arial" w:cs="Arial"/>
          <w:sz w:val="24"/>
          <w:szCs w:val="24"/>
        </w:rPr>
        <w:t xml:space="preserve"> </w:t>
      </w:r>
      <w:r>
        <w:rPr>
          <w:rFonts w:ascii="Arial" w:hAnsi="Arial" w:cs="Arial"/>
          <w:sz w:val="24"/>
          <w:szCs w:val="24"/>
        </w:rPr>
        <w:t xml:space="preserve">de origen </w:t>
      </w:r>
      <w:proofErr w:type="gramStart"/>
      <w:r>
        <w:rPr>
          <w:rFonts w:ascii="Arial" w:hAnsi="Arial" w:cs="Arial"/>
          <w:sz w:val="24"/>
          <w:szCs w:val="24"/>
        </w:rPr>
        <w:t>Granadina</w:t>
      </w:r>
      <w:proofErr w:type="gramEnd"/>
      <w:r w:rsidR="00CA7E65">
        <w:rPr>
          <w:rFonts w:ascii="Arial" w:hAnsi="Arial" w:cs="Arial"/>
          <w:sz w:val="24"/>
          <w:szCs w:val="24"/>
        </w:rPr>
        <w:t>,</w:t>
      </w:r>
      <w:r>
        <w:rPr>
          <w:rFonts w:ascii="Arial" w:hAnsi="Arial" w:cs="Arial"/>
          <w:sz w:val="24"/>
          <w:szCs w:val="24"/>
        </w:rPr>
        <w:t xml:space="preserve"> interpretaron una serie de canciones que permitieron a los asistentes comprender la importancia del agua y a su vez analizar en que momentos de nuestro diario vivir hemos generado derroche o desperdicio de agua. </w:t>
      </w:r>
    </w:p>
    <w:p w14:paraId="421C6B3F" w14:textId="574B1EA3" w:rsidR="00AA5D73" w:rsidRDefault="00AA5D73" w:rsidP="00AA5D73">
      <w:pPr>
        <w:jc w:val="both"/>
        <w:rPr>
          <w:rFonts w:ascii="Arial" w:hAnsi="Arial" w:cs="Arial"/>
          <w:sz w:val="24"/>
          <w:szCs w:val="24"/>
        </w:rPr>
      </w:pPr>
    </w:p>
    <w:p w14:paraId="77E32961" w14:textId="60B76A18" w:rsidR="00AA5D73" w:rsidRDefault="00AA5D73" w:rsidP="00AA5D73">
      <w:pPr>
        <w:jc w:val="both"/>
        <w:rPr>
          <w:rFonts w:ascii="Arial" w:hAnsi="Arial" w:cs="Arial"/>
          <w:sz w:val="24"/>
          <w:szCs w:val="24"/>
        </w:rPr>
      </w:pPr>
    </w:p>
    <w:p w14:paraId="6F77BD8E" w14:textId="4028F2B4" w:rsidR="00A663E2" w:rsidRPr="00612933" w:rsidRDefault="008766C4" w:rsidP="00612933">
      <w:pPr>
        <w:pStyle w:val="Prrafodelista"/>
        <w:jc w:val="center"/>
        <w:rPr>
          <w:rFonts w:ascii="Arial" w:hAnsi="Arial" w:cs="Arial"/>
          <w:b/>
          <w:sz w:val="24"/>
          <w:szCs w:val="24"/>
        </w:rPr>
      </w:pPr>
      <w:r w:rsidRPr="00612933">
        <w:rPr>
          <w:rFonts w:ascii="Arial" w:hAnsi="Arial" w:cs="Arial"/>
          <w:b/>
          <w:sz w:val="24"/>
          <w:szCs w:val="24"/>
        </w:rPr>
        <w:t>REGISTRO FOTOGRAFICO</w:t>
      </w:r>
      <w:r w:rsidR="00C63BD8" w:rsidRPr="00612933">
        <w:rPr>
          <w:rFonts w:ascii="Arial" w:hAnsi="Arial" w:cs="Arial"/>
          <w:b/>
          <w:sz w:val="24"/>
          <w:szCs w:val="24"/>
        </w:rPr>
        <w:t xml:space="preserve"> DE </w:t>
      </w:r>
      <w:r w:rsidR="00AA5D73">
        <w:rPr>
          <w:rFonts w:ascii="Arial" w:hAnsi="Arial" w:cs="Arial"/>
          <w:b/>
          <w:sz w:val="24"/>
          <w:szCs w:val="24"/>
        </w:rPr>
        <w:t>LA ACTIVIDAD</w:t>
      </w:r>
    </w:p>
    <w:tbl>
      <w:tblPr>
        <w:tblStyle w:val="Tablaconcuadrcula"/>
        <w:tblW w:w="0" w:type="auto"/>
        <w:jc w:val="center"/>
        <w:tblLook w:val="04A0" w:firstRow="1" w:lastRow="0" w:firstColumn="1" w:lastColumn="0" w:noHBand="0" w:noVBand="1"/>
      </w:tblPr>
      <w:tblGrid>
        <w:gridCol w:w="4414"/>
        <w:gridCol w:w="4414"/>
      </w:tblGrid>
      <w:tr w:rsidR="00F80BE2" w14:paraId="087AFB93" w14:textId="77777777" w:rsidTr="005972A1">
        <w:trPr>
          <w:trHeight w:val="2588"/>
          <w:jc w:val="center"/>
        </w:trPr>
        <w:tc>
          <w:tcPr>
            <w:tcW w:w="4414" w:type="dxa"/>
            <w:vAlign w:val="center"/>
          </w:tcPr>
          <w:p w14:paraId="52E5D1C8" w14:textId="44D407B5" w:rsidR="00C63BD8" w:rsidRDefault="00F80BE2" w:rsidP="00C463E4">
            <w:pPr>
              <w:jc w:val="center"/>
              <w:rPr>
                <w:rFonts w:ascii="Arial" w:hAnsi="Arial" w:cs="Arial"/>
                <w:b/>
                <w:sz w:val="24"/>
                <w:szCs w:val="24"/>
              </w:rPr>
            </w:pPr>
            <w:r>
              <w:rPr>
                <w:noProof/>
              </w:rPr>
              <w:drawing>
                <wp:inline distT="0" distB="0" distL="0" distR="0" wp14:anchorId="15388A4A" wp14:editId="0E577842">
                  <wp:extent cx="1186981" cy="1584251"/>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200324" cy="1602059"/>
                          </a:xfrm>
                          <a:prstGeom prst="rect">
                            <a:avLst/>
                          </a:prstGeom>
                        </pic:spPr>
                      </pic:pic>
                    </a:graphicData>
                  </a:graphic>
                </wp:inline>
              </w:drawing>
            </w:r>
          </w:p>
        </w:tc>
        <w:tc>
          <w:tcPr>
            <w:tcW w:w="4414" w:type="dxa"/>
            <w:vAlign w:val="center"/>
          </w:tcPr>
          <w:p w14:paraId="55ADD2C0" w14:textId="6AC4275B" w:rsidR="00C63BD8" w:rsidRDefault="00F80BE2" w:rsidP="00317A9E">
            <w:pPr>
              <w:jc w:val="center"/>
              <w:rPr>
                <w:rFonts w:ascii="Arial" w:hAnsi="Arial" w:cs="Arial"/>
                <w:b/>
                <w:sz w:val="24"/>
                <w:szCs w:val="24"/>
              </w:rPr>
            </w:pPr>
            <w:r>
              <w:rPr>
                <w:noProof/>
              </w:rPr>
              <w:drawing>
                <wp:inline distT="0" distB="0" distL="0" distR="0" wp14:anchorId="0226C413" wp14:editId="4E38AB1F">
                  <wp:extent cx="1784409" cy="1336994"/>
                  <wp:effectExtent l="0" t="0" r="635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795229" cy="1345101"/>
                          </a:xfrm>
                          <a:prstGeom prst="rect">
                            <a:avLst/>
                          </a:prstGeom>
                        </pic:spPr>
                      </pic:pic>
                    </a:graphicData>
                  </a:graphic>
                </wp:inline>
              </w:drawing>
            </w:r>
          </w:p>
        </w:tc>
      </w:tr>
      <w:tr w:rsidR="00F80BE2" w14:paraId="3A11F44A" w14:textId="77777777" w:rsidTr="005972A1">
        <w:trPr>
          <w:trHeight w:val="2115"/>
          <w:jc w:val="center"/>
        </w:trPr>
        <w:tc>
          <w:tcPr>
            <w:tcW w:w="4414" w:type="dxa"/>
            <w:vAlign w:val="center"/>
          </w:tcPr>
          <w:p w14:paraId="2E36C9DA" w14:textId="68D234FB" w:rsidR="0062676C" w:rsidRDefault="00F80BE2" w:rsidP="00163AB1">
            <w:pPr>
              <w:jc w:val="center"/>
              <w:rPr>
                <w:rFonts w:ascii="Arial" w:hAnsi="Arial" w:cs="Arial"/>
                <w:b/>
                <w:sz w:val="24"/>
                <w:szCs w:val="24"/>
              </w:rPr>
            </w:pPr>
            <w:r>
              <w:rPr>
                <w:noProof/>
              </w:rPr>
              <w:drawing>
                <wp:inline distT="0" distB="0" distL="0" distR="0" wp14:anchorId="63475DDE" wp14:editId="3F5F64E1">
                  <wp:extent cx="1201479" cy="1603603"/>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205670" cy="1609197"/>
                          </a:xfrm>
                          <a:prstGeom prst="rect">
                            <a:avLst/>
                          </a:prstGeom>
                        </pic:spPr>
                      </pic:pic>
                    </a:graphicData>
                  </a:graphic>
                </wp:inline>
              </w:drawing>
            </w:r>
          </w:p>
          <w:p w14:paraId="7111F87D" w14:textId="21A4A82A" w:rsidR="00C463E4" w:rsidRDefault="00C463E4" w:rsidP="0034553A">
            <w:pPr>
              <w:jc w:val="center"/>
              <w:rPr>
                <w:rFonts w:ascii="Arial" w:hAnsi="Arial" w:cs="Arial"/>
                <w:b/>
                <w:sz w:val="24"/>
                <w:szCs w:val="24"/>
              </w:rPr>
            </w:pPr>
          </w:p>
        </w:tc>
        <w:tc>
          <w:tcPr>
            <w:tcW w:w="4414" w:type="dxa"/>
            <w:vAlign w:val="center"/>
          </w:tcPr>
          <w:p w14:paraId="5976B531" w14:textId="195A1213" w:rsidR="00C63BD8" w:rsidRDefault="00F80BE2" w:rsidP="001056C7">
            <w:pPr>
              <w:jc w:val="center"/>
              <w:rPr>
                <w:rFonts w:ascii="Arial" w:hAnsi="Arial" w:cs="Arial"/>
                <w:b/>
                <w:sz w:val="24"/>
                <w:szCs w:val="24"/>
              </w:rPr>
            </w:pPr>
            <w:r>
              <w:rPr>
                <w:noProof/>
              </w:rPr>
              <w:drawing>
                <wp:inline distT="0" distB="0" distL="0" distR="0" wp14:anchorId="2F742703" wp14:editId="3C39B7D0">
                  <wp:extent cx="1972501" cy="1477925"/>
                  <wp:effectExtent l="0" t="0" r="8890" b="825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980974" cy="1484273"/>
                          </a:xfrm>
                          <a:prstGeom prst="rect">
                            <a:avLst/>
                          </a:prstGeom>
                        </pic:spPr>
                      </pic:pic>
                    </a:graphicData>
                  </a:graphic>
                </wp:inline>
              </w:drawing>
            </w:r>
          </w:p>
        </w:tc>
      </w:tr>
      <w:tr w:rsidR="00F80BE2" w14:paraId="03772FEC" w14:textId="77777777" w:rsidTr="0034553A">
        <w:trPr>
          <w:trHeight w:val="3375"/>
          <w:jc w:val="center"/>
        </w:trPr>
        <w:tc>
          <w:tcPr>
            <w:tcW w:w="4414" w:type="dxa"/>
            <w:vAlign w:val="center"/>
          </w:tcPr>
          <w:p w14:paraId="06E68753" w14:textId="21C574E6" w:rsidR="00873EE0" w:rsidRDefault="00F80BE2" w:rsidP="00163AB1">
            <w:pPr>
              <w:jc w:val="center"/>
              <w:rPr>
                <w:noProof/>
              </w:rPr>
            </w:pPr>
            <w:r>
              <w:rPr>
                <w:noProof/>
              </w:rPr>
              <w:drawing>
                <wp:inline distT="0" distB="0" distL="0" distR="0" wp14:anchorId="2F2250F1" wp14:editId="29A40B52">
                  <wp:extent cx="2234753" cy="1674421"/>
                  <wp:effectExtent l="0" t="0" r="0" b="25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239845" cy="1678236"/>
                          </a:xfrm>
                          <a:prstGeom prst="rect">
                            <a:avLst/>
                          </a:prstGeom>
                        </pic:spPr>
                      </pic:pic>
                    </a:graphicData>
                  </a:graphic>
                </wp:inline>
              </w:drawing>
            </w:r>
          </w:p>
        </w:tc>
        <w:tc>
          <w:tcPr>
            <w:tcW w:w="4414" w:type="dxa"/>
            <w:vAlign w:val="center"/>
          </w:tcPr>
          <w:p w14:paraId="54E22A22" w14:textId="51FAF26A" w:rsidR="00873EE0" w:rsidRDefault="00F80BE2" w:rsidP="001056C7">
            <w:pPr>
              <w:jc w:val="center"/>
              <w:rPr>
                <w:noProof/>
              </w:rPr>
            </w:pPr>
            <w:r>
              <w:rPr>
                <w:noProof/>
              </w:rPr>
              <w:drawing>
                <wp:inline distT="0" distB="0" distL="0" distR="0" wp14:anchorId="2332AA05" wp14:editId="7125371A">
                  <wp:extent cx="2316037" cy="1735324"/>
                  <wp:effectExtent l="0" t="0" r="825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323261" cy="1740737"/>
                          </a:xfrm>
                          <a:prstGeom prst="rect">
                            <a:avLst/>
                          </a:prstGeom>
                        </pic:spPr>
                      </pic:pic>
                    </a:graphicData>
                  </a:graphic>
                </wp:inline>
              </w:drawing>
            </w:r>
          </w:p>
        </w:tc>
      </w:tr>
      <w:tr w:rsidR="00F80BE2" w14:paraId="60E2FD4E" w14:textId="77777777" w:rsidTr="005972A1">
        <w:trPr>
          <w:trHeight w:val="2538"/>
          <w:jc w:val="center"/>
        </w:trPr>
        <w:tc>
          <w:tcPr>
            <w:tcW w:w="4414" w:type="dxa"/>
            <w:vAlign w:val="center"/>
          </w:tcPr>
          <w:p w14:paraId="3D56B6C3" w14:textId="0C242439" w:rsidR="00AA5D73" w:rsidRDefault="00ED5E8F" w:rsidP="001056C7">
            <w:pPr>
              <w:jc w:val="center"/>
              <w:rPr>
                <w:noProof/>
              </w:rPr>
            </w:pPr>
            <w:r>
              <w:rPr>
                <w:noProof/>
              </w:rPr>
              <w:lastRenderedPageBreak/>
              <w:drawing>
                <wp:inline distT="0" distB="0" distL="0" distR="0" wp14:anchorId="618E5FAB" wp14:editId="0A17A847">
                  <wp:extent cx="2603116" cy="1199943"/>
                  <wp:effectExtent l="0" t="0" r="6985" b="63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17317" cy="1206489"/>
                          </a:xfrm>
                          <a:prstGeom prst="rect">
                            <a:avLst/>
                          </a:prstGeom>
                        </pic:spPr>
                      </pic:pic>
                    </a:graphicData>
                  </a:graphic>
                </wp:inline>
              </w:drawing>
            </w:r>
          </w:p>
        </w:tc>
        <w:tc>
          <w:tcPr>
            <w:tcW w:w="4414" w:type="dxa"/>
            <w:vAlign w:val="center"/>
          </w:tcPr>
          <w:p w14:paraId="5EE3B6A7" w14:textId="45E2191C" w:rsidR="00AA5D73" w:rsidRDefault="00ED5E8F" w:rsidP="001056C7">
            <w:pPr>
              <w:jc w:val="center"/>
              <w:rPr>
                <w:noProof/>
              </w:rPr>
            </w:pPr>
            <w:r>
              <w:rPr>
                <w:noProof/>
              </w:rPr>
              <w:drawing>
                <wp:inline distT="0" distB="0" distL="0" distR="0" wp14:anchorId="0DEA31F3" wp14:editId="11566357">
                  <wp:extent cx="2358567" cy="1087215"/>
                  <wp:effectExtent l="0" t="0" r="381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368623" cy="1091850"/>
                          </a:xfrm>
                          <a:prstGeom prst="rect">
                            <a:avLst/>
                          </a:prstGeom>
                        </pic:spPr>
                      </pic:pic>
                    </a:graphicData>
                  </a:graphic>
                </wp:inline>
              </w:drawing>
            </w:r>
          </w:p>
        </w:tc>
      </w:tr>
    </w:tbl>
    <w:p w14:paraId="2A661E89" w14:textId="748D20FC" w:rsidR="00D86EF8" w:rsidRDefault="00282F4C" w:rsidP="00DC4352">
      <w:pPr>
        <w:jc w:val="center"/>
        <w:rPr>
          <w:rFonts w:ascii="Arial" w:hAnsi="Arial" w:cs="Arial"/>
          <w:b/>
          <w:sz w:val="24"/>
          <w:szCs w:val="24"/>
        </w:rPr>
      </w:pPr>
      <w:r>
        <w:rPr>
          <w:rFonts w:ascii="Arial" w:hAnsi="Arial" w:cs="Arial"/>
          <w:b/>
          <w:noProof/>
          <w:sz w:val="24"/>
          <w:szCs w:val="24"/>
          <w:lang w:bidi="ar-SA"/>
        </w:rPr>
        <w:t xml:space="preserve">               </w:t>
      </w:r>
    </w:p>
    <w:p w14:paraId="24175924" w14:textId="39D3D298" w:rsidR="00701877" w:rsidRPr="00847729" w:rsidRDefault="00F0476F" w:rsidP="00847729">
      <w:pPr>
        <w:jc w:val="center"/>
        <w:rPr>
          <w:rFonts w:ascii="Arial" w:hAnsi="Arial" w:cs="Arial"/>
          <w:b/>
          <w:noProof/>
          <w:sz w:val="24"/>
          <w:szCs w:val="24"/>
          <w:lang w:bidi="ar-SA"/>
        </w:rPr>
      </w:pPr>
      <w:r>
        <w:rPr>
          <w:rFonts w:ascii="Arial" w:hAnsi="Arial" w:cs="Arial"/>
          <w:b/>
          <w:noProof/>
          <w:sz w:val="24"/>
          <w:szCs w:val="24"/>
          <w:lang w:bidi="ar-SA"/>
        </w:rPr>
        <w:t xml:space="preserve">CONCLUSIONES </w:t>
      </w:r>
    </w:p>
    <w:p w14:paraId="4FBCF68A" w14:textId="77777777" w:rsidR="00C9365F" w:rsidRPr="00F549EC" w:rsidRDefault="00C9365F" w:rsidP="00F549EC">
      <w:pPr>
        <w:jc w:val="both"/>
        <w:rPr>
          <w:rFonts w:ascii="Arial" w:hAnsi="Arial" w:cs="Arial"/>
          <w:sz w:val="24"/>
          <w:szCs w:val="24"/>
        </w:rPr>
      </w:pPr>
    </w:p>
    <w:p w14:paraId="642F0DE9" w14:textId="6A332299" w:rsidR="00F0476F" w:rsidRPr="00F80BE2" w:rsidRDefault="00F80BE2" w:rsidP="00F0476F">
      <w:pPr>
        <w:pStyle w:val="Prrafodelista"/>
        <w:numPr>
          <w:ilvl w:val="0"/>
          <w:numId w:val="5"/>
        </w:numPr>
        <w:jc w:val="both"/>
        <w:rPr>
          <w:rFonts w:ascii="Arial" w:hAnsi="Arial" w:cs="Arial"/>
          <w:sz w:val="24"/>
          <w:szCs w:val="24"/>
        </w:rPr>
      </w:pPr>
      <w:r>
        <w:rPr>
          <w:rFonts w:ascii="Arial" w:hAnsi="Arial" w:cs="Arial"/>
          <w:bCs/>
          <w:sz w:val="24"/>
          <w:szCs w:val="24"/>
        </w:rPr>
        <w:t xml:space="preserve">Se evidencia el interés por parte de la comunidad transeúnte en el cuidado del agua y las estrategias mencionadas para ahorrar tan importante recurso. </w:t>
      </w:r>
    </w:p>
    <w:p w14:paraId="46C32B16" w14:textId="1FF5740A" w:rsidR="00F80BE2" w:rsidRPr="00ED5E8F" w:rsidRDefault="00F80BE2" w:rsidP="00F0476F">
      <w:pPr>
        <w:pStyle w:val="Prrafodelista"/>
        <w:numPr>
          <w:ilvl w:val="0"/>
          <w:numId w:val="5"/>
        </w:numPr>
        <w:jc w:val="both"/>
        <w:rPr>
          <w:rFonts w:ascii="Arial" w:hAnsi="Arial" w:cs="Arial"/>
          <w:sz w:val="24"/>
          <w:szCs w:val="24"/>
        </w:rPr>
      </w:pPr>
      <w:r>
        <w:rPr>
          <w:rFonts w:ascii="Arial" w:hAnsi="Arial" w:cs="Arial"/>
          <w:bCs/>
          <w:sz w:val="24"/>
          <w:szCs w:val="24"/>
        </w:rPr>
        <w:t>La administración Municipal tiene claro el objetivo de conservación de agua en Granada- Cundinamarca como estrategia para el correcto funcionamiento de</w:t>
      </w:r>
      <w:r w:rsidR="00ED5E8F">
        <w:rPr>
          <w:rFonts w:ascii="Arial" w:hAnsi="Arial" w:cs="Arial"/>
          <w:bCs/>
          <w:sz w:val="24"/>
          <w:szCs w:val="24"/>
        </w:rPr>
        <w:t xml:space="preserve"> todas las actividades que aquí se desarrollan. </w:t>
      </w:r>
    </w:p>
    <w:p w14:paraId="2671552A" w14:textId="04779A38" w:rsidR="00ED5E8F" w:rsidRPr="005972A1" w:rsidRDefault="00ED5E8F" w:rsidP="00F0476F">
      <w:pPr>
        <w:pStyle w:val="Prrafodelista"/>
        <w:numPr>
          <w:ilvl w:val="0"/>
          <w:numId w:val="5"/>
        </w:numPr>
        <w:jc w:val="both"/>
        <w:rPr>
          <w:rFonts w:ascii="Arial" w:hAnsi="Arial" w:cs="Arial"/>
          <w:sz w:val="24"/>
          <w:szCs w:val="24"/>
        </w:rPr>
      </w:pPr>
      <w:r>
        <w:rPr>
          <w:rFonts w:ascii="Arial" w:hAnsi="Arial" w:cs="Arial"/>
          <w:sz w:val="24"/>
          <w:szCs w:val="24"/>
        </w:rPr>
        <w:t xml:space="preserve">Este tipo de actividades permiten dar a conocer a la comunidad granadina que el cuidado y respeto por el agua no es únicamente una tarea de la administración Municipal, sino que por el contrario es un trabajo en equipo de diferentes autoridades ambientales, territoriales y toda la población.  </w:t>
      </w:r>
    </w:p>
    <w:p w14:paraId="1607F8F5" w14:textId="4FCB1BCB" w:rsidR="005972A1" w:rsidRDefault="005972A1" w:rsidP="005972A1">
      <w:pPr>
        <w:pStyle w:val="Prrafodelista"/>
        <w:jc w:val="both"/>
        <w:rPr>
          <w:rFonts w:ascii="Arial" w:hAnsi="Arial" w:cs="Arial"/>
          <w:sz w:val="24"/>
          <w:szCs w:val="24"/>
        </w:rPr>
      </w:pPr>
    </w:p>
    <w:p w14:paraId="046BFC4A" w14:textId="3719C0A1" w:rsidR="008726B3" w:rsidRDefault="00EB5A29" w:rsidP="00EB5A29">
      <w:pPr>
        <w:pStyle w:val="Prrafodelista"/>
        <w:jc w:val="both"/>
        <w:rPr>
          <w:rFonts w:ascii="Arial" w:hAnsi="Arial" w:cs="Arial"/>
          <w:sz w:val="18"/>
          <w:szCs w:val="18"/>
        </w:rPr>
      </w:pPr>
      <w:r w:rsidRPr="00634AFC">
        <w:drawing>
          <wp:inline distT="0" distB="0" distL="0" distR="0" wp14:anchorId="5FA61794" wp14:editId="01E37E42">
            <wp:extent cx="1753052" cy="5143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789186" cy="524952"/>
                    </a:xfrm>
                    <a:prstGeom prst="rect">
                      <a:avLst/>
                    </a:prstGeom>
                  </pic:spPr>
                </pic:pic>
              </a:graphicData>
            </a:graphic>
          </wp:inline>
        </w:drawing>
      </w:r>
    </w:p>
    <w:p w14:paraId="3DBA668B" w14:textId="577C254C" w:rsidR="008726B3" w:rsidRPr="00C26F8B" w:rsidRDefault="008726B3" w:rsidP="008726B3">
      <w:pPr>
        <w:rPr>
          <w:rFonts w:ascii="Arial" w:hAnsi="Arial" w:cs="Arial"/>
          <w:sz w:val="18"/>
          <w:szCs w:val="18"/>
        </w:rPr>
      </w:pPr>
      <w:r w:rsidRPr="00C26F8B">
        <w:rPr>
          <w:rFonts w:ascii="Arial" w:hAnsi="Arial" w:cs="Arial"/>
          <w:sz w:val="18"/>
          <w:szCs w:val="18"/>
        </w:rPr>
        <w:t xml:space="preserve">Elaboró y proyectó: </w:t>
      </w:r>
      <w:r>
        <w:rPr>
          <w:rFonts w:ascii="Arial" w:hAnsi="Arial" w:cs="Arial"/>
          <w:sz w:val="18"/>
          <w:szCs w:val="18"/>
        </w:rPr>
        <w:t xml:space="preserve">Melissa Baracaldo - </w:t>
      </w:r>
      <w:r w:rsidRPr="00C26F8B">
        <w:rPr>
          <w:rFonts w:ascii="Arial" w:hAnsi="Arial" w:cs="Arial"/>
          <w:sz w:val="18"/>
          <w:szCs w:val="18"/>
        </w:rPr>
        <w:t>Apoyo ambiental - SCDEAA</w:t>
      </w:r>
    </w:p>
    <w:p w14:paraId="5F1599B1" w14:textId="2B96DEF4" w:rsidR="00663D81" w:rsidRDefault="00663D81" w:rsidP="00663D81">
      <w:pPr>
        <w:pStyle w:val="Prrafodelista"/>
        <w:jc w:val="both"/>
        <w:rPr>
          <w:rFonts w:ascii="Arial" w:hAnsi="Arial" w:cs="Arial"/>
          <w:sz w:val="24"/>
          <w:szCs w:val="24"/>
        </w:rPr>
      </w:pPr>
      <w:r>
        <w:rPr>
          <w:rFonts w:ascii="Arial" w:hAnsi="Arial" w:cs="Arial"/>
          <w:sz w:val="24"/>
          <w:szCs w:val="24"/>
        </w:rPr>
        <w:t xml:space="preserve"> </w:t>
      </w:r>
    </w:p>
    <w:p w14:paraId="55F4093F" w14:textId="77777777" w:rsidR="008726B3" w:rsidRPr="0016642D" w:rsidRDefault="008726B3" w:rsidP="00663D81">
      <w:pPr>
        <w:pStyle w:val="Prrafodelista"/>
        <w:jc w:val="both"/>
        <w:rPr>
          <w:rFonts w:ascii="Arial" w:hAnsi="Arial" w:cs="Arial"/>
          <w:sz w:val="24"/>
          <w:szCs w:val="24"/>
        </w:rPr>
      </w:pPr>
    </w:p>
    <w:p w14:paraId="0AC9B0E9" w14:textId="70219FCB" w:rsidR="00701877" w:rsidRDefault="0016642D" w:rsidP="00D32786">
      <w:pPr>
        <w:rPr>
          <w:rFonts w:ascii="Arial" w:hAnsi="Arial" w:cs="Arial"/>
          <w:sz w:val="24"/>
          <w:szCs w:val="24"/>
        </w:rPr>
      </w:pPr>
      <w:r w:rsidRPr="0016642D">
        <w:rPr>
          <w:rFonts w:ascii="Arial" w:hAnsi="Arial" w:cs="Arial"/>
          <w:sz w:val="24"/>
          <w:szCs w:val="24"/>
        </w:rPr>
        <w:t>__________________________</w:t>
      </w:r>
    </w:p>
    <w:p w14:paraId="29292CFB" w14:textId="41946F6F" w:rsidR="00C26F8B" w:rsidRDefault="00C26F8B" w:rsidP="00372217">
      <w:pPr>
        <w:jc w:val="both"/>
        <w:rPr>
          <w:rFonts w:ascii="Arial" w:hAnsi="Arial" w:cs="Arial"/>
          <w:sz w:val="18"/>
          <w:szCs w:val="18"/>
        </w:rPr>
      </w:pPr>
      <w:r w:rsidRPr="00C26F8B">
        <w:rPr>
          <w:rFonts w:ascii="Arial" w:hAnsi="Arial" w:cs="Arial"/>
          <w:sz w:val="18"/>
          <w:szCs w:val="18"/>
        </w:rPr>
        <w:t xml:space="preserve">Revisó y aprobó: </w:t>
      </w:r>
      <w:r w:rsidR="008726B3">
        <w:rPr>
          <w:rFonts w:ascii="Arial" w:hAnsi="Arial" w:cs="Arial"/>
          <w:sz w:val="18"/>
          <w:szCs w:val="18"/>
        </w:rPr>
        <w:t>William Torres</w:t>
      </w:r>
      <w:r w:rsidR="00ED5E8F">
        <w:rPr>
          <w:rFonts w:ascii="Arial" w:hAnsi="Arial" w:cs="Arial"/>
          <w:sz w:val="18"/>
          <w:szCs w:val="18"/>
        </w:rPr>
        <w:t xml:space="preserve"> Quintero</w:t>
      </w:r>
      <w:r w:rsidR="008726B3">
        <w:rPr>
          <w:rFonts w:ascii="Arial" w:hAnsi="Arial" w:cs="Arial"/>
          <w:sz w:val="18"/>
          <w:szCs w:val="18"/>
        </w:rPr>
        <w:t xml:space="preserve"> - </w:t>
      </w:r>
      <w:proofErr w:type="gramStart"/>
      <w:r w:rsidR="00727182" w:rsidRPr="00C26F8B">
        <w:rPr>
          <w:rFonts w:ascii="Arial" w:hAnsi="Arial" w:cs="Arial"/>
          <w:sz w:val="18"/>
          <w:szCs w:val="18"/>
        </w:rPr>
        <w:t>Secretario</w:t>
      </w:r>
      <w:proofErr w:type="gramEnd"/>
      <w:r w:rsidR="00727182" w:rsidRPr="00C26F8B">
        <w:rPr>
          <w:rFonts w:ascii="Arial" w:hAnsi="Arial" w:cs="Arial"/>
          <w:sz w:val="18"/>
          <w:szCs w:val="18"/>
        </w:rPr>
        <w:t xml:space="preserve"> de competitividad, desarrollo económico, agropecuario y ambiente</w:t>
      </w:r>
    </w:p>
    <w:sectPr w:rsidR="00C26F8B">
      <w:headerReference w:type="default" r:id="rId17"/>
      <w:footerReference w:type="default" r:id="rId18"/>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E49FCDB" w14:textId="77777777" w:rsidR="00545A65" w:rsidRDefault="00545A65" w:rsidP="00D32786">
      <w:r>
        <w:separator/>
      </w:r>
    </w:p>
  </w:endnote>
  <w:endnote w:type="continuationSeparator" w:id="0">
    <w:p w14:paraId="3C522013" w14:textId="77777777" w:rsidR="00545A65" w:rsidRDefault="00545A65" w:rsidP="00D327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72B170" w14:textId="20A8E9A2" w:rsidR="00D32786" w:rsidRPr="008D488D" w:rsidRDefault="00D32786" w:rsidP="00D32786">
    <w:pPr>
      <w:pStyle w:val="Sinespaciado"/>
      <w:jc w:val="center"/>
      <w:rPr>
        <w:b/>
        <w:sz w:val="18"/>
      </w:rPr>
    </w:pPr>
    <w:r w:rsidRPr="008F4461">
      <w:rPr>
        <w:b/>
      </w:rPr>
      <w:t>“</w:t>
    </w:r>
    <w:r w:rsidR="00CC0A70">
      <w:rPr>
        <w:b/>
      </w:rPr>
      <w:t>GESTORES DE NUESTRO PROPIO CAMBIO</w:t>
    </w:r>
    <w:r w:rsidRPr="008F4461">
      <w:rPr>
        <w:b/>
      </w:rPr>
      <w:t>”</w:t>
    </w:r>
  </w:p>
  <w:p w14:paraId="580E0AE0" w14:textId="77777777" w:rsidR="00D32786" w:rsidRPr="008D488D" w:rsidRDefault="00D32786" w:rsidP="00D32786">
    <w:pPr>
      <w:pStyle w:val="Sinespaciado"/>
      <w:jc w:val="center"/>
      <w:rPr>
        <w:b/>
        <w:sz w:val="18"/>
      </w:rPr>
    </w:pPr>
    <w:r>
      <w:rPr>
        <w:b/>
        <w:sz w:val="18"/>
      </w:rPr>
      <w:t>Calle</w:t>
    </w:r>
    <w:r w:rsidRPr="008D488D">
      <w:rPr>
        <w:b/>
        <w:sz w:val="18"/>
      </w:rPr>
      <w:t xml:space="preserve"> 11 </w:t>
    </w:r>
    <w:proofErr w:type="spellStart"/>
    <w:r w:rsidRPr="008D488D">
      <w:rPr>
        <w:b/>
        <w:sz w:val="18"/>
      </w:rPr>
      <w:t>N°</w:t>
    </w:r>
    <w:proofErr w:type="spellEnd"/>
    <w:r w:rsidRPr="008D488D">
      <w:rPr>
        <w:b/>
        <w:sz w:val="18"/>
      </w:rPr>
      <w:t xml:space="preserve"> 14-28- Granada – C/marca</w:t>
    </w:r>
  </w:p>
  <w:p w14:paraId="2DC41083" w14:textId="2EF0A65F" w:rsidR="00D32786" w:rsidRPr="008D488D" w:rsidRDefault="00D32786" w:rsidP="00D32786">
    <w:pPr>
      <w:pStyle w:val="Sinespaciado"/>
      <w:jc w:val="center"/>
      <w:rPr>
        <w:b/>
        <w:sz w:val="18"/>
      </w:rPr>
    </w:pPr>
    <w:r w:rsidRPr="008D488D">
      <w:rPr>
        <w:b/>
        <w:sz w:val="18"/>
      </w:rPr>
      <w:t xml:space="preserve">Teléfonos </w:t>
    </w:r>
    <w:r w:rsidR="00CC0A70">
      <w:rPr>
        <w:b/>
        <w:sz w:val="18"/>
      </w:rPr>
      <w:t>3208418887</w:t>
    </w:r>
  </w:p>
  <w:p w14:paraId="55BA42F6" w14:textId="77777777" w:rsidR="00D32786" w:rsidRPr="00763F67" w:rsidRDefault="00D32786" w:rsidP="00D32786">
    <w:pPr>
      <w:pStyle w:val="Piedepgina"/>
    </w:pPr>
    <w:r>
      <w:rPr>
        <w:b/>
        <w:sz w:val="18"/>
      </w:rPr>
      <w:t xml:space="preserve">                                                                         </w:t>
    </w:r>
    <w:r w:rsidRPr="008D488D">
      <w:rPr>
        <w:b/>
        <w:sz w:val="18"/>
      </w:rPr>
      <w:t>www.granada-cundinamarca.gov.c</w:t>
    </w:r>
    <w:r>
      <w:rPr>
        <w:b/>
        <w:sz w:val="18"/>
      </w:rPr>
      <w:t>O</w:t>
    </w:r>
  </w:p>
  <w:p w14:paraId="65A7BB3F" w14:textId="77777777" w:rsidR="00D32786" w:rsidRPr="00D32786" w:rsidRDefault="00D32786" w:rsidP="00D32786">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B4E2BCF" w14:textId="77777777" w:rsidR="00545A65" w:rsidRDefault="00545A65" w:rsidP="00D32786">
      <w:r>
        <w:separator/>
      </w:r>
    </w:p>
  </w:footnote>
  <w:footnote w:type="continuationSeparator" w:id="0">
    <w:p w14:paraId="3465C347" w14:textId="77777777" w:rsidR="00545A65" w:rsidRDefault="00545A65" w:rsidP="00D3278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35839A" w14:textId="6335A24B" w:rsidR="00D32786" w:rsidRDefault="005972A1" w:rsidP="00D32786">
    <w:pPr>
      <w:pStyle w:val="Sinespaciado"/>
      <w:tabs>
        <w:tab w:val="left" w:pos="3764"/>
      </w:tabs>
      <w:rPr>
        <w:sz w:val="24"/>
        <w:szCs w:val="24"/>
      </w:rPr>
    </w:pPr>
    <w:bookmarkStart w:id="0" w:name="_Hlk67914370"/>
    <w:bookmarkStart w:id="1" w:name="_Hlk66954211"/>
    <w:r>
      <w:rPr>
        <w:noProof/>
      </w:rPr>
      <w:drawing>
        <wp:anchor distT="0" distB="0" distL="114300" distR="114300" simplePos="0" relativeHeight="251663360" behindDoc="0" locked="0" layoutInCell="1" allowOverlap="1" wp14:anchorId="2A7D2D88" wp14:editId="553E5153">
          <wp:simplePos x="0" y="0"/>
          <wp:positionH relativeFrom="column">
            <wp:posOffset>4359349</wp:posOffset>
          </wp:positionH>
          <wp:positionV relativeFrom="paragraph">
            <wp:posOffset>20630</wp:posOffset>
          </wp:positionV>
          <wp:extent cx="1706880" cy="463550"/>
          <wp:effectExtent l="0" t="0" r="7620" b="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4"/>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6880" cy="463550"/>
                  </a:xfrm>
                  <a:prstGeom prst="rect">
                    <a:avLst/>
                  </a:prstGeom>
                  <a:noFill/>
                </pic:spPr>
              </pic:pic>
            </a:graphicData>
          </a:graphic>
          <wp14:sizeRelH relativeFrom="page">
            <wp14:pctWidth>0</wp14:pctWidth>
          </wp14:sizeRelH>
          <wp14:sizeRelV relativeFrom="page">
            <wp14:pctHeight>0</wp14:pctHeight>
          </wp14:sizeRelV>
        </wp:anchor>
      </w:drawing>
    </w:r>
    <w:r w:rsidR="00D32786">
      <w:rPr>
        <w:noProof/>
        <w:lang w:val="es-ES" w:eastAsia="es-ES"/>
      </w:rPr>
      <w:drawing>
        <wp:anchor distT="0" distB="0" distL="114300" distR="114300" simplePos="0" relativeHeight="251660288" behindDoc="1" locked="0" layoutInCell="1" allowOverlap="1" wp14:anchorId="198614E2" wp14:editId="63DC348C">
          <wp:simplePos x="0" y="0"/>
          <wp:positionH relativeFrom="margin">
            <wp:posOffset>-303958</wp:posOffset>
          </wp:positionH>
          <wp:positionV relativeFrom="paragraph">
            <wp:posOffset>-56175</wp:posOffset>
          </wp:positionV>
          <wp:extent cx="1031358" cy="977618"/>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31358" cy="977618"/>
                  </a:xfrm>
                  <a:prstGeom prst="rect">
                    <a:avLst/>
                  </a:prstGeom>
                  <a:noFill/>
                </pic:spPr>
              </pic:pic>
            </a:graphicData>
          </a:graphic>
          <wp14:sizeRelH relativeFrom="page">
            <wp14:pctWidth>0</wp14:pctWidth>
          </wp14:sizeRelH>
          <wp14:sizeRelV relativeFrom="page">
            <wp14:pctHeight>0</wp14:pctHeight>
          </wp14:sizeRelV>
        </wp:anchor>
      </w:drawing>
    </w:r>
    <w:r w:rsidR="00D32786">
      <w:rPr>
        <w:sz w:val="24"/>
        <w:szCs w:val="24"/>
      </w:rPr>
      <w:tab/>
    </w:r>
  </w:p>
  <w:p w14:paraId="1C068204" w14:textId="43CA1486" w:rsidR="00D32786" w:rsidRDefault="00D32786" w:rsidP="00D32786">
    <w:pPr>
      <w:pStyle w:val="Sinespaciado"/>
      <w:jc w:val="center"/>
      <w:rPr>
        <w:b/>
        <w:sz w:val="24"/>
        <w:szCs w:val="24"/>
      </w:rPr>
    </w:pPr>
    <w:bookmarkStart w:id="2" w:name="_Hlk30675961"/>
    <w:r>
      <w:rPr>
        <w:b/>
        <w:sz w:val="24"/>
        <w:szCs w:val="24"/>
      </w:rPr>
      <w:t>DEPARTAMENTO DE CUNDINAMARCA</w:t>
    </w:r>
  </w:p>
  <w:p w14:paraId="40B6897A" w14:textId="7DA16920" w:rsidR="00D32786" w:rsidRDefault="005972A1" w:rsidP="00D32786">
    <w:pPr>
      <w:pStyle w:val="Sinespaciado"/>
      <w:jc w:val="center"/>
      <w:rPr>
        <w:b/>
        <w:sz w:val="24"/>
        <w:szCs w:val="24"/>
      </w:rPr>
    </w:pPr>
    <w:r>
      <w:rPr>
        <w:noProof/>
      </w:rPr>
      <w:drawing>
        <wp:anchor distT="0" distB="0" distL="114300" distR="114300" simplePos="0" relativeHeight="251665408" behindDoc="1" locked="0" layoutInCell="1" allowOverlap="1" wp14:anchorId="5D6BAD68" wp14:editId="3A536359">
          <wp:simplePos x="0" y="0"/>
          <wp:positionH relativeFrom="column">
            <wp:posOffset>4369597</wp:posOffset>
          </wp:positionH>
          <wp:positionV relativeFrom="paragraph">
            <wp:posOffset>127635</wp:posOffset>
          </wp:positionV>
          <wp:extent cx="1694180" cy="120015"/>
          <wp:effectExtent l="0" t="0" r="127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5"/>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694180" cy="120015"/>
                  </a:xfrm>
                  <a:prstGeom prst="rect">
                    <a:avLst/>
                  </a:prstGeom>
                  <a:noFill/>
                </pic:spPr>
              </pic:pic>
            </a:graphicData>
          </a:graphic>
          <wp14:sizeRelH relativeFrom="page">
            <wp14:pctWidth>0</wp14:pctWidth>
          </wp14:sizeRelH>
          <wp14:sizeRelV relativeFrom="page">
            <wp14:pctHeight>0</wp14:pctHeight>
          </wp14:sizeRelV>
        </wp:anchor>
      </w:drawing>
    </w:r>
    <w:r w:rsidR="00D32786">
      <w:rPr>
        <w:b/>
        <w:sz w:val="24"/>
        <w:szCs w:val="24"/>
      </w:rPr>
      <w:t>MUNICIPIO DE GRANADA</w:t>
    </w:r>
  </w:p>
  <w:p w14:paraId="35C4E5BD" w14:textId="0A46E040" w:rsidR="00D32786" w:rsidRDefault="00D32786" w:rsidP="00D32786">
    <w:pPr>
      <w:pStyle w:val="Sinespaciado"/>
      <w:jc w:val="center"/>
      <w:rPr>
        <w:b/>
        <w:sz w:val="24"/>
        <w:szCs w:val="24"/>
      </w:rPr>
    </w:pPr>
    <w:r>
      <w:rPr>
        <w:noProof/>
        <w:lang w:val="es-ES" w:eastAsia="es-ES"/>
      </w:rPr>
      <mc:AlternateContent>
        <mc:Choice Requires="wps">
          <w:drawing>
            <wp:anchor distT="0" distB="0" distL="114300" distR="114300" simplePos="0" relativeHeight="251661312" behindDoc="1" locked="0" layoutInCell="1" allowOverlap="1" wp14:anchorId="5C02BD05" wp14:editId="1ED7007C">
              <wp:simplePos x="0" y="0"/>
              <wp:positionH relativeFrom="margin">
                <wp:align>center</wp:align>
              </wp:positionH>
              <wp:positionV relativeFrom="paragraph">
                <wp:posOffset>6350</wp:posOffset>
              </wp:positionV>
              <wp:extent cx="4495800" cy="609600"/>
              <wp:effectExtent l="0" t="0" r="0" b="0"/>
              <wp:wrapNone/>
              <wp:docPr id="4" name="Cuadro de texto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95800" cy="609600"/>
                      </a:xfrm>
                      <a:prstGeom prst="rect">
                        <a:avLst/>
                      </a:prstGeom>
                      <a:noFill/>
                      <a:ln>
                        <a:noFill/>
                      </a:ln>
                      <a:effectLst/>
                    </wps:spPr>
                    <wps:txbx>
                      <w:txbxContent>
                        <w:p w14:paraId="3CC65E52" w14:textId="77777777" w:rsidR="00D32786" w:rsidRDefault="00D32786" w:rsidP="00D32786">
                          <w:pPr>
                            <w:pStyle w:val="Sinespaciado"/>
                            <w:jc w:val="right"/>
                            <w:rPr>
                              <w:b/>
                              <w:sz w:val="32"/>
                              <w:szCs w:val="32"/>
                            </w:rPr>
                          </w:pPr>
                          <w:r>
                            <w:rPr>
                              <w:b/>
                              <w:sz w:val="32"/>
                              <w:szCs w:val="32"/>
                            </w:rPr>
                            <w:t>SECRETARÍA DE COMPETITIVIDAD, DESARROLLO ECONÓMICO, AGROPECUARIO Y AMBIENTE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5C02BD05" id="_x0000_t202" coordsize="21600,21600" o:spt="202" path="m,l,21600r21600,l21600,xe">
              <v:stroke joinstyle="miter"/>
              <v:path gradientshapeok="t" o:connecttype="rect"/>
            </v:shapetype>
            <v:shape id="Cuadro de texto 4" o:spid="_x0000_s1026" type="#_x0000_t202" style="position:absolute;left:0;text-align:left;margin-left:0;margin-top:.5pt;width:354pt;height:48pt;z-index:-25165516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" filled="f" stroked="f">
              <v:textbox>
                <w:txbxContent>
                  <w:p w14:paraId="3CC65E52" w14:textId="77777777" w:rsidR="00D32786" w:rsidRDefault="00D32786" w:rsidP="00D32786">
                    <w:pPr>
                      <w:pStyle w:val="Sinespaciado"/>
                      <w:jc w:val="right"/>
                      <w:rPr>
                        <w:b/>
                        <w:sz w:val="32"/>
                        <w:szCs w:val="32"/>
                      </w:rPr>
                    </w:pPr>
                    <w:r>
                      <w:rPr>
                        <w:b/>
                        <w:sz w:val="32"/>
                        <w:szCs w:val="32"/>
                      </w:rPr>
                      <w:t>SECRETARÍA DE COMPETITIVIDAD, DESARROLLO ECONÓMICO, AGROPECUARIO Y AMBIENTE</w:t>
                    </w:r>
                  </w:p>
                </w:txbxContent>
              </v:textbox>
              <w10:wrap anchorx="margin"/>
            </v:shape>
          </w:pict>
        </mc:Fallback>
      </mc:AlternateContent>
    </w:r>
  </w:p>
  <w:p w14:paraId="5DAE4406" w14:textId="15FB2B1D" w:rsidR="00D32786" w:rsidRDefault="00D32786" w:rsidP="00D32786">
    <w:pPr>
      <w:pStyle w:val="Sinespaciado"/>
      <w:rPr>
        <w:sz w:val="24"/>
        <w:szCs w:val="24"/>
      </w:rPr>
    </w:pPr>
  </w:p>
  <w:p w14:paraId="01747526" w14:textId="05E40CD0" w:rsidR="00D32786" w:rsidRDefault="00D32786" w:rsidP="00D32786">
    <w:pPr>
      <w:pStyle w:val="Sinespaciado"/>
      <w:tabs>
        <w:tab w:val="left" w:pos="3764"/>
      </w:tabs>
      <w:rPr>
        <w:sz w:val="24"/>
        <w:szCs w:val="24"/>
      </w:rPr>
    </w:pPr>
    <w:r>
      <w:rPr>
        <w:sz w:val="24"/>
        <w:szCs w:val="24"/>
      </w:rPr>
      <w:tab/>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92"/>
      <w:gridCol w:w="3681"/>
      <w:gridCol w:w="1769"/>
      <w:gridCol w:w="777"/>
      <w:gridCol w:w="809"/>
    </w:tblGrid>
    <w:tr w:rsidR="00D32786" w14:paraId="701EA864" w14:textId="77777777" w:rsidTr="00A36D8A">
      <w:trPr>
        <w:trHeight w:val="85"/>
      </w:trPr>
      <w:tc>
        <w:tcPr>
          <w:tcW w:w="1015" w:type="pct"/>
          <w:vMerge w:val="restart"/>
          <w:tcBorders>
            <w:top w:val="single" w:sz="4" w:space="0" w:color="000000"/>
            <w:left w:val="single" w:sz="4" w:space="0" w:color="000000"/>
            <w:bottom w:val="single" w:sz="4" w:space="0" w:color="000000"/>
            <w:right w:val="single" w:sz="4" w:space="0" w:color="000000"/>
          </w:tcBorders>
          <w:shd w:val="clear" w:color="auto" w:fill="92CDDC"/>
          <w:hideMark/>
        </w:tcPr>
        <w:p w14:paraId="6BBED38C" w14:textId="77777777" w:rsidR="00D32786" w:rsidRDefault="00D32786" w:rsidP="00D32786">
          <w:pPr>
            <w:pStyle w:val="Sinespaciado"/>
            <w:spacing w:line="276" w:lineRule="auto"/>
            <w:jc w:val="center"/>
            <w:rPr>
              <w:sz w:val="12"/>
              <w:szCs w:val="12"/>
            </w:rPr>
          </w:pPr>
          <w:r>
            <w:rPr>
              <w:sz w:val="12"/>
              <w:szCs w:val="12"/>
            </w:rPr>
            <w:t>TIPO DOCUMENTO:</w:t>
          </w:r>
        </w:p>
      </w:tc>
      <w:tc>
        <w:tcPr>
          <w:tcW w:w="2085" w:type="pct"/>
          <w:vMerge w:val="restart"/>
          <w:tcBorders>
            <w:top w:val="single" w:sz="4" w:space="0" w:color="000000"/>
            <w:left w:val="single" w:sz="4" w:space="0" w:color="000000"/>
            <w:bottom w:val="single" w:sz="4" w:space="0" w:color="000000"/>
            <w:right w:val="single" w:sz="4" w:space="0" w:color="000000"/>
          </w:tcBorders>
          <w:hideMark/>
        </w:tcPr>
        <w:p w14:paraId="12C68A2A" w14:textId="77777777" w:rsidR="00D32786" w:rsidRDefault="00D32786" w:rsidP="00D32786">
          <w:pPr>
            <w:pStyle w:val="Sinespaciado"/>
            <w:spacing w:line="276" w:lineRule="auto"/>
            <w:jc w:val="center"/>
            <w:rPr>
              <w:sz w:val="12"/>
              <w:szCs w:val="12"/>
            </w:rPr>
          </w:pPr>
          <w:r>
            <w:rPr>
              <w:sz w:val="12"/>
              <w:szCs w:val="12"/>
            </w:rPr>
            <w:t>OFICIO</w:t>
          </w:r>
        </w:p>
      </w:tc>
      <w:tc>
        <w:tcPr>
          <w:tcW w:w="1002" w:type="pct"/>
          <w:tcBorders>
            <w:top w:val="single" w:sz="4" w:space="0" w:color="000000"/>
            <w:left w:val="single" w:sz="4" w:space="0" w:color="000000"/>
            <w:bottom w:val="single" w:sz="4" w:space="0" w:color="000000"/>
            <w:right w:val="single" w:sz="4" w:space="0" w:color="000000"/>
          </w:tcBorders>
          <w:shd w:val="clear" w:color="auto" w:fill="92CDDC"/>
          <w:hideMark/>
        </w:tcPr>
        <w:p w14:paraId="65AF2647" w14:textId="464BAAF4" w:rsidR="00D32786" w:rsidRDefault="00D32786" w:rsidP="00D32786">
          <w:pPr>
            <w:pStyle w:val="Sinespaciado"/>
            <w:spacing w:line="276" w:lineRule="auto"/>
            <w:jc w:val="center"/>
            <w:rPr>
              <w:sz w:val="12"/>
              <w:szCs w:val="12"/>
            </w:rPr>
          </w:pPr>
          <w:r>
            <w:rPr>
              <w:sz w:val="12"/>
              <w:szCs w:val="12"/>
            </w:rPr>
            <w:t>CÓDIGO SGC</w:t>
          </w:r>
        </w:p>
      </w:tc>
      <w:tc>
        <w:tcPr>
          <w:tcW w:w="898" w:type="pct"/>
          <w:gridSpan w:val="2"/>
          <w:tcBorders>
            <w:top w:val="single" w:sz="4" w:space="0" w:color="000000"/>
            <w:left w:val="single" w:sz="4" w:space="0" w:color="000000"/>
            <w:bottom w:val="single" w:sz="4" w:space="0" w:color="000000"/>
            <w:right w:val="single" w:sz="4" w:space="0" w:color="000000"/>
          </w:tcBorders>
        </w:tcPr>
        <w:p w14:paraId="0B5C5467" w14:textId="77777777" w:rsidR="00D32786" w:rsidRDefault="00D32786" w:rsidP="00D32786">
          <w:pPr>
            <w:pStyle w:val="Sinespaciado"/>
            <w:spacing w:line="276" w:lineRule="auto"/>
            <w:jc w:val="center"/>
            <w:rPr>
              <w:sz w:val="12"/>
              <w:szCs w:val="12"/>
            </w:rPr>
          </w:pPr>
        </w:p>
      </w:tc>
    </w:tr>
    <w:tr w:rsidR="00D32786" w14:paraId="6245166F" w14:textId="77777777" w:rsidTr="00A36D8A">
      <w:trPr>
        <w:trHeight w:val="87"/>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632EEE46" w14:textId="77777777" w:rsidR="00D32786" w:rsidRDefault="00D32786" w:rsidP="00D32786">
          <w:pPr>
            <w:rPr>
              <w:rFonts w:cs="Times New Roman"/>
              <w:sz w:val="12"/>
              <w:szCs w:val="12"/>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A77EDA4" w14:textId="77777777" w:rsidR="00D32786" w:rsidRDefault="00D32786" w:rsidP="00D32786">
          <w:pPr>
            <w:rPr>
              <w:rFonts w:cs="Times New Roman"/>
              <w:sz w:val="12"/>
              <w:szCs w:val="12"/>
            </w:rPr>
          </w:pPr>
        </w:p>
      </w:tc>
      <w:tc>
        <w:tcPr>
          <w:tcW w:w="1002" w:type="pct"/>
          <w:tcBorders>
            <w:top w:val="single" w:sz="4" w:space="0" w:color="000000"/>
            <w:left w:val="single" w:sz="4" w:space="0" w:color="000000"/>
            <w:bottom w:val="single" w:sz="4" w:space="0" w:color="000000"/>
            <w:right w:val="single" w:sz="4" w:space="0" w:color="000000"/>
          </w:tcBorders>
          <w:shd w:val="clear" w:color="auto" w:fill="92CDDC"/>
          <w:hideMark/>
        </w:tcPr>
        <w:p w14:paraId="05E469E0" w14:textId="77777777" w:rsidR="00D32786" w:rsidRDefault="00D32786" w:rsidP="00D32786">
          <w:pPr>
            <w:pStyle w:val="Sinespaciado"/>
            <w:spacing w:line="276" w:lineRule="auto"/>
            <w:jc w:val="center"/>
            <w:rPr>
              <w:sz w:val="12"/>
              <w:szCs w:val="12"/>
            </w:rPr>
          </w:pPr>
          <w:r>
            <w:rPr>
              <w:sz w:val="12"/>
              <w:szCs w:val="12"/>
            </w:rPr>
            <w:t>VERSIÓN</w:t>
          </w:r>
        </w:p>
      </w:tc>
      <w:tc>
        <w:tcPr>
          <w:tcW w:w="440" w:type="pct"/>
          <w:tcBorders>
            <w:top w:val="single" w:sz="4" w:space="0" w:color="000000"/>
            <w:left w:val="single" w:sz="4" w:space="0" w:color="000000"/>
            <w:bottom w:val="single" w:sz="4" w:space="0" w:color="000000"/>
            <w:right w:val="single" w:sz="4" w:space="0" w:color="000000"/>
          </w:tcBorders>
          <w:hideMark/>
        </w:tcPr>
        <w:p w14:paraId="26BE59D1" w14:textId="77777777" w:rsidR="00D32786" w:rsidRDefault="00D32786" w:rsidP="00D32786">
          <w:pPr>
            <w:pStyle w:val="Sinespaciado"/>
            <w:spacing w:line="276" w:lineRule="auto"/>
            <w:jc w:val="center"/>
            <w:rPr>
              <w:sz w:val="12"/>
              <w:szCs w:val="12"/>
            </w:rPr>
          </w:pPr>
          <w:r>
            <w:rPr>
              <w:sz w:val="12"/>
              <w:szCs w:val="12"/>
            </w:rPr>
            <w:t>2020</w:t>
          </w:r>
        </w:p>
      </w:tc>
      <w:tc>
        <w:tcPr>
          <w:tcW w:w="458" w:type="pct"/>
          <w:tcBorders>
            <w:top w:val="single" w:sz="4" w:space="0" w:color="000000"/>
            <w:left w:val="single" w:sz="4" w:space="0" w:color="000000"/>
            <w:bottom w:val="single" w:sz="4" w:space="0" w:color="000000"/>
            <w:right w:val="single" w:sz="4" w:space="0" w:color="000000"/>
          </w:tcBorders>
        </w:tcPr>
        <w:p w14:paraId="6F887D8A" w14:textId="77777777" w:rsidR="00D32786" w:rsidRDefault="00D32786" w:rsidP="00D32786">
          <w:pPr>
            <w:pStyle w:val="Sinespaciado"/>
            <w:spacing w:line="276" w:lineRule="auto"/>
            <w:jc w:val="center"/>
            <w:rPr>
              <w:sz w:val="12"/>
              <w:szCs w:val="12"/>
            </w:rPr>
          </w:pPr>
        </w:p>
      </w:tc>
    </w:tr>
    <w:bookmarkEnd w:id="2"/>
    <w:tr w:rsidR="00D32786" w14:paraId="68C24BFB" w14:textId="77777777" w:rsidTr="00A36D8A">
      <w:trPr>
        <w:trHeight w:val="85"/>
      </w:trPr>
      <w:tc>
        <w:tcPr>
          <w:tcW w:w="1015" w:type="pct"/>
          <w:tcBorders>
            <w:top w:val="single" w:sz="4" w:space="0" w:color="000000"/>
            <w:left w:val="single" w:sz="4" w:space="0" w:color="000000"/>
            <w:bottom w:val="single" w:sz="4" w:space="0" w:color="000000"/>
            <w:right w:val="single" w:sz="4" w:space="0" w:color="000000"/>
          </w:tcBorders>
          <w:shd w:val="clear" w:color="auto" w:fill="92CDDC"/>
          <w:hideMark/>
        </w:tcPr>
        <w:p w14:paraId="0F7A918B" w14:textId="77777777" w:rsidR="00D32786" w:rsidRDefault="00D32786" w:rsidP="00D32786">
          <w:pPr>
            <w:pStyle w:val="Sinespaciado"/>
            <w:spacing w:line="276" w:lineRule="auto"/>
            <w:jc w:val="center"/>
            <w:rPr>
              <w:sz w:val="12"/>
              <w:szCs w:val="12"/>
            </w:rPr>
          </w:pPr>
          <w:r>
            <w:rPr>
              <w:sz w:val="12"/>
              <w:szCs w:val="12"/>
            </w:rPr>
            <w:t>NOMBRE DOCUMENTO:</w:t>
          </w:r>
        </w:p>
      </w:tc>
      <w:tc>
        <w:tcPr>
          <w:tcW w:w="2085" w:type="pct"/>
          <w:tcBorders>
            <w:top w:val="single" w:sz="4" w:space="0" w:color="000000"/>
            <w:left w:val="single" w:sz="4" w:space="0" w:color="000000"/>
            <w:bottom w:val="single" w:sz="4" w:space="0" w:color="000000"/>
            <w:right w:val="single" w:sz="4" w:space="0" w:color="000000"/>
          </w:tcBorders>
          <w:hideMark/>
        </w:tcPr>
        <w:p w14:paraId="6C2E4694" w14:textId="77777777" w:rsidR="00D32786" w:rsidRDefault="00D32786" w:rsidP="00D32786">
          <w:pPr>
            <w:pStyle w:val="Sinespaciado"/>
            <w:spacing w:line="276" w:lineRule="auto"/>
            <w:jc w:val="center"/>
            <w:rPr>
              <w:sz w:val="12"/>
              <w:szCs w:val="12"/>
            </w:rPr>
          </w:pPr>
          <w:r>
            <w:rPr>
              <w:sz w:val="12"/>
              <w:szCs w:val="12"/>
            </w:rPr>
            <w:t>OFICIO</w:t>
          </w:r>
        </w:p>
      </w:tc>
      <w:tc>
        <w:tcPr>
          <w:tcW w:w="1002" w:type="pct"/>
          <w:tcBorders>
            <w:top w:val="single" w:sz="4" w:space="0" w:color="000000"/>
            <w:left w:val="single" w:sz="4" w:space="0" w:color="000000"/>
            <w:bottom w:val="single" w:sz="4" w:space="0" w:color="000000"/>
            <w:right w:val="single" w:sz="4" w:space="0" w:color="000000"/>
          </w:tcBorders>
          <w:shd w:val="clear" w:color="auto" w:fill="92CDDC"/>
          <w:hideMark/>
        </w:tcPr>
        <w:p w14:paraId="465687BD" w14:textId="77777777" w:rsidR="00D32786" w:rsidRDefault="00D32786" w:rsidP="00D32786">
          <w:pPr>
            <w:pStyle w:val="Sinespaciado"/>
            <w:spacing w:line="276" w:lineRule="auto"/>
            <w:jc w:val="center"/>
            <w:rPr>
              <w:sz w:val="12"/>
              <w:szCs w:val="12"/>
            </w:rPr>
          </w:pPr>
          <w:r>
            <w:rPr>
              <w:sz w:val="12"/>
              <w:szCs w:val="12"/>
            </w:rPr>
            <w:t>TRD</w:t>
          </w:r>
        </w:p>
      </w:tc>
      <w:tc>
        <w:tcPr>
          <w:tcW w:w="898" w:type="pct"/>
          <w:gridSpan w:val="2"/>
          <w:tcBorders>
            <w:top w:val="single" w:sz="4" w:space="0" w:color="000000"/>
            <w:left w:val="single" w:sz="4" w:space="0" w:color="000000"/>
            <w:bottom w:val="single" w:sz="4" w:space="0" w:color="000000"/>
            <w:right w:val="single" w:sz="4" w:space="0" w:color="000000"/>
          </w:tcBorders>
        </w:tcPr>
        <w:p w14:paraId="00A22DC3" w14:textId="77777777" w:rsidR="00D32786" w:rsidRDefault="00D32786" w:rsidP="00D32786">
          <w:pPr>
            <w:pStyle w:val="Sinespaciado"/>
            <w:spacing w:line="276" w:lineRule="auto"/>
            <w:jc w:val="center"/>
            <w:rPr>
              <w:sz w:val="12"/>
              <w:szCs w:val="12"/>
            </w:rPr>
          </w:pPr>
        </w:p>
      </w:tc>
    </w:tr>
  </w:tbl>
  <w:bookmarkEnd w:id="0"/>
  <w:p w14:paraId="00E9DA98" w14:textId="77777777" w:rsidR="00D32786" w:rsidRDefault="00D32786" w:rsidP="00D32786">
    <w:pPr>
      <w:pStyle w:val="Encabezado"/>
      <w:jc w:val="right"/>
    </w:pPr>
    <w:r>
      <w:t>CPGC-252250</w:t>
    </w:r>
  </w:p>
  <w:bookmarkEnd w:id="1"/>
  <w:p w14:paraId="2673A235" w14:textId="77777777" w:rsidR="00D32786" w:rsidRPr="00D32786" w:rsidRDefault="00D32786" w:rsidP="00D32786">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8BB1946"/>
    <w:multiLevelType w:val="hybridMultilevel"/>
    <w:tmpl w:val="C99E63BE"/>
    <w:lvl w:ilvl="0" w:tplc="240A0011">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 w15:restartNumberingAfterBreak="0">
    <w:nsid w:val="0A6B6638"/>
    <w:multiLevelType w:val="hybridMultilevel"/>
    <w:tmpl w:val="64CEC404"/>
    <w:lvl w:ilvl="0" w:tplc="910CF062">
      <w:start w:val="4"/>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113F5A1C"/>
    <w:multiLevelType w:val="hybridMultilevel"/>
    <w:tmpl w:val="4AE0C59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1E683345"/>
    <w:multiLevelType w:val="hybridMultilevel"/>
    <w:tmpl w:val="1E1EA4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221F2BC0"/>
    <w:multiLevelType w:val="hybridMultilevel"/>
    <w:tmpl w:val="DFF674C4"/>
    <w:lvl w:ilvl="0" w:tplc="DEAC1D3A">
      <w:start w:val="1"/>
      <w:numFmt w:val="decimal"/>
      <w:lvlText w:val="%1."/>
      <w:lvlJc w:val="left"/>
      <w:pPr>
        <w:ind w:left="855" w:hanging="360"/>
      </w:pPr>
      <w:rPr>
        <w:b/>
        <w:bCs/>
      </w:rPr>
    </w:lvl>
    <w:lvl w:ilvl="1" w:tplc="240A0019" w:tentative="1">
      <w:start w:val="1"/>
      <w:numFmt w:val="lowerLetter"/>
      <w:lvlText w:val="%2."/>
      <w:lvlJc w:val="left"/>
      <w:pPr>
        <w:ind w:left="1575" w:hanging="360"/>
      </w:pPr>
    </w:lvl>
    <w:lvl w:ilvl="2" w:tplc="240A001B" w:tentative="1">
      <w:start w:val="1"/>
      <w:numFmt w:val="lowerRoman"/>
      <w:lvlText w:val="%3."/>
      <w:lvlJc w:val="right"/>
      <w:pPr>
        <w:ind w:left="2295" w:hanging="180"/>
      </w:pPr>
    </w:lvl>
    <w:lvl w:ilvl="3" w:tplc="240A000F" w:tentative="1">
      <w:start w:val="1"/>
      <w:numFmt w:val="decimal"/>
      <w:lvlText w:val="%4."/>
      <w:lvlJc w:val="left"/>
      <w:pPr>
        <w:ind w:left="3015" w:hanging="360"/>
      </w:pPr>
    </w:lvl>
    <w:lvl w:ilvl="4" w:tplc="240A0019" w:tentative="1">
      <w:start w:val="1"/>
      <w:numFmt w:val="lowerLetter"/>
      <w:lvlText w:val="%5."/>
      <w:lvlJc w:val="left"/>
      <w:pPr>
        <w:ind w:left="3735" w:hanging="360"/>
      </w:pPr>
    </w:lvl>
    <w:lvl w:ilvl="5" w:tplc="240A001B" w:tentative="1">
      <w:start w:val="1"/>
      <w:numFmt w:val="lowerRoman"/>
      <w:lvlText w:val="%6."/>
      <w:lvlJc w:val="right"/>
      <w:pPr>
        <w:ind w:left="4455" w:hanging="180"/>
      </w:pPr>
    </w:lvl>
    <w:lvl w:ilvl="6" w:tplc="240A000F" w:tentative="1">
      <w:start w:val="1"/>
      <w:numFmt w:val="decimal"/>
      <w:lvlText w:val="%7."/>
      <w:lvlJc w:val="left"/>
      <w:pPr>
        <w:ind w:left="5175" w:hanging="360"/>
      </w:pPr>
    </w:lvl>
    <w:lvl w:ilvl="7" w:tplc="240A0019" w:tentative="1">
      <w:start w:val="1"/>
      <w:numFmt w:val="lowerLetter"/>
      <w:lvlText w:val="%8."/>
      <w:lvlJc w:val="left"/>
      <w:pPr>
        <w:ind w:left="5895" w:hanging="360"/>
      </w:pPr>
    </w:lvl>
    <w:lvl w:ilvl="8" w:tplc="240A001B" w:tentative="1">
      <w:start w:val="1"/>
      <w:numFmt w:val="lowerRoman"/>
      <w:lvlText w:val="%9."/>
      <w:lvlJc w:val="right"/>
      <w:pPr>
        <w:ind w:left="6615" w:hanging="180"/>
      </w:pPr>
    </w:lvl>
  </w:abstractNum>
  <w:abstractNum w:abstractNumId="5" w15:restartNumberingAfterBreak="0">
    <w:nsid w:val="257D5B9A"/>
    <w:multiLevelType w:val="hybridMultilevel"/>
    <w:tmpl w:val="C1AC744C"/>
    <w:lvl w:ilvl="0" w:tplc="EFEA897C">
      <w:start w:val="1"/>
      <w:numFmt w:val="decimal"/>
      <w:lvlText w:val="%1."/>
      <w:lvlJc w:val="left"/>
      <w:pPr>
        <w:ind w:left="1440" w:hanging="360"/>
      </w:pPr>
      <w:rPr>
        <w:b/>
        <w:bCs/>
      </w:rPr>
    </w:lvl>
    <w:lvl w:ilvl="1" w:tplc="240A0019" w:tentative="1">
      <w:start w:val="1"/>
      <w:numFmt w:val="lowerLetter"/>
      <w:lvlText w:val="%2."/>
      <w:lvlJc w:val="left"/>
      <w:pPr>
        <w:ind w:left="2160" w:hanging="360"/>
      </w:pPr>
    </w:lvl>
    <w:lvl w:ilvl="2" w:tplc="240A001B" w:tentative="1">
      <w:start w:val="1"/>
      <w:numFmt w:val="lowerRoman"/>
      <w:lvlText w:val="%3."/>
      <w:lvlJc w:val="right"/>
      <w:pPr>
        <w:ind w:left="2880" w:hanging="180"/>
      </w:pPr>
    </w:lvl>
    <w:lvl w:ilvl="3" w:tplc="240A000F" w:tentative="1">
      <w:start w:val="1"/>
      <w:numFmt w:val="decimal"/>
      <w:lvlText w:val="%4."/>
      <w:lvlJc w:val="left"/>
      <w:pPr>
        <w:ind w:left="3600" w:hanging="360"/>
      </w:pPr>
    </w:lvl>
    <w:lvl w:ilvl="4" w:tplc="240A0019" w:tentative="1">
      <w:start w:val="1"/>
      <w:numFmt w:val="lowerLetter"/>
      <w:lvlText w:val="%5."/>
      <w:lvlJc w:val="left"/>
      <w:pPr>
        <w:ind w:left="4320" w:hanging="360"/>
      </w:pPr>
    </w:lvl>
    <w:lvl w:ilvl="5" w:tplc="240A001B" w:tentative="1">
      <w:start w:val="1"/>
      <w:numFmt w:val="lowerRoman"/>
      <w:lvlText w:val="%6."/>
      <w:lvlJc w:val="right"/>
      <w:pPr>
        <w:ind w:left="5040" w:hanging="180"/>
      </w:pPr>
    </w:lvl>
    <w:lvl w:ilvl="6" w:tplc="240A000F" w:tentative="1">
      <w:start w:val="1"/>
      <w:numFmt w:val="decimal"/>
      <w:lvlText w:val="%7."/>
      <w:lvlJc w:val="left"/>
      <w:pPr>
        <w:ind w:left="5760" w:hanging="360"/>
      </w:pPr>
    </w:lvl>
    <w:lvl w:ilvl="7" w:tplc="240A0019" w:tentative="1">
      <w:start w:val="1"/>
      <w:numFmt w:val="lowerLetter"/>
      <w:lvlText w:val="%8."/>
      <w:lvlJc w:val="left"/>
      <w:pPr>
        <w:ind w:left="6480" w:hanging="360"/>
      </w:pPr>
    </w:lvl>
    <w:lvl w:ilvl="8" w:tplc="240A001B" w:tentative="1">
      <w:start w:val="1"/>
      <w:numFmt w:val="lowerRoman"/>
      <w:lvlText w:val="%9."/>
      <w:lvlJc w:val="right"/>
      <w:pPr>
        <w:ind w:left="7200" w:hanging="180"/>
      </w:pPr>
    </w:lvl>
  </w:abstractNum>
  <w:abstractNum w:abstractNumId="6" w15:restartNumberingAfterBreak="0">
    <w:nsid w:val="32785169"/>
    <w:multiLevelType w:val="hybridMultilevel"/>
    <w:tmpl w:val="D83C263E"/>
    <w:lvl w:ilvl="0" w:tplc="240A0001">
      <w:start w:val="1"/>
      <w:numFmt w:val="bullet"/>
      <w:lvlText w:val=""/>
      <w:lvlJc w:val="left"/>
      <w:pPr>
        <w:ind w:left="787" w:hanging="360"/>
      </w:pPr>
      <w:rPr>
        <w:rFonts w:ascii="Symbol" w:hAnsi="Symbol" w:hint="default"/>
      </w:rPr>
    </w:lvl>
    <w:lvl w:ilvl="1" w:tplc="240A0003" w:tentative="1">
      <w:start w:val="1"/>
      <w:numFmt w:val="bullet"/>
      <w:lvlText w:val="o"/>
      <w:lvlJc w:val="left"/>
      <w:pPr>
        <w:ind w:left="1507" w:hanging="360"/>
      </w:pPr>
      <w:rPr>
        <w:rFonts w:ascii="Courier New" w:hAnsi="Courier New" w:cs="Courier New" w:hint="default"/>
      </w:rPr>
    </w:lvl>
    <w:lvl w:ilvl="2" w:tplc="240A0005" w:tentative="1">
      <w:start w:val="1"/>
      <w:numFmt w:val="bullet"/>
      <w:lvlText w:val=""/>
      <w:lvlJc w:val="left"/>
      <w:pPr>
        <w:ind w:left="2227" w:hanging="360"/>
      </w:pPr>
      <w:rPr>
        <w:rFonts w:ascii="Wingdings" w:hAnsi="Wingdings" w:hint="default"/>
      </w:rPr>
    </w:lvl>
    <w:lvl w:ilvl="3" w:tplc="240A0001" w:tentative="1">
      <w:start w:val="1"/>
      <w:numFmt w:val="bullet"/>
      <w:lvlText w:val=""/>
      <w:lvlJc w:val="left"/>
      <w:pPr>
        <w:ind w:left="2947" w:hanging="360"/>
      </w:pPr>
      <w:rPr>
        <w:rFonts w:ascii="Symbol" w:hAnsi="Symbol" w:hint="default"/>
      </w:rPr>
    </w:lvl>
    <w:lvl w:ilvl="4" w:tplc="240A0003" w:tentative="1">
      <w:start w:val="1"/>
      <w:numFmt w:val="bullet"/>
      <w:lvlText w:val="o"/>
      <w:lvlJc w:val="left"/>
      <w:pPr>
        <w:ind w:left="3667" w:hanging="360"/>
      </w:pPr>
      <w:rPr>
        <w:rFonts w:ascii="Courier New" w:hAnsi="Courier New" w:cs="Courier New" w:hint="default"/>
      </w:rPr>
    </w:lvl>
    <w:lvl w:ilvl="5" w:tplc="240A0005" w:tentative="1">
      <w:start w:val="1"/>
      <w:numFmt w:val="bullet"/>
      <w:lvlText w:val=""/>
      <w:lvlJc w:val="left"/>
      <w:pPr>
        <w:ind w:left="4387" w:hanging="360"/>
      </w:pPr>
      <w:rPr>
        <w:rFonts w:ascii="Wingdings" w:hAnsi="Wingdings" w:hint="default"/>
      </w:rPr>
    </w:lvl>
    <w:lvl w:ilvl="6" w:tplc="240A0001" w:tentative="1">
      <w:start w:val="1"/>
      <w:numFmt w:val="bullet"/>
      <w:lvlText w:val=""/>
      <w:lvlJc w:val="left"/>
      <w:pPr>
        <w:ind w:left="5107" w:hanging="360"/>
      </w:pPr>
      <w:rPr>
        <w:rFonts w:ascii="Symbol" w:hAnsi="Symbol" w:hint="default"/>
      </w:rPr>
    </w:lvl>
    <w:lvl w:ilvl="7" w:tplc="240A0003" w:tentative="1">
      <w:start w:val="1"/>
      <w:numFmt w:val="bullet"/>
      <w:lvlText w:val="o"/>
      <w:lvlJc w:val="left"/>
      <w:pPr>
        <w:ind w:left="5827" w:hanging="360"/>
      </w:pPr>
      <w:rPr>
        <w:rFonts w:ascii="Courier New" w:hAnsi="Courier New" w:cs="Courier New" w:hint="default"/>
      </w:rPr>
    </w:lvl>
    <w:lvl w:ilvl="8" w:tplc="240A0005" w:tentative="1">
      <w:start w:val="1"/>
      <w:numFmt w:val="bullet"/>
      <w:lvlText w:val=""/>
      <w:lvlJc w:val="left"/>
      <w:pPr>
        <w:ind w:left="6547" w:hanging="360"/>
      </w:pPr>
      <w:rPr>
        <w:rFonts w:ascii="Wingdings" w:hAnsi="Wingdings" w:hint="default"/>
      </w:rPr>
    </w:lvl>
  </w:abstractNum>
  <w:abstractNum w:abstractNumId="7" w15:restartNumberingAfterBreak="0">
    <w:nsid w:val="3FC35D29"/>
    <w:multiLevelType w:val="hybridMultilevel"/>
    <w:tmpl w:val="798C65A0"/>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8" w15:restartNumberingAfterBreak="0">
    <w:nsid w:val="5551521E"/>
    <w:multiLevelType w:val="hybridMultilevel"/>
    <w:tmpl w:val="FED6E9C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604165C2"/>
    <w:multiLevelType w:val="hybridMultilevel"/>
    <w:tmpl w:val="271470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64DF0C7C"/>
    <w:multiLevelType w:val="hybridMultilevel"/>
    <w:tmpl w:val="3EE427B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6AF6367C"/>
    <w:multiLevelType w:val="hybridMultilevel"/>
    <w:tmpl w:val="4A54C598"/>
    <w:lvl w:ilvl="0" w:tplc="E67497A0">
      <w:start w:val="1"/>
      <w:numFmt w:val="decimal"/>
      <w:lvlText w:val="%1."/>
      <w:lvlJc w:val="left"/>
      <w:pPr>
        <w:ind w:left="720" w:hanging="360"/>
      </w:pPr>
      <w:rPr>
        <w:b/>
        <w:bCs/>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71BA2ABA"/>
    <w:multiLevelType w:val="hybridMultilevel"/>
    <w:tmpl w:val="94CCD6E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777E5FBC"/>
    <w:multiLevelType w:val="hybridMultilevel"/>
    <w:tmpl w:val="0FC0B9B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7A1B34F1"/>
    <w:multiLevelType w:val="hybridMultilevel"/>
    <w:tmpl w:val="7904EC50"/>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15" w15:restartNumberingAfterBreak="0">
    <w:nsid w:val="7D9B6ED1"/>
    <w:multiLevelType w:val="hybridMultilevel"/>
    <w:tmpl w:val="13BA1AB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7F704D0B"/>
    <w:multiLevelType w:val="hybridMultilevel"/>
    <w:tmpl w:val="3BD262C8"/>
    <w:lvl w:ilvl="0" w:tplc="D68652A0">
      <w:start w:val="19"/>
      <w:numFmt w:val="bullet"/>
      <w:lvlText w:val="-"/>
      <w:lvlJc w:val="left"/>
      <w:pPr>
        <w:ind w:left="720" w:hanging="360"/>
      </w:pPr>
      <w:rPr>
        <w:rFonts w:ascii="Arial" w:eastAsia="Calibri" w:hAnsi="Arial" w:cs="Aria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16"/>
  </w:num>
  <w:num w:numId="4">
    <w:abstractNumId w:val="4"/>
  </w:num>
  <w:num w:numId="5">
    <w:abstractNumId w:val="8"/>
  </w:num>
  <w:num w:numId="6">
    <w:abstractNumId w:val="14"/>
  </w:num>
  <w:num w:numId="7">
    <w:abstractNumId w:val="11"/>
  </w:num>
  <w:num w:numId="8">
    <w:abstractNumId w:val="7"/>
  </w:num>
  <w:num w:numId="9">
    <w:abstractNumId w:val="5"/>
  </w:num>
  <w:num w:numId="10">
    <w:abstractNumId w:val="2"/>
  </w:num>
  <w:num w:numId="11">
    <w:abstractNumId w:val="12"/>
  </w:num>
  <w:num w:numId="12">
    <w:abstractNumId w:val="15"/>
  </w:num>
  <w:num w:numId="13">
    <w:abstractNumId w:val="9"/>
  </w:num>
  <w:num w:numId="14">
    <w:abstractNumId w:val="6"/>
  </w:num>
  <w:num w:numId="15">
    <w:abstractNumId w:val="3"/>
  </w:num>
  <w:num w:numId="16">
    <w:abstractNumId w:val="13"/>
  </w:num>
  <w:num w:numId="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32786"/>
    <w:rsid w:val="00051CDB"/>
    <w:rsid w:val="0006213E"/>
    <w:rsid w:val="00071B11"/>
    <w:rsid w:val="00085171"/>
    <w:rsid w:val="000B6146"/>
    <w:rsid w:val="000D41D9"/>
    <w:rsid w:val="000F1BF1"/>
    <w:rsid w:val="001056C7"/>
    <w:rsid w:val="00113704"/>
    <w:rsid w:val="00142DFF"/>
    <w:rsid w:val="00152EBF"/>
    <w:rsid w:val="00163AB1"/>
    <w:rsid w:val="0016642D"/>
    <w:rsid w:val="001763AF"/>
    <w:rsid w:val="00196585"/>
    <w:rsid w:val="001B4099"/>
    <w:rsid w:val="001C5919"/>
    <w:rsid w:val="001D0CE8"/>
    <w:rsid w:val="00240CA9"/>
    <w:rsid w:val="0025549A"/>
    <w:rsid w:val="00265EB0"/>
    <w:rsid w:val="00272B4D"/>
    <w:rsid w:val="00277B37"/>
    <w:rsid w:val="00280F02"/>
    <w:rsid w:val="00282F4C"/>
    <w:rsid w:val="00285439"/>
    <w:rsid w:val="00296B77"/>
    <w:rsid w:val="002A50C3"/>
    <w:rsid w:val="003146BE"/>
    <w:rsid w:val="00317A9E"/>
    <w:rsid w:val="00322F0F"/>
    <w:rsid w:val="0034553A"/>
    <w:rsid w:val="0036327D"/>
    <w:rsid w:val="00372217"/>
    <w:rsid w:val="00380630"/>
    <w:rsid w:val="003A121F"/>
    <w:rsid w:val="003A3D4E"/>
    <w:rsid w:val="003D292A"/>
    <w:rsid w:val="003F08A3"/>
    <w:rsid w:val="00406E2A"/>
    <w:rsid w:val="00420514"/>
    <w:rsid w:val="00446C71"/>
    <w:rsid w:val="00456485"/>
    <w:rsid w:val="004962F6"/>
    <w:rsid w:val="004B4BF9"/>
    <w:rsid w:val="004C742A"/>
    <w:rsid w:val="00501C22"/>
    <w:rsid w:val="005025CB"/>
    <w:rsid w:val="00544D56"/>
    <w:rsid w:val="00545A65"/>
    <w:rsid w:val="005532AA"/>
    <w:rsid w:val="00583D00"/>
    <w:rsid w:val="005972A1"/>
    <w:rsid w:val="005A38B8"/>
    <w:rsid w:val="005A6979"/>
    <w:rsid w:val="005D6479"/>
    <w:rsid w:val="005E38E7"/>
    <w:rsid w:val="00612933"/>
    <w:rsid w:val="0062676C"/>
    <w:rsid w:val="00663D81"/>
    <w:rsid w:val="006663F2"/>
    <w:rsid w:val="00677850"/>
    <w:rsid w:val="00685049"/>
    <w:rsid w:val="006A0789"/>
    <w:rsid w:val="006A1309"/>
    <w:rsid w:val="006D4BF9"/>
    <w:rsid w:val="006E6D59"/>
    <w:rsid w:val="006E74C7"/>
    <w:rsid w:val="006F62D8"/>
    <w:rsid w:val="00701877"/>
    <w:rsid w:val="00706EDD"/>
    <w:rsid w:val="0071139E"/>
    <w:rsid w:val="007175E9"/>
    <w:rsid w:val="00727182"/>
    <w:rsid w:val="00733F41"/>
    <w:rsid w:val="00735FAB"/>
    <w:rsid w:val="0074526F"/>
    <w:rsid w:val="00756435"/>
    <w:rsid w:val="00763D24"/>
    <w:rsid w:val="00776253"/>
    <w:rsid w:val="00782912"/>
    <w:rsid w:val="007953D1"/>
    <w:rsid w:val="007C595E"/>
    <w:rsid w:val="007D53C4"/>
    <w:rsid w:val="00804F2D"/>
    <w:rsid w:val="00822048"/>
    <w:rsid w:val="008425C6"/>
    <w:rsid w:val="008428C9"/>
    <w:rsid w:val="00846BDE"/>
    <w:rsid w:val="00847729"/>
    <w:rsid w:val="008715A4"/>
    <w:rsid w:val="008726B3"/>
    <w:rsid w:val="00873EE0"/>
    <w:rsid w:val="008766C4"/>
    <w:rsid w:val="00890C41"/>
    <w:rsid w:val="008928A8"/>
    <w:rsid w:val="008A77E4"/>
    <w:rsid w:val="008C77EA"/>
    <w:rsid w:val="008D04D1"/>
    <w:rsid w:val="008D5AAD"/>
    <w:rsid w:val="008F0C56"/>
    <w:rsid w:val="00923B68"/>
    <w:rsid w:val="009744CE"/>
    <w:rsid w:val="00986DAD"/>
    <w:rsid w:val="009B45F5"/>
    <w:rsid w:val="009F05CC"/>
    <w:rsid w:val="009F3FBD"/>
    <w:rsid w:val="00A26A4B"/>
    <w:rsid w:val="00A452FB"/>
    <w:rsid w:val="00A5355E"/>
    <w:rsid w:val="00A65E73"/>
    <w:rsid w:val="00A663E2"/>
    <w:rsid w:val="00A70831"/>
    <w:rsid w:val="00A75F1A"/>
    <w:rsid w:val="00A830E6"/>
    <w:rsid w:val="00AA1E38"/>
    <w:rsid w:val="00AA5501"/>
    <w:rsid w:val="00AA5D73"/>
    <w:rsid w:val="00AA67B7"/>
    <w:rsid w:val="00AB2961"/>
    <w:rsid w:val="00AF6B27"/>
    <w:rsid w:val="00AF7B1D"/>
    <w:rsid w:val="00AF7C72"/>
    <w:rsid w:val="00B3737C"/>
    <w:rsid w:val="00B63A60"/>
    <w:rsid w:val="00B67853"/>
    <w:rsid w:val="00B706D7"/>
    <w:rsid w:val="00B82131"/>
    <w:rsid w:val="00BD0AB4"/>
    <w:rsid w:val="00BE3EA0"/>
    <w:rsid w:val="00BE5F62"/>
    <w:rsid w:val="00C129C4"/>
    <w:rsid w:val="00C22CCE"/>
    <w:rsid w:val="00C23F82"/>
    <w:rsid w:val="00C26F8B"/>
    <w:rsid w:val="00C463E4"/>
    <w:rsid w:val="00C6296C"/>
    <w:rsid w:val="00C63BD8"/>
    <w:rsid w:val="00C77485"/>
    <w:rsid w:val="00C917A8"/>
    <w:rsid w:val="00C91E77"/>
    <w:rsid w:val="00C9365F"/>
    <w:rsid w:val="00C97703"/>
    <w:rsid w:val="00CA7E65"/>
    <w:rsid w:val="00CB26C8"/>
    <w:rsid w:val="00CC0384"/>
    <w:rsid w:val="00CC0A70"/>
    <w:rsid w:val="00CD7F7B"/>
    <w:rsid w:val="00CE0452"/>
    <w:rsid w:val="00D163B4"/>
    <w:rsid w:val="00D32786"/>
    <w:rsid w:val="00D32EBD"/>
    <w:rsid w:val="00D4021D"/>
    <w:rsid w:val="00D462AE"/>
    <w:rsid w:val="00D86EF8"/>
    <w:rsid w:val="00DA4183"/>
    <w:rsid w:val="00DB22AD"/>
    <w:rsid w:val="00DB7EB1"/>
    <w:rsid w:val="00DC26AF"/>
    <w:rsid w:val="00DC4352"/>
    <w:rsid w:val="00DD2138"/>
    <w:rsid w:val="00DD25C1"/>
    <w:rsid w:val="00DE5A0A"/>
    <w:rsid w:val="00DF2A96"/>
    <w:rsid w:val="00DF2F53"/>
    <w:rsid w:val="00DF6C0E"/>
    <w:rsid w:val="00E24AAA"/>
    <w:rsid w:val="00E359F4"/>
    <w:rsid w:val="00E42E3B"/>
    <w:rsid w:val="00E44E87"/>
    <w:rsid w:val="00E63CF5"/>
    <w:rsid w:val="00EA6618"/>
    <w:rsid w:val="00EB5A29"/>
    <w:rsid w:val="00EC5B84"/>
    <w:rsid w:val="00EC73A4"/>
    <w:rsid w:val="00ED5E8F"/>
    <w:rsid w:val="00EF291C"/>
    <w:rsid w:val="00F0476F"/>
    <w:rsid w:val="00F13947"/>
    <w:rsid w:val="00F40062"/>
    <w:rsid w:val="00F5066B"/>
    <w:rsid w:val="00F549EC"/>
    <w:rsid w:val="00F56702"/>
    <w:rsid w:val="00F662C6"/>
    <w:rsid w:val="00F77A05"/>
    <w:rsid w:val="00F80BE2"/>
    <w:rsid w:val="00F91523"/>
    <w:rsid w:val="00FA4038"/>
    <w:rsid w:val="00FD780F"/>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CE4FBEF"/>
  <w15:chartTrackingRefBased/>
  <w15:docId w15:val="{3C372B0F-93A6-49CE-8B4C-A1C8A929899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2786"/>
    <w:pPr>
      <w:widowControl w:val="0"/>
      <w:autoSpaceDE w:val="0"/>
      <w:autoSpaceDN w:val="0"/>
      <w:spacing w:after="0" w:line="240" w:lineRule="auto"/>
    </w:pPr>
    <w:rPr>
      <w:rFonts w:ascii="Calibri" w:eastAsia="Calibri" w:hAnsi="Calibri" w:cs="Calibri"/>
      <w:lang w:val="es-ES" w:eastAsia="es-ES" w:bidi="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D32786"/>
    <w:pPr>
      <w:widowControl/>
      <w:tabs>
        <w:tab w:val="center" w:pos="4419"/>
        <w:tab w:val="right" w:pos="8838"/>
      </w:tabs>
      <w:autoSpaceDE/>
      <w:autoSpaceDN/>
    </w:pPr>
    <w:rPr>
      <w:rFonts w:asciiTheme="minorHAnsi" w:eastAsiaTheme="minorHAnsi" w:hAnsiTheme="minorHAnsi" w:cstheme="minorBidi"/>
      <w:lang w:val="es-CO" w:eastAsia="en-US" w:bidi="ar-SA"/>
    </w:rPr>
  </w:style>
  <w:style w:type="character" w:customStyle="1" w:styleId="EncabezadoCar">
    <w:name w:val="Encabezado Car"/>
    <w:basedOn w:val="Fuentedeprrafopredeter"/>
    <w:link w:val="Encabezado"/>
    <w:uiPriority w:val="99"/>
    <w:rsid w:val="00D32786"/>
  </w:style>
  <w:style w:type="paragraph" w:styleId="Piedepgina">
    <w:name w:val="footer"/>
    <w:basedOn w:val="Normal"/>
    <w:link w:val="PiedepginaCar"/>
    <w:uiPriority w:val="99"/>
    <w:unhideWhenUsed/>
    <w:rsid w:val="00D32786"/>
    <w:pPr>
      <w:widowControl/>
      <w:tabs>
        <w:tab w:val="center" w:pos="4419"/>
        <w:tab w:val="right" w:pos="8838"/>
      </w:tabs>
      <w:autoSpaceDE/>
      <w:autoSpaceDN/>
    </w:pPr>
    <w:rPr>
      <w:rFonts w:asciiTheme="minorHAnsi" w:eastAsiaTheme="minorHAnsi" w:hAnsiTheme="minorHAnsi" w:cstheme="minorBidi"/>
      <w:lang w:val="es-CO" w:eastAsia="en-US" w:bidi="ar-SA"/>
    </w:rPr>
  </w:style>
  <w:style w:type="character" w:customStyle="1" w:styleId="PiedepginaCar">
    <w:name w:val="Pie de página Car"/>
    <w:basedOn w:val="Fuentedeprrafopredeter"/>
    <w:link w:val="Piedepgina"/>
    <w:uiPriority w:val="99"/>
    <w:rsid w:val="00D32786"/>
  </w:style>
  <w:style w:type="character" w:customStyle="1" w:styleId="SinespaciadoCar">
    <w:name w:val="Sin espaciado Car"/>
    <w:link w:val="Sinespaciado"/>
    <w:uiPriority w:val="1"/>
    <w:locked/>
    <w:rsid w:val="00D32786"/>
    <w:rPr>
      <w:rFonts w:ascii="Calibri" w:eastAsia="Calibri" w:hAnsi="Calibri" w:cs="Times New Roman"/>
    </w:rPr>
  </w:style>
  <w:style w:type="paragraph" w:styleId="Sinespaciado">
    <w:name w:val="No Spacing"/>
    <w:link w:val="SinespaciadoCar"/>
    <w:uiPriority w:val="1"/>
    <w:qFormat/>
    <w:rsid w:val="00D32786"/>
    <w:pPr>
      <w:spacing w:after="0" w:line="240" w:lineRule="auto"/>
    </w:pPr>
    <w:rPr>
      <w:rFonts w:ascii="Calibri" w:eastAsia="Calibri" w:hAnsi="Calibri" w:cs="Times New Roman"/>
    </w:rPr>
  </w:style>
  <w:style w:type="table" w:customStyle="1" w:styleId="TableNormal">
    <w:name w:val="Table Normal"/>
    <w:uiPriority w:val="2"/>
    <w:semiHidden/>
    <w:unhideWhenUsed/>
    <w:qFormat/>
    <w:rsid w:val="00D32786"/>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D32786"/>
    <w:pPr>
      <w:ind w:left="105"/>
    </w:pPr>
  </w:style>
  <w:style w:type="table" w:styleId="Tablaconcuadrcula">
    <w:name w:val="Table Grid"/>
    <w:basedOn w:val="Tablanormal"/>
    <w:uiPriority w:val="59"/>
    <w:rsid w:val="00F549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F549EC"/>
    <w:pPr>
      <w:widowControl/>
      <w:autoSpaceDE/>
      <w:autoSpaceDN/>
      <w:spacing w:after="200" w:line="276" w:lineRule="auto"/>
      <w:ind w:left="720"/>
      <w:contextualSpacing/>
    </w:pPr>
    <w:rPr>
      <w:rFonts w:asciiTheme="minorHAnsi" w:eastAsiaTheme="minorHAnsi" w:hAnsiTheme="minorHAnsi" w:cstheme="minorBidi"/>
      <w:lang w:val="es-CO" w:eastAsia="en-US" w:bidi="ar-SA"/>
    </w:rPr>
  </w:style>
  <w:style w:type="paragraph" w:styleId="NormalWeb">
    <w:name w:val="Normal (Web)"/>
    <w:basedOn w:val="Normal"/>
    <w:uiPriority w:val="99"/>
    <w:semiHidden/>
    <w:unhideWhenUsed/>
    <w:rsid w:val="00F549EC"/>
    <w:pPr>
      <w:widowControl/>
      <w:autoSpaceDE/>
      <w:autoSpaceDN/>
      <w:spacing w:before="100" w:beforeAutospacing="1" w:after="100" w:afterAutospacing="1"/>
    </w:pPr>
    <w:rPr>
      <w:rFonts w:ascii="Times New Roman" w:eastAsia="Times New Roman" w:hAnsi="Times New Roman" w:cs="Times New Roman"/>
      <w:sz w:val="24"/>
      <w:szCs w:val="24"/>
      <w:lang w:val="es-CO" w:eastAsia="es-CO" w:bidi="ar-SA"/>
    </w:rPr>
  </w:style>
  <w:style w:type="paragraph" w:styleId="Textodeglobo">
    <w:name w:val="Balloon Text"/>
    <w:basedOn w:val="Normal"/>
    <w:link w:val="TextodegloboCar"/>
    <w:uiPriority w:val="99"/>
    <w:semiHidden/>
    <w:unhideWhenUsed/>
    <w:rsid w:val="007175E9"/>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175E9"/>
    <w:rPr>
      <w:rFonts w:ascii="Segoe UI" w:eastAsia="Calibri" w:hAnsi="Segoe UI" w:cs="Segoe UI"/>
      <w:sz w:val="18"/>
      <w:szCs w:val="18"/>
      <w:lang w:val="es-ES" w:eastAsia="es-ES" w:bidi="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s>
</file>

<file path=word/_rels/header1.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1.png"/><Relationship Id="rId1" Type="http://schemas.openxmlformats.org/officeDocument/2006/relationships/image" Target="media/image10.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84B5CD-BC3C-4383-8593-777E3FEE6E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33</TotalTime>
  <Pages>3</Pages>
  <Words>417</Words>
  <Characters>2297</Characters>
  <Application>Microsoft Office Word</Application>
  <DocSecurity>0</DocSecurity>
  <Lines>19</Lines>
  <Paragraphs>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SECAGRO</dc:creator>
  <cp:keywords/>
  <dc:description/>
  <cp:lastModifiedBy>William Torres</cp:lastModifiedBy>
  <cp:revision>7</cp:revision>
  <cp:lastPrinted>2021-02-03T21:26:00Z</cp:lastPrinted>
  <dcterms:created xsi:type="dcterms:W3CDTF">2021-03-29T18:35:00Z</dcterms:created>
  <dcterms:modified xsi:type="dcterms:W3CDTF">2021-04-05T17:15:00Z</dcterms:modified>
</cp:coreProperties>
</file>