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97E12" w14:textId="2D5C3556" w:rsidR="00907629" w:rsidRDefault="00907629">
      <w:pPr>
        <w:pStyle w:val="Textoindependiente"/>
        <w:spacing w:before="237"/>
        <w:rPr>
          <w:rFonts w:ascii="Times New Roman"/>
        </w:rPr>
      </w:pPr>
    </w:p>
    <w:p w14:paraId="4576DCD0" w14:textId="77777777" w:rsidR="00231527" w:rsidRDefault="00231527">
      <w:pPr>
        <w:pStyle w:val="Textoindependiente"/>
        <w:spacing w:before="237"/>
        <w:rPr>
          <w:rFonts w:ascii="Times New Roman"/>
        </w:rPr>
      </w:pPr>
    </w:p>
    <w:p w14:paraId="0586717A" w14:textId="21D430CB" w:rsidR="00907629" w:rsidRDefault="007106AE">
      <w:pPr>
        <w:ind w:left="2157" w:right="2177"/>
        <w:jc w:val="center"/>
        <w:rPr>
          <w:rFonts w:ascii="Arial" w:hAnsi="Arial"/>
          <w:b/>
          <w:sz w:val="24"/>
        </w:rPr>
      </w:pPr>
      <w:r>
        <w:rPr>
          <w:rFonts w:ascii="Arial" w:hAnsi="Arial"/>
          <w:b/>
          <w:sz w:val="24"/>
        </w:rPr>
        <w:t>DECRETO</w:t>
      </w:r>
      <w:r>
        <w:rPr>
          <w:rFonts w:ascii="Arial" w:hAnsi="Arial"/>
          <w:b/>
          <w:spacing w:val="-9"/>
          <w:sz w:val="24"/>
        </w:rPr>
        <w:t xml:space="preserve"> </w:t>
      </w:r>
      <w:r>
        <w:rPr>
          <w:rFonts w:ascii="Arial" w:hAnsi="Arial"/>
          <w:b/>
          <w:sz w:val="24"/>
        </w:rPr>
        <w:t>NÚMERO</w:t>
      </w:r>
      <w:r>
        <w:rPr>
          <w:rFonts w:ascii="Arial" w:hAnsi="Arial"/>
          <w:b/>
          <w:spacing w:val="-9"/>
          <w:sz w:val="24"/>
        </w:rPr>
        <w:t xml:space="preserve"> </w:t>
      </w:r>
      <w:r>
        <w:rPr>
          <w:rFonts w:ascii="Arial" w:hAnsi="Arial"/>
          <w:b/>
          <w:sz w:val="24"/>
        </w:rPr>
        <w:t>XXXX</w:t>
      </w:r>
      <w:r>
        <w:rPr>
          <w:rFonts w:ascii="Arial" w:hAnsi="Arial"/>
          <w:b/>
          <w:spacing w:val="-9"/>
          <w:sz w:val="24"/>
        </w:rPr>
        <w:t xml:space="preserve"> </w:t>
      </w:r>
      <w:r>
        <w:rPr>
          <w:rFonts w:ascii="Arial" w:hAnsi="Arial"/>
          <w:b/>
          <w:sz w:val="24"/>
        </w:rPr>
        <w:t>DE</w:t>
      </w:r>
      <w:r>
        <w:rPr>
          <w:rFonts w:ascii="Arial" w:hAnsi="Arial"/>
          <w:b/>
          <w:spacing w:val="-11"/>
          <w:sz w:val="24"/>
        </w:rPr>
        <w:t xml:space="preserve"> </w:t>
      </w:r>
      <w:r>
        <w:rPr>
          <w:rFonts w:ascii="Arial" w:hAnsi="Arial"/>
          <w:b/>
          <w:sz w:val="24"/>
        </w:rPr>
        <w:t>202</w:t>
      </w:r>
      <w:r w:rsidR="005B40F9">
        <w:rPr>
          <w:rFonts w:ascii="Arial" w:hAnsi="Arial"/>
          <w:b/>
          <w:sz w:val="24"/>
        </w:rPr>
        <w:t>4</w:t>
      </w:r>
      <w:r>
        <w:rPr>
          <w:rFonts w:ascii="Arial" w:hAnsi="Arial"/>
          <w:b/>
          <w:sz w:val="24"/>
        </w:rPr>
        <w:t xml:space="preserve"> </w:t>
      </w:r>
      <w:r>
        <w:rPr>
          <w:rFonts w:ascii="Arial" w:hAnsi="Arial"/>
          <w:b/>
          <w:spacing w:val="-2"/>
          <w:sz w:val="24"/>
        </w:rPr>
        <w:t>(XXXX)</w:t>
      </w:r>
    </w:p>
    <w:p w14:paraId="11BC0F65" w14:textId="77777777" w:rsidR="00907629" w:rsidRDefault="00907629" w:rsidP="00D3696B">
      <w:pPr>
        <w:pStyle w:val="Textoindependiente"/>
        <w:jc w:val="both"/>
        <w:rPr>
          <w:rFonts w:ascii="Arial"/>
          <w:b/>
        </w:rPr>
      </w:pPr>
    </w:p>
    <w:p w14:paraId="76A74066" w14:textId="6B3350F6" w:rsidR="00907629" w:rsidRDefault="007106AE" w:rsidP="00D3696B">
      <w:pPr>
        <w:ind w:left="102" w:right="120"/>
        <w:jc w:val="both"/>
        <w:rPr>
          <w:rFonts w:ascii="Arial" w:hAnsi="Arial"/>
          <w:b/>
          <w:i/>
          <w:sz w:val="24"/>
        </w:rPr>
      </w:pPr>
      <w:r>
        <w:rPr>
          <w:rFonts w:ascii="Arial" w:hAnsi="Arial"/>
          <w:b/>
          <w:i/>
          <w:sz w:val="24"/>
        </w:rPr>
        <w:t xml:space="preserve">“POR MEDIO DEL CUAL SE CONFORMA, AJUSTA Y/O ACTUALIZA EL COMITÉ INTERINSTITUCIONAL DE EDUCACIÓN AMBIENTAL (CIDEA) DEL MUNICIPIO DE </w:t>
      </w:r>
      <w:r w:rsidR="005B40F9">
        <w:rPr>
          <w:rFonts w:ascii="Arial" w:hAnsi="Arial"/>
          <w:b/>
          <w:i/>
          <w:sz w:val="24"/>
        </w:rPr>
        <w:t>PUERTO SALGAR</w:t>
      </w:r>
      <w:r>
        <w:rPr>
          <w:rFonts w:ascii="Arial" w:hAnsi="Arial"/>
          <w:b/>
          <w:i/>
          <w:sz w:val="24"/>
        </w:rPr>
        <w:t>, CUNDINAMARCA, SE DEFINE SU COMPOSICIÓN Y SE REGLAMENTAN SUS FUNCIONES EN CUMPLIMIENTO DE LA POLITICA NACIONAL DE EDUCACIÓN AMBIENTAL”</w:t>
      </w:r>
    </w:p>
    <w:p w14:paraId="095E776D" w14:textId="77777777" w:rsidR="00907629" w:rsidRDefault="00907629" w:rsidP="00D3696B">
      <w:pPr>
        <w:pStyle w:val="Textoindependiente"/>
        <w:spacing w:before="1"/>
        <w:jc w:val="both"/>
        <w:rPr>
          <w:rFonts w:ascii="Arial"/>
          <w:b/>
          <w:i/>
        </w:rPr>
      </w:pPr>
    </w:p>
    <w:p w14:paraId="292E7997" w14:textId="00F0EE4D" w:rsidR="00907629" w:rsidRDefault="007106AE" w:rsidP="00D3696B">
      <w:pPr>
        <w:ind w:left="102"/>
        <w:jc w:val="both"/>
        <w:rPr>
          <w:rFonts w:ascii="Arial" w:hAnsi="Arial"/>
          <w:b/>
          <w:sz w:val="24"/>
        </w:rPr>
      </w:pPr>
      <w:r>
        <w:rPr>
          <w:rFonts w:ascii="Arial"/>
          <w:b/>
          <w:sz w:val="24"/>
        </w:rPr>
        <w:t>El</w:t>
      </w:r>
      <w:r>
        <w:rPr>
          <w:rFonts w:ascii="Arial"/>
          <w:b/>
          <w:spacing w:val="-1"/>
          <w:sz w:val="24"/>
        </w:rPr>
        <w:t xml:space="preserve"> </w:t>
      </w:r>
      <w:r>
        <w:rPr>
          <w:rFonts w:ascii="Arial"/>
          <w:b/>
          <w:sz w:val="24"/>
        </w:rPr>
        <w:t>ALCALDE</w:t>
      </w:r>
      <w:r>
        <w:rPr>
          <w:rFonts w:ascii="Arial"/>
          <w:b/>
          <w:spacing w:val="-2"/>
          <w:sz w:val="24"/>
        </w:rPr>
        <w:t xml:space="preserve"> </w:t>
      </w:r>
      <w:r>
        <w:rPr>
          <w:rFonts w:ascii="Arial"/>
          <w:b/>
          <w:sz w:val="24"/>
        </w:rPr>
        <w:t>DEL</w:t>
      </w:r>
      <w:r>
        <w:rPr>
          <w:rFonts w:ascii="Arial"/>
          <w:b/>
          <w:spacing w:val="-1"/>
          <w:sz w:val="24"/>
        </w:rPr>
        <w:t xml:space="preserve"> </w:t>
      </w:r>
      <w:r>
        <w:rPr>
          <w:rFonts w:ascii="Arial"/>
          <w:b/>
          <w:sz w:val="24"/>
        </w:rPr>
        <w:t>MUNICIPIO</w:t>
      </w:r>
      <w:r>
        <w:rPr>
          <w:rFonts w:ascii="Arial"/>
          <w:b/>
          <w:spacing w:val="-2"/>
          <w:sz w:val="24"/>
        </w:rPr>
        <w:t xml:space="preserve"> </w:t>
      </w:r>
      <w:r>
        <w:rPr>
          <w:rFonts w:ascii="Arial"/>
          <w:b/>
          <w:sz w:val="24"/>
        </w:rPr>
        <w:t>DE</w:t>
      </w:r>
      <w:r>
        <w:rPr>
          <w:rFonts w:ascii="Arial"/>
          <w:b/>
          <w:spacing w:val="-4"/>
          <w:sz w:val="24"/>
        </w:rPr>
        <w:t xml:space="preserve"> </w:t>
      </w:r>
      <w:r w:rsidR="005B40F9">
        <w:rPr>
          <w:rFonts w:ascii="Arial"/>
          <w:b/>
          <w:spacing w:val="-4"/>
          <w:sz w:val="24"/>
        </w:rPr>
        <w:t>PUERTO SALGAR</w:t>
      </w:r>
      <w:r>
        <w:rPr>
          <w:rFonts w:ascii="Arial"/>
          <w:b/>
          <w:sz w:val="24"/>
        </w:rPr>
        <w:t>,</w:t>
      </w:r>
      <w:r>
        <w:rPr>
          <w:rFonts w:ascii="Arial"/>
          <w:b/>
          <w:spacing w:val="-3"/>
          <w:sz w:val="24"/>
        </w:rPr>
        <w:t xml:space="preserve"> </w:t>
      </w:r>
      <w:r>
        <w:rPr>
          <w:rFonts w:ascii="Arial"/>
          <w:b/>
          <w:sz w:val="24"/>
        </w:rPr>
        <w:t>CUNDINAMARCA</w:t>
      </w:r>
      <w:r>
        <w:rPr>
          <w:rFonts w:ascii="Arial"/>
          <w:b/>
          <w:spacing w:val="-1"/>
          <w:sz w:val="24"/>
        </w:rPr>
        <w:t xml:space="preserve"> </w:t>
      </w:r>
      <w:r>
        <w:rPr>
          <w:rFonts w:ascii="Arial" w:hAnsi="Arial"/>
          <w:b/>
          <w:sz w:val="24"/>
        </w:rPr>
        <w:t>EN EJERCICIO DE SUS FUNCIONES CONSTITUCIONALES Y LEGALES Y DE CONFORMIDAD CON LO SEÑALADO EN EL DECRETO 1743 DE 1994, LEY 99/93,</w:t>
      </w:r>
      <w:r>
        <w:rPr>
          <w:rFonts w:ascii="Arial" w:hAnsi="Arial"/>
          <w:b/>
          <w:spacing w:val="6"/>
          <w:sz w:val="24"/>
        </w:rPr>
        <w:t xml:space="preserve"> </w:t>
      </w:r>
      <w:r>
        <w:rPr>
          <w:rFonts w:ascii="Arial" w:hAnsi="Arial"/>
          <w:b/>
          <w:sz w:val="24"/>
        </w:rPr>
        <w:t>LEY</w:t>
      </w:r>
      <w:r>
        <w:rPr>
          <w:rFonts w:ascii="Arial" w:hAnsi="Arial"/>
          <w:b/>
          <w:spacing w:val="5"/>
          <w:sz w:val="24"/>
        </w:rPr>
        <w:t xml:space="preserve"> </w:t>
      </w:r>
      <w:r>
        <w:rPr>
          <w:rFonts w:ascii="Arial" w:hAnsi="Arial"/>
          <w:b/>
          <w:sz w:val="24"/>
        </w:rPr>
        <w:t>115/94</w:t>
      </w:r>
      <w:r>
        <w:rPr>
          <w:rFonts w:ascii="Arial" w:hAnsi="Arial"/>
          <w:b/>
          <w:spacing w:val="7"/>
          <w:sz w:val="24"/>
        </w:rPr>
        <w:t xml:space="preserve"> </w:t>
      </w:r>
      <w:r>
        <w:rPr>
          <w:rFonts w:ascii="Arial" w:hAnsi="Arial"/>
          <w:b/>
          <w:sz w:val="24"/>
        </w:rPr>
        <w:t>Y</w:t>
      </w:r>
      <w:r>
        <w:rPr>
          <w:rFonts w:ascii="Arial" w:hAnsi="Arial"/>
          <w:b/>
          <w:spacing w:val="3"/>
          <w:sz w:val="24"/>
        </w:rPr>
        <w:t xml:space="preserve"> </w:t>
      </w:r>
      <w:r>
        <w:rPr>
          <w:rFonts w:ascii="Arial" w:hAnsi="Arial"/>
          <w:b/>
          <w:sz w:val="24"/>
        </w:rPr>
        <w:t>CONCORDANTES</w:t>
      </w:r>
      <w:r>
        <w:rPr>
          <w:rFonts w:ascii="Arial" w:hAnsi="Arial"/>
          <w:b/>
          <w:spacing w:val="6"/>
          <w:sz w:val="24"/>
        </w:rPr>
        <w:t xml:space="preserve"> </w:t>
      </w:r>
      <w:r>
        <w:rPr>
          <w:rFonts w:ascii="Arial" w:hAnsi="Arial"/>
          <w:b/>
          <w:sz w:val="24"/>
        </w:rPr>
        <w:t>DE</w:t>
      </w:r>
      <w:r>
        <w:rPr>
          <w:rFonts w:ascii="Arial" w:hAnsi="Arial"/>
          <w:b/>
          <w:spacing w:val="6"/>
          <w:sz w:val="24"/>
        </w:rPr>
        <w:t xml:space="preserve"> </w:t>
      </w:r>
      <w:r>
        <w:rPr>
          <w:rFonts w:ascii="Arial" w:hAnsi="Arial"/>
          <w:b/>
          <w:sz w:val="24"/>
        </w:rPr>
        <w:t>LA</w:t>
      </w:r>
      <w:r>
        <w:rPr>
          <w:rFonts w:ascii="Arial" w:hAnsi="Arial"/>
          <w:b/>
          <w:spacing w:val="2"/>
          <w:sz w:val="24"/>
        </w:rPr>
        <w:t xml:space="preserve"> </w:t>
      </w:r>
      <w:r>
        <w:rPr>
          <w:rFonts w:ascii="Arial" w:hAnsi="Arial"/>
          <w:b/>
          <w:sz w:val="24"/>
        </w:rPr>
        <w:t>CONSTITUCIÓN</w:t>
      </w:r>
      <w:r>
        <w:rPr>
          <w:rFonts w:ascii="Arial" w:hAnsi="Arial"/>
          <w:b/>
          <w:spacing w:val="8"/>
          <w:sz w:val="24"/>
        </w:rPr>
        <w:t xml:space="preserve"> </w:t>
      </w:r>
      <w:r>
        <w:rPr>
          <w:rFonts w:ascii="Arial" w:hAnsi="Arial"/>
          <w:b/>
          <w:sz w:val="24"/>
        </w:rPr>
        <w:t>POLÍTICA</w:t>
      </w:r>
      <w:r>
        <w:rPr>
          <w:rFonts w:ascii="Arial" w:hAnsi="Arial"/>
          <w:b/>
          <w:spacing w:val="4"/>
          <w:sz w:val="24"/>
        </w:rPr>
        <w:t xml:space="preserve"> </w:t>
      </w:r>
      <w:r>
        <w:rPr>
          <w:rFonts w:ascii="Arial" w:hAnsi="Arial"/>
          <w:b/>
          <w:spacing w:val="-5"/>
          <w:sz w:val="24"/>
        </w:rPr>
        <w:t>ART</w:t>
      </w:r>
    </w:p>
    <w:p w14:paraId="76FB5385" w14:textId="77777777" w:rsidR="00907629" w:rsidRDefault="007106AE" w:rsidP="00D3696B">
      <w:pPr>
        <w:ind w:left="102"/>
        <w:jc w:val="both"/>
        <w:rPr>
          <w:rFonts w:ascii="Arial"/>
          <w:b/>
          <w:sz w:val="24"/>
        </w:rPr>
      </w:pPr>
      <w:r>
        <w:rPr>
          <w:rFonts w:ascii="Arial"/>
          <w:b/>
          <w:sz w:val="24"/>
        </w:rPr>
        <w:t>315,</w:t>
      </w:r>
      <w:r>
        <w:rPr>
          <w:rFonts w:ascii="Arial"/>
          <w:b/>
          <w:spacing w:val="-3"/>
          <w:sz w:val="24"/>
        </w:rPr>
        <w:t xml:space="preserve"> </w:t>
      </w:r>
      <w:r>
        <w:rPr>
          <w:rFonts w:ascii="Arial"/>
          <w:b/>
          <w:sz w:val="24"/>
        </w:rPr>
        <w:t>LEY</w:t>
      </w:r>
      <w:r>
        <w:rPr>
          <w:rFonts w:ascii="Arial"/>
          <w:b/>
          <w:spacing w:val="-3"/>
          <w:sz w:val="24"/>
        </w:rPr>
        <w:t xml:space="preserve"> </w:t>
      </w:r>
      <w:r>
        <w:rPr>
          <w:rFonts w:ascii="Arial"/>
          <w:b/>
          <w:sz w:val="24"/>
        </w:rPr>
        <w:t>1549 DE</w:t>
      </w:r>
      <w:r>
        <w:rPr>
          <w:rFonts w:ascii="Arial"/>
          <w:b/>
          <w:spacing w:val="-3"/>
          <w:sz w:val="24"/>
        </w:rPr>
        <w:t xml:space="preserve"> </w:t>
      </w:r>
      <w:r>
        <w:rPr>
          <w:rFonts w:ascii="Arial"/>
          <w:b/>
          <w:sz w:val="24"/>
        </w:rPr>
        <w:t xml:space="preserve">2012 </w:t>
      </w:r>
      <w:r>
        <w:rPr>
          <w:rFonts w:ascii="Arial"/>
          <w:b/>
          <w:spacing w:val="-5"/>
          <w:sz w:val="24"/>
        </w:rPr>
        <w:t>Y,</w:t>
      </w:r>
    </w:p>
    <w:p w14:paraId="3B1822E5" w14:textId="77777777" w:rsidR="00907629" w:rsidRDefault="00907629">
      <w:pPr>
        <w:pStyle w:val="Textoindependiente"/>
        <w:rPr>
          <w:rFonts w:ascii="Arial"/>
          <w:b/>
        </w:rPr>
      </w:pPr>
    </w:p>
    <w:p w14:paraId="27FF6D94" w14:textId="77777777" w:rsidR="00907629" w:rsidRDefault="00907629">
      <w:pPr>
        <w:pStyle w:val="Textoindependiente"/>
        <w:rPr>
          <w:rFonts w:ascii="Arial"/>
          <w:b/>
        </w:rPr>
      </w:pPr>
    </w:p>
    <w:p w14:paraId="0D1B9E0F" w14:textId="77777777" w:rsidR="00907629" w:rsidRDefault="007106AE">
      <w:pPr>
        <w:ind w:right="19"/>
        <w:jc w:val="center"/>
        <w:rPr>
          <w:rFonts w:ascii="Arial"/>
          <w:b/>
          <w:sz w:val="24"/>
        </w:rPr>
      </w:pPr>
      <w:r>
        <w:rPr>
          <w:rFonts w:ascii="Arial"/>
          <w:b/>
          <w:sz w:val="24"/>
        </w:rPr>
        <w:t>C O N S</w:t>
      </w:r>
      <w:r>
        <w:rPr>
          <w:rFonts w:ascii="Arial"/>
          <w:b/>
          <w:spacing w:val="1"/>
          <w:sz w:val="24"/>
        </w:rPr>
        <w:t xml:space="preserve"> </w:t>
      </w:r>
      <w:r>
        <w:rPr>
          <w:rFonts w:ascii="Arial"/>
          <w:b/>
          <w:sz w:val="24"/>
        </w:rPr>
        <w:t>I D</w:t>
      </w:r>
      <w:r>
        <w:rPr>
          <w:rFonts w:ascii="Arial"/>
          <w:b/>
          <w:spacing w:val="-3"/>
          <w:sz w:val="24"/>
        </w:rPr>
        <w:t xml:space="preserve"> </w:t>
      </w:r>
      <w:r>
        <w:rPr>
          <w:rFonts w:ascii="Arial"/>
          <w:b/>
          <w:sz w:val="24"/>
        </w:rPr>
        <w:t>E R</w:t>
      </w:r>
      <w:r>
        <w:rPr>
          <w:rFonts w:ascii="Arial"/>
          <w:b/>
          <w:spacing w:val="2"/>
          <w:sz w:val="24"/>
        </w:rPr>
        <w:t xml:space="preserve"> </w:t>
      </w:r>
      <w:r>
        <w:rPr>
          <w:rFonts w:ascii="Arial"/>
          <w:b/>
          <w:sz w:val="24"/>
        </w:rPr>
        <w:t>A</w:t>
      </w:r>
      <w:r>
        <w:rPr>
          <w:rFonts w:ascii="Arial"/>
          <w:b/>
          <w:spacing w:val="-8"/>
          <w:sz w:val="24"/>
        </w:rPr>
        <w:t xml:space="preserve"> </w:t>
      </w:r>
      <w:r>
        <w:rPr>
          <w:rFonts w:ascii="Arial"/>
          <w:b/>
          <w:sz w:val="24"/>
        </w:rPr>
        <w:t>N D</w:t>
      </w:r>
      <w:r>
        <w:rPr>
          <w:rFonts w:ascii="Arial"/>
          <w:b/>
          <w:spacing w:val="2"/>
          <w:sz w:val="24"/>
        </w:rPr>
        <w:t xml:space="preserve"> </w:t>
      </w:r>
      <w:r>
        <w:rPr>
          <w:rFonts w:ascii="Arial"/>
          <w:b/>
          <w:spacing w:val="-5"/>
          <w:sz w:val="24"/>
        </w:rPr>
        <w:t>O:</w:t>
      </w:r>
    </w:p>
    <w:p w14:paraId="778B7060" w14:textId="77777777" w:rsidR="00907629" w:rsidRDefault="00907629">
      <w:pPr>
        <w:pStyle w:val="Textoindependiente"/>
        <w:rPr>
          <w:rFonts w:ascii="Arial"/>
          <w:b/>
        </w:rPr>
      </w:pPr>
    </w:p>
    <w:p w14:paraId="3B63054B" w14:textId="77777777" w:rsidR="00907629" w:rsidRDefault="00907629">
      <w:pPr>
        <w:pStyle w:val="Textoindependiente"/>
        <w:rPr>
          <w:rFonts w:ascii="Arial"/>
          <w:b/>
        </w:rPr>
      </w:pPr>
    </w:p>
    <w:p w14:paraId="79070F90" w14:textId="1A19611B" w:rsidR="00907629" w:rsidRDefault="007106AE" w:rsidP="00D3696B">
      <w:pPr>
        <w:pStyle w:val="Textoindependiente"/>
        <w:spacing w:before="1"/>
        <w:ind w:left="102" w:right="116"/>
        <w:jc w:val="both"/>
      </w:pPr>
      <w:r>
        <w:t>La Constitución Política de 1991 Artículo 2.</w:t>
      </w:r>
      <w:r>
        <w:rPr>
          <w:spacing w:val="40"/>
        </w:rPr>
        <w:t xml:space="preserve"> </w:t>
      </w:r>
      <w:r>
        <w:t>Son</w:t>
      </w:r>
      <w:r>
        <w:rPr>
          <w:spacing w:val="40"/>
        </w:rPr>
        <w:t xml:space="preserve"> </w:t>
      </w:r>
      <w:r>
        <w:t>fines</w:t>
      </w:r>
      <w:r>
        <w:rPr>
          <w:spacing w:val="40"/>
        </w:rPr>
        <w:t xml:space="preserve"> </w:t>
      </w:r>
      <w:r>
        <w:t>esenciales</w:t>
      </w:r>
      <w:r>
        <w:rPr>
          <w:spacing w:val="40"/>
        </w:rPr>
        <w:t xml:space="preserve"> </w:t>
      </w:r>
      <w:r>
        <w:t>del</w:t>
      </w:r>
      <w:r>
        <w:rPr>
          <w:spacing w:val="40"/>
        </w:rPr>
        <w:t xml:space="preserve"> </w:t>
      </w:r>
      <w:r>
        <w:t>Estado: servir</w:t>
      </w:r>
      <w:r>
        <w:rPr>
          <w:spacing w:val="40"/>
        </w:rPr>
        <w:t xml:space="preserve"> </w:t>
      </w:r>
      <w:r>
        <w:t>a</w:t>
      </w:r>
      <w:r>
        <w:rPr>
          <w:spacing w:val="40"/>
        </w:rPr>
        <w:t xml:space="preserve"> </w:t>
      </w:r>
      <w:r>
        <w:t>la</w:t>
      </w:r>
      <w:r>
        <w:rPr>
          <w:spacing w:val="40"/>
        </w:rPr>
        <w:t xml:space="preserve"> </w:t>
      </w:r>
      <w:r>
        <w:t>comunidad,</w:t>
      </w:r>
      <w:r>
        <w:rPr>
          <w:spacing w:val="40"/>
        </w:rPr>
        <w:t xml:space="preserve"> </w:t>
      </w:r>
      <w:r>
        <w:t>promover</w:t>
      </w:r>
      <w:r>
        <w:rPr>
          <w:spacing w:val="40"/>
        </w:rPr>
        <w:t xml:space="preserve"> </w:t>
      </w:r>
      <w:r>
        <w:t>la prosperidad</w:t>
      </w:r>
      <w:r>
        <w:rPr>
          <w:spacing w:val="40"/>
        </w:rPr>
        <w:t xml:space="preserve"> </w:t>
      </w:r>
      <w:r>
        <w:t>general</w:t>
      </w:r>
      <w:r>
        <w:rPr>
          <w:spacing w:val="40"/>
        </w:rPr>
        <w:t xml:space="preserve"> </w:t>
      </w:r>
      <w:r>
        <w:t>y</w:t>
      </w:r>
      <w:r>
        <w:rPr>
          <w:spacing w:val="40"/>
        </w:rPr>
        <w:t xml:space="preserve"> </w:t>
      </w:r>
      <w:r>
        <w:t>garantizar</w:t>
      </w:r>
      <w:r>
        <w:rPr>
          <w:spacing w:val="40"/>
        </w:rPr>
        <w:t xml:space="preserve"> </w:t>
      </w:r>
      <w:r>
        <w:t>la efectividad</w:t>
      </w:r>
      <w:r>
        <w:rPr>
          <w:spacing w:val="40"/>
        </w:rPr>
        <w:t xml:space="preserve"> </w:t>
      </w:r>
      <w:r>
        <w:t>de</w:t>
      </w:r>
      <w:r>
        <w:rPr>
          <w:spacing w:val="40"/>
        </w:rPr>
        <w:t xml:space="preserve"> </w:t>
      </w:r>
      <w:r>
        <w:t>los</w:t>
      </w:r>
      <w:r>
        <w:rPr>
          <w:spacing w:val="40"/>
        </w:rPr>
        <w:t xml:space="preserve"> </w:t>
      </w:r>
      <w:r>
        <w:t>principios,</w:t>
      </w:r>
      <w:r>
        <w:rPr>
          <w:spacing w:val="40"/>
        </w:rPr>
        <w:t xml:space="preserve"> </w:t>
      </w:r>
      <w:r>
        <w:t>derechos</w:t>
      </w:r>
      <w:r>
        <w:rPr>
          <w:spacing w:val="40"/>
        </w:rPr>
        <w:t xml:space="preserve"> </w:t>
      </w:r>
      <w:r>
        <w:t>y</w:t>
      </w:r>
      <w:r>
        <w:rPr>
          <w:spacing w:val="40"/>
        </w:rPr>
        <w:t xml:space="preserve"> </w:t>
      </w:r>
      <w:r>
        <w:t>deberes consagrados en la Constitución;</w:t>
      </w:r>
      <w:r>
        <w:rPr>
          <w:spacing w:val="-2"/>
        </w:rPr>
        <w:t xml:space="preserve"> </w:t>
      </w:r>
      <w:r>
        <w:t>facilitar</w:t>
      </w:r>
      <w:r>
        <w:rPr>
          <w:spacing w:val="-1"/>
        </w:rPr>
        <w:t xml:space="preserve"> </w:t>
      </w:r>
      <w:r>
        <w:t>la participación de todos en las decisiones que los</w:t>
      </w:r>
      <w:r>
        <w:rPr>
          <w:spacing w:val="40"/>
        </w:rPr>
        <w:t xml:space="preserve"> </w:t>
      </w:r>
      <w:r>
        <w:t>afectan</w:t>
      </w:r>
      <w:r>
        <w:rPr>
          <w:spacing w:val="40"/>
        </w:rPr>
        <w:t xml:space="preserve"> </w:t>
      </w:r>
      <w:r>
        <w:t>y en</w:t>
      </w:r>
      <w:r>
        <w:rPr>
          <w:spacing w:val="47"/>
        </w:rPr>
        <w:t xml:space="preserve"> </w:t>
      </w:r>
      <w:r>
        <w:t>la</w:t>
      </w:r>
      <w:r>
        <w:rPr>
          <w:spacing w:val="47"/>
        </w:rPr>
        <w:t xml:space="preserve"> </w:t>
      </w:r>
      <w:r>
        <w:t>vida</w:t>
      </w:r>
      <w:r>
        <w:rPr>
          <w:spacing w:val="47"/>
        </w:rPr>
        <w:t xml:space="preserve"> </w:t>
      </w:r>
      <w:r>
        <w:t>económica,</w:t>
      </w:r>
      <w:r>
        <w:rPr>
          <w:spacing w:val="47"/>
        </w:rPr>
        <w:t xml:space="preserve"> </w:t>
      </w:r>
      <w:r>
        <w:t>política,</w:t>
      </w:r>
      <w:r>
        <w:rPr>
          <w:spacing w:val="47"/>
        </w:rPr>
        <w:t xml:space="preserve"> </w:t>
      </w:r>
      <w:r>
        <w:t>administrativa</w:t>
      </w:r>
      <w:r>
        <w:rPr>
          <w:spacing w:val="48"/>
        </w:rPr>
        <w:t xml:space="preserve"> </w:t>
      </w:r>
      <w:r>
        <w:t>y</w:t>
      </w:r>
      <w:r>
        <w:rPr>
          <w:spacing w:val="45"/>
        </w:rPr>
        <w:t xml:space="preserve"> </w:t>
      </w:r>
      <w:r>
        <w:t>cultural</w:t>
      </w:r>
      <w:r>
        <w:rPr>
          <w:spacing w:val="48"/>
        </w:rPr>
        <w:t xml:space="preserve"> </w:t>
      </w:r>
      <w:r>
        <w:t>de</w:t>
      </w:r>
      <w:r>
        <w:rPr>
          <w:spacing w:val="47"/>
        </w:rPr>
        <w:t xml:space="preserve"> </w:t>
      </w:r>
      <w:r>
        <w:t>la</w:t>
      </w:r>
      <w:r>
        <w:rPr>
          <w:spacing w:val="47"/>
        </w:rPr>
        <w:t xml:space="preserve"> </w:t>
      </w:r>
      <w:r>
        <w:rPr>
          <w:spacing w:val="-2"/>
        </w:rPr>
        <w:t>Nación</w:t>
      </w:r>
      <w:r>
        <w:t>;</w:t>
      </w:r>
      <w:r w:rsidR="00D3696B">
        <w:t xml:space="preserve"> </w:t>
      </w:r>
      <w:r>
        <w:t>defender</w:t>
      </w:r>
      <w:r>
        <w:rPr>
          <w:spacing w:val="40"/>
        </w:rPr>
        <w:t xml:space="preserve"> </w:t>
      </w:r>
      <w:r>
        <w:t>la</w:t>
      </w:r>
      <w:r>
        <w:rPr>
          <w:spacing w:val="40"/>
        </w:rPr>
        <w:t xml:space="preserve"> </w:t>
      </w:r>
      <w:r>
        <w:t>independencia</w:t>
      </w:r>
      <w:r>
        <w:rPr>
          <w:spacing w:val="40"/>
        </w:rPr>
        <w:t xml:space="preserve"> </w:t>
      </w:r>
      <w:r>
        <w:t>nacional,</w:t>
      </w:r>
      <w:r>
        <w:rPr>
          <w:spacing w:val="40"/>
        </w:rPr>
        <w:t xml:space="preserve"> </w:t>
      </w:r>
      <w:r>
        <w:t>mantener</w:t>
      </w:r>
      <w:r>
        <w:rPr>
          <w:spacing w:val="40"/>
        </w:rPr>
        <w:t xml:space="preserve"> </w:t>
      </w:r>
      <w:r>
        <w:t>la</w:t>
      </w:r>
      <w:r>
        <w:rPr>
          <w:spacing w:val="40"/>
        </w:rPr>
        <w:t xml:space="preserve"> </w:t>
      </w:r>
      <w:r>
        <w:t>integridad</w:t>
      </w:r>
      <w:r>
        <w:rPr>
          <w:spacing w:val="40"/>
        </w:rPr>
        <w:t xml:space="preserve"> </w:t>
      </w:r>
      <w:r>
        <w:t>territorial</w:t>
      </w:r>
      <w:r>
        <w:rPr>
          <w:spacing w:val="40"/>
        </w:rPr>
        <w:t xml:space="preserve"> </w:t>
      </w:r>
      <w:r>
        <w:t>y asegurar</w:t>
      </w:r>
      <w:r>
        <w:rPr>
          <w:spacing w:val="40"/>
        </w:rPr>
        <w:t xml:space="preserve"> </w:t>
      </w:r>
      <w:r>
        <w:t>la convivencia pacífica y la vigencia de un orden justo.</w:t>
      </w:r>
    </w:p>
    <w:p w14:paraId="1EECFF93" w14:textId="77777777" w:rsidR="00907629" w:rsidRDefault="007106AE">
      <w:pPr>
        <w:pStyle w:val="Textoindependiente"/>
        <w:spacing w:before="273"/>
        <w:ind w:left="102" w:right="124"/>
        <w:jc w:val="both"/>
      </w:pPr>
      <w:r>
        <w:t>Artículo 8. Es obligación del Estado y de las personas proteger las riquezas culturales y naturales de la Nación.</w:t>
      </w:r>
    </w:p>
    <w:p w14:paraId="0515726A" w14:textId="77777777" w:rsidR="00907629" w:rsidRDefault="00907629">
      <w:pPr>
        <w:pStyle w:val="Textoindependiente"/>
        <w:spacing w:before="1"/>
      </w:pPr>
    </w:p>
    <w:p w14:paraId="22D2EEFA" w14:textId="77777777" w:rsidR="00907629" w:rsidRDefault="007106AE">
      <w:pPr>
        <w:pStyle w:val="Textoindependiente"/>
        <w:ind w:left="102" w:right="116"/>
        <w:jc w:val="both"/>
      </w:pPr>
      <w:r>
        <w:t>Artículo 67. La educación es un derecho de la persona y un servicio público que tiene una</w:t>
      </w:r>
      <w:r>
        <w:rPr>
          <w:spacing w:val="-2"/>
        </w:rPr>
        <w:t xml:space="preserve"> </w:t>
      </w:r>
      <w:r>
        <w:t>función social:</w:t>
      </w:r>
      <w:r>
        <w:rPr>
          <w:spacing w:val="40"/>
        </w:rPr>
        <w:t xml:space="preserve"> </w:t>
      </w:r>
      <w:r>
        <w:t>con ella se busca el acceso al conocimiento, a la ciencia, a la técnica, y a los demás bienes y valores de la cultura.</w:t>
      </w:r>
    </w:p>
    <w:p w14:paraId="1126B594" w14:textId="77777777" w:rsidR="00907629" w:rsidRDefault="00907629">
      <w:pPr>
        <w:pStyle w:val="Textoindependiente"/>
      </w:pPr>
    </w:p>
    <w:p w14:paraId="1510B08E" w14:textId="77777777" w:rsidR="00907629" w:rsidRDefault="007106AE">
      <w:pPr>
        <w:pStyle w:val="Textoindependiente"/>
        <w:ind w:left="102" w:right="121"/>
        <w:jc w:val="both"/>
      </w:pPr>
      <w:r>
        <w:t>Artículo 79. Todas las personas tienen derecho a gozar de un ambiente sano. La ley garantizará la participación de la comunidad en las decisiones que puedan afectarlo. Es deber del Estado proteger la diversidad e integridad del ambiente, conservar las áreas de especial importancia ecológica y fomentar la educación para el logro de estos fines.</w:t>
      </w:r>
    </w:p>
    <w:p w14:paraId="3C51FD7F" w14:textId="77777777" w:rsidR="00907629" w:rsidRDefault="00907629">
      <w:pPr>
        <w:jc w:val="both"/>
        <w:sectPr w:rsidR="00907629" w:rsidSect="000204A0">
          <w:headerReference w:type="default" r:id="rId7"/>
          <w:footerReference w:type="default" r:id="rId8"/>
          <w:type w:val="continuous"/>
          <w:pgSz w:w="12240" w:h="15840"/>
          <w:pgMar w:top="1940" w:right="1580" w:bottom="1080" w:left="1600" w:header="510" w:footer="896" w:gutter="0"/>
          <w:pgNumType w:start="1"/>
          <w:cols w:space="720"/>
          <w:docGrid w:linePitch="299"/>
        </w:sectPr>
      </w:pPr>
    </w:p>
    <w:p w14:paraId="3076B6AC" w14:textId="77777777" w:rsidR="00907629" w:rsidRDefault="00907629">
      <w:pPr>
        <w:pStyle w:val="Textoindependiente"/>
        <w:spacing w:before="237"/>
      </w:pPr>
    </w:p>
    <w:p w14:paraId="554AAD8A" w14:textId="77777777" w:rsidR="00907629" w:rsidRDefault="007106AE">
      <w:pPr>
        <w:pStyle w:val="Textoindependiente"/>
        <w:ind w:left="102" w:right="119"/>
        <w:jc w:val="both"/>
      </w:pPr>
      <w:r>
        <w:t>Artículo 80. El Estado planificará el manejo y aprovechamiento de los recursos naturales, para garantizar su desarrollo sostenible, su conservación, restauración</w:t>
      </w:r>
      <w:r>
        <w:rPr>
          <w:spacing w:val="40"/>
        </w:rPr>
        <w:t xml:space="preserve"> </w:t>
      </w:r>
      <w:r>
        <w:t>o sustitución. Además, deberá prevenir y controlar los factores de deterioro ambiental, imponer las sanciones legales y exigir la reparación de los daños causados. Así mismo, cooperará con otras naciones en la protección de los ecosistemas situados en las zonas fronterizas.</w:t>
      </w:r>
    </w:p>
    <w:p w14:paraId="2CF064CB" w14:textId="77777777" w:rsidR="00907629" w:rsidRDefault="00907629">
      <w:pPr>
        <w:pStyle w:val="Textoindependiente"/>
        <w:spacing w:before="1"/>
      </w:pPr>
    </w:p>
    <w:p w14:paraId="1D579B89" w14:textId="3FD3CA8F" w:rsidR="00907629" w:rsidRDefault="007106AE">
      <w:pPr>
        <w:pStyle w:val="Textoindependiente"/>
        <w:ind w:left="102" w:right="122"/>
        <w:jc w:val="both"/>
      </w:pPr>
      <w:r>
        <w:t>Artículo 95. La calidad de colombiano enaltece a todos los miembros de la comunidad nacional. Todos están en el deber de engrandecerla y dignificarla. El ejercicio de los derechos y libertades reconocidos en esta Constitución implica responsabilidades Deberes de las personas No 8. Proteger los recursos culturales y</w:t>
      </w:r>
      <w:r>
        <w:rPr>
          <w:spacing w:val="80"/>
        </w:rPr>
        <w:t xml:space="preserve"> </w:t>
      </w:r>
      <w:r>
        <w:t>naturales</w:t>
      </w:r>
      <w:r>
        <w:rPr>
          <w:spacing w:val="80"/>
        </w:rPr>
        <w:t xml:space="preserve"> </w:t>
      </w:r>
      <w:r>
        <w:t>del</w:t>
      </w:r>
      <w:r>
        <w:rPr>
          <w:spacing w:val="80"/>
        </w:rPr>
        <w:t xml:space="preserve"> </w:t>
      </w:r>
      <w:r>
        <w:t>país</w:t>
      </w:r>
      <w:r>
        <w:rPr>
          <w:spacing w:val="80"/>
        </w:rPr>
        <w:t xml:space="preserve"> </w:t>
      </w:r>
      <w:r>
        <w:t>y</w:t>
      </w:r>
      <w:r>
        <w:rPr>
          <w:spacing w:val="80"/>
        </w:rPr>
        <w:t xml:space="preserve"> </w:t>
      </w:r>
      <w:r>
        <w:t>velar</w:t>
      </w:r>
      <w:r>
        <w:rPr>
          <w:spacing w:val="80"/>
        </w:rPr>
        <w:t xml:space="preserve"> </w:t>
      </w:r>
      <w:r>
        <w:t>por</w:t>
      </w:r>
      <w:r>
        <w:rPr>
          <w:spacing w:val="80"/>
        </w:rPr>
        <w:t xml:space="preserve"> </w:t>
      </w:r>
      <w:r>
        <w:t>la</w:t>
      </w:r>
      <w:r>
        <w:rPr>
          <w:spacing w:val="80"/>
        </w:rPr>
        <w:t xml:space="preserve"> </w:t>
      </w:r>
      <w:r>
        <w:t>conservación</w:t>
      </w:r>
      <w:r>
        <w:rPr>
          <w:spacing w:val="80"/>
        </w:rPr>
        <w:t xml:space="preserve"> </w:t>
      </w:r>
      <w:r>
        <w:t>d</w:t>
      </w:r>
      <w:r w:rsidR="00D3696B">
        <w:t>e</w:t>
      </w:r>
      <w:r>
        <w:rPr>
          <w:spacing w:val="80"/>
        </w:rPr>
        <w:t xml:space="preserve"> </w:t>
      </w:r>
      <w:r>
        <w:t>un ambiente sano.</w:t>
      </w:r>
    </w:p>
    <w:p w14:paraId="44F69DCD" w14:textId="77777777" w:rsidR="00907629" w:rsidRDefault="00907629">
      <w:pPr>
        <w:pStyle w:val="Textoindependiente"/>
      </w:pPr>
    </w:p>
    <w:p w14:paraId="4410A2CE" w14:textId="77777777" w:rsidR="00907629" w:rsidRDefault="007106AE">
      <w:pPr>
        <w:pStyle w:val="Textoindependiente"/>
        <w:ind w:left="102" w:right="114"/>
        <w:jc w:val="both"/>
      </w:pPr>
      <w:r>
        <w:t xml:space="preserve">Artículo 339. Habrá un Plan Nacional de Desarrollo conformado por una parte general y un plan de inversiones de las entidades públicas del orden nacional. En la parte general se señalarán los propósitos y objetivos nacionales de largo plazo, las metas y prioridades de la acción estatal a mediano plazo y las estrategias y orientaciones generales de la política económica, social y ambiental que serán adoptadas por el gobierno. El plan de inversiones públicas contendrá los presupuestos plurianuales de los principales programas y proyectos de inversión pública nacional y la especificación de los recursos financieros requeridos para su </w:t>
      </w:r>
      <w:r>
        <w:rPr>
          <w:spacing w:val="-2"/>
        </w:rPr>
        <w:t>ejecución.</w:t>
      </w:r>
    </w:p>
    <w:p w14:paraId="4D4290CD" w14:textId="77777777" w:rsidR="00907629" w:rsidRDefault="007106AE">
      <w:pPr>
        <w:pStyle w:val="Textoindependiente"/>
        <w:spacing w:before="274"/>
        <w:ind w:left="102" w:right="124"/>
        <w:jc w:val="both"/>
      </w:pPr>
      <w:r>
        <w:t>Declaración de Estocolmo sobre el Medio Humano 1972 Principio 19. Es indispensable una labor de educación en cuestiones ambientales, dirigida tanto a las generaciones jóvenes como a los adultos y que preste la debida atención al sector de población menos privilegiado, para ensanchar las bases de una opinión pública bien informada y de una conducta de los individuos, de las empresas y de las colectividades inspiradas en el sentido de su responsabilidad en cuanto a la protección y mejoramiento del medio en toda su dimensión humana. Es también esencial que los medios de comunicación de masas eviten contribuir al deterioro del medio humano y difundan, por el contrario, información de carácter educativo sobre la necesidad de protegerlo y mejorarlo, a fin de que el hombre pueda desarrollarse en todos los aspectos.</w:t>
      </w:r>
    </w:p>
    <w:p w14:paraId="0DB9EBC2" w14:textId="77777777" w:rsidR="00907629" w:rsidRDefault="00907629">
      <w:pPr>
        <w:pStyle w:val="Textoindependiente"/>
        <w:spacing w:before="1"/>
      </w:pPr>
    </w:p>
    <w:p w14:paraId="30961871" w14:textId="77777777" w:rsidR="00907629" w:rsidRDefault="007106AE">
      <w:pPr>
        <w:pStyle w:val="Textoindependiente"/>
        <w:ind w:left="102" w:right="115"/>
        <w:jc w:val="both"/>
      </w:pPr>
      <w:r>
        <w:t xml:space="preserve">Carta Mundial de la Naturaleza Fue adoptada y proclamada por la Asamblea General de las Naciones Unidas el 28 de octubre de 1982 Principio 15. Los conocimientos relativos a la naturaleza se difundirán ampliamente por todos los medios, en especial por la enseñanza ecológica, que será parte de la educación </w:t>
      </w:r>
      <w:r>
        <w:rPr>
          <w:spacing w:val="-2"/>
        </w:rPr>
        <w:t>general</w:t>
      </w:r>
    </w:p>
    <w:p w14:paraId="09346BEA" w14:textId="77777777" w:rsidR="00907629" w:rsidRDefault="00907629">
      <w:pPr>
        <w:jc w:val="both"/>
        <w:sectPr w:rsidR="00907629">
          <w:pgSz w:w="12240" w:h="15840"/>
          <w:pgMar w:top="1940" w:right="1580" w:bottom="1080" w:left="1600" w:header="734" w:footer="896" w:gutter="0"/>
          <w:cols w:space="720"/>
        </w:sectPr>
      </w:pPr>
    </w:p>
    <w:p w14:paraId="3B1CA0B6" w14:textId="77777777" w:rsidR="00907629" w:rsidRDefault="00907629">
      <w:pPr>
        <w:pStyle w:val="Textoindependiente"/>
        <w:spacing w:before="237"/>
      </w:pPr>
    </w:p>
    <w:p w14:paraId="544E4281" w14:textId="77777777" w:rsidR="00907629" w:rsidRDefault="007106AE">
      <w:pPr>
        <w:pStyle w:val="Textoindependiente"/>
        <w:ind w:left="102" w:right="118"/>
        <w:jc w:val="both"/>
      </w:pPr>
      <w:r>
        <w:t>Declaración de Río sobre el Medio Ambiente y el Desarrollo 3 al 14 de junio de 1992 PRINCIPIO 10 El mejor modo de tratar las cuestiones ambientales es con la participación</w:t>
      </w:r>
      <w:r>
        <w:rPr>
          <w:spacing w:val="-1"/>
        </w:rPr>
        <w:t xml:space="preserve"> </w:t>
      </w:r>
      <w:r>
        <w:t>de</w:t>
      </w:r>
      <w:r>
        <w:rPr>
          <w:spacing w:val="-1"/>
        </w:rPr>
        <w:t xml:space="preserve"> </w:t>
      </w:r>
      <w:r>
        <w:t>todos</w:t>
      </w:r>
      <w:r>
        <w:rPr>
          <w:spacing w:val="-3"/>
        </w:rPr>
        <w:t xml:space="preserve"> </w:t>
      </w:r>
      <w:r>
        <w:t>los</w:t>
      </w:r>
      <w:r>
        <w:rPr>
          <w:spacing w:val="-1"/>
        </w:rPr>
        <w:t xml:space="preserve"> </w:t>
      </w:r>
      <w:r>
        <w:t>ciudadanos</w:t>
      </w:r>
      <w:r>
        <w:rPr>
          <w:spacing w:val="-3"/>
        </w:rPr>
        <w:t xml:space="preserve"> </w:t>
      </w:r>
      <w:r>
        <w:t>interesados,</w:t>
      </w:r>
      <w:r>
        <w:rPr>
          <w:spacing w:val="-3"/>
        </w:rPr>
        <w:t xml:space="preserve"> </w:t>
      </w:r>
      <w:r>
        <w:t>en</w:t>
      </w:r>
      <w:r>
        <w:rPr>
          <w:spacing w:val="-1"/>
        </w:rPr>
        <w:t xml:space="preserve"> </w:t>
      </w:r>
      <w:r>
        <w:t>el</w:t>
      </w:r>
      <w:r>
        <w:rPr>
          <w:spacing w:val="-4"/>
        </w:rPr>
        <w:t xml:space="preserve"> </w:t>
      </w:r>
      <w:r>
        <w:t>nivel</w:t>
      </w:r>
      <w:r>
        <w:rPr>
          <w:spacing w:val="-1"/>
        </w:rPr>
        <w:t xml:space="preserve"> </w:t>
      </w:r>
      <w:r>
        <w:t>que</w:t>
      </w:r>
      <w:r>
        <w:rPr>
          <w:spacing w:val="-1"/>
        </w:rPr>
        <w:t xml:space="preserve"> </w:t>
      </w:r>
      <w:r>
        <w:t>corresponda.</w:t>
      </w:r>
      <w:r>
        <w:rPr>
          <w:spacing w:val="-5"/>
        </w:rPr>
        <w:t xml:space="preserve"> </w:t>
      </w:r>
      <w:r>
        <w:t>En el plano nacional, toda persona deberá tener acceso adecuado a la información sobre el medio ambiente de que dispongan las autoridades públicas, incluida la información sobre los materiales y las actividades que encierran peligro en sus comunidades, así como la oportunidad de participar en los procesos de adopción de decisiones. Los Estados deberán facilitar y fomentar la sensibilización y la participación de la población poniendo la información a disposición de todos. Deberá proporcionarse acceso efectivo a los procedimientos judiciales y administrativos, entre éstos el resarcimiento de daños y los recursos pertinentes.</w:t>
      </w:r>
    </w:p>
    <w:p w14:paraId="595A2747" w14:textId="77777777" w:rsidR="00907629" w:rsidRDefault="00907629">
      <w:pPr>
        <w:pStyle w:val="Textoindependiente"/>
        <w:spacing w:before="1"/>
      </w:pPr>
    </w:p>
    <w:p w14:paraId="72A1B584" w14:textId="77777777" w:rsidR="00907629" w:rsidRDefault="007106AE">
      <w:pPr>
        <w:pStyle w:val="Textoindependiente"/>
        <w:ind w:left="102" w:right="127"/>
        <w:jc w:val="both"/>
      </w:pPr>
      <w:r>
        <w:t>Que la Ley</w:t>
      </w:r>
      <w:r>
        <w:rPr>
          <w:spacing w:val="-1"/>
        </w:rPr>
        <w:t xml:space="preserve"> </w:t>
      </w:r>
      <w:r>
        <w:t>21 de 1991 declaración de las Naciones Unidas</w:t>
      </w:r>
      <w:r>
        <w:rPr>
          <w:spacing w:val="-1"/>
        </w:rPr>
        <w:t xml:space="preserve"> </w:t>
      </w:r>
      <w:r>
        <w:t>sobre</w:t>
      </w:r>
      <w:r>
        <w:rPr>
          <w:spacing w:val="-1"/>
        </w:rPr>
        <w:t xml:space="preserve"> </w:t>
      </w:r>
      <w:r>
        <w:t>los Derechos</w:t>
      </w:r>
      <w:r>
        <w:rPr>
          <w:spacing w:val="-3"/>
        </w:rPr>
        <w:t xml:space="preserve"> </w:t>
      </w:r>
      <w:r>
        <w:t>de los Pueblos Indígenas.</w:t>
      </w:r>
    </w:p>
    <w:p w14:paraId="40BD8A48" w14:textId="77777777" w:rsidR="00907629" w:rsidRDefault="00907629">
      <w:pPr>
        <w:pStyle w:val="Textoindependiente"/>
      </w:pPr>
    </w:p>
    <w:p w14:paraId="426EB36A" w14:textId="07D7A3EE" w:rsidR="00907629" w:rsidRDefault="007106AE">
      <w:pPr>
        <w:pStyle w:val="Textoindependiente"/>
        <w:ind w:left="102" w:right="118"/>
        <w:jc w:val="both"/>
      </w:pPr>
      <w:r>
        <w:t>Que la Ley 70 de 1993</w:t>
      </w:r>
      <w:r w:rsidR="00D3696B">
        <w:t xml:space="preserve">. </w:t>
      </w:r>
      <w:r>
        <w:t xml:space="preserve">Por </w:t>
      </w:r>
      <w:r w:rsidR="00DC5898">
        <w:t>último,</w:t>
      </w:r>
      <w:r>
        <w:t xml:space="preserve"> esta ley reconoce la participación de las comunidades afrodescendientes en el diseño ejecución y coordinación de los planes, programas y proyectos de desarrollo económico y social que los comprometan como una medida necesaria para respetar las particularidades de las necesidades, las prácticas culturales y su concepción del desarrollo. Herramientas de protección. a Ley 70, la cual reconoce el derecho a la propiedad colectiva de la tierra.</w:t>
      </w:r>
    </w:p>
    <w:p w14:paraId="2BE5B962" w14:textId="77777777" w:rsidR="00907629" w:rsidRDefault="007106AE">
      <w:pPr>
        <w:pStyle w:val="Textoindependiente"/>
        <w:spacing w:before="274"/>
        <w:ind w:left="102" w:right="119"/>
        <w:jc w:val="both"/>
      </w:pPr>
      <w:r>
        <w:t>Que la Ley 99 de 1993 entrega una función conjunta a los Ministerios del Medio Ambiente y de Educación Nacional, en lo relativo al desarrollo y ejecución de planes, programas y proyectos de educación ambiental que hacen parte del servicio público educativo.</w:t>
      </w:r>
    </w:p>
    <w:p w14:paraId="2705B035" w14:textId="77777777" w:rsidR="00907629" w:rsidRDefault="00907629">
      <w:pPr>
        <w:pStyle w:val="Textoindependiente"/>
      </w:pPr>
    </w:p>
    <w:p w14:paraId="20459F4C" w14:textId="77777777" w:rsidR="00907629" w:rsidRDefault="007106AE">
      <w:pPr>
        <w:pStyle w:val="Textoindependiente"/>
        <w:ind w:left="102" w:right="117"/>
        <w:jc w:val="both"/>
      </w:pPr>
      <w:r>
        <w:t>Que la Ley 99 de 1993 Art 65 Numeral 6 Colaborar con la Corporaciones Autónomas Regionales, en la elaboración de los planes regionales y en la ejecución de programas, proyectos y tareas necesarios para la conservación del medio ambiente y de los recursos naturales renovables.</w:t>
      </w:r>
    </w:p>
    <w:p w14:paraId="29FCE95F" w14:textId="77777777" w:rsidR="00907629" w:rsidRDefault="00907629">
      <w:pPr>
        <w:pStyle w:val="Textoindependiente"/>
        <w:spacing w:before="1"/>
      </w:pPr>
    </w:p>
    <w:p w14:paraId="6691B548" w14:textId="77777777" w:rsidR="00907629" w:rsidRDefault="007106AE">
      <w:pPr>
        <w:pStyle w:val="Textoindependiente"/>
        <w:ind w:left="102" w:right="122"/>
        <w:jc w:val="both"/>
      </w:pPr>
      <w:r>
        <w:t>Que el artículo 5° de la Ley 115 de 1994, consagra como uno de los fines de la educación, la adquisición de una conciencia para la conservación, protección y mejoramiento del medio ambiente, de la calidad de vida, del uso racional de los recursos naturales,</w:t>
      </w:r>
      <w:r>
        <w:rPr>
          <w:spacing w:val="-1"/>
        </w:rPr>
        <w:t xml:space="preserve"> </w:t>
      </w:r>
      <w:r>
        <w:t>de</w:t>
      </w:r>
      <w:r>
        <w:rPr>
          <w:spacing w:val="-3"/>
        </w:rPr>
        <w:t xml:space="preserve"> </w:t>
      </w:r>
      <w:r>
        <w:t>la prevención de desastres, dentro</w:t>
      </w:r>
      <w:r>
        <w:rPr>
          <w:spacing w:val="-1"/>
        </w:rPr>
        <w:t xml:space="preserve"> </w:t>
      </w:r>
      <w:r>
        <w:t>de una</w:t>
      </w:r>
      <w:r>
        <w:rPr>
          <w:spacing w:val="-1"/>
        </w:rPr>
        <w:t xml:space="preserve"> </w:t>
      </w:r>
      <w:r>
        <w:t>cultura</w:t>
      </w:r>
      <w:r>
        <w:rPr>
          <w:spacing w:val="-2"/>
        </w:rPr>
        <w:t xml:space="preserve"> </w:t>
      </w:r>
      <w:r>
        <w:t>ecológica y del riesgo y la defensa del patrimonio cultural de la Nación.</w:t>
      </w:r>
    </w:p>
    <w:p w14:paraId="1B709766" w14:textId="77777777" w:rsidR="00907629" w:rsidRDefault="00907629">
      <w:pPr>
        <w:pStyle w:val="Textoindependiente"/>
        <w:spacing w:before="1"/>
      </w:pPr>
    </w:p>
    <w:p w14:paraId="496CD3EF" w14:textId="77777777" w:rsidR="00907629" w:rsidRDefault="007106AE">
      <w:pPr>
        <w:pStyle w:val="Textoindependiente"/>
        <w:ind w:left="102" w:right="120"/>
        <w:jc w:val="both"/>
      </w:pPr>
      <w:r>
        <w:t>Que la Ley 152 de 1994 Art 3 literal h Sustentabilidad Ambiental. Para posibilitar</w:t>
      </w:r>
      <w:r>
        <w:rPr>
          <w:spacing w:val="40"/>
        </w:rPr>
        <w:t xml:space="preserve"> </w:t>
      </w:r>
      <w:r>
        <w:t>un</w:t>
      </w:r>
      <w:r>
        <w:rPr>
          <w:spacing w:val="40"/>
        </w:rPr>
        <w:t xml:space="preserve"> </w:t>
      </w:r>
      <w:r>
        <w:t>desarrollo</w:t>
      </w:r>
      <w:r>
        <w:rPr>
          <w:spacing w:val="40"/>
        </w:rPr>
        <w:t xml:space="preserve"> </w:t>
      </w:r>
      <w:r>
        <w:t>socio-económico</w:t>
      </w:r>
      <w:r>
        <w:rPr>
          <w:spacing w:val="40"/>
        </w:rPr>
        <w:t xml:space="preserve"> </w:t>
      </w:r>
      <w:r>
        <w:t>en</w:t>
      </w:r>
      <w:r>
        <w:rPr>
          <w:spacing w:val="40"/>
        </w:rPr>
        <w:t xml:space="preserve"> </w:t>
      </w:r>
      <w:r>
        <w:t>armonía</w:t>
      </w:r>
      <w:r>
        <w:rPr>
          <w:spacing w:val="40"/>
        </w:rPr>
        <w:t xml:space="preserve"> </w:t>
      </w:r>
      <w:r>
        <w:t>con</w:t>
      </w:r>
      <w:r>
        <w:rPr>
          <w:spacing w:val="40"/>
        </w:rPr>
        <w:t xml:space="preserve"> </w:t>
      </w:r>
      <w:r>
        <w:t>el</w:t>
      </w:r>
      <w:r>
        <w:rPr>
          <w:spacing w:val="40"/>
        </w:rPr>
        <w:t xml:space="preserve"> </w:t>
      </w:r>
      <w:r>
        <w:t>medio</w:t>
      </w:r>
      <w:r>
        <w:rPr>
          <w:spacing w:val="40"/>
        </w:rPr>
        <w:t xml:space="preserve"> </w:t>
      </w:r>
      <w:r>
        <w:t>natural,</w:t>
      </w:r>
      <w:r>
        <w:rPr>
          <w:spacing w:val="40"/>
        </w:rPr>
        <w:t xml:space="preserve"> </w:t>
      </w:r>
      <w:r>
        <w:t>los</w:t>
      </w:r>
      <w:r>
        <w:rPr>
          <w:spacing w:val="40"/>
        </w:rPr>
        <w:t xml:space="preserve"> </w:t>
      </w:r>
      <w:r>
        <w:t>planes</w:t>
      </w:r>
      <w:r>
        <w:rPr>
          <w:spacing w:val="40"/>
        </w:rPr>
        <w:t xml:space="preserve"> </w:t>
      </w:r>
      <w:r>
        <w:t>de</w:t>
      </w:r>
    </w:p>
    <w:p w14:paraId="6F0B5448" w14:textId="77777777" w:rsidR="00907629" w:rsidRDefault="00907629">
      <w:pPr>
        <w:jc w:val="both"/>
        <w:sectPr w:rsidR="00907629">
          <w:pgSz w:w="12240" w:h="15840"/>
          <w:pgMar w:top="1940" w:right="1580" w:bottom="1080" w:left="1600" w:header="734" w:footer="896" w:gutter="0"/>
          <w:cols w:space="720"/>
        </w:sectPr>
      </w:pPr>
    </w:p>
    <w:p w14:paraId="20AD53E8" w14:textId="77777777" w:rsidR="00907629" w:rsidRDefault="00907629">
      <w:pPr>
        <w:pStyle w:val="Textoindependiente"/>
        <w:spacing w:before="237"/>
      </w:pPr>
    </w:p>
    <w:p w14:paraId="3478A799" w14:textId="77777777" w:rsidR="00907629" w:rsidRDefault="007106AE">
      <w:pPr>
        <w:pStyle w:val="Textoindependiente"/>
        <w:ind w:left="102" w:right="117"/>
        <w:jc w:val="both"/>
      </w:pPr>
      <w:r>
        <w:t>desarrollo deberán considerar en sus estrategias, programas y proyectos, criterios que les permitan estimar los costos y beneficios ambientales para definir las acciones que garanticen a las actuales y futuras generaciones una adecuada oferta ambiental.</w:t>
      </w:r>
    </w:p>
    <w:p w14:paraId="13C27AE4" w14:textId="77777777" w:rsidR="00907629" w:rsidRDefault="00907629">
      <w:pPr>
        <w:pStyle w:val="Textoindependiente"/>
      </w:pPr>
    </w:p>
    <w:p w14:paraId="26F13C4B" w14:textId="77777777" w:rsidR="00907629" w:rsidRDefault="007106AE">
      <w:pPr>
        <w:pStyle w:val="Textoindependiente"/>
        <w:ind w:left="102" w:right="117"/>
        <w:jc w:val="both"/>
      </w:pPr>
      <w:r>
        <w:t>Que la Ley 115 de 1994 Art 5 numeral 10. adquisición de una conciencia para la conservación, protección y mejoramiento del medio ambiente, de la calidad de la vida, del uso racional de los recursos naturales, de la prevención de desastres, dentro de una cultura ecológica y del riesgo y la defensa del patrimonio cultural de la Nación.</w:t>
      </w:r>
    </w:p>
    <w:p w14:paraId="0FA2DD52" w14:textId="77777777" w:rsidR="00907629" w:rsidRDefault="00907629">
      <w:pPr>
        <w:pStyle w:val="Textoindependiente"/>
        <w:spacing w:before="1"/>
      </w:pPr>
    </w:p>
    <w:p w14:paraId="76113E9F" w14:textId="77777777" w:rsidR="00907629" w:rsidRDefault="007106AE">
      <w:pPr>
        <w:pStyle w:val="Textoindependiente"/>
        <w:ind w:left="102" w:right="127"/>
        <w:jc w:val="both"/>
      </w:pPr>
      <w:r>
        <w:t>Que de acuerdo con lo dispuesto en la misma Ley 115 de 1994, la estructura del servicio público educativo está organizada para formar al educando en la protección, preservación y aprovechamiento de los recursos naturales y el mejoramiento de las condiciones humanas y del ambiente.</w:t>
      </w:r>
    </w:p>
    <w:p w14:paraId="0E9C3D92" w14:textId="77777777" w:rsidR="00907629" w:rsidRDefault="00907629">
      <w:pPr>
        <w:pStyle w:val="Textoindependiente"/>
      </w:pPr>
    </w:p>
    <w:p w14:paraId="1AF2BB6B" w14:textId="77777777" w:rsidR="00907629" w:rsidRDefault="007106AE">
      <w:pPr>
        <w:pStyle w:val="Textoindependiente"/>
        <w:ind w:left="102" w:right="119"/>
        <w:jc w:val="both"/>
      </w:pPr>
      <w:r>
        <w:t>Que los propósitos fundamentales de la educación ambiental son: fortalecer los valores sociales, acordes con el desarrollo sostenible y posibilitar la comprensión del ambiente, desde la interrelación de sus factores socioculturales y naturales, con el fin de generar en los individuos y colectivos del país, una participación responsable en los espacios de decisión para la gestión ambiental.</w:t>
      </w:r>
    </w:p>
    <w:p w14:paraId="6D0CC63E" w14:textId="77777777" w:rsidR="00907629" w:rsidRDefault="007106AE">
      <w:pPr>
        <w:pStyle w:val="Textoindependiente"/>
        <w:spacing w:before="274"/>
        <w:ind w:left="102" w:right="116"/>
        <w:jc w:val="both"/>
      </w:pPr>
      <w:r>
        <w:t>Que para dar cumplimiento a las Leyes 99 de 1993 y 115 de 1994, el</w:t>
      </w:r>
      <w:r>
        <w:rPr>
          <w:spacing w:val="40"/>
        </w:rPr>
        <w:t xml:space="preserve"> </w:t>
      </w:r>
      <w:r>
        <w:t>Decreto 1743 de 1994, la Política Nacional de Educación Ambiental, las Políticas Nacionales Ambiental y Educativa, y los respectivos planes de acción</w:t>
      </w:r>
      <w:r>
        <w:rPr>
          <w:spacing w:val="40"/>
        </w:rPr>
        <w:t xml:space="preserve"> </w:t>
      </w:r>
      <w:r>
        <w:t>ministeriales, es imprescindible crear mecanismos permanentes y estables de coordinación y concertación interinstitucionales.</w:t>
      </w:r>
    </w:p>
    <w:p w14:paraId="1E1E3894" w14:textId="77777777" w:rsidR="00907629" w:rsidRDefault="00907629">
      <w:pPr>
        <w:pStyle w:val="Textoindependiente"/>
      </w:pPr>
    </w:p>
    <w:p w14:paraId="086D4994" w14:textId="77777777" w:rsidR="00907629" w:rsidRDefault="007106AE">
      <w:pPr>
        <w:pStyle w:val="Textoindependiente"/>
        <w:ind w:left="102" w:right="116"/>
        <w:jc w:val="both"/>
      </w:pPr>
      <w:r>
        <w:t>Que para</w:t>
      </w:r>
      <w:r>
        <w:rPr>
          <w:spacing w:val="-1"/>
        </w:rPr>
        <w:t xml:space="preserve"> </w:t>
      </w:r>
      <w:r>
        <w:t>impulsar</w:t>
      </w:r>
      <w:r>
        <w:rPr>
          <w:spacing w:val="-1"/>
        </w:rPr>
        <w:t xml:space="preserve"> </w:t>
      </w:r>
      <w:r>
        <w:t>y</w:t>
      </w:r>
      <w:r>
        <w:rPr>
          <w:spacing w:val="-3"/>
        </w:rPr>
        <w:t xml:space="preserve"> </w:t>
      </w:r>
      <w:r>
        <w:t>fortalecer</w:t>
      </w:r>
      <w:r>
        <w:rPr>
          <w:spacing w:val="-2"/>
        </w:rPr>
        <w:t xml:space="preserve"> </w:t>
      </w:r>
      <w:r>
        <w:t>las estrategias</w:t>
      </w:r>
      <w:r>
        <w:rPr>
          <w:spacing w:val="-3"/>
        </w:rPr>
        <w:t xml:space="preserve"> </w:t>
      </w:r>
      <w:r>
        <w:t>de la Política Nacional</w:t>
      </w:r>
      <w:r>
        <w:rPr>
          <w:spacing w:val="-3"/>
        </w:rPr>
        <w:t xml:space="preserve"> </w:t>
      </w:r>
      <w:r>
        <w:t>de Educación Ambiental particularmente los Proyectos Ambientales Escolares — PRAE en el contexto de los Proyectos Educativos Institucionales —PEI, los Proyectos Ciudadanos de Educación Ambiental - PROCEDA, y los Comités Técnicos Interinstitucionales de Educación Ambiental - CIDEA, es importante la participación, cooperación y concertación, entre los estamentos educativos ambientales, estatales y privados del país.</w:t>
      </w:r>
    </w:p>
    <w:p w14:paraId="63AC7500" w14:textId="77777777" w:rsidR="00907629" w:rsidRDefault="00907629">
      <w:pPr>
        <w:pStyle w:val="Textoindependiente"/>
        <w:spacing w:before="1"/>
      </w:pPr>
    </w:p>
    <w:p w14:paraId="6A1170B7" w14:textId="77777777" w:rsidR="00907629" w:rsidRDefault="007106AE" w:rsidP="00D3696B">
      <w:pPr>
        <w:pStyle w:val="Textoindependiente"/>
        <w:ind w:left="102" w:right="125"/>
        <w:jc w:val="both"/>
      </w:pPr>
      <w:r>
        <w:t>Que para lograr la mayor eficiencia en la acción de las autoridades educativas y ambientales es fundamental definir de manera coordinada, las líneas orientadoras de los procesos educativos ambientales.</w:t>
      </w:r>
    </w:p>
    <w:p w14:paraId="3A1E1604" w14:textId="77777777" w:rsidR="00907629" w:rsidRDefault="00907629">
      <w:pPr>
        <w:pStyle w:val="Textoindependiente"/>
        <w:spacing w:before="1"/>
      </w:pPr>
    </w:p>
    <w:p w14:paraId="2F3F62C2" w14:textId="77777777" w:rsidR="00907629" w:rsidRDefault="007106AE">
      <w:pPr>
        <w:pStyle w:val="Textoindependiente"/>
        <w:ind w:left="102" w:right="118"/>
        <w:jc w:val="both"/>
      </w:pPr>
      <w:r>
        <w:t>Que a través del Decreto 1743 del 3 agosto de 1994, se estableció como estrategia</w:t>
      </w:r>
      <w:r>
        <w:rPr>
          <w:spacing w:val="65"/>
        </w:rPr>
        <w:t xml:space="preserve"> </w:t>
      </w:r>
      <w:r>
        <w:t>fundamental</w:t>
      </w:r>
      <w:r>
        <w:rPr>
          <w:spacing w:val="67"/>
        </w:rPr>
        <w:t xml:space="preserve"> </w:t>
      </w:r>
      <w:r>
        <w:t>de</w:t>
      </w:r>
      <w:r>
        <w:rPr>
          <w:spacing w:val="68"/>
        </w:rPr>
        <w:t xml:space="preserve"> </w:t>
      </w:r>
      <w:r>
        <w:t>descentralización</w:t>
      </w:r>
      <w:r>
        <w:rPr>
          <w:spacing w:val="68"/>
        </w:rPr>
        <w:t xml:space="preserve"> </w:t>
      </w:r>
      <w:r>
        <w:t>y</w:t>
      </w:r>
      <w:r>
        <w:rPr>
          <w:spacing w:val="65"/>
        </w:rPr>
        <w:t xml:space="preserve"> </w:t>
      </w:r>
      <w:r>
        <w:t>fortalecimiento</w:t>
      </w:r>
      <w:r>
        <w:rPr>
          <w:spacing w:val="68"/>
        </w:rPr>
        <w:t xml:space="preserve"> </w:t>
      </w:r>
      <w:r>
        <w:t>de</w:t>
      </w:r>
      <w:r>
        <w:rPr>
          <w:spacing w:val="68"/>
        </w:rPr>
        <w:t xml:space="preserve"> </w:t>
      </w:r>
      <w:r>
        <w:t>la</w:t>
      </w:r>
      <w:r>
        <w:rPr>
          <w:spacing w:val="68"/>
        </w:rPr>
        <w:t xml:space="preserve"> </w:t>
      </w:r>
      <w:r>
        <w:t>educación</w:t>
      </w:r>
    </w:p>
    <w:p w14:paraId="2DBC7502" w14:textId="77777777" w:rsidR="00907629" w:rsidRDefault="00907629">
      <w:pPr>
        <w:jc w:val="both"/>
        <w:sectPr w:rsidR="00907629">
          <w:pgSz w:w="12240" w:h="15840"/>
          <w:pgMar w:top="1940" w:right="1580" w:bottom="1080" w:left="1600" w:header="734" w:footer="896" w:gutter="0"/>
          <w:cols w:space="720"/>
        </w:sectPr>
      </w:pPr>
    </w:p>
    <w:p w14:paraId="31E1A0F9" w14:textId="77777777" w:rsidR="00907629" w:rsidRDefault="00907629">
      <w:pPr>
        <w:pStyle w:val="Textoindependiente"/>
        <w:spacing w:before="237"/>
      </w:pPr>
    </w:p>
    <w:p w14:paraId="37E942BB" w14:textId="77777777" w:rsidR="00907629" w:rsidRDefault="007106AE">
      <w:pPr>
        <w:pStyle w:val="Textoindependiente"/>
        <w:ind w:left="102" w:right="125"/>
        <w:jc w:val="both"/>
      </w:pPr>
      <w:r>
        <w:t>ambiental en el país, la conformación de los Comités Interinstitucionales de Educación Ambiental.</w:t>
      </w:r>
    </w:p>
    <w:p w14:paraId="0AB1C459" w14:textId="77777777" w:rsidR="00907629" w:rsidRDefault="00907629">
      <w:pPr>
        <w:pStyle w:val="Textoindependiente"/>
      </w:pPr>
    </w:p>
    <w:p w14:paraId="60C63796" w14:textId="77777777" w:rsidR="00907629" w:rsidRDefault="007106AE">
      <w:pPr>
        <w:pStyle w:val="Textoindependiente"/>
        <w:ind w:left="102" w:right="118"/>
        <w:jc w:val="both"/>
      </w:pPr>
      <w:r>
        <w:t>Que la norma ibidem, prevé dichos comités como una instancia en la que busca aunar esfuerzos conceptuales, metodológicos, financieros y de proyección, con el fin de concertar, definir y ejecutar planes de educación ambiental, que promuevan la calidad de vida de la población.</w:t>
      </w:r>
    </w:p>
    <w:p w14:paraId="2F4F6A9B" w14:textId="77777777" w:rsidR="00907629" w:rsidRDefault="00907629">
      <w:pPr>
        <w:pStyle w:val="Textoindependiente"/>
        <w:spacing w:before="1"/>
      </w:pPr>
    </w:p>
    <w:p w14:paraId="14B9927B" w14:textId="77777777" w:rsidR="00907629" w:rsidRDefault="007106AE">
      <w:pPr>
        <w:pStyle w:val="Textoindependiente"/>
        <w:ind w:left="102" w:right="117"/>
        <w:jc w:val="both"/>
      </w:pPr>
      <w:r>
        <w:t>Que la Política Nacional de Educación Ambiental expedida por los Ministerios de Educación Nacional y del Medio Ambiente, definen como uno de sus objetivos estratégicos fortalecer los comités técnicos interinstitucionales de educación ambiental, posesionándolos como los mecanismos regionales, que propenden por la descentralización de los procesos de educación ambiental.</w:t>
      </w:r>
    </w:p>
    <w:p w14:paraId="2E3527D1" w14:textId="77777777" w:rsidR="00907629" w:rsidRDefault="00907629">
      <w:pPr>
        <w:pStyle w:val="Textoindependiente"/>
      </w:pPr>
    </w:p>
    <w:p w14:paraId="48453A11" w14:textId="38298F41" w:rsidR="00907629" w:rsidRDefault="007106AE">
      <w:pPr>
        <w:pStyle w:val="Textoindependiente"/>
        <w:ind w:left="102" w:right="125"/>
        <w:jc w:val="both"/>
      </w:pPr>
      <w:r>
        <w:t xml:space="preserve">Directiva 007 del 21 de octubre de 2009 y Directiva 001 del 25 de febrero de 2013 " Cumplimiento de la PNEA y su incorporación efectiva en el desarrollo territorial dirigido para alcaldes, gobernadores y directores </w:t>
      </w:r>
      <w:proofErr w:type="spellStart"/>
      <w:r>
        <w:t>CAR</w:t>
      </w:r>
      <w:r w:rsidR="00D3696B">
        <w:t>´</w:t>
      </w:r>
      <w:r>
        <w:t>s</w:t>
      </w:r>
      <w:proofErr w:type="spellEnd"/>
      <w:r>
        <w:t>"</w:t>
      </w:r>
    </w:p>
    <w:p w14:paraId="22D18069" w14:textId="77777777" w:rsidR="00907629" w:rsidRDefault="00907629">
      <w:pPr>
        <w:pStyle w:val="Textoindependiente"/>
      </w:pPr>
    </w:p>
    <w:p w14:paraId="5A37F4A4" w14:textId="77777777" w:rsidR="00907629" w:rsidRDefault="007106AE">
      <w:pPr>
        <w:pStyle w:val="Textoindependiente"/>
        <w:spacing w:before="1"/>
        <w:ind w:left="102" w:right="118"/>
        <w:jc w:val="both"/>
      </w:pPr>
      <w:r>
        <w:t>Acuerdo No 407 de julio 8 de 2015 Acuerdo marco entre Ministerio de Educación Nacional y Ministerio de Ambiente Desarrollo Sostenible "la formación de una ciudadanía responsable, un país más educado y una cultura ambiental sostenible para Colombia".</w:t>
      </w:r>
    </w:p>
    <w:p w14:paraId="2FB10FC5" w14:textId="56F4800E" w:rsidR="00907629" w:rsidRDefault="00907629">
      <w:pPr>
        <w:pStyle w:val="Textoindependiente"/>
        <w:spacing w:before="273"/>
      </w:pPr>
    </w:p>
    <w:p w14:paraId="36B6CA64" w14:textId="77777777" w:rsidR="00907629" w:rsidRDefault="007106AE">
      <w:pPr>
        <w:ind w:left="2157" w:right="2179"/>
        <w:jc w:val="center"/>
        <w:rPr>
          <w:rFonts w:ascii="Arial"/>
          <w:b/>
          <w:sz w:val="24"/>
        </w:rPr>
      </w:pPr>
      <w:r>
        <w:rPr>
          <w:rFonts w:ascii="Arial"/>
          <w:b/>
          <w:spacing w:val="-2"/>
          <w:sz w:val="24"/>
        </w:rPr>
        <w:t>DECRETA:</w:t>
      </w:r>
    </w:p>
    <w:p w14:paraId="1D7F1F4B" w14:textId="77777777" w:rsidR="00907629" w:rsidRDefault="00907629">
      <w:pPr>
        <w:pStyle w:val="Textoindependiente"/>
        <w:rPr>
          <w:rFonts w:ascii="Arial"/>
          <w:b/>
        </w:rPr>
      </w:pPr>
    </w:p>
    <w:p w14:paraId="30E0463B" w14:textId="77777777" w:rsidR="00907629" w:rsidRDefault="00907629">
      <w:pPr>
        <w:pStyle w:val="Textoindependiente"/>
        <w:rPr>
          <w:rFonts w:ascii="Arial"/>
          <w:b/>
        </w:rPr>
      </w:pPr>
    </w:p>
    <w:p w14:paraId="26F311F0" w14:textId="2972657F" w:rsidR="00907629" w:rsidRDefault="007106AE">
      <w:pPr>
        <w:ind w:left="102" w:right="118"/>
        <w:jc w:val="both"/>
        <w:rPr>
          <w:sz w:val="24"/>
        </w:rPr>
      </w:pPr>
      <w:r>
        <w:rPr>
          <w:rFonts w:ascii="Arial" w:hAnsi="Arial"/>
          <w:b/>
          <w:sz w:val="24"/>
        </w:rPr>
        <w:t xml:space="preserve">ARTÍCULO PRIMERO: </w:t>
      </w:r>
      <w:r>
        <w:rPr>
          <w:sz w:val="24"/>
        </w:rPr>
        <w:t xml:space="preserve">Confórmese el </w:t>
      </w:r>
      <w:r>
        <w:rPr>
          <w:rFonts w:ascii="Arial" w:hAnsi="Arial"/>
          <w:b/>
          <w:sz w:val="24"/>
        </w:rPr>
        <w:t xml:space="preserve">Comité Interinstitucional de Educación Ambiental – CIDEA - del Municipio de </w:t>
      </w:r>
      <w:r w:rsidR="00D3696B">
        <w:rPr>
          <w:rFonts w:ascii="Arial" w:hAnsi="Arial"/>
          <w:b/>
          <w:sz w:val="24"/>
        </w:rPr>
        <w:t>Puerto Salgar</w:t>
      </w:r>
      <w:r>
        <w:rPr>
          <w:rFonts w:ascii="Arial" w:hAnsi="Arial"/>
          <w:b/>
          <w:sz w:val="24"/>
        </w:rPr>
        <w:t xml:space="preserve">, Cundinamarca, </w:t>
      </w:r>
      <w:r>
        <w:rPr>
          <w:sz w:val="24"/>
        </w:rPr>
        <w:t>el cual estará integrado por un delegado debidamente nombrado, con capacidad de decisión y conocedor del tema de educación ambiental de los siguientes entes:</w:t>
      </w:r>
    </w:p>
    <w:p w14:paraId="5603E91F" w14:textId="77777777" w:rsidR="00907629" w:rsidRDefault="00907629">
      <w:pPr>
        <w:pStyle w:val="Textoindependiente"/>
        <w:spacing w:before="2"/>
      </w:pPr>
    </w:p>
    <w:p w14:paraId="4B68BB9A" w14:textId="77777777" w:rsidR="00E5491F" w:rsidRDefault="00E5491F" w:rsidP="00E5491F">
      <w:pPr>
        <w:pStyle w:val="Prrafodelista"/>
        <w:numPr>
          <w:ilvl w:val="0"/>
          <w:numId w:val="3"/>
        </w:numPr>
        <w:tabs>
          <w:tab w:val="left" w:pos="385"/>
        </w:tabs>
        <w:spacing w:before="163" w:line="237" w:lineRule="auto"/>
        <w:ind w:right="121"/>
      </w:pPr>
      <w:bookmarkStart w:id="0" w:name="_Hlk179902988"/>
      <w:r>
        <w:t>El</w:t>
      </w:r>
      <w:r>
        <w:rPr>
          <w:spacing w:val="38"/>
        </w:rPr>
        <w:t xml:space="preserve"> </w:t>
      </w:r>
      <w:r>
        <w:t>alcalde</w:t>
      </w:r>
      <w:r>
        <w:rPr>
          <w:spacing w:val="38"/>
        </w:rPr>
        <w:t xml:space="preserve"> </w:t>
      </w:r>
      <w:r>
        <w:t>del</w:t>
      </w:r>
      <w:r>
        <w:rPr>
          <w:spacing w:val="40"/>
        </w:rPr>
        <w:t xml:space="preserve"> </w:t>
      </w:r>
      <w:r>
        <w:t>Municipio,</w:t>
      </w:r>
      <w:r>
        <w:rPr>
          <w:spacing w:val="40"/>
        </w:rPr>
        <w:t xml:space="preserve"> </w:t>
      </w:r>
      <w:r>
        <w:t>o</w:t>
      </w:r>
      <w:r>
        <w:rPr>
          <w:spacing w:val="39"/>
        </w:rPr>
        <w:t xml:space="preserve"> </w:t>
      </w:r>
      <w:r>
        <w:t>quien</w:t>
      </w:r>
      <w:r>
        <w:rPr>
          <w:spacing w:val="38"/>
        </w:rPr>
        <w:t xml:space="preserve"> </w:t>
      </w:r>
      <w:r>
        <w:t>éste</w:t>
      </w:r>
      <w:r>
        <w:rPr>
          <w:spacing w:val="39"/>
        </w:rPr>
        <w:t xml:space="preserve"> </w:t>
      </w:r>
      <w:r>
        <w:t>delegue,</w:t>
      </w:r>
      <w:r>
        <w:rPr>
          <w:spacing w:val="38"/>
        </w:rPr>
        <w:t xml:space="preserve"> </w:t>
      </w:r>
      <w:r>
        <w:t>quién</w:t>
      </w:r>
      <w:r>
        <w:rPr>
          <w:spacing w:val="38"/>
        </w:rPr>
        <w:t xml:space="preserve"> </w:t>
      </w:r>
      <w:r>
        <w:t>ejercerá</w:t>
      </w:r>
      <w:r>
        <w:rPr>
          <w:spacing w:val="39"/>
        </w:rPr>
        <w:t xml:space="preserve"> </w:t>
      </w:r>
      <w:r>
        <w:t>como</w:t>
      </w:r>
      <w:r>
        <w:rPr>
          <w:spacing w:val="39"/>
        </w:rPr>
        <w:t xml:space="preserve"> </w:t>
      </w:r>
      <w:r>
        <w:t>presidente</w:t>
      </w:r>
      <w:r>
        <w:rPr>
          <w:spacing w:val="40"/>
        </w:rPr>
        <w:t xml:space="preserve"> </w:t>
      </w:r>
      <w:r>
        <w:t xml:space="preserve">del </w:t>
      </w:r>
      <w:r>
        <w:rPr>
          <w:spacing w:val="-2"/>
        </w:rPr>
        <w:t>Comité.</w:t>
      </w:r>
    </w:p>
    <w:p w14:paraId="0BF1E9D3" w14:textId="77777777" w:rsidR="00E5491F" w:rsidRDefault="00E5491F" w:rsidP="00E5491F">
      <w:pPr>
        <w:pStyle w:val="Prrafodelista"/>
        <w:numPr>
          <w:ilvl w:val="0"/>
          <w:numId w:val="3"/>
        </w:numPr>
        <w:tabs>
          <w:tab w:val="left" w:pos="384"/>
        </w:tabs>
        <w:spacing w:before="1" w:line="268" w:lineRule="exact"/>
      </w:pPr>
      <w:r>
        <w:t>El</w:t>
      </w:r>
      <w:r>
        <w:rPr>
          <w:spacing w:val="-7"/>
        </w:rPr>
        <w:t xml:space="preserve"> jefe de la Oficina Asesora de Planeación</w:t>
      </w:r>
      <w:r>
        <w:rPr>
          <w:spacing w:val="-6"/>
        </w:rPr>
        <w:t xml:space="preserve"> </w:t>
      </w:r>
      <w:r>
        <w:t>del</w:t>
      </w:r>
      <w:r>
        <w:rPr>
          <w:spacing w:val="-4"/>
        </w:rPr>
        <w:t xml:space="preserve"> </w:t>
      </w:r>
      <w:r>
        <w:t>Municipio</w:t>
      </w:r>
      <w:r>
        <w:rPr>
          <w:spacing w:val="-5"/>
        </w:rPr>
        <w:t xml:space="preserve"> </w:t>
      </w:r>
      <w:r>
        <w:t>o</w:t>
      </w:r>
      <w:r>
        <w:rPr>
          <w:spacing w:val="-4"/>
        </w:rPr>
        <w:t xml:space="preserve"> </w:t>
      </w:r>
      <w:r>
        <w:t>su</w:t>
      </w:r>
      <w:r>
        <w:rPr>
          <w:spacing w:val="-4"/>
        </w:rPr>
        <w:t xml:space="preserve"> </w:t>
      </w:r>
      <w:r>
        <w:rPr>
          <w:spacing w:val="-2"/>
        </w:rPr>
        <w:t>delegado.</w:t>
      </w:r>
    </w:p>
    <w:p w14:paraId="5AA40630" w14:textId="77777777" w:rsidR="00E5491F" w:rsidRPr="00AA2EBB" w:rsidRDefault="00E5491F" w:rsidP="00E5491F">
      <w:pPr>
        <w:pStyle w:val="Prrafodelista"/>
        <w:numPr>
          <w:ilvl w:val="0"/>
          <w:numId w:val="3"/>
        </w:numPr>
      </w:pPr>
      <w:r w:rsidRPr="00AA2EBB">
        <w:t>El</w:t>
      </w:r>
      <w:r w:rsidRPr="00AA2EBB">
        <w:rPr>
          <w:spacing w:val="72"/>
        </w:rPr>
        <w:t xml:space="preserve"> </w:t>
      </w:r>
      <w:r w:rsidRPr="00AA2EBB">
        <w:t>director</w:t>
      </w:r>
      <w:r w:rsidRPr="00AA2EBB">
        <w:rPr>
          <w:spacing w:val="71"/>
        </w:rPr>
        <w:t xml:space="preserve"> </w:t>
      </w:r>
      <w:r w:rsidRPr="00AA2EBB">
        <w:t>(a)</w:t>
      </w:r>
      <w:r w:rsidRPr="00AA2EBB">
        <w:rPr>
          <w:spacing w:val="73"/>
        </w:rPr>
        <w:t xml:space="preserve"> </w:t>
      </w:r>
      <w:r w:rsidRPr="00AA2EBB">
        <w:t>de la Unidad de Asistencia Técnica Agropecuaria y Medio Ambiente</w:t>
      </w:r>
      <w:r w:rsidRPr="00AA2EBB">
        <w:rPr>
          <w:spacing w:val="72"/>
        </w:rPr>
        <w:t xml:space="preserve"> </w:t>
      </w:r>
      <w:r w:rsidRPr="00AA2EBB">
        <w:t>o</w:t>
      </w:r>
      <w:r w:rsidRPr="00AA2EBB">
        <w:rPr>
          <w:spacing w:val="72"/>
        </w:rPr>
        <w:t xml:space="preserve"> </w:t>
      </w:r>
      <w:r w:rsidRPr="00AA2EBB">
        <w:t xml:space="preserve">su </w:t>
      </w:r>
      <w:r w:rsidRPr="00AA2EBB">
        <w:rPr>
          <w:spacing w:val="-2"/>
        </w:rPr>
        <w:t>delegado.</w:t>
      </w:r>
    </w:p>
    <w:p w14:paraId="618E44AA" w14:textId="77777777" w:rsidR="00E5491F" w:rsidRDefault="00E5491F" w:rsidP="00E5491F">
      <w:pPr>
        <w:pStyle w:val="Prrafodelista"/>
        <w:numPr>
          <w:ilvl w:val="0"/>
          <w:numId w:val="3"/>
        </w:numPr>
        <w:tabs>
          <w:tab w:val="left" w:pos="384"/>
        </w:tabs>
        <w:spacing w:line="269" w:lineRule="exact"/>
      </w:pPr>
      <w:r>
        <w:t>La Gerente de la Empresa de Servicios Públicos de Puerto Salgar o su delegado</w:t>
      </w:r>
    </w:p>
    <w:p w14:paraId="29ED16CF" w14:textId="77777777" w:rsidR="00E5491F" w:rsidRDefault="00E5491F" w:rsidP="00E5491F">
      <w:pPr>
        <w:pStyle w:val="Prrafodelista"/>
        <w:numPr>
          <w:ilvl w:val="0"/>
          <w:numId w:val="3"/>
        </w:numPr>
        <w:tabs>
          <w:tab w:val="left" w:pos="384"/>
        </w:tabs>
        <w:spacing w:line="269" w:lineRule="exact"/>
      </w:pPr>
      <w:r>
        <w:t>El</w:t>
      </w:r>
      <w:r>
        <w:rPr>
          <w:spacing w:val="-6"/>
        </w:rPr>
        <w:t xml:space="preserve"> </w:t>
      </w:r>
      <w:r>
        <w:t>director</w:t>
      </w:r>
      <w:r>
        <w:rPr>
          <w:spacing w:val="-5"/>
        </w:rPr>
        <w:t xml:space="preserve"> </w:t>
      </w:r>
      <w:r>
        <w:t>(a)</w:t>
      </w:r>
      <w:r>
        <w:rPr>
          <w:spacing w:val="-3"/>
        </w:rPr>
        <w:t xml:space="preserve"> </w:t>
      </w:r>
      <w:r>
        <w:t>de</w:t>
      </w:r>
      <w:r>
        <w:rPr>
          <w:spacing w:val="-6"/>
        </w:rPr>
        <w:t xml:space="preserve"> </w:t>
      </w:r>
      <w:r>
        <w:t>Salud</w:t>
      </w:r>
      <w:r>
        <w:rPr>
          <w:spacing w:val="-5"/>
        </w:rPr>
        <w:t xml:space="preserve"> </w:t>
      </w:r>
      <w:r>
        <w:t>Pública</w:t>
      </w:r>
      <w:r>
        <w:rPr>
          <w:spacing w:val="-4"/>
        </w:rPr>
        <w:t xml:space="preserve"> </w:t>
      </w:r>
      <w:r>
        <w:t>o</w:t>
      </w:r>
      <w:r>
        <w:rPr>
          <w:spacing w:val="-4"/>
        </w:rPr>
        <w:t xml:space="preserve"> </w:t>
      </w:r>
      <w:r>
        <w:t>su</w:t>
      </w:r>
      <w:r>
        <w:rPr>
          <w:spacing w:val="-5"/>
        </w:rPr>
        <w:t xml:space="preserve"> </w:t>
      </w:r>
      <w:r>
        <w:rPr>
          <w:spacing w:val="-2"/>
        </w:rPr>
        <w:t>delegado.</w:t>
      </w:r>
    </w:p>
    <w:p w14:paraId="0790D001" w14:textId="77777777" w:rsidR="00E5491F" w:rsidRDefault="00E5491F" w:rsidP="00E5491F">
      <w:pPr>
        <w:pStyle w:val="Prrafodelista"/>
        <w:numPr>
          <w:ilvl w:val="0"/>
          <w:numId w:val="3"/>
        </w:numPr>
        <w:tabs>
          <w:tab w:val="left" w:pos="384"/>
        </w:tabs>
        <w:spacing w:line="268" w:lineRule="exact"/>
      </w:pPr>
      <w:r>
        <w:t>El</w:t>
      </w:r>
      <w:r>
        <w:rPr>
          <w:spacing w:val="-4"/>
        </w:rPr>
        <w:t xml:space="preserve"> jefe</w:t>
      </w:r>
      <w:r>
        <w:rPr>
          <w:spacing w:val="-3"/>
        </w:rPr>
        <w:t xml:space="preserve"> </w:t>
      </w:r>
      <w:r>
        <w:t>(a)</w:t>
      </w:r>
      <w:r>
        <w:rPr>
          <w:spacing w:val="-3"/>
        </w:rPr>
        <w:t xml:space="preserve"> </w:t>
      </w:r>
      <w:r>
        <w:t>de</w:t>
      </w:r>
      <w:r>
        <w:rPr>
          <w:spacing w:val="-5"/>
        </w:rPr>
        <w:t xml:space="preserve"> la oficina de Juventudes y educación o </w:t>
      </w:r>
      <w:r>
        <w:t>su</w:t>
      </w:r>
      <w:r>
        <w:rPr>
          <w:spacing w:val="-5"/>
        </w:rPr>
        <w:t xml:space="preserve"> </w:t>
      </w:r>
      <w:r>
        <w:rPr>
          <w:spacing w:val="-2"/>
        </w:rPr>
        <w:t>delegado.</w:t>
      </w:r>
    </w:p>
    <w:p w14:paraId="598870CE" w14:textId="77777777" w:rsidR="00E5491F" w:rsidRDefault="00E5491F" w:rsidP="00E5491F">
      <w:pPr>
        <w:pStyle w:val="Prrafodelista"/>
        <w:numPr>
          <w:ilvl w:val="0"/>
          <w:numId w:val="3"/>
        </w:numPr>
        <w:tabs>
          <w:tab w:val="left" w:pos="384"/>
        </w:tabs>
        <w:spacing w:line="268" w:lineRule="exact"/>
      </w:pPr>
      <w:r>
        <w:t>Un</w:t>
      </w:r>
      <w:r>
        <w:rPr>
          <w:spacing w:val="-9"/>
        </w:rPr>
        <w:t xml:space="preserve"> </w:t>
      </w:r>
      <w:r>
        <w:t>Representante</w:t>
      </w:r>
      <w:r>
        <w:rPr>
          <w:spacing w:val="-7"/>
        </w:rPr>
        <w:t xml:space="preserve"> </w:t>
      </w:r>
      <w:r>
        <w:t>de</w:t>
      </w:r>
      <w:r>
        <w:rPr>
          <w:spacing w:val="-6"/>
        </w:rPr>
        <w:t xml:space="preserve"> </w:t>
      </w:r>
      <w:r>
        <w:t>la</w:t>
      </w:r>
      <w:r>
        <w:rPr>
          <w:spacing w:val="-8"/>
        </w:rPr>
        <w:t xml:space="preserve"> </w:t>
      </w:r>
      <w:r>
        <w:t>Corporación</w:t>
      </w:r>
      <w:r>
        <w:rPr>
          <w:spacing w:val="-6"/>
        </w:rPr>
        <w:t xml:space="preserve"> </w:t>
      </w:r>
      <w:r>
        <w:t>Autónoma</w:t>
      </w:r>
      <w:r>
        <w:rPr>
          <w:spacing w:val="-10"/>
        </w:rPr>
        <w:t xml:space="preserve"> </w:t>
      </w:r>
      <w:r>
        <w:t>Regional</w:t>
      </w:r>
      <w:r>
        <w:rPr>
          <w:spacing w:val="-7"/>
        </w:rPr>
        <w:t xml:space="preserve"> </w:t>
      </w:r>
      <w:r>
        <w:t>de</w:t>
      </w:r>
      <w:r>
        <w:rPr>
          <w:spacing w:val="-6"/>
        </w:rPr>
        <w:t xml:space="preserve"> </w:t>
      </w:r>
      <w:r>
        <w:t>Cundinamarca</w:t>
      </w:r>
      <w:r>
        <w:rPr>
          <w:spacing w:val="-3"/>
        </w:rPr>
        <w:t xml:space="preserve"> </w:t>
      </w:r>
      <w:r>
        <w:t>–</w:t>
      </w:r>
      <w:r>
        <w:rPr>
          <w:spacing w:val="-6"/>
        </w:rPr>
        <w:t xml:space="preserve"> </w:t>
      </w:r>
      <w:r>
        <w:rPr>
          <w:spacing w:val="-5"/>
        </w:rPr>
        <w:t>CAR</w:t>
      </w:r>
    </w:p>
    <w:p w14:paraId="625C82C0" w14:textId="77777777" w:rsidR="00E5491F" w:rsidRDefault="00E5491F" w:rsidP="00E5491F">
      <w:pPr>
        <w:pStyle w:val="Prrafodelista"/>
        <w:numPr>
          <w:ilvl w:val="0"/>
          <w:numId w:val="3"/>
        </w:numPr>
        <w:tabs>
          <w:tab w:val="left" w:pos="384"/>
        </w:tabs>
        <w:spacing w:line="268" w:lineRule="exact"/>
      </w:pPr>
      <w:r>
        <w:t>El</w:t>
      </w:r>
      <w:r>
        <w:rPr>
          <w:spacing w:val="-5"/>
        </w:rPr>
        <w:t xml:space="preserve"> </w:t>
      </w:r>
      <w:r>
        <w:t>Personero</w:t>
      </w:r>
      <w:r>
        <w:rPr>
          <w:spacing w:val="-6"/>
        </w:rPr>
        <w:t xml:space="preserve"> </w:t>
      </w:r>
      <w:r>
        <w:t>Municipal</w:t>
      </w:r>
      <w:r>
        <w:rPr>
          <w:spacing w:val="-4"/>
        </w:rPr>
        <w:t xml:space="preserve"> </w:t>
      </w:r>
      <w:r>
        <w:t>o</w:t>
      </w:r>
      <w:r>
        <w:rPr>
          <w:spacing w:val="-4"/>
        </w:rPr>
        <w:t xml:space="preserve"> </w:t>
      </w:r>
      <w:r>
        <w:t>su</w:t>
      </w:r>
      <w:r>
        <w:rPr>
          <w:spacing w:val="-3"/>
        </w:rPr>
        <w:t xml:space="preserve"> </w:t>
      </w:r>
      <w:r>
        <w:rPr>
          <w:spacing w:val="-2"/>
        </w:rPr>
        <w:t>delegado.</w:t>
      </w:r>
    </w:p>
    <w:p w14:paraId="1210D984" w14:textId="77777777" w:rsidR="00E5491F" w:rsidRPr="00462E33" w:rsidRDefault="00E5491F" w:rsidP="00E5491F">
      <w:pPr>
        <w:pStyle w:val="Prrafodelista"/>
        <w:numPr>
          <w:ilvl w:val="0"/>
          <w:numId w:val="3"/>
        </w:numPr>
        <w:tabs>
          <w:tab w:val="left" w:pos="384"/>
        </w:tabs>
        <w:spacing w:line="268" w:lineRule="exact"/>
      </w:pPr>
      <w:r>
        <w:t>Un</w:t>
      </w:r>
      <w:r>
        <w:rPr>
          <w:spacing w:val="-4"/>
        </w:rPr>
        <w:t xml:space="preserve"> </w:t>
      </w:r>
      <w:r>
        <w:t>representante</w:t>
      </w:r>
      <w:r>
        <w:rPr>
          <w:spacing w:val="-3"/>
        </w:rPr>
        <w:t xml:space="preserve"> </w:t>
      </w:r>
      <w:r>
        <w:t>de</w:t>
      </w:r>
      <w:r>
        <w:rPr>
          <w:spacing w:val="-5"/>
        </w:rPr>
        <w:t xml:space="preserve"> </w:t>
      </w:r>
      <w:r>
        <w:t>los</w:t>
      </w:r>
      <w:r>
        <w:rPr>
          <w:spacing w:val="-5"/>
        </w:rPr>
        <w:t xml:space="preserve"> </w:t>
      </w:r>
      <w:r>
        <w:t>docentes</w:t>
      </w:r>
      <w:r>
        <w:rPr>
          <w:spacing w:val="-3"/>
        </w:rPr>
        <w:t xml:space="preserve"> </w:t>
      </w:r>
      <w:r>
        <w:t>de</w:t>
      </w:r>
      <w:r>
        <w:rPr>
          <w:spacing w:val="-5"/>
        </w:rPr>
        <w:t xml:space="preserve"> </w:t>
      </w:r>
      <w:r>
        <w:t>cada</w:t>
      </w:r>
      <w:r>
        <w:rPr>
          <w:spacing w:val="-5"/>
        </w:rPr>
        <w:t xml:space="preserve"> </w:t>
      </w:r>
      <w:r>
        <w:t>IED</w:t>
      </w:r>
      <w:r>
        <w:rPr>
          <w:spacing w:val="-3"/>
        </w:rPr>
        <w:t xml:space="preserve"> </w:t>
      </w:r>
      <w:r>
        <w:rPr>
          <w:spacing w:val="-2"/>
        </w:rPr>
        <w:t>Públicas</w:t>
      </w:r>
    </w:p>
    <w:p w14:paraId="2B7567A9" w14:textId="77777777" w:rsidR="00E5491F" w:rsidRPr="00462E33" w:rsidRDefault="00E5491F" w:rsidP="00E5491F">
      <w:pPr>
        <w:pStyle w:val="Prrafodelista"/>
        <w:numPr>
          <w:ilvl w:val="0"/>
          <w:numId w:val="3"/>
        </w:numPr>
        <w:tabs>
          <w:tab w:val="left" w:pos="384"/>
        </w:tabs>
        <w:spacing w:line="268" w:lineRule="exact"/>
      </w:pPr>
      <w:r>
        <w:lastRenderedPageBreak/>
        <w:t>Un</w:t>
      </w:r>
      <w:r>
        <w:rPr>
          <w:spacing w:val="-4"/>
        </w:rPr>
        <w:t xml:space="preserve"> </w:t>
      </w:r>
      <w:r>
        <w:t>representante</w:t>
      </w:r>
      <w:r>
        <w:rPr>
          <w:spacing w:val="-3"/>
        </w:rPr>
        <w:t xml:space="preserve"> </w:t>
      </w:r>
      <w:r>
        <w:t>de</w:t>
      </w:r>
      <w:r>
        <w:rPr>
          <w:spacing w:val="-5"/>
        </w:rPr>
        <w:t xml:space="preserve"> </w:t>
      </w:r>
      <w:r>
        <w:t>los</w:t>
      </w:r>
      <w:r>
        <w:rPr>
          <w:spacing w:val="-5"/>
        </w:rPr>
        <w:t xml:space="preserve"> </w:t>
      </w:r>
      <w:r>
        <w:t>docentes</w:t>
      </w:r>
      <w:r>
        <w:rPr>
          <w:spacing w:val="-3"/>
        </w:rPr>
        <w:t xml:space="preserve"> </w:t>
      </w:r>
      <w:r>
        <w:t>de</w:t>
      </w:r>
      <w:r>
        <w:rPr>
          <w:spacing w:val="-5"/>
        </w:rPr>
        <w:t xml:space="preserve"> </w:t>
      </w:r>
      <w:r>
        <w:t>cada</w:t>
      </w:r>
      <w:r>
        <w:rPr>
          <w:spacing w:val="-5"/>
        </w:rPr>
        <w:t xml:space="preserve"> </w:t>
      </w:r>
      <w:r>
        <w:t>IED</w:t>
      </w:r>
      <w:r>
        <w:rPr>
          <w:spacing w:val="-3"/>
        </w:rPr>
        <w:t xml:space="preserve"> </w:t>
      </w:r>
      <w:r>
        <w:rPr>
          <w:spacing w:val="-2"/>
        </w:rPr>
        <w:t>privadas.</w:t>
      </w:r>
    </w:p>
    <w:p w14:paraId="5216758A" w14:textId="77777777" w:rsidR="00E5491F" w:rsidRDefault="00E5491F" w:rsidP="00E5491F">
      <w:pPr>
        <w:pStyle w:val="Prrafodelista"/>
        <w:numPr>
          <w:ilvl w:val="0"/>
          <w:numId w:val="3"/>
        </w:numPr>
        <w:tabs>
          <w:tab w:val="left" w:pos="384"/>
        </w:tabs>
        <w:spacing w:line="268" w:lineRule="exact"/>
      </w:pPr>
      <w:r>
        <w:t>Un</w:t>
      </w:r>
      <w:r>
        <w:rPr>
          <w:spacing w:val="-5"/>
        </w:rPr>
        <w:t xml:space="preserve"> </w:t>
      </w:r>
      <w:r>
        <w:t>representante</w:t>
      </w:r>
      <w:r>
        <w:rPr>
          <w:spacing w:val="-5"/>
        </w:rPr>
        <w:t xml:space="preserve"> </w:t>
      </w:r>
      <w:r>
        <w:t>del</w:t>
      </w:r>
      <w:r>
        <w:rPr>
          <w:spacing w:val="-5"/>
        </w:rPr>
        <w:t xml:space="preserve"> </w:t>
      </w:r>
      <w:r>
        <w:rPr>
          <w:spacing w:val="-4"/>
        </w:rPr>
        <w:t>SENA</w:t>
      </w:r>
    </w:p>
    <w:p w14:paraId="42A82359" w14:textId="77777777" w:rsidR="00E5491F" w:rsidRDefault="00E5491F" w:rsidP="00E5491F">
      <w:pPr>
        <w:pStyle w:val="Prrafodelista"/>
        <w:numPr>
          <w:ilvl w:val="0"/>
          <w:numId w:val="3"/>
        </w:numPr>
        <w:tabs>
          <w:tab w:val="left" w:pos="384"/>
        </w:tabs>
        <w:spacing w:line="268" w:lineRule="exact"/>
      </w:pPr>
      <w:r>
        <w:t>Un</w:t>
      </w:r>
      <w:r>
        <w:rPr>
          <w:spacing w:val="-5"/>
        </w:rPr>
        <w:t xml:space="preserve"> </w:t>
      </w:r>
      <w:r>
        <w:t>delegado</w:t>
      </w:r>
      <w:r>
        <w:rPr>
          <w:spacing w:val="-6"/>
        </w:rPr>
        <w:t xml:space="preserve"> </w:t>
      </w:r>
      <w:r>
        <w:t>de</w:t>
      </w:r>
      <w:r>
        <w:rPr>
          <w:spacing w:val="-5"/>
        </w:rPr>
        <w:t xml:space="preserve"> </w:t>
      </w:r>
      <w:r>
        <w:t>la</w:t>
      </w:r>
      <w:r>
        <w:rPr>
          <w:spacing w:val="-4"/>
        </w:rPr>
        <w:t xml:space="preserve"> </w:t>
      </w:r>
      <w:r>
        <w:t>Policía</w:t>
      </w:r>
      <w:r>
        <w:rPr>
          <w:spacing w:val="-4"/>
        </w:rPr>
        <w:t xml:space="preserve"> </w:t>
      </w:r>
      <w:r>
        <w:t>Ambiental</w:t>
      </w:r>
      <w:r>
        <w:rPr>
          <w:spacing w:val="-7"/>
        </w:rPr>
        <w:t xml:space="preserve"> </w:t>
      </w:r>
      <w:r>
        <w:rPr>
          <w:spacing w:val="-2"/>
        </w:rPr>
        <w:t>municipal o Fuerza Aérea.</w:t>
      </w:r>
    </w:p>
    <w:p w14:paraId="4760DC9B" w14:textId="77777777" w:rsidR="00E5491F" w:rsidRDefault="00E5491F" w:rsidP="00E5491F">
      <w:pPr>
        <w:pStyle w:val="Prrafodelista"/>
        <w:numPr>
          <w:ilvl w:val="0"/>
          <w:numId w:val="3"/>
        </w:numPr>
        <w:tabs>
          <w:tab w:val="left" w:pos="384"/>
        </w:tabs>
        <w:spacing w:line="268" w:lineRule="exact"/>
      </w:pPr>
      <w:r>
        <w:t>El presidente</w:t>
      </w:r>
      <w:r>
        <w:rPr>
          <w:spacing w:val="-6"/>
        </w:rPr>
        <w:t xml:space="preserve"> </w:t>
      </w:r>
      <w:r>
        <w:t>de</w:t>
      </w:r>
      <w:r>
        <w:rPr>
          <w:spacing w:val="-6"/>
        </w:rPr>
        <w:t xml:space="preserve"> </w:t>
      </w:r>
      <w:r>
        <w:t>ASOJUNTAS</w:t>
      </w:r>
      <w:r>
        <w:rPr>
          <w:spacing w:val="-5"/>
        </w:rPr>
        <w:t xml:space="preserve"> o su delegado</w:t>
      </w:r>
      <w:r>
        <w:rPr>
          <w:spacing w:val="-2"/>
        </w:rPr>
        <w:t>.</w:t>
      </w:r>
    </w:p>
    <w:p w14:paraId="69FC06E4" w14:textId="77777777" w:rsidR="00E5491F" w:rsidRDefault="00E5491F" w:rsidP="00E5491F">
      <w:pPr>
        <w:pStyle w:val="Prrafodelista"/>
        <w:numPr>
          <w:ilvl w:val="0"/>
          <w:numId w:val="3"/>
        </w:numPr>
        <w:tabs>
          <w:tab w:val="left" w:pos="385"/>
        </w:tabs>
        <w:ind w:right="120"/>
      </w:pPr>
      <w:r>
        <w:t>Un</w:t>
      </w:r>
      <w:r>
        <w:rPr>
          <w:spacing w:val="80"/>
        </w:rPr>
        <w:t xml:space="preserve"> </w:t>
      </w:r>
      <w:r>
        <w:t>representante</w:t>
      </w:r>
      <w:r>
        <w:rPr>
          <w:spacing w:val="80"/>
        </w:rPr>
        <w:t xml:space="preserve"> </w:t>
      </w:r>
      <w:r>
        <w:t>de</w:t>
      </w:r>
      <w:r>
        <w:rPr>
          <w:spacing w:val="80"/>
        </w:rPr>
        <w:t xml:space="preserve"> </w:t>
      </w:r>
      <w:r>
        <w:t>las</w:t>
      </w:r>
      <w:r>
        <w:rPr>
          <w:spacing w:val="80"/>
        </w:rPr>
        <w:t xml:space="preserve"> </w:t>
      </w:r>
      <w:r>
        <w:t>Asociaciones</w:t>
      </w:r>
      <w:r>
        <w:rPr>
          <w:spacing w:val="80"/>
        </w:rPr>
        <w:t xml:space="preserve"> </w:t>
      </w:r>
      <w:r>
        <w:t>Ambientales</w:t>
      </w:r>
      <w:r>
        <w:rPr>
          <w:spacing w:val="80"/>
        </w:rPr>
        <w:t xml:space="preserve"> </w:t>
      </w:r>
      <w:r>
        <w:t>(ONGAS)</w:t>
      </w:r>
      <w:r>
        <w:rPr>
          <w:spacing w:val="80"/>
        </w:rPr>
        <w:t xml:space="preserve"> </w:t>
      </w:r>
      <w:r>
        <w:t>con jurisdicción en el municipio.</w:t>
      </w:r>
    </w:p>
    <w:p w14:paraId="04A137D7" w14:textId="77777777" w:rsidR="00E5491F" w:rsidRDefault="00E5491F" w:rsidP="00E5491F">
      <w:pPr>
        <w:pStyle w:val="Prrafodelista"/>
        <w:numPr>
          <w:ilvl w:val="0"/>
          <w:numId w:val="3"/>
        </w:numPr>
        <w:tabs>
          <w:tab w:val="left" w:pos="384"/>
        </w:tabs>
        <w:spacing w:line="269" w:lineRule="exact"/>
      </w:pPr>
      <w:r>
        <w:t>Representante</w:t>
      </w:r>
      <w:r>
        <w:rPr>
          <w:spacing w:val="-4"/>
        </w:rPr>
        <w:t xml:space="preserve"> </w:t>
      </w:r>
      <w:r>
        <w:t>de</w:t>
      </w:r>
      <w:r>
        <w:rPr>
          <w:spacing w:val="-5"/>
        </w:rPr>
        <w:t xml:space="preserve"> </w:t>
      </w:r>
      <w:r>
        <w:t>Cámara</w:t>
      </w:r>
      <w:r>
        <w:rPr>
          <w:spacing w:val="-4"/>
        </w:rPr>
        <w:t xml:space="preserve"> </w:t>
      </w:r>
      <w:r>
        <w:t>y</w:t>
      </w:r>
      <w:r>
        <w:rPr>
          <w:spacing w:val="-5"/>
        </w:rPr>
        <w:t xml:space="preserve"> </w:t>
      </w:r>
      <w:r>
        <w:rPr>
          <w:spacing w:val="-2"/>
        </w:rPr>
        <w:t>Comercio</w:t>
      </w:r>
    </w:p>
    <w:p w14:paraId="37E7F2DF" w14:textId="77777777" w:rsidR="00E5491F" w:rsidRPr="00462E33" w:rsidRDefault="00E5491F" w:rsidP="00E5491F">
      <w:pPr>
        <w:pStyle w:val="Prrafodelista"/>
        <w:numPr>
          <w:ilvl w:val="0"/>
          <w:numId w:val="3"/>
        </w:numPr>
        <w:tabs>
          <w:tab w:val="left" w:pos="384"/>
        </w:tabs>
        <w:spacing w:line="268" w:lineRule="exact"/>
      </w:pPr>
      <w:r>
        <w:t>Representante</w:t>
      </w:r>
      <w:r>
        <w:rPr>
          <w:spacing w:val="-5"/>
        </w:rPr>
        <w:t xml:space="preserve"> </w:t>
      </w:r>
      <w:r>
        <w:t>del</w:t>
      </w:r>
      <w:r>
        <w:rPr>
          <w:spacing w:val="-7"/>
        </w:rPr>
        <w:t xml:space="preserve"> </w:t>
      </w:r>
      <w:r>
        <w:t>Consejo</w:t>
      </w:r>
      <w:r>
        <w:rPr>
          <w:spacing w:val="-6"/>
        </w:rPr>
        <w:t xml:space="preserve"> </w:t>
      </w:r>
      <w:r>
        <w:t>Municipal</w:t>
      </w:r>
      <w:r>
        <w:rPr>
          <w:spacing w:val="-4"/>
        </w:rPr>
        <w:t xml:space="preserve"> </w:t>
      </w:r>
      <w:r>
        <w:t>de</w:t>
      </w:r>
      <w:r>
        <w:rPr>
          <w:spacing w:val="-6"/>
        </w:rPr>
        <w:t xml:space="preserve"> </w:t>
      </w:r>
      <w:r>
        <w:t>Gestión</w:t>
      </w:r>
      <w:r>
        <w:rPr>
          <w:spacing w:val="-5"/>
        </w:rPr>
        <w:t xml:space="preserve"> </w:t>
      </w:r>
      <w:r>
        <w:t>del</w:t>
      </w:r>
      <w:r>
        <w:rPr>
          <w:spacing w:val="-5"/>
        </w:rPr>
        <w:t xml:space="preserve"> </w:t>
      </w:r>
      <w:r>
        <w:rPr>
          <w:spacing w:val="-2"/>
        </w:rPr>
        <w:t>Riesgo.</w:t>
      </w:r>
    </w:p>
    <w:p w14:paraId="585D1E97" w14:textId="77777777" w:rsidR="00E5491F" w:rsidRPr="00462E33" w:rsidRDefault="00E5491F" w:rsidP="00E5491F">
      <w:pPr>
        <w:pStyle w:val="Prrafodelista"/>
        <w:numPr>
          <w:ilvl w:val="0"/>
          <w:numId w:val="3"/>
        </w:numPr>
        <w:tabs>
          <w:tab w:val="left" w:pos="384"/>
        </w:tabs>
        <w:spacing w:line="268" w:lineRule="exact"/>
      </w:pPr>
      <w:r>
        <w:rPr>
          <w:spacing w:val="-2"/>
        </w:rPr>
        <w:t>Representante de iglesias.</w:t>
      </w:r>
    </w:p>
    <w:p w14:paraId="076B6EEF" w14:textId="77777777" w:rsidR="00E5491F" w:rsidRDefault="00E5491F" w:rsidP="00E5491F">
      <w:pPr>
        <w:pStyle w:val="Prrafodelista"/>
        <w:numPr>
          <w:ilvl w:val="0"/>
          <w:numId w:val="3"/>
        </w:numPr>
        <w:tabs>
          <w:tab w:val="left" w:pos="384"/>
        </w:tabs>
        <w:spacing w:line="268" w:lineRule="exact"/>
      </w:pPr>
      <w:r>
        <w:t>Un</w:t>
      </w:r>
      <w:r>
        <w:rPr>
          <w:spacing w:val="-4"/>
        </w:rPr>
        <w:t xml:space="preserve"> </w:t>
      </w:r>
      <w:r>
        <w:t>representante</w:t>
      </w:r>
      <w:r>
        <w:rPr>
          <w:spacing w:val="-3"/>
        </w:rPr>
        <w:t xml:space="preserve"> </w:t>
      </w:r>
      <w:r>
        <w:t>de</w:t>
      </w:r>
      <w:r>
        <w:rPr>
          <w:spacing w:val="-5"/>
        </w:rPr>
        <w:t xml:space="preserve"> </w:t>
      </w:r>
      <w:r>
        <w:t>la defensa civil.</w:t>
      </w:r>
    </w:p>
    <w:bookmarkEnd w:id="0"/>
    <w:p w14:paraId="763695BD" w14:textId="77777777" w:rsidR="00907629" w:rsidRDefault="007106AE">
      <w:pPr>
        <w:spacing w:before="273"/>
        <w:ind w:left="102"/>
        <w:jc w:val="both"/>
        <w:rPr>
          <w:rFonts w:ascii="Arial" w:hAnsi="Arial"/>
          <w:b/>
          <w:sz w:val="24"/>
        </w:rPr>
      </w:pPr>
      <w:r>
        <w:rPr>
          <w:rFonts w:ascii="Arial" w:hAnsi="Arial"/>
          <w:b/>
          <w:sz w:val="24"/>
        </w:rPr>
        <w:t>ARTÍCULO</w:t>
      </w:r>
      <w:r>
        <w:rPr>
          <w:rFonts w:ascii="Arial" w:hAnsi="Arial"/>
          <w:b/>
          <w:spacing w:val="-5"/>
          <w:sz w:val="24"/>
        </w:rPr>
        <w:t xml:space="preserve"> </w:t>
      </w:r>
      <w:r>
        <w:rPr>
          <w:rFonts w:ascii="Arial" w:hAnsi="Arial"/>
          <w:b/>
          <w:sz w:val="24"/>
        </w:rPr>
        <w:t>SEGUNDO:</w:t>
      </w:r>
      <w:r>
        <w:rPr>
          <w:rFonts w:ascii="Arial" w:hAnsi="Arial"/>
          <w:b/>
          <w:spacing w:val="-1"/>
          <w:sz w:val="24"/>
        </w:rPr>
        <w:t xml:space="preserve"> </w:t>
      </w:r>
      <w:r>
        <w:rPr>
          <w:rFonts w:ascii="Arial" w:hAnsi="Arial"/>
          <w:b/>
          <w:sz w:val="24"/>
        </w:rPr>
        <w:t>Visión,</w:t>
      </w:r>
      <w:r>
        <w:rPr>
          <w:rFonts w:ascii="Arial" w:hAnsi="Arial"/>
          <w:b/>
          <w:spacing w:val="-2"/>
          <w:sz w:val="24"/>
        </w:rPr>
        <w:t xml:space="preserve"> </w:t>
      </w:r>
      <w:r>
        <w:rPr>
          <w:rFonts w:ascii="Arial" w:hAnsi="Arial"/>
          <w:b/>
          <w:sz w:val="24"/>
        </w:rPr>
        <w:t>Misión</w:t>
      </w:r>
      <w:r>
        <w:rPr>
          <w:rFonts w:ascii="Arial" w:hAnsi="Arial"/>
          <w:b/>
          <w:spacing w:val="-2"/>
          <w:sz w:val="24"/>
        </w:rPr>
        <w:t xml:space="preserve"> </w:t>
      </w:r>
      <w:r>
        <w:rPr>
          <w:rFonts w:ascii="Arial" w:hAnsi="Arial"/>
          <w:b/>
          <w:sz w:val="24"/>
        </w:rPr>
        <w:t>del</w:t>
      </w:r>
      <w:r>
        <w:rPr>
          <w:rFonts w:ascii="Arial" w:hAnsi="Arial"/>
          <w:b/>
          <w:spacing w:val="-4"/>
          <w:sz w:val="24"/>
        </w:rPr>
        <w:t xml:space="preserve"> </w:t>
      </w:r>
      <w:r>
        <w:rPr>
          <w:rFonts w:ascii="Arial" w:hAnsi="Arial"/>
          <w:b/>
          <w:spacing w:val="-2"/>
          <w:sz w:val="24"/>
        </w:rPr>
        <w:t>CIDEA.</w:t>
      </w:r>
    </w:p>
    <w:p w14:paraId="271B6674" w14:textId="77777777" w:rsidR="00907629" w:rsidRDefault="00907629">
      <w:pPr>
        <w:pStyle w:val="Textoindependiente"/>
        <w:spacing w:before="1"/>
        <w:rPr>
          <w:rFonts w:ascii="Arial"/>
          <w:b/>
        </w:rPr>
      </w:pPr>
    </w:p>
    <w:p w14:paraId="61362E1B" w14:textId="77777777" w:rsidR="00907629" w:rsidRDefault="007106AE">
      <w:pPr>
        <w:pStyle w:val="Textoindependiente"/>
        <w:ind w:left="102" w:right="126"/>
        <w:jc w:val="both"/>
      </w:pPr>
      <w:r>
        <w:t>Visión: Construir una nueva educación orientada hacia la reflexión permanente del entorno natural, social y cultura que desde la visión sistémica posibilite la construcción de una sociedad endógena y autogestionaria en el marco de formación de valores positivos en las interacciones hombre-sociedad –naturaleza.</w:t>
      </w:r>
    </w:p>
    <w:p w14:paraId="7693A3F6" w14:textId="77777777" w:rsidR="00907629" w:rsidRDefault="00907629">
      <w:pPr>
        <w:pStyle w:val="Textoindependiente"/>
      </w:pPr>
    </w:p>
    <w:p w14:paraId="190612A0" w14:textId="77777777" w:rsidR="00907629" w:rsidRDefault="007106AE">
      <w:pPr>
        <w:pStyle w:val="Textoindependiente"/>
        <w:ind w:left="102" w:right="114"/>
        <w:jc w:val="both"/>
      </w:pPr>
      <w:r>
        <w:t>Misión: Fortalecer los procesos educativo-ambientales en los municipios del territorio CAR, acorde al diálogo, concertación y negociación entre individuos y grupos para la toma de decisiones, que apunten al desarrollo económico, y socio- cultural de los territorios, legitimando la participación como escenario de construcción de una nueva sociedad.</w:t>
      </w:r>
    </w:p>
    <w:p w14:paraId="19053A27" w14:textId="77777777" w:rsidR="00907629" w:rsidRDefault="00907629">
      <w:pPr>
        <w:pStyle w:val="Textoindependiente"/>
        <w:spacing w:before="183"/>
      </w:pPr>
    </w:p>
    <w:p w14:paraId="78949C38" w14:textId="77777777" w:rsidR="00907629" w:rsidRDefault="007106AE">
      <w:pPr>
        <w:ind w:left="102"/>
        <w:jc w:val="both"/>
        <w:rPr>
          <w:sz w:val="24"/>
        </w:rPr>
      </w:pPr>
      <w:r>
        <w:rPr>
          <w:rFonts w:ascii="Arial" w:hAnsi="Arial"/>
          <w:b/>
          <w:sz w:val="24"/>
        </w:rPr>
        <w:t>ARTÍCULO</w:t>
      </w:r>
      <w:r>
        <w:rPr>
          <w:rFonts w:ascii="Arial" w:hAnsi="Arial"/>
          <w:b/>
          <w:spacing w:val="-3"/>
          <w:sz w:val="24"/>
        </w:rPr>
        <w:t xml:space="preserve"> </w:t>
      </w:r>
      <w:r>
        <w:rPr>
          <w:rFonts w:ascii="Arial" w:hAnsi="Arial"/>
          <w:b/>
          <w:sz w:val="24"/>
        </w:rPr>
        <w:t>TERCERO:</w:t>
      </w:r>
      <w:r>
        <w:rPr>
          <w:rFonts w:ascii="Arial" w:hAnsi="Arial"/>
          <w:b/>
          <w:spacing w:val="-2"/>
          <w:sz w:val="24"/>
        </w:rPr>
        <w:t xml:space="preserve"> </w:t>
      </w:r>
      <w:r>
        <w:rPr>
          <w:sz w:val="24"/>
        </w:rPr>
        <w:t>Asígnense</w:t>
      </w:r>
      <w:r>
        <w:rPr>
          <w:spacing w:val="-1"/>
          <w:sz w:val="24"/>
        </w:rPr>
        <w:t xml:space="preserve"> </w:t>
      </w:r>
      <w:r>
        <w:rPr>
          <w:sz w:val="24"/>
        </w:rPr>
        <w:t>al</w:t>
      </w:r>
      <w:r>
        <w:rPr>
          <w:spacing w:val="-4"/>
          <w:sz w:val="24"/>
        </w:rPr>
        <w:t xml:space="preserve"> </w:t>
      </w:r>
      <w:r>
        <w:rPr>
          <w:sz w:val="24"/>
        </w:rPr>
        <w:t>Comité</w:t>
      </w:r>
      <w:r>
        <w:rPr>
          <w:spacing w:val="-4"/>
          <w:sz w:val="24"/>
        </w:rPr>
        <w:t xml:space="preserve"> </w:t>
      </w:r>
      <w:r>
        <w:rPr>
          <w:sz w:val="24"/>
        </w:rPr>
        <w:t>las</w:t>
      </w:r>
      <w:r>
        <w:rPr>
          <w:spacing w:val="-3"/>
          <w:sz w:val="24"/>
        </w:rPr>
        <w:t xml:space="preserve"> </w:t>
      </w:r>
      <w:r>
        <w:rPr>
          <w:sz w:val="24"/>
        </w:rPr>
        <w:t>siguientes</w:t>
      </w:r>
      <w:r>
        <w:rPr>
          <w:spacing w:val="-6"/>
          <w:sz w:val="24"/>
        </w:rPr>
        <w:t xml:space="preserve"> </w:t>
      </w:r>
      <w:r>
        <w:rPr>
          <w:spacing w:val="-2"/>
          <w:sz w:val="24"/>
        </w:rPr>
        <w:t>funciones:</w:t>
      </w:r>
    </w:p>
    <w:p w14:paraId="59615DCF" w14:textId="77777777" w:rsidR="00907629" w:rsidRDefault="00907629">
      <w:pPr>
        <w:jc w:val="both"/>
        <w:rPr>
          <w:sz w:val="24"/>
        </w:rPr>
      </w:pPr>
    </w:p>
    <w:p w14:paraId="4C8FB328" w14:textId="77777777" w:rsidR="00907629" w:rsidRDefault="007106AE">
      <w:pPr>
        <w:pStyle w:val="Prrafodelista"/>
        <w:numPr>
          <w:ilvl w:val="0"/>
          <w:numId w:val="1"/>
        </w:numPr>
        <w:tabs>
          <w:tab w:val="left" w:pos="1103"/>
          <w:tab w:val="left" w:pos="1105"/>
        </w:tabs>
        <w:ind w:right="119"/>
        <w:jc w:val="both"/>
        <w:rPr>
          <w:sz w:val="24"/>
        </w:rPr>
      </w:pPr>
      <w:r>
        <w:rPr>
          <w:sz w:val="24"/>
        </w:rPr>
        <w:t>Articular los esfuerzos para la consecución de los objetivos de la educación ambiental y propender por su inclusión en el Plan de Desarrollo Municipal y el Esquema de Ordenamiento Territorial, tendiendo en cuenta la problemática ambiental del municipio.</w:t>
      </w:r>
    </w:p>
    <w:p w14:paraId="3FD8D5A1" w14:textId="77777777" w:rsidR="00907629" w:rsidRDefault="00907629">
      <w:pPr>
        <w:pStyle w:val="Textoindependiente"/>
      </w:pPr>
    </w:p>
    <w:p w14:paraId="7C8861FE" w14:textId="77777777" w:rsidR="00907629" w:rsidRDefault="007106AE">
      <w:pPr>
        <w:pStyle w:val="Prrafodelista"/>
        <w:numPr>
          <w:ilvl w:val="0"/>
          <w:numId w:val="1"/>
        </w:numPr>
        <w:tabs>
          <w:tab w:val="left" w:pos="1103"/>
          <w:tab w:val="left" w:pos="1105"/>
        </w:tabs>
        <w:ind w:right="120"/>
        <w:jc w:val="both"/>
        <w:rPr>
          <w:sz w:val="24"/>
        </w:rPr>
      </w:pPr>
      <w:r>
        <w:rPr>
          <w:sz w:val="24"/>
        </w:rPr>
        <w:t>Propender por la articulación de los proyectos ambientales escolares de las instituciones educativas del municipio y los proyectos ciudadanos de educación ambiental en torno a un mismo tema que responda a la problemática ambiental priorizada del municipio.</w:t>
      </w:r>
    </w:p>
    <w:p w14:paraId="17244BAE" w14:textId="77777777" w:rsidR="00907629" w:rsidRDefault="00907629">
      <w:pPr>
        <w:pStyle w:val="Textoindependiente"/>
        <w:spacing w:before="1"/>
      </w:pPr>
    </w:p>
    <w:p w14:paraId="6678162B" w14:textId="77777777" w:rsidR="00907629" w:rsidRDefault="007106AE">
      <w:pPr>
        <w:pStyle w:val="Prrafodelista"/>
        <w:numPr>
          <w:ilvl w:val="0"/>
          <w:numId w:val="1"/>
        </w:numPr>
        <w:tabs>
          <w:tab w:val="left" w:pos="1103"/>
          <w:tab w:val="left" w:pos="1105"/>
        </w:tabs>
        <w:ind w:right="121"/>
        <w:jc w:val="both"/>
        <w:rPr>
          <w:sz w:val="24"/>
        </w:rPr>
      </w:pPr>
      <w:r>
        <w:rPr>
          <w:sz w:val="24"/>
        </w:rPr>
        <w:t>Institucionalizar la educación ambiental en la entidad territorial a partir de la formulación y ejecución del Plan de Educación Ambiental Municipal.</w:t>
      </w:r>
    </w:p>
    <w:p w14:paraId="27F76629" w14:textId="77777777" w:rsidR="00907629" w:rsidRDefault="00907629">
      <w:pPr>
        <w:pStyle w:val="Textoindependiente"/>
      </w:pPr>
    </w:p>
    <w:p w14:paraId="5916F402" w14:textId="77777777" w:rsidR="00907629" w:rsidRDefault="007106AE">
      <w:pPr>
        <w:pStyle w:val="Prrafodelista"/>
        <w:numPr>
          <w:ilvl w:val="0"/>
          <w:numId w:val="1"/>
        </w:numPr>
        <w:tabs>
          <w:tab w:val="left" w:pos="1103"/>
          <w:tab w:val="left" w:pos="1105"/>
        </w:tabs>
        <w:ind w:right="124"/>
        <w:jc w:val="both"/>
        <w:rPr>
          <w:sz w:val="24"/>
        </w:rPr>
      </w:pPr>
      <w:r>
        <w:rPr>
          <w:sz w:val="24"/>
        </w:rPr>
        <w:t>Prestar asesoría y acompañamiento técnico a los procesos de formación y</w:t>
      </w:r>
      <w:r>
        <w:rPr>
          <w:spacing w:val="-3"/>
          <w:sz w:val="24"/>
        </w:rPr>
        <w:t xml:space="preserve"> </w:t>
      </w:r>
      <w:r>
        <w:rPr>
          <w:sz w:val="24"/>
        </w:rPr>
        <w:t>capacitación de docentes, dinamizadores</w:t>
      </w:r>
      <w:r>
        <w:rPr>
          <w:spacing w:val="-3"/>
          <w:sz w:val="24"/>
        </w:rPr>
        <w:t xml:space="preserve"> </w:t>
      </w:r>
      <w:r>
        <w:rPr>
          <w:sz w:val="24"/>
        </w:rPr>
        <w:t>ambientales a nivel</w:t>
      </w:r>
      <w:r>
        <w:rPr>
          <w:spacing w:val="-1"/>
          <w:sz w:val="24"/>
        </w:rPr>
        <w:t xml:space="preserve"> </w:t>
      </w:r>
      <w:r>
        <w:rPr>
          <w:sz w:val="24"/>
        </w:rPr>
        <w:t>municipal y consolidad la Red de Proyectos Ambientales Escolares en el Municipio (PRAE MUNICIPAL).</w:t>
      </w:r>
    </w:p>
    <w:p w14:paraId="609BC4A5" w14:textId="77777777" w:rsidR="00907629" w:rsidRDefault="00907629">
      <w:pPr>
        <w:pStyle w:val="Textoindependiente"/>
      </w:pPr>
    </w:p>
    <w:p w14:paraId="52D3D890" w14:textId="77777777" w:rsidR="00907629" w:rsidRDefault="007106AE">
      <w:pPr>
        <w:pStyle w:val="Prrafodelista"/>
        <w:numPr>
          <w:ilvl w:val="0"/>
          <w:numId w:val="1"/>
        </w:numPr>
        <w:tabs>
          <w:tab w:val="left" w:pos="1103"/>
          <w:tab w:val="left" w:pos="1105"/>
        </w:tabs>
        <w:spacing w:before="1"/>
        <w:ind w:right="120"/>
        <w:jc w:val="both"/>
        <w:rPr>
          <w:sz w:val="24"/>
        </w:rPr>
      </w:pPr>
      <w:r>
        <w:rPr>
          <w:sz w:val="24"/>
        </w:rPr>
        <w:t>Asesorar,</w:t>
      </w:r>
      <w:r>
        <w:rPr>
          <w:spacing w:val="-4"/>
          <w:sz w:val="24"/>
        </w:rPr>
        <w:t xml:space="preserve"> </w:t>
      </w:r>
      <w:r>
        <w:rPr>
          <w:sz w:val="24"/>
        </w:rPr>
        <w:t>diseñar</w:t>
      </w:r>
      <w:r>
        <w:rPr>
          <w:spacing w:val="-4"/>
          <w:sz w:val="24"/>
        </w:rPr>
        <w:t xml:space="preserve"> </w:t>
      </w:r>
      <w:r>
        <w:rPr>
          <w:sz w:val="24"/>
        </w:rPr>
        <w:t>y</w:t>
      </w:r>
      <w:r>
        <w:rPr>
          <w:spacing w:val="-7"/>
          <w:sz w:val="24"/>
        </w:rPr>
        <w:t xml:space="preserve"> </w:t>
      </w:r>
      <w:r>
        <w:rPr>
          <w:sz w:val="24"/>
        </w:rPr>
        <w:t>realizar</w:t>
      </w:r>
      <w:r>
        <w:rPr>
          <w:spacing w:val="-4"/>
          <w:sz w:val="24"/>
        </w:rPr>
        <w:t xml:space="preserve"> </w:t>
      </w:r>
      <w:r>
        <w:rPr>
          <w:sz w:val="24"/>
        </w:rPr>
        <w:t>material</w:t>
      </w:r>
      <w:r>
        <w:rPr>
          <w:spacing w:val="-4"/>
          <w:sz w:val="24"/>
        </w:rPr>
        <w:t xml:space="preserve"> </w:t>
      </w:r>
      <w:r>
        <w:rPr>
          <w:sz w:val="24"/>
        </w:rPr>
        <w:t>de</w:t>
      </w:r>
      <w:r>
        <w:rPr>
          <w:spacing w:val="-6"/>
          <w:sz w:val="24"/>
        </w:rPr>
        <w:t xml:space="preserve"> </w:t>
      </w:r>
      <w:r>
        <w:rPr>
          <w:sz w:val="24"/>
        </w:rPr>
        <w:t>apoyo</w:t>
      </w:r>
      <w:r>
        <w:rPr>
          <w:spacing w:val="-4"/>
          <w:sz w:val="24"/>
        </w:rPr>
        <w:t xml:space="preserve"> </w:t>
      </w:r>
      <w:r>
        <w:rPr>
          <w:sz w:val="24"/>
        </w:rPr>
        <w:t>pedagógico,</w:t>
      </w:r>
      <w:r>
        <w:rPr>
          <w:spacing w:val="-4"/>
          <w:sz w:val="24"/>
        </w:rPr>
        <w:t xml:space="preserve"> </w:t>
      </w:r>
      <w:r>
        <w:rPr>
          <w:sz w:val="24"/>
        </w:rPr>
        <w:t>didáctico</w:t>
      </w:r>
      <w:r>
        <w:rPr>
          <w:spacing w:val="-4"/>
          <w:sz w:val="24"/>
        </w:rPr>
        <w:t xml:space="preserve"> </w:t>
      </w:r>
      <w:r>
        <w:rPr>
          <w:sz w:val="24"/>
        </w:rPr>
        <w:t xml:space="preserve">para divulgar </w:t>
      </w:r>
      <w:r>
        <w:rPr>
          <w:sz w:val="24"/>
        </w:rPr>
        <w:lastRenderedPageBreak/>
        <w:t>las acciones y programas de Educación Ambiental que</w:t>
      </w:r>
      <w:r>
        <w:rPr>
          <w:spacing w:val="40"/>
          <w:sz w:val="24"/>
        </w:rPr>
        <w:t xml:space="preserve"> </w:t>
      </w:r>
      <w:r>
        <w:rPr>
          <w:sz w:val="24"/>
        </w:rPr>
        <w:t>desarrollo el municipio a través del CIDEA.</w:t>
      </w:r>
    </w:p>
    <w:p w14:paraId="2427F85C" w14:textId="77777777" w:rsidR="00907629" w:rsidRDefault="007106AE">
      <w:pPr>
        <w:pStyle w:val="Prrafodelista"/>
        <w:numPr>
          <w:ilvl w:val="0"/>
          <w:numId w:val="1"/>
        </w:numPr>
        <w:tabs>
          <w:tab w:val="left" w:pos="1103"/>
          <w:tab w:val="left" w:pos="1105"/>
        </w:tabs>
        <w:spacing w:before="273"/>
        <w:ind w:right="124"/>
        <w:jc w:val="both"/>
        <w:rPr>
          <w:sz w:val="24"/>
        </w:rPr>
      </w:pPr>
      <w:r>
        <w:rPr>
          <w:sz w:val="24"/>
        </w:rPr>
        <w:t>Procurar la integralidad de las acciones a nivel formal, proyectos ambientales escolares (PRAE), no formal, proyectos ciudadanos de educación ambiental (PROCEDA) e informal.</w:t>
      </w:r>
    </w:p>
    <w:p w14:paraId="2C6FB86A" w14:textId="77777777" w:rsidR="00907629" w:rsidRDefault="00907629">
      <w:pPr>
        <w:pStyle w:val="Textoindependiente"/>
      </w:pPr>
    </w:p>
    <w:p w14:paraId="55028FED" w14:textId="77777777" w:rsidR="00907629" w:rsidRDefault="007106AE">
      <w:pPr>
        <w:pStyle w:val="Prrafodelista"/>
        <w:numPr>
          <w:ilvl w:val="0"/>
          <w:numId w:val="1"/>
        </w:numPr>
        <w:tabs>
          <w:tab w:val="left" w:pos="1103"/>
          <w:tab w:val="left" w:pos="1105"/>
        </w:tabs>
        <w:ind w:right="116"/>
        <w:jc w:val="both"/>
        <w:rPr>
          <w:sz w:val="24"/>
        </w:rPr>
      </w:pPr>
      <w:r>
        <w:rPr>
          <w:sz w:val="24"/>
        </w:rPr>
        <w:t>Mantener un registro sistematizado de las experiencias significativas de educación ambiental tanto en al ámbito formal, no formal e informal, como del CIDEA.</w:t>
      </w:r>
    </w:p>
    <w:p w14:paraId="5E5853A2" w14:textId="77777777" w:rsidR="00907629" w:rsidRDefault="00907629">
      <w:pPr>
        <w:pStyle w:val="Textoindependiente"/>
        <w:spacing w:before="1"/>
      </w:pPr>
    </w:p>
    <w:p w14:paraId="7D8D5433" w14:textId="77777777" w:rsidR="00907629" w:rsidRDefault="007106AE">
      <w:pPr>
        <w:pStyle w:val="Prrafodelista"/>
        <w:numPr>
          <w:ilvl w:val="0"/>
          <w:numId w:val="1"/>
        </w:numPr>
        <w:tabs>
          <w:tab w:val="left" w:pos="1103"/>
          <w:tab w:val="left" w:pos="1105"/>
        </w:tabs>
        <w:ind w:right="124"/>
        <w:jc w:val="both"/>
        <w:rPr>
          <w:sz w:val="24"/>
        </w:rPr>
      </w:pPr>
      <w:r>
        <w:rPr>
          <w:sz w:val="24"/>
        </w:rPr>
        <w:t>Proponer metodologías y estrategias para el abordaje de la educación ambiental, así como realizar un diagnóstico de la educación ambiental municipal, que permita dar lineamientos para el trabajo educativo.</w:t>
      </w:r>
    </w:p>
    <w:p w14:paraId="31E42D60" w14:textId="77777777" w:rsidR="00907629" w:rsidRDefault="00907629">
      <w:pPr>
        <w:pStyle w:val="Textoindependiente"/>
      </w:pPr>
    </w:p>
    <w:p w14:paraId="19AD97AA" w14:textId="77777777" w:rsidR="00907629" w:rsidRDefault="007106AE">
      <w:pPr>
        <w:pStyle w:val="Prrafodelista"/>
        <w:numPr>
          <w:ilvl w:val="0"/>
          <w:numId w:val="1"/>
        </w:numPr>
        <w:tabs>
          <w:tab w:val="left" w:pos="1103"/>
          <w:tab w:val="left" w:pos="1105"/>
        </w:tabs>
        <w:ind w:right="126"/>
        <w:jc w:val="both"/>
        <w:rPr>
          <w:sz w:val="24"/>
        </w:rPr>
      </w:pPr>
      <w:r>
        <w:rPr>
          <w:sz w:val="24"/>
        </w:rPr>
        <w:t>Promover el posicionamiento de la educación ambiental en el municipio, a partir de la implementación de acciones de gran impacto social.</w:t>
      </w:r>
    </w:p>
    <w:p w14:paraId="33A01BCA" w14:textId="77777777" w:rsidR="00907629" w:rsidRDefault="00907629">
      <w:pPr>
        <w:pStyle w:val="Textoindependiente"/>
      </w:pPr>
    </w:p>
    <w:p w14:paraId="2056F5B8" w14:textId="77777777" w:rsidR="00907629" w:rsidRDefault="007106AE">
      <w:pPr>
        <w:pStyle w:val="Prrafodelista"/>
        <w:numPr>
          <w:ilvl w:val="0"/>
          <w:numId w:val="1"/>
        </w:numPr>
        <w:tabs>
          <w:tab w:val="left" w:pos="1102"/>
          <w:tab w:val="left" w:pos="1105"/>
        </w:tabs>
        <w:ind w:right="124"/>
        <w:jc w:val="both"/>
        <w:rPr>
          <w:sz w:val="24"/>
        </w:rPr>
      </w:pPr>
      <w:r>
        <w:rPr>
          <w:sz w:val="24"/>
        </w:rPr>
        <w:t>Promover eventos para el intercambio y socialización de experiencias significativas en actividades de educación ambiental a nivel municipal.</w:t>
      </w:r>
    </w:p>
    <w:p w14:paraId="54FE09B1" w14:textId="77777777" w:rsidR="00907629" w:rsidRDefault="00907629">
      <w:pPr>
        <w:pStyle w:val="Textoindependiente"/>
        <w:spacing w:before="237"/>
      </w:pPr>
    </w:p>
    <w:p w14:paraId="30C6BEFE" w14:textId="77777777" w:rsidR="00907629" w:rsidRDefault="007106AE">
      <w:pPr>
        <w:pStyle w:val="Prrafodelista"/>
        <w:numPr>
          <w:ilvl w:val="0"/>
          <w:numId w:val="1"/>
        </w:numPr>
        <w:tabs>
          <w:tab w:val="left" w:pos="1102"/>
          <w:tab w:val="left" w:pos="1105"/>
        </w:tabs>
        <w:ind w:right="117"/>
        <w:jc w:val="both"/>
        <w:rPr>
          <w:sz w:val="24"/>
        </w:rPr>
      </w:pPr>
      <w:r>
        <w:rPr>
          <w:sz w:val="24"/>
        </w:rPr>
        <w:t>Recomendar las medidas que permitan apoyar y armonizar las regulaciones y decisiones ambientales con la ejecución de proyectos de desarrollo económico y social de manera tal que se asegure su sostenibilidad y se minimicen los impactos negativos al medio ambiente.</w:t>
      </w:r>
    </w:p>
    <w:p w14:paraId="5399DB22" w14:textId="77777777" w:rsidR="00907629" w:rsidRDefault="00907629">
      <w:pPr>
        <w:pStyle w:val="Textoindependiente"/>
      </w:pPr>
    </w:p>
    <w:p w14:paraId="50787E6B" w14:textId="77777777" w:rsidR="00907629" w:rsidRDefault="007106AE">
      <w:pPr>
        <w:pStyle w:val="Prrafodelista"/>
        <w:numPr>
          <w:ilvl w:val="0"/>
          <w:numId w:val="1"/>
        </w:numPr>
        <w:tabs>
          <w:tab w:val="left" w:pos="1102"/>
          <w:tab w:val="left" w:pos="1105"/>
        </w:tabs>
        <w:ind w:right="117"/>
        <w:jc w:val="both"/>
        <w:rPr>
          <w:sz w:val="24"/>
        </w:rPr>
      </w:pPr>
      <w:r>
        <w:rPr>
          <w:sz w:val="24"/>
        </w:rPr>
        <w:t>Recomendar las medidas pertinentes que aseguren la coordinación de las actividades que adelanten las entidades municipales con las entidades que integran el Sistema Nacional Ambiental – SINA, en especial con la CAR y con las entidades territoriales circunvecinas.</w:t>
      </w:r>
    </w:p>
    <w:p w14:paraId="3996AB42" w14:textId="77777777" w:rsidR="00907629" w:rsidRDefault="00907629">
      <w:pPr>
        <w:pStyle w:val="Textoindependiente"/>
        <w:spacing w:before="1"/>
      </w:pPr>
    </w:p>
    <w:p w14:paraId="6434DB64" w14:textId="77777777" w:rsidR="00907629" w:rsidRDefault="007106AE">
      <w:pPr>
        <w:pStyle w:val="Prrafodelista"/>
        <w:numPr>
          <w:ilvl w:val="0"/>
          <w:numId w:val="1"/>
        </w:numPr>
        <w:tabs>
          <w:tab w:val="left" w:pos="1102"/>
          <w:tab w:val="left" w:pos="1105"/>
        </w:tabs>
        <w:ind w:right="121"/>
        <w:jc w:val="both"/>
        <w:rPr>
          <w:sz w:val="24"/>
        </w:rPr>
      </w:pPr>
      <w:r>
        <w:rPr>
          <w:sz w:val="24"/>
        </w:rPr>
        <w:t>Recomendar al Concejo Municipal a través del Alcalde Municipal, previo el concepto favorable expedido por la Secretaría de Planeación y Ordenamiento Territorial, la expedición de las normas necesarias para garantizar el control, la preservación y la defensa del patrimonio ecológico y cultural del municipio.</w:t>
      </w:r>
    </w:p>
    <w:p w14:paraId="5AD1720E" w14:textId="77777777" w:rsidR="00907629" w:rsidRDefault="00907629">
      <w:pPr>
        <w:pStyle w:val="Textoindependiente"/>
      </w:pPr>
    </w:p>
    <w:p w14:paraId="30115E0D" w14:textId="77777777" w:rsidR="00907629" w:rsidRDefault="007106AE">
      <w:pPr>
        <w:pStyle w:val="Prrafodelista"/>
        <w:numPr>
          <w:ilvl w:val="0"/>
          <w:numId w:val="1"/>
        </w:numPr>
        <w:tabs>
          <w:tab w:val="left" w:pos="1102"/>
          <w:tab w:val="left" w:pos="1105"/>
        </w:tabs>
        <w:ind w:right="128"/>
        <w:jc w:val="both"/>
        <w:rPr>
          <w:sz w:val="24"/>
        </w:rPr>
      </w:pPr>
      <w:r>
        <w:rPr>
          <w:sz w:val="24"/>
        </w:rPr>
        <w:t>Sugerir las prioridades sobre los programas o acciones que en materia ambiental</w:t>
      </w:r>
      <w:r>
        <w:rPr>
          <w:spacing w:val="-1"/>
          <w:sz w:val="24"/>
        </w:rPr>
        <w:t xml:space="preserve"> </w:t>
      </w:r>
      <w:r>
        <w:rPr>
          <w:sz w:val="24"/>
        </w:rPr>
        <w:t>se</w:t>
      </w:r>
      <w:r>
        <w:rPr>
          <w:spacing w:val="-3"/>
          <w:sz w:val="24"/>
        </w:rPr>
        <w:t xml:space="preserve"> </w:t>
      </w:r>
      <w:r>
        <w:rPr>
          <w:sz w:val="24"/>
        </w:rPr>
        <w:t>debe</w:t>
      </w:r>
      <w:r>
        <w:rPr>
          <w:spacing w:val="-1"/>
          <w:sz w:val="24"/>
        </w:rPr>
        <w:t xml:space="preserve"> </w:t>
      </w:r>
      <w:r>
        <w:rPr>
          <w:sz w:val="24"/>
        </w:rPr>
        <w:t>adoptar</w:t>
      </w:r>
      <w:r>
        <w:rPr>
          <w:spacing w:val="-1"/>
          <w:sz w:val="24"/>
        </w:rPr>
        <w:t xml:space="preserve"> </w:t>
      </w:r>
      <w:r>
        <w:rPr>
          <w:sz w:val="24"/>
        </w:rPr>
        <w:t>y</w:t>
      </w:r>
      <w:r>
        <w:rPr>
          <w:spacing w:val="-4"/>
          <w:sz w:val="24"/>
        </w:rPr>
        <w:t xml:space="preserve"> </w:t>
      </w:r>
      <w:r>
        <w:rPr>
          <w:sz w:val="24"/>
        </w:rPr>
        <w:t>desarrollar por</w:t>
      </w:r>
      <w:r>
        <w:rPr>
          <w:spacing w:val="-1"/>
          <w:sz w:val="24"/>
        </w:rPr>
        <w:t xml:space="preserve"> </w:t>
      </w:r>
      <w:r>
        <w:rPr>
          <w:sz w:val="24"/>
        </w:rPr>
        <w:t>parte</w:t>
      </w:r>
      <w:r>
        <w:rPr>
          <w:spacing w:val="-1"/>
          <w:sz w:val="24"/>
        </w:rPr>
        <w:t xml:space="preserve"> </w:t>
      </w:r>
      <w:r>
        <w:rPr>
          <w:sz w:val="24"/>
        </w:rPr>
        <w:t>del</w:t>
      </w:r>
      <w:r>
        <w:rPr>
          <w:spacing w:val="-1"/>
          <w:sz w:val="24"/>
        </w:rPr>
        <w:t xml:space="preserve"> </w:t>
      </w:r>
      <w:r>
        <w:rPr>
          <w:sz w:val="24"/>
        </w:rPr>
        <w:t>gobierno</w:t>
      </w:r>
      <w:r>
        <w:rPr>
          <w:spacing w:val="-2"/>
          <w:sz w:val="24"/>
        </w:rPr>
        <w:t xml:space="preserve"> </w:t>
      </w:r>
      <w:r>
        <w:rPr>
          <w:sz w:val="24"/>
        </w:rPr>
        <w:t>municipal.</w:t>
      </w:r>
    </w:p>
    <w:p w14:paraId="2551DFD5" w14:textId="77777777" w:rsidR="00907629" w:rsidRDefault="00907629">
      <w:pPr>
        <w:pStyle w:val="Textoindependiente"/>
      </w:pPr>
    </w:p>
    <w:p w14:paraId="5104B051" w14:textId="77777777" w:rsidR="00907629" w:rsidRDefault="007106AE">
      <w:pPr>
        <w:pStyle w:val="Prrafodelista"/>
        <w:numPr>
          <w:ilvl w:val="0"/>
          <w:numId w:val="1"/>
        </w:numPr>
        <w:tabs>
          <w:tab w:val="left" w:pos="1102"/>
          <w:tab w:val="left" w:pos="1105"/>
        </w:tabs>
        <w:spacing w:before="1"/>
        <w:ind w:right="123"/>
        <w:jc w:val="both"/>
        <w:rPr>
          <w:sz w:val="24"/>
        </w:rPr>
      </w:pPr>
      <w:r>
        <w:rPr>
          <w:sz w:val="24"/>
        </w:rPr>
        <w:t>Recomendar a la autoridad ambiental competente la adopción de decisiones en materia de prevención, control o mitigación de los</w:t>
      </w:r>
      <w:r>
        <w:rPr>
          <w:spacing w:val="40"/>
          <w:sz w:val="24"/>
        </w:rPr>
        <w:t xml:space="preserve"> </w:t>
      </w:r>
      <w:r>
        <w:rPr>
          <w:sz w:val="24"/>
        </w:rPr>
        <w:t>impactos ambientales generados por las diferentes actividades productivas en el municipio.</w:t>
      </w:r>
    </w:p>
    <w:p w14:paraId="3BECE745" w14:textId="77777777" w:rsidR="00907629" w:rsidRDefault="007106AE">
      <w:pPr>
        <w:pStyle w:val="Prrafodelista"/>
        <w:numPr>
          <w:ilvl w:val="0"/>
          <w:numId w:val="1"/>
        </w:numPr>
        <w:tabs>
          <w:tab w:val="left" w:pos="1102"/>
          <w:tab w:val="left" w:pos="1105"/>
        </w:tabs>
        <w:spacing w:before="273"/>
        <w:ind w:right="124"/>
        <w:jc w:val="both"/>
        <w:rPr>
          <w:sz w:val="24"/>
        </w:rPr>
      </w:pPr>
      <w:r>
        <w:rPr>
          <w:sz w:val="24"/>
        </w:rPr>
        <w:t xml:space="preserve">Recomendar las medidas pertinentes para estimular por parte de la administración </w:t>
      </w:r>
      <w:r>
        <w:rPr>
          <w:sz w:val="24"/>
        </w:rPr>
        <w:lastRenderedPageBreak/>
        <w:t>municipal la adopción y el desarrollo de tecnologías más limpias y fomentar la creación de una cultural ambiental por parte de los habitantes del municipio.</w:t>
      </w:r>
    </w:p>
    <w:p w14:paraId="0A7125BA" w14:textId="77777777" w:rsidR="00907629" w:rsidRDefault="00907629">
      <w:pPr>
        <w:pStyle w:val="Textoindependiente"/>
        <w:spacing w:before="1"/>
      </w:pPr>
    </w:p>
    <w:p w14:paraId="31C0F403" w14:textId="77777777" w:rsidR="00907629" w:rsidRDefault="007106AE">
      <w:pPr>
        <w:pStyle w:val="Prrafodelista"/>
        <w:numPr>
          <w:ilvl w:val="0"/>
          <w:numId w:val="1"/>
        </w:numPr>
        <w:tabs>
          <w:tab w:val="left" w:pos="1102"/>
          <w:tab w:val="left" w:pos="1105"/>
        </w:tabs>
        <w:ind w:right="116"/>
        <w:jc w:val="both"/>
        <w:rPr>
          <w:sz w:val="24"/>
        </w:rPr>
      </w:pPr>
      <w:r>
        <w:rPr>
          <w:sz w:val="24"/>
        </w:rPr>
        <w:t>Fomentar la organización de eventos ambientales en el municipio que, a través de actividades lúdicas, promoción de una cultura del cuidado por</w:t>
      </w:r>
      <w:r>
        <w:rPr>
          <w:spacing w:val="40"/>
          <w:sz w:val="24"/>
        </w:rPr>
        <w:t xml:space="preserve"> </w:t>
      </w:r>
      <w:r>
        <w:rPr>
          <w:sz w:val="24"/>
        </w:rPr>
        <w:t>el medio ambiente.</w:t>
      </w:r>
    </w:p>
    <w:p w14:paraId="525DEDB5" w14:textId="77777777" w:rsidR="00907629" w:rsidRDefault="00907629">
      <w:pPr>
        <w:pStyle w:val="Textoindependiente"/>
      </w:pPr>
    </w:p>
    <w:p w14:paraId="787511B1" w14:textId="77777777" w:rsidR="00907629" w:rsidRDefault="007106AE">
      <w:pPr>
        <w:pStyle w:val="Prrafodelista"/>
        <w:numPr>
          <w:ilvl w:val="0"/>
          <w:numId w:val="1"/>
        </w:numPr>
        <w:tabs>
          <w:tab w:val="left" w:pos="1102"/>
          <w:tab w:val="left" w:pos="1105"/>
        </w:tabs>
        <w:ind w:right="124"/>
        <w:jc w:val="both"/>
        <w:rPr>
          <w:sz w:val="24"/>
        </w:rPr>
      </w:pPr>
      <w:r>
        <w:rPr>
          <w:sz w:val="24"/>
        </w:rPr>
        <w:t>Establecer el reglamento interno del comité interinstitucional de educación ambiental del municipio.</w:t>
      </w:r>
    </w:p>
    <w:p w14:paraId="3E34A471" w14:textId="77777777" w:rsidR="00907629" w:rsidRDefault="00907629">
      <w:pPr>
        <w:pStyle w:val="Textoindependiente"/>
      </w:pPr>
    </w:p>
    <w:p w14:paraId="049567AF" w14:textId="77777777" w:rsidR="00907629" w:rsidRDefault="007106AE">
      <w:pPr>
        <w:pStyle w:val="Textoindependiente"/>
        <w:ind w:left="102" w:right="28"/>
      </w:pPr>
      <w:r>
        <w:rPr>
          <w:rFonts w:ascii="Arial" w:hAnsi="Arial"/>
          <w:b/>
        </w:rPr>
        <w:t xml:space="preserve">ARTÍCULO CUARTO: </w:t>
      </w:r>
      <w:r>
        <w:t>Créese la Secretaría Técnica del Comité según criterio de los integrantes del mismo.</w:t>
      </w:r>
    </w:p>
    <w:p w14:paraId="72B755E0" w14:textId="77777777" w:rsidR="00907629" w:rsidRDefault="00907629">
      <w:pPr>
        <w:pStyle w:val="Textoindependiente"/>
      </w:pPr>
    </w:p>
    <w:p w14:paraId="7E666024" w14:textId="02CD9F0C" w:rsidR="00907629" w:rsidRDefault="007106AE">
      <w:pPr>
        <w:pStyle w:val="Textoindependiente"/>
        <w:ind w:left="102" w:right="28"/>
      </w:pPr>
      <w:r>
        <w:rPr>
          <w:rFonts w:ascii="Arial" w:hAnsi="Arial"/>
          <w:b/>
        </w:rPr>
        <w:t>ARTÍCULO</w:t>
      </w:r>
      <w:r>
        <w:rPr>
          <w:rFonts w:ascii="Arial" w:hAnsi="Arial"/>
          <w:b/>
          <w:spacing w:val="-3"/>
        </w:rPr>
        <w:t xml:space="preserve"> </w:t>
      </w:r>
      <w:r>
        <w:rPr>
          <w:rFonts w:ascii="Arial" w:hAnsi="Arial"/>
          <w:b/>
        </w:rPr>
        <w:t>QUINTO:</w:t>
      </w:r>
      <w:r>
        <w:rPr>
          <w:rFonts w:ascii="Arial" w:hAnsi="Arial"/>
          <w:b/>
          <w:spacing w:val="-2"/>
        </w:rPr>
        <w:t xml:space="preserve"> </w:t>
      </w:r>
      <w:r>
        <w:t>Establézcase</w:t>
      </w:r>
      <w:r>
        <w:rPr>
          <w:spacing w:val="-4"/>
        </w:rPr>
        <w:t xml:space="preserve"> </w:t>
      </w:r>
      <w:r>
        <w:t>el</w:t>
      </w:r>
      <w:r>
        <w:rPr>
          <w:spacing w:val="-4"/>
        </w:rPr>
        <w:t xml:space="preserve"> </w:t>
      </w:r>
      <w:r>
        <w:t>reglamento</w:t>
      </w:r>
      <w:r>
        <w:rPr>
          <w:spacing w:val="-3"/>
        </w:rPr>
        <w:t xml:space="preserve"> </w:t>
      </w:r>
      <w:r>
        <w:t>y</w:t>
      </w:r>
      <w:r>
        <w:rPr>
          <w:spacing w:val="-6"/>
        </w:rPr>
        <w:t xml:space="preserve"> </w:t>
      </w:r>
      <w:r>
        <w:t>marco</w:t>
      </w:r>
      <w:r>
        <w:rPr>
          <w:spacing w:val="-4"/>
        </w:rPr>
        <w:t xml:space="preserve"> </w:t>
      </w:r>
      <w:r>
        <w:t>operativo</w:t>
      </w:r>
      <w:r>
        <w:rPr>
          <w:spacing w:val="-4"/>
        </w:rPr>
        <w:t xml:space="preserve"> </w:t>
      </w:r>
      <w:r>
        <w:t>del</w:t>
      </w:r>
      <w:r>
        <w:rPr>
          <w:spacing w:val="-4"/>
        </w:rPr>
        <w:t xml:space="preserve"> </w:t>
      </w:r>
      <w:r>
        <w:t>CIDEA</w:t>
      </w:r>
      <w:r>
        <w:rPr>
          <w:spacing w:val="-4"/>
        </w:rPr>
        <w:t xml:space="preserve"> </w:t>
      </w:r>
      <w:r>
        <w:t xml:space="preserve">en el Municipio de </w:t>
      </w:r>
      <w:r w:rsidR="001B135E">
        <w:t>Puerto Salgar</w:t>
      </w:r>
      <w:r>
        <w:t>, Cundinamarca.</w:t>
      </w:r>
    </w:p>
    <w:p w14:paraId="1FA0E5EC" w14:textId="77777777" w:rsidR="00907629" w:rsidRDefault="00907629">
      <w:pPr>
        <w:pStyle w:val="Textoindependiente"/>
        <w:spacing w:before="237"/>
      </w:pPr>
    </w:p>
    <w:p w14:paraId="7AA1505E" w14:textId="0C8B6D08" w:rsidR="00907629" w:rsidRDefault="007106AE">
      <w:pPr>
        <w:ind w:left="102" w:right="28"/>
        <w:rPr>
          <w:sz w:val="24"/>
        </w:rPr>
      </w:pPr>
      <w:r>
        <w:rPr>
          <w:rFonts w:ascii="Arial" w:hAnsi="Arial"/>
          <w:b/>
          <w:sz w:val="24"/>
        </w:rPr>
        <w:t>PARAGRAFO:</w:t>
      </w:r>
      <w:r>
        <w:rPr>
          <w:rFonts w:ascii="Arial" w:hAnsi="Arial"/>
          <w:b/>
          <w:spacing w:val="40"/>
          <w:sz w:val="24"/>
        </w:rPr>
        <w:t xml:space="preserve"> </w:t>
      </w:r>
      <w:r>
        <w:rPr>
          <w:rFonts w:ascii="Arial" w:hAnsi="Arial"/>
          <w:b/>
          <w:sz w:val="24"/>
        </w:rPr>
        <w:t>SECRETARÍA</w:t>
      </w:r>
      <w:r>
        <w:rPr>
          <w:rFonts w:ascii="Arial" w:hAnsi="Arial"/>
          <w:b/>
          <w:spacing w:val="40"/>
          <w:sz w:val="24"/>
        </w:rPr>
        <w:t xml:space="preserve"> </w:t>
      </w:r>
      <w:r>
        <w:rPr>
          <w:rFonts w:ascii="Arial" w:hAnsi="Arial"/>
          <w:b/>
          <w:sz w:val="24"/>
        </w:rPr>
        <w:t>TÉCNICA.</w:t>
      </w:r>
      <w:r>
        <w:rPr>
          <w:rFonts w:ascii="Arial" w:hAnsi="Arial"/>
          <w:b/>
          <w:spacing w:val="40"/>
          <w:sz w:val="24"/>
        </w:rPr>
        <w:t xml:space="preserve"> </w:t>
      </w:r>
      <w:r>
        <w:rPr>
          <w:sz w:val="24"/>
        </w:rPr>
        <w:t>La</w:t>
      </w:r>
      <w:r>
        <w:rPr>
          <w:spacing w:val="40"/>
          <w:sz w:val="24"/>
        </w:rPr>
        <w:t xml:space="preserve"> </w:t>
      </w:r>
      <w:r>
        <w:rPr>
          <w:sz w:val="24"/>
        </w:rPr>
        <w:t>Secretaría</w:t>
      </w:r>
      <w:r>
        <w:rPr>
          <w:spacing w:val="40"/>
          <w:sz w:val="24"/>
        </w:rPr>
        <w:t xml:space="preserve"> </w:t>
      </w:r>
      <w:r>
        <w:rPr>
          <w:sz w:val="24"/>
        </w:rPr>
        <w:t>técnica</w:t>
      </w:r>
      <w:r>
        <w:rPr>
          <w:spacing w:val="40"/>
          <w:sz w:val="24"/>
        </w:rPr>
        <w:t xml:space="preserve"> </w:t>
      </w:r>
      <w:r>
        <w:rPr>
          <w:sz w:val="24"/>
        </w:rPr>
        <w:t>del</w:t>
      </w:r>
      <w:r>
        <w:rPr>
          <w:spacing w:val="40"/>
          <w:sz w:val="24"/>
        </w:rPr>
        <w:t xml:space="preserve"> </w:t>
      </w:r>
      <w:r>
        <w:rPr>
          <w:sz w:val="24"/>
        </w:rPr>
        <w:t>Comité</w:t>
      </w:r>
      <w:r>
        <w:rPr>
          <w:spacing w:val="40"/>
          <w:sz w:val="24"/>
        </w:rPr>
        <w:t xml:space="preserve"> </w:t>
      </w:r>
      <w:r>
        <w:rPr>
          <w:sz w:val="24"/>
        </w:rPr>
        <w:t>la</w:t>
      </w:r>
      <w:r>
        <w:rPr>
          <w:spacing w:val="40"/>
          <w:sz w:val="24"/>
        </w:rPr>
        <w:t xml:space="preserve"> </w:t>
      </w:r>
      <w:r>
        <w:rPr>
          <w:sz w:val="24"/>
        </w:rPr>
        <w:t xml:space="preserve">ejercerá el </w:t>
      </w:r>
      <w:r w:rsidR="0034662D">
        <w:rPr>
          <w:sz w:val="24"/>
        </w:rPr>
        <w:t>jefe</w:t>
      </w:r>
      <w:r w:rsidR="001B135E">
        <w:rPr>
          <w:sz w:val="24"/>
        </w:rPr>
        <w:t xml:space="preserve"> de la Oficina Asesora de Planeación </w:t>
      </w:r>
      <w:r>
        <w:rPr>
          <w:sz w:val="24"/>
        </w:rPr>
        <w:t>del municipio.</w:t>
      </w:r>
    </w:p>
    <w:p w14:paraId="19952AD9" w14:textId="77777777" w:rsidR="00907629" w:rsidRDefault="00907629">
      <w:pPr>
        <w:pStyle w:val="Textoindependiente"/>
      </w:pPr>
    </w:p>
    <w:p w14:paraId="0A9994B0" w14:textId="5D531ED4" w:rsidR="00907629" w:rsidRDefault="007106AE">
      <w:pPr>
        <w:pStyle w:val="Textoindependiente"/>
        <w:ind w:left="102" w:right="28"/>
      </w:pPr>
      <w:r>
        <w:t>Dado</w:t>
      </w:r>
      <w:r>
        <w:rPr>
          <w:spacing w:val="-1"/>
        </w:rPr>
        <w:t xml:space="preserve"> </w:t>
      </w:r>
      <w:r>
        <w:t>en</w:t>
      </w:r>
      <w:r>
        <w:rPr>
          <w:spacing w:val="-1"/>
        </w:rPr>
        <w:t xml:space="preserve"> </w:t>
      </w:r>
      <w:r>
        <w:t>el despacho</w:t>
      </w:r>
      <w:r>
        <w:rPr>
          <w:spacing w:val="-1"/>
        </w:rPr>
        <w:t xml:space="preserve"> </w:t>
      </w:r>
      <w:r>
        <w:t>de la</w:t>
      </w:r>
      <w:r>
        <w:rPr>
          <w:spacing w:val="-1"/>
        </w:rPr>
        <w:t xml:space="preserve"> </w:t>
      </w:r>
      <w:r>
        <w:t>Alcaldía del</w:t>
      </w:r>
      <w:r>
        <w:rPr>
          <w:spacing w:val="-1"/>
        </w:rPr>
        <w:t xml:space="preserve"> </w:t>
      </w:r>
      <w:r>
        <w:t xml:space="preserve">municipio de </w:t>
      </w:r>
      <w:r w:rsidR="001B135E">
        <w:t>Puerto Salgar</w:t>
      </w:r>
      <w:r>
        <w:t xml:space="preserve">, Cundinamarca, el día </w:t>
      </w:r>
      <w:r w:rsidR="00F84E8E">
        <w:t>dieciséis</w:t>
      </w:r>
      <w:r>
        <w:t xml:space="preserve"> (</w:t>
      </w:r>
      <w:r w:rsidR="001530D3">
        <w:t>16</w:t>
      </w:r>
      <w:r>
        <w:t xml:space="preserve">) del mes de </w:t>
      </w:r>
      <w:r w:rsidR="001530D3">
        <w:t>octubre</w:t>
      </w:r>
      <w:r>
        <w:t xml:space="preserve"> de 20</w:t>
      </w:r>
      <w:r w:rsidR="001B135E">
        <w:t>24</w:t>
      </w:r>
      <w:r>
        <w:t>.</w:t>
      </w:r>
    </w:p>
    <w:p w14:paraId="40E9CCD9" w14:textId="77777777" w:rsidR="00907629" w:rsidRDefault="00907629">
      <w:pPr>
        <w:pStyle w:val="Textoindependiente"/>
      </w:pPr>
    </w:p>
    <w:p w14:paraId="6464816A" w14:textId="77777777" w:rsidR="00907629" w:rsidRDefault="00907629">
      <w:pPr>
        <w:pStyle w:val="Textoindependiente"/>
      </w:pPr>
    </w:p>
    <w:p w14:paraId="7EC59E83" w14:textId="77777777" w:rsidR="00907629" w:rsidRDefault="00907629">
      <w:pPr>
        <w:pStyle w:val="Textoindependiente"/>
        <w:spacing w:before="87"/>
      </w:pPr>
    </w:p>
    <w:p w14:paraId="7E5F1414" w14:textId="7979CF13" w:rsidR="00907629" w:rsidRDefault="007106AE">
      <w:pPr>
        <w:ind w:right="18"/>
        <w:jc w:val="center"/>
        <w:rPr>
          <w:rFonts w:ascii="Arial" w:hAnsi="Arial"/>
          <w:b/>
          <w:spacing w:val="-2"/>
          <w:sz w:val="24"/>
        </w:rPr>
      </w:pPr>
      <w:r>
        <w:rPr>
          <w:rFonts w:ascii="Arial" w:hAnsi="Arial"/>
          <w:b/>
          <w:sz w:val="24"/>
        </w:rPr>
        <w:t>COMUNIQUESE,</w:t>
      </w:r>
      <w:r>
        <w:rPr>
          <w:rFonts w:ascii="Arial" w:hAnsi="Arial"/>
          <w:b/>
          <w:spacing w:val="-3"/>
          <w:sz w:val="24"/>
        </w:rPr>
        <w:t xml:space="preserve"> </w:t>
      </w:r>
      <w:r>
        <w:rPr>
          <w:rFonts w:ascii="Arial" w:hAnsi="Arial"/>
          <w:b/>
          <w:sz w:val="24"/>
        </w:rPr>
        <w:t>PUBLIQUESE</w:t>
      </w:r>
      <w:r>
        <w:rPr>
          <w:rFonts w:ascii="Arial" w:hAnsi="Arial"/>
          <w:b/>
          <w:spacing w:val="-2"/>
          <w:sz w:val="24"/>
        </w:rPr>
        <w:t xml:space="preserve"> </w:t>
      </w:r>
      <w:r>
        <w:rPr>
          <w:rFonts w:ascii="Arial" w:hAnsi="Arial"/>
          <w:b/>
          <w:sz w:val="24"/>
        </w:rPr>
        <w:t>Y</w:t>
      </w:r>
      <w:r>
        <w:rPr>
          <w:rFonts w:ascii="Arial" w:hAnsi="Arial"/>
          <w:b/>
          <w:spacing w:val="-3"/>
          <w:sz w:val="24"/>
        </w:rPr>
        <w:t xml:space="preserve"> </w:t>
      </w:r>
      <w:r>
        <w:rPr>
          <w:rFonts w:ascii="Arial" w:hAnsi="Arial"/>
          <w:b/>
          <w:spacing w:val="-2"/>
          <w:sz w:val="24"/>
        </w:rPr>
        <w:t>CÚMPLASE</w:t>
      </w:r>
    </w:p>
    <w:p w14:paraId="510A0C7B" w14:textId="098D98D6" w:rsidR="00231527" w:rsidRDefault="00231527">
      <w:pPr>
        <w:ind w:right="18"/>
        <w:jc w:val="center"/>
        <w:rPr>
          <w:rFonts w:ascii="Arial" w:hAnsi="Arial"/>
          <w:b/>
          <w:spacing w:val="-2"/>
          <w:sz w:val="24"/>
        </w:rPr>
      </w:pPr>
    </w:p>
    <w:p w14:paraId="182D0E87" w14:textId="13932125" w:rsidR="00231527" w:rsidRDefault="00231527">
      <w:pPr>
        <w:ind w:right="18"/>
        <w:jc w:val="center"/>
        <w:rPr>
          <w:rFonts w:ascii="Arial" w:hAnsi="Arial"/>
          <w:b/>
          <w:spacing w:val="-2"/>
          <w:sz w:val="24"/>
        </w:rPr>
      </w:pPr>
    </w:p>
    <w:p w14:paraId="0E6B4297" w14:textId="43E64C88" w:rsidR="00231527" w:rsidRDefault="00231527">
      <w:pPr>
        <w:ind w:right="18"/>
        <w:jc w:val="center"/>
        <w:rPr>
          <w:rFonts w:ascii="Arial" w:hAnsi="Arial"/>
          <w:b/>
          <w:spacing w:val="-2"/>
          <w:sz w:val="24"/>
        </w:rPr>
      </w:pPr>
    </w:p>
    <w:p w14:paraId="7512E7A7" w14:textId="00D84F03" w:rsidR="00231527" w:rsidRDefault="00231527">
      <w:pPr>
        <w:ind w:right="18"/>
        <w:jc w:val="center"/>
        <w:rPr>
          <w:rFonts w:ascii="Arial" w:hAnsi="Arial"/>
          <w:b/>
          <w:spacing w:val="-2"/>
          <w:sz w:val="24"/>
        </w:rPr>
      </w:pPr>
    </w:p>
    <w:p w14:paraId="055BE3D6" w14:textId="31402FA2" w:rsidR="00231527" w:rsidRDefault="00231527">
      <w:pPr>
        <w:ind w:right="18"/>
        <w:jc w:val="center"/>
        <w:rPr>
          <w:rFonts w:ascii="Arial" w:hAnsi="Arial"/>
          <w:b/>
          <w:spacing w:val="-2"/>
          <w:sz w:val="24"/>
        </w:rPr>
      </w:pPr>
    </w:p>
    <w:p w14:paraId="62E6BBC8" w14:textId="48BEDAAC" w:rsidR="00231527" w:rsidRDefault="00231527">
      <w:pPr>
        <w:ind w:right="18"/>
        <w:jc w:val="center"/>
        <w:rPr>
          <w:rFonts w:ascii="Arial" w:hAnsi="Arial"/>
          <w:b/>
          <w:spacing w:val="-2"/>
          <w:sz w:val="24"/>
        </w:rPr>
      </w:pPr>
    </w:p>
    <w:p w14:paraId="5CD7CB5B" w14:textId="5DA137DA" w:rsidR="00231527" w:rsidRDefault="00231527">
      <w:pPr>
        <w:ind w:right="18"/>
        <w:jc w:val="center"/>
        <w:rPr>
          <w:rFonts w:ascii="Arial" w:hAnsi="Arial"/>
          <w:b/>
          <w:spacing w:val="-2"/>
          <w:sz w:val="24"/>
        </w:rPr>
      </w:pPr>
    </w:p>
    <w:p w14:paraId="0CE87F37" w14:textId="77777777" w:rsidR="00231527" w:rsidRDefault="00231527">
      <w:pPr>
        <w:ind w:right="18"/>
        <w:jc w:val="center"/>
        <w:rPr>
          <w:rFonts w:ascii="Arial" w:hAnsi="Arial"/>
          <w:b/>
          <w:spacing w:val="-2"/>
          <w:sz w:val="24"/>
        </w:rPr>
      </w:pPr>
    </w:p>
    <w:p w14:paraId="53C6A678" w14:textId="06ED2430" w:rsidR="00231527" w:rsidRDefault="00231527">
      <w:pPr>
        <w:ind w:right="18"/>
        <w:jc w:val="center"/>
        <w:rPr>
          <w:rFonts w:ascii="Arial" w:hAnsi="Arial"/>
          <w:b/>
          <w:spacing w:val="-2"/>
          <w:sz w:val="24"/>
        </w:rPr>
      </w:pPr>
    </w:p>
    <w:p w14:paraId="5291E9B4" w14:textId="42BF74EF" w:rsidR="00231527" w:rsidRDefault="00231527">
      <w:pPr>
        <w:ind w:right="18"/>
        <w:jc w:val="center"/>
        <w:rPr>
          <w:rFonts w:ascii="Arial" w:hAnsi="Arial"/>
          <w:b/>
          <w:spacing w:val="-2"/>
          <w:sz w:val="24"/>
        </w:rPr>
      </w:pPr>
    </w:p>
    <w:p w14:paraId="45F5C6CC" w14:textId="77777777" w:rsidR="00231527" w:rsidRDefault="00231527">
      <w:pPr>
        <w:ind w:right="18"/>
        <w:jc w:val="center"/>
        <w:rPr>
          <w:rFonts w:ascii="Arial" w:hAnsi="Arial"/>
          <w:b/>
          <w:sz w:val="24"/>
        </w:rPr>
      </w:pPr>
    </w:p>
    <w:p w14:paraId="20923349" w14:textId="69266C61" w:rsidR="00907629" w:rsidRDefault="001B135E">
      <w:pPr>
        <w:ind w:left="2162" w:right="2177"/>
        <w:jc w:val="center"/>
        <w:rPr>
          <w:rFonts w:ascii="Arial"/>
          <w:b/>
          <w:spacing w:val="-2"/>
          <w:sz w:val="24"/>
        </w:rPr>
      </w:pPr>
      <w:r>
        <w:rPr>
          <w:rFonts w:ascii="Arial"/>
          <w:b/>
          <w:spacing w:val="-2"/>
          <w:sz w:val="24"/>
        </w:rPr>
        <w:t>ADRIAN GUTIERREZ GOMEZ</w:t>
      </w:r>
    </w:p>
    <w:p w14:paraId="23C64047" w14:textId="5AA0E2B7" w:rsidR="00907629" w:rsidRDefault="007106AE">
      <w:pPr>
        <w:ind w:left="2157" w:right="2177"/>
        <w:jc w:val="center"/>
        <w:rPr>
          <w:rFonts w:ascii="Arial"/>
          <w:b/>
          <w:sz w:val="24"/>
        </w:rPr>
      </w:pPr>
      <w:r>
        <w:rPr>
          <w:rFonts w:ascii="Arial"/>
          <w:b/>
          <w:sz w:val="24"/>
        </w:rPr>
        <w:t>Alcalde</w:t>
      </w:r>
      <w:r>
        <w:rPr>
          <w:rFonts w:ascii="Arial"/>
          <w:b/>
          <w:spacing w:val="-2"/>
          <w:sz w:val="24"/>
        </w:rPr>
        <w:t xml:space="preserve"> </w:t>
      </w:r>
      <w:r>
        <w:rPr>
          <w:rFonts w:ascii="Arial"/>
          <w:b/>
          <w:sz w:val="24"/>
        </w:rPr>
        <w:t>Municipal</w:t>
      </w:r>
      <w:r>
        <w:rPr>
          <w:rFonts w:ascii="Arial"/>
          <w:b/>
          <w:spacing w:val="-3"/>
          <w:sz w:val="24"/>
        </w:rPr>
        <w:t xml:space="preserve"> </w:t>
      </w:r>
      <w:r w:rsidR="001B135E">
        <w:rPr>
          <w:rFonts w:ascii="Arial"/>
          <w:b/>
          <w:spacing w:val="-3"/>
          <w:sz w:val="24"/>
        </w:rPr>
        <w:t>de Puerto Salgar</w:t>
      </w:r>
      <w:r>
        <w:rPr>
          <w:rFonts w:ascii="Arial"/>
          <w:b/>
          <w:sz w:val="24"/>
        </w:rPr>
        <w:t>,</w:t>
      </w:r>
      <w:r>
        <w:rPr>
          <w:rFonts w:ascii="Arial"/>
          <w:b/>
          <w:spacing w:val="-2"/>
          <w:sz w:val="24"/>
        </w:rPr>
        <w:t xml:space="preserve"> Cundinamarca</w:t>
      </w:r>
    </w:p>
    <w:sectPr w:rsidR="00907629">
      <w:pgSz w:w="12240" w:h="15840"/>
      <w:pgMar w:top="1940" w:right="1580" w:bottom="1080" w:left="1600" w:header="734" w:footer="8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1A07B" w14:textId="77777777" w:rsidR="00F52AF9" w:rsidRDefault="00F52AF9">
      <w:r>
        <w:separator/>
      </w:r>
    </w:p>
  </w:endnote>
  <w:endnote w:type="continuationSeparator" w:id="0">
    <w:p w14:paraId="01FCB6A2" w14:textId="77777777" w:rsidR="00F52AF9" w:rsidRDefault="00F52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MT">
    <w:altName w:val="Times New Roman"/>
    <w:charset w:val="01"/>
    <w:family w:val="swiss"/>
    <w:pitch w:val="variable"/>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Formata Regular">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EF6BB" w14:textId="77777777" w:rsidR="000204A0" w:rsidRPr="00646AB9" w:rsidRDefault="000204A0" w:rsidP="000204A0">
    <w:pPr>
      <w:pStyle w:val="Piedepgina"/>
      <w:jc w:val="center"/>
      <w:rPr>
        <w:i/>
        <w:iCs/>
        <w:sz w:val="16"/>
        <w:szCs w:val="16"/>
      </w:rPr>
    </w:pPr>
    <w:r w:rsidRPr="00646AB9">
      <w:rPr>
        <w:i/>
        <w:iCs/>
        <w:sz w:val="16"/>
        <w:szCs w:val="16"/>
      </w:rPr>
      <w:t xml:space="preserve">Municipio de Puerto Salgar – Cundinamarca </w:t>
    </w:r>
  </w:p>
  <w:p w14:paraId="759C3C7F" w14:textId="77777777" w:rsidR="000204A0" w:rsidRPr="00646AB9" w:rsidRDefault="000204A0" w:rsidP="000204A0">
    <w:pPr>
      <w:pStyle w:val="Piedepgina"/>
      <w:jc w:val="center"/>
      <w:rPr>
        <w:i/>
        <w:iCs/>
        <w:sz w:val="16"/>
        <w:szCs w:val="16"/>
      </w:rPr>
    </w:pPr>
    <w:r w:rsidRPr="00646AB9">
      <w:rPr>
        <w:i/>
        <w:iCs/>
        <w:sz w:val="16"/>
        <w:szCs w:val="16"/>
      </w:rPr>
      <w:t>Transversal 11ª Calle 11# 25-27 Palacio Municipal -  Código Postal: 253480</w:t>
    </w:r>
  </w:p>
  <w:p w14:paraId="05C9C8CE" w14:textId="77777777" w:rsidR="000204A0" w:rsidRPr="00646AB9" w:rsidRDefault="000204A0" w:rsidP="000204A0">
    <w:pPr>
      <w:pStyle w:val="Piedepgina"/>
      <w:jc w:val="center"/>
      <w:rPr>
        <w:i/>
        <w:iCs/>
        <w:sz w:val="16"/>
        <w:szCs w:val="16"/>
      </w:rPr>
    </w:pPr>
    <w:r w:rsidRPr="00646AB9">
      <w:rPr>
        <w:i/>
        <w:iCs/>
        <w:sz w:val="16"/>
        <w:szCs w:val="16"/>
      </w:rPr>
      <w:t xml:space="preserve">Sitio web: </w:t>
    </w:r>
    <w:hyperlink r:id="rId1" w:history="1">
      <w:r w:rsidRPr="00646AB9">
        <w:rPr>
          <w:rStyle w:val="Hipervnculo"/>
          <w:i/>
          <w:iCs/>
          <w:sz w:val="16"/>
          <w:szCs w:val="16"/>
        </w:rPr>
        <w:t>www.puertosalgar-cundinamarca.gov.co</w:t>
      </w:r>
    </w:hyperlink>
    <w:r w:rsidRPr="00646AB9">
      <w:rPr>
        <w:i/>
        <w:iCs/>
        <w:sz w:val="16"/>
        <w:szCs w:val="16"/>
      </w:rPr>
      <w:t xml:space="preserve"> Correo: </w:t>
    </w:r>
    <w:hyperlink r:id="rId2" w:history="1">
      <w:r w:rsidRPr="00646AB9">
        <w:rPr>
          <w:rStyle w:val="Hipervnculo"/>
          <w:i/>
          <w:iCs/>
          <w:sz w:val="16"/>
          <w:szCs w:val="16"/>
        </w:rPr>
        <w:t>alcaldia@puertosalgar-cundinamarca.gov.co</w:t>
      </w:r>
    </w:hyperlink>
    <w:r w:rsidRPr="00646AB9">
      <w:rPr>
        <w:i/>
        <w:iCs/>
        <w:sz w:val="16"/>
        <w:szCs w:val="16"/>
      </w:rPr>
      <w:t xml:space="preserve"> </w:t>
    </w:r>
  </w:p>
  <w:p w14:paraId="02C0FD21" w14:textId="1BABEAD2" w:rsidR="00907629" w:rsidRDefault="00907629">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134A7" w14:textId="77777777" w:rsidR="00F52AF9" w:rsidRDefault="00F52AF9">
      <w:r>
        <w:separator/>
      </w:r>
    </w:p>
  </w:footnote>
  <w:footnote w:type="continuationSeparator" w:id="0">
    <w:p w14:paraId="2CDB565E" w14:textId="77777777" w:rsidR="00F52AF9" w:rsidRDefault="00F52A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80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55"/>
      <w:gridCol w:w="5400"/>
      <w:gridCol w:w="1747"/>
    </w:tblGrid>
    <w:tr w:rsidR="005B40F9" w14:paraId="5BDC80D0" w14:textId="77777777" w:rsidTr="00666236">
      <w:trPr>
        <w:trHeight w:val="381"/>
      </w:trPr>
      <w:tc>
        <w:tcPr>
          <w:tcW w:w="165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97E4346" w14:textId="77777777" w:rsidR="005B40F9" w:rsidRDefault="005B40F9" w:rsidP="005B40F9">
          <w:pPr>
            <w:tabs>
              <w:tab w:val="center" w:pos="720"/>
            </w:tabs>
            <w:jc w:val="both"/>
            <w:rPr>
              <w:rFonts w:ascii="Arial" w:hAnsi="Arial" w:cs="Arial"/>
              <w:bCs/>
            </w:rPr>
          </w:pPr>
          <w:r>
            <w:rPr>
              <w:rFonts w:ascii="Arial" w:hAnsi="Arial" w:cs="Arial"/>
              <w:bCs/>
              <w:noProof/>
            </w:rPr>
            <w:drawing>
              <wp:anchor distT="0" distB="3810" distL="114300" distR="114300" simplePos="0" relativeHeight="487477248" behindDoc="0" locked="0" layoutInCell="1" allowOverlap="1" wp14:anchorId="2E5C7A71" wp14:editId="2CD2035D">
                <wp:simplePos x="0" y="0"/>
                <wp:positionH relativeFrom="column">
                  <wp:posOffset>118110</wp:posOffset>
                </wp:positionH>
                <wp:positionV relativeFrom="paragraph">
                  <wp:posOffset>41275</wp:posOffset>
                </wp:positionV>
                <wp:extent cx="567055" cy="542925"/>
                <wp:effectExtent l="0" t="0" r="4445" b="9525"/>
                <wp:wrapNone/>
                <wp:docPr id="13" name="Imagen 13" descr="C:\Users\HEWLETT PACKARD\Pictures\Coat_of_arms_of_Colomb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8" descr="C:\Users\HEWLETT PACKARD\Pictures\Coat_of_arms_of_Colombia.svg.png"/>
                        <pic:cNvPicPr>
                          <a:picLocks noChangeAspect="1" noChangeArrowheads="1"/>
                        </pic:cNvPicPr>
                      </pic:nvPicPr>
                      <pic:blipFill>
                        <a:blip r:embed="rId1"/>
                        <a:stretch>
                          <a:fillRect/>
                        </a:stretch>
                      </pic:blipFill>
                      <pic:spPr bwMode="auto">
                        <a:xfrm>
                          <a:off x="0" y="0"/>
                          <a:ext cx="567055" cy="542925"/>
                        </a:xfrm>
                        <a:prstGeom prst="rect">
                          <a:avLst/>
                        </a:prstGeom>
                      </pic:spPr>
                    </pic:pic>
                  </a:graphicData>
                </a:graphic>
                <wp14:sizeRelH relativeFrom="margin">
                  <wp14:pctWidth>0</wp14:pctWidth>
                </wp14:sizeRelH>
                <wp14:sizeRelV relativeFrom="margin">
                  <wp14:pctHeight>0</wp14:pctHeight>
                </wp14:sizeRelV>
              </wp:anchor>
            </w:drawing>
          </w:r>
        </w:p>
      </w:tc>
      <w:tc>
        <w:tcPr>
          <w:tcW w:w="54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BE79949" w14:textId="77777777" w:rsidR="005B40F9" w:rsidRDefault="005B40F9" w:rsidP="005B40F9">
          <w:pPr>
            <w:jc w:val="center"/>
            <w:rPr>
              <w:rFonts w:ascii="Arial" w:hAnsi="Arial" w:cs="Arial"/>
              <w:bCs/>
            </w:rPr>
          </w:pPr>
          <w:r>
            <w:rPr>
              <w:rFonts w:ascii="Formata Regular" w:hAnsi="Formata Regular" w:cs="Arial"/>
              <w:i/>
            </w:rPr>
            <w:t>DESARROLLO TERRITORIAL Y AMBIENTAL</w:t>
          </w:r>
        </w:p>
      </w:tc>
      <w:tc>
        <w:tcPr>
          <w:tcW w:w="174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EF082F3" w14:textId="77777777" w:rsidR="005B40F9" w:rsidRDefault="005B40F9" w:rsidP="005B40F9">
          <w:pPr>
            <w:jc w:val="both"/>
            <w:rPr>
              <w:rFonts w:ascii="Arial" w:hAnsi="Arial" w:cs="Arial"/>
              <w:bCs/>
            </w:rPr>
          </w:pPr>
          <w:r>
            <w:rPr>
              <w:noProof/>
            </w:rPr>
            <w:drawing>
              <wp:anchor distT="0" distB="0" distL="114300" distR="114300" simplePos="0" relativeHeight="487478272" behindDoc="0" locked="0" layoutInCell="1" allowOverlap="1" wp14:anchorId="0FD7D71D" wp14:editId="66641C38">
                <wp:simplePos x="0" y="0"/>
                <wp:positionH relativeFrom="column">
                  <wp:posOffset>181610</wp:posOffset>
                </wp:positionH>
                <wp:positionV relativeFrom="paragraph">
                  <wp:posOffset>12700</wp:posOffset>
                </wp:positionV>
                <wp:extent cx="627831" cy="619125"/>
                <wp:effectExtent l="0" t="0" r="127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7831" cy="6191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Cs/>
            </w:rPr>
            <w:t xml:space="preserve">       </w:t>
          </w:r>
        </w:p>
      </w:tc>
    </w:tr>
    <w:tr w:rsidR="005B40F9" w14:paraId="6773A079" w14:textId="77777777" w:rsidTr="00666236">
      <w:trPr>
        <w:trHeight w:val="587"/>
      </w:trPr>
      <w:tc>
        <w:tcPr>
          <w:tcW w:w="165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54691EA" w14:textId="77777777" w:rsidR="005B40F9" w:rsidRDefault="005B40F9" w:rsidP="005B40F9"/>
      </w:tc>
      <w:tc>
        <w:tcPr>
          <w:tcW w:w="54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F589C7D" w14:textId="77777777" w:rsidR="005B40F9" w:rsidRPr="00497E8C" w:rsidRDefault="005B40F9" w:rsidP="005B40F9">
          <w:pPr>
            <w:jc w:val="center"/>
            <w:rPr>
              <w:rFonts w:ascii="Formata Regular" w:hAnsi="Formata Regular" w:cs="Arial"/>
              <w:bCs/>
              <w:i/>
            </w:rPr>
          </w:pPr>
          <w:r>
            <w:rPr>
              <w:rFonts w:ascii="Formata Regular" w:hAnsi="Formata Regular" w:cs="Arial"/>
              <w:bCs/>
              <w:i/>
            </w:rPr>
            <w:t>Comunicación Oficial</w:t>
          </w:r>
        </w:p>
      </w:tc>
      <w:tc>
        <w:tcPr>
          <w:tcW w:w="174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578697D" w14:textId="77777777" w:rsidR="005B40F9" w:rsidRDefault="005B40F9" w:rsidP="005B40F9"/>
      </w:tc>
    </w:tr>
    <w:tr w:rsidR="005B40F9" w14:paraId="259DB604" w14:textId="77777777" w:rsidTr="00666236">
      <w:trPr>
        <w:trHeight w:val="390"/>
      </w:trPr>
      <w:tc>
        <w:tcPr>
          <w:tcW w:w="16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9E02769" w14:textId="77777777" w:rsidR="005B40F9" w:rsidRDefault="005B40F9" w:rsidP="005B40F9">
          <w:pPr>
            <w:jc w:val="center"/>
          </w:pPr>
          <w:r>
            <w:rPr>
              <w:rFonts w:ascii="Arial" w:hAnsi="Arial" w:cs="Arial"/>
              <w:bCs/>
            </w:rPr>
            <w:t>Página 1 de 1</w:t>
          </w:r>
        </w:p>
      </w:tc>
      <w:tc>
        <w:tcPr>
          <w:tcW w:w="54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754BEBD" w14:textId="77777777" w:rsidR="005B40F9" w:rsidRPr="00497E8C" w:rsidRDefault="005B40F9" w:rsidP="005B40F9">
          <w:pPr>
            <w:pStyle w:val="Encabezado"/>
            <w:tabs>
              <w:tab w:val="left" w:pos="0"/>
            </w:tabs>
            <w:jc w:val="center"/>
            <w:rPr>
              <w:rFonts w:ascii="Formata Regular" w:hAnsi="Formata Regular" w:cs="Arial"/>
              <w:b/>
              <w:i/>
            </w:rPr>
          </w:pPr>
          <w:r>
            <w:rPr>
              <w:rFonts w:ascii="Formata Regular" w:hAnsi="Formata Regular" w:cs="Arial"/>
              <w:b/>
              <w:i/>
            </w:rPr>
            <w:t>Alcaldía Municipal de Puerto Salgar</w:t>
          </w:r>
        </w:p>
      </w:tc>
      <w:tc>
        <w:tcPr>
          <w:tcW w:w="17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9261919" w14:textId="77777777" w:rsidR="005B40F9" w:rsidRDefault="005B40F9" w:rsidP="005B40F9">
          <w:pPr>
            <w:jc w:val="center"/>
            <w:rPr>
              <w:rFonts w:ascii="Arial" w:hAnsi="Arial" w:cs="Arial"/>
              <w:bCs/>
              <w:sz w:val="16"/>
              <w:szCs w:val="16"/>
            </w:rPr>
          </w:pPr>
          <w:r>
            <w:rPr>
              <w:rFonts w:ascii="Arial" w:hAnsi="Arial" w:cs="Arial"/>
              <w:bCs/>
              <w:sz w:val="16"/>
              <w:szCs w:val="16"/>
            </w:rPr>
            <w:t>DTA P TRD</w:t>
          </w:r>
        </w:p>
      </w:tc>
    </w:tr>
  </w:tbl>
  <w:p w14:paraId="76749233" w14:textId="6519CA99" w:rsidR="00907629" w:rsidRDefault="00907629">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A07DC"/>
    <w:multiLevelType w:val="hybridMultilevel"/>
    <w:tmpl w:val="62FA66D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075427D"/>
    <w:multiLevelType w:val="hybridMultilevel"/>
    <w:tmpl w:val="12E65B56"/>
    <w:lvl w:ilvl="0" w:tplc="7FC2BA44">
      <w:numFmt w:val="bullet"/>
      <w:lvlText w:val=""/>
      <w:lvlJc w:val="left"/>
      <w:pPr>
        <w:ind w:left="385" w:hanging="284"/>
      </w:pPr>
      <w:rPr>
        <w:rFonts w:ascii="Symbol" w:eastAsia="Symbol" w:hAnsi="Symbol" w:cs="Symbol" w:hint="default"/>
        <w:b w:val="0"/>
        <w:bCs w:val="0"/>
        <w:i w:val="0"/>
        <w:iCs w:val="0"/>
        <w:spacing w:val="0"/>
        <w:w w:val="100"/>
        <w:sz w:val="24"/>
        <w:szCs w:val="24"/>
        <w:lang w:val="es-ES" w:eastAsia="en-US" w:bidi="ar-SA"/>
      </w:rPr>
    </w:lvl>
    <w:lvl w:ilvl="1" w:tplc="5D0042EC">
      <w:numFmt w:val="bullet"/>
      <w:lvlText w:val="•"/>
      <w:lvlJc w:val="left"/>
      <w:pPr>
        <w:ind w:left="1248" w:hanging="284"/>
      </w:pPr>
      <w:rPr>
        <w:rFonts w:hint="default"/>
        <w:lang w:val="es-ES" w:eastAsia="en-US" w:bidi="ar-SA"/>
      </w:rPr>
    </w:lvl>
    <w:lvl w:ilvl="2" w:tplc="B9BCD1B2">
      <w:numFmt w:val="bullet"/>
      <w:lvlText w:val="•"/>
      <w:lvlJc w:val="left"/>
      <w:pPr>
        <w:ind w:left="2116" w:hanging="284"/>
      </w:pPr>
      <w:rPr>
        <w:rFonts w:hint="default"/>
        <w:lang w:val="es-ES" w:eastAsia="en-US" w:bidi="ar-SA"/>
      </w:rPr>
    </w:lvl>
    <w:lvl w:ilvl="3" w:tplc="20FCCC2E">
      <w:numFmt w:val="bullet"/>
      <w:lvlText w:val="•"/>
      <w:lvlJc w:val="left"/>
      <w:pPr>
        <w:ind w:left="2984" w:hanging="284"/>
      </w:pPr>
      <w:rPr>
        <w:rFonts w:hint="default"/>
        <w:lang w:val="es-ES" w:eastAsia="en-US" w:bidi="ar-SA"/>
      </w:rPr>
    </w:lvl>
    <w:lvl w:ilvl="4" w:tplc="7C240C1A">
      <w:numFmt w:val="bullet"/>
      <w:lvlText w:val="•"/>
      <w:lvlJc w:val="left"/>
      <w:pPr>
        <w:ind w:left="3852" w:hanging="284"/>
      </w:pPr>
      <w:rPr>
        <w:rFonts w:hint="default"/>
        <w:lang w:val="es-ES" w:eastAsia="en-US" w:bidi="ar-SA"/>
      </w:rPr>
    </w:lvl>
    <w:lvl w:ilvl="5" w:tplc="9CC24A5C">
      <w:numFmt w:val="bullet"/>
      <w:lvlText w:val="•"/>
      <w:lvlJc w:val="left"/>
      <w:pPr>
        <w:ind w:left="4720" w:hanging="284"/>
      </w:pPr>
      <w:rPr>
        <w:rFonts w:hint="default"/>
        <w:lang w:val="es-ES" w:eastAsia="en-US" w:bidi="ar-SA"/>
      </w:rPr>
    </w:lvl>
    <w:lvl w:ilvl="6" w:tplc="392A6D08">
      <w:numFmt w:val="bullet"/>
      <w:lvlText w:val="•"/>
      <w:lvlJc w:val="left"/>
      <w:pPr>
        <w:ind w:left="5588" w:hanging="284"/>
      </w:pPr>
      <w:rPr>
        <w:rFonts w:hint="default"/>
        <w:lang w:val="es-ES" w:eastAsia="en-US" w:bidi="ar-SA"/>
      </w:rPr>
    </w:lvl>
    <w:lvl w:ilvl="7" w:tplc="65283B56">
      <w:numFmt w:val="bullet"/>
      <w:lvlText w:val="•"/>
      <w:lvlJc w:val="left"/>
      <w:pPr>
        <w:ind w:left="6456" w:hanging="284"/>
      </w:pPr>
      <w:rPr>
        <w:rFonts w:hint="default"/>
        <w:lang w:val="es-ES" w:eastAsia="en-US" w:bidi="ar-SA"/>
      </w:rPr>
    </w:lvl>
    <w:lvl w:ilvl="8" w:tplc="D178A8B8">
      <w:numFmt w:val="bullet"/>
      <w:lvlText w:val="•"/>
      <w:lvlJc w:val="left"/>
      <w:pPr>
        <w:ind w:left="7324" w:hanging="284"/>
      </w:pPr>
      <w:rPr>
        <w:rFonts w:hint="default"/>
        <w:lang w:val="es-ES" w:eastAsia="en-US" w:bidi="ar-SA"/>
      </w:rPr>
    </w:lvl>
  </w:abstractNum>
  <w:abstractNum w:abstractNumId="2" w15:restartNumberingAfterBreak="0">
    <w:nsid w:val="47AB2C16"/>
    <w:multiLevelType w:val="hybridMultilevel"/>
    <w:tmpl w:val="1F7AE532"/>
    <w:lvl w:ilvl="0" w:tplc="56020380">
      <w:start w:val="1"/>
      <w:numFmt w:val="decimal"/>
      <w:lvlText w:val="%1."/>
      <w:lvlJc w:val="left"/>
      <w:pPr>
        <w:ind w:left="1105" w:hanging="360"/>
        <w:jc w:val="left"/>
      </w:pPr>
      <w:rPr>
        <w:rFonts w:ascii="Arial MT" w:eastAsia="Arial MT" w:hAnsi="Arial MT" w:cs="Arial MT" w:hint="default"/>
        <w:b w:val="0"/>
        <w:bCs w:val="0"/>
        <w:i w:val="0"/>
        <w:iCs w:val="0"/>
        <w:spacing w:val="0"/>
        <w:w w:val="100"/>
        <w:sz w:val="24"/>
        <w:szCs w:val="24"/>
        <w:lang w:val="es-ES" w:eastAsia="en-US" w:bidi="ar-SA"/>
      </w:rPr>
    </w:lvl>
    <w:lvl w:ilvl="1" w:tplc="A3DEF01C">
      <w:numFmt w:val="bullet"/>
      <w:lvlText w:val="•"/>
      <w:lvlJc w:val="left"/>
      <w:pPr>
        <w:ind w:left="1896" w:hanging="360"/>
      </w:pPr>
      <w:rPr>
        <w:rFonts w:hint="default"/>
        <w:lang w:val="es-ES" w:eastAsia="en-US" w:bidi="ar-SA"/>
      </w:rPr>
    </w:lvl>
    <w:lvl w:ilvl="2" w:tplc="22C2B15E">
      <w:numFmt w:val="bullet"/>
      <w:lvlText w:val="•"/>
      <w:lvlJc w:val="left"/>
      <w:pPr>
        <w:ind w:left="2692" w:hanging="360"/>
      </w:pPr>
      <w:rPr>
        <w:rFonts w:hint="default"/>
        <w:lang w:val="es-ES" w:eastAsia="en-US" w:bidi="ar-SA"/>
      </w:rPr>
    </w:lvl>
    <w:lvl w:ilvl="3" w:tplc="E8D4CA66">
      <w:numFmt w:val="bullet"/>
      <w:lvlText w:val="•"/>
      <w:lvlJc w:val="left"/>
      <w:pPr>
        <w:ind w:left="3488" w:hanging="360"/>
      </w:pPr>
      <w:rPr>
        <w:rFonts w:hint="default"/>
        <w:lang w:val="es-ES" w:eastAsia="en-US" w:bidi="ar-SA"/>
      </w:rPr>
    </w:lvl>
    <w:lvl w:ilvl="4" w:tplc="50E0122A">
      <w:numFmt w:val="bullet"/>
      <w:lvlText w:val="•"/>
      <w:lvlJc w:val="left"/>
      <w:pPr>
        <w:ind w:left="4284" w:hanging="360"/>
      </w:pPr>
      <w:rPr>
        <w:rFonts w:hint="default"/>
        <w:lang w:val="es-ES" w:eastAsia="en-US" w:bidi="ar-SA"/>
      </w:rPr>
    </w:lvl>
    <w:lvl w:ilvl="5" w:tplc="5CA4943A">
      <w:numFmt w:val="bullet"/>
      <w:lvlText w:val="•"/>
      <w:lvlJc w:val="left"/>
      <w:pPr>
        <w:ind w:left="5080" w:hanging="360"/>
      </w:pPr>
      <w:rPr>
        <w:rFonts w:hint="default"/>
        <w:lang w:val="es-ES" w:eastAsia="en-US" w:bidi="ar-SA"/>
      </w:rPr>
    </w:lvl>
    <w:lvl w:ilvl="6" w:tplc="1CC2BC7C">
      <w:numFmt w:val="bullet"/>
      <w:lvlText w:val="•"/>
      <w:lvlJc w:val="left"/>
      <w:pPr>
        <w:ind w:left="5876" w:hanging="360"/>
      </w:pPr>
      <w:rPr>
        <w:rFonts w:hint="default"/>
        <w:lang w:val="es-ES" w:eastAsia="en-US" w:bidi="ar-SA"/>
      </w:rPr>
    </w:lvl>
    <w:lvl w:ilvl="7" w:tplc="50A2D0C0">
      <w:numFmt w:val="bullet"/>
      <w:lvlText w:val="•"/>
      <w:lvlJc w:val="left"/>
      <w:pPr>
        <w:ind w:left="6672" w:hanging="360"/>
      </w:pPr>
      <w:rPr>
        <w:rFonts w:hint="default"/>
        <w:lang w:val="es-ES" w:eastAsia="en-US" w:bidi="ar-SA"/>
      </w:rPr>
    </w:lvl>
    <w:lvl w:ilvl="8" w:tplc="D5D019DE">
      <w:numFmt w:val="bullet"/>
      <w:lvlText w:val="•"/>
      <w:lvlJc w:val="left"/>
      <w:pPr>
        <w:ind w:left="7468" w:hanging="360"/>
      </w:pPr>
      <w:rPr>
        <w:rFonts w:hint="default"/>
        <w:lang w:val="es-ES"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629"/>
    <w:rsid w:val="000204A0"/>
    <w:rsid w:val="000B2A42"/>
    <w:rsid w:val="001530D3"/>
    <w:rsid w:val="001B135E"/>
    <w:rsid w:val="00231527"/>
    <w:rsid w:val="0034662D"/>
    <w:rsid w:val="005320FC"/>
    <w:rsid w:val="0053490D"/>
    <w:rsid w:val="005B40F9"/>
    <w:rsid w:val="007106AE"/>
    <w:rsid w:val="00907629"/>
    <w:rsid w:val="009A04BB"/>
    <w:rsid w:val="00A31550"/>
    <w:rsid w:val="00B03228"/>
    <w:rsid w:val="00D3696B"/>
    <w:rsid w:val="00DA6454"/>
    <w:rsid w:val="00DC5898"/>
    <w:rsid w:val="00E5491F"/>
    <w:rsid w:val="00EF74D5"/>
    <w:rsid w:val="00F52AF9"/>
    <w:rsid w:val="00F84E8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2EB00B"/>
  <w15:docId w15:val="{128872EC-6719-4E5E-AD52-73B7EF792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384" w:hanging="282"/>
    </w:pPr>
  </w:style>
  <w:style w:type="paragraph" w:customStyle="1" w:styleId="TableParagraph">
    <w:name w:val="Table Paragraph"/>
    <w:basedOn w:val="Normal"/>
    <w:uiPriority w:val="1"/>
    <w:qFormat/>
  </w:style>
  <w:style w:type="paragraph" w:styleId="Encabezado">
    <w:name w:val="header"/>
    <w:aliases w:val="encabezado"/>
    <w:basedOn w:val="Normal"/>
    <w:link w:val="EncabezadoCar"/>
    <w:uiPriority w:val="99"/>
    <w:unhideWhenUsed/>
    <w:rsid w:val="005B40F9"/>
    <w:pPr>
      <w:tabs>
        <w:tab w:val="center" w:pos="4419"/>
        <w:tab w:val="right" w:pos="8838"/>
      </w:tabs>
    </w:pPr>
  </w:style>
  <w:style w:type="character" w:customStyle="1" w:styleId="EncabezadoCar">
    <w:name w:val="Encabezado Car"/>
    <w:aliases w:val="encabezado Car"/>
    <w:basedOn w:val="Fuentedeprrafopredeter"/>
    <w:link w:val="Encabezado"/>
    <w:uiPriority w:val="99"/>
    <w:rsid w:val="005B40F9"/>
    <w:rPr>
      <w:rFonts w:ascii="Arial MT" w:eastAsia="Arial MT" w:hAnsi="Arial MT" w:cs="Arial MT"/>
      <w:lang w:val="es-ES"/>
    </w:rPr>
  </w:style>
  <w:style w:type="paragraph" w:styleId="Piedepgina">
    <w:name w:val="footer"/>
    <w:basedOn w:val="Normal"/>
    <w:link w:val="PiedepginaCar"/>
    <w:uiPriority w:val="99"/>
    <w:unhideWhenUsed/>
    <w:rsid w:val="005B40F9"/>
    <w:pPr>
      <w:tabs>
        <w:tab w:val="center" w:pos="4419"/>
        <w:tab w:val="right" w:pos="8838"/>
      </w:tabs>
    </w:pPr>
  </w:style>
  <w:style w:type="character" w:customStyle="1" w:styleId="PiedepginaCar">
    <w:name w:val="Pie de página Car"/>
    <w:basedOn w:val="Fuentedeprrafopredeter"/>
    <w:link w:val="Piedepgina"/>
    <w:uiPriority w:val="99"/>
    <w:rsid w:val="005B40F9"/>
    <w:rPr>
      <w:rFonts w:ascii="Arial MT" w:eastAsia="Arial MT" w:hAnsi="Arial MT" w:cs="Arial MT"/>
      <w:lang w:val="es-ES"/>
    </w:rPr>
  </w:style>
  <w:style w:type="character" w:styleId="Hipervnculo">
    <w:name w:val="Hyperlink"/>
    <w:uiPriority w:val="99"/>
    <w:unhideWhenUsed/>
    <w:rsid w:val="000204A0"/>
    <w:rPr>
      <w:color w:val="9454C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alcaldia@puertosalgar-cundinamarca.gov.co" TargetMode="External"/><Relationship Id="rId1" Type="http://schemas.openxmlformats.org/officeDocument/2006/relationships/hyperlink" Target="http://www.puertosalgar-cundinamarca.gov.c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2606</Words>
  <Characters>14390</Characters>
  <Application>Microsoft Office Word</Application>
  <DocSecurity>0</DocSecurity>
  <Lines>513</Lines>
  <Paragraphs>193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MY3QU1P0</dc:creator>
  <cp:lastModifiedBy>hernan dario garces valderrama</cp:lastModifiedBy>
  <cp:revision>6</cp:revision>
  <dcterms:created xsi:type="dcterms:W3CDTF">2024-10-17T21:49:00Z</dcterms:created>
  <dcterms:modified xsi:type="dcterms:W3CDTF">2024-12-03T22:21:00Z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2022-02-15T00:00:00Z</vt:filetime>
  </property>
  <property fmtid="{D5CDD505-2E9C-101B-9397-08002B2CF9AE}" pid="3" name="Creator">
    <vt:lpwstr>Microsoft® Office Word 2007</vt:lpwstr>
  </property>
  <property fmtid="{D5CDD505-2E9C-101B-9397-08002B2CF9AE}" pid="4" name="LastSaved">
    <vt:filetime>2024-09-12T00:00:00Z</vt:filetime>
  </property>
  <property fmtid="{D5CDD505-2E9C-101B-9397-08002B2CF9AE}" pid="5" name="Producer">
    <vt:lpwstr>Microsoft® Office Word 2007</vt:lpwstr>
  </property>
</Properties>
</file>