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32FE7" w14:textId="5CCA74E6" w:rsidR="0062562E" w:rsidRDefault="0062562E" w:rsidP="00B6266D">
      <w:pPr>
        <w:tabs>
          <w:tab w:val="left" w:pos="1260"/>
        </w:tabs>
        <w:spacing w:line="276" w:lineRule="auto"/>
        <w:jc w:val="center"/>
        <w:rPr>
          <w:rFonts w:ascii="Tahoma" w:hAnsi="Tahoma" w:cs="Tahoma"/>
          <w:color w:val="000000"/>
          <w:sz w:val="32"/>
          <w:szCs w:val="22"/>
        </w:rPr>
      </w:pPr>
    </w:p>
    <w:p w14:paraId="5DF39324" w14:textId="77777777" w:rsidR="00841BD2" w:rsidRDefault="00841BD2" w:rsidP="00B6266D">
      <w:pPr>
        <w:tabs>
          <w:tab w:val="left" w:pos="1260"/>
        </w:tabs>
        <w:spacing w:line="276" w:lineRule="auto"/>
        <w:jc w:val="center"/>
        <w:rPr>
          <w:rFonts w:ascii="Tahoma" w:hAnsi="Tahoma" w:cs="Tahoma"/>
          <w:color w:val="000000"/>
          <w:sz w:val="32"/>
          <w:szCs w:val="22"/>
        </w:rPr>
      </w:pPr>
    </w:p>
    <w:p w14:paraId="15132FE8" w14:textId="77777777" w:rsidR="00E45381" w:rsidRDefault="00E45381" w:rsidP="00B6266D">
      <w:pPr>
        <w:tabs>
          <w:tab w:val="left" w:pos="1260"/>
        </w:tabs>
        <w:spacing w:line="276" w:lineRule="auto"/>
        <w:jc w:val="center"/>
        <w:rPr>
          <w:rFonts w:ascii="Tahoma" w:hAnsi="Tahoma" w:cs="Tahoma"/>
          <w:color w:val="000000"/>
          <w:sz w:val="32"/>
          <w:szCs w:val="22"/>
        </w:rPr>
      </w:pPr>
    </w:p>
    <w:p w14:paraId="15132FE9" w14:textId="77777777" w:rsidR="00E45381" w:rsidRPr="00D23A1D" w:rsidRDefault="00E45381" w:rsidP="00B6266D">
      <w:pPr>
        <w:tabs>
          <w:tab w:val="left" w:pos="1260"/>
        </w:tabs>
        <w:spacing w:line="276" w:lineRule="auto"/>
        <w:jc w:val="center"/>
        <w:rPr>
          <w:rFonts w:ascii="Tahoma" w:eastAsia="Tahoma" w:hAnsi="Tahoma" w:cs="Tahoma"/>
          <w:color w:val="000000"/>
          <w:sz w:val="32"/>
          <w:szCs w:val="32"/>
        </w:rPr>
      </w:pPr>
      <w:r w:rsidRPr="00D23A1D">
        <w:rPr>
          <w:rFonts w:ascii="Tahoma" w:eastAsia="Tahoma" w:hAnsi="Tahoma" w:cs="Tahoma"/>
          <w:color w:val="000000"/>
          <w:sz w:val="32"/>
          <w:szCs w:val="32"/>
        </w:rPr>
        <w:t>MEMORIA TÉCNICA</w:t>
      </w:r>
    </w:p>
    <w:p w14:paraId="15132FEA" w14:textId="10FA9827" w:rsidR="00E45381" w:rsidRPr="00D23A1D" w:rsidRDefault="00E45381" w:rsidP="00B6266D">
      <w:pPr>
        <w:tabs>
          <w:tab w:val="left" w:pos="1260"/>
        </w:tabs>
        <w:spacing w:line="276" w:lineRule="auto"/>
        <w:jc w:val="center"/>
        <w:rPr>
          <w:rFonts w:ascii="Tahoma" w:eastAsia="Tahoma" w:hAnsi="Tahoma" w:cs="Tahoma"/>
          <w:color w:val="000000"/>
          <w:sz w:val="32"/>
          <w:szCs w:val="32"/>
        </w:rPr>
      </w:pPr>
      <w:r w:rsidRPr="00D23A1D">
        <w:rPr>
          <w:rFonts w:ascii="Tahoma" w:eastAsia="Tahoma" w:hAnsi="Tahoma" w:cs="Tahoma"/>
          <w:color w:val="000000"/>
          <w:sz w:val="32"/>
          <w:szCs w:val="32"/>
        </w:rPr>
        <w:t>ACTUALIZACIÓN PLAN TERRITORIAL DE EDUCACIÓN AMBIENTAL -</w:t>
      </w:r>
      <w:r w:rsidR="00F30410" w:rsidRPr="00D23A1D">
        <w:rPr>
          <w:rFonts w:ascii="Tahoma" w:eastAsia="Tahoma" w:hAnsi="Tahoma" w:cs="Tahoma"/>
          <w:color w:val="000000"/>
          <w:sz w:val="32"/>
          <w:szCs w:val="32"/>
        </w:rPr>
        <w:t xml:space="preserve"> </w:t>
      </w:r>
      <w:r w:rsidRPr="00D23A1D">
        <w:rPr>
          <w:rFonts w:ascii="Tahoma" w:eastAsia="Tahoma" w:hAnsi="Tahoma" w:cs="Tahoma"/>
          <w:color w:val="000000"/>
          <w:sz w:val="32"/>
          <w:szCs w:val="32"/>
        </w:rPr>
        <w:t xml:space="preserve">PTEA </w:t>
      </w:r>
    </w:p>
    <w:p w14:paraId="15132FEB" w14:textId="77777777" w:rsidR="00E45381" w:rsidRPr="00D23A1D" w:rsidRDefault="00E45381" w:rsidP="00B6266D">
      <w:pPr>
        <w:tabs>
          <w:tab w:val="left" w:pos="1260"/>
        </w:tabs>
        <w:spacing w:line="276" w:lineRule="auto"/>
        <w:jc w:val="center"/>
        <w:rPr>
          <w:rFonts w:ascii="Tahoma" w:eastAsia="Tahoma" w:hAnsi="Tahoma" w:cs="Tahoma"/>
          <w:color w:val="000000"/>
          <w:sz w:val="32"/>
          <w:szCs w:val="32"/>
        </w:rPr>
      </w:pPr>
      <w:r w:rsidRPr="00D23A1D">
        <w:rPr>
          <w:rFonts w:ascii="Tahoma" w:eastAsia="Tahoma" w:hAnsi="Tahoma" w:cs="Tahoma"/>
          <w:color w:val="000000"/>
          <w:sz w:val="32"/>
          <w:szCs w:val="32"/>
        </w:rPr>
        <w:t>20</w:t>
      </w:r>
      <w:r w:rsidR="009E7F67" w:rsidRPr="00D23A1D">
        <w:rPr>
          <w:rFonts w:ascii="Tahoma" w:eastAsia="Tahoma" w:hAnsi="Tahoma" w:cs="Tahoma"/>
          <w:color w:val="000000"/>
          <w:sz w:val="32"/>
          <w:szCs w:val="32"/>
        </w:rPr>
        <w:t>20</w:t>
      </w:r>
      <w:r w:rsidRPr="00D23A1D">
        <w:rPr>
          <w:rFonts w:ascii="Tahoma" w:eastAsia="Tahoma" w:hAnsi="Tahoma" w:cs="Tahoma"/>
          <w:color w:val="000000"/>
          <w:sz w:val="32"/>
          <w:szCs w:val="32"/>
        </w:rPr>
        <w:t>-2023</w:t>
      </w:r>
    </w:p>
    <w:p w14:paraId="15132FEC" w14:textId="77777777" w:rsidR="00E45381" w:rsidRPr="00D23A1D" w:rsidRDefault="00E45381" w:rsidP="00B6266D">
      <w:pPr>
        <w:tabs>
          <w:tab w:val="left" w:pos="1260"/>
        </w:tabs>
        <w:spacing w:line="276" w:lineRule="auto"/>
        <w:jc w:val="center"/>
        <w:rPr>
          <w:rFonts w:ascii="Tahoma" w:eastAsia="Tahoma" w:hAnsi="Tahoma" w:cs="Tahoma"/>
          <w:color w:val="000000"/>
        </w:rPr>
      </w:pPr>
    </w:p>
    <w:p w14:paraId="15132FED" w14:textId="77777777" w:rsidR="00E45381" w:rsidRPr="00D23A1D" w:rsidRDefault="00E45381" w:rsidP="00B6266D">
      <w:pPr>
        <w:tabs>
          <w:tab w:val="left" w:pos="1260"/>
        </w:tabs>
        <w:spacing w:line="276" w:lineRule="auto"/>
        <w:jc w:val="center"/>
        <w:rPr>
          <w:rFonts w:ascii="Tahoma" w:eastAsia="Tahoma" w:hAnsi="Tahoma" w:cs="Tahoma"/>
          <w:color w:val="000000"/>
        </w:rPr>
      </w:pPr>
    </w:p>
    <w:p w14:paraId="15132FEE" w14:textId="77777777" w:rsidR="00E45381" w:rsidRPr="00D23A1D" w:rsidRDefault="00E45381" w:rsidP="00B6266D">
      <w:pPr>
        <w:tabs>
          <w:tab w:val="left" w:pos="1260"/>
        </w:tabs>
        <w:spacing w:line="276" w:lineRule="auto"/>
        <w:jc w:val="center"/>
        <w:rPr>
          <w:rFonts w:ascii="Tahoma" w:eastAsia="Tahoma" w:hAnsi="Tahoma" w:cs="Tahoma"/>
          <w:color w:val="000000"/>
        </w:rPr>
      </w:pPr>
    </w:p>
    <w:p w14:paraId="1464537A" w14:textId="6FC220CB" w:rsidR="00841BD2" w:rsidRPr="00D23A1D" w:rsidRDefault="00841BD2" w:rsidP="00B6266D">
      <w:pPr>
        <w:tabs>
          <w:tab w:val="left" w:pos="1260"/>
        </w:tabs>
        <w:spacing w:line="276" w:lineRule="auto"/>
        <w:jc w:val="center"/>
        <w:rPr>
          <w:rFonts w:ascii="Tahoma" w:eastAsia="Tahoma" w:hAnsi="Tahoma" w:cs="Tahoma"/>
          <w:color w:val="000000"/>
        </w:rPr>
      </w:pPr>
      <w:r w:rsidRPr="00D23A1D">
        <w:rPr>
          <w:rFonts w:ascii="Tahoma" w:eastAsia="Tahoma" w:hAnsi="Tahoma" w:cs="Tahoma"/>
          <w:color w:val="000000"/>
        </w:rPr>
        <w:t xml:space="preserve"> </w:t>
      </w:r>
    </w:p>
    <w:p w14:paraId="15132FF0" w14:textId="77777777" w:rsidR="00E45381" w:rsidRPr="00D23A1D" w:rsidRDefault="00E45381" w:rsidP="00B6266D">
      <w:pPr>
        <w:tabs>
          <w:tab w:val="left" w:pos="1260"/>
        </w:tabs>
        <w:spacing w:line="276" w:lineRule="auto"/>
        <w:jc w:val="center"/>
        <w:rPr>
          <w:rFonts w:ascii="Tahoma" w:eastAsia="Tahoma" w:hAnsi="Tahoma" w:cs="Tahoma"/>
          <w:color w:val="000000"/>
        </w:rPr>
      </w:pPr>
    </w:p>
    <w:p w14:paraId="15132FF4" w14:textId="77777777" w:rsidR="00E45381" w:rsidRPr="00D23A1D" w:rsidRDefault="00E45381" w:rsidP="00B6266D">
      <w:pPr>
        <w:tabs>
          <w:tab w:val="left" w:pos="1260"/>
        </w:tabs>
        <w:spacing w:line="276" w:lineRule="auto"/>
        <w:rPr>
          <w:rFonts w:ascii="Tahoma" w:eastAsia="Tahoma" w:hAnsi="Tahoma" w:cs="Tahoma"/>
          <w:color w:val="000000"/>
        </w:rPr>
      </w:pPr>
    </w:p>
    <w:p w14:paraId="15132FF5" w14:textId="5B79A2DC" w:rsidR="00E45381" w:rsidRPr="00D23A1D" w:rsidRDefault="00E45381" w:rsidP="00B6266D">
      <w:pPr>
        <w:tabs>
          <w:tab w:val="left" w:pos="1260"/>
        </w:tabs>
        <w:spacing w:line="276" w:lineRule="auto"/>
        <w:rPr>
          <w:rFonts w:ascii="Tahoma" w:eastAsia="Tahoma" w:hAnsi="Tahoma" w:cs="Tahoma"/>
          <w:color w:val="000000"/>
        </w:rPr>
      </w:pPr>
    </w:p>
    <w:p w14:paraId="15132FF6" w14:textId="77777777" w:rsidR="00E45381" w:rsidRPr="00D23A1D" w:rsidRDefault="00E45381" w:rsidP="00B6266D">
      <w:pPr>
        <w:tabs>
          <w:tab w:val="left" w:pos="1260"/>
        </w:tabs>
        <w:spacing w:line="276" w:lineRule="auto"/>
        <w:rPr>
          <w:rFonts w:ascii="Tahoma" w:eastAsia="Tahoma" w:hAnsi="Tahoma" w:cs="Tahoma"/>
          <w:color w:val="000000"/>
        </w:rPr>
      </w:pPr>
    </w:p>
    <w:p w14:paraId="15132FF9" w14:textId="77777777" w:rsidR="00E45381" w:rsidRPr="00D23A1D" w:rsidRDefault="00E45381" w:rsidP="00B6266D">
      <w:pPr>
        <w:tabs>
          <w:tab w:val="left" w:pos="1260"/>
        </w:tabs>
        <w:spacing w:line="276" w:lineRule="auto"/>
        <w:jc w:val="center"/>
        <w:rPr>
          <w:rFonts w:ascii="Tahoma" w:eastAsia="Tahoma" w:hAnsi="Tahoma" w:cs="Tahoma"/>
          <w:color w:val="000000"/>
        </w:rPr>
      </w:pPr>
    </w:p>
    <w:p w14:paraId="15132FFA" w14:textId="77777777" w:rsidR="00E45381" w:rsidRPr="00D23A1D" w:rsidRDefault="00E45381" w:rsidP="00B6266D">
      <w:pPr>
        <w:tabs>
          <w:tab w:val="left" w:pos="1260"/>
        </w:tabs>
        <w:spacing w:line="276" w:lineRule="auto"/>
        <w:jc w:val="center"/>
        <w:rPr>
          <w:rFonts w:ascii="Tahoma" w:eastAsia="Tahoma" w:hAnsi="Tahoma" w:cs="Tahoma"/>
          <w:color w:val="000000"/>
        </w:rPr>
      </w:pPr>
    </w:p>
    <w:p w14:paraId="15132FFB" w14:textId="66DEA2D4" w:rsidR="00E45381" w:rsidRPr="00D23A1D" w:rsidRDefault="00E45381" w:rsidP="00B6266D">
      <w:pPr>
        <w:tabs>
          <w:tab w:val="left" w:pos="1260"/>
        </w:tabs>
        <w:spacing w:line="276" w:lineRule="auto"/>
        <w:jc w:val="center"/>
        <w:rPr>
          <w:rFonts w:ascii="Tahoma" w:eastAsia="Tahoma" w:hAnsi="Tahoma" w:cs="Tahoma"/>
        </w:rPr>
      </w:pPr>
      <w:r w:rsidRPr="00D23A1D">
        <w:rPr>
          <w:rFonts w:ascii="Tahoma" w:eastAsia="Tahoma" w:hAnsi="Tahoma" w:cs="Tahoma"/>
        </w:rPr>
        <w:t xml:space="preserve">Municipio de </w:t>
      </w:r>
      <w:r w:rsidR="00AE545D" w:rsidRPr="00D23A1D">
        <w:rPr>
          <w:rFonts w:ascii="Tahoma" w:eastAsia="Tahoma" w:hAnsi="Tahoma" w:cs="Tahoma"/>
        </w:rPr>
        <w:t>El Rosal</w:t>
      </w:r>
    </w:p>
    <w:p w14:paraId="5C962FA3" w14:textId="77777777" w:rsidR="00AE545D" w:rsidRPr="00D23A1D" w:rsidRDefault="00AE545D" w:rsidP="00B6266D">
      <w:pPr>
        <w:tabs>
          <w:tab w:val="left" w:pos="1260"/>
        </w:tabs>
        <w:spacing w:line="276" w:lineRule="auto"/>
        <w:jc w:val="center"/>
        <w:rPr>
          <w:rFonts w:ascii="Tahoma" w:eastAsia="Tahoma" w:hAnsi="Tahoma" w:cs="Tahoma"/>
          <w:color w:val="000000"/>
        </w:rPr>
      </w:pPr>
      <w:r w:rsidRPr="00D23A1D">
        <w:rPr>
          <w:rFonts w:ascii="Tahoma" w:eastAsia="Tahoma" w:hAnsi="Tahoma" w:cs="Tahoma"/>
          <w:color w:val="000000"/>
        </w:rPr>
        <w:t>GERMAN ORLANDO HUERTAS BALAGUERA</w:t>
      </w:r>
    </w:p>
    <w:p w14:paraId="15132FFD" w14:textId="14B00A61" w:rsidR="00E45381" w:rsidRPr="00D23A1D" w:rsidRDefault="00E45381" w:rsidP="00B6266D">
      <w:pPr>
        <w:spacing w:line="276" w:lineRule="auto"/>
        <w:jc w:val="center"/>
        <w:rPr>
          <w:rFonts w:ascii="Tahoma" w:eastAsia="Tahoma" w:hAnsi="Tahoma" w:cs="Tahoma"/>
          <w:color w:val="000000"/>
        </w:rPr>
      </w:pPr>
      <w:r w:rsidRPr="00D23A1D">
        <w:rPr>
          <w:rFonts w:ascii="Tahoma" w:eastAsia="Tahoma" w:hAnsi="Tahoma" w:cs="Tahoma"/>
          <w:color w:val="000000"/>
        </w:rPr>
        <w:t>Alcalde municipal</w:t>
      </w:r>
    </w:p>
    <w:p w14:paraId="15132FFE" w14:textId="77777777" w:rsidR="00E45381" w:rsidRPr="00D23A1D" w:rsidRDefault="00E45381" w:rsidP="00B6266D">
      <w:pPr>
        <w:tabs>
          <w:tab w:val="left" w:pos="1260"/>
        </w:tabs>
        <w:spacing w:line="276" w:lineRule="auto"/>
        <w:jc w:val="center"/>
        <w:rPr>
          <w:rFonts w:ascii="Tahoma" w:eastAsia="Tahoma" w:hAnsi="Tahoma" w:cs="Tahoma"/>
          <w:color w:val="000000"/>
        </w:rPr>
      </w:pPr>
    </w:p>
    <w:p w14:paraId="15132FFF" w14:textId="67E32797" w:rsidR="00E45381" w:rsidRPr="00D23A1D" w:rsidRDefault="00E45381" w:rsidP="00B6266D">
      <w:pPr>
        <w:tabs>
          <w:tab w:val="left" w:pos="1260"/>
        </w:tabs>
        <w:spacing w:line="276" w:lineRule="auto"/>
        <w:jc w:val="center"/>
        <w:rPr>
          <w:rFonts w:ascii="Tahoma" w:eastAsia="Tahoma" w:hAnsi="Tahoma" w:cs="Tahoma"/>
          <w:color w:val="000000"/>
        </w:rPr>
      </w:pPr>
    </w:p>
    <w:p w14:paraId="1072B582" w14:textId="1BA9F40D" w:rsidR="00841BD2" w:rsidRPr="00D23A1D" w:rsidRDefault="00841BD2" w:rsidP="00B6266D">
      <w:pPr>
        <w:tabs>
          <w:tab w:val="left" w:pos="1260"/>
        </w:tabs>
        <w:spacing w:line="276" w:lineRule="auto"/>
        <w:jc w:val="center"/>
        <w:rPr>
          <w:rFonts w:ascii="Tahoma" w:eastAsia="Tahoma" w:hAnsi="Tahoma" w:cs="Tahoma"/>
          <w:color w:val="000000"/>
        </w:rPr>
      </w:pPr>
    </w:p>
    <w:p w14:paraId="6204568F" w14:textId="45C8D9E4" w:rsidR="00841BD2" w:rsidRPr="00D23A1D" w:rsidRDefault="00841BD2" w:rsidP="00B6266D">
      <w:pPr>
        <w:tabs>
          <w:tab w:val="left" w:pos="1260"/>
        </w:tabs>
        <w:spacing w:line="276" w:lineRule="auto"/>
        <w:jc w:val="center"/>
        <w:rPr>
          <w:rFonts w:ascii="Tahoma" w:eastAsia="Tahoma" w:hAnsi="Tahoma" w:cs="Tahoma"/>
          <w:color w:val="000000"/>
        </w:rPr>
      </w:pPr>
    </w:p>
    <w:p w14:paraId="455BEBCD" w14:textId="77777777" w:rsidR="008954A7" w:rsidRPr="00D23A1D" w:rsidRDefault="008954A7" w:rsidP="00B6266D">
      <w:pPr>
        <w:tabs>
          <w:tab w:val="left" w:pos="1260"/>
        </w:tabs>
        <w:spacing w:line="276" w:lineRule="auto"/>
        <w:jc w:val="center"/>
        <w:rPr>
          <w:rFonts w:ascii="Tahoma" w:eastAsia="Tahoma" w:hAnsi="Tahoma" w:cs="Tahoma"/>
          <w:color w:val="000000"/>
        </w:rPr>
      </w:pPr>
    </w:p>
    <w:p w14:paraId="15133001" w14:textId="77777777" w:rsidR="00E45381" w:rsidRPr="00D23A1D" w:rsidRDefault="00E45381" w:rsidP="00B6266D">
      <w:pPr>
        <w:tabs>
          <w:tab w:val="left" w:pos="1260"/>
        </w:tabs>
        <w:spacing w:line="276" w:lineRule="auto"/>
        <w:rPr>
          <w:rFonts w:ascii="Tahoma" w:eastAsia="Tahoma" w:hAnsi="Tahoma" w:cs="Tahoma"/>
          <w:color w:val="000000"/>
        </w:rPr>
      </w:pPr>
    </w:p>
    <w:p w14:paraId="15133002" w14:textId="77777777" w:rsidR="00E45381" w:rsidRPr="00D23A1D" w:rsidRDefault="00E45381" w:rsidP="00B6266D">
      <w:pPr>
        <w:tabs>
          <w:tab w:val="left" w:pos="1260"/>
        </w:tabs>
        <w:spacing w:line="276" w:lineRule="auto"/>
        <w:rPr>
          <w:rFonts w:ascii="Tahoma" w:eastAsia="Tahoma" w:hAnsi="Tahoma" w:cs="Tahoma"/>
          <w:color w:val="000000"/>
        </w:rPr>
      </w:pPr>
    </w:p>
    <w:p w14:paraId="15133003" w14:textId="77777777" w:rsidR="00E45381" w:rsidRPr="00D23A1D" w:rsidRDefault="00E45381" w:rsidP="00B6266D">
      <w:pPr>
        <w:tabs>
          <w:tab w:val="left" w:pos="1260"/>
        </w:tabs>
        <w:spacing w:line="276" w:lineRule="auto"/>
        <w:rPr>
          <w:rFonts w:ascii="Tahoma" w:eastAsia="Tahoma" w:hAnsi="Tahoma" w:cs="Tahoma"/>
          <w:color w:val="000000"/>
        </w:rPr>
      </w:pPr>
    </w:p>
    <w:p w14:paraId="1513300A" w14:textId="0B7C79BF" w:rsidR="00E45381" w:rsidRPr="00D23A1D" w:rsidRDefault="00E45381" w:rsidP="00B6266D">
      <w:pPr>
        <w:tabs>
          <w:tab w:val="left" w:pos="1260"/>
        </w:tabs>
        <w:spacing w:line="276" w:lineRule="auto"/>
        <w:rPr>
          <w:rFonts w:ascii="Tahoma" w:eastAsia="Tahoma" w:hAnsi="Tahoma" w:cs="Tahoma"/>
          <w:color w:val="000000"/>
        </w:rPr>
      </w:pPr>
    </w:p>
    <w:p w14:paraId="41575B7E" w14:textId="4F5DD913" w:rsidR="001D479A" w:rsidRPr="00D23A1D" w:rsidRDefault="001D479A" w:rsidP="00B6266D">
      <w:pPr>
        <w:tabs>
          <w:tab w:val="left" w:pos="1260"/>
        </w:tabs>
        <w:spacing w:line="276" w:lineRule="auto"/>
        <w:rPr>
          <w:rFonts w:ascii="Tahoma" w:eastAsia="Tahoma" w:hAnsi="Tahoma" w:cs="Tahoma"/>
          <w:color w:val="000000"/>
        </w:rPr>
      </w:pPr>
    </w:p>
    <w:p w14:paraId="5E5D81BF" w14:textId="77777777" w:rsidR="001D479A" w:rsidRPr="00D23A1D" w:rsidRDefault="001D479A" w:rsidP="00B6266D">
      <w:pPr>
        <w:tabs>
          <w:tab w:val="left" w:pos="1260"/>
        </w:tabs>
        <w:spacing w:line="276" w:lineRule="auto"/>
        <w:rPr>
          <w:rFonts w:ascii="Tahoma" w:eastAsia="Tahoma" w:hAnsi="Tahoma" w:cs="Tahoma"/>
          <w:color w:val="000000"/>
        </w:rPr>
      </w:pPr>
    </w:p>
    <w:p w14:paraId="1513300B" w14:textId="2C07C43E" w:rsidR="00B4660E" w:rsidRPr="00D23A1D" w:rsidRDefault="00AE545D" w:rsidP="00B6266D">
      <w:pPr>
        <w:tabs>
          <w:tab w:val="left" w:pos="1260"/>
        </w:tabs>
        <w:spacing w:line="276" w:lineRule="auto"/>
        <w:jc w:val="center"/>
        <w:rPr>
          <w:rFonts w:ascii="Tahoma" w:eastAsia="Tahoma" w:hAnsi="Tahoma" w:cs="Tahoma"/>
        </w:rPr>
      </w:pPr>
      <w:r w:rsidRPr="00D23A1D">
        <w:rPr>
          <w:rFonts w:ascii="Tahoma" w:eastAsia="Tahoma" w:hAnsi="Tahoma" w:cs="Tahoma"/>
        </w:rPr>
        <w:t>El Rosal</w:t>
      </w:r>
      <w:r w:rsidR="00E45381" w:rsidRPr="00D23A1D">
        <w:rPr>
          <w:rFonts w:ascii="Tahoma" w:eastAsia="Tahoma" w:hAnsi="Tahoma" w:cs="Tahoma"/>
        </w:rPr>
        <w:t xml:space="preserve">, Cundinamarca </w:t>
      </w:r>
      <w:r w:rsidR="003A1C9A" w:rsidRPr="00D23A1D">
        <w:rPr>
          <w:rFonts w:ascii="Tahoma" w:eastAsia="Tahoma" w:hAnsi="Tahoma" w:cs="Tahoma"/>
        </w:rPr>
        <w:t>–</w:t>
      </w:r>
      <w:r w:rsidR="00E45381" w:rsidRPr="00D23A1D">
        <w:rPr>
          <w:rFonts w:ascii="Tahoma" w:eastAsia="Tahoma" w:hAnsi="Tahoma" w:cs="Tahoma"/>
        </w:rPr>
        <w:t xml:space="preserve"> 2019</w:t>
      </w:r>
    </w:p>
    <w:p w14:paraId="1513300C" w14:textId="77777777" w:rsidR="003A1C9A" w:rsidRPr="00D23A1D" w:rsidRDefault="003A1C9A" w:rsidP="00B6266D">
      <w:pPr>
        <w:spacing w:line="276" w:lineRule="auto"/>
        <w:rPr>
          <w:rFonts w:ascii="Tahoma" w:eastAsia="Tahoma" w:hAnsi="Tahoma" w:cs="Tahoma"/>
        </w:rPr>
      </w:pPr>
      <w:r w:rsidRPr="00D23A1D">
        <w:rPr>
          <w:rFonts w:ascii="Tahoma" w:eastAsia="Tahoma" w:hAnsi="Tahoma" w:cs="Tahoma"/>
        </w:rPr>
        <w:br w:type="page"/>
      </w:r>
    </w:p>
    <w:p w14:paraId="1513300E" w14:textId="77777777" w:rsidR="00C56195" w:rsidRPr="00D23A1D" w:rsidRDefault="001A6391" w:rsidP="00B6266D">
      <w:pPr>
        <w:tabs>
          <w:tab w:val="left" w:pos="1260"/>
        </w:tabs>
        <w:spacing w:line="276" w:lineRule="auto"/>
        <w:jc w:val="center"/>
        <w:rPr>
          <w:rFonts w:ascii="Tahoma" w:hAnsi="Tahoma" w:cs="Tahoma"/>
          <w:b/>
          <w:color w:val="000000"/>
          <w:szCs w:val="22"/>
        </w:rPr>
      </w:pPr>
      <w:r w:rsidRPr="00D23A1D">
        <w:rPr>
          <w:rFonts w:ascii="Tahoma" w:hAnsi="Tahoma" w:cs="Tahoma"/>
          <w:b/>
          <w:color w:val="000000"/>
          <w:szCs w:val="22"/>
        </w:rPr>
        <w:lastRenderedPageBreak/>
        <w:t>PARTICIPANTES EN LAS MESAS DE TRABAJO</w:t>
      </w:r>
    </w:p>
    <w:p w14:paraId="15133010" w14:textId="77777777" w:rsidR="001A6391" w:rsidRPr="00D23A1D" w:rsidRDefault="001A6391" w:rsidP="00B6266D">
      <w:pPr>
        <w:tabs>
          <w:tab w:val="left" w:pos="1260"/>
        </w:tabs>
        <w:spacing w:line="276" w:lineRule="auto"/>
        <w:rPr>
          <w:rFonts w:ascii="Tahoma" w:hAnsi="Tahoma" w:cs="Tahoma"/>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2588"/>
        <w:gridCol w:w="4386"/>
        <w:gridCol w:w="1329"/>
      </w:tblGrid>
      <w:tr w:rsidR="00035241" w:rsidRPr="00D23A1D" w14:paraId="15133015" w14:textId="77777777" w:rsidTr="009A3C30">
        <w:tc>
          <w:tcPr>
            <w:tcW w:w="297" w:type="pct"/>
            <w:vAlign w:val="center"/>
          </w:tcPr>
          <w:p w14:paraId="15133011" w14:textId="77777777" w:rsidR="00035241" w:rsidRPr="00D23A1D" w:rsidRDefault="00495F1D" w:rsidP="00B6266D">
            <w:pPr>
              <w:tabs>
                <w:tab w:val="left" w:pos="1260"/>
              </w:tabs>
              <w:spacing w:line="276" w:lineRule="auto"/>
              <w:jc w:val="center"/>
              <w:rPr>
                <w:rFonts w:ascii="Tahoma" w:hAnsi="Tahoma" w:cs="Tahoma"/>
                <w:b/>
                <w:color w:val="000000"/>
                <w:sz w:val="20"/>
                <w:szCs w:val="22"/>
              </w:rPr>
            </w:pPr>
            <w:r w:rsidRPr="00D23A1D">
              <w:rPr>
                <w:rFonts w:ascii="Tahoma" w:hAnsi="Tahoma" w:cs="Tahoma"/>
                <w:b/>
                <w:color w:val="000000"/>
                <w:sz w:val="20"/>
                <w:szCs w:val="22"/>
              </w:rPr>
              <w:t>N</w:t>
            </w:r>
            <w:r w:rsidR="00846403" w:rsidRPr="00D23A1D">
              <w:rPr>
                <w:rFonts w:ascii="Tahoma" w:hAnsi="Tahoma" w:cs="Tahoma"/>
                <w:b/>
                <w:color w:val="000000"/>
                <w:sz w:val="20"/>
                <w:szCs w:val="22"/>
              </w:rPr>
              <w:t>O</w:t>
            </w:r>
          </w:p>
        </w:tc>
        <w:tc>
          <w:tcPr>
            <w:tcW w:w="1466" w:type="pct"/>
            <w:vAlign w:val="center"/>
          </w:tcPr>
          <w:p w14:paraId="15133012" w14:textId="77777777" w:rsidR="00035241" w:rsidRPr="00D23A1D" w:rsidRDefault="00495F1D" w:rsidP="00B6266D">
            <w:pPr>
              <w:tabs>
                <w:tab w:val="left" w:pos="1260"/>
              </w:tabs>
              <w:spacing w:line="276" w:lineRule="auto"/>
              <w:jc w:val="center"/>
              <w:rPr>
                <w:rFonts w:ascii="Tahoma" w:hAnsi="Tahoma" w:cs="Tahoma"/>
                <w:b/>
                <w:color w:val="000000"/>
                <w:sz w:val="20"/>
                <w:szCs w:val="22"/>
              </w:rPr>
            </w:pPr>
            <w:r w:rsidRPr="00D23A1D">
              <w:rPr>
                <w:rFonts w:ascii="Tahoma" w:hAnsi="Tahoma" w:cs="Tahoma"/>
                <w:b/>
                <w:color w:val="000000"/>
                <w:sz w:val="20"/>
                <w:szCs w:val="22"/>
              </w:rPr>
              <w:t>NOMBRE</w:t>
            </w:r>
          </w:p>
        </w:tc>
        <w:tc>
          <w:tcPr>
            <w:tcW w:w="2484" w:type="pct"/>
            <w:vAlign w:val="center"/>
          </w:tcPr>
          <w:p w14:paraId="15133013" w14:textId="77777777" w:rsidR="00035241" w:rsidRPr="00D23A1D" w:rsidRDefault="00495F1D" w:rsidP="00B6266D">
            <w:pPr>
              <w:tabs>
                <w:tab w:val="left" w:pos="1260"/>
              </w:tabs>
              <w:spacing w:line="276" w:lineRule="auto"/>
              <w:jc w:val="center"/>
              <w:rPr>
                <w:rFonts w:ascii="Tahoma" w:hAnsi="Tahoma" w:cs="Tahoma"/>
                <w:b/>
                <w:color w:val="000000"/>
                <w:sz w:val="20"/>
                <w:szCs w:val="22"/>
              </w:rPr>
            </w:pPr>
            <w:r w:rsidRPr="00D23A1D">
              <w:rPr>
                <w:rFonts w:ascii="Tahoma" w:hAnsi="Tahoma" w:cs="Tahoma"/>
                <w:b/>
                <w:color w:val="000000"/>
                <w:sz w:val="20"/>
                <w:szCs w:val="22"/>
              </w:rPr>
              <w:t>INSTITUCIÓN/CARGO</w:t>
            </w:r>
          </w:p>
        </w:tc>
        <w:tc>
          <w:tcPr>
            <w:tcW w:w="753" w:type="pct"/>
            <w:vAlign w:val="center"/>
          </w:tcPr>
          <w:p w14:paraId="15133014" w14:textId="77777777" w:rsidR="00035241" w:rsidRPr="00D23A1D" w:rsidRDefault="00495F1D" w:rsidP="00B6266D">
            <w:pPr>
              <w:tabs>
                <w:tab w:val="left" w:pos="1260"/>
              </w:tabs>
              <w:spacing w:line="276" w:lineRule="auto"/>
              <w:jc w:val="center"/>
              <w:rPr>
                <w:rFonts w:ascii="Tahoma" w:hAnsi="Tahoma" w:cs="Tahoma"/>
                <w:b/>
                <w:color w:val="000000"/>
                <w:sz w:val="20"/>
                <w:szCs w:val="22"/>
              </w:rPr>
            </w:pPr>
            <w:r w:rsidRPr="00D23A1D">
              <w:rPr>
                <w:rFonts w:ascii="Tahoma" w:hAnsi="Tahoma" w:cs="Tahoma"/>
                <w:b/>
                <w:color w:val="000000"/>
                <w:sz w:val="20"/>
                <w:szCs w:val="22"/>
              </w:rPr>
              <w:t>TELÉFONO</w:t>
            </w:r>
          </w:p>
        </w:tc>
      </w:tr>
      <w:tr w:rsidR="0009690F" w:rsidRPr="00D23A1D" w14:paraId="1513301A" w14:textId="77777777" w:rsidTr="002B2ED5">
        <w:tc>
          <w:tcPr>
            <w:tcW w:w="297" w:type="pct"/>
            <w:vAlign w:val="center"/>
          </w:tcPr>
          <w:p w14:paraId="15133016" w14:textId="77777777"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1</w:t>
            </w:r>
          </w:p>
        </w:tc>
        <w:tc>
          <w:tcPr>
            <w:tcW w:w="1466" w:type="pct"/>
            <w:vAlign w:val="center"/>
          </w:tcPr>
          <w:p w14:paraId="15133017" w14:textId="2315A824"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Oscar Rodríguez</w:t>
            </w:r>
          </w:p>
        </w:tc>
        <w:tc>
          <w:tcPr>
            <w:tcW w:w="2484" w:type="pct"/>
            <w:vAlign w:val="center"/>
          </w:tcPr>
          <w:p w14:paraId="15133018" w14:textId="60571CDB"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Defensa Civil</w:t>
            </w:r>
          </w:p>
        </w:tc>
        <w:tc>
          <w:tcPr>
            <w:tcW w:w="753" w:type="pct"/>
            <w:vAlign w:val="center"/>
          </w:tcPr>
          <w:p w14:paraId="15133019" w14:textId="70876607" w:rsidR="0009690F" w:rsidRPr="00D23A1D" w:rsidRDefault="00AF2907" w:rsidP="00B6266D">
            <w:pPr>
              <w:spacing w:line="276" w:lineRule="auto"/>
              <w:rPr>
                <w:rFonts w:ascii="Arial" w:hAnsi="Arial" w:cs="Arial"/>
                <w:sz w:val="20"/>
                <w:szCs w:val="20"/>
              </w:rPr>
            </w:pPr>
            <w:r w:rsidRPr="00D23A1D">
              <w:rPr>
                <w:rFonts w:ascii="Arial" w:hAnsi="Arial" w:cs="Arial"/>
                <w:sz w:val="20"/>
                <w:szCs w:val="20"/>
              </w:rPr>
              <w:t>3197013519</w:t>
            </w:r>
          </w:p>
        </w:tc>
      </w:tr>
      <w:tr w:rsidR="0009690F" w:rsidRPr="00D23A1D" w14:paraId="1513301F" w14:textId="77777777" w:rsidTr="002B2ED5">
        <w:tc>
          <w:tcPr>
            <w:tcW w:w="297" w:type="pct"/>
            <w:vAlign w:val="center"/>
          </w:tcPr>
          <w:p w14:paraId="1513301B" w14:textId="77777777"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2</w:t>
            </w:r>
          </w:p>
        </w:tc>
        <w:tc>
          <w:tcPr>
            <w:tcW w:w="1466" w:type="pct"/>
            <w:vAlign w:val="center"/>
          </w:tcPr>
          <w:p w14:paraId="1513301C" w14:textId="67119762"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Helbert Fúquene</w:t>
            </w:r>
          </w:p>
        </w:tc>
        <w:tc>
          <w:tcPr>
            <w:tcW w:w="2484" w:type="pct"/>
            <w:vAlign w:val="center"/>
          </w:tcPr>
          <w:p w14:paraId="1513301D" w14:textId="08FAD66D"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Alcaldía Municipal</w:t>
            </w:r>
          </w:p>
        </w:tc>
        <w:tc>
          <w:tcPr>
            <w:tcW w:w="753" w:type="pct"/>
            <w:vAlign w:val="center"/>
          </w:tcPr>
          <w:p w14:paraId="1513301E" w14:textId="2B22F77C" w:rsidR="0009690F" w:rsidRPr="00D23A1D" w:rsidRDefault="00AF2907" w:rsidP="00B6266D">
            <w:pPr>
              <w:spacing w:line="276" w:lineRule="auto"/>
              <w:rPr>
                <w:rFonts w:ascii="Arial" w:hAnsi="Arial" w:cs="Arial"/>
                <w:sz w:val="20"/>
                <w:szCs w:val="20"/>
              </w:rPr>
            </w:pPr>
            <w:r w:rsidRPr="00D23A1D">
              <w:rPr>
                <w:rFonts w:ascii="Arial" w:hAnsi="Arial" w:cs="Arial"/>
                <w:sz w:val="20"/>
                <w:szCs w:val="20"/>
              </w:rPr>
              <w:t>3029132702</w:t>
            </w:r>
          </w:p>
        </w:tc>
      </w:tr>
      <w:tr w:rsidR="0009690F" w:rsidRPr="00D23A1D" w14:paraId="15133024" w14:textId="77777777" w:rsidTr="002B2ED5">
        <w:tc>
          <w:tcPr>
            <w:tcW w:w="297" w:type="pct"/>
            <w:vAlign w:val="center"/>
          </w:tcPr>
          <w:p w14:paraId="15133020" w14:textId="77777777"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3</w:t>
            </w:r>
          </w:p>
        </w:tc>
        <w:tc>
          <w:tcPr>
            <w:tcW w:w="1466" w:type="pct"/>
            <w:vAlign w:val="center"/>
          </w:tcPr>
          <w:p w14:paraId="15133021" w14:textId="1FDF3A72"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Carolina Pulido Niño</w:t>
            </w:r>
          </w:p>
        </w:tc>
        <w:tc>
          <w:tcPr>
            <w:tcW w:w="2484" w:type="pct"/>
            <w:vAlign w:val="center"/>
          </w:tcPr>
          <w:p w14:paraId="15133022" w14:textId="1A00D769"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Personería Municipal</w:t>
            </w:r>
          </w:p>
        </w:tc>
        <w:tc>
          <w:tcPr>
            <w:tcW w:w="753" w:type="pct"/>
            <w:vAlign w:val="center"/>
          </w:tcPr>
          <w:p w14:paraId="15133023" w14:textId="3A6A7615" w:rsidR="0009690F" w:rsidRPr="00D23A1D" w:rsidRDefault="00AF2907" w:rsidP="00B6266D">
            <w:pPr>
              <w:spacing w:line="276" w:lineRule="auto"/>
              <w:rPr>
                <w:rFonts w:ascii="Arial" w:hAnsi="Arial" w:cs="Arial"/>
                <w:sz w:val="20"/>
                <w:szCs w:val="20"/>
              </w:rPr>
            </w:pPr>
            <w:r w:rsidRPr="00D23A1D">
              <w:rPr>
                <w:rFonts w:ascii="Arial" w:hAnsi="Arial" w:cs="Arial"/>
                <w:sz w:val="20"/>
                <w:szCs w:val="20"/>
              </w:rPr>
              <w:t>301</w:t>
            </w:r>
            <w:r w:rsidR="00DB4609" w:rsidRPr="00D23A1D">
              <w:rPr>
                <w:rFonts w:ascii="Arial" w:hAnsi="Arial" w:cs="Arial"/>
                <w:sz w:val="20"/>
                <w:szCs w:val="20"/>
              </w:rPr>
              <w:t>3042481</w:t>
            </w:r>
          </w:p>
        </w:tc>
      </w:tr>
      <w:tr w:rsidR="0009690F" w:rsidRPr="00D23A1D" w14:paraId="15133029" w14:textId="77777777" w:rsidTr="002B2ED5">
        <w:tc>
          <w:tcPr>
            <w:tcW w:w="297" w:type="pct"/>
            <w:vAlign w:val="center"/>
          </w:tcPr>
          <w:p w14:paraId="15133025" w14:textId="77777777"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4</w:t>
            </w:r>
          </w:p>
        </w:tc>
        <w:tc>
          <w:tcPr>
            <w:tcW w:w="1466" w:type="pct"/>
            <w:vAlign w:val="center"/>
          </w:tcPr>
          <w:p w14:paraId="15133026" w14:textId="60EE485D"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Fredy Mila</w:t>
            </w:r>
          </w:p>
        </w:tc>
        <w:tc>
          <w:tcPr>
            <w:tcW w:w="2484" w:type="pct"/>
            <w:vAlign w:val="center"/>
          </w:tcPr>
          <w:p w14:paraId="15133027" w14:textId="2D549962"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Instituto de Deportes, Recreación, Cultura y Turismo IMDERCULTUR</w:t>
            </w:r>
          </w:p>
        </w:tc>
        <w:tc>
          <w:tcPr>
            <w:tcW w:w="753" w:type="pct"/>
            <w:vAlign w:val="center"/>
          </w:tcPr>
          <w:p w14:paraId="15133028" w14:textId="3C69D87B" w:rsidR="0009690F" w:rsidRPr="00D23A1D" w:rsidRDefault="00DB4609" w:rsidP="00B6266D">
            <w:pPr>
              <w:spacing w:line="276" w:lineRule="auto"/>
              <w:rPr>
                <w:rFonts w:ascii="Arial" w:hAnsi="Arial" w:cs="Arial"/>
                <w:sz w:val="20"/>
                <w:szCs w:val="20"/>
              </w:rPr>
            </w:pPr>
            <w:r w:rsidRPr="00D23A1D">
              <w:rPr>
                <w:rFonts w:ascii="Arial" w:hAnsi="Arial" w:cs="Arial"/>
                <w:sz w:val="20"/>
                <w:szCs w:val="20"/>
              </w:rPr>
              <w:t>3114888829</w:t>
            </w:r>
          </w:p>
        </w:tc>
      </w:tr>
      <w:tr w:rsidR="0009690F" w:rsidRPr="00D23A1D" w14:paraId="1513302E" w14:textId="77777777" w:rsidTr="002B2ED5">
        <w:tc>
          <w:tcPr>
            <w:tcW w:w="297" w:type="pct"/>
            <w:vAlign w:val="center"/>
          </w:tcPr>
          <w:p w14:paraId="1513302A" w14:textId="77777777"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5</w:t>
            </w:r>
          </w:p>
        </w:tc>
        <w:tc>
          <w:tcPr>
            <w:tcW w:w="1466" w:type="pct"/>
            <w:vAlign w:val="center"/>
          </w:tcPr>
          <w:p w14:paraId="1513302B" w14:textId="0E165FD7" w:rsidR="0009690F" w:rsidRPr="00D23A1D" w:rsidRDefault="0009690F" w:rsidP="00B6266D">
            <w:pPr>
              <w:spacing w:line="276" w:lineRule="auto"/>
              <w:rPr>
                <w:rFonts w:ascii="Arial" w:hAnsi="Arial" w:cs="Arial"/>
                <w:sz w:val="20"/>
                <w:szCs w:val="20"/>
              </w:rPr>
            </w:pPr>
            <w:proofErr w:type="spellStart"/>
            <w:r w:rsidRPr="00D23A1D">
              <w:rPr>
                <w:rFonts w:ascii="Arial" w:hAnsi="Arial" w:cs="Arial"/>
                <w:sz w:val="20"/>
                <w:szCs w:val="20"/>
              </w:rPr>
              <w:t>Julian</w:t>
            </w:r>
            <w:proofErr w:type="spellEnd"/>
            <w:r w:rsidRPr="00D23A1D">
              <w:rPr>
                <w:rFonts w:ascii="Arial" w:hAnsi="Arial" w:cs="Arial"/>
                <w:sz w:val="20"/>
                <w:szCs w:val="20"/>
              </w:rPr>
              <w:t xml:space="preserve"> David Duarte</w:t>
            </w:r>
          </w:p>
        </w:tc>
        <w:tc>
          <w:tcPr>
            <w:tcW w:w="2484" w:type="pct"/>
            <w:vAlign w:val="center"/>
          </w:tcPr>
          <w:p w14:paraId="1513302C" w14:textId="0E0C1958"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Alcaldía Municipal</w:t>
            </w:r>
            <w:r w:rsidR="00E725CA" w:rsidRPr="00D23A1D">
              <w:rPr>
                <w:rFonts w:ascii="Arial" w:hAnsi="Arial" w:cs="Arial"/>
                <w:sz w:val="20"/>
                <w:szCs w:val="20"/>
              </w:rPr>
              <w:t xml:space="preserve"> / Secretario Téc</w:t>
            </w:r>
            <w:r w:rsidR="008676F1" w:rsidRPr="00D23A1D">
              <w:rPr>
                <w:rFonts w:ascii="Arial" w:hAnsi="Arial" w:cs="Arial"/>
                <w:sz w:val="20"/>
                <w:szCs w:val="20"/>
              </w:rPr>
              <w:t>nico CIDEA</w:t>
            </w:r>
          </w:p>
        </w:tc>
        <w:tc>
          <w:tcPr>
            <w:tcW w:w="753" w:type="pct"/>
            <w:vAlign w:val="center"/>
          </w:tcPr>
          <w:p w14:paraId="1513302D" w14:textId="75C0F3FC" w:rsidR="0009690F" w:rsidRPr="00D23A1D" w:rsidRDefault="00DB4609" w:rsidP="00B6266D">
            <w:pPr>
              <w:spacing w:line="276" w:lineRule="auto"/>
              <w:rPr>
                <w:rFonts w:ascii="Arial" w:hAnsi="Arial" w:cs="Arial"/>
                <w:sz w:val="20"/>
                <w:szCs w:val="20"/>
              </w:rPr>
            </w:pPr>
            <w:r w:rsidRPr="00D23A1D">
              <w:rPr>
                <w:rFonts w:ascii="Arial" w:hAnsi="Arial" w:cs="Arial"/>
                <w:sz w:val="20"/>
                <w:szCs w:val="20"/>
              </w:rPr>
              <w:t>3112108820</w:t>
            </w:r>
          </w:p>
        </w:tc>
      </w:tr>
      <w:tr w:rsidR="0009690F" w:rsidRPr="00D23A1D" w14:paraId="15133033" w14:textId="77777777" w:rsidTr="002B2ED5">
        <w:tc>
          <w:tcPr>
            <w:tcW w:w="297" w:type="pct"/>
            <w:vAlign w:val="center"/>
          </w:tcPr>
          <w:p w14:paraId="1513302F" w14:textId="5468E34D"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6</w:t>
            </w:r>
          </w:p>
        </w:tc>
        <w:tc>
          <w:tcPr>
            <w:tcW w:w="1466" w:type="pct"/>
            <w:vAlign w:val="center"/>
          </w:tcPr>
          <w:p w14:paraId="15133030" w14:textId="139F6F4C"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Paula Orjuela León</w:t>
            </w:r>
          </w:p>
        </w:tc>
        <w:tc>
          <w:tcPr>
            <w:tcW w:w="2484" w:type="pct"/>
            <w:vAlign w:val="center"/>
          </w:tcPr>
          <w:p w14:paraId="15133031" w14:textId="3B5D432D"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Secretaría de Desarrollo Económico, Agrario y Medio Ambiente SEDAMA</w:t>
            </w:r>
          </w:p>
        </w:tc>
        <w:tc>
          <w:tcPr>
            <w:tcW w:w="753" w:type="pct"/>
            <w:vAlign w:val="center"/>
          </w:tcPr>
          <w:p w14:paraId="15133032" w14:textId="2B1394BA" w:rsidR="0009690F" w:rsidRPr="00D23A1D" w:rsidRDefault="00DB4609" w:rsidP="00B6266D">
            <w:pPr>
              <w:spacing w:line="276" w:lineRule="auto"/>
              <w:rPr>
                <w:rFonts w:ascii="Arial" w:hAnsi="Arial" w:cs="Arial"/>
                <w:sz w:val="20"/>
                <w:szCs w:val="20"/>
              </w:rPr>
            </w:pPr>
            <w:r w:rsidRPr="00D23A1D">
              <w:rPr>
                <w:rFonts w:ascii="Arial" w:hAnsi="Arial" w:cs="Arial"/>
                <w:sz w:val="20"/>
                <w:szCs w:val="20"/>
              </w:rPr>
              <w:t>3118128695</w:t>
            </w:r>
          </w:p>
        </w:tc>
      </w:tr>
      <w:tr w:rsidR="0009690F" w:rsidRPr="00D23A1D" w14:paraId="618D46EF" w14:textId="77777777" w:rsidTr="002B2ED5">
        <w:tc>
          <w:tcPr>
            <w:tcW w:w="297" w:type="pct"/>
            <w:vAlign w:val="center"/>
          </w:tcPr>
          <w:p w14:paraId="4AD0D063" w14:textId="00FE1E1A"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7</w:t>
            </w:r>
          </w:p>
        </w:tc>
        <w:tc>
          <w:tcPr>
            <w:tcW w:w="1466" w:type="pct"/>
            <w:vAlign w:val="center"/>
          </w:tcPr>
          <w:p w14:paraId="47D7329E" w14:textId="051BAABF"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David Suaza Forero</w:t>
            </w:r>
          </w:p>
        </w:tc>
        <w:tc>
          <w:tcPr>
            <w:tcW w:w="2484" w:type="pct"/>
            <w:vAlign w:val="center"/>
          </w:tcPr>
          <w:p w14:paraId="25BDAA45" w14:textId="03E6E0A8"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Empresa de Acueducto Alcantarillado y Aseo, El Rosal SAESP</w:t>
            </w:r>
          </w:p>
        </w:tc>
        <w:tc>
          <w:tcPr>
            <w:tcW w:w="753" w:type="pct"/>
            <w:vAlign w:val="center"/>
          </w:tcPr>
          <w:p w14:paraId="7839EEDB" w14:textId="6984EF7A" w:rsidR="0009690F" w:rsidRPr="00D23A1D" w:rsidRDefault="00D72BE3" w:rsidP="00B6266D">
            <w:pPr>
              <w:spacing w:line="276" w:lineRule="auto"/>
              <w:rPr>
                <w:rFonts w:ascii="Arial" w:hAnsi="Arial" w:cs="Arial"/>
                <w:sz w:val="20"/>
                <w:szCs w:val="20"/>
              </w:rPr>
            </w:pPr>
            <w:r w:rsidRPr="00D23A1D">
              <w:rPr>
                <w:rFonts w:ascii="Arial" w:hAnsi="Arial" w:cs="Arial"/>
                <w:sz w:val="20"/>
                <w:szCs w:val="20"/>
              </w:rPr>
              <w:t>3204063537</w:t>
            </w:r>
          </w:p>
        </w:tc>
      </w:tr>
      <w:tr w:rsidR="0009690F" w:rsidRPr="00D23A1D" w14:paraId="76D062F3" w14:textId="77777777" w:rsidTr="002B2ED5">
        <w:tc>
          <w:tcPr>
            <w:tcW w:w="297" w:type="pct"/>
            <w:vAlign w:val="center"/>
          </w:tcPr>
          <w:p w14:paraId="3C8B7D8D" w14:textId="2FD58A29"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8</w:t>
            </w:r>
          </w:p>
        </w:tc>
        <w:tc>
          <w:tcPr>
            <w:tcW w:w="1466" w:type="pct"/>
            <w:vAlign w:val="center"/>
          </w:tcPr>
          <w:p w14:paraId="4E5C652F" w14:textId="4D369807"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Rocío Liliana Daza</w:t>
            </w:r>
          </w:p>
        </w:tc>
        <w:tc>
          <w:tcPr>
            <w:tcW w:w="2484" w:type="pct"/>
            <w:vAlign w:val="center"/>
          </w:tcPr>
          <w:p w14:paraId="49A2A98B" w14:textId="77568EB9" w:rsidR="0009690F" w:rsidRPr="00D23A1D" w:rsidRDefault="00E725CA" w:rsidP="00B6266D">
            <w:pPr>
              <w:spacing w:line="276" w:lineRule="auto"/>
              <w:rPr>
                <w:rFonts w:ascii="Arial" w:hAnsi="Arial" w:cs="Arial"/>
                <w:sz w:val="20"/>
                <w:szCs w:val="20"/>
              </w:rPr>
            </w:pPr>
            <w:r w:rsidRPr="00D23A1D">
              <w:rPr>
                <w:rFonts w:ascii="Arial" w:hAnsi="Arial" w:cs="Arial"/>
                <w:sz w:val="20"/>
                <w:szCs w:val="20"/>
              </w:rPr>
              <w:t xml:space="preserve">Asociación de Recuperadores </w:t>
            </w:r>
            <w:proofErr w:type="spellStart"/>
            <w:r w:rsidRPr="00D23A1D">
              <w:rPr>
                <w:rFonts w:ascii="Arial" w:hAnsi="Arial" w:cs="Arial"/>
                <w:sz w:val="20"/>
                <w:szCs w:val="20"/>
              </w:rPr>
              <w:t>EcoRosal</w:t>
            </w:r>
            <w:proofErr w:type="spellEnd"/>
            <w:r w:rsidRPr="00D23A1D">
              <w:rPr>
                <w:rFonts w:ascii="Arial" w:hAnsi="Arial" w:cs="Arial"/>
                <w:sz w:val="20"/>
                <w:szCs w:val="20"/>
              </w:rPr>
              <w:t xml:space="preserve"> / Recuperadora</w:t>
            </w:r>
          </w:p>
        </w:tc>
        <w:tc>
          <w:tcPr>
            <w:tcW w:w="753" w:type="pct"/>
            <w:vAlign w:val="center"/>
          </w:tcPr>
          <w:p w14:paraId="004F21CD" w14:textId="206A7A3A" w:rsidR="0009690F" w:rsidRPr="00D23A1D" w:rsidRDefault="00D72BE3" w:rsidP="00B6266D">
            <w:pPr>
              <w:spacing w:line="276" w:lineRule="auto"/>
              <w:rPr>
                <w:rFonts w:ascii="Arial" w:hAnsi="Arial" w:cs="Arial"/>
                <w:sz w:val="20"/>
                <w:szCs w:val="20"/>
              </w:rPr>
            </w:pPr>
            <w:r w:rsidRPr="00D23A1D">
              <w:rPr>
                <w:rFonts w:ascii="Arial" w:hAnsi="Arial" w:cs="Arial"/>
                <w:sz w:val="20"/>
                <w:szCs w:val="20"/>
              </w:rPr>
              <w:t>3192260887</w:t>
            </w:r>
          </w:p>
        </w:tc>
      </w:tr>
      <w:tr w:rsidR="0009690F" w:rsidRPr="00D23A1D" w14:paraId="595E0798" w14:textId="77777777" w:rsidTr="002B2ED5">
        <w:tc>
          <w:tcPr>
            <w:tcW w:w="297" w:type="pct"/>
            <w:vAlign w:val="center"/>
          </w:tcPr>
          <w:p w14:paraId="4B5F0C75" w14:textId="2E222203"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9</w:t>
            </w:r>
          </w:p>
        </w:tc>
        <w:tc>
          <w:tcPr>
            <w:tcW w:w="1466" w:type="pct"/>
            <w:vAlign w:val="center"/>
          </w:tcPr>
          <w:p w14:paraId="186DC5D7" w14:textId="4F1A7F00"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Javier Acosta Rodríguez</w:t>
            </w:r>
          </w:p>
        </w:tc>
        <w:tc>
          <w:tcPr>
            <w:tcW w:w="2484" w:type="pct"/>
            <w:vAlign w:val="center"/>
          </w:tcPr>
          <w:p w14:paraId="464B7AB5" w14:textId="439F3F3A" w:rsidR="0009690F" w:rsidRPr="00D23A1D" w:rsidRDefault="00E725CA" w:rsidP="00B6266D">
            <w:pPr>
              <w:spacing w:line="276" w:lineRule="auto"/>
              <w:rPr>
                <w:rFonts w:ascii="Arial" w:hAnsi="Arial" w:cs="Arial"/>
                <w:sz w:val="20"/>
                <w:szCs w:val="20"/>
              </w:rPr>
            </w:pPr>
            <w:r w:rsidRPr="00D23A1D">
              <w:rPr>
                <w:rFonts w:ascii="Arial" w:hAnsi="Arial" w:cs="Arial"/>
                <w:sz w:val="20"/>
                <w:szCs w:val="20"/>
              </w:rPr>
              <w:t>Institución Educativa Departamental Campo Alegre / Docente</w:t>
            </w:r>
          </w:p>
        </w:tc>
        <w:tc>
          <w:tcPr>
            <w:tcW w:w="753" w:type="pct"/>
            <w:vAlign w:val="center"/>
          </w:tcPr>
          <w:p w14:paraId="58AF5508" w14:textId="0DC6F389" w:rsidR="0009690F" w:rsidRPr="00D23A1D" w:rsidRDefault="00D72BE3" w:rsidP="00B6266D">
            <w:pPr>
              <w:spacing w:line="276" w:lineRule="auto"/>
              <w:rPr>
                <w:rFonts w:ascii="Arial" w:hAnsi="Arial" w:cs="Arial"/>
                <w:sz w:val="20"/>
                <w:szCs w:val="20"/>
              </w:rPr>
            </w:pPr>
            <w:r w:rsidRPr="00D23A1D">
              <w:rPr>
                <w:rFonts w:ascii="Arial" w:hAnsi="Arial" w:cs="Arial"/>
                <w:sz w:val="20"/>
                <w:szCs w:val="20"/>
              </w:rPr>
              <w:t>3108588882</w:t>
            </w:r>
          </w:p>
        </w:tc>
      </w:tr>
      <w:tr w:rsidR="0009690F" w:rsidRPr="00D23A1D" w14:paraId="5584F9C6" w14:textId="77777777" w:rsidTr="002B2ED5">
        <w:tc>
          <w:tcPr>
            <w:tcW w:w="297" w:type="pct"/>
            <w:vAlign w:val="center"/>
          </w:tcPr>
          <w:p w14:paraId="3894634E" w14:textId="2D7550C6"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10</w:t>
            </w:r>
          </w:p>
        </w:tc>
        <w:tc>
          <w:tcPr>
            <w:tcW w:w="1466" w:type="pct"/>
            <w:vAlign w:val="center"/>
          </w:tcPr>
          <w:p w14:paraId="2FB2872C" w14:textId="063BE40A"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Luz Dary Martínez</w:t>
            </w:r>
          </w:p>
        </w:tc>
        <w:tc>
          <w:tcPr>
            <w:tcW w:w="2484" w:type="pct"/>
            <w:vAlign w:val="center"/>
          </w:tcPr>
          <w:p w14:paraId="6EF862AC" w14:textId="3168FCD9" w:rsidR="0009690F" w:rsidRPr="00D23A1D" w:rsidRDefault="00E725CA" w:rsidP="00B6266D">
            <w:pPr>
              <w:spacing w:line="276" w:lineRule="auto"/>
              <w:rPr>
                <w:rFonts w:ascii="Arial" w:hAnsi="Arial" w:cs="Arial"/>
                <w:sz w:val="20"/>
                <w:szCs w:val="20"/>
              </w:rPr>
            </w:pPr>
            <w:r w:rsidRPr="00D23A1D">
              <w:rPr>
                <w:rFonts w:ascii="Arial" w:hAnsi="Arial" w:cs="Arial"/>
                <w:sz w:val="20"/>
                <w:szCs w:val="20"/>
              </w:rPr>
              <w:t>Secretaría de Obras Públicas</w:t>
            </w:r>
          </w:p>
        </w:tc>
        <w:tc>
          <w:tcPr>
            <w:tcW w:w="753" w:type="pct"/>
            <w:vAlign w:val="center"/>
          </w:tcPr>
          <w:p w14:paraId="49EE4975" w14:textId="58535244" w:rsidR="0009690F" w:rsidRPr="00D23A1D" w:rsidRDefault="00D72BE3" w:rsidP="00B6266D">
            <w:pPr>
              <w:spacing w:line="276" w:lineRule="auto"/>
              <w:rPr>
                <w:rFonts w:ascii="Arial" w:hAnsi="Arial" w:cs="Arial"/>
                <w:sz w:val="20"/>
                <w:szCs w:val="20"/>
              </w:rPr>
            </w:pPr>
            <w:r w:rsidRPr="00D23A1D">
              <w:rPr>
                <w:rFonts w:ascii="Arial" w:hAnsi="Arial" w:cs="Arial"/>
                <w:sz w:val="20"/>
                <w:szCs w:val="20"/>
              </w:rPr>
              <w:t>3219857357</w:t>
            </w:r>
          </w:p>
        </w:tc>
      </w:tr>
      <w:tr w:rsidR="0009690F" w:rsidRPr="00D23A1D" w14:paraId="222BB08C" w14:textId="77777777" w:rsidTr="002B2ED5">
        <w:tc>
          <w:tcPr>
            <w:tcW w:w="297" w:type="pct"/>
            <w:vAlign w:val="center"/>
          </w:tcPr>
          <w:p w14:paraId="0AD9A6C0" w14:textId="45CE8084"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11</w:t>
            </w:r>
          </w:p>
        </w:tc>
        <w:tc>
          <w:tcPr>
            <w:tcW w:w="1466" w:type="pct"/>
            <w:vAlign w:val="center"/>
          </w:tcPr>
          <w:p w14:paraId="5ADEC786" w14:textId="4E898801"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Jannette Indira Rueda</w:t>
            </w:r>
          </w:p>
        </w:tc>
        <w:tc>
          <w:tcPr>
            <w:tcW w:w="2484" w:type="pct"/>
            <w:vAlign w:val="center"/>
          </w:tcPr>
          <w:p w14:paraId="2F994D3A" w14:textId="2DFE0A54" w:rsidR="0009690F" w:rsidRPr="00D23A1D" w:rsidRDefault="0063446E" w:rsidP="00B6266D">
            <w:pPr>
              <w:spacing w:line="276" w:lineRule="auto"/>
              <w:rPr>
                <w:rFonts w:ascii="Arial" w:hAnsi="Arial" w:cs="Arial"/>
                <w:sz w:val="20"/>
                <w:szCs w:val="20"/>
              </w:rPr>
            </w:pPr>
            <w:r w:rsidRPr="00D23A1D">
              <w:rPr>
                <w:rFonts w:ascii="Arial" w:hAnsi="Arial" w:cs="Arial"/>
                <w:sz w:val="20"/>
                <w:szCs w:val="20"/>
              </w:rPr>
              <w:t xml:space="preserve">Institución Educativa Departamental </w:t>
            </w:r>
            <w:proofErr w:type="spellStart"/>
            <w:r w:rsidRPr="00D23A1D">
              <w:rPr>
                <w:rFonts w:ascii="Arial" w:hAnsi="Arial" w:cs="Arial"/>
                <w:sz w:val="20"/>
                <w:szCs w:val="20"/>
              </w:rPr>
              <w:t>Jose</w:t>
            </w:r>
            <w:proofErr w:type="spellEnd"/>
            <w:r w:rsidRPr="00D23A1D">
              <w:rPr>
                <w:rFonts w:ascii="Arial" w:hAnsi="Arial" w:cs="Arial"/>
                <w:sz w:val="20"/>
                <w:szCs w:val="20"/>
              </w:rPr>
              <w:t xml:space="preserve"> </w:t>
            </w:r>
            <w:proofErr w:type="spellStart"/>
            <w:r w:rsidRPr="00D23A1D">
              <w:rPr>
                <w:rFonts w:ascii="Arial" w:hAnsi="Arial" w:cs="Arial"/>
                <w:sz w:val="20"/>
                <w:szCs w:val="20"/>
              </w:rPr>
              <w:t>Maria</w:t>
            </w:r>
            <w:proofErr w:type="spellEnd"/>
            <w:r w:rsidRPr="00D23A1D">
              <w:rPr>
                <w:rFonts w:ascii="Arial" w:hAnsi="Arial" w:cs="Arial"/>
                <w:sz w:val="20"/>
                <w:szCs w:val="20"/>
              </w:rPr>
              <w:t xml:space="preserve"> Obando / Docente</w:t>
            </w:r>
          </w:p>
        </w:tc>
        <w:tc>
          <w:tcPr>
            <w:tcW w:w="753" w:type="pct"/>
            <w:vAlign w:val="center"/>
          </w:tcPr>
          <w:p w14:paraId="273472FA" w14:textId="1E2E5E94" w:rsidR="0009690F" w:rsidRPr="00D23A1D" w:rsidRDefault="00F37068" w:rsidP="00B6266D">
            <w:pPr>
              <w:spacing w:line="276" w:lineRule="auto"/>
              <w:rPr>
                <w:rFonts w:ascii="Arial" w:hAnsi="Arial" w:cs="Arial"/>
                <w:sz w:val="20"/>
                <w:szCs w:val="20"/>
              </w:rPr>
            </w:pPr>
            <w:r w:rsidRPr="00D23A1D">
              <w:rPr>
                <w:rFonts w:ascii="Arial" w:hAnsi="Arial" w:cs="Arial"/>
                <w:sz w:val="20"/>
                <w:szCs w:val="20"/>
              </w:rPr>
              <w:t>3165363331</w:t>
            </w:r>
          </w:p>
        </w:tc>
      </w:tr>
      <w:tr w:rsidR="0009690F" w:rsidRPr="00D23A1D" w14:paraId="4F440EF1" w14:textId="77777777" w:rsidTr="002B2ED5">
        <w:tc>
          <w:tcPr>
            <w:tcW w:w="297" w:type="pct"/>
            <w:vAlign w:val="center"/>
          </w:tcPr>
          <w:p w14:paraId="43400E91" w14:textId="66C08E5F"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12</w:t>
            </w:r>
          </w:p>
        </w:tc>
        <w:tc>
          <w:tcPr>
            <w:tcW w:w="1466" w:type="pct"/>
            <w:vAlign w:val="center"/>
          </w:tcPr>
          <w:p w14:paraId="0B7BA426" w14:textId="01AB392D"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Yanneth Sierra Torres</w:t>
            </w:r>
          </w:p>
        </w:tc>
        <w:tc>
          <w:tcPr>
            <w:tcW w:w="2484" w:type="pct"/>
            <w:vAlign w:val="center"/>
          </w:tcPr>
          <w:p w14:paraId="2155069F" w14:textId="210585BB" w:rsidR="0009690F" w:rsidRPr="00D23A1D" w:rsidRDefault="0032455D" w:rsidP="00B6266D">
            <w:pPr>
              <w:spacing w:line="276" w:lineRule="auto"/>
              <w:rPr>
                <w:rFonts w:ascii="Arial" w:hAnsi="Arial" w:cs="Arial"/>
                <w:sz w:val="20"/>
                <w:szCs w:val="20"/>
              </w:rPr>
            </w:pPr>
            <w:r w:rsidRPr="00D23A1D">
              <w:rPr>
                <w:rFonts w:ascii="Arial" w:hAnsi="Arial" w:cs="Arial"/>
                <w:sz w:val="20"/>
                <w:szCs w:val="20"/>
              </w:rPr>
              <w:t>Inspección de Policía / Apoyo de Gestión</w:t>
            </w:r>
          </w:p>
        </w:tc>
        <w:tc>
          <w:tcPr>
            <w:tcW w:w="753" w:type="pct"/>
            <w:vAlign w:val="center"/>
          </w:tcPr>
          <w:p w14:paraId="55EBB9CF" w14:textId="7594C652" w:rsidR="0009690F" w:rsidRPr="00D23A1D" w:rsidRDefault="00F37068" w:rsidP="00B6266D">
            <w:pPr>
              <w:spacing w:line="276" w:lineRule="auto"/>
              <w:rPr>
                <w:rFonts w:ascii="Arial" w:hAnsi="Arial" w:cs="Arial"/>
                <w:sz w:val="20"/>
                <w:szCs w:val="20"/>
              </w:rPr>
            </w:pPr>
            <w:r w:rsidRPr="00D23A1D">
              <w:rPr>
                <w:rFonts w:ascii="Arial" w:hAnsi="Arial" w:cs="Arial"/>
                <w:sz w:val="20"/>
                <w:szCs w:val="20"/>
              </w:rPr>
              <w:t>3213283349</w:t>
            </w:r>
          </w:p>
        </w:tc>
      </w:tr>
      <w:tr w:rsidR="0009690F" w:rsidRPr="00D23A1D" w14:paraId="1B23A8D2" w14:textId="77777777" w:rsidTr="002B2ED5">
        <w:tc>
          <w:tcPr>
            <w:tcW w:w="297" w:type="pct"/>
            <w:vAlign w:val="center"/>
          </w:tcPr>
          <w:p w14:paraId="38D54CAB" w14:textId="4196C63B"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13</w:t>
            </w:r>
          </w:p>
        </w:tc>
        <w:tc>
          <w:tcPr>
            <w:tcW w:w="1466" w:type="pct"/>
            <w:vAlign w:val="center"/>
          </w:tcPr>
          <w:p w14:paraId="69EB03FA" w14:textId="6F727FE3"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Rosi Cala Bastos</w:t>
            </w:r>
          </w:p>
        </w:tc>
        <w:tc>
          <w:tcPr>
            <w:tcW w:w="2484" w:type="pct"/>
            <w:vAlign w:val="center"/>
          </w:tcPr>
          <w:p w14:paraId="78046F13" w14:textId="3407A7D0" w:rsidR="0009690F" w:rsidRPr="00D23A1D" w:rsidRDefault="0032455D" w:rsidP="00B6266D">
            <w:pPr>
              <w:spacing w:line="276" w:lineRule="auto"/>
              <w:rPr>
                <w:rFonts w:ascii="Arial" w:hAnsi="Arial" w:cs="Arial"/>
                <w:sz w:val="20"/>
                <w:szCs w:val="20"/>
              </w:rPr>
            </w:pPr>
            <w:r w:rsidRPr="00D23A1D">
              <w:rPr>
                <w:rFonts w:ascii="Arial" w:hAnsi="Arial" w:cs="Arial"/>
                <w:sz w:val="20"/>
                <w:szCs w:val="20"/>
              </w:rPr>
              <w:t xml:space="preserve">Asociación Ambiental </w:t>
            </w:r>
            <w:proofErr w:type="spellStart"/>
            <w:r w:rsidRPr="00D23A1D">
              <w:rPr>
                <w:rFonts w:ascii="Arial" w:hAnsi="Arial" w:cs="Arial"/>
                <w:sz w:val="20"/>
                <w:szCs w:val="20"/>
              </w:rPr>
              <w:t>Boscozo</w:t>
            </w:r>
            <w:proofErr w:type="spellEnd"/>
          </w:p>
        </w:tc>
        <w:tc>
          <w:tcPr>
            <w:tcW w:w="753" w:type="pct"/>
            <w:vAlign w:val="center"/>
          </w:tcPr>
          <w:p w14:paraId="5D262343" w14:textId="7E9B6F1F" w:rsidR="0009690F" w:rsidRPr="00D23A1D" w:rsidRDefault="00F37068" w:rsidP="00B6266D">
            <w:pPr>
              <w:spacing w:line="276" w:lineRule="auto"/>
              <w:rPr>
                <w:rFonts w:ascii="Arial" w:hAnsi="Arial" w:cs="Arial"/>
                <w:sz w:val="20"/>
                <w:szCs w:val="20"/>
              </w:rPr>
            </w:pPr>
            <w:r w:rsidRPr="00D23A1D">
              <w:rPr>
                <w:rFonts w:ascii="Arial" w:hAnsi="Arial" w:cs="Arial"/>
                <w:sz w:val="20"/>
                <w:szCs w:val="20"/>
              </w:rPr>
              <w:t>3045777065</w:t>
            </w:r>
          </w:p>
        </w:tc>
      </w:tr>
      <w:tr w:rsidR="0009690F" w:rsidRPr="00D23A1D" w14:paraId="42D1ACD2" w14:textId="77777777" w:rsidTr="002B2ED5">
        <w:tc>
          <w:tcPr>
            <w:tcW w:w="297" w:type="pct"/>
            <w:vAlign w:val="center"/>
          </w:tcPr>
          <w:p w14:paraId="4D58A30B" w14:textId="26E2036B"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14</w:t>
            </w:r>
          </w:p>
        </w:tc>
        <w:tc>
          <w:tcPr>
            <w:tcW w:w="1466" w:type="pct"/>
            <w:vAlign w:val="center"/>
          </w:tcPr>
          <w:p w14:paraId="5C73C838" w14:textId="7C046126" w:rsidR="0009690F" w:rsidRPr="00D23A1D" w:rsidRDefault="0009690F" w:rsidP="00B6266D">
            <w:pPr>
              <w:spacing w:line="276" w:lineRule="auto"/>
              <w:rPr>
                <w:rFonts w:ascii="Arial" w:hAnsi="Arial" w:cs="Arial"/>
                <w:sz w:val="20"/>
                <w:szCs w:val="20"/>
              </w:rPr>
            </w:pPr>
            <w:r w:rsidRPr="00D23A1D">
              <w:rPr>
                <w:rFonts w:ascii="Arial" w:hAnsi="Arial" w:cs="Arial"/>
                <w:sz w:val="20"/>
                <w:szCs w:val="20"/>
              </w:rPr>
              <w:t xml:space="preserve">Andrés Sierra </w:t>
            </w:r>
          </w:p>
        </w:tc>
        <w:tc>
          <w:tcPr>
            <w:tcW w:w="2484" w:type="pct"/>
            <w:vAlign w:val="center"/>
          </w:tcPr>
          <w:p w14:paraId="60D4E369" w14:textId="171DDFC2" w:rsidR="0009690F" w:rsidRPr="00D23A1D" w:rsidRDefault="0032455D" w:rsidP="00B6266D">
            <w:pPr>
              <w:spacing w:line="276" w:lineRule="auto"/>
              <w:rPr>
                <w:rFonts w:ascii="Arial" w:hAnsi="Arial" w:cs="Arial"/>
                <w:sz w:val="20"/>
                <w:szCs w:val="20"/>
              </w:rPr>
            </w:pPr>
            <w:r w:rsidRPr="00D23A1D">
              <w:rPr>
                <w:rFonts w:ascii="Arial" w:hAnsi="Arial" w:cs="Arial"/>
                <w:sz w:val="20"/>
                <w:szCs w:val="20"/>
              </w:rPr>
              <w:t>Personería Municipal</w:t>
            </w:r>
          </w:p>
        </w:tc>
        <w:tc>
          <w:tcPr>
            <w:tcW w:w="753" w:type="pct"/>
            <w:vAlign w:val="center"/>
          </w:tcPr>
          <w:p w14:paraId="62250F88" w14:textId="24391767" w:rsidR="0009690F" w:rsidRPr="00D23A1D" w:rsidRDefault="00076FEF" w:rsidP="00B6266D">
            <w:pPr>
              <w:spacing w:line="276" w:lineRule="auto"/>
              <w:rPr>
                <w:rFonts w:ascii="Arial" w:hAnsi="Arial" w:cs="Arial"/>
                <w:sz w:val="20"/>
                <w:szCs w:val="20"/>
              </w:rPr>
            </w:pPr>
            <w:r w:rsidRPr="00D23A1D">
              <w:rPr>
                <w:rFonts w:ascii="Arial" w:hAnsi="Arial" w:cs="Arial"/>
                <w:sz w:val="20"/>
                <w:szCs w:val="20"/>
              </w:rPr>
              <w:t>No Registra</w:t>
            </w:r>
          </w:p>
        </w:tc>
      </w:tr>
      <w:tr w:rsidR="0009690F" w:rsidRPr="00D23A1D" w14:paraId="47E6E039" w14:textId="77777777" w:rsidTr="002B2ED5">
        <w:tc>
          <w:tcPr>
            <w:tcW w:w="297" w:type="pct"/>
            <w:vAlign w:val="center"/>
          </w:tcPr>
          <w:p w14:paraId="61FF9E1A" w14:textId="5C0EF89F"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15</w:t>
            </w:r>
          </w:p>
        </w:tc>
        <w:tc>
          <w:tcPr>
            <w:tcW w:w="1466" w:type="pct"/>
            <w:vAlign w:val="center"/>
          </w:tcPr>
          <w:p w14:paraId="26612BF4" w14:textId="1F5F773D" w:rsidR="0009690F" w:rsidRPr="00D23A1D" w:rsidRDefault="00E51125" w:rsidP="00B6266D">
            <w:pPr>
              <w:spacing w:line="276" w:lineRule="auto"/>
              <w:rPr>
                <w:rFonts w:ascii="Arial" w:hAnsi="Arial" w:cs="Arial"/>
                <w:sz w:val="20"/>
                <w:szCs w:val="20"/>
              </w:rPr>
            </w:pPr>
            <w:r w:rsidRPr="00D23A1D">
              <w:rPr>
                <w:rFonts w:ascii="Arial" w:hAnsi="Arial" w:cs="Arial"/>
                <w:sz w:val="20"/>
                <w:szCs w:val="20"/>
              </w:rPr>
              <w:t>Dayana Núñez</w:t>
            </w:r>
          </w:p>
        </w:tc>
        <w:tc>
          <w:tcPr>
            <w:tcW w:w="2484" w:type="pct"/>
            <w:vAlign w:val="center"/>
          </w:tcPr>
          <w:p w14:paraId="78E007AE" w14:textId="69628964" w:rsidR="0009690F" w:rsidRPr="00D23A1D" w:rsidRDefault="00311270" w:rsidP="00B6266D">
            <w:pPr>
              <w:spacing w:line="276" w:lineRule="auto"/>
              <w:rPr>
                <w:rFonts w:ascii="Arial" w:hAnsi="Arial" w:cs="Arial"/>
                <w:sz w:val="20"/>
                <w:szCs w:val="20"/>
              </w:rPr>
            </w:pPr>
            <w:r w:rsidRPr="00D23A1D">
              <w:rPr>
                <w:rFonts w:ascii="Arial" w:hAnsi="Arial" w:cs="Arial"/>
                <w:sz w:val="20"/>
                <w:szCs w:val="20"/>
              </w:rPr>
              <w:t>Liceo El Rosal / Psicóloga</w:t>
            </w:r>
          </w:p>
        </w:tc>
        <w:tc>
          <w:tcPr>
            <w:tcW w:w="753" w:type="pct"/>
            <w:vAlign w:val="center"/>
          </w:tcPr>
          <w:p w14:paraId="45938876" w14:textId="3050923B" w:rsidR="0009690F" w:rsidRPr="00D23A1D" w:rsidRDefault="004031E2" w:rsidP="00B6266D">
            <w:pPr>
              <w:spacing w:line="276" w:lineRule="auto"/>
              <w:rPr>
                <w:rFonts w:ascii="Arial" w:hAnsi="Arial" w:cs="Arial"/>
                <w:sz w:val="20"/>
                <w:szCs w:val="20"/>
              </w:rPr>
            </w:pPr>
            <w:r w:rsidRPr="00D23A1D">
              <w:rPr>
                <w:rFonts w:ascii="Arial" w:hAnsi="Arial" w:cs="Arial"/>
                <w:sz w:val="20"/>
                <w:szCs w:val="20"/>
              </w:rPr>
              <w:t>350864302</w:t>
            </w:r>
            <w:r w:rsidR="00CF353E" w:rsidRPr="00D23A1D">
              <w:rPr>
                <w:rFonts w:ascii="Arial" w:hAnsi="Arial" w:cs="Arial"/>
                <w:sz w:val="20"/>
                <w:szCs w:val="20"/>
              </w:rPr>
              <w:t>3</w:t>
            </w:r>
          </w:p>
        </w:tc>
      </w:tr>
      <w:tr w:rsidR="0009690F" w:rsidRPr="00D23A1D" w14:paraId="00B9C845" w14:textId="77777777" w:rsidTr="002B2ED5">
        <w:tc>
          <w:tcPr>
            <w:tcW w:w="297" w:type="pct"/>
            <w:vAlign w:val="center"/>
          </w:tcPr>
          <w:p w14:paraId="75D8E1E2" w14:textId="7CBB6EEC"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16</w:t>
            </w:r>
          </w:p>
        </w:tc>
        <w:tc>
          <w:tcPr>
            <w:tcW w:w="1466" w:type="pct"/>
            <w:vAlign w:val="center"/>
          </w:tcPr>
          <w:p w14:paraId="1C5E9337" w14:textId="3C031655" w:rsidR="0009690F" w:rsidRPr="00D23A1D" w:rsidRDefault="00E51125" w:rsidP="00B6266D">
            <w:pPr>
              <w:spacing w:line="276" w:lineRule="auto"/>
              <w:rPr>
                <w:rFonts w:ascii="Arial" w:hAnsi="Arial" w:cs="Arial"/>
                <w:sz w:val="20"/>
                <w:szCs w:val="20"/>
              </w:rPr>
            </w:pPr>
            <w:r w:rsidRPr="00D23A1D">
              <w:rPr>
                <w:rFonts w:ascii="Arial" w:hAnsi="Arial" w:cs="Arial"/>
                <w:sz w:val="20"/>
                <w:szCs w:val="20"/>
              </w:rPr>
              <w:t>Jonathan Suarez</w:t>
            </w:r>
          </w:p>
        </w:tc>
        <w:tc>
          <w:tcPr>
            <w:tcW w:w="2484" w:type="pct"/>
            <w:vAlign w:val="center"/>
          </w:tcPr>
          <w:p w14:paraId="73425F0C" w14:textId="078AEE2F" w:rsidR="0009690F" w:rsidRPr="00D23A1D" w:rsidRDefault="00311270" w:rsidP="00B6266D">
            <w:pPr>
              <w:spacing w:line="276" w:lineRule="auto"/>
              <w:rPr>
                <w:rFonts w:ascii="Arial" w:hAnsi="Arial" w:cs="Arial"/>
                <w:sz w:val="20"/>
                <w:szCs w:val="20"/>
              </w:rPr>
            </w:pPr>
            <w:r w:rsidRPr="00D23A1D">
              <w:rPr>
                <w:rFonts w:ascii="Arial" w:hAnsi="Arial" w:cs="Arial"/>
                <w:sz w:val="20"/>
                <w:szCs w:val="20"/>
              </w:rPr>
              <w:t>Estación de Policía / Comandante</w:t>
            </w:r>
          </w:p>
        </w:tc>
        <w:tc>
          <w:tcPr>
            <w:tcW w:w="753" w:type="pct"/>
            <w:vAlign w:val="center"/>
          </w:tcPr>
          <w:p w14:paraId="544546CB" w14:textId="60AE6F05" w:rsidR="0009690F" w:rsidRPr="00D23A1D" w:rsidRDefault="00CF353E" w:rsidP="00B6266D">
            <w:pPr>
              <w:spacing w:line="276" w:lineRule="auto"/>
              <w:rPr>
                <w:rFonts w:ascii="Arial" w:hAnsi="Arial" w:cs="Arial"/>
                <w:sz w:val="20"/>
                <w:szCs w:val="20"/>
              </w:rPr>
            </w:pPr>
            <w:r w:rsidRPr="00D23A1D">
              <w:rPr>
                <w:rFonts w:ascii="Arial" w:hAnsi="Arial" w:cs="Arial"/>
                <w:sz w:val="20"/>
                <w:szCs w:val="20"/>
              </w:rPr>
              <w:t>3209500240</w:t>
            </w:r>
          </w:p>
        </w:tc>
      </w:tr>
      <w:tr w:rsidR="0009690F" w:rsidRPr="00D23A1D" w14:paraId="59C45CCF" w14:textId="77777777" w:rsidTr="002B2ED5">
        <w:tc>
          <w:tcPr>
            <w:tcW w:w="297" w:type="pct"/>
            <w:vAlign w:val="center"/>
          </w:tcPr>
          <w:p w14:paraId="7F0D375F" w14:textId="0B600AF8"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17</w:t>
            </w:r>
          </w:p>
        </w:tc>
        <w:tc>
          <w:tcPr>
            <w:tcW w:w="1466" w:type="pct"/>
            <w:vAlign w:val="center"/>
          </w:tcPr>
          <w:p w14:paraId="391238B0" w14:textId="666C715E" w:rsidR="0009690F" w:rsidRPr="00D23A1D" w:rsidRDefault="000119CC" w:rsidP="00B6266D">
            <w:pPr>
              <w:spacing w:line="276" w:lineRule="auto"/>
              <w:rPr>
                <w:rFonts w:ascii="Arial" w:hAnsi="Arial" w:cs="Arial"/>
                <w:sz w:val="20"/>
                <w:szCs w:val="20"/>
              </w:rPr>
            </w:pPr>
            <w:r w:rsidRPr="00D23A1D">
              <w:rPr>
                <w:rFonts w:ascii="Arial" w:hAnsi="Arial" w:cs="Arial"/>
                <w:sz w:val="20"/>
                <w:szCs w:val="20"/>
              </w:rPr>
              <w:t>María Velasco</w:t>
            </w:r>
          </w:p>
        </w:tc>
        <w:tc>
          <w:tcPr>
            <w:tcW w:w="2484" w:type="pct"/>
            <w:vAlign w:val="center"/>
          </w:tcPr>
          <w:p w14:paraId="0B15977A" w14:textId="462926A2" w:rsidR="0009690F" w:rsidRPr="00D23A1D" w:rsidRDefault="00311270" w:rsidP="00B6266D">
            <w:pPr>
              <w:spacing w:line="276" w:lineRule="auto"/>
              <w:rPr>
                <w:rFonts w:ascii="Arial" w:hAnsi="Arial" w:cs="Arial"/>
                <w:sz w:val="20"/>
                <w:szCs w:val="20"/>
              </w:rPr>
            </w:pPr>
            <w:r w:rsidRPr="00D23A1D">
              <w:rPr>
                <w:rFonts w:ascii="Arial" w:hAnsi="Arial" w:cs="Arial"/>
                <w:sz w:val="20"/>
                <w:szCs w:val="20"/>
              </w:rPr>
              <w:t>Inspección de Policía</w:t>
            </w:r>
          </w:p>
        </w:tc>
        <w:tc>
          <w:tcPr>
            <w:tcW w:w="753" w:type="pct"/>
            <w:vAlign w:val="center"/>
          </w:tcPr>
          <w:p w14:paraId="5660C723" w14:textId="406F0E78" w:rsidR="0009690F" w:rsidRPr="00D23A1D" w:rsidRDefault="00CF353E" w:rsidP="00B6266D">
            <w:pPr>
              <w:spacing w:line="276" w:lineRule="auto"/>
              <w:rPr>
                <w:rFonts w:ascii="Arial" w:hAnsi="Arial" w:cs="Arial"/>
                <w:sz w:val="20"/>
                <w:szCs w:val="20"/>
              </w:rPr>
            </w:pPr>
            <w:r w:rsidRPr="00D23A1D">
              <w:rPr>
                <w:rFonts w:ascii="Arial" w:hAnsi="Arial" w:cs="Arial"/>
                <w:sz w:val="20"/>
                <w:szCs w:val="20"/>
              </w:rPr>
              <w:t>3218878617</w:t>
            </w:r>
          </w:p>
        </w:tc>
      </w:tr>
      <w:tr w:rsidR="0009690F" w:rsidRPr="00D23A1D" w14:paraId="5563EC56" w14:textId="77777777" w:rsidTr="002B2ED5">
        <w:tc>
          <w:tcPr>
            <w:tcW w:w="297" w:type="pct"/>
            <w:vAlign w:val="center"/>
          </w:tcPr>
          <w:p w14:paraId="35354C64" w14:textId="2FC66AFA" w:rsidR="0009690F" w:rsidRPr="00D23A1D" w:rsidRDefault="0009690F" w:rsidP="00B6266D">
            <w:pPr>
              <w:spacing w:line="276" w:lineRule="auto"/>
              <w:jc w:val="center"/>
              <w:rPr>
                <w:rFonts w:ascii="Arial" w:hAnsi="Arial" w:cs="Arial"/>
                <w:sz w:val="20"/>
                <w:szCs w:val="20"/>
              </w:rPr>
            </w:pPr>
            <w:r w:rsidRPr="00D23A1D">
              <w:rPr>
                <w:rFonts w:ascii="Arial" w:hAnsi="Arial" w:cs="Arial"/>
                <w:sz w:val="20"/>
                <w:szCs w:val="20"/>
              </w:rPr>
              <w:t>18</w:t>
            </w:r>
          </w:p>
        </w:tc>
        <w:tc>
          <w:tcPr>
            <w:tcW w:w="1466" w:type="pct"/>
            <w:vAlign w:val="center"/>
          </w:tcPr>
          <w:p w14:paraId="58C059BD" w14:textId="71F63F80" w:rsidR="0009690F" w:rsidRPr="00D23A1D" w:rsidRDefault="000119CC" w:rsidP="00B6266D">
            <w:pPr>
              <w:spacing w:line="276" w:lineRule="auto"/>
              <w:rPr>
                <w:rFonts w:ascii="Arial" w:hAnsi="Arial" w:cs="Arial"/>
                <w:sz w:val="20"/>
                <w:szCs w:val="20"/>
              </w:rPr>
            </w:pPr>
            <w:proofErr w:type="spellStart"/>
            <w:r w:rsidRPr="00D23A1D">
              <w:rPr>
                <w:rFonts w:ascii="Arial" w:hAnsi="Arial" w:cs="Arial"/>
                <w:sz w:val="20"/>
                <w:szCs w:val="20"/>
              </w:rPr>
              <w:t>Idaly</w:t>
            </w:r>
            <w:proofErr w:type="spellEnd"/>
            <w:r w:rsidRPr="00D23A1D">
              <w:rPr>
                <w:rFonts w:ascii="Arial" w:hAnsi="Arial" w:cs="Arial"/>
                <w:sz w:val="20"/>
                <w:szCs w:val="20"/>
              </w:rPr>
              <w:t xml:space="preserve"> Herrera </w:t>
            </w:r>
            <w:r w:rsidR="00D07D40" w:rsidRPr="00D23A1D">
              <w:rPr>
                <w:rFonts w:ascii="Arial" w:hAnsi="Arial" w:cs="Arial"/>
                <w:sz w:val="20"/>
                <w:szCs w:val="20"/>
              </w:rPr>
              <w:t>Agudelo</w:t>
            </w:r>
          </w:p>
        </w:tc>
        <w:tc>
          <w:tcPr>
            <w:tcW w:w="2484" w:type="pct"/>
            <w:vAlign w:val="center"/>
          </w:tcPr>
          <w:p w14:paraId="663F9773" w14:textId="64C08EC7" w:rsidR="0009690F" w:rsidRPr="00D23A1D" w:rsidRDefault="00A54FF0" w:rsidP="00B6266D">
            <w:pPr>
              <w:spacing w:line="276" w:lineRule="auto"/>
              <w:rPr>
                <w:rFonts w:ascii="Arial" w:hAnsi="Arial" w:cs="Arial"/>
                <w:sz w:val="20"/>
                <w:szCs w:val="20"/>
              </w:rPr>
            </w:pPr>
            <w:r w:rsidRPr="00D23A1D">
              <w:rPr>
                <w:rFonts w:ascii="Arial" w:hAnsi="Arial" w:cs="Arial"/>
                <w:sz w:val="20"/>
                <w:szCs w:val="20"/>
              </w:rPr>
              <w:t>Secretaría de Desarrollo Social, Salud y Educación</w:t>
            </w:r>
          </w:p>
        </w:tc>
        <w:tc>
          <w:tcPr>
            <w:tcW w:w="753" w:type="pct"/>
            <w:vAlign w:val="center"/>
          </w:tcPr>
          <w:p w14:paraId="30A21748" w14:textId="5428C5FC" w:rsidR="0009690F" w:rsidRPr="00D23A1D" w:rsidRDefault="00CF353E" w:rsidP="00B6266D">
            <w:pPr>
              <w:spacing w:line="276" w:lineRule="auto"/>
              <w:rPr>
                <w:rFonts w:ascii="Arial" w:hAnsi="Arial" w:cs="Arial"/>
                <w:sz w:val="20"/>
                <w:szCs w:val="20"/>
              </w:rPr>
            </w:pPr>
            <w:r w:rsidRPr="00D23A1D">
              <w:rPr>
                <w:rFonts w:ascii="Arial" w:hAnsi="Arial" w:cs="Arial"/>
                <w:sz w:val="20"/>
                <w:szCs w:val="20"/>
              </w:rPr>
              <w:t>3196735677</w:t>
            </w:r>
          </w:p>
        </w:tc>
      </w:tr>
      <w:tr w:rsidR="00D07D40" w:rsidRPr="00D23A1D" w14:paraId="61ED258C" w14:textId="77777777" w:rsidTr="002B2ED5">
        <w:tc>
          <w:tcPr>
            <w:tcW w:w="297" w:type="pct"/>
            <w:vAlign w:val="center"/>
          </w:tcPr>
          <w:p w14:paraId="0C5704F4" w14:textId="4D058469" w:rsidR="00D07D40" w:rsidRPr="00D23A1D" w:rsidRDefault="00D07D40" w:rsidP="00B6266D">
            <w:pPr>
              <w:spacing w:line="276" w:lineRule="auto"/>
              <w:jc w:val="center"/>
              <w:rPr>
                <w:rFonts w:ascii="Arial" w:hAnsi="Arial" w:cs="Arial"/>
                <w:sz w:val="20"/>
                <w:szCs w:val="20"/>
              </w:rPr>
            </w:pPr>
            <w:r w:rsidRPr="00D23A1D">
              <w:rPr>
                <w:rFonts w:ascii="Arial" w:hAnsi="Arial" w:cs="Arial"/>
                <w:sz w:val="20"/>
                <w:szCs w:val="20"/>
              </w:rPr>
              <w:t>19</w:t>
            </w:r>
          </w:p>
        </w:tc>
        <w:tc>
          <w:tcPr>
            <w:tcW w:w="1466" w:type="pct"/>
            <w:vAlign w:val="center"/>
          </w:tcPr>
          <w:p w14:paraId="0165C036" w14:textId="29332A70" w:rsidR="00D07D40" w:rsidRPr="00D23A1D" w:rsidRDefault="00D07D40" w:rsidP="00B6266D">
            <w:pPr>
              <w:spacing w:line="276" w:lineRule="auto"/>
              <w:rPr>
                <w:rFonts w:ascii="Arial" w:hAnsi="Arial" w:cs="Arial"/>
                <w:sz w:val="20"/>
                <w:szCs w:val="20"/>
              </w:rPr>
            </w:pPr>
            <w:r w:rsidRPr="00D23A1D">
              <w:rPr>
                <w:rFonts w:ascii="Arial" w:hAnsi="Arial" w:cs="Arial"/>
                <w:sz w:val="20"/>
                <w:szCs w:val="20"/>
              </w:rPr>
              <w:t>Angélica Diaz Rincón</w:t>
            </w:r>
          </w:p>
        </w:tc>
        <w:tc>
          <w:tcPr>
            <w:tcW w:w="2484" w:type="pct"/>
            <w:vAlign w:val="center"/>
          </w:tcPr>
          <w:p w14:paraId="378B9A9B" w14:textId="038AFA1E" w:rsidR="00D07D40" w:rsidRPr="00D23A1D" w:rsidRDefault="00311270" w:rsidP="00B6266D">
            <w:pPr>
              <w:spacing w:line="276" w:lineRule="auto"/>
              <w:rPr>
                <w:rFonts w:ascii="Arial" w:hAnsi="Arial" w:cs="Arial"/>
                <w:sz w:val="20"/>
                <w:szCs w:val="20"/>
              </w:rPr>
            </w:pPr>
            <w:r w:rsidRPr="00D23A1D">
              <w:rPr>
                <w:rFonts w:ascii="Arial" w:hAnsi="Arial" w:cs="Arial"/>
                <w:sz w:val="20"/>
                <w:szCs w:val="20"/>
              </w:rPr>
              <w:t>Personería Municipal</w:t>
            </w:r>
          </w:p>
        </w:tc>
        <w:tc>
          <w:tcPr>
            <w:tcW w:w="753" w:type="pct"/>
            <w:vAlign w:val="center"/>
          </w:tcPr>
          <w:p w14:paraId="01B6EEA0" w14:textId="764C3437" w:rsidR="00D07D40" w:rsidRPr="00D23A1D" w:rsidRDefault="00CE58FF" w:rsidP="00B6266D">
            <w:pPr>
              <w:spacing w:line="276" w:lineRule="auto"/>
              <w:rPr>
                <w:rFonts w:ascii="Arial" w:hAnsi="Arial" w:cs="Arial"/>
                <w:sz w:val="20"/>
                <w:szCs w:val="20"/>
              </w:rPr>
            </w:pPr>
            <w:r w:rsidRPr="00D23A1D">
              <w:rPr>
                <w:rFonts w:ascii="Arial" w:hAnsi="Arial" w:cs="Arial"/>
                <w:sz w:val="20"/>
                <w:szCs w:val="20"/>
              </w:rPr>
              <w:t>3219725348</w:t>
            </w:r>
          </w:p>
        </w:tc>
      </w:tr>
      <w:tr w:rsidR="00D07D40" w:rsidRPr="00D23A1D" w14:paraId="6E53A590" w14:textId="77777777" w:rsidTr="002B2ED5">
        <w:tc>
          <w:tcPr>
            <w:tcW w:w="297" w:type="pct"/>
            <w:vAlign w:val="center"/>
          </w:tcPr>
          <w:p w14:paraId="59654B61" w14:textId="3864B246" w:rsidR="00D07D40" w:rsidRPr="00D23A1D" w:rsidRDefault="00D07D40" w:rsidP="00B6266D">
            <w:pPr>
              <w:spacing w:line="276" w:lineRule="auto"/>
              <w:jc w:val="center"/>
              <w:rPr>
                <w:rFonts w:ascii="Arial" w:hAnsi="Arial" w:cs="Arial"/>
                <w:sz w:val="20"/>
                <w:szCs w:val="20"/>
              </w:rPr>
            </w:pPr>
            <w:r w:rsidRPr="00D23A1D">
              <w:rPr>
                <w:rFonts w:ascii="Arial" w:hAnsi="Arial" w:cs="Arial"/>
                <w:sz w:val="20"/>
                <w:szCs w:val="20"/>
              </w:rPr>
              <w:t>20</w:t>
            </w:r>
          </w:p>
        </w:tc>
        <w:tc>
          <w:tcPr>
            <w:tcW w:w="1466" w:type="pct"/>
            <w:vAlign w:val="center"/>
          </w:tcPr>
          <w:p w14:paraId="1E099C03" w14:textId="34D4877C" w:rsidR="00D07D40" w:rsidRPr="00D23A1D" w:rsidRDefault="007D4CE0" w:rsidP="00B6266D">
            <w:pPr>
              <w:spacing w:line="276" w:lineRule="auto"/>
              <w:rPr>
                <w:rFonts w:ascii="Arial" w:hAnsi="Arial" w:cs="Arial"/>
                <w:sz w:val="20"/>
                <w:szCs w:val="20"/>
              </w:rPr>
            </w:pPr>
            <w:proofErr w:type="spellStart"/>
            <w:r w:rsidRPr="00D23A1D">
              <w:rPr>
                <w:rFonts w:ascii="Arial" w:hAnsi="Arial" w:cs="Arial"/>
                <w:sz w:val="20"/>
                <w:szCs w:val="20"/>
              </w:rPr>
              <w:t>Jeferson</w:t>
            </w:r>
            <w:proofErr w:type="spellEnd"/>
            <w:r w:rsidRPr="00D23A1D">
              <w:rPr>
                <w:rFonts w:ascii="Arial" w:hAnsi="Arial" w:cs="Arial"/>
                <w:sz w:val="20"/>
                <w:szCs w:val="20"/>
              </w:rPr>
              <w:t xml:space="preserve"> Pulido</w:t>
            </w:r>
          </w:p>
        </w:tc>
        <w:tc>
          <w:tcPr>
            <w:tcW w:w="2484" w:type="pct"/>
            <w:vAlign w:val="center"/>
          </w:tcPr>
          <w:p w14:paraId="71B2D569" w14:textId="433FD299" w:rsidR="00D07D40" w:rsidRPr="00D23A1D" w:rsidRDefault="000D79E9" w:rsidP="00B6266D">
            <w:pPr>
              <w:spacing w:line="276" w:lineRule="auto"/>
              <w:rPr>
                <w:rFonts w:ascii="Arial" w:hAnsi="Arial" w:cs="Arial"/>
                <w:sz w:val="20"/>
                <w:szCs w:val="20"/>
              </w:rPr>
            </w:pPr>
            <w:r w:rsidRPr="00D23A1D">
              <w:rPr>
                <w:rFonts w:ascii="Arial" w:hAnsi="Arial" w:cs="Arial"/>
                <w:sz w:val="20"/>
                <w:szCs w:val="20"/>
              </w:rPr>
              <w:t>Instituto de Deportes, Recreación, Cultura y Turismo IMDERCULTUR</w:t>
            </w:r>
          </w:p>
        </w:tc>
        <w:tc>
          <w:tcPr>
            <w:tcW w:w="753" w:type="pct"/>
            <w:vAlign w:val="center"/>
          </w:tcPr>
          <w:p w14:paraId="74B2116E" w14:textId="2E78954B" w:rsidR="00D07D40" w:rsidRPr="00D23A1D" w:rsidRDefault="00D73EF8" w:rsidP="00B6266D">
            <w:pPr>
              <w:spacing w:line="276" w:lineRule="auto"/>
              <w:rPr>
                <w:rFonts w:ascii="Arial" w:hAnsi="Arial" w:cs="Arial"/>
                <w:sz w:val="20"/>
                <w:szCs w:val="20"/>
              </w:rPr>
            </w:pPr>
            <w:r w:rsidRPr="00D23A1D">
              <w:rPr>
                <w:rFonts w:ascii="Arial" w:hAnsi="Arial" w:cs="Arial"/>
                <w:sz w:val="20"/>
                <w:szCs w:val="20"/>
              </w:rPr>
              <w:t>3102321553</w:t>
            </w:r>
          </w:p>
        </w:tc>
      </w:tr>
      <w:tr w:rsidR="00D07D40" w:rsidRPr="00D23A1D" w14:paraId="5BC73611" w14:textId="77777777" w:rsidTr="002B2ED5">
        <w:tc>
          <w:tcPr>
            <w:tcW w:w="297" w:type="pct"/>
            <w:vAlign w:val="center"/>
          </w:tcPr>
          <w:p w14:paraId="1DB06FB2" w14:textId="55C787CE" w:rsidR="00D07D40" w:rsidRPr="00D23A1D" w:rsidRDefault="00D07D40" w:rsidP="00B6266D">
            <w:pPr>
              <w:spacing w:line="276" w:lineRule="auto"/>
              <w:jc w:val="center"/>
              <w:rPr>
                <w:rFonts w:ascii="Arial" w:hAnsi="Arial" w:cs="Arial"/>
                <w:sz w:val="20"/>
                <w:szCs w:val="20"/>
              </w:rPr>
            </w:pPr>
            <w:r w:rsidRPr="00D23A1D">
              <w:rPr>
                <w:rFonts w:ascii="Arial" w:hAnsi="Arial" w:cs="Arial"/>
                <w:sz w:val="20"/>
                <w:szCs w:val="20"/>
              </w:rPr>
              <w:t>21</w:t>
            </w:r>
          </w:p>
        </w:tc>
        <w:tc>
          <w:tcPr>
            <w:tcW w:w="1466" w:type="pct"/>
            <w:vAlign w:val="center"/>
          </w:tcPr>
          <w:p w14:paraId="14B9BD09" w14:textId="7FAE52D1" w:rsidR="00D07D40" w:rsidRPr="00D23A1D" w:rsidRDefault="000C5799" w:rsidP="00B6266D">
            <w:pPr>
              <w:spacing w:line="276" w:lineRule="auto"/>
              <w:rPr>
                <w:rFonts w:ascii="Arial" w:hAnsi="Arial" w:cs="Arial"/>
                <w:sz w:val="20"/>
                <w:szCs w:val="20"/>
              </w:rPr>
            </w:pPr>
            <w:r w:rsidRPr="00D23A1D">
              <w:rPr>
                <w:rFonts w:ascii="Arial" w:hAnsi="Arial" w:cs="Arial"/>
                <w:sz w:val="20"/>
                <w:szCs w:val="20"/>
              </w:rPr>
              <w:t>Humberto Arango Diaz</w:t>
            </w:r>
          </w:p>
        </w:tc>
        <w:tc>
          <w:tcPr>
            <w:tcW w:w="2484" w:type="pct"/>
            <w:vAlign w:val="center"/>
          </w:tcPr>
          <w:p w14:paraId="3495ACAE" w14:textId="2FACA0A2" w:rsidR="00D07D40" w:rsidRPr="00D23A1D" w:rsidRDefault="000D79E9" w:rsidP="00B6266D">
            <w:pPr>
              <w:spacing w:line="276" w:lineRule="auto"/>
              <w:rPr>
                <w:rFonts w:ascii="Arial" w:hAnsi="Arial" w:cs="Arial"/>
                <w:sz w:val="20"/>
                <w:szCs w:val="20"/>
              </w:rPr>
            </w:pPr>
            <w:r w:rsidRPr="00D23A1D">
              <w:rPr>
                <w:rFonts w:ascii="Arial" w:hAnsi="Arial" w:cs="Arial"/>
                <w:sz w:val="20"/>
                <w:szCs w:val="20"/>
              </w:rPr>
              <w:t xml:space="preserve">Asociación Ambiental </w:t>
            </w:r>
            <w:proofErr w:type="spellStart"/>
            <w:r w:rsidRPr="00D23A1D">
              <w:rPr>
                <w:rFonts w:ascii="Arial" w:hAnsi="Arial" w:cs="Arial"/>
                <w:sz w:val="20"/>
                <w:szCs w:val="20"/>
              </w:rPr>
              <w:t>Boscozo</w:t>
            </w:r>
            <w:proofErr w:type="spellEnd"/>
          </w:p>
        </w:tc>
        <w:tc>
          <w:tcPr>
            <w:tcW w:w="753" w:type="pct"/>
            <w:vAlign w:val="center"/>
          </w:tcPr>
          <w:p w14:paraId="6D0E61B4" w14:textId="27F1249D" w:rsidR="00D07D40" w:rsidRPr="00D23A1D" w:rsidRDefault="00D73EF8" w:rsidP="00B6266D">
            <w:pPr>
              <w:spacing w:line="276" w:lineRule="auto"/>
              <w:rPr>
                <w:rFonts w:ascii="Arial" w:hAnsi="Arial" w:cs="Arial"/>
                <w:sz w:val="20"/>
                <w:szCs w:val="20"/>
              </w:rPr>
            </w:pPr>
            <w:r w:rsidRPr="00D23A1D">
              <w:rPr>
                <w:rFonts w:ascii="Arial" w:hAnsi="Arial" w:cs="Arial"/>
                <w:sz w:val="20"/>
                <w:szCs w:val="20"/>
              </w:rPr>
              <w:t>3174898262</w:t>
            </w:r>
          </w:p>
        </w:tc>
      </w:tr>
      <w:tr w:rsidR="00D07D40" w:rsidRPr="00D23A1D" w14:paraId="2C840E81" w14:textId="77777777" w:rsidTr="002B2ED5">
        <w:tc>
          <w:tcPr>
            <w:tcW w:w="297" w:type="pct"/>
            <w:vAlign w:val="center"/>
          </w:tcPr>
          <w:p w14:paraId="5B635F2A" w14:textId="5CBD26B4" w:rsidR="00D07D40" w:rsidRPr="00D23A1D" w:rsidRDefault="00D07D40" w:rsidP="00B6266D">
            <w:pPr>
              <w:spacing w:line="276" w:lineRule="auto"/>
              <w:jc w:val="center"/>
              <w:rPr>
                <w:rFonts w:ascii="Arial" w:hAnsi="Arial" w:cs="Arial"/>
                <w:sz w:val="20"/>
                <w:szCs w:val="20"/>
              </w:rPr>
            </w:pPr>
            <w:r w:rsidRPr="00D23A1D">
              <w:rPr>
                <w:rFonts w:ascii="Arial" w:hAnsi="Arial" w:cs="Arial"/>
                <w:sz w:val="20"/>
                <w:szCs w:val="20"/>
              </w:rPr>
              <w:t>22</w:t>
            </w:r>
          </w:p>
        </w:tc>
        <w:tc>
          <w:tcPr>
            <w:tcW w:w="1466" w:type="pct"/>
            <w:vAlign w:val="center"/>
          </w:tcPr>
          <w:p w14:paraId="0E46A314" w14:textId="3F6F615C" w:rsidR="00D07D40" w:rsidRPr="00D23A1D" w:rsidRDefault="00FF3FCC" w:rsidP="00B6266D">
            <w:pPr>
              <w:spacing w:line="276" w:lineRule="auto"/>
              <w:rPr>
                <w:rFonts w:ascii="Arial" w:hAnsi="Arial" w:cs="Arial"/>
                <w:sz w:val="20"/>
                <w:szCs w:val="20"/>
              </w:rPr>
            </w:pPr>
            <w:r w:rsidRPr="00D23A1D">
              <w:rPr>
                <w:rFonts w:ascii="Arial" w:hAnsi="Arial" w:cs="Arial"/>
                <w:sz w:val="20"/>
                <w:szCs w:val="20"/>
              </w:rPr>
              <w:t>Diana Milena Pabón</w:t>
            </w:r>
          </w:p>
        </w:tc>
        <w:tc>
          <w:tcPr>
            <w:tcW w:w="2484" w:type="pct"/>
            <w:vAlign w:val="center"/>
          </w:tcPr>
          <w:p w14:paraId="46EB016B" w14:textId="2BF2AED9" w:rsidR="00D07D40" w:rsidRPr="00D23A1D" w:rsidRDefault="003A661B" w:rsidP="00B6266D">
            <w:pPr>
              <w:spacing w:line="276" w:lineRule="auto"/>
              <w:rPr>
                <w:rFonts w:ascii="Arial" w:hAnsi="Arial" w:cs="Arial"/>
                <w:sz w:val="20"/>
                <w:szCs w:val="20"/>
              </w:rPr>
            </w:pPr>
            <w:r w:rsidRPr="00D23A1D">
              <w:rPr>
                <w:rFonts w:ascii="Arial" w:hAnsi="Arial" w:cs="Arial"/>
                <w:sz w:val="20"/>
                <w:szCs w:val="20"/>
              </w:rPr>
              <w:t>Secretaría de Hacienda</w:t>
            </w:r>
          </w:p>
        </w:tc>
        <w:tc>
          <w:tcPr>
            <w:tcW w:w="753" w:type="pct"/>
            <w:vAlign w:val="center"/>
          </w:tcPr>
          <w:p w14:paraId="40A246D4" w14:textId="7DA537AE" w:rsidR="00D07D40" w:rsidRPr="00D23A1D" w:rsidRDefault="0036144C" w:rsidP="00B6266D">
            <w:pPr>
              <w:spacing w:line="276" w:lineRule="auto"/>
              <w:rPr>
                <w:rFonts w:ascii="Arial" w:hAnsi="Arial" w:cs="Arial"/>
                <w:sz w:val="20"/>
                <w:szCs w:val="20"/>
              </w:rPr>
            </w:pPr>
            <w:r w:rsidRPr="00D23A1D">
              <w:rPr>
                <w:rFonts w:ascii="Arial" w:hAnsi="Arial" w:cs="Arial"/>
                <w:sz w:val="20"/>
                <w:szCs w:val="20"/>
              </w:rPr>
              <w:t>8240500</w:t>
            </w:r>
          </w:p>
        </w:tc>
      </w:tr>
      <w:tr w:rsidR="00D07D40" w:rsidRPr="00D23A1D" w14:paraId="54D9BA3C" w14:textId="77777777" w:rsidTr="002B2ED5">
        <w:tc>
          <w:tcPr>
            <w:tcW w:w="297" w:type="pct"/>
            <w:vAlign w:val="center"/>
          </w:tcPr>
          <w:p w14:paraId="63B7BB4E" w14:textId="32059F62" w:rsidR="00D07D40" w:rsidRPr="00D23A1D" w:rsidRDefault="00D07D40" w:rsidP="00B6266D">
            <w:pPr>
              <w:spacing w:line="276" w:lineRule="auto"/>
              <w:jc w:val="center"/>
              <w:rPr>
                <w:rFonts w:ascii="Arial" w:hAnsi="Arial" w:cs="Arial"/>
                <w:sz w:val="20"/>
                <w:szCs w:val="20"/>
              </w:rPr>
            </w:pPr>
            <w:r w:rsidRPr="00D23A1D">
              <w:rPr>
                <w:rFonts w:ascii="Arial" w:hAnsi="Arial" w:cs="Arial"/>
                <w:sz w:val="20"/>
                <w:szCs w:val="20"/>
              </w:rPr>
              <w:t>23</w:t>
            </w:r>
          </w:p>
        </w:tc>
        <w:tc>
          <w:tcPr>
            <w:tcW w:w="1466" w:type="pct"/>
            <w:vAlign w:val="center"/>
          </w:tcPr>
          <w:p w14:paraId="1A99883D" w14:textId="32FF2CF8" w:rsidR="00D07D40" w:rsidRPr="00D23A1D" w:rsidRDefault="00B928DB" w:rsidP="00B6266D">
            <w:pPr>
              <w:spacing w:line="276" w:lineRule="auto"/>
              <w:rPr>
                <w:rFonts w:ascii="Arial" w:hAnsi="Arial" w:cs="Arial"/>
                <w:sz w:val="20"/>
                <w:szCs w:val="20"/>
              </w:rPr>
            </w:pPr>
            <w:r w:rsidRPr="00D23A1D">
              <w:rPr>
                <w:rFonts w:ascii="Arial" w:hAnsi="Arial" w:cs="Arial"/>
                <w:sz w:val="20"/>
                <w:szCs w:val="20"/>
              </w:rPr>
              <w:t>Ingrith Bermúdez</w:t>
            </w:r>
          </w:p>
        </w:tc>
        <w:tc>
          <w:tcPr>
            <w:tcW w:w="2484" w:type="pct"/>
            <w:vAlign w:val="center"/>
          </w:tcPr>
          <w:p w14:paraId="0F0C4B07" w14:textId="5AA2DD98" w:rsidR="00D07D40" w:rsidRPr="00D23A1D" w:rsidRDefault="003A661B" w:rsidP="00B6266D">
            <w:pPr>
              <w:spacing w:line="276" w:lineRule="auto"/>
              <w:rPr>
                <w:rFonts w:ascii="Arial" w:hAnsi="Arial" w:cs="Arial"/>
                <w:sz w:val="20"/>
                <w:szCs w:val="20"/>
              </w:rPr>
            </w:pPr>
            <w:r w:rsidRPr="00D23A1D">
              <w:rPr>
                <w:rFonts w:ascii="Arial" w:hAnsi="Arial" w:cs="Arial"/>
                <w:sz w:val="20"/>
                <w:szCs w:val="20"/>
              </w:rPr>
              <w:t>Secretaría de Desarrollo Social, Salud y Educación</w:t>
            </w:r>
          </w:p>
        </w:tc>
        <w:tc>
          <w:tcPr>
            <w:tcW w:w="753" w:type="pct"/>
            <w:vAlign w:val="center"/>
          </w:tcPr>
          <w:p w14:paraId="65A70E3A" w14:textId="06ADDE92" w:rsidR="00D07D40" w:rsidRPr="00D23A1D" w:rsidRDefault="0036144C" w:rsidP="00B6266D">
            <w:pPr>
              <w:spacing w:line="276" w:lineRule="auto"/>
              <w:rPr>
                <w:rFonts w:ascii="Arial" w:hAnsi="Arial" w:cs="Arial"/>
                <w:sz w:val="20"/>
                <w:szCs w:val="20"/>
              </w:rPr>
            </w:pPr>
            <w:r w:rsidRPr="00D23A1D">
              <w:rPr>
                <w:rFonts w:ascii="Arial" w:hAnsi="Arial" w:cs="Arial"/>
                <w:sz w:val="20"/>
                <w:szCs w:val="20"/>
              </w:rPr>
              <w:t>8240016</w:t>
            </w:r>
          </w:p>
        </w:tc>
      </w:tr>
      <w:tr w:rsidR="00D07D40" w:rsidRPr="00D23A1D" w14:paraId="4D692691" w14:textId="77777777" w:rsidTr="002B2ED5">
        <w:tc>
          <w:tcPr>
            <w:tcW w:w="297" w:type="pct"/>
            <w:vAlign w:val="center"/>
          </w:tcPr>
          <w:p w14:paraId="339EF98B" w14:textId="14D1C44D" w:rsidR="00D07D40" w:rsidRPr="00D23A1D" w:rsidRDefault="00D07D40" w:rsidP="00B6266D">
            <w:pPr>
              <w:spacing w:line="276" w:lineRule="auto"/>
              <w:jc w:val="center"/>
              <w:rPr>
                <w:rFonts w:ascii="Arial" w:hAnsi="Arial" w:cs="Arial"/>
                <w:sz w:val="20"/>
                <w:szCs w:val="20"/>
              </w:rPr>
            </w:pPr>
            <w:r w:rsidRPr="00D23A1D">
              <w:rPr>
                <w:rFonts w:ascii="Arial" w:hAnsi="Arial" w:cs="Arial"/>
                <w:sz w:val="20"/>
                <w:szCs w:val="20"/>
              </w:rPr>
              <w:t>24</w:t>
            </w:r>
          </w:p>
        </w:tc>
        <w:tc>
          <w:tcPr>
            <w:tcW w:w="1466" w:type="pct"/>
            <w:vAlign w:val="center"/>
          </w:tcPr>
          <w:p w14:paraId="74D8273A" w14:textId="740FC0D5" w:rsidR="00D07D40" w:rsidRPr="00D23A1D" w:rsidRDefault="00B928DB" w:rsidP="00B6266D">
            <w:pPr>
              <w:spacing w:line="276" w:lineRule="auto"/>
              <w:rPr>
                <w:rFonts w:ascii="Arial" w:hAnsi="Arial" w:cs="Arial"/>
                <w:sz w:val="20"/>
                <w:szCs w:val="20"/>
              </w:rPr>
            </w:pPr>
            <w:r w:rsidRPr="00D23A1D">
              <w:rPr>
                <w:rFonts w:ascii="Arial" w:hAnsi="Arial" w:cs="Arial"/>
                <w:sz w:val="20"/>
                <w:szCs w:val="20"/>
              </w:rPr>
              <w:t>Luz Nidia Díaz</w:t>
            </w:r>
          </w:p>
        </w:tc>
        <w:tc>
          <w:tcPr>
            <w:tcW w:w="2484" w:type="pct"/>
            <w:vAlign w:val="center"/>
          </w:tcPr>
          <w:p w14:paraId="2365E531" w14:textId="1FD5690F" w:rsidR="00D07D40" w:rsidRPr="00D23A1D" w:rsidRDefault="003A661B" w:rsidP="00B6266D">
            <w:pPr>
              <w:spacing w:line="276" w:lineRule="auto"/>
              <w:rPr>
                <w:rFonts w:ascii="Arial" w:hAnsi="Arial" w:cs="Arial"/>
                <w:sz w:val="20"/>
                <w:szCs w:val="20"/>
              </w:rPr>
            </w:pPr>
            <w:r w:rsidRPr="00D23A1D">
              <w:rPr>
                <w:rFonts w:ascii="Arial" w:hAnsi="Arial" w:cs="Arial"/>
                <w:sz w:val="20"/>
                <w:szCs w:val="20"/>
              </w:rPr>
              <w:t xml:space="preserve">Asociación Ambiental </w:t>
            </w:r>
            <w:proofErr w:type="spellStart"/>
            <w:r w:rsidRPr="00D23A1D">
              <w:rPr>
                <w:rFonts w:ascii="Arial" w:hAnsi="Arial" w:cs="Arial"/>
                <w:sz w:val="20"/>
                <w:szCs w:val="20"/>
              </w:rPr>
              <w:t>Boscozo</w:t>
            </w:r>
            <w:proofErr w:type="spellEnd"/>
          </w:p>
        </w:tc>
        <w:tc>
          <w:tcPr>
            <w:tcW w:w="753" w:type="pct"/>
            <w:vAlign w:val="center"/>
          </w:tcPr>
          <w:p w14:paraId="17164BDD" w14:textId="4B705247" w:rsidR="00D07D40" w:rsidRPr="00D23A1D" w:rsidRDefault="0036144C" w:rsidP="00B6266D">
            <w:pPr>
              <w:spacing w:line="276" w:lineRule="auto"/>
              <w:rPr>
                <w:rFonts w:ascii="Arial" w:hAnsi="Arial" w:cs="Arial"/>
                <w:sz w:val="20"/>
                <w:szCs w:val="20"/>
              </w:rPr>
            </w:pPr>
            <w:r w:rsidRPr="00D23A1D">
              <w:rPr>
                <w:rFonts w:ascii="Arial" w:hAnsi="Arial" w:cs="Arial"/>
                <w:sz w:val="20"/>
                <w:szCs w:val="20"/>
              </w:rPr>
              <w:t>3175760</w:t>
            </w:r>
            <w:r w:rsidR="004B59C3" w:rsidRPr="00D23A1D">
              <w:rPr>
                <w:rFonts w:ascii="Arial" w:hAnsi="Arial" w:cs="Arial"/>
                <w:sz w:val="20"/>
                <w:szCs w:val="20"/>
              </w:rPr>
              <w:t>419</w:t>
            </w:r>
          </w:p>
        </w:tc>
      </w:tr>
      <w:tr w:rsidR="00D07D40" w:rsidRPr="00D23A1D" w14:paraId="6D1A165E" w14:textId="77777777" w:rsidTr="002B2ED5">
        <w:tc>
          <w:tcPr>
            <w:tcW w:w="297" w:type="pct"/>
            <w:vAlign w:val="center"/>
          </w:tcPr>
          <w:p w14:paraId="1E6AD86B" w14:textId="7D9223C2" w:rsidR="00D07D40" w:rsidRPr="00D23A1D" w:rsidRDefault="00D07D40" w:rsidP="00B6266D">
            <w:pPr>
              <w:spacing w:line="276" w:lineRule="auto"/>
              <w:jc w:val="center"/>
              <w:rPr>
                <w:rFonts w:ascii="Arial" w:hAnsi="Arial" w:cs="Arial"/>
                <w:sz w:val="20"/>
                <w:szCs w:val="20"/>
              </w:rPr>
            </w:pPr>
            <w:r w:rsidRPr="00D23A1D">
              <w:rPr>
                <w:rFonts w:ascii="Arial" w:hAnsi="Arial" w:cs="Arial"/>
                <w:sz w:val="20"/>
                <w:szCs w:val="20"/>
              </w:rPr>
              <w:t>25</w:t>
            </w:r>
          </w:p>
        </w:tc>
        <w:tc>
          <w:tcPr>
            <w:tcW w:w="1466" w:type="pct"/>
            <w:vAlign w:val="center"/>
          </w:tcPr>
          <w:p w14:paraId="03FD4AE7" w14:textId="71734956" w:rsidR="00D07D40" w:rsidRPr="00D23A1D" w:rsidRDefault="00456FC1" w:rsidP="00B6266D">
            <w:pPr>
              <w:spacing w:line="276" w:lineRule="auto"/>
              <w:rPr>
                <w:rFonts w:ascii="Arial" w:hAnsi="Arial" w:cs="Arial"/>
                <w:sz w:val="20"/>
                <w:szCs w:val="20"/>
              </w:rPr>
            </w:pPr>
            <w:r w:rsidRPr="00D23A1D">
              <w:rPr>
                <w:rFonts w:ascii="Arial" w:hAnsi="Arial" w:cs="Arial"/>
                <w:sz w:val="20"/>
                <w:szCs w:val="20"/>
              </w:rPr>
              <w:t xml:space="preserve">Lucy </w:t>
            </w:r>
            <w:proofErr w:type="spellStart"/>
            <w:r w:rsidRPr="00D23A1D">
              <w:rPr>
                <w:rFonts w:ascii="Arial" w:hAnsi="Arial" w:cs="Arial"/>
                <w:sz w:val="20"/>
                <w:szCs w:val="20"/>
              </w:rPr>
              <w:t>Yuranny</w:t>
            </w:r>
            <w:proofErr w:type="spellEnd"/>
            <w:r w:rsidRPr="00D23A1D">
              <w:rPr>
                <w:rFonts w:ascii="Arial" w:hAnsi="Arial" w:cs="Arial"/>
                <w:sz w:val="20"/>
                <w:szCs w:val="20"/>
              </w:rPr>
              <w:t xml:space="preserve"> Diaz</w:t>
            </w:r>
          </w:p>
        </w:tc>
        <w:tc>
          <w:tcPr>
            <w:tcW w:w="2484" w:type="pct"/>
            <w:vAlign w:val="center"/>
          </w:tcPr>
          <w:p w14:paraId="272F4514" w14:textId="0C23DDD9" w:rsidR="00D07D40" w:rsidRPr="00D23A1D" w:rsidRDefault="00286019" w:rsidP="00B6266D">
            <w:pPr>
              <w:spacing w:line="276" w:lineRule="auto"/>
              <w:rPr>
                <w:rFonts w:ascii="Arial" w:hAnsi="Arial" w:cs="Arial"/>
                <w:sz w:val="20"/>
                <w:szCs w:val="20"/>
              </w:rPr>
            </w:pPr>
            <w:r w:rsidRPr="00D23A1D">
              <w:rPr>
                <w:rFonts w:ascii="Arial" w:hAnsi="Arial" w:cs="Arial"/>
                <w:sz w:val="20"/>
                <w:szCs w:val="20"/>
              </w:rPr>
              <w:t>Colegio San Jerónimo / Docente</w:t>
            </w:r>
          </w:p>
        </w:tc>
        <w:tc>
          <w:tcPr>
            <w:tcW w:w="753" w:type="pct"/>
            <w:vAlign w:val="center"/>
          </w:tcPr>
          <w:p w14:paraId="5B79DCD7" w14:textId="151FF746" w:rsidR="00D07D40" w:rsidRPr="00D23A1D" w:rsidRDefault="004B59C3" w:rsidP="00B6266D">
            <w:pPr>
              <w:spacing w:line="276" w:lineRule="auto"/>
              <w:rPr>
                <w:rFonts w:ascii="Arial" w:hAnsi="Arial" w:cs="Arial"/>
                <w:sz w:val="20"/>
                <w:szCs w:val="20"/>
              </w:rPr>
            </w:pPr>
            <w:r w:rsidRPr="00D23A1D">
              <w:rPr>
                <w:rFonts w:ascii="Arial" w:hAnsi="Arial" w:cs="Arial"/>
                <w:sz w:val="20"/>
                <w:szCs w:val="20"/>
              </w:rPr>
              <w:t>3143836182</w:t>
            </w:r>
          </w:p>
        </w:tc>
      </w:tr>
      <w:tr w:rsidR="00D07D40" w:rsidRPr="00D23A1D" w14:paraId="27833D54" w14:textId="77777777" w:rsidTr="002B2ED5">
        <w:tc>
          <w:tcPr>
            <w:tcW w:w="297" w:type="pct"/>
            <w:vAlign w:val="center"/>
          </w:tcPr>
          <w:p w14:paraId="4CDCF1E7" w14:textId="4F17BC52" w:rsidR="00D07D40" w:rsidRPr="00D23A1D" w:rsidRDefault="00D07D40" w:rsidP="00B6266D">
            <w:pPr>
              <w:spacing w:line="276" w:lineRule="auto"/>
              <w:jc w:val="center"/>
              <w:rPr>
                <w:rFonts w:ascii="Arial" w:hAnsi="Arial" w:cs="Arial"/>
                <w:sz w:val="20"/>
                <w:szCs w:val="20"/>
              </w:rPr>
            </w:pPr>
            <w:r w:rsidRPr="00D23A1D">
              <w:rPr>
                <w:rFonts w:ascii="Arial" w:hAnsi="Arial" w:cs="Arial"/>
                <w:sz w:val="20"/>
                <w:szCs w:val="20"/>
              </w:rPr>
              <w:t>26</w:t>
            </w:r>
          </w:p>
        </w:tc>
        <w:tc>
          <w:tcPr>
            <w:tcW w:w="1466" w:type="pct"/>
            <w:vAlign w:val="center"/>
          </w:tcPr>
          <w:p w14:paraId="5339086D" w14:textId="00FE9136" w:rsidR="00D07D40" w:rsidRPr="00D23A1D" w:rsidRDefault="00CF2AB3" w:rsidP="00B6266D">
            <w:pPr>
              <w:spacing w:line="276" w:lineRule="auto"/>
              <w:rPr>
                <w:rFonts w:ascii="Arial" w:hAnsi="Arial" w:cs="Arial"/>
                <w:sz w:val="20"/>
                <w:szCs w:val="20"/>
              </w:rPr>
            </w:pPr>
            <w:proofErr w:type="spellStart"/>
            <w:r w:rsidRPr="00D23A1D">
              <w:rPr>
                <w:rFonts w:ascii="Arial" w:hAnsi="Arial" w:cs="Arial"/>
                <w:sz w:val="20"/>
                <w:szCs w:val="20"/>
              </w:rPr>
              <w:t>Enened</w:t>
            </w:r>
            <w:proofErr w:type="spellEnd"/>
            <w:r w:rsidRPr="00D23A1D">
              <w:rPr>
                <w:rFonts w:ascii="Arial" w:hAnsi="Arial" w:cs="Arial"/>
                <w:sz w:val="20"/>
                <w:szCs w:val="20"/>
              </w:rPr>
              <w:t xml:space="preserve"> González</w:t>
            </w:r>
          </w:p>
        </w:tc>
        <w:tc>
          <w:tcPr>
            <w:tcW w:w="2484" w:type="pct"/>
            <w:vAlign w:val="center"/>
          </w:tcPr>
          <w:p w14:paraId="4E0531D0" w14:textId="7109A500" w:rsidR="00D07D40" w:rsidRPr="00D23A1D" w:rsidRDefault="00286019" w:rsidP="00B6266D">
            <w:pPr>
              <w:spacing w:line="276" w:lineRule="auto"/>
              <w:rPr>
                <w:rFonts w:ascii="Arial" w:hAnsi="Arial" w:cs="Arial"/>
                <w:sz w:val="20"/>
                <w:szCs w:val="20"/>
              </w:rPr>
            </w:pPr>
            <w:r w:rsidRPr="00D23A1D">
              <w:rPr>
                <w:rFonts w:ascii="Arial" w:hAnsi="Arial" w:cs="Arial"/>
                <w:sz w:val="20"/>
                <w:szCs w:val="20"/>
              </w:rPr>
              <w:t>Gimnasio Moderno Andes / Docente</w:t>
            </w:r>
          </w:p>
        </w:tc>
        <w:tc>
          <w:tcPr>
            <w:tcW w:w="753" w:type="pct"/>
            <w:vAlign w:val="center"/>
          </w:tcPr>
          <w:p w14:paraId="3854C7D6" w14:textId="43340397" w:rsidR="00D07D40" w:rsidRPr="00D23A1D" w:rsidRDefault="004B59C3" w:rsidP="00B6266D">
            <w:pPr>
              <w:spacing w:line="276" w:lineRule="auto"/>
              <w:rPr>
                <w:rFonts w:ascii="Arial" w:hAnsi="Arial" w:cs="Arial"/>
                <w:sz w:val="20"/>
                <w:szCs w:val="20"/>
              </w:rPr>
            </w:pPr>
            <w:r w:rsidRPr="00D23A1D">
              <w:rPr>
                <w:rFonts w:ascii="Arial" w:hAnsi="Arial" w:cs="Arial"/>
                <w:sz w:val="20"/>
                <w:szCs w:val="20"/>
              </w:rPr>
              <w:t>310257</w:t>
            </w:r>
            <w:r w:rsidR="009337FA" w:rsidRPr="00D23A1D">
              <w:rPr>
                <w:rFonts w:ascii="Arial" w:hAnsi="Arial" w:cs="Arial"/>
                <w:sz w:val="20"/>
                <w:szCs w:val="20"/>
              </w:rPr>
              <w:t>2724</w:t>
            </w:r>
          </w:p>
        </w:tc>
      </w:tr>
      <w:tr w:rsidR="00CF2AB3" w:rsidRPr="00D23A1D" w14:paraId="7BDEDDB4" w14:textId="77777777" w:rsidTr="002B2ED5">
        <w:tc>
          <w:tcPr>
            <w:tcW w:w="297" w:type="pct"/>
            <w:vAlign w:val="center"/>
          </w:tcPr>
          <w:p w14:paraId="7873566A" w14:textId="23F48E88" w:rsidR="00CF2AB3" w:rsidRPr="00D23A1D" w:rsidRDefault="00CF2AB3" w:rsidP="00B6266D">
            <w:pPr>
              <w:spacing w:line="276" w:lineRule="auto"/>
              <w:jc w:val="center"/>
              <w:rPr>
                <w:rFonts w:ascii="Arial" w:hAnsi="Arial" w:cs="Arial"/>
                <w:sz w:val="20"/>
                <w:szCs w:val="20"/>
              </w:rPr>
            </w:pPr>
            <w:r w:rsidRPr="00D23A1D">
              <w:rPr>
                <w:rFonts w:ascii="Arial" w:hAnsi="Arial" w:cs="Arial"/>
                <w:sz w:val="20"/>
                <w:szCs w:val="20"/>
              </w:rPr>
              <w:t>27</w:t>
            </w:r>
          </w:p>
        </w:tc>
        <w:tc>
          <w:tcPr>
            <w:tcW w:w="1466" w:type="pct"/>
            <w:vAlign w:val="center"/>
          </w:tcPr>
          <w:p w14:paraId="7BC70AD4" w14:textId="30E2A2E9" w:rsidR="00CF2AB3" w:rsidRPr="00D23A1D" w:rsidRDefault="00CF2AB3" w:rsidP="00B6266D">
            <w:pPr>
              <w:spacing w:line="276" w:lineRule="auto"/>
              <w:rPr>
                <w:rFonts w:ascii="Arial" w:hAnsi="Arial" w:cs="Arial"/>
                <w:sz w:val="20"/>
                <w:szCs w:val="20"/>
              </w:rPr>
            </w:pPr>
            <w:r w:rsidRPr="00D23A1D">
              <w:rPr>
                <w:rFonts w:ascii="Arial" w:hAnsi="Arial" w:cs="Arial"/>
                <w:sz w:val="20"/>
                <w:szCs w:val="20"/>
              </w:rPr>
              <w:t>Yohana Sánchez</w:t>
            </w:r>
          </w:p>
        </w:tc>
        <w:tc>
          <w:tcPr>
            <w:tcW w:w="2484" w:type="pct"/>
            <w:vAlign w:val="center"/>
          </w:tcPr>
          <w:p w14:paraId="1DF75DA1" w14:textId="424AEADD" w:rsidR="00CF2AB3" w:rsidRPr="00D23A1D" w:rsidRDefault="003A661B" w:rsidP="00B6266D">
            <w:pPr>
              <w:spacing w:line="276" w:lineRule="auto"/>
              <w:rPr>
                <w:rFonts w:ascii="Arial" w:hAnsi="Arial" w:cs="Arial"/>
                <w:sz w:val="20"/>
                <w:szCs w:val="20"/>
              </w:rPr>
            </w:pPr>
            <w:r w:rsidRPr="00D23A1D">
              <w:rPr>
                <w:rFonts w:ascii="Arial" w:hAnsi="Arial" w:cs="Arial"/>
                <w:sz w:val="20"/>
                <w:szCs w:val="20"/>
              </w:rPr>
              <w:t>Instituto de Deportes, Recreación, Cultura y Turismo IMDERCULTUR</w:t>
            </w:r>
          </w:p>
        </w:tc>
        <w:tc>
          <w:tcPr>
            <w:tcW w:w="753" w:type="pct"/>
            <w:vAlign w:val="center"/>
          </w:tcPr>
          <w:p w14:paraId="35CFB1A5" w14:textId="34F0503B" w:rsidR="00CF2AB3" w:rsidRPr="00D23A1D" w:rsidRDefault="009337FA" w:rsidP="00B6266D">
            <w:pPr>
              <w:spacing w:line="276" w:lineRule="auto"/>
              <w:rPr>
                <w:rFonts w:ascii="Arial" w:hAnsi="Arial" w:cs="Arial"/>
                <w:sz w:val="20"/>
                <w:szCs w:val="20"/>
              </w:rPr>
            </w:pPr>
            <w:r w:rsidRPr="00D23A1D">
              <w:rPr>
                <w:rFonts w:ascii="Arial" w:hAnsi="Arial" w:cs="Arial"/>
                <w:sz w:val="20"/>
                <w:szCs w:val="20"/>
              </w:rPr>
              <w:t>3214191057</w:t>
            </w:r>
          </w:p>
        </w:tc>
      </w:tr>
    </w:tbl>
    <w:p w14:paraId="15133034" w14:textId="55E82DBE" w:rsidR="001A6391" w:rsidRPr="00D23A1D" w:rsidRDefault="001A6391" w:rsidP="00B6266D">
      <w:pPr>
        <w:tabs>
          <w:tab w:val="left" w:pos="1260"/>
        </w:tabs>
        <w:spacing w:line="276" w:lineRule="auto"/>
        <w:rPr>
          <w:rFonts w:ascii="Tahoma" w:hAnsi="Tahoma" w:cs="Tahoma"/>
          <w:color w:val="000000"/>
          <w:sz w:val="22"/>
          <w:szCs w:val="22"/>
        </w:rPr>
      </w:pPr>
    </w:p>
    <w:p w14:paraId="15133035" w14:textId="77777777" w:rsidR="00035241" w:rsidRPr="00D23A1D" w:rsidRDefault="00035241" w:rsidP="00B6266D">
      <w:pPr>
        <w:tabs>
          <w:tab w:val="left" w:pos="1260"/>
        </w:tabs>
        <w:spacing w:line="276" w:lineRule="auto"/>
        <w:rPr>
          <w:rFonts w:ascii="Tahoma" w:hAnsi="Tahoma" w:cs="Tahoma"/>
          <w:color w:val="000000"/>
          <w:sz w:val="22"/>
          <w:szCs w:val="22"/>
        </w:rPr>
      </w:pPr>
    </w:p>
    <w:p w14:paraId="15133036" w14:textId="77777777" w:rsidR="00035241" w:rsidRPr="00D23A1D" w:rsidRDefault="00035241" w:rsidP="00B6266D">
      <w:pPr>
        <w:tabs>
          <w:tab w:val="left" w:pos="1260"/>
        </w:tabs>
        <w:spacing w:line="276" w:lineRule="auto"/>
        <w:rPr>
          <w:rFonts w:ascii="Tahoma" w:hAnsi="Tahoma" w:cs="Tahoma"/>
          <w:color w:val="000000"/>
          <w:sz w:val="22"/>
          <w:szCs w:val="22"/>
        </w:rPr>
      </w:pPr>
    </w:p>
    <w:p w14:paraId="15133037" w14:textId="77777777" w:rsidR="001A6391" w:rsidRPr="00D23A1D" w:rsidRDefault="001A6391" w:rsidP="00B6266D">
      <w:pPr>
        <w:tabs>
          <w:tab w:val="left" w:pos="1260"/>
        </w:tabs>
        <w:spacing w:line="276" w:lineRule="auto"/>
        <w:jc w:val="center"/>
        <w:rPr>
          <w:rFonts w:ascii="Tahoma" w:hAnsi="Tahoma" w:cs="Tahoma"/>
          <w:color w:val="000000"/>
          <w:sz w:val="22"/>
          <w:szCs w:val="22"/>
        </w:rPr>
      </w:pPr>
    </w:p>
    <w:p w14:paraId="3B73F617" w14:textId="1B09BCAE" w:rsidR="00254D04" w:rsidRPr="00D23A1D" w:rsidRDefault="00F9093F" w:rsidP="00B6266D">
      <w:pPr>
        <w:spacing w:line="276" w:lineRule="auto"/>
        <w:rPr>
          <w:rFonts w:ascii="Tahoma" w:hAnsi="Tahoma" w:cs="Tahoma"/>
          <w:color w:val="000000"/>
          <w:sz w:val="22"/>
          <w:szCs w:val="22"/>
        </w:rPr>
      </w:pPr>
      <w:r w:rsidRPr="00D23A1D">
        <w:rPr>
          <w:rFonts w:ascii="Tahoma" w:hAnsi="Tahoma" w:cs="Tahoma"/>
          <w:color w:val="000000"/>
          <w:sz w:val="22"/>
          <w:szCs w:val="22"/>
        </w:rPr>
        <w:br w:type="page"/>
      </w:r>
    </w:p>
    <w:p w14:paraId="1513303A" w14:textId="7002EE11" w:rsidR="00B4660E" w:rsidRPr="00D23A1D" w:rsidRDefault="00683AF9" w:rsidP="00B6266D">
      <w:pPr>
        <w:pStyle w:val="TtuloTDC"/>
        <w:jc w:val="center"/>
        <w:rPr>
          <w:rFonts w:ascii="Tahoma" w:hAnsi="Tahoma" w:cs="Tahoma"/>
          <w:color w:val="auto"/>
          <w:sz w:val="22"/>
          <w:szCs w:val="22"/>
        </w:rPr>
      </w:pPr>
      <w:r w:rsidRPr="00D23A1D">
        <w:rPr>
          <w:rFonts w:ascii="Tahoma" w:hAnsi="Tahoma" w:cs="Tahoma"/>
          <w:color w:val="auto"/>
          <w:sz w:val="22"/>
          <w:szCs w:val="22"/>
        </w:rPr>
        <w:lastRenderedPageBreak/>
        <w:t>T</w:t>
      </w:r>
      <w:r w:rsidR="00B4660E" w:rsidRPr="00D23A1D">
        <w:rPr>
          <w:rFonts w:ascii="Tahoma" w:hAnsi="Tahoma" w:cs="Tahoma"/>
          <w:color w:val="auto"/>
          <w:sz w:val="22"/>
          <w:szCs w:val="22"/>
        </w:rPr>
        <w:t>abla de contenido</w:t>
      </w:r>
    </w:p>
    <w:p w14:paraId="1513303B" w14:textId="77777777" w:rsidR="00B4660E" w:rsidRPr="00D23A1D" w:rsidRDefault="00B4660E" w:rsidP="00B6266D">
      <w:pPr>
        <w:pStyle w:val="TDC1"/>
        <w:tabs>
          <w:tab w:val="left" w:pos="480"/>
          <w:tab w:val="right" w:leader="dot" w:pos="9962"/>
        </w:tabs>
        <w:spacing w:line="276" w:lineRule="auto"/>
        <w:rPr>
          <w:rFonts w:ascii="Tahoma" w:hAnsi="Tahoma" w:cs="Tahoma"/>
          <w:sz w:val="22"/>
          <w:szCs w:val="22"/>
        </w:rPr>
      </w:pPr>
    </w:p>
    <w:p w14:paraId="4E413C8A" w14:textId="692257C8" w:rsidR="00D23A1D" w:rsidRDefault="006B0B86">
      <w:pPr>
        <w:pStyle w:val="TDC1"/>
        <w:tabs>
          <w:tab w:val="left" w:pos="480"/>
          <w:tab w:val="right" w:leader="dot" w:pos="8828"/>
        </w:tabs>
        <w:rPr>
          <w:rFonts w:asciiTheme="minorHAnsi" w:eastAsiaTheme="minorEastAsia" w:hAnsiTheme="minorHAnsi" w:cstheme="minorBidi"/>
          <w:noProof/>
          <w:sz w:val="22"/>
          <w:szCs w:val="22"/>
          <w:lang w:val="es-CO" w:eastAsia="es-CO"/>
        </w:rPr>
      </w:pPr>
      <w:r w:rsidRPr="00D23A1D">
        <w:rPr>
          <w:rFonts w:ascii="Tahoma" w:hAnsi="Tahoma" w:cs="Tahoma"/>
          <w:sz w:val="18"/>
          <w:szCs w:val="18"/>
        </w:rPr>
        <w:fldChar w:fldCharType="begin"/>
      </w:r>
      <w:r w:rsidR="00614590" w:rsidRPr="00D23A1D">
        <w:rPr>
          <w:rFonts w:ascii="Tahoma" w:hAnsi="Tahoma" w:cs="Tahoma"/>
          <w:sz w:val="18"/>
          <w:szCs w:val="18"/>
        </w:rPr>
        <w:instrText xml:space="preserve"> TOC \o "1-4" \h \z \u </w:instrText>
      </w:r>
      <w:r w:rsidRPr="00D23A1D">
        <w:rPr>
          <w:rFonts w:ascii="Tahoma" w:hAnsi="Tahoma" w:cs="Tahoma"/>
          <w:sz w:val="18"/>
          <w:szCs w:val="18"/>
        </w:rPr>
        <w:fldChar w:fldCharType="separate"/>
      </w:r>
      <w:hyperlink w:anchor="_Toc27417444" w:history="1">
        <w:r w:rsidR="00D23A1D" w:rsidRPr="003D3BF1">
          <w:rPr>
            <w:rStyle w:val="Hipervnculo"/>
            <w:rFonts w:ascii="Tahoma" w:hAnsi="Tahoma"/>
            <w:noProof/>
          </w:rPr>
          <w:t>1.</w:t>
        </w:r>
        <w:r w:rsidR="00D23A1D">
          <w:rPr>
            <w:rFonts w:asciiTheme="minorHAnsi" w:eastAsiaTheme="minorEastAsia" w:hAnsiTheme="minorHAnsi" w:cstheme="minorBidi"/>
            <w:noProof/>
            <w:sz w:val="22"/>
            <w:szCs w:val="22"/>
            <w:lang w:val="es-CO" w:eastAsia="es-CO"/>
          </w:rPr>
          <w:tab/>
        </w:r>
        <w:r w:rsidR="00D23A1D" w:rsidRPr="003D3BF1">
          <w:rPr>
            <w:rStyle w:val="Hipervnculo"/>
            <w:rFonts w:ascii="Tahoma" w:hAnsi="Tahoma" w:cs="Tahoma"/>
            <w:noProof/>
          </w:rPr>
          <w:t>PRESENTACIÓN</w:t>
        </w:r>
        <w:r w:rsidR="00D23A1D">
          <w:rPr>
            <w:noProof/>
            <w:webHidden/>
          </w:rPr>
          <w:tab/>
        </w:r>
        <w:r w:rsidR="00D23A1D">
          <w:rPr>
            <w:noProof/>
            <w:webHidden/>
          </w:rPr>
          <w:fldChar w:fldCharType="begin"/>
        </w:r>
        <w:r w:rsidR="00D23A1D">
          <w:rPr>
            <w:noProof/>
            <w:webHidden/>
          </w:rPr>
          <w:instrText xml:space="preserve"> PAGEREF _Toc27417444 \h </w:instrText>
        </w:r>
        <w:r w:rsidR="00D23A1D">
          <w:rPr>
            <w:noProof/>
            <w:webHidden/>
          </w:rPr>
        </w:r>
        <w:r w:rsidR="00D23A1D">
          <w:rPr>
            <w:noProof/>
            <w:webHidden/>
          </w:rPr>
          <w:fldChar w:fldCharType="separate"/>
        </w:r>
        <w:r w:rsidR="00D23A1D">
          <w:rPr>
            <w:noProof/>
            <w:webHidden/>
          </w:rPr>
          <w:t>5</w:t>
        </w:r>
        <w:r w:rsidR="00D23A1D">
          <w:rPr>
            <w:noProof/>
            <w:webHidden/>
          </w:rPr>
          <w:fldChar w:fldCharType="end"/>
        </w:r>
      </w:hyperlink>
    </w:p>
    <w:p w14:paraId="37BC5579" w14:textId="2D1DBD6A" w:rsidR="00D23A1D" w:rsidRDefault="00D23A1D">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417445" w:history="1">
        <w:r w:rsidRPr="003D3BF1">
          <w:rPr>
            <w:rStyle w:val="Hipervnculo"/>
            <w:rFonts w:ascii="Tahoma" w:hAnsi="Tahoma"/>
            <w:noProof/>
            <w:lang w:val="es-CO"/>
          </w:rPr>
          <w:t>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MARCO GENERAL</w:t>
        </w:r>
        <w:r>
          <w:rPr>
            <w:noProof/>
            <w:webHidden/>
          </w:rPr>
          <w:tab/>
        </w:r>
        <w:r>
          <w:rPr>
            <w:noProof/>
            <w:webHidden/>
          </w:rPr>
          <w:fldChar w:fldCharType="begin"/>
        </w:r>
        <w:r>
          <w:rPr>
            <w:noProof/>
            <w:webHidden/>
          </w:rPr>
          <w:instrText xml:space="preserve"> PAGEREF _Toc27417445 \h </w:instrText>
        </w:r>
        <w:r>
          <w:rPr>
            <w:noProof/>
            <w:webHidden/>
          </w:rPr>
        </w:r>
        <w:r>
          <w:rPr>
            <w:noProof/>
            <w:webHidden/>
          </w:rPr>
          <w:fldChar w:fldCharType="separate"/>
        </w:r>
        <w:r>
          <w:rPr>
            <w:noProof/>
            <w:webHidden/>
          </w:rPr>
          <w:t>6</w:t>
        </w:r>
        <w:r>
          <w:rPr>
            <w:noProof/>
            <w:webHidden/>
          </w:rPr>
          <w:fldChar w:fldCharType="end"/>
        </w:r>
      </w:hyperlink>
    </w:p>
    <w:p w14:paraId="4F27C68B" w14:textId="62002F9F"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46" w:history="1">
        <w:r w:rsidRPr="003D3BF1">
          <w:rPr>
            <w:rStyle w:val="Hipervnculo"/>
            <w:rFonts w:ascii="Tahoma" w:hAnsi="Tahoma"/>
            <w:noProof/>
            <w:lang w:val="es-CO"/>
          </w:rPr>
          <w:t>2.1</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GENERALIDADES DE LA POLÍTICA NACIONAL DE EDUCACIÓN AMBIENTAL</w:t>
        </w:r>
        <w:r>
          <w:rPr>
            <w:noProof/>
            <w:webHidden/>
          </w:rPr>
          <w:tab/>
        </w:r>
        <w:r>
          <w:rPr>
            <w:noProof/>
            <w:webHidden/>
          </w:rPr>
          <w:fldChar w:fldCharType="begin"/>
        </w:r>
        <w:r>
          <w:rPr>
            <w:noProof/>
            <w:webHidden/>
          </w:rPr>
          <w:instrText xml:space="preserve"> PAGEREF _Toc27417446 \h </w:instrText>
        </w:r>
        <w:r>
          <w:rPr>
            <w:noProof/>
            <w:webHidden/>
          </w:rPr>
        </w:r>
        <w:r>
          <w:rPr>
            <w:noProof/>
            <w:webHidden/>
          </w:rPr>
          <w:fldChar w:fldCharType="separate"/>
        </w:r>
        <w:r>
          <w:rPr>
            <w:noProof/>
            <w:webHidden/>
          </w:rPr>
          <w:t>6</w:t>
        </w:r>
        <w:r>
          <w:rPr>
            <w:noProof/>
            <w:webHidden/>
          </w:rPr>
          <w:fldChar w:fldCharType="end"/>
        </w:r>
      </w:hyperlink>
    </w:p>
    <w:p w14:paraId="43F89631" w14:textId="5CC29B7F"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50" w:history="1">
        <w:r w:rsidRPr="003D3BF1">
          <w:rPr>
            <w:rStyle w:val="Hipervnculo"/>
            <w:rFonts w:ascii="Tahoma" w:eastAsia="Tahoma" w:hAnsi="Tahoma" w:cs="Tahoma"/>
            <w:noProof/>
          </w:rPr>
          <w:t>2.1.1</w:t>
        </w:r>
        <w:r>
          <w:rPr>
            <w:rFonts w:asciiTheme="minorHAnsi" w:eastAsiaTheme="minorEastAsia" w:hAnsiTheme="minorHAnsi" w:cstheme="minorBidi"/>
            <w:noProof/>
            <w:sz w:val="22"/>
            <w:szCs w:val="22"/>
            <w:lang w:val="es-CO" w:eastAsia="es-CO"/>
          </w:rPr>
          <w:tab/>
        </w:r>
        <w:r w:rsidRPr="003D3BF1">
          <w:rPr>
            <w:rStyle w:val="Hipervnculo"/>
            <w:rFonts w:ascii="Tahoma" w:eastAsia="Tahoma" w:hAnsi="Tahoma" w:cs="Tahoma"/>
            <w:noProof/>
          </w:rPr>
          <w:t>Objetivos de la Política</w:t>
        </w:r>
        <w:r>
          <w:rPr>
            <w:noProof/>
            <w:webHidden/>
          </w:rPr>
          <w:tab/>
        </w:r>
        <w:r>
          <w:rPr>
            <w:noProof/>
            <w:webHidden/>
          </w:rPr>
          <w:fldChar w:fldCharType="begin"/>
        </w:r>
        <w:r>
          <w:rPr>
            <w:noProof/>
            <w:webHidden/>
          </w:rPr>
          <w:instrText xml:space="preserve"> PAGEREF _Toc27417450 \h </w:instrText>
        </w:r>
        <w:r>
          <w:rPr>
            <w:noProof/>
            <w:webHidden/>
          </w:rPr>
        </w:r>
        <w:r>
          <w:rPr>
            <w:noProof/>
            <w:webHidden/>
          </w:rPr>
          <w:fldChar w:fldCharType="separate"/>
        </w:r>
        <w:r>
          <w:rPr>
            <w:noProof/>
            <w:webHidden/>
          </w:rPr>
          <w:t>7</w:t>
        </w:r>
        <w:r>
          <w:rPr>
            <w:noProof/>
            <w:webHidden/>
          </w:rPr>
          <w:fldChar w:fldCharType="end"/>
        </w:r>
      </w:hyperlink>
    </w:p>
    <w:p w14:paraId="32A6AB85" w14:textId="55318F5D"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51" w:history="1">
        <w:r w:rsidRPr="003D3BF1">
          <w:rPr>
            <w:rStyle w:val="Hipervnculo"/>
            <w:rFonts w:ascii="Tahoma" w:eastAsia="Tahoma" w:hAnsi="Tahoma" w:cs="Tahoma"/>
            <w:noProof/>
          </w:rPr>
          <w:t>2.1.2</w:t>
        </w:r>
        <w:r>
          <w:rPr>
            <w:rFonts w:asciiTheme="minorHAnsi" w:eastAsiaTheme="minorEastAsia" w:hAnsiTheme="minorHAnsi" w:cstheme="minorBidi"/>
            <w:noProof/>
            <w:sz w:val="22"/>
            <w:szCs w:val="22"/>
            <w:lang w:val="es-CO" w:eastAsia="es-CO"/>
          </w:rPr>
          <w:tab/>
        </w:r>
        <w:r w:rsidRPr="003D3BF1">
          <w:rPr>
            <w:rStyle w:val="Hipervnculo"/>
            <w:rFonts w:ascii="Tahoma" w:eastAsia="Tahoma" w:hAnsi="Tahoma" w:cs="Tahoma"/>
            <w:noProof/>
          </w:rPr>
          <w:t>Visión de la Política</w:t>
        </w:r>
        <w:r>
          <w:rPr>
            <w:noProof/>
            <w:webHidden/>
          </w:rPr>
          <w:tab/>
        </w:r>
        <w:r>
          <w:rPr>
            <w:noProof/>
            <w:webHidden/>
          </w:rPr>
          <w:fldChar w:fldCharType="begin"/>
        </w:r>
        <w:r>
          <w:rPr>
            <w:noProof/>
            <w:webHidden/>
          </w:rPr>
          <w:instrText xml:space="preserve"> PAGEREF _Toc27417451 \h </w:instrText>
        </w:r>
        <w:r>
          <w:rPr>
            <w:noProof/>
            <w:webHidden/>
          </w:rPr>
        </w:r>
        <w:r>
          <w:rPr>
            <w:noProof/>
            <w:webHidden/>
          </w:rPr>
          <w:fldChar w:fldCharType="separate"/>
        </w:r>
        <w:r>
          <w:rPr>
            <w:noProof/>
            <w:webHidden/>
          </w:rPr>
          <w:t>9</w:t>
        </w:r>
        <w:r>
          <w:rPr>
            <w:noProof/>
            <w:webHidden/>
          </w:rPr>
          <w:fldChar w:fldCharType="end"/>
        </w:r>
      </w:hyperlink>
    </w:p>
    <w:p w14:paraId="3F0EDF5D" w14:textId="401338BA"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52" w:history="1">
        <w:r w:rsidRPr="003D3BF1">
          <w:rPr>
            <w:rStyle w:val="Hipervnculo"/>
            <w:rFonts w:ascii="Tahoma" w:eastAsia="Tahoma" w:hAnsi="Tahoma" w:cs="Tahoma"/>
            <w:noProof/>
          </w:rPr>
          <w:t>2.1.3</w:t>
        </w:r>
        <w:r>
          <w:rPr>
            <w:rFonts w:asciiTheme="minorHAnsi" w:eastAsiaTheme="minorEastAsia" w:hAnsiTheme="minorHAnsi" w:cstheme="minorBidi"/>
            <w:noProof/>
            <w:sz w:val="22"/>
            <w:szCs w:val="22"/>
            <w:lang w:val="es-CO" w:eastAsia="es-CO"/>
          </w:rPr>
          <w:tab/>
        </w:r>
        <w:r w:rsidRPr="003D3BF1">
          <w:rPr>
            <w:rStyle w:val="Hipervnculo"/>
            <w:rFonts w:ascii="Tahoma" w:eastAsia="Tahoma" w:hAnsi="Tahoma" w:cs="Tahoma"/>
            <w:noProof/>
          </w:rPr>
          <w:t>Principios que orientan la Educación Ambiental</w:t>
        </w:r>
        <w:r>
          <w:rPr>
            <w:noProof/>
            <w:webHidden/>
          </w:rPr>
          <w:tab/>
        </w:r>
        <w:r>
          <w:rPr>
            <w:noProof/>
            <w:webHidden/>
          </w:rPr>
          <w:fldChar w:fldCharType="begin"/>
        </w:r>
        <w:r>
          <w:rPr>
            <w:noProof/>
            <w:webHidden/>
          </w:rPr>
          <w:instrText xml:space="preserve"> PAGEREF _Toc27417452 \h </w:instrText>
        </w:r>
        <w:r>
          <w:rPr>
            <w:noProof/>
            <w:webHidden/>
          </w:rPr>
        </w:r>
        <w:r>
          <w:rPr>
            <w:noProof/>
            <w:webHidden/>
          </w:rPr>
          <w:fldChar w:fldCharType="separate"/>
        </w:r>
        <w:r>
          <w:rPr>
            <w:noProof/>
            <w:webHidden/>
          </w:rPr>
          <w:t>9</w:t>
        </w:r>
        <w:r>
          <w:rPr>
            <w:noProof/>
            <w:webHidden/>
          </w:rPr>
          <w:fldChar w:fldCharType="end"/>
        </w:r>
      </w:hyperlink>
    </w:p>
    <w:p w14:paraId="389BC8A7" w14:textId="61F883DA"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53" w:history="1">
        <w:r w:rsidRPr="003D3BF1">
          <w:rPr>
            <w:rStyle w:val="Hipervnculo"/>
            <w:rFonts w:ascii="Tahoma" w:eastAsia="Tahoma" w:hAnsi="Tahoma" w:cs="Tahoma"/>
            <w:noProof/>
          </w:rPr>
          <w:t>2.1.4</w:t>
        </w:r>
        <w:r>
          <w:rPr>
            <w:rFonts w:asciiTheme="minorHAnsi" w:eastAsiaTheme="minorEastAsia" w:hAnsiTheme="minorHAnsi" w:cstheme="minorBidi"/>
            <w:noProof/>
            <w:sz w:val="22"/>
            <w:szCs w:val="22"/>
            <w:lang w:val="es-CO" w:eastAsia="es-CO"/>
          </w:rPr>
          <w:tab/>
        </w:r>
        <w:r w:rsidRPr="003D3BF1">
          <w:rPr>
            <w:rStyle w:val="Hipervnculo"/>
            <w:rFonts w:ascii="Tahoma" w:eastAsia="Tahoma" w:hAnsi="Tahoma" w:cs="Tahoma"/>
            <w:noProof/>
          </w:rPr>
          <w:t>Estrategias y retos de la Política Nacional de Educación Ambiental</w:t>
        </w:r>
        <w:r>
          <w:rPr>
            <w:noProof/>
            <w:webHidden/>
          </w:rPr>
          <w:tab/>
        </w:r>
        <w:r>
          <w:rPr>
            <w:noProof/>
            <w:webHidden/>
          </w:rPr>
          <w:fldChar w:fldCharType="begin"/>
        </w:r>
        <w:r>
          <w:rPr>
            <w:noProof/>
            <w:webHidden/>
          </w:rPr>
          <w:instrText xml:space="preserve"> PAGEREF _Toc27417453 \h </w:instrText>
        </w:r>
        <w:r>
          <w:rPr>
            <w:noProof/>
            <w:webHidden/>
          </w:rPr>
        </w:r>
        <w:r>
          <w:rPr>
            <w:noProof/>
            <w:webHidden/>
          </w:rPr>
          <w:fldChar w:fldCharType="separate"/>
        </w:r>
        <w:r>
          <w:rPr>
            <w:noProof/>
            <w:webHidden/>
          </w:rPr>
          <w:t>10</w:t>
        </w:r>
        <w:r>
          <w:rPr>
            <w:noProof/>
            <w:webHidden/>
          </w:rPr>
          <w:fldChar w:fldCharType="end"/>
        </w:r>
      </w:hyperlink>
    </w:p>
    <w:p w14:paraId="4B6D8EA7" w14:textId="7562B65A"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54" w:history="1">
        <w:r w:rsidRPr="003D3BF1">
          <w:rPr>
            <w:rStyle w:val="Hipervnculo"/>
            <w:rFonts w:ascii="Tahoma" w:hAnsi="Tahoma"/>
            <w:noProof/>
          </w:rPr>
          <w:t>2.2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BASE LEGAL</w:t>
        </w:r>
        <w:r>
          <w:rPr>
            <w:noProof/>
            <w:webHidden/>
          </w:rPr>
          <w:tab/>
        </w:r>
        <w:r>
          <w:rPr>
            <w:noProof/>
            <w:webHidden/>
          </w:rPr>
          <w:fldChar w:fldCharType="begin"/>
        </w:r>
        <w:r>
          <w:rPr>
            <w:noProof/>
            <w:webHidden/>
          </w:rPr>
          <w:instrText xml:space="preserve"> PAGEREF _Toc27417454 \h </w:instrText>
        </w:r>
        <w:r>
          <w:rPr>
            <w:noProof/>
            <w:webHidden/>
          </w:rPr>
        </w:r>
        <w:r>
          <w:rPr>
            <w:noProof/>
            <w:webHidden/>
          </w:rPr>
          <w:fldChar w:fldCharType="separate"/>
        </w:r>
        <w:r>
          <w:rPr>
            <w:noProof/>
            <w:webHidden/>
          </w:rPr>
          <w:t>19</w:t>
        </w:r>
        <w:r>
          <w:rPr>
            <w:noProof/>
            <w:webHidden/>
          </w:rPr>
          <w:fldChar w:fldCharType="end"/>
        </w:r>
      </w:hyperlink>
    </w:p>
    <w:p w14:paraId="45066A4B" w14:textId="1BFDD276"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55" w:history="1">
        <w:r w:rsidRPr="003D3BF1">
          <w:rPr>
            <w:rStyle w:val="Hipervnculo"/>
            <w:rFonts w:ascii="Tahoma" w:hAnsi="Tahoma"/>
            <w:noProof/>
          </w:rPr>
          <w:t>2.2.1</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Compromisos Internacionales</w:t>
        </w:r>
        <w:r>
          <w:rPr>
            <w:noProof/>
            <w:webHidden/>
          </w:rPr>
          <w:tab/>
        </w:r>
        <w:r>
          <w:rPr>
            <w:noProof/>
            <w:webHidden/>
          </w:rPr>
          <w:fldChar w:fldCharType="begin"/>
        </w:r>
        <w:r>
          <w:rPr>
            <w:noProof/>
            <w:webHidden/>
          </w:rPr>
          <w:instrText xml:space="preserve"> PAGEREF _Toc27417455 \h </w:instrText>
        </w:r>
        <w:r>
          <w:rPr>
            <w:noProof/>
            <w:webHidden/>
          </w:rPr>
        </w:r>
        <w:r>
          <w:rPr>
            <w:noProof/>
            <w:webHidden/>
          </w:rPr>
          <w:fldChar w:fldCharType="separate"/>
        </w:r>
        <w:r>
          <w:rPr>
            <w:noProof/>
            <w:webHidden/>
          </w:rPr>
          <w:t>19</w:t>
        </w:r>
        <w:r>
          <w:rPr>
            <w:noProof/>
            <w:webHidden/>
          </w:rPr>
          <w:fldChar w:fldCharType="end"/>
        </w:r>
      </w:hyperlink>
    </w:p>
    <w:p w14:paraId="22289FFB" w14:textId="551FBDD6"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56" w:history="1">
        <w:r w:rsidRPr="003D3BF1">
          <w:rPr>
            <w:rStyle w:val="Hipervnculo"/>
            <w:rFonts w:ascii="Tahoma" w:hAnsi="Tahoma"/>
            <w:noProof/>
          </w:rPr>
          <w:t>2.2.2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Normativa de Orden Nacional</w:t>
        </w:r>
        <w:r>
          <w:rPr>
            <w:noProof/>
            <w:webHidden/>
          </w:rPr>
          <w:tab/>
        </w:r>
        <w:r>
          <w:rPr>
            <w:noProof/>
            <w:webHidden/>
          </w:rPr>
          <w:fldChar w:fldCharType="begin"/>
        </w:r>
        <w:r>
          <w:rPr>
            <w:noProof/>
            <w:webHidden/>
          </w:rPr>
          <w:instrText xml:space="preserve"> PAGEREF _Toc27417456 \h </w:instrText>
        </w:r>
        <w:r>
          <w:rPr>
            <w:noProof/>
            <w:webHidden/>
          </w:rPr>
        </w:r>
        <w:r>
          <w:rPr>
            <w:noProof/>
            <w:webHidden/>
          </w:rPr>
          <w:fldChar w:fldCharType="separate"/>
        </w:r>
        <w:r>
          <w:rPr>
            <w:noProof/>
            <w:webHidden/>
          </w:rPr>
          <w:t>30</w:t>
        </w:r>
        <w:r>
          <w:rPr>
            <w:noProof/>
            <w:webHidden/>
          </w:rPr>
          <w:fldChar w:fldCharType="end"/>
        </w:r>
      </w:hyperlink>
    </w:p>
    <w:p w14:paraId="0B8E26C5" w14:textId="2825F4A0"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57" w:history="1">
        <w:r w:rsidRPr="003D3BF1">
          <w:rPr>
            <w:rStyle w:val="Hipervnculo"/>
            <w:rFonts w:ascii="Tahoma" w:hAnsi="Tahoma"/>
            <w:noProof/>
          </w:rPr>
          <w:t>2.2.3</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Normativa de Orden Regional</w:t>
        </w:r>
        <w:r>
          <w:rPr>
            <w:noProof/>
            <w:webHidden/>
          </w:rPr>
          <w:tab/>
        </w:r>
        <w:r>
          <w:rPr>
            <w:noProof/>
            <w:webHidden/>
          </w:rPr>
          <w:fldChar w:fldCharType="begin"/>
        </w:r>
        <w:r>
          <w:rPr>
            <w:noProof/>
            <w:webHidden/>
          </w:rPr>
          <w:instrText xml:space="preserve"> PAGEREF _Toc27417457 \h </w:instrText>
        </w:r>
        <w:r>
          <w:rPr>
            <w:noProof/>
            <w:webHidden/>
          </w:rPr>
        </w:r>
        <w:r>
          <w:rPr>
            <w:noProof/>
            <w:webHidden/>
          </w:rPr>
          <w:fldChar w:fldCharType="separate"/>
        </w:r>
        <w:r>
          <w:rPr>
            <w:noProof/>
            <w:webHidden/>
          </w:rPr>
          <w:t>32</w:t>
        </w:r>
        <w:r>
          <w:rPr>
            <w:noProof/>
            <w:webHidden/>
          </w:rPr>
          <w:fldChar w:fldCharType="end"/>
        </w:r>
      </w:hyperlink>
    </w:p>
    <w:p w14:paraId="67720B16" w14:textId="0F9E223A"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58" w:history="1">
        <w:r w:rsidRPr="003D3BF1">
          <w:rPr>
            <w:rStyle w:val="Hipervnculo"/>
            <w:rFonts w:ascii="Tahoma" w:hAnsi="Tahoma"/>
            <w:noProof/>
            <w:lang w:val="es-CO"/>
          </w:rPr>
          <w:t>2.2.4</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Normativa</w:t>
        </w:r>
        <w:r w:rsidRPr="003D3BF1">
          <w:rPr>
            <w:rStyle w:val="Hipervnculo"/>
            <w:rFonts w:ascii="Tahoma" w:hAnsi="Tahoma" w:cs="Tahoma"/>
            <w:noProof/>
          </w:rPr>
          <w:t xml:space="preserve"> de Orden Municipal</w:t>
        </w:r>
        <w:r>
          <w:rPr>
            <w:noProof/>
            <w:webHidden/>
          </w:rPr>
          <w:tab/>
        </w:r>
        <w:r>
          <w:rPr>
            <w:noProof/>
            <w:webHidden/>
          </w:rPr>
          <w:fldChar w:fldCharType="begin"/>
        </w:r>
        <w:r>
          <w:rPr>
            <w:noProof/>
            <w:webHidden/>
          </w:rPr>
          <w:instrText xml:space="preserve"> PAGEREF _Toc27417458 \h </w:instrText>
        </w:r>
        <w:r>
          <w:rPr>
            <w:noProof/>
            <w:webHidden/>
          </w:rPr>
        </w:r>
        <w:r>
          <w:rPr>
            <w:noProof/>
            <w:webHidden/>
          </w:rPr>
          <w:fldChar w:fldCharType="separate"/>
        </w:r>
        <w:r>
          <w:rPr>
            <w:noProof/>
            <w:webHidden/>
          </w:rPr>
          <w:t>32</w:t>
        </w:r>
        <w:r>
          <w:rPr>
            <w:noProof/>
            <w:webHidden/>
          </w:rPr>
          <w:fldChar w:fldCharType="end"/>
        </w:r>
      </w:hyperlink>
    </w:p>
    <w:p w14:paraId="1D203BB0" w14:textId="0E0F5F7A"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59" w:history="1">
        <w:r w:rsidRPr="003D3BF1">
          <w:rPr>
            <w:rStyle w:val="Hipervnculo"/>
            <w:rFonts w:ascii="Tahoma" w:hAnsi="Tahoma"/>
            <w:noProof/>
          </w:rPr>
          <w:t>2.3</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ESTRATEGIA DE ARTICULACIÓN</w:t>
        </w:r>
        <w:r>
          <w:rPr>
            <w:noProof/>
            <w:webHidden/>
          </w:rPr>
          <w:tab/>
        </w:r>
        <w:r>
          <w:rPr>
            <w:noProof/>
            <w:webHidden/>
          </w:rPr>
          <w:fldChar w:fldCharType="begin"/>
        </w:r>
        <w:r>
          <w:rPr>
            <w:noProof/>
            <w:webHidden/>
          </w:rPr>
          <w:instrText xml:space="preserve"> PAGEREF _Toc27417459 \h </w:instrText>
        </w:r>
        <w:r>
          <w:rPr>
            <w:noProof/>
            <w:webHidden/>
          </w:rPr>
        </w:r>
        <w:r>
          <w:rPr>
            <w:noProof/>
            <w:webHidden/>
          </w:rPr>
          <w:fldChar w:fldCharType="separate"/>
        </w:r>
        <w:r>
          <w:rPr>
            <w:noProof/>
            <w:webHidden/>
          </w:rPr>
          <w:t>33</w:t>
        </w:r>
        <w:r>
          <w:rPr>
            <w:noProof/>
            <w:webHidden/>
          </w:rPr>
          <w:fldChar w:fldCharType="end"/>
        </w:r>
      </w:hyperlink>
    </w:p>
    <w:p w14:paraId="789E899A" w14:textId="66D7F7D8"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60" w:history="1">
        <w:r w:rsidRPr="003D3BF1">
          <w:rPr>
            <w:rStyle w:val="Hipervnculo"/>
            <w:rFonts w:ascii="Tahoma" w:hAnsi="Tahoma"/>
            <w:noProof/>
          </w:rPr>
          <w:t>2.4</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MARCO INSTITUCIONAL</w:t>
        </w:r>
        <w:r>
          <w:rPr>
            <w:noProof/>
            <w:webHidden/>
          </w:rPr>
          <w:tab/>
        </w:r>
        <w:r>
          <w:rPr>
            <w:noProof/>
            <w:webHidden/>
          </w:rPr>
          <w:fldChar w:fldCharType="begin"/>
        </w:r>
        <w:r>
          <w:rPr>
            <w:noProof/>
            <w:webHidden/>
          </w:rPr>
          <w:instrText xml:space="preserve"> PAGEREF _Toc27417460 \h </w:instrText>
        </w:r>
        <w:r>
          <w:rPr>
            <w:noProof/>
            <w:webHidden/>
          </w:rPr>
        </w:r>
        <w:r>
          <w:rPr>
            <w:noProof/>
            <w:webHidden/>
          </w:rPr>
          <w:fldChar w:fldCharType="separate"/>
        </w:r>
        <w:r>
          <w:rPr>
            <w:noProof/>
            <w:webHidden/>
          </w:rPr>
          <w:t>33</w:t>
        </w:r>
        <w:r>
          <w:rPr>
            <w:noProof/>
            <w:webHidden/>
          </w:rPr>
          <w:fldChar w:fldCharType="end"/>
        </w:r>
      </w:hyperlink>
    </w:p>
    <w:p w14:paraId="7511E1C3" w14:textId="3DB9D3DE"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61" w:history="1">
        <w:r w:rsidRPr="003D3BF1">
          <w:rPr>
            <w:rStyle w:val="Hipervnculo"/>
            <w:rFonts w:ascii="Tahoma" w:hAnsi="Tahoma"/>
            <w:noProof/>
          </w:rPr>
          <w:t>2.4.1</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Objeto</w:t>
        </w:r>
        <w:r>
          <w:rPr>
            <w:noProof/>
            <w:webHidden/>
          </w:rPr>
          <w:tab/>
        </w:r>
        <w:r>
          <w:rPr>
            <w:noProof/>
            <w:webHidden/>
          </w:rPr>
          <w:fldChar w:fldCharType="begin"/>
        </w:r>
        <w:r>
          <w:rPr>
            <w:noProof/>
            <w:webHidden/>
          </w:rPr>
          <w:instrText xml:space="preserve"> PAGEREF _Toc27417461 \h </w:instrText>
        </w:r>
        <w:r>
          <w:rPr>
            <w:noProof/>
            <w:webHidden/>
          </w:rPr>
        </w:r>
        <w:r>
          <w:rPr>
            <w:noProof/>
            <w:webHidden/>
          </w:rPr>
          <w:fldChar w:fldCharType="separate"/>
        </w:r>
        <w:r>
          <w:rPr>
            <w:noProof/>
            <w:webHidden/>
          </w:rPr>
          <w:t>33</w:t>
        </w:r>
        <w:r>
          <w:rPr>
            <w:noProof/>
            <w:webHidden/>
          </w:rPr>
          <w:fldChar w:fldCharType="end"/>
        </w:r>
      </w:hyperlink>
    </w:p>
    <w:p w14:paraId="4A0EE9C1" w14:textId="5A50E0EE"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62" w:history="1">
        <w:r w:rsidRPr="003D3BF1">
          <w:rPr>
            <w:rStyle w:val="Hipervnculo"/>
            <w:rFonts w:ascii="Tahoma" w:hAnsi="Tahoma"/>
            <w:noProof/>
            <w:lang w:val="es-ES_tradnl"/>
          </w:rPr>
          <w:t>2.4.2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Miembros del Comité</w:t>
        </w:r>
        <w:r>
          <w:rPr>
            <w:noProof/>
            <w:webHidden/>
          </w:rPr>
          <w:tab/>
        </w:r>
        <w:r>
          <w:rPr>
            <w:noProof/>
            <w:webHidden/>
          </w:rPr>
          <w:fldChar w:fldCharType="begin"/>
        </w:r>
        <w:r>
          <w:rPr>
            <w:noProof/>
            <w:webHidden/>
          </w:rPr>
          <w:instrText xml:space="preserve"> PAGEREF _Toc27417462 \h </w:instrText>
        </w:r>
        <w:r>
          <w:rPr>
            <w:noProof/>
            <w:webHidden/>
          </w:rPr>
        </w:r>
        <w:r>
          <w:rPr>
            <w:noProof/>
            <w:webHidden/>
          </w:rPr>
          <w:fldChar w:fldCharType="separate"/>
        </w:r>
        <w:r>
          <w:rPr>
            <w:noProof/>
            <w:webHidden/>
          </w:rPr>
          <w:t>33</w:t>
        </w:r>
        <w:r>
          <w:rPr>
            <w:noProof/>
            <w:webHidden/>
          </w:rPr>
          <w:fldChar w:fldCharType="end"/>
        </w:r>
      </w:hyperlink>
    </w:p>
    <w:p w14:paraId="392A6AF4" w14:textId="6228903F" w:rsidR="00D23A1D" w:rsidRDefault="00D23A1D">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417463" w:history="1">
        <w:r w:rsidRPr="003D3BF1">
          <w:rPr>
            <w:rStyle w:val="Hipervnculo"/>
            <w:rFonts w:ascii="Tahoma" w:hAnsi="Tahoma"/>
            <w:noProof/>
          </w:rPr>
          <w:t>3.</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LÍNEA BASE AMBIENTAL PARA LA FORMULACIÓN DEL PLAN DE ACCIÓN</w:t>
        </w:r>
        <w:r>
          <w:rPr>
            <w:noProof/>
            <w:webHidden/>
          </w:rPr>
          <w:tab/>
        </w:r>
        <w:r>
          <w:rPr>
            <w:noProof/>
            <w:webHidden/>
          </w:rPr>
          <w:fldChar w:fldCharType="begin"/>
        </w:r>
        <w:r>
          <w:rPr>
            <w:noProof/>
            <w:webHidden/>
          </w:rPr>
          <w:instrText xml:space="preserve"> PAGEREF _Toc27417463 \h </w:instrText>
        </w:r>
        <w:r>
          <w:rPr>
            <w:noProof/>
            <w:webHidden/>
          </w:rPr>
        </w:r>
        <w:r>
          <w:rPr>
            <w:noProof/>
            <w:webHidden/>
          </w:rPr>
          <w:fldChar w:fldCharType="separate"/>
        </w:r>
        <w:r>
          <w:rPr>
            <w:noProof/>
            <w:webHidden/>
          </w:rPr>
          <w:t>34</w:t>
        </w:r>
        <w:r>
          <w:rPr>
            <w:noProof/>
            <w:webHidden/>
          </w:rPr>
          <w:fldChar w:fldCharType="end"/>
        </w:r>
      </w:hyperlink>
    </w:p>
    <w:p w14:paraId="2B55E450" w14:textId="684B0A6C"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64" w:history="1">
        <w:r w:rsidRPr="003D3BF1">
          <w:rPr>
            <w:rStyle w:val="Hipervnculo"/>
            <w:rFonts w:ascii="Tahoma" w:hAnsi="Tahoma"/>
            <w:noProof/>
          </w:rPr>
          <w:t>3.1</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ASPECTOS GENERALES DEL MUNICIPIO</w:t>
        </w:r>
        <w:r>
          <w:rPr>
            <w:noProof/>
            <w:webHidden/>
          </w:rPr>
          <w:tab/>
        </w:r>
        <w:r>
          <w:rPr>
            <w:noProof/>
            <w:webHidden/>
          </w:rPr>
          <w:fldChar w:fldCharType="begin"/>
        </w:r>
        <w:r>
          <w:rPr>
            <w:noProof/>
            <w:webHidden/>
          </w:rPr>
          <w:instrText xml:space="preserve"> PAGEREF _Toc27417464 \h </w:instrText>
        </w:r>
        <w:r>
          <w:rPr>
            <w:noProof/>
            <w:webHidden/>
          </w:rPr>
        </w:r>
        <w:r>
          <w:rPr>
            <w:noProof/>
            <w:webHidden/>
          </w:rPr>
          <w:fldChar w:fldCharType="separate"/>
        </w:r>
        <w:r>
          <w:rPr>
            <w:noProof/>
            <w:webHidden/>
          </w:rPr>
          <w:t>35</w:t>
        </w:r>
        <w:r>
          <w:rPr>
            <w:noProof/>
            <w:webHidden/>
          </w:rPr>
          <w:fldChar w:fldCharType="end"/>
        </w:r>
      </w:hyperlink>
    </w:p>
    <w:p w14:paraId="1924AA74" w14:textId="10DCB064"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65" w:history="1">
        <w:r w:rsidRPr="003D3BF1">
          <w:rPr>
            <w:rStyle w:val="Hipervnculo"/>
            <w:rFonts w:ascii="Tahoma" w:hAnsi="Tahoma"/>
            <w:noProof/>
          </w:rPr>
          <w:t>3.1.1</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Localización</w:t>
        </w:r>
        <w:r>
          <w:rPr>
            <w:noProof/>
            <w:webHidden/>
          </w:rPr>
          <w:tab/>
        </w:r>
        <w:r>
          <w:rPr>
            <w:noProof/>
            <w:webHidden/>
          </w:rPr>
          <w:fldChar w:fldCharType="begin"/>
        </w:r>
        <w:r>
          <w:rPr>
            <w:noProof/>
            <w:webHidden/>
          </w:rPr>
          <w:instrText xml:space="preserve"> PAGEREF _Toc27417465 \h </w:instrText>
        </w:r>
        <w:r>
          <w:rPr>
            <w:noProof/>
            <w:webHidden/>
          </w:rPr>
        </w:r>
        <w:r>
          <w:rPr>
            <w:noProof/>
            <w:webHidden/>
          </w:rPr>
          <w:fldChar w:fldCharType="separate"/>
        </w:r>
        <w:r>
          <w:rPr>
            <w:noProof/>
            <w:webHidden/>
          </w:rPr>
          <w:t>35</w:t>
        </w:r>
        <w:r>
          <w:rPr>
            <w:noProof/>
            <w:webHidden/>
          </w:rPr>
          <w:fldChar w:fldCharType="end"/>
        </w:r>
      </w:hyperlink>
    </w:p>
    <w:p w14:paraId="2EABF25E" w14:textId="4D965287"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66" w:history="1">
        <w:r w:rsidRPr="003D3BF1">
          <w:rPr>
            <w:rStyle w:val="Hipervnculo"/>
            <w:rFonts w:ascii="Tahoma" w:hAnsi="Tahoma"/>
            <w:noProof/>
          </w:rPr>
          <w:t>3.1.2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División Político - Administrativa</w:t>
        </w:r>
        <w:r>
          <w:rPr>
            <w:noProof/>
            <w:webHidden/>
          </w:rPr>
          <w:tab/>
        </w:r>
        <w:r>
          <w:rPr>
            <w:noProof/>
            <w:webHidden/>
          </w:rPr>
          <w:fldChar w:fldCharType="begin"/>
        </w:r>
        <w:r>
          <w:rPr>
            <w:noProof/>
            <w:webHidden/>
          </w:rPr>
          <w:instrText xml:space="preserve"> PAGEREF _Toc27417466 \h </w:instrText>
        </w:r>
        <w:r>
          <w:rPr>
            <w:noProof/>
            <w:webHidden/>
          </w:rPr>
        </w:r>
        <w:r>
          <w:rPr>
            <w:noProof/>
            <w:webHidden/>
          </w:rPr>
          <w:fldChar w:fldCharType="separate"/>
        </w:r>
        <w:r>
          <w:rPr>
            <w:noProof/>
            <w:webHidden/>
          </w:rPr>
          <w:t>35</w:t>
        </w:r>
        <w:r>
          <w:rPr>
            <w:noProof/>
            <w:webHidden/>
          </w:rPr>
          <w:fldChar w:fldCharType="end"/>
        </w:r>
      </w:hyperlink>
    </w:p>
    <w:p w14:paraId="157DCBE7" w14:textId="35B0A61C"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67" w:history="1">
        <w:r w:rsidRPr="003D3BF1">
          <w:rPr>
            <w:rStyle w:val="Hipervnculo"/>
            <w:rFonts w:ascii="Tahoma" w:hAnsi="Tahoma"/>
            <w:noProof/>
          </w:rPr>
          <w:t>3.1.3</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Aspectos Físicos</w:t>
        </w:r>
        <w:r>
          <w:rPr>
            <w:noProof/>
            <w:webHidden/>
          </w:rPr>
          <w:tab/>
        </w:r>
        <w:r>
          <w:rPr>
            <w:noProof/>
            <w:webHidden/>
          </w:rPr>
          <w:fldChar w:fldCharType="begin"/>
        </w:r>
        <w:r>
          <w:rPr>
            <w:noProof/>
            <w:webHidden/>
          </w:rPr>
          <w:instrText xml:space="preserve"> PAGEREF _Toc27417467 \h </w:instrText>
        </w:r>
        <w:r>
          <w:rPr>
            <w:noProof/>
            <w:webHidden/>
          </w:rPr>
        </w:r>
        <w:r>
          <w:rPr>
            <w:noProof/>
            <w:webHidden/>
          </w:rPr>
          <w:fldChar w:fldCharType="separate"/>
        </w:r>
        <w:r>
          <w:rPr>
            <w:noProof/>
            <w:webHidden/>
          </w:rPr>
          <w:t>36</w:t>
        </w:r>
        <w:r>
          <w:rPr>
            <w:noProof/>
            <w:webHidden/>
          </w:rPr>
          <w:fldChar w:fldCharType="end"/>
        </w:r>
      </w:hyperlink>
    </w:p>
    <w:p w14:paraId="160428E6" w14:textId="58C99578"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68" w:history="1">
        <w:r w:rsidRPr="003D3BF1">
          <w:rPr>
            <w:rStyle w:val="Hipervnculo"/>
            <w:rFonts w:ascii="Tahoma" w:hAnsi="Tahoma"/>
            <w:noProof/>
          </w:rPr>
          <w:t>3.1.4</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Aspectos Bióticos</w:t>
        </w:r>
        <w:r>
          <w:rPr>
            <w:noProof/>
            <w:webHidden/>
          </w:rPr>
          <w:tab/>
        </w:r>
        <w:r>
          <w:rPr>
            <w:noProof/>
            <w:webHidden/>
          </w:rPr>
          <w:fldChar w:fldCharType="begin"/>
        </w:r>
        <w:r>
          <w:rPr>
            <w:noProof/>
            <w:webHidden/>
          </w:rPr>
          <w:instrText xml:space="preserve"> PAGEREF _Toc27417468 \h </w:instrText>
        </w:r>
        <w:r>
          <w:rPr>
            <w:noProof/>
            <w:webHidden/>
          </w:rPr>
        </w:r>
        <w:r>
          <w:rPr>
            <w:noProof/>
            <w:webHidden/>
          </w:rPr>
          <w:fldChar w:fldCharType="separate"/>
        </w:r>
        <w:r>
          <w:rPr>
            <w:noProof/>
            <w:webHidden/>
          </w:rPr>
          <w:t>37</w:t>
        </w:r>
        <w:r>
          <w:rPr>
            <w:noProof/>
            <w:webHidden/>
          </w:rPr>
          <w:fldChar w:fldCharType="end"/>
        </w:r>
      </w:hyperlink>
    </w:p>
    <w:p w14:paraId="38A1BA13" w14:textId="3EA2BA9B"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69" w:history="1">
        <w:r w:rsidRPr="003D3BF1">
          <w:rPr>
            <w:rStyle w:val="Hipervnculo"/>
            <w:rFonts w:ascii="Tahoma" w:hAnsi="Tahoma"/>
            <w:noProof/>
          </w:rPr>
          <w:t>3.1.5</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Aspectos sociales y económicos</w:t>
        </w:r>
        <w:r>
          <w:rPr>
            <w:noProof/>
            <w:webHidden/>
          </w:rPr>
          <w:tab/>
        </w:r>
        <w:r>
          <w:rPr>
            <w:noProof/>
            <w:webHidden/>
          </w:rPr>
          <w:fldChar w:fldCharType="begin"/>
        </w:r>
        <w:r>
          <w:rPr>
            <w:noProof/>
            <w:webHidden/>
          </w:rPr>
          <w:instrText xml:space="preserve"> PAGEREF _Toc27417469 \h </w:instrText>
        </w:r>
        <w:r>
          <w:rPr>
            <w:noProof/>
            <w:webHidden/>
          </w:rPr>
        </w:r>
        <w:r>
          <w:rPr>
            <w:noProof/>
            <w:webHidden/>
          </w:rPr>
          <w:fldChar w:fldCharType="separate"/>
        </w:r>
        <w:r>
          <w:rPr>
            <w:noProof/>
            <w:webHidden/>
          </w:rPr>
          <w:t>37</w:t>
        </w:r>
        <w:r>
          <w:rPr>
            <w:noProof/>
            <w:webHidden/>
          </w:rPr>
          <w:fldChar w:fldCharType="end"/>
        </w:r>
      </w:hyperlink>
    </w:p>
    <w:p w14:paraId="2F6C3F6C" w14:textId="6564ABE4"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70" w:history="1">
        <w:r w:rsidRPr="003D3BF1">
          <w:rPr>
            <w:rStyle w:val="Hipervnculo"/>
            <w:rFonts w:ascii="Tahoma" w:hAnsi="Tahoma"/>
            <w:noProof/>
          </w:rPr>
          <w:t>3.2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PRINCIPALES PROBLEMÁTICAS Y POTENCIALIDADES AMBIENTALES DEL MUNICIPIO</w:t>
        </w:r>
        <w:r>
          <w:rPr>
            <w:noProof/>
            <w:webHidden/>
          </w:rPr>
          <w:tab/>
        </w:r>
        <w:r>
          <w:rPr>
            <w:noProof/>
            <w:webHidden/>
          </w:rPr>
          <w:fldChar w:fldCharType="begin"/>
        </w:r>
        <w:r>
          <w:rPr>
            <w:noProof/>
            <w:webHidden/>
          </w:rPr>
          <w:instrText xml:space="preserve"> PAGEREF _Toc27417470 \h </w:instrText>
        </w:r>
        <w:r>
          <w:rPr>
            <w:noProof/>
            <w:webHidden/>
          </w:rPr>
        </w:r>
        <w:r>
          <w:rPr>
            <w:noProof/>
            <w:webHidden/>
          </w:rPr>
          <w:fldChar w:fldCharType="separate"/>
        </w:r>
        <w:r>
          <w:rPr>
            <w:noProof/>
            <w:webHidden/>
          </w:rPr>
          <w:t>38</w:t>
        </w:r>
        <w:r>
          <w:rPr>
            <w:noProof/>
            <w:webHidden/>
          </w:rPr>
          <w:fldChar w:fldCharType="end"/>
        </w:r>
      </w:hyperlink>
    </w:p>
    <w:p w14:paraId="66C9E7E0" w14:textId="459858B9"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71" w:history="1">
        <w:r w:rsidRPr="003D3BF1">
          <w:rPr>
            <w:rStyle w:val="Hipervnculo"/>
            <w:rFonts w:ascii="Tahoma" w:hAnsi="Tahoma"/>
            <w:noProof/>
          </w:rPr>
          <w:t>3.2.1</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Recurso Hídrico</w:t>
        </w:r>
        <w:r>
          <w:rPr>
            <w:noProof/>
            <w:webHidden/>
          </w:rPr>
          <w:tab/>
        </w:r>
        <w:r>
          <w:rPr>
            <w:noProof/>
            <w:webHidden/>
          </w:rPr>
          <w:fldChar w:fldCharType="begin"/>
        </w:r>
        <w:r>
          <w:rPr>
            <w:noProof/>
            <w:webHidden/>
          </w:rPr>
          <w:instrText xml:space="preserve"> PAGEREF _Toc27417471 \h </w:instrText>
        </w:r>
        <w:r>
          <w:rPr>
            <w:noProof/>
            <w:webHidden/>
          </w:rPr>
        </w:r>
        <w:r>
          <w:rPr>
            <w:noProof/>
            <w:webHidden/>
          </w:rPr>
          <w:fldChar w:fldCharType="separate"/>
        </w:r>
        <w:r>
          <w:rPr>
            <w:noProof/>
            <w:webHidden/>
          </w:rPr>
          <w:t>38</w:t>
        </w:r>
        <w:r>
          <w:rPr>
            <w:noProof/>
            <w:webHidden/>
          </w:rPr>
          <w:fldChar w:fldCharType="end"/>
        </w:r>
      </w:hyperlink>
    </w:p>
    <w:p w14:paraId="6AD16DD0" w14:textId="7527B581"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72" w:history="1">
        <w:r w:rsidRPr="003D3BF1">
          <w:rPr>
            <w:rStyle w:val="Hipervnculo"/>
            <w:rFonts w:ascii="Tahoma" w:hAnsi="Tahoma"/>
            <w:noProof/>
          </w:rPr>
          <w:t>3.2.2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Flora</w:t>
        </w:r>
        <w:r>
          <w:rPr>
            <w:noProof/>
            <w:webHidden/>
          </w:rPr>
          <w:tab/>
        </w:r>
        <w:r>
          <w:rPr>
            <w:noProof/>
            <w:webHidden/>
          </w:rPr>
          <w:fldChar w:fldCharType="begin"/>
        </w:r>
        <w:r>
          <w:rPr>
            <w:noProof/>
            <w:webHidden/>
          </w:rPr>
          <w:instrText xml:space="preserve"> PAGEREF _Toc27417472 \h </w:instrText>
        </w:r>
        <w:r>
          <w:rPr>
            <w:noProof/>
            <w:webHidden/>
          </w:rPr>
        </w:r>
        <w:r>
          <w:rPr>
            <w:noProof/>
            <w:webHidden/>
          </w:rPr>
          <w:fldChar w:fldCharType="separate"/>
        </w:r>
        <w:r>
          <w:rPr>
            <w:noProof/>
            <w:webHidden/>
          </w:rPr>
          <w:t>39</w:t>
        </w:r>
        <w:r>
          <w:rPr>
            <w:noProof/>
            <w:webHidden/>
          </w:rPr>
          <w:fldChar w:fldCharType="end"/>
        </w:r>
      </w:hyperlink>
    </w:p>
    <w:p w14:paraId="7F6EC4E9" w14:textId="4C304074"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73" w:history="1">
        <w:r w:rsidRPr="003D3BF1">
          <w:rPr>
            <w:rStyle w:val="Hipervnculo"/>
            <w:rFonts w:ascii="Tahoma" w:hAnsi="Tahoma"/>
            <w:noProof/>
          </w:rPr>
          <w:t>3.2.3</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Fauna</w:t>
        </w:r>
        <w:r>
          <w:rPr>
            <w:noProof/>
            <w:webHidden/>
          </w:rPr>
          <w:tab/>
        </w:r>
        <w:r>
          <w:rPr>
            <w:noProof/>
            <w:webHidden/>
          </w:rPr>
          <w:fldChar w:fldCharType="begin"/>
        </w:r>
        <w:r>
          <w:rPr>
            <w:noProof/>
            <w:webHidden/>
          </w:rPr>
          <w:instrText xml:space="preserve"> PAGEREF _Toc27417473 \h </w:instrText>
        </w:r>
        <w:r>
          <w:rPr>
            <w:noProof/>
            <w:webHidden/>
          </w:rPr>
        </w:r>
        <w:r>
          <w:rPr>
            <w:noProof/>
            <w:webHidden/>
          </w:rPr>
          <w:fldChar w:fldCharType="separate"/>
        </w:r>
        <w:r>
          <w:rPr>
            <w:noProof/>
            <w:webHidden/>
          </w:rPr>
          <w:t>39</w:t>
        </w:r>
        <w:r>
          <w:rPr>
            <w:noProof/>
            <w:webHidden/>
          </w:rPr>
          <w:fldChar w:fldCharType="end"/>
        </w:r>
      </w:hyperlink>
    </w:p>
    <w:p w14:paraId="578524B1" w14:textId="57BD774F"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74" w:history="1">
        <w:r w:rsidRPr="003D3BF1">
          <w:rPr>
            <w:rStyle w:val="Hipervnculo"/>
            <w:rFonts w:ascii="Tahoma" w:hAnsi="Tahoma"/>
            <w:noProof/>
          </w:rPr>
          <w:t>3.2.4</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Suelo</w:t>
        </w:r>
        <w:r>
          <w:rPr>
            <w:noProof/>
            <w:webHidden/>
          </w:rPr>
          <w:tab/>
        </w:r>
        <w:r>
          <w:rPr>
            <w:noProof/>
            <w:webHidden/>
          </w:rPr>
          <w:fldChar w:fldCharType="begin"/>
        </w:r>
        <w:r>
          <w:rPr>
            <w:noProof/>
            <w:webHidden/>
          </w:rPr>
          <w:instrText xml:space="preserve"> PAGEREF _Toc27417474 \h </w:instrText>
        </w:r>
        <w:r>
          <w:rPr>
            <w:noProof/>
            <w:webHidden/>
          </w:rPr>
        </w:r>
        <w:r>
          <w:rPr>
            <w:noProof/>
            <w:webHidden/>
          </w:rPr>
          <w:fldChar w:fldCharType="separate"/>
        </w:r>
        <w:r>
          <w:rPr>
            <w:noProof/>
            <w:webHidden/>
          </w:rPr>
          <w:t>39</w:t>
        </w:r>
        <w:r>
          <w:rPr>
            <w:noProof/>
            <w:webHidden/>
          </w:rPr>
          <w:fldChar w:fldCharType="end"/>
        </w:r>
      </w:hyperlink>
    </w:p>
    <w:p w14:paraId="29DD727E" w14:textId="2AAFD7E5"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75" w:history="1">
        <w:r w:rsidRPr="003D3BF1">
          <w:rPr>
            <w:rStyle w:val="Hipervnculo"/>
            <w:rFonts w:ascii="Tahoma" w:hAnsi="Tahoma"/>
            <w:noProof/>
          </w:rPr>
          <w:t>3.2.5</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Manejo de Residuos Sólidos</w:t>
        </w:r>
        <w:r>
          <w:rPr>
            <w:noProof/>
            <w:webHidden/>
          </w:rPr>
          <w:tab/>
        </w:r>
        <w:r>
          <w:rPr>
            <w:noProof/>
            <w:webHidden/>
          </w:rPr>
          <w:fldChar w:fldCharType="begin"/>
        </w:r>
        <w:r>
          <w:rPr>
            <w:noProof/>
            <w:webHidden/>
          </w:rPr>
          <w:instrText xml:space="preserve"> PAGEREF _Toc27417475 \h </w:instrText>
        </w:r>
        <w:r>
          <w:rPr>
            <w:noProof/>
            <w:webHidden/>
          </w:rPr>
        </w:r>
        <w:r>
          <w:rPr>
            <w:noProof/>
            <w:webHidden/>
          </w:rPr>
          <w:fldChar w:fldCharType="separate"/>
        </w:r>
        <w:r>
          <w:rPr>
            <w:noProof/>
            <w:webHidden/>
          </w:rPr>
          <w:t>39</w:t>
        </w:r>
        <w:r>
          <w:rPr>
            <w:noProof/>
            <w:webHidden/>
          </w:rPr>
          <w:fldChar w:fldCharType="end"/>
        </w:r>
      </w:hyperlink>
    </w:p>
    <w:p w14:paraId="2F7E1D99" w14:textId="7CDABEB3"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76" w:history="1">
        <w:r w:rsidRPr="003D3BF1">
          <w:rPr>
            <w:rStyle w:val="Hipervnculo"/>
            <w:rFonts w:ascii="Tahoma" w:hAnsi="Tahoma"/>
            <w:noProof/>
          </w:rPr>
          <w:t>3.3</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ESTADO ACTUAL DE LA EDUCACIÓN AMBIENTAL</w:t>
        </w:r>
        <w:r>
          <w:rPr>
            <w:noProof/>
            <w:webHidden/>
          </w:rPr>
          <w:tab/>
        </w:r>
        <w:r>
          <w:rPr>
            <w:noProof/>
            <w:webHidden/>
          </w:rPr>
          <w:fldChar w:fldCharType="begin"/>
        </w:r>
        <w:r>
          <w:rPr>
            <w:noProof/>
            <w:webHidden/>
          </w:rPr>
          <w:instrText xml:space="preserve"> PAGEREF _Toc27417476 \h </w:instrText>
        </w:r>
        <w:r>
          <w:rPr>
            <w:noProof/>
            <w:webHidden/>
          </w:rPr>
        </w:r>
        <w:r>
          <w:rPr>
            <w:noProof/>
            <w:webHidden/>
          </w:rPr>
          <w:fldChar w:fldCharType="separate"/>
        </w:r>
        <w:r>
          <w:rPr>
            <w:noProof/>
            <w:webHidden/>
          </w:rPr>
          <w:t>39</w:t>
        </w:r>
        <w:r>
          <w:rPr>
            <w:noProof/>
            <w:webHidden/>
          </w:rPr>
          <w:fldChar w:fldCharType="end"/>
        </w:r>
      </w:hyperlink>
    </w:p>
    <w:p w14:paraId="1442378C" w14:textId="3FB2D5AD"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77" w:history="1">
        <w:r w:rsidRPr="003D3BF1">
          <w:rPr>
            <w:rStyle w:val="Hipervnculo"/>
            <w:rFonts w:ascii="Tahoma" w:hAnsi="Tahoma"/>
            <w:noProof/>
          </w:rPr>
          <w:t>3.3.1</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Estado Actual del funcionamiento del CIDEA</w:t>
        </w:r>
        <w:r>
          <w:rPr>
            <w:noProof/>
            <w:webHidden/>
          </w:rPr>
          <w:tab/>
        </w:r>
        <w:r>
          <w:rPr>
            <w:noProof/>
            <w:webHidden/>
          </w:rPr>
          <w:fldChar w:fldCharType="begin"/>
        </w:r>
        <w:r>
          <w:rPr>
            <w:noProof/>
            <w:webHidden/>
          </w:rPr>
          <w:instrText xml:space="preserve"> PAGEREF _Toc27417477 \h </w:instrText>
        </w:r>
        <w:r>
          <w:rPr>
            <w:noProof/>
            <w:webHidden/>
          </w:rPr>
        </w:r>
        <w:r>
          <w:rPr>
            <w:noProof/>
            <w:webHidden/>
          </w:rPr>
          <w:fldChar w:fldCharType="separate"/>
        </w:r>
        <w:r>
          <w:rPr>
            <w:noProof/>
            <w:webHidden/>
          </w:rPr>
          <w:t>39</w:t>
        </w:r>
        <w:r>
          <w:rPr>
            <w:noProof/>
            <w:webHidden/>
          </w:rPr>
          <w:fldChar w:fldCharType="end"/>
        </w:r>
      </w:hyperlink>
    </w:p>
    <w:p w14:paraId="4B59BBD8" w14:textId="31F62F1D"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78" w:history="1">
        <w:r w:rsidRPr="003D3BF1">
          <w:rPr>
            <w:rStyle w:val="Hipervnculo"/>
            <w:rFonts w:ascii="Tahoma" w:hAnsi="Tahoma"/>
            <w:noProof/>
          </w:rPr>
          <w:t>3.3.2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Estado de implementación del PTEA 2016-2019</w:t>
        </w:r>
        <w:r>
          <w:rPr>
            <w:noProof/>
            <w:webHidden/>
          </w:rPr>
          <w:tab/>
        </w:r>
        <w:r>
          <w:rPr>
            <w:noProof/>
            <w:webHidden/>
          </w:rPr>
          <w:fldChar w:fldCharType="begin"/>
        </w:r>
        <w:r>
          <w:rPr>
            <w:noProof/>
            <w:webHidden/>
          </w:rPr>
          <w:instrText xml:space="preserve"> PAGEREF _Toc27417478 \h </w:instrText>
        </w:r>
        <w:r>
          <w:rPr>
            <w:noProof/>
            <w:webHidden/>
          </w:rPr>
        </w:r>
        <w:r>
          <w:rPr>
            <w:noProof/>
            <w:webHidden/>
          </w:rPr>
          <w:fldChar w:fldCharType="separate"/>
        </w:r>
        <w:r>
          <w:rPr>
            <w:noProof/>
            <w:webHidden/>
          </w:rPr>
          <w:t>41</w:t>
        </w:r>
        <w:r>
          <w:rPr>
            <w:noProof/>
            <w:webHidden/>
          </w:rPr>
          <w:fldChar w:fldCharType="end"/>
        </w:r>
      </w:hyperlink>
    </w:p>
    <w:p w14:paraId="4C8819F8" w14:textId="6E0B760D"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79" w:history="1">
        <w:r w:rsidRPr="003D3BF1">
          <w:rPr>
            <w:rStyle w:val="Hipervnculo"/>
            <w:rFonts w:ascii="Tahoma" w:hAnsi="Tahoma"/>
            <w:noProof/>
          </w:rPr>
          <w:t>3.3.3</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Principales impactos alcanzados</w:t>
        </w:r>
        <w:r>
          <w:rPr>
            <w:noProof/>
            <w:webHidden/>
          </w:rPr>
          <w:tab/>
        </w:r>
        <w:r>
          <w:rPr>
            <w:noProof/>
            <w:webHidden/>
          </w:rPr>
          <w:fldChar w:fldCharType="begin"/>
        </w:r>
        <w:r>
          <w:rPr>
            <w:noProof/>
            <w:webHidden/>
          </w:rPr>
          <w:instrText xml:space="preserve"> PAGEREF _Toc27417479 \h </w:instrText>
        </w:r>
        <w:r>
          <w:rPr>
            <w:noProof/>
            <w:webHidden/>
          </w:rPr>
        </w:r>
        <w:r>
          <w:rPr>
            <w:noProof/>
            <w:webHidden/>
          </w:rPr>
          <w:fldChar w:fldCharType="separate"/>
        </w:r>
        <w:r>
          <w:rPr>
            <w:noProof/>
            <w:webHidden/>
          </w:rPr>
          <w:t>42</w:t>
        </w:r>
        <w:r>
          <w:rPr>
            <w:noProof/>
            <w:webHidden/>
          </w:rPr>
          <w:fldChar w:fldCharType="end"/>
        </w:r>
      </w:hyperlink>
    </w:p>
    <w:p w14:paraId="1C592A65" w14:textId="6AF6CB36"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80" w:history="1">
        <w:r w:rsidRPr="003D3BF1">
          <w:rPr>
            <w:rStyle w:val="Hipervnculo"/>
            <w:rFonts w:ascii="Tahoma" w:hAnsi="Tahoma"/>
            <w:noProof/>
          </w:rPr>
          <w:t>3.3.4</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Principales debilidades o pendientes a tener en cuenta.</w:t>
        </w:r>
        <w:r>
          <w:rPr>
            <w:noProof/>
            <w:webHidden/>
          </w:rPr>
          <w:tab/>
        </w:r>
        <w:r>
          <w:rPr>
            <w:noProof/>
            <w:webHidden/>
          </w:rPr>
          <w:fldChar w:fldCharType="begin"/>
        </w:r>
        <w:r>
          <w:rPr>
            <w:noProof/>
            <w:webHidden/>
          </w:rPr>
          <w:instrText xml:space="preserve"> PAGEREF _Toc27417480 \h </w:instrText>
        </w:r>
        <w:r>
          <w:rPr>
            <w:noProof/>
            <w:webHidden/>
          </w:rPr>
        </w:r>
        <w:r>
          <w:rPr>
            <w:noProof/>
            <w:webHidden/>
          </w:rPr>
          <w:fldChar w:fldCharType="separate"/>
        </w:r>
        <w:r>
          <w:rPr>
            <w:noProof/>
            <w:webHidden/>
          </w:rPr>
          <w:t>42</w:t>
        </w:r>
        <w:r>
          <w:rPr>
            <w:noProof/>
            <w:webHidden/>
          </w:rPr>
          <w:fldChar w:fldCharType="end"/>
        </w:r>
      </w:hyperlink>
    </w:p>
    <w:p w14:paraId="23BC1C5D" w14:textId="45F275E0" w:rsidR="00D23A1D" w:rsidRDefault="00D23A1D">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417481" w:history="1">
        <w:r w:rsidRPr="003D3BF1">
          <w:rPr>
            <w:rStyle w:val="Hipervnculo"/>
            <w:rFonts w:ascii="Tahoma" w:hAnsi="Tahoma"/>
            <w:noProof/>
          </w:rPr>
          <w:t>4.</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METODOLOGÍA PARA LA FORMULACIÓN DEL PTEA</w:t>
        </w:r>
        <w:r>
          <w:rPr>
            <w:noProof/>
            <w:webHidden/>
          </w:rPr>
          <w:tab/>
        </w:r>
        <w:r>
          <w:rPr>
            <w:noProof/>
            <w:webHidden/>
          </w:rPr>
          <w:fldChar w:fldCharType="begin"/>
        </w:r>
        <w:r>
          <w:rPr>
            <w:noProof/>
            <w:webHidden/>
          </w:rPr>
          <w:instrText xml:space="preserve"> PAGEREF _Toc27417481 \h </w:instrText>
        </w:r>
        <w:r>
          <w:rPr>
            <w:noProof/>
            <w:webHidden/>
          </w:rPr>
        </w:r>
        <w:r>
          <w:rPr>
            <w:noProof/>
            <w:webHidden/>
          </w:rPr>
          <w:fldChar w:fldCharType="separate"/>
        </w:r>
        <w:r>
          <w:rPr>
            <w:noProof/>
            <w:webHidden/>
          </w:rPr>
          <w:t>43</w:t>
        </w:r>
        <w:r>
          <w:rPr>
            <w:noProof/>
            <w:webHidden/>
          </w:rPr>
          <w:fldChar w:fldCharType="end"/>
        </w:r>
      </w:hyperlink>
    </w:p>
    <w:p w14:paraId="0298F40E" w14:textId="0387C14B"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82" w:history="1">
        <w:r w:rsidRPr="003D3BF1">
          <w:rPr>
            <w:rStyle w:val="Hipervnculo"/>
            <w:rFonts w:ascii="Tahoma" w:hAnsi="Tahoma"/>
            <w:noProof/>
          </w:rPr>
          <w:t>4.1</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CONVOCATORIA</w:t>
        </w:r>
        <w:r>
          <w:rPr>
            <w:noProof/>
            <w:webHidden/>
          </w:rPr>
          <w:tab/>
        </w:r>
        <w:r>
          <w:rPr>
            <w:noProof/>
            <w:webHidden/>
          </w:rPr>
          <w:fldChar w:fldCharType="begin"/>
        </w:r>
        <w:r>
          <w:rPr>
            <w:noProof/>
            <w:webHidden/>
          </w:rPr>
          <w:instrText xml:space="preserve"> PAGEREF _Toc27417482 \h </w:instrText>
        </w:r>
        <w:r>
          <w:rPr>
            <w:noProof/>
            <w:webHidden/>
          </w:rPr>
        </w:r>
        <w:r>
          <w:rPr>
            <w:noProof/>
            <w:webHidden/>
          </w:rPr>
          <w:fldChar w:fldCharType="separate"/>
        </w:r>
        <w:r>
          <w:rPr>
            <w:noProof/>
            <w:webHidden/>
          </w:rPr>
          <w:t>43</w:t>
        </w:r>
        <w:r>
          <w:rPr>
            <w:noProof/>
            <w:webHidden/>
          </w:rPr>
          <w:fldChar w:fldCharType="end"/>
        </w:r>
      </w:hyperlink>
    </w:p>
    <w:p w14:paraId="40D76F83" w14:textId="4AE39C05"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83" w:history="1">
        <w:r w:rsidRPr="003D3BF1">
          <w:rPr>
            <w:rStyle w:val="Hipervnculo"/>
            <w:rFonts w:ascii="Tahoma" w:hAnsi="Tahoma"/>
            <w:noProof/>
          </w:rPr>
          <w:t>4.2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DESARROLLO DE LAS MESAS DE TRABAJO</w:t>
        </w:r>
        <w:r>
          <w:rPr>
            <w:noProof/>
            <w:webHidden/>
          </w:rPr>
          <w:tab/>
        </w:r>
        <w:r>
          <w:rPr>
            <w:noProof/>
            <w:webHidden/>
          </w:rPr>
          <w:fldChar w:fldCharType="begin"/>
        </w:r>
        <w:r>
          <w:rPr>
            <w:noProof/>
            <w:webHidden/>
          </w:rPr>
          <w:instrText xml:space="preserve"> PAGEREF _Toc27417483 \h </w:instrText>
        </w:r>
        <w:r>
          <w:rPr>
            <w:noProof/>
            <w:webHidden/>
          </w:rPr>
        </w:r>
        <w:r>
          <w:rPr>
            <w:noProof/>
            <w:webHidden/>
          </w:rPr>
          <w:fldChar w:fldCharType="separate"/>
        </w:r>
        <w:r>
          <w:rPr>
            <w:noProof/>
            <w:webHidden/>
          </w:rPr>
          <w:t>43</w:t>
        </w:r>
        <w:r>
          <w:rPr>
            <w:noProof/>
            <w:webHidden/>
          </w:rPr>
          <w:fldChar w:fldCharType="end"/>
        </w:r>
      </w:hyperlink>
    </w:p>
    <w:p w14:paraId="23DDD7CD" w14:textId="68D4AC15"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84" w:history="1">
        <w:r w:rsidRPr="003D3BF1">
          <w:rPr>
            <w:rStyle w:val="Hipervnculo"/>
            <w:rFonts w:ascii="Tahoma" w:hAnsi="Tahoma"/>
            <w:noProof/>
            <w:lang w:val="es-CO"/>
          </w:rPr>
          <w:t>4.2.1</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Primera Sesión</w:t>
        </w:r>
        <w:r>
          <w:rPr>
            <w:noProof/>
            <w:webHidden/>
          </w:rPr>
          <w:tab/>
        </w:r>
        <w:r>
          <w:rPr>
            <w:noProof/>
            <w:webHidden/>
          </w:rPr>
          <w:fldChar w:fldCharType="begin"/>
        </w:r>
        <w:r>
          <w:rPr>
            <w:noProof/>
            <w:webHidden/>
          </w:rPr>
          <w:instrText xml:space="preserve"> PAGEREF _Toc27417484 \h </w:instrText>
        </w:r>
        <w:r>
          <w:rPr>
            <w:noProof/>
            <w:webHidden/>
          </w:rPr>
        </w:r>
        <w:r>
          <w:rPr>
            <w:noProof/>
            <w:webHidden/>
          </w:rPr>
          <w:fldChar w:fldCharType="separate"/>
        </w:r>
        <w:r>
          <w:rPr>
            <w:noProof/>
            <w:webHidden/>
          </w:rPr>
          <w:t>43</w:t>
        </w:r>
        <w:r>
          <w:rPr>
            <w:noProof/>
            <w:webHidden/>
          </w:rPr>
          <w:fldChar w:fldCharType="end"/>
        </w:r>
      </w:hyperlink>
    </w:p>
    <w:p w14:paraId="10AC8A79" w14:textId="5E991B27"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85" w:history="1">
        <w:r w:rsidRPr="003D3BF1">
          <w:rPr>
            <w:rStyle w:val="Hipervnculo"/>
            <w:rFonts w:ascii="Tahoma" w:hAnsi="Tahoma"/>
            <w:noProof/>
            <w:lang w:val="es-CO"/>
          </w:rPr>
          <w:t>4.2.2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Segunda Sesión</w:t>
        </w:r>
        <w:r>
          <w:rPr>
            <w:noProof/>
            <w:webHidden/>
          </w:rPr>
          <w:tab/>
        </w:r>
        <w:r>
          <w:rPr>
            <w:noProof/>
            <w:webHidden/>
          </w:rPr>
          <w:fldChar w:fldCharType="begin"/>
        </w:r>
        <w:r>
          <w:rPr>
            <w:noProof/>
            <w:webHidden/>
          </w:rPr>
          <w:instrText xml:space="preserve"> PAGEREF _Toc27417485 \h </w:instrText>
        </w:r>
        <w:r>
          <w:rPr>
            <w:noProof/>
            <w:webHidden/>
          </w:rPr>
        </w:r>
        <w:r>
          <w:rPr>
            <w:noProof/>
            <w:webHidden/>
          </w:rPr>
          <w:fldChar w:fldCharType="separate"/>
        </w:r>
        <w:r>
          <w:rPr>
            <w:noProof/>
            <w:webHidden/>
          </w:rPr>
          <w:t>44</w:t>
        </w:r>
        <w:r>
          <w:rPr>
            <w:noProof/>
            <w:webHidden/>
          </w:rPr>
          <w:fldChar w:fldCharType="end"/>
        </w:r>
      </w:hyperlink>
    </w:p>
    <w:p w14:paraId="464903DF" w14:textId="214BBCDA" w:rsidR="00D23A1D" w:rsidRDefault="00D23A1D">
      <w:pPr>
        <w:pStyle w:val="TDC3"/>
        <w:tabs>
          <w:tab w:val="left" w:pos="1320"/>
          <w:tab w:val="right" w:leader="dot" w:pos="8828"/>
        </w:tabs>
        <w:rPr>
          <w:rFonts w:asciiTheme="minorHAnsi" w:eastAsiaTheme="minorEastAsia" w:hAnsiTheme="minorHAnsi" w:cstheme="minorBidi"/>
          <w:noProof/>
          <w:sz w:val="22"/>
          <w:szCs w:val="22"/>
          <w:lang w:val="es-CO" w:eastAsia="es-CO"/>
        </w:rPr>
      </w:pPr>
      <w:hyperlink w:anchor="_Toc27417486" w:history="1">
        <w:r w:rsidRPr="003D3BF1">
          <w:rPr>
            <w:rStyle w:val="Hipervnculo"/>
            <w:rFonts w:ascii="Tahoma" w:hAnsi="Tahoma"/>
            <w:noProof/>
            <w:lang w:val="es-CO"/>
          </w:rPr>
          <w:t>4.2.3</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Tercera Sesión</w:t>
        </w:r>
        <w:r>
          <w:rPr>
            <w:noProof/>
            <w:webHidden/>
          </w:rPr>
          <w:tab/>
        </w:r>
        <w:r>
          <w:rPr>
            <w:noProof/>
            <w:webHidden/>
          </w:rPr>
          <w:fldChar w:fldCharType="begin"/>
        </w:r>
        <w:r>
          <w:rPr>
            <w:noProof/>
            <w:webHidden/>
          </w:rPr>
          <w:instrText xml:space="preserve"> PAGEREF _Toc27417486 \h </w:instrText>
        </w:r>
        <w:r>
          <w:rPr>
            <w:noProof/>
            <w:webHidden/>
          </w:rPr>
        </w:r>
        <w:r>
          <w:rPr>
            <w:noProof/>
            <w:webHidden/>
          </w:rPr>
          <w:fldChar w:fldCharType="separate"/>
        </w:r>
        <w:r>
          <w:rPr>
            <w:noProof/>
            <w:webHidden/>
          </w:rPr>
          <w:t>46</w:t>
        </w:r>
        <w:r>
          <w:rPr>
            <w:noProof/>
            <w:webHidden/>
          </w:rPr>
          <w:fldChar w:fldCharType="end"/>
        </w:r>
      </w:hyperlink>
    </w:p>
    <w:p w14:paraId="7A265986" w14:textId="65E9D293" w:rsidR="00D23A1D" w:rsidRDefault="00D23A1D">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417487" w:history="1">
        <w:r w:rsidRPr="003D3BF1">
          <w:rPr>
            <w:rStyle w:val="Hipervnculo"/>
            <w:rFonts w:ascii="Tahoma" w:hAnsi="Tahoma"/>
            <w:noProof/>
          </w:rPr>
          <w:t>5.</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PLAN TERRITORIAL DE EDUCACIÓN AMBIENTAL PTEA</w:t>
        </w:r>
        <w:r>
          <w:rPr>
            <w:noProof/>
            <w:webHidden/>
          </w:rPr>
          <w:tab/>
        </w:r>
        <w:r>
          <w:rPr>
            <w:noProof/>
            <w:webHidden/>
          </w:rPr>
          <w:fldChar w:fldCharType="begin"/>
        </w:r>
        <w:r>
          <w:rPr>
            <w:noProof/>
            <w:webHidden/>
          </w:rPr>
          <w:instrText xml:space="preserve"> PAGEREF _Toc27417487 \h </w:instrText>
        </w:r>
        <w:r>
          <w:rPr>
            <w:noProof/>
            <w:webHidden/>
          </w:rPr>
        </w:r>
        <w:r>
          <w:rPr>
            <w:noProof/>
            <w:webHidden/>
          </w:rPr>
          <w:fldChar w:fldCharType="separate"/>
        </w:r>
        <w:r>
          <w:rPr>
            <w:noProof/>
            <w:webHidden/>
          </w:rPr>
          <w:t>46</w:t>
        </w:r>
        <w:r>
          <w:rPr>
            <w:noProof/>
            <w:webHidden/>
          </w:rPr>
          <w:fldChar w:fldCharType="end"/>
        </w:r>
      </w:hyperlink>
    </w:p>
    <w:p w14:paraId="2C456FE1" w14:textId="4A9625F7"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88" w:history="1">
        <w:r w:rsidRPr="003D3BF1">
          <w:rPr>
            <w:rStyle w:val="Hipervnculo"/>
            <w:rFonts w:ascii="Tahoma" w:hAnsi="Tahoma"/>
            <w:noProof/>
            <w:lang w:val="es-CO"/>
          </w:rPr>
          <w:t>5.1</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Objetivos Específicos</w:t>
        </w:r>
        <w:r>
          <w:rPr>
            <w:noProof/>
            <w:webHidden/>
          </w:rPr>
          <w:tab/>
        </w:r>
        <w:r>
          <w:rPr>
            <w:noProof/>
            <w:webHidden/>
          </w:rPr>
          <w:fldChar w:fldCharType="begin"/>
        </w:r>
        <w:r>
          <w:rPr>
            <w:noProof/>
            <w:webHidden/>
          </w:rPr>
          <w:instrText xml:space="preserve"> PAGEREF _Toc27417488 \h </w:instrText>
        </w:r>
        <w:r>
          <w:rPr>
            <w:noProof/>
            <w:webHidden/>
          </w:rPr>
        </w:r>
        <w:r>
          <w:rPr>
            <w:noProof/>
            <w:webHidden/>
          </w:rPr>
          <w:fldChar w:fldCharType="separate"/>
        </w:r>
        <w:r>
          <w:rPr>
            <w:noProof/>
            <w:webHidden/>
          </w:rPr>
          <w:t>46</w:t>
        </w:r>
        <w:r>
          <w:rPr>
            <w:noProof/>
            <w:webHidden/>
          </w:rPr>
          <w:fldChar w:fldCharType="end"/>
        </w:r>
      </w:hyperlink>
    </w:p>
    <w:p w14:paraId="7EE1CA80" w14:textId="08DAA312"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89" w:history="1">
        <w:r w:rsidRPr="003D3BF1">
          <w:rPr>
            <w:rStyle w:val="Hipervnculo"/>
            <w:rFonts w:ascii="Tahoma" w:hAnsi="Tahoma"/>
            <w:noProof/>
            <w:lang w:val="es-CO"/>
          </w:rPr>
          <w:t>5.2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PROGRAMA 1: MANEJO Y CONSERVACIÓN DEL RECURSO HÍDRICO</w:t>
        </w:r>
        <w:r>
          <w:rPr>
            <w:noProof/>
            <w:webHidden/>
          </w:rPr>
          <w:tab/>
        </w:r>
        <w:r>
          <w:rPr>
            <w:noProof/>
            <w:webHidden/>
          </w:rPr>
          <w:fldChar w:fldCharType="begin"/>
        </w:r>
        <w:r>
          <w:rPr>
            <w:noProof/>
            <w:webHidden/>
          </w:rPr>
          <w:instrText xml:space="preserve"> PAGEREF _Toc27417489 \h </w:instrText>
        </w:r>
        <w:r>
          <w:rPr>
            <w:noProof/>
            <w:webHidden/>
          </w:rPr>
        </w:r>
        <w:r>
          <w:rPr>
            <w:noProof/>
            <w:webHidden/>
          </w:rPr>
          <w:fldChar w:fldCharType="separate"/>
        </w:r>
        <w:r>
          <w:rPr>
            <w:noProof/>
            <w:webHidden/>
          </w:rPr>
          <w:t>47</w:t>
        </w:r>
        <w:r>
          <w:rPr>
            <w:noProof/>
            <w:webHidden/>
          </w:rPr>
          <w:fldChar w:fldCharType="end"/>
        </w:r>
      </w:hyperlink>
    </w:p>
    <w:p w14:paraId="37228072" w14:textId="484760D4"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90" w:history="1">
        <w:r w:rsidRPr="003D3BF1">
          <w:rPr>
            <w:rStyle w:val="Hipervnculo"/>
            <w:rFonts w:ascii="Tahoma" w:hAnsi="Tahoma"/>
            <w:noProof/>
            <w:lang w:val="es-CO"/>
          </w:rPr>
          <w:t>5.3</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PROGRAMA 2: PEDAGOGÍA PARA LA CULTURA AMBIENTAL</w:t>
        </w:r>
        <w:r>
          <w:rPr>
            <w:noProof/>
            <w:webHidden/>
          </w:rPr>
          <w:tab/>
        </w:r>
        <w:r>
          <w:rPr>
            <w:noProof/>
            <w:webHidden/>
          </w:rPr>
          <w:fldChar w:fldCharType="begin"/>
        </w:r>
        <w:r>
          <w:rPr>
            <w:noProof/>
            <w:webHidden/>
          </w:rPr>
          <w:instrText xml:space="preserve"> PAGEREF _Toc27417490 \h </w:instrText>
        </w:r>
        <w:r>
          <w:rPr>
            <w:noProof/>
            <w:webHidden/>
          </w:rPr>
        </w:r>
        <w:r>
          <w:rPr>
            <w:noProof/>
            <w:webHidden/>
          </w:rPr>
          <w:fldChar w:fldCharType="separate"/>
        </w:r>
        <w:r>
          <w:rPr>
            <w:noProof/>
            <w:webHidden/>
          </w:rPr>
          <w:t>49</w:t>
        </w:r>
        <w:r>
          <w:rPr>
            <w:noProof/>
            <w:webHidden/>
          </w:rPr>
          <w:fldChar w:fldCharType="end"/>
        </w:r>
      </w:hyperlink>
    </w:p>
    <w:p w14:paraId="41A65747" w14:textId="55DB9E79"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91" w:history="1">
        <w:r w:rsidRPr="003D3BF1">
          <w:rPr>
            <w:rStyle w:val="Hipervnculo"/>
            <w:rFonts w:ascii="Tahoma" w:hAnsi="Tahoma"/>
            <w:noProof/>
            <w:lang w:val="es-CO"/>
          </w:rPr>
          <w:t>5.4</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PROGRAMA 3: MANEJO DE RESIDUOS SÓLIDOS</w:t>
        </w:r>
        <w:r>
          <w:rPr>
            <w:noProof/>
            <w:webHidden/>
          </w:rPr>
          <w:tab/>
        </w:r>
        <w:r>
          <w:rPr>
            <w:noProof/>
            <w:webHidden/>
          </w:rPr>
          <w:fldChar w:fldCharType="begin"/>
        </w:r>
        <w:r>
          <w:rPr>
            <w:noProof/>
            <w:webHidden/>
          </w:rPr>
          <w:instrText xml:space="preserve"> PAGEREF _Toc27417491 \h </w:instrText>
        </w:r>
        <w:r>
          <w:rPr>
            <w:noProof/>
            <w:webHidden/>
          </w:rPr>
        </w:r>
        <w:r>
          <w:rPr>
            <w:noProof/>
            <w:webHidden/>
          </w:rPr>
          <w:fldChar w:fldCharType="separate"/>
        </w:r>
        <w:r>
          <w:rPr>
            <w:noProof/>
            <w:webHidden/>
          </w:rPr>
          <w:t>54</w:t>
        </w:r>
        <w:r>
          <w:rPr>
            <w:noProof/>
            <w:webHidden/>
          </w:rPr>
          <w:fldChar w:fldCharType="end"/>
        </w:r>
      </w:hyperlink>
    </w:p>
    <w:p w14:paraId="256F0BAC" w14:textId="6D0DED06"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92" w:history="1">
        <w:r w:rsidRPr="003D3BF1">
          <w:rPr>
            <w:rStyle w:val="Hipervnculo"/>
            <w:rFonts w:ascii="Tahoma" w:hAnsi="Tahoma"/>
            <w:noProof/>
            <w:lang w:val="es-CO"/>
          </w:rPr>
          <w:t>5.5</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PROGRAMA 4: GESTIÓN AMBIENTAL Y BUENAS PRÁCTICAS AGROPECUARIAS</w:t>
        </w:r>
        <w:r>
          <w:rPr>
            <w:noProof/>
            <w:webHidden/>
          </w:rPr>
          <w:tab/>
        </w:r>
        <w:r>
          <w:rPr>
            <w:noProof/>
            <w:webHidden/>
          </w:rPr>
          <w:fldChar w:fldCharType="begin"/>
        </w:r>
        <w:r>
          <w:rPr>
            <w:noProof/>
            <w:webHidden/>
          </w:rPr>
          <w:instrText xml:space="preserve"> PAGEREF _Toc27417492 \h </w:instrText>
        </w:r>
        <w:r>
          <w:rPr>
            <w:noProof/>
            <w:webHidden/>
          </w:rPr>
        </w:r>
        <w:r>
          <w:rPr>
            <w:noProof/>
            <w:webHidden/>
          </w:rPr>
          <w:fldChar w:fldCharType="separate"/>
        </w:r>
        <w:r>
          <w:rPr>
            <w:noProof/>
            <w:webHidden/>
          </w:rPr>
          <w:t>56</w:t>
        </w:r>
        <w:r>
          <w:rPr>
            <w:noProof/>
            <w:webHidden/>
          </w:rPr>
          <w:fldChar w:fldCharType="end"/>
        </w:r>
      </w:hyperlink>
    </w:p>
    <w:p w14:paraId="301F86E6" w14:textId="2272D3E3" w:rsidR="00D23A1D" w:rsidRDefault="00D23A1D">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417493" w:history="1">
        <w:r w:rsidRPr="003D3BF1">
          <w:rPr>
            <w:rStyle w:val="Hipervnculo"/>
            <w:rFonts w:ascii="Tahoma" w:hAnsi="Tahoma"/>
            <w:noProof/>
            <w:lang w:val="es-CO"/>
          </w:rPr>
          <w:t>6.</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SEGUIMIENTO Y EVALUACIÓN</w:t>
        </w:r>
        <w:r>
          <w:rPr>
            <w:noProof/>
            <w:webHidden/>
          </w:rPr>
          <w:tab/>
        </w:r>
        <w:r>
          <w:rPr>
            <w:noProof/>
            <w:webHidden/>
          </w:rPr>
          <w:fldChar w:fldCharType="begin"/>
        </w:r>
        <w:r>
          <w:rPr>
            <w:noProof/>
            <w:webHidden/>
          </w:rPr>
          <w:instrText xml:space="preserve"> PAGEREF _Toc27417493 \h </w:instrText>
        </w:r>
        <w:r>
          <w:rPr>
            <w:noProof/>
            <w:webHidden/>
          </w:rPr>
        </w:r>
        <w:r>
          <w:rPr>
            <w:noProof/>
            <w:webHidden/>
          </w:rPr>
          <w:fldChar w:fldCharType="separate"/>
        </w:r>
        <w:r>
          <w:rPr>
            <w:noProof/>
            <w:webHidden/>
          </w:rPr>
          <w:t>58</w:t>
        </w:r>
        <w:r>
          <w:rPr>
            <w:noProof/>
            <w:webHidden/>
          </w:rPr>
          <w:fldChar w:fldCharType="end"/>
        </w:r>
      </w:hyperlink>
    </w:p>
    <w:p w14:paraId="4486EEFC" w14:textId="3B9A225D"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94" w:history="1">
        <w:r w:rsidRPr="003D3BF1">
          <w:rPr>
            <w:rStyle w:val="Hipervnculo"/>
            <w:rFonts w:ascii="Tahoma" w:hAnsi="Tahoma"/>
            <w:noProof/>
          </w:rPr>
          <w:t>6.1</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SEGUIMIENTO</w:t>
        </w:r>
        <w:r>
          <w:rPr>
            <w:noProof/>
            <w:webHidden/>
          </w:rPr>
          <w:tab/>
        </w:r>
        <w:r>
          <w:rPr>
            <w:noProof/>
            <w:webHidden/>
          </w:rPr>
          <w:fldChar w:fldCharType="begin"/>
        </w:r>
        <w:r>
          <w:rPr>
            <w:noProof/>
            <w:webHidden/>
          </w:rPr>
          <w:instrText xml:space="preserve"> PAGEREF _Toc27417494 \h </w:instrText>
        </w:r>
        <w:r>
          <w:rPr>
            <w:noProof/>
            <w:webHidden/>
          </w:rPr>
        </w:r>
        <w:r>
          <w:rPr>
            <w:noProof/>
            <w:webHidden/>
          </w:rPr>
          <w:fldChar w:fldCharType="separate"/>
        </w:r>
        <w:r>
          <w:rPr>
            <w:noProof/>
            <w:webHidden/>
          </w:rPr>
          <w:t>59</w:t>
        </w:r>
        <w:r>
          <w:rPr>
            <w:noProof/>
            <w:webHidden/>
          </w:rPr>
          <w:fldChar w:fldCharType="end"/>
        </w:r>
      </w:hyperlink>
    </w:p>
    <w:p w14:paraId="078B13B0" w14:textId="0CBB04E4"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95" w:history="1">
        <w:r w:rsidRPr="003D3BF1">
          <w:rPr>
            <w:rStyle w:val="Hipervnculo"/>
            <w:rFonts w:ascii="Tahoma" w:hAnsi="Tahoma"/>
            <w:noProof/>
          </w:rPr>
          <w:t>6.2</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EVALUACIÓN</w:t>
        </w:r>
        <w:r>
          <w:rPr>
            <w:noProof/>
            <w:webHidden/>
          </w:rPr>
          <w:tab/>
        </w:r>
        <w:r>
          <w:rPr>
            <w:noProof/>
            <w:webHidden/>
          </w:rPr>
          <w:fldChar w:fldCharType="begin"/>
        </w:r>
        <w:r>
          <w:rPr>
            <w:noProof/>
            <w:webHidden/>
          </w:rPr>
          <w:instrText xml:space="preserve"> PAGEREF _Toc27417495 \h </w:instrText>
        </w:r>
        <w:r>
          <w:rPr>
            <w:noProof/>
            <w:webHidden/>
          </w:rPr>
        </w:r>
        <w:r>
          <w:rPr>
            <w:noProof/>
            <w:webHidden/>
          </w:rPr>
          <w:fldChar w:fldCharType="separate"/>
        </w:r>
        <w:r>
          <w:rPr>
            <w:noProof/>
            <w:webHidden/>
          </w:rPr>
          <w:t>60</w:t>
        </w:r>
        <w:r>
          <w:rPr>
            <w:noProof/>
            <w:webHidden/>
          </w:rPr>
          <w:fldChar w:fldCharType="end"/>
        </w:r>
      </w:hyperlink>
    </w:p>
    <w:p w14:paraId="7D7F0E1E" w14:textId="051A92C9" w:rsidR="00D23A1D" w:rsidRDefault="00D23A1D">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7417496" w:history="1">
        <w:r w:rsidRPr="003D3BF1">
          <w:rPr>
            <w:rStyle w:val="Hipervnculo"/>
            <w:rFonts w:ascii="Tahoma" w:hAnsi="Tahoma"/>
            <w:noProof/>
          </w:rPr>
          <w:t>6.3</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rPr>
          <w:t>MATRIZ DE SEGUIMIENTO Y EVALUACIÓN</w:t>
        </w:r>
        <w:r>
          <w:rPr>
            <w:noProof/>
            <w:webHidden/>
          </w:rPr>
          <w:tab/>
        </w:r>
        <w:r>
          <w:rPr>
            <w:noProof/>
            <w:webHidden/>
          </w:rPr>
          <w:fldChar w:fldCharType="begin"/>
        </w:r>
        <w:r>
          <w:rPr>
            <w:noProof/>
            <w:webHidden/>
          </w:rPr>
          <w:instrText xml:space="preserve"> PAGEREF _Toc27417496 \h </w:instrText>
        </w:r>
        <w:r>
          <w:rPr>
            <w:noProof/>
            <w:webHidden/>
          </w:rPr>
        </w:r>
        <w:r>
          <w:rPr>
            <w:noProof/>
            <w:webHidden/>
          </w:rPr>
          <w:fldChar w:fldCharType="separate"/>
        </w:r>
        <w:r>
          <w:rPr>
            <w:noProof/>
            <w:webHidden/>
          </w:rPr>
          <w:t>60</w:t>
        </w:r>
        <w:r>
          <w:rPr>
            <w:noProof/>
            <w:webHidden/>
          </w:rPr>
          <w:fldChar w:fldCharType="end"/>
        </w:r>
      </w:hyperlink>
    </w:p>
    <w:p w14:paraId="0E4D842C" w14:textId="3F2411CC" w:rsidR="00D23A1D" w:rsidRDefault="00D23A1D">
      <w:pPr>
        <w:pStyle w:val="TDC1"/>
        <w:tabs>
          <w:tab w:val="left" w:pos="480"/>
          <w:tab w:val="right" w:leader="dot" w:pos="8828"/>
        </w:tabs>
        <w:rPr>
          <w:rFonts w:asciiTheme="minorHAnsi" w:eastAsiaTheme="minorEastAsia" w:hAnsiTheme="minorHAnsi" w:cstheme="minorBidi"/>
          <w:noProof/>
          <w:sz w:val="22"/>
          <w:szCs w:val="22"/>
          <w:lang w:val="es-CO" w:eastAsia="es-CO"/>
        </w:rPr>
      </w:pPr>
      <w:hyperlink w:anchor="_Toc27417497" w:history="1">
        <w:r w:rsidRPr="003D3BF1">
          <w:rPr>
            <w:rStyle w:val="Hipervnculo"/>
            <w:rFonts w:ascii="Tahoma" w:hAnsi="Tahoma"/>
            <w:noProof/>
            <w:lang w:val="es-CO"/>
          </w:rPr>
          <w:t>7.</w:t>
        </w:r>
        <w:r>
          <w:rPr>
            <w:rFonts w:asciiTheme="minorHAnsi" w:eastAsiaTheme="minorEastAsia" w:hAnsiTheme="minorHAnsi" w:cstheme="minorBidi"/>
            <w:noProof/>
            <w:sz w:val="22"/>
            <w:szCs w:val="22"/>
            <w:lang w:val="es-CO" w:eastAsia="es-CO"/>
          </w:rPr>
          <w:tab/>
        </w:r>
        <w:r w:rsidRPr="003D3BF1">
          <w:rPr>
            <w:rStyle w:val="Hipervnculo"/>
            <w:rFonts w:ascii="Tahoma" w:hAnsi="Tahoma" w:cs="Tahoma"/>
            <w:noProof/>
            <w:lang w:val="es-CO"/>
          </w:rPr>
          <w:t>BIBLIOGRAFÍA</w:t>
        </w:r>
        <w:r>
          <w:rPr>
            <w:noProof/>
            <w:webHidden/>
          </w:rPr>
          <w:tab/>
        </w:r>
        <w:r>
          <w:rPr>
            <w:noProof/>
            <w:webHidden/>
          </w:rPr>
          <w:fldChar w:fldCharType="begin"/>
        </w:r>
        <w:r>
          <w:rPr>
            <w:noProof/>
            <w:webHidden/>
          </w:rPr>
          <w:instrText xml:space="preserve"> PAGEREF _Toc27417497 \h </w:instrText>
        </w:r>
        <w:r>
          <w:rPr>
            <w:noProof/>
            <w:webHidden/>
          </w:rPr>
        </w:r>
        <w:r>
          <w:rPr>
            <w:noProof/>
            <w:webHidden/>
          </w:rPr>
          <w:fldChar w:fldCharType="separate"/>
        </w:r>
        <w:r>
          <w:rPr>
            <w:noProof/>
            <w:webHidden/>
          </w:rPr>
          <w:t>62</w:t>
        </w:r>
        <w:r>
          <w:rPr>
            <w:noProof/>
            <w:webHidden/>
          </w:rPr>
          <w:fldChar w:fldCharType="end"/>
        </w:r>
      </w:hyperlink>
    </w:p>
    <w:p w14:paraId="15133065" w14:textId="4ED4356B" w:rsidR="00EE6E3F" w:rsidRPr="00D23A1D" w:rsidRDefault="006B0B86" w:rsidP="00B6266D">
      <w:pPr>
        <w:spacing w:line="276" w:lineRule="auto"/>
        <w:rPr>
          <w:rFonts w:ascii="Tahoma" w:hAnsi="Tahoma" w:cs="Tahoma"/>
          <w:sz w:val="22"/>
          <w:szCs w:val="22"/>
        </w:rPr>
      </w:pPr>
      <w:r w:rsidRPr="00D23A1D">
        <w:rPr>
          <w:rFonts w:ascii="Tahoma" w:hAnsi="Tahoma" w:cs="Tahoma"/>
          <w:sz w:val="18"/>
          <w:szCs w:val="18"/>
        </w:rPr>
        <w:fldChar w:fldCharType="end"/>
      </w:r>
    </w:p>
    <w:p w14:paraId="15133066" w14:textId="77777777" w:rsidR="00EE6E3F" w:rsidRPr="00D23A1D" w:rsidRDefault="00EE6E3F" w:rsidP="00B6266D">
      <w:pPr>
        <w:spacing w:line="276" w:lineRule="auto"/>
        <w:rPr>
          <w:rFonts w:ascii="Tahoma" w:hAnsi="Tahoma" w:cs="Tahoma"/>
          <w:sz w:val="22"/>
          <w:szCs w:val="22"/>
        </w:rPr>
      </w:pPr>
    </w:p>
    <w:p w14:paraId="15133067" w14:textId="77777777" w:rsidR="00901D93" w:rsidRPr="00D23A1D" w:rsidRDefault="00901D93" w:rsidP="00B6266D">
      <w:pPr>
        <w:spacing w:line="276" w:lineRule="auto"/>
        <w:rPr>
          <w:rFonts w:ascii="Tahoma" w:hAnsi="Tahoma" w:cs="Tahoma"/>
          <w:sz w:val="22"/>
          <w:szCs w:val="22"/>
        </w:rPr>
      </w:pPr>
    </w:p>
    <w:p w14:paraId="15133068" w14:textId="77777777" w:rsidR="00B41207" w:rsidRPr="00D23A1D" w:rsidRDefault="00B41207" w:rsidP="00B6266D">
      <w:pPr>
        <w:spacing w:line="276" w:lineRule="auto"/>
        <w:rPr>
          <w:rFonts w:ascii="Tahoma" w:hAnsi="Tahoma" w:cs="Tahoma"/>
          <w:sz w:val="22"/>
          <w:szCs w:val="22"/>
        </w:rPr>
      </w:pPr>
    </w:p>
    <w:p w14:paraId="15133069" w14:textId="77777777" w:rsidR="00B41207" w:rsidRPr="00D23A1D" w:rsidRDefault="00B41207" w:rsidP="00B6266D">
      <w:pPr>
        <w:spacing w:line="276" w:lineRule="auto"/>
        <w:rPr>
          <w:rFonts w:ascii="Tahoma" w:hAnsi="Tahoma" w:cs="Tahoma"/>
          <w:sz w:val="22"/>
          <w:szCs w:val="22"/>
        </w:rPr>
      </w:pPr>
    </w:p>
    <w:p w14:paraId="1513306A" w14:textId="77777777" w:rsidR="00B41207" w:rsidRPr="00D23A1D" w:rsidRDefault="00B41207" w:rsidP="00B6266D">
      <w:pPr>
        <w:spacing w:line="276" w:lineRule="auto"/>
        <w:rPr>
          <w:rFonts w:ascii="Tahoma" w:hAnsi="Tahoma" w:cs="Tahoma"/>
          <w:sz w:val="22"/>
          <w:szCs w:val="22"/>
        </w:rPr>
      </w:pPr>
    </w:p>
    <w:p w14:paraId="1513306B" w14:textId="77777777" w:rsidR="00B41207" w:rsidRPr="00D23A1D" w:rsidRDefault="00B41207" w:rsidP="00B6266D">
      <w:pPr>
        <w:spacing w:line="276" w:lineRule="auto"/>
        <w:rPr>
          <w:rFonts w:ascii="Tahoma" w:hAnsi="Tahoma" w:cs="Tahoma"/>
          <w:sz w:val="22"/>
          <w:szCs w:val="22"/>
        </w:rPr>
      </w:pPr>
    </w:p>
    <w:p w14:paraId="1513306C" w14:textId="77777777" w:rsidR="00B41207" w:rsidRPr="00D23A1D" w:rsidRDefault="00B41207" w:rsidP="00B6266D">
      <w:pPr>
        <w:spacing w:line="276" w:lineRule="auto"/>
        <w:rPr>
          <w:rFonts w:ascii="Tahoma" w:hAnsi="Tahoma" w:cs="Tahoma"/>
          <w:sz w:val="22"/>
          <w:szCs w:val="22"/>
        </w:rPr>
      </w:pPr>
    </w:p>
    <w:p w14:paraId="1513306D" w14:textId="77777777" w:rsidR="00B41207" w:rsidRPr="00D23A1D" w:rsidRDefault="00B41207" w:rsidP="00B6266D">
      <w:pPr>
        <w:spacing w:line="276" w:lineRule="auto"/>
        <w:rPr>
          <w:rFonts w:ascii="Tahoma" w:hAnsi="Tahoma" w:cs="Tahoma"/>
          <w:sz w:val="22"/>
          <w:szCs w:val="22"/>
        </w:rPr>
      </w:pPr>
    </w:p>
    <w:p w14:paraId="1513306E" w14:textId="77777777" w:rsidR="00B41207" w:rsidRPr="00D23A1D" w:rsidRDefault="00B41207" w:rsidP="00B6266D">
      <w:pPr>
        <w:spacing w:line="276" w:lineRule="auto"/>
        <w:rPr>
          <w:rFonts w:ascii="Tahoma" w:hAnsi="Tahoma" w:cs="Tahoma"/>
          <w:sz w:val="22"/>
          <w:szCs w:val="22"/>
        </w:rPr>
      </w:pPr>
    </w:p>
    <w:p w14:paraId="1513306F" w14:textId="77777777" w:rsidR="00B41207" w:rsidRPr="00D23A1D" w:rsidRDefault="00B41207" w:rsidP="00B6266D">
      <w:pPr>
        <w:spacing w:line="276" w:lineRule="auto"/>
        <w:rPr>
          <w:rFonts w:ascii="Tahoma" w:hAnsi="Tahoma" w:cs="Tahoma"/>
          <w:sz w:val="22"/>
          <w:szCs w:val="22"/>
        </w:rPr>
      </w:pPr>
    </w:p>
    <w:p w14:paraId="15133070" w14:textId="77777777" w:rsidR="00B41207" w:rsidRPr="00D23A1D" w:rsidRDefault="00B41207" w:rsidP="00B6266D">
      <w:pPr>
        <w:spacing w:line="276" w:lineRule="auto"/>
        <w:rPr>
          <w:rFonts w:ascii="Tahoma" w:hAnsi="Tahoma" w:cs="Tahoma"/>
          <w:sz w:val="22"/>
          <w:szCs w:val="22"/>
        </w:rPr>
      </w:pPr>
    </w:p>
    <w:p w14:paraId="15133071" w14:textId="77777777" w:rsidR="00B41207" w:rsidRPr="00D23A1D" w:rsidRDefault="00B41207" w:rsidP="00B6266D">
      <w:pPr>
        <w:spacing w:line="276" w:lineRule="auto"/>
        <w:rPr>
          <w:rFonts w:ascii="Tahoma" w:hAnsi="Tahoma" w:cs="Tahoma"/>
          <w:sz w:val="22"/>
          <w:szCs w:val="22"/>
        </w:rPr>
      </w:pPr>
    </w:p>
    <w:p w14:paraId="15133072" w14:textId="77777777" w:rsidR="00B41207" w:rsidRPr="00D23A1D" w:rsidRDefault="00B41207" w:rsidP="00B6266D">
      <w:pPr>
        <w:spacing w:line="276" w:lineRule="auto"/>
        <w:rPr>
          <w:rFonts w:ascii="Tahoma" w:hAnsi="Tahoma" w:cs="Tahoma"/>
          <w:sz w:val="22"/>
          <w:szCs w:val="22"/>
        </w:rPr>
      </w:pPr>
    </w:p>
    <w:p w14:paraId="15133073" w14:textId="77777777" w:rsidR="00B41207" w:rsidRPr="00D23A1D" w:rsidRDefault="00B41207" w:rsidP="00B6266D">
      <w:pPr>
        <w:spacing w:line="276" w:lineRule="auto"/>
        <w:rPr>
          <w:rFonts w:ascii="Tahoma" w:hAnsi="Tahoma" w:cs="Tahoma"/>
          <w:sz w:val="22"/>
          <w:szCs w:val="22"/>
        </w:rPr>
      </w:pPr>
    </w:p>
    <w:p w14:paraId="15133074" w14:textId="77777777" w:rsidR="00B41207" w:rsidRPr="00D23A1D" w:rsidRDefault="00B41207" w:rsidP="00B6266D">
      <w:pPr>
        <w:spacing w:line="276" w:lineRule="auto"/>
        <w:rPr>
          <w:rFonts w:ascii="Tahoma" w:hAnsi="Tahoma" w:cs="Tahoma"/>
          <w:sz w:val="22"/>
          <w:szCs w:val="22"/>
        </w:rPr>
      </w:pPr>
    </w:p>
    <w:p w14:paraId="15133075" w14:textId="77777777" w:rsidR="00B41207" w:rsidRPr="00D23A1D" w:rsidRDefault="00B41207" w:rsidP="00B6266D">
      <w:pPr>
        <w:spacing w:line="276" w:lineRule="auto"/>
        <w:rPr>
          <w:rFonts w:ascii="Tahoma" w:hAnsi="Tahoma" w:cs="Tahoma"/>
          <w:sz w:val="22"/>
          <w:szCs w:val="22"/>
        </w:rPr>
      </w:pPr>
    </w:p>
    <w:p w14:paraId="15133076" w14:textId="77777777" w:rsidR="00B41207" w:rsidRPr="00D23A1D" w:rsidRDefault="00B41207" w:rsidP="00B6266D">
      <w:pPr>
        <w:spacing w:line="276" w:lineRule="auto"/>
        <w:rPr>
          <w:rFonts w:ascii="Tahoma" w:hAnsi="Tahoma" w:cs="Tahoma"/>
          <w:sz w:val="22"/>
          <w:szCs w:val="22"/>
        </w:rPr>
      </w:pPr>
    </w:p>
    <w:p w14:paraId="2AB2DAAB" w14:textId="77777777" w:rsidR="00F97A1B" w:rsidRPr="00D23A1D" w:rsidRDefault="00F97A1B" w:rsidP="00B6266D">
      <w:pPr>
        <w:spacing w:line="276" w:lineRule="auto"/>
        <w:rPr>
          <w:rFonts w:ascii="Tahoma" w:hAnsi="Tahoma" w:cs="Tahoma"/>
          <w:sz w:val="22"/>
          <w:szCs w:val="22"/>
        </w:rPr>
      </w:pPr>
    </w:p>
    <w:p w14:paraId="15133077" w14:textId="4B9192A0" w:rsidR="00F9093F" w:rsidRPr="00D23A1D" w:rsidRDefault="00F9093F" w:rsidP="00B6266D">
      <w:pPr>
        <w:spacing w:line="276" w:lineRule="auto"/>
        <w:rPr>
          <w:rFonts w:ascii="Tahoma" w:hAnsi="Tahoma" w:cs="Tahoma"/>
          <w:sz w:val="22"/>
          <w:szCs w:val="22"/>
        </w:rPr>
      </w:pPr>
      <w:r w:rsidRPr="00D23A1D">
        <w:rPr>
          <w:rFonts w:ascii="Tahoma" w:hAnsi="Tahoma" w:cs="Tahoma"/>
          <w:sz w:val="22"/>
          <w:szCs w:val="22"/>
        </w:rPr>
        <w:br w:type="page"/>
      </w:r>
    </w:p>
    <w:p w14:paraId="03D98A0C" w14:textId="2A7BA418" w:rsidR="00F97A1B" w:rsidRPr="00D23A1D" w:rsidRDefault="00F97A1B" w:rsidP="00B6266D">
      <w:pPr>
        <w:pStyle w:val="Ttulo1"/>
        <w:numPr>
          <w:ilvl w:val="0"/>
          <w:numId w:val="0"/>
        </w:numPr>
        <w:spacing w:before="0" w:line="276" w:lineRule="auto"/>
        <w:ind w:left="360"/>
        <w:jc w:val="left"/>
        <w:rPr>
          <w:rFonts w:ascii="Tahoma" w:hAnsi="Tahoma" w:cs="Tahoma"/>
          <w:color w:val="000000"/>
          <w:sz w:val="22"/>
          <w:szCs w:val="22"/>
        </w:rPr>
      </w:pPr>
      <w:bookmarkStart w:id="0" w:name="_Toc273012949"/>
    </w:p>
    <w:p w14:paraId="6452FB9E" w14:textId="77777777" w:rsidR="00F97A1B" w:rsidRPr="00D23A1D" w:rsidRDefault="00F97A1B" w:rsidP="00B6266D">
      <w:pPr>
        <w:spacing w:line="276" w:lineRule="auto"/>
        <w:rPr>
          <w:lang w:eastAsia="en-US"/>
        </w:rPr>
      </w:pPr>
    </w:p>
    <w:p w14:paraId="1513307A" w14:textId="504F0E04" w:rsidR="00E409E3" w:rsidRPr="00D23A1D" w:rsidRDefault="00191434" w:rsidP="00B6266D">
      <w:pPr>
        <w:pStyle w:val="Ttulo1"/>
        <w:numPr>
          <w:ilvl w:val="0"/>
          <w:numId w:val="2"/>
        </w:numPr>
        <w:spacing w:before="0" w:line="276" w:lineRule="auto"/>
        <w:rPr>
          <w:rFonts w:ascii="Tahoma" w:hAnsi="Tahoma" w:cs="Tahoma"/>
          <w:color w:val="000000"/>
          <w:sz w:val="22"/>
          <w:szCs w:val="22"/>
        </w:rPr>
      </w:pPr>
      <w:bookmarkStart w:id="1" w:name="_Toc27417444"/>
      <w:r w:rsidRPr="00D23A1D">
        <w:rPr>
          <w:rFonts w:ascii="Tahoma" w:hAnsi="Tahoma" w:cs="Tahoma"/>
          <w:color w:val="000000"/>
          <w:sz w:val="22"/>
          <w:szCs w:val="22"/>
        </w:rPr>
        <w:t>PRESENTACIÓN</w:t>
      </w:r>
      <w:bookmarkEnd w:id="0"/>
      <w:bookmarkEnd w:id="1"/>
    </w:p>
    <w:p w14:paraId="1513307B" w14:textId="5E8BC080" w:rsidR="00741B7F" w:rsidRPr="00D23A1D" w:rsidRDefault="00741B7F" w:rsidP="00B6266D">
      <w:pPr>
        <w:spacing w:line="276" w:lineRule="auto"/>
        <w:rPr>
          <w:rFonts w:ascii="Tahoma" w:hAnsi="Tahoma" w:cs="Tahoma"/>
          <w:sz w:val="22"/>
          <w:szCs w:val="22"/>
          <w:lang w:val="es-CO" w:eastAsia="en-US"/>
        </w:rPr>
      </w:pPr>
    </w:p>
    <w:p w14:paraId="3264E21E" w14:textId="77777777" w:rsidR="00F97A1B" w:rsidRPr="00D23A1D" w:rsidRDefault="00F97A1B" w:rsidP="00B6266D">
      <w:pPr>
        <w:spacing w:line="276" w:lineRule="auto"/>
        <w:rPr>
          <w:rFonts w:ascii="Tahoma" w:hAnsi="Tahoma" w:cs="Tahoma"/>
          <w:sz w:val="22"/>
          <w:szCs w:val="22"/>
          <w:lang w:val="es-CO" w:eastAsia="en-US"/>
        </w:rPr>
      </w:pPr>
    </w:p>
    <w:p w14:paraId="6AF5AB9F" w14:textId="1D2DF80A" w:rsidR="007D6F6D" w:rsidRPr="00D23A1D" w:rsidRDefault="007D6F6D"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 xml:space="preserve"> </w:t>
      </w:r>
    </w:p>
    <w:p w14:paraId="6DC5E660" w14:textId="77777777" w:rsidR="007D6F6D" w:rsidRPr="00D23A1D" w:rsidRDefault="007D6F6D" w:rsidP="00B6266D">
      <w:pPr>
        <w:spacing w:line="276" w:lineRule="auto"/>
        <w:jc w:val="both"/>
        <w:rPr>
          <w:rFonts w:ascii="Tahoma" w:eastAsia="Tahoma" w:hAnsi="Tahoma" w:cs="Tahoma"/>
          <w:sz w:val="22"/>
          <w:szCs w:val="22"/>
        </w:rPr>
      </w:pPr>
    </w:p>
    <w:p w14:paraId="15133081" w14:textId="0B9F92B3" w:rsidR="001A6391" w:rsidRPr="00D23A1D" w:rsidRDefault="00927B90" w:rsidP="00B6266D">
      <w:pPr>
        <w:spacing w:line="276" w:lineRule="auto"/>
        <w:jc w:val="both"/>
        <w:rPr>
          <w:rFonts w:ascii="Tahoma" w:hAnsi="Tahoma" w:cs="Tahoma"/>
          <w:sz w:val="22"/>
          <w:szCs w:val="22"/>
          <w:lang w:eastAsia="es-CO"/>
        </w:rPr>
      </w:pPr>
      <w:r w:rsidRPr="00D23A1D">
        <w:rPr>
          <w:rFonts w:ascii="Tahoma" w:hAnsi="Tahoma" w:cs="Tahoma"/>
          <w:sz w:val="22"/>
          <w:szCs w:val="22"/>
          <w:lang w:eastAsia="es-CO"/>
        </w:rPr>
        <w:t xml:space="preserve"> </w:t>
      </w:r>
    </w:p>
    <w:p w14:paraId="001A5D8E" w14:textId="77777777" w:rsidR="00804A5B" w:rsidRPr="00D23A1D" w:rsidRDefault="00804A5B" w:rsidP="00B6266D">
      <w:pPr>
        <w:spacing w:line="276" w:lineRule="auto"/>
        <w:jc w:val="both"/>
        <w:rPr>
          <w:rFonts w:ascii="Tahoma" w:hAnsi="Tahoma" w:cs="Tahoma"/>
          <w:sz w:val="20"/>
          <w:szCs w:val="20"/>
          <w:lang w:eastAsia="es-CO"/>
        </w:rPr>
      </w:pPr>
    </w:p>
    <w:p w14:paraId="43893716" w14:textId="05562133" w:rsidR="005C2933" w:rsidRPr="00D23A1D" w:rsidRDefault="005C2933" w:rsidP="00B6266D">
      <w:pPr>
        <w:tabs>
          <w:tab w:val="left" w:pos="1260"/>
        </w:tabs>
        <w:spacing w:line="276" w:lineRule="auto"/>
        <w:jc w:val="right"/>
        <w:rPr>
          <w:rFonts w:ascii="Tahoma" w:eastAsia="Tahoma" w:hAnsi="Tahoma" w:cs="Tahoma"/>
          <w:b/>
        </w:rPr>
      </w:pPr>
      <w:r w:rsidRPr="00D23A1D">
        <w:rPr>
          <w:rFonts w:ascii="Tahoma" w:eastAsia="Tahoma" w:hAnsi="Tahoma" w:cs="Tahoma"/>
          <w:b/>
        </w:rPr>
        <w:t>GERMÁN ORLANDO HUERTAS BALAGUERA</w:t>
      </w:r>
    </w:p>
    <w:p w14:paraId="555ACE00" w14:textId="77777777" w:rsidR="008B4403" w:rsidRPr="00D23A1D" w:rsidRDefault="008B4403" w:rsidP="00B6266D">
      <w:pPr>
        <w:tabs>
          <w:tab w:val="left" w:pos="1260"/>
        </w:tabs>
        <w:spacing w:line="276" w:lineRule="auto"/>
        <w:jc w:val="right"/>
        <w:rPr>
          <w:rFonts w:ascii="Tahoma" w:eastAsia="Tahoma" w:hAnsi="Tahoma" w:cs="Tahoma"/>
          <w:sz w:val="22"/>
          <w:szCs w:val="22"/>
        </w:rPr>
      </w:pPr>
      <w:r w:rsidRPr="00D23A1D">
        <w:rPr>
          <w:rFonts w:ascii="Tahoma" w:eastAsia="Tahoma" w:hAnsi="Tahoma" w:cs="Tahoma"/>
          <w:sz w:val="22"/>
          <w:szCs w:val="22"/>
        </w:rPr>
        <w:t>Alcalde Municipal</w:t>
      </w:r>
    </w:p>
    <w:p w14:paraId="15133085" w14:textId="08736E5E" w:rsidR="001A6391" w:rsidRPr="00D23A1D" w:rsidRDefault="001A6391" w:rsidP="00B6266D">
      <w:pPr>
        <w:spacing w:line="276" w:lineRule="auto"/>
        <w:jc w:val="both"/>
        <w:rPr>
          <w:rFonts w:ascii="Tahoma" w:hAnsi="Tahoma" w:cs="Tahoma"/>
          <w:sz w:val="22"/>
          <w:szCs w:val="22"/>
          <w:lang w:eastAsia="en-US"/>
        </w:rPr>
      </w:pPr>
    </w:p>
    <w:p w14:paraId="6A72C727" w14:textId="47867DE0" w:rsidR="00F97A1B" w:rsidRPr="00D23A1D" w:rsidRDefault="00F9093F" w:rsidP="00B6266D">
      <w:pPr>
        <w:spacing w:line="276" w:lineRule="auto"/>
        <w:rPr>
          <w:lang w:val="es-CO" w:eastAsia="en-US"/>
        </w:rPr>
      </w:pPr>
      <w:r w:rsidRPr="00D23A1D">
        <w:rPr>
          <w:rFonts w:ascii="Tahoma" w:hAnsi="Tahoma" w:cs="Tahoma"/>
          <w:sz w:val="22"/>
          <w:szCs w:val="22"/>
          <w:lang w:eastAsia="en-US"/>
        </w:rPr>
        <w:br w:type="page"/>
      </w:r>
      <w:bookmarkStart w:id="2" w:name="_Toc273012950"/>
    </w:p>
    <w:p w14:paraId="3991F5D0" w14:textId="77777777" w:rsidR="001F3EA0" w:rsidRPr="00D23A1D" w:rsidRDefault="001F3EA0" w:rsidP="001F3EA0">
      <w:pPr>
        <w:pStyle w:val="Ttulo1"/>
        <w:numPr>
          <w:ilvl w:val="0"/>
          <w:numId w:val="0"/>
        </w:numPr>
        <w:spacing w:before="0" w:line="276" w:lineRule="auto"/>
        <w:ind w:left="360"/>
        <w:jc w:val="left"/>
        <w:rPr>
          <w:rFonts w:ascii="Tahoma" w:hAnsi="Tahoma" w:cs="Tahoma"/>
          <w:color w:val="000000"/>
          <w:sz w:val="22"/>
          <w:szCs w:val="22"/>
          <w:lang w:val="es-CO"/>
        </w:rPr>
      </w:pPr>
    </w:p>
    <w:p w14:paraId="1513308A" w14:textId="1AF4BA0B" w:rsidR="00293C60" w:rsidRPr="00D23A1D" w:rsidRDefault="00293C60" w:rsidP="00B6266D">
      <w:pPr>
        <w:pStyle w:val="Ttulo1"/>
        <w:numPr>
          <w:ilvl w:val="0"/>
          <w:numId w:val="2"/>
        </w:numPr>
        <w:spacing w:before="0" w:line="276" w:lineRule="auto"/>
        <w:rPr>
          <w:rFonts w:ascii="Tahoma" w:hAnsi="Tahoma" w:cs="Tahoma"/>
          <w:color w:val="000000"/>
          <w:sz w:val="22"/>
          <w:szCs w:val="22"/>
          <w:lang w:val="es-CO"/>
        </w:rPr>
      </w:pPr>
      <w:bookmarkStart w:id="3" w:name="_Toc27417445"/>
      <w:r w:rsidRPr="00D23A1D">
        <w:rPr>
          <w:rFonts w:ascii="Tahoma" w:hAnsi="Tahoma" w:cs="Tahoma"/>
          <w:color w:val="000000"/>
          <w:sz w:val="22"/>
          <w:szCs w:val="22"/>
        </w:rPr>
        <w:t>MARCO GENERAL</w:t>
      </w:r>
      <w:bookmarkEnd w:id="2"/>
      <w:bookmarkEnd w:id="3"/>
    </w:p>
    <w:p w14:paraId="1513308B" w14:textId="4FCC709B" w:rsidR="003755CD" w:rsidRPr="00D23A1D" w:rsidRDefault="003755CD" w:rsidP="00B6266D">
      <w:pPr>
        <w:spacing w:line="276" w:lineRule="auto"/>
        <w:rPr>
          <w:lang w:val="es-CO" w:eastAsia="en-US"/>
        </w:rPr>
      </w:pPr>
    </w:p>
    <w:p w14:paraId="1513308C" w14:textId="77777777" w:rsidR="00490BDE" w:rsidRPr="00D23A1D" w:rsidRDefault="00490BDE" w:rsidP="00B6266D">
      <w:pPr>
        <w:pStyle w:val="Ttulo2"/>
        <w:numPr>
          <w:ilvl w:val="1"/>
          <w:numId w:val="4"/>
        </w:numPr>
        <w:spacing w:before="0" w:after="0" w:line="276" w:lineRule="auto"/>
        <w:jc w:val="left"/>
        <w:rPr>
          <w:rFonts w:ascii="Tahoma" w:hAnsi="Tahoma" w:cs="Tahoma"/>
          <w:i w:val="0"/>
          <w:sz w:val="22"/>
          <w:szCs w:val="22"/>
          <w:lang w:val="es-CO"/>
        </w:rPr>
      </w:pPr>
      <w:bookmarkStart w:id="4" w:name="_Toc341611573"/>
      <w:bookmarkStart w:id="5" w:name="_Toc27417446"/>
      <w:r w:rsidRPr="00D23A1D">
        <w:rPr>
          <w:rFonts w:ascii="Tahoma" w:hAnsi="Tahoma" w:cs="Tahoma"/>
          <w:i w:val="0"/>
          <w:sz w:val="22"/>
          <w:szCs w:val="22"/>
        </w:rPr>
        <w:t>GENERALIDADES DE LA POLÍTICA NACIONAL DE EDUCACIÓN AMBIENTAL</w:t>
      </w:r>
      <w:r w:rsidRPr="00D23A1D">
        <w:rPr>
          <w:rStyle w:val="Refdenotaalpie"/>
          <w:rFonts w:ascii="Tahoma" w:hAnsi="Tahoma" w:cs="Tahoma"/>
          <w:i w:val="0"/>
          <w:sz w:val="22"/>
          <w:szCs w:val="22"/>
        </w:rPr>
        <w:footnoteReference w:id="1"/>
      </w:r>
      <w:bookmarkEnd w:id="4"/>
      <w:bookmarkEnd w:id="5"/>
    </w:p>
    <w:p w14:paraId="1513308D" w14:textId="77777777" w:rsidR="00490BDE" w:rsidRPr="00D23A1D" w:rsidRDefault="00490BDE" w:rsidP="00B6266D">
      <w:pPr>
        <w:spacing w:line="276" w:lineRule="auto"/>
        <w:rPr>
          <w:lang w:val="es-CO" w:eastAsia="en-US"/>
        </w:rPr>
      </w:pPr>
    </w:p>
    <w:p w14:paraId="3256F417" w14:textId="77777777" w:rsidR="00CB1DA0" w:rsidRPr="00D23A1D" w:rsidRDefault="00CB1DA0" w:rsidP="00B6266D">
      <w:pPr>
        <w:spacing w:line="276" w:lineRule="auto"/>
        <w:ind w:right="49"/>
        <w:jc w:val="both"/>
        <w:rPr>
          <w:rFonts w:ascii="Tahoma" w:eastAsia="Tahoma" w:hAnsi="Tahoma" w:cs="Tahoma"/>
          <w:sz w:val="22"/>
          <w:szCs w:val="22"/>
        </w:rPr>
      </w:pPr>
      <w:r w:rsidRPr="00D23A1D">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14:paraId="4CDEF404" w14:textId="77777777" w:rsidR="00CB1DA0" w:rsidRPr="00D23A1D" w:rsidRDefault="00CB1DA0" w:rsidP="00B6266D">
      <w:pPr>
        <w:spacing w:line="276" w:lineRule="auto"/>
        <w:ind w:left="720" w:right="49" w:hanging="720"/>
        <w:jc w:val="both"/>
        <w:rPr>
          <w:rFonts w:ascii="Tahoma" w:eastAsia="Tahoma" w:hAnsi="Tahoma" w:cs="Tahoma"/>
          <w:sz w:val="22"/>
          <w:szCs w:val="22"/>
        </w:rPr>
      </w:pPr>
    </w:p>
    <w:p w14:paraId="2044193E" w14:textId="77777777" w:rsidR="00CB1DA0" w:rsidRPr="00D23A1D" w:rsidRDefault="00CB1DA0" w:rsidP="00B6266D">
      <w:pPr>
        <w:spacing w:line="276" w:lineRule="auto"/>
        <w:ind w:right="49"/>
        <w:jc w:val="both"/>
        <w:rPr>
          <w:rFonts w:ascii="Tahoma" w:eastAsia="Tahoma" w:hAnsi="Tahoma" w:cs="Tahoma"/>
          <w:sz w:val="22"/>
          <w:szCs w:val="22"/>
        </w:rPr>
      </w:pPr>
      <w:r w:rsidRPr="00D23A1D">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sidRPr="00D23A1D">
        <w:rPr>
          <w:rStyle w:val="Refdenotaalpie"/>
          <w:rFonts w:ascii="Tahoma" w:eastAsia="Tahoma" w:hAnsi="Tahoma"/>
          <w:sz w:val="22"/>
          <w:szCs w:val="22"/>
        </w:rPr>
        <w:footnoteReference w:id="2"/>
      </w:r>
      <w:r w:rsidRPr="00D23A1D">
        <w:rPr>
          <w:rFonts w:ascii="Tahoma" w:eastAsia="Tahoma" w:hAnsi="Tahoma" w:cs="Tahoma"/>
          <w:sz w:val="22"/>
          <w:szCs w:val="22"/>
        </w:rPr>
        <w:t>.</w:t>
      </w:r>
    </w:p>
    <w:p w14:paraId="6F89268E" w14:textId="77777777" w:rsidR="00CB1DA0" w:rsidRPr="00D23A1D" w:rsidRDefault="00CB1DA0" w:rsidP="00B6266D">
      <w:pPr>
        <w:spacing w:line="276" w:lineRule="auto"/>
        <w:ind w:right="49"/>
        <w:jc w:val="both"/>
        <w:rPr>
          <w:rFonts w:ascii="Tahoma" w:eastAsia="Tahoma" w:hAnsi="Tahoma" w:cs="Tahoma"/>
          <w:sz w:val="22"/>
          <w:szCs w:val="22"/>
        </w:rPr>
      </w:pPr>
    </w:p>
    <w:p w14:paraId="7B98F6EA" w14:textId="77777777" w:rsidR="00CB1DA0" w:rsidRPr="00D23A1D" w:rsidRDefault="00CB1DA0" w:rsidP="00B6266D">
      <w:pPr>
        <w:spacing w:line="276" w:lineRule="auto"/>
        <w:ind w:right="49"/>
        <w:jc w:val="both"/>
        <w:rPr>
          <w:rFonts w:ascii="Tahoma" w:eastAsia="Tahoma" w:hAnsi="Tahoma" w:cs="Tahoma"/>
          <w:sz w:val="22"/>
          <w:szCs w:val="22"/>
        </w:rPr>
      </w:pPr>
      <w:r w:rsidRPr="00D23A1D">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14:paraId="36456D6A" w14:textId="77777777" w:rsidR="00CB1DA0" w:rsidRPr="00D23A1D" w:rsidRDefault="00CB1DA0" w:rsidP="00B6266D">
      <w:pPr>
        <w:spacing w:line="276" w:lineRule="auto"/>
        <w:jc w:val="both"/>
        <w:rPr>
          <w:rFonts w:ascii="Tahoma" w:eastAsia="Tahoma" w:hAnsi="Tahoma" w:cs="Tahoma"/>
          <w:sz w:val="22"/>
          <w:szCs w:val="22"/>
        </w:rPr>
      </w:pPr>
    </w:p>
    <w:p w14:paraId="20833F78" w14:textId="77777777" w:rsidR="00CB1DA0" w:rsidRPr="00D23A1D" w:rsidRDefault="00CB1DA0"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14:paraId="6626AEC4" w14:textId="77777777" w:rsidR="00CB1DA0" w:rsidRPr="00D23A1D" w:rsidRDefault="00CB1DA0" w:rsidP="00B6266D">
      <w:pPr>
        <w:spacing w:line="276" w:lineRule="auto"/>
        <w:jc w:val="both"/>
        <w:rPr>
          <w:rFonts w:ascii="Tahoma" w:eastAsia="Tahoma" w:hAnsi="Tahoma" w:cs="Tahoma"/>
          <w:sz w:val="22"/>
          <w:szCs w:val="22"/>
        </w:rPr>
      </w:pPr>
    </w:p>
    <w:p w14:paraId="750B7CAD" w14:textId="77777777" w:rsidR="00CB1DA0" w:rsidRPr="00D23A1D" w:rsidRDefault="00CB1DA0"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 xml:space="preserve">La PNEA, entonces, busca coordinar acciones con todos los sectores, ámbitos y escenarios en los cuales se mueve la temática y tiene la intencionalidad de reconstruir la cultura para </w:t>
      </w:r>
      <w:r w:rsidRPr="00D23A1D">
        <w:rPr>
          <w:rFonts w:ascii="Tahoma" w:eastAsia="Tahoma" w:hAnsi="Tahoma" w:cs="Tahoma"/>
          <w:sz w:val="22"/>
          <w:szCs w:val="22"/>
        </w:rPr>
        <w:lastRenderedPageBreak/>
        <w:t>orientarla hacia una ética ambiental, en el marco del desarrollo sostenible en el cual viene empeñado el país.</w:t>
      </w:r>
      <w:r w:rsidRPr="00D23A1D">
        <w:rPr>
          <w:rFonts w:ascii="Tahoma" w:eastAsia="Tahoma" w:hAnsi="Tahoma" w:cs="Tahoma"/>
          <w:sz w:val="22"/>
          <w:szCs w:val="22"/>
          <w:vertAlign w:val="superscript"/>
        </w:rPr>
        <w:footnoteReference w:id="3"/>
      </w:r>
      <w:r w:rsidRPr="00D23A1D">
        <w:rPr>
          <w:rFonts w:ascii="Tahoma" w:eastAsia="Tahoma" w:hAnsi="Tahoma" w:cs="Tahoma"/>
          <w:sz w:val="22"/>
          <w:szCs w:val="22"/>
        </w:rPr>
        <w:t xml:space="preserve"> </w:t>
      </w:r>
    </w:p>
    <w:p w14:paraId="54BAF321" w14:textId="77777777" w:rsidR="00CB1DA0" w:rsidRPr="00D23A1D" w:rsidRDefault="00CB1DA0" w:rsidP="00B6266D">
      <w:pPr>
        <w:spacing w:line="276" w:lineRule="auto"/>
        <w:jc w:val="both"/>
        <w:rPr>
          <w:rFonts w:ascii="Tahoma" w:eastAsia="Tahoma" w:hAnsi="Tahoma" w:cs="Tahoma"/>
          <w:sz w:val="22"/>
          <w:szCs w:val="22"/>
        </w:rPr>
      </w:pPr>
    </w:p>
    <w:p w14:paraId="230E239D" w14:textId="77777777" w:rsidR="00CB1DA0" w:rsidRPr="00D23A1D" w:rsidRDefault="00CB1DA0"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adelantan en el país.</w:t>
      </w:r>
    </w:p>
    <w:p w14:paraId="707903B7" w14:textId="77777777" w:rsidR="00CB1DA0" w:rsidRPr="00D23A1D" w:rsidRDefault="00CB1DA0" w:rsidP="00B6266D">
      <w:pPr>
        <w:spacing w:line="276" w:lineRule="auto"/>
        <w:jc w:val="both"/>
        <w:rPr>
          <w:rFonts w:ascii="Tahoma" w:eastAsia="Tahoma" w:hAnsi="Tahoma" w:cs="Tahoma"/>
          <w:sz w:val="22"/>
          <w:szCs w:val="22"/>
        </w:rPr>
      </w:pPr>
    </w:p>
    <w:p w14:paraId="6D9080D5" w14:textId="77777777" w:rsidR="00CB1DA0" w:rsidRPr="00D23A1D" w:rsidRDefault="00CB1DA0"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14:paraId="5BAB673C" w14:textId="77777777" w:rsidR="00CB1DA0" w:rsidRPr="00D23A1D" w:rsidRDefault="00CB1DA0" w:rsidP="00B6266D">
      <w:pPr>
        <w:spacing w:line="276" w:lineRule="auto"/>
        <w:jc w:val="both"/>
        <w:rPr>
          <w:rFonts w:ascii="Tahoma" w:eastAsia="Tahoma" w:hAnsi="Tahoma" w:cs="Tahoma"/>
          <w:sz w:val="22"/>
          <w:szCs w:val="22"/>
        </w:rPr>
      </w:pPr>
    </w:p>
    <w:p w14:paraId="59A44C60" w14:textId="77777777" w:rsidR="00CB1DA0" w:rsidRPr="00D23A1D" w:rsidRDefault="00CB1DA0" w:rsidP="00B6266D">
      <w:pPr>
        <w:pStyle w:val="Prrafodelista"/>
        <w:keepNext/>
        <w:numPr>
          <w:ilvl w:val="0"/>
          <w:numId w:val="13"/>
        </w:numPr>
        <w:spacing w:after="0"/>
        <w:contextualSpacing w:val="0"/>
        <w:jc w:val="both"/>
        <w:outlineLvl w:val="2"/>
        <w:rPr>
          <w:rFonts w:ascii="Tahoma" w:eastAsia="Tahoma" w:hAnsi="Tahoma" w:cs="Tahoma"/>
          <w:b/>
          <w:vanish/>
        </w:rPr>
      </w:pPr>
      <w:bookmarkStart w:id="7" w:name="_Toc22569464"/>
      <w:bookmarkStart w:id="8" w:name="_Toc22749817"/>
      <w:bookmarkStart w:id="9" w:name="_Toc22903479"/>
      <w:bookmarkStart w:id="10" w:name="_Toc23947212"/>
      <w:bookmarkStart w:id="11" w:name="_Toc23947415"/>
      <w:bookmarkStart w:id="12" w:name="_Toc25402266"/>
      <w:bookmarkStart w:id="13" w:name="_Toc25415925"/>
      <w:bookmarkStart w:id="14" w:name="_Toc25923163"/>
      <w:bookmarkStart w:id="15" w:name="_Toc25953672"/>
      <w:bookmarkStart w:id="16" w:name="_Toc27417447"/>
      <w:bookmarkEnd w:id="7"/>
      <w:bookmarkEnd w:id="8"/>
      <w:bookmarkEnd w:id="9"/>
      <w:bookmarkEnd w:id="10"/>
      <w:bookmarkEnd w:id="11"/>
      <w:bookmarkEnd w:id="12"/>
      <w:bookmarkEnd w:id="13"/>
      <w:bookmarkEnd w:id="14"/>
      <w:bookmarkEnd w:id="15"/>
      <w:bookmarkEnd w:id="16"/>
    </w:p>
    <w:p w14:paraId="0F12E814" w14:textId="77777777" w:rsidR="00CB1DA0" w:rsidRPr="00D23A1D" w:rsidRDefault="00CB1DA0" w:rsidP="00B6266D">
      <w:pPr>
        <w:pStyle w:val="Prrafodelista"/>
        <w:keepNext/>
        <w:numPr>
          <w:ilvl w:val="0"/>
          <w:numId w:val="13"/>
        </w:numPr>
        <w:spacing w:after="0"/>
        <w:contextualSpacing w:val="0"/>
        <w:jc w:val="both"/>
        <w:outlineLvl w:val="2"/>
        <w:rPr>
          <w:rFonts w:ascii="Tahoma" w:eastAsia="Tahoma" w:hAnsi="Tahoma" w:cs="Tahoma"/>
          <w:b/>
          <w:vanish/>
        </w:rPr>
      </w:pPr>
      <w:bookmarkStart w:id="17" w:name="_Toc22569465"/>
      <w:bookmarkStart w:id="18" w:name="_Toc22749818"/>
      <w:bookmarkStart w:id="19" w:name="_Toc22903480"/>
      <w:bookmarkStart w:id="20" w:name="_Toc23947213"/>
      <w:bookmarkStart w:id="21" w:name="_Toc23947416"/>
      <w:bookmarkStart w:id="22" w:name="_Toc25402267"/>
      <w:bookmarkStart w:id="23" w:name="_Toc25415926"/>
      <w:bookmarkStart w:id="24" w:name="_Toc25923164"/>
      <w:bookmarkStart w:id="25" w:name="_Toc25953673"/>
      <w:bookmarkStart w:id="26" w:name="_Toc27417448"/>
      <w:bookmarkEnd w:id="17"/>
      <w:bookmarkEnd w:id="18"/>
      <w:bookmarkEnd w:id="19"/>
      <w:bookmarkEnd w:id="20"/>
      <w:bookmarkEnd w:id="21"/>
      <w:bookmarkEnd w:id="22"/>
      <w:bookmarkEnd w:id="23"/>
      <w:bookmarkEnd w:id="24"/>
      <w:bookmarkEnd w:id="25"/>
      <w:bookmarkEnd w:id="26"/>
    </w:p>
    <w:p w14:paraId="635DFBA4" w14:textId="77777777" w:rsidR="00CB1DA0" w:rsidRPr="00D23A1D" w:rsidRDefault="00CB1DA0" w:rsidP="00B6266D">
      <w:pPr>
        <w:pStyle w:val="Prrafodelista"/>
        <w:keepNext/>
        <w:numPr>
          <w:ilvl w:val="1"/>
          <w:numId w:val="13"/>
        </w:numPr>
        <w:spacing w:after="0"/>
        <w:contextualSpacing w:val="0"/>
        <w:jc w:val="both"/>
        <w:outlineLvl w:val="2"/>
        <w:rPr>
          <w:rFonts w:ascii="Tahoma" w:eastAsia="Tahoma" w:hAnsi="Tahoma" w:cs="Tahoma"/>
          <w:b/>
          <w:vanish/>
        </w:rPr>
      </w:pPr>
      <w:bookmarkStart w:id="27" w:name="_Toc22569466"/>
      <w:bookmarkStart w:id="28" w:name="_Toc22749819"/>
      <w:bookmarkStart w:id="29" w:name="_Toc22903481"/>
      <w:bookmarkStart w:id="30" w:name="_Toc23947214"/>
      <w:bookmarkStart w:id="31" w:name="_Toc23947417"/>
      <w:bookmarkStart w:id="32" w:name="_Toc25402268"/>
      <w:bookmarkStart w:id="33" w:name="_Toc25415927"/>
      <w:bookmarkStart w:id="34" w:name="_Toc25923165"/>
      <w:bookmarkStart w:id="35" w:name="_Toc25953674"/>
      <w:bookmarkStart w:id="36" w:name="_Toc27417449"/>
      <w:bookmarkEnd w:id="27"/>
      <w:bookmarkEnd w:id="28"/>
      <w:bookmarkEnd w:id="29"/>
      <w:bookmarkEnd w:id="30"/>
      <w:bookmarkEnd w:id="31"/>
      <w:bookmarkEnd w:id="32"/>
      <w:bookmarkEnd w:id="33"/>
      <w:bookmarkEnd w:id="34"/>
      <w:bookmarkEnd w:id="35"/>
      <w:bookmarkEnd w:id="36"/>
    </w:p>
    <w:p w14:paraId="278B9B25" w14:textId="77777777" w:rsidR="00CB1DA0" w:rsidRPr="00D23A1D" w:rsidRDefault="00CB1DA0" w:rsidP="00B6266D">
      <w:pPr>
        <w:pStyle w:val="Ttulo3"/>
        <w:numPr>
          <w:ilvl w:val="2"/>
          <w:numId w:val="13"/>
        </w:numPr>
        <w:spacing w:before="0" w:after="0" w:line="276" w:lineRule="auto"/>
        <w:ind w:left="720"/>
        <w:jc w:val="both"/>
        <w:rPr>
          <w:rFonts w:ascii="Tahoma" w:eastAsia="Tahoma" w:hAnsi="Tahoma" w:cs="Tahoma"/>
          <w:bCs w:val="0"/>
          <w:sz w:val="22"/>
          <w:szCs w:val="22"/>
        </w:rPr>
      </w:pPr>
      <w:bookmarkStart w:id="37" w:name="_Toc22903482"/>
      <w:bookmarkStart w:id="38" w:name="_Toc27417450"/>
      <w:r w:rsidRPr="00D23A1D">
        <w:rPr>
          <w:rFonts w:ascii="Tahoma" w:eastAsia="Tahoma" w:hAnsi="Tahoma" w:cs="Tahoma"/>
          <w:bCs w:val="0"/>
          <w:sz w:val="22"/>
          <w:szCs w:val="22"/>
        </w:rPr>
        <w:t>Objetivos de la Política</w:t>
      </w:r>
      <w:r w:rsidRPr="00D23A1D">
        <w:rPr>
          <w:rFonts w:ascii="Tahoma" w:eastAsia="Tahoma" w:hAnsi="Tahoma" w:cs="Tahoma"/>
          <w:bCs w:val="0"/>
          <w:sz w:val="22"/>
          <w:szCs w:val="22"/>
          <w:vertAlign w:val="superscript"/>
        </w:rPr>
        <w:footnoteReference w:id="4"/>
      </w:r>
      <w:bookmarkEnd w:id="37"/>
      <w:bookmarkEnd w:id="38"/>
    </w:p>
    <w:p w14:paraId="31CBA8BE" w14:textId="77777777" w:rsidR="00CB1DA0" w:rsidRPr="00D23A1D" w:rsidRDefault="00CB1DA0" w:rsidP="00B6266D">
      <w:pPr>
        <w:spacing w:line="276" w:lineRule="auto"/>
      </w:pPr>
    </w:p>
    <w:p w14:paraId="6D1553BE"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D23A1D">
        <w:rPr>
          <w:rFonts w:ascii="Tahoma" w:eastAsia="Tahoma" w:hAnsi="Tahoma" w:cs="Tahoma"/>
          <w:bCs/>
          <w:color w:val="000000"/>
          <w:sz w:val="22"/>
          <w:szCs w:val="22"/>
          <w:u w:val="single"/>
        </w:rPr>
        <w:t>General</w:t>
      </w:r>
    </w:p>
    <w:p w14:paraId="663A8E3E" w14:textId="77777777" w:rsidR="00CB1DA0" w:rsidRPr="00D23A1D" w:rsidRDefault="00CB1DA0" w:rsidP="00B6266D">
      <w:pPr>
        <w:pBdr>
          <w:top w:val="nil"/>
          <w:left w:val="nil"/>
          <w:bottom w:val="nil"/>
          <w:right w:val="nil"/>
          <w:between w:val="nil"/>
        </w:pBdr>
        <w:spacing w:line="276" w:lineRule="auto"/>
        <w:ind w:hanging="708"/>
        <w:jc w:val="both"/>
        <w:rPr>
          <w:rFonts w:ascii="Tahoma" w:eastAsia="Tahoma" w:hAnsi="Tahoma" w:cs="Tahoma"/>
          <w:color w:val="000000"/>
          <w:sz w:val="22"/>
          <w:szCs w:val="22"/>
        </w:rPr>
      </w:pPr>
    </w:p>
    <w:p w14:paraId="6F6FC1DA"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2D6CC687" w14:textId="77777777" w:rsidR="00CB1DA0" w:rsidRPr="00D23A1D" w:rsidRDefault="00CB1DA0" w:rsidP="00B6266D">
      <w:pPr>
        <w:spacing w:line="276" w:lineRule="auto"/>
        <w:jc w:val="both"/>
        <w:rPr>
          <w:rFonts w:ascii="Tahoma" w:eastAsia="Tahoma" w:hAnsi="Tahoma" w:cs="Tahoma"/>
          <w:sz w:val="22"/>
          <w:szCs w:val="22"/>
        </w:rPr>
      </w:pPr>
    </w:p>
    <w:p w14:paraId="4108E61C"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D23A1D">
        <w:rPr>
          <w:rFonts w:ascii="Tahoma" w:eastAsia="Tahoma" w:hAnsi="Tahoma" w:cs="Tahoma"/>
          <w:bCs/>
          <w:color w:val="000000"/>
          <w:sz w:val="22"/>
          <w:szCs w:val="22"/>
          <w:u w:val="single"/>
        </w:rPr>
        <w:t>Específicos</w:t>
      </w:r>
    </w:p>
    <w:p w14:paraId="0D709B70" w14:textId="77777777" w:rsidR="00CB1DA0" w:rsidRPr="00D23A1D" w:rsidRDefault="00CB1DA0" w:rsidP="00B6266D">
      <w:pPr>
        <w:pBdr>
          <w:top w:val="nil"/>
          <w:left w:val="nil"/>
          <w:bottom w:val="nil"/>
          <w:right w:val="nil"/>
          <w:between w:val="nil"/>
        </w:pBdr>
        <w:spacing w:line="276" w:lineRule="auto"/>
        <w:ind w:hanging="708"/>
        <w:jc w:val="both"/>
        <w:rPr>
          <w:rFonts w:ascii="Tahoma" w:eastAsia="Tahoma" w:hAnsi="Tahoma" w:cs="Tahoma"/>
          <w:b/>
          <w:color w:val="000000"/>
          <w:sz w:val="22"/>
          <w:szCs w:val="22"/>
        </w:rPr>
      </w:pPr>
    </w:p>
    <w:p w14:paraId="3407D44E" w14:textId="55E6084F"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w:t>
      </w:r>
      <w:r w:rsidRPr="00D23A1D">
        <w:rPr>
          <w:rFonts w:ascii="Tahoma" w:eastAsia="Tahoma" w:hAnsi="Tahoma" w:cs="Tahoma"/>
          <w:color w:val="000000"/>
          <w:sz w:val="22"/>
          <w:szCs w:val="22"/>
        </w:rPr>
        <w:lastRenderedPageBreak/>
        <w:t>reducción de la vulnerabilidad sociocultural, frente a los riesgos de origen natural y antrópico y por la sostenibilidad ambiental del desarrollo.</w:t>
      </w:r>
    </w:p>
    <w:p w14:paraId="2B688C27"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14:paraId="64D58982"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14:paraId="6F093C28"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Ganar el consenso y la legitimidad necesarias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14:paraId="5055B501"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14:paraId="030DC58D"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14:paraId="42607210"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14:paraId="0904A05E"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14:paraId="1188E462"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Abrir los espacios necesarios para la concertación y cooperación horizontal de los sectores privado, gubernamental y no gubernamental.</w:t>
      </w:r>
    </w:p>
    <w:p w14:paraId="4BAE39D9"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Fomentar en el SINA el impulso y fortalecimiento a programas de comunicación y educación ambiental y a la realización de campañas, con el apoyo de los </w:t>
      </w:r>
      <w:proofErr w:type="gramStart"/>
      <w:r w:rsidRPr="00D23A1D">
        <w:rPr>
          <w:rFonts w:ascii="Tahoma" w:eastAsia="Tahoma" w:hAnsi="Tahoma" w:cs="Tahoma"/>
          <w:color w:val="000000"/>
          <w:sz w:val="22"/>
          <w:szCs w:val="22"/>
        </w:rPr>
        <w:t>medios masivos de comunicación</w:t>
      </w:r>
      <w:proofErr w:type="gramEnd"/>
      <w:r w:rsidRPr="00D23A1D">
        <w:rPr>
          <w:rFonts w:ascii="Tahoma" w:eastAsia="Tahoma" w:hAnsi="Tahoma" w:cs="Tahoma"/>
          <w:color w:val="000000"/>
          <w:sz w:val="22"/>
          <w:szCs w:val="22"/>
        </w:rPr>
        <w:t>.</w:t>
      </w:r>
    </w:p>
    <w:p w14:paraId="75EE2726"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lastRenderedPageBreak/>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14:paraId="4C60DD88"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14:paraId="3B1F86A5" w14:textId="77777777" w:rsidR="00CB1DA0" w:rsidRPr="00D23A1D" w:rsidRDefault="00CB1DA0" w:rsidP="00B6266D">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14:paraId="437D326C" w14:textId="77777777" w:rsidR="00CB1DA0" w:rsidRPr="00D23A1D" w:rsidRDefault="00CB1DA0" w:rsidP="00B6266D">
      <w:pPr>
        <w:pBdr>
          <w:top w:val="nil"/>
          <w:left w:val="nil"/>
          <w:bottom w:val="nil"/>
          <w:right w:val="nil"/>
          <w:between w:val="nil"/>
        </w:pBdr>
        <w:spacing w:line="276" w:lineRule="auto"/>
        <w:ind w:left="708" w:hanging="708"/>
        <w:jc w:val="both"/>
        <w:rPr>
          <w:rFonts w:ascii="Tahoma" w:eastAsia="Tahoma" w:hAnsi="Tahoma" w:cs="Tahoma"/>
          <w:color w:val="000000"/>
          <w:sz w:val="22"/>
          <w:szCs w:val="22"/>
        </w:rPr>
      </w:pPr>
    </w:p>
    <w:p w14:paraId="350421D7" w14:textId="77777777" w:rsidR="00CB1DA0" w:rsidRPr="00D23A1D" w:rsidRDefault="00CB1DA0" w:rsidP="00B6266D">
      <w:pPr>
        <w:pStyle w:val="Ttulo3"/>
        <w:numPr>
          <w:ilvl w:val="2"/>
          <w:numId w:val="13"/>
        </w:numPr>
        <w:spacing w:before="0" w:after="0" w:line="276" w:lineRule="auto"/>
        <w:ind w:left="720"/>
        <w:jc w:val="both"/>
        <w:rPr>
          <w:rFonts w:ascii="Tahoma" w:eastAsia="Tahoma" w:hAnsi="Tahoma" w:cs="Tahoma"/>
          <w:bCs w:val="0"/>
          <w:sz w:val="22"/>
          <w:szCs w:val="22"/>
        </w:rPr>
      </w:pPr>
      <w:bookmarkStart w:id="39" w:name="_Toc22903483"/>
      <w:bookmarkStart w:id="40" w:name="_Toc27417451"/>
      <w:r w:rsidRPr="00D23A1D">
        <w:rPr>
          <w:rFonts w:ascii="Tahoma" w:eastAsia="Tahoma" w:hAnsi="Tahoma" w:cs="Tahoma"/>
          <w:bCs w:val="0"/>
          <w:sz w:val="22"/>
          <w:szCs w:val="22"/>
        </w:rPr>
        <w:t>Visión de la Política</w:t>
      </w:r>
      <w:bookmarkEnd w:id="39"/>
      <w:bookmarkEnd w:id="40"/>
    </w:p>
    <w:p w14:paraId="7A930F51" w14:textId="77777777" w:rsidR="00CB1DA0" w:rsidRPr="00D23A1D" w:rsidRDefault="00CB1DA0" w:rsidP="00B6266D">
      <w:pPr>
        <w:spacing w:line="276" w:lineRule="auto"/>
        <w:jc w:val="both"/>
        <w:rPr>
          <w:rFonts w:ascii="Tahoma" w:eastAsia="Tahoma" w:hAnsi="Tahoma" w:cs="Tahoma"/>
          <w:sz w:val="22"/>
          <w:szCs w:val="22"/>
        </w:rPr>
      </w:pPr>
    </w:p>
    <w:p w14:paraId="76BF8AF0" w14:textId="77777777" w:rsidR="00CB1DA0" w:rsidRPr="00D23A1D" w:rsidRDefault="00CB1DA0"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14:paraId="2D420469" w14:textId="77777777" w:rsidR="00CB1DA0" w:rsidRPr="00D23A1D" w:rsidRDefault="00CB1DA0" w:rsidP="00B6266D">
      <w:pPr>
        <w:pBdr>
          <w:top w:val="nil"/>
          <w:left w:val="nil"/>
          <w:bottom w:val="nil"/>
          <w:right w:val="nil"/>
          <w:between w:val="nil"/>
        </w:pBdr>
        <w:spacing w:line="276" w:lineRule="auto"/>
        <w:ind w:left="284" w:hanging="708"/>
        <w:jc w:val="both"/>
        <w:rPr>
          <w:rFonts w:ascii="Tahoma" w:eastAsia="Tahoma" w:hAnsi="Tahoma" w:cs="Tahoma"/>
          <w:color w:val="000000"/>
          <w:sz w:val="22"/>
          <w:szCs w:val="22"/>
        </w:rPr>
      </w:pPr>
    </w:p>
    <w:p w14:paraId="58B00749" w14:textId="77777777" w:rsidR="00CB1DA0" w:rsidRPr="00D23A1D" w:rsidRDefault="00CB1DA0"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14:paraId="74145EDF" w14:textId="77777777" w:rsidR="00CB1DA0" w:rsidRPr="00D23A1D" w:rsidRDefault="00CB1DA0" w:rsidP="00B6266D">
      <w:pPr>
        <w:pBdr>
          <w:top w:val="nil"/>
          <w:left w:val="nil"/>
          <w:bottom w:val="nil"/>
          <w:right w:val="nil"/>
          <w:between w:val="nil"/>
        </w:pBdr>
        <w:spacing w:line="276" w:lineRule="auto"/>
        <w:ind w:left="284" w:hanging="708"/>
        <w:jc w:val="both"/>
        <w:rPr>
          <w:rFonts w:ascii="Tahoma" w:eastAsia="Tahoma" w:hAnsi="Tahoma" w:cs="Tahoma"/>
          <w:color w:val="000000"/>
          <w:sz w:val="22"/>
          <w:szCs w:val="22"/>
        </w:rPr>
      </w:pPr>
    </w:p>
    <w:p w14:paraId="4C888BAB" w14:textId="77777777" w:rsidR="00CB1DA0" w:rsidRPr="00D23A1D" w:rsidRDefault="00CB1DA0"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 xml:space="preserve">Una ciudadanía preparada para la participación crítica y responsable en la toma de decisiones </w:t>
      </w:r>
      <w:proofErr w:type="gramStart"/>
      <w:r w:rsidRPr="00D23A1D">
        <w:rPr>
          <w:rFonts w:ascii="Tahoma" w:eastAsia="Tahoma" w:hAnsi="Tahoma" w:cs="Tahoma"/>
          <w:sz w:val="22"/>
          <w:szCs w:val="22"/>
        </w:rPr>
        <w:t>y</w:t>
      </w:r>
      <w:proofErr w:type="gramEnd"/>
      <w:r w:rsidRPr="00D23A1D">
        <w:rPr>
          <w:rFonts w:ascii="Tahoma" w:eastAsia="Tahoma" w:hAnsi="Tahoma" w:cs="Tahoma"/>
          <w:sz w:val="22"/>
          <w:szCs w:val="22"/>
        </w:rPr>
        <w:t xml:space="preserve">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14:paraId="2D63064C" w14:textId="77777777" w:rsidR="00CB1DA0" w:rsidRPr="00D23A1D" w:rsidRDefault="00CB1DA0" w:rsidP="00B6266D">
      <w:pPr>
        <w:spacing w:line="276" w:lineRule="auto"/>
        <w:jc w:val="both"/>
        <w:rPr>
          <w:rFonts w:ascii="Tahoma" w:eastAsia="Tahoma" w:hAnsi="Tahoma" w:cs="Tahoma"/>
          <w:sz w:val="22"/>
          <w:szCs w:val="22"/>
        </w:rPr>
      </w:pPr>
    </w:p>
    <w:p w14:paraId="4AF57005" w14:textId="77777777" w:rsidR="00CB1DA0" w:rsidRPr="00D23A1D" w:rsidRDefault="00CB1DA0" w:rsidP="00B6266D">
      <w:pPr>
        <w:pStyle w:val="Ttulo3"/>
        <w:numPr>
          <w:ilvl w:val="2"/>
          <w:numId w:val="13"/>
        </w:numPr>
        <w:spacing w:before="0" w:after="0" w:line="276" w:lineRule="auto"/>
        <w:ind w:left="720"/>
        <w:jc w:val="both"/>
        <w:rPr>
          <w:rFonts w:ascii="Tahoma" w:eastAsia="Tahoma" w:hAnsi="Tahoma" w:cs="Tahoma"/>
          <w:bCs w:val="0"/>
          <w:sz w:val="22"/>
          <w:szCs w:val="22"/>
        </w:rPr>
      </w:pPr>
      <w:bookmarkStart w:id="41" w:name="_Toc22903484"/>
      <w:bookmarkStart w:id="42" w:name="_Toc27417452"/>
      <w:r w:rsidRPr="00D23A1D">
        <w:rPr>
          <w:rFonts w:ascii="Tahoma" w:eastAsia="Tahoma" w:hAnsi="Tahoma" w:cs="Tahoma"/>
          <w:bCs w:val="0"/>
          <w:sz w:val="22"/>
          <w:szCs w:val="22"/>
        </w:rPr>
        <w:t>Principios que orientan la Educación Ambiental</w:t>
      </w:r>
      <w:bookmarkEnd w:id="41"/>
      <w:bookmarkEnd w:id="42"/>
    </w:p>
    <w:p w14:paraId="44D7448F" w14:textId="77777777" w:rsidR="00CB1DA0" w:rsidRPr="00D23A1D" w:rsidRDefault="00CB1DA0" w:rsidP="00B6266D">
      <w:pPr>
        <w:spacing w:line="276" w:lineRule="auto"/>
      </w:pPr>
    </w:p>
    <w:p w14:paraId="116E0C80" w14:textId="77777777" w:rsidR="00CB1DA0" w:rsidRPr="00D23A1D" w:rsidRDefault="00CB1DA0"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Todo trabajo en Educación Ambiental debe:</w:t>
      </w:r>
    </w:p>
    <w:p w14:paraId="45E24937" w14:textId="77777777" w:rsidR="00CB1DA0" w:rsidRPr="00D23A1D" w:rsidRDefault="00CB1DA0" w:rsidP="00B6266D">
      <w:pPr>
        <w:spacing w:line="276" w:lineRule="auto"/>
        <w:jc w:val="both"/>
        <w:rPr>
          <w:rFonts w:ascii="Tahoma" w:eastAsia="Tahoma" w:hAnsi="Tahoma" w:cs="Tahoma"/>
          <w:sz w:val="22"/>
          <w:szCs w:val="22"/>
        </w:rPr>
      </w:pPr>
    </w:p>
    <w:p w14:paraId="151F9E19" w14:textId="77777777" w:rsidR="00CB1DA0" w:rsidRPr="00D23A1D" w:rsidRDefault="00CB1DA0" w:rsidP="00B6266D">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Formar a los seres humanos y los colectivos para la toma de decisiones responsables en el manejo y la gestión racional de los recursos bajo un contexto del desarrollo sostenible, de manera que sean ellos quienes consoliden los valores democráticos de </w:t>
      </w:r>
      <w:r w:rsidRPr="00D23A1D">
        <w:rPr>
          <w:rFonts w:ascii="Tahoma" w:eastAsia="Tahoma" w:hAnsi="Tahoma" w:cs="Tahoma"/>
          <w:color w:val="000000"/>
          <w:sz w:val="22"/>
          <w:szCs w:val="22"/>
        </w:rPr>
        <w:lastRenderedPageBreak/>
        <w:t>respeto, convivencia y participación ciudadana en sus relaciones con la naturaleza y la sociedad, tanto en el ámbito local como regional y nacional.</w:t>
      </w:r>
    </w:p>
    <w:p w14:paraId="7900D3C2" w14:textId="77777777" w:rsidR="00CB1DA0" w:rsidRPr="00D23A1D" w:rsidRDefault="00CB1DA0" w:rsidP="00B6266D">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14:paraId="2FC8BFE6" w14:textId="77777777" w:rsidR="00CB1DA0" w:rsidRPr="00D23A1D" w:rsidRDefault="00CB1DA0" w:rsidP="00B6266D">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14:paraId="4376AF4C" w14:textId="77777777" w:rsidR="00CB1DA0" w:rsidRPr="00D23A1D" w:rsidRDefault="00CB1DA0" w:rsidP="00B6266D">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14:paraId="3B2FE128" w14:textId="77777777" w:rsidR="00CB1DA0" w:rsidRPr="00D23A1D" w:rsidRDefault="00CB1DA0" w:rsidP="00B6266D">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14:paraId="36DDA09C" w14:textId="77777777" w:rsidR="00CB1DA0" w:rsidRPr="00D23A1D" w:rsidRDefault="00CB1DA0" w:rsidP="00B6266D">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14:paraId="6F675BC8" w14:textId="77777777" w:rsidR="00CB1DA0" w:rsidRPr="00D23A1D" w:rsidRDefault="00CB1DA0" w:rsidP="00B6266D">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14:paraId="6B390310" w14:textId="77777777" w:rsidR="00CB1DA0" w:rsidRPr="00D23A1D" w:rsidRDefault="00CB1DA0" w:rsidP="00B6266D">
      <w:pPr>
        <w:pBdr>
          <w:top w:val="nil"/>
          <w:left w:val="nil"/>
          <w:bottom w:val="nil"/>
          <w:right w:val="nil"/>
          <w:between w:val="nil"/>
        </w:pBdr>
        <w:spacing w:line="276" w:lineRule="auto"/>
        <w:ind w:left="708" w:hanging="708"/>
        <w:jc w:val="both"/>
        <w:rPr>
          <w:rFonts w:ascii="Tahoma" w:eastAsia="Tahoma" w:hAnsi="Tahoma" w:cs="Tahoma"/>
          <w:color w:val="000000"/>
          <w:sz w:val="22"/>
          <w:szCs w:val="22"/>
        </w:rPr>
      </w:pPr>
    </w:p>
    <w:p w14:paraId="5E73B372" w14:textId="632EBE86" w:rsidR="00F415A9" w:rsidRPr="00D23A1D" w:rsidRDefault="00CB1DA0" w:rsidP="00B6266D">
      <w:pPr>
        <w:pStyle w:val="Ttulo3"/>
        <w:numPr>
          <w:ilvl w:val="2"/>
          <w:numId w:val="13"/>
        </w:numPr>
        <w:spacing w:before="0" w:after="0" w:line="276" w:lineRule="auto"/>
        <w:ind w:left="720"/>
        <w:jc w:val="both"/>
        <w:rPr>
          <w:rFonts w:ascii="Tahoma" w:eastAsia="Tahoma" w:hAnsi="Tahoma" w:cs="Tahoma"/>
          <w:bCs w:val="0"/>
          <w:sz w:val="22"/>
          <w:szCs w:val="22"/>
        </w:rPr>
      </w:pPr>
      <w:bookmarkStart w:id="43" w:name="_Toc22903485"/>
      <w:bookmarkStart w:id="44" w:name="_Toc27417453"/>
      <w:r w:rsidRPr="00D23A1D">
        <w:rPr>
          <w:rFonts w:ascii="Tahoma" w:eastAsia="Tahoma" w:hAnsi="Tahoma" w:cs="Tahoma"/>
          <w:bCs w:val="0"/>
          <w:sz w:val="22"/>
          <w:szCs w:val="22"/>
        </w:rPr>
        <w:t>Estrategias y retos de la Política Nacional de Educación Ambiental</w:t>
      </w:r>
      <w:bookmarkEnd w:id="43"/>
      <w:bookmarkEnd w:id="44"/>
    </w:p>
    <w:p w14:paraId="2ECAC6F7" w14:textId="658AD039" w:rsidR="00402146" w:rsidRPr="00D23A1D" w:rsidRDefault="00402146" w:rsidP="00B6266D">
      <w:pPr>
        <w:spacing w:line="276" w:lineRule="auto"/>
        <w:rPr>
          <w:rFonts w:eastAsia="Tahoma"/>
          <w:lang w:eastAsia="en-US"/>
        </w:rPr>
      </w:pPr>
    </w:p>
    <w:p w14:paraId="61F77FAE"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D23A1D">
        <w:rPr>
          <w:rFonts w:ascii="Tahoma" w:eastAsia="Tahoma" w:hAnsi="Tahoma" w:cs="Tahoma"/>
          <w:bCs/>
          <w:color w:val="000000"/>
          <w:sz w:val="22"/>
          <w:szCs w:val="22"/>
          <w:u w:val="single"/>
        </w:rPr>
        <w:t xml:space="preserve">Fortalecimiento de los Comités Técnicos Interinstitucionales de Educación Ambiental: </w:t>
      </w:r>
    </w:p>
    <w:p w14:paraId="6EEA1FC8"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26D2393D"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14:paraId="69EA9D1E"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
          <w:color w:val="000000"/>
          <w:sz w:val="22"/>
          <w:szCs w:val="22"/>
        </w:rPr>
      </w:pPr>
    </w:p>
    <w:p w14:paraId="689A7E6F"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color w:val="000000"/>
          <w:sz w:val="22"/>
          <w:szCs w:val="22"/>
        </w:rPr>
        <w:t>Retos:</w:t>
      </w:r>
      <w:r w:rsidRPr="00D23A1D">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w:t>
      </w:r>
      <w:r w:rsidRPr="00D23A1D">
        <w:rPr>
          <w:rFonts w:ascii="Tahoma" w:eastAsia="Tahoma" w:hAnsi="Tahoma" w:cs="Tahoma"/>
          <w:color w:val="000000"/>
          <w:sz w:val="22"/>
          <w:szCs w:val="22"/>
        </w:rPr>
        <w:lastRenderedPageBreak/>
        <w:t>a partir de la priorización de problemáticas y alternativas de solución. En este sentido se propone:</w:t>
      </w:r>
    </w:p>
    <w:p w14:paraId="09F14FCE" w14:textId="77777777" w:rsidR="00CB1DA0" w:rsidRPr="00D23A1D" w:rsidRDefault="00CB1DA0" w:rsidP="00B6266D">
      <w:pPr>
        <w:pBdr>
          <w:top w:val="nil"/>
          <w:left w:val="nil"/>
          <w:bottom w:val="nil"/>
          <w:right w:val="nil"/>
          <w:between w:val="nil"/>
        </w:pBdr>
        <w:spacing w:line="276" w:lineRule="auto"/>
        <w:ind w:hanging="708"/>
        <w:jc w:val="both"/>
        <w:rPr>
          <w:rFonts w:ascii="Tahoma" w:eastAsia="Tahoma" w:hAnsi="Tahoma" w:cs="Tahoma"/>
          <w:color w:val="000000"/>
          <w:sz w:val="22"/>
          <w:szCs w:val="22"/>
        </w:rPr>
      </w:pPr>
    </w:p>
    <w:p w14:paraId="098F3F65" w14:textId="77777777" w:rsidR="00CB1DA0" w:rsidRPr="00D23A1D" w:rsidRDefault="00CB1DA0" w:rsidP="00B6266D">
      <w:pPr>
        <w:numPr>
          <w:ilvl w:val="0"/>
          <w:numId w:val="9"/>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577FC9F3" w14:textId="77777777" w:rsidR="00CB1DA0" w:rsidRPr="00D23A1D" w:rsidRDefault="00CB1DA0" w:rsidP="00B6266D">
      <w:pPr>
        <w:numPr>
          <w:ilvl w:val="0"/>
          <w:numId w:val="9"/>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5C735B53" w14:textId="77777777" w:rsidR="00CB1DA0" w:rsidRPr="00D23A1D" w:rsidRDefault="00CB1DA0" w:rsidP="00B6266D">
      <w:pPr>
        <w:pBdr>
          <w:top w:val="nil"/>
          <w:left w:val="nil"/>
          <w:bottom w:val="nil"/>
          <w:right w:val="nil"/>
          <w:between w:val="nil"/>
        </w:pBdr>
        <w:spacing w:line="276" w:lineRule="auto"/>
        <w:ind w:hanging="708"/>
        <w:jc w:val="both"/>
        <w:rPr>
          <w:rFonts w:ascii="Tahoma" w:eastAsia="Tahoma" w:hAnsi="Tahoma" w:cs="Tahoma"/>
          <w:color w:val="000000"/>
          <w:sz w:val="22"/>
          <w:szCs w:val="22"/>
        </w:rPr>
      </w:pPr>
    </w:p>
    <w:p w14:paraId="50835625"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D23A1D">
        <w:rPr>
          <w:rFonts w:ascii="Tahoma" w:eastAsia="Tahoma" w:hAnsi="Tahoma" w:cs="Tahoma"/>
          <w:bCs/>
          <w:color w:val="000000"/>
          <w:sz w:val="22"/>
          <w:szCs w:val="22"/>
          <w:u w:val="single"/>
        </w:rPr>
        <w:t xml:space="preserve">La dimensión ambiental en la educación formal: </w:t>
      </w:r>
    </w:p>
    <w:p w14:paraId="598C9EDC"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02B73A76"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14:paraId="4A4A80DB"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273E300C"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14:paraId="17C608B7"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
          <w:color w:val="000000"/>
          <w:sz w:val="22"/>
          <w:szCs w:val="22"/>
        </w:rPr>
      </w:pPr>
    </w:p>
    <w:p w14:paraId="23490B7B"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color w:val="000000"/>
          <w:sz w:val="22"/>
          <w:szCs w:val="22"/>
        </w:rPr>
        <w:t>Reto:</w:t>
      </w:r>
      <w:r w:rsidRPr="00D23A1D">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14:paraId="444A2D99"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6CC41E19" w14:textId="77777777" w:rsidR="00CB1DA0" w:rsidRPr="00D23A1D" w:rsidRDefault="00CB1DA0" w:rsidP="00B6266D">
      <w:pPr>
        <w:numPr>
          <w:ilvl w:val="0"/>
          <w:numId w:val="10"/>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14:paraId="72B8CA46" w14:textId="77777777" w:rsidR="0009432C" w:rsidRPr="00D23A1D" w:rsidRDefault="00CB1DA0" w:rsidP="00B6266D">
      <w:pPr>
        <w:numPr>
          <w:ilvl w:val="0"/>
          <w:numId w:val="10"/>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14:paraId="79CEEB22" w14:textId="7B728081" w:rsidR="00CB1DA0" w:rsidRPr="00D23A1D" w:rsidRDefault="00CB1DA0" w:rsidP="00B6266D">
      <w:pPr>
        <w:numPr>
          <w:ilvl w:val="0"/>
          <w:numId w:val="10"/>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14:paraId="121F674C"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59CA9078"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D23A1D">
        <w:rPr>
          <w:rFonts w:ascii="Tahoma" w:eastAsia="Tahoma" w:hAnsi="Tahoma" w:cs="Tahoma"/>
          <w:bCs/>
          <w:color w:val="000000"/>
          <w:sz w:val="22"/>
          <w:szCs w:val="22"/>
          <w:u w:val="single"/>
        </w:rPr>
        <w:t xml:space="preserve">La dimensión ambiental en la educación no formal: </w:t>
      </w:r>
    </w:p>
    <w:p w14:paraId="4B153ED5"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09185929"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14:paraId="06211CF7"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3F60E382"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14:paraId="0304B96A"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
          <w:color w:val="000000"/>
          <w:sz w:val="22"/>
          <w:szCs w:val="22"/>
        </w:rPr>
      </w:pPr>
    </w:p>
    <w:p w14:paraId="6749BA0C"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color w:val="000000"/>
          <w:sz w:val="22"/>
          <w:szCs w:val="22"/>
        </w:rPr>
        <w:t>Retos:</w:t>
      </w:r>
      <w:r w:rsidRPr="00D23A1D">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14:paraId="12735474"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6D7B9472" w14:textId="77777777" w:rsidR="00CB1DA0" w:rsidRPr="00D23A1D" w:rsidRDefault="00CB1DA0" w:rsidP="00B6266D">
      <w:pPr>
        <w:numPr>
          <w:ilvl w:val="0"/>
          <w:numId w:val="11"/>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38FABCFF" w14:textId="77777777" w:rsidR="00CB1DA0" w:rsidRPr="00D23A1D" w:rsidRDefault="00CB1DA0" w:rsidP="00B6266D">
      <w:pPr>
        <w:numPr>
          <w:ilvl w:val="0"/>
          <w:numId w:val="11"/>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14:paraId="0631458D" w14:textId="77777777" w:rsidR="00CB1DA0" w:rsidRPr="00D23A1D" w:rsidRDefault="00CB1DA0" w:rsidP="00B6266D">
      <w:pPr>
        <w:numPr>
          <w:ilvl w:val="0"/>
          <w:numId w:val="11"/>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14:paraId="2B45ED91" w14:textId="77777777" w:rsidR="00CB1DA0" w:rsidRPr="00D23A1D" w:rsidRDefault="00CB1DA0" w:rsidP="00B6266D">
      <w:pPr>
        <w:numPr>
          <w:ilvl w:val="0"/>
          <w:numId w:val="11"/>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14:paraId="34B7A81F" w14:textId="77777777" w:rsidR="00CB1DA0" w:rsidRPr="00D23A1D" w:rsidRDefault="00CB1DA0" w:rsidP="00B6266D">
      <w:pPr>
        <w:pBdr>
          <w:top w:val="nil"/>
          <w:left w:val="nil"/>
          <w:bottom w:val="nil"/>
          <w:right w:val="nil"/>
          <w:between w:val="nil"/>
        </w:pBdr>
        <w:spacing w:line="276" w:lineRule="auto"/>
        <w:ind w:left="284" w:hanging="425"/>
        <w:jc w:val="both"/>
        <w:rPr>
          <w:rFonts w:ascii="Tahoma" w:eastAsia="Tahoma" w:hAnsi="Tahoma" w:cs="Tahoma"/>
          <w:color w:val="000000"/>
          <w:sz w:val="22"/>
          <w:szCs w:val="22"/>
        </w:rPr>
      </w:pPr>
    </w:p>
    <w:p w14:paraId="04B97BF1"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D23A1D">
        <w:rPr>
          <w:rFonts w:ascii="Tahoma" w:eastAsia="Tahoma" w:hAnsi="Tahoma" w:cs="Tahoma"/>
          <w:bCs/>
          <w:color w:val="000000"/>
          <w:sz w:val="22"/>
          <w:szCs w:val="22"/>
          <w:u w:val="single"/>
        </w:rPr>
        <w:t xml:space="preserve">Formación de educadoras/es y dinamizadoras/es ambientales: </w:t>
      </w:r>
    </w:p>
    <w:p w14:paraId="5AD47563"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u w:val="single"/>
        </w:rPr>
      </w:pPr>
    </w:p>
    <w:p w14:paraId="23A83095"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w:t>
      </w:r>
      <w:r w:rsidRPr="00D23A1D">
        <w:rPr>
          <w:rFonts w:ascii="Tahoma" w:eastAsia="Tahoma" w:hAnsi="Tahoma" w:cs="Tahoma"/>
          <w:color w:val="000000"/>
          <w:sz w:val="22"/>
          <w:szCs w:val="22"/>
        </w:rPr>
        <w:lastRenderedPageBreak/>
        <w:t xml:space="preserve">contenido y de acción (desde las diversas disciplinas, las diversas áreas del conocimiento y las diversas perspectivas); la formación de educadores ambientales debe responder a esta concepción. </w:t>
      </w:r>
    </w:p>
    <w:p w14:paraId="065C80E6"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25C9B6F2"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14:paraId="467C2F04"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
          <w:color w:val="000000"/>
          <w:sz w:val="22"/>
          <w:szCs w:val="22"/>
        </w:rPr>
      </w:pPr>
    </w:p>
    <w:p w14:paraId="252482C6"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color w:val="000000"/>
          <w:sz w:val="22"/>
          <w:szCs w:val="22"/>
        </w:rPr>
        <w:t>Reto:</w:t>
      </w:r>
      <w:r w:rsidRPr="00D23A1D">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14:paraId="04B9A300"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60AEEBE6" w14:textId="77777777" w:rsidR="00CB1DA0" w:rsidRPr="00D23A1D" w:rsidRDefault="00CB1DA0" w:rsidP="00B6266D">
      <w:pPr>
        <w:numPr>
          <w:ilvl w:val="0"/>
          <w:numId w:val="12"/>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319CB989" w14:textId="77777777" w:rsidR="00CB1DA0" w:rsidRPr="00D23A1D" w:rsidRDefault="00CB1DA0" w:rsidP="00B6266D">
      <w:pPr>
        <w:numPr>
          <w:ilvl w:val="0"/>
          <w:numId w:val="12"/>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14:paraId="64869495" w14:textId="77777777" w:rsidR="00CB1DA0" w:rsidRPr="00D23A1D" w:rsidRDefault="00CB1DA0" w:rsidP="00B6266D">
      <w:pPr>
        <w:numPr>
          <w:ilvl w:val="0"/>
          <w:numId w:val="12"/>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14:paraId="19FF13D7" w14:textId="77777777" w:rsidR="00CB1DA0" w:rsidRPr="00D23A1D" w:rsidRDefault="00CB1DA0" w:rsidP="00B6266D">
      <w:pPr>
        <w:pBdr>
          <w:top w:val="nil"/>
          <w:left w:val="nil"/>
          <w:bottom w:val="nil"/>
          <w:right w:val="nil"/>
          <w:between w:val="nil"/>
        </w:pBdr>
        <w:spacing w:line="276" w:lineRule="auto"/>
        <w:ind w:left="284"/>
        <w:jc w:val="both"/>
        <w:rPr>
          <w:rFonts w:ascii="Tahoma" w:eastAsia="Tahoma" w:hAnsi="Tahoma" w:cs="Tahoma"/>
          <w:color w:val="000000"/>
          <w:sz w:val="22"/>
          <w:szCs w:val="22"/>
        </w:rPr>
      </w:pPr>
    </w:p>
    <w:p w14:paraId="69A8CE4F"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D23A1D">
        <w:rPr>
          <w:rFonts w:ascii="Tahoma" w:eastAsia="Tahoma" w:hAnsi="Tahoma" w:cs="Tahoma"/>
          <w:bCs/>
          <w:color w:val="000000"/>
          <w:sz w:val="22"/>
          <w:szCs w:val="22"/>
          <w:u w:val="single"/>
        </w:rPr>
        <w:t xml:space="preserve">Diseño, implementación, apoyo y promoción de planes y acciones de comunicación y divulgación: </w:t>
      </w:r>
    </w:p>
    <w:p w14:paraId="0BFF972D"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67575118"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14:paraId="1BCEE4F5"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6B32394F"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color w:val="000000"/>
          <w:sz w:val="22"/>
          <w:szCs w:val="22"/>
        </w:rPr>
        <w:t>Reto:</w:t>
      </w:r>
      <w:r w:rsidRPr="00D23A1D">
        <w:rPr>
          <w:rFonts w:ascii="Tahoma" w:eastAsia="Tahoma" w:hAnsi="Tahoma" w:cs="Tahoma"/>
          <w:color w:val="000000"/>
          <w:sz w:val="22"/>
          <w:szCs w:val="22"/>
        </w:rPr>
        <w:t xml:space="preserve"> Superar la atomización de recursos humanos, técnicos y financieros, y el </w:t>
      </w:r>
      <w:proofErr w:type="spellStart"/>
      <w:r w:rsidRPr="00D23A1D">
        <w:rPr>
          <w:rFonts w:ascii="Tahoma" w:eastAsia="Tahoma" w:hAnsi="Tahoma" w:cs="Tahoma"/>
          <w:color w:val="000000"/>
          <w:sz w:val="22"/>
          <w:szCs w:val="22"/>
        </w:rPr>
        <w:t>puntualismo</w:t>
      </w:r>
      <w:proofErr w:type="spellEnd"/>
      <w:r w:rsidRPr="00D23A1D">
        <w:rPr>
          <w:rFonts w:ascii="Tahoma" w:eastAsia="Tahoma" w:hAnsi="Tahoma" w:cs="Tahoma"/>
          <w:color w:val="000000"/>
          <w:sz w:val="22"/>
          <w:szCs w:val="22"/>
        </w:rPr>
        <w:t xml:space="preserve">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14:paraId="00CD6F48"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6432E011" w14:textId="77777777" w:rsidR="00CB1DA0" w:rsidRPr="00D23A1D" w:rsidRDefault="00CB1DA0" w:rsidP="00B6266D">
      <w:pPr>
        <w:numPr>
          <w:ilvl w:val="0"/>
          <w:numId w:val="14"/>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14:paraId="0ECACDE3" w14:textId="77777777" w:rsidR="00CB1DA0" w:rsidRPr="00D23A1D" w:rsidRDefault="00CB1DA0" w:rsidP="00B6266D">
      <w:pPr>
        <w:numPr>
          <w:ilvl w:val="0"/>
          <w:numId w:val="14"/>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15493703" w14:textId="77777777" w:rsidR="00CB1DA0" w:rsidRPr="00D23A1D" w:rsidRDefault="00CB1DA0" w:rsidP="00B6266D">
      <w:pPr>
        <w:numPr>
          <w:ilvl w:val="0"/>
          <w:numId w:val="14"/>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34D034C0" w14:textId="77777777" w:rsidR="00CB1DA0" w:rsidRPr="00D23A1D" w:rsidRDefault="00CB1DA0" w:rsidP="00B6266D">
      <w:pPr>
        <w:numPr>
          <w:ilvl w:val="0"/>
          <w:numId w:val="14"/>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Apoyar y promover la publicación de materiales impresos y audiovisuales sobre el tema ambiental y educativo-ambiental.</w:t>
      </w:r>
    </w:p>
    <w:p w14:paraId="3284683E" w14:textId="77777777" w:rsidR="00CB1DA0" w:rsidRPr="00D23A1D" w:rsidRDefault="00CB1DA0" w:rsidP="00B6266D">
      <w:pPr>
        <w:numPr>
          <w:ilvl w:val="0"/>
          <w:numId w:val="14"/>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14:paraId="1C9FD8BC" w14:textId="77777777" w:rsidR="00CB1DA0" w:rsidRPr="00D23A1D" w:rsidRDefault="00CB1DA0" w:rsidP="00B6266D">
      <w:pPr>
        <w:pBdr>
          <w:top w:val="nil"/>
          <w:left w:val="nil"/>
          <w:bottom w:val="nil"/>
          <w:right w:val="nil"/>
          <w:between w:val="nil"/>
        </w:pBdr>
        <w:spacing w:line="276" w:lineRule="auto"/>
        <w:ind w:left="284"/>
        <w:jc w:val="both"/>
        <w:rPr>
          <w:rFonts w:ascii="Tahoma" w:eastAsia="Tahoma" w:hAnsi="Tahoma" w:cs="Tahoma"/>
          <w:color w:val="000000"/>
          <w:sz w:val="22"/>
          <w:szCs w:val="22"/>
        </w:rPr>
      </w:pPr>
    </w:p>
    <w:p w14:paraId="3B4A5F57"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D23A1D">
        <w:rPr>
          <w:rFonts w:ascii="Tahoma" w:eastAsia="Tahoma" w:hAnsi="Tahoma" w:cs="Tahoma"/>
          <w:bCs/>
          <w:color w:val="000000"/>
          <w:sz w:val="22"/>
          <w:szCs w:val="22"/>
          <w:u w:val="single"/>
        </w:rPr>
        <w:t xml:space="preserve">Fortalecimiento del Sistema Nacional Ambiental en materia de educación ambiental: </w:t>
      </w:r>
    </w:p>
    <w:p w14:paraId="2F386B8A"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22826C4B"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14:paraId="008146F3"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7A8B999D"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color w:val="000000"/>
          <w:sz w:val="22"/>
          <w:szCs w:val="22"/>
        </w:rPr>
        <w:t>Reto:</w:t>
      </w:r>
      <w:r w:rsidRPr="00D23A1D">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w:t>
      </w:r>
      <w:r w:rsidRPr="00D23A1D">
        <w:rPr>
          <w:rFonts w:ascii="Tahoma" w:eastAsia="Tahoma" w:hAnsi="Tahoma" w:cs="Tahoma"/>
          <w:color w:val="000000"/>
          <w:sz w:val="22"/>
          <w:szCs w:val="22"/>
        </w:rPr>
        <w:lastRenderedPageBreak/>
        <w:t>institutos de investigación, las organizaciones de la sociedad civil, los gremios y el sector privado deben:</w:t>
      </w:r>
    </w:p>
    <w:p w14:paraId="589104DC"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4E7455CC" w14:textId="77777777" w:rsidR="00CB1DA0" w:rsidRPr="00D23A1D" w:rsidRDefault="00CB1DA0" w:rsidP="00B6266D">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14:paraId="600C3FD6" w14:textId="77777777" w:rsidR="00CB1DA0" w:rsidRPr="00D23A1D" w:rsidRDefault="00CB1DA0" w:rsidP="00B6266D">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14:paraId="50F9CE95" w14:textId="77777777" w:rsidR="00CB1DA0" w:rsidRPr="00D23A1D" w:rsidRDefault="00CB1DA0" w:rsidP="00B6266D">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1A76FBCE" w14:textId="77777777" w:rsidR="00CB1DA0" w:rsidRPr="00D23A1D" w:rsidRDefault="00CB1DA0" w:rsidP="00B6266D">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14:paraId="61A6C0DC" w14:textId="77777777" w:rsidR="00CB1DA0" w:rsidRPr="00D23A1D" w:rsidRDefault="00CB1DA0" w:rsidP="00B6266D">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14:paraId="5541AC82" w14:textId="77777777" w:rsidR="00CB1DA0" w:rsidRPr="00D23A1D" w:rsidRDefault="00CB1DA0" w:rsidP="00B6266D">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Desarrollar instrumentos pedagógico–didácticos que permitan el acceso a la información, resultado de sus procesos de investigación o intervención por parte de los diferentes grupos involucrados en los procesos educativos de los sectores formal, no formal e informal.</w:t>
      </w:r>
    </w:p>
    <w:p w14:paraId="5383E957" w14:textId="77777777" w:rsidR="00CB1DA0" w:rsidRPr="00D23A1D" w:rsidRDefault="00CB1DA0" w:rsidP="00B6266D">
      <w:pPr>
        <w:pBdr>
          <w:top w:val="nil"/>
          <w:left w:val="nil"/>
          <w:bottom w:val="nil"/>
          <w:right w:val="nil"/>
          <w:between w:val="nil"/>
        </w:pBdr>
        <w:spacing w:line="276" w:lineRule="auto"/>
        <w:ind w:left="284"/>
        <w:jc w:val="both"/>
        <w:rPr>
          <w:rFonts w:ascii="Tahoma" w:eastAsia="Tahoma" w:hAnsi="Tahoma" w:cs="Tahoma"/>
          <w:color w:val="000000"/>
          <w:sz w:val="22"/>
          <w:szCs w:val="22"/>
        </w:rPr>
      </w:pPr>
    </w:p>
    <w:p w14:paraId="069BA0F3"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D23A1D">
        <w:rPr>
          <w:rFonts w:ascii="Tahoma" w:eastAsia="Tahoma" w:hAnsi="Tahoma" w:cs="Tahoma"/>
          <w:bCs/>
          <w:color w:val="000000"/>
          <w:sz w:val="22"/>
          <w:szCs w:val="22"/>
          <w:u w:val="single"/>
        </w:rPr>
        <w:t xml:space="preserve">Promoción de la etnoeducación en la educación ambiental e impulso a proyectos ambientales con perspectiva de género y participación ciudadana: </w:t>
      </w:r>
    </w:p>
    <w:p w14:paraId="1B7A44CD"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3CAE1AA1"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lastRenderedPageBreak/>
        <w:t xml:space="preserve">ETNOEDUCACIÓN: </w:t>
      </w:r>
    </w:p>
    <w:p w14:paraId="7E406821"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07E7AB6F"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14:paraId="5DA87519"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22A12DA1"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14:paraId="1C604265"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
          <w:color w:val="000000"/>
          <w:sz w:val="22"/>
          <w:szCs w:val="22"/>
        </w:rPr>
      </w:pPr>
    </w:p>
    <w:p w14:paraId="33DFEC6B"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color w:val="000000"/>
          <w:sz w:val="22"/>
          <w:szCs w:val="22"/>
        </w:rPr>
        <w:t>Reto:</w:t>
      </w:r>
      <w:r w:rsidRPr="00D23A1D">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14:paraId="307D828A"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5A05AE6A" w14:textId="77777777" w:rsidR="00CB1DA0" w:rsidRPr="00D23A1D" w:rsidRDefault="00CB1DA0" w:rsidP="00B6266D">
      <w:pPr>
        <w:numPr>
          <w:ilvl w:val="0"/>
          <w:numId w:val="1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14:paraId="270100E3" w14:textId="77777777" w:rsidR="00CB1DA0" w:rsidRPr="00D23A1D" w:rsidRDefault="00CB1DA0" w:rsidP="00B6266D">
      <w:pPr>
        <w:numPr>
          <w:ilvl w:val="0"/>
          <w:numId w:val="1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Lograr que en todos los colegios que brinden etnoeducación se implementen PRAES que tengan en cuenta los valores y tecnologías propias de las culturas indígenas, afrocolombiana, raizales y de los grupos étnicos en general. Los núcleos de </w:t>
      </w:r>
      <w:proofErr w:type="gramStart"/>
      <w:r w:rsidRPr="00D23A1D">
        <w:rPr>
          <w:rFonts w:ascii="Tahoma" w:eastAsia="Tahoma" w:hAnsi="Tahoma" w:cs="Tahoma"/>
          <w:color w:val="000000"/>
          <w:sz w:val="22"/>
          <w:szCs w:val="22"/>
        </w:rPr>
        <w:t>etnoeducación,</w:t>
      </w:r>
      <w:proofErr w:type="gramEnd"/>
      <w:r w:rsidRPr="00D23A1D">
        <w:rPr>
          <w:rFonts w:ascii="Tahoma" w:eastAsia="Tahoma" w:hAnsi="Tahoma" w:cs="Tahoma"/>
          <w:color w:val="000000"/>
          <w:sz w:val="22"/>
          <w:szCs w:val="22"/>
        </w:rPr>
        <w:t xml:space="preserve"> se deberán incluir en los grupos objetivo de los proyectos que se promuevan, tanto a nivel nacional como regional o local, para el desarrollo de la política.</w:t>
      </w:r>
    </w:p>
    <w:p w14:paraId="6C8BB8EA" w14:textId="77777777" w:rsidR="00CB1DA0" w:rsidRPr="00D23A1D" w:rsidRDefault="00CB1DA0" w:rsidP="00B6266D">
      <w:pPr>
        <w:numPr>
          <w:ilvl w:val="0"/>
          <w:numId w:val="1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14:paraId="4741C88B"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41B746C0"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GÉNERO:</w:t>
      </w:r>
    </w:p>
    <w:p w14:paraId="2F220DD1"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4878CB24"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14:paraId="5D15F11A"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2DCF6829"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bCs/>
          <w:color w:val="000000"/>
          <w:sz w:val="22"/>
          <w:szCs w:val="22"/>
        </w:rPr>
        <w:t>Reto:</w:t>
      </w:r>
      <w:r w:rsidRPr="00D23A1D">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14:paraId="08DBAE16"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6EB23684" w14:textId="77777777" w:rsidR="00CB1DA0" w:rsidRPr="00D23A1D" w:rsidRDefault="00CB1DA0" w:rsidP="00B6266D">
      <w:pPr>
        <w:numPr>
          <w:ilvl w:val="0"/>
          <w:numId w:val="1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lastRenderedPageBreak/>
        <w:t>Mejorar la oferta de espacios de participación y equidad para la mujer en los planes, programas y proyectos educativo – ambientales, tanto en el sector formal como no formal e informal de la educación.</w:t>
      </w:r>
    </w:p>
    <w:p w14:paraId="45E24C74" w14:textId="77777777" w:rsidR="00CB1DA0" w:rsidRPr="00D23A1D" w:rsidRDefault="00CB1DA0" w:rsidP="00B6266D">
      <w:pPr>
        <w:numPr>
          <w:ilvl w:val="0"/>
          <w:numId w:val="1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14:paraId="159BEA91" w14:textId="77777777" w:rsidR="00CB1DA0" w:rsidRPr="00D23A1D" w:rsidRDefault="00CB1DA0" w:rsidP="00B6266D">
      <w:pPr>
        <w:numPr>
          <w:ilvl w:val="0"/>
          <w:numId w:val="1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14:paraId="198269C9"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u w:val="single"/>
        </w:rPr>
      </w:pPr>
    </w:p>
    <w:p w14:paraId="3B2104D5"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PARTICIPACIÓN CIUDADANA:</w:t>
      </w:r>
    </w:p>
    <w:p w14:paraId="7CC33DC9"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69264320"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14:paraId="7BEA0D3F"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5D0B15EF"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color w:val="000000"/>
          <w:sz w:val="22"/>
          <w:szCs w:val="22"/>
        </w:rPr>
        <w:t>Reto</w:t>
      </w:r>
      <w:r w:rsidRPr="00D23A1D">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14:paraId="0D5548F8"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1BDD0F17" w14:textId="77777777" w:rsidR="00CB1DA0" w:rsidRPr="00D23A1D" w:rsidRDefault="00CB1DA0" w:rsidP="00B6266D">
      <w:pPr>
        <w:numPr>
          <w:ilvl w:val="0"/>
          <w:numId w:val="1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Promover estrategias pedagógico – didácticas encaminadas a la apropiación de las normas legales establecidas para el manejo ambiental del país.</w:t>
      </w:r>
    </w:p>
    <w:p w14:paraId="0A98934A" w14:textId="77777777" w:rsidR="00CB1DA0" w:rsidRPr="00D23A1D" w:rsidRDefault="00CB1DA0" w:rsidP="00B6266D">
      <w:pPr>
        <w:numPr>
          <w:ilvl w:val="0"/>
          <w:numId w:val="1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Impulsar procesos que propicien la autorregulación de los comportamientos ciudadanos en torno al manejo de la problemática ambiental.</w:t>
      </w:r>
    </w:p>
    <w:p w14:paraId="1A573EA0"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200A3135"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D23A1D">
        <w:rPr>
          <w:rFonts w:ascii="Tahoma" w:eastAsia="Tahoma" w:hAnsi="Tahoma" w:cs="Tahoma"/>
          <w:bCs/>
          <w:color w:val="000000"/>
          <w:sz w:val="22"/>
          <w:szCs w:val="22"/>
          <w:u w:val="single"/>
        </w:rPr>
        <w:t xml:space="preserve">Promoción y fortalecimiento del servicio militar ambiental: </w:t>
      </w:r>
    </w:p>
    <w:p w14:paraId="420E70C1"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3F088649"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4514871F"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3F90799E"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14:paraId="24967592"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3B292D58"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color w:val="000000"/>
          <w:sz w:val="22"/>
          <w:szCs w:val="22"/>
        </w:rPr>
        <w:t>Reto:</w:t>
      </w:r>
      <w:r w:rsidRPr="00D23A1D">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14:paraId="35BD5180"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3AEC6EBF" w14:textId="77777777" w:rsidR="00CB1DA0" w:rsidRPr="00D23A1D" w:rsidRDefault="00CB1DA0" w:rsidP="00B6266D">
      <w:pPr>
        <w:numPr>
          <w:ilvl w:val="0"/>
          <w:numId w:val="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Coordinar acciones del servicio militar ambiental con los diferentes sectores, instituciones y organizaciones del SINA, a nivel local, regional y nacional.</w:t>
      </w:r>
    </w:p>
    <w:p w14:paraId="1B6167A9" w14:textId="77777777" w:rsidR="00CB1DA0" w:rsidRPr="00D23A1D" w:rsidRDefault="00CB1DA0" w:rsidP="00B6266D">
      <w:pPr>
        <w:numPr>
          <w:ilvl w:val="0"/>
          <w:numId w:val="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14:paraId="02D282CF" w14:textId="77777777" w:rsidR="00CB1DA0" w:rsidRPr="00D23A1D" w:rsidRDefault="00CB1DA0" w:rsidP="00B6266D">
      <w:pPr>
        <w:numPr>
          <w:ilvl w:val="0"/>
          <w:numId w:val="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14:paraId="60F0EC74" w14:textId="77777777" w:rsidR="00CB1DA0" w:rsidRPr="00D23A1D" w:rsidRDefault="00CB1DA0" w:rsidP="00B6266D">
      <w:pPr>
        <w:numPr>
          <w:ilvl w:val="0"/>
          <w:numId w:val="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14:paraId="15AC1342" w14:textId="77777777" w:rsidR="00CB1DA0" w:rsidRPr="00D23A1D" w:rsidRDefault="00CB1DA0" w:rsidP="00B6266D">
      <w:pPr>
        <w:numPr>
          <w:ilvl w:val="0"/>
          <w:numId w:val="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D23A1D">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14:paraId="056B91CA"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p>
    <w:p w14:paraId="0AC49873"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D23A1D">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14:paraId="331931BF"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
          <w:color w:val="000000"/>
          <w:sz w:val="22"/>
          <w:szCs w:val="22"/>
        </w:rPr>
      </w:pPr>
    </w:p>
    <w:p w14:paraId="6896282D"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w:t>
      </w:r>
      <w:proofErr w:type="spellStart"/>
      <w:r w:rsidRPr="00D23A1D">
        <w:rPr>
          <w:rFonts w:ascii="Tahoma" w:eastAsia="Tahoma" w:hAnsi="Tahoma" w:cs="Tahoma"/>
          <w:color w:val="000000"/>
          <w:sz w:val="22"/>
          <w:szCs w:val="22"/>
        </w:rPr>
        <w:t>SNCyT</w:t>
      </w:r>
      <w:proofErr w:type="spellEnd"/>
      <w:r w:rsidRPr="00D23A1D">
        <w:rPr>
          <w:rFonts w:ascii="Tahoma" w:eastAsia="Tahoma" w:hAnsi="Tahoma" w:cs="Tahoma"/>
          <w:color w:val="000000"/>
          <w:sz w:val="22"/>
          <w:szCs w:val="22"/>
        </w:rPr>
        <w:t xml:space="preserve">, de manera conceptual, metodológica y estratégica. </w:t>
      </w:r>
    </w:p>
    <w:p w14:paraId="6390449A"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
          <w:color w:val="000000"/>
          <w:sz w:val="22"/>
          <w:szCs w:val="22"/>
        </w:rPr>
      </w:pPr>
    </w:p>
    <w:p w14:paraId="30A4A442"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
          <w:color w:val="000000"/>
          <w:sz w:val="22"/>
          <w:szCs w:val="22"/>
        </w:rPr>
      </w:pPr>
      <w:r w:rsidRPr="00D23A1D">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14:paraId="373E496D"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
          <w:color w:val="000000"/>
          <w:sz w:val="22"/>
          <w:szCs w:val="22"/>
        </w:rPr>
      </w:pPr>
    </w:p>
    <w:p w14:paraId="543F4D45" w14:textId="77777777" w:rsidR="004D0CFE"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color w:val="000000"/>
          <w:sz w:val="22"/>
          <w:szCs w:val="22"/>
        </w:rPr>
        <w:t xml:space="preserve">Reto: </w:t>
      </w:r>
      <w:r w:rsidRPr="00D23A1D">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w:t>
      </w:r>
      <w:proofErr w:type="spellStart"/>
      <w:r w:rsidRPr="00D23A1D">
        <w:rPr>
          <w:rFonts w:ascii="Tahoma" w:eastAsia="Tahoma" w:hAnsi="Tahoma" w:cs="Tahoma"/>
          <w:color w:val="000000"/>
          <w:sz w:val="22"/>
          <w:szCs w:val="22"/>
        </w:rPr>
        <w:t>SNCyT</w:t>
      </w:r>
      <w:proofErr w:type="spellEnd"/>
      <w:r w:rsidRPr="00D23A1D">
        <w:rPr>
          <w:rFonts w:ascii="Tahoma" w:eastAsia="Tahoma" w:hAnsi="Tahoma" w:cs="Tahoma"/>
          <w:color w:val="000000"/>
          <w:sz w:val="22"/>
          <w:szCs w:val="22"/>
        </w:rPr>
        <w:t>), para la cualificación de las acciones educativas y de sus impactos en los contextos particulares, y para la eficiencia en los procesos de gestión técnica y financiera.</w:t>
      </w:r>
    </w:p>
    <w:p w14:paraId="3768450B" w14:textId="77777777" w:rsidR="004D0CFE" w:rsidRPr="00D23A1D" w:rsidRDefault="004D0CFE" w:rsidP="00B6266D">
      <w:pPr>
        <w:pBdr>
          <w:top w:val="nil"/>
          <w:left w:val="nil"/>
          <w:bottom w:val="nil"/>
          <w:right w:val="nil"/>
          <w:between w:val="nil"/>
        </w:pBdr>
        <w:spacing w:line="276" w:lineRule="auto"/>
        <w:jc w:val="both"/>
        <w:rPr>
          <w:rFonts w:ascii="Tahoma" w:eastAsia="Tahoma" w:hAnsi="Tahoma" w:cs="Tahoma"/>
          <w:color w:val="000000"/>
          <w:sz w:val="22"/>
          <w:szCs w:val="22"/>
        </w:rPr>
      </w:pPr>
    </w:p>
    <w:p w14:paraId="6430060C" w14:textId="1B842410" w:rsidR="00CB1DA0" w:rsidRPr="00D23A1D" w:rsidRDefault="00CB1DA0" w:rsidP="00B6266D">
      <w:pPr>
        <w:pBdr>
          <w:top w:val="nil"/>
          <w:left w:val="nil"/>
          <w:bottom w:val="nil"/>
          <w:right w:val="nil"/>
          <w:between w:val="nil"/>
        </w:pBdr>
        <w:spacing w:line="276" w:lineRule="auto"/>
        <w:jc w:val="both"/>
        <w:rPr>
          <w:rFonts w:ascii="Tahoma" w:eastAsia="Tahoma" w:hAnsi="Tahoma" w:cs="Tahoma"/>
          <w:color w:val="000000"/>
          <w:sz w:val="22"/>
          <w:szCs w:val="22"/>
        </w:rPr>
      </w:pPr>
      <w:r w:rsidRPr="00D23A1D">
        <w:rPr>
          <w:rFonts w:ascii="Tahoma" w:eastAsia="Tahoma" w:hAnsi="Tahoma" w:cs="Tahoma"/>
          <w:b/>
          <w:bCs/>
          <w:sz w:val="22"/>
          <w:szCs w:val="22"/>
        </w:rPr>
        <w:t>2.1.5 Reglamentación de la Política Nacional de Educación Ambiental</w:t>
      </w:r>
    </w:p>
    <w:p w14:paraId="2164D7DF"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b/>
          <w:bCs/>
        </w:rPr>
      </w:pPr>
    </w:p>
    <w:p w14:paraId="34BA53DD"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sz w:val="22"/>
          <w:szCs w:val="22"/>
        </w:rPr>
      </w:pPr>
      <w:r w:rsidRPr="00D23A1D">
        <w:rPr>
          <w:rFonts w:ascii="Tahoma" w:eastAsia="Tahoma" w:hAnsi="Tahoma" w:cs="Tahoma"/>
          <w:sz w:val="22"/>
          <w:szCs w:val="22"/>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14:paraId="6B30148F"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sz w:val="22"/>
          <w:szCs w:val="22"/>
        </w:rPr>
      </w:pPr>
    </w:p>
    <w:p w14:paraId="2E919288"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sz w:val="22"/>
          <w:szCs w:val="22"/>
        </w:rPr>
      </w:pPr>
      <w:r w:rsidRPr="00D23A1D">
        <w:rPr>
          <w:rFonts w:ascii="Tahoma" w:eastAsia="Tahoma" w:hAnsi="Tahoma" w:cs="Tahoma"/>
          <w:sz w:val="22"/>
          <w:szCs w:val="22"/>
        </w:rPr>
        <w:t xml:space="preserve">Así pues, define la Educación Ambiental como un “proceso dinámico y participativo, orientado a la formación de personas críticas y reflexivas, con capacidades para comprender </w:t>
      </w:r>
      <w:r w:rsidRPr="00D23A1D">
        <w:rPr>
          <w:rFonts w:ascii="Tahoma" w:eastAsia="Tahoma" w:hAnsi="Tahoma" w:cs="Tahoma"/>
          <w:sz w:val="22"/>
          <w:szCs w:val="22"/>
        </w:rPr>
        <w:lastRenderedPageBreak/>
        <w:t>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r w:rsidRPr="00D23A1D">
        <w:rPr>
          <w:rStyle w:val="Refdenotaalpie"/>
          <w:rFonts w:ascii="Tahoma" w:eastAsia="Tahoma" w:hAnsi="Tahoma"/>
          <w:sz w:val="22"/>
          <w:szCs w:val="22"/>
        </w:rPr>
        <w:footnoteReference w:id="5"/>
      </w:r>
      <w:r w:rsidRPr="00D23A1D">
        <w:rPr>
          <w:rFonts w:ascii="Tahoma" w:eastAsia="Tahoma" w:hAnsi="Tahoma" w:cs="Tahoma"/>
          <w:sz w:val="22"/>
          <w:szCs w:val="22"/>
        </w:rPr>
        <w:t xml:space="preserve">. </w:t>
      </w:r>
    </w:p>
    <w:p w14:paraId="21AF4A7E"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sz w:val="22"/>
          <w:szCs w:val="22"/>
        </w:rPr>
      </w:pPr>
    </w:p>
    <w:p w14:paraId="5CC98A81"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sz w:val="22"/>
          <w:szCs w:val="22"/>
        </w:rPr>
      </w:pPr>
      <w:r w:rsidRPr="00D23A1D">
        <w:rPr>
          <w:rFonts w:ascii="Tahoma" w:eastAsia="Tahoma" w:hAnsi="Tahoma" w:cs="Tahoma"/>
          <w:sz w:val="22"/>
          <w:szCs w:val="22"/>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14:paraId="3AD362B0"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sz w:val="22"/>
          <w:szCs w:val="22"/>
        </w:rPr>
      </w:pPr>
    </w:p>
    <w:p w14:paraId="5A7DBC06"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sz w:val="22"/>
          <w:szCs w:val="22"/>
        </w:rPr>
      </w:pPr>
      <w:r w:rsidRPr="00D23A1D">
        <w:rPr>
          <w:rFonts w:ascii="Tahoma" w:eastAsia="Tahoma" w:hAnsi="Tahoma" w:cs="Tahoma"/>
          <w:sz w:val="22"/>
          <w:szCs w:val="22"/>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14:paraId="24A313F7"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sz w:val="22"/>
          <w:szCs w:val="22"/>
        </w:rPr>
      </w:pPr>
    </w:p>
    <w:p w14:paraId="1F419FC8" w14:textId="77777777" w:rsidR="00CB1DA0" w:rsidRPr="00D23A1D" w:rsidRDefault="00CB1DA0" w:rsidP="00B6266D">
      <w:pPr>
        <w:pBdr>
          <w:top w:val="nil"/>
          <w:left w:val="nil"/>
          <w:bottom w:val="nil"/>
          <w:right w:val="nil"/>
          <w:between w:val="nil"/>
        </w:pBdr>
        <w:spacing w:line="276" w:lineRule="auto"/>
        <w:jc w:val="both"/>
        <w:rPr>
          <w:rFonts w:ascii="Tahoma" w:eastAsia="Tahoma" w:hAnsi="Tahoma" w:cs="Tahoma"/>
          <w:sz w:val="22"/>
          <w:szCs w:val="22"/>
        </w:rPr>
      </w:pPr>
      <w:r w:rsidRPr="00D23A1D">
        <w:rPr>
          <w:rFonts w:ascii="Tahoma" w:eastAsia="Tahoma" w:hAnsi="Tahoma" w:cs="Tahoma"/>
          <w:sz w:val="22"/>
          <w:szCs w:val="22"/>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14:paraId="00132F68" w14:textId="77777777" w:rsidR="00CB1DA0" w:rsidRPr="00D23A1D" w:rsidRDefault="00CB1DA0" w:rsidP="00B6266D">
      <w:pPr>
        <w:spacing w:line="276" w:lineRule="auto"/>
        <w:ind w:right="49"/>
        <w:jc w:val="both"/>
        <w:rPr>
          <w:rFonts w:ascii="Tahoma" w:eastAsia="Tahoma" w:hAnsi="Tahoma" w:cs="Tahoma"/>
          <w:sz w:val="22"/>
          <w:szCs w:val="22"/>
        </w:rPr>
      </w:pPr>
    </w:p>
    <w:p w14:paraId="1513314B" w14:textId="77777777" w:rsidR="00264CA1" w:rsidRPr="00D23A1D" w:rsidRDefault="00264CA1" w:rsidP="00B6266D">
      <w:pPr>
        <w:autoSpaceDE w:val="0"/>
        <w:autoSpaceDN w:val="0"/>
        <w:adjustRightInd w:val="0"/>
        <w:spacing w:line="276" w:lineRule="auto"/>
        <w:jc w:val="both"/>
        <w:rPr>
          <w:rFonts w:ascii="Tahoma" w:hAnsi="Tahoma" w:cs="Tahoma"/>
          <w:sz w:val="22"/>
          <w:szCs w:val="22"/>
          <w:lang w:eastAsia="es-CO"/>
        </w:rPr>
      </w:pPr>
    </w:p>
    <w:p w14:paraId="1513314C" w14:textId="77777777" w:rsidR="003755CD" w:rsidRPr="00D23A1D" w:rsidRDefault="003755CD" w:rsidP="00B6266D">
      <w:pPr>
        <w:pStyle w:val="Ttulo2"/>
        <w:numPr>
          <w:ilvl w:val="1"/>
          <w:numId w:val="2"/>
        </w:numPr>
        <w:spacing w:before="0" w:after="0" w:line="276" w:lineRule="auto"/>
        <w:jc w:val="left"/>
        <w:rPr>
          <w:rFonts w:ascii="Tahoma" w:hAnsi="Tahoma" w:cs="Tahoma"/>
          <w:i w:val="0"/>
          <w:sz w:val="22"/>
          <w:szCs w:val="22"/>
        </w:rPr>
      </w:pPr>
      <w:bookmarkStart w:id="46" w:name="_Toc278821725"/>
      <w:bookmarkStart w:id="47" w:name="_Toc27417454"/>
      <w:r w:rsidRPr="00D23A1D">
        <w:rPr>
          <w:rFonts w:ascii="Tahoma" w:hAnsi="Tahoma" w:cs="Tahoma"/>
          <w:i w:val="0"/>
          <w:sz w:val="22"/>
          <w:szCs w:val="22"/>
        </w:rPr>
        <w:t>BASE LEGAL</w:t>
      </w:r>
      <w:bookmarkEnd w:id="46"/>
      <w:bookmarkEnd w:id="47"/>
    </w:p>
    <w:p w14:paraId="1513314D" w14:textId="77777777" w:rsidR="003755CD" w:rsidRPr="00D23A1D" w:rsidRDefault="003755CD" w:rsidP="00B6266D">
      <w:pPr>
        <w:spacing w:line="276" w:lineRule="auto"/>
        <w:rPr>
          <w:rFonts w:ascii="Tahoma" w:hAnsi="Tahoma" w:cs="Tahoma"/>
          <w:lang w:eastAsia="en-US"/>
        </w:rPr>
      </w:pPr>
    </w:p>
    <w:p w14:paraId="1513314E" w14:textId="77777777" w:rsidR="003755CD" w:rsidRPr="00D23A1D" w:rsidRDefault="003755CD" w:rsidP="00B6266D">
      <w:pPr>
        <w:pStyle w:val="Ttulo3"/>
        <w:numPr>
          <w:ilvl w:val="2"/>
          <w:numId w:val="2"/>
        </w:numPr>
        <w:spacing w:before="0" w:after="0" w:line="276" w:lineRule="auto"/>
        <w:ind w:left="720"/>
        <w:jc w:val="both"/>
        <w:rPr>
          <w:rFonts w:ascii="Tahoma" w:hAnsi="Tahoma" w:cs="Tahoma"/>
          <w:sz w:val="22"/>
          <w:szCs w:val="22"/>
        </w:rPr>
      </w:pPr>
      <w:bookmarkStart w:id="48" w:name="_Toc278821726"/>
      <w:bookmarkStart w:id="49" w:name="_Toc27417455"/>
      <w:r w:rsidRPr="00D23A1D">
        <w:rPr>
          <w:rFonts w:ascii="Tahoma" w:hAnsi="Tahoma" w:cs="Tahoma"/>
          <w:sz w:val="22"/>
          <w:szCs w:val="22"/>
        </w:rPr>
        <w:t>Compromisos Internacionales</w:t>
      </w:r>
      <w:bookmarkEnd w:id="48"/>
      <w:bookmarkEnd w:id="49"/>
      <w:r w:rsidR="00F9093F" w:rsidRPr="00D23A1D">
        <w:rPr>
          <w:rFonts w:ascii="Tahoma" w:hAnsi="Tahoma" w:cs="Tahoma"/>
          <w:sz w:val="22"/>
          <w:szCs w:val="22"/>
        </w:rPr>
        <w:t xml:space="preserve"> </w:t>
      </w:r>
    </w:p>
    <w:p w14:paraId="1513314F" w14:textId="77777777" w:rsidR="003755CD" w:rsidRPr="00D23A1D" w:rsidRDefault="003755CD" w:rsidP="00B6266D">
      <w:pPr>
        <w:spacing w:line="276" w:lineRule="auto"/>
        <w:jc w:val="both"/>
        <w:rPr>
          <w:rFonts w:ascii="Tahoma" w:hAnsi="Tahoma" w:cs="Tahoma"/>
          <w:sz w:val="22"/>
          <w:szCs w:val="22"/>
        </w:rPr>
      </w:pPr>
    </w:p>
    <w:p w14:paraId="4F346821" w14:textId="7AC4F66C" w:rsidR="00E02F71" w:rsidRPr="00D23A1D" w:rsidRDefault="003A1C9A" w:rsidP="00B6266D">
      <w:pPr>
        <w:tabs>
          <w:tab w:val="left" w:pos="9356"/>
          <w:tab w:val="left" w:pos="11624"/>
        </w:tabs>
        <w:spacing w:line="276" w:lineRule="auto"/>
        <w:ind w:right="-36"/>
        <w:jc w:val="both"/>
        <w:rPr>
          <w:rFonts w:ascii="Tahoma" w:eastAsia="Tahoma" w:hAnsi="Tahoma" w:cs="Tahoma"/>
          <w:sz w:val="22"/>
          <w:szCs w:val="22"/>
        </w:rPr>
      </w:pPr>
      <w:r w:rsidRPr="00D23A1D">
        <w:rPr>
          <w:rFonts w:ascii="Tahoma" w:eastAsia="Tahoma" w:hAnsi="Tahoma" w:cs="Tahoma"/>
          <w:sz w:val="22"/>
          <w:szCs w:val="22"/>
        </w:rPr>
        <w:t xml:space="preserve">Para la formulación del Plan Territorial de Educación Ambiental - PTEA del Comité Técnico Interinstitucional de Educación Ambiental del Municipio de </w:t>
      </w:r>
      <w:r w:rsidR="00EB0F27" w:rsidRPr="00D23A1D">
        <w:rPr>
          <w:rFonts w:ascii="Tahoma" w:eastAsia="Tahoma" w:hAnsi="Tahoma" w:cs="Tahoma"/>
          <w:sz w:val="22"/>
          <w:szCs w:val="22"/>
        </w:rPr>
        <w:t>El Rosal</w:t>
      </w:r>
      <w:r w:rsidRPr="00D23A1D">
        <w:rPr>
          <w:rFonts w:ascii="Tahoma" w:eastAsia="Tahoma" w:hAnsi="Tahoma" w:cs="Tahoma"/>
          <w:sz w:val="22"/>
          <w:szCs w:val="22"/>
        </w:rPr>
        <w:t xml:space="preserve"> para la vigencia 2020 – 2023, en articulación y coherencia con la Agenda 2030 para el Desarrollo Sostenible en el marco de los Objetivos de Desarrollo Sostenible (ODS), se armonizó con el CONPES 3918 de 2018 denominado “Estrategia para la implementación de los Objetivos de Desarrollo Sostenible (ODS) en Colombia”. Este documento establece los objetivos de la Política de Desarrollo Sostenible y sus ODS en la Agenda 2030, un Plan de Acción y Seguimiento (PAS) </w:t>
      </w:r>
      <w:r w:rsidRPr="00D23A1D">
        <w:rPr>
          <w:rFonts w:ascii="Tahoma" w:eastAsia="Tahoma" w:hAnsi="Tahoma" w:cs="Tahoma"/>
          <w:sz w:val="22"/>
          <w:szCs w:val="22"/>
        </w:rPr>
        <w:lastRenderedPageBreak/>
        <w:t xml:space="preserve">para el cumplimiento de la Política, 4 lineamientos a partir de los cuales se desarrollará la estrategia, la metodología de seguimiento y evaluación y la estrategia de financiación de </w:t>
      </w:r>
      <w:proofErr w:type="gramStart"/>
      <w:r w:rsidRPr="00D23A1D">
        <w:rPr>
          <w:rFonts w:ascii="Tahoma" w:eastAsia="Tahoma" w:hAnsi="Tahoma" w:cs="Tahoma"/>
          <w:sz w:val="22"/>
          <w:szCs w:val="22"/>
        </w:rPr>
        <w:t>la misma</w:t>
      </w:r>
      <w:proofErr w:type="gramEnd"/>
      <w:r w:rsidR="00E02F71" w:rsidRPr="00D23A1D">
        <w:rPr>
          <w:rFonts w:ascii="Tahoma" w:eastAsia="Tahoma" w:hAnsi="Tahoma" w:cs="Tahoma"/>
          <w:sz w:val="22"/>
          <w:szCs w:val="22"/>
        </w:rPr>
        <w:t>.</w:t>
      </w:r>
    </w:p>
    <w:p w14:paraId="0DF23AD8" w14:textId="77777777" w:rsidR="00E02F71" w:rsidRPr="00D23A1D" w:rsidRDefault="00E02F71" w:rsidP="00B6266D">
      <w:pPr>
        <w:tabs>
          <w:tab w:val="left" w:pos="9356"/>
          <w:tab w:val="left" w:pos="11624"/>
        </w:tabs>
        <w:spacing w:line="276" w:lineRule="auto"/>
        <w:ind w:right="-36"/>
        <w:jc w:val="both"/>
        <w:rPr>
          <w:rFonts w:ascii="Tahoma" w:eastAsia="Tahoma" w:hAnsi="Tahoma" w:cs="Tahoma"/>
          <w:sz w:val="22"/>
          <w:szCs w:val="22"/>
        </w:rPr>
      </w:pPr>
    </w:p>
    <w:p w14:paraId="15133152" w14:textId="7D21AC9D" w:rsidR="003755CD" w:rsidRPr="00D23A1D" w:rsidRDefault="003A1C9A" w:rsidP="00B6266D">
      <w:pPr>
        <w:tabs>
          <w:tab w:val="left" w:pos="9356"/>
          <w:tab w:val="left" w:pos="11624"/>
        </w:tabs>
        <w:spacing w:line="276" w:lineRule="auto"/>
        <w:ind w:right="-36"/>
        <w:jc w:val="both"/>
        <w:rPr>
          <w:rFonts w:ascii="Tahoma" w:hAnsi="Tahoma" w:cs="Tahoma"/>
          <w:color w:val="FF0000"/>
          <w:sz w:val="22"/>
          <w:szCs w:val="22"/>
          <w:lang w:eastAsia="es-CO"/>
        </w:rPr>
      </w:pPr>
      <w:r w:rsidRPr="00D23A1D">
        <w:rPr>
          <w:rFonts w:ascii="Tahoma" w:eastAsia="Tahoma" w:hAnsi="Tahoma" w:cs="Tahoma"/>
          <w:sz w:val="22"/>
          <w:szCs w:val="22"/>
        </w:rPr>
        <w:t xml:space="preserve">Una vez revisadas las metas para el país, junto con sus indicadores, </w:t>
      </w:r>
      <w:r w:rsidR="00BB15F3" w:rsidRPr="00D23A1D">
        <w:rPr>
          <w:rFonts w:ascii="Tahoma" w:eastAsia="Tahoma" w:hAnsi="Tahoma" w:cs="Tahoma"/>
          <w:sz w:val="22"/>
          <w:szCs w:val="22"/>
        </w:rPr>
        <w:t xml:space="preserve">se presentan a continuación aquellos indicadores a los que desde la implementación de los proyectos PTEA se le podría aportar:  </w:t>
      </w:r>
    </w:p>
    <w:p w14:paraId="15133153" w14:textId="0614717A" w:rsidR="00647A5E" w:rsidRPr="00D23A1D" w:rsidRDefault="00647A5E" w:rsidP="00B6266D">
      <w:pPr>
        <w:autoSpaceDE w:val="0"/>
        <w:autoSpaceDN w:val="0"/>
        <w:adjustRightInd w:val="0"/>
        <w:spacing w:line="276" w:lineRule="auto"/>
        <w:jc w:val="both"/>
        <w:rPr>
          <w:rFonts w:ascii="Tahoma" w:hAnsi="Tahoma" w:cs="Tahoma"/>
          <w:sz w:val="22"/>
          <w:szCs w:val="22"/>
          <w:lang w:eastAsia="es-CO"/>
        </w:rPr>
      </w:pPr>
    </w:p>
    <w:tbl>
      <w:tblPr>
        <w:tblW w:w="5000" w:type="pct"/>
        <w:tblLayout w:type="fixed"/>
        <w:tblCellMar>
          <w:left w:w="70" w:type="dxa"/>
          <w:right w:w="70" w:type="dxa"/>
        </w:tblCellMar>
        <w:tblLook w:val="04A0" w:firstRow="1" w:lastRow="0" w:firstColumn="1" w:lastColumn="0" w:noHBand="0" w:noVBand="1"/>
      </w:tblPr>
      <w:tblGrid>
        <w:gridCol w:w="561"/>
        <w:gridCol w:w="1397"/>
        <w:gridCol w:w="1229"/>
        <w:gridCol w:w="1390"/>
        <w:gridCol w:w="870"/>
        <w:gridCol w:w="989"/>
        <w:gridCol w:w="1013"/>
        <w:gridCol w:w="1379"/>
      </w:tblGrid>
      <w:tr w:rsidR="001F4413" w:rsidRPr="00D23A1D" w14:paraId="3B7D638B" w14:textId="77777777" w:rsidTr="0017629B">
        <w:trPr>
          <w:trHeight w:val="372"/>
          <w:tblHeader/>
        </w:trPr>
        <w:tc>
          <w:tcPr>
            <w:tcW w:w="31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C6C55D6" w14:textId="77777777" w:rsidR="00D8137C" w:rsidRPr="00D23A1D" w:rsidRDefault="00D8137C" w:rsidP="00B6266D">
            <w:pPr>
              <w:spacing w:line="276" w:lineRule="auto"/>
              <w:jc w:val="center"/>
              <w:rPr>
                <w:rFonts w:ascii="Tahoma" w:hAnsi="Tahoma" w:cs="Tahoma"/>
                <w:b/>
                <w:bCs/>
                <w:color w:val="000000"/>
                <w:sz w:val="16"/>
                <w:szCs w:val="16"/>
                <w:lang w:val="es-CO" w:eastAsia="es-ES_tradnl"/>
              </w:rPr>
            </w:pPr>
            <w:r w:rsidRPr="00D23A1D">
              <w:rPr>
                <w:rFonts w:ascii="Tahoma" w:hAnsi="Tahoma" w:cs="Tahoma"/>
                <w:b/>
                <w:bCs/>
                <w:color w:val="000000"/>
                <w:sz w:val="16"/>
                <w:szCs w:val="16"/>
                <w:lang w:val="es-CO" w:eastAsia="es-ES_tradnl"/>
              </w:rPr>
              <w:t>Meta ODS</w:t>
            </w:r>
          </w:p>
        </w:tc>
        <w:tc>
          <w:tcPr>
            <w:tcW w:w="79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325AF49" w14:textId="77777777" w:rsidR="00D8137C" w:rsidRPr="00D23A1D" w:rsidRDefault="00D8137C" w:rsidP="00B6266D">
            <w:pPr>
              <w:spacing w:line="276" w:lineRule="auto"/>
              <w:jc w:val="center"/>
              <w:rPr>
                <w:rFonts w:ascii="Tahoma" w:hAnsi="Tahoma" w:cs="Tahoma"/>
                <w:b/>
                <w:bCs/>
                <w:color w:val="000000"/>
                <w:sz w:val="16"/>
                <w:szCs w:val="16"/>
                <w:lang w:val="es-CO" w:eastAsia="es-ES_tradnl"/>
              </w:rPr>
            </w:pPr>
            <w:r w:rsidRPr="00D23A1D">
              <w:rPr>
                <w:rFonts w:ascii="Tahoma" w:hAnsi="Tahoma" w:cs="Tahoma"/>
                <w:b/>
                <w:bCs/>
                <w:color w:val="000000"/>
                <w:sz w:val="16"/>
                <w:szCs w:val="16"/>
                <w:lang w:val="es-CO" w:eastAsia="es-ES_tradnl"/>
              </w:rPr>
              <w:t>Nombre meta ODS</w:t>
            </w:r>
          </w:p>
        </w:tc>
        <w:tc>
          <w:tcPr>
            <w:tcW w:w="69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7C2545E" w14:textId="77777777" w:rsidR="00D8137C" w:rsidRPr="00D23A1D" w:rsidRDefault="00D8137C" w:rsidP="00B6266D">
            <w:pPr>
              <w:spacing w:line="276" w:lineRule="auto"/>
              <w:jc w:val="center"/>
              <w:rPr>
                <w:rFonts w:ascii="Tahoma" w:hAnsi="Tahoma" w:cs="Tahoma"/>
                <w:b/>
                <w:bCs/>
                <w:color w:val="000000"/>
                <w:sz w:val="16"/>
                <w:szCs w:val="16"/>
                <w:lang w:val="es-CO" w:eastAsia="es-ES_tradnl"/>
              </w:rPr>
            </w:pPr>
            <w:r w:rsidRPr="00D23A1D">
              <w:rPr>
                <w:rFonts w:ascii="Tahoma" w:hAnsi="Tahoma" w:cs="Tahoma"/>
                <w:b/>
                <w:bCs/>
                <w:color w:val="000000"/>
                <w:sz w:val="16"/>
                <w:szCs w:val="16"/>
                <w:lang w:val="es-CO" w:eastAsia="es-ES_tradnl"/>
              </w:rPr>
              <w:t>Nombre del indicador</w:t>
            </w:r>
          </w:p>
        </w:tc>
        <w:tc>
          <w:tcPr>
            <w:tcW w:w="78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52B739E" w14:textId="77777777" w:rsidR="00D8137C" w:rsidRPr="00D23A1D" w:rsidRDefault="00D8137C" w:rsidP="00B6266D">
            <w:pPr>
              <w:spacing w:line="276" w:lineRule="auto"/>
              <w:jc w:val="center"/>
              <w:rPr>
                <w:rFonts w:ascii="Tahoma" w:hAnsi="Tahoma" w:cs="Tahoma"/>
                <w:b/>
                <w:bCs/>
                <w:color w:val="000000"/>
                <w:sz w:val="16"/>
                <w:szCs w:val="16"/>
                <w:lang w:val="es-CO" w:eastAsia="es-ES_tradnl"/>
              </w:rPr>
            </w:pPr>
            <w:r w:rsidRPr="00D23A1D">
              <w:rPr>
                <w:rFonts w:ascii="Tahoma" w:hAnsi="Tahoma" w:cs="Tahoma"/>
                <w:b/>
                <w:bCs/>
                <w:color w:val="000000"/>
                <w:sz w:val="16"/>
                <w:szCs w:val="16"/>
                <w:lang w:val="es-CO" w:eastAsia="es-ES_tradnl"/>
              </w:rPr>
              <w:t>Descripción del indicador</w:t>
            </w:r>
          </w:p>
        </w:tc>
        <w:tc>
          <w:tcPr>
            <w:tcW w:w="49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EFF233A" w14:textId="77777777" w:rsidR="00D8137C" w:rsidRPr="00D23A1D" w:rsidRDefault="00D8137C" w:rsidP="00B6266D">
            <w:pPr>
              <w:spacing w:line="276" w:lineRule="auto"/>
              <w:jc w:val="center"/>
              <w:rPr>
                <w:rFonts w:ascii="Tahoma" w:hAnsi="Tahoma" w:cs="Tahoma"/>
                <w:b/>
                <w:bCs/>
                <w:color w:val="000000"/>
                <w:sz w:val="16"/>
                <w:szCs w:val="16"/>
                <w:lang w:val="es-CO" w:eastAsia="es-ES_tradnl"/>
              </w:rPr>
            </w:pPr>
            <w:r w:rsidRPr="00D23A1D">
              <w:rPr>
                <w:rFonts w:ascii="Tahoma" w:hAnsi="Tahoma" w:cs="Tahoma"/>
                <w:b/>
                <w:bCs/>
                <w:color w:val="000000"/>
                <w:sz w:val="16"/>
                <w:szCs w:val="16"/>
                <w:lang w:val="es-CO" w:eastAsia="es-ES_tradnl"/>
              </w:rPr>
              <w:t>Unidad de medida</w:t>
            </w:r>
          </w:p>
        </w:tc>
        <w:tc>
          <w:tcPr>
            <w:tcW w:w="560"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CF75611" w14:textId="77777777" w:rsidR="00D8137C" w:rsidRPr="00D23A1D" w:rsidRDefault="00D8137C" w:rsidP="00B6266D">
            <w:pPr>
              <w:spacing w:line="276" w:lineRule="auto"/>
              <w:jc w:val="center"/>
              <w:rPr>
                <w:rFonts w:ascii="Tahoma" w:hAnsi="Tahoma" w:cs="Tahoma"/>
                <w:b/>
                <w:bCs/>
                <w:color w:val="000000"/>
                <w:sz w:val="16"/>
                <w:szCs w:val="16"/>
                <w:lang w:val="es-CO" w:eastAsia="es-ES_tradnl"/>
              </w:rPr>
            </w:pPr>
            <w:r w:rsidRPr="00D23A1D">
              <w:rPr>
                <w:rFonts w:ascii="Tahoma" w:hAnsi="Tahoma" w:cs="Tahoma"/>
                <w:b/>
                <w:bCs/>
                <w:color w:val="000000"/>
                <w:sz w:val="16"/>
                <w:szCs w:val="16"/>
                <w:lang w:val="es-CO" w:eastAsia="es-ES_tradnl"/>
              </w:rPr>
              <w:t>Meta intermedia a 2018</w:t>
            </w:r>
          </w:p>
        </w:tc>
        <w:tc>
          <w:tcPr>
            <w:tcW w:w="57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7AD9687" w14:textId="77777777" w:rsidR="00D8137C" w:rsidRPr="00D23A1D" w:rsidRDefault="00D8137C" w:rsidP="00B6266D">
            <w:pPr>
              <w:spacing w:line="276" w:lineRule="auto"/>
              <w:jc w:val="center"/>
              <w:rPr>
                <w:rFonts w:ascii="Tahoma" w:hAnsi="Tahoma" w:cs="Tahoma"/>
                <w:b/>
                <w:bCs/>
                <w:color w:val="000000"/>
                <w:sz w:val="16"/>
                <w:szCs w:val="16"/>
                <w:lang w:val="es-CO" w:eastAsia="es-ES_tradnl"/>
              </w:rPr>
            </w:pPr>
            <w:r w:rsidRPr="00D23A1D">
              <w:rPr>
                <w:rFonts w:ascii="Tahoma" w:hAnsi="Tahoma" w:cs="Tahoma"/>
                <w:b/>
                <w:bCs/>
                <w:color w:val="000000"/>
                <w:sz w:val="16"/>
                <w:szCs w:val="16"/>
                <w:lang w:val="es-CO" w:eastAsia="es-ES_tradnl"/>
              </w:rPr>
              <w:t>Meta proyectada a 2030</w:t>
            </w:r>
          </w:p>
        </w:tc>
        <w:tc>
          <w:tcPr>
            <w:tcW w:w="781" w:type="pct"/>
            <w:tcBorders>
              <w:top w:val="single" w:sz="4" w:space="0" w:color="auto"/>
              <w:left w:val="nil"/>
              <w:bottom w:val="single" w:sz="4" w:space="0" w:color="auto"/>
              <w:right w:val="single" w:sz="4" w:space="0" w:color="auto"/>
            </w:tcBorders>
            <w:shd w:val="clear" w:color="auto" w:fill="DAEEF3" w:themeFill="accent5" w:themeFillTint="33"/>
            <w:vAlign w:val="center"/>
          </w:tcPr>
          <w:p w14:paraId="72582B2D" w14:textId="4ECEF7CD" w:rsidR="00D8137C" w:rsidRPr="00D23A1D" w:rsidRDefault="00D8137C" w:rsidP="00B6266D">
            <w:pPr>
              <w:spacing w:line="276" w:lineRule="auto"/>
              <w:jc w:val="center"/>
              <w:rPr>
                <w:rFonts w:ascii="Tahoma" w:hAnsi="Tahoma" w:cs="Tahoma"/>
                <w:b/>
                <w:bCs/>
                <w:color w:val="000000"/>
                <w:sz w:val="16"/>
                <w:szCs w:val="16"/>
                <w:lang w:val="es-CO" w:eastAsia="es-ES_tradnl"/>
              </w:rPr>
            </w:pPr>
            <w:r w:rsidRPr="00D23A1D">
              <w:rPr>
                <w:rFonts w:ascii="Tahoma" w:hAnsi="Tahoma" w:cs="Tahoma"/>
                <w:b/>
                <w:bCs/>
                <w:color w:val="000000"/>
                <w:sz w:val="16"/>
                <w:szCs w:val="16"/>
                <w:lang w:val="es-CO" w:eastAsia="es-ES_tradnl"/>
              </w:rPr>
              <w:t>Meta PTEA 2019-2023</w:t>
            </w:r>
          </w:p>
        </w:tc>
      </w:tr>
      <w:tr w:rsidR="00B6266D" w:rsidRPr="00D23A1D" w14:paraId="0ABC865C" w14:textId="77777777" w:rsidTr="0017629B">
        <w:trPr>
          <w:trHeight w:val="465"/>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5460B19F"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1.5</w:t>
            </w:r>
          </w:p>
        </w:tc>
        <w:tc>
          <w:tcPr>
            <w:tcW w:w="791" w:type="pct"/>
            <w:tcBorders>
              <w:top w:val="nil"/>
              <w:left w:val="nil"/>
              <w:bottom w:val="single" w:sz="4" w:space="0" w:color="auto"/>
              <w:right w:val="single" w:sz="4" w:space="0" w:color="auto"/>
            </w:tcBorders>
            <w:shd w:val="clear" w:color="auto" w:fill="auto"/>
            <w:hideMark/>
          </w:tcPr>
          <w:p w14:paraId="1C8B10B5"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696" w:type="pct"/>
            <w:tcBorders>
              <w:top w:val="nil"/>
              <w:left w:val="nil"/>
              <w:bottom w:val="single" w:sz="4" w:space="0" w:color="auto"/>
              <w:right w:val="single" w:sz="4" w:space="0" w:color="auto"/>
            </w:tcBorders>
            <w:shd w:val="clear" w:color="auto" w:fill="auto"/>
            <w:hideMark/>
          </w:tcPr>
          <w:p w14:paraId="1E0CB178"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Mortalidad nacional causada por eventos recurrentes</w:t>
            </w:r>
          </w:p>
        </w:tc>
        <w:tc>
          <w:tcPr>
            <w:tcW w:w="787" w:type="pct"/>
            <w:tcBorders>
              <w:top w:val="nil"/>
              <w:left w:val="nil"/>
              <w:bottom w:val="single" w:sz="4" w:space="0" w:color="auto"/>
              <w:right w:val="single" w:sz="4" w:space="0" w:color="auto"/>
            </w:tcBorders>
            <w:shd w:val="clear" w:color="auto" w:fill="auto"/>
            <w:hideMark/>
          </w:tcPr>
          <w:p w14:paraId="68010788"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número de muertes confirmadas en un desastre o tras el impacto de un desastre ocasionado por un evento recurrente.</w:t>
            </w:r>
          </w:p>
        </w:tc>
        <w:tc>
          <w:tcPr>
            <w:tcW w:w="493" w:type="pct"/>
            <w:tcBorders>
              <w:top w:val="nil"/>
              <w:left w:val="nil"/>
              <w:bottom w:val="single" w:sz="4" w:space="0" w:color="auto"/>
              <w:right w:val="single" w:sz="4" w:space="0" w:color="auto"/>
            </w:tcBorders>
            <w:shd w:val="clear" w:color="auto" w:fill="auto"/>
            <w:vAlign w:val="center"/>
            <w:hideMark/>
          </w:tcPr>
          <w:p w14:paraId="0A8ADC6D"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Muertes</w:t>
            </w:r>
          </w:p>
        </w:tc>
        <w:tc>
          <w:tcPr>
            <w:tcW w:w="560" w:type="pct"/>
            <w:tcBorders>
              <w:top w:val="nil"/>
              <w:left w:val="nil"/>
              <w:bottom w:val="single" w:sz="4" w:space="0" w:color="auto"/>
              <w:right w:val="single" w:sz="4" w:space="0" w:color="auto"/>
            </w:tcBorders>
            <w:shd w:val="clear" w:color="auto" w:fill="auto"/>
            <w:vAlign w:val="center"/>
            <w:hideMark/>
          </w:tcPr>
          <w:p w14:paraId="0C370A48"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87</w:t>
            </w:r>
          </w:p>
        </w:tc>
        <w:tc>
          <w:tcPr>
            <w:tcW w:w="574" w:type="pct"/>
            <w:tcBorders>
              <w:top w:val="nil"/>
              <w:left w:val="nil"/>
              <w:bottom w:val="single" w:sz="4" w:space="0" w:color="auto"/>
              <w:right w:val="single" w:sz="4" w:space="0" w:color="auto"/>
            </w:tcBorders>
            <w:shd w:val="clear" w:color="auto" w:fill="auto"/>
            <w:vAlign w:val="center"/>
            <w:hideMark/>
          </w:tcPr>
          <w:p w14:paraId="369226FA"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80</w:t>
            </w:r>
          </w:p>
        </w:tc>
        <w:tc>
          <w:tcPr>
            <w:tcW w:w="781" w:type="pct"/>
            <w:tcBorders>
              <w:top w:val="nil"/>
              <w:left w:val="nil"/>
              <w:bottom w:val="single" w:sz="4" w:space="0" w:color="auto"/>
              <w:right w:val="single" w:sz="4" w:space="0" w:color="auto"/>
            </w:tcBorders>
          </w:tcPr>
          <w:p w14:paraId="1FEE0EDA" w14:textId="633E1856" w:rsidR="0080386E" w:rsidRPr="00D23A1D" w:rsidRDefault="0080386E" w:rsidP="00B6266D">
            <w:pPr>
              <w:spacing w:line="276" w:lineRule="auto"/>
              <w:rPr>
                <w:rFonts w:ascii="Tahoma" w:hAnsi="Tahoma" w:cs="Tahoma"/>
                <w:sz w:val="16"/>
                <w:szCs w:val="16"/>
                <w:lang w:val="es-CO" w:eastAsia="es-ES_tradnl"/>
              </w:rPr>
            </w:pPr>
            <w:r w:rsidRPr="00D23A1D">
              <w:rPr>
                <w:rFonts w:ascii="Tahoma" w:hAnsi="Tahoma" w:cs="Tahoma"/>
                <w:sz w:val="16"/>
                <w:szCs w:val="16"/>
                <w:lang w:val="es-CO" w:eastAsia="es-ES_tradnl"/>
              </w:rPr>
              <w:t>100% de actividades implementadas durante el cuatrienio, en torno a la adaptación al cambio climático y gestión del riesgo en el municipio de El Rosal, en aras de la mitigación y prevención de impactos y afectaciones.</w:t>
            </w:r>
          </w:p>
        </w:tc>
      </w:tr>
      <w:tr w:rsidR="00B6266D" w:rsidRPr="00D23A1D" w14:paraId="3C5D0EF4" w14:textId="77777777" w:rsidTr="0017629B">
        <w:trPr>
          <w:trHeight w:val="231"/>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26D5CEB2" w14:textId="77777777" w:rsidR="00120823" w:rsidRPr="00D23A1D" w:rsidRDefault="00120823"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3.9</w:t>
            </w:r>
          </w:p>
        </w:tc>
        <w:tc>
          <w:tcPr>
            <w:tcW w:w="791" w:type="pct"/>
            <w:tcBorders>
              <w:top w:val="nil"/>
              <w:left w:val="nil"/>
              <w:bottom w:val="single" w:sz="4" w:space="0" w:color="auto"/>
              <w:right w:val="single" w:sz="4" w:space="0" w:color="auto"/>
            </w:tcBorders>
            <w:shd w:val="clear" w:color="auto" w:fill="auto"/>
            <w:hideMark/>
          </w:tcPr>
          <w:p w14:paraId="73675682" w14:textId="77777777" w:rsidR="00120823" w:rsidRPr="00D23A1D" w:rsidRDefault="0012082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696" w:type="pct"/>
            <w:tcBorders>
              <w:top w:val="nil"/>
              <w:left w:val="nil"/>
              <w:bottom w:val="single" w:sz="4" w:space="0" w:color="auto"/>
              <w:right w:val="single" w:sz="4" w:space="0" w:color="auto"/>
            </w:tcBorders>
            <w:shd w:val="clear" w:color="auto" w:fill="auto"/>
            <w:hideMark/>
          </w:tcPr>
          <w:p w14:paraId="5E6E9CE1" w14:textId="77777777" w:rsidR="00120823" w:rsidRPr="00D23A1D" w:rsidRDefault="0012082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Índice de Riesgo Calidad del Agua para consumo humano (IRCA) Urbano</w:t>
            </w:r>
          </w:p>
        </w:tc>
        <w:tc>
          <w:tcPr>
            <w:tcW w:w="787" w:type="pct"/>
            <w:tcBorders>
              <w:top w:val="nil"/>
              <w:left w:val="nil"/>
              <w:bottom w:val="single" w:sz="4" w:space="0" w:color="auto"/>
              <w:right w:val="single" w:sz="4" w:space="0" w:color="auto"/>
            </w:tcBorders>
            <w:shd w:val="clear" w:color="auto" w:fill="auto"/>
            <w:hideMark/>
          </w:tcPr>
          <w:p w14:paraId="5485540E" w14:textId="77777777" w:rsidR="00120823" w:rsidRPr="00D23A1D" w:rsidRDefault="0012082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grado de riesgo de ocurrencia de enfermedades relacionadas con el no cumplimiento de las características físicas, químicas y microbiológicas del agua para consumo humano (urbano).</w:t>
            </w:r>
          </w:p>
        </w:tc>
        <w:tc>
          <w:tcPr>
            <w:tcW w:w="493" w:type="pct"/>
            <w:tcBorders>
              <w:top w:val="nil"/>
              <w:left w:val="nil"/>
              <w:bottom w:val="single" w:sz="4" w:space="0" w:color="auto"/>
              <w:right w:val="single" w:sz="4" w:space="0" w:color="auto"/>
            </w:tcBorders>
            <w:shd w:val="clear" w:color="auto" w:fill="auto"/>
            <w:vAlign w:val="center"/>
            <w:hideMark/>
          </w:tcPr>
          <w:p w14:paraId="19F681A4" w14:textId="77777777" w:rsidR="00120823" w:rsidRPr="00D23A1D" w:rsidRDefault="00120823"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vAlign w:val="center"/>
            <w:hideMark/>
          </w:tcPr>
          <w:p w14:paraId="20D84147" w14:textId="77777777" w:rsidR="00120823" w:rsidRPr="00D23A1D" w:rsidRDefault="00120823"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8%</w:t>
            </w:r>
          </w:p>
        </w:tc>
        <w:tc>
          <w:tcPr>
            <w:tcW w:w="574" w:type="pct"/>
            <w:tcBorders>
              <w:top w:val="nil"/>
              <w:left w:val="nil"/>
              <w:bottom w:val="single" w:sz="4" w:space="0" w:color="auto"/>
              <w:right w:val="single" w:sz="4" w:space="0" w:color="auto"/>
            </w:tcBorders>
            <w:shd w:val="clear" w:color="auto" w:fill="auto"/>
            <w:vAlign w:val="center"/>
            <w:hideMark/>
          </w:tcPr>
          <w:p w14:paraId="234D0C53" w14:textId="77777777" w:rsidR="00120823" w:rsidRPr="00D23A1D" w:rsidRDefault="00120823"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5%</w:t>
            </w:r>
          </w:p>
        </w:tc>
        <w:tc>
          <w:tcPr>
            <w:tcW w:w="781" w:type="pct"/>
            <w:tcBorders>
              <w:top w:val="nil"/>
              <w:left w:val="nil"/>
              <w:bottom w:val="single" w:sz="4" w:space="0" w:color="auto"/>
              <w:right w:val="single" w:sz="4" w:space="0" w:color="auto"/>
            </w:tcBorders>
            <w:vAlign w:val="center"/>
          </w:tcPr>
          <w:p w14:paraId="5DDE8339" w14:textId="4AF32CF6" w:rsidR="00120823" w:rsidRPr="00D23A1D" w:rsidRDefault="0012082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rPr>
              <w:t>100% Actividades ejecutadas durante el cuatrienio, en torno al conocimiento, difusión y aplicación de diferentes alternativas y tecnologías de uso eficiente y ahorro del agua, en el municipio de El Rosal.</w:t>
            </w:r>
          </w:p>
        </w:tc>
      </w:tr>
      <w:tr w:rsidR="00B6266D" w:rsidRPr="00D23A1D" w14:paraId="4844272B" w14:textId="77777777" w:rsidTr="0017629B">
        <w:trPr>
          <w:trHeight w:val="890"/>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59137A09" w14:textId="77777777" w:rsidR="00120823" w:rsidRPr="00D23A1D" w:rsidRDefault="00120823"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3.9</w:t>
            </w:r>
          </w:p>
        </w:tc>
        <w:tc>
          <w:tcPr>
            <w:tcW w:w="791" w:type="pct"/>
            <w:tcBorders>
              <w:top w:val="nil"/>
              <w:left w:val="nil"/>
              <w:bottom w:val="single" w:sz="4" w:space="0" w:color="auto"/>
              <w:right w:val="single" w:sz="4" w:space="0" w:color="auto"/>
            </w:tcBorders>
            <w:shd w:val="clear" w:color="auto" w:fill="auto"/>
            <w:hideMark/>
          </w:tcPr>
          <w:p w14:paraId="5B3D8B7A" w14:textId="77777777" w:rsidR="00120823" w:rsidRPr="00D23A1D" w:rsidRDefault="0012082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De aquí a 2030, reducir considerablemente el número de muertes y enfermedades causadas por productos </w:t>
            </w:r>
            <w:r w:rsidRPr="00D23A1D">
              <w:rPr>
                <w:rFonts w:ascii="Tahoma" w:hAnsi="Tahoma" w:cs="Tahoma"/>
                <w:color w:val="000000"/>
                <w:sz w:val="16"/>
                <w:szCs w:val="16"/>
                <w:lang w:val="es-CO" w:eastAsia="es-ES_tradnl"/>
              </w:rPr>
              <w:lastRenderedPageBreak/>
              <w:t>químicos peligrosos y por la polución y contaminación del aire, el agua y el suelo.</w:t>
            </w:r>
          </w:p>
        </w:tc>
        <w:tc>
          <w:tcPr>
            <w:tcW w:w="696" w:type="pct"/>
            <w:tcBorders>
              <w:top w:val="nil"/>
              <w:left w:val="nil"/>
              <w:bottom w:val="single" w:sz="4" w:space="0" w:color="auto"/>
              <w:right w:val="single" w:sz="4" w:space="0" w:color="auto"/>
            </w:tcBorders>
            <w:shd w:val="clear" w:color="auto" w:fill="auto"/>
            <w:hideMark/>
          </w:tcPr>
          <w:p w14:paraId="631CA9D9" w14:textId="77777777" w:rsidR="00120823" w:rsidRPr="00D23A1D" w:rsidRDefault="0012082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Índice de Riesgo Calidad del Agua para consumo humano (IRCA) Rural</w:t>
            </w:r>
          </w:p>
        </w:tc>
        <w:tc>
          <w:tcPr>
            <w:tcW w:w="787" w:type="pct"/>
            <w:tcBorders>
              <w:top w:val="nil"/>
              <w:left w:val="nil"/>
              <w:bottom w:val="single" w:sz="4" w:space="0" w:color="auto"/>
              <w:right w:val="single" w:sz="4" w:space="0" w:color="auto"/>
            </w:tcBorders>
            <w:shd w:val="clear" w:color="auto" w:fill="auto"/>
            <w:hideMark/>
          </w:tcPr>
          <w:p w14:paraId="5DACE490" w14:textId="77777777" w:rsidR="00120823" w:rsidRPr="00D23A1D" w:rsidRDefault="0012082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Mide el grado de riesgo de ocurrencia de enfermedades relacionadas con el no cumplimiento de las características </w:t>
            </w:r>
            <w:r w:rsidRPr="00D23A1D">
              <w:rPr>
                <w:rFonts w:ascii="Tahoma" w:hAnsi="Tahoma" w:cs="Tahoma"/>
                <w:color w:val="000000"/>
                <w:sz w:val="16"/>
                <w:szCs w:val="16"/>
                <w:lang w:val="es-CO" w:eastAsia="es-ES_tradnl"/>
              </w:rPr>
              <w:lastRenderedPageBreak/>
              <w:t>físicas, químicas y microbiológicas del agua para consumo humano (rural).</w:t>
            </w:r>
          </w:p>
        </w:tc>
        <w:tc>
          <w:tcPr>
            <w:tcW w:w="493" w:type="pct"/>
            <w:tcBorders>
              <w:top w:val="nil"/>
              <w:left w:val="nil"/>
              <w:bottom w:val="single" w:sz="4" w:space="0" w:color="auto"/>
              <w:right w:val="single" w:sz="4" w:space="0" w:color="auto"/>
            </w:tcBorders>
            <w:shd w:val="clear" w:color="auto" w:fill="auto"/>
            <w:vAlign w:val="center"/>
            <w:hideMark/>
          </w:tcPr>
          <w:p w14:paraId="4CC95662" w14:textId="77777777" w:rsidR="00120823" w:rsidRPr="00D23A1D" w:rsidRDefault="00120823"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Porcentaje</w:t>
            </w:r>
          </w:p>
        </w:tc>
        <w:tc>
          <w:tcPr>
            <w:tcW w:w="560" w:type="pct"/>
            <w:tcBorders>
              <w:top w:val="nil"/>
              <w:left w:val="nil"/>
              <w:bottom w:val="single" w:sz="4" w:space="0" w:color="auto"/>
              <w:right w:val="single" w:sz="4" w:space="0" w:color="auto"/>
            </w:tcBorders>
            <w:shd w:val="clear" w:color="auto" w:fill="auto"/>
            <w:vAlign w:val="center"/>
            <w:hideMark/>
          </w:tcPr>
          <w:p w14:paraId="6303C0EC" w14:textId="77777777" w:rsidR="00120823" w:rsidRPr="00D23A1D" w:rsidRDefault="00120823"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No Aplica</w:t>
            </w:r>
          </w:p>
        </w:tc>
        <w:tc>
          <w:tcPr>
            <w:tcW w:w="574" w:type="pct"/>
            <w:tcBorders>
              <w:top w:val="nil"/>
              <w:left w:val="nil"/>
              <w:bottom w:val="single" w:sz="4" w:space="0" w:color="auto"/>
              <w:right w:val="single" w:sz="4" w:space="0" w:color="auto"/>
            </w:tcBorders>
            <w:shd w:val="clear" w:color="auto" w:fill="auto"/>
            <w:vAlign w:val="center"/>
            <w:hideMark/>
          </w:tcPr>
          <w:p w14:paraId="220CF6FA" w14:textId="77777777" w:rsidR="00120823" w:rsidRPr="00D23A1D" w:rsidRDefault="00120823"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No Aplica</w:t>
            </w:r>
          </w:p>
        </w:tc>
        <w:tc>
          <w:tcPr>
            <w:tcW w:w="781" w:type="pct"/>
            <w:tcBorders>
              <w:top w:val="nil"/>
              <w:left w:val="nil"/>
              <w:bottom w:val="single" w:sz="4" w:space="0" w:color="auto"/>
              <w:right w:val="single" w:sz="4" w:space="0" w:color="auto"/>
            </w:tcBorders>
            <w:vAlign w:val="center"/>
          </w:tcPr>
          <w:p w14:paraId="666B951B" w14:textId="6E10B18E" w:rsidR="00120823" w:rsidRPr="00D23A1D" w:rsidRDefault="0012082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rPr>
              <w:t xml:space="preserve">100% Actividades ejecutadas durante el cuatrienio, en torno al adecuado manejo del </w:t>
            </w:r>
            <w:r w:rsidRPr="00D23A1D">
              <w:rPr>
                <w:rFonts w:ascii="Tahoma" w:hAnsi="Tahoma" w:cs="Tahoma"/>
                <w:color w:val="000000"/>
                <w:sz w:val="16"/>
                <w:szCs w:val="16"/>
              </w:rPr>
              <w:lastRenderedPageBreak/>
              <w:t>recurso hídrico a través de procesos de sensibilización, divulgación, conmemoración y reconocimiento de iniciativas ciudadanas comprometidas con el cuidado y conservación del recurso.</w:t>
            </w:r>
          </w:p>
        </w:tc>
      </w:tr>
      <w:tr w:rsidR="00B6266D" w:rsidRPr="00D23A1D" w14:paraId="2B9E6D9A" w14:textId="77777777" w:rsidTr="0017629B">
        <w:trPr>
          <w:trHeight w:val="489"/>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799F67D9" w14:textId="77777777" w:rsidR="00AA71A7" w:rsidRPr="00D23A1D" w:rsidRDefault="00AA71A7"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6.1</w:t>
            </w:r>
          </w:p>
        </w:tc>
        <w:tc>
          <w:tcPr>
            <w:tcW w:w="791" w:type="pct"/>
            <w:tcBorders>
              <w:top w:val="nil"/>
              <w:left w:val="nil"/>
              <w:bottom w:val="single" w:sz="4" w:space="0" w:color="auto"/>
              <w:right w:val="single" w:sz="4" w:space="0" w:color="auto"/>
            </w:tcBorders>
            <w:shd w:val="clear" w:color="auto" w:fill="auto"/>
            <w:hideMark/>
          </w:tcPr>
          <w:p w14:paraId="735FD7C1" w14:textId="77777777" w:rsidR="00AA71A7" w:rsidRPr="00D23A1D" w:rsidRDefault="00AA71A7"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2030, lograr el acceso universal y equitativo al agua potable a un precio asequible para todos</w:t>
            </w:r>
          </w:p>
        </w:tc>
        <w:tc>
          <w:tcPr>
            <w:tcW w:w="696" w:type="pct"/>
            <w:tcBorders>
              <w:top w:val="nil"/>
              <w:left w:val="nil"/>
              <w:bottom w:val="single" w:sz="4" w:space="0" w:color="auto"/>
              <w:right w:val="single" w:sz="4" w:space="0" w:color="auto"/>
            </w:tcBorders>
            <w:shd w:val="clear" w:color="auto" w:fill="auto"/>
            <w:hideMark/>
          </w:tcPr>
          <w:p w14:paraId="3EE504EB" w14:textId="77777777" w:rsidR="00AA71A7" w:rsidRPr="00D23A1D" w:rsidRDefault="00AA71A7"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Acceso a agua potable (suelo urbano)</w:t>
            </w:r>
          </w:p>
        </w:tc>
        <w:tc>
          <w:tcPr>
            <w:tcW w:w="787" w:type="pct"/>
            <w:tcBorders>
              <w:top w:val="nil"/>
              <w:left w:val="nil"/>
              <w:bottom w:val="single" w:sz="4" w:space="0" w:color="auto"/>
              <w:right w:val="single" w:sz="4" w:space="0" w:color="auto"/>
            </w:tcBorders>
            <w:shd w:val="clear" w:color="auto" w:fill="auto"/>
            <w:hideMark/>
          </w:tcPr>
          <w:p w14:paraId="72FA844F" w14:textId="77777777" w:rsidR="00AA71A7" w:rsidRPr="00D23A1D" w:rsidRDefault="00AA71A7"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493" w:type="pct"/>
            <w:tcBorders>
              <w:top w:val="nil"/>
              <w:left w:val="nil"/>
              <w:bottom w:val="single" w:sz="4" w:space="0" w:color="auto"/>
              <w:right w:val="single" w:sz="4" w:space="0" w:color="auto"/>
            </w:tcBorders>
            <w:shd w:val="clear" w:color="auto" w:fill="auto"/>
            <w:vAlign w:val="center"/>
            <w:hideMark/>
          </w:tcPr>
          <w:p w14:paraId="0FB2BBD8" w14:textId="77777777" w:rsidR="00AA71A7" w:rsidRPr="00D23A1D" w:rsidRDefault="00AA71A7"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vAlign w:val="center"/>
            <w:hideMark/>
          </w:tcPr>
          <w:p w14:paraId="56DD0BBC" w14:textId="77777777" w:rsidR="00AA71A7" w:rsidRPr="00D23A1D" w:rsidRDefault="00AA71A7"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98,00%</w:t>
            </w:r>
          </w:p>
        </w:tc>
        <w:tc>
          <w:tcPr>
            <w:tcW w:w="574" w:type="pct"/>
            <w:tcBorders>
              <w:top w:val="nil"/>
              <w:left w:val="nil"/>
              <w:bottom w:val="single" w:sz="4" w:space="0" w:color="auto"/>
              <w:right w:val="single" w:sz="4" w:space="0" w:color="auto"/>
            </w:tcBorders>
            <w:shd w:val="clear" w:color="auto" w:fill="auto"/>
            <w:vAlign w:val="center"/>
            <w:hideMark/>
          </w:tcPr>
          <w:p w14:paraId="791802F6" w14:textId="77777777" w:rsidR="00AA71A7" w:rsidRPr="00D23A1D" w:rsidRDefault="00AA71A7"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w:t>
            </w:r>
          </w:p>
        </w:tc>
        <w:tc>
          <w:tcPr>
            <w:tcW w:w="781" w:type="pct"/>
            <w:tcBorders>
              <w:top w:val="nil"/>
              <w:left w:val="nil"/>
              <w:bottom w:val="single" w:sz="4" w:space="0" w:color="auto"/>
              <w:right w:val="single" w:sz="4" w:space="0" w:color="auto"/>
            </w:tcBorders>
            <w:vAlign w:val="center"/>
          </w:tcPr>
          <w:p w14:paraId="29368524" w14:textId="7E1AD181" w:rsidR="00AA71A7" w:rsidRPr="00D23A1D" w:rsidRDefault="00AA71A7"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rPr>
              <w:t>100% Actividades ejecutadas durante el cuatrienio, en torno al conocimiento, difusión y aplicación de diferentes alternativas y tecnologías de uso eficiente y ahorro del agua, en el municipio de El Rosal.</w:t>
            </w:r>
          </w:p>
        </w:tc>
      </w:tr>
      <w:tr w:rsidR="00B6266D" w:rsidRPr="00D23A1D" w14:paraId="663010D6" w14:textId="77777777" w:rsidTr="0017629B">
        <w:trPr>
          <w:trHeight w:val="1661"/>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77DF7745" w14:textId="77777777" w:rsidR="00AA71A7" w:rsidRPr="00D23A1D" w:rsidRDefault="00AA71A7"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6.1</w:t>
            </w:r>
          </w:p>
        </w:tc>
        <w:tc>
          <w:tcPr>
            <w:tcW w:w="791" w:type="pct"/>
            <w:tcBorders>
              <w:top w:val="nil"/>
              <w:left w:val="nil"/>
              <w:bottom w:val="single" w:sz="4" w:space="0" w:color="auto"/>
              <w:right w:val="single" w:sz="4" w:space="0" w:color="auto"/>
            </w:tcBorders>
            <w:shd w:val="clear" w:color="auto" w:fill="auto"/>
            <w:hideMark/>
          </w:tcPr>
          <w:p w14:paraId="52EF9976" w14:textId="77777777" w:rsidR="00AA71A7" w:rsidRPr="00D23A1D" w:rsidRDefault="00AA71A7"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2030, lograr el acceso universal y equitativo al agua potable a un precio asequible para todos</w:t>
            </w:r>
          </w:p>
        </w:tc>
        <w:tc>
          <w:tcPr>
            <w:tcW w:w="696" w:type="pct"/>
            <w:tcBorders>
              <w:top w:val="nil"/>
              <w:left w:val="nil"/>
              <w:bottom w:val="single" w:sz="4" w:space="0" w:color="auto"/>
              <w:right w:val="single" w:sz="4" w:space="0" w:color="auto"/>
            </w:tcBorders>
            <w:shd w:val="clear" w:color="auto" w:fill="auto"/>
            <w:hideMark/>
          </w:tcPr>
          <w:p w14:paraId="4CDF2666" w14:textId="77777777" w:rsidR="00AA71A7" w:rsidRPr="00D23A1D" w:rsidRDefault="00AA71A7"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Acceso a agua potable suelo rural</w:t>
            </w:r>
          </w:p>
        </w:tc>
        <w:tc>
          <w:tcPr>
            <w:tcW w:w="787" w:type="pct"/>
            <w:tcBorders>
              <w:top w:val="nil"/>
              <w:left w:val="nil"/>
              <w:bottom w:val="single" w:sz="4" w:space="0" w:color="auto"/>
              <w:right w:val="single" w:sz="4" w:space="0" w:color="auto"/>
            </w:tcBorders>
            <w:shd w:val="clear" w:color="auto" w:fill="auto"/>
            <w:hideMark/>
          </w:tcPr>
          <w:p w14:paraId="27D0EB6D" w14:textId="77777777" w:rsidR="00AA71A7" w:rsidRPr="00D23A1D" w:rsidRDefault="00AA71A7"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w:t>
            </w:r>
            <w:r w:rsidRPr="00D23A1D">
              <w:rPr>
                <w:rFonts w:ascii="Tahoma" w:hAnsi="Tahoma" w:cs="Tahoma"/>
                <w:color w:val="000000"/>
                <w:sz w:val="16"/>
                <w:szCs w:val="16"/>
                <w:lang w:val="es-CO" w:eastAsia="es-ES_tradnl"/>
              </w:rPr>
              <w:lastRenderedPageBreak/>
              <w:t>el aprovisionamiento de agua para consumo humano y doméstico (decreto 1898 de 02016).</w:t>
            </w:r>
          </w:p>
        </w:tc>
        <w:tc>
          <w:tcPr>
            <w:tcW w:w="493" w:type="pct"/>
            <w:tcBorders>
              <w:top w:val="nil"/>
              <w:left w:val="nil"/>
              <w:bottom w:val="single" w:sz="4" w:space="0" w:color="auto"/>
              <w:right w:val="single" w:sz="4" w:space="0" w:color="auto"/>
            </w:tcBorders>
            <w:shd w:val="clear" w:color="auto" w:fill="auto"/>
            <w:vAlign w:val="center"/>
            <w:hideMark/>
          </w:tcPr>
          <w:p w14:paraId="14E47C4F" w14:textId="77777777" w:rsidR="00AA71A7" w:rsidRPr="00D23A1D" w:rsidRDefault="00AA71A7"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Porcentaje</w:t>
            </w:r>
          </w:p>
        </w:tc>
        <w:tc>
          <w:tcPr>
            <w:tcW w:w="560" w:type="pct"/>
            <w:tcBorders>
              <w:top w:val="nil"/>
              <w:left w:val="nil"/>
              <w:bottom w:val="single" w:sz="4" w:space="0" w:color="auto"/>
              <w:right w:val="single" w:sz="4" w:space="0" w:color="auto"/>
            </w:tcBorders>
            <w:shd w:val="clear" w:color="auto" w:fill="auto"/>
            <w:vAlign w:val="center"/>
            <w:hideMark/>
          </w:tcPr>
          <w:p w14:paraId="1C818FA9" w14:textId="77777777" w:rsidR="00AA71A7" w:rsidRPr="00D23A1D" w:rsidRDefault="00AA71A7"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76,60%</w:t>
            </w:r>
          </w:p>
        </w:tc>
        <w:tc>
          <w:tcPr>
            <w:tcW w:w="574" w:type="pct"/>
            <w:tcBorders>
              <w:top w:val="nil"/>
              <w:left w:val="nil"/>
              <w:bottom w:val="single" w:sz="4" w:space="0" w:color="auto"/>
              <w:right w:val="single" w:sz="4" w:space="0" w:color="auto"/>
            </w:tcBorders>
            <w:shd w:val="clear" w:color="auto" w:fill="auto"/>
            <w:vAlign w:val="center"/>
            <w:hideMark/>
          </w:tcPr>
          <w:p w14:paraId="3170F946" w14:textId="77777777" w:rsidR="00AA71A7" w:rsidRPr="00D23A1D" w:rsidRDefault="00AA71A7"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w:t>
            </w:r>
          </w:p>
        </w:tc>
        <w:tc>
          <w:tcPr>
            <w:tcW w:w="781" w:type="pct"/>
            <w:tcBorders>
              <w:top w:val="nil"/>
              <w:left w:val="nil"/>
              <w:bottom w:val="single" w:sz="4" w:space="0" w:color="auto"/>
              <w:right w:val="single" w:sz="4" w:space="0" w:color="auto"/>
            </w:tcBorders>
            <w:vAlign w:val="center"/>
          </w:tcPr>
          <w:p w14:paraId="5617B2B8" w14:textId="65E4430A" w:rsidR="00AA71A7" w:rsidRPr="00D23A1D" w:rsidRDefault="00AA71A7"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rPr>
              <w:t>100% Actividades ejecutadas durante el cuatrienio, en torno al adecuado manejo del recurso hídrico a través de procesos de sensibilización, divulgación, conmemoración y reconocimiento de iniciativas ciudadanas comprometidas con el cuidado y conservación del recurso.</w:t>
            </w:r>
          </w:p>
        </w:tc>
      </w:tr>
      <w:tr w:rsidR="00B6266D" w:rsidRPr="00D23A1D" w14:paraId="27E3C2C9" w14:textId="77777777" w:rsidTr="0017629B">
        <w:trPr>
          <w:trHeight w:val="514"/>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5D02D355"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6.2</w:t>
            </w:r>
          </w:p>
        </w:tc>
        <w:tc>
          <w:tcPr>
            <w:tcW w:w="791" w:type="pct"/>
            <w:tcBorders>
              <w:top w:val="nil"/>
              <w:left w:val="nil"/>
              <w:bottom w:val="single" w:sz="4" w:space="0" w:color="auto"/>
              <w:right w:val="single" w:sz="4" w:space="0" w:color="auto"/>
            </w:tcBorders>
            <w:shd w:val="clear" w:color="auto" w:fill="auto"/>
            <w:hideMark/>
          </w:tcPr>
          <w:p w14:paraId="50724BCE"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696" w:type="pct"/>
            <w:tcBorders>
              <w:top w:val="nil"/>
              <w:left w:val="nil"/>
              <w:bottom w:val="single" w:sz="4" w:space="0" w:color="auto"/>
              <w:right w:val="single" w:sz="4" w:space="0" w:color="auto"/>
            </w:tcBorders>
            <w:shd w:val="clear" w:color="auto" w:fill="auto"/>
            <w:hideMark/>
          </w:tcPr>
          <w:p w14:paraId="4BD2F534"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 de la población con acceso a métodos de saneamiento adecuados</w:t>
            </w:r>
          </w:p>
        </w:tc>
        <w:tc>
          <w:tcPr>
            <w:tcW w:w="787" w:type="pct"/>
            <w:tcBorders>
              <w:top w:val="nil"/>
              <w:left w:val="nil"/>
              <w:bottom w:val="single" w:sz="4" w:space="0" w:color="auto"/>
              <w:right w:val="single" w:sz="4" w:space="0" w:color="auto"/>
            </w:tcBorders>
            <w:shd w:val="clear" w:color="auto" w:fill="auto"/>
            <w:hideMark/>
          </w:tcPr>
          <w:p w14:paraId="77159DC9"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porcentaje de la población que accede a métodos de saneamiento gestionados de forma segura, respecto al total de población.</w:t>
            </w:r>
          </w:p>
        </w:tc>
        <w:tc>
          <w:tcPr>
            <w:tcW w:w="493" w:type="pct"/>
            <w:tcBorders>
              <w:top w:val="nil"/>
              <w:left w:val="nil"/>
              <w:bottom w:val="single" w:sz="4" w:space="0" w:color="auto"/>
              <w:right w:val="single" w:sz="4" w:space="0" w:color="auto"/>
            </w:tcBorders>
            <w:shd w:val="clear" w:color="auto" w:fill="auto"/>
            <w:vAlign w:val="center"/>
            <w:hideMark/>
          </w:tcPr>
          <w:p w14:paraId="13531651"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vAlign w:val="center"/>
            <w:hideMark/>
          </w:tcPr>
          <w:p w14:paraId="758BE349"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89,00%</w:t>
            </w:r>
          </w:p>
        </w:tc>
        <w:tc>
          <w:tcPr>
            <w:tcW w:w="574" w:type="pct"/>
            <w:tcBorders>
              <w:top w:val="nil"/>
              <w:left w:val="nil"/>
              <w:bottom w:val="single" w:sz="4" w:space="0" w:color="auto"/>
              <w:right w:val="single" w:sz="4" w:space="0" w:color="auto"/>
            </w:tcBorders>
            <w:shd w:val="clear" w:color="auto" w:fill="auto"/>
            <w:vAlign w:val="center"/>
            <w:hideMark/>
          </w:tcPr>
          <w:p w14:paraId="129B5AC3"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92,60%</w:t>
            </w:r>
          </w:p>
        </w:tc>
        <w:tc>
          <w:tcPr>
            <w:tcW w:w="781" w:type="pct"/>
            <w:tcBorders>
              <w:top w:val="nil"/>
              <w:left w:val="nil"/>
              <w:bottom w:val="single" w:sz="4" w:space="0" w:color="auto"/>
              <w:right w:val="single" w:sz="4" w:space="0" w:color="auto"/>
            </w:tcBorders>
          </w:tcPr>
          <w:p w14:paraId="6CF5AC66" w14:textId="048EE0B1" w:rsidR="00D8137C" w:rsidRPr="00D23A1D" w:rsidRDefault="00CF77E5"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Actividades ejecutadas durante el cuatrienio, en torno al conocimiento, difusión y aplicación de diferentes alternativas y tecnologías de uso eficiente y ahorro del agua, en el municipio de El Rosal.</w:t>
            </w:r>
          </w:p>
        </w:tc>
      </w:tr>
      <w:tr w:rsidR="00B6266D" w:rsidRPr="00D23A1D" w14:paraId="177B9604" w14:textId="77777777" w:rsidTr="0017629B">
        <w:trPr>
          <w:trHeight w:val="67"/>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67B46B10"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6.4</w:t>
            </w:r>
          </w:p>
        </w:tc>
        <w:tc>
          <w:tcPr>
            <w:tcW w:w="791" w:type="pct"/>
            <w:tcBorders>
              <w:top w:val="nil"/>
              <w:left w:val="nil"/>
              <w:bottom w:val="single" w:sz="4" w:space="0" w:color="auto"/>
              <w:right w:val="single" w:sz="4" w:space="0" w:color="auto"/>
            </w:tcBorders>
            <w:shd w:val="clear" w:color="auto" w:fill="auto"/>
            <w:hideMark/>
          </w:tcPr>
          <w:p w14:paraId="0F7C410C"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696" w:type="pct"/>
            <w:tcBorders>
              <w:top w:val="nil"/>
              <w:left w:val="nil"/>
              <w:bottom w:val="single" w:sz="4" w:space="0" w:color="auto"/>
              <w:right w:val="single" w:sz="4" w:space="0" w:color="auto"/>
            </w:tcBorders>
            <w:shd w:val="clear" w:color="auto" w:fill="auto"/>
            <w:hideMark/>
          </w:tcPr>
          <w:p w14:paraId="2CD822FB" w14:textId="35CD36AF"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 de subzonas hidrográficas con Índice de Uso del Agua (IUA) muy alto o crítico</w:t>
            </w:r>
          </w:p>
        </w:tc>
        <w:tc>
          <w:tcPr>
            <w:tcW w:w="787" w:type="pct"/>
            <w:tcBorders>
              <w:top w:val="nil"/>
              <w:left w:val="nil"/>
              <w:bottom w:val="single" w:sz="4" w:space="0" w:color="auto"/>
              <w:right w:val="single" w:sz="4" w:space="0" w:color="auto"/>
            </w:tcBorders>
            <w:shd w:val="clear" w:color="auto" w:fill="auto"/>
            <w:hideMark/>
          </w:tcPr>
          <w:p w14:paraId="7AC2C4CE" w14:textId="1CB7AD38"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porcentaje de subzonas hidrográficas que tienen condiciones muy altas o críticas de presión por demanda del recurso hídrico, Índice de Uso de Agua (IUA).</w:t>
            </w:r>
          </w:p>
        </w:tc>
        <w:tc>
          <w:tcPr>
            <w:tcW w:w="493" w:type="pct"/>
            <w:tcBorders>
              <w:top w:val="nil"/>
              <w:left w:val="nil"/>
              <w:bottom w:val="single" w:sz="4" w:space="0" w:color="auto"/>
              <w:right w:val="single" w:sz="4" w:space="0" w:color="auto"/>
            </w:tcBorders>
            <w:shd w:val="clear" w:color="auto" w:fill="auto"/>
            <w:vAlign w:val="center"/>
            <w:hideMark/>
          </w:tcPr>
          <w:p w14:paraId="1D0519EF"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vAlign w:val="center"/>
            <w:hideMark/>
          </w:tcPr>
          <w:p w14:paraId="67C0AC7B"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≤10,6 %</w:t>
            </w:r>
          </w:p>
        </w:tc>
        <w:tc>
          <w:tcPr>
            <w:tcW w:w="574" w:type="pct"/>
            <w:tcBorders>
              <w:top w:val="nil"/>
              <w:left w:val="nil"/>
              <w:bottom w:val="single" w:sz="4" w:space="0" w:color="auto"/>
              <w:right w:val="single" w:sz="4" w:space="0" w:color="auto"/>
            </w:tcBorders>
            <w:shd w:val="clear" w:color="auto" w:fill="auto"/>
            <w:vAlign w:val="center"/>
            <w:hideMark/>
          </w:tcPr>
          <w:p w14:paraId="65A5CF89"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≤17,8 %</w:t>
            </w:r>
          </w:p>
        </w:tc>
        <w:tc>
          <w:tcPr>
            <w:tcW w:w="781" w:type="pct"/>
            <w:tcBorders>
              <w:top w:val="nil"/>
              <w:left w:val="nil"/>
              <w:bottom w:val="single" w:sz="4" w:space="0" w:color="auto"/>
              <w:right w:val="single" w:sz="4" w:space="0" w:color="auto"/>
            </w:tcBorders>
          </w:tcPr>
          <w:p w14:paraId="2517A758" w14:textId="64FA67F1" w:rsidR="00D8137C" w:rsidRPr="00D23A1D" w:rsidRDefault="002D58C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Actividades ejecutadas durante el cuatrienio, en torno al conocimiento, difusión y aplicación de diferentes alternativas y tecnologías de uso eficiente y ahorro del agua, en el municipio de El Rosal.</w:t>
            </w:r>
          </w:p>
        </w:tc>
      </w:tr>
      <w:tr w:rsidR="00B6266D" w:rsidRPr="00D23A1D" w14:paraId="535802B8" w14:textId="77777777" w:rsidTr="0017629B">
        <w:trPr>
          <w:trHeight w:val="67"/>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2AB941B2"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8.4</w:t>
            </w:r>
          </w:p>
        </w:tc>
        <w:tc>
          <w:tcPr>
            <w:tcW w:w="791" w:type="pct"/>
            <w:tcBorders>
              <w:top w:val="nil"/>
              <w:left w:val="nil"/>
              <w:bottom w:val="single" w:sz="4" w:space="0" w:color="auto"/>
              <w:right w:val="single" w:sz="4" w:space="0" w:color="auto"/>
            </w:tcBorders>
            <w:shd w:val="clear" w:color="auto" w:fill="auto"/>
            <w:hideMark/>
          </w:tcPr>
          <w:p w14:paraId="201A01DD"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Mejorar progresivamente, de aquí a 2030, la producción y el consumo eficientes de los recursos mundiales y procurar </w:t>
            </w:r>
            <w:r w:rsidRPr="00D23A1D">
              <w:rPr>
                <w:rFonts w:ascii="Tahoma" w:hAnsi="Tahoma" w:cs="Tahoma"/>
                <w:color w:val="000000"/>
                <w:sz w:val="16"/>
                <w:szCs w:val="16"/>
                <w:lang w:val="es-CO" w:eastAsia="es-ES_tradnl"/>
              </w:rPr>
              <w:lastRenderedPageBreak/>
              <w:t>desvincular el crecimiento económico de la degradación del medio ambiente, conforme al Marco Decenal de Programas sobre Modalidades de Consumo y Producción Sostenibles, empezando por los países desarrollados.</w:t>
            </w:r>
          </w:p>
        </w:tc>
        <w:tc>
          <w:tcPr>
            <w:tcW w:w="696" w:type="pct"/>
            <w:tcBorders>
              <w:top w:val="nil"/>
              <w:left w:val="nil"/>
              <w:bottom w:val="single" w:sz="4" w:space="0" w:color="auto"/>
              <w:right w:val="single" w:sz="4" w:space="0" w:color="auto"/>
            </w:tcBorders>
            <w:shd w:val="clear" w:color="auto" w:fill="auto"/>
            <w:hideMark/>
          </w:tcPr>
          <w:p w14:paraId="20C6379B"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Generación de residuos sólidos y productos residuales frente al Producto Interno Bruto (PIB)</w:t>
            </w:r>
          </w:p>
        </w:tc>
        <w:tc>
          <w:tcPr>
            <w:tcW w:w="787" w:type="pct"/>
            <w:tcBorders>
              <w:top w:val="nil"/>
              <w:left w:val="nil"/>
              <w:bottom w:val="single" w:sz="4" w:space="0" w:color="auto"/>
              <w:right w:val="single" w:sz="4" w:space="0" w:color="auto"/>
            </w:tcBorders>
            <w:shd w:val="clear" w:color="auto" w:fill="auto"/>
            <w:hideMark/>
          </w:tcPr>
          <w:p w14:paraId="6F4FF140"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número de toneladas de residuos sólidos generados, respecto al Producto Interno Bruto (PIB).</w:t>
            </w:r>
          </w:p>
        </w:tc>
        <w:tc>
          <w:tcPr>
            <w:tcW w:w="493" w:type="pct"/>
            <w:tcBorders>
              <w:top w:val="nil"/>
              <w:left w:val="nil"/>
              <w:bottom w:val="single" w:sz="4" w:space="0" w:color="auto"/>
              <w:right w:val="single" w:sz="4" w:space="0" w:color="auto"/>
            </w:tcBorders>
            <w:shd w:val="clear" w:color="auto" w:fill="auto"/>
            <w:vAlign w:val="center"/>
            <w:hideMark/>
          </w:tcPr>
          <w:p w14:paraId="68E70A13"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Toneladas / billón de pesos</w:t>
            </w:r>
          </w:p>
        </w:tc>
        <w:tc>
          <w:tcPr>
            <w:tcW w:w="560" w:type="pct"/>
            <w:tcBorders>
              <w:top w:val="nil"/>
              <w:left w:val="nil"/>
              <w:bottom w:val="single" w:sz="4" w:space="0" w:color="auto"/>
              <w:right w:val="single" w:sz="4" w:space="0" w:color="auto"/>
            </w:tcBorders>
            <w:shd w:val="clear" w:color="auto" w:fill="auto"/>
            <w:vAlign w:val="center"/>
            <w:hideMark/>
          </w:tcPr>
          <w:p w14:paraId="027A756A"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22.755</w:t>
            </w:r>
          </w:p>
        </w:tc>
        <w:tc>
          <w:tcPr>
            <w:tcW w:w="574" w:type="pct"/>
            <w:tcBorders>
              <w:top w:val="nil"/>
              <w:left w:val="nil"/>
              <w:bottom w:val="single" w:sz="4" w:space="0" w:color="auto"/>
              <w:right w:val="single" w:sz="4" w:space="0" w:color="auto"/>
            </w:tcBorders>
            <w:shd w:val="clear" w:color="auto" w:fill="auto"/>
            <w:vAlign w:val="center"/>
            <w:hideMark/>
          </w:tcPr>
          <w:p w14:paraId="2EF71650"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15.788</w:t>
            </w:r>
          </w:p>
        </w:tc>
        <w:tc>
          <w:tcPr>
            <w:tcW w:w="781" w:type="pct"/>
            <w:tcBorders>
              <w:top w:val="nil"/>
              <w:left w:val="nil"/>
              <w:bottom w:val="single" w:sz="4" w:space="0" w:color="auto"/>
              <w:right w:val="single" w:sz="4" w:space="0" w:color="auto"/>
            </w:tcBorders>
          </w:tcPr>
          <w:p w14:paraId="581FB462" w14:textId="68904597" w:rsidR="00D8137C" w:rsidRPr="00D23A1D" w:rsidRDefault="00555068"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100% Actividades ejecutadas durante el cuatrienio, en torno al adecuado manejo de residuos sólidos y </w:t>
            </w:r>
            <w:r w:rsidRPr="00D23A1D">
              <w:rPr>
                <w:rFonts w:ascii="Tahoma" w:hAnsi="Tahoma" w:cs="Tahoma"/>
                <w:color w:val="000000"/>
                <w:sz w:val="16"/>
                <w:szCs w:val="16"/>
                <w:lang w:val="es-CO" w:eastAsia="es-ES_tradnl"/>
              </w:rPr>
              <w:lastRenderedPageBreak/>
              <w:t>reciclaje en el casco urbano y veredas del municipio de El Rosal</w:t>
            </w:r>
          </w:p>
        </w:tc>
      </w:tr>
      <w:tr w:rsidR="00B6266D" w:rsidRPr="00D23A1D" w14:paraId="261BC7F5" w14:textId="77777777" w:rsidTr="0017629B">
        <w:trPr>
          <w:trHeight w:val="367"/>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726D34FE"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8.4</w:t>
            </w:r>
          </w:p>
        </w:tc>
        <w:tc>
          <w:tcPr>
            <w:tcW w:w="791" w:type="pct"/>
            <w:tcBorders>
              <w:top w:val="nil"/>
              <w:left w:val="nil"/>
              <w:bottom w:val="single" w:sz="4" w:space="0" w:color="auto"/>
              <w:right w:val="single" w:sz="4" w:space="0" w:color="auto"/>
            </w:tcBorders>
            <w:shd w:val="clear" w:color="auto" w:fill="auto"/>
            <w:hideMark/>
          </w:tcPr>
          <w:p w14:paraId="6296E08B"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696" w:type="pct"/>
            <w:tcBorders>
              <w:top w:val="nil"/>
              <w:left w:val="nil"/>
              <w:bottom w:val="single" w:sz="4" w:space="0" w:color="auto"/>
              <w:right w:val="single" w:sz="4" w:space="0" w:color="auto"/>
            </w:tcBorders>
            <w:shd w:val="clear" w:color="auto" w:fill="auto"/>
            <w:hideMark/>
          </w:tcPr>
          <w:p w14:paraId="51312078"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 de residuos sólidos efectivamente aprovechados</w:t>
            </w:r>
          </w:p>
        </w:tc>
        <w:tc>
          <w:tcPr>
            <w:tcW w:w="787" w:type="pct"/>
            <w:tcBorders>
              <w:top w:val="nil"/>
              <w:left w:val="nil"/>
              <w:bottom w:val="single" w:sz="4" w:space="0" w:color="auto"/>
              <w:right w:val="single" w:sz="4" w:space="0" w:color="auto"/>
            </w:tcBorders>
            <w:shd w:val="clear" w:color="auto" w:fill="auto"/>
            <w:hideMark/>
          </w:tcPr>
          <w:p w14:paraId="64B76B9E"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porcentaje de residuos sólidos efectivamente aprovechados, con respecto al total de los residuos sólidos generados, en el ámbito nacional.</w:t>
            </w:r>
          </w:p>
        </w:tc>
        <w:tc>
          <w:tcPr>
            <w:tcW w:w="493" w:type="pct"/>
            <w:tcBorders>
              <w:top w:val="nil"/>
              <w:left w:val="nil"/>
              <w:bottom w:val="single" w:sz="4" w:space="0" w:color="auto"/>
              <w:right w:val="single" w:sz="4" w:space="0" w:color="auto"/>
            </w:tcBorders>
            <w:shd w:val="clear" w:color="auto" w:fill="auto"/>
            <w:vAlign w:val="center"/>
            <w:hideMark/>
          </w:tcPr>
          <w:p w14:paraId="6BA865EF"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vAlign w:val="center"/>
            <w:hideMark/>
          </w:tcPr>
          <w:p w14:paraId="365B845A"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20%</w:t>
            </w:r>
          </w:p>
        </w:tc>
        <w:tc>
          <w:tcPr>
            <w:tcW w:w="574" w:type="pct"/>
            <w:tcBorders>
              <w:top w:val="nil"/>
              <w:left w:val="nil"/>
              <w:bottom w:val="single" w:sz="4" w:space="0" w:color="auto"/>
              <w:right w:val="single" w:sz="4" w:space="0" w:color="auto"/>
            </w:tcBorders>
            <w:shd w:val="clear" w:color="auto" w:fill="auto"/>
            <w:vAlign w:val="center"/>
            <w:hideMark/>
          </w:tcPr>
          <w:p w14:paraId="6FF1345A"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30%</w:t>
            </w:r>
          </w:p>
        </w:tc>
        <w:tc>
          <w:tcPr>
            <w:tcW w:w="781" w:type="pct"/>
            <w:tcBorders>
              <w:top w:val="nil"/>
              <w:left w:val="nil"/>
              <w:bottom w:val="single" w:sz="4" w:space="0" w:color="auto"/>
              <w:right w:val="single" w:sz="4" w:space="0" w:color="auto"/>
            </w:tcBorders>
          </w:tcPr>
          <w:p w14:paraId="137261BA" w14:textId="73B42E72" w:rsidR="00D8137C" w:rsidRPr="00D23A1D" w:rsidRDefault="00EA7F1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de actividades implementadas durante el cuatrienio, en torno a la adaptación al cambio climático y gestión del riesgo en el municipio de El Rosal, en aras de la mitigación y prevención de impactos y afectaciones.</w:t>
            </w:r>
          </w:p>
        </w:tc>
      </w:tr>
      <w:tr w:rsidR="00B6266D" w:rsidRPr="00D23A1D" w14:paraId="202529B7" w14:textId="77777777" w:rsidTr="0017629B">
        <w:trPr>
          <w:trHeight w:val="89"/>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12D2BC00"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8.9</w:t>
            </w:r>
          </w:p>
        </w:tc>
        <w:tc>
          <w:tcPr>
            <w:tcW w:w="791" w:type="pct"/>
            <w:tcBorders>
              <w:top w:val="nil"/>
              <w:left w:val="nil"/>
              <w:bottom w:val="single" w:sz="4" w:space="0" w:color="auto"/>
              <w:right w:val="single" w:sz="4" w:space="0" w:color="auto"/>
            </w:tcBorders>
            <w:shd w:val="clear" w:color="auto" w:fill="auto"/>
            <w:hideMark/>
          </w:tcPr>
          <w:p w14:paraId="3983161B"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696" w:type="pct"/>
            <w:tcBorders>
              <w:top w:val="nil"/>
              <w:left w:val="nil"/>
              <w:bottom w:val="single" w:sz="4" w:space="0" w:color="auto"/>
              <w:right w:val="single" w:sz="4" w:space="0" w:color="auto"/>
            </w:tcBorders>
            <w:shd w:val="clear" w:color="auto" w:fill="auto"/>
            <w:hideMark/>
          </w:tcPr>
          <w:p w14:paraId="74F3D5EF"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Participación del valor agregado turístico</w:t>
            </w:r>
          </w:p>
        </w:tc>
        <w:tc>
          <w:tcPr>
            <w:tcW w:w="787" w:type="pct"/>
            <w:tcBorders>
              <w:top w:val="nil"/>
              <w:left w:val="nil"/>
              <w:bottom w:val="single" w:sz="4" w:space="0" w:color="auto"/>
              <w:right w:val="single" w:sz="4" w:space="0" w:color="auto"/>
            </w:tcBorders>
            <w:shd w:val="clear" w:color="auto" w:fill="auto"/>
            <w:hideMark/>
          </w:tcPr>
          <w:p w14:paraId="496320A5"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porcentaje de la participación del valor agregado turístico, respecto al valor agregado de la economía.</w:t>
            </w:r>
          </w:p>
        </w:tc>
        <w:tc>
          <w:tcPr>
            <w:tcW w:w="493" w:type="pct"/>
            <w:tcBorders>
              <w:top w:val="nil"/>
              <w:left w:val="nil"/>
              <w:bottom w:val="single" w:sz="4" w:space="0" w:color="auto"/>
              <w:right w:val="single" w:sz="4" w:space="0" w:color="auto"/>
            </w:tcBorders>
            <w:shd w:val="clear" w:color="auto" w:fill="auto"/>
            <w:vAlign w:val="center"/>
            <w:hideMark/>
          </w:tcPr>
          <w:p w14:paraId="7AE8264A"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vAlign w:val="center"/>
            <w:hideMark/>
          </w:tcPr>
          <w:p w14:paraId="3711E89C"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1,45%</w:t>
            </w:r>
          </w:p>
        </w:tc>
        <w:tc>
          <w:tcPr>
            <w:tcW w:w="574" w:type="pct"/>
            <w:tcBorders>
              <w:top w:val="nil"/>
              <w:left w:val="nil"/>
              <w:bottom w:val="single" w:sz="4" w:space="0" w:color="auto"/>
              <w:right w:val="single" w:sz="4" w:space="0" w:color="auto"/>
            </w:tcBorders>
            <w:shd w:val="clear" w:color="auto" w:fill="auto"/>
            <w:vAlign w:val="center"/>
            <w:hideMark/>
          </w:tcPr>
          <w:p w14:paraId="451568BC"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1,56%</w:t>
            </w:r>
          </w:p>
        </w:tc>
        <w:tc>
          <w:tcPr>
            <w:tcW w:w="781" w:type="pct"/>
            <w:tcBorders>
              <w:top w:val="nil"/>
              <w:left w:val="nil"/>
              <w:bottom w:val="single" w:sz="4" w:space="0" w:color="auto"/>
              <w:right w:val="single" w:sz="4" w:space="0" w:color="auto"/>
            </w:tcBorders>
          </w:tcPr>
          <w:p w14:paraId="44FC5A68" w14:textId="4FBD157C" w:rsidR="00D8137C" w:rsidRPr="00D23A1D" w:rsidRDefault="00107008"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Actividades ejecutadas durante el cuatrienio, en torno al acompañamiento y fortalecimiento de los PRAE, PROCEDA y CIDEA del municipio de El Rosal</w:t>
            </w:r>
          </w:p>
        </w:tc>
      </w:tr>
      <w:tr w:rsidR="00B6266D" w:rsidRPr="00D23A1D" w14:paraId="6FB10D2E" w14:textId="77777777" w:rsidTr="0017629B">
        <w:trPr>
          <w:trHeight w:val="1526"/>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08E76771" w14:textId="77777777" w:rsidR="001F4413" w:rsidRPr="00D23A1D" w:rsidRDefault="001F4413" w:rsidP="00B6266D">
            <w:pPr>
              <w:spacing w:line="276" w:lineRule="auto"/>
              <w:jc w:val="center"/>
              <w:rPr>
                <w:rFonts w:ascii="Tahoma" w:hAnsi="Tahoma" w:cs="Tahoma"/>
                <w:color w:val="000000"/>
                <w:sz w:val="16"/>
                <w:szCs w:val="16"/>
                <w:lang w:val="es-CO" w:eastAsia="es-ES_tradnl"/>
              </w:rPr>
            </w:pPr>
          </w:p>
          <w:p w14:paraId="7882EA6F" w14:textId="627A4CF6"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11.5</w:t>
            </w:r>
          </w:p>
        </w:tc>
        <w:tc>
          <w:tcPr>
            <w:tcW w:w="791" w:type="pct"/>
            <w:tcBorders>
              <w:top w:val="nil"/>
              <w:left w:val="nil"/>
              <w:bottom w:val="single" w:sz="4" w:space="0" w:color="auto"/>
              <w:right w:val="single" w:sz="4" w:space="0" w:color="auto"/>
            </w:tcBorders>
            <w:shd w:val="clear" w:color="auto" w:fill="auto"/>
            <w:hideMark/>
          </w:tcPr>
          <w:p w14:paraId="51688FD8"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w:t>
            </w:r>
            <w:proofErr w:type="gramStart"/>
            <w:r w:rsidRPr="00D23A1D">
              <w:rPr>
                <w:rFonts w:ascii="Tahoma" w:hAnsi="Tahoma" w:cs="Tahoma"/>
                <w:color w:val="000000"/>
                <w:sz w:val="16"/>
                <w:szCs w:val="16"/>
                <w:lang w:val="es-CO" w:eastAsia="es-ES_tradnl"/>
              </w:rPr>
              <w:t>haciendo especial hincapié</w:t>
            </w:r>
            <w:proofErr w:type="gramEnd"/>
            <w:r w:rsidRPr="00D23A1D">
              <w:rPr>
                <w:rFonts w:ascii="Tahoma" w:hAnsi="Tahoma" w:cs="Tahoma"/>
                <w:color w:val="000000"/>
                <w:sz w:val="16"/>
                <w:szCs w:val="16"/>
                <w:lang w:val="es-CO" w:eastAsia="es-ES_tradnl"/>
              </w:rPr>
              <w:t xml:space="preserve"> en la protección de los pobres y las personas en situaciones de vulnerabilidad</w:t>
            </w:r>
          </w:p>
        </w:tc>
        <w:tc>
          <w:tcPr>
            <w:tcW w:w="696" w:type="pct"/>
            <w:tcBorders>
              <w:top w:val="nil"/>
              <w:left w:val="nil"/>
              <w:bottom w:val="single" w:sz="4" w:space="0" w:color="auto"/>
              <w:right w:val="single" w:sz="4" w:space="0" w:color="auto"/>
            </w:tcBorders>
            <w:shd w:val="clear" w:color="auto" w:fill="auto"/>
            <w:hideMark/>
          </w:tcPr>
          <w:p w14:paraId="3363447C"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Mortalidad nacional causada por eventos recurrentes</w:t>
            </w:r>
          </w:p>
        </w:tc>
        <w:tc>
          <w:tcPr>
            <w:tcW w:w="787" w:type="pct"/>
            <w:tcBorders>
              <w:top w:val="nil"/>
              <w:left w:val="nil"/>
              <w:bottom w:val="single" w:sz="4" w:space="0" w:color="auto"/>
              <w:right w:val="single" w:sz="4" w:space="0" w:color="auto"/>
            </w:tcBorders>
            <w:shd w:val="clear" w:color="auto" w:fill="auto"/>
            <w:hideMark/>
          </w:tcPr>
          <w:p w14:paraId="02471BEC"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número de muertes confirmadas en un desastre o tras el impacto de un desastre ocasionado por un evento recurrente.</w:t>
            </w:r>
          </w:p>
        </w:tc>
        <w:tc>
          <w:tcPr>
            <w:tcW w:w="493" w:type="pct"/>
            <w:tcBorders>
              <w:top w:val="nil"/>
              <w:left w:val="nil"/>
              <w:bottom w:val="single" w:sz="4" w:space="0" w:color="auto"/>
              <w:right w:val="single" w:sz="4" w:space="0" w:color="auto"/>
            </w:tcBorders>
            <w:shd w:val="clear" w:color="auto" w:fill="auto"/>
            <w:vAlign w:val="center"/>
            <w:hideMark/>
          </w:tcPr>
          <w:p w14:paraId="7D06DC29"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Muertes</w:t>
            </w:r>
          </w:p>
        </w:tc>
        <w:tc>
          <w:tcPr>
            <w:tcW w:w="560" w:type="pct"/>
            <w:tcBorders>
              <w:top w:val="nil"/>
              <w:left w:val="nil"/>
              <w:bottom w:val="single" w:sz="4" w:space="0" w:color="auto"/>
              <w:right w:val="single" w:sz="4" w:space="0" w:color="auto"/>
            </w:tcBorders>
            <w:shd w:val="clear" w:color="auto" w:fill="auto"/>
            <w:vAlign w:val="center"/>
            <w:hideMark/>
          </w:tcPr>
          <w:p w14:paraId="0B391047"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87</w:t>
            </w:r>
          </w:p>
        </w:tc>
        <w:tc>
          <w:tcPr>
            <w:tcW w:w="574" w:type="pct"/>
            <w:tcBorders>
              <w:top w:val="nil"/>
              <w:left w:val="nil"/>
              <w:bottom w:val="single" w:sz="4" w:space="0" w:color="auto"/>
              <w:right w:val="single" w:sz="4" w:space="0" w:color="auto"/>
            </w:tcBorders>
            <w:shd w:val="clear" w:color="auto" w:fill="auto"/>
            <w:vAlign w:val="center"/>
            <w:hideMark/>
          </w:tcPr>
          <w:p w14:paraId="27323642"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80</w:t>
            </w:r>
          </w:p>
        </w:tc>
        <w:tc>
          <w:tcPr>
            <w:tcW w:w="781" w:type="pct"/>
            <w:tcBorders>
              <w:top w:val="nil"/>
              <w:left w:val="nil"/>
              <w:bottom w:val="single" w:sz="4" w:space="0" w:color="auto"/>
              <w:right w:val="single" w:sz="4" w:space="0" w:color="auto"/>
            </w:tcBorders>
          </w:tcPr>
          <w:p w14:paraId="4C5839DF" w14:textId="65ECFFFB" w:rsidR="00D8137C" w:rsidRPr="00D23A1D" w:rsidRDefault="0014263B"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de actividades implementadas durante el cuatrienio, en torno a la adaptación al cambio climático y gestión del riesgo en el municipio de El Rosal, en aras de la mitigación y prevención de impactos y afectaciones.</w:t>
            </w:r>
          </w:p>
        </w:tc>
      </w:tr>
      <w:tr w:rsidR="00B6266D" w:rsidRPr="00D23A1D" w14:paraId="18853220" w14:textId="77777777" w:rsidTr="0017629B">
        <w:trPr>
          <w:trHeight w:val="1507"/>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20B7D3EA"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11.6</w:t>
            </w:r>
          </w:p>
        </w:tc>
        <w:tc>
          <w:tcPr>
            <w:tcW w:w="791" w:type="pct"/>
            <w:tcBorders>
              <w:top w:val="nil"/>
              <w:left w:val="nil"/>
              <w:bottom w:val="single" w:sz="4" w:space="0" w:color="auto"/>
              <w:right w:val="single" w:sz="4" w:space="0" w:color="auto"/>
            </w:tcBorders>
            <w:shd w:val="clear" w:color="auto" w:fill="auto"/>
            <w:hideMark/>
          </w:tcPr>
          <w:p w14:paraId="4749846F"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696" w:type="pct"/>
            <w:tcBorders>
              <w:top w:val="nil"/>
              <w:left w:val="nil"/>
              <w:bottom w:val="single" w:sz="4" w:space="0" w:color="auto"/>
              <w:right w:val="single" w:sz="4" w:space="0" w:color="auto"/>
            </w:tcBorders>
            <w:shd w:val="clear" w:color="auto" w:fill="auto"/>
            <w:hideMark/>
          </w:tcPr>
          <w:p w14:paraId="6A6A7AA7"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 de residuos sólidos urbanos dispuestos adecuadamente</w:t>
            </w:r>
          </w:p>
        </w:tc>
        <w:tc>
          <w:tcPr>
            <w:tcW w:w="787" w:type="pct"/>
            <w:tcBorders>
              <w:top w:val="nil"/>
              <w:left w:val="nil"/>
              <w:bottom w:val="single" w:sz="4" w:space="0" w:color="auto"/>
              <w:right w:val="single" w:sz="4" w:space="0" w:color="auto"/>
            </w:tcBorders>
            <w:shd w:val="clear" w:color="auto" w:fill="auto"/>
            <w:hideMark/>
          </w:tcPr>
          <w:p w14:paraId="11F03AD4"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493" w:type="pct"/>
            <w:tcBorders>
              <w:top w:val="nil"/>
              <w:left w:val="nil"/>
              <w:bottom w:val="single" w:sz="4" w:space="0" w:color="auto"/>
              <w:right w:val="single" w:sz="4" w:space="0" w:color="auto"/>
            </w:tcBorders>
            <w:shd w:val="clear" w:color="auto" w:fill="auto"/>
            <w:vAlign w:val="center"/>
            <w:hideMark/>
          </w:tcPr>
          <w:p w14:paraId="480D888B"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vAlign w:val="center"/>
            <w:hideMark/>
          </w:tcPr>
          <w:p w14:paraId="4A3C18CF"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98,90%</w:t>
            </w:r>
          </w:p>
        </w:tc>
        <w:tc>
          <w:tcPr>
            <w:tcW w:w="574" w:type="pct"/>
            <w:tcBorders>
              <w:top w:val="nil"/>
              <w:left w:val="nil"/>
              <w:bottom w:val="single" w:sz="4" w:space="0" w:color="auto"/>
              <w:right w:val="single" w:sz="4" w:space="0" w:color="auto"/>
            </w:tcBorders>
            <w:shd w:val="clear" w:color="auto" w:fill="auto"/>
            <w:vAlign w:val="center"/>
            <w:hideMark/>
          </w:tcPr>
          <w:p w14:paraId="7E908EA5"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100,00%</w:t>
            </w:r>
          </w:p>
        </w:tc>
        <w:tc>
          <w:tcPr>
            <w:tcW w:w="781" w:type="pct"/>
            <w:tcBorders>
              <w:top w:val="nil"/>
              <w:left w:val="nil"/>
              <w:bottom w:val="single" w:sz="4" w:space="0" w:color="auto"/>
              <w:right w:val="single" w:sz="4" w:space="0" w:color="auto"/>
            </w:tcBorders>
          </w:tcPr>
          <w:p w14:paraId="0ABD3ACB" w14:textId="4A294888" w:rsidR="00D8137C" w:rsidRPr="00D23A1D" w:rsidRDefault="006735F1"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Actividades ejecutadas durante el cuatrienio, en torno al adecuado manejo de residuos sólidos y reciclaje en el casco urbano y veredas del municipio de El Rosal</w:t>
            </w:r>
          </w:p>
        </w:tc>
      </w:tr>
      <w:tr w:rsidR="00B6266D" w:rsidRPr="00D23A1D" w14:paraId="283DC24A" w14:textId="77777777" w:rsidTr="0017629B">
        <w:trPr>
          <w:trHeight w:val="1846"/>
        </w:trPr>
        <w:tc>
          <w:tcPr>
            <w:tcW w:w="318" w:type="pct"/>
            <w:tcBorders>
              <w:top w:val="nil"/>
              <w:left w:val="single" w:sz="4" w:space="0" w:color="auto"/>
              <w:bottom w:val="single" w:sz="4" w:space="0" w:color="auto"/>
              <w:right w:val="single" w:sz="4" w:space="0" w:color="auto"/>
            </w:tcBorders>
            <w:shd w:val="clear" w:color="auto" w:fill="auto"/>
            <w:vAlign w:val="center"/>
            <w:hideMark/>
          </w:tcPr>
          <w:p w14:paraId="48E0A7D4"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11.b</w:t>
            </w:r>
          </w:p>
        </w:tc>
        <w:tc>
          <w:tcPr>
            <w:tcW w:w="791" w:type="pct"/>
            <w:tcBorders>
              <w:top w:val="nil"/>
              <w:left w:val="nil"/>
              <w:bottom w:val="single" w:sz="4" w:space="0" w:color="auto"/>
              <w:right w:val="single" w:sz="4" w:space="0" w:color="auto"/>
            </w:tcBorders>
            <w:shd w:val="clear" w:color="auto" w:fill="auto"/>
            <w:hideMark/>
          </w:tcPr>
          <w:p w14:paraId="6D933E50"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696" w:type="pct"/>
            <w:tcBorders>
              <w:top w:val="nil"/>
              <w:left w:val="nil"/>
              <w:bottom w:val="single" w:sz="4" w:space="0" w:color="auto"/>
              <w:right w:val="single" w:sz="4" w:space="0" w:color="auto"/>
            </w:tcBorders>
            <w:shd w:val="clear" w:color="auto" w:fill="auto"/>
            <w:hideMark/>
          </w:tcPr>
          <w:p w14:paraId="44CA7C26"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 de municipios y Departamentos con Planes de Ordenamiento Territorial (POD y POT) que incorporan el componente de cambio climático</w:t>
            </w:r>
          </w:p>
        </w:tc>
        <w:tc>
          <w:tcPr>
            <w:tcW w:w="787" w:type="pct"/>
            <w:tcBorders>
              <w:top w:val="nil"/>
              <w:left w:val="nil"/>
              <w:bottom w:val="single" w:sz="4" w:space="0" w:color="auto"/>
              <w:right w:val="single" w:sz="4" w:space="0" w:color="auto"/>
            </w:tcBorders>
            <w:shd w:val="clear" w:color="auto" w:fill="auto"/>
            <w:hideMark/>
          </w:tcPr>
          <w:p w14:paraId="270985AA"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493" w:type="pct"/>
            <w:tcBorders>
              <w:top w:val="nil"/>
              <w:left w:val="nil"/>
              <w:bottom w:val="single" w:sz="4" w:space="0" w:color="auto"/>
              <w:right w:val="single" w:sz="4" w:space="0" w:color="auto"/>
            </w:tcBorders>
            <w:shd w:val="clear" w:color="auto" w:fill="auto"/>
            <w:vAlign w:val="center"/>
            <w:hideMark/>
          </w:tcPr>
          <w:p w14:paraId="335985A7"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vAlign w:val="center"/>
            <w:hideMark/>
          </w:tcPr>
          <w:p w14:paraId="0C6928AB"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8,90%</w:t>
            </w:r>
          </w:p>
        </w:tc>
        <w:tc>
          <w:tcPr>
            <w:tcW w:w="574" w:type="pct"/>
            <w:tcBorders>
              <w:top w:val="nil"/>
              <w:left w:val="nil"/>
              <w:bottom w:val="single" w:sz="4" w:space="0" w:color="auto"/>
              <w:right w:val="single" w:sz="4" w:space="0" w:color="auto"/>
            </w:tcBorders>
            <w:shd w:val="clear" w:color="auto" w:fill="auto"/>
            <w:vAlign w:val="center"/>
            <w:hideMark/>
          </w:tcPr>
          <w:p w14:paraId="3949E929"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100,00%</w:t>
            </w:r>
          </w:p>
        </w:tc>
        <w:tc>
          <w:tcPr>
            <w:tcW w:w="781" w:type="pct"/>
            <w:tcBorders>
              <w:top w:val="nil"/>
              <w:left w:val="nil"/>
              <w:bottom w:val="single" w:sz="4" w:space="0" w:color="auto"/>
              <w:right w:val="single" w:sz="4" w:space="0" w:color="auto"/>
            </w:tcBorders>
          </w:tcPr>
          <w:p w14:paraId="23E1CB37" w14:textId="11C3D002" w:rsidR="00D8137C" w:rsidRPr="00D23A1D" w:rsidRDefault="00C6580D"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Actividades ejecutadas durante el cuatrienio, en torno al acompañamiento y fortalecimiento de los PRAE, PROCEDA y CIDEA del municipio de El Rosal</w:t>
            </w:r>
          </w:p>
        </w:tc>
      </w:tr>
      <w:tr w:rsidR="00B6266D" w:rsidRPr="00D23A1D" w14:paraId="681D1207" w14:textId="77777777" w:rsidTr="001511AE">
        <w:trPr>
          <w:trHeight w:val="874"/>
        </w:trPr>
        <w:tc>
          <w:tcPr>
            <w:tcW w:w="318" w:type="pct"/>
            <w:tcBorders>
              <w:top w:val="nil"/>
              <w:left w:val="single" w:sz="4" w:space="0" w:color="auto"/>
              <w:bottom w:val="single" w:sz="4" w:space="0" w:color="auto"/>
              <w:right w:val="single" w:sz="4" w:space="0" w:color="auto"/>
            </w:tcBorders>
            <w:shd w:val="clear" w:color="auto" w:fill="auto"/>
            <w:hideMark/>
          </w:tcPr>
          <w:p w14:paraId="64CD752D"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12.4</w:t>
            </w:r>
          </w:p>
        </w:tc>
        <w:tc>
          <w:tcPr>
            <w:tcW w:w="791" w:type="pct"/>
            <w:tcBorders>
              <w:top w:val="nil"/>
              <w:left w:val="nil"/>
              <w:bottom w:val="single" w:sz="4" w:space="0" w:color="auto"/>
              <w:right w:val="single" w:sz="4" w:space="0" w:color="auto"/>
            </w:tcBorders>
            <w:shd w:val="clear" w:color="auto" w:fill="auto"/>
            <w:hideMark/>
          </w:tcPr>
          <w:p w14:paraId="39153429" w14:textId="0351A6C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w:t>
            </w:r>
            <w:r w:rsidRPr="00D23A1D">
              <w:rPr>
                <w:rFonts w:ascii="Tahoma" w:hAnsi="Tahoma" w:cs="Tahoma"/>
                <w:color w:val="000000"/>
                <w:sz w:val="16"/>
                <w:szCs w:val="16"/>
                <w:lang w:val="es-CO" w:eastAsia="es-ES_tradnl"/>
              </w:rPr>
              <w:lastRenderedPageBreak/>
              <w:t>sus efectos adversos en la salud humana y el medio ambiente</w:t>
            </w:r>
            <w:r w:rsidR="001511AE" w:rsidRPr="00D23A1D">
              <w:rPr>
                <w:rFonts w:ascii="Tahoma" w:hAnsi="Tahoma" w:cs="Tahoma"/>
                <w:color w:val="000000"/>
                <w:sz w:val="16"/>
                <w:szCs w:val="16"/>
                <w:lang w:val="es-CO" w:eastAsia="es-ES_tradnl"/>
              </w:rPr>
              <w:t>.</w:t>
            </w:r>
          </w:p>
        </w:tc>
        <w:tc>
          <w:tcPr>
            <w:tcW w:w="696" w:type="pct"/>
            <w:tcBorders>
              <w:top w:val="nil"/>
              <w:left w:val="nil"/>
              <w:bottom w:val="single" w:sz="4" w:space="0" w:color="auto"/>
              <w:right w:val="single" w:sz="4" w:space="0" w:color="auto"/>
            </w:tcBorders>
            <w:shd w:val="clear" w:color="auto" w:fill="auto"/>
            <w:hideMark/>
          </w:tcPr>
          <w:p w14:paraId="7D7EE98C"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Residuos peligrosos aprovechados y tratados</w:t>
            </w:r>
          </w:p>
        </w:tc>
        <w:tc>
          <w:tcPr>
            <w:tcW w:w="787" w:type="pct"/>
            <w:tcBorders>
              <w:top w:val="nil"/>
              <w:left w:val="nil"/>
              <w:bottom w:val="single" w:sz="4" w:space="0" w:color="auto"/>
              <w:right w:val="single" w:sz="4" w:space="0" w:color="auto"/>
            </w:tcBorders>
            <w:shd w:val="clear" w:color="auto" w:fill="auto"/>
            <w:hideMark/>
          </w:tcPr>
          <w:p w14:paraId="08D2AC34"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la cantidad de residuos o desechos peligrosos aprovechados y tratados acumulados.</w:t>
            </w:r>
          </w:p>
        </w:tc>
        <w:tc>
          <w:tcPr>
            <w:tcW w:w="493" w:type="pct"/>
            <w:tcBorders>
              <w:top w:val="nil"/>
              <w:left w:val="nil"/>
              <w:bottom w:val="single" w:sz="4" w:space="0" w:color="auto"/>
              <w:right w:val="single" w:sz="4" w:space="0" w:color="auto"/>
            </w:tcBorders>
            <w:shd w:val="clear" w:color="auto" w:fill="auto"/>
            <w:vAlign w:val="center"/>
            <w:hideMark/>
          </w:tcPr>
          <w:p w14:paraId="1525029D"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Toneladas</w:t>
            </w:r>
          </w:p>
        </w:tc>
        <w:tc>
          <w:tcPr>
            <w:tcW w:w="560" w:type="pct"/>
            <w:tcBorders>
              <w:top w:val="nil"/>
              <w:left w:val="nil"/>
              <w:bottom w:val="single" w:sz="4" w:space="0" w:color="auto"/>
              <w:right w:val="single" w:sz="4" w:space="0" w:color="auto"/>
            </w:tcBorders>
            <w:shd w:val="clear" w:color="auto" w:fill="auto"/>
            <w:vAlign w:val="center"/>
            <w:hideMark/>
          </w:tcPr>
          <w:p w14:paraId="47E1EB98"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738.461</w:t>
            </w:r>
          </w:p>
        </w:tc>
        <w:tc>
          <w:tcPr>
            <w:tcW w:w="574" w:type="pct"/>
            <w:tcBorders>
              <w:top w:val="nil"/>
              <w:left w:val="nil"/>
              <w:bottom w:val="single" w:sz="4" w:space="0" w:color="auto"/>
              <w:right w:val="single" w:sz="4" w:space="0" w:color="auto"/>
            </w:tcBorders>
            <w:shd w:val="clear" w:color="auto" w:fill="auto"/>
            <w:vAlign w:val="center"/>
            <w:hideMark/>
          </w:tcPr>
          <w:p w14:paraId="411806A7" w14:textId="77777777" w:rsidR="00D8137C" w:rsidRPr="00D23A1D" w:rsidRDefault="00D8137C" w:rsidP="00B6266D">
            <w:pPr>
              <w:spacing w:line="276" w:lineRule="auto"/>
              <w:jc w:val="center"/>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2.806.130</w:t>
            </w:r>
          </w:p>
        </w:tc>
        <w:tc>
          <w:tcPr>
            <w:tcW w:w="781" w:type="pct"/>
            <w:tcBorders>
              <w:top w:val="nil"/>
              <w:left w:val="nil"/>
              <w:bottom w:val="single" w:sz="4" w:space="0" w:color="auto"/>
              <w:right w:val="single" w:sz="4" w:space="0" w:color="auto"/>
            </w:tcBorders>
          </w:tcPr>
          <w:p w14:paraId="51C405BD" w14:textId="4CE6527F" w:rsidR="00D8137C" w:rsidRPr="00D23A1D" w:rsidRDefault="004E4640"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Actividades ejecutadas durante el cuatrienio, en torno al adecuado manejo de residuos sólidos y reciclaje en el casco urbano y veredas del municipio de El Rosal</w:t>
            </w:r>
          </w:p>
        </w:tc>
      </w:tr>
      <w:tr w:rsidR="00B6266D" w:rsidRPr="00D23A1D" w14:paraId="05DE3FF1" w14:textId="77777777" w:rsidTr="0017629B">
        <w:trPr>
          <w:trHeight w:val="1376"/>
        </w:trPr>
        <w:tc>
          <w:tcPr>
            <w:tcW w:w="318" w:type="pct"/>
            <w:tcBorders>
              <w:top w:val="nil"/>
              <w:left w:val="single" w:sz="4" w:space="0" w:color="auto"/>
              <w:bottom w:val="single" w:sz="4" w:space="0" w:color="auto"/>
              <w:right w:val="single" w:sz="4" w:space="0" w:color="auto"/>
            </w:tcBorders>
            <w:shd w:val="clear" w:color="auto" w:fill="auto"/>
            <w:hideMark/>
          </w:tcPr>
          <w:p w14:paraId="3E4985BD"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12.4</w:t>
            </w:r>
          </w:p>
        </w:tc>
        <w:tc>
          <w:tcPr>
            <w:tcW w:w="791" w:type="pct"/>
            <w:tcBorders>
              <w:top w:val="nil"/>
              <w:left w:val="nil"/>
              <w:bottom w:val="single" w:sz="4" w:space="0" w:color="auto"/>
              <w:right w:val="single" w:sz="4" w:space="0" w:color="auto"/>
            </w:tcBorders>
            <w:shd w:val="clear" w:color="auto" w:fill="auto"/>
            <w:hideMark/>
          </w:tcPr>
          <w:p w14:paraId="259C6C6B"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696" w:type="pct"/>
            <w:tcBorders>
              <w:top w:val="nil"/>
              <w:left w:val="nil"/>
              <w:bottom w:val="single" w:sz="4" w:space="0" w:color="auto"/>
              <w:right w:val="single" w:sz="4" w:space="0" w:color="auto"/>
            </w:tcBorders>
            <w:shd w:val="clear" w:color="auto" w:fill="auto"/>
            <w:hideMark/>
          </w:tcPr>
          <w:p w14:paraId="7CF806A8"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Residuos de bombillas con mercurio aprovechadas o gestionadas</w:t>
            </w:r>
          </w:p>
        </w:tc>
        <w:tc>
          <w:tcPr>
            <w:tcW w:w="787" w:type="pct"/>
            <w:tcBorders>
              <w:top w:val="nil"/>
              <w:left w:val="nil"/>
              <w:bottom w:val="single" w:sz="4" w:space="0" w:color="auto"/>
              <w:right w:val="single" w:sz="4" w:space="0" w:color="auto"/>
            </w:tcBorders>
            <w:shd w:val="clear" w:color="auto" w:fill="auto"/>
            <w:hideMark/>
          </w:tcPr>
          <w:p w14:paraId="5224474D"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la cantidad recolectada y aprovechada de residuos de bombillas con contenido de mercurio y que son validadas por la Autoridad Nacional de Licencias Ambientales (ANLA) según la información reportada por los programas posconsumo.</w:t>
            </w:r>
          </w:p>
        </w:tc>
        <w:tc>
          <w:tcPr>
            <w:tcW w:w="493" w:type="pct"/>
            <w:tcBorders>
              <w:top w:val="nil"/>
              <w:left w:val="nil"/>
              <w:bottom w:val="single" w:sz="4" w:space="0" w:color="auto"/>
              <w:right w:val="single" w:sz="4" w:space="0" w:color="auto"/>
            </w:tcBorders>
            <w:shd w:val="clear" w:color="auto" w:fill="auto"/>
            <w:hideMark/>
          </w:tcPr>
          <w:p w14:paraId="54D040F2"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Toneladas</w:t>
            </w:r>
          </w:p>
        </w:tc>
        <w:tc>
          <w:tcPr>
            <w:tcW w:w="560" w:type="pct"/>
            <w:tcBorders>
              <w:top w:val="nil"/>
              <w:left w:val="nil"/>
              <w:bottom w:val="single" w:sz="4" w:space="0" w:color="auto"/>
              <w:right w:val="single" w:sz="4" w:space="0" w:color="auto"/>
            </w:tcBorders>
            <w:shd w:val="clear" w:color="auto" w:fill="auto"/>
            <w:hideMark/>
          </w:tcPr>
          <w:p w14:paraId="545853F0"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4.036</w:t>
            </w:r>
          </w:p>
        </w:tc>
        <w:tc>
          <w:tcPr>
            <w:tcW w:w="574" w:type="pct"/>
            <w:tcBorders>
              <w:top w:val="nil"/>
              <w:left w:val="nil"/>
              <w:bottom w:val="single" w:sz="4" w:space="0" w:color="auto"/>
              <w:right w:val="single" w:sz="4" w:space="0" w:color="auto"/>
            </w:tcBorders>
            <w:shd w:val="clear" w:color="auto" w:fill="auto"/>
            <w:hideMark/>
          </w:tcPr>
          <w:p w14:paraId="5B98F7BA"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7.768</w:t>
            </w:r>
          </w:p>
        </w:tc>
        <w:tc>
          <w:tcPr>
            <w:tcW w:w="781" w:type="pct"/>
            <w:tcBorders>
              <w:top w:val="nil"/>
              <w:left w:val="nil"/>
              <w:bottom w:val="single" w:sz="4" w:space="0" w:color="auto"/>
              <w:right w:val="single" w:sz="4" w:space="0" w:color="auto"/>
            </w:tcBorders>
          </w:tcPr>
          <w:p w14:paraId="56834AED" w14:textId="7704153E" w:rsidR="00D8137C" w:rsidRPr="00D23A1D" w:rsidRDefault="00336459"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Actividades ejecutadas durante el cuatrienio, en torno a la formalización y consolidación de las asociaciones de recuperadores del municipio de El Rosal, que propenden por una cultura de reducción, reutilización y recuperación de residuos sólidos.</w:t>
            </w:r>
          </w:p>
        </w:tc>
      </w:tr>
      <w:tr w:rsidR="00B6266D" w:rsidRPr="00D23A1D" w14:paraId="083FA0C9" w14:textId="77777777" w:rsidTr="0017629B">
        <w:trPr>
          <w:trHeight w:val="665"/>
        </w:trPr>
        <w:tc>
          <w:tcPr>
            <w:tcW w:w="318" w:type="pct"/>
            <w:tcBorders>
              <w:top w:val="nil"/>
              <w:left w:val="single" w:sz="4" w:space="0" w:color="auto"/>
              <w:bottom w:val="single" w:sz="4" w:space="0" w:color="auto"/>
              <w:right w:val="single" w:sz="4" w:space="0" w:color="auto"/>
            </w:tcBorders>
            <w:shd w:val="clear" w:color="auto" w:fill="auto"/>
            <w:hideMark/>
          </w:tcPr>
          <w:p w14:paraId="3A47ABDC"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12.5</w:t>
            </w:r>
          </w:p>
        </w:tc>
        <w:tc>
          <w:tcPr>
            <w:tcW w:w="791" w:type="pct"/>
            <w:tcBorders>
              <w:top w:val="nil"/>
              <w:left w:val="nil"/>
              <w:bottom w:val="single" w:sz="4" w:space="0" w:color="auto"/>
              <w:right w:val="single" w:sz="4" w:space="0" w:color="auto"/>
            </w:tcBorders>
            <w:shd w:val="clear" w:color="auto" w:fill="auto"/>
            <w:hideMark/>
          </w:tcPr>
          <w:p w14:paraId="6A98F04F"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2030, reducir considerablemente la generación de desechos mediante actividades de prevención, reducción, reciclado y reutilización</w:t>
            </w:r>
          </w:p>
        </w:tc>
        <w:tc>
          <w:tcPr>
            <w:tcW w:w="696" w:type="pct"/>
            <w:tcBorders>
              <w:top w:val="nil"/>
              <w:left w:val="nil"/>
              <w:bottom w:val="single" w:sz="4" w:space="0" w:color="auto"/>
              <w:right w:val="single" w:sz="4" w:space="0" w:color="auto"/>
            </w:tcBorders>
            <w:shd w:val="clear" w:color="auto" w:fill="auto"/>
            <w:hideMark/>
          </w:tcPr>
          <w:p w14:paraId="0847FB4B"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Tasa de reciclaje y nueva utilización de residuos sólidos</w:t>
            </w:r>
          </w:p>
        </w:tc>
        <w:tc>
          <w:tcPr>
            <w:tcW w:w="787" w:type="pct"/>
            <w:tcBorders>
              <w:top w:val="nil"/>
              <w:left w:val="nil"/>
              <w:bottom w:val="single" w:sz="4" w:space="0" w:color="auto"/>
              <w:right w:val="single" w:sz="4" w:space="0" w:color="auto"/>
            </w:tcBorders>
            <w:shd w:val="clear" w:color="auto" w:fill="auto"/>
            <w:hideMark/>
          </w:tcPr>
          <w:p w14:paraId="4C8011A3"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493" w:type="pct"/>
            <w:tcBorders>
              <w:top w:val="nil"/>
              <w:left w:val="nil"/>
              <w:bottom w:val="single" w:sz="4" w:space="0" w:color="auto"/>
              <w:right w:val="single" w:sz="4" w:space="0" w:color="auto"/>
            </w:tcBorders>
            <w:shd w:val="clear" w:color="auto" w:fill="auto"/>
            <w:hideMark/>
          </w:tcPr>
          <w:p w14:paraId="68316631"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hideMark/>
          </w:tcPr>
          <w:p w14:paraId="4A2A46AF"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10,00%</w:t>
            </w:r>
          </w:p>
        </w:tc>
        <w:tc>
          <w:tcPr>
            <w:tcW w:w="574" w:type="pct"/>
            <w:tcBorders>
              <w:top w:val="nil"/>
              <w:left w:val="nil"/>
              <w:bottom w:val="single" w:sz="4" w:space="0" w:color="auto"/>
              <w:right w:val="single" w:sz="4" w:space="0" w:color="auto"/>
            </w:tcBorders>
            <w:shd w:val="clear" w:color="auto" w:fill="auto"/>
            <w:hideMark/>
          </w:tcPr>
          <w:p w14:paraId="52E67C18" w14:textId="77777777" w:rsidR="00D8137C" w:rsidRPr="00D23A1D" w:rsidRDefault="00D8137C"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17,90%</w:t>
            </w:r>
          </w:p>
        </w:tc>
        <w:tc>
          <w:tcPr>
            <w:tcW w:w="781" w:type="pct"/>
            <w:tcBorders>
              <w:top w:val="nil"/>
              <w:left w:val="nil"/>
              <w:bottom w:val="single" w:sz="4" w:space="0" w:color="auto"/>
              <w:right w:val="single" w:sz="4" w:space="0" w:color="auto"/>
            </w:tcBorders>
          </w:tcPr>
          <w:p w14:paraId="41FC546D" w14:textId="314DECBB" w:rsidR="00D8137C" w:rsidRPr="00D23A1D" w:rsidRDefault="00A1779D"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Actividades ejecutadas durante el cuatrienio, en torno al adecuado manejo de residuos sólidos y reciclaje en el casco urbano y veredas del municipio de El Rosal</w:t>
            </w:r>
          </w:p>
        </w:tc>
      </w:tr>
      <w:tr w:rsidR="000229BF" w:rsidRPr="00D23A1D" w14:paraId="4D131EB6" w14:textId="77777777" w:rsidTr="00B0470E">
        <w:trPr>
          <w:trHeight w:val="1173"/>
        </w:trPr>
        <w:tc>
          <w:tcPr>
            <w:tcW w:w="318" w:type="pct"/>
            <w:tcBorders>
              <w:top w:val="nil"/>
              <w:left w:val="single" w:sz="4" w:space="0" w:color="auto"/>
              <w:bottom w:val="single" w:sz="4" w:space="0" w:color="auto"/>
              <w:right w:val="single" w:sz="4" w:space="0" w:color="auto"/>
            </w:tcBorders>
            <w:shd w:val="clear" w:color="auto" w:fill="auto"/>
          </w:tcPr>
          <w:p w14:paraId="041B17C1" w14:textId="0C5A43BE"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12.5</w:t>
            </w:r>
          </w:p>
        </w:tc>
        <w:tc>
          <w:tcPr>
            <w:tcW w:w="791" w:type="pct"/>
            <w:tcBorders>
              <w:top w:val="nil"/>
              <w:left w:val="nil"/>
              <w:bottom w:val="single" w:sz="4" w:space="0" w:color="auto"/>
              <w:right w:val="single" w:sz="4" w:space="0" w:color="auto"/>
            </w:tcBorders>
            <w:shd w:val="clear" w:color="auto" w:fill="auto"/>
          </w:tcPr>
          <w:p w14:paraId="1E6AF8CB" w14:textId="7DE58F09"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2030, reducir considerablemente la generación de desechos mediante actividades de prevención, reducción, reciclado y reutilización</w:t>
            </w:r>
          </w:p>
        </w:tc>
        <w:tc>
          <w:tcPr>
            <w:tcW w:w="696" w:type="pct"/>
            <w:tcBorders>
              <w:top w:val="nil"/>
              <w:left w:val="nil"/>
              <w:bottom w:val="single" w:sz="4" w:space="0" w:color="auto"/>
              <w:right w:val="single" w:sz="4" w:space="0" w:color="auto"/>
            </w:tcBorders>
            <w:shd w:val="clear" w:color="auto" w:fill="auto"/>
          </w:tcPr>
          <w:p w14:paraId="08D747A3" w14:textId="6AAD4341"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Tasa de reciclaje y nueva utilización de residuos sólidos</w:t>
            </w:r>
          </w:p>
        </w:tc>
        <w:tc>
          <w:tcPr>
            <w:tcW w:w="787" w:type="pct"/>
            <w:tcBorders>
              <w:top w:val="nil"/>
              <w:left w:val="nil"/>
              <w:bottom w:val="single" w:sz="4" w:space="0" w:color="auto"/>
              <w:right w:val="single" w:sz="4" w:space="0" w:color="auto"/>
            </w:tcBorders>
            <w:shd w:val="clear" w:color="auto" w:fill="auto"/>
          </w:tcPr>
          <w:p w14:paraId="45E3DB0E" w14:textId="13F9FF8A"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493" w:type="pct"/>
            <w:tcBorders>
              <w:top w:val="nil"/>
              <w:left w:val="nil"/>
              <w:bottom w:val="single" w:sz="4" w:space="0" w:color="auto"/>
              <w:right w:val="single" w:sz="4" w:space="0" w:color="auto"/>
            </w:tcBorders>
            <w:shd w:val="clear" w:color="auto" w:fill="auto"/>
          </w:tcPr>
          <w:p w14:paraId="515793AF" w14:textId="78CD0C53"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tcPr>
          <w:p w14:paraId="27C9741F" w14:textId="6D5EB905"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10,00%</w:t>
            </w:r>
          </w:p>
        </w:tc>
        <w:tc>
          <w:tcPr>
            <w:tcW w:w="574" w:type="pct"/>
            <w:tcBorders>
              <w:top w:val="nil"/>
              <w:left w:val="nil"/>
              <w:bottom w:val="single" w:sz="4" w:space="0" w:color="auto"/>
              <w:right w:val="single" w:sz="4" w:space="0" w:color="auto"/>
            </w:tcBorders>
            <w:shd w:val="clear" w:color="auto" w:fill="auto"/>
          </w:tcPr>
          <w:p w14:paraId="7678910A" w14:textId="65ECF22B"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17,90%</w:t>
            </w:r>
          </w:p>
        </w:tc>
        <w:tc>
          <w:tcPr>
            <w:tcW w:w="781" w:type="pct"/>
            <w:tcBorders>
              <w:top w:val="nil"/>
              <w:left w:val="nil"/>
              <w:bottom w:val="single" w:sz="4" w:space="0" w:color="auto"/>
              <w:right w:val="single" w:sz="4" w:space="0" w:color="auto"/>
            </w:tcBorders>
          </w:tcPr>
          <w:p w14:paraId="0A612D4A" w14:textId="73855FE6"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100% Actividades ejecutadas durante el cuatrienio, en torno a la formalización y consolidación de las asociaciones de recuperadores del municipio de El Rosal, que propenden por </w:t>
            </w:r>
            <w:r w:rsidRPr="00D23A1D">
              <w:rPr>
                <w:rFonts w:ascii="Tahoma" w:hAnsi="Tahoma" w:cs="Tahoma"/>
                <w:color w:val="000000"/>
                <w:sz w:val="16"/>
                <w:szCs w:val="16"/>
                <w:lang w:val="es-CO" w:eastAsia="es-ES_tradnl"/>
              </w:rPr>
              <w:lastRenderedPageBreak/>
              <w:t>una cultura de reducción, reutilización y recuperación de residuos sólidos.</w:t>
            </w:r>
          </w:p>
        </w:tc>
      </w:tr>
      <w:tr w:rsidR="00B6266D" w:rsidRPr="00D23A1D" w14:paraId="2D0A0DFB" w14:textId="77777777" w:rsidTr="0017629B">
        <w:trPr>
          <w:trHeight w:val="70"/>
        </w:trPr>
        <w:tc>
          <w:tcPr>
            <w:tcW w:w="318" w:type="pct"/>
            <w:tcBorders>
              <w:top w:val="nil"/>
              <w:left w:val="single" w:sz="4" w:space="0" w:color="auto"/>
              <w:bottom w:val="single" w:sz="4" w:space="0" w:color="auto"/>
              <w:right w:val="single" w:sz="4" w:space="0" w:color="auto"/>
            </w:tcBorders>
            <w:shd w:val="clear" w:color="auto" w:fill="auto"/>
            <w:hideMark/>
          </w:tcPr>
          <w:p w14:paraId="342B0CF3"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13.1</w:t>
            </w:r>
          </w:p>
        </w:tc>
        <w:tc>
          <w:tcPr>
            <w:tcW w:w="791" w:type="pct"/>
            <w:tcBorders>
              <w:top w:val="nil"/>
              <w:left w:val="nil"/>
              <w:bottom w:val="single" w:sz="4" w:space="0" w:color="auto"/>
              <w:right w:val="single" w:sz="4" w:space="0" w:color="auto"/>
            </w:tcBorders>
            <w:shd w:val="clear" w:color="auto" w:fill="auto"/>
            <w:hideMark/>
          </w:tcPr>
          <w:p w14:paraId="729C89DC"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Fortalecer la resiliencia y la capacidad de adaptación a los riesgos relacionados con el clima y los desastres naturales en todos los países</w:t>
            </w:r>
          </w:p>
        </w:tc>
        <w:tc>
          <w:tcPr>
            <w:tcW w:w="696" w:type="pct"/>
            <w:tcBorders>
              <w:top w:val="nil"/>
              <w:left w:val="nil"/>
              <w:bottom w:val="single" w:sz="4" w:space="0" w:color="auto"/>
              <w:right w:val="single" w:sz="4" w:space="0" w:color="auto"/>
            </w:tcBorders>
            <w:shd w:val="clear" w:color="auto" w:fill="auto"/>
            <w:hideMark/>
          </w:tcPr>
          <w:p w14:paraId="7A61B6FA"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Departamentos con planes integrales (adaptación y mitigación) frente al cambio climático</w:t>
            </w:r>
          </w:p>
        </w:tc>
        <w:tc>
          <w:tcPr>
            <w:tcW w:w="787" w:type="pct"/>
            <w:tcBorders>
              <w:top w:val="nil"/>
              <w:left w:val="nil"/>
              <w:bottom w:val="single" w:sz="4" w:space="0" w:color="auto"/>
              <w:right w:val="single" w:sz="4" w:space="0" w:color="auto"/>
            </w:tcBorders>
            <w:shd w:val="clear" w:color="auto" w:fill="auto"/>
            <w:hideMark/>
          </w:tcPr>
          <w:p w14:paraId="11B590FB"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493" w:type="pct"/>
            <w:tcBorders>
              <w:top w:val="nil"/>
              <w:left w:val="nil"/>
              <w:bottom w:val="single" w:sz="4" w:space="0" w:color="auto"/>
              <w:right w:val="single" w:sz="4" w:space="0" w:color="auto"/>
            </w:tcBorders>
            <w:shd w:val="clear" w:color="auto" w:fill="auto"/>
            <w:hideMark/>
          </w:tcPr>
          <w:p w14:paraId="7D879FE8"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Número</w:t>
            </w:r>
          </w:p>
        </w:tc>
        <w:tc>
          <w:tcPr>
            <w:tcW w:w="560" w:type="pct"/>
            <w:tcBorders>
              <w:top w:val="nil"/>
              <w:left w:val="nil"/>
              <w:bottom w:val="single" w:sz="4" w:space="0" w:color="auto"/>
              <w:right w:val="single" w:sz="4" w:space="0" w:color="auto"/>
            </w:tcBorders>
            <w:shd w:val="clear" w:color="auto" w:fill="auto"/>
            <w:hideMark/>
          </w:tcPr>
          <w:p w14:paraId="570E865C"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16</w:t>
            </w:r>
          </w:p>
        </w:tc>
        <w:tc>
          <w:tcPr>
            <w:tcW w:w="574" w:type="pct"/>
            <w:tcBorders>
              <w:top w:val="nil"/>
              <w:left w:val="nil"/>
              <w:bottom w:val="single" w:sz="4" w:space="0" w:color="auto"/>
              <w:right w:val="single" w:sz="4" w:space="0" w:color="auto"/>
            </w:tcBorders>
            <w:shd w:val="clear" w:color="auto" w:fill="auto"/>
            <w:hideMark/>
          </w:tcPr>
          <w:p w14:paraId="634553A8"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32</w:t>
            </w:r>
          </w:p>
        </w:tc>
        <w:tc>
          <w:tcPr>
            <w:tcW w:w="781" w:type="pct"/>
            <w:tcBorders>
              <w:top w:val="nil"/>
              <w:left w:val="nil"/>
              <w:bottom w:val="single" w:sz="4" w:space="0" w:color="auto"/>
              <w:right w:val="single" w:sz="4" w:space="0" w:color="auto"/>
            </w:tcBorders>
          </w:tcPr>
          <w:p w14:paraId="75A744DF" w14:textId="41F0CEA1" w:rsidR="000229BF" w:rsidRPr="00D23A1D" w:rsidRDefault="00E1184B"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de actividades implementadas durante el cuatrienio, en torno a la adaptación al cambio climático y gestión del riesgo en el municipio de El Rosal, en aras de la mitigación y prevención de impactos y afectaciones.</w:t>
            </w:r>
          </w:p>
        </w:tc>
      </w:tr>
      <w:tr w:rsidR="00B6266D" w:rsidRPr="00D23A1D" w14:paraId="763E3F25" w14:textId="77777777" w:rsidTr="0017629B">
        <w:trPr>
          <w:trHeight w:val="806"/>
        </w:trPr>
        <w:tc>
          <w:tcPr>
            <w:tcW w:w="318" w:type="pct"/>
            <w:tcBorders>
              <w:top w:val="nil"/>
              <w:left w:val="single" w:sz="4" w:space="0" w:color="auto"/>
              <w:bottom w:val="single" w:sz="4" w:space="0" w:color="auto"/>
              <w:right w:val="single" w:sz="4" w:space="0" w:color="auto"/>
            </w:tcBorders>
            <w:shd w:val="clear" w:color="auto" w:fill="auto"/>
            <w:hideMark/>
          </w:tcPr>
          <w:p w14:paraId="7BB9CCFB"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13.2</w:t>
            </w:r>
          </w:p>
        </w:tc>
        <w:tc>
          <w:tcPr>
            <w:tcW w:w="791" w:type="pct"/>
            <w:tcBorders>
              <w:top w:val="nil"/>
              <w:left w:val="nil"/>
              <w:bottom w:val="single" w:sz="4" w:space="0" w:color="auto"/>
              <w:right w:val="single" w:sz="4" w:space="0" w:color="auto"/>
            </w:tcBorders>
            <w:shd w:val="clear" w:color="auto" w:fill="auto"/>
            <w:hideMark/>
          </w:tcPr>
          <w:p w14:paraId="21F9A7B4"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Incorporar medidas relativas al cambio climático en las políticas, estrategias y planes nacionales</w:t>
            </w:r>
          </w:p>
        </w:tc>
        <w:tc>
          <w:tcPr>
            <w:tcW w:w="696" w:type="pct"/>
            <w:tcBorders>
              <w:top w:val="nil"/>
              <w:left w:val="nil"/>
              <w:bottom w:val="single" w:sz="4" w:space="0" w:color="auto"/>
              <w:right w:val="single" w:sz="4" w:space="0" w:color="auto"/>
            </w:tcBorders>
            <w:shd w:val="clear" w:color="auto" w:fill="auto"/>
            <w:hideMark/>
          </w:tcPr>
          <w:p w14:paraId="01A37B3D"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Reducción de emisiones totales de gases efecto invernadero</w:t>
            </w:r>
          </w:p>
        </w:tc>
        <w:tc>
          <w:tcPr>
            <w:tcW w:w="787" w:type="pct"/>
            <w:tcBorders>
              <w:top w:val="nil"/>
              <w:left w:val="nil"/>
              <w:bottom w:val="single" w:sz="4" w:space="0" w:color="auto"/>
              <w:right w:val="single" w:sz="4" w:space="0" w:color="auto"/>
            </w:tcBorders>
            <w:shd w:val="clear" w:color="auto" w:fill="auto"/>
            <w:hideMark/>
          </w:tcPr>
          <w:p w14:paraId="77BB7447"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Mide la reducción porcentual de emisiones totales de gases de efecto invernadero (CO2 </w:t>
            </w:r>
            <w:proofErr w:type="spellStart"/>
            <w:r w:rsidRPr="00D23A1D">
              <w:rPr>
                <w:rFonts w:ascii="Tahoma" w:hAnsi="Tahoma" w:cs="Tahoma"/>
                <w:color w:val="000000"/>
                <w:sz w:val="16"/>
                <w:szCs w:val="16"/>
                <w:lang w:val="es-CO" w:eastAsia="es-ES_tradnl"/>
              </w:rPr>
              <w:t>eq</w:t>
            </w:r>
            <w:proofErr w:type="spellEnd"/>
            <w:r w:rsidRPr="00D23A1D">
              <w:rPr>
                <w:rFonts w:ascii="Tahoma" w:hAnsi="Tahoma" w:cs="Tahoma"/>
                <w:color w:val="000000"/>
                <w:sz w:val="16"/>
                <w:szCs w:val="16"/>
                <w:lang w:val="es-CO" w:eastAsia="es-ES_tradnl"/>
              </w:rPr>
              <w:t>) del país, respecto a las emisiones totales proyectadas para el año 2030.</w:t>
            </w:r>
          </w:p>
        </w:tc>
        <w:tc>
          <w:tcPr>
            <w:tcW w:w="493" w:type="pct"/>
            <w:tcBorders>
              <w:top w:val="nil"/>
              <w:left w:val="nil"/>
              <w:bottom w:val="single" w:sz="4" w:space="0" w:color="auto"/>
              <w:right w:val="single" w:sz="4" w:space="0" w:color="auto"/>
            </w:tcBorders>
            <w:shd w:val="clear" w:color="auto" w:fill="auto"/>
            <w:hideMark/>
          </w:tcPr>
          <w:p w14:paraId="6D68AC92"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hideMark/>
          </w:tcPr>
          <w:p w14:paraId="63B14E41"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No Aplica</w:t>
            </w:r>
          </w:p>
        </w:tc>
        <w:tc>
          <w:tcPr>
            <w:tcW w:w="574" w:type="pct"/>
            <w:tcBorders>
              <w:top w:val="nil"/>
              <w:left w:val="nil"/>
              <w:bottom w:val="single" w:sz="4" w:space="0" w:color="auto"/>
              <w:right w:val="single" w:sz="4" w:space="0" w:color="auto"/>
            </w:tcBorders>
            <w:shd w:val="clear" w:color="auto" w:fill="auto"/>
            <w:hideMark/>
          </w:tcPr>
          <w:p w14:paraId="2413FF23"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20%</w:t>
            </w:r>
          </w:p>
        </w:tc>
        <w:tc>
          <w:tcPr>
            <w:tcW w:w="781" w:type="pct"/>
            <w:tcBorders>
              <w:top w:val="nil"/>
              <w:left w:val="nil"/>
              <w:bottom w:val="single" w:sz="4" w:space="0" w:color="auto"/>
              <w:right w:val="single" w:sz="4" w:space="0" w:color="auto"/>
            </w:tcBorders>
          </w:tcPr>
          <w:p w14:paraId="2E2FAE4B" w14:textId="57D83E1A" w:rsidR="000229BF" w:rsidRPr="00D23A1D" w:rsidRDefault="00FD3829"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de actividades implementadas durante el cuatrienio, en torno a la adaptación al cambio climático y gestión del riesgo en el municipio de El Rosal, en aras de la mitigación y prevención de impactos y afectaciones.</w:t>
            </w:r>
          </w:p>
        </w:tc>
      </w:tr>
      <w:tr w:rsidR="00B6266D" w:rsidRPr="00D23A1D" w14:paraId="5508A8F4" w14:textId="77777777" w:rsidTr="0017629B">
        <w:trPr>
          <w:trHeight w:val="1518"/>
        </w:trPr>
        <w:tc>
          <w:tcPr>
            <w:tcW w:w="318" w:type="pct"/>
            <w:tcBorders>
              <w:top w:val="nil"/>
              <w:left w:val="single" w:sz="4" w:space="0" w:color="auto"/>
              <w:bottom w:val="single" w:sz="4" w:space="0" w:color="auto"/>
              <w:right w:val="single" w:sz="4" w:space="0" w:color="auto"/>
            </w:tcBorders>
            <w:shd w:val="clear" w:color="auto" w:fill="auto"/>
            <w:hideMark/>
          </w:tcPr>
          <w:p w14:paraId="4D096EB8"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13.2</w:t>
            </w:r>
          </w:p>
        </w:tc>
        <w:tc>
          <w:tcPr>
            <w:tcW w:w="791" w:type="pct"/>
            <w:tcBorders>
              <w:top w:val="nil"/>
              <w:left w:val="nil"/>
              <w:bottom w:val="single" w:sz="4" w:space="0" w:color="auto"/>
              <w:right w:val="single" w:sz="4" w:space="0" w:color="auto"/>
            </w:tcBorders>
            <w:shd w:val="clear" w:color="auto" w:fill="auto"/>
            <w:hideMark/>
          </w:tcPr>
          <w:p w14:paraId="7DE9617B"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Incorporar medidas relativas al cambio climático en las políticas, estrategias y planes nacionales</w:t>
            </w:r>
          </w:p>
        </w:tc>
        <w:tc>
          <w:tcPr>
            <w:tcW w:w="696" w:type="pct"/>
            <w:tcBorders>
              <w:top w:val="nil"/>
              <w:left w:val="nil"/>
              <w:bottom w:val="single" w:sz="4" w:space="0" w:color="auto"/>
              <w:right w:val="single" w:sz="4" w:space="0" w:color="auto"/>
            </w:tcBorders>
            <w:shd w:val="clear" w:color="auto" w:fill="auto"/>
            <w:hideMark/>
          </w:tcPr>
          <w:p w14:paraId="7D4DA750"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 de municipios y Departamentos con Planes de Ordenamiento Territorial (POD y POT) que incorporan el componente de cambio climático</w:t>
            </w:r>
          </w:p>
        </w:tc>
        <w:tc>
          <w:tcPr>
            <w:tcW w:w="787" w:type="pct"/>
            <w:tcBorders>
              <w:top w:val="nil"/>
              <w:left w:val="nil"/>
              <w:bottom w:val="single" w:sz="4" w:space="0" w:color="auto"/>
              <w:right w:val="single" w:sz="4" w:space="0" w:color="auto"/>
            </w:tcBorders>
            <w:shd w:val="clear" w:color="auto" w:fill="auto"/>
            <w:hideMark/>
          </w:tcPr>
          <w:p w14:paraId="27189D2D"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493" w:type="pct"/>
            <w:tcBorders>
              <w:top w:val="nil"/>
              <w:left w:val="nil"/>
              <w:bottom w:val="single" w:sz="4" w:space="0" w:color="auto"/>
              <w:right w:val="single" w:sz="4" w:space="0" w:color="auto"/>
            </w:tcBorders>
            <w:shd w:val="clear" w:color="auto" w:fill="auto"/>
            <w:hideMark/>
          </w:tcPr>
          <w:p w14:paraId="76529D96"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Porcentaje</w:t>
            </w:r>
          </w:p>
        </w:tc>
        <w:tc>
          <w:tcPr>
            <w:tcW w:w="560" w:type="pct"/>
            <w:tcBorders>
              <w:top w:val="nil"/>
              <w:left w:val="nil"/>
              <w:bottom w:val="single" w:sz="4" w:space="0" w:color="auto"/>
              <w:right w:val="single" w:sz="4" w:space="0" w:color="auto"/>
            </w:tcBorders>
            <w:shd w:val="clear" w:color="auto" w:fill="auto"/>
            <w:hideMark/>
          </w:tcPr>
          <w:p w14:paraId="5A748651"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0,089</w:t>
            </w:r>
          </w:p>
        </w:tc>
        <w:tc>
          <w:tcPr>
            <w:tcW w:w="574" w:type="pct"/>
            <w:tcBorders>
              <w:top w:val="nil"/>
              <w:left w:val="nil"/>
              <w:bottom w:val="single" w:sz="4" w:space="0" w:color="auto"/>
              <w:right w:val="single" w:sz="4" w:space="0" w:color="auto"/>
            </w:tcBorders>
            <w:shd w:val="clear" w:color="auto" w:fill="auto"/>
            <w:hideMark/>
          </w:tcPr>
          <w:p w14:paraId="4351B0F6"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w:t>
            </w:r>
          </w:p>
        </w:tc>
        <w:tc>
          <w:tcPr>
            <w:tcW w:w="781" w:type="pct"/>
            <w:tcBorders>
              <w:top w:val="nil"/>
              <w:left w:val="nil"/>
              <w:bottom w:val="single" w:sz="4" w:space="0" w:color="auto"/>
              <w:right w:val="single" w:sz="4" w:space="0" w:color="auto"/>
            </w:tcBorders>
          </w:tcPr>
          <w:p w14:paraId="2FFE978C" w14:textId="4F7DAAFA" w:rsidR="000229BF" w:rsidRPr="00D23A1D" w:rsidRDefault="00DD20C6"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Actividades ejecutadas durante el cuatrienio, en torno al acompañamiento y fortalecimiento de los PRAE, PROCEDA y CIDEA del municipio de El Rosal</w:t>
            </w:r>
          </w:p>
        </w:tc>
      </w:tr>
      <w:tr w:rsidR="00B6266D" w:rsidRPr="00D23A1D" w14:paraId="52760C74" w14:textId="77777777" w:rsidTr="0017629B">
        <w:trPr>
          <w:trHeight w:val="1234"/>
        </w:trPr>
        <w:tc>
          <w:tcPr>
            <w:tcW w:w="318" w:type="pct"/>
            <w:tcBorders>
              <w:top w:val="nil"/>
              <w:left w:val="single" w:sz="4" w:space="0" w:color="auto"/>
              <w:bottom w:val="single" w:sz="4" w:space="0" w:color="auto"/>
              <w:right w:val="single" w:sz="4" w:space="0" w:color="auto"/>
            </w:tcBorders>
            <w:shd w:val="clear" w:color="auto" w:fill="auto"/>
          </w:tcPr>
          <w:p w14:paraId="6FF2A2F3"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15.1</w:t>
            </w:r>
          </w:p>
        </w:tc>
        <w:tc>
          <w:tcPr>
            <w:tcW w:w="791" w:type="pct"/>
            <w:tcBorders>
              <w:top w:val="nil"/>
              <w:left w:val="nil"/>
              <w:bottom w:val="single" w:sz="4" w:space="0" w:color="auto"/>
              <w:right w:val="single" w:sz="4" w:space="0" w:color="auto"/>
            </w:tcBorders>
            <w:shd w:val="clear" w:color="auto" w:fill="auto"/>
          </w:tcPr>
          <w:p w14:paraId="4A6240F5"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696" w:type="pct"/>
            <w:tcBorders>
              <w:top w:val="nil"/>
              <w:left w:val="nil"/>
              <w:bottom w:val="single" w:sz="4" w:space="0" w:color="auto"/>
              <w:right w:val="single" w:sz="4" w:space="0" w:color="auto"/>
            </w:tcBorders>
            <w:shd w:val="clear" w:color="auto" w:fill="auto"/>
          </w:tcPr>
          <w:p w14:paraId="3662DA6F"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Miles de hectáreas de áreas protegidas</w:t>
            </w:r>
          </w:p>
        </w:tc>
        <w:tc>
          <w:tcPr>
            <w:tcW w:w="787" w:type="pct"/>
            <w:tcBorders>
              <w:top w:val="nil"/>
              <w:left w:val="nil"/>
              <w:bottom w:val="single" w:sz="4" w:space="0" w:color="auto"/>
              <w:right w:val="single" w:sz="4" w:space="0" w:color="auto"/>
            </w:tcBorders>
            <w:shd w:val="clear" w:color="auto" w:fill="auto"/>
          </w:tcPr>
          <w:p w14:paraId="0962AF97"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493" w:type="pct"/>
            <w:tcBorders>
              <w:top w:val="nil"/>
              <w:left w:val="nil"/>
              <w:bottom w:val="single" w:sz="4" w:space="0" w:color="auto"/>
              <w:right w:val="single" w:sz="4" w:space="0" w:color="auto"/>
            </w:tcBorders>
            <w:shd w:val="clear" w:color="auto" w:fill="auto"/>
          </w:tcPr>
          <w:p w14:paraId="29F6F079"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Hectáreas</w:t>
            </w:r>
          </w:p>
        </w:tc>
        <w:tc>
          <w:tcPr>
            <w:tcW w:w="560" w:type="pct"/>
            <w:tcBorders>
              <w:top w:val="nil"/>
              <w:left w:val="nil"/>
              <w:bottom w:val="single" w:sz="4" w:space="0" w:color="auto"/>
              <w:right w:val="single" w:sz="4" w:space="0" w:color="auto"/>
            </w:tcBorders>
            <w:shd w:val="clear" w:color="auto" w:fill="auto"/>
          </w:tcPr>
          <w:p w14:paraId="017429C7"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              25.914 </w:t>
            </w:r>
          </w:p>
        </w:tc>
        <w:tc>
          <w:tcPr>
            <w:tcW w:w="574" w:type="pct"/>
            <w:tcBorders>
              <w:top w:val="nil"/>
              <w:left w:val="nil"/>
              <w:bottom w:val="single" w:sz="4" w:space="0" w:color="auto"/>
              <w:right w:val="single" w:sz="4" w:space="0" w:color="auto"/>
            </w:tcBorders>
            <w:shd w:val="clear" w:color="auto" w:fill="auto"/>
          </w:tcPr>
          <w:p w14:paraId="60736645"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                  30.620 </w:t>
            </w:r>
          </w:p>
        </w:tc>
        <w:tc>
          <w:tcPr>
            <w:tcW w:w="781" w:type="pct"/>
            <w:tcBorders>
              <w:top w:val="nil"/>
              <w:left w:val="nil"/>
              <w:bottom w:val="single" w:sz="4" w:space="0" w:color="auto"/>
              <w:right w:val="single" w:sz="4" w:space="0" w:color="auto"/>
            </w:tcBorders>
          </w:tcPr>
          <w:p w14:paraId="01988013" w14:textId="497BB2B2" w:rsidR="000229BF" w:rsidRPr="00D23A1D" w:rsidRDefault="00F9747D"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Visitas al sector agropecuario ejecutadas durante el cuatrienio en el municipio de El Rosal</w:t>
            </w:r>
          </w:p>
        </w:tc>
      </w:tr>
      <w:tr w:rsidR="00B6266D" w:rsidRPr="00D23A1D" w14:paraId="43650A9D" w14:textId="77777777" w:rsidTr="0017629B">
        <w:trPr>
          <w:trHeight w:val="1234"/>
        </w:trPr>
        <w:tc>
          <w:tcPr>
            <w:tcW w:w="318" w:type="pct"/>
            <w:tcBorders>
              <w:top w:val="nil"/>
              <w:left w:val="single" w:sz="4" w:space="0" w:color="auto"/>
              <w:bottom w:val="single" w:sz="4" w:space="0" w:color="auto"/>
              <w:right w:val="single" w:sz="4" w:space="0" w:color="auto"/>
            </w:tcBorders>
            <w:shd w:val="clear" w:color="auto" w:fill="auto"/>
          </w:tcPr>
          <w:p w14:paraId="15C896C9"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15.1</w:t>
            </w:r>
          </w:p>
        </w:tc>
        <w:tc>
          <w:tcPr>
            <w:tcW w:w="791" w:type="pct"/>
            <w:tcBorders>
              <w:top w:val="nil"/>
              <w:left w:val="nil"/>
              <w:bottom w:val="single" w:sz="4" w:space="0" w:color="auto"/>
              <w:right w:val="single" w:sz="4" w:space="0" w:color="auto"/>
            </w:tcBorders>
            <w:shd w:val="clear" w:color="auto" w:fill="auto"/>
          </w:tcPr>
          <w:p w14:paraId="4B4D5763"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De aquí a 2020, asegurar la conservación, el restablecimiento y el uso sostenible de los ecosistemas terrestres y los ecosistemas interiores de agua dulce y sus servicios, en particular los </w:t>
            </w:r>
            <w:r w:rsidRPr="00D23A1D">
              <w:rPr>
                <w:rFonts w:ascii="Tahoma" w:hAnsi="Tahoma" w:cs="Tahoma"/>
                <w:color w:val="000000"/>
                <w:sz w:val="16"/>
                <w:szCs w:val="16"/>
                <w:lang w:val="es-CO" w:eastAsia="es-ES_tradnl"/>
              </w:rPr>
              <w:lastRenderedPageBreak/>
              <w:t>bosques, los humedales, las montañas y las zonas áridas, en consonancia con las obligaciones contraídas en virtud de acuerdos internacionales</w:t>
            </w:r>
          </w:p>
        </w:tc>
        <w:tc>
          <w:tcPr>
            <w:tcW w:w="696" w:type="pct"/>
            <w:tcBorders>
              <w:top w:val="nil"/>
              <w:left w:val="nil"/>
              <w:bottom w:val="single" w:sz="4" w:space="0" w:color="auto"/>
              <w:right w:val="single" w:sz="4" w:space="0" w:color="auto"/>
            </w:tcBorders>
            <w:shd w:val="clear" w:color="auto" w:fill="auto"/>
          </w:tcPr>
          <w:p w14:paraId="711E5DE8"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Áreas en proceso de restauración</w:t>
            </w:r>
          </w:p>
        </w:tc>
        <w:tc>
          <w:tcPr>
            <w:tcW w:w="787" w:type="pct"/>
            <w:tcBorders>
              <w:top w:val="nil"/>
              <w:left w:val="nil"/>
              <w:bottom w:val="single" w:sz="4" w:space="0" w:color="auto"/>
              <w:right w:val="single" w:sz="4" w:space="0" w:color="auto"/>
            </w:tcBorders>
            <w:shd w:val="clear" w:color="auto" w:fill="auto"/>
          </w:tcPr>
          <w:p w14:paraId="35059188"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Mide la superficie intervenida durante la fase de ejecución de los proyectos de restauración de ecosistemas definidas en el Plan Nacional de Restauración del Ministerio de Ambiente y </w:t>
            </w:r>
            <w:r w:rsidRPr="00D23A1D">
              <w:rPr>
                <w:rFonts w:ascii="Tahoma" w:hAnsi="Tahoma" w:cs="Tahoma"/>
                <w:color w:val="000000"/>
                <w:sz w:val="16"/>
                <w:szCs w:val="16"/>
                <w:lang w:val="es-CO" w:eastAsia="es-ES_tradnl"/>
              </w:rPr>
              <w:lastRenderedPageBreak/>
              <w:t>Desarrollo Sostenible.</w:t>
            </w:r>
          </w:p>
        </w:tc>
        <w:tc>
          <w:tcPr>
            <w:tcW w:w="493" w:type="pct"/>
            <w:tcBorders>
              <w:top w:val="nil"/>
              <w:left w:val="nil"/>
              <w:bottom w:val="single" w:sz="4" w:space="0" w:color="auto"/>
              <w:right w:val="single" w:sz="4" w:space="0" w:color="auto"/>
            </w:tcBorders>
            <w:shd w:val="clear" w:color="auto" w:fill="auto"/>
          </w:tcPr>
          <w:p w14:paraId="31ACD8D0"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Hectáreas</w:t>
            </w:r>
          </w:p>
        </w:tc>
        <w:tc>
          <w:tcPr>
            <w:tcW w:w="560" w:type="pct"/>
            <w:tcBorders>
              <w:top w:val="nil"/>
              <w:left w:val="nil"/>
              <w:bottom w:val="single" w:sz="4" w:space="0" w:color="auto"/>
              <w:right w:val="single" w:sz="4" w:space="0" w:color="auto"/>
            </w:tcBorders>
            <w:shd w:val="clear" w:color="auto" w:fill="auto"/>
          </w:tcPr>
          <w:p w14:paraId="4F066533"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            610.000 </w:t>
            </w:r>
          </w:p>
        </w:tc>
        <w:tc>
          <w:tcPr>
            <w:tcW w:w="574" w:type="pct"/>
            <w:tcBorders>
              <w:top w:val="nil"/>
              <w:left w:val="nil"/>
              <w:bottom w:val="single" w:sz="4" w:space="0" w:color="auto"/>
              <w:right w:val="single" w:sz="4" w:space="0" w:color="auto"/>
            </w:tcBorders>
            <w:shd w:val="clear" w:color="auto" w:fill="auto"/>
          </w:tcPr>
          <w:p w14:paraId="436533DD" w14:textId="77777777" w:rsidR="000229BF" w:rsidRPr="00D23A1D" w:rsidRDefault="000229BF"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            1.000.000 </w:t>
            </w:r>
          </w:p>
        </w:tc>
        <w:tc>
          <w:tcPr>
            <w:tcW w:w="781" w:type="pct"/>
            <w:tcBorders>
              <w:top w:val="nil"/>
              <w:left w:val="nil"/>
              <w:bottom w:val="single" w:sz="4" w:space="0" w:color="auto"/>
              <w:right w:val="single" w:sz="4" w:space="0" w:color="auto"/>
            </w:tcBorders>
          </w:tcPr>
          <w:p w14:paraId="5DCE0364" w14:textId="02932295" w:rsidR="000229BF" w:rsidRPr="00D23A1D" w:rsidRDefault="00916F00"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100% Actividades ejecutadas durante el cuatrienio, en torno a las buenas prácticas medioambientales que deben llevar a cabo los productores agropecuarios, según su </w:t>
            </w:r>
            <w:r w:rsidRPr="00D23A1D">
              <w:rPr>
                <w:rFonts w:ascii="Tahoma" w:hAnsi="Tahoma" w:cs="Tahoma"/>
                <w:color w:val="000000"/>
                <w:sz w:val="16"/>
                <w:szCs w:val="16"/>
                <w:lang w:val="es-CO" w:eastAsia="es-ES_tradnl"/>
              </w:rPr>
              <w:lastRenderedPageBreak/>
              <w:t>actividad, en función de la soberanía alimentaria y la protección del patrimonio ambiental del municipio de El Rosal.</w:t>
            </w:r>
          </w:p>
        </w:tc>
      </w:tr>
      <w:tr w:rsidR="00984C93" w:rsidRPr="00D23A1D" w14:paraId="1A876BC4" w14:textId="77777777" w:rsidTr="0017629B">
        <w:trPr>
          <w:trHeight w:val="1234"/>
        </w:trPr>
        <w:tc>
          <w:tcPr>
            <w:tcW w:w="318" w:type="pct"/>
            <w:tcBorders>
              <w:top w:val="nil"/>
              <w:left w:val="single" w:sz="4" w:space="0" w:color="auto"/>
              <w:bottom w:val="single" w:sz="4" w:space="0" w:color="auto"/>
              <w:right w:val="single" w:sz="4" w:space="0" w:color="auto"/>
            </w:tcBorders>
            <w:shd w:val="clear" w:color="auto" w:fill="auto"/>
          </w:tcPr>
          <w:p w14:paraId="7B4381E5" w14:textId="0DE326B7"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15.1</w:t>
            </w:r>
          </w:p>
        </w:tc>
        <w:tc>
          <w:tcPr>
            <w:tcW w:w="791" w:type="pct"/>
            <w:tcBorders>
              <w:top w:val="nil"/>
              <w:left w:val="nil"/>
              <w:bottom w:val="single" w:sz="4" w:space="0" w:color="auto"/>
              <w:right w:val="single" w:sz="4" w:space="0" w:color="auto"/>
            </w:tcBorders>
            <w:shd w:val="clear" w:color="auto" w:fill="auto"/>
          </w:tcPr>
          <w:p w14:paraId="67DB21CE" w14:textId="5E50ED35"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696" w:type="pct"/>
            <w:tcBorders>
              <w:top w:val="nil"/>
              <w:left w:val="nil"/>
              <w:bottom w:val="single" w:sz="4" w:space="0" w:color="auto"/>
              <w:right w:val="single" w:sz="4" w:space="0" w:color="auto"/>
            </w:tcBorders>
            <w:shd w:val="clear" w:color="auto" w:fill="auto"/>
          </w:tcPr>
          <w:p w14:paraId="5CACC02A" w14:textId="61A8E2F8"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Miles de hectáreas de áreas protegidas</w:t>
            </w:r>
          </w:p>
        </w:tc>
        <w:tc>
          <w:tcPr>
            <w:tcW w:w="787" w:type="pct"/>
            <w:tcBorders>
              <w:top w:val="nil"/>
              <w:left w:val="nil"/>
              <w:bottom w:val="single" w:sz="4" w:space="0" w:color="auto"/>
              <w:right w:val="single" w:sz="4" w:space="0" w:color="auto"/>
            </w:tcBorders>
            <w:shd w:val="clear" w:color="auto" w:fill="auto"/>
          </w:tcPr>
          <w:p w14:paraId="6A54ED69" w14:textId="27182055"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493" w:type="pct"/>
            <w:tcBorders>
              <w:top w:val="nil"/>
              <w:left w:val="nil"/>
              <w:bottom w:val="single" w:sz="4" w:space="0" w:color="auto"/>
              <w:right w:val="single" w:sz="4" w:space="0" w:color="auto"/>
            </w:tcBorders>
            <w:shd w:val="clear" w:color="auto" w:fill="auto"/>
          </w:tcPr>
          <w:p w14:paraId="5724D366" w14:textId="639D275B"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Hectáreas</w:t>
            </w:r>
          </w:p>
        </w:tc>
        <w:tc>
          <w:tcPr>
            <w:tcW w:w="560" w:type="pct"/>
            <w:tcBorders>
              <w:top w:val="nil"/>
              <w:left w:val="nil"/>
              <w:bottom w:val="single" w:sz="4" w:space="0" w:color="auto"/>
              <w:right w:val="single" w:sz="4" w:space="0" w:color="auto"/>
            </w:tcBorders>
            <w:shd w:val="clear" w:color="auto" w:fill="auto"/>
          </w:tcPr>
          <w:p w14:paraId="3ACECC5E" w14:textId="1EFBBD08"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              25.914 </w:t>
            </w:r>
          </w:p>
        </w:tc>
        <w:tc>
          <w:tcPr>
            <w:tcW w:w="574" w:type="pct"/>
            <w:tcBorders>
              <w:top w:val="nil"/>
              <w:left w:val="nil"/>
              <w:bottom w:val="single" w:sz="4" w:space="0" w:color="auto"/>
              <w:right w:val="single" w:sz="4" w:space="0" w:color="auto"/>
            </w:tcBorders>
            <w:shd w:val="clear" w:color="auto" w:fill="auto"/>
          </w:tcPr>
          <w:p w14:paraId="2A830399" w14:textId="3A8F8FC2"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                  30.620 </w:t>
            </w:r>
          </w:p>
        </w:tc>
        <w:tc>
          <w:tcPr>
            <w:tcW w:w="781" w:type="pct"/>
            <w:tcBorders>
              <w:top w:val="nil"/>
              <w:left w:val="nil"/>
              <w:bottom w:val="single" w:sz="4" w:space="0" w:color="auto"/>
              <w:right w:val="single" w:sz="4" w:space="0" w:color="auto"/>
            </w:tcBorders>
          </w:tcPr>
          <w:p w14:paraId="7F2DC910" w14:textId="19FAFE99"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de actividades implementadas durante el cuatrienio, en la investigación, reconocimiento, socialización y conservación de áreas cubiertas de bosques nativos en el municipio de El Rosal</w:t>
            </w:r>
          </w:p>
        </w:tc>
      </w:tr>
      <w:tr w:rsidR="00984C93" w:rsidRPr="00D23A1D" w14:paraId="529B02E3" w14:textId="77777777" w:rsidTr="00B0470E">
        <w:trPr>
          <w:trHeight w:val="449"/>
        </w:trPr>
        <w:tc>
          <w:tcPr>
            <w:tcW w:w="318" w:type="pct"/>
            <w:tcBorders>
              <w:top w:val="nil"/>
              <w:left w:val="single" w:sz="4" w:space="0" w:color="auto"/>
              <w:bottom w:val="single" w:sz="4" w:space="0" w:color="auto"/>
              <w:right w:val="single" w:sz="4" w:space="0" w:color="auto"/>
            </w:tcBorders>
            <w:shd w:val="clear" w:color="auto" w:fill="auto"/>
          </w:tcPr>
          <w:p w14:paraId="00877E90" w14:textId="308AD3A1"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15.1</w:t>
            </w:r>
          </w:p>
        </w:tc>
        <w:tc>
          <w:tcPr>
            <w:tcW w:w="791" w:type="pct"/>
            <w:tcBorders>
              <w:top w:val="nil"/>
              <w:left w:val="nil"/>
              <w:bottom w:val="single" w:sz="4" w:space="0" w:color="auto"/>
              <w:right w:val="single" w:sz="4" w:space="0" w:color="auto"/>
            </w:tcBorders>
            <w:shd w:val="clear" w:color="auto" w:fill="auto"/>
          </w:tcPr>
          <w:p w14:paraId="690F02D9" w14:textId="58E58C45"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w:t>
            </w:r>
            <w:r w:rsidRPr="00D23A1D">
              <w:rPr>
                <w:rFonts w:ascii="Tahoma" w:hAnsi="Tahoma" w:cs="Tahoma"/>
                <w:color w:val="000000"/>
                <w:sz w:val="16"/>
                <w:szCs w:val="16"/>
                <w:lang w:val="es-CO" w:eastAsia="es-ES_tradnl"/>
              </w:rPr>
              <w:lastRenderedPageBreak/>
              <w:t>acuerdos internacionales</w:t>
            </w:r>
          </w:p>
        </w:tc>
        <w:tc>
          <w:tcPr>
            <w:tcW w:w="696" w:type="pct"/>
            <w:tcBorders>
              <w:top w:val="nil"/>
              <w:left w:val="nil"/>
              <w:bottom w:val="single" w:sz="4" w:space="0" w:color="auto"/>
              <w:right w:val="single" w:sz="4" w:space="0" w:color="auto"/>
            </w:tcBorders>
            <w:shd w:val="clear" w:color="auto" w:fill="auto"/>
          </w:tcPr>
          <w:p w14:paraId="7FED22EF" w14:textId="79432986"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lastRenderedPageBreak/>
              <w:t>Áreas en proceso de restauración</w:t>
            </w:r>
          </w:p>
        </w:tc>
        <w:tc>
          <w:tcPr>
            <w:tcW w:w="787" w:type="pct"/>
            <w:tcBorders>
              <w:top w:val="nil"/>
              <w:left w:val="nil"/>
              <w:bottom w:val="single" w:sz="4" w:space="0" w:color="auto"/>
              <w:right w:val="single" w:sz="4" w:space="0" w:color="auto"/>
            </w:tcBorders>
            <w:shd w:val="clear" w:color="auto" w:fill="auto"/>
          </w:tcPr>
          <w:p w14:paraId="476229E7" w14:textId="209D008E"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la superficie intervenida durante la fase de ejecución de los proyectos de restauración de ecosistemas definidas en el Plan Nacional de Restauración del Ministerio de Ambiente y Desarrollo Sostenible.</w:t>
            </w:r>
          </w:p>
        </w:tc>
        <w:tc>
          <w:tcPr>
            <w:tcW w:w="493" w:type="pct"/>
            <w:tcBorders>
              <w:top w:val="nil"/>
              <w:left w:val="nil"/>
              <w:bottom w:val="single" w:sz="4" w:space="0" w:color="auto"/>
              <w:right w:val="single" w:sz="4" w:space="0" w:color="auto"/>
            </w:tcBorders>
            <w:shd w:val="clear" w:color="auto" w:fill="auto"/>
          </w:tcPr>
          <w:p w14:paraId="1BEE5F28" w14:textId="422AF943"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Hectáreas</w:t>
            </w:r>
          </w:p>
        </w:tc>
        <w:tc>
          <w:tcPr>
            <w:tcW w:w="560" w:type="pct"/>
            <w:tcBorders>
              <w:top w:val="nil"/>
              <w:left w:val="nil"/>
              <w:bottom w:val="single" w:sz="4" w:space="0" w:color="auto"/>
              <w:right w:val="single" w:sz="4" w:space="0" w:color="auto"/>
            </w:tcBorders>
            <w:shd w:val="clear" w:color="auto" w:fill="auto"/>
          </w:tcPr>
          <w:p w14:paraId="22C54C03" w14:textId="05A96998"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            610.000 </w:t>
            </w:r>
          </w:p>
        </w:tc>
        <w:tc>
          <w:tcPr>
            <w:tcW w:w="574" w:type="pct"/>
            <w:tcBorders>
              <w:top w:val="nil"/>
              <w:left w:val="nil"/>
              <w:bottom w:val="single" w:sz="4" w:space="0" w:color="auto"/>
              <w:right w:val="single" w:sz="4" w:space="0" w:color="auto"/>
            </w:tcBorders>
            <w:shd w:val="clear" w:color="auto" w:fill="auto"/>
          </w:tcPr>
          <w:p w14:paraId="0601D7B3" w14:textId="4F448F0F"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 xml:space="preserve">            1.000.000 </w:t>
            </w:r>
          </w:p>
        </w:tc>
        <w:tc>
          <w:tcPr>
            <w:tcW w:w="781" w:type="pct"/>
            <w:tcBorders>
              <w:top w:val="nil"/>
              <w:left w:val="nil"/>
              <w:bottom w:val="single" w:sz="4" w:space="0" w:color="auto"/>
              <w:right w:val="single" w:sz="4" w:space="0" w:color="auto"/>
            </w:tcBorders>
          </w:tcPr>
          <w:p w14:paraId="0FBCA1E2" w14:textId="47FD93F2"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de actividades implementadas durante el cuatrienio, en torno al reconocimiento y protección del territorio, su biodiversidad e importancia ecosistémica para el municipio de El Rosal</w:t>
            </w:r>
          </w:p>
        </w:tc>
      </w:tr>
      <w:tr w:rsidR="00B6266D" w:rsidRPr="00D23A1D" w14:paraId="3003AEF9" w14:textId="77777777" w:rsidTr="0017629B">
        <w:trPr>
          <w:trHeight w:val="1234"/>
        </w:trPr>
        <w:tc>
          <w:tcPr>
            <w:tcW w:w="318" w:type="pct"/>
            <w:tcBorders>
              <w:top w:val="nil"/>
              <w:left w:val="single" w:sz="4" w:space="0" w:color="auto"/>
              <w:bottom w:val="single" w:sz="4" w:space="0" w:color="auto"/>
              <w:right w:val="single" w:sz="4" w:space="0" w:color="auto"/>
            </w:tcBorders>
            <w:shd w:val="clear" w:color="auto" w:fill="auto"/>
          </w:tcPr>
          <w:p w14:paraId="16550979" w14:textId="77777777"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15.5</w:t>
            </w:r>
          </w:p>
        </w:tc>
        <w:tc>
          <w:tcPr>
            <w:tcW w:w="791" w:type="pct"/>
            <w:tcBorders>
              <w:top w:val="nil"/>
              <w:left w:val="nil"/>
              <w:bottom w:val="single" w:sz="4" w:space="0" w:color="auto"/>
              <w:right w:val="single" w:sz="4" w:space="0" w:color="auto"/>
            </w:tcBorders>
            <w:shd w:val="clear" w:color="auto" w:fill="auto"/>
          </w:tcPr>
          <w:p w14:paraId="575911AA" w14:textId="77777777"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696" w:type="pct"/>
            <w:tcBorders>
              <w:top w:val="nil"/>
              <w:left w:val="nil"/>
              <w:bottom w:val="single" w:sz="4" w:space="0" w:color="auto"/>
              <w:right w:val="single" w:sz="4" w:space="0" w:color="auto"/>
            </w:tcBorders>
            <w:shd w:val="clear" w:color="auto" w:fill="auto"/>
          </w:tcPr>
          <w:p w14:paraId="0F079521" w14:textId="77777777"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Proporción de especies críticamente amenazadas</w:t>
            </w:r>
          </w:p>
        </w:tc>
        <w:tc>
          <w:tcPr>
            <w:tcW w:w="787" w:type="pct"/>
            <w:tcBorders>
              <w:top w:val="nil"/>
              <w:left w:val="nil"/>
              <w:bottom w:val="single" w:sz="4" w:space="0" w:color="auto"/>
              <w:right w:val="single" w:sz="4" w:space="0" w:color="auto"/>
            </w:tcBorders>
            <w:shd w:val="clear" w:color="auto" w:fill="auto"/>
          </w:tcPr>
          <w:p w14:paraId="30F0DBD2" w14:textId="77777777"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Mide la proporción de especies amenazadas en la categoría de críticamente amenazada (CR).</w:t>
            </w:r>
          </w:p>
        </w:tc>
        <w:tc>
          <w:tcPr>
            <w:tcW w:w="493" w:type="pct"/>
            <w:tcBorders>
              <w:top w:val="nil"/>
              <w:left w:val="nil"/>
              <w:bottom w:val="single" w:sz="4" w:space="0" w:color="auto"/>
              <w:right w:val="single" w:sz="4" w:space="0" w:color="auto"/>
            </w:tcBorders>
            <w:shd w:val="clear" w:color="auto" w:fill="auto"/>
          </w:tcPr>
          <w:p w14:paraId="232DD00C" w14:textId="77777777"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Proporción</w:t>
            </w:r>
          </w:p>
        </w:tc>
        <w:tc>
          <w:tcPr>
            <w:tcW w:w="560" w:type="pct"/>
            <w:tcBorders>
              <w:top w:val="nil"/>
              <w:left w:val="nil"/>
              <w:bottom w:val="single" w:sz="4" w:space="0" w:color="auto"/>
              <w:right w:val="single" w:sz="4" w:space="0" w:color="auto"/>
            </w:tcBorders>
            <w:shd w:val="clear" w:color="auto" w:fill="auto"/>
          </w:tcPr>
          <w:p w14:paraId="2F931E26" w14:textId="77777777"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≤0,14</w:t>
            </w:r>
          </w:p>
        </w:tc>
        <w:tc>
          <w:tcPr>
            <w:tcW w:w="574" w:type="pct"/>
            <w:tcBorders>
              <w:top w:val="nil"/>
              <w:left w:val="nil"/>
              <w:bottom w:val="single" w:sz="4" w:space="0" w:color="auto"/>
              <w:right w:val="single" w:sz="4" w:space="0" w:color="auto"/>
            </w:tcBorders>
            <w:shd w:val="clear" w:color="auto" w:fill="auto"/>
          </w:tcPr>
          <w:p w14:paraId="39F85DB7" w14:textId="77777777" w:rsidR="00984C93" w:rsidRPr="00D23A1D" w:rsidRDefault="00984C93"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≤0,12</w:t>
            </w:r>
          </w:p>
        </w:tc>
        <w:tc>
          <w:tcPr>
            <w:tcW w:w="781" w:type="pct"/>
            <w:tcBorders>
              <w:top w:val="nil"/>
              <w:left w:val="nil"/>
              <w:bottom w:val="single" w:sz="4" w:space="0" w:color="auto"/>
              <w:right w:val="single" w:sz="4" w:space="0" w:color="auto"/>
            </w:tcBorders>
          </w:tcPr>
          <w:p w14:paraId="0799BD66" w14:textId="688B8314" w:rsidR="00984C93" w:rsidRPr="00D23A1D" w:rsidRDefault="00B418C4" w:rsidP="00B6266D">
            <w:pPr>
              <w:spacing w:line="276" w:lineRule="auto"/>
              <w:jc w:val="both"/>
              <w:rPr>
                <w:rFonts w:ascii="Tahoma" w:hAnsi="Tahoma" w:cs="Tahoma"/>
                <w:color w:val="000000"/>
                <w:sz w:val="16"/>
                <w:szCs w:val="16"/>
                <w:lang w:val="es-CO" w:eastAsia="es-ES_tradnl"/>
              </w:rPr>
            </w:pPr>
            <w:r w:rsidRPr="00D23A1D">
              <w:rPr>
                <w:rFonts w:ascii="Tahoma" w:hAnsi="Tahoma" w:cs="Tahoma"/>
                <w:color w:val="000000"/>
                <w:sz w:val="16"/>
                <w:szCs w:val="16"/>
                <w:lang w:val="es-CO" w:eastAsia="es-ES_tradnl"/>
              </w:rPr>
              <w:t>100% Actividades ejecutadas durante el cuatrienio, en torno a las buenas prácticas medioambientales que deben llevar a cabo los productores agropecuarios, según su actividad, en función de la soberanía alimentaria y la protección del patrimonio ambiental del municipio de El Rosal.</w:t>
            </w:r>
          </w:p>
        </w:tc>
      </w:tr>
    </w:tbl>
    <w:p w14:paraId="151332CD" w14:textId="706D7A71" w:rsidR="003755CD" w:rsidRPr="00D23A1D" w:rsidRDefault="003755CD" w:rsidP="00B6266D">
      <w:pPr>
        <w:pStyle w:val="Descripcin"/>
        <w:spacing w:line="276" w:lineRule="auto"/>
        <w:rPr>
          <w:rFonts w:ascii="Tahoma" w:hAnsi="Tahoma" w:cs="Tahoma"/>
          <w:b w:val="0"/>
          <w:sz w:val="16"/>
          <w:szCs w:val="16"/>
        </w:rPr>
      </w:pPr>
      <w:r w:rsidRPr="00D23A1D">
        <w:rPr>
          <w:rFonts w:ascii="Tahoma" w:hAnsi="Tahoma" w:cs="Tahoma"/>
          <w:sz w:val="16"/>
          <w:szCs w:val="16"/>
        </w:rPr>
        <w:t xml:space="preserve">Tabla No.  </w:t>
      </w:r>
      <w:r w:rsidR="006B0B86" w:rsidRPr="00D23A1D">
        <w:rPr>
          <w:rFonts w:ascii="Tahoma" w:hAnsi="Tahoma" w:cs="Tahoma"/>
          <w:sz w:val="16"/>
          <w:szCs w:val="16"/>
        </w:rPr>
        <w:fldChar w:fldCharType="begin"/>
      </w:r>
      <w:r w:rsidRPr="00D23A1D">
        <w:rPr>
          <w:rFonts w:ascii="Tahoma" w:hAnsi="Tahoma" w:cs="Tahoma"/>
          <w:sz w:val="16"/>
          <w:szCs w:val="16"/>
        </w:rPr>
        <w:instrText xml:space="preserve"> SEQ Tabla_No._ \* ARABIC </w:instrText>
      </w:r>
      <w:r w:rsidR="006B0B86" w:rsidRPr="00D23A1D">
        <w:rPr>
          <w:rFonts w:ascii="Tahoma" w:hAnsi="Tahoma" w:cs="Tahoma"/>
          <w:sz w:val="16"/>
          <w:szCs w:val="16"/>
        </w:rPr>
        <w:fldChar w:fldCharType="separate"/>
      </w:r>
      <w:r w:rsidR="00215FB3" w:rsidRPr="00D23A1D">
        <w:rPr>
          <w:rFonts w:ascii="Tahoma" w:hAnsi="Tahoma" w:cs="Tahoma"/>
          <w:noProof/>
          <w:sz w:val="16"/>
          <w:szCs w:val="16"/>
        </w:rPr>
        <w:t>1</w:t>
      </w:r>
      <w:r w:rsidR="006B0B86" w:rsidRPr="00D23A1D">
        <w:rPr>
          <w:rFonts w:ascii="Tahoma" w:hAnsi="Tahoma" w:cs="Tahoma"/>
          <w:sz w:val="16"/>
          <w:szCs w:val="16"/>
        </w:rPr>
        <w:fldChar w:fldCharType="end"/>
      </w:r>
      <w:r w:rsidRPr="00D23A1D">
        <w:rPr>
          <w:rFonts w:ascii="Tahoma" w:hAnsi="Tahoma" w:cs="Tahoma"/>
          <w:sz w:val="16"/>
          <w:szCs w:val="16"/>
        </w:rPr>
        <w:t xml:space="preserve"> Fuente: </w:t>
      </w:r>
      <w:r w:rsidR="003A1C9A" w:rsidRPr="00D23A1D">
        <w:rPr>
          <w:rFonts w:ascii="Tahoma" w:hAnsi="Tahoma" w:cs="Tahoma"/>
          <w:b w:val="0"/>
          <w:sz w:val="16"/>
          <w:szCs w:val="16"/>
        </w:rPr>
        <w:t>Construcción equipo PTEA de la CAR 2019</w:t>
      </w:r>
    </w:p>
    <w:p w14:paraId="7EC59414" w14:textId="37116921" w:rsidR="002D07E8" w:rsidRPr="00D23A1D" w:rsidRDefault="002D07E8" w:rsidP="00B6266D">
      <w:pPr>
        <w:spacing w:line="276" w:lineRule="auto"/>
      </w:pPr>
    </w:p>
    <w:p w14:paraId="151332CF" w14:textId="77777777" w:rsidR="003755CD" w:rsidRPr="00D23A1D" w:rsidRDefault="003755CD" w:rsidP="00B6266D">
      <w:pPr>
        <w:pStyle w:val="Ttulo3"/>
        <w:numPr>
          <w:ilvl w:val="2"/>
          <w:numId w:val="2"/>
        </w:numPr>
        <w:spacing w:before="0" w:after="0" w:line="276" w:lineRule="auto"/>
        <w:ind w:left="720"/>
        <w:jc w:val="both"/>
        <w:rPr>
          <w:rFonts w:ascii="Tahoma" w:hAnsi="Tahoma" w:cs="Tahoma"/>
          <w:sz w:val="22"/>
          <w:szCs w:val="22"/>
        </w:rPr>
      </w:pPr>
      <w:bookmarkStart w:id="50" w:name="_Toc278821727"/>
      <w:bookmarkStart w:id="51" w:name="_Toc27417456"/>
      <w:r w:rsidRPr="00D23A1D">
        <w:rPr>
          <w:rFonts w:ascii="Tahoma" w:hAnsi="Tahoma" w:cs="Tahoma"/>
          <w:sz w:val="22"/>
          <w:szCs w:val="22"/>
        </w:rPr>
        <w:t>Normativa de Orden Nacional</w:t>
      </w:r>
      <w:bookmarkEnd w:id="50"/>
      <w:bookmarkEnd w:id="51"/>
    </w:p>
    <w:p w14:paraId="151332D0" w14:textId="77777777" w:rsidR="001E238E" w:rsidRPr="00D23A1D" w:rsidRDefault="001E238E" w:rsidP="00B6266D">
      <w:pPr>
        <w:spacing w:line="276" w:lineRule="auto"/>
        <w:rPr>
          <w:b/>
          <w:bCs/>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02"/>
        <w:gridCol w:w="7026"/>
      </w:tblGrid>
      <w:tr w:rsidR="001E238E" w:rsidRPr="00D23A1D" w14:paraId="151332D4" w14:textId="77777777" w:rsidTr="00FE5E97">
        <w:trPr>
          <w:tblHeader/>
        </w:trPr>
        <w:tc>
          <w:tcPr>
            <w:tcW w:w="0" w:type="auto"/>
            <w:shd w:val="clear" w:color="auto" w:fill="auto"/>
          </w:tcPr>
          <w:p w14:paraId="151332D2" w14:textId="77777777" w:rsidR="001E238E" w:rsidRPr="00D23A1D" w:rsidRDefault="001E238E" w:rsidP="00B6266D">
            <w:pPr>
              <w:spacing w:line="276" w:lineRule="auto"/>
              <w:jc w:val="center"/>
              <w:rPr>
                <w:rFonts w:ascii="Tahoma" w:eastAsia="Tahoma" w:hAnsi="Tahoma" w:cs="Tahoma"/>
                <w:b/>
                <w:sz w:val="16"/>
                <w:szCs w:val="16"/>
              </w:rPr>
            </w:pPr>
            <w:r w:rsidRPr="00D23A1D">
              <w:rPr>
                <w:rFonts w:ascii="Tahoma" w:eastAsia="Tahoma" w:hAnsi="Tahoma" w:cs="Tahoma"/>
                <w:sz w:val="16"/>
                <w:szCs w:val="16"/>
              </w:rPr>
              <w:t xml:space="preserve">  </w:t>
            </w:r>
            <w:r w:rsidRPr="00D23A1D">
              <w:rPr>
                <w:rFonts w:ascii="Tahoma" w:eastAsia="Tahoma" w:hAnsi="Tahoma" w:cs="Tahoma"/>
                <w:b/>
                <w:sz w:val="16"/>
                <w:szCs w:val="16"/>
              </w:rPr>
              <w:t>NORMA</w:t>
            </w:r>
          </w:p>
        </w:tc>
        <w:tc>
          <w:tcPr>
            <w:tcW w:w="0" w:type="auto"/>
            <w:shd w:val="clear" w:color="auto" w:fill="auto"/>
          </w:tcPr>
          <w:p w14:paraId="151332D3" w14:textId="77777777" w:rsidR="001E238E" w:rsidRPr="00D23A1D" w:rsidRDefault="001E238E" w:rsidP="00B6266D">
            <w:pPr>
              <w:spacing w:line="276" w:lineRule="auto"/>
              <w:jc w:val="center"/>
              <w:rPr>
                <w:rFonts w:ascii="Tahoma" w:eastAsia="Tahoma" w:hAnsi="Tahoma" w:cs="Tahoma"/>
                <w:b/>
                <w:sz w:val="16"/>
                <w:szCs w:val="16"/>
              </w:rPr>
            </w:pPr>
            <w:r w:rsidRPr="00D23A1D">
              <w:rPr>
                <w:rFonts w:ascii="Tahoma" w:eastAsia="Tahoma" w:hAnsi="Tahoma" w:cs="Tahoma"/>
                <w:b/>
                <w:sz w:val="16"/>
                <w:szCs w:val="16"/>
              </w:rPr>
              <w:t>DESCRIPCIÓN</w:t>
            </w:r>
          </w:p>
        </w:tc>
      </w:tr>
      <w:tr w:rsidR="001E238E" w:rsidRPr="00D23A1D" w14:paraId="151332E1" w14:textId="77777777" w:rsidTr="00FE5E97">
        <w:tc>
          <w:tcPr>
            <w:tcW w:w="0" w:type="auto"/>
            <w:shd w:val="clear" w:color="auto" w:fill="auto"/>
          </w:tcPr>
          <w:p w14:paraId="151332D5"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Constitución Política de 1991</w:t>
            </w:r>
          </w:p>
        </w:tc>
        <w:tc>
          <w:tcPr>
            <w:tcW w:w="0" w:type="auto"/>
            <w:shd w:val="clear" w:color="auto" w:fill="auto"/>
          </w:tcPr>
          <w:p w14:paraId="151332D6"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14:paraId="151332D7" w14:textId="77777777" w:rsidR="001E238E" w:rsidRPr="00D23A1D" w:rsidRDefault="001E238E" w:rsidP="00B6266D">
            <w:pPr>
              <w:spacing w:line="276" w:lineRule="auto"/>
              <w:jc w:val="both"/>
              <w:rPr>
                <w:rFonts w:ascii="Tahoma" w:eastAsia="Tahoma" w:hAnsi="Tahoma" w:cs="Tahoma"/>
                <w:sz w:val="16"/>
                <w:szCs w:val="16"/>
              </w:rPr>
            </w:pPr>
          </w:p>
          <w:p w14:paraId="151332D8" w14:textId="77777777" w:rsidR="001E238E" w:rsidRPr="00D23A1D" w:rsidRDefault="001E238E" w:rsidP="00B6266D">
            <w:pPr>
              <w:spacing w:line="276" w:lineRule="auto"/>
              <w:jc w:val="both"/>
              <w:rPr>
                <w:rFonts w:ascii="Tahoma" w:eastAsia="Tahoma" w:hAnsi="Tahoma" w:cs="Tahoma"/>
                <w:b/>
                <w:sz w:val="16"/>
                <w:szCs w:val="16"/>
                <w:u w:val="single"/>
              </w:rPr>
            </w:pPr>
            <w:r w:rsidRPr="00D23A1D">
              <w:rPr>
                <w:rFonts w:ascii="Tahoma" w:eastAsia="Tahoma" w:hAnsi="Tahoma" w:cs="Tahoma"/>
                <w:b/>
                <w:sz w:val="16"/>
                <w:szCs w:val="16"/>
                <w:u w:val="single"/>
              </w:rPr>
              <w:t>ARTÍCULOS DESTACADOS</w:t>
            </w:r>
          </w:p>
          <w:p w14:paraId="151332D9" w14:textId="77777777" w:rsidR="001E238E" w:rsidRPr="00D23A1D" w:rsidRDefault="001E238E" w:rsidP="00B6266D">
            <w:pPr>
              <w:spacing w:line="276" w:lineRule="auto"/>
              <w:jc w:val="both"/>
              <w:rPr>
                <w:rFonts w:ascii="Tahoma" w:eastAsia="Tahoma" w:hAnsi="Tahoma" w:cs="Tahoma"/>
                <w:sz w:val="16"/>
                <w:szCs w:val="16"/>
              </w:rPr>
            </w:pPr>
          </w:p>
          <w:p w14:paraId="151332DA"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Artículo 67: La educación formara al ciudadano y ciudadana colombianos para la Protección del Ambiente.</w:t>
            </w:r>
          </w:p>
          <w:p w14:paraId="151332DB"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 xml:space="preserve">Artículo 79 Y 334: Toda persona tiene derecho a un ambiente sano, el Estado promoverá la preservación </w:t>
            </w:r>
            <w:proofErr w:type="gramStart"/>
            <w:r w:rsidRPr="00D23A1D">
              <w:rPr>
                <w:rFonts w:ascii="Tahoma" w:eastAsia="Tahoma" w:hAnsi="Tahoma" w:cs="Tahoma"/>
                <w:sz w:val="16"/>
                <w:szCs w:val="16"/>
              </w:rPr>
              <w:t>del mismo</w:t>
            </w:r>
            <w:proofErr w:type="gramEnd"/>
            <w:r w:rsidRPr="00D23A1D">
              <w:rPr>
                <w:rFonts w:ascii="Tahoma" w:eastAsia="Tahoma" w:hAnsi="Tahoma" w:cs="Tahoma"/>
                <w:sz w:val="16"/>
                <w:szCs w:val="16"/>
              </w:rPr>
              <w:t>.</w:t>
            </w:r>
          </w:p>
          <w:p w14:paraId="151332DC"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Artículo 79 Y 95: Tanto el Estado como los particulares tienen el deber de proteger el Ambiente.</w:t>
            </w:r>
          </w:p>
          <w:p w14:paraId="151332DD"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Artículo 313: Los Consejos deben promulgar las normas requeridas para el control, la preservación y defensa del Patrimonio ecológico y cultural del Municipio (Numeral 9).</w:t>
            </w:r>
          </w:p>
          <w:p w14:paraId="151332DE"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Artículo 317: Determina la financiación de las entidades encargadas del manejo y conservación del Medio Ambiente a partir de la destinación de parte de tributos originados en gravámenes a la propiedad.</w:t>
            </w:r>
          </w:p>
          <w:p w14:paraId="151332DF"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Artículo 333: Establece que la libertad económica genera responsabilidades, que es libre dentro de los límites del bien común y se limitara cuando lo exijan el interés social, el ambiente y el Patrimonio Cultural</w:t>
            </w:r>
          </w:p>
          <w:p w14:paraId="151332E0"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Artículo 361: Parte de los recursos del fondo de regalías se destinarán a la preservación del ambiente.</w:t>
            </w:r>
          </w:p>
        </w:tc>
      </w:tr>
      <w:tr w:rsidR="001E238E" w:rsidRPr="00D23A1D" w14:paraId="151332E6" w14:textId="77777777" w:rsidTr="00FE5E97">
        <w:tc>
          <w:tcPr>
            <w:tcW w:w="0" w:type="auto"/>
            <w:shd w:val="clear" w:color="auto" w:fill="auto"/>
          </w:tcPr>
          <w:p w14:paraId="151332E2"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lastRenderedPageBreak/>
              <w:t>Ley 99 DE 1993</w:t>
            </w:r>
          </w:p>
        </w:tc>
        <w:tc>
          <w:tcPr>
            <w:tcW w:w="0" w:type="auto"/>
            <w:shd w:val="clear" w:color="auto" w:fill="auto"/>
          </w:tcPr>
          <w:p w14:paraId="151332E3"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14:paraId="151332E4" w14:textId="77777777" w:rsidR="001E238E" w:rsidRPr="00D23A1D" w:rsidRDefault="001E238E" w:rsidP="00B6266D">
            <w:pPr>
              <w:spacing w:line="276" w:lineRule="auto"/>
              <w:jc w:val="both"/>
              <w:rPr>
                <w:rFonts w:ascii="Tahoma" w:eastAsia="Tahoma" w:hAnsi="Tahoma" w:cs="Tahoma"/>
                <w:sz w:val="16"/>
                <w:szCs w:val="16"/>
              </w:rPr>
            </w:pPr>
          </w:p>
          <w:p w14:paraId="151332E5"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Asigna una función conjunta a los Ministerios de Educación y Ministerio del Medio Ambiente, en lo relativo al desarrollo y ejecución de Planes, programas y proyectos de educación Ambiental que hacen parte del servicio público educativo.</w:t>
            </w:r>
          </w:p>
        </w:tc>
      </w:tr>
      <w:tr w:rsidR="001E238E" w:rsidRPr="00D23A1D" w14:paraId="151332EA" w14:textId="77777777" w:rsidTr="00FE5E97">
        <w:tc>
          <w:tcPr>
            <w:tcW w:w="0" w:type="auto"/>
            <w:shd w:val="clear" w:color="auto" w:fill="auto"/>
          </w:tcPr>
          <w:p w14:paraId="151332E7"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 xml:space="preserve">Ley 115 de 1994  </w:t>
            </w:r>
          </w:p>
        </w:tc>
        <w:tc>
          <w:tcPr>
            <w:tcW w:w="0" w:type="auto"/>
            <w:shd w:val="clear" w:color="auto" w:fill="auto"/>
          </w:tcPr>
          <w:p w14:paraId="151332E9" w14:textId="7F4DE8CC" w:rsidR="0068052F"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tc>
      </w:tr>
      <w:tr w:rsidR="001E238E" w:rsidRPr="00D23A1D" w14:paraId="151332ED" w14:textId="77777777" w:rsidTr="00FE5E97">
        <w:tc>
          <w:tcPr>
            <w:tcW w:w="0" w:type="auto"/>
            <w:shd w:val="clear" w:color="auto" w:fill="auto"/>
          </w:tcPr>
          <w:p w14:paraId="151332EB"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Decreto 1743 de 1994</w:t>
            </w:r>
          </w:p>
        </w:tc>
        <w:tc>
          <w:tcPr>
            <w:tcW w:w="0" w:type="auto"/>
            <w:shd w:val="clear" w:color="auto" w:fill="auto"/>
          </w:tcPr>
          <w:p w14:paraId="151332EC"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rsidRPr="00D23A1D" w14:paraId="151332F1" w14:textId="77777777" w:rsidTr="00FE5E97">
        <w:tc>
          <w:tcPr>
            <w:tcW w:w="0" w:type="auto"/>
            <w:shd w:val="clear" w:color="auto" w:fill="auto"/>
          </w:tcPr>
          <w:p w14:paraId="151332EE"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Decreto 048 de 2001</w:t>
            </w:r>
          </w:p>
        </w:tc>
        <w:tc>
          <w:tcPr>
            <w:tcW w:w="0" w:type="auto"/>
            <w:shd w:val="clear" w:color="auto" w:fill="auto"/>
          </w:tcPr>
          <w:p w14:paraId="151332EF"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14:paraId="151332F0" w14:textId="77777777" w:rsidR="001E238E" w:rsidRPr="00D23A1D" w:rsidRDefault="001E238E" w:rsidP="00B6266D">
            <w:pPr>
              <w:spacing w:line="276" w:lineRule="auto"/>
              <w:jc w:val="both"/>
              <w:rPr>
                <w:rFonts w:ascii="Tahoma" w:eastAsia="Tahoma" w:hAnsi="Tahoma" w:cs="Tahoma"/>
                <w:sz w:val="16"/>
                <w:szCs w:val="16"/>
              </w:rPr>
            </w:pPr>
          </w:p>
        </w:tc>
      </w:tr>
      <w:tr w:rsidR="001E238E" w:rsidRPr="00D23A1D" w14:paraId="151332F7" w14:textId="77777777" w:rsidTr="00FE5E97">
        <w:tc>
          <w:tcPr>
            <w:tcW w:w="0" w:type="auto"/>
            <w:shd w:val="clear" w:color="auto" w:fill="auto"/>
          </w:tcPr>
          <w:p w14:paraId="151332F2"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Política Nacional de Educación Ambiental – 2002 y ley 1549 de 2012</w:t>
            </w:r>
          </w:p>
        </w:tc>
        <w:tc>
          <w:tcPr>
            <w:tcW w:w="0" w:type="auto"/>
            <w:shd w:val="clear" w:color="auto" w:fill="auto"/>
          </w:tcPr>
          <w:p w14:paraId="151332F3"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14:paraId="151332F4" w14:textId="77777777" w:rsidR="001E238E" w:rsidRPr="00D23A1D" w:rsidRDefault="001E238E" w:rsidP="00B6266D">
            <w:pPr>
              <w:pBdr>
                <w:top w:val="nil"/>
                <w:left w:val="nil"/>
                <w:bottom w:val="nil"/>
                <w:right w:val="nil"/>
                <w:between w:val="nil"/>
              </w:pBdr>
              <w:spacing w:line="276" w:lineRule="auto"/>
              <w:jc w:val="both"/>
              <w:rPr>
                <w:rFonts w:ascii="Tahoma" w:eastAsia="Tahoma" w:hAnsi="Tahoma" w:cs="Tahoma"/>
                <w:sz w:val="16"/>
                <w:szCs w:val="16"/>
              </w:rPr>
            </w:pPr>
          </w:p>
          <w:p w14:paraId="151332F6" w14:textId="507A21D6" w:rsidR="001E238E" w:rsidRPr="00D23A1D" w:rsidRDefault="001E238E" w:rsidP="00B6266D">
            <w:pPr>
              <w:pBdr>
                <w:top w:val="nil"/>
                <w:left w:val="nil"/>
                <w:bottom w:val="nil"/>
                <w:right w:val="nil"/>
                <w:between w:val="nil"/>
              </w:pBdr>
              <w:spacing w:line="276" w:lineRule="auto"/>
              <w:jc w:val="both"/>
              <w:rPr>
                <w:rFonts w:ascii="Tahoma" w:eastAsia="Tahoma" w:hAnsi="Tahoma" w:cs="Tahoma"/>
                <w:sz w:val="16"/>
                <w:szCs w:val="16"/>
              </w:rPr>
            </w:pPr>
            <w:r w:rsidRPr="00D23A1D">
              <w:rPr>
                <w:rFonts w:ascii="Tahoma" w:eastAsia="Tahoma" w:hAnsi="Tahoma" w:cs="Tahoma"/>
                <w:sz w:val="16"/>
                <w:szCs w:val="16"/>
              </w:rPr>
              <w:t xml:space="preserve">Lineamientos de la Política de Participación Ciudadana </w:t>
            </w:r>
          </w:p>
        </w:tc>
      </w:tr>
      <w:tr w:rsidR="001E238E" w:rsidRPr="00D23A1D" w14:paraId="151332FB" w14:textId="77777777" w:rsidTr="00FE5E97">
        <w:tc>
          <w:tcPr>
            <w:tcW w:w="0" w:type="auto"/>
            <w:shd w:val="clear" w:color="auto" w:fill="auto"/>
          </w:tcPr>
          <w:p w14:paraId="151332F8"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CONPES 3305</w:t>
            </w:r>
          </w:p>
          <w:p w14:paraId="151332F9"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Agosto 23 de 2004</w:t>
            </w:r>
          </w:p>
        </w:tc>
        <w:tc>
          <w:tcPr>
            <w:tcW w:w="0" w:type="auto"/>
            <w:shd w:val="clear" w:color="auto" w:fill="auto"/>
          </w:tcPr>
          <w:p w14:paraId="151332FA"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Lineamientos para optimizar la política de desarrollo urbano. Este documento presenta un conjunto de acciones encaminadas a optimizar la política de desarrollo urbano del Gobierno Nacional.</w:t>
            </w:r>
          </w:p>
        </w:tc>
      </w:tr>
      <w:tr w:rsidR="001E238E" w:rsidRPr="00D23A1D" w14:paraId="151332FF" w14:textId="77777777" w:rsidTr="00FE5E97">
        <w:tc>
          <w:tcPr>
            <w:tcW w:w="0" w:type="auto"/>
            <w:shd w:val="clear" w:color="auto" w:fill="auto"/>
          </w:tcPr>
          <w:p w14:paraId="151332FC"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 xml:space="preserve">CONPES 3256 </w:t>
            </w:r>
          </w:p>
          <w:p w14:paraId="151332FD"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Diciembre 15 de 2003</w:t>
            </w:r>
          </w:p>
        </w:tc>
        <w:tc>
          <w:tcPr>
            <w:tcW w:w="0" w:type="auto"/>
            <w:shd w:val="clear" w:color="auto" w:fill="auto"/>
          </w:tcPr>
          <w:p w14:paraId="151332FE"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rsidRPr="00D23A1D" w14:paraId="15133303" w14:textId="77777777" w:rsidTr="00FE5E97">
        <w:trPr>
          <w:trHeight w:val="497"/>
        </w:trPr>
        <w:tc>
          <w:tcPr>
            <w:tcW w:w="0" w:type="auto"/>
            <w:shd w:val="clear" w:color="auto" w:fill="auto"/>
          </w:tcPr>
          <w:p w14:paraId="15133300"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CONPES 3700</w:t>
            </w:r>
          </w:p>
          <w:p w14:paraId="15133301"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 xml:space="preserve">Julio 14 de 2011 </w:t>
            </w:r>
          </w:p>
        </w:tc>
        <w:tc>
          <w:tcPr>
            <w:tcW w:w="0" w:type="auto"/>
            <w:shd w:val="clear" w:color="auto" w:fill="auto"/>
          </w:tcPr>
          <w:p w14:paraId="15133302"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Estrategia Institucional para la articulación de Políticas y Acciones en Materia de Cambio Climático en Colombia.</w:t>
            </w:r>
          </w:p>
        </w:tc>
      </w:tr>
      <w:tr w:rsidR="001E238E" w:rsidRPr="00D23A1D" w14:paraId="15133307" w14:textId="77777777" w:rsidTr="00FE5E97">
        <w:trPr>
          <w:trHeight w:val="547"/>
        </w:trPr>
        <w:tc>
          <w:tcPr>
            <w:tcW w:w="0" w:type="auto"/>
            <w:shd w:val="clear" w:color="auto" w:fill="auto"/>
          </w:tcPr>
          <w:p w14:paraId="15133304" w14:textId="6714524F"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CONPES 324</w:t>
            </w:r>
            <w:r w:rsidR="007C4236" w:rsidRPr="00D23A1D">
              <w:rPr>
                <w:rFonts w:ascii="Tahoma" w:eastAsia="Tahoma" w:hAnsi="Tahoma" w:cs="Tahoma"/>
                <w:sz w:val="16"/>
                <w:szCs w:val="16"/>
              </w:rPr>
              <w:t>2</w:t>
            </w:r>
            <w:r w:rsidRPr="00D23A1D">
              <w:rPr>
                <w:rFonts w:ascii="Tahoma" w:eastAsia="Tahoma" w:hAnsi="Tahoma" w:cs="Tahoma"/>
                <w:sz w:val="16"/>
                <w:szCs w:val="16"/>
              </w:rPr>
              <w:t xml:space="preserve"> </w:t>
            </w:r>
          </w:p>
          <w:p w14:paraId="15133305" w14:textId="4ECB4D14" w:rsidR="001E238E" w:rsidRPr="00D23A1D" w:rsidRDefault="007C4236" w:rsidP="00B6266D">
            <w:pPr>
              <w:spacing w:line="276" w:lineRule="auto"/>
              <w:rPr>
                <w:rFonts w:ascii="Tahoma" w:eastAsia="Tahoma" w:hAnsi="Tahoma" w:cs="Tahoma"/>
                <w:sz w:val="16"/>
                <w:szCs w:val="16"/>
              </w:rPr>
            </w:pPr>
            <w:r w:rsidRPr="00D23A1D">
              <w:rPr>
                <w:rFonts w:ascii="Tahoma" w:eastAsia="Tahoma" w:hAnsi="Tahoma" w:cs="Tahoma"/>
                <w:sz w:val="16"/>
                <w:szCs w:val="16"/>
              </w:rPr>
              <w:t>Agosto 2</w:t>
            </w:r>
            <w:r w:rsidR="001E238E" w:rsidRPr="00D23A1D">
              <w:rPr>
                <w:rFonts w:ascii="Tahoma" w:eastAsia="Tahoma" w:hAnsi="Tahoma" w:cs="Tahoma"/>
                <w:sz w:val="16"/>
                <w:szCs w:val="16"/>
              </w:rPr>
              <w:t>5 de 2003</w:t>
            </w:r>
          </w:p>
        </w:tc>
        <w:tc>
          <w:tcPr>
            <w:tcW w:w="0" w:type="auto"/>
            <w:shd w:val="clear" w:color="auto" w:fill="auto"/>
          </w:tcPr>
          <w:p w14:paraId="15133306"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 xml:space="preserve">Estrategia institucional para la venta de servicios ambientales de mitigación del cambio climático. </w:t>
            </w:r>
          </w:p>
        </w:tc>
      </w:tr>
      <w:tr w:rsidR="001E238E" w:rsidRPr="00D23A1D" w14:paraId="1513330A" w14:textId="77777777" w:rsidTr="00FE5E97">
        <w:tc>
          <w:tcPr>
            <w:tcW w:w="0" w:type="auto"/>
            <w:shd w:val="clear" w:color="auto" w:fill="auto"/>
          </w:tcPr>
          <w:p w14:paraId="15133308"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lastRenderedPageBreak/>
              <w:t xml:space="preserve"> Ley 1523 de 2012</w:t>
            </w:r>
          </w:p>
        </w:tc>
        <w:tc>
          <w:tcPr>
            <w:tcW w:w="0" w:type="auto"/>
            <w:shd w:val="clear" w:color="auto" w:fill="auto"/>
          </w:tcPr>
          <w:p w14:paraId="15133309"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Por la cual se adopta la política nacional de gestión del riesgo de desastres y se establece el Sistema Nacional de Gestión del Riesgo de Desastres y se dictan otras disposiciones.</w:t>
            </w:r>
          </w:p>
        </w:tc>
      </w:tr>
      <w:tr w:rsidR="001E238E" w:rsidRPr="00D23A1D" w14:paraId="1513330D" w14:textId="77777777" w:rsidTr="00FE5E97">
        <w:tc>
          <w:tcPr>
            <w:tcW w:w="0" w:type="auto"/>
            <w:shd w:val="clear" w:color="auto" w:fill="auto"/>
          </w:tcPr>
          <w:p w14:paraId="1513330B" w14:textId="4655DF18"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 xml:space="preserve">Decreto 1076 del 26 de </w:t>
            </w:r>
            <w:r w:rsidR="0012476F" w:rsidRPr="00D23A1D">
              <w:rPr>
                <w:rFonts w:ascii="Tahoma" w:eastAsia="Tahoma" w:hAnsi="Tahoma" w:cs="Tahoma"/>
                <w:sz w:val="16"/>
                <w:szCs w:val="16"/>
              </w:rPr>
              <w:t>m</w:t>
            </w:r>
            <w:r w:rsidRPr="00D23A1D">
              <w:rPr>
                <w:rFonts w:ascii="Tahoma" w:eastAsia="Tahoma" w:hAnsi="Tahoma" w:cs="Tahoma"/>
                <w:sz w:val="16"/>
                <w:szCs w:val="16"/>
              </w:rPr>
              <w:t>ayo de 2015</w:t>
            </w:r>
          </w:p>
        </w:tc>
        <w:tc>
          <w:tcPr>
            <w:tcW w:w="0" w:type="auto"/>
            <w:shd w:val="clear" w:color="auto" w:fill="auto"/>
          </w:tcPr>
          <w:p w14:paraId="1513330C" w14:textId="10BE569F" w:rsidR="001E238E" w:rsidRPr="00D23A1D" w:rsidRDefault="007E2D99"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Por Medio del cual se expide el Decreto Único Reglamentario del Sector Ambiente y Desarrollo Sostenible.</w:t>
            </w:r>
          </w:p>
        </w:tc>
      </w:tr>
      <w:tr w:rsidR="001E238E" w:rsidRPr="00D23A1D" w14:paraId="15133310" w14:textId="77777777" w:rsidTr="00FE5E97">
        <w:trPr>
          <w:trHeight w:val="420"/>
        </w:trPr>
        <w:tc>
          <w:tcPr>
            <w:tcW w:w="0" w:type="auto"/>
            <w:shd w:val="clear" w:color="auto" w:fill="auto"/>
          </w:tcPr>
          <w:p w14:paraId="1513330E"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 xml:space="preserve">Acuerdo 407 de Julio 08 de 2015 </w:t>
            </w:r>
          </w:p>
        </w:tc>
        <w:tc>
          <w:tcPr>
            <w:tcW w:w="0" w:type="auto"/>
            <w:shd w:val="clear" w:color="auto" w:fill="auto"/>
          </w:tcPr>
          <w:p w14:paraId="1513330F"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Alianza Nacional por la Formación de ciudadanía responsable, un país más educado y una cultura ambiental sostenible, para Colombia.</w:t>
            </w:r>
          </w:p>
        </w:tc>
      </w:tr>
      <w:tr w:rsidR="001E238E" w:rsidRPr="00D23A1D" w14:paraId="15133313" w14:textId="77777777" w:rsidTr="00FE5E97">
        <w:tc>
          <w:tcPr>
            <w:tcW w:w="0" w:type="auto"/>
            <w:shd w:val="clear" w:color="auto" w:fill="auto"/>
          </w:tcPr>
          <w:p w14:paraId="15133311" w14:textId="60870716"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 xml:space="preserve">Ley 1955 del 25 de </w:t>
            </w:r>
            <w:r w:rsidR="0012476F" w:rsidRPr="00D23A1D">
              <w:rPr>
                <w:rFonts w:ascii="Tahoma" w:eastAsia="Tahoma" w:hAnsi="Tahoma" w:cs="Tahoma"/>
                <w:sz w:val="16"/>
                <w:szCs w:val="16"/>
              </w:rPr>
              <w:t>m</w:t>
            </w:r>
            <w:r w:rsidRPr="00D23A1D">
              <w:rPr>
                <w:rFonts w:ascii="Tahoma" w:eastAsia="Tahoma" w:hAnsi="Tahoma" w:cs="Tahoma"/>
                <w:sz w:val="16"/>
                <w:szCs w:val="16"/>
              </w:rPr>
              <w:t>ayo de 2019</w:t>
            </w:r>
          </w:p>
        </w:tc>
        <w:tc>
          <w:tcPr>
            <w:tcW w:w="0" w:type="auto"/>
            <w:shd w:val="clear" w:color="auto" w:fill="auto"/>
          </w:tcPr>
          <w:p w14:paraId="15133312"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Por el cual se expide el Plan Nacional de Desarrollo “PACTO POR COLOMBIA, PACTO POR LA EQUIDAD” 2018-2022</w:t>
            </w:r>
          </w:p>
        </w:tc>
      </w:tr>
      <w:tr w:rsidR="001E238E" w:rsidRPr="00D23A1D" w14:paraId="15133317" w14:textId="77777777" w:rsidTr="00FE5E97">
        <w:tc>
          <w:tcPr>
            <w:tcW w:w="0" w:type="auto"/>
            <w:shd w:val="clear" w:color="auto" w:fill="auto"/>
          </w:tcPr>
          <w:p w14:paraId="15133314"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 xml:space="preserve">CONPES 3918 </w:t>
            </w:r>
          </w:p>
          <w:p w14:paraId="15133315"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Marzo 15 de 2018</w:t>
            </w:r>
          </w:p>
        </w:tc>
        <w:tc>
          <w:tcPr>
            <w:tcW w:w="0" w:type="auto"/>
            <w:shd w:val="clear" w:color="auto" w:fill="auto"/>
          </w:tcPr>
          <w:p w14:paraId="15133316"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El objetivo general es definir la estrategia de implementación de los Objetivos de Desarrollo Sostenible - ODS en Colombia, estableciendo el esquema de seguimiento, reporte y rendición de cuentas, el plan de fortalecimiento estadístico, la estrategia de implementación territorial y el mecanismo de interlocución con actores no gubernamentales.</w:t>
            </w:r>
          </w:p>
        </w:tc>
      </w:tr>
    </w:tbl>
    <w:p w14:paraId="15133318" w14:textId="77777777" w:rsidR="003755CD" w:rsidRPr="00D23A1D" w:rsidRDefault="003755CD" w:rsidP="00B6266D">
      <w:pPr>
        <w:pStyle w:val="Descripcin"/>
        <w:spacing w:line="276" w:lineRule="auto"/>
        <w:rPr>
          <w:rFonts w:ascii="Tahoma" w:hAnsi="Tahoma" w:cs="Tahoma"/>
          <w:b w:val="0"/>
          <w:sz w:val="16"/>
          <w:szCs w:val="16"/>
          <w:lang w:eastAsia="en-US"/>
        </w:rPr>
      </w:pPr>
      <w:r w:rsidRPr="00D23A1D">
        <w:rPr>
          <w:rFonts w:ascii="Tahoma" w:hAnsi="Tahoma" w:cs="Tahoma"/>
          <w:sz w:val="16"/>
          <w:szCs w:val="16"/>
        </w:rPr>
        <w:t xml:space="preserve">Tabla No.  </w:t>
      </w:r>
      <w:r w:rsidR="006B0B86" w:rsidRPr="00D23A1D">
        <w:rPr>
          <w:rFonts w:ascii="Tahoma" w:hAnsi="Tahoma" w:cs="Tahoma"/>
          <w:sz w:val="16"/>
          <w:szCs w:val="16"/>
        </w:rPr>
        <w:fldChar w:fldCharType="begin"/>
      </w:r>
      <w:r w:rsidRPr="00D23A1D">
        <w:rPr>
          <w:rFonts w:ascii="Tahoma" w:hAnsi="Tahoma" w:cs="Tahoma"/>
          <w:sz w:val="16"/>
          <w:szCs w:val="16"/>
        </w:rPr>
        <w:instrText xml:space="preserve"> SEQ Tabla_No._ \* ARABIC </w:instrText>
      </w:r>
      <w:r w:rsidR="006B0B86" w:rsidRPr="00D23A1D">
        <w:rPr>
          <w:rFonts w:ascii="Tahoma" w:hAnsi="Tahoma" w:cs="Tahoma"/>
          <w:sz w:val="16"/>
          <w:szCs w:val="16"/>
        </w:rPr>
        <w:fldChar w:fldCharType="separate"/>
      </w:r>
      <w:r w:rsidR="00215FB3" w:rsidRPr="00D23A1D">
        <w:rPr>
          <w:rFonts w:ascii="Tahoma" w:hAnsi="Tahoma" w:cs="Tahoma"/>
          <w:noProof/>
          <w:sz w:val="16"/>
          <w:szCs w:val="16"/>
        </w:rPr>
        <w:t>2</w:t>
      </w:r>
      <w:r w:rsidR="006B0B86" w:rsidRPr="00D23A1D">
        <w:rPr>
          <w:rFonts w:ascii="Tahoma" w:hAnsi="Tahoma" w:cs="Tahoma"/>
          <w:sz w:val="16"/>
          <w:szCs w:val="16"/>
        </w:rPr>
        <w:fldChar w:fldCharType="end"/>
      </w:r>
      <w:r w:rsidRPr="00D23A1D">
        <w:rPr>
          <w:rFonts w:ascii="Tahoma" w:hAnsi="Tahoma" w:cs="Tahoma"/>
          <w:sz w:val="16"/>
          <w:szCs w:val="16"/>
        </w:rPr>
        <w:t xml:space="preserve"> Fuente:</w:t>
      </w:r>
      <w:r w:rsidRPr="00D23A1D">
        <w:rPr>
          <w:rFonts w:ascii="Tahoma" w:hAnsi="Tahoma" w:cs="Tahoma"/>
          <w:b w:val="0"/>
          <w:sz w:val="16"/>
          <w:szCs w:val="16"/>
        </w:rPr>
        <w:t xml:space="preserve"> Recopilación de normativa</w:t>
      </w:r>
      <w:r w:rsidR="001E238E" w:rsidRPr="00D23A1D">
        <w:rPr>
          <w:rFonts w:ascii="Tahoma" w:hAnsi="Tahoma" w:cs="Tahoma"/>
          <w:b w:val="0"/>
          <w:sz w:val="16"/>
          <w:szCs w:val="16"/>
        </w:rPr>
        <w:t xml:space="preserve"> realizada por parte del Contratista CAR</w:t>
      </w:r>
    </w:p>
    <w:p w14:paraId="15133319" w14:textId="77777777" w:rsidR="00656F2B" w:rsidRPr="00D23A1D" w:rsidRDefault="00656F2B" w:rsidP="00B6266D">
      <w:pPr>
        <w:spacing w:line="276" w:lineRule="auto"/>
        <w:rPr>
          <w:rFonts w:ascii="Tahoma" w:hAnsi="Tahoma" w:cs="Tahoma"/>
          <w:sz w:val="22"/>
          <w:szCs w:val="22"/>
          <w:lang w:eastAsia="en-US"/>
        </w:rPr>
      </w:pPr>
    </w:p>
    <w:p w14:paraId="1513331C" w14:textId="77777777" w:rsidR="003755CD" w:rsidRPr="00D23A1D" w:rsidRDefault="003755CD" w:rsidP="00B6266D">
      <w:pPr>
        <w:pStyle w:val="Ttulo3"/>
        <w:numPr>
          <w:ilvl w:val="2"/>
          <w:numId w:val="2"/>
        </w:numPr>
        <w:spacing w:before="0" w:after="0" w:line="276" w:lineRule="auto"/>
        <w:ind w:left="720"/>
        <w:jc w:val="both"/>
        <w:rPr>
          <w:rFonts w:ascii="Tahoma" w:hAnsi="Tahoma" w:cs="Tahoma"/>
          <w:sz w:val="22"/>
          <w:szCs w:val="22"/>
        </w:rPr>
      </w:pPr>
      <w:bookmarkStart w:id="52" w:name="_Toc278821728"/>
      <w:bookmarkStart w:id="53" w:name="_Toc27417457"/>
      <w:r w:rsidRPr="00D23A1D">
        <w:rPr>
          <w:rFonts w:ascii="Tahoma" w:hAnsi="Tahoma" w:cs="Tahoma"/>
          <w:sz w:val="22"/>
          <w:szCs w:val="22"/>
        </w:rPr>
        <w:t>Normativa de Orden Regional</w:t>
      </w:r>
      <w:bookmarkEnd w:id="52"/>
      <w:bookmarkEnd w:id="53"/>
    </w:p>
    <w:p w14:paraId="1513331D" w14:textId="77777777" w:rsidR="003755CD" w:rsidRPr="00D23A1D" w:rsidRDefault="003755CD" w:rsidP="00B6266D">
      <w:pPr>
        <w:spacing w:line="276" w:lineRule="auto"/>
        <w:rPr>
          <w:rFonts w:ascii="Tahoma" w:hAnsi="Tahoma" w:cs="Tahoma"/>
          <w:sz w:val="22"/>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34"/>
        <w:gridCol w:w="6594"/>
      </w:tblGrid>
      <w:tr w:rsidR="001E238E" w:rsidRPr="00D23A1D" w14:paraId="15133320" w14:textId="77777777" w:rsidTr="00FE5E97">
        <w:tc>
          <w:tcPr>
            <w:tcW w:w="0" w:type="auto"/>
            <w:shd w:val="clear" w:color="auto" w:fill="auto"/>
          </w:tcPr>
          <w:p w14:paraId="1513331E" w14:textId="77777777" w:rsidR="001E238E" w:rsidRPr="00D23A1D" w:rsidRDefault="001E238E" w:rsidP="00B6266D">
            <w:pPr>
              <w:spacing w:line="276" w:lineRule="auto"/>
              <w:jc w:val="center"/>
              <w:rPr>
                <w:rFonts w:ascii="Tahoma" w:eastAsia="Tahoma" w:hAnsi="Tahoma" w:cs="Tahoma"/>
                <w:b/>
                <w:sz w:val="16"/>
                <w:szCs w:val="16"/>
              </w:rPr>
            </w:pPr>
            <w:r w:rsidRPr="00D23A1D">
              <w:rPr>
                <w:rFonts w:ascii="Tahoma" w:eastAsia="Tahoma" w:hAnsi="Tahoma" w:cs="Tahoma"/>
                <w:b/>
                <w:sz w:val="16"/>
                <w:szCs w:val="16"/>
              </w:rPr>
              <w:t>NORMA</w:t>
            </w:r>
          </w:p>
        </w:tc>
        <w:tc>
          <w:tcPr>
            <w:tcW w:w="0" w:type="auto"/>
            <w:shd w:val="clear" w:color="auto" w:fill="auto"/>
          </w:tcPr>
          <w:p w14:paraId="1513331F" w14:textId="77777777" w:rsidR="001E238E" w:rsidRPr="00D23A1D" w:rsidRDefault="001E238E" w:rsidP="00B6266D">
            <w:pPr>
              <w:spacing w:line="276" w:lineRule="auto"/>
              <w:jc w:val="center"/>
              <w:rPr>
                <w:rFonts w:ascii="Tahoma" w:eastAsia="Tahoma" w:hAnsi="Tahoma" w:cs="Tahoma"/>
                <w:b/>
                <w:sz w:val="16"/>
                <w:szCs w:val="16"/>
              </w:rPr>
            </w:pPr>
            <w:r w:rsidRPr="00D23A1D">
              <w:rPr>
                <w:rFonts w:ascii="Tahoma" w:eastAsia="Tahoma" w:hAnsi="Tahoma" w:cs="Tahoma"/>
                <w:b/>
                <w:sz w:val="16"/>
                <w:szCs w:val="16"/>
              </w:rPr>
              <w:t>DESCRIPCIÓN</w:t>
            </w:r>
          </w:p>
        </w:tc>
      </w:tr>
      <w:tr w:rsidR="001E238E" w:rsidRPr="00D23A1D" w14:paraId="15133323" w14:textId="77777777" w:rsidTr="00FE5E97">
        <w:tc>
          <w:tcPr>
            <w:tcW w:w="0" w:type="auto"/>
            <w:shd w:val="clear" w:color="auto" w:fill="auto"/>
          </w:tcPr>
          <w:p w14:paraId="15133321"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Acuerdo Consejo Directivo CAR No. 008 - abril 07 de 2016</w:t>
            </w:r>
          </w:p>
        </w:tc>
        <w:tc>
          <w:tcPr>
            <w:tcW w:w="0" w:type="auto"/>
            <w:shd w:val="clear" w:color="auto" w:fill="auto"/>
          </w:tcPr>
          <w:p w14:paraId="15133322"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Por medio del cual se aprueba el Plan de Acción Cuatrienal 2016 - 2019, para el área de jurisdicción de la Corporación Autónoma Regional de Cundinamarca – CAR.</w:t>
            </w:r>
          </w:p>
        </w:tc>
      </w:tr>
      <w:tr w:rsidR="001E238E" w:rsidRPr="00D23A1D" w14:paraId="15133326" w14:textId="77777777" w:rsidTr="00FE5E97">
        <w:tc>
          <w:tcPr>
            <w:tcW w:w="0" w:type="auto"/>
            <w:shd w:val="clear" w:color="auto" w:fill="auto"/>
          </w:tcPr>
          <w:p w14:paraId="15133324"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Acuerdo Consejo Directivo CAR No. 016 - junio 21 de 2016</w:t>
            </w:r>
          </w:p>
        </w:tc>
        <w:tc>
          <w:tcPr>
            <w:tcW w:w="0" w:type="auto"/>
            <w:shd w:val="clear" w:color="auto" w:fill="auto"/>
          </w:tcPr>
          <w:p w14:paraId="15133325"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Por el cual se modifica el Acuerdo CAR No. 008 del 07 de abril de 2016, que aprobó el Plan de Acción Cuatrienal 2016-2019, para el área de jurisdicción de la Corporación Autónoma Regional de Cundinamarca – CAR.</w:t>
            </w:r>
          </w:p>
        </w:tc>
      </w:tr>
      <w:tr w:rsidR="001E238E" w:rsidRPr="00D23A1D" w14:paraId="15133329" w14:textId="77777777" w:rsidTr="00FE5E97">
        <w:tc>
          <w:tcPr>
            <w:tcW w:w="0" w:type="auto"/>
            <w:shd w:val="clear" w:color="auto" w:fill="auto"/>
          </w:tcPr>
          <w:p w14:paraId="15133327" w14:textId="77777777" w:rsidR="001E238E" w:rsidRPr="00D23A1D" w:rsidRDefault="001E238E" w:rsidP="00B6266D">
            <w:pPr>
              <w:spacing w:line="276" w:lineRule="auto"/>
              <w:rPr>
                <w:rFonts w:ascii="Tahoma" w:eastAsia="Tahoma" w:hAnsi="Tahoma" w:cs="Tahoma"/>
                <w:sz w:val="16"/>
                <w:szCs w:val="16"/>
              </w:rPr>
            </w:pPr>
            <w:r w:rsidRPr="00D23A1D">
              <w:rPr>
                <w:rFonts w:ascii="Tahoma" w:eastAsia="Tahoma" w:hAnsi="Tahoma" w:cs="Tahoma"/>
                <w:sz w:val="16"/>
                <w:szCs w:val="16"/>
              </w:rPr>
              <w:t>Ordenanza No. 006 - mayo 25 de 2016</w:t>
            </w:r>
          </w:p>
        </w:tc>
        <w:tc>
          <w:tcPr>
            <w:tcW w:w="0" w:type="auto"/>
            <w:shd w:val="clear" w:color="auto" w:fill="auto"/>
          </w:tcPr>
          <w:p w14:paraId="15133328"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Por la cual se adopta el Plan de Desarrollo Departamental 2016- 2020 “UNIDOS PODEMOS MÁS”</w:t>
            </w:r>
          </w:p>
        </w:tc>
      </w:tr>
      <w:tr w:rsidR="001E238E" w:rsidRPr="00D23A1D" w14:paraId="1513332C" w14:textId="77777777" w:rsidTr="00FE5E97">
        <w:tc>
          <w:tcPr>
            <w:tcW w:w="0" w:type="auto"/>
            <w:shd w:val="clear" w:color="auto" w:fill="auto"/>
          </w:tcPr>
          <w:p w14:paraId="1513332A" w14:textId="7EC7DADC" w:rsidR="001E238E" w:rsidRPr="00D23A1D" w:rsidRDefault="001E238E" w:rsidP="00B6266D">
            <w:pPr>
              <w:spacing w:line="276" w:lineRule="auto"/>
              <w:jc w:val="both"/>
              <w:rPr>
                <w:rFonts w:ascii="Tahoma" w:eastAsia="Tahoma" w:hAnsi="Tahoma" w:cs="Tahoma"/>
                <w:sz w:val="16"/>
                <w:szCs w:val="16"/>
              </w:rPr>
            </w:pPr>
            <w:bookmarkStart w:id="54" w:name="_Hlk23691638"/>
            <w:r w:rsidRPr="00D23A1D">
              <w:rPr>
                <w:rFonts w:ascii="Tahoma" w:eastAsia="Tahoma" w:hAnsi="Tahoma" w:cs="Tahoma"/>
                <w:sz w:val="16"/>
                <w:szCs w:val="16"/>
              </w:rPr>
              <w:t>Resolución 0957 – abril 02 de 2019</w:t>
            </w:r>
            <w:bookmarkEnd w:id="54"/>
          </w:p>
        </w:tc>
        <w:tc>
          <w:tcPr>
            <w:tcW w:w="0" w:type="auto"/>
            <w:shd w:val="clear" w:color="auto" w:fill="auto"/>
          </w:tcPr>
          <w:p w14:paraId="1513332B" w14:textId="77777777" w:rsidR="001E238E" w:rsidRPr="00D23A1D" w:rsidRDefault="001E238E"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 xml:space="preserve">Por </w:t>
            </w:r>
            <w:bookmarkStart w:id="55" w:name="_Hlk23691729"/>
            <w:r w:rsidRPr="00D23A1D">
              <w:rPr>
                <w:rFonts w:ascii="Tahoma" w:eastAsia="Tahoma" w:hAnsi="Tahoma" w:cs="Tahoma"/>
                <w:sz w:val="16"/>
                <w:szCs w:val="16"/>
              </w:rPr>
              <w:t>medio de la cual se aprueba el ajuste y actualización del Plan de Ordenación y Manejo de la Cuenca Hidrográfica del río Bogotá y se dictan otras disposiciones</w:t>
            </w:r>
            <w:bookmarkEnd w:id="55"/>
          </w:p>
        </w:tc>
      </w:tr>
      <w:tr w:rsidR="006E47F2" w:rsidRPr="00D23A1D" w14:paraId="42830291" w14:textId="77777777" w:rsidTr="00FE5E97">
        <w:tc>
          <w:tcPr>
            <w:tcW w:w="0" w:type="auto"/>
            <w:shd w:val="clear" w:color="auto" w:fill="auto"/>
          </w:tcPr>
          <w:p w14:paraId="3F43A241" w14:textId="7DCFFB0F" w:rsidR="006E47F2" w:rsidRPr="00D23A1D" w:rsidRDefault="009B781A"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 xml:space="preserve">Resolución 0327 </w:t>
            </w:r>
            <w:r w:rsidR="00985444" w:rsidRPr="00D23A1D">
              <w:rPr>
                <w:rFonts w:ascii="Tahoma" w:eastAsia="Tahoma" w:hAnsi="Tahoma" w:cs="Tahoma"/>
                <w:sz w:val="16"/>
                <w:szCs w:val="16"/>
              </w:rPr>
              <w:t>–</w:t>
            </w:r>
            <w:r w:rsidRPr="00D23A1D">
              <w:rPr>
                <w:rFonts w:ascii="Tahoma" w:eastAsia="Tahoma" w:hAnsi="Tahoma" w:cs="Tahoma"/>
                <w:sz w:val="16"/>
                <w:szCs w:val="16"/>
              </w:rPr>
              <w:t xml:space="preserve"> febrero</w:t>
            </w:r>
            <w:r w:rsidR="00985444" w:rsidRPr="00D23A1D">
              <w:rPr>
                <w:rFonts w:ascii="Tahoma" w:eastAsia="Tahoma" w:hAnsi="Tahoma" w:cs="Tahoma"/>
                <w:sz w:val="16"/>
                <w:szCs w:val="16"/>
              </w:rPr>
              <w:t xml:space="preserve"> 27 de </w:t>
            </w:r>
            <w:r w:rsidRPr="00D23A1D">
              <w:rPr>
                <w:rFonts w:ascii="Tahoma" w:eastAsia="Tahoma" w:hAnsi="Tahoma" w:cs="Tahoma"/>
                <w:sz w:val="16"/>
                <w:szCs w:val="16"/>
              </w:rPr>
              <w:t>2009</w:t>
            </w:r>
          </w:p>
        </w:tc>
        <w:tc>
          <w:tcPr>
            <w:tcW w:w="0" w:type="auto"/>
            <w:shd w:val="clear" w:color="auto" w:fill="auto"/>
          </w:tcPr>
          <w:p w14:paraId="20B45DE6" w14:textId="0A52ADB7" w:rsidR="006E47F2" w:rsidRPr="00D23A1D" w:rsidRDefault="00E768D4"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 xml:space="preserve">Por medio del cual se aprueba el Plan de ordenación y manejo de la cuenca del </w:t>
            </w:r>
            <w:r w:rsidR="006E47F2" w:rsidRPr="00D23A1D">
              <w:rPr>
                <w:rFonts w:ascii="Tahoma" w:eastAsia="Tahoma" w:hAnsi="Tahoma" w:cs="Tahoma"/>
                <w:sz w:val="16"/>
                <w:szCs w:val="16"/>
              </w:rPr>
              <w:t>Río Negro</w:t>
            </w:r>
            <w:r w:rsidRPr="00D23A1D">
              <w:rPr>
                <w:rFonts w:ascii="Tahoma" w:eastAsia="Tahoma" w:hAnsi="Tahoma" w:cs="Tahoma"/>
                <w:sz w:val="16"/>
                <w:szCs w:val="16"/>
              </w:rPr>
              <w:t xml:space="preserve">, en jurisdicción de la Corporación Autónoma Regional de Cundinamarca </w:t>
            </w:r>
          </w:p>
        </w:tc>
      </w:tr>
    </w:tbl>
    <w:p w14:paraId="1513332E" w14:textId="77777777" w:rsidR="001E238E" w:rsidRPr="00D23A1D" w:rsidRDefault="001E238E" w:rsidP="00B6266D">
      <w:pPr>
        <w:spacing w:line="276" w:lineRule="auto"/>
        <w:rPr>
          <w:rFonts w:ascii="Tahoma" w:hAnsi="Tahoma" w:cs="Tahoma"/>
          <w:color w:val="FF0000"/>
          <w:sz w:val="22"/>
          <w:szCs w:val="22"/>
          <w:lang w:eastAsia="es-CO"/>
        </w:rPr>
      </w:pPr>
      <w:r w:rsidRPr="00D23A1D">
        <w:rPr>
          <w:rFonts w:ascii="Tahoma" w:eastAsia="Tahoma" w:hAnsi="Tahoma" w:cs="Tahoma"/>
          <w:b/>
          <w:sz w:val="16"/>
          <w:szCs w:val="16"/>
        </w:rPr>
        <w:t>Tabla No.  3 Fuente:</w:t>
      </w:r>
      <w:r w:rsidRPr="00D23A1D">
        <w:rPr>
          <w:rFonts w:ascii="Tahoma" w:eastAsia="Tahoma" w:hAnsi="Tahoma" w:cs="Tahoma"/>
          <w:sz w:val="16"/>
          <w:szCs w:val="16"/>
        </w:rPr>
        <w:t xml:space="preserve"> Recopilación de normativa realizada por parte del equipo de trabajo de la Meta 2.5 Fortalecimiento a PTEA 2019.</w:t>
      </w:r>
    </w:p>
    <w:p w14:paraId="1513332F" w14:textId="77777777" w:rsidR="001E238E" w:rsidRPr="00D23A1D" w:rsidRDefault="001E238E" w:rsidP="00B6266D">
      <w:pPr>
        <w:spacing w:line="276" w:lineRule="auto"/>
        <w:rPr>
          <w:rFonts w:ascii="Tahoma" w:hAnsi="Tahoma" w:cs="Tahoma"/>
          <w:color w:val="FF0000"/>
          <w:sz w:val="22"/>
          <w:szCs w:val="22"/>
          <w:lang w:eastAsia="es-CO"/>
        </w:rPr>
      </w:pPr>
    </w:p>
    <w:p w14:paraId="15133330" w14:textId="77777777" w:rsidR="003755CD" w:rsidRPr="00D23A1D" w:rsidRDefault="003755CD" w:rsidP="00B6266D">
      <w:pPr>
        <w:pStyle w:val="Ttulo3"/>
        <w:numPr>
          <w:ilvl w:val="2"/>
          <w:numId w:val="2"/>
        </w:numPr>
        <w:spacing w:before="0" w:after="0" w:line="276" w:lineRule="auto"/>
        <w:ind w:left="720"/>
        <w:jc w:val="both"/>
        <w:rPr>
          <w:rFonts w:ascii="Tahoma" w:hAnsi="Tahoma" w:cs="Tahoma"/>
          <w:sz w:val="22"/>
          <w:szCs w:val="22"/>
          <w:lang w:val="es-CO"/>
        </w:rPr>
      </w:pPr>
      <w:bookmarkStart w:id="56" w:name="_Toc272819150"/>
      <w:bookmarkStart w:id="57" w:name="_Toc278821729"/>
      <w:bookmarkStart w:id="58" w:name="_Toc27417458"/>
      <w:r w:rsidRPr="00D23A1D">
        <w:rPr>
          <w:rFonts w:ascii="Tahoma" w:hAnsi="Tahoma" w:cs="Tahoma"/>
          <w:sz w:val="22"/>
          <w:szCs w:val="22"/>
          <w:lang w:val="es-CO"/>
        </w:rPr>
        <w:t>Normativa</w:t>
      </w:r>
      <w:r w:rsidRPr="00D23A1D">
        <w:rPr>
          <w:rFonts w:ascii="Tahoma" w:hAnsi="Tahoma" w:cs="Tahoma"/>
          <w:sz w:val="22"/>
          <w:szCs w:val="22"/>
        </w:rPr>
        <w:t xml:space="preserve"> de Orden Municipal</w:t>
      </w:r>
      <w:bookmarkEnd w:id="56"/>
      <w:bookmarkEnd w:id="57"/>
      <w:bookmarkEnd w:id="58"/>
    </w:p>
    <w:p w14:paraId="15133331" w14:textId="77777777" w:rsidR="003755CD" w:rsidRPr="00D23A1D" w:rsidRDefault="003755CD" w:rsidP="00B6266D">
      <w:pPr>
        <w:spacing w:line="276" w:lineRule="auto"/>
        <w:rPr>
          <w:lang w:val="es-CO"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03"/>
        <w:gridCol w:w="6625"/>
      </w:tblGrid>
      <w:tr w:rsidR="001E238E" w:rsidRPr="00D23A1D" w14:paraId="15133334" w14:textId="77777777" w:rsidTr="00FE5E97">
        <w:tc>
          <w:tcPr>
            <w:tcW w:w="0" w:type="auto"/>
            <w:shd w:val="clear" w:color="auto" w:fill="auto"/>
          </w:tcPr>
          <w:p w14:paraId="15133332" w14:textId="77777777" w:rsidR="001E238E" w:rsidRPr="00D23A1D" w:rsidRDefault="001E238E" w:rsidP="00B6266D">
            <w:pPr>
              <w:spacing w:line="276" w:lineRule="auto"/>
              <w:jc w:val="center"/>
              <w:rPr>
                <w:rFonts w:ascii="Tahoma" w:eastAsia="Tahoma" w:hAnsi="Tahoma" w:cs="Tahoma"/>
                <w:b/>
                <w:sz w:val="16"/>
                <w:szCs w:val="16"/>
              </w:rPr>
            </w:pPr>
            <w:r w:rsidRPr="00D23A1D">
              <w:rPr>
                <w:rFonts w:ascii="Tahoma" w:eastAsia="Tahoma" w:hAnsi="Tahoma" w:cs="Tahoma"/>
                <w:b/>
                <w:sz w:val="16"/>
                <w:szCs w:val="16"/>
              </w:rPr>
              <w:t>NORMA</w:t>
            </w:r>
          </w:p>
        </w:tc>
        <w:tc>
          <w:tcPr>
            <w:tcW w:w="0" w:type="auto"/>
            <w:shd w:val="clear" w:color="auto" w:fill="auto"/>
          </w:tcPr>
          <w:p w14:paraId="15133333" w14:textId="77777777" w:rsidR="001E238E" w:rsidRPr="00D23A1D" w:rsidRDefault="001E238E" w:rsidP="00B6266D">
            <w:pPr>
              <w:spacing w:line="276" w:lineRule="auto"/>
              <w:jc w:val="center"/>
              <w:rPr>
                <w:rFonts w:ascii="Tahoma" w:eastAsia="Tahoma" w:hAnsi="Tahoma" w:cs="Tahoma"/>
                <w:b/>
                <w:sz w:val="16"/>
                <w:szCs w:val="16"/>
              </w:rPr>
            </w:pPr>
            <w:r w:rsidRPr="00D23A1D">
              <w:rPr>
                <w:rFonts w:ascii="Tahoma" w:eastAsia="Tahoma" w:hAnsi="Tahoma" w:cs="Tahoma"/>
                <w:b/>
                <w:sz w:val="16"/>
                <w:szCs w:val="16"/>
              </w:rPr>
              <w:t>DESCRIPCIÓN</w:t>
            </w:r>
          </w:p>
        </w:tc>
      </w:tr>
      <w:tr w:rsidR="008F6E08" w:rsidRPr="00D23A1D" w14:paraId="15133337" w14:textId="77777777" w:rsidTr="00FE5E97">
        <w:tc>
          <w:tcPr>
            <w:tcW w:w="0" w:type="auto"/>
            <w:shd w:val="clear" w:color="auto" w:fill="auto"/>
          </w:tcPr>
          <w:p w14:paraId="15133335" w14:textId="7EE19888" w:rsidR="008F6E08" w:rsidRPr="00D23A1D" w:rsidRDefault="008F6E08" w:rsidP="00B6266D">
            <w:pPr>
              <w:spacing w:line="276" w:lineRule="auto"/>
              <w:jc w:val="both"/>
              <w:rPr>
                <w:rFonts w:ascii="Tahoma" w:eastAsia="Tahoma" w:hAnsi="Tahoma" w:cs="Tahoma"/>
                <w:sz w:val="16"/>
                <w:szCs w:val="16"/>
              </w:rPr>
            </w:pPr>
            <w:bookmarkStart w:id="59" w:name="_Hlk23691862"/>
            <w:r w:rsidRPr="00D23A1D">
              <w:rPr>
                <w:rFonts w:ascii="Tahoma" w:eastAsia="Tahoma" w:hAnsi="Tahoma" w:cs="Tahoma"/>
                <w:sz w:val="16"/>
                <w:szCs w:val="16"/>
              </w:rPr>
              <w:t>Decreto No. 140 – septiembre 28 de 2007</w:t>
            </w:r>
          </w:p>
        </w:tc>
        <w:tc>
          <w:tcPr>
            <w:tcW w:w="0" w:type="auto"/>
            <w:shd w:val="clear" w:color="auto" w:fill="auto"/>
          </w:tcPr>
          <w:p w14:paraId="15133336" w14:textId="2FA587ED" w:rsidR="008F6E08" w:rsidRPr="00D23A1D" w:rsidRDefault="008F6E08"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Por el cual se crea el Comité Interinstitucional de Educación Ambiental (CIDEA) del municipio de El Rosal</w:t>
            </w:r>
          </w:p>
        </w:tc>
      </w:tr>
      <w:tr w:rsidR="008F6E08" w:rsidRPr="00D23A1D" w14:paraId="1513333A" w14:textId="77777777" w:rsidTr="00FE5E97">
        <w:tc>
          <w:tcPr>
            <w:tcW w:w="0" w:type="auto"/>
            <w:shd w:val="clear" w:color="auto" w:fill="auto"/>
          </w:tcPr>
          <w:p w14:paraId="15133338" w14:textId="7C5C65F0" w:rsidR="008F6E08" w:rsidRPr="00D23A1D" w:rsidRDefault="008F6E08" w:rsidP="00B6266D">
            <w:pPr>
              <w:spacing w:line="276" w:lineRule="auto"/>
              <w:jc w:val="both"/>
              <w:rPr>
                <w:rFonts w:ascii="Tahoma" w:eastAsia="Tahoma" w:hAnsi="Tahoma" w:cs="Tahoma"/>
                <w:sz w:val="16"/>
                <w:szCs w:val="16"/>
              </w:rPr>
            </w:pPr>
            <w:bookmarkStart w:id="60" w:name="_Hlk25658744"/>
            <w:r w:rsidRPr="00D23A1D">
              <w:rPr>
                <w:rFonts w:ascii="Tahoma" w:eastAsia="Tahoma" w:hAnsi="Tahoma" w:cs="Tahoma"/>
                <w:sz w:val="16"/>
                <w:szCs w:val="16"/>
              </w:rPr>
              <w:t>Acuerdo No. 07 – mayo 31 de 2016</w:t>
            </w:r>
          </w:p>
        </w:tc>
        <w:tc>
          <w:tcPr>
            <w:tcW w:w="0" w:type="auto"/>
            <w:shd w:val="clear" w:color="auto" w:fill="auto"/>
          </w:tcPr>
          <w:p w14:paraId="15133339" w14:textId="7FBF9607" w:rsidR="008F6E08" w:rsidRPr="00D23A1D" w:rsidRDefault="008F6E08"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Por medio del cual se adopta el plan de desarrollo del municipio El Rosal Cundinamarca, “Por El Rosal que todos queremos con seguridad y compromiso social” para el periodo 2016 – 2019</w:t>
            </w:r>
          </w:p>
        </w:tc>
      </w:tr>
      <w:tr w:rsidR="008F6E08" w:rsidRPr="00D23A1D" w14:paraId="1513333D" w14:textId="77777777" w:rsidTr="00FE5E97">
        <w:tc>
          <w:tcPr>
            <w:tcW w:w="0" w:type="auto"/>
            <w:shd w:val="clear" w:color="auto" w:fill="auto"/>
          </w:tcPr>
          <w:p w14:paraId="1513333B" w14:textId="73EB95D5" w:rsidR="008F6E08" w:rsidRPr="00D23A1D" w:rsidRDefault="008F6E08" w:rsidP="00B6266D">
            <w:pPr>
              <w:spacing w:line="276" w:lineRule="auto"/>
              <w:jc w:val="both"/>
              <w:rPr>
                <w:rFonts w:ascii="Tahoma" w:eastAsia="Tahoma" w:hAnsi="Tahoma" w:cs="Tahoma"/>
                <w:sz w:val="16"/>
                <w:szCs w:val="16"/>
              </w:rPr>
            </w:pPr>
            <w:bookmarkStart w:id="61" w:name="_Hlk25658752"/>
            <w:bookmarkEnd w:id="60"/>
            <w:r w:rsidRPr="00D23A1D">
              <w:rPr>
                <w:rFonts w:ascii="Tahoma" w:eastAsia="Tahoma" w:hAnsi="Tahoma" w:cs="Tahoma"/>
                <w:sz w:val="16"/>
                <w:szCs w:val="16"/>
              </w:rPr>
              <w:t>Resolución No. 1534 – junio 21 de 2017</w:t>
            </w:r>
          </w:p>
        </w:tc>
        <w:tc>
          <w:tcPr>
            <w:tcW w:w="0" w:type="auto"/>
            <w:shd w:val="clear" w:color="auto" w:fill="auto"/>
          </w:tcPr>
          <w:p w14:paraId="1513333C" w14:textId="2FDFFFFF" w:rsidR="008F6E08" w:rsidRPr="00D23A1D" w:rsidRDefault="008F6E08"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 xml:space="preserve">Por medio de la cual se modifica de oficio la Resolución No. 1045 del 25 de abril de 2011 (mediante la cual se aprobó el Plan de Saneamiento y Manejo de </w:t>
            </w:r>
            <w:proofErr w:type="spellStart"/>
            <w:r w:rsidRPr="00D23A1D">
              <w:rPr>
                <w:rFonts w:ascii="Tahoma" w:eastAsia="Tahoma" w:hAnsi="Tahoma" w:cs="Tahoma"/>
                <w:sz w:val="16"/>
                <w:szCs w:val="16"/>
              </w:rPr>
              <w:t>Vertimentos</w:t>
            </w:r>
            <w:proofErr w:type="spellEnd"/>
            <w:r w:rsidRPr="00D23A1D">
              <w:rPr>
                <w:rFonts w:ascii="Tahoma" w:eastAsia="Tahoma" w:hAnsi="Tahoma" w:cs="Tahoma"/>
                <w:sz w:val="16"/>
                <w:szCs w:val="16"/>
              </w:rPr>
              <w:t xml:space="preserve"> PSMV para el casco urbano y centros poblados del municipio de El Rosal, Cundinamarca) y se adoptan otras determinaciones</w:t>
            </w:r>
          </w:p>
        </w:tc>
      </w:tr>
      <w:bookmarkEnd w:id="61"/>
      <w:tr w:rsidR="008F6E08" w:rsidRPr="00D23A1D" w14:paraId="15133340" w14:textId="77777777" w:rsidTr="00FE5E97">
        <w:tc>
          <w:tcPr>
            <w:tcW w:w="0" w:type="auto"/>
            <w:shd w:val="clear" w:color="auto" w:fill="auto"/>
          </w:tcPr>
          <w:p w14:paraId="1513333E" w14:textId="3F6C979A" w:rsidR="008F6E08" w:rsidRPr="00D23A1D" w:rsidRDefault="008F6E08"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Acuerdo No. 12 – diciembre 28 de 2015</w:t>
            </w:r>
          </w:p>
        </w:tc>
        <w:tc>
          <w:tcPr>
            <w:tcW w:w="0" w:type="auto"/>
            <w:shd w:val="clear" w:color="auto" w:fill="auto"/>
          </w:tcPr>
          <w:p w14:paraId="1513333F" w14:textId="4400D11A" w:rsidR="008F6E08" w:rsidRPr="00D23A1D" w:rsidRDefault="008F6E08"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Por el cual se adopta la revisión general del Esquema de Ordenamiento Territorial EOT del municipio de El Rosal</w:t>
            </w:r>
          </w:p>
        </w:tc>
      </w:tr>
      <w:tr w:rsidR="008F6E08" w:rsidRPr="00D23A1D" w14:paraId="15133343" w14:textId="77777777" w:rsidTr="00FE5E97">
        <w:tc>
          <w:tcPr>
            <w:tcW w:w="0" w:type="auto"/>
            <w:shd w:val="clear" w:color="auto" w:fill="auto"/>
          </w:tcPr>
          <w:p w14:paraId="6E62AA55" w14:textId="77777777" w:rsidR="008F6E08" w:rsidRPr="00D23A1D" w:rsidRDefault="008F6E08" w:rsidP="00B6266D">
            <w:pPr>
              <w:spacing w:line="276" w:lineRule="auto"/>
              <w:jc w:val="both"/>
              <w:rPr>
                <w:rFonts w:ascii="Tahoma" w:eastAsia="Tahoma" w:hAnsi="Tahoma" w:cs="Tahoma"/>
                <w:sz w:val="16"/>
                <w:szCs w:val="16"/>
              </w:rPr>
            </w:pPr>
            <w:bookmarkStart w:id="62" w:name="_Hlk25658771"/>
            <w:r w:rsidRPr="00D23A1D">
              <w:rPr>
                <w:rFonts w:ascii="Tahoma" w:eastAsia="Tahoma" w:hAnsi="Tahoma" w:cs="Tahoma"/>
                <w:sz w:val="16"/>
                <w:szCs w:val="16"/>
              </w:rPr>
              <w:t>Contrato con Consorcio Escuela Superior de Ciencias Empresariales</w:t>
            </w:r>
          </w:p>
          <w:p w14:paraId="15133341" w14:textId="5A2D818D" w:rsidR="008F6E08" w:rsidRPr="00D23A1D" w:rsidRDefault="008F6E08"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/Consejo Colombiano de Seguridad</w:t>
            </w:r>
          </w:p>
        </w:tc>
        <w:tc>
          <w:tcPr>
            <w:tcW w:w="0" w:type="auto"/>
            <w:shd w:val="clear" w:color="auto" w:fill="auto"/>
          </w:tcPr>
          <w:p w14:paraId="15133342" w14:textId="1ECFF609" w:rsidR="008F6E08" w:rsidRPr="00D23A1D" w:rsidRDefault="008F6E08"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Plan Local de Gestión Integral de Riesgos (P.L.G.I.R) del municipio El Rosal</w:t>
            </w:r>
          </w:p>
        </w:tc>
      </w:tr>
      <w:tr w:rsidR="002E141D" w:rsidRPr="00D23A1D" w14:paraId="605724BD" w14:textId="77777777" w:rsidTr="00FE5E97">
        <w:tc>
          <w:tcPr>
            <w:tcW w:w="0" w:type="auto"/>
            <w:shd w:val="clear" w:color="auto" w:fill="auto"/>
          </w:tcPr>
          <w:p w14:paraId="413877AC" w14:textId="0DCB0329" w:rsidR="002E141D" w:rsidRPr="00D23A1D" w:rsidRDefault="00B9756A" w:rsidP="00B6266D">
            <w:pPr>
              <w:spacing w:line="276" w:lineRule="auto"/>
              <w:jc w:val="both"/>
              <w:rPr>
                <w:rFonts w:ascii="Tahoma" w:eastAsia="Tahoma" w:hAnsi="Tahoma" w:cs="Tahoma"/>
                <w:sz w:val="16"/>
                <w:szCs w:val="16"/>
              </w:rPr>
            </w:pPr>
            <w:bookmarkStart w:id="63" w:name="_Hlk25927329"/>
            <w:r w:rsidRPr="00D23A1D">
              <w:rPr>
                <w:rFonts w:ascii="Tahoma" w:eastAsia="Tahoma" w:hAnsi="Tahoma" w:cs="Tahoma"/>
                <w:sz w:val="16"/>
                <w:szCs w:val="16"/>
              </w:rPr>
              <w:t xml:space="preserve">Acuerdo Municipal </w:t>
            </w:r>
            <w:r w:rsidR="002E141D" w:rsidRPr="00D23A1D">
              <w:rPr>
                <w:rFonts w:ascii="Tahoma" w:eastAsia="Tahoma" w:hAnsi="Tahoma" w:cs="Tahoma"/>
                <w:sz w:val="16"/>
                <w:szCs w:val="16"/>
              </w:rPr>
              <w:t xml:space="preserve">N°01 </w:t>
            </w:r>
            <w:r w:rsidRPr="00D23A1D">
              <w:rPr>
                <w:rFonts w:ascii="Tahoma" w:eastAsia="Tahoma" w:hAnsi="Tahoma" w:cs="Tahoma"/>
                <w:sz w:val="16"/>
                <w:szCs w:val="16"/>
              </w:rPr>
              <w:t xml:space="preserve">- noviembre 22 de </w:t>
            </w:r>
            <w:r w:rsidR="002E141D" w:rsidRPr="00D23A1D">
              <w:rPr>
                <w:rFonts w:ascii="Tahoma" w:eastAsia="Tahoma" w:hAnsi="Tahoma" w:cs="Tahoma"/>
                <w:sz w:val="16"/>
                <w:szCs w:val="16"/>
              </w:rPr>
              <w:t>2013</w:t>
            </w:r>
          </w:p>
        </w:tc>
        <w:tc>
          <w:tcPr>
            <w:tcW w:w="0" w:type="auto"/>
            <w:shd w:val="clear" w:color="auto" w:fill="auto"/>
          </w:tcPr>
          <w:p w14:paraId="2E53CFC9" w14:textId="577EA05A" w:rsidR="002E141D" w:rsidRPr="00D23A1D" w:rsidRDefault="00196285" w:rsidP="00B6266D">
            <w:pPr>
              <w:spacing w:line="276" w:lineRule="auto"/>
              <w:jc w:val="both"/>
              <w:rPr>
                <w:rFonts w:ascii="Tahoma" w:eastAsia="Tahoma" w:hAnsi="Tahoma" w:cs="Tahoma"/>
                <w:sz w:val="16"/>
                <w:szCs w:val="16"/>
              </w:rPr>
            </w:pPr>
            <w:r w:rsidRPr="00D23A1D">
              <w:rPr>
                <w:rFonts w:ascii="Tahoma" w:eastAsia="Tahoma" w:hAnsi="Tahoma" w:cs="Tahoma"/>
                <w:sz w:val="16"/>
                <w:szCs w:val="16"/>
              </w:rPr>
              <w:t>Por el cual se crea el Sistema de Gestión Ambiental Municipal SIGAM de El Rosal</w:t>
            </w:r>
          </w:p>
        </w:tc>
      </w:tr>
    </w:tbl>
    <w:bookmarkEnd w:id="59"/>
    <w:bookmarkEnd w:id="62"/>
    <w:bookmarkEnd w:id="63"/>
    <w:p w14:paraId="15133344" w14:textId="6B1450D5" w:rsidR="003755CD" w:rsidRPr="00D23A1D" w:rsidRDefault="003755CD" w:rsidP="00B6266D">
      <w:pPr>
        <w:pStyle w:val="Descripcin"/>
        <w:spacing w:line="276" w:lineRule="auto"/>
        <w:rPr>
          <w:rFonts w:ascii="Tahoma" w:hAnsi="Tahoma" w:cs="Tahoma"/>
          <w:b w:val="0"/>
          <w:sz w:val="16"/>
          <w:szCs w:val="16"/>
        </w:rPr>
      </w:pPr>
      <w:r w:rsidRPr="00D23A1D">
        <w:rPr>
          <w:rFonts w:ascii="Tahoma" w:hAnsi="Tahoma" w:cs="Tahoma"/>
          <w:sz w:val="16"/>
          <w:szCs w:val="16"/>
        </w:rPr>
        <w:t xml:space="preserve">Tabla No.  </w:t>
      </w:r>
      <w:r w:rsidR="006B0B86" w:rsidRPr="00D23A1D">
        <w:rPr>
          <w:rFonts w:ascii="Tahoma" w:hAnsi="Tahoma" w:cs="Tahoma"/>
          <w:sz w:val="16"/>
          <w:szCs w:val="16"/>
        </w:rPr>
        <w:fldChar w:fldCharType="begin"/>
      </w:r>
      <w:r w:rsidRPr="00D23A1D">
        <w:rPr>
          <w:rFonts w:ascii="Tahoma" w:hAnsi="Tahoma" w:cs="Tahoma"/>
          <w:sz w:val="16"/>
          <w:szCs w:val="16"/>
        </w:rPr>
        <w:instrText xml:space="preserve"> SEQ Tabla_No._ \* ARABIC </w:instrText>
      </w:r>
      <w:r w:rsidR="006B0B86" w:rsidRPr="00D23A1D">
        <w:rPr>
          <w:rFonts w:ascii="Tahoma" w:hAnsi="Tahoma" w:cs="Tahoma"/>
          <w:sz w:val="16"/>
          <w:szCs w:val="16"/>
        </w:rPr>
        <w:fldChar w:fldCharType="separate"/>
      </w:r>
      <w:r w:rsidR="00215FB3" w:rsidRPr="00D23A1D">
        <w:rPr>
          <w:rFonts w:ascii="Tahoma" w:hAnsi="Tahoma" w:cs="Tahoma"/>
          <w:noProof/>
          <w:sz w:val="16"/>
          <w:szCs w:val="16"/>
        </w:rPr>
        <w:t>4</w:t>
      </w:r>
      <w:r w:rsidR="006B0B86" w:rsidRPr="00D23A1D">
        <w:rPr>
          <w:rFonts w:ascii="Tahoma" w:hAnsi="Tahoma" w:cs="Tahoma"/>
          <w:sz w:val="16"/>
          <w:szCs w:val="16"/>
        </w:rPr>
        <w:fldChar w:fldCharType="end"/>
      </w:r>
      <w:r w:rsidRPr="00D23A1D">
        <w:rPr>
          <w:rFonts w:ascii="Tahoma" w:hAnsi="Tahoma" w:cs="Tahoma"/>
          <w:sz w:val="16"/>
          <w:szCs w:val="16"/>
        </w:rPr>
        <w:t xml:space="preserve"> Fuente: </w:t>
      </w:r>
      <w:r w:rsidR="001E238E" w:rsidRPr="00D23A1D">
        <w:rPr>
          <w:rFonts w:ascii="Tahoma" w:hAnsi="Tahoma" w:cs="Tahoma"/>
          <w:b w:val="0"/>
          <w:sz w:val="16"/>
          <w:szCs w:val="16"/>
        </w:rPr>
        <w:t>Recopilación de normativa realizada por parte del Contratista CAR</w:t>
      </w:r>
      <w:r w:rsidRPr="00D23A1D">
        <w:rPr>
          <w:rFonts w:ascii="Tahoma" w:hAnsi="Tahoma" w:cs="Tahoma"/>
          <w:b w:val="0"/>
          <w:sz w:val="16"/>
          <w:szCs w:val="16"/>
        </w:rPr>
        <w:t xml:space="preserve"> </w:t>
      </w:r>
    </w:p>
    <w:p w14:paraId="53F462EF" w14:textId="71836584" w:rsidR="001F3EA0" w:rsidRPr="00D23A1D" w:rsidRDefault="001F3EA0" w:rsidP="00B6266D">
      <w:pPr>
        <w:spacing w:line="276" w:lineRule="auto"/>
      </w:pPr>
    </w:p>
    <w:p w14:paraId="15133347" w14:textId="6C43DD32" w:rsidR="00293C60" w:rsidRPr="00D23A1D" w:rsidRDefault="00293C60" w:rsidP="00B6266D">
      <w:pPr>
        <w:pStyle w:val="Ttulo2"/>
        <w:numPr>
          <w:ilvl w:val="1"/>
          <w:numId w:val="2"/>
        </w:numPr>
        <w:spacing w:before="0" w:after="0" w:line="276" w:lineRule="auto"/>
        <w:ind w:hanging="1080"/>
        <w:jc w:val="left"/>
        <w:rPr>
          <w:rFonts w:ascii="Tahoma" w:hAnsi="Tahoma" w:cs="Tahoma"/>
          <w:i w:val="0"/>
          <w:sz w:val="22"/>
          <w:szCs w:val="22"/>
        </w:rPr>
      </w:pPr>
      <w:bookmarkStart w:id="64" w:name="_Toc273012956"/>
      <w:bookmarkStart w:id="65" w:name="_Toc27417459"/>
      <w:r w:rsidRPr="00D23A1D">
        <w:rPr>
          <w:rFonts w:ascii="Tahoma" w:hAnsi="Tahoma" w:cs="Tahoma"/>
          <w:i w:val="0"/>
          <w:sz w:val="22"/>
          <w:szCs w:val="22"/>
        </w:rPr>
        <w:t>ESTRATEGIA DE ARTICULACIÓN</w:t>
      </w:r>
      <w:bookmarkEnd w:id="64"/>
      <w:bookmarkEnd w:id="65"/>
    </w:p>
    <w:p w14:paraId="0289C5CC" w14:textId="7A75D5AF" w:rsidR="00023A5B" w:rsidRPr="00D23A1D" w:rsidRDefault="00023A5B" w:rsidP="00B6266D">
      <w:pPr>
        <w:spacing w:line="276" w:lineRule="auto"/>
        <w:rPr>
          <w:lang w:eastAsia="en-US"/>
        </w:rPr>
      </w:pPr>
    </w:p>
    <w:p w14:paraId="1513334A" w14:textId="4F19419B" w:rsidR="001E238E" w:rsidRPr="00D23A1D" w:rsidRDefault="001E238E"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 xml:space="preserve">Con el fin de lograr la apropiación de la Educación Ambiental en el municipio de </w:t>
      </w:r>
      <w:r w:rsidR="00AE4BE8" w:rsidRPr="00D23A1D">
        <w:rPr>
          <w:rFonts w:ascii="Tahoma" w:eastAsia="Tahoma" w:hAnsi="Tahoma" w:cs="Tahoma"/>
          <w:sz w:val="22"/>
          <w:szCs w:val="22"/>
        </w:rPr>
        <w:t>El Rosal</w:t>
      </w:r>
      <w:r w:rsidRPr="00D23A1D">
        <w:rPr>
          <w:rFonts w:ascii="Tahoma" w:eastAsia="Tahoma" w:hAnsi="Tahoma" w:cs="Tahoma"/>
          <w:sz w:val="22"/>
          <w:szCs w:val="22"/>
        </w:rPr>
        <w:t>, para la actualización del Plan Territorial de Educación Ambiental del CIDEA se tienen en cuenta los siguientes ejes articuladores:</w:t>
      </w:r>
    </w:p>
    <w:p w14:paraId="1513334B" w14:textId="77777777" w:rsidR="001E238E" w:rsidRPr="00D23A1D" w:rsidRDefault="001E238E" w:rsidP="00B6266D">
      <w:pPr>
        <w:spacing w:line="276" w:lineRule="auto"/>
        <w:rPr>
          <w:rFonts w:ascii="Tahoma" w:eastAsia="Tahoma" w:hAnsi="Tahoma" w:cs="Tahoma"/>
          <w:sz w:val="22"/>
          <w:szCs w:val="22"/>
        </w:rPr>
      </w:pPr>
    </w:p>
    <w:p w14:paraId="1513334C" w14:textId="77777777" w:rsidR="001E238E" w:rsidRPr="00D23A1D" w:rsidRDefault="001E238E" w:rsidP="00B6266D">
      <w:pPr>
        <w:numPr>
          <w:ilvl w:val="0"/>
          <w:numId w:val="19"/>
        </w:numPr>
        <w:spacing w:line="276" w:lineRule="auto"/>
        <w:jc w:val="both"/>
        <w:rPr>
          <w:rFonts w:ascii="Tahoma" w:eastAsia="Tahoma" w:hAnsi="Tahoma" w:cs="Tahoma"/>
          <w:sz w:val="22"/>
          <w:szCs w:val="22"/>
        </w:rPr>
      </w:pPr>
      <w:r w:rsidRPr="00D23A1D">
        <w:rPr>
          <w:rFonts w:ascii="Tahoma" w:eastAsia="Tahoma" w:hAnsi="Tahoma" w:cs="Tahoma"/>
          <w:sz w:val="22"/>
          <w:szCs w:val="22"/>
        </w:rPr>
        <w:t xml:space="preserve">Integración y coherencia con los diferentes compromisos asumidos por las naciones del mundo, principalmente las metas ODS adoptadas por el CONPES 3918 de 2018, lineamientos ambientales del orden nacional (Política nacional de Educación Ambiental 2002 - ley 1549 de 2012, Plan Nacional de Desarrollo </w:t>
      </w:r>
      <w:r w:rsidR="00A0741D" w:rsidRPr="00D23A1D">
        <w:rPr>
          <w:rFonts w:ascii="Tahoma" w:eastAsia="Tahoma" w:hAnsi="Tahoma" w:cs="Tahoma"/>
          <w:sz w:val="22"/>
          <w:szCs w:val="22"/>
        </w:rPr>
        <w:t>2018-2022, Pacto por Colombia, pacto por la equidad</w:t>
      </w:r>
      <w:r w:rsidRPr="00D23A1D">
        <w:rPr>
          <w:rFonts w:ascii="Tahoma" w:eastAsia="Tahoma" w:hAnsi="Tahoma" w:cs="Tahoma"/>
          <w:sz w:val="22"/>
          <w:szCs w:val="22"/>
        </w:rPr>
        <w:t>) y otros regionales y locales.</w:t>
      </w:r>
    </w:p>
    <w:p w14:paraId="1513334D" w14:textId="77777777" w:rsidR="001E238E" w:rsidRPr="00D23A1D" w:rsidRDefault="001E238E" w:rsidP="00B6266D">
      <w:pPr>
        <w:numPr>
          <w:ilvl w:val="0"/>
          <w:numId w:val="19"/>
        </w:numPr>
        <w:spacing w:line="276" w:lineRule="auto"/>
        <w:jc w:val="both"/>
        <w:rPr>
          <w:rFonts w:ascii="Tahoma" w:eastAsia="Tahoma" w:hAnsi="Tahoma" w:cs="Tahoma"/>
          <w:sz w:val="22"/>
          <w:szCs w:val="22"/>
        </w:rPr>
      </w:pPr>
      <w:r w:rsidRPr="00D23A1D">
        <w:rPr>
          <w:rFonts w:ascii="Tahoma" w:eastAsia="Tahoma" w:hAnsi="Tahoma" w:cs="Tahoma"/>
          <w:sz w:val="22"/>
          <w:szCs w:val="22"/>
        </w:rPr>
        <w:t>Programas y subprogramas definidos en el Plan de Gestión Ambiental Regional PGAR 2012 – 2023 de la Corporación Autónoma Regional de Cundinamarca CAR.</w:t>
      </w:r>
    </w:p>
    <w:p w14:paraId="1513334E" w14:textId="77777777" w:rsidR="001E238E" w:rsidRPr="00D23A1D" w:rsidRDefault="001E238E" w:rsidP="00B6266D">
      <w:pPr>
        <w:numPr>
          <w:ilvl w:val="0"/>
          <w:numId w:val="19"/>
        </w:numPr>
        <w:spacing w:line="276" w:lineRule="auto"/>
        <w:jc w:val="both"/>
        <w:rPr>
          <w:rFonts w:ascii="Tahoma" w:eastAsia="Tahoma" w:hAnsi="Tahoma" w:cs="Tahoma"/>
          <w:sz w:val="22"/>
          <w:szCs w:val="22"/>
        </w:rPr>
      </w:pPr>
      <w:r w:rsidRPr="00D23A1D">
        <w:rPr>
          <w:rFonts w:ascii="Tahoma" w:eastAsia="Tahoma" w:hAnsi="Tahoma" w:cs="Tahoma"/>
          <w:sz w:val="22"/>
          <w:szCs w:val="22"/>
        </w:rPr>
        <w:t>Programas y subprogramas definidos en el Plan de Acción 2016 - 2019 de la Corporación Autónoma Regional de Cundinamarca CAR.</w:t>
      </w:r>
    </w:p>
    <w:p w14:paraId="1513334F" w14:textId="77777777" w:rsidR="001E238E" w:rsidRPr="00D23A1D" w:rsidRDefault="001E238E" w:rsidP="00B6266D">
      <w:pPr>
        <w:numPr>
          <w:ilvl w:val="0"/>
          <w:numId w:val="19"/>
        </w:numPr>
        <w:spacing w:line="276" w:lineRule="auto"/>
        <w:jc w:val="both"/>
        <w:rPr>
          <w:rFonts w:ascii="Tahoma" w:eastAsia="Tahoma" w:hAnsi="Tahoma" w:cs="Tahoma"/>
          <w:sz w:val="22"/>
          <w:szCs w:val="22"/>
        </w:rPr>
      </w:pPr>
      <w:r w:rsidRPr="00D23A1D">
        <w:rPr>
          <w:rFonts w:ascii="Tahoma" w:eastAsia="Tahoma" w:hAnsi="Tahoma" w:cs="Tahoma"/>
          <w:sz w:val="22"/>
          <w:szCs w:val="22"/>
        </w:rPr>
        <w:t>Programas y subprogramas definidos en el Plan de Desarrollo Departamental 2016 -2020 – “UNIDOS PODEMOS MÁS”.</w:t>
      </w:r>
    </w:p>
    <w:p w14:paraId="006A73C5" w14:textId="77777777" w:rsidR="00B66C04" w:rsidRPr="00D23A1D" w:rsidRDefault="001E238E" w:rsidP="00B6266D">
      <w:pPr>
        <w:numPr>
          <w:ilvl w:val="0"/>
          <w:numId w:val="19"/>
        </w:numPr>
        <w:spacing w:line="276" w:lineRule="auto"/>
        <w:jc w:val="both"/>
        <w:rPr>
          <w:rFonts w:ascii="Tahoma" w:eastAsia="Tahoma" w:hAnsi="Tahoma" w:cs="Tahoma"/>
          <w:sz w:val="22"/>
          <w:szCs w:val="22"/>
        </w:rPr>
      </w:pPr>
      <w:r w:rsidRPr="00D23A1D">
        <w:rPr>
          <w:rFonts w:ascii="Tahoma" w:eastAsia="Tahoma" w:hAnsi="Tahoma" w:cs="Tahoma"/>
          <w:sz w:val="22"/>
          <w:szCs w:val="22"/>
        </w:rPr>
        <w:t xml:space="preserve"> Programas y subprogramas definidos en el Plan de Desarrollo Municipal 2016-2019</w:t>
      </w:r>
      <w:r w:rsidR="00244122" w:rsidRPr="00D23A1D">
        <w:rPr>
          <w:rFonts w:ascii="Tahoma" w:eastAsia="Tahoma" w:hAnsi="Tahoma" w:cs="Tahoma"/>
          <w:sz w:val="22"/>
          <w:szCs w:val="22"/>
        </w:rPr>
        <w:t xml:space="preserve"> </w:t>
      </w:r>
      <w:r w:rsidR="00B66C04" w:rsidRPr="00D23A1D">
        <w:rPr>
          <w:rFonts w:ascii="Tahoma" w:eastAsia="Tahoma" w:hAnsi="Tahoma" w:cs="Tahoma"/>
          <w:sz w:val="22"/>
          <w:szCs w:val="22"/>
        </w:rPr>
        <w:t>“Por El Rosal que todos queremos con seguridad y Compromiso Social”.</w:t>
      </w:r>
    </w:p>
    <w:p w14:paraId="15133351" w14:textId="77777777" w:rsidR="00A0741D" w:rsidRPr="00D23A1D" w:rsidRDefault="00A0741D" w:rsidP="00B6266D">
      <w:pPr>
        <w:spacing w:line="276" w:lineRule="auto"/>
        <w:ind w:left="720"/>
        <w:jc w:val="both"/>
        <w:rPr>
          <w:rFonts w:ascii="Tahoma" w:eastAsia="Tahoma" w:hAnsi="Tahoma" w:cs="Tahoma"/>
          <w:sz w:val="22"/>
          <w:szCs w:val="22"/>
        </w:rPr>
      </w:pPr>
    </w:p>
    <w:p w14:paraId="15133352" w14:textId="77777777" w:rsidR="00A0741D" w:rsidRPr="00D23A1D" w:rsidRDefault="00A0741D"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Adjunto al presente documento, se encuentra la matriz de armonización de los diferentes instrumentos de Planificación que tienen injerencia dentro de los procesos de educación ambiental municipal, desde las metas internacionales hasta las municipales.</w:t>
      </w:r>
      <w:bookmarkStart w:id="66" w:name="_Toc273012957"/>
    </w:p>
    <w:p w14:paraId="15133354" w14:textId="4D5328B6" w:rsidR="00A0741D" w:rsidRPr="00D23A1D" w:rsidRDefault="00A0741D" w:rsidP="00B6266D">
      <w:pPr>
        <w:spacing w:line="276" w:lineRule="auto"/>
        <w:jc w:val="both"/>
        <w:rPr>
          <w:rFonts w:ascii="Tahoma" w:eastAsia="Tahoma" w:hAnsi="Tahoma" w:cs="Tahoma"/>
          <w:sz w:val="22"/>
          <w:szCs w:val="22"/>
        </w:rPr>
      </w:pPr>
    </w:p>
    <w:p w14:paraId="0A4DBF1D" w14:textId="77777777" w:rsidR="001F3EA0" w:rsidRPr="00D23A1D" w:rsidRDefault="001F3EA0" w:rsidP="00B6266D">
      <w:pPr>
        <w:spacing w:line="276" w:lineRule="auto"/>
        <w:jc w:val="both"/>
        <w:rPr>
          <w:rFonts w:ascii="Tahoma" w:eastAsia="Tahoma" w:hAnsi="Tahoma" w:cs="Tahoma"/>
          <w:sz w:val="22"/>
          <w:szCs w:val="22"/>
        </w:rPr>
      </w:pPr>
    </w:p>
    <w:p w14:paraId="15133355" w14:textId="77777777" w:rsidR="00293C60" w:rsidRPr="00D23A1D" w:rsidRDefault="00293C60" w:rsidP="00B6266D">
      <w:pPr>
        <w:pStyle w:val="Ttulo2"/>
        <w:numPr>
          <w:ilvl w:val="1"/>
          <w:numId w:val="2"/>
        </w:numPr>
        <w:spacing w:before="0" w:after="0" w:line="276" w:lineRule="auto"/>
        <w:ind w:hanging="1080"/>
        <w:jc w:val="left"/>
        <w:rPr>
          <w:rFonts w:ascii="Tahoma" w:hAnsi="Tahoma" w:cs="Tahoma"/>
          <w:i w:val="0"/>
          <w:sz w:val="22"/>
          <w:szCs w:val="22"/>
        </w:rPr>
      </w:pPr>
      <w:bookmarkStart w:id="67" w:name="_Toc27417460"/>
      <w:r w:rsidRPr="00D23A1D">
        <w:rPr>
          <w:rFonts w:ascii="Tahoma" w:hAnsi="Tahoma" w:cs="Tahoma"/>
          <w:i w:val="0"/>
          <w:sz w:val="22"/>
          <w:szCs w:val="22"/>
        </w:rPr>
        <w:t>MARCO INSTITUCIONAL</w:t>
      </w:r>
      <w:bookmarkEnd w:id="66"/>
      <w:bookmarkEnd w:id="67"/>
    </w:p>
    <w:p w14:paraId="15133356" w14:textId="77777777" w:rsidR="00293C60" w:rsidRPr="00D23A1D" w:rsidRDefault="00293C60" w:rsidP="00B6266D">
      <w:pPr>
        <w:spacing w:line="276" w:lineRule="auto"/>
        <w:jc w:val="both"/>
        <w:rPr>
          <w:rFonts w:ascii="Tahoma" w:hAnsi="Tahoma" w:cs="Tahoma"/>
          <w:b/>
          <w:sz w:val="22"/>
          <w:szCs w:val="22"/>
        </w:rPr>
      </w:pPr>
    </w:p>
    <w:p w14:paraId="15133357" w14:textId="77777777" w:rsidR="00293C60" w:rsidRPr="00D23A1D" w:rsidRDefault="00293C60" w:rsidP="00B6266D">
      <w:pPr>
        <w:pStyle w:val="Ttulo3"/>
        <w:numPr>
          <w:ilvl w:val="2"/>
          <w:numId w:val="2"/>
        </w:numPr>
        <w:spacing w:before="0" w:after="0" w:line="276" w:lineRule="auto"/>
        <w:ind w:left="720"/>
        <w:jc w:val="both"/>
        <w:rPr>
          <w:rFonts w:ascii="Tahoma" w:hAnsi="Tahoma" w:cs="Tahoma"/>
          <w:bCs w:val="0"/>
          <w:sz w:val="22"/>
          <w:szCs w:val="22"/>
        </w:rPr>
      </w:pPr>
      <w:bookmarkStart w:id="68" w:name="_Toc273012958"/>
      <w:bookmarkStart w:id="69" w:name="_Toc27417461"/>
      <w:r w:rsidRPr="00D23A1D">
        <w:rPr>
          <w:rFonts w:ascii="Tahoma" w:hAnsi="Tahoma" w:cs="Tahoma"/>
          <w:bCs w:val="0"/>
          <w:sz w:val="22"/>
          <w:szCs w:val="22"/>
        </w:rPr>
        <w:t>Objeto</w:t>
      </w:r>
      <w:bookmarkEnd w:id="68"/>
      <w:bookmarkEnd w:id="69"/>
    </w:p>
    <w:p w14:paraId="15133358" w14:textId="77777777" w:rsidR="001739FA" w:rsidRPr="00D23A1D" w:rsidRDefault="001739FA" w:rsidP="00B6266D">
      <w:pPr>
        <w:spacing w:line="276" w:lineRule="auto"/>
        <w:rPr>
          <w:rFonts w:ascii="Tahoma" w:hAnsi="Tahoma" w:cs="Tahoma"/>
          <w:sz w:val="22"/>
          <w:szCs w:val="22"/>
          <w:lang w:val="es-CO" w:eastAsia="en-US"/>
        </w:rPr>
      </w:pPr>
    </w:p>
    <w:p w14:paraId="15133359" w14:textId="3504548E" w:rsidR="00755B6F" w:rsidRPr="00D23A1D" w:rsidRDefault="00BF4283" w:rsidP="00B6266D">
      <w:pPr>
        <w:spacing w:line="276" w:lineRule="auto"/>
        <w:jc w:val="both"/>
        <w:rPr>
          <w:rFonts w:ascii="Tahoma" w:hAnsi="Tahoma" w:cs="Tahoma"/>
          <w:color w:val="FF0000"/>
          <w:sz w:val="22"/>
          <w:szCs w:val="22"/>
          <w:lang w:val="es-MX" w:eastAsia="en-US"/>
        </w:rPr>
      </w:pPr>
      <w:r w:rsidRPr="00D23A1D">
        <w:rPr>
          <w:rFonts w:ascii="Tahoma" w:eastAsia="Tahoma" w:hAnsi="Tahoma" w:cs="Tahoma"/>
          <w:sz w:val="22"/>
          <w:szCs w:val="22"/>
        </w:rPr>
        <w:t xml:space="preserve">A través del presente Plan Territorial de Educación Ambiental PTEA, el CIDEA del municipio de </w:t>
      </w:r>
      <w:r w:rsidR="00BC28FB" w:rsidRPr="00D23A1D">
        <w:rPr>
          <w:rFonts w:ascii="Tahoma" w:eastAsia="Tahoma" w:hAnsi="Tahoma" w:cs="Tahoma"/>
          <w:sz w:val="22"/>
          <w:szCs w:val="22"/>
        </w:rPr>
        <w:t>El Rosal</w:t>
      </w:r>
      <w:r w:rsidRPr="00D23A1D">
        <w:rPr>
          <w:rFonts w:ascii="Tahoma" w:eastAsia="Tahoma" w:hAnsi="Tahoma" w:cs="Tahoma"/>
          <w:sz w:val="22"/>
          <w:szCs w:val="22"/>
        </w:rPr>
        <w:t xml:space="preserve"> orientará las acciones a desarrollar durante el período 2020-2023, con el fin de consolidar la coordinación y el seguimiento a los proyectos específicos de </w:t>
      </w:r>
      <w:r w:rsidR="00BA300A" w:rsidRPr="00D23A1D">
        <w:rPr>
          <w:rFonts w:ascii="Tahoma" w:eastAsia="Tahoma" w:hAnsi="Tahoma" w:cs="Tahoma"/>
          <w:sz w:val="22"/>
          <w:szCs w:val="22"/>
        </w:rPr>
        <w:t>E</w:t>
      </w:r>
      <w:r w:rsidRPr="00D23A1D">
        <w:rPr>
          <w:rFonts w:ascii="Tahoma" w:eastAsia="Tahoma" w:hAnsi="Tahoma" w:cs="Tahoma"/>
          <w:sz w:val="22"/>
          <w:szCs w:val="22"/>
        </w:rPr>
        <w:t xml:space="preserve">ducación </w:t>
      </w:r>
      <w:r w:rsidR="00BA300A" w:rsidRPr="00D23A1D">
        <w:rPr>
          <w:rFonts w:ascii="Tahoma" w:eastAsia="Tahoma" w:hAnsi="Tahoma" w:cs="Tahoma"/>
          <w:sz w:val="22"/>
          <w:szCs w:val="22"/>
        </w:rPr>
        <w:t>A</w:t>
      </w:r>
      <w:r w:rsidRPr="00D23A1D">
        <w:rPr>
          <w:rFonts w:ascii="Tahoma" w:eastAsia="Tahoma" w:hAnsi="Tahoma" w:cs="Tahoma"/>
          <w:sz w:val="22"/>
          <w:szCs w:val="22"/>
        </w:rPr>
        <w:t>mbiental en el municipio.</w:t>
      </w:r>
    </w:p>
    <w:p w14:paraId="1513335A" w14:textId="77777777" w:rsidR="00263F8F" w:rsidRPr="00D23A1D" w:rsidRDefault="00263F8F" w:rsidP="00B6266D">
      <w:pPr>
        <w:spacing w:line="276" w:lineRule="auto"/>
        <w:rPr>
          <w:rFonts w:ascii="Tahoma" w:hAnsi="Tahoma" w:cs="Tahoma"/>
          <w:b/>
          <w:sz w:val="22"/>
          <w:szCs w:val="22"/>
          <w:lang w:val="es-CO" w:eastAsia="en-US"/>
        </w:rPr>
      </w:pPr>
    </w:p>
    <w:p w14:paraId="1513335B" w14:textId="77777777" w:rsidR="004061D4" w:rsidRPr="00D23A1D" w:rsidRDefault="004061D4" w:rsidP="00B6266D">
      <w:pPr>
        <w:pStyle w:val="Ttulo3"/>
        <w:numPr>
          <w:ilvl w:val="2"/>
          <w:numId w:val="2"/>
        </w:numPr>
        <w:spacing w:before="0" w:after="0" w:line="276" w:lineRule="auto"/>
        <w:ind w:left="720"/>
        <w:jc w:val="both"/>
        <w:rPr>
          <w:rFonts w:ascii="Tahoma" w:hAnsi="Tahoma" w:cs="Tahoma"/>
          <w:bCs w:val="0"/>
          <w:sz w:val="22"/>
          <w:szCs w:val="22"/>
          <w:lang w:val="es-ES_tradnl"/>
        </w:rPr>
      </w:pPr>
      <w:bookmarkStart w:id="70" w:name="_Toc273012960"/>
      <w:bookmarkStart w:id="71" w:name="_Toc27417462"/>
      <w:r w:rsidRPr="00D23A1D">
        <w:rPr>
          <w:rFonts w:ascii="Tahoma" w:hAnsi="Tahoma" w:cs="Tahoma"/>
          <w:bCs w:val="0"/>
          <w:sz w:val="22"/>
          <w:szCs w:val="22"/>
        </w:rPr>
        <w:t>Miembros del Comité</w:t>
      </w:r>
      <w:bookmarkEnd w:id="70"/>
      <w:bookmarkEnd w:id="71"/>
    </w:p>
    <w:p w14:paraId="1513335C" w14:textId="77777777" w:rsidR="00263F8F" w:rsidRPr="00D23A1D" w:rsidRDefault="00263F8F" w:rsidP="00B6266D">
      <w:pPr>
        <w:spacing w:line="276" w:lineRule="auto"/>
        <w:rPr>
          <w:rFonts w:ascii="Tahoma" w:hAnsi="Tahoma" w:cs="Tahoma"/>
          <w:sz w:val="22"/>
          <w:szCs w:val="22"/>
          <w:lang w:val="es-CO" w:eastAsia="en-US"/>
        </w:rPr>
      </w:pPr>
    </w:p>
    <w:p w14:paraId="6742B0B9" w14:textId="3733A2E7" w:rsidR="00540035" w:rsidRPr="00D23A1D" w:rsidRDefault="00540035"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 xml:space="preserve">El Comité Técnico Interinstitucional de Educación Ambiental se constituyó mediante Decreto Municipal No. </w:t>
      </w:r>
      <w:r w:rsidR="00CD4C23" w:rsidRPr="00D23A1D">
        <w:rPr>
          <w:rFonts w:ascii="Tahoma" w:eastAsia="Tahoma" w:hAnsi="Tahoma" w:cs="Tahoma"/>
          <w:sz w:val="22"/>
          <w:szCs w:val="22"/>
        </w:rPr>
        <w:t>140 del 28 de septiembre de 2007</w:t>
      </w:r>
      <w:r w:rsidRPr="00D23A1D">
        <w:rPr>
          <w:rFonts w:ascii="Tahoma" w:eastAsia="Tahoma" w:hAnsi="Tahoma" w:cs="Tahoma"/>
          <w:sz w:val="22"/>
          <w:szCs w:val="22"/>
        </w:rPr>
        <w:t>, el cual se conforma con los siguientes miembros:</w:t>
      </w:r>
    </w:p>
    <w:p w14:paraId="04828A2B" w14:textId="77777777" w:rsidR="00540035" w:rsidRPr="00D23A1D" w:rsidRDefault="00540035" w:rsidP="00B6266D">
      <w:pPr>
        <w:spacing w:line="276" w:lineRule="auto"/>
        <w:jc w:val="both"/>
        <w:rPr>
          <w:rFonts w:ascii="Tahoma" w:eastAsia="Tahoma" w:hAnsi="Tahoma" w:cs="Tahoma"/>
          <w:sz w:val="22"/>
          <w:szCs w:val="22"/>
        </w:rPr>
      </w:pPr>
      <w:r w:rsidRPr="00D23A1D">
        <w:rPr>
          <w:rFonts w:ascii="Tahoma" w:eastAsia="Tahoma" w:hAnsi="Tahoma" w:cs="Tahoma"/>
          <w:sz w:val="22"/>
          <w:szCs w:val="22"/>
        </w:rPr>
        <w:tab/>
      </w:r>
    </w:p>
    <w:p w14:paraId="48FD5B1D"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Alcalde/</w:t>
      </w:r>
      <w:proofErr w:type="spellStart"/>
      <w:r w:rsidRPr="00D23A1D">
        <w:rPr>
          <w:rFonts w:ascii="Tahoma" w:eastAsia="Tahoma" w:hAnsi="Tahoma" w:cs="Tahoma"/>
          <w:sz w:val="22"/>
          <w:szCs w:val="22"/>
        </w:rPr>
        <w:t>sa</w:t>
      </w:r>
      <w:proofErr w:type="spellEnd"/>
      <w:r w:rsidRPr="00D23A1D">
        <w:rPr>
          <w:rFonts w:ascii="Tahoma" w:eastAsia="Tahoma" w:hAnsi="Tahoma" w:cs="Tahoma"/>
          <w:sz w:val="22"/>
          <w:szCs w:val="22"/>
        </w:rPr>
        <w:t xml:space="preserve"> o quien éste delegue</w:t>
      </w:r>
    </w:p>
    <w:p w14:paraId="3A9D3D1B"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lastRenderedPageBreak/>
        <w:t>Secretario/a de Medio Ambiente Municipal o representante</w:t>
      </w:r>
    </w:p>
    <w:p w14:paraId="3D3DF8EB"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Secretario/a de Desarrollo Social, Salud y Educación Municipal o representante</w:t>
      </w:r>
    </w:p>
    <w:p w14:paraId="0D832D7C"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Secretario/a de Planeación Municipal o representante</w:t>
      </w:r>
    </w:p>
    <w:p w14:paraId="7C74A6EA"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Secretario/a de Servicios Públicos o representante</w:t>
      </w:r>
    </w:p>
    <w:p w14:paraId="22345A0B"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Representante de la Secretaría de Hábitat y Recursos Mineros de Cundinamarca</w:t>
      </w:r>
    </w:p>
    <w:p w14:paraId="4D6F155D"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Presidente del Concejo Municipal o representante</w:t>
      </w:r>
    </w:p>
    <w:p w14:paraId="3993618F"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Presidente del Concejo Territorial de Planeación o representante</w:t>
      </w:r>
    </w:p>
    <w:p w14:paraId="66127D71"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Presidente de ASOJUNTAS o representante</w:t>
      </w:r>
    </w:p>
    <w:p w14:paraId="6E6357BA"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Director/a de la Defensa Civil o representante</w:t>
      </w:r>
    </w:p>
    <w:p w14:paraId="74296830"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Comandante del Cuerpo de Bomberos Voluntarios del Municipio o representante</w:t>
      </w:r>
    </w:p>
    <w:p w14:paraId="738EEFBF"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Representante de la Policía Nacional</w:t>
      </w:r>
    </w:p>
    <w:p w14:paraId="4D906B65"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Representante de la Dirección Regional Sabana Occidente DRSO de la CAR</w:t>
      </w:r>
    </w:p>
    <w:p w14:paraId="3874E905"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Representante de la Empresa Privada</w:t>
      </w:r>
    </w:p>
    <w:p w14:paraId="781C2ACC"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Representante de SENA Regional</w:t>
      </w:r>
    </w:p>
    <w:p w14:paraId="6BA2C6F9"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Representante de I.E.D Urbanas</w:t>
      </w:r>
    </w:p>
    <w:p w14:paraId="5EB829D4"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Representante de I.E.D Rurales</w:t>
      </w:r>
    </w:p>
    <w:p w14:paraId="5A298F18"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Representante de I.E Privadas</w:t>
      </w:r>
    </w:p>
    <w:p w14:paraId="076366D6" w14:textId="77777777" w:rsidR="006A6B9E" w:rsidRPr="00D23A1D" w:rsidRDefault="006A6B9E" w:rsidP="00B6266D">
      <w:pPr>
        <w:numPr>
          <w:ilvl w:val="0"/>
          <w:numId w:val="20"/>
        </w:numPr>
        <w:spacing w:line="276" w:lineRule="auto"/>
        <w:jc w:val="both"/>
        <w:rPr>
          <w:rFonts w:ascii="Tahoma" w:eastAsia="Tahoma" w:hAnsi="Tahoma" w:cs="Tahoma"/>
          <w:sz w:val="22"/>
          <w:szCs w:val="22"/>
        </w:rPr>
      </w:pPr>
      <w:r w:rsidRPr="00D23A1D">
        <w:rPr>
          <w:rFonts w:ascii="Tahoma" w:eastAsia="Tahoma" w:hAnsi="Tahoma" w:cs="Tahoma"/>
          <w:sz w:val="22"/>
          <w:szCs w:val="22"/>
        </w:rPr>
        <w:t>Representante de las Empresas de Reciclaje Municipales</w:t>
      </w:r>
    </w:p>
    <w:p w14:paraId="1513336E" w14:textId="47ECE054" w:rsidR="00BF4283" w:rsidRPr="00D23A1D" w:rsidRDefault="00BF4283" w:rsidP="00B6266D">
      <w:pPr>
        <w:spacing w:line="276" w:lineRule="auto"/>
        <w:rPr>
          <w:rFonts w:ascii="Tahoma" w:hAnsi="Tahoma" w:cs="Tahoma"/>
          <w:sz w:val="22"/>
          <w:szCs w:val="22"/>
          <w:lang w:eastAsia="en-US"/>
        </w:rPr>
      </w:pPr>
    </w:p>
    <w:p w14:paraId="1513336F" w14:textId="77777777" w:rsidR="003A217C" w:rsidRPr="00D23A1D" w:rsidRDefault="003A217C" w:rsidP="00B6266D">
      <w:pPr>
        <w:spacing w:line="276" w:lineRule="auto"/>
        <w:ind w:left="360"/>
        <w:jc w:val="both"/>
        <w:rPr>
          <w:rFonts w:ascii="Tahoma" w:hAnsi="Tahoma" w:cs="Tahoma"/>
          <w:sz w:val="22"/>
          <w:szCs w:val="22"/>
          <w:lang w:val="es-CO" w:eastAsia="en-US"/>
        </w:rPr>
      </w:pPr>
    </w:p>
    <w:p w14:paraId="15133370" w14:textId="77777777" w:rsidR="00EF3512" w:rsidRPr="00D23A1D" w:rsidRDefault="004C29CC" w:rsidP="00B6266D">
      <w:pPr>
        <w:pStyle w:val="Ttulo1"/>
        <w:numPr>
          <w:ilvl w:val="0"/>
          <w:numId w:val="2"/>
        </w:numPr>
        <w:spacing w:before="0" w:line="276" w:lineRule="auto"/>
        <w:rPr>
          <w:rFonts w:ascii="Tahoma" w:hAnsi="Tahoma" w:cs="Tahoma"/>
          <w:color w:val="000000"/>
          <w:sz w:val="22"/>
          <w:szCs w:val="22"/>
        </w:rPr>
      </w:pPr>
      <w:bookmarkStart w:id="72" w:name="_Toc347858169"/>
      <w:bookmarkStart w:id="73" w:name="_Toc27417463"/>
      <w:r w:rsidRPr="00D23A1D">
        <w:rPr>
          <w:rFonts w:ascii="Tahoma" w:hAnsi="Tahoma" w:cs="Tahoma"/>
          <w:color w:val="000000"/>
          <w:sz w:val="22"/>
          <w:szCs w:val="22"/>
        </w:rPr>
        <w:t>LÍNEA BASE AMBIENTAL PARA LA FORMULACIÓN DEL PLAN DE ACCIÓN</w:t>
      </w:r>
      <w:bookmarkEnd w:id="72"/>
      <w:bookmarkEnd w:id="73"/>
    </w:p>
    <w:p w14:paraId="15133371" w14:textId="77777777" w:rsidR="004C29CC" w:rsidRPr="00D23A1D" w:rsidRDefault="004C29CC" w:rsidP="00B6266D">
      <w:pPr>
        <w:spacing w:line="276" w:lineRule="auto"/>
        <w:rPr>
          <w:rFonts w:ascii="Tahoma" w:hAnsi="Tahoma" w:cs="Tahoma"/>
          <w:color w:val="000000"/>
          <w:sz w:val="22"/>
          <w:szCs w:val="22"/>
        </w:rPr>
      </w:pPr>
    </w:p>
    <w:p w14:paraId="16B1E553" w14:textId="2B4783D5" w:rsidR="006078DD" w:rsidRPr="00D23A1D" w:rsidRDefault="006078DD" w:rsidP="00B6266D">
      <w:pPr>
        <w:spacing w:line="276" w:lineRule="auto"/>
        <w:jc w:val="both"/>
        <w:rPr>
          <w:rFonts w:ascii="Tahoma" w:hAnsi="Tahoma" w:cs="Tahoma"/>
          <w:sz w:val="22"/>
          <w:szCs w:val="22"/>
        </w:rPr>
      </w:pPr>
      <w:r w:rsidRPr="00D23A1D">
        <w:rPr>
          <w:rFonts w:ascii="Tahoma" w:hAnsi="Tahoma" w:cs="Tahoma"/>
          <w:sz w:val="22"/>
          <w:szCs w:val="22"/>
        </w:rPr>
        <w:t xml:space="preserve">En aras de respetar la autonomía </w:t>
      </w:r>
      <w:r w:rsidR="00024761" w:rsidRPr="00D23A1D">
        <w:rPr>
          <w:rFonts w:ascii="Tahoma" w:hAnsi="Tahoma" w:cs="Tahoma"/>
          <w:sz w:val="22"/>
          <w:szCs w:val="22"/>
        </w:rPr>
        <w:t>de El Rosal</w:t>
      </w:r>
      <w:r w:rsidRPr="00D23A1D">
        <w:rPr>
          <w:rFonts w:ascii="Tahoma" w:hAnsi="Tahoma" w:cs="Tahoma"/>
          <w:sz w:val="22"/>
          <w:szCs w:val="22"/>
        </w:rPr>
        <w:t xml:space="preserve">, considerando a su Alcaldía Municipal como la primera autoridad ambiental en su territorio; se ha tomado </w:t>
      </w:r>
      <w:r w:rsidR="00AC2B4D" w:rsidRPr="00D23A1D">
        <w:rPr>
          <w:rFonts w:ascii="Tahoma" w:hAnsi="Tahoma" w:cs="Tahoma"/>
          <w:sz w:val="22"/>
          <w:szCs w:val="22"/>
        </w:rPr>
        <w:t>el Esquema de Ordenamiento Territorial del año 2015 y la página oficial de la Alcaldía Municipal</w:t>
      </w:r>
      <w:r w:rsidR="00A27CED" w:rsidRPr="00D23A1D">
        <w:rPr>
          <w:rFonts w:ascii="Tahoma" w:hAnsi="Tahoma" w:cs="Tahoma"/>
          <w:sz w:val="22"/>
          <w:szCs w:val="22"/>
        </w:rPr>
        <w:t xml:space="preserve"> -que presenta un documento diagnóstico del municipio</w:t>
      </w:r>
      <w:r w:rsidR="00CC5837" w:rsidRPr="00D23A1D">
        <w:rPr>
          <w:rFonts w:ascii="Tahoma" w:hAnsi="Tahoma" w:cs="Tahoma"/>
          <w:sz w:val="22"/>
          <w:szCs w:val="22"/>
        </w:rPr>
        <w:t>-</w:t>
      </w:r>
      <w:r w:rsidR="005B55A4" w:rsidRPr="00D23A1D">
        <w:rPr>
          <w:rFonts w:ascii="Tahoma" w:hAnsi="Tahoma" w:cs="Tahoma"/>
          <w:sz w:val="22"/>
          <w:szCs w:val="22"/>
        </w:rPr>
        <w:t>,</w:t>
      </w:r>
      <w:r w:rsidR="00BC4198" w:rsidRPr="00D23A1D">
        <w:rPr>
          <w:rFonts w:ascii="Tahoma" w:hAnsi="Tahoma" w:cs="Tahoma"/>
          <w:sz w:val="22"/>
          <w:szCs w:val="22"/>
        </w:rPr>
        <w:t xml:space="preserve"> </w:t>
      </w:r>
      <w:r w:rsidRPr="00D23A1D">
        <w:rPr>
          <w:rFonts w:ascii="Tahoma" w:hAnsi="Tahoma" w:cs="Tahoma"/>
          <w:sz w:val="22"/>
          <w:szCs w:val="22"/>
        </w:rPr>
        <w:t>como la</w:t>
      </w:r>
      <w:r w:rsidR="00AC2B4D" w:rsidRPr="00D23A1D">
        <w:rPr>
          <w:rFonts w:ascii="Tahoma" w:hAnsi="Tahoma" w:cs="Tahoma"/>
          <w:sz w:val="22"/>
          <w:szCs w:val="22"/>
        </w:rPr>
        <w:t>s</w:t>
      </w:r>
      <w:r w:rsidRPr="00D23A1D">
        <w:rPr>
          <w:rFonts w:ascii="Tahoma" w:hAnsi="Tahoma" w:cs="Tahoma"/>
          <w:sz w:val="22"/>
          <w:szCs w:val="22"/>
        </w:rPr>
        <w:t xml:space="preserve"> primera</w:t>
      </w:r>
      <w:r w:rsidR="00AC2B4D" w:rsidRPr="00D23A1D">
        <w:rPr>
          <w:rFonts w:ascii="Tahoma" w:hAnsi="Tahoma" w:cs="Tahoma"/>
          <w:sz w:val="22"/>
          <w:szCs w:val="22"/>
        </w:rPr>
        <w:t>s</w:t>
      </w:r>
      <w:r w:rsidRPr="00D23A1D">
        <w:rPr>
          <w:rFonts w:ascii="Tahoma" w:hAnsi="Tahoma" w:cs="Tahoma"/>
          <w:sz w:val="22"/>
          <w:szCs w:val="22"/>
        </w:rPr>
        <w:t xml:space="preserve"> guía</w:t>
      </w:r>
      <w:r w:rsidR="00AC2B4D" w:rsidRPr="00D23A1D">
        <w:rPr>
          <w:rFonts w:ascii="Tahoma" w:hAnsi="Tahoma" w:cs="Tahoma"/>
          <w:sz w:val="22"/>
          <w:szCs w:val="22"/>
        </w:rPr>
        <w:t>s</w:t>
      </w:r>
      <w:r w:rsidRPr="00D23A1D">
        <w:rPr>
          <w:rFonts w:ascii="Tahoma" w:hAnsi="Tahoma" w:cs="Tahoma"/>
          <w:sz w:val="22"/>
          <w:szCs w:val="22"/>
        </w:rPr>
        <w:t xml:space="preserve"> de trabajo en la elaboración de la </w:t>
      </w:r>
      <w:r w:rsidRPr="00D23A1D">
        <w:rPr>
          <w:rFonts w:ascii="Tahoma" w:hAnsi="Tahoma" w:cs="Tahoma"/>
        </w:rPr>
        <w:t>línea base</w:t>
      </w:r>
      <w:r w:rsidRPr="00D23A1D">
        <w:rPr>
          <w:rFonts w:ascii="Tahoma" w:hAnsi="Tahoma" w:cs="Tahoma"/>
          <w:sz w:val="22"/>
          <w:szCs w:val="22"/>
        </w:rPr>
        <w:t xml:space="preserve"> ambiental</w:t>
      </w:r>
      <w:r w:rsidR="003A17D0" w:rsidRPr="00D23A1D">
        <w:rPr>
          <w:rFonts w:ascii="Tahoma" w:hAnsi="Tahoma" w:cs="Tahoma"/>
          <w:sz w:val="22"/>
          <w:szCs w:val="22"/>
        </w:rPr>
        <w:t xml:space="preserve"> tanto</w:t>
      </w:r>
      <w:r w:rsidRPr="00D23A1D">
        <w:rPr>
          <w:rFonts w:ascii="Tahoma" w:hAnsi="Tahoma" w:cs="Tahoma"/>
          <w:sz w:val="22"/>
          <w:szCs w:val="22"/>
        </w:rPr>
        <w:t xml:space="preserve"> </w:t>
      </w:r>
      <w:r w:rsidR="003A17D0" w:rsidRPr="00D23A1D">
        <w:rPr>
          <w:rFonts w:ascii="Tahoma" w:hAnsi="Tahoma" w:cs="Tahoma"/>
          <w:sz w:val="22"/>
          <w:szCs w:val="22"/>
        </w:rPr>
        <w:t>en</w:t>
      </w:r>
      <w:r w:rsidRPr="00D23A1D">
        <w:rPr>
          <w:rFonts w:ascii="Tahoma" w:hAnsi="Tahoma" w:cs="Tahoma"/>
          <w:sz w:val="22"/>
          <w:szCs w:val="22"/>
        </w:rPr>
        <w:t xml:space="preserve"> la formulación del PTEA 2016-2019 </w:t>
      </w:r>
      <w:r w:rsidR="003A17D0" w:rsidRPr="00D23A1D">
        <w:rPr>
          <w:rFonts w:ascii="Tahoma" w:hAnsi="Tahoma" w:cs="Tahoma"/>
          <w:sz w:val="22"/>
          <w:szCs w:val="22"/>
        </w:rPr>
        <w:t>como en</w:t>
      </w:r>
      <w:r w:rsidRPr="00D23A1D">
        <w:rPr>
          <w:rFonts w:ascii="Tahoma" w:hAnsi="Tahoma" w:cs="Tahoma"/>
          <w:sz w:val="22"/>
          <w:szCs w:val="22"/>
        </w:rPr>
        <w:t xml:space="preserve"> </w:t>
      </w:r>
      <w:r w:rsidR="00C9393C" w:rsidRPr="00D23A1D">
        <w:rPr>
          <w:rFonts w:ascii="Tahoma" w:hAnsi="Tahoma" w:cs="Tahoma"/>
          <w:sz w:val="22"/>
          <w:szCs w:val="22"/>
        </w:rPr>
        <w:t>su</w:t>
      </w:r>
      <w:r w:rsidRPr="00D23A1D">
        <w:rPr>
          <w:rFonts w:ascii="Tahoma" w:hAnsi="Tahoma" w:cs="Tahoma"/>
          <w:sz w:val="22"/>
          <w:szCs w:val="22"/>
        </w:rPr>
        <w:t xml:space="preserve"> actualización para los años 2020-2023.</w:t>
      </w:r>
    </w:p>
    <w:p w14:paraId="41B759E0" w14:textId="608187CB" w:rsidR="006078DD" w:rsidRPr="00D23A1D" w:rsidRDefault="00991E08" w:rsidP="00B6266D">
      <w:pPr>
        <w:spacing w:line="276" w:lineRule="auto"/>
        <w:jc w:val="both"/>
        <w:rPr>
          <w:rFonts w:ascii="Tahoma" w:hAnsi="Tahoma" w:cs="Tahoma"/>
          <w:sz w:val="22"/>
          <w:szCs w:val="22"/>
        </w:rPr>
      </w:pPr>
      <w:r w:rsidRPr="00D23A1D">
        <w:rPr>
          <w:rFonts w:ascii="Tahoma" w:hAnsi="Tahoma" w:cs="Tahoma"/>
          <w:sz w:val="22"/>
          <w:szCs w:val="22"/>
        </w:rPr>
        <w:t xml:space="preserve"> </w:t>
      </w:r>
    </w:p>
    <w:p w14:paraId="31FFAD1C" w14:textId="07095E8C" w:rsidR="006078DD" w:rsidRPr="00D23A1D" w:rsidRDefault="006078DD" w:rsidP="00B6266D">
      <w:pPr>
        <w:spacing w:line="276" w:lineRule="auto"/>
        <w:jc w:val="both"/>
        <w:rPr>
          <w:rFonts w:ascii="Tahoma" w:hAnsi="Tahoma" w:cs="Tahoma"/>
          <w:sz w:val="22"/>
          <w:szCs w:val="22"/>
        </w:rPr>
      </w:pPr>
      <w:r w:rsidRPr="00D23A1D">
        <w:rPr>
          <w:rFonts w:ascii="Tahoma" w:hAnsi="Tahoma" w:cs="Tahoma"/>
          <w:sz w:val="22"/>
          <w:szCs w:val="22"/>
        </w:rPr>
        <w:t>A</w:t>
      </w:r>
      <w:r w:rsidR="00C9393C" w:rsidRPr="00D23A1D">
        <w:rPr>
          <w:rFonts w:ascii="Tahoma" w:hAnsi="Tahoma" w:cs="Tahoma"/>
          <w:sz w:val="22"/>
          <w:szCs w:val="22"/>
        </w:rPr>
        <w:t>simismo,</w:t>
      </w:r>
      <w:r w:rsidRPr="00D23A1D">
        <w:rPr>
          <w:rFonts w:ascii="Tahoma" w:hAnsi="Tahoma" w:cs="Tahoma"/>
          <w:sz w:val="22"/>
          <w:szCs w:val="22"/>
        </w:rPr>
        <w:t xml:space="preserve"> lo largo de estos cuatro años se </w:t>
      </w:r>
      <w:r w:rsidR="00E752CB" w:rsidRPr="00D23A1D">
        <w:rPr>
          <w:rFonts w:ascii="Tahoma" w:hAnsi="Tahoma" w:cs="Tahoma"/>
          <w:sz w:val="22"/>
          <w:szCs w:val="22"/>
        </w:rPr>
        <w:t xml:space="preserve">ha </w:t>
      </w:r>
      <w:r w:rsidRPr="00D23A1D">
        <w:rPr>
          <w:rFonts w:ascii="Tahoma" w:hAnsi="Tahoma" w:cs="Tahoma"/>
          <w:sz w:val="22"/>
          <w:szCs w:val="22"/>
        </w:rPr>
        <w:t>realiz</w:t>
      </w:r>
      <w:r w:rsidR="00E752CB" w:rsidRPr="00D23A1D">
        <w:rPr>
          <w:rFonts w:ascii="Tahoma" w:hAnsi="Tahoma" w:cs="Tahoma"/>
          <w:sz w:val="22"/>
          <w:szCs w:val="22"/>
        </w:rPr>
        <w:t>ado</w:t>
      </w:r>
      <w:r w:rsidRPr="00D23A1D">
        <w:rPr>
          <w:rFonts w:ascii="Tahoma" w:hAnsi="Tahoma" w:cs="Tahoma"/>
          <w:sz w:val="22"/>
          <w:szCs w:val="22"/>
        </w:rPr>
        <w:t xml:space="preserve"> acompañamiento de la CAR, a través de la Meta 2.5 Fortalecimiento a PTEAS de la Dirección de Cultura Ambiental y Servicio al Ciudadano – DCASC. Este acompañamiento, del cual se obtuvo información para la línea base ambiental, se llevó a cabo a través de Mesas de Trabajo CIDEA con metodologías participativas, formulación de líneas base anuales y un ejercicio de armonización territorial desde el ámbito internacional hasta el ámbito municipal, en donde se incluyen </w:t>
      </w:r>
      <w:r w:rsidR="00290B99" w:rsidRPr="00D23A1D">
        <w:rPr>
          <w:rFonts w:ascii="Tahoma" w:hAnsi="Tahoma" w:cs="Tahoma"/>
          <w:sz w:val="22"/>
          <w:szCs w:val="22"/>
        </w:rPr>
        <w:t xml:space="preserve">los </w:t>
      </w:r>
      <w:r w:rsidRPr="00D23A1D">
        <w:rPr>
          <w:rFonts w:ascii="Tahoma" w:hAnsi="Tahoma" w:cs="Tahoma"/>
          <w:sz w:val="22"/>
          <w:szCs w:val="22"/>
        </w:rPr>
        <w:t>diferentes instrumentos de planificación.</w:t>
      </w:r>
    </w:p>
    <w:p w14:paraId="38A0D0A2" w14:textId="77777777" w:rsidR="006078DD" w:rsidRPr="00D23A1D" w:rsidRDefault="006078DD" w:rsidP="00B6266D">
      <w:pPr>
        <w:spacing w:line="276" w:lineRule="auto"/>
        <w:jc w:val="both"/>
        <w:rPr>
          <w:rFonts w:ascii="Tahoma" w:hAnsi="Tahoma" w:cs="Tahoma"/>
          <w:sz w:val="22"/>
          <w:szCs w:val="22"/>
        </w:rPr>
      </w:pPr>
    </w:p>
    <w:p w14:paraId="0C7098F1" w14:textId="02ACAB31" w:rsidR="006078DD" w:rsidRPr="00D23A1D" w:rsidRDefault="006078DD" w:rsidP="00B6266D">
      <w:pPr>
        <w:spacing w:line="276" w:lineRule="auto"/>
        <w:jc w:val="both"/>
        <w:rPr>
          <w:rFonts w:ascii="Tahoma" w:hAnsi="Tahoma" w:cs="Tahoma"/>
          <w:sz w:val="22"/>
          <w:szCs w:val="22"/>
        </w:rPr>
      </w:pPr>
      <w:r w:rsidRPr="00D23A1D">
        <w:rPr>
          <w:rFonts w:ascii="Tahoma" w:hAnsi="Tahoma" w:cs="Tahoma"/>
          <w:sz w:val="22"/>
          <w:szCs w:val="22"/>
        </w:rPr>
        <w:t xml:space="preserve">Por último, y partiendo de la premisa de </w:t>
      </w:r>
      <w:proofErr w:type="spellStart"/>
      <w:r w:rsidRPr="00D23A1D">
        <w:rPr>
          <w:rFonts w:ascii="Tahoma" w:hAnsi="Tahoma" w:cs="Tahoma"/>
          <w:sz w:val="22"/>
          <w:szCs w:val="22"/>
        </w:rPr>
        <w:t>interinstitucionalidad</w:t>
      </w:r>
      <w:proofErr w:type="spellEnd"/>
      <w:r w:rsidRPr="00D23A1D">
        <w:rPr>
          <w:rFonts w:ascii="Tahoma" w:hAnsi="Tahoma" w:cs="Tahoma"/>
          <w:sz w:val="22"/>
          <w:szCs w:val="22"/>
        </w:rPr>
        <w:t xml:space="preserve"> e intersectorialidad, se tuvieron en cuenta diferentes fuentes secundarias que permitieron ampliar la mirada en torno a la caracterización socioeconómica de su población, como lo son para este caso los datos </w:t>
      </w:r>
      <w:r w:rsidR="00BC4C67" w:rsidRPr="00D23A1D">
        <w:rPr>
          <w:rFonts w:ascii="Tahoma" w:hAnsi="Tahoma" w:cs="Tahoma"/>
          <w:sz w:val="22"/>
          <w:szCs w:val="22"/>
        </w:rPr>
        <w:t>d</w:t>
      </w:r>
      <w:r w:rsidRPr="00D23A1D">
        <w:rPr>
          <w:rFonts w:ascii="Tahoma" w:hAnsi="Tahoma" w:cs="Tahoma"/>
          <w:sz w:val="22"/>
          <w:szCs w:val="22"/>
        </w:rPr>
        <w:t>el Departamento Administrativo Nacional de Estadística DANE.</w:t>
      </w:r>
    </w:p>
    <w:p w14:paraId="2687D5D0" w14:textId="4A5EBDAB" w:rsidR="006078DD" w:rsidRPr="00D23A1D" w:rsidRDefault="006078DD" w:rsidP="00B6266D">
      <w:pPr>
        <w:spacing w:line="276" w:lineRule="auto"/>
        <w:rPr>
          <w:lang w:eastAsia="en-US"/>
        </w:rPr>
      </w:pPr>
    </w:p>
    <w:p w14:paraId="2F9F2B81" w14:textId="77777777" w:rsidR="006078DD" w:rsidRPr="00D23A1D" w:rsidRDefault="006078DD" w:rsidP="00B6266D">
      <w:pPr>
        <w:spacing w:line="276" w:lineRule="auto"/>
        <w:rPr>
          <w:lang w:eastAsia="en-US"/>
        </w:rPr>
      </w:pPr>
    </w:p>
    <w:p w14:paraId="15133374" w14:textId="4251BDE0" w:rsidR="00CE0A0C" w:rsidRPr="00D23A1D" w:rsidRDefault="00E6348E" w:rsidP="00B6266D">
      <w:pPr>
        <w:pStyle w:val="Ttulo2"/>
        <w:numPr>
          <w:ilvl w:val="1"/>
          <w:numId w:val="4"/>
        </w:numPr>
        <w:spacing w:before="0" w:after="0" w:line="276" w:lineRule="auto"/>
        <w:jc w:val="left"/>
        <w:rPr>
          <w:rFonts w:ascii="Tahoma" w:hAnsi="Tahoma" w:cs="Tahoma"/>
          <w:i w:val="0"/>
          <w:sz w:val="22"/>
          <w:szCs w:val="22"/>
        </w:rPr>
      </w:pPr>
      <w:bookmarkStart w:id="74" w:name="_Toc27417464"/>
      <w:r w:rsidRPr="00D23A1D">
        <w:rPr>
          <w:rFonts w:ascii="Tahoma" w:hAnsi="Tahoma" w:cs="Tahoma"/>
          <w:i w:val="0"/>
          <w:sz w:val="22"/>
          <w:szCs w:val="22"/>
        </w:rPr>
        <w:t>ASPECTOS GENERALES DEL MUNICIPIO</w:t>
      </w:r>
      <w:bookmarkEnd w:id="74"/>
    </w:p>
    <w:p w14:paraId="54EE0634" w14:textId="4A70CBD6" w:rsidR="00BE5546" w:rsidRPr="00D23A1D" w:rsidRDefault="00BE5546" w:rsidP="00B6266D">
      <w:pPr>
        <w:spacing w:line="276" w:lineRule="auto"/>
        <w:rPr>
          <w:lang w:eastAsia="en-US"/>
        </w:rPr>
      </w:pPr>
    </w:p>
    <w:p w14:paraId="741195D2" w14:textId="2CDCDC55" w:rsidR="00BE5546" w:rsidRPr="00D23A1D" w:rsidRDefault="00BE5546"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 xml:space="preserve">Con el fin de proveer un contexto general del municipio, se describen las principales características de </w:t>
      </w:r>
      <w:r w:rsidR="00024761" w:rsidRPr="00D23A1D">
        <w:rPr>
          <w:rFonts w:ascii="Tahoma" w:hAnsi="Tahoma" w:cs="Tahoma"/>
          <w:sz w:val="22"/>
          <w:szCs w:val="22"/>
          <w:lang w:val="es-CO" w:eastAsia="en-US"/>
        </w:rPr>
        <w:t>El Rosal</w:t>
      </w:r>
      <w:r w:rsidRPr="00D23A1D">
        <w:rPr>
          <w:rFonts w:ascii="Tahoma" w:hAnsi="Tahoma" w:cs="Tahoma"/>
          <w:sz w:val="22"/>
          <w:szCs w:val="22"/>
          <w:lang w:val="es-CO" w:eastAsia="en-US"/>
        </w:rPr>
        <w:t xml:space="preserve"> en cuanto a su localización, su división político-administrativa y los aspectos físicos, bióticos, sociales y económicos más relevantes.</w:t>
      </w:r>
    </w:p>
    <w:p w14:paraId="61AD89AE" w14:textId="77777777" w:rsidR="00BE5546" w:rsidRPr="00D23A1D" w:rsidRDefault="00BE5546" w:rsidP="00B6266D">
      <w:pPr>
        <w:spacing w:line="276" w:lineRule="auto"/>
        <w:jc w:val="both"/>
        <w:rPr>
          <w:rFonts w:ascii="Tahoma" w:hAnsi="Tahoma" w:cs="Tahoma"/>
          <w:b/>
          <w:bCs/>
          <w:sz w:val="22"/>
          <w:szCs w:val="22"/>
          <w:lang w:val="es-CO" w:eastAsia="en-US"/>
        </w:rPr>
      </w:pPr>
    </w:p>
    <w:p w14:paraId="15133378" w14:textId="77777777" w:rsidR="00E6348E" w:rsidRPr="00D23A1D" w:rsidRDefault="00E6348E" w:rsidP="00B6266D">
      <w:pPr>
        <w:pStyle w:val="Ttulo3"/>
        <w:numPr>
          <w:ilvl w:val="2"/>
          <w:numId w:val="2"/>
        </w:numPr>
        <w:spacing w:before="0" w:after="0" w:line="276" w:lineRule="auto"/>
        <w:ind w:left="720"/>
        <w:jc w:val="both"/>
        <w:rPr>
          <w:rFonts w:ascii="Tahoma" w:hAnsi="Tahoma" w:cs="Tahoma"/>
          <w:sz w:val="22"/>
          <w:szCs w:val="22"/>
        </w:rPr>
      </w:pPr>
      <w:bookmarkStart w:id="75" w:name="_Toc27417465"/>
      <w:r w:rsidRPr="00D23A1D">
        <w:rPr>
          <w:rFonts w:ascii="Tahoma" w:hAnsi="Tahoma" w:cs="Tahoma"/>
          <w:sz w:val="22"/>
          <w:szCs w:val="22"/>
        </w:rPr>
        <w:t>Localización</w:t>
      </w:r>
      <w:bookmarkEnd w:id="75"/>
    </w:p>
    <w:p w14:paraId="15133379" w14:textId="77777777" w:rsidR="00E6348E" w:rsidRPr="00D23A1D" w:rsidRDefault="00E6348E" w:rsidP="00B6266D">
      <w:pPr>
        <w:spacing w:line="276" w:lineRule="auto"/>
        <w:jc w:val="both"/>
        <w:rPr>
          <w:rFonts w:ascii="Tahoma" w:hAnsi="Tahoma" w:cs="Tahoma"/>
          <w:sz w:val="22"/>
          <w:szCs w:val="22"/>
          <w:lang w:val="es-CO" w:eastAsia="en-US"/>
        </w:rPr>
      </w:pPr>
    </w:p>
    <w:p w14:paraId="6A26739D" w14:textId="5D36B396" w:rsidR="00C7618F" w:rsidRPr="00D23A1D" w:rsidRDefault="0082495C"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 xml:space="preserve">El Municipio de El Rosal forma parte de la provincia </w:t>
      </w:r>
      <w:r w:rsidR="001A6F70" w:rsidRPr="00D23A1D">
        <w:rPr>
          <w:rFonts w:ascii="Tahoma" w:hAnsi="Tahoma" w:cs="Tahoma"/>
          <w:sz w:val="22"/>
          <w:szCs w:val="22"/>
          <w:lang w:val="es-CO" w:eastAsia="en-US"/>
        </w:rPr>
        <w:t>c</w:t>
      </w:r>
      <w:r w:rsidRPr="00D23A1D">
        <w:rPr>
          <w:rFonts w:ascii="Tahoma" w:hAnsi="Tahoma" w:cs="Tahoma"/>
          <w:sz w:val="22"/>
          <w:szCs w:val="22"/>
          <w:lang w:val="es-CO" w:eastAsia="en-US"/>
        </w:rPr>
        <w:t xml:space="preserve">undinamarquesa Sabana de Occidente, </w:t>
      </w:r>
      <w:r w:rsidR="00A777F3" w:rsidRPr="00D23A1D">
        <w:rPr>
          <w:rFonts w:ascii="Tahoma" w:hAnsi="Tahoma" w:cs="Tahoma"/>
          <w:sz w:val="22"/>
          <w:szCs w:val="22"/>
          <w:lang w:val="es-CO" w:eastAsia="en-US"/>
        </w:rPr>
        <w:t>l</w:t>
      </w:r>
      <w:r w:rsidRPr="00D23A1D">
        <w:rPr>
          <w:rFonts w:ascii="Tahoma" w:hAnsi="Tahoma" w:cs="Tahoma"/>
          <w:sz w:val="22"/>
          <w:szCs w:val="22"/>
          <w:lang w:val="es-CO" w:eastAsia="en-US"/>
        </w:rPr>
        <w:t xml:space="preserve">ocalizado al </w:t>
      </w:r>
      <w:r w:rsidR="00A777F3" w:rsidRPr="00D23A1D">
        <w:rPr>
          <w:rFonts w:ascii="Tahoma" w:hAnsi="Tahoma" w:cs="Tahoma"/>
          <w:sz w:val="22"/>
          <w:szCs w:val="22"/>
          <w:lang w:val="es-CO" w:eastAsia="en-US"/>
        </w:rPr>
        <w:t>n</w:t>
      </w:r>
      <w:r w:rsidRPr="00D23A1D">
        <w:rPr>
          <w:rFonts w:ascii="Tahoma" w:hAnsi="Tahoma" w:cs="Tahoma"/>
          <w:sz w:val="22"/>
          <w:szCs w:val="22"/>
          <w:lang w:val="es-CO" w:eastAsia="en-US"/>
        </w:rPr>
        <w:t>oroccidente de la Sabana de Bogotá, con territorio sobre la Autopista Bogot</w:t>
      </w:r>
      <w:r w:rsidR="00A777F3" w:rsidRPr="00D23A1D">
        <w:rPr>
          <w:rFonts w:ascii="Tahoma" w:hAnsi="Tahoma" w:cs="Tahoma"/>
          <w:sz w:val="22"/>
          <w:szCs w:val="22"/>
          <w:lang w:val="es-CO" w:eastAsia="en-US"/>
        </w:rPr>
        <w:t>á-</w:t>
      </w:r>
      <w:r w:rsidRPr="00D23A1D">
        <w:rPr>
          <w:rFonts w:ascii="Tahoma" w:hAnsi="Tahoma" w:cs="Tahoma"/>
          <w:sz w:val="22"/>
          <w:szCs w:val="22"/>
          <w:lang w:val="es-CO" w:eastAsia="en-US"/>
        </w:rPr>
        <w:t xml:space="preserve"> Medellín, en el Valle del Río Subachoque y aproximadamente a 20 kilómetros de Bogotá D</w:t>
      </w:r>
      <w:r w:rsidR="00D41EA2" w:rsidRPr="00D23A1D">
        <w:rPr>
          <w:rFonts w:ascii="Tahoma" w:hAnsi="Tahoma" w:cs="Tahoma"/>
          <w:sz w:val="22"/>
          <w:szCs w:val="22"/>
          <w:lang w:val="es-CO" w:eastAsia="en-US"/>
        </w:rPr>
        <w:t>.</w:t>
      </w:r>
      <w:r w:rsidRPr="00D23A1D">
        <w:rPr>
          <w:rFonts w:ascii="Tahoma" w:hAnsi="Tahoma" w:cs="Tahoma"/>
          <w:sz w:val="22"/>
          <w:szCs w:val="22"/>
          <w:lang w:val="es-CO" w:eastAsia="en-US"/>
        </w:rPr>
        <w:t>C.</w:t>
      </w:r>
      <w:r w:rsidR="00C7618F" w:rsidRPr="00D23A1D">
        <w:rPr>
          <w:rFonts w:ascii="Tahoma" w:hAnsi="Tahoma" w:cs="Tahoma"/>
          <w:sz w:val="22"/>
          <w:szCs w:val="22"/>
          <w:lang w:val="es-CO" w:eastAsia="en-US"/>
        </w:rPr>
        <w:t xml:space="preserve"> </w:t>
      </w:r>
    </w:p>
    <w:p w14:paraId="6893CD53" w14:textId="77777777" w:rsidR="00C7618F" w:rsidRPr="00D23A1D" w:rsidRDefault="00C7618F" w:rsidP="00B6266D">
      <w:pPr>
        <w:spacing w:line="276" w:lineRule="auto"/>
        <w:jc w:val="both"/>
        <w:rPr>
          <w:rFonts w:ascii="Tahoma" w:hAnsi="Tahoma" w:cs="Tahoma"/>
          <w:sz w:val="22"/>
          <w:szCs w:val="22"/>
          <w:lang w:val="es-CO" w:eastAsia="en-US"/>
        </w:rPr>
      </w:pPr>
    </w:p>
    <w:p w14:paraId="6B65851E" w14:textId="602E3AD4" w:rsidR="00024761" w:rsidRPr="00D23A1D" w:rsidRDefault="00D07949"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Limita al nororiente con el municipio de Subachoque, al noroccidente con el municipio de San Francisco, al suroriente con el municipio de Madrid y al suroccidente con el municipio de Facatativ</w:t>
      </w:r>
      <w:r w:rsidR="00C7618F" w:rsidRPr="00D23A1D">
        <w:rPr>
          <w:rFonts w:ascii="Tahoma" w:hAnsi="Tahoma" w:cs="Tahoma"/>
          <w:sz w:val="22"/>
          <w:szCs w:val="22"/>
          <w:lang w:val="es-CO" w:eastAsia="en-US"/>
        </w:rPr>
        <w:t>á</w:t>
      </w:r>
      <w:r w:rsidRPr="00D23A1D">
        <w:rPr>
          <w:rFonts w:ascii="Tahoma" w:hAnsi="Tahoma" w:cs="Tahoma"/>
          <w:sz w:val="22"/>
          <w:szCs w:val="22"/>
          <w:lang w:val="es-CO" w:eastAsia="en-US"/>
        </w:rPr>
        <w:t>.</w:t>
      </w:r>
    </w:p>
    <w:p w14:paraId="0891399D" w14:textId="77777777" w:rsidR="00024761" w:rsidRPr="00D23A1D" w:rsidRDefault="00024761" w:rsidP="00B6266D">
      <w:pPr>
        <w:spacing w:line="276" w:lineRule="auto"/>
        <w:jc w:val="both"/>
        <w:rPr>
          <w:rFonts w:ascii="Tahoma" w:hAnsi="Tahoma" w:cs="Tahoma"/>
          <w:sz w:val="22"/>
          <w:szCs w:val="22"/>
          <w:lang w:val="es-CO" w:eastAsia="en-US"/>
        </w:rPr>
      </w:pPr>
    </w:p>
    <w:p w14:paraId="1513337C" w14:textId="77777777" w:rsidR="00CE0A0C" w:rsidRPr="00D23A1D" w:rsidRDefault="00BF4283" w:rsidP="00B6266D">
      <w:pPr>
        <w:pStyle w:val="Ttulo3"/>
        <w:numPr>
          <w:ilvl w:val="2"/>
          <w:numId w:val="2"/>
        </w:numPr>
        <w:spacing w:before="0" w:after="0" w:line="276" w:lineRule="auto"/>
        <w:ind w:left="720"/>
        <w:jc w:val="both"/>
        <w:rPr>
          <w:rFonts w:ascii="Tahoma" w:hAnsi="Tahoma" w:cs="Tahoma"/>
          <w:sz w:val="22"/>
          <w:szCs w:val="22"/>
        </w:rPr>
      </w:pPr>
      <w:bookmarkStart w:id="76" w:name="_Toc334008925"/>
      <w:bookmarkStart w:id="77" w:name="_Toc350949894"/>
      <w:bookmarkStart w:id="78" w:name="_Toc27417466"/>
      <w:r w:rsidRPr="00D23A1D">
        <w:rPr>
          <w:rFonts w:ascii="Tahoma" w:hAnsi="Tahoma" w:cs="Tahoma"/>
          <w:sz w:val="22"/>
          <w:szCs w:val="22"/>
        </w:rPr>
        <w:t>División Político - Administrativa</w:t>
      </w:r>
      <w:bookmarkEnd w:id="76"/>
      <w:bookmarkEnd w:id="77"/>
      <w:bookmarkEnd w:id="78"/>
    </w:p>
    <w:p w14:paraId="1513337D" w14:textId="77777777" w:rsidR="00CE0A0C" w:rsidRPr="00D23A1D" w:rsidRDefault="00CE0A0C" w:rsidP="00B6266D">
      <w:pPr>
        <w:spacing w:line="276" w:lineRule="auto"/>
        <w:jc w:val="both"/>
        <w:rPr>
          <w:rFonts w:ascii="Tahoma" w:hAnsi="Tahoma" w:cs="Tahoma"/>
          <w:sz w:val="22"/>
          <w:szCs w:val="22"/>
          <w:lang w:val="es-CO" w:eastAsia="en-US"/>
        </w:rPr>
      </w:pPr>
      <w:bookmarkStart w:id="79" w:name="_Toc272819159"/>
      <w:bookmarkStart w:id="80" w:name="_Toc273382035"/>
      <w:bookmarkStart w:id="81" w:name="_Toc280083246"/>
    </w:p>
    <w:p w14:paraId="5E9ADAB5" w14:textId="156013A1" w:rsidR="005E58EA" w:rsidRPr="00D23A1D" w:rsidRDefault="0074763B" w:rsidP="00B6266D">
      <w:pPr>
        <w:spacing w:line="276" w:lineRule="auto"/>
        <w:jc w:val="both"/>
        <w:rPr>
          <w:rFonts w:ascii="Tahoma" w:hAnsi="Tahoma" w:cs="Tahoma"/>
          <w:sz w:val="22"/>
          <w:szCs w:val="22"/>
          <w:lang w:eastAsia="en-US"/>
        </w:rPr>
      </w:pPr>
      <w:r w:rsidRPr="00D23A1D">
        <w:rPr>
          <w:rFonts w:ascii="Tahoma" w:hAnsi="Tahoma" w:cs="Tahoma"/>
          <w:sz w:val="22"/>
          <w:szCs w:val="22"/>
          <w:lang w:eastAsia="en-US"/>
        </w:rPr>
        <w:t>S</w:t>
      </w:r>
      <w:r w:rsidR="00ED078B" w:rsidRPr="00D23A1D">
        <w:rPr>
          <w:rFonts w:ascii="Tahoma" w:hAnsi="Tahoma" w:cs="Tahoma"/>
          <w:sz w:val="22"/>
          <w:szCs w:val="22"/>
          <w:lang w:eastAsia="en-US"/>
        </w:rPr>
        <w:t xml:space="preserve">egún lo establecido en el Esquema de Ordenamiento </w:t>
      </w:r>
      <w:r w:rsidR="000E2892" w:rsidRPr="00D23A1D">
        <w:rPr>
          <w:rFonts w:ascii="Tahoma" w:hAnsi="Tahoma" w:cs="Tahoma"/>
          <w:sz w:val="22"/>
          <w:szCs w:val="22"/>
          <w:lang w:eastAsia="en-US"/>
        </w:rPr>
        <w:t>T</w:t>
      </w:r>
      <w:r w:rsidR="00ED078B" w:rsidRPr="00D23A1D">
        <w:rPr>
          <w:rFonts w:ascii="Tahoma" w:hAnsi="Tahoma" w:cs="Tahoma"/>
          <w:sz w:val="22"/>
          <w:szCs w:val="22"/>
          <w:lang w:eastAsia="en-US"/>
        </w:rPr>
        <w:t>erritori</w:t>
      </w:r>
      <w:r w:rsidR="000E2892" w:rsidRPr="00D23A1D">
        <w:rPr>
          <w:rFonts w:ascii="Tahoma" w:hAnsi="Tahoma" w:cs="Tahoma"/>
          <w:sz w:val="22"/>
          <w:szCs w:val="22"/>
          <w:lang w:eastAsia="en-US"/>
        </w:rPr>
        <w:t>al</w:t>
      </w:r>
      <w:r w:rsidR="00ED078B" w:rsidRPr="00D23A1D">
        <w:rPr>
          <w:rFonts w:ascii="Tahoma" w:hAnsi="Tahoma" w:cs="Tahoma"/>
          <w:sz w:val="22"/>
          <w:szCs w:val="22"/>
          <w:lang w:eastAsia="en-US"/>
        </w:rPr>
        <w:t xml:space="preserve"> aprobado mediante Acuerdo No. 013 de 2001 y </w:t>
      </w:r>
      <w:r w:rsidRPr="00D23A1D">
        <w:rPr>
          <w:rFonts w:ascii="Tahoma" w:hAnsi="Tahoma" w:cs="Tahoma"/>
          <w:sz w:val="22"/>
          <w:szCs w:val="22"/>
          <w:lang w:eastAsia="en-US"/>
        </w:rPr>
        <w:t xml:space="preserve">ajustado con el </w:t>
      </w:r>
      <w:r w:rsidR="00ED078B" w:rsidRPr="00D23A1D">
        <w:rPr>
          <w:rFonts w:ascii="Tahoma" w:hAnsi="Tahoma" w:cs="Tahoma"/>
          <w:sz w:val="22"/>
          <w:szCs w:val="22"/>
          <w:lang w:eastAsia="en-US"/>
        </w:rPr>
        <w:t>Acuerdo No. 005 de</w:t>
      </w:r>
      <w:r w:rsidR="000E2892" w:rsidRPr="00D23A1D">
        <w:rPr>
          <w:rFonts w:ascii="Tahoma" w:hAnsi="Tahoma" w:cs="Tahoma"/>
          <w:sz w:val="22"/>
          <w:szCs w:val="22"/>
          <w:lang w:eastAsia="en-US"/>
        </w:rPr>
        <w:t xml:space="preserve"> </w:t>
      </w:r>
      <w:r w:rsidR="00ED078B" w:rsidRPr="00D23A1D">
        <w:rPr>
          <w:rFonts w:ascii="Tahoma" w:hAnsi="Tahoma" w:cs="Tahoma"/>
          <w:sz w:val="22"/>
          <w:szCs w:val="22"/>
          <w:lang w:eastAsia="en-US"/>
        </w:rPr>
        <w:t>2005</w:t>
      </w:r>
      <w:r w:rsidR="00B729C0" w:rsidRPr="00D23A1D">
        <w:rPr>
          <w:rFonts w:ascii="Tahoma" w:hAnsi="Tahoma" w:cs="Tahoma"/>
          <w:sz w:val="22"/>
          <w:szCs w:val="22"/>
          <w:lang w:eastAsia="en-US"/>
        </w:rPr>
        <w:t>,</w:t>
      </w:r>
      <w:r w:rsidR="00ED078B" w:rsidRPr="00D23A1D">
        <w:rPr>
          <w:rFonts w:ascii="Tahoma" w:hAnsi="Tahoma" w:cs="Tahoma"/>
          <w:sz w:val="22"/>
          <w:szCs w:val="22"/>
          <w:lang w:eastAsia="en-US"/>
        </w:rPr>
        <w:t xml:space="preserve"> para fines administrativos y de gestión pública, </w:t>
      </w:r>
      <w:r w:rsidR="00B729C0" w:rsidRPr="00D23A1D">
        <w:rPr>
          <w:rFonts w:ascii="Tahoma" w:hAnsi="Tahoma" w:cs="Tahoma"/>
          <w:sz w:val="22"/>
          <w:szCs w:val="22"/>
          <w:lang w:eastAsia="en-US"/>
        </w:rPr>
        <w:t>comprende el territorio en: A) E</w:t>
      </w:r>
      <w:r w:rsidR="00ED078B" w:rsidRPr="00D23A1D">
        <w:rPr>
          <w:rFonts w:ascii="Tahoma" w:hAnsi="Tahoma" w:cs="Tahoma"/>
          <w:sz w:val="22"/>
          <w:szCs w:val="22"/>
          <w:lang w:eastAsia="en-US"/>
        </w:rPr>
        <w:t>l sector urbano central y las áreas urbanas de San José y Campoalegre, las áreas de expansión urbana</w:t>
      </w:r>
      <w:r w:rsidR="00F7549A" w:rsidRPr="00D23A1D">
        <w:rPr>
          <w:rFonts w:ascii="Tahoma" w:hAnsi="Tahoma" w:cs="Tahoma"/>
          <w:sz w:val="22"/>
          <w:szCs w:val="22"/>
          <w:lang w:eastAsia="en-US"/>
        </w:rPr>
        <w:t xml:space="preserve"> </w:t>
      </w:r>
      <w:r w:rsidR="00B209A8" w:rsidRPr="00D23A1D">
        <w:rPr>
          <w:rFonts w:ascii="Tahoma" w:hAnsi="Tahoma" w:cs="Tahoma"/>
          <w:sz w:val="22"/>
          <w:szCs w:val="22"/>
          <w:lang w:eastAsia="en-US"/>
        </w:rPr>
        <w:t>(1-4)</w:t>
      </w:r>
      <w:r w:rsidR="00ED078B" w:rsidRPr="00D23A1D">
        <w:rPr>
          <w:rFonts w:ascii="Tahoma" w:hAnsi="Tahoma" w:cs="Tahoma"/>
          <w:sz w:val="22"/>
          <w:szCs w:val="22"/>
          <w:lang w:eastAsia="en-US"/>
        </w:rPr>
        <w:t xml:space="preserve"> y </w:t>
      </w:r>
      <w:r w:rsidR="00B729C0" w:rsidRPr="00D23A1D">
        <w:rPr>
          <w:rFonts w:ascii="Tahoma" w:hAnsi="Tahoma" w:cs="Tahoma"/>
          <w:sz w:val="22"/>
          <w:szCs w:val="22"/>
          <w:lang w:eastAsia="en-US"/>
        </w:rPr>
        <w:t xml:space="preserve">el </w:t>
      </w:r>
      <w:r w:rsidR="00ED078B" w:rsidRPr="00D23A1D">
        <w:rPr>
          <w:rFonts w:ascii="Tahoma" w:hAnsi="Tahoma" w:cs="Tahoma"/>
          <w:sz w:val="22"/>
          <w:szCs w:val="22"/>
          <w:lang w:eastAsia="en-US"/>
        </w:rPr>
        <w:t>sector Campoalegre</w:t>
      </w:r>
      <w:r w:rsidR="00B729C0" w:rsidRPr="00D23A1D">
        <w:rPr>
          <w:rFonts w:ascii="Tahoma" w:hAnsi="Tahoma" w:cs="Tahoma"/>
          <w:sz w:val="22"/>
          <w:szCs w:val="22"/>
          <w:lang w:eastAsia="en-US"/>
        </w:rPr>
        <w:t>,</w:t>
      </w:r>
      <w:r w:rsidR="00ED078B" w:rsidRPr="00D23A1D">
        <w:rPr>
          <w:rFonts w:ascii="Tahoma" w:hAnsi="Tahoma" w:cs="Tahoma"/>
          <w:sz w:val="22"/>
          <w:szCs w:val="22"/>
          <w:lang w:eastAsia="en-US"/>
        </w:rPr>
        <w:t xml:space="preserve"> y</w:t>
      </w:r>
      <w:r w:rsidR="00B729C0" w:rsidRPr="00D23A1D">
        <w:rPr>
          <w:rFonts w:ascii="Tahoma" w:hAnsi="Tahoma" w:cs="Tahoma"/>
          <w:sz w:val="22"/>
          <w:szCs w:val="22"/>
          <w:lang w:eastAsia="en-US"/>
        </w:rPr>
        <w:t xml:space="preserve"> B)</w:t>
      </w:r>
      <w:r w:rsidR="00ED078B" w:rsidRPr="00D23A1D">
        <w:rPr>
          <w:rFonts w:ascii="Tahoma" w:hAnsi="Tahoma" w:cs="Tahoma"/>
          <w:sz w:val="22"/>
          <w:szCs w:val="22"/>
          <w:lang w:eastAsia="en-US"/>
        </w:rPr>
        <w:t xml:space="preserve"> el sector rural que comprende trece (13) </w:t>
      </w:r>
      <w:r w:rsidR="00B729C0" w:rsidRPr="00D23A1D">
        <w:rPr>
          <w:rFonts w:ascii="Tahoma" w:hAnsi="Tahoma" w:cs="Tahoma"/>
          <w:sz w:val="22"/>
          <w:szCs w:val="22"/>
          <w:lang w:eastAsia="en-US"/>
        </w:rPr>
        <w:t>v</w:t>
      </w:r>
      <w:r w:rsidR="00ED078B" w:rsidRPr="00D23A1D">
        <w:rPr>
          <w:rFonts w:ascii="Tahoma" w:hAnsi="Tahoma" w:cs="Tahoma"/>
          <w:sz w:val="22"/>
          <w:szCs w:val="22"/>
          <w:lang w:eastAsia="en-US"/>
        </w:rPr>
        <w:t>eredas</w:t>
      </w:r>
      <w:r w:rsidR="00B729C0" w:rsidRPr="00D23A1D">
        <w:rPr>
          <w:rFonts w:ascii="Tahoma" w:hAnsi="Tahoma" w:cs="Tahoma"/>
          <w:sz w:val="22"/>
          <w:szCs w:val="22"/>
          <w:lang w:eastAsia="en-US"/>
        </w:rPr>
        <w:t xml:space="preserve"> las cuales son</w:t>
      </w:r>
      <w:r w:rsidR="00ED078B" w:rsidRPr="00D23A1D">
        <w:rPr>
          <w:rFonts w:ascii="Tahoma" w:hAnsi="Tahoma" w:cs="Tahoma"/>
          <w:sz w:val="22"/>
          <w:szCs w:val="22"/>
          <w:lang w:eastAsia="en-US"/>
        </w:rPr>
        <w:t xml:space="preserve"> Puerta de Cuero, San Antonio, El Rosal, Santa Bárbara, Cruz Verde, Buenavista, El Caucho, El Rodeo, La Piñuela, La porquera, </w:t>
      </w:r>
      <w:proofErr w:type="spellStart"/>
      <w:r w:rsidR="00ED078B" w:rsidRPr="00D23A1D">
        <w:rPr>
          <w:rFonts w:ascii="Tahoma" w:hAnsi="Tahoma" w:cs="Tahoma"/>
          <w:sz w:val="22"/>
          <w:szCs w:val="22"/>
          <w:lang w:eastAsia="en-US"/>
        </w:rPr>
        <w:t>Tibagota</w:t>
      </w:r>
      <w:proofErr w:type="spellEnd"/>
      <w:r w:rsidR="00ED078B" w:rsidRPr="00D23A1D">
        <w:rPr>
          <w:rFonts w:ascii="Tahoma" w:hAnsi="Tahoma" w:cs="Tahoma"/>
          <w:sz w:val="22"/>
          <w:szCs w:val="22"/>
          <w:lang w:eastAsia="en-US"/>
        </w:rPr>
        <w:t xml:space="preserve">, Hondura </w:t>
      </w:r>
      <w:proofErr w:type="spellStart"/>
      <w:r w:rsidR="00ED078B" w:rsidRPr="00D23A1D">
        <w:rPr>
          <w:rFonts w:ascii="Tahoma" w:hAnsi="Tahoma" w:cs="Tahoma"/>
          <w:sz w:val="22"/>
          <w:szCs w:val="22"/>
          <w:lang w:eastAsia="en-US"/>
        </w:rPr>
        <w:t>Chingafrio</w:t>
      </w:r>
      <w:proofErr w:type="spellEnd"/>
      <w:r w:rsidR="00B95319" w:rsidRPr="00D23A1D">
        <w:rPr>
          <w:rFonts w:ascii="Tahoma" w:hAnsi="Tahoma" w:cs="Tahoma"/>
          <w:sz w:val="22"/>
          <w:szCs w:val="22"/>
          <w:lang w:eastAsia="en-US"/>
        </w:rPr>
        <w:t xml:space="preserve"> y</w:t>
      </w:r>
      <w:r w:rsidR="00ED078B" w:rsidRPr="00D23A1D">
        <w:rPr>
          <w:rFonts w:ascii="Tahoma" w:hAnsi="Tahoma" w:cs="Tahoma"/>
          <w:sz w:val="22"/>
          <w:szCs w:val="22"/>
          <w:lang w:eastAsia="en-US"/>
        </w:rPr>
        <w:t xml:space="preserve"> Hondura </w:t>
      </w:r>
      <w:proofErr w:type="spellStart"/>
      <w:r w:rsidR="00ED078B" w:rsidRPr="00D23A1D">
        <w:rPr>
          <w:rFonts w:ascii="Tahoma" w:hAnsi="Tahoma" w:cs="Tahoma"/>
          <w:sz w:val="22"/>
          <w:szCs w:val="22"/>
          <w:lang w:eastAsia="en-US"/>
        </w:rPr>
        <w:t>Tibagota</w:t>
      </w:r>
      <w:proofErr w:type="spellEnd"/>
      <w:r w:rsidR="00ED078B" w:rsidRPr="00D23A1D">
        <w:rPr>
          <w:rFonts w:ascii="Tahoma" w:hAnsi="Tahoma" w:cs="Tahoma"/>
          <w:sz w:val="22"/>
          <w:szCs w:val="22"/>
          <w:lang w:eastAsia="en-US"/>
        </w:rPr>
        <w:t>.</w:t>
      </w:r>
    </w:p>
    <w:p w14:paraId="7B9CC711" w14:textId="5DCCBB9E" w:rsidR="00E30658" w:rsidRPr="00D23A1D" w:rsidRDefault="00E30658" w:rsidP="00B6266D">
      <w:pPr>
        <w:autoSpaceDE w:val="0"/>
        <w:autoSpaceDN w:val="0"/>
        <w:adjustRightInd w:val="0"/>
        <w:spacing w:line="276" w:lineRule="auto"/>
        <w:rPr>
          <w:rFonts w:ascii="Tahoma" w:hAnsi="Tahoma" w:cs="Tahoma"/>
          <w:b/>
          <w:bCs/>
          <w:sz w:val="18"/>
          <w:szCs w:val="18"/>
          <w:lang w:val="es-CO" w:eastAsia="es-CO"/>
        </w:rPr>
      </w:pPr>
    </w:p>
    <w:p w14:paraId="040DFBAE" w14:textId="27DC9DF4" w:rsidR="00E30658" w:rsidRPr="00D23A1D" w:rsidRDefault="00E30658" w:rsidP="00B6266D">
      <w:pPr>
        <w:autoSpaceDE w:val="0"/>
        <w:autoSpaceDN w:val="0"/>
        <w:adjustRightInd w:val="0"/>
        <w:spacing w:line="276" w:lineRule="auto"/>
        <w:rPr>
          <w:rFonts w:ascii="Tahoma" w:hAnsi="Tahoma" w:cs="Tahoma"/>
          <w:b/>
          <w:bCs/>
          <w:sz w:val="18"/>
          <w:szCs w:val="18"/>
          <w:lang w:val="es-CO" w:eastAsia="es-CO"/>
        </w:rPr>
      </w:pPr>
    </w:p>
    <w:p w14:paraId="7F51D976" w14:textId="2081108C" w:rsidR="00E30658" w:rsidRPr="00D23A1D" w:rsidRDefault="00E30658" w:rsidP="00B6266D">
      <w:pPr>
        <w:autoSpaceDE w:val="0"/>
        <w:autoSpaceDN w:val="0"/>
        <w:adjustRightInd w:val="0"/>
        <w:spacing w:line="276" w:lineRule="auto"/>
        <w:rPr>
          <w:rFonts w:ascii="Tahoma" w:hAnsi="Tahoma" w:cs="Tahoma"/>
          <w:b/>
          <w:bCs/>
          <w:sz w:val="18"/>
          <w:szCs w:val="18"/>
          <w:lang w:val="es-CO" w:eastAsia="es-CO"/>
        </w:rPr>
      </w:pPr>
    </w:p>
    <w:p w14:paraId="4CD2ED4A" w14:textId="0E2400E2" w:rsidR="00E30658" w:rsidRPr="00D23A1D" w:rsidRDefault="00E30658" w:rsidP="00B6266D">
      <w:pPr>
        <w:autoSpaceDE w:val="0"/>
        <w:autoSpaceDN w:val="0"/>
        <w:adjustRightInd w:val="0"/>
        <w:spacing w:line="276" w:lineRule="auto"/>
        <w:rPr>
          <w:rFonts w:ascii="Tahoma" w:hAnsi="Tahoma" w:cs="Tahoma"/>
          <w:b/>
          <w:bCs/>
          <w:sz w:val="18"/>
          <w:szCs w:val="18"/>
          <w:lang w:val="es-CO" w:eastAsia="es-CO"/>
        </w:rPr>
      </w:pPr>
    </w:p>
    <w:p w14:paraId="60ECE5E7" w14:textId="57593120"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6333D45A" w14:textId="5B42D92E"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30F97C71" w14:textId="670A3BD0"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06675FCD" w14:textId="65350EDA"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250EB2FC" w14:textId="77777777"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3EE03CB9" w14:textId="6103F531"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2F1588B8" w14:textId="3D03202A"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4CFD5CF4" w14:textId="34CE06AD"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77CFE586" w14:textId="4469F99B"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44CDAB02" w14:textId="674A260B"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556150AC" w14:textId="1611E600"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47FF934E" w14:textId="12469496" w:rsidR="00E30658" w:rsidRPr="00D23A1D" w:rsidRDefault="00221D70" w:rsidP="00B6266D">
      <w:pPr>
        <w:autoSpaceDE w:val="0"/>
        <w:autoSpaceDN w:val="0"/>
        <w:adjustRightInd w:val="0"/>
        <w:spacing w:line="276" w:lineRule="auto"/>
        <w:rPr>
          <w:rFonts w:ascii="Tahoma" w:hAnsi="Tahoma" w:cs="Tahoma"/>
          <w:b/>
          <w:bCs/>
          <w:color w:val="000000"/>
          <w:sz w:val="18"/>
          <w:szCs w:val="18"/>
          <w:lang w:val="es-CO" w:eastAsia="es-CO"/>
        </w:rPr>
      </w:pPr>
      <w:r w:rsidRPr="00D23A1D">
        <w:rPr>
          <w:noProof/>
          <w:lang w:val="es-ES_tradnl" w:eastAsia="es-ES_tradnl"/>
        </w:rPr>
        <w:drawing>
          <wp:anchor distT="0" distB="0" distL="114300" distR="114300" simplePos="0" relativeHeight="251678720" behindDoc="0" locked="0" layoutInCell="1" allowOverlap="1" wp14:anchorId="37E0671B" wp14:editId="6258FEB8">
            <wp:simplePos x="0" y="0"/>
            <wp:positionH relativeFrom="column">
              <wp:posOffset>1186815</wp:posOffset>
            </wp:positionH>
            <wp:positionV relativeFrom="paragraph">
              <wp:posOffset>0</wp:posOffset>
            </wp:positionV>
            <wp:extent cx="2714625" cy="2918460"/>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56" t="34470" r="35770" b="18156"/>
                    <a:stretch/>
                  </pic:blipFill>
                  <pic:spPr bwMode="auto">
                    <a:xfrm>
                      <a:off x="0" y="0"/>
                      <a:ext cx="2714625" cy="291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6D12D" w14:textId="2346BD48" w:rsidR="00F122B7" w:rsidRPr="00D23A1D" w:rsidRDefault="00F122B7" w:rsidP="00B6266D">
      <w:pPr>
        <w:autoSpaceDE w:val="0"/>
        <w:autoSpaceDN w:val="0"/>
        <w:adjustRightInd w:val="0"/>
        <w:spacing w:line="276" w:lineRule="auto"/>
        <w:rPr>
          <w:rFonts w:ascii="Tahoma" w:hAnsi="Tahoma" w:cs="Tahoma"/>
          <w:b/>
          <w:bCs/>
          <w:color w:val="000000"/>
          <w:sz w:val="18"/>
          <w:szCs w:val="18"/>
          <w:lang w:val="es-CO" w:eastAsia="es-CO"/>
        </w:rPr>
      </w:pPr>
    </w:p>
    <w:p w14:paraId="6BD84679" w14:textId="63148F8F" w:rsidR="00F122B7" w:rsidRPr="00D23A1D" w:rsidRDefault="00F122B7" w:rsidP="00B6266D">
      <w:pPr>
        <w:autoSpaceDE w:val="0"/>
        <w:autoSpaceDN w:val="0"/>
        <w:adjustRightInd w:val="0"/>
        <w:spacing w:line="276" w:lineRule="auto"/>
        <w:rPr>
          <w:rFonts w:ascii="Tahoma" w:hAnsi="Tahoma" w:cs="Tahoma"/>
          <w:b/>
          <w:bCs/>
          <w:color w:val="000000"/>
          <w:sz w:val="18"/>
          <w:szCs w:val="18"/>
          <w:lang w:val="es-CO" w:eastAsia="es-CO"/>
        </w:rPr>
      </w:pPr>
    </w:p>
    <w:p w14:paraId="26D447AE" w14:textId="77777777" w:rsidR="00F122B7" w:rsidRPr="00D23A1D" w:rsidRDefault="00F122B7" w:rsidP="00B6266D">
      <w:pPr>
        <w:autoSpaceDE w:val="0"/>
        <w:autoSpaceDN w:val="0"/>
        <w:adjustRightInd w:val="0"/>
        <w:spacing w:line="276" w:lineRule="auto"/>
        <w:rPr>
          <w:rFonts w:ascii="Tahoma" w:hAnsi="Tahoma" w:cs="Tahoma"/>
          <w:b/>
          <w:bCs/>
          <w:color w:val="000000"/>
          <w:sz w:val="18"/>
          <w:szCs w:val="18"/>
          <w:lang w:val="es-CO" w:eastAsia="es-CO"/>
        </w:rPr>
      </w:pPr>
    </w:p>
    <w:p w14:paraId="79947512" w14:textId="77777777"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1F0BD3D7" w14:textId="77777777"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328214F5" w14:textId="0B30B71B" w:rsidR="00E30658"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66ED4D9D" w14:textId="38C772D3" w:rsidR="00221D70" w:rsidRDefault="00221D70" w:rsidP="00B6266D">
      <w:pPr>
        <w:autoSpaceDE w:val="0"/>
        <w:autoSpaceDN w:val="0"/>
        <w:adjustRightInd w:val="0"/>
        <w:spacing w:line="276" w:lineRule="auto"/>
        <w:rPr>
          <w:rFonts w:ascii="Tahoma" w:hAnsi="Tahoma" w:cs="Tahoma"/>
          <w:b/>
          <w:bCs/>
          <w:color w:val="000000"/>
          <w:sz w:val="18"/>
          <w:szCs w:val="18"/>
          <w:lang w:val="es-CO" w:eastAsia="es-CO"/>
        </w:rPr>
      </w:pPr>
    </w:p>
    <w:p w14:paraId="568CECFB" w14:textId="776C3B56" w:rsidR="00221D70" w:rsidRDefault="00221D70" w:rsidP="00B6266D">
      <w:pPr>
        <w:autoSpaceDE w:val="0"/>
        <w:autoSpaceDN w:val="0"/>
        <w:adjustRightInd w:val="0"/>
        <w:spacing w:line="276" w:lineRule="auto"/>
        <w:rPr>
          <w:rFonts w:ascii="Tahoma" w:hAnsi="Tahoma" w:cs="Tahoma"/>
          <w:b/>
          <w:bCs/>
          <w:color w:val="000000"/>
          <w:sz w:val="18"/>
          <w:szCs w:val="18"/>
          <w:lang w:val="es-CO" w:eastAsia="es-CO"/>
        </w:rPr>
      </w:pPr>
    </w:p>
    <w:p w14:paraId="0E2D5080" w14:textId="7B75F485" w:rsidR="00221D70" w:rsidRDefault="00221D70" w:rsidP="00B6266D">
      <w:pPr>
        <w:autoSpaceDE w:val="0"/>
        <w:autoSpaceDN w:val="0"/>
        <w:adjustRightInd w:val="0"/>
        <w:spacing w:line="276" w:lineRule="auto"/>
        <w:rPr>
          <w:rFonts w:ascii="Tahoma" w:hAnsi="Tahoma" w:cs="Tahoma"/>
          <w:b/>
          <w:bCs/>
          <w:color w:val="000000"/>
          <w:sz w:val="18"/>
          <w:szCs w:val="18"/>
          <w:lang w:val="es-CO" w:eastAsia="es-CO"/>
        </w:rPr>
      </w:pPr>
    </w:p>
    <w:p w14:paraId="77329118" w14:textId="77777777" w:rsidR="00221D70" w:rsidRPr="00D23A1D" w:rsidRDefault="00221D70" w:rsidP="00B6266D">
      <w:pPr>
        <w:autoSpaceDE w:val="0"/>
        <w:autoSpaceDN w:val="0"/>
        <w:adjustRightInd w:val="0"/>
        <w:spacing w:line="276" w:lineRule="auto"/>
        <w:rPr>
          <w:rFonts w:ascii="Tahoma" w:hAnsi="Tahoma" w:cs="Tahoma"/>
          <w:b/>
          <w:bCs/>
          <w:color w:val="000000"/>
          <w:sz w:val="18"/>
          <w:szCs w:val="18"/>
          <w:lang w:val="es-CO" w:eastAsia="es-CO"/>
        </w:rPr>
      </w:pPr>
    </w:p>
    <w:p w14:paraId="75180CC4" w14:textId="365203C4" w:rsidR="00E30658" w:rsidRPr="00D23A1D" w:rsidRDefault="00E30658" w:rsidP="00B6266D">
      <w:pPr>
        <w:autoSpaceDE w:val="0"/>
        <w:autoSpaceDN w:val="0"/>
        <w:adjustRightInd w:val="0"/>
        <w:spacing w:line="276" w:lineRule="auto"/>
        <w:rPr>
          <w:rFonts w:ascii="Tahoma" w:hAnsi="Tahoma" w:cs="Tahoma"/>
          <w:b/>
          <w:bCs/>
          <w:color w:val="000000"/>
          <w:sz w:val="18"/>
          <w:szCs w:val="18"/>
          <w:lang w:val="es-CO" w:eastAsia="es-CO"/>
        </w:rPr>
      </w:pPr>
    </w:p>
    <w:p w14:paraId="036746D4" w14:textId="2C14F794" w:rsidR="00A75501" w:rsidRPr="00D23A1D" w:rsidRDefault="00A75501" w:rsidP="00B6266D">
      <w:pPr>
        <w:autoSpaceDE w:val="0"/>
        <w:autoSpaceDN w:val="0"/>
        <w:adjustRightInd w:val="0"/>
        <w:spacing w:line="276" w:lineRule="auto"/>
        <w:rPr>
          <w:rFonts w:ascii="Tahoma" w:hAnsi="Tahoma" w:cs="Tahoma"/>
          <w:b/>
          <w:bCs/>
          <w:color w:val="000000"/>
          <w:sz w:val="18"/>
          <w:szCs w:val="18"/>
          <w:lang w:val="es-CO" w:eastAsia="es-CO"/>
        </w:rPr>
      </w:pPr>
    </w:p>
    <w:p w14:paraId="3B6AA3F6" w14:textId="0520DAE1" w:rsidR="00A75501" w:rsidRPr="00D23A1D" w:rsidRDefault="00A75501" w:rsidP="00B6266D">
      <w:pPr>
        <w:autoSpaceDE w:val="0"/>
        <w:autoSpaceDN w:val="0"/>
        <w:adjustRightInd w:val="0"/>
        <w:spacing w:line="276" w:lineRule="auto"/>
        <w:rPr>
          <w:rFonts w:ascii="Tahoma" w:hAnsi="Tahoma" w:cs="Tahoma"/>
          <w:b/>
          <w:bCs/>
          <w:color w:val="000000"/>
          <w:sz w:val="18"/>
          <w:szCs w:val="18"/>
          <w:lang w:val="es-CO" w:eastAsia="es-CO"/>
        </w:rPr>
      </w:pPr>
    </w:p>
    <w:p w14:paraId="58799A4A" w14:textId="77777777" w:rsidR="00A75501" w:rsidRPr="00D23A1D" w:rsidRDefault="00A75501" w:rsidP="00B6266D">
      <w:pPr>
        <w:autoSpaceDE w:val="0"/>
        <w:autoSpaceDN w:val="0"/>
        <w:adjustRightInd w:val="0"/>
        <w:spacing w:line="276" w:lineRule="auto"/>
        <w:rPr>
          <w:rFonts w:ascii="Tahoma" w:hAnsi="Tahoma" w:cs="Tahoma"/>
          <w:b/>
          <w:bCs/>
          <w:color w:val="000000"/>
          <w:sz w:val="18"/>
          <w:szCs w:val="18"/>
          <w:lang w:val="es-CO" w:eastAsia="es-CO"/>
        </w:rPr>
      </w:pPr>
    </w:p>
    <w:p w14:paraId="7CB4625F" w14:textId="77777777" w:rsidR="005E2E3C" w:rsidRPr="00D23A1D" w:rsidRDefault="005E2E3C" w:rsidP="00B6266D">
      <w:pPr>
        <w:autoSpaceDE w:val="0"/>
        <w:autoSpaceDN w:val="0"/>
        <w:adjustRightInd w:val="0"/>
        <w:spacing w:line="276" w:lineRule="auto"/>
        <w:rPr>
          <w:rFonts w:ascii="Tahoma" w:hAnsi="Tahoma" w:cs="Tahoma"/>
          <w:b/>
          <w:bCs/>
          <w:color w:val="000000"/>
          <w:sz w:val="18"/>
          <w:szCs w:val="18"/>
          <w:lang w:val="es-CO" w:eastAsia="es-CO"/>
        </w:rPr>
      </w:pPr>
    </w:p>
    <w:p w14:paraId="34B0680E" w14:textId="77777777" w:rsidR="005E2E3C" w:rsidRPr="00D23A1D" w:rsidRDefault="005E2E3C" w:rsidP="00B6266D">
      <w:pPr>
        <w:autoSpaceDE w:val="0"/>
        <w:autoSpaceDN w:val="0"/>
        <w:adjustRightInd w:val="0"/>
        <w:spacing w:line="276" w:lineRule="auto"/>
        <w:rPr>
          <w:rFonts w:ascii="Tahoma" w:hAnsi="Tahoma" w:cs="Tahoma"/>
          <w:b/>
          <w:bCs/>
          <w:color w:val="000000"/>
          <w:sz w:val="18"/>
          <w:szCs w:val="18"/>
          <w:lang w:val="es-CO" w:eastAsia="es-CO"/>
        </w:rPr>
      </w:pPr>
    </w:p>
    <w:p w14:paraId="56C791A4" w14:textId="77777777" w:rsidR="005E2E3C" w:rsidRPr="00D23A1D" w:rsidRDefault="005E2E3C" w:rsidP="00B6266D">
      <w:pPr>
        <w:autoSpaceDE w:val="0"/>
        <w:autoSpaceDN w:val="0"/>
        <w:adjustRightInd w:val="0"/>
        <w:spacing w:line="276" w:lineRule="auto"/>
        <w:rPr>
          <w:rFonts w:ascii="Tahoma" w:hAnsi="Tahoma" w:cs="Tahoma"/>
          <w:b/>
          <w:bCs/>
          <w:color w:val="000000"/>
          <w:sz w:val="18"/>
          <w:szCs w:val="18"/>
          <w:lang w:val="es-CO" w:eastAsia="es-CO"/>
        </w:rPr>
      </w:pPr>
    </w:p>
    <w:p w14:paraId="41C4EC46" w14:textId="77777777" w:rsidR="0095365C" w:rsidRPr="00D23A1D" w:rsidRDefault="0095365C" w:rsidP="00B6266D">
      <w:pPr>
        <w:autoSpaceDE w:val="0"/>
        <w:autoSpaceDN w:val="0"/>
        <w:adjustRightInd w:val="0"/>
        <w:spacing w:line="276" w:lineRule="auto"/>
        <w:rPr>
          <w:rFonts w:ascii="Tahoma" w:hAnsi="Tahoma" w:cs="Tahoma"/>
          <w:b/>
          <w:bCs/>
          <w:color w:val="000000"/>
          <w:sz w:val="16"/>
          <w:szCs w:val="16"/>
          <w:lang w:val="es-CO" w:eastAsia="es-CO"/>
        </w:rPr>
      </w:pPr>
    </w:p>
    <w:p w14:paraId="2BD97E54" w14:textId="4C4124A7" w:rsidR="005E58EA" w:rsidRPr="00D23A1D" w:rsidRDefault="005E58EA" w:rsidP="00B6266D">
      <w:pPr>
        <w:autoSpaceDE w:val="0"/>
        <w:autoSpaceDN w:val="0"/>
        <w:adjustRightInd w:val="0"/>
        <w:spacing w:line="276" w:lineRule="auto"/>
        <w:rPr>
          <w:rFonts w:ascii="Tahoma" w:hAnsi="Tahoma" w:cs="Tahoma"/>
          <w:color w:val="000000"/>
          <w:sz w:val="16"/>
          <w:szCs w:val="16"/>
          <w:lang w:val="es-CO" w:eastAsia="es-CO"/>
        </w:rPr>
      </w:pPr>
      <w:r w:rsidRPr="00D23A1D">
        <w:rPr>
          <w:rFonts w:ascii="Tahoma" w:hAnsi="Tahoma" w:cs="Tahoma"/>
          <w:b/>
          <w:bCs/>
          <w:color w:val="000000"/>
          <w:sz w:val="16"/>
          <w:szCs w:val="16"/>
          <w:lang w:val="es-CO" w:eastAsia="es-CO"/>
        </w:rPr>
        <w:t>Figura 2:</w:t>
      </w:r>
      <w:r w:rsidRPr="00D23A1D">
        <w:rPr>
          <w:rFonts w:ascii="Tahoma" w:hAnsi="Tahoma" w:cs="Tahoma"/>
          <w:color w:val="000000"/>
          <w:sz w:val="16"/>
          <w:szCs w:val="16"/>
          <w:lang w:val="es-CO" w:eastAsia="es-CO"/>
        </w:rPr>
        <w:t xml:space="preserve"> </w:t>
      </w:r>
      <w:r w:rsidR="00E30658" w:rsidRPr="00D23A1D">
        <w:rPr>
          <w:rFonts w:ascii="Tahoma" w:hAnsi="Tahoma" w:cs="Tahoma"/>
          <w:color w:val="000000"/>
          <w:sz w:val="16"/>
          <w:szCs w:val="16"/>
          <w:lang w:val="es-CO" w:eastAsia="es-CO"/>
        </w:rPr>
        <w:t>L</w:t>
      </w:r>
      <w:r w:rsidRPr="00D23A1D">
        <w:rPr>
          <w:rFonts w:ascii="Tahoma" w:hAnsi="Tahoma" w:cs="Tahoma"/>
          <w:color w:val="000000"/>
          <w:sz w:val="16"/>
          <w:szCs w:val="16"/>
          <w:lang w:val="es-CO" w:eastAsia="es-CO"/>
        </w:rPr>
        <w:t xml:space="preserve">imites políticos del municipio de </w:t>
      </w:r>
      <w:r w:rsidR="00F122B7" w:rsidRPr="00D23A1D">
        <w:rPr>
          <w:rFonts w:ascii="Tahoma" w:hAnsi="Tahoma" w:cs="Tahoma"/>
          <w:color w:val="000000"/>
          <w:sz w:val="16"/>
          <w:szCs w:val="16"/>
          <w:lang w:val="es-CO" w:eastAsia="es-CO"/>
        </w:rPr>
        <w:t>El Rosal</w:t>
      </w:r>
      <w:r w:rsidRPr="00D23A1D">
        <w:rPr>
          <w:rFonts w:ascii="Tahoma" w:hAnsi="Tahoma" w:cs="Tahoma"/>
          <w:color w:val="000000"/>
          <w:sz w:val="16"/>
          <w:szCs w:val="16"/>
          <w:lang w:val="es-CO" w:eastAsia="es-CO"/>
        </w:rPr>
        <w:t>.</w:t>
      </w:r>
      <w:r w:rsidR="00E30658" w:rsidRPr="00D23A1D">
        <w:rPr>
          <w:rFonts w:ascii="Tahoma" w:hAnsi="Tahoma" w:cs="Tahoma"/>
          <w:color w:val="000000"/>
          <w:sz w:val="16"/>
          <w:szCs w:val="16"/>
          <w:lang w:val="es-CO" w:eastAsia="es-CO"/>
        </w:rPr>
        <w:t xml:space="preserve"> </w:t>
      </w:r>
      <w:r w:rsidRPr="00D23A1D">
        <w:rPr>
          <w:rFonts w:ascii="Tahoma" w:hAnsi="Tahoma" w:cs="Tahoma"/>
          <w:b/>
          <w:bCs/>
          <w:color w:val="000000"/>
          <w:sz w:val="16"/>
          <w:szCs w:val="16"/>
          <w:lang w:val="es-CO" w:eastAsia="es-CO"/>
        </w:rPr>
        <w:t>Fuente:</w:t>
      </w:r>
      <w:r w:rsidR="00B700AC" w:rsidRPr="00D23A1D">
        <w:rPr>
          <w:rFonts w:ascii="Tahoma" w:hAnsi="Tahoma" w:cs="Tahoma"/>
          <w:b/>
          <w:bCs/>
          <w:color w:val="000000"/>
          <w:sz w:val="16"/>
          <w:szCs w:val="16"/>
          <w:lang w:val="es-CO" w:eastAsia="es-CO"/>
        </w:rPr>
        <w:t xml:space="preserve"> </w:t>
      </w:r>
      <w:r w:rsidR="0095365C" w:rsidRPr="00D23A1D">
        <w:rPr>
          <w:rFonts w:ascii="Tahoma" w:hAnsi="Tahoma" w:cs="Tahoma"/>
          <w:color w:val="000000"/>
          <w:sz w:val="16"/>
          <w:szCs w:val="16"/>
          <w:lang w:val="es-CO" w:eastAsia="es-CO"/>
        </w:rPr>
        <w:t>https://elrosalcundinamarca.micolombiadigital.gov.co/sites/elrosalcundinamarca/content/files/000107/5327_diagnosticofinal-el-rosal-generalidades-eot.pdf</w:t>
      </w:r>
    </w:p>
    <w:p w14:paraId="6A29B74F" w14:textId="77777777" w:rsidR="00591C07" w:rsidRPr="00D23A1D" w:rsidRDefault="00591C07" w:rsidP="00B6266D">
      <w:pPr>
        <w:autoSpaceDE w:val="0"/>
        <w:autoSpaceDN w:val="0"/>
        <w:adjustRightInd w:val="0"/>
        <w:spacing w:line="276" w:lineRule="auto"/>
        <w:rPr>
          <w:rFonts w:ascii="Arial" w:hAnsi="Arial" w:cs="Arial"/>
          <w:color w:val="000000"/>
          <w:sz w:val="18"/>
          <w:szCs w:val="18"/>
          <w:lang w:val="es-CO" w:eastAsia="es-CO"/>
        </w:rPr>
      </w:pPr>
    </w:p>
    <w:p w14:paraId="15133380" w14:textId="77777777" w:rsidR="00E6348E" w:rsidRPr="00D23A1D" w:rsidRDefault="00E6348E" w:rsidP="00B6266D">
      <w:pPr>
        <w:pStyle w:val="Ttulo3"/>
        <w:numPr>
          <w:ilvl w:val="2"/>
          <w:numId w:val="2"/>
        </w:numPr>
        <w:spacing w:before="0" w:after="0" w:line="276" w:lineRule="auto"/>
        <w:ind w:left="720"/>
        <w:jc w:val="both"/>
        <w:rPr>
          <w:rFonts w:ascii="Tahoma" w:hAnsi="Tahoma" w:cs="Tahoma"/>
          <w:sz w:val="22"/>
          <w:szCs w:val="22"/>
        </w:rPr>
      </w:pPr>
      <w:bookmarkStart w:id="82" w:name="_Toc27417467"/>
      <w:r w:rsidRPr="00D23A1D">
        <w:rPr>
          <w:rFonts w:ascii="Tahoma" w:hAnsi="Tahoma" w:cs="Tahoma"/>
          <w:sz w:val="22"/>
          <w:szCs w:val="22"/>
        </w:rPr>
        <w:t>Aspectos Físicos</w:t>
      </w:r>
      <w:bookmarkEnd w:id="82"/>
    </w:p>
    <w:p w14:paraId="15133381" w14:textId="4F2CC8A3" w:rsidR="00E6348E" w:rsidRPr="00D23A1D" w:rsidRDefault="00E6348E" w:rsidP="00B6266D">
      <w:pPr>
        <w:spacing w:line="276" w:lineRule="auto"/>
        <w:jc w:val="both"/>
        <w:rPr>
          <w:rFonts w:ascii="Tahoma" w:hAnsi="Tahoma" w:cs="Tahoma"/>
          <w:sz w:val="22"/>
          <w:szCs w:val="22"/>
          <w:lang w:val="es-CO" w:eastAsia="en-US"/>
        </w:rPr>
      </w:pPr>
    </w:p>
    <w:p w14:paraId="4B6BD868" w14:textId="064A4D98" w:rsidR="00916B0A" w:rsidRPr="00D23A1D" w:rsidRDefault="00E071DC" w:rsidP="00B6266D">
      <w:pPr>
        <w:spacing w:line="276" w:lineRule="auto"/>
        <w:jc w:val="both"/>
        <w:rPr>
          <w:rFonts w:ascii="Tahoma" w:hAnsi="Tahoma" w:cs="Tahoma"/>
          <w:sz w:val="22"/>
          <w:szCs w:val="22"/>
          <w:lang w:eastAsia="en-US"/>
        </w:rPr>
      </w:pPr>
      <w:r w:rsidRPr="00D23A1D">
        <w:rPr>
          <w:rFonts w:ascii="Tahoma" w:hAnsi="Tahoma" w:cs="Tahoma"/>
          <w:sz w:val="22"/>
          <w:szCs w:val="22"/>
          <w:lang w:val="es-CO" w:eastAsia="en-US"/>
        </w:rPr>
        <w:t>El municipio de El Rosal se encuentra a una altitud de aproximadamente 2.</w:t>
      </w:r>
      <w:r w:rsidR="00C02B90" w:rsidRPr="00D23A1D">
        <w:rPr>
          <w:rFonts w:ascii="Tahoma" w:hAnsi="Tahoma" w:cs="Tahoma"/>
          <w:sz w:val="22"/>
          <w:szCs w:val="22"/>
          <w:lang w:val="es-CO" w:eastAsia="en-US"/>
        </w:rPr>
        <w:t>685 m.s.n.m</w:t>
      </w:r>
      <w:r w:rsidR="00BF6BBE" w:rsidRPr="00D23A1D">
        <w:rPr>
          <w:rFonts w:ascii="Tahoma" w:hAnsi="Tahoma" w:cs="Tahoma"/>
          <w:sz w:val="22"/>
          <w:szCs w:val="22"/>
          <w:lang w:val="es-CO" w:eastAsia="en-US"/>
        </w:rPr>
        <w:t xml:space="preserve">. </w:t>
      </w:r>
      <w:r w:rsidR="00BF6BBE" w:rsidRPr="00D23A1D">
        <w:rPr>
          <w:rFonts w:ascii="Tahoma" w:hAnsi="Tahoma" w:cs="Tahoma"/>
          <w:sz w:val="22"/>
          <w:szCs w:val="22"/>
          <w:lang w:eastAsia="en-US"/>
        </w:rPr>
        <w:t>Su</w:t>
      </w:r>
      <w:r w:rsidR="009A6019" w:rsidRPr="00D23A1D">
        <w:rPr>
          <w:rFonts w:ascii="Tahoma" w:hAnsi="Tahoma" w:cs="Tahoma"/>
          <w:sz w:val="22"/>
          <w:szCs w:val="22"/>
          <w:lang w:eastAsia="en-US"/>
        </w:rPr>
        <w:t>s características climáticas son de bosque andino montañoso-bajo, con</w:t>
      </w:r>
      <w:r w:rsidR="000C021C" w:rsidRPr="00D23A1D">
        <w:rPr>
          <w:rFonts w:ascii="Tahoma" w:hAnsi="Tahoma" w:cs="Tahoma"/>
          <w:sz w:val="22"/>
          <w:szCs w:val="22"/>
          <w:lang w:eastAsia="en-US"/>
        </w:rPr>
        <w:t xml:space="preserve"> una temperatura promedio de 13° C. </w:t>
      </w:r>
      <w:r w:rsidR="00B63E7C" w:rsidRPr="00D23A1D">
        <w:rPr>
          <w:rFonts w:ascii="Tahoma" w:hAnsi="Tahoma" w:cs="Tahoma"/>
          <w:sz w:val="22"/>
          <w:szCs w:val="22"/>
          <w:lang w:eastAsia="en-US"/>
        </w:rPr>
        <w:t>La</w:t>
      </w:r>
      <w:r w:rsidR="009A6019" w:rsidRPr="00D23A1D">
        <w:rPr>
          <w:rFonts w:ascii="Tahoma" w:hAnsi="Tahoma" w:cs="Tahoma"/>
          <w:sz w:val="22"/>
          <w:szCs w:val="22"/>
          <w:lang w:eastAsia="en-US"/>
        </w:rPr>
        <w:t xml:space="preserve"> superficie abarca una extensión total de 8.942 hectáreas, </w:t>
      </w:r>
      <w:r w:rsidR="0014335B" w:rsidRPr="00D23A1D">
        <w:rPr>
          <w:rFonts w:ascii="Tahoma" w:hAnsi="Tahoma" w:cs="Tahoma"/>
          <w:sz w:val="22"/>
          <w:szCs w:val="22"/>
          <w:lang w:eastAsia="en-US"/>
        </w:rPr>
        <w:t>l</w:t>
      </w:r>
      <w:r w:rsidR="009A6019" w:rsidRPr="00D23A1D">
        <w:rPr>
          <w:rFonts w:ascii="Tahoma" w:hAnsi="Tahoma" w:cs="Tahoma"/>
          <w:sz w:val="22"/>
          <w:szCs w:val="22"/>
          <w:lang w:eastAsia="en-US"/>
        </w:rPr>
        <w:t xml:space="preserve">as cuales </w:t>
      </w:r>
      <w:r w:rsidR="000C021C" w:rsidRPr="00D23A1D">
        <w:rPr>
          <w:rFonts w:ascii="Tahoma" w:hAnsi="Tahoma" w:cs="Tahoma"/>
          <w:sz w:val="22"/>
          <w:szCs w:val="22"/>
          <w:lang w:eastAsia="en-US"/>
        </w:rPr>
        <w:t>se divide</w:t>
      </w:r>
      <w:r w:rsidR="009A6019" w:rsidRPr="00D23A1D">
        <w:rPr>
          <w:rFonts w:ascii="Tahoma" w:hAnsi="Tahoma" w:cs="Tahoma"/>
          <w:sz w:val="22"/>
          <w:szCs w:val="22"/>
          <w:lang w:eastAsia="en-US"/>
        </w:rPr>
        <w:t>n</w:t>
      </w:r>
      <w:r w:rsidR="000C021C" w:rsidRPr="00D23A1D">
        <w:rPr>
          <w:rFonts w:ascii="Tahoma" w:hAnsi="Tahoma" w:cs="Tahoma"/>
          <w:sz w:val="22"/>
          <w:szCs w:val="22"/>
          <w:lang w:eastAsia="en-US"/>
        </w:rPr>
        <w:t xml:space="preserve"> en dos áreas</w:t>
      </w:r>
      <w:r w:rsidR="0014335B" w:rsidRPr="00D23A1D">
        <w:rPr>
          <w:rFonts w:ascii="Tahoma" w:hAnsi="Tahoma" w:cs="Tahoma"/>
          <w:sz w:val="22"/>
          <w:szCs w:val="22"/>
          <w:lang w:eastAsia="en-US"/>
        </w:rPr>
        <w:t>:</w:t>
      </w:r>
      <w:r w:rsidR="000C021C" w:rsidRPr="00D23A1D">
        <w:rPr>
          <w:rFonts w:ascii="Tahoma" w:hAnsi="Tahoma" w:cs="Tahoma"/>
          <w:sz w:val="22"/>
          <w:szCs w:val="22"/>
          <w:lang w:eastAsia="en-US"/>
        </w:rPr>
        <w:t xml:space="preserve"> la primera</w:t>
      </w:r>
      <w:r w:rsidR="00482E28" w:rsidRPr="00D23A1D">
        <w:rPr>
          <w:rFonts w:ascii="Tahoma" w:hAnsi="Tahoma" w:cs="Tahoma"/>
          <w:sz w:val="22"/>
          <w:szCs w:val="22"/>
          <w:lang w:eastAsia="en-US"/>
        </w:rPr>
        <w:t>, localizada al oriente,</w:t>
      </w:r>
      <w:r w:rsidR="000C021C" w:rsidRPr="00D23A1D">
        <w:rPr>
          <w:rFonts w:ascii="Tahoma" w:hAnsi="Tahoma" w:cs="Tahoma"/>
          <w:sz w:val="22"/>
          <w:szCs w:val="22"/>
          <w:lang w:eastAsia="en-US"/>
        </w:rPr>
        <w:t xml:space="preserve"> se extiende en forma plana</w:t>
      </w:r>
      <w:r w:rsidR="00482E28" w:rsidRPr="00D23A1D">
        <w:rPr>
          <w:rFonts w:ascii="Tahoma" w:hAnsi="Tahoma" w:cs="Tahoma"/>
          <w:sz w:val="22"/>
          <w:szCs w:val="22"/>
          <w:lang w:eastAsia="en-US"/>
        </w:rPr>
        <w:t xml:space="preserve"> y</w:t>
      </w:r>
      <w:r w:rsidR="000C021C" w:rsidRPr="00D23A1D">
        <w:rPr>
          <w:rFonts w:ascii="Tahoma" w:hAnsi="Tahoma" w:cs="Tahoma"/>
          <w:sz w:val="22"/>
          <w:szCs w:val="22"/>
          <w:lang w:eastAsia="en-US"/>
        </w:rPr>
        <w:t xml:space="preserve"> corresponde a la sabana de Bogotá</w:t>
      </w:r>
      <w:r w:rsidR="00E04F1B" w:rsidRPr="00D23A1D">
        <w:rPr>
          <w:rFonts w:ascii="Tahoma" w:hAnsi="Tahoma" w:cs="Tahoma"/>
          <w:sz w:val="22"/>
          <w:szCs w:val="22"/>
          <w:lang w:eastAsia="en-US"/>
        </w:rPr>
        <w:t>.</w:t>
      </w:r>
      <w:r w:rsidR="000C021C" w:rsidRPr="00D23A1D">
        <w:rPr>
          <w:rFonts w:ascii="Tahoma" w:hAnsi="Tahoma" w:cs="Tahoma"/>
          <w:sz w:val="22"/>
          <w:szCs w:val="22"/>
          <w:lang w:eastAsia="en-US"/>
        </w:rPr>
        <w:t xml:space="preserve"> </w:t>
      </w:r>
      <w:r w:rsidR="00E04F1B" w:rsidRPr="00D23A1D">
        <w:rPr>
          <w:rFonts w:ascii="Tahoma" w:hAnsi="Tahoma" w:cs="Tahoma"/>
          <w:sz w:val="22"/>
          <w:szCs w:val="22"/>
          <w:lang w:eastAsia="en-US"/>
        </w:rPr>
        <w:t>L</w:t>
      </w:r>
      <w:r w:rsidR="000C021C" w:rsidRPr="00D23A1D">
        <w:rPr>
          <w:rFonts w:ascii="Tahoma" w:hAnsi="Tahoma" w:cs="Tahoma"/>
          <w:sz w:val="22"/>
          <w:szCs w:val="22"/>
          <w:lang w:eastAsia="en-US"/>
        </w:rPr>
        <w:t>a segunda</w:t>
      </w:r>
      <w:r w:rsidR="00E04F1B" w:rsidRPr="00D23A1D">
        <w:rPr>
          <w:rFonts w:ascii="Tahoma" w:hAnsi="Tahoma" w:cs="Tahoma"/>
          <w:sz w:val="22"/>
          <w:szCs w:val="22"/>
          <w:lang w:eastAsia="en-US"/>
        </w:rPr>
        <w:t>,</w:t>
      </w:r>
      <w:r w:rsidR="000C021C" w:rsidRPr="00D23A1D">
        <w:rPr>
          <w:rFonts w:ascii="Tahoma" w:hAnsi="Tahoma" w:cs="Tahoma"/>
          <w:sz w:val="22"/>
          <w:szCs w:val="22"/>
          <w:lang w:eastAsia="en-US"/>
        </w:rPr>
        <w:t xml:space="preserve"> con orientación preferencial </w:t>
      </w:r>
      <w:r w:rsidR="00E04F1B" w:rsidRPr="00D23A1D">
        <w:rPr>
          <w:rFonts w:ascii="Tahoma" w:hAnsi="Tahoma" w:cs="Tahoma"/>
          <w:sz w:val="22"/>
          <w:szCs w:val="22"/>
          <w:lang w:eastAsia="en-US"/>
        </w:rPr>
        <w:t>n</w:t>
      </w:r>
      <w:r w:rsidR="000C021C" w:rsidRPr="00D23A1D">
        <w:rPr>
          <w:rFonts w:ascii="Tahoma" w:hAnsi="Tahoma" w:cs="Tahoma"/>
          <w:sz w:val="22"/>
          <w:szCs w:val="22"/>
          <w:lang w:eastAsia="en-US"/>
        </w:rPr>
        <w:t>oroeste y elevaciones entre 2650 y 3450</w:t>
      </w:r>
      <w:r w:rsidR="0014335B" w:rsidRPr="00D23A1D">
        <w:rPr>
          <w:rFonts w:ascii="Tahoma" w:hAnsi="Tahoma" w:cs="Tahoma"/>
          <w:sz w:val="22"/>
          <w:szCs w:val="22"/>
          <w:lang w:eastAsia="en-US"/>
        </w:rPr>
        <w:t xml:space="preserve"> </w:t>
      </w:r>
      <w:r w:rsidR="000C021C" w:rsidRPr="00D23A1D">
        <w:rPr>
          <w:rFonts w:ascii="Tahoma" w:hAnsi="Tahoma" w:cs="Tahoma"/>
          <w:sz w:val="22"/>
          <w:szCs w:val="22"/>
          <w:lang w:eastAsia="en-US"/>
        </w:rPr>
        <w:t xml:space="preserve">m.s.n.m., </w:t>
      </w:r>
      <w:r w:rsidR="00431963" w:rsidRPr="00D23A1D">
        <w:rPr>
          <w:rFonts w:ascii="Tahoma" w:hAnsi="Tahoma" w:cs="Tahoma"/>
          <w:sz w:val="22"/>
          <w:szCs w:val="22"/>
          <w:lang w:eastAsia="en-US"/>
        </w:rPr>
        <w:t xml:space="preserve">son zonas montañosas conformadas por relieves abruptos de pendiente fuerte, </w:t>
      </w:r>
      <w:r w:rsidR="000C021C" w:rsidRPr="00D23A1D">
        <w:rPr>
          <w:rFonts w:ascii="Tahoma" w:hAnsi="Tahoma" w:cs="Tahoma"/>
          <w:sz w:val="22"/>
          <w:szCs w:val="22"/>
          <w:lang w:eastAsia="en-US"/>
        </w:rPr>
        <w:t>en donde se destacan los Cerros de la Piñuela, Camacho</w:t>
      </w:r>
      <w:r w:rsidR="003A1EE9" w:rsidRPr="00D23A1D">
        <w:rPr>
          <w:rFonts w:ascii="Tahoma" w:hAnsi="Tahoma" w:cs="Tahoma"/>
          <w:sz w:val="22"/>
          <w:szCs w:val="22"/>
          <w:lang w:eastAsia="en-US"/>
        </w:rPr>
        <w:t>,</w:t>
      </w:r>
      <w:r w:rsidR="000C021C" w:rsidRPr="00D23A1D">
        <w:rPr>
          <w:rFonts w:ascii="Tahoma" w:hAnsi="Tahoma" w:cs="Tahoma"/>
          <w:sz w:val="22"/>
          <w:szCs w:val="22"/>
          <w:lang w:eastAsia="en-US"/>
        </w:rPr>
        <w:t xml:space="preserve"> del Oso y La Carbonera</w:t>
      </w:r>
      <w:r w:rsidR="0014603F" w:rsidRPr="00D23A1D">
        <w:rPr>
          <w:rFonts w:ascii="Tahoma" w:hAnsi="Tahoma" w:cs="Tahoma"/>
          <w:sz w:val="22"/>
          <w:szCs w:val="22"/>
          <w:lang w:eastAsia="en-US"/>
        </w:rPr>
        <w:t>.</w:t>
      </w:r>
    </w:p>
    <w:p w14:paraId="284AAC34" w14:textId="16BEACF8" w:rsidR="000C021C" w:rsidRPr="00D23A1D" w:rsidRDefault="000C021C" w:rsidP="00B6266D">
      <w:pPr>
        <w:spacing w:line="276" w:lineRule="auto"/>
        <w:jc w:val="both"/>
        <w:rPr>
          <w:rFonts w:ascii="Tahoma" w:hAnsi="Tahoma" w:cs="Tahoma"/>
          <w:sz w:val="22"/>
          <w:szCs w:val="22"/>
          <w:lang w:eastAsia="en-US"/>
        </w:rPr>
      </w:pPr>
    </w:p>
    <w:p w14:paraId="39558F29" w14:textId="231D544D" w:rsidR="00E00318" w:rsidRPr="00D23A1D" w:rsidRDefault="0072299F" w:rsidP="00B6266D">
      <w:pPr>
        <w:spacing w:line="276" w:lineRule="auto"/>
        <w:jc w:val="both"/>
        <w:rPr>
          <w:rFonts w:ascii="Tahoma" w:hAnsi="Tahoma" w:cs="Tahoma"/>
          <w:sz w:val="22"/>
          <w:szCs w:val="22"/>
          <w:lang w:eastAsia="en-US"/>
        </w:rPr>
      </w:pPr>
      <w:r w:rsidRPr="00D23A1D">
        <w:rPr>
          <w:rFonts w:ascii="Tahoma" w:hAnsi="Tahoma" w:cs="Tahoma"/>
          <w:sz w:val="22"/>
          <w:szCs w:val="22"/>
          <w:lang w:eastAsia="en-US"/>
        </w:rPr>
        <w:t xml:space="preserve">La estructura hidrológica del municipio la conforma la </w:t>
      </w:r>
      <w:r w:rsidR="00607282" w:rsidRPr="00D23A1D">
        <w:rPr>
          <w:rFonts w:ascii="Tahoma" w:hAnsi="Tahoma" w:cs="Tahoma"/>
          <w:sz w:val="22"/>
          <w:szCs w:val="22"/>
          <w:lang w:eastAsia="en-US"/>
        </w:rPr>
        <w:t>c</w:t>
      </w:r>
      <w:r w:rsidRPr="00D23A1D">
        <w:rPr>
          <w:rFonts w:ascii="Tahoma" w:hAnsi="Tahoma" w:cs="Tahoma"/>
          <w:sz w:val="22"/>
          <w:szCs w:val="22"/>
          <w:lang w:eastAsia="en-US"/>
        </w:rPr>
        <w:t xml:space="preserve">uenca del Río Subachoque que es la principal y pertenece a la vertiente del </w:t>
      </w:r>
      <w:r w:rsidR="00607282" w:rsidRPr="00D23A1D">
        <w:rPr>
          <w:rFonts w:ascii="Tahoma" w:hAnsi="Tahoma" w:cs="Tahoma"/>
          <w:sz w:val="22"/>
          <w:szCs w:val="22"/>
          <w:lang w:eastAsia="en-US"/>
        </w:rPr>
        <w:t>R</w:t>
      </w:r>
      <w:r w:rsidRPr="00D23A1D">
        <w:rPr>
          <w:rFonts w:ascii="Tahoma" w:hAnsi="Tahoma" w:cs="Tahoma"/>
          <w:sz w:val="22"/>
          <w:szCs w:val="22"/>
          <w:lang w:eastAsia="en-US"/>
        </w:rPr>
        <w:t xml:space="preserve">ío Bogotá. También del rio Subachoque son afluentes las quebradas de Cruz Verde, </w:t>
      </w:r>
      <w:proofErr w:type="spellStart"/>
      <w:r w:rsidRPr="00D23A1D">
        <w:rPr>
          <w:rFonts w:ascii="Tahoma" w:hAnsi="Tahoma" w:cs="Tahoma"/>
          <w:sz w:val="22"/>
          <w:szCs w:val="22"/>
          <w:lang w:eastAsia="en-US"/>
        </w:rPr>
        <w:t>Curubitos</w:t>
      </w:r>
      <w:proofErr w:type="spellEnd"/>
      <w:r w:rsidRPr="00D23A1D">
        <w:rPr>
          <w:rFonts w:ascii="Tahoma" w:hAnsi="Tahoma" w:cs="Tahoma"/>
          <w:sz w:val="22"/>
          <w:szCs w:val="22"/>
          <w:lang w:eastAsia="en-US"/>
        </w:rPr>
        <w:t xml:space="preserve"> 1 y 2, Paso Amarillo, Puerta de Cuero y Chorro del Hato, entre otras de menos importancia. También se encuentra la cuenca del Río San Francisco, cuyo aportante hídrico es la quebrada de El </w:t>
      </w:r>
      <w:proofErr w:type="spellStart"/>
      <w:r w:rsidRPr="00D23A1D">
        <w:rPr>
          <w:rFonts w:ascii="Tahoma" w:hAnsi="Tahoma" w:cs="Tahoma"/>
          <w:sz w:val="22"/>
          <w:szCs w:val="22"/>
          <w:lang w:eastAsia="en-US"/>
        </w:rPr>
        <w:t>Mapuro</w:t>
      </w:r>
      <w:proofErr w:type="spellEnd"/>
      <w:r w:rsidRPr="00D23A1D">
        <w:rPr>
          <w:rFonts w:ascii="Tahoma" w:hAnsi="Tahoma" w:cs="Tahoma"/>
          <w:sz w:val="22"/>
          <w:szCs w:val="22"/>
          <w:lang w:eastAsia="en-US"/>
        </w:rPr>
        <w:t>, que nace sobre la cota de 2</w:t>
      </w:r>
      <w:r w:rsidR="00C224E4" w:rsidRPr="00D23A1D">
        <w:rPr>
          <w:rFonts w:ascii="Tahoma" w:hAnsi="Tahoma" w:cs="Tahoma"/>
          <w:sz w:val="22"/>
          <w:szCs w:val="22"/>
          <w:lang w:eastAsia="en-US"/>
        </w:rPr>
        <w:t>.</w:t>
      </w:r>
      <w:r w:rsidRPr="00D23A1D">
        <w:rPr>
          <w:rFonts w:ascii="Tahoma" w:hAnsi="Tahoma" w:cs="Tahoma"/>
          <w:sz w:val="22"/>
          <w:szCs w:val="22"/>
          <w:lang w:eastAsia="en-US"/>
        </w:rPr>
        <w:t xml:space="preserve">800m dentro del </w:t>
      </w:r>
      <w:r w:rsidR="00C224E4" w:rsidRPr="00D23A1D">
        <w:rPr>
          <w:rFonts w:ascii="Tahoma" w:hAnsi="Tahoma" w:cs="Tahoma"/>
          <w:sz w:val="22"/>
          <w:szCs w:val="22"/>
          <w:lang w:eastAsia="en-US"/>
        </w:rPr>
        <w:t>m</w:t>
      </w:r>
      <w:r w:rsidRPr="00D23A1D">
        <w:rPr>
          <w:rFonts w:ascii="Tahoma" w:hAnsi="Tahoma" w:cs="Tahoma"/>
          <w:sz w:val="22"/>
          <w:szCs w:val="22"/>
          <w:lang w:eastAsia="en-US"/>
        </w:rPr>
        <w:t>unicipio de El Rosal.</w:t>
      </w:r>
      <w:r w:rsidR="003221B5" w:rsidRPr="00D23A1D">
        <w:rPr>
          <w:rFonts w:ascii="Tahoma" w:hAnsi="Tahoma" w:cs="Tahoma"/>
          <w:sz w:val="22"/>
          <w:szCs w:val="22"/>
          <w:lang w:eastAsia="en-US"/>
        </w:rPr>
        <w:t xml:space="preserve"> Respecto a las aguas subterráneas, existe un importante número de pozos profundos, las cuales surten el acueducto rural más importante.</w:t>
      </w:r>
    </w:p>
    <w:p w14:paraId="3AC427A5" w14:textId="413BF56C" w:rsidR="00E00318" w:rsidRPr="00D23A1D" w:rsidRDefault="00E00318" w:rsidP="00B6266D">
      <w:pPr>
        <w:spacing w:line="276" w:lineRule="auto"/>
        <w:jc w:val="both"/>
        <w:rPr>
          <w:rFonts w:ascii="Tahoma" w:hAnsi="Tahoma" w:cs="Tahoma"/>
          <w:sz w:val="22"/>
          <w:szCs w:val="22"/>
          <w:lang w:eastAsia="en-US"/>
        </w:rPr>
      </w:pPr>
    </w:p>
    <w:p w14:paraId="15133384" w14:textId="77777777" w:rsidR="00E6348E" w:rsidRPr="00D23A1D" w:rsidRDefault="00E6348E" w:rsidP="00B6266D">
      <w:pPr>
        <w:pStyle w:val="Ttulo3"/>
        <w:numPr>
          <w:ilvl w:val="2"/>
          <w:numId w:val="2"/>
        </w:numPr>
        <w:spacing w:before="0" w:after="0" w:line="276" w:lineRule="auto"/>
        <w:ind w:left="720"/>
        <w:jc w:val="both"/>
        <w:rPr>
          <w:rFonts w:ascii="Tahoma" w:hAnsi="Tahoma" w:cs="Tahoma"/>
          <w:sz w:val="22"/>
          <w:szCs w:val="22"/>
        </w:rPr>
      </w:pPr>
      <w:bookmarkStart w:id="83" w:name="_Toc27417468"/>
      <w:r w:rsidRPr="00D23A1D">
        <w:rPr>
          <w:rFonts w:ascii="Tahoma" w:hAnsi="Tahoma" w:cs="Tahoma"/>
          <w:sz w:val="22"/>
          <w:szCs w:val="22"/>
        </w:rPr>
        <w:lastRenderedPageBreak/>
        <w:t>Aspectos Bióticos</w:t>
      </w:r>
      <w:bookmarkEnd w:id="83"/>
    </w:p>
    <w:p w14:paraId="15133385" w14:textId="77777777" w:rsidR="00E6348E" w:rsidRPr="00D23A1D" w:rsidRDefault="00E6348E" w:rsidP="00B6266D">
      <w:pPr>
        <w:spacing w:line="276" w:lineRule="auto"/>
        <w:jc w:val="both"/>
        <w:rPr>
          <w:rFonts w:ascii="Tahoma" w:hAnsi="Tahoma" w:cs="Tahoma"/>
          <w:sz w:val="22"/>
          <w:szCs w:val="22"/>
          <w:lang w:val="es-CO" w:eastAsia="en-US"/>
        </w:rPr>
      </w:pPr>
    </w:p>
    <w:p w14:paraId="644FE336" w14:textId="2CDCB895" w:rsidR="003D34CC" w:rsidRPr="00D23A1D" w:rsidRDefault="003D34CC"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En cuanto a las características de la flora, l</w:t>
      </w:r>
      <w:r w:rsidRPr="00D23A1D">
        <w:rPr>
          <w:rFonts w:ascii="Tahoma" w:hAnsi="Tahoma" w:cs="Tahoma"/>
          <w:sz w:val="22"/>
          <w:szCs w:val="22"/>
          <w:lang w:eastAsia="en-US"/>
        </w:rPr>
        <w:t xml:space="preserve">a zona está cubierta por pastos naturales y cultivos de papa, alverja, maíz, hortalizas y 53 cultivos de flores en invernadero. Igualmente se encuentran plantaciones de eucalipto </w:t>
      </w:r>
      <w:r w:rsidRPr="00D23A1D">
        <w:rPr>
          <w:rFonts w:ascii="Tahoma" w:hAnsi="Tahoma" w:cs="Tahoma"/>
          <w:sz w:val="22"/>
          <w:szCs w:val="22"/>
          <w:lang w:val="es-CO" w:eastAsia="en-US"/>
        </w:rPr>
        <w:t xml:space="preserve">en alto porcentaje del área de la vereda Cruz Verde, Honduras y </w:t>
      </w:r>
      <w:proofErr w:type="spellStart"/>
      <w:r w:rsidRPr="00D23A1D">
        <w:rPr>
          <w:rFonts w:ascii="Tahoma" w:hAnsi="Tahoma" w:cs="Tahoma"/>
          <w:sz w:val="22"/>
          <w:szCs w:val="22"/>
          <w:lang w:val="es-CO" w:eastAsia="en-US"/>
        </w:rPr>
        <w:t>Tibagota</w:t>
      </w:r>
      <w:proofErr w:type="spellEnd"/>
      <w:r w:rsidRPr="00D23A1D">
        <w:rPr>
          <w:rFonts w:ascii="Tahoma" w:hAnsi="Tahoma" w:cs="Tahoma"/>
          <w:sz w:val="22"/>
          <w:szCs w:val="22"/>
          <w:lang w:val="es-CO" w:eastAsia="en-US"/>
        </w:rPr>
        <w:t xml:space="preserve">. Como vegetación natural existen algunos relictos de bosques en asociaciones de Roble Chusque, Aliso, Uva Camarona, Tunos, </w:t>
      </w:r>
      <w:proofErr w:type="spellStart"/>
      <w:r w:rsidRPr="00D23A1D">
        <w:rPr>
          <w:rFonts w:ascii="Tahoma" w:hAnsi="Tahoma" w:cs="Tahoma"/>
          <w:sz w:val="22"/>
          <w:szCs w:val="22"/>
          <w:lang w:val="es-CO" w:eastAsia="en-US"/>
        </w:rPr>
        <w:t>Gaques</w:t>
      </w:r>
      <w:proofErr w:type="spellEnd"/>
      <w:r w:rsidRPr="00D23A1D">
        <w:rPr>
          <w:rFonts w:ascii="Tahoma" w:hAnsi="Tahoma" w:cs="Tahoma"/>
          <w:sz w:val="22"/>
          <w:szCs w:val="22"/>
          <w:lang w:val="es-CO" w:eastAsia="en-US"/>
        </w:rPr>
        <w:t xml:space="preserve">, </w:t>
      </w:r>
      <w:proofErr w:type="spellStart"/>
      <w:r w:rsidRPr="00D23A1D">
        <w:rPr>
          <w:rFonts w:ascii="Tahoma" w:hAnsi="Tahoma" w:cs="Tahoma"/>
          <w:sz w:val="22"/>
          <w:szCs w:val="22"/>
          <w:lang w:val="es-CO" w:eastAsia="en-US"/>
        </w:rPr>
        <w:t>Chucaros</w:t>
      </w:r>
      <w:proofErr w:type="spellEnd"/>
      <w:r w:rsidRPr="00D23A1D">
        <w:rPr>
          <w:rFonts w:ascii="Tahoma" w:hAnsi="Tahoma" w:cs="Tahoma"/>
          <w:sz w:val="22"/>
          <w:szCs w:val="22"/>
          <w:lang w:val="es-CO" w:eastAsia="en-US"/>
        </w:rPr>
        <w:t xml:space="preserve"> y otros de menor relevancia en gran parte del territorio. </w:t>
      </w:r>
      <w:r w:rsidRPr="00D23A1D">
        <w:rPr>
          <w:rFonts w:ascii="Tahoma" w:hAnsi="Tahoma" w:cs="Tahoma"/>
          <w:sz w:val="22"/>
          <w:szCs w:val="22"/>
          <w:lang w:eastAsia="en-US"/>
        </w:rPr>
        <w:t>En las orillas de algunas quebradas y en las partes altas (cejas de monte)</w:t>
      </w:r>
      <w:r w:rsidRPr="00D23A1D">
        <w:rPr>
          <w:rFonts w:ascii="Tahoma" w:hAnsi="Tahoma" w:cs="Tahoma"/>
          <w:sz w:val="22"/>
          <w:szCs w:val="22"/>
          <w:lang w:val="es-CO" w:eastAsia="en-US"/>
        </w:rPr>
        <w:t xml:space="preserve"> se encuentra el Aliso, </w:t>
      </w:r>
      <w:r w:rsidR="00B96767" w:rsidRPr="00D23A1D">
        <w:rPr>
          <w:rFonts w:ascii="Tahoma" w:hAnsi="Tahoma" w:cs="Tahoma"/>
          <w:sz w:val="22"/>
          <w:szCs w:val="22"/>
          <w:lang w:eastAsia="en-US"/>
        </w:rPr>
        <w:t>Salvio, Cedro, Espadero, Nogal Negro, Encenillo y Olivo de Cera entre otros;</w:t>
      </w:r>
      <w:r w:rsidRPr="00D23A1D">
        <w:rPr>
          <w:rFonts w:ascii="Tahoma" w:hAnsi="Tahoma" w:cs="Tahoma"/>
          <w:sz w:val="22"/>
          <w:szCs w:val="22"/>
          <w:lang w:val="es-CO" w:eastAsia="en-US"/>
        </w:rPr>
        <w:t xml:space="preserve"> principalmente en las veredas </w:t>
      </w:r>
      <w:r w:rsidR="00B96767" w:rsidRPr="00D23A1D">
        <w:rPr>
          <w:rFonts w:ascii="Tahoma" w:hAnsi="Tahoma" w:cs="Tahoma"/>
          <w:sz w:val="22"/>
          <w:szCs w:val="22"/>
          <w:lang w:val="es-CO" w:eastAsia="en-US"/>
        </w:rPr>
        <w:t xml:space="preserve">Cruz Verde </w:t>
      </w:r>
      <w:r w:rsidRPr="00D23A1D">
        <w:rPr>
          <w:rFonts w:ascii="Tahoma" w:hAnsi="Tahoma" w:cs="Tahoma"/>
          <w:sz w:val="22"/>
          <w:szCs w:val="22"/>
          <w:lang w:val="es-CO" w:eastAsia="en-US"/>
        </w:rPr>
        <w:t>y Buenavista.</w:t>
      </w:r>
    </w:p>
    <w:p w14:paraId="29D6FACC" w14:textId="77777777" w:rsidR="003D34CC" w:rsidRPr="00D23A1D" w:rsidRDefault="003D34CC" w:rsidP="00B6266D">
      <w:pPr>
        <w:spacing w:line="276" w:lineRule="auto"/>
        <w:jc w:val="both"/>
        <w:rPr>
          <w:rFonts w:ascii="Tahoma" w:hAnsi="Tahoma" w:cs="Tahoma"/>
          <w:sz w:val="22"/>
          <w:szCs w:val="22"/>
          <w:lang w:eastAsia="en-US"/>
        </w:rPr>
      </w:pPr>
    </w:p>
    <w:p w14:paraId="56AD5C5D" w14:textId="279C6A9E" w:rsidR="0085275B" w:rsidRPr="00D23A1D" w:rsidRDefault="00534574" w:rsidP="00B6266D">
      <w:pPr>
        <w:spacing w:line="276" w:lineRule="auto"/>
        <w:jc w:val="both"/>
        <w:rPr>
          <w:rFonts w:ascii="Tahoma" w:hAnsi="Tahoma" w:cs="Tahoma"/>
          <w:sz w:val="22"/>
          <w:szCs w:val="22"/>
          <w:lang w:eastAsia="en-US"/>
        </w:rPr>
      </w:pPr>
      <w:r w:rsidRPr="00D23A1D">
        <w:rPr>
          <w:rFonts w:ascii="Tahoma" w:hAnsi="Tahoma" w:cs="Tahoma"/>
          <w:sz w:val="22"/>
          <w:szCs w:val="22"/>
          <w:lang w:val="es-CO" w:eastAsia="en-US"/>
        </w:rPr>
        <w:t xml:space="preserve">Con respecto a la fauna del municipio, </w:t>
      </w:r>
      <w:r w:rsidR="0085275B" w:rsidRPr="00D23A1D">
        <w:rPr>
          <w:rFonts w:ascii="Tahoma" w:hAnsi="Tahoma" w:cs="Tahoma"/>
          <w:sz w:val="22"/>
          <w:szCs w:val="22"/>
          <w:lang w:eastAsia="en-US"/>
        </w:rPr>
        <w:t xml:space="preserve">se encuentra una muy escasa presencia de animales </w:t>
      </w:r>
      <w:r w:rsidR="00A41C95" w:rsidRPr="00D23A1D">
        <w:rPr>
          <w:rFonts w:ascii="Tahoma" w:hAnsi="Tahoma" w:cs="Tahoma"/>
          <w:sz w:val="22"/>
          <w:szCs w:val="22"/>
          <w:lang w:eastAsia="en-US"/>
        </w:rPr>
        <w:t>endémicos</w:t>
      </w:r>
      <w:r w:rsidR="0085275B" w:rsidRPr="00D23A1D">
        <w:rPr>
          <w:rFonts w:ascii="Tahoma" w:hAnsi="Tahoma" w:cs="Tahoma"/>
          <w:sz w:val="22"/>
          <w:szCs w:val="22"/>
          <w:lang w:eastAsia="en-US"/>
        </w:rPr>
        <w:t>, toda vez que su</w:t>
      </w:r>
      <w:r w:rsidR="00B92B9E" w:rsidRPr="00D23A1D">
        <w:rPr>
          <w:rFonts w:ascii="Tahoma" w:hAnsi="Tahoma" w:cs="Tahoma"/>
          <w:sz w:val="22"/>
          <w:szCs w:val="22"/>
          <w:lang w:eastAsia="en-US"/>
        </w:rPr>
        <w:t>s</w:t>
      </w:r>
      <w:r w:rsidR="0085275B" w:rsidRPr="00D23A1D">
        <w:rPr>
          <w:rFonts w:ascii="Tahoma" w:hAnsi="Tahoma" w:cs="Tahoma"/>
          <w:sz w:val="22"/>
          <w:szCs w:val="22"/>
          <w:lang w:eastAsia="en-US"/>
        </w:rPr>
        <w:t xml:space="preserve"> ecosistema</w:t>
      </w:r>
      <w:r w:rsidR="00B92B9E" w:rsidRPr="00D23A1D">
        <w:rPr>
          <w:rFonts w:ascii="Tahoma" w:hAnsi="Tahoma" w:cs="Tahoma"/>
          <w:sz w:val="22"/>
          <w:szCs w:val="22"/>
          <w:lang w:eastAsia="en-US"/>
        </w:rPr>
        <w:t>s</w:t>
      </w:r>
      <w:r w:rsidR="0085275B" w:rsidRPr="00D23A1D">
        <w:rPr>
          <w:rFonts w:ascii="Tahoma" w:hAnsi="Tahoma" w:cs="Tahoma"/>
          <w:sz w:val="22"/>
          <w:szCs w:val="22"/>
          <w:lang w:eastAsia="en-US"/>
        </w:rPr>
        <w:t xml:space="preserve"> vive</w:t>
      </w:r>
      <w:r w:rsidR="00B92B9E" w:rsidRPr="00D23A1D">
        <w:rPr>
          <w:rFonts w:ascii="Tahoma" w:hAnsi="Tahoma" w:cs="Tahoma"/>
          <w:sz w:val="22"/>
          <w:szCs w:val="22"/>
          <w:lang w:eastAsia="en-US"/>
        </w:rPr>
        <w:t>n</w:t>
      </w:r>
      <w:r w:rsidR="0085275B" w:rsidRPr="00D23A1D">
        <w:rPr>
          <w:rFonts w:ascii="Tahoma" w:hAnsi="Tahoma" w:cs="Tahoma"/>
          <w:sz w:val="22"/>
          <w:szCs w:val="22"/>
          <w:lang w:eastAsia="en-US"/>
        </w:rPr>
        <w:t xml:space="preserve"> drásticas transformaciones. Los pocos lugares en el municipio que conservan </w:t>
      </w:r>
      <w:r w:rsidR="00F93659" w:rsidRPr="00D23A1D">
        <w:rPr>
          <w:rFonts w:ascii="Tahoma" w:hAnsi="Tahoma" w:cs="Tahoma"/>
          <w:sz w:val="22"/>
          <w:szCs w:val="22"/>
          <w:lang w:eastAsia="en-US"/>
        </w:rPr>
        <w:t>la</w:t>
      </w:r>
      <w:r w:rsidR="0085275B" w:rsidRPr="00D23A1D">
        <w:rPr>
          <w:rFonts w:ascii="Tahoma" w:hAnsi="Tahoma" w:cs="Tahoma"/>
          <w:sz w:val="22"/>
          <w:szCs w:val="22"/>
          <w:lang w:eastAsia="en-US"/>
        </w:rPr>
        <w:t xml:space="preserve"> fauna </w:t>
      </w:r>
      <w:r w:rsidR="00A41C95" w:rsidRPr="00D23A1D">
        <w:rPr>
          <w:rFonts w:ascii="Tahoma" w:hAnsi="Tahoma" w:cs="Tahoma"/>
          <w:sz w:val="22"/>
          <w:szCs w:val="22"/>
          <w:lang w:eastAsia="en-US"/>
        </w:rPr>
        <w:t>nativa</w:t>
      </w:r>
      <w:r w:rsidR="0085275B" w:rsidRPr="00D23A1D">
        <w:rPr>
          <w:rFonts w:ascii="Tahoma" w:hAnsi="Tahoma" w:cs="Tahoma"/>
          <w:sz w:val="22"/>
          <w:szCs w:val="22"/>
          <w:lang w:eastAsia="en-US"/>
        </w:rPr>
        <w:t xml:space="preserve"> </w:t>
      </w:r>
      <w:r w:rsidR="00A41C95" w:rsidRPr="00D23A1D">
        <w:rPr>
          <w:rFonts w:ascii="Tahoma" w:hAnsi="Tahoma" w:cs="Tahoma"/>
          <w:sz w:val="22"/>
          <w:szCs w:val="22"/>
          <w:lang w:eastAsia="en-US"/>
        </w:rPr>
        <w:t>son</w:t>
      </w:r>
      <w:r w:rsidR="0085275B" w:rsidRPr="00D23A1D">
        <w:rPr>
          <w:rFonts w:ascii="Tahoma" w:hAnsi="Tahoma" w:cs="Tahoma"/>
          <w:sz w:val="22"/>
          <w:szCs w:val="22"/>
          <w:lang w:eastAsia="en-US"/>
        </w:rPr>
        <w:t xml:space="preserve"> los cerros noroccidentales y sobre ellos las franjas de subpáramo existentes. En la zona ondulada del municipio que corresponde a las zonas agropecuarias extensivas donde predominan los pastos y </w:t>
      </w:r>
      <w:proofErr w:type="gramStart"/>
      <w:r w:rsidR="0085275B" w:rsidRPr="00D23A1D">
        <w:rPr>
          <w:rFonts w:ascii="Tahoma" w:hAnsi="Tahoma" w:cs="Tahoma"/>
          <w:sz w:val="22"/>
          <w:szCs w:val="22"/>
          <w:lang w:eastAsia="en-US"/>
        </w:rPr>
        <w:t>las planicie</w:t>
      </w:r>
      <w:proofErr w:type="gramEnd"/>
      <w:r w:rsidR="0085275B" w:rsidRPr="00D23A1D">
        <w:rPr>
          <w:rFonts w:ascii="Tahoma" w:hAnsi="Tahoma" w:cs="Tahoma"/>
          <w:sz w:val="22"/>
          <w:szCs w:val="22"/>
          <w:lang w:eastAsia="en-US"/>
        </w:rPr>
        <w:t xml:space="preserve"> de sabana</w:t>
      </w:r>
      <w:r w:rsidR="00A41C95" w:rsidRPr="00D23A1D">
        <w:rPr>
          <w:rFonts w:ascii="Tahoma" w:hAnsi="Tahoma" w:cs="Tahoma"/>
          <w:sz w:val="22"/>
          <w:szCs w:val="22"/>
          <w:lang w:eastAsia="en-US"/>
        </w:rPr>
        <w:t>;</w:t>
      </w:r>
      <w:r w:rsidR="0085275B" w:rsidRPr="00D23A1D">
        <w:rPr>
          <w:rFonts w:ascii="Tahoma" w:hAnsi="Tahoma" w:cs="Tahoma"/>
          <w:sz w:val="22"/>
          <w:szCs w:val="22"/>
          <w:lang w:eastAsia="en-US"/>
        </w:rPr>
        <w:t xml:space="preserve"> la presencia de fauna nativa disminuye considerablemente, aparecen tan solo visiblemente aves como: Mirlas negras, Copetones, Colibríes, Carboneros, temporalmente Garzas blancas y Petirrojos.</w:t>
      </w:r>
    </w:p>
    <w:p w14:paraId="76F8B798" w14:textId="77777777" w:rsidR="00C224E4" w:rsidRPr="00D23A1D" w:rsidRDefault="00C224E4" w:rsidP="00B6266D">
      <w:pPr>
        <w:spacing w:line="276" w:lineRule="auto"/>
        <w:jc w:val="both"/>
        <w:rPr>
          <w:rFonts w:ascii="Tahoma" w:hAnsi="Tahoma" w:cs="Tahoma"/>
          <w:sz w:val="22"/>
          <w:szCs w:val="22"/>
          <w:lang w:eastAsia="en-US"/>
        </w:rPr>
      </w:pPr>
    </w:p>
    <w:p w14:paraId="6B03D1B1" w14:textId="5AEB07D4" w:rsidR="00C47054" w:rsidRPr="00D23A1D" w:rsidRDefault="009B579E"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Frente a los re</w:t>
      </w:r>
      <w:r w:rsidR="00C47054" w:rsidRPr="00D23A1D">
        <w:rPr>
          <w:rFonts w:ascii="Tahoma" w:hAnsi="Tahoma" w:cs="Tahoma"/>
          <w:sz w:val="22"/>
          <w:szCs w:val="22"/>
          <w:lang w:val="es-CO" w:eastAsia="en-US"/>
        </w:rPr>
        <w:t xml:space="preserve">cursos </w:t>
      </w:r>
      <w:r w:rsidRPr="00D23A1D">
        <w:rPr>
          <w:rFonts w:ascii="Tahoma" w:hAnsi="Tahoma" w:cs="Tahoma"/>
          <w:sz w:val="22"/>
          <w:szCs w:val="22"/>
          <w:lang w:val="es-CO" w:eastAsia="en-US"/>
        </w:rPr>
        <w:t>m</w:t>
      </w:r>
      <w:r w:rsidR="00C47054" w:rsidRPr="00D23A1D">
        <w:rPr>
          <w:rFonts w:ascii="Tahoma" w:hAnsi="Tahoma" w:cs="Tahoma"/>
          <w:sz w:val="22"/>
          <w:szCs w:val="22"/>
          <w:lang w:val="es-CO" w:eastAsia="en-US"/>
        </w:rPr>
        <w:t>inerales</w:t>
      </w:r>
      <w:r w:rsidR="00453E97" w:rsidRPr="00D23A1D">
        <w:rPr>
          <w:rFonts w:ascii="Tahoma" w:hAnsi="Tahoma" w:cs="Tahoma"/>
          <w:sz w:val="22"/>
          <w:szCs w:val="22"/>
          <w:lang w:val="es-CO" w:eastAsia="en-US"/>
        </w:rPr>
        <w:t>; dentro del territorio s</w:t>
      </w:r>
      <w:r w:rsidR="00C47054" w:rsidRPr="00D23A1D">
        <w:rPr>
          <w:rFonts w:ascii="Tahoma" w:hAnsi="Tahoma" w:cs="Tahoma"/>
          <w:sz w:val="22"/>
          <w:szCs w:val="22"/>
          <w:lang w:val="es-CO" w:eastAsia="en-US"/>
        </w:rPr>
        <w:t xml:space="preserve">e encuentra la explotación de gravas y agregados para la construcción en la vereda de El Rodeo, </w:t>
      </w:r>
      <w:r w:rsidR="00464C8B" w:rsidRPr="00D23A1D">
        <w:rPr>
          <w:rFonts w:ascii="Tahoma" w:hAnsi="Tahoma" w:cs="Tahoma"/>
          <w:sz w:val="22"/>
          <w:szCs w:val="22"/>
          <w:lang w:val="es-CO" w:eastAsia="en-US"/>
        </w:rPr>
        <w:t>aproximadamente</w:t>
      </w:r>
      <w:r w:rsidR="00C47054" w:rsidRPr="00D23A1D">
        <w:rPr>
          <w:rFonts w:ascii="Tahoma" w:hAnsi="Tahoma" w:cs="Tahoma"/>
          <w:sz w:val="22"/>
          <w:szCs w:val="22"/>
          <w:lang w:val="es-CO" w:eastAsia="en-US"/>
        </w:rPr>
        <w:t xml:space="preserve"> 500 hectáreas en explotación. </w:t>
      </w:r>
    </w:p>
    <w:p w14:paraId="732751E0" w14:textId="77777777" w:rsidR="00C224E4" w:rsidRPr="00D23A1D" w:rsidRDefault="00C224E4" w:rsidP="00B6266D">
      <w:pPr>
        <w:spacing w:line="276" w:lineRule="auto"/>
        <w:jc w:val="both"/>
        <w:rPr>
          <w:rFonts w:ascii="Tahoma" w:hAnsi="Tahoma" w:cs="Tahoma"/>
          <w:sz w:val="22"/>
          <w:szCs w:val="22"/>
          <w:lang w:val="es-CO" w:eastAsia="en-US"/>
        </w:rPr>
      </w:pPr>
    </w:p>
    <w:p w14:paraId="15133388" w14:textId="3ADAD91A" w:rsidR="00A3463D" w:rsidRPr="00D23A1D" w:rsidRDefault="00A3463D" w:rsidP="00B6266D">
      <w:pPr>
        <w:pStyle w:val="Ttulo3"/>
        <w:numPr>
          <w:ilvl w:val="2"/>
          <w:numId w:val="2"/>
        </w:numPr>
        <w:spacing w:before="0" w:after="0" w:line="276" w:lineRule="auto"/>
        <w:ind w:left="720"/>
        <w:jc w:val="both"/>
        <w:rPr>
          <w:rFonts w:ascii="Tahoma" w:hAnsi="Tahoma" w:cs="Tahoma"/>
          <w:sz w:val="22"/>
          <w:szCs w:val="22"/>
        </w:rPr>
      </w:pPr>
      <w:bookmarkStart w:id="84" w:name="_Toc27417469"/>
      <w:r w:rsidRPr="00D23A1D">
        <w:rPr>
          <w:rFonts w:ascii="Tahoma" w:hAnsi="Tahoma" w:cs="Tahoma"/>
          <w:sz w:val="22"/>
          <w:szCs w:val="22"/>
        </w:rPr>
        <w:t xml:space="preserve">Aspectos </w:t>
      </w:r>
      <w:r w:rsidR="00464C8B" w:rsidRPr="00D23A1D">
        <w:rPr>
          <w:rFonts w:ascii="Tahoma" w:hAnsi="Tahoma" w:cs="Tahoma"/>
          <w:sz w:val="22"/>
          <w:szCs w:val="22"/>
        </w:rPr>
        <w:t>s</w:t>
      </w:r>
      <w:r w:rsidRPr="00D23A1D">
        <w:rPr>
          <w:rFonts w:ascii="Tahoma" w:hAnsi="Tahoma" w:cs="Tahoma"/>
          <w:sz w:val="22"/>
          <w:szCs w:val="22"/>
        </w:rPr>
        <w:t>ociales y económicos</w:t>
      </w:r>
      <w:bookmarkEnd w:id="84"/>
    </w:p>
    <w:p w14:paraId="0F25CD01" w14:textId="77777777" w:rsidR="00331CAD" w:rsidRPr="00D23A1D" w:rsidRDefault="00331CAD" w:rsidP="00B6266D">
      <w:pPr>
        <w:spacing w:line="276" w:lineRule="auto"/>
        <w:jc w:val="both"/>
        <w:rPr>
          <w:rFonts w:ascii="Tahoma" w:hAnsi="Tahoma" w:cs="Tahoma"/>
          <w:sz w:val="22"/>
          <w:szCs w:val="22"/>
          <w:lang w:val="es-CO" w:eastAsia="en-US"/>
        </w:rPr>
      </w:pPr>
    </w:p>
    <w:p w14:paraId="26B74A6A" w14:textId="6886E4C3" w:rsidR="00E30981" w:rsidRPr="00D23A1D" w:rsidRDefault="00464C8B"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L</w:t>
      </w:r>
      <w:r w:rsidR="00B4780E" w:rsidRPr="00D23A1D">
        <w:rPr>
          <w:rFonts w:ascii="Tahoma" w:hAnsi="Tahoma" w:cs="Tahoma"/>
          <w:sz w:val="22"/>
          <w:szCs w:val="22"/>
          <w:lang w:val="es-CO" w:eastAsia="en-US"/>
        </w:rPr>
        <w:t xml:space="preserve">a </w:t>
      </w:r>
      <w:r w:rsidR="00170FB1" w:rsidRPr="00D23A1D">
        <w:rPr>
          <w:rFonts w:ascii="Tahoma" w:hAnsi="Tahoma" w:cs="Tahoma"/>
          <w:sz w:val="22"/>
          <w:szCs w:val="22"/>
          <w:lang w:val="es-CO" w:eastAsia="en-US"/>
        </w:rPr>
        <w:t>ocupación del suelo está en un alto porcentaje dedicada a diferentes cultivos en un 69%, una significativa área de tierra está en zona de reserva</w:t>
      </w:r>
      <w:r w:rsidR="00C339F9" w:rsidRPr="00D23A1D">
        <w:rPr>
          <w:rFonts w:ascii="Tahoma" w:hAnsi="Tahoma" w:cs="Tahoma"/>
          <w:sz w:val="22"/>
          <w:szCs w:val="22"/>
          <w:lang w:val="es-CO" w:eastAsia="en-US"/>
        </w:rPr>
        <w:t xml:space="preserve"> (</w:t>
      </w:r>
      <w:r w:rsidR="00170FB1" w:rsidRPr="00D23A1D">
        <w:rPr>
          <w:rFonts w:ascii="Tahoma" w:hAnsi="Tahoma" w:cs="Tahoma"/>
          <w:sz w:val="22"/>
          <w:szCs w:val="22"/>
          <w:lang w:val="es-CO" w:eastAsia="en-US"/>
        </w:rPr>
        <w:t>23%</w:t>
      </w:r>
      <w:r w:rsidR="00C339F9" w:rsidRPr="00D23A1D">
        <w:rPr>
          <w:rFonts w:ascii="Tahoma" w:hAnsi="Tahoma" w:cs="Tahoma"/>
          <w:sz w:val="22"/>
          <w:szCs w:val="22"/>
          <w:lang w:val="es-CO" w:eastAsia="en-US"/>
        </w:rPr>
        <w:t>)</w:t>
      </w:r>
      <w:r w:rsidR="00170FB1" w:rsidRPr="00D23A1D">
        <w:rPr>
          <w:rFonts w:ascii="Tahoma" w:hAnsi="Tahoma" w:cs="Tahoma"/>
          <w:sz w:val="22"/>
          <w:szCs w:val="22"/>
          <w:lang w:val="es-CO" w:eastAsia="en-US"/>
        </w:rPr>
        <w:t>, en un menor porcentaje se encuentra el suelo urbano (5%) y el industrial en un 2% de ocupación con respecto al total.</w:t>
      </w:r>
      <w:r w:rsidR="000867A6" w:rsidRPr="00D23A1D">
        <w:rPr>
          <w:rFonts w:ascii="Tahoma" w:hAnsi="Tahoma" w:cs="Tahoma"/>
          <w:sz w:val="22"/>
          <w:szCs w:val="22"/>
          <w:lang w:val="es-CO" w:eastAsia="en-US"/>
        </w:rPr>
        <w:t xml:space="preserve"> </w:t>
      </w:r>
      <w:proofErr w:type="gramStart"/>
      <w:r w:rsidR="00B4780E" w:rsidRPr="00D23A1D">
        <w:rPr>
          <w:rFonts w:ascii="Tahoma" w:hAnsi="Tahoma" w:cs="Tahoma"/>
          <w:sz w:val="22"/>
          <w:szCs w:val="22"/>
          <w:lang w:val="es-CO" w:eastAsia="en-US"/>
        </w:rPr>
        <w:t>Así</w:t>
      </w:r>
      <w:r w:rsidR="0045046A" w:rsidRPr="00D23A1D">
        <w:rPr>
          <w:rFonts w:ascii="Tahoma" w:hAnsi="Tahoma" w:cs="Tahoma"/>
          <w:sz w:val="22"/>
          <w:szCs w:val="22"/>
          <w:lang w:val="es-CO" w:eastAsia="en-US"/>
        </w:rPr>
        <w:t xml:space="preserve"> </w:t>
      </w:r>
      <w:r w:rsidR="00B4780E" w:rsidRPr="00D23A1D">
        <w:rPr>
          <w:rFonts w:ascii="Tahoma" w:hAnsi="Tahoma" w:cs="Tahoma"/>
          <w:sz w:val="22"/>
          <w:szCs w:val="22"/>
          <w:lang w:val="es-CO" w:eastAsia="en-US"/>
        </w:rPr>
        <w:t>,</w:t>
      </w:r>
      <w:proofErr w:type="gramEnd"/>
      <w:r w:rsidR="00B4780E" w:rsidRPr="00D23A1D">
        <w:rPr>
          <w:rFonts w:ascii="Tahoma" w:hAnsi="Tahoma" w:cs="Tahoma"/>
          <w:sz w:val="22"/>
          <w:szCs w:val="22"/>
          <w:lang w:val="es-CO" w:eastAsia="en-US"/>
        </w:rPr>
        <w:t xml:space="preserve"> el territorio de El Rosal tiene una </w:t>
      </w:r>
      <w:r w:rsidR="00E30981" w:rsidRPr="00D23A1D">
        <w:rPr>
          <w:rFonts w:ascii="Tahoma" w:hAnsi="Tahoma" w:cs="Tahoma"/>
          <w:sz w:val="22"/>
          <w:szCs w:val="22"/>
          <w:lang w:val="es-CO" w:eastAsia="en-US"/>
        </w:rPr>
        <w:t>vocación agropecuaria, forestal, agroindustrial, ecoturística y de servicios de corredores viales</w:t>
      </w:r>
      <w:r w:rsidR="006C2F5A" w:rsidRPr="00D23A1D">
        <w:rPr>
          <w:rFonts w:ascii="Tahoma" w:hAnsi="Tahoma" w:cs="Tahoma"/>
          <w:sz w:val="22"/>
          <w:szCs w:val="22"/>
          <w:lang w:val="es-CO" w:eastAsia="en-US"/>
        </w:rPr>
        <w:t>;</w:t>
      </w:r>
      <w:r w:rsidR="00E30981" w:rsidRPr="00D23A1D">
        <w:rPr>
          <w:rFonts w:ascii="Tahoma" w:hAnsi="Tahoma" w:cs="Tahoma"/>
          <w:sz w:val="22"/>
          <w:szCs w:val="22"/>
          <w:lang w:val="es-CO" w:eastAsia="en-US"/>
        </w:rPr>
        <w:t xml:space="preserve"> integrando la base económica del sector productivo.</w:t>
      </w:r>
    </w:p>
    <w:p w14:paraId="0227E8F6" w14:textId="5A88DBF2" w:rsidR="002574D2" w:rsidRPr="00D23A1D" w:rsidRDefault="002574D2" w:rsidP="00B6266D">
      <w:pPr>
        <w:spacing w:line="276" w:lineRule="auto"/>
        <w:jc w:val="both"/>
        <w:rPr>
          <w:rFonts w:ascii="Tahoma" w:hAnsi="Tahoma" w:cs="Tahoma"/>
          <w:sz w:val="22"/>
          <w:szCs w:val="22"/>
          <w:lang w:val="es-CO" w:eastAsia="en-US"/>
        </w:rPr>
      </w:pPr>
    </w:p>
    <w:p w14:paraId="4F6AC45B" w14:textId="031B2627" w:rsidR="00024761" w:rsidRPr="00D23A1D" w:rsidRDefault="00344BF0"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 xml:space="preserve">El Municipio cuenta con una población de 15.731 aproximadamente y de acuerdo </w:t>
      </w:r>
      <w:r w:rsidR="000867A6" w:rsidRPr="00D23A1D">
        <w:rPr>
          <w:rFonts w:ascii="Tahoma" w:hAnsi="Tahoma" w:cs="Tahoma"/>
          <w:sz w:val="22"/>
          <w:szCs w:val="22"/>
          <w:lang w:val="es-CO" w:eastAsia="en-US"/>
        </w:rPr>
        <w:t>con</w:t>
      </w:r>
      <w:r w:rsidRPr="00D23A1D">
        <w:rPr>
          <w:rFonts w:ascii="Tahoma" w:hAnsi="Tahoma" w:cs="Tahoma"/>
          <w:sz w:val="22"/>
          <w:szCs w:val="22"/>
          <w:lang w:val="es-CO" w:eastAsia="en-US"/>
        </w:rPr>
        <w:t xml:space="preserve"> la distribución por zonas, el 29.38% (4.622) habitantes viven en área rural y el 70% (10.109) en el área urbana.</w:t>
      </w:r>
    </w:p>
    <w:p w14:paraId="1EEFEFAE" w14:textId="75CAB5B5" w:rsidR="005F168F" w:rsidRPr="00D23A1D" w:rsidRDefault="005F168F" w:rsidP="00B6266D">
      <w:pPr>
        <w:spacing w:line="276" w:lineRule="auto"/>
        <w:jc w:val="both"/>
        <w:rPr>
          <w:rFonts w:ascii="Tahoma" w:hAnsi="Tahoma" w:cs="Tahoma"/>
          <w:sz w:val="22"/>
          <w:szCs w:val="22"/>
          <w:lang w:val="es-CO" w:eastAsia="en-US"/>
        </w:rPr>
      </w:pPr>
    </w:p>
    <w:p w14:paraId="164D4285" w14:textId="390D7BF3" w:rsidR="00B722B8" w:rsidRPr="00D23A1D" w:rsidRDefault="00B722B8"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 xml:space="preserve">Según el censo nacional realizado en el año 2018 por el DANE, se identificaron </w:t>
      </w:r>
      <w:r w:rsidR="00D0742D" w:rsidRPr="00D23A1D">
        <w:rPr>
          <w:rFonts w:ascii="Tahoma" w:hAnsi="Tahoma" w:cs="Tahoma"/>
          <w:sz w:val="22"/>
          <w:szCs w:val="22"/>
          <w:lang w:val="es-CO" w:eastAsia="en-US"/>
        </w:rPr>
        <w:t>21</w:t>
      </w:r>
      <w:r w:rsidRPr="00D23A1D">
        <w:rPr>
          <w:rFonts w:ascii="Tahoma" w:hAnsi="Tahoma" w:cs="Tahoma"/>
          <w:sz w:val="22"/>
          <w:szCs w:val="22"/>
          <w:lang w:val="es-CO" w:eastAsia="en-US"/>
        </w:rPr>
        <w:t>.</w:t>
      </w:r>
      <w:r w:rsidR="00D0742D" w:rsidRPr="00D23A1D">
        <w:rPr>
          <w:rFonts w:ascii="Tahoma" w:hAnsi="Tahoma" w:cs="Tahoma"/>
          <w:sz w:val="22"/>
          <w:szCs w:val="22"/>
          <w:lang w:val="es-CO" w:eastAsia="en-US"/>
        </w:rPr>
        <w:t>887</w:t>
      </w:r>
      <w:r w:rsidRPr="00D23A1D">
        <w:rPr>
          <w:rFonts w:ascii="Tahoma" w:hAnsi="Tahoma" w:cs="Tahoma"/>
          <w:sz w:val="22"/>
          <w:szCs w:val="22"/>
          <w:lang w:val="es-CO" w:eastAsia="en-US"/>
        </w:rPr>
        <w:t xml:space="preserve"> personas de las cuales el 5</w:t>
      </w:r>
      <w:r w:rsidR="00611653" w:rsidRPr="00D23A1D">
        <w:rPr>
          <w:rFonts w:ascii="Tahoma" w:hAnsi="Tahoma" w:cs="Tahoma"/>
          <w:sz w:val="22"/>
          <w:szCs w:val="22"/>
          <w:lang w:val="es-CO" w:eastAsia="en-US"/>
        </w:rPr>
        <w:t>0</w:t>
      </w:r>
      <w:r w:rsidRPr="00D23A1D">
        <w:rPr>
          <w:rFonts w:ascii="Tahoma" w:hAnsi="Tahoma" w:cs="Tahoma"/>
          <w:sz w:val="22"/>
          <w:szCs w:val="22"/>
          <w:lang w:val="es-CO" w:eastAsia="en-US"/>
        </w:rPr>
        <w:t>.</w:t>
      </w:r>
      <w:r w:rsidR="00611653" w:rsidRPr="00D23A1D">
        <w:rPr>
          <w:rFonts w:ascii="Tahoma" w:hAnsi="Tahoma" w:cs="Tahoma"/>
          <w:sz w:val="22"/>
          <w:szCs w:val="22"/>
          <w:lang w:val="es-CO" w:eastAsia="en-US"/>
        </w:rPr>
        <w:t>4</w:t>
      </w:r>
      <w:r w:rsidRPr="00D23A1D">
        <w:rPr>
          <w:rFonts w:ascii="Tahoma" w:hAnsi="Tahoma" w:cs="Tahoma"/>
          <w:sz w:val="22"/>
          <w:szCs w:val="22"/>
          <w:lang w:val="es-CO" w:eastAsia="en-US"/>
        </w:rPr>
        <w:t>% son hombres y el 4</w:t>
      </w:r>
      <w:r w:rsidR="00611653" w:rsidRPr="00D23A1D">
        <w:rPr>
          <w:rFonts w:ascii="Tahoma" w:hAnsi="Tahoma" w:cs="Tahoma"/>
          <w:sz w:val="22"/>
          <w:szCs w:val="22"/>
          <w:lang w:val="es-CO" w:eastAsia="en-US"/>
        </w:rPr>
        <w:t>9</w:t>
      </w:r>
      <w:r w:rsidRPr="00D23A1D">
        <w:rPr>
          <w:rFonts w:ascii="Tahoma" w:hAnsi="Tahoma" w:cs="Tahoma"/>
          <w:sz w:val="22"/>
          <w:szCs w:val="22"/>
          <w:lang w:val="es-CO" w:eastAsia="en-US"/>
        </w:rPr>
        <w:t>.</w:t>
      </w:r>
      <w:r w:rsidR="00611653" w:rsidRPr="00D23A1D">
        <w:rPr>
          <w:rFonts w:ascii="Tahoma" w:hAnsi="Tahoma" w:cs="Tahoma"/>
          <w:sz w:val="22"/>
          <w:szCs w:val="22"/>
          <w:lang w:val="es-CO" w:eastAsia="en-US"/>
        </w:rPr>
        <w:t>6</w:t>
      </w:r>
      <w:r w:rsidRPr="00D23A1D">
        <w:rPr>
          <w:rFonts w:ascii="Tahoma" w:hAnsi="Tahoma" w:cs="Tahoma"/>
          <w:sz w:val="22"/>
          <w:szCs w:val="22"/>
          <w:lang w:val="es-CO" w:eastAsia="en-US"/>
        </w:rPr>
        <w:t xml:space="preserve">% son mujeres. El </w:t>
      </w:r>
      <w:r w:rsidR="00043F6B" w:rsidRPr="00D23A1D">
        <w:rPr>
          <w:rFonts w:ascii="Tahoma" w:hAnsi="Tahoma" w:cs="Tahoma"/>
          <w:sz w:val="22"/>
          <w:szCs w:val="22"/>
          <w:lang w:val="es-CO" w:eastAsia="en-US"/>
        </w:rPr>
        <w:t>6</w:t>
      </w:r>
      <w:r w:rsidRPr="00D23A1D">
        <w:rPr>
          <w:rFonts w:ascii="Tahoma" w:hAnsi="Tahoma" w:cs="Tahoma"/>
          <w:sz w:val="22"/>
          <w:szCs w:val="22"/>
          <w:lang w:val="es-CO" w:eastAsia="en-US"/>
        </w:rPr>
        <w:t>.</w:t>
      </w:r>
      <w:r w:rsidR="00043F6B" w:rsidRPr="00D23A1D">
        <w:rPr>
          <w:rFonts w:ascii="Tahoma" w:hAnsi="Tahoma" w:cs="Tahoma"/>
          <w:sz w:val="22"/>
          <w:szCs w:val="22"/>
          <w:lang w:val="es-CO" w:eastAsia="en-US"/>
        </w:rPr>
        <w:t>11</w:t>
      </w:r>
      <w:r w:rsidRPr="00D23A1D">
        <w:rPr>
          <w:rFonts w:ascii="Tahoma" w:hAnsi="Tahoma" w:cs="Tahoma"/>
          <w:sz w:val="22"/>
          <w:szCs w:val="22"/>
          <w:lang w:val="es-CO" w:eastAsia="en-US"/>
        </w:rPr>
        <w:t xml:space="preserve">% de las </w:t>
      </w:r>
      <w:r w:rsidRPr="00D23A1D">
        <w:rPr>
          <w:rFonts w:ascii="Tahoma" w:hAnsi="Tahoma" w:cs="Tahoma"/>
          <w:sz w:val="22"/>
          <w:szCs w:val="22"/>
          <w:lang w:val="es-CO" w:eastAsia="en-US"/>
        </w:rPr>
        <w:lastRenderedPageBreak/>
        <w:t xml:space="preserve">personas encuestadas afirmaron que nacieron en </w:t>
      </w:r>
      <w:r w:rsidR="00043F6B" w:rsidRPr="00D23A1D">
        <w:rPr>
          <w:rFonts w:ascii="Tahoma" w:hAnsi="Tahoma" w:cs="Tahoma"/>
          <w:sz w:val="22"/>
          <w:szCs w:val="22"/>
          <w:lang w:val="es-CO" w:eastAsia="en-US"/>
        </w:rPr>
        <w:t>El Rosal</w:t>
      </w:r>
      <w:r w:rsidRPr="00D23A1D">
        <w:rPr>
          <w:rFonts w:ascii="Tahoma" w:hAnsi="Tahoma" w:cs="Tahoma"/>
          <w:sz w:val="22"/>
          <w:szCs w:val="22"/>
          <w:lang w:val="es-CO" w:eastAsia="en-US"/>
        </w:rPr>
        <w:t xml:space="preserve">, lo cual refleja que la </w:t>
      </w:r>
      <w:r w:rsidR="00BE2DDE" w:rsidRPr="00D23A1D">
        <w:rPr>
          <w:rFonts w:ascii="Tahoma" w:hAnsi="Tahoma" w:cs="Tahoma"/>
          <w:sz w:val="22"/>
          <w:szCs w:val="22"/>
          <w:lang w:val="es-CO" w:eastAsia="en-US"/>
        </w:rPr>
        <w:t xml:space="preserve">gran </w:t>
      </w:r>
      <w:r w:rsidRPr="00D23A1D">
        <w:rPr>
          <w:rFonts w:ascii="Tahoma" w:hAnsi="Tahoma" w:cs="Tahoma"/>
          <w:sz w:val="22"/>
          <w:szCs w:val="22"/>
          <w:lang w:val="es-CO" w:eastAsia="en-US"/>
        </w:rPr>
        <w:t>mayoría de habitantes (</w:t>
      </w:r>
      <w:r w:rsidR="00BE2DDE" w:rsidRPr="00D23A1D">
        <w:rPr>
          <w:rFonts w:ascii="Tahoma" w:hAnsi="Tahoma" w:cs="Tahoma"/>
          <w:sz w:val="22"/>
          <w:szCs w:val="22"/>
          <w:lang w:val="es-CO" w:eastAsia="en-US"/>
        </w:rPr>
        <w:t>90</w:t>
      </w:r>
      <w:r w:rsidRPr="00D23A1D">
        <w:rPr>
          <w:rFonts w:ascii="Tahoma" w:hAnsi="Tahoma" w:cs="Tahoma"/>
          <w:sz w:val="22"/>
          <w:szCs w:val="22"/>
          <w:lang w:val="es-CO" w:eastAsia="en-US"/>
        </w:rPr>
        <w:t>.</w:t>
      </w:r>
      <w:r w:rsidR="00BE2DDE" w:rsidRPr="00D23A1D">
        <w:rPr>
          <w:rFonts w:ascii="Tahoma" w:hAnsi="Tahoma" w:cs="Tahoma"/>
          <w:sz w:val="22"/>
          <w:szCs w:val="22"/>
          <w:lang w:val="es-CO" w:eastAsia="en-US"/>
        </w:rPr>
        <w:t>04</w:t>
      </w:r>
      <w:r w:rsidRPr="00D23A1D">
        <w:rPr>
          <w:rFonts w:ascii="Tahoma" w:hAnsi="Tahoma" w:cs="Tahoma"/>
          <w:sz w:val="22"/>
          <w:szCs w:val="22"/>
          <w:lang w:val="es-CO" w:eastAsia="en-US"/>
        </w:rPr>
        <w:t>%) han migrado a este territorio desde otras partes del país</w:t>
      </w:r>
      <w:r w:rsidRPr="00D23A1D">
        <w:rPr>
          <w:rStyle w:val="Refdenotaalpie"/>
          <w:rFonts w:ascii="Tahoma" w:hAnsi="Tahoma" w:cs="Tahoma"/>
          <w:sz w:val="22"/>
          <w:szCs w:val="22"/>
          <w:lang w:val="es-CO" w:eastAsia="en-US"/>
        </w:rPr>
        <w:footnoteReference w:id="6"/>
      </w:r>
      <w:r w:rsidRPr="00D23A1D">
        <w:rPr>
          <w:rFonts w:ascii="Tahoma" w:hAnsi="Tahoma" w:cs="Tahoma"/>
          <w:sz w:val="22"/>
          <w:szCs w:val="22"/>
          <w:lang w:val="es-CO" w:eastAsia="en-US"/>
        </w:rPr>
        <w:t>.</w:t>
      </w:r>
    </w:p>
    <w:p w14:paraId="2CFDA66F" w14:textId="77777777" w:rsidR="00B722B8" w:rsidRPr="00D23A1D" w:rsidRDefault="00B722B8" w:rsidP="00B6266D">
      <w:pPr>
        <w:spacing w:line="276" w:lineRule="auto"/>
        <w:jc w:val="both"/>
        <w:rPr>
          <w:rFonts w:ascii="Tahoma" w:hAnsi="Tahoma" w:cs="Tahoma"/>
          <w:sz w:val="22"/>
          <w:szCs w:val="22"/>
          <w:lang w:val="es-CO" w:eastAsia="en-US"/>
        </w:rPr>
      </w:pPr>
    </w:p>
    <w:p w14:paraId="19E6BA0E" w14:textId="4F71B4FE" w:rsidR="00B722B8" w:rsidRPr="00D23A1D" w:rsidRDefault="00DE6C2B"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 xml:space="preserve">Con respecto a la pirámide poblacional, se observa que </w:t>
      </w:r>
      <w:r w:rsidR="00D120E9" w:rsidRPr="00D23A1D">
        <w:rPr>
          <w:rFonts w:ascii="Tahoma" w:hAnsi="Tahoma" w:cs="Tahoma"/>
          <w:sz w:val="22"/>
          <w:szCs w:val="22"/>
          <w:lang w:val="es-CO" w:eastAsia="en-US"/>
        </w:rPr>
        <w:t xml:space="preserve">la población va creciendo </w:t>
      </w:r>
      <w:r w:rsidR="006507C0" w:rsidRPr="00D23A1D">
        <w:rPr>
          <w:rFonts w:ascii="Tahoma" w:hAnsi="Tahoma" w:cs="Tahoma"/>
          <w:sz w:val="22"/>
          <w:szCs w:val="22"/>
          <w:lang w:val="es-CO" w:eastAsia="en-US"/>
        </w:rPr>
        <w:t>hast</w:t>
      </w:r>
      <w:r w:rsidR="008233CB" w:rsidRPr="00D23A1D">
        <w:rPr>
          <w:rFonts w:ascii="Tahoma" w:hAnsi="Tahoma" w:cs="Tahoma"/>
          <w:sz w:val="22"/>
          <w:szCs w:val="22"/>
          <w:lang w:val="es-CO" w:eastAsia="en-US"/>
        </w:rPr>
        <w:t>a</w:t>
      </w:r>
      <w:r w:rsidR="006507C0" w:rsidRPr="00D23A1D">
        <w:rPr>
          <w:rFonts w:ascii="Tahoma" w:hAnsi="Tahoma" w:cs="Tahoma"/>
          <w:sz w:val="22"/>
          <w:szCs w:val="22"/>
          <w:lang w:val="es-CO" w:eastAsia="en-US"/>
        </w:rPr>
        <w:t xml:space="preserve"> llegar </w:t>
      </w:r>
      <w:r w:rsidR="008233CB" w:rsidRPr="00D23A1D">
        <w:rPr>
          <w:rFonts w:ascii="Tahoma" w:hAnsi="Tahoma" w:cs="Tahoma"/>
          <w:sz w:val="22"/>
          <w:szCs w:val="22"/>
          <w:lang w:val="es-CO" w:eastAsia="en-US"/>
        </w:rPr>
        <w:t>a su pico máximo en e</w:t>
      </w:r>
      <w:r w:rsidR="006507C0" w:rsidRPr="00D23A1D">
        <w:rPr>
          <w:rFonts w:ascii="Tahoma" w:hAnsi="Tahoma" w:cs="Tahoma"/>
          <w:sz w:val="22"/>
          <w:szCs w:val="22"/>
          <w:lang w:val="es-CO" w:eastAsia="en-US"/>
        </w:rPr>
        <w:t xml:space="preserve">l rango de </w:t>
      </w:r>
      <w:r w:rsidR="0009596F" w:rsidRPr="00D23A1D">
        <w:rPr>
          <w:rFonts w:ascii="Tahoma" w:hAnsi="Tahoma" w:cs="Tahoma"/>
          <w:sz w:val="22"/>
          <w:szCs w:val="22"/>
          <w:lang w:val="es-CO" w:eastAsia="en-US"/>
        </w:rPr>
        <w:t xml:space="preserve">jóvenes de </w:t>
      </w:r>
      <w:r w:rsidRPr="00D23A1D">
        <w:rPr>
          <w:rFonts w:ascii="Tahoma" w:hAnsi="Tahoma" w:cs="Tahoma"/>
          <w:sz w:val="22"/>
          <w:szCs w:val="22"/>
          <w:lang w:val="es-CO" w:eastAsia="en-US"/>
        </w:rPr>
        <w:t>2</w:t>
      </w:r>
      <w:r w:rsidR="00B722B8" w:rsidRPr="00D23A1D">
        <w:rPr>
          <w:rFonts w:ascii="Tahoma" w:hAnsi="Tahoma" w:cs="Tahoma"/>
          <w:sz w:val="22"/>
          <w:szCs w:val="22"/>
          <w:lang w:val="es-CO" w:eastAsia="en-US"/>
        </w:rPr>
        <w:t xml:space="preserve">0 a </w:t>
      </w:r>
      <w:r w:rsidRPr="00D23A1D">
        <w:rPr>
          <w:rFonts w:ascii="Tahoma" w:hAnsi="Tahoma" w:cs="Tahoma"/>
          <w:sz w:val="22"/>
          <w:szCs w:val="22"/>
          <w:lang w:val="es-CO" w:eastAsia="en-US"/>
        </w:rPr>
        <w:t>24</w:t>
      </w:r>
      <w:r w:rsidR="00B722B8" w:rsidRPr="00D23A1D">
        <w:rPr>
          <w:rFonts w:ascii="Tahoma" w:hAnsi="Tahoma" w:cs="Tahoma"/>
          <w:sz w:val="22"/>
          <w:szCs w:val="22"/>
          <w:lang w:val="es-CO" w:eastAsia="en-US"/>
        </w:rPr>
        <w:t xml:space="preserve"> años</w:t>
      </w:r>
      <w:r w:rsidR="008233CB" w:rsidRPr="00D23A1D">
        <w:rPr>
          <w:rFonts w:ascii="Tahoma" w:hAnsi="Tahoma" w:cs="Tahoma"/>
          <w:sz w:val="22"/>
          <w:szCs w:val="22"/>
          <w:lang w:val="es-CO" w:eastAsia="en-US"/>
        </w:rPr>
        <w:t>. Acto seguido, empieza a decrecer</w:t>
      </w:r>
      <w:r w:rsidR="00B722B8" w:rsidRPr="00D23A1D">
        <w:rPr>
          <w:rFonts w:ascii="Tahoma" w:hAnsi="Tahoma" w:cs="Tahoma"/>
          <w:sz w:val="22"/>
          <w:szCs w:val="22"/>
          <w:lang w:val="es-CO" w:eastAsia="en-US"/>
        </w:rPr>
        <w:t xml:space="preserve">. </w:t>
      </w:r>
      <w:r w:rsidR="00271402" w:rsidRPr="00D23A1D">
        <w:rPr>
          <w:rFonts w:ascii="Tahoma" w:hAnsi="Tahoma" w:cs="Tahoma"/>
          <w:sz w:val="22"/>
          <w:szCs w:val="22"/>
          <w:lang w:val="es-CO" w:eastAsia="en-US"/>
        </w:rPr>
        <w:t>E</w:t>
      </w:r>
      <w:r w:rsidR="00B722B8" w:rsidRPr="00D23A1D">
        <w:rPr>
          <w:rFonts w:ascii="Tahoma" w:hAnsi="Tahoma" w:cs="Tahoma"/>
          <w:sz w:val="22"/>
          <w:szCs w:val="22"/>
          <w:lang w:val="es-CO" w:eastAsia="en-US"/>
        </w:rPr>
        <w:t>n comparación con el Censo Nacional realizado en el 2005, hay un incremento en el índice de envejecimiento</w:t>
      </w:r>
      <w:r w:rsidR="00C16E90" w:rsidRPr="00D23A1D">
        <w:rPr>
          <w:rFonts w:ascii="Tahoma" w:hAnsi="Tahoma" w:cs="Tahoma"/>
          <w:sz w:val="22"/>
          <w:szCs w:val="22"/>
          <w:lang w:val="es-CO" w:eastAsia="en-US"/>
        </w:rPr>
        <w:t xml:space="preserve"> con corte de 60 años y más</w:t>
      </w:r>
      <w:r w:rsidR="00B722B8" w:rsidRPr="00D23A1D">
        <w:rPr>
          <w:rFonts w:ascii="Tahoma" w:hAnsi="Tahoma" w:cs="Tahoma"/>
          <w:sz w:val="22"/>
          <w:szCs w:val="22"/>
          <w:lang w:val="es-CO" w:eastAsia="en-US"/>
        </w:rPr>
        <w:t xml:space="preserve"> (de </w:t>
      </w:r>
      <w:r w:rsidR="00C16E90" w:rsidRPr="00D23A1D">
        <w:rPr>
          <w:rFonts w:ascii="Tahoma" w:hAnsi="Tahoma" w:cs="Tahoma"/>
          <w:sz w:val="22"/>
          <w:szCs w:val="22"/>
          <w:lang w:val="es-CO" w:eastAsia="en-US"/>
        </w:rPr>
        <w:t>13</w:t>
      </w:r>
      <w:r w:rsidR="00B722B8" w:rsidRPr="00D23A1D">
        <w:rPr>
          <w:rFonts w:ascii="Tahoma" w:hAnsi="Tahoma" w:cs="Tahoma"/>
          <w:sz w:val="22"/>
          <w:szCs w:val="22"/>
          <w:lang w:val="es-CO" w:eastAsia="en-US"/>
        </w:rPr>
        <w:t>.9</w:t>
      </w:r>
      <w:r w:rsidR="00C16E90" w:rsidRPr="00D23A1D">
        <w:rPr>
          <w:rFonts w:ascii="Tahoma" w:hAnsi="Tahoma" w:cs="Tahoma"/>
          <w:sz w:val="22"/>
          <w:szCs w:val="22"/>
          <w:lang w:val="es-CO" w:eastAsia="en-US"/>
        </w:rPr>
        <w:t>6</w:t>
      </w:r>
      <w:r w:rsidR="00B722B8" w:rsidRPr="00D23A1D">
        <w:rPr>
          <w:rFonts w:ascii="Tahoma" w:hAnsi="Tahoma" w:cs="Tahoma"/>
          <w:sz w:val="22"/>
          <w:szCs w:val="22"/>
          <w:lang w:val="es-CO" w:eastAsia="en-US"/>
        </w:rPr>
        <w:t xml:space="preserve">% a </w:t>
      </w:r>
      <w:r w:rsidR="00C16E90" w:rsidRPr="00D23A1D">
        <w:rPr>
          <w:rFonts w:ascii="Tahoma" w:hAnsi="Tahoma" w:cs="Tahoma"/>
          <w:sz w:val="22"/>
          <w:szCs w:val="22"/>
          <w:lang w:val="es-CO" w:eastAsia="en-US"/>
        </w:rPr>
        <w:t>2</w:t>
      </w:r>
      <w:r w:rsidR="00B722B8" w:rsidRPr="00D23A1D">
        <w:rPr>
          <w:rFonts w:ascii="Tahoma" w:hAnsi="Tahoma" w:cs="Tahoma"/>
          <w:sz w:val="22"/>
          <w:szCs w:val="22"/>
          <w:lang w:val="es-CO" w:eastAsia="en-US"/>
        </w:rPr>
        <w:t xml:space="preserve">9.84%) </w:t>
      </w:r>
      <w:r w:rsidR="00C16E90" w:rsidRPr="00D23A1D">
        <w:rPr>
          <w:rFonts w:ascii="Tahoma" w:hAnsi="Tahoma" w:cs="Tahoma"/>
          <w:sz w:val="22"/>
          <w:szCs w:val="22"/>
          <w:lang w:val="es-CO" w:eastAsia="en-US"/>
        </w:rPr>
        <w:t>y un</w:t>
      </w:r>
      <w:r w:rsidR="00B722B8" w:rsidRPr="00D23A1D">
        <w:rPr>
          <w:rFonts w:ascii="Tahoma" w:hAnsi="Tahoma" w:cs="Tahoma"/>
          <w:sz w:val="22"/>
          <w:szCs w:val="22"/>
          <w:lang w:val="es-CO" w:eastAsia="en-US"/>
        </w:rPr>
        <w:t xml:space="preserve"> incremento del índice de juventud (2</w:t>
      </w:r>
      <w:r w:rsidR="00C16E90" w:rsidRPr="00D23A1D">
        <w:rPr>
          <w:rFonts w:ascii="Tahoma" w:hAnsi="Tahoma" w:cs="Tahoma"/>
          <w:sz w:val="22"/>
          <w:szCs w:val="22"/>
          <w:lang w:val="es-CO" w:eastAsia="en-US"/>
        </w:rPr>
        <w:t>8</w:t>
      </w:r>
      <w:r w:rsidR="00B722B8" w:rsidRPr="00D23A1D">
        <w:rPr>
          <w:rFonts w:ascii="Tahoma" w:hAnsi="Tahoma" w:cs="Tahoma"/>
          <w:sz w:val="22"/>
          <w:szCs w:val="22"/>
          <w:lang w:val="es-CO" w:eastAsia="en-US"/>
        </w:rPr>
        <w:t>.</w:t>
      </w:r>
      <w:r w:rsidR="00C16E90" w:rsidRPr="00D23A1D">
        <w:rPr>
          <w:rFonts w:ascii="Tahoma" w:hAnsi="Tahoma" w:cs="Tahoma"/>
          <w:sz w:val="22"/>
          <w:szCs w:val="22"/>
          <w:lang w:val="es-CO" w:eastAsia="en-US"/>
        </w:rPr>
        <w:t>62</w:t>
      </w:r>
      <w:r w:rsidR="00B722B8" w:rsidRPr="00D23A1D">
        <w:rPr>
          <w:rFonts w:ascii="Tahoma" w:hAnsi="Tahoma" w:cs="Tahoma"/>
          <w:sz w:val="22"/>
          <w:szCs w:val="22"/>
          <w:lang w:val="es-CO" w:eastAsia="en-US"/>
        </w:rPr>
        <w:t xml:space="preserve">% a </w:t>
      </w:r>
      <w:r w:rsidR="00C16E90" w:rsidRPr="00D23A1D">
        <w:rPr>
          <w:rFonts w:ascii="Tahoma" w:hAnsi="Tahoma" w:cs="Tahoma"/>
          <w:sz w:val="22"/>
          <w:szCs w:val="22"/>
          <w:lang w:val="es-CO" w:eastAsia="en-US"/>
        </w:rPr>
        <w:t>30</w:t>
      </w:r>
      <w:r w:rsidR="00B722B8" w:rsidRPr="00D23A1D">
        <w:rPr>
          <w:rFonts w:ascii="Tahoma" w:hAnsi="Tahoma" w:cs="Tahoma"/>
          <w:sz w:val="22"/>
          <w:szCs w:val="22"/>
          <w:lang w:val="es-CO" w:eastAsia="en-US"/>
        </w:rPr>
        <w:t>.</w:t>
      </w:r>
      <w:r w:rsidR="00C16E90" w:rsidRPr="00D23A1D">
        <w:rPr>
          <w:rFonts w:ascii="Tahoma" w:hAnsi="Tahoma" w:cs="Tahoma"/>
          <w:sz w:val="22"/>
          <w:szCs w:val="22"/>
          <w:lang w:val="es-CO" w:eastAsia="en-US"/>
        </w:rPr>
        <w:t>88</w:t>
      </w:r>
      <w:r w:rsidR="00B722B8" w:rsidRPr="00D23A1D">
        <w:rPr>
          <w:rFonts w:ascii="Tahoma" w:hAnsi="Tahoma" w:cs="Tahoma"/>
          <w:sz w:val="22"/>
          <w:szCs w:val="22"/>
          <w:lang w:val="es-CO" w:eastAsia="en-US"/>
        </w:rPr>
        <w:t xml:space="preserve">%). </w:t>
      </w:r>
    </w:p>
    <w:p w14:paraId="437C7ABC" w14:textId="77777777" w:rsidR="00B722B8" w:rsidRPr="00D23A1D" w:rsidRDefault="00B722B8" w:rsidP="00B6266D">
      <w:pPr>
        <w:spacing w:line="276" w:lineRule="auto"/>
        <w:jc w:val="both"/>
        <w:rPr>
          <w:rFonts w:ascii="Tahoma" w:hAnsi="Tahoma" w:cs="Tahoma"/>
          <w:sz w:val="22"/>
          <w:szCs w:val="22"/>
          <w:lang w:val="es-CO" w:eastAsia="en-US"/>
        </w:rPr>
      </w:pPr>
    </w:p>
    <w:p w14:paraId="197D5B5C" w14:textId="46C34433" w:rsidR="00B722B8" w:rsidRPr="00D23A1D" w:rsidRDefault="00B722B8"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En cuanto a los índices de analfabetismo, el 9</w:t>
      </w:r>
      <w:r w:rsidR="006D6FE4" w:rsidRPr="00D23A1D">
        <w:rPr>
          <w:rFonts w:ascii="Tahoma" w:hAnsi="Tahoma" w:cs="Tahoma"/>
          <w:sz w:val="22"/>
          <w:szCs w:val="22"/>
          <w:lang w:val="es-CO" w:eastAsia="en-US"/>
        </w:rPr>
        <w:t>8</w:t>
      </w:r>
      <w:r w:rsidRPr="00D23A1D">
        <w:rPr>
          <w:rFonts w:ascii="Tahoma" w:hAnsi="Tahoma" w:cs="Tahoma"/>
          <w:sz w:val="22"/>
          <w:szCs w:val="22"/>
          <w:lang w:val="es-CO" w:eastAsia="en-US"/>
        </w:rPr>
        <w:t>.</w:t>
      </w:r>
      <w:r w:rsidR="006D6FE4" w:rsidRPr="00D23A1D">
        <w:rPr>
          <w:rFonts w:ascii="Tahoma" w:hAnsi="Tahoma" w:cs="Tahoma"/>
          <w:sz w:val="22"/>
          <w:szCs w:val="22"/>
          <w:lang w:val="es-CO" w:eastAsia="en-US"/>
        </w:rPr>
        <w:t>29</w:t>
      </w:r>
      <w:r w:rsidRPr="00D23A1D">
        <w:rPr>
          <w:rFonts w:ascii="Tahoma" w:hAnsi="Tahoma" w:cs="Tahoma"/>
          <w:sz w:val="22"/>
          <w:szCs w:val="22"/>
          <w:lang w:val="es-CO" w:eastAsia="en-US"/>
        </w:rPr>
        <w:t xml:space="preserve">% del total de personas censadas saben leer y escribir, mientras que el </w:t>
      </w:r>
      <w:r w:rsidR="00431415" w:rsidRPr="00D23A1D">
        <w:rPr>
          <w:rFonts w:ascii="Tahoma" w:hAnsi="Tahoma" w:cs="Tahoma"/>
          <w:sz w:val="22"/>
          <w:szCs w:val="22"/>
          <w:lang w:val="es-CO" w:eastAsia="en-US"/>
        </w:rPr>
        <w:t>1</w:t>
      </w:r>
      <w:r w:rsidRPr="00D23A1D">
        <w:rPr>
          <w:rFonts w:ascii="Tahoma" w:hAnsi="Tahoma" w:cs="Tahoma"/>
          <w:sz w:val="22"/>
          <w:szCs w:val="22"/>
          <w:lang w:val="es-CO" w:eastAsia="en-US"/>
        </w:rPr>
        <w:t>.</w:t>
      </w:r>
      <w:r w:rsidR="00431415" w:rsidRPr="00D23A1D">
        <w:rPr>
          <w:rFonts w:ascii="Tahoma" w:hAnsi="Tahoma" w:cs="Tahoma"/>
          <w:sz w:val="22"/>
          <w:szCs w:val="22"/>
          <w:lang w:val="es-CO" w:eastAsia="en-US"/>
        </w:rPr>
        <w:t>71</w:t>
      </w:r>
      <w:r w:rsidRPr="00D23A1D">
        <w:rPr>
          <w:rFonts w:ascii="Tahoma" w:hAnsi="Tahoma" w:cs="Tahoma"/>
          <w:sz w:val="22"/>
          <w:szCs w:val="22"/>
          <w:lang w:val="es-CO" w:eastAsia="en-US"/>
        </w:rPr>
        <w:t>% restante están en el analfabetismo.</w:t>
      </w:r>
    </w:p>
    <w:p w14:paraId="7926A2D3" w14:textId="77777777" w:rsidR="00B722B8" w:rsidRPr="00D23A1D" w:rsidRDefault="00B722B8" w:rsidP="00B6266D">
      <w:pPr>
        <w:spacing w:line="276" w:lineRule="auto"/>
        <w:jc w:val="both"/>
        <w:rPr>
          <w:rFonts w:ascii="Tahoma" w:hAnsi="Tahoma" w:cs="Tahoma"/>
          <w:sz w:val="22"/>
          <w:szCs w:val="22"/>
          <w:lang w:val="es-CO" w:eastAsia="en-US"/>
        </w:rPr>
      </w:pPr>
    </w:p>
    <w:p w14:paraId="5A4160A7" w14:textId="7F4B7DCC" w:rsidR="00B722B8" w:rsidRPr="00D23A1D" w:rsidRDefault="00B722B8"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 xml:space="preserve">Por último, el valor agregado de la economía de </w:t>
      </w:r>
      <w:r w:rsidR="00590B2D" w:rsidRPr="00D23A1D">
        <w:rPr>
          <w:rFonts w:ascii="Tahoma" w:hAnsi="Tahoma" w:cs="Tahoma"/>
          <w:sz w:val="22"/>
          <w:szCs w:val="22"/>
          <w:lang w:val="es-CO" w:eastAsia="en-US"/>
        </w:rPr>
        <w:t>El Rosal</w:t>
      </w:r>
      <w:r w:rsidRPr="00D23A1D">
        <w:rPr>
          <w:rFonts w:ascii="Tahoma" w:hAnsi="Tahoma" w:cs="Tahoma"/>
          <w:sz w:val="22"/>
          <w:szCs w:val="22"/>
          <w:lang w:val="es-CO" w:eastAsia="en-US"/>
        </w:rPr>
        <w:t xml:space="preserve"> está en </w:t>
      </w:r>
      <w:r w:rsidR="00484DA9" w:rsidRPr="00D23A1D">
        <w:rPr>
          <w:rFonts w:ascii="Tahoma" w:hAnsi="Tahoma" w:cs="Tahoma"/>
          <w:sz w:val="22"/>
          <w:szCs w:val="22"/>
          <w:lang w:val="es-CO" w:eastAsia="en-US"/>
        </w:rPr>
        <w:t>2</w:t>
      </w:r>
      <w:r w:rsidR="00D57EF4" w:rsidRPr="00D23A1D">
        <w:rPr>
          <w:rFonts w:ascii="Tahoma" w:hAnsi="Tahoma" w:cs="Tahoma"/>
          <w:sz w:val="22"/>
          <w:szCs w:val="22"/>
          <w:lang w:val="es-CO" w:eastAsia="en-US"/>
        </w:rPr>
        <w:t>1</w:t>
      </w:r>
      <w:r w:rsidR="00484DA9" w:rsidRPr="00D23A1D">
        <w:rPr>
          <w:rFonts w:ascii="Tahoma" w:hAnsi="Tahoma" w:cs="Tahoma"/>
          <w:sz w:val="22"/>
          <w:szCs w:val="22"/>
          <w:lang w:val="es-CO" w:eastAsia="en-US"/>
        </w:rPr>
        <w:t>4</w:t>
      </w:r>
      <w:r w:rsidRPr="00D23A1D">
        <w:rPr>
          <w:rFonts w:ascii="Tahoma" w:hAnsi="Tahoma" w:cs="Tahoma"/>
          <w:sz w:val="22"/>
          <w:szCs w:val="22"/>
          <w:lang w:val="es-CO" w:eastAsia="en-US"/>
        </w:rPr>
        <w:t xml:space="preserve"> miles de millones, es decir, un 0.</w:t>
      </w:r>
      <w:r w:rsidR="00484DA9" w:rsidRPr="00D23A1D">
        <w:rPr>
          <w:rFonts w:ascii="Tahoma" w:hAnsi="Tahoma" w:cs="Tahoma"/>
          <w:sz w:val="22"/>
          <w:szCs w:val="22"/>
          <w:lang w:val="es-CO" w:eastAsia="en-US"/>
        </w:rPr>
        <w:t>4</w:t>
      </w:r>
      <w:r w:rsidRPr="00D23A1D">
        <w:rPr>
          <w:rFonts w:ascii="Tahoma" w:hAnsi="Tahoma" w:cs="Tahoma"/>
          <w:sz w:val="22"/>
          <w:szCs w:val="22"/>
          <w:lang w:val="es-CO" w:eastAsia="en-US"/>
        </w:rPr>
        <w:t>% del total que aporta el Departamento de Cundinamarca.</w:t>
      </w:r>
    </w:p>
    <w:p w14:paraId="7D03CFF1" w14:textId="77777777" w:rsidR="00B722B8" w:rsidRPr="00D23A1D" w:rsidRDefault="00B722B8" w:rsidP="00B6266D">
      <w:pPr>
        <w:spacing w:line="276" w:lineRule="auto"/>
        <w:jc w:val="both"/>
        <w:rPr>
          <w:rFonts w:ascii="Tahoma" w:hAnsi="Tahoma" w:cs="Tahoma"/>
          <w:sz w:val="22"/>
          <w:szCs w:val="22"/>
          <w:lang w:val="es-CO" w:eastAsia="en-US"/>
        </w:rPr>
      </w:pPr>
    </w:p>
    <w:p w14:paraId="4E0FC7CC" w14:textId="5FFA579E" w:rsidR="00D03055" w:rsidRPr="00D23A1D" w:rsidRDefault="00D03055" w:rsidP="00B6266D">
      <w:pPr>
        <w:spacing w:line="276" w:lineRule="auto"/>
        <w:jc w:val="both"/>
        <w:rPr>
          <w:rFonts w:ascii="Tahoma" w:hAnsi="Tahoma" w:cs="Tahoma"/>
          <w:sz w:val="22"/>
          <w:szCs w:val="22"/>
          <w:lang w:val="es-CO" w:eastAsia="en-US"/>
        </w:rPr>
      </w:pPr>
    </w:p>
    <w:p w14:paraId="1513338E" w14:textId="77777777" w:rsidR="00CE0A0C" w:rsidRPr="00D23A1D" w:rsidRDefault="00A3463D" w:rsidP="00B6266D">
      <w:pPr>
        <w:pStyle w:val="Ttulo2"/>
        <w:numPr>
          <w:ilvl w:val="1"/>
          <w:numId w:val="4"/>
        </w:numPr>
        <w:spacing w:before="0" w:after="0" w:line="276" w:lineRule="auto"/>
        <w:jc w:val="left"/>
        <w:rPr>
          <w:rFonts w:ascii="Tahoma" w:hAnsi="Tahoma" w:cs="Tahoma"/>
          <w:i w:val="0"/>
          <w:sz w:val="22"/>
          <w:szCs w:val="22"/>
        </w:rPr>
      </w:pPr>
      <w:bookmarkStart w:id="85" w:name="_Toc334008957"/>
      <w:bookmarkStart w:id="86" w:name="_Toc27417470"/>
      <w:bookmarkEnd w:id="79"/>
      <w:bookmarkEnd w:id="80"/>
      <w:bookmarkEnd w:id="81"/>
      <w:r w:rsidRPr="00D23A1D">
        <w:rPr>
          <w:rFonts w:ascii="Tahoma" w:hAnsi="Tahoma" w:cs="Tahoma"/>
          <w:i w:val="0"/>
          <w:sz w:val="22"/>
          <w:szCs w:val="22"/>
        </w:rPr>
        <w:t xml:space="preserve">PRINCIPALES PROBLEMÁTICAS Y POTENCIALIDADES </w:t>
      </w:r>
      <w:r w:rsidR="00CE0A0C" w:rsidRPr="00D23A1D">
        <w:rPr>
          <w:rFonts w:ascii="Tahoma" w:hAnsi="Tahoma" w:cs="Tahoma"/>
          <w:i w:val="0"/>
          <w:sz w:val="22"/>
          <w:szCs w:val="22"/>
        </w:rPr>
        <w:t>AMBIENTAL</w:t>
      </w:r>
      <w:r w:rsidRPr="00D23A1D">
        <w:rPr>
          <w:rFonts w:ascii="Tahoma" w:hAnsi="Tahoma" w:cs="Tahoma"/>
          <w:i w:val="0"/>
          <w:sz w:val="22"/>
          <w:szCs w:val="22"/>
        </w:rPr>
        <w:t>ES</w:t>
      </w:r>
      <w:r w:rsidR="00CE0A0C" w:rsidRPr="00D23A1D">
        <w:rPr>
          <w:rFonts w:ascii="Tahoma" w:hAnsi="Tahoma" w:cs="Tahoma"/>
          <w:i w:val="0"/>
          <w:sz w:val="22"/>
          <w:szCs w:val="22"/>
        </w:rPr>
        <w:t xml:space="preserve"> DEL MUNICIPIO</w:t>
      </w:r>
      <w:bookmarkEnd w:id="85"/>
      <w:bookmarkEnd w:id="86"/>
      <w:r w:rsidR="00CE0A0C" w:rsidRPr="00D23A1D">
        <w:rPr>
          <w:rFonts w:ascii="Tahoma" w:hAnsi="Tahoma" w:cs="Tahoma"/>
          <w:i w:val="0"/>
          <w:sz w:val="22"/>
          <w:szCs w:val="22"/>
        </w:rPr>
        <w:t xml:space="preserve"> </w:t>
      </w:r>
    </w:p>
    <w:p w14:paraId="1513338F" w14:textId="77777777" w:rsidR="00A3463D" w:rsidRPr="00D23A1D" w:rsidRDefault="00A3463D" w:rsidP="00B6266D">
      <w:pPr>
        <w:spacing w:line="276" w:lineRule="auto"/>
        <w:rPr>
          <w:lang w:eastAsia="en-US"/>
        </w:rPr>
      </w:pPr>
    </w:p>
    <w:p w14:paraId="7295B790" w14:textId="52FC3E8B" w:rsidR="00426A44" w:rsidRPr="00D23A1D" w:rsidRDefault="00426A44" w:rsidP="00B6266D">
      <w:pPr>
        <w:spacing w:line="276" w:lineRule="auto"/>
        <w:jc w:val="both"/>
        <w:rPr>
          <w:rFonts w:ascii="Tahoma" w:hAnsi="Tahoma" w:cs="Tahoma"/>
          <w:color w:val="FF0000"/>
          <w:sz w:val="22"/>
        </w:rPr>
      </w:pPr>
      <w:r w:rsidRPr="00D23A1D">
        <w:rPr>
          <w:rFonts w:ascii="Tahoma" w:hAnsi="Tahoma" w:cs="Tahoma"/>
          <w:sz w:val="22"/>
          <w:szCs w:val="22"/>
          <w:lang w:eastAsia="en-US"/>
        </w:rPr>
        <w:t xml:space="preserve">Teniendo presente las líneas base elaboradas durante los años 2016-2019, así como la identificación de problemáticas y potencialidades a través de mesas de trabajo realizadas con actores socioambientales del municipio </w:t>
      </w:r>
      <w:r w:rsidR="00A41C95" w:rsidRPr="00D23A1D">
        <w:rPr>
          <w:rFonts w:ascii="Tahoma" w:hAnsi="Tahoma" w:cs="Tahoma"/>
          <w:sz w:val="22"/>
          <w:szCs w:val="22"/>
          <w:lang w:eastAsia="en-US"/>
        </w:rPr>
        <w:t xml:space="preserve">en </w:t>
      </w:r>
      <w:r w:rsidRPr="00D23A1D">
        <w:rPr>
          <w:rFonts w:ascii="Tahoma" w:hAnsi="Tahoma" w:cs="Tahoma"/>
          <w:sz w:val="22"/>
          <w:szCs w:val="22"/>
          <w:lang w:eastAsia="en-US"/>
        </w:rPr>
        <w:t>el año 2018; se priorizaron las siguientes potencialidades y problemáticas ambientales en</w:t>
      </w:r>
      <w:r w:rsidR="00596553" w:rsidRPr="00D23A1D">
        <w:rPr>
          <w:rFonts w:ascii="Tahoma" w:hAnsi="Tahoma" w:cs="Tahoma"/>
          <w:sz w:val="22"/>
          <w:szCs w:val="22"/>
          <w:lang w:eastAsia="en-US"/>
        </w:rPr>
        <w:t xml:space="preserve"> El Rosal</w:t>
      </w:r>
      <w:r w:rsidRPr="00D23A1D">
        <w:rPr>
          <w:rFonts w:ascii="Tahoma" w:hAnsi="Tahoma" w:cs="Tahoma"/>
          <w:sz w:val="22"/>
          <w:szCs w:val="22"/>
          <w:lang w:eastAsia="en-US"/>
        </w:rPr>
        <w:t xml:space="preserve">. </w:t>
      </w:r>
    </w:p>
    <w:p w14:paraId="74B011AF" w14:textId="77777777" w:rsidR="00426A44" w:rsidRPr="00D23A1D" w:rsidRDefault="00426A44" w:rsidP="00B6266D">
      <w:pPr>
        <w:spacing w:line="276" w:lineRule="auto"/>
        <w:jc w:val="both"/>
        <w:rPr>
          <w:rFonts w:ascii="Tahoma" w:hAnsi="Tahoma" w:cs="Tahoma"/>
          <w:sz w:val="22"/>
        </w:rPr>
      </w:pPr>
    </w:p>
    <w:p w14:paraId="21A368E0" w14:textId="51744C96" w:rsidR="00426A44" w:rsidRPr="00D23A1D" w:rsidRDefault="00426A44" w:rsidP="00B6266D">
      <w:pPr>
        <w:spacing w:line="276" w:lineRule="auto"/>
        <w:jc w:val="both"/>
        <w:rPr>
          <w:rFonts w:ascii="Tahoma" w:hAnsi="Tahoma" w:cs="Tahoma"/>
          <w:sz w:val="22"/>
        </w:rPr>
      </w:pPr>
      <w:r w:rsidRPr="00D23A1D">
        <w:rPr>
          <w:rFonts w:ascii="Tahoma" w:hAnsi="Tahoma" w:cs="Tahoma"/>
          <w:sz w:val="22"/>
        </w:rPr>
        <w:t>Cabe mencionar que la separación realizada a continuación entre recurso hídrico, flora, fauna</w:t>
      </w:r>
      <w:r w:rsidR="00C36CA9" w:rsidRPr="00D23A1D">
        <w:rPr>
          <w:rFonts w:ascii="Tahoma" w:hAnsi="Tahoma" w:cs="Tahoma"/>
          <w:sz w:val="22"/>
        </w:rPr>
        <w:t xml:space="preserve"> y</w:t>
      </w:r>
      <w:r w:rsidRPr="00D23A1D">
        <w:rPr>
          <w:rFonts w:ascii="Tahoma" w:hAnsi="Tahoma" w:cs="Tahoma"/>
          <w:sz w:val="22"/>
        </w:rPr>
        <w:t xml:space="preserve"> suelo; es meramente analítica, con el fin de profundizar en cada problemática, sin que esta caracterización signifique que dicho problema no afecta y esté relacionado con algún otro recurso natural, como efectivamente ocurre.</w:t>
      </w:r>
    </w:p>
    <w:p w14:paraId="37B4E75A" w14:textId="768B6E89" w:rsidR="00F74964" w:rsidRPr="00D23A1D" w:rsidRDefault="00F74964" w:rsidP="00B6266D">
      <w:pPr>
        <w:spacing w:line="276" w:lineRule="auto"/>
        <w:jc w:val="both"/>
        <w:rPr>
          <w:rFonts w:ascii="Tahoma" w:hAnsi="Tahoma" w:cs="Tahoma"/>
          <w:sz w:val="22"/>
        </w:rPr>
      </w:pPr>
    </w:p>
    <w:p w14:paraId="15133392" w14:textId="77777777" w:rsidR="00A3463D" w:rsidRPr="00D23A1D" w:rsidRDefault="00A3463D" w:rsidP="00B6266D">
      <w:pPr>
        <w:pStyle w:val="Ttulo3"/>
        <w:numPr>
          <w:ilvl w:val="2"/>
          <w:numId w:val="2"/>
        </w:numPr>
        <w:spacing w:before="0" w:after="0" w:line="276" w:lineRule="auto"/>
        <w:ind w:left="720"/>
        <w:jc w:val="both"/>
        <w:rPr>
          <w:rFonts w:ascii="Tahoma" w:hAnsi="Tahoma" w:cs="Tahoma"/>
          <w:sz w:val="22"/>
          <w:szCs w:val="22"/>
        </w:rPr>
      </w:pPr>
      <w:bookmarkStart w:id="87" w:name="_Toc27417471"/>
      <w:r w:rsidRPr="00D23A1D">
        <w:rPr>
          <w:rFonts w:ascii="Tahoma" w:hAnsi="Tahoma" w:cs="Tahoma"/>
          <w:sz w:val="22"/>
          <w:szCs w:val="22"/>
        </w:rPr>
        <w:t>Recurso Hídrico</w:t>
      </w:r>
      <w:bookmarkEnd w:id="87"/>
    </w:p>
    <w:p w14:paraId="51C2DC0F" w14:textId="77777777" w:rsidR="006C166B" w:rsidRPr="00D23A1D" w:rsidRDefault="006C166B" w:rsidP="00B6266D">
      <w:pPr>
        <w:spacing w:line="276" w:lineRule="auto"/>
        <w:jc w:val="both"/>
        <w:rPr>
          <w:rFonts w:ascii="Tahoma" w:hAnsi="Tahoma" w:cs="Tahoma"/>
          <w:sz w:val="22"/>
          <w:szCs w:val="22"/>
          <w:lang w:val="es-CO" w:eastAsia="en-US"/>
        </w:rPr>
      </w:pPr>
    </w:p>
    <w:p w14:paraId="450EFFEC" w14:textId="63CA61A7" w:rsidR="00F2762D" w:rsidRPr="00D23A1D" w:rsidRDefault="006F369D" w:rsidP="00B6266D">
      <w:pPr>
        <w:spacing w:line="276" w:lineRule="auto"/>
        <w:jc w:val="both"/>
        <w:rPr>
          <w:rFonts w:ascii="Tahoma" w:hAnsi="Tahoma" w:cs="Tahoma"/>
          <w:sz w:val="22"/>
          <w:szCs w:val="22"/>
        </w:rPr>
      </w:pPr>
      <w:r w:rsidRPr="00D23A1D">
        <w:rPr>
          <w:rFonts w:ascii="Tahoma" w:hAnsi="Tahoma" w:cs="Tahoma"/>
          <w:sz w:val="22"/>
          <w:szCs w:val="22"/>
        </w:rPr>
        <w:t>El municipio de El Rosal cuenta con un</w:t>
      </w:r>
      <w:r w:rsidR="00F969CE" w:rsidRPr="00D23A1D">
        <w:rPr>
          <w:rFonts w:ascii="Tahoma" w:hAnsi="Tahoma" w:cs="Tahoma"/>
          <w:sz w:val="22"/>
          <w:szCs w:val="22"/>
        </w:rPr>
        <w:t xml:space="preserve">a riqueza hídrica </w:t>
      </w:r>
      <w:r w:rsidR="001A00E5" w:rsidRPr="00D23A1D">
        <w:rPr>
          <w:rFonts w:ascii="Tahoma" w:hAnsi="Tahoma" w:cs="Tahoma"/>
          <w:sz w:val="22"/>
          <w:szCs w:val="22"/>
        </w:rPr>
        <w:t xml:space="preserve">al pertenecer a la cuenca del Río Bogotá y también a la cuenca de Río Negro, </w:t>
      </w:r>
      <w:r w:rsidR="003575ED" w:rsidRPr="00D23A1D">
        <w:rPr>
          <w:rFonts w:ascii="Tahoma" w:hAnsi="Tahoma" w:cs="Tahoma"/>
          <w:sz w:val="22"/>
          <w:szCs w:val="22"/>
        </w:rPr>
        <w:t xml:space="preserve">con el río Subachoque, </w:t>
      </w:r>
      <w:r w:rsidR="00AE65EE" w:rsidRPr="00D23A1D">
        <w:rPr>
          <w:rFonts w:ascii="Tahoma" w:hAnsi="Tahoma" w:cs="Tahoma"/>
          <w:sz w:val="22"/>
          <w:szCs w:val="22"/>
        </w:rPr>
        <w:t xml:space="preserve">el río Negro y sus múltiples afluentes </w:t>
      </w:r>
      <w:r w:rsidR="002276D7" w:rsidRPr="00D23A1D">
        <w:rPr>
          <w:rFonts w:ascii="Tahoma" w:hAnsi="Tahoma" w:cs="Tahoma"/>
          <w:sz w:val="22"/>
          <w:szCs w:val="22"/>
        </w:rPr>
        <w:t xml:space="preserve">y quebradas. No obstante, esta potencialidad se ve afectada por el </w:t>
      </w:r>
      <w:r w:rsidR="001E05DB" w:rsidRPr="00D23A1D">
        <w:rPr>
          <w:rFonts w:ascii="Tahoma" w:hAnsi="Tahoma" w:cs="Tahoma"/>
          <w:sz w:val="22"/>
          <w:szCs w:val="22"/>
        </w:rPr>
        <w:t>mal manejo de los recursos hídricos que se traducen en tres grandes problemáticas: 1) El desperdicio de aguas, 2) el taponamiento de alcantarillado, que se traduce en el reposo de aguas</w:t>
      </w:r>
      <w:r w:rsidR="00B92D90" w:rsidRPr="00D23A1D">
        <w:rPr>
          <w:rFonts w:ascii="Tahoma" w:hAnsi="Tahoma" w:cs="Tahoma"/>
          <w:sz w:val="22"/>
          <w:szCs w:val="22"/>
        </w:rPr>
        <w:t xml:space="preserve"> grises y residuales en las calles del casco urbano, y 3) la contaminación por residuos en las quebradas, ríos y </w:t>
      </w:r>
      <w:r w:rsidR="00E31D10" w:rsidRPr="00D23A1D">
        <w:rPr>
          <w:rFonts w:ascii="Tahoma" w:hAnsi="Tahoma" w:cs="Tahoma"/>
          <w:sz w:val="22"/>
          <w:szCs w:val="22"/>
        </w:rPr>
        <w:t xml:space="preserve">demás fuentes hídricas </w:t>
      </w:r>
      <w:r w:rsidR="00A463B2" w:rsidRPr="00D23A1D">
        <w:rPr>
          <w:rFonts w:ascii="Tahoma" w:hAnsi="Tahoma" w:cs="Tahoma"/>
          <w:sz w:val="22"/>
          <w:szCs w:val="22"/>
        </w:rPr>
        <w:t>de las veredas municipales</w:t>
      </w:r>
      <w:r w:rsidR="00F2762D" w:rsidRPr="00D23A1D">
        <w:rPr>
          <w:rFonts w:ascii="Tahoma" w:hAnsi="Tahoma" w:cs="Tahoma"/>
          <w:sz w:val="22"/>
          <w:szCs w:val="22"/>
        </w:rPr>
        <w:t>.</w:t>
      </w:r>
    </w:p>
    <w:p w14:paraId="15133395" w14:textId="60713F09" w:rsidR="00A3463D" w:rsidRPr="00D23A1D" w:rsidRDefault="00A3463D" w:rsidP="00B6266D">
      <w:pPr>
        <w:spacing w:line="276" w:lineRule="auto"/>
        <w:jc w:val="both"/>
        <w:rPr>
          <w:rFonts w:ascii="Tahoma" w:hAnsi="Tahoma" w:cs="Tahoma"/>
          <w:sz w:val="22"/>
          <w:szCs w:val="22"/>
          <w:lang w:eastAsia="en-US"/>
        </w:rPr>
      </w:pPr>
    </w:p>
    <w:p w14:paraId="15133396" w14:textId="77777777" w:rsidR="00A3463D" w:rsidRPr="00D23A1D" w:rsidRDefault="00CF5853" w:rsidP="00B6266D">
      <w:pPr>
        <w:pStyle w:val="Ttulo3"/>
        <w:numPr>
          <w:ilvl w:val="2"/>
          <w:numId w:val="2"/>
        </w:numPr>
        <w:spacing w:before="0" w:after="0" w:line="276" w:lineRule="auto"/>
        <w:ind w:left="720"/>
        <w:jc w:val="both"/>
        <w:rPr>
          <w:rFonts w:ascii="Tahoma" w:hAnsi="Tahoma" w:cs="Tahoma"/>
          <w:sz w:val="22"/>
          <w:szCs w:val="22"/>
        </w:rPr>
      </w:pPr>
      <w:bookmarkStart w:id="88" w:name="_Toc27417472"/>
      <w:r w:rsidRPr="00D23A1D">
        <w:rPr>
          <w:rFonts w:ascii="Tahoma" w:hAnsi="Tahoma" w:cs="Tahoma"/>
          <w:sz w:val="22"/>
          <w:szCs w:val="22"/>
        </w:rPr>
        <w:lastRenderedPageBreak/>
        <w:t>Flora</w:t>
      </w:r>
      <w:bookmarkEnd w:id="88"/>
      <w:r w:rsidRPr="00D23A1D">
        <w:rPr>
          <w:rFonts w:ascii="Tahoma" w:hAnsi="Tahoma" w:cs="Tahoma"/>
          <w:sz w:val="22"/>
          <w:szCs w:val="22"/>
        </w:rPr>
        <w:t xml:space="preserve"> </w:t>
      </w:r>
    </w:p>
    <w:p w14:paraId="6D2F0C04" w14:textId="77777777" w:rsidR="00797AF6" w:rsidRPr="00D23A1D" w:rsidRDefault="00797AF6" w:rsidP="00B6266D">
      <w:pPr>
        <w:spacing w:line="276" w:lineRule="auto"/>
        <w:jc w:val="both"/>
        <w:rPr>
          <w:rFonts w:ascii="Tahoma" w:hAnsi="Tahoma" w:cs="Tahoma"/>
          <w:sz w:val="22"/>
          <w:szCs w:val="22"/>
        </w:rPr>
      </w:pPr>
    </w:p>
    <w:p w14:paraId="7B1D1756" w14:textId="31F84785" w:rsidR="00EC14F6" w:rsidRPr="00D23A1D" w:rsidRDefault="00AE45FD"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 xml:space="preserve">La principal problemática que está afectando </w:t>
      </w:r>
      <w:r w:rsidR="0027554C" w:rsidRPr="00D23A1D">
        <w:rPr>
          <w:rFonts w:ascii="Tahoma" w:hAnsi="Tahoma" w:cs="Tahoma"/>
          <w:sz w:val="22"/>
          <w:szCs w:val="22"/>
          <w:lang w:val="es-CO" w:eastAsia="en-US"/>
        </w:rPr>
        <w:t xml:space="preserve">a </w:t>
      </w:r>
      <w:r w:rsidRPr="00D23A1D">
        <w:rPr>
          <w:rFonts w:ascii="Tahoma" w:hAnsi="Tahoma" w:cs="Tahoma"/>
          <w:sz w:val="22"/>
          <w:szCs w:val="22"/>
          <w:lang w:val="es-CO" w:eastAsia="en-US"/>
        </w:rPr>
        <w:t xml:space="preserve">la flora del municipio es la </w:t>
      </w:r>
      <w:proofErr w:type="gramStart"/>
      <w:r w:rsidRPr="00D23A1D">
        <w:rPr>
          <w:rFonts w:ascii="Tahoma" w:hAnsi="Tahoma" w:cs="Tahoma"/>
          <w:sz w:val="22"/>
          <w:szCs w:val="22"/>
          <w:lang w:val="es-CO" w:eastAsia="en-US"/>
        </w:rPr>
        <w:t>deforestación ,</w:t>
      </w:r>
      <w:proofErr w:type="gramEnd"/>
      <w:r w:rsidRPr="00D23A1D">
        <w:rPr>
          <w:rFonts w:ascii="Tahoma" w:hAnsi="Tahoma" w:cs="Tahoma"/>
          <w:sz w:val="22"/>
          <w:szCs w:val="22"/>
          <w:lang w:val="es-CO" w:eastAsia="en-US"/>
        </w:rPr>
        <w:t xml:space="preserve"> a lo cual se suma </w:t>
      </w:r>
      <w:r w:rsidR="00683F72" w:rsidRPr="00D23A1D">
        <w:rPr>
          <w:rFonts w:ascii="Tahoma" w:hAnsi="Tahoma" w:cs="Tahoma"/>
          <w:sz w:val="22"/>
          <w:szCs w:val="22"/>
          <w:lang w:val="es-CO" w:eastAsia="en-US"/>
        </w:rPr>
        <w:t xml:space="preserve">el </w:t>
      </w:r>
      <w:r w:rsidR="00683F72" w:rsidRPr="00D23A1D">
        <w:rPr>
          <w:rFonts w:ascii="Tahoma" w:hAnsi="Tahoma" w:cs="Tahoma"/>
          <w:sz w:val="22"/>
          <w:szCs w:val="22"/>
        </w:rPr>
        <w:t>d</w:t>
      </w:r>
      <w:r w:rsidR="00352E8E" w:rsidRPr="00D23A1D">
        <w:rPr>
          <w:rFonts w:ascii="Tahoma" w:hAnsi="Tahoma" w:cs="Tahoma"/>
          <w:sz w:val="22"/>
          <w:szCs w:val="22"/>
        </w:rPr>
        <w:t xml:space="preserve">esconocimiento de </w:t>
      </w:r>
      <w:r w:rsidR="00683F72" w:rsidRPr="00D23A1D">
        <w:rPr>
          <w:rFonts w:ascii="Tahoma" w:hAnsi="Tahoma" w:cs="Tahoma"/>
          <w:sz w:val="22"/>
          <w:szCs w:val="22"/>
        </w:rPr>
        <w:t xml:space="preserve">las </w:t>
      </w:r>
      <w:r w:rsidR="00352E8E" w:rsidRPr="00D23A1D">
        <w:rPr>
          <w:rFonts w:ascii="Tahoma" w:hAnsi="Tahoma" w:cs="Tahoma"/>
          <w:sz w:val="22"/>
          <w:szCs w:val="22"/>
        </w:rPr>
        <w:t xml:space="preserve">áreas protegidas </w:t>
      </w:r>
      <w:r w:rsidR="00683F72" w:rsidRPr="00D23A1D">
        <w:rPr>
          <w:rFonts w:ascii="Tahoma" w:hAnsi="Tahoma" w:cs="Tahoma"/>
          <w:sz w:val="22"/>
          <w:szCs w:val="22"/>
        </w:rPr>
        <w:t>d</w:t>
      </w:r>
      <w:r w:rsidR="00352E8E" w:rsidRPr="00D23A1D">
        <w:rPr>
          <w:rFonts w:ascii="Tahoma" w:hAnsi="Tahoma" w:cs="Tahoma"/>
          <w:sz w:val="22"/>
          <w:szCs w:val="22"/>
        </w:rPr>
        <w:t>el municipio</w:t>
      </w:r>
      <w:r w:rsidR="0027554C" w:rsidRPr="00D23A1D">
        <w:rPr>
          <w:rFonts w:ascii="Tahoma" w:hAnsi="Tahoma" w:cs="Tahoma"/>
          <w:sz w:val="22"/>
          <w:szCs w:val="22"/>
        </w:rPr>
        <w:t xml:space="preserve"> y</w:t>
      </w:r>
      <w:r w:rsidR="00683F72" w:rsidRPr="00D23A1D">
        <w:rPr>
          <w:rFonts w:ascii="Tahoma" w:hAnsi="Tahoma" w:cs="Tahoma"/>
          <w:sz w:val="22"/>
          <w:szCs w:val="22"/>
        </w:rPr>
        <w:t xml:space="preserve"> </w:t>
      </w:r>
      <w:r w:rsidR="0027554C" w:rsidRPr="00D23A1D">
        <w:rPr>
          <w:rFonts w:ascii="Tahoma" w:hAnsi="Tahoma" w:cs="Tahoma"/>
          <w:sz w:val="22"/>
          <w:szCs w:val="22"/>
          <w:lang w:val="es-CO" w:eastAsia="en-US"/>
        </w:rPr>
        <w:t xml:space="preserve">la quema de madera con fines comerciales. </w:t>
      </w:r>
    </w:p>
    <w:p w14:paraId="15A80895" w14:textId="77777777" w:rsidR="00EC14F6" w:rsidRPr="00D23A1D" w:rsidRDefault="00EC14F6" w:rsidP="00B6266D">
      <w:pPr>
        <w:spacing w:line="276" w:lineRule="auto"/>
        <w:jc w:val="both"/>
        <w:rPr>
          <w:rFonts w:ascii="Tahoma" w:hAnsi="Tahoma" w:cs="Tahoma"/>
          <w:sz w:val="22"/>
          <w:szCs w:val="22"/>
          <w:lang w:val="es-CO" w:eastAsia="en-US"/>
        </w:rPr>
      </w:pPr>
    </w:p>
    <w:p w14:paraId="331AEDB6" w14:textId="61951584" w:rsidR="00FF1282" w:rsidRPr="00D23A1D" w:rsidRDefault="00EC14F6" w:rsidP="00B6266D">
      <w:pPr>
        <w:spacing w:line="276" w:lineRule="auto"/>
        <w:jc w:val="both"/>
        <w:rPr>
          <w:rFonts w:ascii="Tahoma" w:hAnsi="Tahoma" w:cs="Tahoma"/>
          <w:sz w:val="22"/>
          <w:szCs w:val="22"/>
          <w:lang w:eastAsia="en-US"/>
        </w:rPr>
      </w:pPr>
      <w:r w:rsidRPr="00D23A1D">
        <w:rPr>
          <w:rFonts w:ascii="Tahoma" w:hAnsi="Tahoma" w:cs="Tahoma"/>
          <w:sz w:val="22"/>
          <w:szCs w:val="22"/>
          <w:lang w:val="es-CO" w:eastAsia="en-US"/>
        </w:rPr>
        <w:t xml:space="preserve">Cabe mencionar que </w:t>
      </w:r>
      <w:r w:rsidRPr="00D23A1D">
        <w:rPr>
          <w:rFonts w:ascii="Tahoma" w:hAnsi="Tahoma" w:cs="Tahoma"/>
          <w:sz w:val="22"/>
          <w:szCs w:val="22"/>
          <w:lang w:eastAsia="en-US"/>
        </w:rPr>
        <w:t>e</w:t>
      </w:r>
      <w:r w:rsidR="00FF1282" w:rsidRPr="00D23A1D">
        <w:rPr>
          <w:rFonts w:ascii="Tahoma" w:hAnsi="Tahoma" w:cs="Tahoma"/>
          <w:sz w:val="22"/>
          <w:szCs w:val="22"/>
          <w:lang w:eastAsia="en-US"/>
        </w:rPr>
        <w:t>l subsector forestal de especies maderables y bosque protector ha ido perdiendo fuerza por l</w:t>
      </w:r>
      <w:r w:rsidRPr="00D23A1D">
        <w:rPr>
          <w:rFonts w:ascii="Tahoma" w:hAnsi="Tahoma" w:cs="Tahoma"/>
          <w:sz w:val="22"/>
          <w:szCs w:val="22"/>
          <w:lang w:eastAsia="en-US"/>
        </w:rPr>
        <w:t>a</w:t>
      </w:r>
      <w:r w:rsidR="00FF1282" w:rsidRPr="00D23A1D">
        <w:rPr>
          <w:rFonts w:ascii="Tahoma" w:hAnsi="Tahoma" w:cs="Tahoma"/>
          <w:sz w:val="22"/>
          <w:szCs w:val="22"/>
          <w:lang w:eastAsia="en-US"/>
        </w:rPr>
        <w:t xml:space="preserve"> expansión agrícola</w:t>
      </w:r>
      <w:r w:rsidRPr="00D23A1D">
        <w:rPr>
          <w:rFonts w:ascii="Tahoma" w:hAnsi="Tahoma" w:cs="Tahoma"/>
          <w:sz w:val="22"/>
          <w:szCs w:val="22"/>
          <w:lang w:eastAsia="en-US"/>
        </w:rPr>
        <w:t xml:space="preserve"> que ha ido </w:t>
      </w:r>
      <w:r w:rsidR="00FF1282" w:rsidRPr="00D23A1D">
        <w:rPr>
          <w:rFonts w:ascii="Tahoma" w:hAnsi="Tahoma" w:cs="Tahoma"/>
          <w:sz w:val="22"/>
          <w:szCs w:val="22"/>
          <w:lang w:eastAsia="en-US"/>
        </w:rPr>
        <w:t>agotando el bosque generador del recurso hídrico y de especies maderables.</w:t>
      </w:r>
    </w:p>
    <w:p w14:paraId="57F842F8" w14:textId="77777777" w:rsidR="00683F72" w:rsidRPr="00D23A1D" w:rsidRDefault="00683F72" w:rsidP="00B6266D">
      <w:pPr>
        <w:spacing w:line="276" w:lineRule="auto"/>
        <w:jc w:val="both"/>
        <w:rPr>
          <w:rFonts w:ascii="Tahoma" w:hAnsi="Tahoma" w:cs="Tahoma"/>
          <w:sz w:val="22"/>
          <w:szCs w:val="22"/>
        </w:rPr>
      </w:pPr>
    </w:p>
    <w:p w14:paraId="1513339A" w14:textId="77777777" w:rsidR="00CF5853" w:rsidRPr="00D23A1D" w:rsidRDefault="00CF5853" w:rsidP="00B6266D">
      <w:pPr>
        <w:pStyle w:val="Ttulo3"/>
        <w:numPr>
          <w:ilvl w:val="2"/>
          <w:numId w:val="2"/>
        </w:numPr>
        <w:spacing w:before="0" w:after="0" w:line="276" w:lineRule="auto"/>
        <w:ind w:left="720"/>
        <w:jc w:val="both"/>
        <w:rPr>
          <w:rFonts w:ascii="Tahoma" w:hAnsi="Tahoma" w:cs="Tahoma"/>
          <w:sz w:val="22"/>
          <w:szCs w:val="22"/>
        </w:rPr>
      </w:pPr>
      <w:bookmarkStart w:id="89" w:name="_Toc27417473"/>
      <w:r w:rsidRPr="00D23A1D">
        <w:rPr>
          <w:rFonts w:ascii="Tahoma" w:hAnsi="Tahoma" w:cs="Tahoma"/>
          <w:sz w:val="22"/>
          <w:szCs w:val="22"/>
        </w:rPr>
        <w:t>Fauna</w:t>
      </w:r>
      <w:bookmarkEnd w:id="89"/>
    </w:p>
    <w:p w14:paraId="1513339B" w14:textId="77777777" w:rsidR="00CF5853" w:rsidRPr="00D23A1D" w:rsidRDefault="00CF5853" w:rsidP="00B6266D">
      <w:pPr>
        <w:spacing w:line="276" w:lineRule="auto"/>
        <w:jc w:val="both"/>
        <w:rPr>
          <w:rFonts w:ascii="Tahoma" w:hAnsi="Tahoma" w:cs="Tahoma"/>
          <w:sz w:val="22"/>
          <w:szCs w:val="22"/>
          <w:lang w:val="es-CO" w:eastAsia="en-US"/>
        </w:rPr>
      </w:pPr>
    </w:p>
    <w:p w14:paraId="1494D34E" w14:textId="76C00626" w:rsidR="00C21F0B" w:rsidRPr="00D23A1D" w:rsidRDefault="00320E2B" w:rsidP="00B6266D">
      <w:pPr>
        <w:spacing w:after="160" w:line="276" w:lineRule="auto"/>
        <w:jc w:val="both"/>
        <w:rPr>
          <w:rFonts w:ascii="Tahoma" w:hAnsi="Tahoma" w:cs="Tahoma"/>
          <w:sz w:val="22"/>
          <w:szCs w:val="22"/>
        </w:rPr>
      </w:pPr>
      <w:r w:rsidRPr="00D23A1D">
        <w:rPr>
          <w:rFonts w:ascii="Tahoma" w:hAnsi="Tahoma" w:cs="Tahoma"/>
          <w:sz w:val="22"/>
          <w:szCs w:val="22"/>
          <w:lang w:val="es-CO"/>
        </w:rPr>
        <w:t xml:space="preserve">Tal y como se comentó anteriormente, </w:t>
      </w:r>
      <w:r w:rsidRPr="00D23A1D">
        <w:rPr>
          <w:rFonts w:ascii="Tahoma" w:hAnsi="Tahoma" w:cs="Tahoma"/>
          <w:sz w:val="22"/>
          <w:szCs w:val="22"/>
        </w:rPr>
        <w:t>la presencia de fauna nativa ha disminuido considerablemente</w:t>
      </w:r>
      <w:r w:rsidR="00912E82" w:rsidRPr="00D23A1D">
        <w:rPr>
          <w:rFonts w:ascii="Tahoma" w:hAnsi="Tahoma" w:cs="Tahoma"/>
          <w:sz w:val="22"/>
          <w:szCs w:val="22"/>
        </w:rPr>
        <w:t>, especialmente en zonas agropecuarias extensivas. Sumado a este fenómeno,</w:t>
      </w:r>
      <w:r w:rsidR="00797AF6" w:rsidRPr="00D23A1D">
        <w:rPr>
          <w:rFonts w:ascii="Tahoma" w:hAnsi="Tahoma" w:cs="Tahoma"/>
          <w:sz w:val="22"/>
          <w:szCs w:val="22"/>
        </w:rPr>
        <w:t xml:space="preserve"> </w:t>
      </w:r>
      <w:r w:rsidR="00767B40" w:rsidRPr="00D23A1D">
        <w:rPr>
          <w:rFonts w:ascii="Tahoma" w:hAnsi="Tahoma" w:cs="Tahoma"/>
          <w:sz w:val="22"/>
          <w:szCs w:val="22"/>
        </w:rPr>
        <w:t>se vivencia una problemática en torno a</w:t>
      </w:r>
      <w:r w:rsidR="00EC796B" w:rsidRPr="00D23A1D">
        <w:rPr>
          <w:rFonts w:ascii="Tahoma" w:hAnsi="Tahoma" w:cs="Tahoma"/>
          <w:sz w:val="22"/>
          <w:szCs w:val="22"/>
        </w:rPr>
        <w:t xml:space="preserve"> la caza y</w:t>
      </w:r>
      <w:r w:rsidR="00767B40" w:rsidRPr="00D23A1D">
        <w:rPr>
          <w:rFonts w:ascii="Tahoma" w:hAnsi="Tahoma" w:cs="Tahoma"/>
          <w:sz w:val="22"/>
          <w:szCs w:val="22"/>
        </w:rPr>
        <w:t xml:space="preserve"> tráfico</w:t>
      </w:r>
      <w:r w:rsidR="00EC796B" w:rsidRPr="00D23A1D">
        <w:rPr>
          <w:rFonts w:ascii="Tahoma" w:hAnsi="Tahoma" w:cs="Tahoma"/>
          <w:sz w:val="22"/>
          <w:szCs w:val="22"/>
        </w:rPr>
        <w:t xml:space="preserve"> ilegal</w:t>
      </w:r>
      <w:r w:rsidR="00767B40" w:rsidRPr="00D23A1D">
        <w:rPr>
          <w:rFonts w:ascii="Tahoma" w:hAnsi="Tahoma" w:cs="Tahoma"/>
          <w:sz w:val="22"/>
          <w:szCs w:val="22"/>
        </w:rPr>
        <w:t xml:space="preserve"> de especies</w:t>
      </w:r>
      <w:r w:rsidR="00EC796B" w:rsidRPr="00D23A1D">
        <w:rPr>
          <w:rFonts w:ascii="Tahoma" w:hAnsi="Tahoma" w:cs="Tahoma"/>
          <w:sz w:val="22"/>
          <w:szCs w:val="22"/>
        </w:rPr>
        <w:t xml:space="preserve"> silvestres, así como un a</w:t>
      </w:r>
      <w:r w:rsidR="00C21F0B" w:rsidRPr="00D23A1D">
        <w:rPr>
          <w:rFonts w:ascii="Tahoma" w:hAnsi="Tahoma" w:cs="Tahoma"/>
          <w:sz w:val="22"/>
          <w:szCs w:val="22"/>
        </w:rPr>
        <w:t>bandono animal</w:t>
      </w:r>
      <w:r w:rsidR="00EC796B" w:rsidRPr="00D23A1D">
        <w:rPr>
          <w:rFonts w:ascii="Tahoma" w:hAnsi="Tahoma" w:cs="Tahoma"/>
          <w:sz w:val="22"/>
          <w:szCs w:val="22"/>
        </w:rPr>
        <w:t xml:space="preserve"> que se traduce en el</w:t>
      </w:r>
      <w:r w:rsidR="00C21F0B" w:rsidRPr="00D23A1D">
        <w:rPr>
          <w:rFonts w:ascii="Tahoma" w:hAnsi="Tahoma" w:cs="Tahoma"/>
          <w:sz w:val="22"/>
          <w:szCs w:val="22"/>
        </w:rPr>
        <w:t xml:space="preserve"> aumento de perros</w:t>
      </w:r>
      <w:r w:rsidR="00EC796B" w:rsidRPr="00D23A1D">
        <w:rPr>
          <w:rFonts w:ascii="Tahoma" w:hAnsi="Tahoma" w:cs="Tahoma"/>
          <w:sz w:val="22"/>
          <w:szCs w:val="22"/>
        </w:rPr>
        <w:t xml:space="preserve"> y gatos</w:t>
      </w:r>
      <w:r w:rsidR="00C21F0B" w:rsidRPr="00D23A1D">
        <w:rPr>
          <w:rFonts w:ascii="Tahoma" w:hAnsi="Tahoma" w:cs="Tahoma"/>
          <w:sz w:val="22"/>
          <w:szCs w:val="22"/>
        </w:rPr>
        <w:t xml:space="preserve"> callejeros.</w:t>
      </w:r>
      <w:r w:rsidR="00021F8B" w:rsidRPr="00D23A1D">
        <w:rPr>
          <w:rFonts w:ascii="Tahoma" w:hAnsi="Tahoma" w:cs="Tahoma"/>
          <w:sz w:val="22"/>
          <w:szCs w:val="22"/>
        </w:rPr>
        <w:t xml:space="preserve"> </w:t>
      </w:r>
    </w:p>
    <w:p w14:paraId="6A12D7A2" w14:textId="2054B142" w:rsidR="00882CDE" w:rsidRPr="00D23A1D" w:rsidRDefault="00021F8B" w:rsidP="00B6266D">
      <w:pPr>
        <w:spacing w:after="160" w:line="276" w:lineRule="auto"/>
        <w:jc w:val="both"/>
        <w:rPr>
          <w:rFonts w:ascii="Tahoma" w:hAnsi="Tahoma" w:cs="Tahoma"/>
          <w:sz w:val="22"/>
          <w:szCs w:val="22"/>
          <w:lang w:val="es-CO" w:eastAsia="en-US"/>
        </w:rPr>
      </w:pPr>
      <w:r w:rsidRPr="00D23A1D">
        <w:rPr>
          <w:rFonts w:ascii="Tahoma" w:hAnsi="Tahoma" w:cs="Tahoma"/>
          <w:sz w:val="22"/>
          <w:szCs w:val="22"/>
        </w:rPr>
        <w:t>Asimismo, s</w:t>
      </w:r>
      <w:proofErr w:type="spellStart"/>
      <w:r w:rsidR="00534574" w:rsidRPr="00D23A1D">
        <w:rPr>
          <w:rFonts w:ascii="Tahoma" w:hAnsi="Tahoma" w:cs="Tahoma"/>
          <w:sz w:val="22"/>
          <w:szCs w:val="22"/>
          <w:lang w:val="es-CO" w:eastAsia="en-US"/>
        </w:rPr>
        <w:t>e</w:t>
      </w:r>
      <w:proofErr w:type="spellEnd"/>
      <w:r w:rsidR="00534574" w:rsidRPr="00D23A1D">
        <w:rPr>
          <w:rFonts w:ascii="Tahoma" w:hAnsi="Tahoma" w:cs="Tahoma"/>
          <w:sz w:val="22"/>
          <w:szCs w:val="22"/>
          <w:lang w:val="es-CO" w:eastAsia="en-US"/>
        </w:rPr>
        <w:t xml:space="preserve"> evidencia la ausencia de un inventario real que identifique las diferentes especies existentes tanto nativas como foráneas, además de </w:t>
      </w:r>
      <w:r w:rsidRPr="00D23A1D">
        <w:rPr>
          <w:rFonts w:ascii="Tahoma" w:hAnsi="Tahoma" w:cs="Tahoma"/>
          <w:sz w:val="22"/>
          <w:szCs w:val="22"/>
          <w:lang w:val="es-CO" w:eastAsia="en-US"/>
        </w:rPr>
        <w:t>la necesidad de</w:t>
      </w:r>
      <w:r w:rsidR="00534574" w:rsidRPr="00D23A1D">
        <w:rPr>
          <w:rFonts w:ascii="Tahoma" w:hAnsi="Tahoma" w:cs="Tahoma"/>
          <w:sz w:val="22"/>
          <w:szCs w:val="22"/>
          <w:lang w:val="es-CO" w:eastAsia="en-US"/>
        </w:rPr>
        <w:t xml:space="preserve"> ejercer un control a la cacería y tala indiscriminada de </w:t>
      </w:r>
      <w:r w:rsidRPr="00D23A1D">
        <w:rPr>
          <w:rFonts w:ascii="Tahoma" w:hAnsi="Tahoma" w:cs="Tahoma"/>
          <w:sz w:val="22"/>
          <w:szCs w:val="22"/>
          <w:lang w:val="es-CO" w:eastAsia="en-US"/>
        </w:rPr>
        <w:t>flora y fauna en general</w:t>
      </w:r>
      <w:r w:rsidR="00534574" w:rsidRPr="00D23A1D">
        <w:rPr>
          <w:rFonts w:ascii="Tahoma" w:hAnsi="Tahoma" w:cs="Tahoma"/>
          <w:sz w:val="22"/>
          <w:szCs w:val="22"/>
          <w:lang w:val="es-CO" w:eastAsia="en-US"/>
        </w:rPr>
        <w:t>.</w:t>
      </w:r>
    </w:p>
    <w:p w14:paraId="3758A2AD" w14:textId="2C31E50F" w:rsidR="002527F0" w:rsidRPr="00D23A1D" w:rsidRDefault="00CF5853" w:rsidP="00B6266D">
      <w:pPr>
        <w:pStyle w:val="Ttulo3"/>
        <w:numPr>
          <w:ilvl w:val="2"/>
          <w:numId w:val="2"/>
        </w:numPr>
        <w:spacing w:before="0" w:after="0" w:line="276" w:lineRule="auto"/>
        <w:ind w:left="720"/>
        <w:jc w:val="both"/>
        <w:rPr>
          <w:rFonts w:ascii="Tahoma" w:hAnsi="Tahoma" w:cs="Tahoma"/>
          <w:sz w:val="22"/>
          <w:szCs w:val="22"/>
        </w:rPr>
      </w:pPr>
      <w:bookmarkStart w:id="90" w:name="_Toc27417474"/>
      <w:r w:rsidRPr="00D23A1D">
        <w:rPr>
          <w:rFonts w:ascii="Tahoma" w:hAnsi="Tahoma" w:cs="Tahoma"/>
          <w:sz w:val="22"/>
          <w:szCs w:val="22"/>
        </w:rPr>
        <w:t>Suelo</w:t>
      </w:r>
      <w:bookmarkEnd w:id="90"/>
    </w:p>
    <w:p w14:paraId="112D49FE" w14:textId="15435298" w:rsidR="002527F0" w:rsidRPr="00D23A1D" w:rsidRDefault="002527F0" w:rsidP="00B6266D">
      <w:pPr>
        <w:spacing w:line="276" w:lineRule="auto"/>
        <w:jc w:val="both"/>
        <w:rPr>
          <w:rFonts w:ascii="Tahoma" w:hAnsi="Tahoma" w:cs="Tahoma"/>
          <w:sz w:val="22"/>
          <w:szCs w:val="22"/>
          <w:lang w:eastAsia="en-US"/>
        </w:rPr>
      </w:pPr>
    </w:p>
    <w:p w14:paraId="6858DB69" w14:textId="3B366B2A" w:rsidR="002527F0" w:rsidRPr="00D23A1D" w:rsidRDefault="0009481E" w:rsidP="00B6266D">
      <w:pPr>
        <w:spacing w:line="276" w:lineRule="auto"/>
        <w:jc w:val="both"/>
        <w:rPr>
          <w:rFonts w:ascii="Tahoma" w:hAnsi="Tahoma" w:cs="Tahoma"/>
          <w:sz w:val="22"/>
          <w:szCs w:val="22"/>
          <w:lang w:val="es-CO" w:eastAsia="en-US"/>
        </w:rPr>
      </w:pPr>
      <w:r w:rsidRPr="00D23A1D">
        <w:rPr>
          <w:rFonts w:ascii="Tahoma" w:hAnsi="Tahoma" w:cs="Tahoma"/>
          <w:sz w:val="22"/>
          <w:szCs w:val="22"/>
        </w:rPr>
        <w:t>Con respecto a las afectaciones sufridas por el suelo,</w:t>
      </w:r>
      <w:r w:rsidR="00B94B6F" w:rsidRPr="00D23A1D">
        <w:rPr>
          <w:rFonts w:ascii="Tahoma" w:hAnsi="Tahoma" w:cs="Tahoma"/>
          <w:sz w:val="22"/>
          <w:szCs w:val="22"/>
        </w:rPr>
        <w:t xml:space="preserve"> se identifica el uso</w:t>
      </w:r>
      <w:r w:rsidR="0096514E" w:rsidRPr="00D23A1D">
        <w:rPr>
          <w:rFonts w:ascii="Tahoma" w:hAnsi="Tahoma" w:cs="Tahoma"/>
          <w:sz w:val="22"/>
          <w:szCs w:val="22"/>
        </w:rPr>
        <w:t xml:space="preserve"> excesivo de </w:t>
      </w:r>
      <w:r w:rsidR="0028642B" w:rsidRPr="00D23A1D">
        <w:rPr>
          <w:rFonts w:ascii="Tahoma" w:hAnsi="Tahoma" w:cs="Tahoma"/>
          <w:sz w:val="22"/>
          <w:szCs w:val="22"/>
        </w:rPr>
        <w:t>agroquímicos</w:t>
      </w:r>
      <w:r w:rsidR="0096514E" w:rsidRPr="00D23A1D">
        <w:rPr>
          <w:rFonts w:ascii="Tahoma" w:hAnsi="Tahoma" w:cs="Tahoma"/>
          <w:sz w:val="22"/>
          <w:szCs w:val="22"/>
        </w:rPr>
        <w:t xml:space="preserve"> para cultivos</w:t>
      </w:r>
      <w:r w:rsidR="00B94B6F" w:rsidRPr="00D23A1D">
        <w:rPr>
          <w:rFonts w:ascii="Tahoma" w:hAnsi="Tahoma" w:cs="Tahoma"/>
          <w:sz w:val="22"/>
          <w:szCs w:val="22"/>
        </w:rPr>
        <w:t>, como una de las principales causas</w:t>
      </w:r>
      <w:r w:rsidR="0028642B" w:rsidRPr="00D23A1D">
        <w:rPr>
          <w:rFonts w:ascii="Tahoma" w:hAnsi="Tahoma" w:cs="Tahoma"/>
          <w:sz w:val="22"/>
          <w:szCs w:val="22"/>
        </w:rPr>
        <w:t xml:space="preserve"> de su creciente degradación y erosión. </w:t>
      </w:r>
      <w:r w:rsidR="005136DC" w:rsidRPr="00D23A1D">
        <w:rPr>
          <w:rFonts w:ascii="Tahoma" w:hAnsi="Tahoma" w:cs="Tahoma"/>
          <w:sz w:val="22"/>
          <w:szCs w:val="22"/>
        </w:rPr>
        <w:t xml:space="preserve">Si bien la </w:t>
      </w:r>
      <w:r w:rsidR="005136DC" w:rsidRPr="00D23A1D">
        <w:rPr>
          <w:rFonts w:ascii="Tahoma" w:hAnsi="Tahoma" w:cs="Tahoma"/>
          <w:sz w:val="22"/>
          <w:szCs w:val="22"/>
          <w:lang w:val="es-CO" w:eastAsia="en-US"/>
        </w:rPr>
        <w:t>v</w:t>
      </w:r>
      <w:r w:rsidR="00534574" w:rsidRPr="00D23A1D">
        <w:rPr>
          <w:rFonts w:ascii="Tahoma" w:hAnsi="Tahoma" w:cs="Tahoma"/>
          <w:sz w:val="22"/>
          <w:szCs w:val="22"/>
          <w:lang w:val="es-CO" w:eastAsia="en-US"/>
        </w:rPr>
        <w:t xml:space="preserve">ocación del municipio es agroindustrial, </w:t>
      </w:r>
      <w:r w:rsidR="005136DC" w:rsidRPr="00D23A1D">
        <w:rPr>
          <w:rFonts w:ascii="Tahoma" w:hAnsi="Tahoma" w:cs="Tahoma"/>
          <w:sz w:val="22"/>
          <w:szCs w:val="22"/>
          <w:lang w:val="es-CO" w:eastAsia="en-US"/>
        </w:rPr>
        <w:t xml:space="preserve">este </w:t>
      </w:r>
      <w:r w:rsidR="00534574" w:rsidRPr="00D23A1D">
        <w:rPr>
          <w:rFonts w:ascii="Tahoma" w:hAnsi="Tahoma" w:cs="Tahoma"/>
          <w:sz w:val="22"/>
          <w:szCs w:val="22"/>
          <w:lang w:val="es-CO" w:eastAsia="en-US"/>
        </w:rPr>
        <w:t xml:space="preserve">hecho no responde a los procesos de formación tecnológica y/o técnica que se adelantan en </w:t>
      </w:r>
      <w:r w:rsidR="005136DC" w:rsidRPr="00D23A1D">
        <w:rPr>
          <w:rFonts w:ascii="Tahoma" w:hAnsi="Tahoma" w:cs="Tahoma"/>
          <w:sz w:val="22"/>
          <w:szCs w:val="22"/>
          <w:lang w:val="es-CO" w:eastAsia="en-US"/>
        </w:rPr>
        <w:t>El Rosal</w:t>
      </w:r>
      <w:r w:rsidR="00534574" w:rsidRPr="00D23A1D">
        <w:rPr>
          <w:rFonts w:ascii="Tahoma" w:hAnsi="Tahoma" w:cs="Tahoma"/>
          <w:sz w:val="22"/>
          <w:szCs w:val="22"/>
          <w:lang w:val="es-CO" w:eastAsia="en-US"/>
        </w:rPr>
        <w:t>, por lo que se hace</w:t>
      </w:r>
      <w:r w:rsidR="005136DC" w:rsidRPr="00D23A1D">
        <w:rPr>
          <w:rFonts w:ascii="Tahoma" w:hAnsi="Tahoma" w:cs="Tahoma"/>
          <w:sz w:val="22"/>
          <w:szCs w:val="22"/>
          <w:lang w:val="es-CO" w:eastAsia="en-US"/>
        </w:rPr>
        <w:t xml:space="preserve"> </w:t>
      </w:r>
      <w:r w:rsidR="00534574" w:rsidRPr="00D23A1D">
        <w:rPr>
          <w:rFonts w:ascii="Tahoma" w:hAnsi="Tahoma" w:cs="Tahoma"/>
          <w:sz w:val="22"/>
          <w:szCs w:val="22"/>
          <w:lang w:val="es-CO" w:eastAsia="en-US"/>
        </w:rPr>
        <w:t>necesario revisar el tema de la pertinencia educativa.</w:t>
      </w:r>
    </w:p>
    <w:p w14:paraId="22EE5DA3" w14:textId="53F790E3" w:rsidR="002527F0" w:rsidRPr="00D23A1D" w:rsidRDefault="002527F0" w:rsidP="00B6266D">
      <w:pPr>
        <w:spacing w:line="276" w:lineRule="auto"/>
        <w:jc w:val="both"/>
        <w:rPr>
          <w:rFonts w:ascii="Tahoma" w:hAnsi="Tahoma" w:cs="Tahoma"/>
          <w:sz w:val="22"/>
          <w:szCs w:val="22"/>
          <w:lang w:eastAsia="en-US"/>
        </w:rPr>
      </w:pPr>
    </w:p>
    <w:p w14:paraId="65F33C5D" w14:textId="538EE69D" w:rsidR="002527F0" w:rsidRPr="00D23A1D" w:rsidRDefault="002527F0" w:rsidP="00B6266D">
      <w:pPr>
        <w:pStyle w:val="Ttulo3"/>
        <w:numPr>
          <w:ilvl w:val="2"/>
          <w:numId w:val="2"/>
        </w:numPr>
        <w:spacing w:before="0" w:after="0" w:line="276" w:lineRule="auto"/>
        <w:ind w:left="720"/>
        <w:jc w:val="both"/>
        <w:rPr>
          <w:rFonts w:ascii="Tahoma" w:hAnsi="Tahoma" w:cs="Tahoma"/>
          <w:sz w:val="22"/>
          <w:szCs w:val="22"/>
        </w:rPr>
      </w:pPr>
      <w:bookmarkStart w:id="91" w:name="_Toc27417475"/>
      <w:r w:rsidRPr="00D23A1D">
        <w:rPr>
          <w:rFonts w:ascii="Tahoma" w:hAnsi="Tahoma" w:cs="Tahoma"/>
          <w:sz w:val="22"/>
          <w:szCs w:val="22"/>
        </w:rPr>
        <w:t>Manejo de Residuos Sólidos</w:t>
      </w:r>
      <w:bookmarkEnd w:id="91"/>
    </w:p>
    <w:p w14:paraId="2165B8E5" w14:textId="77777777" w:rsidR="00A212C8" w:rsidRPr="00D23A1D" w:rsidRDefault="00A212C8" w:rsidP="00B6266D">
      <w:pPr>
        <w:spacing w:line="276" w:lineRule="auto"/>
        <w:jc w:val="both"/>
        <w:rPr>
          <w:rFonts w:ascii="Tahoma" w:hAnsi="Tahoma" w:cs="Tahoma"/>
          <w:sz w:val="22"/>
          <w:szCs w:val="22"/>
          <w:lang w:eastAsia="en-US"/>
        </w:rPr>
      </w:pPr>
    </w:p>
    <w:p w14:paraId="44EA1404" w14:textId="66CF16CE" w:rsidR="00323532" w:rsidRPr="00D23A1D" w:rsidRDefault="00605E6E" w:rsidP="00B6266D">
      <w:pPr>
        <w:spacing w:line="276" w:lineRule="auto"/>
        <w:jc w:val="both"/>
        <w:rPr>
          <w:rFonts w:ascii="Tahoma" w:hAnsi="Tahoma" w:cs="Tahoma"/>
          <w:b/>
          <w:bCs/>
          <w:sz w:val="22"/>
          <w:szCs w:val="22"/>
          <w:lang w:eastAsia="en-US"/>
        </w:rPr>
      </w:pPr>
      <w:r w:rsidRPr="00D23A1D">
        <w:rPr>
          <w:rFonts w:ascii="Tahoma" w:hAnsi="Tahoma" w:cs="Tahoma"/>
          <w:sz w:val="22"/>
          <w:szCs w:val="22"/>
          <w:lang w:eastAsia="en-US"/>
        </w:rPr>
        <w:t xml:space="preserve">En el municipio se ha identificado un mal manejo y clasificación de residuos sólidos, </w:t>
      </w:r>
      <w:r w:rsidR="00F66A68" w:rsidRPr="00D23A1D">
        <w:rPr>
          <w:rFonts w:ascii="Tahoma" w:hAnsi="Tahoma" w:cs="Tahoma"/>
          <w:sz w:val="22"/>
          <w:szCs w:val="22"/>
          <w:lang w:eastAsia="en-US"/>
        </w:rPr>
        <w:t xml:space="preserve">tanto en zonas urbanas </w:t>
      </w:r>
      <w:r w:rsidR="000D1CEF" w:rsidRPr="00D23A1D">
        <w:rPr>
          <w:rFonts w:ascii="Tahoma" w:hAnsi="Tahoma" w:cs="Tahoma"/>
          <w:sz w:val="22"/>
          <w:szCs w:val="22"/>
          <w:lang w:eastAsia="en-US"/>
        </w:rPr>
        <w:t xml:space="preserve">como </w:t>
      </w:r>
      <w:r w:rsidR="00275762" w:rsidRPr="00D23A1D">
        <w:rPr>
          <w:rFonts w:ascii="Tahoma" w:hAnsi="Tahoma" w:cs="Tahoma"/>
          <w:sz w:val="22"/>
          <w:szCs w:val="22"/>
          <w:lang w:eastAsia="en-US"/>
        </w:rPr>
        <w:t xml:space="preserve">en las veredas; puesto que no se respetan </w:t>
      </w:r>
      <w:r w:rsidR="00275762" w:rsidRPr="00D23A1D">
        <w:rPr>
          <w:rFonts w:ascii="Tahoma" w:hAnsi="Tahoma" w:cs="Tahoma"/>
          <w:sz w:val="22"/>
          <w:szCs w:val="22"/>
        </w:rPr>
        <w:t xml:space="preserve">los horarios de recolección, se acumulan escombros en espacios públicos como las canchas municipales, se realizan quema de </w:t>
      </w:r>
      <w:r w:rsidR="001B2EAC" w:rsidRPr="00D23A1D">
        <w:rPr>
          <w:rFonts w:ascii="Tahoma" w:hAnsi="Tahoma" w:cs="Tahoma"/>
          <w:sz w:val="22"/>
          <w:szCs w:val="22"/>
        </w:rPr>
        <w:t>residuos a campo abierto, entre otras prácticas contaminantes con el medio ambiente y sus recursos naturales.</w:t>
      </w:r>
    </w:p>
    <w:p w14:paraId="574440DA" w14:textId="7078BCF0" w:rsidR="00596553" w:rsidRPr="00D23A1D" w:rsidRDefault="00596553" w:rsidP="00B6266D">
      <w:pPr>
        <w:spacing w:line="276" w:lineRule="auto"/>
        <w:jc w:val="both"/>
        <w:rPr>
          <w:rFonts w:ascii="Tahoma" w:hAnsi="Tahoma" w:cs="Tahoma"/>
          <w:sz w:val="22"/>
          <w:szCs w:val="22"/>
          <w:lang w:eastAsia="en-US"/>
        </w:rPr>
      </w:pPr>
    </w:p>
    <w:p w14:paraId="62F549E8" w14:textId="77777777" w:rsidR="00596553" w:rsidRPr="00D23A1D" w:rsidRDefault="00596553" w:rsidP="00B6266D">
      <w:pPr>
        <w:spacing w:line="276" w:lineRule="auto"/>
        <w:jc w:val="both"/>
        <w:rPr>
          <w:rFonts w:ascii="Tahoma" w:hAnsi="Tahoma" w:cs="Tahoma"/>
          <w:sz w:val="22"/>
          <w:szCs w:val="22"/>
          <w:lang w:eastAsia="en-US"/>
        </w:rPr>
      </w:pPr>
    </w:p>
    <w:p w14:paraId="151333A8" w14:textId="77777777" w:rsidR="00CE0A0C" w:rsidRPr="00D23A1D" w:rsidRDefault="00CE0A0C" w:rsidP="00B6266D">
      <w:pPr>
        <w:pStyle w:val="Ttulo2"/>
        <w:numPr>
          <w:ilvl w:val="1"/>
          <w:numId w:val="4"/>
        </w:numPr>
        <w:spacing w:before="0" w:after="0" w:line="276" w:lineRule="auto"/>
        <w:jc w:val="left"/>
        <w:rPr>
          <w:rFonts w:ascii="Tahoma" w:hAnsi="Tahoma" w:cs="Tahoma"/>
          <w:i w:val="0"/>
          <w:sz w:val="22"/>
          <w:szCs w:val="22"/>
        </w:rPr>
      </w:pPr>
      <w:bookmarkStart w:id="92" w:name="_Toc333920410"/>
      <w:bookmarkStart w:id="93" w:name="_Toc333920984"/>
      <w:bookmarkStart w:id="94" w:name="_Toc334003100"/>
      <w:bookmarkStart w:id="95" w:name="_Toc334008958"/>
      <w:bookmarkStart w:id="96" w:name="_Toc27417476"/>
      <w:r w:rsidRPr="00D23A1D">
        <w:rPr>
          <w:rFonts w:ascii="Tahoma" w:hAnsi="Tahoma" w:cs="Tahoma"/>
          <w:i w:val="0"/>
          <w:sz w:val="22"/>
          <w:szCs w:val="22"/>
        </w:rPr>
        <w:t>ESTADO ACTUAL DE LA EDUCACIÓN AMBIENTAL</w:t>
      </w:r>
      <w:bookmarkEnd w:id="92"/>
      <w:bookmarkEnd w:id="93"/>
      <w:bookmarkEnd w:id="94"/>
      <w:bookmarkEnd w:id="95"/>
      <w:bookmarkEnd w:id="96"/>
    </w:p>
    <w:p w14:paraId="151333A9" w14:textId="77777777" w:rsidR="00CE0A0C" w:rsidRPr="00D23A1D" w:rsidRDefault="00CE0A0C" w:rsidP="00B6266D">
      <w:pPr>
        <w:spacing w:line="276" w:lineRule="auto"/>
        <w:jc w:val="both"/>
        <w:rPr>
          <w:rFonts w:ascii="Tahoma" w:hAnsi="Tahoma" w:cs="Tahoma"/>
          <w:sz w:val="22"/>
          <w:szCs w:val="22"/>
          <w:lang w:val="es-CO" w:eastAsia="en-US"/>
        </w:rPr>
      </w:pPr>
    </w:p>
    <w:p w14:paraId="151333AE" w14:textId="77777777" w:rsidR="00CD47ED" w:rsidRPr="00D23A1D" w:rsidRDefault="00CD47ED" w:rsidP="00B6266D">
      <w:pPr>
        <w:pStyle w:val="Ttulo3"/>
        <w:numPr>
          <w:ilvl w:val="2"/>
          <w:numId w:val="2"/>
        </w:numPr>
        <w:spacing w:before="0" w:after="0" w:line="276" w:lineRule="auto"/>
        <w:ind w:left="720"/>
        <w:jc w:val="both"/>
        <w:rPr>
          <w:rFonts w:ascii="Tahoma" w:hAnsi="Tahoma" w:cs="Tahoma"/>
          <w:sz w:val="22"/>
          <w:szCs w:val="22"/>
        </w:rPr>
      </w:pPr>
      <w:bookmarkStart w:id="97" w:name="_Toc27417477"/>
      <w:r w:rsidRPr="00D23A1D">
        <w:rPr>
          <w:rFonts w:ascii="Tahoma" w:hAnsi="Tahoma" w:cs="Tahoma"/>
          <w:sz w:val="22"/>
          <w:szCs w:val="22"/>
        </w:rPr>
        <w:t>Estado Actual del funcionamiento del CIDEA</w:t>
      </w:r>
      <w:bookmarkEnd w:id="97"/>
      <w:r w:rsidRPr="00D23A1D">
        <w:rPr>
          <w:rFonts w:ascii="Tahoma" w:hAnsi="Tahoma" w:cs="Tahoma"/>
          <w:sz w:val="22"/>
          <w:szCs w:val="22"/>
        </w:rPr>
        <w:t xml:space="preserve"> </w:t>
      </w:r>
    </w:p>
    <w:p w14:paraId="151333AF" w14:textId="7DA9C53F" w:rsidR="00CD47ED" w:rsidRPr="00D23A1D" w:rsidRDefault="00CD47ED" w:rsidP="00B6266D">
      <w:pPr>
        <w:spacing w:line="276" w:lineRule="auto"/>
        <w:jc w:val="both"/>
        <w:rPr>
          <w:rFonts w:ascii="Tahoma" w:hAnsi="Tahoma" w:cs="Tahoma"/>
          <w:sz w:val="22"/>
          <w:szCs w:val="22"/>
          <w:lang w:val="es-CO" w:eastAsia="en-US"/>
        </w:rPr>
      </w:pPr>
    </w:p>
    <w:p w14:paraId="0DA90E24" w14:textId="511657D6" w:rsidR="00015D67" w:rsidRPr="00D23A1D" w:rsidRDefault="00015D67" w:rsidP="00195DDD">
      <w:pPr>
        <w:spacing w:line="276" w:lineRule="auto"/>
        <w:jc w:val="both"/>
        <w:rPr>
          <w:rFonts w:ascii="Tahoma" w:hAnsi="Tahoma" w:cs="Tahoma"/>
          <w:sz w:val="22"/>
          <w:szCs w:val="22"/>
          <w:lang w:eastAsia="en-US"/>
        </w:rPr>
      </w:pPr>
      <w:r w:rsidRPr="00D23A1D">
        <w:rPr>
          <w:rFonts w:ascii="Tahoma" w:hAnsi="Tahoma" w:cs="Tahoma"/>
          <w:sz w:val="22"/>
          <w:szCs w:val="22"/>
          <w:lang w:eastAsia="en-US"/>
        </w:rPr>
        <w:lastRenderedPageBreak/>
        <w:t xml:space="preserve">Dando inicio al año 2016, </w:t>
      </w:r>
      <w:r w:rsidR="0012131B" w:rsidRPr="00D23A1D">
        <w:rPr>
          <w:rFonts w:ascii="Tahoma" w:hAnsi="Tahoma" w:cs="Tahoma"/>
          <w:sz w:val="22"/>
          <w:szCs w:val="22"/>
          <w:lang w:eastAsia="en-US"/>
        </w:rPr>
        <w:t xml:space="preserve">la línea base identificó que </w:t>
      </w:r>
      <w:r w:rsidR="00A53E01" w:rsidRPr="00D23A1D">
        <w:rPr>
          <w:rFonts w:ascii="Tahoma" w:hAnsi="Tahoma" w:cs="Tahoma"/>
          <w:sz w:val="22"/>
          <w:szCs w:val="22"/>
          <w:lang w:eastAsia="en-US"/>
        </w:rPr>
        <w:t>el municipio no contaba con un Plan Territorial de Educación Ambiental PTEA</w:t>
      </w:r>
      <w:r w:rsidR="00C326D0" w:rsidRPr="00D23A1D">
        <w:rPr>
          <w:rFonts w:ascii="Tahoma" w:hAnsi="Tahoma" w:cs="Tahoma"/>
          <w:sz w:val="22"/>
          <w:szCs w:val="22"/>
          <w:lang w:eastAsia="en-US"/>
        </w:rPr>
        <w:t xml:space="preserve"> y no se tenía conocimiento ni apropiación de las estrategias de la Política Nacional de Educación Ambiental</w:t>
      </w:r>
      <w:r w:rsidR="00A41C95" w:rsidRPr="00D23A1D">
        <w:rPr>
          <w:rFonts w:ascii="Tahoma" w:hAnsi="Tahoma" w:cs="Tahoma"/>
          <w:sz w:val="22"/>
          <w:szCs w:val="22"/>
          <w:lang w:eastAsia="en-US"/>
        </w:rPr>
        <w:t xml:space="preserve"> PNEA</w:t>
      </w:r>
      <w:r w:rsidR="00C326D0" w:rsidRPr="00D23A1D">
        <w:rPr>
          <w:rFonts w:ascii="Tahoma" w:hAnsi="Tahoma" w:cs="Tahoma"/>
          <w:sz w:val="22"/>
          <w:szCs w:val="22"/>
          <w:lang w:eastAsia="en-US"/>
        </w:rPr>
        <w:t>.</w:t>
      </w:r>
      <w:r w:rsidR="007456E4" w:rsidRPr="00D23A1D">
        <w:rPr>
          <w:rFonts w:ascii="Tahoma" w:hAnsi="Tahoma" w:cs="Tahoma"/>
          <w:sz w:val="22"/>
          <w:szCs w:val="22"/>
          <w:lang w:eastAsia="en-US"/>
        </w:rPr>
        <w:t xml:space="preserve"> Durante la primera jornada realizada, sólo el </w:t>
      </w:r>
      <w:r w:rsidRPr="00D23A1D">
        <w:rPr>
          <w:rFonts w:ascii="Tahoma" w:hAnsi="Tahoma" w:cs="Tahoma"/>
          <w:sz w:val="22"/>
          <w:szCs w:val="22"/>
          <w:lang w:eastAsia="en-US"/>
        </w:rPr>
        <w:t>17% de los participantes mencionaron conoce</w:t>
      </w:r>
      <w:r w:rsidR="007456E4" w:rsidRPr="00D23A1D">
        <w:rPr>
          <w:rFonts w:ascii="Tahoma" w:hAnsi="Tahoma" w:cs="Tahoma"/>
          <w:sz w:val="22"/>
          <w:szCs w:val="22"/>
          <w:lang w:eastAsia="en-US"/>
        </w:rPr>
        <w:t>r</w:t>
      </w:r>
      <w:r w:rsidRPr="00D23A1D">
        <w:rPr>
          <w:rFonts w:ascii="Tahoma" w:hAnsi="Tahoma" w:cs="Tahoma"/>
          <w:sz w:val="22"/>
          <w:szCs w:val="22"/>
          <w:lang w:eastAsia="en-US"/>
        </w:rPr>
        <w:t xml:space="preserve"> el perfil ambiental del municipio </w:t>
      </w:r>
      <w:r w:rsidR="006F7A80" w:rsidRPr="00D23A1D">
        <w:rPr>
          <w:rFonts w:ascii="Tahoma" w:hAnsi="Tahoma" w:cs="Tahoma"/>
          <w:sz w:val="22"/>
          <w:szCs w:val="22"/>
          <w:lang w:eastAsia="en-US"/>
        </w:rPr>
        <w:t>y</w:t>
      </w:r>
      <w:r w:rsidRPr="00D23A1D">
        <w:rPr>
          <w:rFonts w:ascii="Tahoma" w:hAnsi="Tahoma" w:cs="Tahoma"/>
          <w:sz w:val="22"/>
          <w:szCs w:val="22"/>
          <w:lang w:eastAsia="en-US"/>
        </w:rPr>
        <w:t xml:space="preserve"> las metas que se contemplaron para el </w:t>
      </w:r>
      <w:r w:rsidR="006F7A80" w:rsidRPr="00D23A1D">
        <w:rPr>
          <w:rFonts w:ascii="Tahoma" w:hAnsi="Tahoma" w:cs="Tahoma"/>
          <w:sz w:val="22"/>
          <w:szCs w:val="22"/>
          <w:lang w:eastAsia="en-US"/>
        </w:rPr>
        <w:t>cuatr</w:t>
      </w:r>
      <w:r w:rsidR="007D7B51" w:rsidRPr="00D23A1D">
        <w:rPr>
          <w:rFonts w:ascii="Tahoma" w:hAnsi="Tahoma" w:cs="Tahoma"/>
          <w:sz w:val="22"/>
          <w:szCs w:val="22"/>
          <w:lang w:eastAsia="en-US"/>
        </w:rPr>
        <w:t>i</w:t>
      </w:r>
      <w:r w:rsidR="006F7A80" w:rsidRPr="00D23A1D">
        <w:rPr>
          <w:rFonts w:ascii="Tahoma" w:hAnsi="Tahoma" w:cs="Tahoma"/>
          <w:sz w:val="22"/>
          <w:szCs w:val="22"/>
          <w:lang w:eastAsia="en-US"/>
        </w:rPr>
        <w:t>e</w:t>
      </w:r>
      <w:r w:rsidR="007D7B51" w:rsidRPr="00D23A1D">
        <w:rPr>
          <w:rFonts w:ascii="Tahoma" w:hAnsi="Tahoma" w:cs="Tahoma"/>
          <w:sz w:val="22"/>
          <w:szCs w:val="22"/>
          <w:lang w:eastAsia="en-US"/>
        </w:rPr>
        <w:t>ni</w:t>
      </w:r>
      <w:r w:rsidR="006F7A80" w:rsidRPr="00D23A1D">
        <w:rPr>
          <w:rFonts w:ascii="Tahoma" w:hAnsi="Tahoma" w:cs="Tahoma"/>
          <w:sz w:val="22"/>
          <w:szCs w:val="22"/>
          <w:lang w:eastAsia="en-US"/>
        </w:rPr>
        <w:t>o</w:t>
      </w:r>
      <w:r w:rsidRPr="00D23A1D">
        <w:rPr>
          <w:rFonts w:ascii="Tahoma" w:hAnsi="Tahoma" w:cs="Tahoma"/>
          <w:sz w:val="22"/>
          <w:szCs w:val="22"/>
          <w:lang w:eastAsia="en-US"/>
        </w:rPr>
        <w:t xml:space="preserve"> en materia de educación ambiental.</w:t>
      </w:r>
      <w:r w:rsidR="006F7A80" w:rsidRPr="00D23A1D">
        <w:rPr>
          <w:rFonts w:ascii="Tahoma" w:hAnsi="Tahoma" w:cs="Tahoma"/>
          <w:sz w:val="22"/>
          <w:szCs w:val="22"/>
          <w:lang w:eastAsia="en-US"/>
        </w:rPr>
        <w:t xml:space="preserve"> </w:t>
      </w:r>
      <w:r w:rsidR="00195DDD" w:rsidRPr="00D23A1D">
        <w:rPr>
          <w:rFonts w:ascii="Tahoma" w:hAnsi="Tahoma" w:cs="Tahoma"/>
          <w:sz w:val="22"/>
          <w:szCs w:val="22"/>
          <w:lang w:eastAsia="en-US"/>
        </w:rPr>
        <w:t xml:space="preserve">No </w:t>
      </w:r>
      <w:r w:rsidR="00C37BFF" w:rsidRPr="00D23A1D">
        <w:rPr>
          <w:rFonts w:ascii="Tahoma" w:hAnsi="Tahoma" w:cs="Tahoma"/>
          <w:sz w:val="22"/>
          <w:szCs w:val="22"/>
          <w:lang w:eastAsia="en-US"/>
        </w:rPr>
        <w:t>se tenía conocimiento del comparendo ambiental ni de temáticas de Turismo de Naturaleza</w:t>
      </w:r>
      <w:r w:rsidR="00195DDD" w:rsidRPr="00D23A1D">
        <w:rPr>
          <w:rFonts w:ascii="Tahoma" w:hAnsi="Tahoma" w:cs="Tahoma"/>
          <w:sz w:val="22"/>
          <w:szCs w:val="22"/>
          <w:lang w:eastAsia="en-US"/>
        </w:rPr>
        <w:t xml:space="preserve"> y era evidente la desarticulación desde el CIDEA y la Administración Municipal. </w:t>
      </w:r>
    </w:p>
    <w:p w14:paraId="5F388D17" w14:textId="77777777" w:rsidR="00015D67" w:rsidRPr="00D23A1D" w:rsidRDefault="00015D67" w:rsidP="00B6266D">
      <w:pPr>
        <w:spacing w:line="276" w:lineRule="auto"/>
        <w:jc w:val="both"/>
        <w:rPr>
          <w:rFonts w:ascii="Tahoma" w:hAnsi="Tahoma" w:cs="Tahoma"/>
          <w:sz w:val="22"/>
          <w:szCs w:val="22"/>
          <w:lang w:eastAsia="en-US"/>
        </w:rPr>
      </w:pPr>
    </w:p>
    <w:p w14:paraId="59B47B7F" w14:textId="45D5EEC5" w:rsidR="00312F72" w:rsidRPr="00D23A1D" w:rsidRDefault="00195DDD" w:rsidP="00B6266D">
      <w:pPr>
        <w:spacing w:line="276" w:lineRule="auto"/>
        <w:jc w:val="both"/>
        <w:rPr>
          <w:rFonts w:ascii="Tahoma" w:hAnsi="Tahoma" w:cs="Tahoma"/>
          <w:sz w:val="22"/>
          <w:szCs w:val="22"/>
          <w:lang w:eastAsia="en-US"/>
        </w:rPr>
      </w:pPr>
      <w:r w:rsidRPr="00D23A1D">
        <w:rPr>
          <w:rFonts w:ascii="Tahoma" w:hAnsi="Tahoma" w:cs="Tahoma"/>
          <w:sz w:val="22"/>
          <w:szCs w:val="22"/>
          <w:lang w:eastAsia="en-US"/>
        </w:rPr>
        <w:t xml:space="preserve">Es por ello </w:t>
      </w:r>
      <w:proofErr w:type="gramStart"/>
      <w:r w:rsidR="00291E9E" w:rsidRPr="00D23A1D">
        <w:rPr>
          <w:rFonts w:ascii="Tahoma" w:hAnsi="Tahoma" w:cs="Tahoma"/>
          <w:sz w:val="22"/>
          <w:szCs w:val="22"/>
          <w:lang w:eastAsia="en-US"/>
        </w:rPr>
        <w:t>que</w:t>
      </w:r>
      <w:proofErr w:type="gramEnd"/>
      <w:r w:rsidR="00291E9E" w:rsidRPr="00D23A1D">
        <w:rPr>
          <w:rFonts w:ascii="Tahoma" w:hAnsi="Tahoma" w:cs="Tahoma"/>
          <w:sz w:val="22"/>
          <w:szCs w:val="22"/>
          <w:lang w:eastAsia="en-US"/>
        </w:rPr>
        <w:t>,</w:t>
      </w:r>
      <w:r w:rsidRPr="00D23A1D">
        <w:rPr>
          <w:rFonts w:ascii="Tahoma" w:hAnsi="Tahoma" w:cs="Tahoma"/>
          <w:sz w:val="22"/>
          <w:szCs w:val="22"/>
          <w:lang w:eastAsia="en-US"/>
        </w:rPr>
        <w:t xml:space="preserve"> d</w:t>
      </w:r>
      <w:r w:rsidR="00CC75F5" w:rsidRPr="00D23A1D">
        <w:rPr>
          <w:rFonts w:ascii="Tahoma" w:hAnsi="Tahoma" w:cs="Tahoma"/>
          <w:sz w:val="22"/>
          <w:szCs w:val="22"/>
          <w:lang w:eastAsia="en-US"/>
        </w:rPr>
        <w:t xml:space="preserve">urante el 2016, se </w:t>
      </w:r>
      <w:r w:rsidR="00CC75F5" w:rsidRPr="00D23A1D">
        <w:rPr>
          <w:rFonts w:ascii="Tahoma" w:hAnsi="Tahoma" w:cs="Tahoma"/>
          <w:sz w:val="22"/>
          <w:szCs w:val="22"/>
          <w:lang w:val="es-CO" w:eastAsia="en-US"/>
        </w:rPr>
        <w:t xml:space="preserve">realizaron </w:t>
      </w:r>
      <w:r w:rsidR="00A535CE" w:rsidRPr="00D23A1D">
        <w:rPr>
          <w:rFonts w:ascii="Tahoma" w:hAnsi="Tahoma" w:cs="Tahoma"/>
          <w:sz w:val="22"/>
          <w:szCs w:val="22"/>
          <w:lang w:val="es-CO" w:eastAsia="en-US"/>
        </w:rPr>
        <w:t>tres</w:t>
      </w:r>
      <w:r w:rsidR="00CC75F5" w:rsidRPr="00D23A1D">
        <w:rPr>
          <w:rFonts w:ascii="Tahoma" w:hAnsi="Tahoma" w:cs="Tahoma"/>
          <w:sz w:val="22"/>
          <w:szCs w:val="22"/>
          <w:lang w:val="es-CO" w:eastAsia="en-US"/>
        </w:rPr>
        <w:t xml:space="preserve"> (</w:t>
      </w:r>
      <w:r w:rsidR="00A535CE" w:rsidRPr="00D23A1D">
        <w:rPr>
          <w:rFonts w:ascii="Tahoma" w:hAnsi="Tahoma" w:cs="Tahoma"/>
          <w:sz w:val="22"/>
          <w:szCs w:val="22"/>
          <w:lang w:val="es-CO" w:eastAsia="en-US"/>
        </w:rPr>
        <w:t>3</w:t>
      </w:r>
      <w:r w:rsidR="00CC75F5" w:rsidRPr="00D23A1D">
        <w:rPr>
          <w:rFonts w:ascii="Tahoma" w:hAnsi="Tahoma" w:cs="Tahoma"/>
          <w:sz w:val="22"/>
          <w:szCs w:val="22"/>
          <w:lang w:val="es-CO" w:eastAsia="en-US"/>
        </w:rPr>
        <w:t>) mesas de trabajo con representantes del CIDEA</w:t>
      </w:r>
      <w:r w:rsidR="00FC2C03" w:rsidRPr="00D23A1D">
        <w:rPr>
          <w:rFonts w:ascii="Tahoma" w:hAnsi="Tahoma" w:cs="Tahoma"/>
          <w:sz w:val="22"/>
          <w:szCs w:val="22"/>
          <w:lang w:val="es-CO" w:eastAsia="en-US"/>
        </w:rPr>
        <w:t xml:space="preserve">, para un total de </w:t>
      </w:r>
      <w:r w:rsidR="00C10379" w:rsidRPr="00D23A1D">
        <w:rPr>
          <w:rFonts w:ascii="Tahoma" w:hAnsi="Tahoma" w:cs="Tahoma"/>
          <w:sz w:val="22"/>
          <w:szCs w:val="22"/>
          <w:lang w:val="es-CO" w:eastAsia="en-US"/>
        </w:rPr>
        <w:t>veintitrés</w:t>
      </w:r>
      <w:r w:rsidR="00BD491C" w:rsidRPr="00D23A1D">
        <w:rPr>
          <w:rFonts w:ascii="Tahoma" w:hAnsi="Tahoma" w:cs="Tahoma"/>
          <w:sz w:val="22"/>
          <w:szCs w:val="22"/>
          <w:lang w:val="es-CO" w:eastAsia="en-US"/>
        </w:rPr>
        <w:t xml:space="preserve"> (2</w:t>
      </w:r>
      <w:r w:rsidR="00C10379" w:rsidRPr="00D23A1D">
        <w:rPr>
          <w:rFonts w:ascii="Tahoma" w:hAnsi="Tahoma" w:cs="Tahoma"/>
          <w:sz w:val="22"/>
          <w:szCs w:val="22"/>
          <w:lang w:val="es-CO" w:eastAsia="en-US"/>
        </w:rPr>
        <w:t>3</w:t>
      </w:r>
      <w:r w:rsidR="00BD491C" w:rsidRPr="00D23A1D">
        <w:rPr>
          <w:rFonts w:ascii="Tahoma" w:hAnsi="Tahoma" w:cs="Tahoma"/>
          <w:sz w:val="22"/>
          <w:szCs w:val="22"/>
          <w:lang w:val="es-CO" w:eastAsia="en-US"/>
        </w:rPr>
        <w:t>) participantes</w:t>
      </w:r>
      <w:r w:rsidR="00312F72" w:rsidRPr="00D23A1D">
        <w:rPr>
          <w:rFonts w:ascii="Tahoma" w:hAnsi="Tahoma" w:cs="Tahoma"/>
          <w:sz w:val="22"/>
          <w:szCs w:val="22"/>
          <w:lang w:val="es-CO" w:eastAsia="en-US"/>
        </w:rPr>
        <w:t>, en las que se busc</w:t>
      </w:r>
      <w:r w:rsidR="009D4716" w:rsidRPr="00D23A1D">
        <w:rPr>
          <w:rFonts w:ascii="Tahoma" w:hAnsi="Tahoma" w:cs="Tahoma"/>
          <w:sz w:val="22"/>
          <w:szCs w:val="22"/>
          <w:lang w:val="es-CO" w:eastAsia="en-US"/>
        </w:rPr>
        <w:t>ó la reactivación de</w:t>
      </w:r>
      <w:r w:rsidR="00A41C95" w:rsidRPr="00D23A1D">
        <w:rPr>
          <w:rFonts w:ascii="Tahoma" w:hAnsi="Tahoma" w:cs="Tahoma"/>
          <w:sz w:val="22"/>
          <w:szCs w:val="22"/>
          <w:lang w:val="es-CO" w:eastAsia="en-US"/>
        </w:rPr>
        <w:t xml:space="preserve"> este Comité </w:t>
      </w:r>
      <w:r w:rsidR="009D4716" w:rsidRPr="00D23A1D">
        <w:rPr>
          <w:rFonts w:ascii="Tahoma" w:hAnsi="Tahoma" w:cs="Tahoma"/>
          <w:sz w:val="22"/>
          <w:szCs w:val="22"/>
          <w:lang w:val="es-CO" w:eastAsia="en-US"/>
        </w:rPr>
        <w:t xml:space="preserve">promoviendo la importancia </w:t>
      </w:r>
      <w:r w:rsidR="000B304B" w:rsidRPr="00D23A1D">
        <w:rPr>
          <w:rFonts w:ascii="Tahoma" w:hAnsi="Tahoma" w:cs="Tahoma"/>
          <w:sz w:val="22"/>
          <w:szCs w:val="22"/>
          <w:lang w:val="es-CO" w:eastAsia="en-US"/>
        </w:rPr>
        <w:t>de éste</w:t>
      </w:r>
      <w:r w:rsidR="009D4716" w:rsidRPr="00D23A1D">
        <w:rPr>
          <w:rFonts w:ascii="Tahoma" w:hAnsi="Tahoma" w:cs="Tahoma"/>
          <w:sz w:val="22"/>
          <w:szCs w:val="22"/>
          <w:lang w:val="es-CO" w:eastAsia="en-US"/>
        </w:rPr>
        <w:t xml:space="preserve"> en los procesos de Educación Ambiental en El Rosal</w:t>
      </w:r>
      <w:r w:rsidR="000B304B" w:rsidRPr="00D23A1D">
        <w:rPr>
          <w:rFonts w:ascii="Tahoma" w:hAnsi="Tahoma" w:cs="Tahoma"/>
          <w:sz w:val="22"/>
          <w:szCs w:val="22"/>
          <w:lang w:val="es-CO" w:eastAsia="en-US"/>
        </w:rPr>
        <w:t xml:space="preserve"> y en </w:t>
      </w:r>
      <w:r w:rsidR="00CB092E" w:rsidRPr="00D23A1D">
        <w:rPr>
          <w:rFonts w:ascii="Tahoma" w:hAnsi="Tahoma" w:cs="Tahoma"/>
          <w:sz w:val="22"/>
          <w:szCs w:val="22"/>
          <w:lang w:val="es-CO" w:eastAsia="en-US"/>
        </w:rPr>
        <w:t>el cumplimiento de las metas del Plan de Desarrollo Municipal 2016-2019</w:t>
      </w:r>
      <w:r w:rsidR="00DB15BA" w:rsidRPr="00D23A1D">
        <w:rPr>
          <w:rFonts w:ascii="Tahoma" w:hAnsi="Tahoma" w:cs="Tahoma"/>
          <w:sz w:val="22"/>
          <w:szCs w:val="22"/>
          <w:lang w:val="es-CO" w:eastAsia="en-US"/>
        </w:rPr>
        <w:t>.</w:t>
      </w:r>
      <w:r w:rsidR="00EC175F" w:rsidRPr="00D23A1D">
        <w:rPr>
          <w:rFonts w:ascii="Tahoma" w:hAnsi="Tahoma" w:cs="Tahoma"/>
          <w:sz w:val="22"/>
          <w:szCs w:val="22"/>
          <w:lang w:val="es-CO" w:eastAsia="en-US"/>
        </w:rPr>
        <w:t xml:space="preserve"> Asimismo, en este año se formuló el </w:t>
      </w:r>
      <w:r w:rsidR="00F46CC7" w:rsidRPr="00D23A1D">
        <w:rPr>
          <w:rFonts w:ascii="Tahoma" w:hAnsi="Tahoma" w:cs="Tahoma"/>
          <w:sz w:val="22"/>
          <w:szCs w:val="22"/>
          <w:lang w:val="es-CO" w:eastAsia="en-US"/>
        </w:rPr>
        <w:t xml:space="preserve">PTEA </w:t>
      </w:r>
      <w:r w:rsidR="00A43E62" w:rsidRPr="00D23A1D">
        <w:rPr>
          <w:rFonts w:ascii="Tahoma" w:hAnsi="Tahoma" w:cs="Tahoma"/>
          <w:sz w:val="22"/>
          <w:szCs w:val="22"/>
          <w:lang w:val="es-CO" w:eastAsia="en-US"/>
        </w:rPr>
        <w:t>2016-2019, con base en las problemáticas analizadas a partir de sus causas, efectos e impactos. También se establecieron las actividades a ejecutar dentro del plan de acción.</w:t>
      </w:r>
    </w:p>
    <w:p w14:paraId="2846633F" w14:textId="77777777" w:rsidR="00D23A1D" w:rsidRDefault="00D23A1D" w:rsidP="008D63C4">
      <w:pPr>
        <w:spacing w:line="276" w:lineRule="auto"/>
        <w:jc w:val="both"/>
        <w:rPr>
          <w:rFonts w:ascii="Tahoma" w:hAnsi="Tahoma" w:cs="Tahoma"/>
          <w:sz w:val="22"/>
          <w:szCs w:val="22"/>
          <w:lang w:val="es-CO" w:eastAsia="en-US"/>
        </w:rPr>
      </w:pPr>
    </w:p>
    <w:p w14:paraId="582371F6" w14:textId="0B64776E" w:rsidR="008D63C4" w:rsidRPr="00D23A1D" w:rsidRDefault="00CC75F5" w:rsidP="008D63C4">
      <w:pPr>
        <w:spacing w:line="276" w:lineRule="auto"/>
        <w:jc w:val="both"/>
        <w:rPr>
          <w:rFonts w:ascii="Tahoma" w:hAnsi="Tahoma" w:cs="Tahoma"/>
          <w:sz w:val="22"/>
          <w:szCs w:val="22"/>
          <w:lang w:eastAsia="en-US"/>
        </w:rPr>
      </w:pPr>
      <w:r w:rsidRPr="00D23A1D">
        <w:rPr>
          <w:rFonts w:ascii="Tahoma" w:hAnsi="Tahoma" w:cs="Tahoma"/>
          <w:sz w:val="22"/>
          <w:szCs w:val="22"/>
          <w:lang w:eastAsia="en-US"/>
        </w:rPr>
        <w:t>En el año 2017</w:t>
      </w:r>
      <w:r w:rsidR="004C117A" w:rsidRPr="00D23A1D">
        <w:rPr>
          <w:rFonts w:ascii="Tahoma" w:hAnsi="Tahoma" w:cs="Tahoma"/>
          <w:sz w:val="22"/>
          <w:szCs w:val="22"/>
          <w:lang w:eastAsia="en-US"/>
        </w:rPr>
        <w:t xml:space="preserve"> s</w:t>
      </w:r>
      <w:r w:rsidR="003D56AA" w:rsidRPr="00D23A1D">
        <w:rPr>
          <w:rFonts w:ascii="Tahoma" w:hAnsi="Tahoma" w:cs="Tahoma"/>
          <w:sz w:val="22"/>
          <w:szCs w:val="22"/>
          <w:lang w:eastAsia="en-US"/>
        </w:rPr>
        <w:t xml:space="preserve">e realizaron </w:t>
      </w:r>
      <w:r w:rsidR="00F41EC6" w:rsidRPr="00D23A1D">
        <w:rPr>
          <w:rFonts w:ascii="Tahoma" w:hAnsi="Tahoma" w:cs="Tahoma"/>
          <w:sz w:val="22"/>
          <w:szCs w:val="22"/>
          <w:lang w:eastAsia="en-US"/>
        </w:rPr>
        <w:t>tres</w:t>
      </w:r>
      <w:r w:rsidR="003D56AA" w:rsidRPr="00D23A1D">
        <w:rPr>
          <w:rFonts w:ascii="Tahoma" w:hAnsi="Tahoma" w:cs="Tahoma"/>
          <w:sz w:val="22"/>
          <w:szCs w:val="22"/>
          <w:lang w:eastAsia="en-US"/>
        </w:rPr>
        <w:t xml:space="preserve"> (</w:t>
      </w:r>
      <w:r w:rsidR="00F41EC6" w:rsidRPr="00D23A1D">
        <w:rPr>
          <w:rFonts w:ascii="Tahoma" w:hAnsi="Tahoma" w:cs="Tahoma"/>
          <w:sz w:val="22"/>
          <w:szCs w:val="22"/>
          <w:lang w:eastAsia="en-US"/>
        </w:rPr>
        <w:t>3</w:t>
      </w:r>
      <w:r w:rsidR="003D56AA" w:rsidRPr="00D23A1D">
        <w:rPr>
          <w:rFonts w:ascii="Tahoma" w:hAnsi="Tahoma" w:cs="Tahoma"/>
          <w:sz w:val="22"/>
          <w:szCs w:val="22"/>
          <w:lang w:eastAsia="en-US"/>
        </w:rPr>
        <w:t>) mesas de trabajo con representantes del CIDEA</w:t>
      </w:r>
      <w:r w:rsidR="0085681B" w:rsidRPr="00D23A1D">
        <w:rPr>
          <w:rFonts w:ascii="Tahoma" w:hAnsi="Tahoma" w:cs="Tahoma"/>
          <w:sz w:val="22"/>
          <w:szCs w:val="22"/>
          <w:lang w:eastAsia="en-US"/>
        </w:rPr>
        <w:t>, para un total de veinti</w:t>
      </w:r>
      <w:r w:rsidR="007923C5" w:rsidRPr="00D23A1D">
        <w:rPr>
          <w:rFonts w:ascii="Tahoma" w:hAnsi="Tahoma" w:cs="Tahoma"/>
          <w:sz w:val="22"/>
          <w:szCs w:val="22"/>
          <w:lang w:eastAsia="en-US"/>
        </w:rPr>
        <w:t>cinco</w:t>
      </w:r>
      <w:r w:rsidR="0085681B" w:rsidRPr="00D23A1D">
        <w:rPr>
          <w:rFonts w:ascii="Tahoma" w:hAnsi="Tahoma" w:cs="Tahoma"/>
          <w:sz w:val="22"/>
          <w:szCs w:val="22"/>
          <w:lang w:eastAsia="en-US"/>
        </w:rPr>
        <w:t xml:space="preserve"> (2</w:t>
      </w:r>
      <w:r w:rsidR="007923C5" w:rsidRPr="00D23A1D">
        <w:rPr>
          <w:rFonts w:ascii="Tahoma" w:hAnsi="Tahoma" w:cs="Tahoma"/>
          <w:sz w:val="22"/>
          <w:szCs w:val="22"/>
          <w:lang w:eastAsia="en-US"/>
        </w:rPr>
        <w:t>5</w:t>
      </w:r>
      <w:r w:rsidR="0085681B" w:rsidRPr="00D23A1D">
        <w:rPr>
          <w:rFonts w:ascii="Tahoma" w:hAnsi="Tahoma" w:cs="Tahoma"/>
          <w:sz w:val="22"/>
          <w:szCs w:val="22"/>
          <w:lang w:eastAsia="en-US"/>
        </w:rPr>
        <w:t>) participantes</w:t>
      </w:r>
      <w:r w:rsidR="00236393" w:rsidRPr="00D23A1D">
        <w:rPr>
          <w:rFonts w:ascii="Tahoma" w:hAnsi="Tahoma" w:cs="Tahoma"/>
          <w:sz w:val="22"/>
          <w:szCs w:val="22"/>
          <w:lang w:eastAsia="en-US"/>
        </w:rPr>
        <w:t xml:space="preserve">. </w:t>
      </w:r>
      <w:r w:rsidR="00E13F0A" w:rsidRPr="00D23A1D">
        <w:rPr>
          <w:rFonts w:ascii="Tahoma" w:hAnsi="Tahoma" w:cs="Tahoma"/>
          <w:sz w:val="22"/>
          <w:szCs w:val="22"/>
          <w:lang w:eastAsia="en-US"/>
        </w:rPr>
        <w:t xml:space="preserve">En estos encuentros se </w:t>
      </w:r>
      <w:r w:rsidR="006B57BB" w:rsidRPr="00D23A1D">
        <w:rPr>
          <w:rFonts w:ascii="Tahoma" w:hAnsi="Tahoma" w:cs="Tahoma"/>
          <w:sz w:val="22"/>
          <w:szCs w:val="22"/>
          <w:lang w:eastAsia="en-US"/>
        </w:rPr>
        <w:t>prioriza el manejo adecuado</w:t>
      </w:r>
      <w:r w:rsidR="008D63C4" w:rsidRPr="00D23A1D">
        <w:rPr>
          <w:rFonts w:ascii="Tahoma" w:hAnsi="Tahoma" w:cs="Tahoma"/>
          <w:sz w:val="22"/>
          <w:szCs w:val="22"/>
          <w:lang w:eastAsia="en-US"/>
        </w:rPr>
        <w:t xml:space="preserve"> de residuos sólidos en la </w:t>
      </w:r>
      <w:r w:rsidR="006B57BB" w:rsidRPr="00D23A1D">
        <w:rPr>
          <w:rFonts w:ascii="Tahoma" w:hAnsi="Tahoma" w:cs="Tahoma"/>
          <w:sz w:val="22"/>
          <w:szCs w:val="22"/>
          <w:lang w:eastAsia="en-US"/>
        </w:rPr>
        <w:t>G</w:t>
      </w:r>
      <w:r w:rsidR="008D63C4" w:rsidRPr="00D23A1D">
        <w:rPr>
          <w:rFonts w:ascii="Tahoma" w:hAnsi="Tahoma" w:cs="Tahoma"/>
          <w:sz w:val="22"/>
          <w:szCs w:val="22"/>
          <w:lang w:eastAsia="en-US"/>
        </w:rPr>
        <w:t xml:space="preserve">estión </w:t>
      </w:r>
      <w:r w:rsidR="006B57BB" w:rsidRPr="00D23A1D">
        <w:rPr>
          <w:rFonts w:ascii="Tahoma" w:hAnsi="Tahoma" w:cs="Tahoma"/>
          <w:sz w:val="22"/>
          <w:szCs w:val="22"/>
          <w:lang w:eastAsia="en-US"/>
        </w:rPr>
        <w:t>E</w:t>
      </w:r>
      <w:r w:rsidR="008D63C4" w:rsidRPr="00D23A1D">
        <w:rPr>
          <w:rFonts w:ascii="Tahoma" w:hAnsi="Tahoma" w:cs="Tahoma"/>
          <w:sz w:val="22"/>
          <w:szCs w:val="22"/>
          <w:lang w:eastAsia="en-US"/>
        </w:rPr>
        <w:t xml:space="preserve">ducativa </w:t>
      </w:r>
      <w:r w:rsidR="006B57BB" w:rsidRPr="00D23A1D">
        <w:rPr>
          <w:rFonts w:ascii="Tahoma" w:hAnsi="Tahoma" w:cs="Tahoma"/>
          <w:sz w:val="22"/>
          <w:szCs w:val="22"/>
          <w:lang w:eastAsia="en-US"/>
        </w:rPr>
        <w:t>M</w:t>
      </w:r>
      <w:r w:rsidR="008D63C4" w:rsidRPr="00D23A1D">
        <w:rPr>
          <w:rFonts w:ascii="Tahoma" w:hAnsi="Tahoma" w:cs="Tahoma"/>
          <w:sz w:val="22"/>
          <w:szCs w:val="22"/>
          <w:lang w:eastAsia="en-US"/>
        </w:rPr>
        <w:t>unicipal</w:t>
      </w:r>
      <w:r w:rsidR="007018BA" w:rsidRPr="00D23A1D">
        <w:rPr>
          <w:rFonts w:ascii="Tahoma" w:hAnsi="Tahoma" w:cs="Tahoma"/>
          <w:sz w:val="22"/>
          <w:szCs w:val="22"/>
          <w:lang w:eastAsia="en-US"/>
        </w:rPr>
        <w:t xml:space="preserve">, de la mano con la Meta 2.2 </w:t>
      </w:r>
      <w:r w:rsidR="008D63C4" w:rsidRPr="00D23A1D">
        <w:rPr>
          <w:rFonts w:ascii="Tahoma" w:hAnsi="Tahoma" w:cs="Tahoma"/>
          <w:sz w:val="22"/>
          <w:szCs w:val="22"/>
          <w:lang w:eastAsia="en-US"/>
        </w:rPr>
        <w:t>Ciclo -Reciclo.</w:t>
      </w:r>
    </w:p>
    <w:p w14:paraId="1BB00127" w14:textId="7FB5F4D8" w:rsidR="007923C5" w:rsidRPr="00D23A1D" w:rsidRDefault="007923C5" w:rsidP="00B6266D">
      <w:pPr>
        <w:spacing w:line="276" w:lineRule="auto"/>
        <w:jc w:val="both"/>
        <w:rPr>
          <w:rFonts w:ascii="Tahoma" w:hAnsi="Tahoma" w:cs="Tahoma"/>
          <w:sz w:val="22"/>
          <w:szCs w:val="22"/>
          <w:lang w:eastAsia="en-US"/>
        </w:rPr>
      </w:pPr>
    </w:p>
    <w:p w14:paraId="215DF39B" w14:textId="4B574FD8" w:rsidR="00E5789B" w:rsidRPr="00D23A1D" w:rsidRDefault="00CC75F5" w:rsidP="00B6266D">
      <w:pPr>
        <w:spacing w:line="276" w:lineRule="auto"/>
        <w:jc w:val="both"/>
        <w:rPr>
          <w:rFonts w:ascii="Tahoma" w:hAnsi="Tahoma" w:cs="Tahoma"/>
          <w:sz w:val="22"/>
          <w:szCs w:val="22"/>
          <w:lang w:eastAsia="en-US"/>
        </w:rPr>
      </w:pPr>
      <w:r w:rsidRPr="00D23A1D">
        <w:rPr>
          <w:rFonts w:ascii="Tahoma" w:hAnsi="Tahoma" w:cs="Tahoma"/>
          <w:sz w:val="22"/>
          <w:szCs w:val="22"/>
          <w:lang w:eastAsia="en-US"/>
        </w:rPr>
        <w:t xml:space="preserve">Para el 2018, </w:t>
      </w:r>
      <w:r w:rsidR="00E5789B" w:rsidRPr="00D23A1D">
        <w:rPr>
          <w:rFonts w:ascii="Tahoma" w:hAnsi="Tahoma" w:cs="Tahoma"/>
          <w:sz w:val="22"/>
          <w:szCs w:val="22"/>
          <w:lang w:eastAsia="en-US"/>
        </w:rPr>
        <w:t>se realizaron seis</w:t>
      </w:r>
      <w:r w:rsidR="00926CC7" w:rsidRPr="00D23A1D">
        <w:rPr>
          <w:rFonts w:ascii="Tahoma" w:hAnsi="Tahoma" w:cs="Tahoma"/>
          <w:sz w:val="22"/>
          <w:szCs w:val="22"/>
          <w:lang w:eastAsia="en-US"/>
        </w:rPr>
        <w:t xml:space="preserve"> (6)</w:t>
      </w:r>
      <w:r w:rsidR="00E5789B" w:rsidRPr="00D23A1D">
        <w:rPr>
          <w:rFonts w:ascii="Tahoma" w:hAnsi="Tahoma" w:cs="Tahoma"/>
          <w:sz w:val="22"/>
          <w:szCs w:val="22"/>
          <w:lang w:eastAsia="en-US"/>
        </w:rPr>
        <w:t xml:space="preserve"> mesas de trabajo con voluntario</w:t>
      </w:r>
      <w:r w:rsidR="00926CC7" w:rsidRPr="00D23A1D">
        <w:rPr>
          <w:rFonts w:ascii="Tahoma" w:hAnsi="Tahoma" w:cs="Tahoma"/>
          <w:sz w:val="22"/>
          <w:szCs w:val="22"/>
          <w:lang w:eastAsia="en-US"/>
        </w:rPr>
        <w:t>s</w:t>
      </w:r>
      <w:r w:rsidR="00E5789B" w:rsidRPr="00D23A1D">
        <w:rPr>
          <w:rFonts w:ascii="Tahoma" w:hAnsi="Tahoma" w:cs="Tahoma"/>
          <w:sz w:val="22"/>
          <w:szCs w:val="22"/>
          <w:lang w:eastAsia="en-US"/>
        </w:rPr>
        <w:t xml:space="preserve"> de defensa civil, integrantes del cuerpo de bomberos, estudiantes del colegio San Jerónimo, adultos mayores del Centro Día San Nicolás</w:t>
      </w:r>
      <w:r w:rsidR="00926CC7" w:rsidRPr="00D23A1D">
        <w:rPr>
          <w:rFonts w:ascii="Tahoma" w:hAnsi="Tahoma" w:cs="Tahoma"/>
          <w:sz w:val="22"/>
          <w:szCs w:val="22"/>
          <w:lang w:eastAsia="en-US"/>
        </w:rPr>
        <w:t xml:space="preserve">, </w:t>
      </w:r>
      <w:r w:rsidR="00E5789B" w:rsidRPr="00D23A1D">
        <w:rPr>
          <w:rFonts w:ascii="Tahoma" w:hAnsi="Tahoma" w:cs="Tahoma"/>
          <w:sz w:val="22"/>
          <w:szCs w:val="22"/>
          <w:lang w:eastAsia="en-US"/>
        </w:rPr>
        <w:t xml:space="preserve">integrantes de la Estación de Policía </w:t>
      </w:r>
      <w:r w:rsidR="00926CC7" w:rsidRPr="00D23A1D">
        <w:rPr>
          <w:rFonts w:ascii="Tahoma" w:hAnsi="Tahoma" w:cs="Tahoma"/>
          <w:sz w:val="22"/>
          <w:szCs w:val="22"/>
          <w:lang w:eastAsia="en-US"/>
        </w:rPr>
        <w:t>y</w:t>
      </w:r>
      <w:r w:rsidR="00E5789B" w:rsidRPr="00D23A1D">
        <w:rPr>
          <w:rFonts w:ascii="Tahoma" w:hAnsi="Tahoma" w:cs="Tahoma"/>
          <w:sz w:val="22"/>
          <w:szCs w:val="22"/>
          <w:lang w:eastAsia="en-US"/>
        </w:rPr>
        <w:t xml:space="preserve"> presidentes de las Juntas de Acción Comunal municipales; para un total de </w:t>
      </w:r>
      <w:r w:rsidR="009F62A5" w:rsidRPr="00D23A1D">
        <w:rPr>
          <w:rFonts w:ascii="Tahoma" w:hAnsi="Tahoma" w:cs="Tahoma"/>
          <w:sz w:val="22"/>
          <w:szCs w:val="22"/>
          <w:lang w:eastAsia="en-US"/>
        </w:rPr>
        <w:t>ciento veintiunos</w:t>
      </w:r>
      <w:r w:rsidR="00E5789B" w:rsidRPr="00D23A1D">
        <w:rPr>
          <w:rFonts w:ascii="Tahoma" w:hAnsi="Tahoma" w:cs="Tahoma"/>
          <w:sz w:val="22"/>
          <w:szCs w:val="22"/>
          <w:lang w:eastAsia="en-US"/>
        </w:rPr>
        <w:t xml:space="preserve"> (121) participantes, quienes identificaron potencialidades y problemáticas del municipio, así como propuestas de actividades de implementación</w:t>
      </w:r>
      <w:r w:rsidR="00926CC7" w:rsidRPr="00D23A1D">
        <w:rPr>
          <w:rFonts w:ascii="Tahoma" w:hAnsi="Tahoma" w:cs="Tahoma"/>
          <w:sz w:val="22"/>
          <w:szCs w:val="22"/>
          <w:lang w:eastAsia="en-US"/>
        </w:rPr>
        <w:t>.</w:t>
      </w:r>
    </w:p>
    <w:p w14:paraId="2B2E968F" w14:textId="77777777" w:rsidR="00E5789B" w:rsidRPr="00D23A1D" w:rsidRDefault="00E5789B" w:rsidP="00B6266D">
      <w:pPr>
        <w:spacing w:line="276" w:lineRule="auto"/>
        <w:jc w:val="both"/>
        <w:rPr>
          <w:rFonts w:ascii="Tahoma" w:hAnsi="Tahoma" w:cs="Tahoma"/>
          <w:sz w:val="22"/>
          <w:szCs w:val="22"/>
          <w:lang w:eastAsia="en-US"/>
        </w:rPr>
      </w:pPr>
    </w:p>
    <w:p w14:paraId="68631382" w14:textId="70B8BE94" w:rsidR="00240401" w:rsidRPr="00D23A1D" w:rsidRDefault="00240401" w:rsidP="00240401">
      <w:pPr>
        <w:spacing w:line="276" w:lineRule="auto"/>
        <w:jc w:val="both"/>
        <w:rPr>
          <w:rFonts w:ascii="Tahoma" w:hAnsi="Tahoma" w:cs="Tahoma"/>
          <w:sz w:val="22"/>
          <w:szCs w:val="22"/>
          <w:lang w:eastAsia="en-US"/>
        </w:rPr>
      </w:pPr>
      <w:r w:rsidRPr="00D23A1D">
        <w:rPr>
          <w:rFonts w:ascii="Tahoma" w:hAnsi="Tahoma" w:cs="Tahoma"/>
          <w:sz w:val="22"/>
          <w:szCs w:val="22"/>
          <w:lang w:eastAsia="en-US"/>
        </w:rPr>
        <w:t>El viernes 05 de octubre se realizó un CIDEA Ampliado, al cual asistieron once (11) personas de diferentes entidades y organizaciones municipales. Como resultado de este encuentro, las personas presentes concertaron realizar recorridos sensibles para fortalecer el reconocimiento y la apropiación del territorio, junto con la necesidad de cuidar respetuosamente sus ecosistemas.</w:t>
      </w:r>
      <w:r w:rsidR="007D6AC9" w:rsidRPr="00D23A1D">
        <w:rPr>
          <w:rFonts w:ascii="Tahoma" w:hAnsi="Tahoma" w:cs="Tahoma"/>
          <w:sz w:val="22"/>
          <w:szCs w:val="22"/>
          <w:lang w:eastAsia="en-US"/>
        </w:rPr>
        <w:t xml:space="preserve"> Conectar este </w:t>
      </w:r>
      <w:proofErr w:type="spellStart"/>
      <w:r w:rsidR="007D6AC9" w:rsidRPr="00D23A1D">
        <w:rPr>
          <w:rFonts w:ascii="Tahoma" w:hAnsi="Tahoma" w:cs="Tahoma"/>
          <w:sz w:val="22"/>
          <w:szCs w:val="22"/>
          <w:lang w:eastAsia="en-US"/>
        </w:rPr>
        <w:t>parrafo</w:t>
      </w:r>
      <w:proofErr w:type="spellEnd"/>
    </w:p>
    <w:p w14:paraId="3BF056E4" w14:textId="77777777" w:rsidR="00240401" w:rsidRPr="00D23A1D" w:rsidRDefault="00240401" w:rsidP="00240401">
      <w:pPr>
        <w:spacing w:line="276" w:lineRule="auto"/>
        <w:jc w:val="both"/>
        <w:rPr>
          <w:rFonts w:ascii="Tahoma" w:hAnsi="Tahoma" w:cs="Tahoma"/>
          <w:sz w:val="22"/>
          <w:szCs w:val="22"/>
          <w:lang w:eastAsia="en-US"/>
        </w:rPr>
      </w:pPr>
    </w:p>
    <w:p w14:paraId="1D127842" w14:textId="05042C30" w:rsidR="003077AB" w:rsidRPr="00D23A1D" w:rsidRDefault="006A3CE3" w:rsidP="00B6266D">
      <w:pPr>
        <w:spacing w:line="276" w:lineRule="auto"/>
        <w:jc w:val="both"/>
        <w:rPr>
          <w:rFonts w:ascii="Tahoma" w:hAnsi="Tahoma" w:cs="Tahoma"/>
          <w:sz w:val="22"/>
          <w:szCs w:val="22"/>
          <w:lang w:eastAsia="en-US"/>
        </w:rPr>
      </w:pPr>
      <w:r w:rsidRPr="00D23A1D">
        <w:rPr>
          <w:rFonts w:ascii="Tahoma" w:hAnsi="Tahoma" w:cs="Tahoma"/>
          <w:sz w:val="22"/>
          <w:szCs w:val="22"/>
          <w:lang w:eastAsia="en-US"/>
        </w:rPr>
        <w:t>Durante el año 2019 se realiza</w:t>
      </w:r>
      <w:r w:rsidR="00926CC7" w:rsidRPr="00D23A1D">
        <w:rPr>
          <w:rFonts w:ascii="Tahoma" w:hAnsi="Tahoma" w:cs="Tahoma"/>
          <w:sz w:val="22"/>
          <w:szCs w:val="22"/>
          <w:lang w:eastAsia="en-US"/>
        </w:rPr>
        <w:t>ron</w:t>
      </w:r>
      <w:r w:rsidRPr="00D23A1D">
        <w:rPr>
          <w:rFonts w:ascii="Tahoma" w:hAnsi="Tahoma" w:cs="Tahoma"/>
          <w:sz w:val="22"/>
          <w:szCs w:val="22"/>
          <w:lang w:eastAsia="en-US"/>
        </w:rPr>
        <w:t xml:space="preserve"> </w:t>
      </w:r>
      <w:r w:rsidR="003973EA" w:rsidRPr="00D23A1D">
        <w:rPr>
          <w:rFonts w:ascii="Tahoma" w:hAnsi="Tahoma" w:cs="Tahoma"/>
          <w:sz w:val="22"/>
          <w:szCs w:val="22"/>
          <w:lang w:eastAsia="en-US"/>
        </w:rPr>
        <w:t xml:space="preserve">cuatro </w:t>
      </w:r>
      <w:r w:rsidRPr="00D23A1D">
        <w:rPr>
          <w:rFonts w:ascii="Tahoma" w:hAnsi="Tahoma" w:cs="Tahoma"/>
          <w:sz w:val="22"/>
          <w:szCs w:val="22"/>
          <w:lang w:eastAsia="en-US"/>
        </w:rPr>
        <w:t>(</w:t>
      </w:r>
      <w:r w:rsidR="003973EA" w:rsidRPr="00D23A1D">
        <w:rPr>
          <w:rFonts w:ascii="Tahoma" w:hAnsi="Tahoma" w:cs="Tahoma"/>
          <w:sz w:val="22"/>
          <w:szCs w:val="22"/>
          <w:lang w:eastAsia="en-US"/>
        </w:rPr>
        <w:t>4</w:t>
      </w:r>
      <w:r w:rsidRPr="00D23A1D">
        <w:rPr>
          <w:rFonts w:ascii="Tahoma" w:hAnsi="Tahoma" w:cs="Tahoma"/>
          <w:sz w:val="22"/>
          <w:szCs w:val="22"/>
          <w:lang w:eastAsia="en-US"/>
        </w:rPr>
        <w:t xml:space="preserve">) mesas de trabajo de CIDEA </w:t>
      </w:r>
      <w:r w:rsidR="003973EA" w:rsidRPr="00D23A1D">
        <w:rPr>
          <w:rFonts w:ascii="Tahoma" w:hAnsi="Tahoma" w:cs="Tahoma"/>
          <w:sz w:val="22"/>
          <w:szCs w:val="22"/>
          <w:lang w:eastAsia="en-US"/>
        </w:rPr>
        <w:t>con un total de</w:t>
      </w:r>
      <w:r w:rsidR="00C63A33" w:rsidRPr="00D23A1D">
        <w:rPr>
          <w:rFonts w:ascii="Tahoma" w:hAnsi="Tahoma" w:cs="Tahoma"/>
          <w:sz w:val="22"/>
          <w:szCs w:val="22"/>
          <w:lang w:eastAsia="en-US"/>
        </w:rPr>
        <w:t xml:space="preserve"> cuarenta y dos (42)</w:t>
      </w:r>
      <w:r w:rsidR="00291E9E" w:rsidRPr="00D23A1D">
        <w:rPr>
          <w:rFonts w:ascii="Tahoma" w:hAnsi="Tahoma" w:cs="Tahoma"/>
          <w:sz w:val="22"/>
          <w:szCs w:val="22"/>
          <w:lang w:eastAsia="en-US"/>
        </w:rPr>
        <w:t xml:space="preserve"> participantes.</w:t>
      </w:r>
      <w:r w:rsidR="003137D1" w:rsidRPr="00D23A1D">
        <w:rPr>
          <w:rFonts w:ascii="Tahoma" w:hAnsi="Tahoma" w:cs="Tahoma"/>
          <w:sz w:val="22"/>
          <w:szCs w:val="22"/>
          <w:lang w:eastAsia="en-US"/>
        </w:rPr>
        <w:t xml:space="preserve"> El propósito central de estos CIDEAS </w:t>
      </w:r>
      <w:r w:rsidR="00291E9E" w:rsidRPr="00D23A1D">
        <w:rPr>
          <w:rFonts w:ascii="Tahoma" w:hAnsi="Tahoma" w:cs="Tahoma"/>
          <w:sz w:val="22"/>
          <w:szCs w:val="22"/>
          <w:lang w:eastAsia="en-US"/>
        </w:rPr>
        <w:t>giró</w:t>
      </w:r>
      <w:r w:rsidR="003137D1" w:rsidRPr="00D23A1D">
        <w:rPr>
          <w:rFonts w:ascii="Tahoma" w:hAnsi="Tahoma" w:cs="Tahoma"/>
          <w:sz w:val="22"/>
          <w:szCs w:val="22"/>
          <w:lang w:eastAsia="en-US"/>
        </w:rPr>
        <w:t xml:space="preserve"> en torno a la socialización de las actividades implementadas desde el CIDEA en el marco del PTEA 2016-2019 y </w:t>
      </w:r>
      <w:r w:rsidR="0011145D" w:rsidRPr="00D23A1D">
        <w:rPr>
          <w:rFonts w:ascii="Tahoma" w:hAnsi="Tahoma" w:cs="Tahoma"/>
          <w:sz w:val="22"/>
          <w:szCs w:val="22"/>
          <w:lang w:eastAsia="en-US"/>
        </w:rPr>
        <w:t>un trabajo conjunto de actualización y validación del PTEA 2020-2023.</w:t>
      </w:r>
    </w:p>
    <w:p w14:paraId="2BC6C332" w14:textId="77777777" w:rsidR="003077AB" w:rsidRPr="00D23A1D" w:rsidRDefault="003077AB" w:rsidP="00221D70">
      <w:pPr>
        <w:spacing w:line="276" w:lineRule="auto"/>
        <w:ind w:firstLine="708"/>
        <w:jc w:val="both"/>
        <w:rPr>
          <w:rFonts w:ascii="Tahoma" w:hAnsi="Tahoma" w:cs="Tahoma"/>
          <w:sz w:val="22"/>
          <w:szCs w:val="22"/>
          <w:lang w:eastAsia="en-US"/>
        </w:rPr>
      </w:pPr>
    </w:p>
    <w:p w14:paraId="151333B2" w14:textId="77777777" w:rsidR="00CD47ED" w:rsidRPr="00D23A1D" w:rsidRDefault="00CD47ED" w:rsidP="00B6266D">
      <w:pPr>
        <w:pStyle w:val="Ttulo3"/>
        <w:numPr>
          <w:ilvl w:val="2"/>
          <w:numId w:val="2"/>
        </w:numPr>
        <w:spacing w:before="0" w:after="0" w:line="276" w:lineRule="auto"/>
        <w:ind w:left="720"/>
        <w:jc w:val="both"/>
        <w:rPr>
          <w:rFonts w:ascii="Tahoma" w:hAnsi="Tahoma" w:cs="Tahoma"/>
          <w:sz w:val="22"/>
          <w:szCs w:val="22"/>
        </w:rPr>
      </w:pPr>
      <w:bookmarkStart w:id="98" w:name="_Toc27417478"/>
      <w:r w:rsidRPr="00D23A1D">
        <w:rPr>
          <w:rFonts w:ascii="Tahoma" w:hAnsi="Tahoma" w:cs="Tahoma"/>
          <w:sz w:val="22"/>
          <w:szCs w:val="22"/>
        </w:rPr>
        <w:t>Estado de implementación del PTEA 2016-2019</w:t>
      </w:r>
      <w:bookmarkEnd w:id="98"/>
    </w:p>
    <w:p w14:paraId="151333B3" w14:textId="77777777" w:rsidR="00CD47ED" w:rsidRPr="00D23A1D" w:rsidRDefault="00CD47ED" w:rsidP="00B6266D">
      <w:pPr>
        <w:spacing w:line="276" w:lineRule="auto"/>
        <w:jc w:val="both"/>
        <w:rPr>
          <w:rFonts w:ascii="Tahoma" w:hAnsi="Tahoma" w:cs="Tahoma"/>
          <w:sz w:val="22"/>
          <w:szCs w:val="22"/>
          <w:lang w:val="es-CO" w:eastAsia="en-US"/>
        </w:rPr>
      </w:pPr>
    </w:p>
    <w:p w14:paraId="3990DDDB" w14:textId="0CDC604A" w:rsidR="005C356D" w:rsidRPr="00D23A1D" w:rsidRDefault="005C356D"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 xml:space="preserve">En cuanto a la implementación del Plan Territorial de Educación Ambiental PTEA </w:t>
      </w:r>
      <w:r w:rsidR="00DE1F70" w:rsidRPr="00D23A1D">
        <w:rPr>
          <w:rFonts w:ascii="Tahoma" w:hAnsi="Tahoma" w:cs="Tahoma"/>
          <w:sz w:val="22"/>
          <w:szCs w:val="22"/>
          <w:lang w:val="es-CO" w:eastAsia="en-US"/>
        </w:rPr>
        <w:t>2016-2019, las acciones más significativas</w:t>
      </w:r>
      <w:r w:rsidR="000E314C" w:rsidRPr="00D23A1D">
        <w:rPr>
          <w:rFonts w:ascii="Tahoma" w:hAnsi="Tahoma" w:cs="Tahoma"/>
          <w:sz w:val="22"/>
          <w:szCs w:val="22"/>
          <w:lang w:val="es-CO" w:eastAsia="en-US"/>
        </w:rPr>
        <w:t xml:space="preserve"> que se acompañaron desde la Meta 2.5 Fortalecimiento a PTEA,</w:t>
      </w:r>
      <w:r w:rsidR="00DE1F70" w:rsidRPr="00D23A1D">
        <w:rPr>
          <w:rFonts w:ascii="Tahoma" w:hAnsi="Tahoma" w:cs="Tahoma"/>
          <w:sz w:val="22"/>
          <w:szCs w:val="22"/>
          <w:lang w:val="es-CO" w:eastAsia="en-US"/>
        </w:rPr>
        <w:t xml:space="preserve"> fueron las siguientes: </w:t>
      </w:r>
    </w:p>
    <w:p w14:paraId="0E7622D6" w14:textId="77777777" w:rsidR="003077AB" w:rsidRPr="00D23A1D" w:rsidRDefault="003077AB" w:rsidP="00B6266D">
      <w:pPr>
        <w:spacing w:line="276" w:lineRule="auto"/>
        <w:jc w:val="both"/>
        <w:rPr>
          <w:rFonts w:ascii="Tahoma" w:hAnsi="Tahoma" w:cs="Tahoma"/>
          <w:sz w:val="22"/>
          <w:szCs w:val="22"/>
          <w:lang w:val="es-CO" w:eastAsia="en-US"/>
        </w:rPr>
      </w:pPr>
    </w:p>
    <w:p w14:paraId="652315C7" w14:textId="6173BE9E" w:rsidR="003077AB" w:rsidRPr="00D23A1D" w:rsidRDefault="003077AB"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 xml:space="preserve">Traer un texto </w:t>
      </w:r>
      <w:proofErr w:type="spellStart"/>
      <w:r w:rsidRPr="00D23A1D">
        <w:rPr>
          <w:rFonts w:ascii="Tahoma" w:hAnsi="Tahoma" w:cs="Tahoma"/>
          <w:sz w:val="22"/>
          <w:szCs w:val="22"/>
          <w:lang w:val="es-CO" w:eastAsia="en-US"/>
        </w:rPr>
        <w:t>mas</w:t>
      </w:r>
      <w:proofErr w:type="spellEnd"/>
      <w:r w:rsidRPr="00D23A1D">
        <w:rPr>
          <w:rFonts w:ascii="Tahoma" w:hAnsi="Tahoma" w:cs="Tahoma"/>
          <w:sz w:val="22"/>
          <w:szCs w:val="22"/>
          <w:lang w:val="es-CO" w:eastAsia="en-US"/>
        </w:rPr>
        <w:t xml:space="preserve"> general sin desmenuzar con fechas</w:t>
      </w:r>
      <w:r w:rsidR="00553203" w:rsidRPr="00D23A1D">
        <w:rPr>
          <w:rFonts w:ascii="Tahoma" w:hAnsi="Tahoma" w:cs="Tahoma"/>
          <w:sz w:val="22"/>
          <w:szCs w:val="22"/>
          <w:lang w:val="es-CO" w:eastAsia="en-US"/>
        </w:rPr>
        <w:t xml:space="preserve"> sino mencionan las principales actividades</w:t>
      </w:r>
    </w:p>
    <w:p w14:paraId="4180B03A" w14:textId="00F58720" w:rsidR="00CA6CDA" w:rsidRPr="00D23A1D" w:rsidRDefault="00CA6CDA" w:rsidP="00B6266D">
      <w:pPr>
        <w:spacing w:line="276" w:lineRule="auto"/>
        <w:jc w:val="both"/>
        <w:rPr>
          <w:rFonts w:ascii="Tahoma" w:hAnsi="Tahoma" w:cs="Tahoma"/>
          <w:sz w:val="22"/>
          <w:szCs w:val="22"/>
          <w:lang w:val="es-CO" w:eastAsia="en-US"/>
        </w:rPr>
      </w:pPr>
    </w:p>
    <w:p w14:paraId="49FC7EFF" w14:textId="015D4B01" w:rsidR="00CA6CDA" w:rsidRPr="00D23A1D" w:rsidRDefault="00CA6CDA" w:rsidP="00CA6CDA">
      <w:pPr>
        <w:spacing w:line="276" w:lineRule="auto"/>
        <w:jc w:val="both"/>
        <w:rPr>
          <w:rFonts w:ascii="Tahoma" w:hAnsi="Tahoma" w:cs="Tahoma"/>
          <w:sz w:val="22"/>
          <w:szCs w:val="22"/>
          <w:lang w:val="es-CO" w:eastAsia="en-US"/>
        </w:rPr>
      </w:pPr>
      <w:r w:rsidRPr="00D23A1D">
        <w:rPr>
          <w:rFonts w:ascii="Tahoma" w:hAnsi="Tahoma" w:cs="Tahoma"/>
          <w:sz w:val="22"/>
          <w:szCs w:val="22"/>
          <w:lang w:val="es-CO" w:eastAsia="en-US"/>
        </w:rPr>
        <w:t>E</w:t>
      </w:r>
      <w:r w:rsidR="00A41C95" w:rsidRPr="00D23A1D">
        <w:rPr>
          <w:rFonts w:ascii="Tahoma" w:hAnsi="Tahoma" w:cs="Tahoma"/>
          <w:sz w:val="22"/>
          <w:szCs w:val="22"/>
          <w:lang w:val="es-CO" w:eastAsia="en-US"/>
        </w:rPr>
        <w:t>n</w:t>
      </w:r>
      <w:r w:rsidRPr="00D23A1D">
        <w:rPr>
          <w:rFonts w:ascii="Tahoma" w:hAnsi="Tahoma" w:cs="Tahoma"/>
          <w:sz w:val="22"/>
          <w:szCs w:val="22"/>
          <w:lang w:val="es-CO" w:eastAsia="en-US"/>
        </w:rPr>
        <w:t xml:space="preserve"> noviembre de</w:t>
      </w:r>
      <w:r w:rsidR="00A41C95" w:rsidRPr="00D23A1D">
        <w:rPr>
          <w:rFonts w:ascii="Tahoma" w:hAnsi="Tahoma" w:cs="Tahoma"/>
          <w:sz w:val="22"/>
          <w:szCs w:val="22"/>
          <w:lang w:val="es-CO" w:eastAsia="en-US"/>
        </w:rPr>
        <w:t>l año</w:t>
      </w:r>
      <w:r w:rsidRPr="00D23A1D">
        <w:rPr>
          <w:rFonts w:ascii="Tahoma" w:hAnsi="Tahoma" w:cs="Tahoma"/>
          <w:sz w:val="22"/>
          <w:szCs w:val="22"/>
          <w:lang w:val="es-CO" w:eastAsia="en-US"/>
        </w:rPr>
        <w:t xml:space="preserve"> 2016 se llevó a cabo un Cine Foro sobre los componentes del agua, aire, suelo, flora y fauna. Se contó con la participación de las Instituciones Educativas y otros actores de la comunidad, para un total de ciento cinco (105) participantes, incluidos los integrantes del CIDEA. Hubo articulación con el proyecto de Red de Comunicadores de la meta 2.4 Participación Comunicativa y con las estrategias de la meta 2.1 Cultura del agua.</w:t>
      </w:r>
    </w:p>
    <w:p w14:paraId="53483F5E" w14:textId="15B3D04B" w:rsidR="00CA6CDA" w:rsidRPr="00D23A1D" w:rsidRDefault="00CA6CDA" w:rsidP="00B6266D">
      <w:pPr>
        <w:spacing w:line="276" w:lineRule="auto"/>
        <w:jc w:val="both"/>
        <w:rPr>
          <w:rFonts w:ascii="Tahoma" w:hAnsi="Tahoma" w:cs="Tahoma"/>
          <w:sz w:val="22"/>
          <w:szCs w:val="22"/>
          <w:lang w:val="es-CO" w:eastAsia="en-US"/>
        </w:rPr>
      </w:pPr>
    </w:p>
    <w:p w14:paraId="0CD97271" w14:textId="0BFD575B" w:rsidR="00CA6CDA" w:rsidRPr="00D23A1D" w:rsidRDefault="00A41C95" w:rsidP="00CA6CDA">
      <w:pPr>
        <w:spacing w:line="276" w:lineRule="auto"/>
        <w:jc w:val="both"/>
        <w:rPr>
          <w:rFonts w:ascii="Tahoma" w:hAnsi="Tahoma" w:cs="Tahoma"/>
          <w:sz w:val="22"/>
          <w:szCs w:val="22"/>
          <w:lang w:eastAsia="en-US"/>
        </w:rPr>
      </w:pPr>
      <w:r w:rsidRPr="00D23A1D">
        <w:rPr>
          <w:rFonts w:ascii="Tahoma" w:hAnsi="Tahoma" w:cs="Tahoma"/>
          <w:sz w:val="22"/>
          <w:szCs w:val="22"/>
          <w:lang w:eastAsia="en-US"/>
        </w:rPr>
        <w:t>Para</w:t>
      </w:r>
      <w:r w:rsidR="00CA6CDA" w:rsidRPr="00D23A1D">
        <w:rPr>
          <w:rFonts w:ascii="Tahoma" w:hAnsi="Tahoma" w:cs="Tahoma"/>
          <w:sz w:val="22"/>
          <w:szCs w:val="22"/>
          <w:lang w:eastAsia="en-US"/>
        </w:rPr>
        <w:t xml:space="preserve"> </w:t>
      </w:r>
      <w:r w:rsidRPr="00D23A1D">
        <w:rPr>
          <w:rFonts w:ascii="Tahoma" w:hAnsi="Tahoma" w:cs="Tahoma"/>
          <w:sz w:val="22"/>
          <w:szCs w:val="22"/>
          <w:lang w:eastAsia="en-US"/>
        </w:rPr>
        <w:t>el</w:t>
      </w:r>
      <w:r w:rsidR="00CA6CDA" w:rsidRPr="00D23A1D">
        <w:rPr>
          <w:rFonts w:ascii="Tahoma" w:hAnsi="Tahoma" w:cs="Tahoma"/>
          <w:sz w:val="22"/>
          <w:szCs w:val="22"/>
          <w:lang w:eastAsia="en-US"/>
        </w:rPr>
        <w:t xml:space="preserve"> 2017 se </w:t>
      </w:r>
      <w:r w:rsidRPr="00D23A1D">
        <w:rPr>
          <w:rFonts w:ascii="Tahoma" w:hAnsi="Tahoma" w:cs="Tahoma"/>
          <w:sz w:val="22"/>
          <w:szCs w:val="22"/>
          <w:lang w:eastAsia="en-US"/>
        </w:rPr>
        <w:t>realizó</w:t>
      </w:r>
      <w:r w:rsidR="00CA6CDA" w:rsidRPr="00D23A1D">
        <w:rPr>
          <w:rFonts w:ascii="Tahoma" w:hAnsi="Tahoma" w:cs="Tahoma"/>
          <w:sz w:val="22"/>
          <w:szCs w:val="22"/>
          <w:lang w:eastAsia="en-US"/>
        </w:rPr>
        <w:t xml:space="preserve"> la actividad regional “Trascendiendo límites municipales” con más de 200 participantes. El municipio de El Rosal participó con cuatro (4) integrantes del colegio Casa de Dios-</w:t>
      </w:r>
      <w:proofErr w:type="spellStart"/>
      <w:r w:rsidR="00CA6CDA" w:rsidRPr="00D23A1D">
        <w:rPr>
          <w:rFonts w:ascii="Tahoma" w:hAnsi="Tahoma" w:cs="Tahoma"/>
          <w:sz w:val="22"/>
          <w:szCs w:val="22"/>
          <w:lang w:eastAsia="en-US"/>
        </w:rPr>
        <w:t>Sión</w:t>
      </w:r>
      <w:proofErr w:type="spellEnd"/>
      <w:r w:rsidR="00CA6CDA" w:rsidRPr="00D23A1D">
        <w:rPr>
          <w:rFonts w:ascii="Tahoma" w:hAnsi="Tahoma" w:cs="Tahoma"/>
          <w:sz w:val="22"/>
          <w:szCs w:val="22"/>
          <w:lang w:eastAsia="en-US"/>
        </w:rPr>
        <w:t xml:space="preserve"> y de la organización </w:t>
      </w:r>
      <w:proofErr w:type="spellStart"/>
      <w:r w:rsidR="00CA6CDA" w:rsidRPr="00D23A1D">
        <w:rPr>
          <w:rFonts w:ascii="Tahoma" w:hAnsi="Tahoma" w:cs="Tahoma"/>
          <w:sz w:val="22"/>
          <w:szCs w:val="22"/>
          <w:lang w:eastAsia="en-US"/>
        </w:rPr>
        <w:t>Boscozo</w:t>
      </w:r>
      <w:proofErr w:type="spellEnd"/>
      <w:r w:rsidR="00CA6CDA" w:rsidRPr="00D23A1D">
        <w:rPr>
          <w:rFonts w:ascii="Tahoma" w:hAnsi="Tahoma" w:cs="Tahoma"/>
          <w:sz w:val="22"/>
          <w:szCs w:val="22"/>
          <w:lang w:eastAsia="en-US"/>
        </w:rPr>
        <w:t>. Los estudiantes del colegio salieron ganadores de una Biblioteca de Preescolar.</w:t>
      </w:r>
    </w:p>
    <w:p w14:paraId="2E4A8A3D" w14:textId="77777777" w:rsidR="00CA6CDA" w:rsidRPr="00D23A1D" w:rsidRDefault="00CA6CDA" w:rsidP="00B6266D">
      <w:pPr>
        <w:spacing w:line="276" w:lineRule="auto"/>
        <w:jc w:val="both"/>
        <w:rPr>
          <w:rFonts w:ascii="Tahoma" w:hAnsi="Tahoma" w:cs="Tahoma"/>
          <w:sz w:val="22"/>
          <w:szCs w:val="22"/>
          <w:lang w:eastAsia="en-US"/>
        </w:rPr>
      </w:pPr>
    </w:p>
    <w:p w14:paraId="63428931" w14:textId="4ACEB0B6" w:rsidR="00242F4E" w:rsidRPr="00D23A1D" w:rsidRDefault="00242F4E" w:rsidP="00242F4E">
      <w:pPr>
        <w:spacing w:line="276" w:lineRule="auto"/>
        <w:jc w:val="both"/>
        <w:rPr>
          <w:rFonts w:ascii="Tahoma" w:hAnsi="Tahoma" w:cs="Tahoma"/>
          <w:sz w:val="22"/>
          <w:szCs w:val="22"/>
          <w:lang w:eastAsia="en-US"/>
        </w:rPr>
      </w:pPr>
      <w:r w:rsidRPr="00D23A1D">
        <w:rPr>
          <w:rFonts w:ascii="Tahoma" w:hAnsi="Tahoma" w:cs="Tahoma"/>
          <w:sz w:val="22"/>
          <w:szCs w:val="22"/>
          <w:lang w:eastAsia="en-US"/>
        </w:rPr>
        <w:t>Durante el 201</w:t>
      </w:r>
      <w:r w:rsidR="00931887" w:rsidRPr="00D23A1D">
        <w:rPr>
          <w:rFonts w:ascii="Tahoma" w:hAnsi="Tahoma" w:cs="Tahoma"/>
          <w:sz w:val="22"/>
          <w:szCs w:val="22"/>
          <w:lang w:eastAsia="en-US"/>
        </w:rPr>
        <w:t>8</w:t>
      </w:r>
      <w:r w:rsidRPr="00D23A1D">
        <w:rPr>
          <w:rFonts w:ascii="Tahoma" w:hAnsi="Tahoma" w:cs="Tahoma"/>
          <w:sz w:val="22"/>
          <w:szCs w:val="22"/>
          <w:lang w:eastAsia="en-US"/>
        </w:rPr>
        <w:t>,</w:t>
      </w:r>
      <w:r w:rsidR="00926CC7" w:rsidRPr="00D23A1D">
        <w:rPr>
          <w:rFonts w:ascii="Tahoma" w:hAnsi="Tahoma" w:cs="Tahoma"/>
          <w:sz w:val="22"/>
          <w:szCs w:val="22"/>
          <w:lang w:eastAsia="en-US"/>
        </w:rPr>
        <w:t xml:space="preserve"> e</w:t>
      </w:r>
      <w:r w:rsidRPr="00D23A1D">
        <w:rPr>
          <w:rFonts w:ascii="Tahoma" w:hAnsi="Tahoma" w:cs="Tahoma"/>
          <w:sz w:val="22"/>
          <w:szCs w:val="22"/>
          <w:lang w:eastAsia="en-US"/>
        </w:rPr>
        <w:t>l 02 de noviembre se realizó un recorrido de reconocimiento del territorio por el embalse La Cuesta y por la Planta de Tratamiento de Aguas Potables PTAP, en el que se observaron los diferentes recursos existentes -agua, aire, suelo, flora y fauna-, se reflexionó en torno a las prácticas contaminantes que se tienen en la vida cotidiana y sus posibles alternativas de solución, y también hubo un acercamiento tanto del acceso al recurso del agua como de su proceso de potabilización.</w:t>
      </w:r>
      <w:r w:rsidR="00692FDA" w:rsidRPr="00D23A1D">
        <w:rPr>
          <w:rFonts w:ascii="Tahoma" w:hAnsi="Tahoma" w:cs="Tahoma"/>
          <w:sz w:val="22"/>
          <w:szCs w:val="22"/>
          <w:lang w:eastAsia="en-US"/>
        </w:rPr>
        <w:t xml:space="preserve"> </w:t>
      </w:r>
      <w:r w:rsidRPr="00D23A1D">
        <w:rPr>
          <w:rFonts w:ascii="Tahoma" w:hAnsi="Tahoma" w:cs="Tahoma"/>
          <w:sz w:val="22"/>
          <w:szCs w:val="22"/>
          <w:lang w:eastAsia="en-US"/>
        </w:rPr>
        <w:t>Asimismo, el 14 de diciembre se realizó el segundo recorrido de reconocimiento y apropiación del territorio en el vivero municipal</w:t>
      </w:r>
      <w:r w:rsidR="00C479FD" w:rsidRPr="00D23A1D">
        <w:rPr>
          <w:rFonts w:ascii="Tahoma" w:hAnsi="Tahoma" w:cs="Tahoma"/>
          <w:sz w:val="22"/>
          <w:szCs w:val="22"/>
          <w:lang w:eastAsia="en-US"/>
        </w:rPr>
        <w:t>; en el que</w:t>
      </w:r>
      <w:r w:rsidRPr="00D23A1D">
        <w:rPr>
          <w:rFonts w:ascii="Tahoma" w:hAnsi="Tahoma" w:cs="Tahoma"/>
          <w:sz w:val="22"/>
          <w:szCs w:val="22"/>
          <w:lang w:eastAsia="en-US"/>
        </w:rPr>
        <w:t xml:space="preserve"> se tuvo un espacio de sensibilización y formación en torno a la seguridad alimentaria</w:t>
      </w:r>
      <w:r w:rsidR="00A36CC3" w:rsidRPr="00D23A1D">
        <w:rPr>
          <w:rFonts w:ascii="Tahoma" w:hAnsi="Tahoma" w:cs="Tahoma"/>
          <w:sz w:val="22"/>
          <w:szCs w:val="22"/>
          <w:lang w:eastAsia="en-US"/>
        </w:rPr>
        <w:t>, la</w:t>
      </w:r>
      <w:r w:rsidRPr="00D23A1D">
        <w:rPr>
          <w:rFonts w:ascii="Tahoma" w:hAnsi="Tahoma" w:cs="Tahoma"/>
          <w:sz w:val="22"/>
          <w:szCs w:val="22"/>
          <w:lang w:eastAsia="en-US"/>
        </w:rPr>
        <w:t xml:space="preserve"> producción de alimentos autosostenible, procesos de compostaje orgánico casero y sobre la biodiversidad del municipio.</w:t>
      </w:r>
    </w:p>
    <w:p w14:paraId="765E06E3" w14:textId="103B2B54" w:rsidR="00380C08" w:rsidRPr="00D23A1D" w:rsidRDefault="00380C08" w:rsidP="00242F4E">
      <w:pPr>
        <w:spacing w:line="276" w:lineRule="auto"/>
        <w:jc w:val="both"/>
        <w:rPr>
          <w:rFonts w:ascii="Tahoma" w:hAnsi="Tahoma" w:cs="Tahoma"/>
          <w:sz w:val="22"/>
          <w:szCs w:val="22"/>
          <w:lang w:eastAsia="en-US"/>
        </w:rPr>
      </w:pPr>
    </w:p>
    <w:p w14:paraId="48F9E88B" w14:textId="63F41F66" w:rsidR="00380C08" w:rsidRPr="00D23A1D" w:rsidRDefault="00380C08" w:rsidP="00242F4E">
      <w:pPr>
        <w:spacing w:line="276" w:lineRule="auto"/>
        <w:jc w:val="both"/>
        <w:rPr>
          <w:rFonts w:ascii="Tahoma" w:hAnsi="Tahoma" w:cs="Tahoma"/>
          <w:sz w:val="22"/>
          <w:szCs w:val="22"/>
          <w:lang w:eastAsia="en-US"/>
        </w:rPr>
      </w:pPr>
      <w:r w:rsidRPr="00D23A1D">
        <w:rPr>
          <w:rFonts w:ascii="Tahoma" w:hAnsi="Tahoma" w:cs="Tahoma"/>
          <w:sz w:val="22"/>
          <w:szCs w:val="22"/>
          <w:lang w:eastAsia="en-US"/>
        </w:rPr>
        <w:t>En el 2019, desde la meta 2.5 Fortalecimiento a PTEAS de la CAR, se acompañó al CIDEA en la planificación y gestión de la exaltación y celebración del día del río Bogotá el 03 de abril, en el marco de la Expedición del Festival Vive el Río Bogotá.</w:t>
      </w:r>
    </w:p>
    <w:p w14:paraId="70166730" w14:textId="15CB8A63" w:rsidR="00434246" w:rsidRPr="00D23A1D" w:rsidRDefault="00434246" w:rsidP="00B6266D">
      <w:pPr>
        <w:spacing w:line="276" w:lineRule="auto"/>
        <w:jc w:val="both"/>
        <w:rPr>
          <w:rFonts w:ascii="Tahoma" w:hAnsi="Tahoma" w:cs="Tahoma"/>
          <w:sz w:val="22"/>
          <w:szCs w:val="22"/>
          <w:lang w:eastAsia="en-US"/>
        </w:rPr>
      </w:pPr>
    </w:p>
    <w:p w14:paraId="35AB48F2" w14:textId="0378AD85" w:rsidR="00A36CC3" w:rsidRPr="00D23A1D" w:rsidRDefault="006E5D0F" w:rsidP="00B6266D">
      <w:pPr>
        <w:spacing w:line="276" w:lineRule="auto"/>
        <w:jc w:val="both"/>
        <w:rPr>
          <w:rFonts w:ascii="Tahoma" w:hAnsi="Tahoma" w:cs="Tahoma"/>
          <w:sz w:val="22"/>
          <w:szCs w:val="22"/>
          <w:lang w:eastAsia="en-US"/>
        </w:rPr>
      </w:pPr>
      <w:r w:rsidRPr="00D23A1D">
        <w:rPr>
          <w:rFonts w:ascii="Tahoma" w:hAnsi="Tahoma" w:cs="Tahoma"/>
          <w:sz w:val="22"/>
          <w:szCs w:val="22"/>
          <w:lang w:val="es-MX" w:eastAsia="en-US"/>
        </w:rPr>
        <w:t>Aparte de estas iniciativas</w:t>
      </w:r>
      <w:r w:rsidR="00434246" w:rsidRPr="00D23A1D">
        <w:rPr>
          <w:rFonts w:ascii="Tahoma" w:hAnsi="Tahoma" w:cs="Tahoma"/>
          <w:sz w:val="22"/>
          <w:szCs w:val="22"/>
          <w:lang w:val="es-MX" w:eastAsia="en-US"/>
        </w:rPr>
        <w:t>, durante estos cuatro años se ha</w:t>
      </w:r>
      <w:r w:rsidR="00BD66FE" w:rsidRPr="00D23A1D">
        <w:rPr>
          <w:rFonts w:ascii="Tahoma" w:hAnsi="Tahoma" w:cs="Tahoma"/>
          <w:sz w:val="22"/>
          <w:szCs w:val="22"/>
          <w:lang w:val="es-MX" w:eastAsia="en-US"/>
        </w:rPr>
        <w:t xml:space="preserve"> trabajado también en la formación de N</w:t>
      </w:r>
      <w:r w:rsidR="00CC4CD2" w:rsidRPr="00D23A1D">
        <w:rPr>
          <w:rFonts w:ascii="Tahoma" w:hAnsi="Tahoma" w:cs="Tahoma"/>
          <w:sz w:val="22"/>
          <w:szCs w:val="22"/>
          <w:lang w:val="es-MX" w:eastAsia="en-US"/>
        </w:rPr>
        <w:t>iños Defensores del Agu</w:t>
      </w:r>
      <w:r w:rsidR="00C16DC2" w:rsidRPr="00D23A1D">
        <w:rPr>
          <w:rFonts w:ascii="Tahoma" w:hAnsi="Tahoma" w:cs="Tahoma"/>
          <w:sz w:val="22"/>
          <w:szCs w:val="22"/>
          <w:lang w:val="es-MX" w:eastAsia="en-US"/>
        </w:rPr>
        <w:t>a en el casco urbano, un trabajo con acueductos en la vereda Puente Piedra</w:t>
      </w:r>
      <w:r w:rsidR="00AF5146" w:rsidRPr="00D23A1D">
        <w:rPr>
          <w:rFonts w:ascii="Tahoma" w:hAnsi="Tahoma" w:cs="Tahoma"/>
          <w:sz w:val="22"/>
          <w:szCs w:val="22"/>
          <w:lang w:val="es-MX" w:eastAsia="en-US"/>
        </w:rPr>
        <w:t>, talleres de arte para el fomento de la cultura ambiental</w:t>
      </w:r>
      <w:r w:rsidR="006C2D48" w:rsidRPr="00D23A1D">
        <w:rPr>
          <w:rFonts w:ascii="Tahoma" w:hAnsi="Tahoma" w:cs="Tahoma"/>
          <w:sz w:val="22"/>
          <w:szCs w:val="22"/>
          <w:lang w:val="es-MX" w:eastAsia="en-US"/>
        </w:rPr>
        <w:t xml:space="preserve"> y jornadas de formación de promotores educativos ambientales en el casco urbano, </w:t>
      </w:r>
      <w:r w:rsidR="00DB567F" w:rsidRPr="00D23A1D">
        <w:rPr>
          <w:rFonts w:ascii="Tahoma" w:hAnsi="Tahoma" w:cs="Tahoma"/>
          <w:sz w:val="22"/>
          <w:szCs w:val="22"/>
          <w:lang w:val="es-MX" w:eastAsia="en-US"/>
        </w:rPr>
        <w:t xml:space="preserve">talleres en gestión del riesgo, </w:t>
      </w:r>
      <w:r w:rsidR="0014650F" w:rsidRPr="00D23A1D">
        <w:rPr>
          <w:rFonts w:ascii="Tahoma" w:hAnsi="Tahoma" w:cs="Tahoma"/>
          <w:sz w:val="22"/>
          <w:szCs w:val="22"/>
          <w:lang w:val="es-MX" w:eastAsia="en-US"/>
        </w:rPr>
        <w:t xml:space="preserve">un acompañamiento </w:t>
      </w:r>
      <w:r w:rsidR="00614205" w:rsidRPr="00D23A1D">
        <w:rPr>
          <w:rFonts w:ascii="Tahoma" w:hAnsi="Tahoma" w:cs="Tahoma"/>
          <w:sz w:val="22"/>
          <w:szCs w:val="22"/>
          <w:lang w:val="es-MX" w:eastAsia="en-US"/>
        </w:rPr>
        <w:t xml:space="preserve">en talleres y capacitaciones </w:t>
      </w:r>
      <w:r w:rsidR="00D607B4" w:rsidRPr="00D23A1D">
        <w:rPr>
          <w:rFonts w:ascii="Tahoma" w:hAnsi="Tahoma" w:cs="Tahoma"/>
          <w:sz w:val="22"/>
          <w:szCs w:val="22"/>
          <w:lang w:val="es-MX" w:eastAsia="en-US"/>
        </w:rPr>
        <w:t xml:space="preserve">en el </w:t>
      </w:r>
      <w:r w:rsidR="00EB6254" w:rsidRPr="00D23A1D">
        <w:rPr>
          <w:rFonts w:ascii="Tahoma" w:hAnsi="Tahoma" w:cs="Tahoma"/>
          <w:sz w:val="22"/>
          <w:szCs w:val="22"/>
          <w:lang w:eastAsia="en-US"/>
        </w:rPr>
        <w:t>manejo de residuos sólidos y la regla de las tres R</w:t>
      </w:r>
      <w:r w:rsidR="003B7B1F" w:rsidRPr="00D23A1D">
        <w:rPr>
          <w:rFonts w:ascii="Tahoma" w:hAnsi="Tahoma" w:cs="Tahoma"/>
          <w:sz w:val="22"/>
          <w:szCs w:val="22"/>
          <w:lang w:eastAsia="en-US"/>
        </w:rPr>
        <w:t xml:space="preserve"> con “Ciclo Reciclo”</w:t>
      </w:r>
      <w:r w:rsidR="00EB6254" w:rsidRPr="00D23A1D">
        <w:rPr>
          <w:rFonts w:ascii="Tahoma" w:hAnsi="Tahoma" w:cs="Tahoma"/>
          <w:sz w:val="22"/>
          <w:szCs w:val="22"/>
          <w:lang w:eastAsia="en-US"/>
        </w:rPr>
        <w:t xml:space="preserve">, los dos ESCA que ya están en proceso de </w:t>
      </w:r>
      <w:r w:rsidR="00EB6254" w:rsidRPr="00D23A1D">
        <w:rPr>
          <w:rFonts w:ascii="Tahoma" w:hAnsi="Tahoma" w:cs="Tahoma"/>
          <w:sz w:val="22"/>
          <w:szCs w:val="22"/>
          <w:lang w:eastAsia="en-US"/>
        </w:rPr>
        <w:lastRenderedPageBreak/>
        <w:t>implementación, los procesos de reforestación y también el fortalecimiento de las veedurías, que han llevado a cabo jornadas de limpieza, de toma de consciencia y de denuncia social.</w:t>
      </w:r>
    </w:p>
    <w:p w14:paraId="2B6EEC33" w14:textId="77777777" w:rsidR="00BA5E98" w:rsidRPr="00D23A1D" w:rsidRDefault="00BA5E98" w:rsidP="00B6266D">
      <w:pPr>
        <w:spacing w:line="276" w:lineRule="auto"/>
        <w:jc w:val="both"/>
        <w:rPr>
          <w:rFonts w:ascii="Tahoma" w:hAnsi="Tahoma" w:cs="Tahoma"/>
          <w:color w:val="FF0000"/>
          <w:sz w:val="22"/>
          <w:szCs w:val="22"/>
          <w:lang w:eastAsia="en-US"/>
        </w:rPr>
      </w:pPr>
    </w:p>
    <w:p w14:paraId="151333B6" w14:textId="77777777" w:rsidR="00CD47ED" w:rsidRPr="00D23A1D" w:rsidRDefault="00CD47ED" w:rsidP="00B6266D">
      <w:pPr>
        <w:pStyle w:val="Ttulo3"/>
        <w:numPr>
          <w:ilvl w:val="2"/>
          <w:numId w:val="2"/>
        </w:numPr>
        <w:spacing w:before="0" w:after="0" w:line="276" w:lineRule="auto"/>
        <w:ind w:left="720"/>
        <w:jc w:val="both"/>
        <w:rPr>
          <w:rFonts w:ascii="Tahoma" w:hAnsi="Tahoma" w:cs="Tahoma"/>
          <w:sz w:val="22"/>
          <w:szCs w:val="22"/>
        </w:rPr>
      </w:pPr>
      <w:bookmarkStart w:id="99" w:name="_Toc27417479"/>
      <w:r w:rsidRPr="00D23A1D">
        <w:rPr>
          <w:rFonts w:ascii="Tahoma" w:hAnsi="Tahoma" w:cs="Tahoma"/>
          <w:sz w:val="22"/>
          <w:szCs w:val="22"/>
        </w:rPr>
        <w:t>Principales impactos alcanzados</w:t>
      </w:r>
      <w:bookmarkEnd w:id="99"/>
    </w:p>
    <w:p w14:paraId="151333B7" w14:textId="77777777" w:rsidR="00CD47ED" w:rsidRPr="00D23A1D" w:rsidRDefault="00CD47ED" w:rsidP="00B6266D">
      <w:pPr>
        <w:spacing w:line="276" w:lineRule="auto"/>
        <w:jc w:val="both"/>
        <w:rPr>
          <w:rFonts w:ascii="Tahoma" w:hAnsi="Tahoma" w:cs="Tahoma"/>
          <w:sz w:val="22"/>
          <w:szCs w:val="22"/>
          <w:lang w:val="es-CO" w:eastAsia="en-US"/>
        </w:rPr>
      </w:pPr>
    </w:p>
    <w:p w14:paraId="66402C7B" w14:textId="2C223D88" w:rsidR="0033245D" w:rsidRPr="00D23A1D" w:rsidRDefault="00ED5764" w:rsidP="00B6266D">
      <w:pPr>
        <w:spacing w:line="276" w:lineRule="auto"/>
        <w:jc w:val="both"/>
        <w:rPr>
          <w:rFonts w:ascii="Tahoma" w:hAnsi="Tahoma" w:cs="Tahoma"/>
          <w:sz w:val="22"/>
          <w:szCs w:val="22"/>
          <w:lang w:eastAsia="en-US"/>
        </w:rPr>
      </w:pPr>
      <w:r w:rsidRPr="00D23A1D">
        <w:rPr>
          <w:rFonts w:ascii="Tahoma" w:hAnsi="Tahoma" w:cs="Tahoma"/>
          <w:sz w:val="22"/>
          <w:szCs w:val="22"/>
          <w:lang w:val="es-CO" w:eastAsia="en-US"/>
        </w:rPr>
        <w:t xml:space="preserve">Como principales impactos alcanzados, está en primera medida la </w:t>
      </w:r>
      <w:r w:rsidR="00F1679A" w:rsidRPr="00D23A1D">
        <w:rPr>
          <w:rFonts w:ascii="Tahoma" w:hAnsi="Tahoma" w:cs="Tahoma"/>
          <w:sz w:val="22"/>
          <w:szCs w:val="22"/>
          <w:lang w:val="es-CO" w:eastAsia="en-US"/>
        </w:rPr>
        <w:t xml:space="preserve">reactivación que tuvo el CIDEA en el municipio, </w:t>
      </w:r>
      <w:r w:rsidR="008817B8" w:rsidRPr="00D23A1D">
        <w:rPr>
          <w:rFonts w:ascii="Tahoma" w:hAnsi="Tahoma" w:cs="Tahoma"/>
          <w:sz w:val="22"/>
          <w:szCs w:val="22"/>
          <w:lang w:val="es-CO" w:eastAsia="en-US"/>
        </w:rPr>
        <w:t>junto con la formulación e implementación del PTEA 2016-2019</w:t>
      </w:r>
      <w:r w:rsidR="00F1679A" w:rsidRPr="00D23A1D">
        <w:rPr>
          <w:rFonts w:ascii="Tahoma" w:eastAsia="Tahoma" w:hAnsi="Tahoma" w:cs="Tahoma"/>
          <w:sz w:val="22"/>
          <w:szCs w:val="22"/>
        </w:rPr>
        <w:t>.</w:t>
      </w:r>
      <w:r w:rsidR="0033245D" w:rsidRPr="00D23A1D">
        <w:rPr>
          <w:rFonts w:ascii="Tahoma" w:eastAsia="Tahoma" w:hAnsi="Tahoma" w:cs="Tahoma"/>
          <w:sz w:val="22"/>
          <w:szCs w:val="22"/>
        </w:rPr>
        <w:t xml:space="preserve"> </w:t>
      </w:r>
      <w:r w:rsidR="00F1679A" w:rsidRPr="00D23A1D">
        <w:rPr>
          <w:rFonts w:ascii="Tahoma" w:eastAsia="Tahoma" w:hAnsi="Tahoma" w:cs="Tahoma"/>
          <w:sz w:val="22"/>
          <w:szCs w:val="22"/>
        </w:rPr>
        <w:t xml:space="preserve">Durante estos cuatro años, </w:t>
      </w:r>
      <w:r w:rsidR="00D92F46" w:rsidRPr="00D23A1D">
        <w:rPr>
          <w:rFonts w:ascii="Tahoma" w:hAnsi="Tahoma" w:cs="Tahoma"/>
          <w:sz w:val="22"/>
          <w:szCs w:val="22"/>
          <w:lang w:eastAsia="en-US"/>
        </w:rPr>
        <w:t xml:space="preserve">se va reflejando </w:t>
      </w:r>
      <w:r w:rsidR="00103634" w:rsidRPr="00D23A1D">
        <w:rPr>
          <w:rFonts w:ascii="Tahoma" w:hAnsi="Tahoma" w:cs="Tahoma"/>
          <w:sz w:val="22"/>
          <w:szCs w:val="22"/>
          <w:lang w:eastAsia="en-US"/>
        </w:rPr>
        <w:t xml:space="preserve">cada vez más </w:t>
      </w:r>
      <w:r w:rsidR="00D92F46" w:rsidRPr="00D23A1D">
        <w:rPr>
          <w:rFonts w:ascii="Tahoma" w:hAnsi="Tahoma" w:cs="Tahoma"/>
          <w:sz w:val="22"/>
          <w:szCs w:val="22"/>
          <w:lang w:eastAsia="en-US"/>
        </w:rPr>
        <w:t>la existencia de acciones concretas y definidas en un espacio y tiempo específico, que van aportando a</w:t>
      </w:r>
      <w:r w:rsidR="00103634" w:rsidRPr="00D23A1D">
        <w:rPr>
          <w:rFonts w:ascii="Tahoma" w:hAnsi="Tahoma" w:cs="Tahoma"/>
          <w:sz w:val="22"/>
          <w:szCs w:val="22"/>
          <w:lang w:eastAsia="en-US"/>
        </w:rPr>
        <w:t>l fortalecimiento del CIDEA, así como la articulación con otras dependencias, organizaciones e instituciones</w:t>
      </w:r>
      <w:r w:rsidR="003B6FFB" w:rsidRPr="00D23A1D">
        <w:rPr>
          <w:rFonts w:ascii="Tahoma" w:hAnsi="Tahoma" w:cs="Tahoma"/>
          <w:sz w:val="22"/>
          <w:szCs w:val="22"/>
          <w:lang w:eastAsia="en-US"/>
        </w:rPr>
        <w:t xml:space="preserve"> del municipio.</w:t>
      </w:r>
      <w:r w:rsidR="00D92F46" w:rsidRPr="00D23A1D">
        <w:rPr>
          <w:rFonts w:ascii="Tahoma" w:hAnsi="Tahoma" w:cs="Tahoma"/>
          <w:sz w:val="22"/>
          <w:szCs w:val="22"/>
          <w:lang w:eastAsia="en-US"/>
        </w:rPr>
        <w:t xml:space="preserve"> </w:t>
      </w:r>
    </w:p>
    <w:p w14:paraId="4ACC55DE" w14:textId="77777777" w:rsidR="00B31636" w:rsidRPr="00D23A1D" w:rsidRDefault="00B31636" w:rsidP="00B6266D">
      <w:pPr>
        <w:spacing w:line="276" w:lineRule="auto"/>
        <w:jc w:val="both"/>
        <w:rPr>
          <w:rFonts w:ascii="Tahoma" w:hAnsi="Tahoma" w:cs="Tahoma"/>
          <w:sz w:val="22"/>
          <w:szCs w:val="22"/>
          <w:lang w:eastAsia="en-US"/>
        </w:rPr>
      </w:pPr>
    </w:p>
    <w:p w14:paraId="151333BA" w14:textId="77777777" w:rsidR="00CD47ED" w:rsidRPr="00D23A1D" w:rsidRDefault="00CD47ED" w:rsidP="00B6266D">
      <w:pPr>
        <w:pStyle w:val="Ttulo3"/>
        <w:numPr>
          <w:ilvl w:val="2"/>
          <w:numId w:val="2"/>
        </w:numPr>
        <w:spacing w:before="0" w:after="0" w:line="276" w:lineRule="auto"/>
        <w:ind w:left="720"/>
        <w:jc w:val="both"/>
        <w:rPr>
          <w:rFonts w:ascii="Tahoma" w:hAnsi="Tahoma" w:cs="Tahoma"/>
          <w:sz w:val="22"/>
          <w:szCs w:val="22"/>
        </w:rPr>
      </w:pPr>
      <w:bookmarkStart w:id="100" w:name="_Toc27417480"/>
      <w:r w:rsidRPr="00D23A1D">
        <w:rPr>
          <w:rFonts w:ascii="Tahoma" w:hAnsi="Tahoma" w:cs="Tahoma"/>
          <w:sz w:val="22"/>
          <w:szCs w:val="22"/>
        </w:rPr>
        <w:t xml:space="preserve">Principales debilidades o pendientes </w:t>
      </w:r>
      <w:proofErr w:type="gramStart"/>
      <w:r w:rsidRPr="00D23A1D">
        <w:rPr>
          <w:rFonts w:ascii="Tahoma" w:hAnsi="Tahoma" w:cs="Tahoma"/>
          <w:sz w:val="22"/>
          <w:szCs w:val="22"/>
        </w:rPr>
        <w:t>a</w:t>
      </w:r>
      <w:proofErr w:type="gramEnd"/>
      <w:r w:rsidRPr="00D23A1D">
        <w:rPr>
          <w:rFonts w:ascii="Tahoma" w:hAnsi="Tahoma" w:cs="Tahoma"/>
          <w:sz w:val="22"/>
          <w:szCs w:val="22"/>
        </w:rPr>
        <w:t xml:space="preserve"> tener en cuenta.</w:t>
      </w:r>
      <w:bookmarkEnd w:id="100"/>
    </w:p>
    <w:p w14:paraId="151333BB" w14:textId="77777777" w:rsidR="00CD47ED" w:rsidRPr="00D23A1D" w:rsidRDefault="00CD47ED" w:rsidP="00B6266D">
      <w:pPr>
        <w:spacing w:line="276" w:lineRule="auto"/>
        <w:jc w:val="both"/>
        <w:rPr>
          <w:rFonts w:ascii="Tahoma" w:hAnsi="Tahoma" w:cs="Tahoma"/>
          <w:sz w:val="22"/>
          <w:szCs w:val="22"/>
          <w:lang w:eastAsia="en-US"/>
        </w:rPr>
      </w:pPr>
    </w:p>
    <w:p w14:paraId="1C3272AA" w14:textId="38ACA3C5" w:rsidR="00C13914" w:rsidRPr="00D23A1D" w:rsidRDefault="00C13914" w:rsidP="00C13914">
      <w:pPr>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 xml:space="preserve">Se considera de vital importancia informar al CIDEA de las actividades realizadas en torno a la Cultura Ambiental del municipio, con el fin de fortalecer la comunicación, articulación y gestión. Asimismo, </w:t>
      </w:r>
      <w:r w:rsidR="00A41C95" w:rsidRPr="00D23A1D">
        <w:rPr>
          <w:rFonts w:ascii="Tahoma" w:hAnsi="Tahoma" w:cs="Tahoma"/>
          <w:sz w:val="22"/>
          <w:szCs w:val="22"/>
          <w:lang w:val="es-ES_tradnl" w:eastAsia="en-US"/>
        </w:rPr>
        <w:t>es</w:t>
      </w:r>
      <w:r w:rsidRPr="00D23A1D">
        <w:rPr>
          <w:rFonts w:ascii="Tahoma" w:hAnsi="Tahoma" w:cs="Tahoma"/>
          <w:sz w:val="22"/>
          <w:szCs w:val="22"/>
          <w:lang w:val="es-ES_tradnl" w:eastAsia="en-US"/>
        </w:rPr>
        <w:t xml:space="preserve"> necesaria la articulación del CIDEA con el resto de la comunidad</w:t>
      </w:r>
      <w:r w:rsidR="000C0594" w:rsidRPr="00D23A1D">
        <w:rPr>
          <w:rFonts w:ascii="Tahoma" w:hAnsi="Tahoma" w:cs="Tahoma"/>
          <w:sz w:val="22"/>
          <w:szCs w:val="22"/>
          <w:lang w:val="es-ES_tradnl" w:eastAsia="en-US"/>
        </w:rPr>
        <w:t xml:space="preserve"> y que se fortalezca a tal punto, que no dependa de </w:t>
      </w:r>
      <w:r w:rsidR="00DC09DD" w:rsidRPr="00D23A1D">
        <w:rPr>
          <w:rFonts w:ascii="Tahoma" w:hAnsi="Tahoma" w:cs="Tahoma"/>
          <w:sz w:val="22"/>
          <w:szCs w:val="22"/>
          <w:lang w:val="es-ES_tradnl" w:eastAsia="en-US"/>
        </w:rPr>
        <w:t>ninguna persona y/o entidad en particular</w:t>
      </w:r>
      <w:r w:rsidR="00C6209B" w:rsidRPr="00D23A1D">
        <w:rPr>
          <w:rFonts w:ascii="Tahoma" w:hAnsi="Tahoma" w:cs="Tahoma"/>
          <w:sz w:val="22"/>
          <w:szCs w:val="22"/>
          <w:lang w:val="es-ES_tradnl" w:eastAsia="en-US"/>
        </w:rPr>
        <w:t xml:space="preserve">, garantizando así su real </w:t>
      </w:r>
      <w:proofErr w:type="spellStart"/>
      <w:r w:rsidR="00C6209B" w:rsidRPr="00D23A1D">
        <w:rPr>
          <w:rFonts w:ascii="Tahoma" w:hAnsi="Tahoma" w:cs="Tahoma"/>
          <w:sz w:val="22"/>
          <w:szCs w:val="22"/>
          <w:lang w:val="es-ES_tradnl" w:eastAsia="en-US"/>
        </w:rPr>
        <w:t>interinstitucionalidad</w:t>
      </w:r>
      <w:proofErr w:type="spellEnd"/>
      <w:r w:rsidR="00C6209B" w:rsidRPr="00D23A1D">
        <w:rPr>
          <w:rFonts w:ascii="Tahoma" w:hAnsi="Tahoma" w:cs="Tahoma"/>
          <w:sz w:val="22"/>
          <w:szCs w:val="22"/>
          <w:lang w:val="es-ES_tradnl" w:eastAsia="en-US"/>
        </w:rPr>
        <w:t>.</w:t>
      </w:r>
    </w:p>
    <w:p w14:paraId="5665A1A6" w14:textId="77777777" w:rsidR="00C13914" w:rsidRPr="00D23A1D" w:rsidRDefault="00C13914" w:rsidP="00C13914">
      <w:pPr>
        <w:spacing w:line="276" w:lineRule="auto"/>
        <w:jc w:val="both"/>
        <w:rPr>
          <w:rFonts w:ascii="Tahoma" w:hAnsi="Tahoma" w:cs="Tahoma"/>
          <w:sz w:val="22"/>
          <w:szCs w:val="22"/>
          <w:lang w:val="es-ES_tradnl" w:eastAsia="en-US"/>
        </w:rPr>
      </w:pPr>
    </w:p>
    <w:p w14:paraId="773F7440" w14:textId="6D26D24F" w:rsidR="0027650B" w:rsidRPr="00D23A1D" w:rsidRDefault="0027650B" w:rsidP="0027650B">
      <w:pPr>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 xml:space="preserve">Se recomienda trabajar en el mejoramiento del vivero y proliferar las semillas y las plántulas nativas, propendiendo por una </w:t>
      </w:r>
      <w:proofErr w:type="spellStart"/>
      <w:r w:rsidRPr="00D23A1D">
        <w:rPr>
          <w:rFonts w:ascii="Tahoma" w:hAnsi="Tahoma" w:cs="Tahoma"/>
          <w:sz w:val="22"/>
          <w:szCs w:val="22"/>
          <w:lang w:val="es-ES_tradnl" w:eastAsia="en-US"/>
        </w:rPr>
        <w:t>revegetalización</w:t>
      </w:r>
      <w:proofErr w:type="spellEnd"/>
      <w:r w:rsidRPr="00D23A1D">
        <w:rPr>
          <w:rFonts w:ascii="Tahoma" w:hAnsi="Tahoma" w:cs="Tahoma"/>
          <w:sz w:val="22"/>
          <w:szCs w:val="22"/>
          <w:lang w:val="es-ES_tradnl" w:eastAsia="en-US"/>
        </w:rPr>
        <w:t xml:space="preserve"> del municipio con la flora silvestre. Asimismo, se propone realizar mercados campesinos periódicamente en el parque central del municipio El Rosal.</w:t>
      </w:r>
    </w:p>
    <w:p w14:paraId="4E71B071" w14:textId="77777777" w:rsidR="0027650B" w:rsidRPr="00D23A1D" w:rsidRDefault="0027650B" w:rsidP="00C13914">
      <w:pPr>
        <w:spacing w:line="276" w:lineRule="auto"/>
        <w:jc w:val="both"/>
        <w:rPr>
          <w:rFonts w:ascii="Tahoma" w:hAnsi="Tahoma" w:cs="Tahoma"/>
          <w:sz w:val="22"/>
          <w:szCs w:val="22"/>
          <w:lang w:val="es-ES_tradnl" w:eastAsia="en-US"/>
        </w:rPr>
      </w:pPr>
    </w:p>
    <w:p w14:paraId="13F7387F" w14:textId="1F3EB1FF" w:rsidR="00C13914" w:rsidRPr="00D23A1D" w:rsidRDefault="006A0631" w:rsidP="00C13914">
      <w:pPr>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S</w:t>
      </w:r>
      <w:r w:rsidR="00C13914" w:rsidRPr="00D23A1D">
        <w:rPr>
          <w:rFonts w:ascii="Tahoma" w:hAnsi="Tahoma" w:cs="Tahoma"/>
          <w:sz w:val="22"/>
          <w:szCs w:val="22"/>
          <w:lang w:val="es-ES_tradnl" w:eastAsia="en-US"/>
        </w:rPr>
        <w:t xml:space="preserve">e </w:t>
      </w:r>
      <w:r w:rsidRPr="00D23A1D">
        <w:rPr>
          <w:rFonts w:ascii="Tahoma" w:hAnsi="Tahoma" w:cs="Tahoma"/>
          <w:sz w:val="22"/>
          <w:szCs w:val="22"/>
          <w:lang w:val="es-ES_tradnl" w:eastAsia="en-US"/>
        </w:rPr>
        <w:t xml:space="preserve">subraya también la importancia de </w:t>
      </w:r>
      <w:r w:rsidR="00C13914" w:rsidRPr="00D23A1D">
        <w:rPr>
          <w:rFonts w:ascii="Tahoma" w:hAnsi="Tahoma" w:cs="Tahoma"/>
          <w:sz w:val="22"/>
          <w:szCs w:val="22"/>
          <w:lang w:val="es-ES_tradnl" w:eastAsia="en-US"/>
        </w:rPr>
        <w:t xml:space="preserve">una mayor difusión y visibilización para generar el interés de la comunidad (como el concejo territorial, el cuerpo estudiantil y de docentes de las Instituciones Educativas y personas de la comunidad, tanto de veredas como del casco urbano) para su </w:t>
      </w:r>
      <w:r w:rsidR="00A41C95" w:rsidRPr="00D23A1D">
        <w:rPr>
          <w:rFonts w:ascii="Tahoma" w:hAnsi="Tahoma" w:cs="Tahoma"/>
          <w:sz w:val="22"/>
          <w:szCs w:val="22"/>
          <w:lang w:val="es-ES_tradnl" w:eastAsia="en-US"/>
        </w:rPr>
        <w:t>vinculación, convirtiéndolos en multiplicadores de estos conocimientos y saberes; además de la articulación de diferentes entidades y un mayor compromiso por parte del municipio.</w:t>
      </w:r>
    </w:p>
    <w:p w14:paraId="0E3F15CA" w14:textId="77777777" w:rsidR="00C13914" w:rsidRPr="00D23A1D" w:rsidRDefault="00C13914" w:rsidP="00C13914">
      <w:pPr>
        <w:spacing w:line="276" w:lineRule="auto"/>
        <w:jc w:val="both"/>
        <w:rPr>
          <w:rFonts w:ascii="Tahoma" w:hAnsi="Tahoma" w:cs="Tahoma"/>
          <w:sz w:val="22"/>
          <w:szCs w:val="22"/>
          <w:lang w:val="es-ES_tradnl" w:eastAsia="en-US"/>
        </w:rPr>
      </w:pPr>
    </w:p>
    <w:p w14:paraId="0D1502D5" w14:textId="6AA26BAC" w:rsidR="00FD659F" w:rsidRPr="00D23A1D" w:rsidRDefault="00A41C95" w:rsidP="00B6266D">
      <w:pPr>
        <w:spacing w:line="276" w:lineRule="auto"/>
        <w:jc w:val="both"/>
        <w:rPr>
          <w:rFonts w:ascii="Tahoma" w:hAnsi="Tahoma" w:cs="Tahoma"/>
          <w:sz w:val="22"/>
          <w:szCs w:val="22"/>
          <w:lang w:val="es-CO" w:eastAsia="en-US"/>
        </w:rPr>
      </w:pPr>
      <w:r w:rsidRPr="00D23A1D">
        <w:rPr>
          <w:rFonts w:ascii="Tahoma" w:hAnsi="Tahoma" w:cs="Tahoma"/>
          <w:sz w:val="22"/>
          <w:szCs w:val="22"/>
          <w:lang w:val="es-ES_tradnl" w:eastAsia="en-US"/>
        </w:rPr>
        <w:t>P</w:t>
      </w:r>
      <w:r w:rsidR="001234FE" w:rsidRPr="00D23A1D">
        <w:rPr>
          <w:rFonts w:ascii="Tahoma" w:hAnsi="Tahoma" w:cs="Tahoma"/>
          <w:sz w:val="22"/>
          <w:szCs w:val="22"/>
          <w:lang w:val="es-ES_tradnl" w:eastAsia="en-US"/>
        </w:rPr>
        <w:t xml:space="preserve">ara </w:t>
      </w:r>
      <w:r w:rsidR="00BF59C2" w:rsidRPr="00D23A1D">
        <w:rPr>
          <w:rFonts w:ascii="Tahoma" w:hAnsi="Tahoma" w:cs="Tahoma"/>
          <w:sz w:val="22"/>
          <w:szCs w:val="22"/>
          <w:lang w:val="es-ES_tradnl" w:eastAsia="en-US"/>
        </w:rPr>
        <w:t>la implementación del P</w:t>
      </w:r>
      <w:r w:rsidR="001674E7" w:rsidRPr="00D23A1D">
        <w:rPr>
          <w:rFonts w:ascii="Tahoma" w:hAnsi="Tahoma" w:cs="Tahoma"/>
          <w:sz w:val="22"/>
          <w:szCs w:val="22"/>
          <w:lang w:val="es-ES_tradnl" w:eastAsia="en-US"/>
        </w:rPr>
        <w:t xml:space="preserve">lan </w:t>
      </w:r>
      <w:r w:rsidR="00BF59C2" w:rsidRPr="00D23A1D">
        <w:rPr>
          <w:rFonts w:ascii="Tahoma" w:hAnsi="Tahoma" w:cs="Tahoma"/>
          <w:sz w:val="22"/>
          <w:szCs w:val="22"/>
          <w:lang w:val="es-ES_tradnl" w:eastAsia="en-US"/>
        </w:rPr>
        <w:t>T</w:t>
      </w:r>
      <w:r w:rsidR="001674E7" w:rsidRPr="00D23A1D">
        <w:rPr>
          <w:rFonts w:ascii="Tahoma" w:hAnsi="Tahoma" w:cs="Tahoma"/>
          <w:sz w:val="22"/>
          <w:szCs w:val="22"/>
          <w:lang w:val="es-ES_tradnl" w:eastAsia="en-US"/>
        </w:rPr>
        <w:t xml:space="preserve">erritorial de </w:t>
      </w:r>
      <w:r w:rsidR="00BF59C2" w:rsidRPr="00D23A1D">
        <w:rPr>
          <w:rFonts w:ascii="Tahoma" w:hAnsi="Tahoma" w:cs="Tahoma"/>
          <w:sz w:val="22"/>
          <w:szCs w:val="22"/>
          <w:lang w:val="es-ES_tradnl" w:eastAsia="en-US"/>
        </w:rPr>
        <w:t>E</w:t>
      </w:r>
      <w:r w:rsidR="001674E7" w:rsidRPr="00D23A1D">
        <w:rPr>
          <w:rFonts w:ascii="Tahoma" w:hAnsi="Tahoma" w:cs="Tahoma"/>
          <w:sz w:val="22"/>
          <w:szCs w:val="22"/>
          <w:lang w:val="es-ES_tradnl" w:eastAsia="en-US"/>
        </w:rPr>
        <w:t xml:space="preserve">ducación </w:t>
      </w:r>
      <w:r w:rsidR="00BF59C2" w:rsidRPr="00D23A1D">
        <w:rPr>
          <w:rFonts w:ascii="Tahoma" w:hAnsi="Tahoma" w:cs="Tahoma"/>
          <w:sz w:val="22"/>
          <w:szCs w:val="22"/>
          <w:lang w:val="es-ES_tradnl" w:eastAsia="en-US"/>
        </w:rPr>
        <w:t>A</w:t>
      </w:r>
      <w:r w:rsidR="001674E7" w:rsidRPr="00D23A1D">
        <w:rPr>
          <w:rFonts w:ascii="Tahoma" w:hAnsi="Tahoma" w:cs="Tahoma"/>
          <w:sz w:val="22"/>
          <w:szCs w:val="22"/>
          <w:lang w:val="es-ES_tradnl" w:eastAsia="en-US"/>
        </w:rPr>
        <w:t>mbiental</w:t>
      </w:r>
      <w:r w:rsidR="00BF59C2" w:rsidRPr="00D23A1D">
        <w:rPr>
          <w:rFonts w:ascii="Tahoma" w:hAnsi="Tahoma" w:cs="Tahoma"/>
          <w:sz w:val="22"/>
          <w:szCs w:val="22"/>
          <w:lang w:val="es-ES_tradnl" w:eastAsia="en-US"/>
        </w:rPr>
        <w:t xml:space="preserve"> 2020-2023</w:t>
      </w:r>
      <w:r w:rsidR="001234FE" w:rsidRPr="00D23A1D">
        <w:rPr>
          <w:rFonts w:ascii="Tahoma" w:hAnsi="Tahoma" w:cs="Tahoma"/>
          <w:sz w:val="22"/>
          <w:szCs w:val="22"/>
          <w:lang w:val="es-ES_tradnl" w:eastAsia="en-US"/>
        </w:rPr>
        <w:t xml:space="preserve"> </w:t>
      </w:r>
      <w:r w:rsidR="0031714B" w:rsidRPr="00D23A1D">
        <w:rPr>
          <w:rFonts w:ascii="Tahoma" w:hAnsi="Tahoma" w:cs="Tahoma"/>
          <w:sz w:val="22"/>
          <w:szCs w:val="22"/>
          <w:lang w:val="es-ES_tradnl" w:eastAsia="en-US"/>
        </w:rPr>
        <w:t>se recomienda</w:t>
      </w:r>
      <w:r w:rsidR="001234FE" w:rsidRPr="00D23A1D">
        <w:rPr>
          <w:rFonts w:ascii="Tahoma" w:hAnsi="Tahoma" w:cs="Tahoma"/>
          <w:sz w:val="22"/>
          <w:szCs w:val="22"/>
          <w:lang w:val="es-ES_tradnl" w:eastAsia="en-US"/>
        </w:rPr>
        <w:t xml:space="preserve"> realizar no sólo actividades de reflexión sino intentar incidir en la práctica de las personas en su vida cotidiana, mostrando alternativas y soluciones para aplicar. Se recalca la importancia de vincular a toda la comunidad, y la de enseñar a niños/as y adolescentes sobre responsabilidad social y ambiental.</w:t>
      </w:r>
      <w:r w:rsidR="00FD659F" w:rsidRPr="00D23A1D">
        <w:rPr>
          <w:rFonts w:ascii="Tahoma" w:hAnsi="Tahoma" w:cs="Tahoma"/>
          <w:sz w:val="22"/>
          <w:szCs w:val="22"/>
          <w:lang w:val="es-ES_tradnl" w:eastAsia="en-US"/>
        </w:rPr>
        <w:t xml:space="preserve"> </w:t>
      </w:r>
      <w:r w:rsidR="00FD659F" w:rsidRPr="00D23A1D">
        <w:rPr>
          <w:rFonts w:ascii="Tahoma" w:hAnsi="Tahoma" w:cs="Tahoma"/>
          <w:sz w:val="22"/>
          <w:szCs w:val="22"/>
          <w:lang w:val="es-CO" w:eastAsia="en-US"/>
        </w:rPr>
        <w:t xml:space="preserve">Finalmente, es importante garantizar </w:t>
      </w:r>
      <w:r w:rsidR="00FD659F" w:rsidRPr="00D23A1D">
        <w:rPr>
          <w:rFonts w:ascii="Tahoma" w:hAnsi="Tahoma" w:cs="Tahoma"/>
          <w:sz w:val="22"/>
          <w:szCs w:val="22"/>
          <w:lang w:val="es-ES_tradnl" w:eastAsia="en-US"/>
        </w:rPr>
        <w:t>los recursos económicos, físicos y humanos que permitan la exitosa implementación de</w:t>
      </w:r>
      <w:r w:rsidR="001674E7" w:rsidRPr="00D23A1D">
        <w:rPr>
          <w:rFonts w:ascii="Tahoma" w:hAnsi="Tahoma" w:cs="Tahoma"/>
          <w:sz w:val="22"/>
          <w:szCs w:val="22"/>
          <w:lang w:val="es-ES_tradnl" w:eastAsia="en-US"/>
        </w:rPr>
        <w:t>l PTEA</w:t>
      </w:r>
      <w:r w:rsidR="00FD659F" w:rsidRPr="00D23A1D">
        <w:rPr>
          <w:rFonts w:ascii="Tahoma" w:hAnsi="Tahoma" w:cs="Tahoma"/>
          <w:sz w:val="22"/>
          <w:szCs w:val="22"/>
          <w:lang w:val="es-ES_tradnl" w:eastAsia="en-US"/>
        </w:rPr>
        <w:t xml:space="preserve">, manteniendo ante todo una </w:t>
      </w:r>
      <w:r w:rsidR="00FD659F" w:rsidRPr="00D23A1D">
        <w:rPr>
          <w:rFonts w:ascii="Tahoma" w:hAnsi="Tahoma" w:cs="Tahoma"/>
          <w:sz w:val="22"/>
          <w:szCs w:val="22"/>
          <w:lang w:val="es-CO" w:eastAsia="en-US"/>
        </w:rPr>
        <w:t xml:space="preserve">perspectiva procesual y constructivista de la educación ambiental. </w:t>
      </w:r>
    </w:p>
    <w:p w14:paraId="005C80A3" w14:textId="3643D293" w:rsidR="001234FE" w:rsidRPr="00D23A1D" w:rsidRDefault="001234FE" w:rsidP="00B6266D">
      <w:pPr>
        <w:spacing w:line="276" w:lineRule="auto"/>
        <w:jc w:val="both"/>
        <w:rPr>
          <w:rFonts w:ascii="Tahoma" w:hAnsi="Tahoma" w:cs="Tahoma"/>
          <w:color w:val="FF0000"/>
          <w:sz w:val="22"/>
          <w:szCs w:val="22"/>
          <w:lang w:val="es-CO" w:eastAsia="en-US"/>
        </w:rPr>
      </w:pPr>
    </w:p>
    <w:p w14:paraId="62F22672" w14:textId="77777777" w:rsidR="00342A88" w:rsidRPr="00D23A1D" w:rsidRDefault="00342A88" w:rsidP="00B6266D">
      <w:pPr>
        <w:spacing w:line="276" w:lineRule="auto"/>
        <w:jc w:val="both"/>
        <w:rPr>
          <w:rFonts w:ascii="Tahoma" w:hAnsi="Tahoma" w:cs="Tahoma"/>
          <w:color w:val="FF0000"/>
          <w:sz w:val="22"/>
          <w:szCs w:val="22"/>
          <w:lang w:val="es-CO" w:eastAsia="en-US"/>
        </w:rPr>
      </w:pPr>
    </w:p>
    <w:p w14:paraId="151333C0" w14:textId="2CC6507D" w:rsidR="00BE0C1B" w:rsidRPr="00D23A1D" w:rsidRDefault="00BE0C1B" w:rsidP="00B6266D">
      <w:pPr>
        <w:pStyle w:val="Ttulo1"/>
        <w:numPr>
          <w:ilvl w:val="0"/>
          <w:numId w:val="2"/>
        </w:numPr>
        <w:spacing w:before="0" w:line="276" w:lineRule="auto"/>
        <w:rPr>
          <w:rFonts w:ascii="Tahoma" w:hAnsi="Tahoma" w:cs="Tahoma"/>
          <w:color w:val="000000"/>
          <w:sz w:val="22"/>
          <w:szCs w:val="22"/>
        </w:rPr>
      </w:pPr>
      <w:bookmarkStart w:id="101" w:name="_Toc277660182"/>
      <w:bookmarkStart w:id="102" w:name="_Toc278821735"/>
      <w:bookmarkStart w:id="103" w:name="_Toc27417481"/>
      <w:r w:rsidRPr="00D23A1D">
        <w:rPr>
          <w:rFonts w:ascii="Tahoma" w:hAnsi="Tahoma" w:cs="Tahoma"/>
          <w:color w:val="000000"/>
          <w:sz w:val="22"/>
          <w:szCs w:val="22"/>
        </w:rPr>
        <w:t>METODOLOGÍA</w:t>
      </w:r>
      <w:bookmarkEnd w:id="101"/>
      <w:r w:rsidRPr="00D23A1D">
        <w:rPr>
          <w:rFonts w:ascii="Tahoma" w:hAnsi="Tahoma" w:cs="Tahoma"/>
          <w:color w:val="000000"/>
          <w:sz w:val="22"/>
          <w:szCs w:val="22"/>
        </w:rPr>
        <w:t xml:space="preserve"> PARA LA FORMULACIÓN DEL </w:t>
      </w:r>
      <w:bookmarkEnd w:id="102"/>
      <w:r w:rsidR="00F9093F" w:rsidRPr="00D23A1D">
        <w:rPr>
          <w:rFonts w:ascii="Tahoma" w:hAnsi="Tahoma" w:cs="Tahoma"/>
          <w:color w:val="000000"/>
          <w:sz w:val="22"/>
          <w:szCs w:val="22"/>
        </w:rPr>
        <w:t>PTEA</w:t>
      </w:r>
      <w:bookmarkEnd w:id="103"/>
    </w:p>
    <w:p w14:paraId="4F0A8F85" w14:textId="77777777" w:rsidR="000C4F29" w:rsidRPr="00D23A1D" w:rsidRDefault="000C4F29" w:rsidP="00B6266D">
      <w:pPr>
        <w:spacing w:line="276" w:lineRule="auto"/>
        <w:rPr>
          <w:lang w:eastAsia="en-US"/>
        </w:rPr>
      </w:pPr>
    </w:p>
    <w:p w14:paraId="151333C2" w14:textId="77777777" w:rsidR="00BE0C1B" w:rsidRPr="00D23A1D" w:rsidRDefault="00BE0C1B" w:rsidP="00B6266D">
      <w:pPr>
        <w:pStyle w:val="Ttulo2"/>
        <w:numPr>
          <w:ilvl w:val="1"/>
          <w:numId w:val="4"/>
        </w:numPr>
        <w:spacing w:before="0" w:after="0" w:line="276" w:lineRule="auto"/>
        <w:jc w:val="left"/>
        <w:rPr>
          <w:rFonts w:ascii="Tahoma" w:hAnsi="Tahoma" w:cs="Tahoma"/>
          <w:i w:val="0"/>
          <w:sz w:val="22"/>
          <w:szCs w:val="22"/>
        </w:rPr>
      </w:pPr>
      <w:bookmarkStart w:id="104" w:name="_Toc277660183"/>
      <w:bookmarkStart w:id="105" w:name="_Toc278821736"/>
      <w:bookmarkStart w:id="106" w:name="_Toc27417482"/>
      <w:r w:rsidRPr="00D23A1D">
        <w:rPr>
          <w:rFonts w:ascii="Tahoma" w:hAnsi="Tahoma" w:cs="Tahoma"/>
          <w:i w:val="0"/>
          <w:sz w:val="22"/>
          <w:szCs w:val="22"/>
        </w:rPr>
        <w:t>CONVOCATORIA</w:t>
      </w:r>
      <w:bookmarkEnd w:id="104"/>
      <w:bookmarkEnd w:id="105"/>
      <w:bookmarkEnd w:id="106"/>
    </w:p>
    <w:p w14:paraId="712A8008" w14:textId="77777777" w:rsidR="00D23A1D" w:rsidRPr="00D23A1D" w:rsidRDefault="00D23A1D" w:rsidP="00B6266D">
      <w:pPr>
        <w:spacing w:line="276" w:lineRule="auto"/>
        <w:jc w:val="both"/>
        <w:rPr>
          <w:rFonts w:ascii="Tahoma" w:hAnsi="Tahoma" w:cs="Tahoma"/>
          <w:b/>
          <w:sz w:val="22"/>
        </w:rPr>
      </w:pPr>
    </w:p>
    <w:p w14:paraId="010E7749" w14:textId="2A574623" w:rsidR="00151B93" w:rsidRPr="00D23A1D" w:rsidRDefault="00151B93" w:rsidP="00B6266D">
      <w:pPr>
        <w:spacing w:line="276" w:lineRule="auto"/>
        <w:jc w:val="both"/>
        <w:rPr>
          <w:rFonts w:ascii="Tahoma" w:hAnsi="Tahoma" w:cs="Tahoma"/>
          <w:sz w:val="22"/>
        </w:rPr>
      </w:pPr>
      <w:r w:rsidRPr="00D23A1D">
        <w:rPr>
          <w:rFonts w:ascii="Tahoma" w:hAnsi="Tahoma" w:cs="Tahoma"/>
          <w:sz w:val="22"/>
        </w:rPr>
        <w:t xml:space="preserve">El </w:t>
      </w:r>
      <w:r w:rsidR="00AF504E" w:rsidRPr="00D23A1D">
        <w:rPr>
          <w:rFonts w:ascii="Tahoma" w:hAnsi="Tahoma" w:cs="Tahoma"/>
          <w:sz w:val="22"/>
        </w:rPr>
        <w:t>jueves</w:t>
      </w:r>
      <w:r w:rsidRPr="00D23A1D">
        <w:rPr>
          <w:rFonts w:ascii="Tahoma" w:hAnsi="Tahoma" w:cs="Tahoma"/>
          <w:sz w:val="22"/>
        </w:rPr>
        <w:t xml:space="preserve"> 0</w:t>
      </w:r>
      <w:r w:rsidR="00AF504E" w:rsidRPr="00D23A1D">
        <w:rPr>
          <w:rFonts w:ascii="Tahoma" w:hAnsi="Tahoma" w:cs="Tahoma"/>
          <w:sz w:val="22"/>
        </w:rPr>
        <w:t>2</w:t>
      </w:r>
      <w:r w:rsidRPr="00D23A1D">
        <w:rPr>
          <w:rFonts w:ascii="Tahoma" w:hAnsi="Tahoma" w:cs="Tahoma"/>
          <w:sz w:val="22"/>
        </w:rPr>
        <w:t xml:space="preserve"> de mayo del presente año se llevó a cabo un CIDEA Regional en la sede de la Dirección Regional de </w:t>
      </w:r>
      <w:r w:rsidR="00AF504E" w:rsidRPr="00D23A1D">
        <w:rPr>
          <w:rFonts w:ascii="Tahoma" w:hAnsi="Tahoma" w:cs="Tahoma"/>
          <w:sz w:val="22"/>
        </w:rPr>
        <w:t>Sabana Occidente</w:t>
      </w:r>
      <w:r w:rsidRPr="00D23A1D">
        <w:rPr>
          <w:rFonts w:ascii="Tahoma" w:hAnsi="Tahoma" w:cs="Tahoma"/>
          <w:sz w:val="22"/>
        </w:rPr>
        <w:t>, municipio de F</w:t>
      </w:r>
      <w:r w:rsidR="0028330D" w:rsidRPr="00D23A1D">
        <w:rPr>
          <w:rFonts w:ascii="Tahoma" w:hAnsi="Tahoma" w:cs="Tahoma"/>
          <w:sz w:val="22"/>
        </w:rPr>
        <w:t>acatativ</w:t>
      </w:r>
      <w:r w:rsidRPr="00D23A1D">
        <w:rPr>
          <w:rFonts w:ascii="Tahoma" w:hAnsi="Tahoma" w:cs="Tahoma"/>
          <w:sz w:val="22"/>
        </w:rPr>
        <w:t>á, en donde se socializó el estado actual de los PTEA, los resultados de periodicidad e impacto de los CIDEAS y un balance presupuestal de inversión por parte de la CAR y las administraciones municipales, en el marco de la Educación Ambiental de la Región. En este espacio se comentaron las tareas que se tendrían para el 2019, extendiendo la invitación a participar activamente de los CIDEAS municipales y programar sesiones extraordinarias, en caso de ser necesario.</w:t>
      </w:r>
    </w:p>
    <w:p w14:paraId="2302CEF6" w14:textId="77777777" w:rsidR="00151B93" w:rsidRPr="00D23A1D" w:rsidRDefault="00151B93" w:rsidP="00B6266D">
      <w:pPr>
        <w:spacing w:line="276" w:lineRule="auto"/>
        <w:jc w:val="both"/>
        <w:rPr>
          <w:rFonts w:ascii="Tahoma" w:hAnsi="Tahoma" w:cs="Tahoma"/>
          <w:sz w:val="22"/>
        </w:rPr>
      </w:pPr>
    </w:p>
    <w:p w14:paraId="6FDB74C0" w14:textId="067EB283" w:rsidR="000660A5" w:rsidRPr="00D23A1D" w:rsidRDefault="00151B93" w:rsidP="00B6266D">
      <w:pPr>
        <w:spacing w:line="276" w:lineRule="auto"/>
        <w:jc w:val="both"/>
        <w:rPr>
          <w:rFonts w:ascii="Tahoma" w:hAnsi="Tahoma" w:cs="Tahoma"/>
          <w:sz w:val="22"/>
        </w:rPr>
      </w:pPr>
      <w:r w:rsidRPr="00D23A1D">
        <w:rPr>
          <w:rFonts w:ascii="Tahoma" w:hAnsi="Tahoma" w:cs="Tahoma"/>
          <w:sz w:val="22"/>
        </w:rPr>
        <w:t>Asimismo, se enviaron oficios mediante SIDCAR a la Alcaldía Municipal</w:t>
      </w:r>
      <w:r w:rsidR="0020304F" w:rsidRPr="00D23A1D">
        <w:rPr>
          <w:rFonts w:ascii="Tahoma" w:hAnsi="Tahoma" w:cs="Tahoma"/>
          <w:sz w:val="22"/>
        </w:rPr>
        <w:t xml:space="preserve"> de </w:t>
      </w:r>
      <w:r w:rsidR="000660A5" w:rsidRPr="00D23A1D">
        <w:rPr>
          <w:rFonts w:ascii="Tahoma" w:hAnsi="Tahoma" w:cs="Tahoma"/>
          <w:sz w:val="22"/>
        </w:rPr>
        <w:t>El Rosal</w:t>
      </w:r>
      <w:r w:rsidRPr="00D23A1D">
        <w:rPr>
          <w:rFonts w:ascii="Tahoma" w:hAnsi="Tahoma" w:cs="Tahoma"/>
          <w:sz w:val="22"/>
        </w:rPr>
        <w:t xml:space="preserve">, radicados con los No. </w:t>
      </w:r>
      <w:r w:rsidR="005D228A" w:rsidRPr="00D23A1D">
        <w:rPr>
          <w:rFonts w:ascii="Tahoma" w:hAnsi="Tahoma" w:cs="Tahoma"/>
          <w:sz w:val="22"/>
        </w:rPr>
        <w:t xml:space="preserve">20192134062 y </w:t>
      </w:r>
      <w:r w:rsidR="001D7A72" w:rsidRPr="00D23A1D">
        <w:rPr>
          <w:rFonts w:ascii="Tahoma" w:hAnsi="Tahoma" w:cs="Tahoma"/>
          <w:sz w:val="22"/>
        </w:rPr>
        <w:t>No. 20192145474</w:t>
      </w:r>
      <w:r w:rsidR="00C62518" w:rsidRPr="00D23A1D">
        <w:rPr>
          <w:rFonts w:ascii="Tahoma" w:hAnsi="Tahoma" w:cs="Tahoma"/>
          <w:sz w:val="22"/>
        </w:rPr>
        <w:t>, solicitando información con respecto a los instrumentos de planificación municipal vigentes, el Acto Administrativo vigente del CIDEA y evidencias del seguimiento y evaluación de los procesos de Educación Ambiental que han sido implementados en el municipio durante la vigencia 2016–2019, adelantadas por el CIDEA.</w:t>
      </w:r>
    </w:p>
    <w:p w14:paraId="26E9750E" w14:textId="77777777" w:rsidR="00347199" w:rsidRPr="00D23A1D" w:rsidRDefault="00347199" w:rsidP="00B6266D">
      <w:pPr>
        <w:spacing w:line="276" w:lineRule="auto"/>
        <w:jc w:val="both"/>
        <w:rPr>
          <w:rFonts w:ascii="Tahoma" w:hAnsi="Tahoma" w:cs="Tahoma"/>
          <w:sz w:val="22"/>
        </w:rPr>
      </w:pPr>
    </w:p>
    <w:p w14:paraId="4BB9F9AA" w14:textId="77777777" w:rsidR="007E470B" w:rsidRPr="00D23A1D" w:rsidRDefault="007E470B" w:rsidP="007E470B">
      <w:pPr>
        <w:spacing w:line="276" w:lineRule="auto"/>
        <w:jc w:val="both"/>
        <w:rPr>
          <w:rFonts w:ascii="Tahoma" w:hAnsi="Tahoma" w:cs="Tahoma"/>
          <w:sz w:val="22"/>
        </w:rPr>
      </w:pPr>
      <w:r w:rsidRPr="00D23A1D">
        <w:rPr>
          <w:rFonts w:ascii="Tahoma" w:hAnsi="Tahoma" w:cs="Tahoma"/>
          <w:sz w:val="22"/>
        </w:rPr>
        <w:t xml:space="preserve">Con la Secretaría de Desarrollo Económico Agrario y Medio Ambiente, encabezada por el secretario técnico del CIDEA de El Rosal, se mantuvo constante comunicación vía correo electrónico y teléfono, para socializar los avances realizados y programar las fechas de las mesas de trabajo del CIDEA. La administración municipal se encargó de enviar los oficios a los respectivos miembros del CIDEA, notificando las reuniones agendadas. </w:t>
      </w:r>
    </w:p>
    <w:p w14:paraId="63A7231E" w14:textId="77777777" w:rsidR="00347199" w:rsidRPr="00D23A1D" w:rsidRDefault="00347199" w:rsidP="00B6266D">
      <w:pPr>
        <w:spacing w:line="276" w:lineRule="auto"/>
        <w:jc w:val="both"/>
        <w:rPr>
          <w:rFonts w:ascii="Tahoma" w:hAnsi="Tahoma" w:cs="Tahoma"/>
          <w:sz w:val="22"/>
        </w:rPr>
      </w:pPr>
    </w:p>
    <w:p w14:paraId="6D4BFB17" w14:textId="5106EB57" w:rsidR="0091162E" w:rsidRPr="00D23A1D" w:rsidRDefault="00151B93" w:rsidP="00B6266D">
      <w:pPr>
        <w:spacing w:line="276" w:lineRule="auto"/>
        <w:jc w:val="both"/>
        <w:rPr>
          <w:rFonts w:ascii="Tahoma" w:hAnsi="Tahoma" w:cs="Tahoma"/>
          <w:sz w:val="22"/>
        </w:rPr>
      </w:pPr>
      <w:r w:rsidRPr="00D23A1D">
        <w:rPr>
          <w:rFonts w:ascii="Tahoma" w:hAnsi="Tahoma" w:cs="Tahoma"/>
          <w:sz w:val="22"/>
        </w:rPr>
        <w:t xml:space="preserve">Finalmente, se mantuvo constante comunicación con la Dirección Regional de </w:t>
      </w:r>
      <w:r w:rsidR="00044533" w:rsidRPr="00D23A1D">
        <w:rPr>
          <w:rFonts w:ascii="Tahoma" w:hAnsi="Tahoma" w:cs="Tahoma"/>
          <w:sz w:val="22"/>
        </w:rPr>
        <w:t>Sabana Occidente</w:t>
      </w:r>
      <w:r w:rsidRPr="00D23A1D">
        <w:rPr>
          <w:rFonts w:ascii="Tahoma" w:hAnsi="Tahoma" w:cs="Tahoma"/>
          <w:sz w:val="22"/>
        </w:rPr>
        <w:t xml:space="preserve">, informando las fechas agendadas de los CIDEAS para la actualización del PTEA 2020-2023. Esto se realizó mediante memorandos vía SIDCAR, radicados con los No. </w:t>
      </w:r>
      <w:r w:rsidR="007E470B" w:rsidRPr="00D23A1D">
        <w:rPr>
          <w:rFonts w:ascii="Tahoma" w:hAnsi="Tahoma" w:cs="Tahoma"/>
          <w:sz w:val="22"/>
        </w:rPr>
        <w:t>20193129269</w:t>
      </w:r>
      <w:r w:rsidR="00BB20A2" w:rsidRPr="00D23A1D">
        <w:rPr>
          <w:rFonts w:ascii="Tahoma" w:hAnsi="Tahoma" w:cs="Tahoma"/>
          <w:sz w:val="22"/>
        </w:rPr>
        <w:t xml:space="preserve"> </w:t>
      </w:r>
      <w:r w:rsidRPr="00D23A1D">
        <w:rPr>
          <w:rFonts w:ascii="Tahoma" w:hAnsi="Tahoma" w:cs="Tahoma"/>
          <w:sz w:val="22"/>
        </w:rPr>
        <w:t>para e</w:t>
      </w:r>
      <w:r w:rsidR="00BB20A2" w:rsidRPr="00D23A1D">
        <w:rPr>
          <w:rFonts w:ascii="Tahoma" w:hAnsi="Tahoma" w:cs="Tahoma"/>
          <w:sz w:val="22"/>
        </w:rPr>
        <w:t xml:space="preserve">l </w:t>
      </w:r>
      <w:r w:rsidR="00994D7C" w:rsidRPr="00D23A1D">
        <w:rPr>
          <w:rFonts w:ascii="Tahoma" w:hAnsi="Tahoma" w:cs="Tahoma"/>
          <w:sz w:val="22"/>
        </w:rPr>
        <w:t>30</w:t>
      </w:r>
      <w:r w:rsidR="00BB20A2" w:rsidRPr="00D23A1D">
        <w:rPr>
          <w:rFonts w:ascii="Tahoma" w:hAnsi="Tahoma" w:cs="Tahoma"/>
          <w:sz w:val="22"/>
        </w:rPr>
        <w:t xml:space="preserve"> de </w:t>
      </w:r>
      <w:r w:rsidR="00994D7C" w:rsidRPr="00D23A1D">
        <w:rPr>
          <w:rFonts w:ascii="Tahoma" w:hAnsi="Tahoma" w:cs="Tahoma"/>
          <w:sz w:val="22"/>
        </w:rPr>
        <w:t>mayo</w:t>
      </w:r>
      <w:r w:rsidR="00320240" w:rsidRPr="00D23A1D">
        <w:rPr>
          <w:rFonts w:ascii="Tahoma" w:hAnsi="Tahoma" w:cs="Tahoma"/>
          <w:sz w:val="22"/>
        </w:rPr>
        <w:t xml:space="preserve"> y </w:t>
      </w:r>
      <w:r w:rsidR="00B44739" w:rsidRPr="00D23A1D">
        <w:rPr>
          <w:rFonts w:ascii="Tahoma" w:hAnsi="Tahoma" w:cs="Tahoma"/>
          <w:sz w:val="22"/>
        </w:rPr>
        <w:t xml:space="preserve">No. </w:t>
      </w:r>
      <w:r w:rsidR="00320240" w:rsidRPr="00D23A1D">
        <w:rPr>
          <w:rFonts w:ascii="Tahoma" w:hAnsi="Tahoma" w:cs="Tahoma"/>
          <w:sz w:val="22"/>
        </w:rPr>
        <w:t>20193156336</w:t>
      </w:r>
      <w:r w:rsidR="0091162E" w:rsidRPr="00D23A1D">
        <w:rPr>
          <w:rFonts w:ascii="Tahoma" w:hAnsi="Tahoma" w:cs="Tahoma"/>
          <w:sz w:val="22"/>
        </w:rPr>
        <w:t xml:space="preserve"> para el </w:t>
      </w:r>
      <w:r w:rsidR="003858E1" w:rsidRPr="00D23A1D">
        <w:rPr>
          <w:rFonts w:ascii="Tahoma" w:hAnsi="Tahoma" w:cs="Tahoma"/>
          <w:sz w:val="22"/>
        </w:rPr>
        <w:t>25</w:t>
      </w:r>
      <w:r w:rsidR="00B44739" w:rsidRPr="00D23A1D">
        <w:rPr>
          <w:rFonts w:ascii="Tahoma" w:hAnsi="Tahoma" w:cs="Tahoma"/>
          <w:sz w:val="22"/>
        </w:rPr>
        <w:t xml:space="preserve"> de octubre del presente año.</w:t>
      </w:r>
      <w:r w:rsidR="0041595F" w:rsidRPr="00D23A1D">
        <w:rPr>
          <w:rFonts w:ascii="Tahoma" w:hAnsi="Tahoma" w:cs="Tahoma"/>
          <w:sz w:val="22"/>
        </w:rPr>
        <w:t xml:space="preserve"> </w:t>
      </w:r>
    </w:p>
    <w:p w14:paraId="0E9A2127" w14:textId="77777777" w:rsidR="0091162E" w:rsidRPr="00D23A1D" w:rsidRDefault="0091162E" w:rsidP="00B6266D">
      <w:pPr>
        <w:spacing w:line="276" w:lineRule="auto"/>
        <w:jc w:val="both"/>
        <w:rPr>
          <w:rFonts w:ascii="Tahoma" w:hAnsi="Tahoma" w:cs="Tahoma"/>
          <w:sz w:val="22"/>
        </w:rPr>
      </w:pPr>
    </w:p>
    <w:p w14:paraId="151333C6" w14:textId="2403305D" w:rsidR="00EF3512" w:rsidRPr="00D23A1D" w:rsidRDefault="00EF3512" w:rsidP="00B6266D">
      <w:pPr>
        <w:pStyle w:val="Ttulo2"/>
        <w:numPr>
          <w:ilvl w:val="1"/>
          <w:numId w:val="4"/>
        </w:numPr>
        <w:spacing w:before="0" w:after="0" w:line="276" w:lineRule="auto"/>
        <w:jc w:val="left"/>
        <w:rPr>
          <w:rFonts w:ascii="Tahoma" w:hAnsi="Tahoma" w:cs="Tahoma"/>
          <w:i w:val="0"/>
          <w:sz w:val="22"/>
          <w:szCs w:val="22"/>
        </w:rPr>
      </w:pPr>
      <w:bookmarkStart w:id="107" w:name="_Toc277660185"/>
      <w:bookmarkStart w:id="108" w:name="_Toc278821738"/>
      <w:bookmarkStart w:id="109" w:name="_Toc27417483"/>
      <w:r w:rsidRPr="00D23A1D">
        <w:rPr>
          <w:rFonts w:ascii="Tahoma" w:hAnsi="Tahoma" w:cs="Tahoma"/>
          <w:i w:val="0"/>
          <w:sz w:val="22"/>
          <w:szCs w:val="22"/>
        </w:rPr>
        <w:t xml:space="preserve">DESARROLLO DE </w:t>
      </w:r>
      <w:r w:rsidR="00CD47ED" w:rsidRPr="00D23A1D">
        <w:rPr>
          <w:rFonts w:ascii="Tahoma" w:hAnsi="Tahoma" w:cs="Tahoma"/>
          <w:i w:val="0"/>
          <w:sz w:val="22"/>
          <w:szCs w:val="22"/>
        </w:rPr>
        <w:t xml:space="preserve">LAS </w:t>
      </w:r>
      <w:r w:rsidRPr="00D23A1D">
        <w:rPr>
          <w:rFonts w:ascii="Tahoma" w:hAnsi="Tahoma" w:cs="Tahoma"/>
          <w:i w:val="0"/>
          <w:sz w:val="22"/>
          <w:szCs w:val="22"/>
        </w:rPr>
        <w:t>MESAS DE TRABAJO</w:t>
      </w:r>
      <w:bookmarkEnd w:id="107"/>
      <w:bookmarkEnd w:id="108"/>
      <w:bookmarkEnd w:id="109"/>
    </w:p>
    <w:p w14:paraId="296331D5" w14:textId="5D7B8E3F" w:rsidR="003A4004" w:rsidRPr="00D23A1D" w:rsidRDefault="003A4004" w:rsidP="00B6266D">
      <w:pPr>
        <w:spacing w:line="276" w:lineRule="auto"/>
        <w:rPr>
          <w:lang w:eastAsia="en-US"/>
        </w:rPr>
      </w:pPr>
    </w:p>
    <w:p w14:paraId="5201C6A3" w14:textId="77777777" w:rsidR="003A4004" w:rsidRPr="00D23A1D" w:rsidRDefault="003A4004" w:rsidP="00B6266D">
      <w:pPr>
        <w:pStyle w:val="Ttulo3"/>
        <w:numPr>
          <w:ilvl w:val="2"/>
          <w:numId w:val="2"/>
        </w:numPr>
        <w:spacing w:before="0" w:after="0" w:line="276" w:lineRule="auto"/>
        <w:ind w:left="720"/>
        <w:jc w:val="both"/>
        <w:rPr>
          <w:rFonts w:ascii="Tahoma" w:hAnsi="Tahoma" w:cs="Tahoma"/>
          <w:sz w:val="22"/>
          <w:szCs w:val="22"/>
          <w:lang w:val="es-CO"/>
        </w:rPr>
      </w:pPr>
      <w:bookmarkStart w:id="110" w:name="_Toc22903516"/>
      <w:bookmarkStart w:id="111" w:name="_Toc27417484"/>
      <w:r w:rsidRPr="00D23A1D">
        <w:rPr>
          <w:rFonts w:ascii="Tahoma" w:hAnsi="Tahoma" w:cs="Tahoma"/>
          <w:sz w:val="22"/>
          <w:szCs w:val="22"/>
          <w:lang w:val="es-CO"/>
        </w:rPr>
        <w:t>Primera Sesión</w:t>
      </w:r>
      <w:bookmarkEnd w:id="110"/>
      <w:bookmarkEnd w:id="111"/>
      <w:r w:rsidRPr="00D23A1D">
        <w:rPr>
          <w:rFonts w:ascii="Tahoma" w:hAnsi="Tahoma" w:cs="Tahoma"/>
          <w:sz w:val="22"/>
          <w:szCs w:val="22"/>
          <w:lang w:val="es-CO"/>
        </w:rPr>
        <w:t xml:space="preserve"> </w:t>
      </w:r>
    </w:p>
    <w:p w14:paraId="292E3BF3" w14:textId="77777777" w:rsidR="003A4004" w:rsidRPr="00D23A1D" w:rsidRDefault="003A4004" w:rsidP="00B6266D">
      <w:pPr>
        <w:spacing w:line="276" w:lineRule="auto"/>
        <w:rPr>
          <w:color w:val="FF0000"/>
        </w:rPr>
      </w:pPr>
    </w:p>
    <w:p w14:paraId="2C3B9EBF" w14:textId="10DF4513" w:rsidR="00B67120" w:rsidRPr="00D23A1D" w:rsidRDefault="00EE0ADA" w:rsidP="008A2485">
      <w:pPr>
        <w:spacing w:line="276" w:lineRule="auto"/>
        <w:jc w:val="both"/>
        <w:rPr>
          <w:rFonts w:ascii="Tahoma" w:hAnsi="Tahoma" w:cs="Tahoma"/>
          <w:sz w:val="22"/>
        </w:rPr>
      </w:pPr>
      <w:r w:rsidRPr="00D23A1D">
        <w:rPr>
          <w:rFonts w:ascii="Tahoma" w:hAnsi="Tahoma" w:cs="Tahoma"/>
          <w:sz w:val="22"/>
        </w:rPr>
        <w:t>El jueves 30 de mayo se realizó un CIDEA en el municipio</w:t>
      </w:r>
      <w:r w:rsidR="002A70B8" w:rsidRPr="00D23A1D">
        <w:rPr>
          <w:rFonts w:ascii="Tahoma" w:hAnsi="Tahoma" w:cs="Tahoma"/>
          <w:sz w:val="22"/>
        </w:rPr>
        <w:t>,</w:t>
      </w:r>
      <w:r w:rsidRPr="00D23A1D">
        <w:rPr>
          <w:rFonts w:ascii="Tahoma" w:hAnsi="Tahoma" w:cs="Tahoma"/>
          <w:sz w:val="22"/>
        </w:rPr>
        <w:t xml:space="preserve"> con el fin de vislumbrar el estado actual del PTEA a partir de las actividades realizadas durante el cuatrienio y armoniza</w:t>
      </w:r>
      <w:r w:rsidR="004527A6" w:rsidRPr="00D23A1D">
        <w:rPr>
          <w:rFonts w:ascii="Tahoma" w:hAnsi="Tahoma" w:cs="Tahoma"/>
          <w:sz w:val="22"/>
        </w:rPr>
        <w:t>r</w:t>
      </w:r>
      <w:r w:rsidRPr="00D23A1D">
        <w:rPr>
          <w:rFonts w:ascii="Tahoma" w:hAnsi="Tahoma" w:cs="Tahoma"/>
          <w:sz w:val="22"/>
        </w:rPr>
        <w:t xml:space="preserve"> los diferentes instrumentos de planificación municipal</w:t>
      </w:r>
      <w:r w:rsidR="0041595F" w:rsidRPr="00D23A1D">
        <w:rPr>
          <w:rFonts w:ascii="Tahoma" w:hAnsi="Tahoma" w:cs="Tahoma"/>
          <w:sz w:val="22"/>
        </w:rPr>
        <w:t>.</w:t>
      </w:r>
      <w:r w:rsidRPr="00D23A1D">
        <w:rPr>
          <w:rFonts w:ascii="Tahoma" w:hAnsi="Tahoma" w:cs="Tahoma"/>
          <w:sz w:val="22"/>
        </w:rPr>
        <w:t xml:space="preserve"> </w:t>
      </w:r>
    </w:p>
    <w:p w14:paraId="3CEB7B49" w14:textId="77777777" w:rsidR="00B67120" w:rsidRPr="00D23A1D" w:rsidRDefault="00B67120" w:rsidP="008A2485">
      <w:pPr>
        <w:spacing w:line="276" w:lineRule="auto"/>
        <w:jc w:val="both"/>
        <w:rPr>
          <w:rFonts w:ascii="Tahoma" w:hAnsi="Tahoma" w:cs="Tahoma"/>
          <w:sz w:val="22"/>
        </w:rPr>
      </w:pPr>
    </w:p>
    <w:p w14:paraId="71F59D31" w14:textId="28CC2C3C" w:rsidR="00CF156A" w:rsidRPr="00D23A1D" w:rsidRDefault="00F707B8" w:rsidP="008A2485">
      <w:pPr>
        <w:spacing w:line="276" w:lineRule="auto"/>
        <w:jc w:val="both"/>
        <w:rPr>
          <w:rFonts w:ascii="Tahoma" w:hAnsi="Tahoma" w:cs="Tahoma"/>
          <w:sz w:val="22"/>
        </w:rPr>
      </w:pPr>
      <w:r w:rsidRPr="00D23A1D">
        <w:rPr>
          <w:rFonts w:ascii="Tahoma" w:hAnsi="Tahoma" w:cs="Tahoma"/>
          <w:sz w:val="22"/>
        </w:rPr>
        <w:lastRenderedPageBreak/>
        <w:t xml:space="preserve">Durante la sesión, se resalta la importancia de los instrumentos de planificación </w:t>
      </w:r>
      <w:r w:rsidR="00B67120" w:rsidRPr="00D23A1D">
        <w:rPr>
          <w:rFonts w:ascii="Tahoma" w:hAnsi="Tahoma" w:cs="Tahoma"/>
          <w:sz w:val="22"/>
        </w:rPr>
        <w:t>en la Educación Ambiental Territorial. Luego se mencionan las principa</w:t>
      </w:r>
      <w:r w:rsidR="00BC5E60" w:rsidRPr="00D23A1D">
        <w:rPr>
          <w:rFonts w:ascii="Tahoma" w:hAnsi="Tahoma" w:cs="Tahoma"/>
          <w:sz w:val="22"/>
        </w:rPr>
        <w:t>les problemáticas</w:t>
      </w:r>
      <w:r w:rsidR="00C93595" w:rsidRPr="00D23A1D">
        <w:rPr>
          <w:rFonts w:ascii="Tahoma" w:hAnsi="Tahoma" w:cs="Tahoma"/>
          <w:sz w:val="22"/>
        </w:rPr>
        <w:t>,</w:t>
      </w:r>
      <w:r w:rsidR="00F465FC" w:rsidRPr="00D23A1D">
        <w:rPr>
          <w:rFonts w:ascii="Tahoma" w:hAnsi="Tahoma" w:cs="Tahoma"/>
          <w:sz w:val="22"/>
        </w:rPr>
        <w:t xml:space="preserve"> enfatizando en la contaminación </w:t>
      </w:r>
      <w:r w:rsidR="00F63EE0" w:rsidRPr="00D23A1D">
        <w:rPr>
          <w:rFonts w:ascii="Tahoma" w:hAnsi="Tahoma" w:cs="Tahoma"/>
          <w:sz w:val="22"/>
        </w:rPr>
        <w:t xml:space="preserve">del recurso hídrico, el manejo inadecuado de residuos sólidos y la pérdida de biodiversidad. </w:t>
      </w:r>
    </w:p>
    <w:p w14:paraId="3BC9CDA4" w14:textId="27429D33" w:rsidR="00C92BC9" w:rsidRPr="00D23A1D" w:rsidRDefault="00C92BC9" w:rsidP="008A2485">
      <w:pPr>
        <w:spacing w:line="276" w:lineRule="auto"/>
        <w:jc w:val="both"/>
        <w:rPr>
          <w:rFonts w:ascii="Tahoma" w:hAnsi="Tahoma" w:cs="Tahoma"/>
          <w:sz w:val="22"/>
        </w:rPr>
      </w:pPr>
    </w:p>
    <w:p w14:paraId="5E0E2C47" w14:textId="4940EA40" w:rsidR="00D425A5" w:rsidRPr="00D23A1D" w:rsidRDefault="00D23A1D" w:rsidP="008A2485">
      <w:pPr>
        <w:spacing w:line="276" w:lineRule="auto"/>
        <w:jc w:val="both"/>
        <w:rPr>
          <w:rFonts w:ascii="Tahoma" w:hAnsi="Tahoma" w:cs="Tahoma"/>
          <w:sz w:val="22"/>
        </w:rPr>
      </w:pPr>
      <w:r w:rsidRPr="00D23A1D">
        <w:rPr>
          <w:noProof/>
          <w:lang w:val="es-ES_tradnl" w:eastAsia="es-ES_tradnl"/>
        </w:rPr>
        <w:drawing>
          <wp:anchor distT="0" distB="0" distL="114300" distR="114300" simplePos="0" relativeHeight="251679744" behindDoc="0" locked="0" layoutInCell="1" allowOverlap="1" wp14:anchorId="5B11E1A6" wp14:editId="75E42B05">
            <wp:simplePos x="0" y="0"/>
            <wp:positionH relativeFrom="column">
              <wp:posOffset>-45720</wp:posOffset>
            </wp:positionH>
            <wp:positionV relativeFrom="paragraph">
              <wp:posOffset>1299210</wp:posOffset>
            </wp:positionV>
            <wp:extent cx="2667000" cy="1499870"/>
            <wp:effectExtent l="0" t="0" r="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A1D">
        <w:rPr>
          <w:noProof/>
          <w:lang w:val="es-ES_tradnl" w:eastAsia="es-ES_tradnl"/>
        </w:rPr>
        <w:drawing>
          <wp:anchor distT="0" distB="0" distL="114300" distR="114300" simplePos="0" relativeHeight="251680768" behindDoc="0" locked="0" layoutInCell="1" allowOverlap="1" wp14:anchorId="2C22F366" wp14:editId="61FACE1E">
            <wp:simplePos x="0" y="0"/>
            <wp:positionH relativeFrom="column">
              <wp:posOffset>2758440</wp:posOffset>
            </wp:positionH>
            <wp:positionV relativeFrom="paragraph">
              <wp:posOffset>1303020</wp:posOffset>
            </wp:positionV>
            <wp:extent cx="2671445" cy="15024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1445"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437" w:rsidRPr="00D23A1D">
        <w:rPr>
          <w:rFonts w:ascii="Tahoma" w:hAnsi="Tahoma" w:cs="Tahoma"/>
          <w:sz w:val="22"/>
        </w:rPr>
        <w:t xml:space="preserve">Se contextualiza la Política Nacional de Educación Ambiental </w:t>
      </w:r>
      <w:r w:rsidR="00DA0B39" w:rsidRPr="00D23A1D">
        <w:rPr>
          <w:rFonts w:ascii="Tahoma" w:hAnsi="Tahoma" w:cs="Tahoma"/>
          <w:sz w:val="22"/>
        </w:rPr>
        <w:t>en función de la existencia y relevancia del CIDEA</w:t>
      </w:r>
      <w:r w:rsidR="00F804B6" w:rsidRPr="00D23A1D">
        <w:rPr>
          <w:rFonts w:ascii="Tahoma" w:hAnsi="Tahoma" w:cs="Tahoma"/>
          <w:sz w:val="22"/>
        </w:rPr>
        <w:t xml:space="preserve">. Se menciona el objetivo de armonizar los instrumentos de planificación internacionales, nacionales, regionales y locales. </w:t>
      </w:r>
      <w:r w:rsidR="00D425A5" w:rsidRPr="00D23A1D">
        <w:rPr>
          <w:rFonts w:ascii="Tahoma" w:hAnsi="Tahoma" w:cs="Tahoma"/>
          <w:sz w:val="22"/>
        </w:rPr>
        <w:t xml:space="preserve">Por último, se socializan las acciones realizadas en las diferentes entidades: Defensa Civil, Personería Municipal, PRAES de Instituciones Educativas presentes, Asociación de Recuperadores, </w:t>
      </w:r>
      <w:r w:rsidR="00736516" w:rsidRPr="00D23A1D">
        <w:rPr>
          <w:rFonts w:ascii="Tahoma" w:hAnsi="Tahoma" w:cs="Tahoma"/>
          <w:sz w:val="22"/>
        </w:rPr>
        <w:t xml:space="preserve">IMDECULTUR, Asociación </w:t>
      </w:r>
      <w:proofErr w:type="spellStart"/>
      <w:r w:rsidR="00736516" w:rsidRPr="00D23A1D">
        <w:rPr>
          <w:rFonts w:ascii="Tahoma" w:hAnsi="Tahoma" w:cs="Tahoma"/>
          <w:sz w:val="22"/>
        </w:rPr>
        <w:t>Boscozo</w:t>
      </w:r>
      <w:proofErr w:type="spellEnd"/>
      <w:r w:rsidR="00736516" w:rsidRPr="00D23A1D">
        <w:rPr>
          <w:rFonts w:ascii="Tahoma" w:hAnsi="Tahoma" w:cs="Tahoma"/>
          <w:sz w:val="22"/>
        </w:rPr>
        <w:t xml:space="preserve"> y demás dependencias de la Administración Municipal que hacen parte del CIDEA. </w:t>
      </w:r>
    </w:p>
    <w:p w14:paraId="2CADB732" w14:textId="2F32C1C8" w:rsidR="00D23A1D" w:rsidRPr="00D23A1D" w:rsidRDefault="00D23A1D" w:rsidP="008A2485">
      <w:pPr>
        <w:spacing w:line="276" w:lineRule="auto"/>
        <w:jc w:val="both"/>
        <w:rPr>
          <w:rFonts w:ascii="Tahoma" w:hAnsi="Tahoma" w:cs="Tahoma"/>
          <w:sz w:val="22"/>
        </w:rPr>
      </w:pPr>
    </w:p>
    <w:p w14:paraId="26A1BA32" w14:textId="56D7D252" w:rsidR="003A4004" w:rsidRPr="00D23A1D" w:rsidRDefault="00B92CA9" w:rsidP="00B6266D">
      <w:pPr>
        <w:spacing w:line="276" w:lineRule="auto"/>
        <w:jc w:val="center"/>
        <w:rPr>
          <w:rFonts w:ascii="Tahoma" w:hAnsi="Tahoma" w:cs="Tahoma"/>
          <w:sz w:val="22"/>
        </w:rPr>
      </w:pPr>
      <w:r w:rsidRPr="00D23A1D">
        <w:rPr>
          <w:noProof/>
          <w:lang w:val="es-ES_tradnl" w:eastAsia="es-ES_tradnl"/>
        </w:rPr>
        <w:drawing>
          <wp:anchor distT="0" distB="0" distL="114300" distR="114300" simplePos="0" relativeHeight="251683840" behindDoc="0" locked="0" layoutInCell="1" allowOverlap="1" wp14:anchorId="5FD6D0FD" wp14:editId="6E1772AC">
            <wp:simplePos x="0" y="0"/>
            <wp:positionH relativeFrom="column">
              <wp:posOffset>3702050</wp:posOffset>
            </wp:positionH>
            <wp:positionV relativeFrom="paragraph">
              <wp:posOffset>354965</wp:posOffset>
            </wp:positionV>
            <wp:extent cx="1971675" cy="263525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263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004" w:rsidRPr="00D23A1D">
        <w:rPr>
          <w:rFonts w:ascii="Tahoma" w:hAnsi="Tahoma" w:cs="Tahoma"/>
          <w:b/>
          <w:bCs/>
          <w:sz w:val="18"/>
          <w:szCs w:val="20"/>
        </w:rPr>
        <w:t>Fotografías 1 y 2.</w:t>
      </w:r>
      <w:r w:rsidR="003A4004" w:rsidRPr="00D23A1D">
        <w:rPr>
          <w:rFonts w:ascii="Tahoma" w:hAnsi="Tahoma" w:cs="Tahoma"/>
          <w:sz w:val="18"/>
          <w:szCs w:val="20"/>
        </w:rPr>
        <w:t xml:space="preserve"> CIDEA realizado el </w:t>
      </w:r>
      <w:r w:rsidR="008F217E" w:rsidRPr="00D23A1D">
        <w:rPr>
          <w:rFonts w:ascii="Tahoma" w:hAnsi="Tahoma" w:cs="Tahoma"/>
          <w:sz w:val="18"/>
          <w:szCs w:val="20"/>
        </w:rPr>
        <w:t>30</w:t>
      </w:r>
      <w:r w:rsidR="00912770" w:rsidRPr="00D23A1D">
        <w:rPr>
          <w:rFonts w:ascii="Tahoma" w:hAnsi="Tahoma" w:cs="Tahoma"/>
          <w:sz w:val="18"/>
          <w:szCs w:val="20"/>
        </w:rPr>
        <w:t xml:space="preserve"> </w:t>
      </w:r>
      <w:r w:rsidR="003A4004" w:rsidRPr="00D23A1D">
        <w:rPr>
          <w:rFonts w:ascii="Tahoma" w:hAnsi="Tahoma" w:cs="Tahoma"/>
          <w:sz w:val="18"/>
          <w:szCs w:val="20"/>
        </w:rPr>
        <w:t xml:space="preserve">de </w:t>
      </w:r>
      <w:r w:rsidR="008F217E" w:rsidRPr="00D23A1D">
        <w:rPr>
          <w:rFonts w:ascii="Tahoma" w:hAnsi="Tahoma" w:cs="Tahoma"/>
          <w:sz w:val="18"/>
          <w:szCs w:val="20"/>
        </w:rPr>
        <w:t>mayo</w:t>
      </w:r>
      <w:r w:rsidR="003A4004" w:rsidRPr="00D23A1D">
        <w:rPr>
          <w:rFonts w:ascii="Tahoma" w:hAnsi="Tahoma" w:cs="Tahoma"/>
          <w:sz w:val="18"/>
          <w:szCs w:val="20"/>
        </w:rPr>
        <w:t xml:space="preserve"> de 2019</w:t>
      </w:r>
      <w:r w:rsidR="003A4004" w:rsidRPr="00D23A1D">
        <w:rPr>
          <w:rFonts w:ascii="Tahoma" w:hAnsi="Tahoma" w:cs="Tahoma"/>
          <w:sz w:val="22"/>
        </w:rPr>
        <w:t>.</w:t>
      </w:r>
    </w:p>
    <w:p w14:paraId="49D607BB" w14:textId="1F4478D0" w:rsidR="001B7309" w:rsidRPr="00D23A1D" w:rsidRDefault="00D23A1D" w:rsidP="00B6266D">
      <w:pPr>
        <w:spacing w:line="276" w:lineRule="auto"/>
        <w:jc w:val="center"/>
        <w:rPr>
          <w:noProof/>
        </w:rPr>
      </w:pPr>
      <w:r w:rsidRPr="00D23A1D">
        <w:rPr>
          <w:noProof/>
          <w:lang w:val="es-ES_tradnl" w:eastAsia="es-ES_tradnl"/>
        </w:rPr>
        <w:drawing>
          <wp:anchor distT="0" distB="0" distL="114300" distR="114300" simplePos="0" relativeHeight="251684864" behindDoc="0" locked="0" layoutInCell="1" allowOverlap="1" wp14:anchorId="26FE685E" wp14:editId="24C14268">
            <wp:simplePos x="0" y="0"/>
            <wp:positionH relativeFrom="column">
              <wp:posOffset>-267970</wp:posOffset>
            </wp:positionH>
            <wp:positionV relativeFrom="paragraph">
              <wp:posOffset>1506855</wp:posOffset>
            </wp:positionV>
            <wp:extent cx="1826260" cy="1295400"/>
            <wp:effectExtent l="0" t="0" r="254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41270" b="4762"/>
                    <a:stretch/>
                  </pic:blipFill>
                  <pic:spPr bwMode="auto">
                    <a:xfrm>
                      <a:off x="0" y="0"/>
                      <a:ext cx="182626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2E5" w:rsidRPr="00D23A1D">
        <w:rPr>
          <w:noProof/>
          <w:lang w:val="es-ES_tradnl" w:eastAsia="es-ES_tradnl"/>
        </w:rPr>
        <w:drawing>
          <wp:anchor distT="0" distB="0" distL="114300" distR="114300" simplePos="0" relativeHeight="251686912" behindDoc="0" locked="0" layoutInCell="1" allowOverlap="1" wp14:anchorId="4C21F1B4" wp14:editId="316DF75F">
            <wp:simplePos x="0" y="0"/>
            <wp:positionH relativeFrom="column">
              <wp:posOffset>1751330</wp:posOffset>
            </wp:positionH>
            <wp:positionV relativeFrom="paragraph">
              <wp:posOffset>1981200</wp:posOffset>
            </wp:positionV>
            <wp:extent cx="1826260" cy="619125"/>
            <wp:effectExtent l="0" t="0" r="254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b="74206"/>
                    <a:stretch/>
                  </pic:blipFill>
                  <pic:spPr bwMode="auto">
                    <a:xfrm>
                      <a:off x="0" y="0"/>
                      <a:ext cx="1826260"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F1C" w:rsidRPr="00D23A1D">
        <w:rPr>
          <w:noProof/>
          <w:lang w:val="es-ES_tradnl" w:eastAsia="es-ES_tradnl"/>
        </w:rPr>
        <w:drawing>
          <wp:anchor distT="0" distB="0" distL="114300" distR="114300" simplePos="0" relativeHeight="251682816" behindDoc="0" locked="0" layoutInCell="1" allowOverlap="1" wp14:anchorId="1BC27BBD" wp14:editId="7433FB74">
            <wp:simplePos x="0" y="0"/>
            <wp:positionH relativeFrom="column">
              <wp:posOffset>1560830</wp:posOffset>
            </wp:positionH>
            <wp:positionV relativeFrom="paragraph">
              <wp:posOffset>241935</wp:posOffset>
            </wp:positionV>
            <wp:extent cx="2143125" cy="1644015"/>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164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F1C" w:rsidRPr="00D23A1D">
        <w:rPr>
          <w:noProof/>
          <w:lang w:val="es-ES_tradnl" w:eastAsia="es-ES_tradnl"/>
        </w:rPr>
        <w:drawing>
          <wp:anchor distT="0" distB="0" distL="114300" distR="114300" simplePos="0" relativeHeight="251681792" behindDoc="0" locked="0" layoutInCell="1" allowOverlap="1" wp14:anchorId="3132CAE4" wp14:editId="2751CA4B">
            <wp:simplePos x="0" y="0"/>
            <wp:positionH relativeFrom="column">
              <wp:posOffset>-298450</wp:posOffset>
            </wp:positionH>
            <wp:positionV relativeFrom="paragraph">
              <wp:posOffset>303530</wp:posOffset>
            </wp:positionV>
            <wp:extent cx="1859915" cy="1147445"/>
            <wp:effectExtent l="0" t="0" r="698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915"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960B1" w14:textId="30F8AC91" w:rsidR="00CB32E5" w:rsidRPr="00D23A1D" w:rsidRDefault="00CB32E5" w:rsidP="00CB32E5">
      <w:pPr>
        <w:spacing w:line="276" w:lineRule="auto"/>
        <w:jc w:val="center"/>
        <w:rPr>
          <w:noProof/>
        </w:rPr>
      </w:pPr>
    </w:p>
    <w:p w14:paraId="0ACA6F99" w14:textId="644D0BCE" w:rsidR="00EE693F" w:rsidRPr="00D23A1D" w:rsidRDefault="00EE693F" w:rsidP="00CB32E5">
      <w:pPr>
        <w:spacing w:line="276" w:lineRule="auto"/>
        <w:jc w:val="center"/>
        <w:rPr>
          <w:noProof/>
        </w:rPr>
      </w:pPr>
      <w:r w:rsidRPr="00D23A1D">
        <w:rPr>
          <w:rFonts w:ascii="Tahoma" w:hAnsi="Tahoma" w:cs="Tahoma"/>
          <w:b/>
          <w:bCs/>
          <w:sz w:val="18"/>
          <w:szCs w:val="20"/>
        </w:rPr>
        <w:t>Fotografías 3</w:t>
      </w:r>
      <w:r w:rsidR="00841B04" w:rsidRPr="00D23A1D">
        <w:rPr>
          <w:rFonts w:ascii="Tahoma" w:hAnsi="Tahoma" w:cs="Tahoma"/>
          <w:b/>
          <w:bCs/>
          <w:sz w:val="18"/>
          <w:szCs w:val="20"/>
        </w:rPr>
        <w:t>,</w:t>
      </w:r>
      <w:r w:rsidRPr="00D23A1D">
        <w:rPr>
          <w:rFonts w:ascii="Tahoma" w:hAnsi="Tahoma" w:cs="Tahoma"/>
          <w:b/>
          <w:bCs/>
          <w:sz w:val="18"/>
          <w:szCs w:val="20"/>
        </w:rPr>
        <w:t xml:space="preserve"> 4</w:t>
      </w:r>
      <w:r w:rsidR="00841B04" w:rsidRPr="00D23A1D">
        <w:rPr>
          <w:rFonts w:ascii="Tahoma" w:hAnsi="Tahoma" w:cs="Tahoma"/>
          <w:b/>
          <w:bCs/>
          <w:sz w:val="18"/>
          <w:szCs w:val="20"/>
        </w:rPr>
        <w:t xml:space="preserve"> y 5</w:t>
      </w:r>
      <w:r w:rsidRPr="00D23A1D">
        <w:rPr>
          <w:rFonts w:ascii="Tahoma" w:hAnsi="Tahoma" w:cs="Tahoma"/>
          <w:b/>
          <w:bCs/>
          <w:sz w:val="18"/>
          <w:szCs w:val="20"/>
        </w:rPr>
        <w:t>.</w:t>
      </w:r>
      <w:r w:rsidRPr="00D23A1D">
        <w:rPr>
          <w:rFonts w:ascii="Tahoma" w:hAnsi="Tahoma" w:cs="Tahoma"/>
          <w:sz w:val="18"/>
          <w:szCs w:val="20"/>
        </w:rPr>
        <w:t xml:space="preserve"> </w:t>
      </w:r>
      <w:r w:rsidR="001B7309" w:rsidRPr="00D23A1D">
        <w:rPr>
          <w:rFonts w:ascii="Tahoma" w:hAnsi="Tahoma" w:cs="Tahoma"/>
          <w:sz w:val="18"/>
          <w:szCs w:val="20"/>
        </w:rPr>
        <w:t>Algunos s</w:t>
      </w:r>
      <w:r w:rsidRPr="00D23A1D">
        <w:rPr>
          <w:rFonts w:ascii="Tahoma" w:hAnsi="Tahoma" w:cs="Tahoma"/>
          <w:sz w:val="18"/>
          <w:szCs w:val="20"/>
        </w:rPr>
        <w:t xml:space="preserve">oportes de Actualización PTEA 2020-2023 en CIDEA del </w:t>
      </w:r>
      <w:r w:rsidR="00841B04" w:rsidRPr="00D23A1D">
        <w:rPr>
          <w:rFonts w:ascii="Tahoma" w:hAnsi="Tahoma" w:cs="Tahoma"/>
          <w:sz w:val="18"/>
          <w:szCs w:val="20"/>
        </w:rPr>
        <w:t>30</w:t>
      </w:r>
      <w:r w:rsidRPr="00D23A1D">
        <w:rPr>
          <w:rFonts w:ascii="Tahoma" w:hAnsi="Tahoma" w:cs="Tahoma"/>
          <w:sz w:val="18"/>
          <w:szCs w:val="20"/>
        </w:rPr>
        <w:t xml:space="preserve"> de </w:t>
      </w:r>
      <w:r w:rsidR="00841B04" w:rsidRPr="00D23A1D">
        <w:rPr>
          <w:rFonts w:ascii="Tahoma" w:hAnsi="Tahoma" w:cs="Tahoma"/>
          <w:sz w:val="18"/>
          <w:szCs w:val="20"/>
        </w:rPr>
        <w:t>may</w:t>
      </w:r>
      <w:r w:rsidRPr="00D23A1D">
        <w:rPr>
          <w:rFonts w:ascii="Tahoma" w:hAnsi="Tahoma" w:cs="Tahoma"/>
          <w:sz w:val="18"/>
          <w:szCs w:val="20"/>
        </w:rPr>
        <w:t>o de 2019</w:t>
      </w:r>
      <w:r w:rsidRPr="00D23A1D">
        <w:rPr>
          <w:rFonts w:ascii="Tahoma" w:hAnsi="Tahoma" w:cs="Tahoma"/>
          <w:sz w:val="22"/>
        </w:rPr>
        <w:t>.</w:t>
      </w:r>
    </w:p>
    <w:p w14:paraId="3145D989" w14:textId="0BC6EE91" w:rsidR="001B7309" w:rsidRPr="00D23A1D" w:rsidRDefault="001B7309" w:rsidP="00B6266D">
      <w:pPr>
        <w:spacing w:line="276" w:lineRule="auto"/>
        <w:jc w:val="center"/>
        <w:rPr>
          <w:rFonts w:ascii="Tahoma" w:hAnsi="Tahoma" w:cs="Tahoma"/>
          <w:sz w:val="22"/>
        </w:rPr>
      </w:pPr>
    </w:p>
    <w:p w14:paraId="7632EC87" w14:textId="058B0BBF" w:rsidR="003A4004" w:rsidRPr="00D23A1D" w:rsidRDefault="003A4004" w:rsidP="00B6266D">
      <w:pPr>
        <w:pStyle w:val="Ttulo3"/>
        <w:numPr>
          <w:ilvl w:val="2"/>
          <w:numId w:val="2"/>
        </w:numPr>
        <w:spacing w:before="0" w:after="0" w:line="276" w:lineRule="auto"/>
        <w:ind w:left="720"/>
        <w:jc w:val="both"/>
        <w:rPr>
          <w:rFonts w:ascii="Tahoma" w:hAnsi="Tahoma" w:cs="Tahoma"/>
          <w:sz w:val="22"/>
          <w:szCs w:val="22"/>
          <w:lang w:val="es-CO"/>
        </w:rPr>
      </w:pPr>
      <w:bookmarkStart w:id="112" w:name="_Toc22903517"/>
      <w:bookmarkStart w:id="113" w:name="_Toc27417485"/>
      <w:r w:rsidRPr="00D23A1D">
        <w:rPr>
          <w:rFonts w:ascii="Tahoma" w:hAnsi="Tahoma" w:cs="Tahoma"/>
          <w:sz w:val="22"/>
          <w:szCs w:val="22"/>
          <w:lang w:val="es-CO"/>
        </w:rPr>
        <w:t>Segunda Sesión</w:t>
      </w:r>
      <w:bookmarkEnd w:id="112"/>
      <w:bookmarkEnd w:id="113"/>
      <w:r w:rsidRPr="00D23A1D">
        <w:rPr>
          <w:rFonts w:ascii="Tahoma" w:hAnsi="Tahoma" w:cs="Tahoma"/>
          <w:sz w:val="22"/>
          <w:szCs w:val="22"/>
          <w:lang w:val="es-CO"/>
        </w:rPr>
        <w:t xml:space="preserve"> </w:t>
      </w:r>
    </w:p>
    <w:p w14:paraId="1AA8DE4C" w14:textId="7C861083" w:rsidR="003A4004" w:rsidRPr="00D23A1D" w:rsidRDefault="003A4004" w:rsidP="00B6266D">
      <w:pPr>
        <w:spacing w:line="276" w:lineRule="auto"/>
        <w:rPr>
          <w:color w:val="FF0000"/>
        </w:rPr>
      </w:pPr>
    </w:p>
    <w:p w14:paraId="049D5ED0" w14:textId="2062B6DC" w:rsidR="00DC37BA" w:rsidRPr="00D23A1D" w:rsidRDefault="007416E7" w:rsidP="00B6266D">
      <w:pPr>
        <w:spacing w:line="276" w:lineRule="auto"/>
        <w:jc w:val="both"/>
        <w:rPr>
          <w:rFonts w:ascii="Tahoma" w:hAnsi="Tahoma" w:cs="Tahoma"/>
          <w:sz w:val="22"/>
          <w:szCs w:val="22"/>
        </w:rPr>
      </w:pPr>
      <w:r w:rsidRPr="00D23A1D">
        <w:rPr>
          <w:rFonts w:ascii="Tahoma" w:hAnsi="Tahoma" w:cs="Tahoma"/>
          <w:sz w:val="22"/>
          <w:szCs w:val="22"/>
        </w:rPr>
        <w:t xml:space="preserve"> </w:t>
      </w:r>
      <w:r w:rsidR="00522AEA" w:rsidRPr="00D23A1D">
        <w:rPr>
          <w:rFonts w:ascii="Tahoma" w:hAnsi="Tahoma" w:cs="Tahoma"/>
          <w:sz w:val="22"/>
          <w:szCs w:val="22"/>
        </w:rPr>
        <w:t>El 14 de agosto se realizó un</w:t>
      </w:r>
      <w:r w:rsidR="008A317E" w:rsidRPr="00D23A1D">
        <w:rPr>
          <w:rFonts w:ascii="Tahoma" w:hAnsi="Tahoma" w:cs="Tahoma"/>
          <w:sz w:val="22"/>
          <w:szCs w:val="22"/>
        </w:rPr>
        <w:t>a segunda mesa de trabajo del</w:t>
      </w:r>
      <w:r w:rsidR="00522AEA" w:rsidRPr="00D23A1D">
        <w:rPr>
          <w:rFonts w:ascii="Tahoma" w:hAnsi="Tahoma" w:cs="Tahoma"/>
          <w:sz w:val="22"/>
          <w:szCs w:val="22"/>
        </w:rPr>
        <w:t xml:space="preserve"> CIDEA </w:t>
      </w:r>
      <w:r w:rsidR="008A317E" w:rsidRPr="00D23A1D">
        <w:rPr>
          <w:rFonts w:ascii="Tahoma" w:hAnsi="Tahoma" w:cs="Tahoma"/>
          <w:sz w:val="22"/>
          <w:szCs w:val="22"/>
        </w:rPr>
        <w:t>municipal,</w:t>
      </w:r>
      <w:r w:rsidR="00522AEA" w:rsidRPr="00D23A1D">
        <w:rPr>
          <w:rFonts w:ascii="Tahoma" w:hAnsi="Tahoma" w:cs="Tahoma"/>
          <w:sz w:val="22"/>
          <w:szCs w:val="22"/>
        </w:rPr>
        <w:t xml:space="preserve"> en el que participaron nueve (9) integrantes. El objetivo de este encuentro giró en torno a la actualización del PTEA 2019-2023 a través de la revisión, retroalimentación y consolidación de la estructura programática.</w:t>
      </w:r>
      <w:r w:rsidR="00E0441C" w:rsidRPr="00D23A1D">
        <w:rPr>
          <w:rFonts w:ascii="Tahoma" w:hAnsi="Tahoma" w:cs="Tahoma"/>
          <w:sz w:val="22"/>
          <w:szCs w:val="22"/>
        </w:rPr>
        <w:t xml:space="preserve"> </w:t>
      </w:r>
    </w:p>
    <w:p w14:paraId="060DCC19" w14:textId="5A5B9B12" w:rsidR="00E0441C" w:rsidRPr="00D23A1D" w:rsidRDefault="00E0441C" w:rsidP="00B6266D">
      <w:pPr>
        <w:spacing w:line="276" w:lineRule="auto"/>
        <w:jc w:val="both"/>
        <w:rPr>
          <w:rFonts w:ascii="Tahoma" w:hAnsi="Tahoma" w:cs="Tahoma"/>
          <w:sz w:val="22"/>
          <w:szCs w:val="22"/>
        </w:rPr>
      </w:pPr>
    </w:p>
    <w:p w14:paraId="0758E007" w14:textId="237A525E" w:rsidR="00E0441C" w:rsidRPr="00D23A1D" w:rsidRDefault="009346DE" w:rsidP="00B6266D">
      <w:pPr>
        <w:spacing w:line="276" w:lineRule="auto"/>
        <w:jc w:val="both"/>
        <w:rPr>
          <w:rFonts w:ascii="Tahoma" w:hAnsi="Tahoma" w:cs="Tahoma"/>
          <w:sz w:val="22"/>
          <w:szCs w:val="22"/>
        </w:rPr>
      </w:pPr>
      <w:r w:rsidRPr="00D23A1D">
        <w:rPr>
          <w:rFonts w:ascii="Tahoma" w:hAnsi="Tahoma" w:cs="Tahoma"/>
          <w:sz w:val="22"/>
          <w:szCs w:val="22"/>
        </w:rPr>
        <w:lastRenderedPageBreak/>
        <w:t>Se inició con una nueva contextualización del CIDEA, enfatizando en la importancia de la p</w:t>
      </w:r>
      <w:r w:rsidR="00EA597B" w:rsidRPr="00D23A1D">
        <w:rPr>
          <w:rFonts w:ascii="Tahoma" w:hAnsi="Tahoma" w:cs="Tahoma"/>
          <w:sz w:val="22"/>
          <w:szCs w:val="22"/>
        </w:rPr>
        <w:t>lanificación ambiental para los procesos de cultura ambiental</w:t>
      </w:r>
      <w:r w:rsidR="002D45C4" w:rsidRPr="00D23A1D">
        <w:rPr>
          <w:rFonts w:ascii="Tahoma" w:hAnsi="Tahoma" w:cs="Tahoma"/>
          <w:sz w:val="22"/>
          <w:szCs w:val="22"/>
        </w:rPr>
        <w:t xml:space="preserve">. </w:t>
      </w:r>
      <w:r w:rsidR="00C94ADE" w:rsidRPr="00D23A1D">
        <w:rPr>
          <w:rFonts w:ascii="Tahoma" w:hAnsi="Tahoma" w:cs="Tahoma"/>
          <w:sz w:val="22"/>
          <w:szCs w:val="22"/>
        </w:rPr>
        <w:t>Finalizada</w:t>
      </w:r>
      <w:r w:rsidR="0025438B" w:rsidRPr="00D23A1D">
        <w:rPr>
          <w:rFonts w:ascii="Tahoma" w:hAnsi="Tahoma" w:cs="Tahoma"/>
          <w:sz w:val="22"/>
          <w:szCs w:val="22"/>
        </w:rPr>
        <w:t xml:space="preserve"> esta introducción, se informa de la metodología de trabajo para la revisión de la actualización del PTEA 2020-2023. Se realiz</w:t>
      </w:r>
      <w:r w:rsidR="00C94ADE" w:rsidRPr="00D23A1D">
        <w:rPr>
          <w:rFonts w:ascii="Tahoma" w:hAnsi="Tahoma" w:cs="Tahoma"/>
          <w:sz w:val="22"/>
          <w:szCs w:val="22"/>
        </w:rPr>
        <w:t>a</w:t>
      </w:r>
      <w:r w:rsidR="0025438B" w:rsidRPr="00D23A1D">
        <w:rPr>
          <w:rFonts w:ascii="Tahoma" w:hAnsi="Tahoma" w:cs="Tahoma"/>
          <w:sz w:val="22"/>
          <w:szCs w:val="22"/>
        </w:rPr>
        <w:t xml:space="preserve"> una lluvia de ideas para la definición del objetivo general y los objetivos específicos del PTEA. Luego </w:t>
      </w:r>
      <w:r w:rsidR="00E67B80" w:rsidRPr="00D23A1D">
        <w:rPr>
          <w:rFonts w:ascii="Tahoma" w:hAnsi="Tahoma" w:cs="Tahoma"/>
          <w:sz w:val="22"/>
          <w:szCs w:val="22"/>
        </w:rPr>
        <w:t xml:space="preserve">se hace la entrega de los formatos de cada programa y en </w:t>
      </w:r>
      <w:r w:rsidR="001075DC" w:rsidRPr="00D23A1D">
        <w:rPr>
          <w:rFonts w:ascii="Tahoma" w:hAnsi="Tahoma" w:cs="Tahoma"/>
          <w:sz w:val="22"/>
          <w:szCs w:val="22"/>
        </w:rPr>
        <w:t>parejas l</w:t>
      </w:r>
      <w:r w:rsidR="00C94ADE" w:rsidRPr="00D23A1D">
        <w:rPr>
          <w:rFonts w:ascii="Tahoma" w:hAnsi="Tahoma" w:cs="Tahoma"/>
          <w:sz w:val="22"/>
          <w:szCs w:val="22"/>
        </w:rPr>
        <w:t>os revisan y complementan</w:t>
      </w:r>
      <w:r w:rsidR="001075DC" w:rsidRPr="00D23A1D">
        <w:rPr>
          <w:rFonts w:ascii="Tahoma" w:hAnsi="Tahoma" w:cs="Tahoma"/>
          <w:sz w:val="22"/>
          <w:szCs w:val="22"/>
        </w:rPr>
        <w:t xml:space="preserve">, </w:t>
      </w:r>
      <w:r w:rsidR="009A1889" w:rsidRPr="00D23A1D">
        <w:rPr>
          <w:rFonts w:ascii="Tahoma" w:hAnsi="Tahoma" w:cs="Tahoma"/>
          <w:sz w:val="22"/>
          <w:szCs w:val="22"/>
        </w:rPr>
        <w:t xml:space="preserve">procurando realizar descripciones detalladas de las </w:t>
      </w:r>
      <w:r w:rsidR="000C3B30" w:rsidRPr="00D23A1D">
        <w:rPr>
          <w:rFonts w:ascii="Tahoma" w:hAnsi="Tahoma" w:cs="Tahoma"/>
          <w:sz w:val="22"/>
          <w:szCs w:val="22"/>
        </w:rPr>
        <w:t xml:space="preserve">actividades y los responsables, junto con las entidades que apoyarían la ejecución de cada actividad, para el óptimo cumplimiento de las metas programadas. </w:t>
      </w:r>
    </w:p>
    <w:p w14:paraId="26B6B4BF" w14:textId="77777777" w:rsidR="00D23A1D" w:rsidRPr="00D23A1D" w:rsidRDefault="00D23A1D" w:rsidP="00B6266D">
      <w:pPr>
        <w:spacing w:line="276" w:lineRule="auto"/>
        <w:jc w:val="both"/>
        <w:rPr>
          <w:rFonts w:ascii="Tahoma" w:hAnsi="Tahoma" w:cs="Tahoma"/>
          <w:sz w:val="22"/>
          <w:szCs w:val="22"/>
        </w:rPr>
      </w:pPr>
    </w:p>
    <w:p w14:paraId="7806B5FA" w14:textId="05E1E1ED" w:rsidR="000C3B30" w:rsidRPr="00D23A1D" w:rsidRDefault="000C3B30" w:rsidP="00B6266D">
      <w:pPr>
        <w:spacing w:line="276" w:lineRule="auto"/>
        <w:jc w:val="both"/>
        <w:rPr>
          <w:rFonts w:ascii="Tahoma" w:hAnsi="Tahoma" w:cs="Tahoma"/>
          <w:sz w:val="22"/>
          <w:szCs w:val="22"/>
        </w:rPr>
      </w:pPr>
      <w:r w:rsidRPr="00D23A1D">
        <w:rPr>
          <w:rFonts w:ascii="Tahoma" w:hAnsi="Tahoma" w:cs="Tahoma"/>
          <w:sz w:val="22"/>
          <w:szCs w:val="22"/>
        </w:rPr>
        <w:t>Se van resolviendo las inquietudes y orientando este proceso de estructuración. Una vez se termina de con</w:t>
      </w:r>
      <w:r w:rsidR="00287EE6" w:rsidRPr="00D23A1D">
        <w:rPr>
          <w:rFonts w:ascii="Tahoma" w:hAnsi="Tahoma" w:cs="Tahoma"/>
          <w:sz w:val="22"/>
          <w:szCs w:val="22"/>
        </w:rPr>
        <w:t xml:space="preserve">solidar cada programa, se hace la entrega y se cierra </w:t>
      </w:r>
      <w:r w:rsidR="00C94ADE" w:rsidRPr="00D23A1D">
        <w:rPr>
          <w:rFonts w:ascii="Tahoma" w:hAnsi="Tahoma" w:cs="Tahoma"/>
          <w:sz w:val="22"/>
          <w:szCs w:val="22"/>
        </w:rPr>
        <w:t>la mesa de trabajo con el compromiso de ajustar la estructura programática, recogiendo los aportes generados durante la sesión. Luego es enviada a los miembros del CIDEA, para ser revisada y retroalimentada.</w:t>
      </w:r>
    </w:p>
    <w:p w14:paraId="4EF65295" w14:textId="57CA54AD" w:rsidR="003A4004" w:rsidRPr="00D23A1D" w:rsidRDefault="00223F8B" w:rsidP="00B6266D">
      <w:pPr>
        <w:spacing w:line="276" w:lineRule="auto"/>
        <w:rPr>
          <w:rFonts w:ascii="Tahoma" w:hAnsi="Tahoma" w:cs="Tahoma"/>
          <w:sz w:val="22"/>
          <w:szCs w:val="22"/>
        </w:rPr>
      </w:pPr>
      <w:r w:rsidRPr="00D23A1D">
        <w:rPr>
          <w:noProof/>
          <w:lang w:val="es-ES_tradnl" w:eastAsia="es-ES_tradnl"/>
        </w:rPr>
        <w:drawing>
          <wp:anchor distT="0" distB="0" distL="114300" distR="114300" simplePos="0" relativeHeight="251687936" behindDoc="0" locked="0" layoutInCell="1" allowOverlap="1" wp14:anchorId="28118C50" wp14:editId="2A8B2312">
            <wp:simplePos x="0" y="0"/>
            <wp:positionH relativeFrom="column">
              <wp:posOffset>1310640</wp:posOffset>
            </wp:positionH>
            <wp:positionV relativeFrom="paragraph">
              <wp:posOffset>121285</wp:posOffset>
            </wp:positionV>
            <wp:extent cx="2513330" cy="1884680"/>
            <wp:effectExtent l="0" t="0" r="1270" b="127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333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2FDDF" w14:textId="65EF1C42" w:rsidR="007416E7" w:rsidRPr="00D23A1D" w:rsidRDefault="007416E7" w:rsidP="00B6266D">
      <w:pPr>
        <w:spacing w:line="276" w:lineRule="auto"/>
        <w:rPr>
          <w:rFonts w:ascii="Tahoma" w:hAnsi="Tahoma" w:cs="Tahoma"/>
          <w:sz w:val="22"/>
          <w:szCs w:val="22"/>
        </w:rPr>
      </w:pPr>
    </w:p>
    <w:p w14:paraId="7889EB04" w14:textId="7011E472" w:rsidR="00B34561" w:rsidRPr="00D23A1D" w:rsidRDefault="00B34561" w:rsidP="00B6266D">
      <w:pPr>
        <w:spacing w:line="276" w:lineRule="auto"/>
        <w:jc w:val="center"/>
        <w:rPr>
          <w:rFonts w:ascii="Tahoma" w:hAnsi="Tahoma" w:cs="Tahoma"/>
          <w:sz w:val="22"/>
          <w:szCs w:val="22"/>
        </w:rPr>
      </w:pPr>
    </w:p>
    <w:p w14:paraId="31A2BFD0" w14:textId="4BA55EE3" w:rsidR="004B6CB0" w:rsidRPr="00D23A1D" w:rsidRDefault="004B6CB0" w:rsidP="00B6266D">
      <w:pPr>
        <w:spacing w:line="276" w:lineRule="auto"/>
        <w:jc w:val="center"/>
        <w:rPr>
          <w:rFonts w:ascii="Tahoma" w:hAnsi="Tahoma" w:cs="Tahoma"/>
          <w:sz w:val="22"/>
          <w:szCs w:val="22"/>
        </w:rPr>
      </w:pPr>
    </w:p>
    <w:p w14:paraId="57E097D7" w14:textId="36CD3644" w:rsidR="00EE0ADA" w:rsidRPr="00D23A1D" w:rsidRDefault="00EE0ADA" w:rsidP="00B6266D">
      <w:pPr>
        <w:spacing w:line="276" w:lineRule="auto"/>
        <w:jc w:val="center"/>
        <w:rPr>
          <w:noProof/>
        </w:rPr>
      </w:pPr>
    </w:p>
    <w:p w14:paraId="79A7A88A" w14:textId="77777777" w:rsidR="00223F8B" w:rsidRPr="00D23A1D" w:rsidRDefault="00223F8B" w:rsidP="00B6266D">
      <w:pPr>
        <w:spacing w:line="276" w:lineRule="auto"/>
        <w:jc w:val="center"/>
        <w:rPr>
          <w:noProof/>
        </w:rPr>
      </w:pPr>
    </w:p>
    <w:p w14:paraId="273A7FCC" w14:textId="77777777" w:rsidR="00EE0ADA" w:rsidRPr="00D23A1D" w:rsidRDefault="00EE0ADA" w:rsidP="00B6266D">
      <w:pPr>
        <w:spacing w:line="276" w:lineRule="auto"/>
        <w:jc w:val="center"/>
        <w:rPr>
          <w:noProof/>
        </w:rPr>
      </w:pPr>
    </w:p>
    <w:p w14:paraId="276A8A65" w14:textId="077BDBD7" w:rsidR="00EE0ADA" w:rsidRPr="00D23A1D" w:rsidRDefault="00EE0ADA" w:rsidP="00B6266D">
      <w:pPr>
        <w:spacing w:line="276" w:lineRule="auto"/>
        <w:jc w:val="center"/>
        <w:rPr>
          <w:noProof/>
        </w:rPr>
      </w:pPr>
    </w:p>
    <w:p w14:paraId="2828A806" w14:textId="3981F7F1" w:rsidR="00EE0ADA" w:rsidRPr="00D23A1D" w:rsidRDefault="00EE0ADA" w:rsidP="00B6266D">
      <w:pPr>
        <w:spacing w:line="276" w:lineRule="auto"/>
        <w:jc w:val="center"/>
        <w:rPr>
          <w:noProof/>
        </w:rPr>
      </w:pPr>
    </w:p>
    <w:p w14:paraId="5D665AA7" w14:textId="5699C161" w:rsidR="00EE0ADA" w:rsidRPr="00D23A1D" w:rsidRDefault="00EE0ADA" w:rsidP="00B6266D">
      <w:pPr>
        <w:spacing w:line="276" w:lineRule="auto"/>
        <w:jc w:val="center"/>
        <w:rPr>
          <w:noProof/>
        </w:rPr>
      </w:pPr>
    </w:p>
    <w:p w14:paraId="68FF806A" w14:textId="0133F20F" w:rsidR="005D1985" w:rsidRPr="00D23A1D" w:rsidRDefault="005D1985" w:rsidP="00B6266D">
      <w:pPr>
        <w:spacing w:line="276" w:lineRule="auto"/>
        <w:jc w:val="center"/>
        <w:rPr>
          <w:rFonts w:ascii="Tahoma" w:hAnsi="Tahoma" w:cs="Tahoma"/>
          <w:b/>
          <w:bCs/>
          <w:sz w:val="18"/>
          <w:szCs w:val="20"/>
        </w:rPr>
      </w:pPr>
    </w:p>
    <w:p w14:paraId="4D5A12F0" w14:textId="2081D70D" w:rsidR="003A4004" w:rsidRPr="00D23A1D" w:rsidRDefault="003A4004" w:rsidP="00B6266D">
      <w:pPr>
        <w:spacing w:line="276" w:lineRule="auto"/>
        <w:jc w:val="center"/>
        <w:rPr>
          <w:rFonts w:ascii="Tahoma" w:hAnsi="Tahoma" w:cs="Tahoma"/>
          <w:sz w:val="22"/>
        </w:rPr>
      </w:pPr>
      <w:r w:rsidRPr="00D23A1D">
        <w:rPr>
          <w:rFonts w:ascii="Tahoma" w:hAnsi="Tahoma" w:cs="Tahoma"/>
          <w:b/>
          <w:bCs/>
          <w:sz w:val="18"/>
          <w:szCs w:val="20"/>
        </w:rPr>
        <w:t xml:space="preserve">Fotografías </w:t>
      </w:r>
      <w:r w:rsidR="00D9419D" w:rsidRPr="00D23A1D">
        <w:rPr>
          <w:rFonts w:ascii="Tahoma" w:hAnsi="Tahoma" w:cs="Tahoma"/>
          <w:b/>
          <w:bCs/>
          <w:sz w:val="18"/>
          <w:szCs w:val="20"/>
        </w:rPr>
        <w:t>6</w:t>
      </w:r>
      <w:r w:rsidRPr="00D23A1D">
        <w:rPr>
          <w:rFonts w:ascii="Tahoma" w:hAnsi="Tahoma" w:cs="Tahoma"/>
          <w:b/>
          <w:bCs/>
          <w:sz w:val="18"/>
          <w:szCs w:val="20"/>
        </w:rPr>
        <w:t>.</w:t>
      </w:r>
      <w:r w:rsidRPr="00D23A1D">
        <w:rPr>
          <w:rFonts w:ascii="Tahoma" w:hAnsi="Tahoma" w:cs="Tahoma"/>
          <w:sz w:val="18"/>
          <w:szCs w:val="20"/>
        </w:rPr>
        <w:t xml:space="preserve"> </w:t>
      </w:r>
      <w:r w:rsidR="00223F8B" w:rsidRPr="00D23A1D">
        <w:rPr>
          <w:rFonts w:ascii="Tahoma" w:hAnsi="Tahoma" w:cs="Tahoma"/>
          <w:sz w:val="18"/>
          <w:szCs w:val="20"/>
        </w:rPr>
        <w:t xml:space="preserve">CIDEA realizado el </w:t>
      </w:r>
      <w:r w:rsidRPr="00D23A1D">
        <w:rPr>
          <w:rFonts w:ascii="Tahoma" w:hAnsi="Tahoma" w:cs="Tahoma"/>
          <w:sz w:val="18"/>
          <w:szCs w:val="20"/>
        </w:rPr>
        <w:t>1</w:t>
      </w:r>
      <w:r w:rsidR="00D9419D" w:rsidRPr="00D23A1D">
        <w:rPr>
          <w:rFonts w:ascii="Tahoma" w:hAnsi="Tahoma" w:cs="Tahoma"/>
          <w:sz w:val="18"/>
          <w:szCs w:val="20"/>
        </w:rPr>
        <w:t>4</w:t>
      </w:r>
      <w:r w:rsidRPr="00D23A1D">
        <w:rPr>
          <w:rFonts w:ascii="Tahoma" w:hAnsi="Tahoma" w:cs="Tahoma"/>
          <w:sz w:val="18"/>
          <w:szCs w:val="20"/>
        </w:rPr>
        <w:t xml:space="preserve"> de </w:t>
      </w:r>
      <w:r w:rsidR="00D9419D" w:rsidRPr="00D23A1D">
        <w:rPr>
          <w:rFonts w:ascii="Tahoma" w:hAnsi="Tahoma" w:cs="Tahoma"/>
          <w:sz w:val="18"/>
          <w:szCs w:val="20"/>
        </w:rPr>
        <w:t>agosto</w:t>
      </w:r>
      <w:r w:rsidRPr="00D23A1D">
        <w:rPr>
          <w:rFonts w:ascii="Tahoma" w:hAnsi="Tahoma" w:cs="Tahoma"/>
          <w:sz w:val="18"/>
          <w:szCs w:val="20"/>
        </w:rPr>
        <w:t xml:space="preserve"> de 2019</w:t>
      </w:r>
      <w:r w:rsidRPr="00D23A1D">
        <w:rPr>
          <w:rFonts w:ascii="Tahoma" w:hAnsi="Tahoma" w:cs="Tahoma"/>
          <w:sz w:val="22"/>
        </w:rPr>
        <w:t>.</w:t>
      </w:r>
    </w:p>
    <w:p w14:paraId="13955363" w14:textId="6A679595" w:rsidR="003A4004" w:rsidRPr="00D23A1D" w:rsidRDefault="003A4004" w:rsidP="00B6266D">
      <w:pPr>
        <w:spacing w:line="276" w:lineRule="auto"/>
        <w:rPr>
          <w:rFonts w:ascii="Tahoma" w:hAnsi="Tahoma" w:cs="Tahoma"/>
          <w:sz w:val="22"/>
        </w:rPr>
      </w:pPr>
    </w:p>
    <w:p w14:paraId="189B812A" w14:textId="2567C47B" w:rsidR="00223F8B" w:rsidRPr="00D23A1D" w:rsidRDefault="008E732D" w:rsidP="00B6266D">
      <w:pPr>
        <w:spacing w:line="276" w:lineRule="auto"/>
        <w:rPr>
          <w:rFonts w:ascii="Tahoma" w:hAnsi="Tahoma" w:cs="Tahoma"/>
          <w:sz w:val="22"/>
        </w:rPr>
      </w:pPr>
      <w:r w:rsidRPr="00D23A1D">
        <w:rPr>
          <w:rFonts w:ascii="Tahoma" w:hAnsi="Tahoma" w:cs="Tahoma"/>
          <w:noProof/>
          <w:sz w:val="22"/>
          <w:lang w:val="es-ES_tradnl" w:eastAsia="es-ES_tradnl"/>
        </w:rPr>
        <w:drawing>
          <wp:anchor distT="0" distB="0" distL="114300" distR="114300" simplePos="0" relativeHeight="251691008" behindDoc="0" locked="0" layoutInCell="1" allowOverlap="1" wp14:anchorId="49B6CF43" wp14:editId="047816B2">
            <wp:simplePos x="0" y="0"/>
            <wp:positionH relativeFrom="column">
              <wp:posOffset>2937510</wp:posOffset>
            </wp:positionH>
            <wp:positionV relativeFrom="paragraph">
              <wp:posOffset>30480</wp:posOffset>
            </wp:positionV>
            <wp:extent cx="2447925" cy="2197735"/>
            <wp:effectExtent l="0" t="0" r="9525"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l="9442" r="3615" b="2416"/>
                    <a:stretch/>
                  </pic:blipFill>
                  <pic:spPr bwMode="auto">
                    <a:xfrm>
                      <a:off x="0" y="0"/>
                      <a:ext cx="2447925" cy="219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1A8F6" w14:textId="18E967B2" w:rsidR="00223F8B" w:rsidRPr="00D23A1D" w:rsidRDefault="008E732D" w:rsidP="00B6266D">
      <w:pPr>
        <w:spacing w:line="276" w:lineRule="auto"/>
        <w:rPr>
          <w:rFonts w:ascii="Tahoma" w:hAnsi="Tahoma" w:cs="Tahoma"/>
          <w:sz w:val="22"/>
        </w:rPr>
      </w:pPr>
      <w:r w:rsidRPr="00D23A1D">
        <w:rPr>
          <w:noProof/>
          <w:lang w:val="es-ES_tradnl" w:eastAsia="es-ES_tradnl"/>
        </w:rPr>
        <w:drawing>
          <wp:anchor distT="0" distB="0" distL="114300" distR="114300" simplePos="0" relativeHeight="251688960" behindDoc="0" locked="0" layoutInCell="1" allowOverlap="1" wp14:anchorId="0CD9C3FD" wp14:editId="67B0FF85">
            <wp:simplePos x="0" y="0"/>
            <wp:positionH relativeFrom="column">
              <wp:posOffset>354330</wp:posOffset>
            </wp:positionH>
            <wp:positionV relativeFrom="paragraph">
              <wp:posOffset>38735</wp:posOffset>
            </wp:positionV>
            <wp:extent cx="2362200" cy="1990725"/>
            <wp:effectExtent l="0" t="0" r="0" b="952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8588" t="6397" r="2672"/>
                    <a:stretch/>
                  </pic:blipFill>
                  <pic:spPr bwMode="auto">
                    <a:xfrm>
                      <a:off x="0" y="0"/>
                      <a:ext cx="2362200"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ACEC49" w14:textId="73736758" w:rsidR="00223F8B" w:rsidRPr="00D23A1D" w:rsidRDefault="00223F8B" w:rsidP="00B6266D">
      <w:pPr>
        <w:spacing w:line="276" w:lineRule="auto"/>
        <w:rPr>
          <w:rFonts w:ascii="Tahoma" w:hAnsi="Tahoma" w:cs="Tahoma"/>
          <w:sz w:val="22"/>
        </w:rPr>
      </w:pPr>
    </w:p>
    <w:p w14:paraId="70236670" w14:textId="08BBA447" w:rsidR="00223F8B" w:rsidRPr="00D23A1D" w:rsidRDefault="00223F8B" w:rsidP="00B6266D">
      <w:pPr>
        <w:spacing w:line="276" w:lineRule="auto"/>
        <w:rPr>
          <w:rFonts w:ascii="Tahoma" w:hAnsi="Tahoma" w:cs="Tahoma"/>
          <w:sz w:val="22"/>
        </w:rPr>
      </w:pPr>
    </w:p>
    <w:p w14:paraId="08D662DC" w14:textId="7CA44E2F" w:rsidR="00223F8B" w:rsidRPr="00D23A1D" w:rsidRDefault="00223F8B" w:rsidP="00B6266D">
      <w:pPr>
        <w:spacing w:line="276" w:lineRule="auto"/>
        <w:rPr>
          <w:rFonts w:ascii="Tahoma" w:hAnsi="Tahoma" w:cs="Tahoma"/>
          <w:sz w:val="22"/>
        </w:rPr>
      </w:pPr>
    </w:p>
    <w:p w14:paraId="01A256D3" w14:textId="13D17FE6" w:rsidR="008E732D" w:rsidRPr="00D23A1D" w:rsidRDefault="008E732D" w:rsidP="00B6266D">
      <w:pPr>
        <w:spacing w:line="276" w:lineRule="auto"/>
        <w:rPr>
          <w:rFonts w:ascii="Tahoma" w:hAnsi="Tahoma" w:cs="Tahoma"/>
          <w:sz w:val="22"/>
        </w:rPr>
      </w:pPr>
    </w:p>
    <w:p w14:paraId="52B9074C" w14:textId="050A6B0A" w:rsidR="008E732D" w:rsidRPr="00D23A1D" w:rsidRDefault="008E732D" w:rsidP="00B6266D">
      <w:pPr>
        <w:spacing w:line="276" w:lineRule="auto"/>
        <w:rPr>
          <w:rFonts w:ascii="Tahoma" w:hAnsi="Tahoma" w:cs="Tahoma"/>
          <w:sz w:val="22"/>
        </w:rPr>
      </w:pPr>
    </w:p>
    <w:p w14:paraId="56038C10" w14:textId="6121332D" w:rsidR="008E732D" w:rsidRPr="00D23A1D" w:rsidRDefault="008E732D" w:rsidP="00B6266D">
      <w:pPr>
        <w:spacing w:line="276" w:lineRule="auto"/>
        <w:rPr>
          <w:rFonts w:ascii="Tahoma" w:hAnsi="Tahoma" w:cs="Tahoma"/>
          <w:sz w:val="22"/>
        </w:rPr>
      </w:pPr>
    </w:p>
    <w:p w14:paraId="51B53EBB" w14:textId="77777777" w:rsidR="008E732D" w:rsidRPr="00D23A1D" w:rsidRDefault="008E732D" w:rsidP="00B6266D">
      <w:pPr>
        <w:spacing w:line="276" w:lineRule="auto"/>
        <w:rPr>
          <w:rFonts w:ascii="Tahoma" w:hAnsi="Tahoma" w:cs="Tahoma"/>
          <w:sz w:val="22"/>
        </w:rPr>
      </w:pPr>
    </w:p>
    <w:p w14:paraId="29DF7542" w14:textId="77777777" w:rsidR="00D9419D" w:rsidRPr="00D23A1D" w:rsidRDefault="00D9419D" w:rsidP="00D9419D">
      <w:pPr>
        <w:spacing w:line="276" w:lineRule="auto"/>
        <w:jc w:val="center"/>
        <w:rPr>
          <w:noProof/>
        </w:rPr>
      </w:pPr>
    </w:p>
    <w:p w14:paraId="0B99427C" w14:textId="77777777" w:rsidR="008E732D" w:rsidRPr="00D23A1D" w:rsidRDefault="008E732D" w:rsidP="008E732D">
      <w:pPr>
        <w:spacing w:line="276" w:lineRule="auto"/>
        <w:rPr>
          <w:rFonts w:ascii="Tahoma" w:hAnsi="Tahoma" w:cs="Tahoma"/>
          <w:b/>
          <w:bCs/>
          <w:sz w:val="18"/>
          <w:szCs w:val="20"/>
        </w:rPr>
      </w:pPr>
    </w:p>
    <w:p w14:paraId="19230185" w14:textId="77777777" w:rsidR="008E732D" w:rsidRPr="00D23A1D" w:rsidRDefault="008E732D" w:rsidP="008E732D">
      <w:pPr>
        <w:spacing w:line="276" w:lineRule="auto"/>
        <w:rPr>
          <w:rFonts w:ascii="Tahoma" w:hAnsi="Tahoma" w:cs="Tahoma"/>
          <w:b/>
          <w:bCs/>
          <w:sz w:val="18"/>
          <w:szCs w:val="20"/>
        </w:rPr>
      </w:pPr>
    </w:p>
    <w:p w14:paraId="7CA21C0C" w14:textId="69F52C71" w:rsidR="00D9419D" w:rsidRDefault="00D9419D" w:rsidP="008E732D">
      <w:pPr>
        <w:spacing w:line="276" w:lineRule="auto"/>
        <w:rPr>
          <w:rFonts w:ascii="Tahoma" w:hAnsi="Tahoma" w:cs="Tahoma"/>
          <w:sz w:val="22"/>
        </w:rPr>
      </w:pPr>
      <w:r w:rsidRPr="00D23A1D">
        <w:rPr>
          <w:rFonts w:ascii="Tahoma" w:hAnsi="Tahoma" w:cs="Tahoma"/>
          <w:b/>
          <w:bCs/>
          <w:sz w:val="18"/>
          <w:szCs w:val="20"/>
        </w:rPr>
        <w:t xml:space="preserve">Fotografías 7 y </w:t>
      </w:r>
      <w:r w:rsidR="008E732D" w:rsidRPr="00D23A1D">
        <w:rPr>
          <w:rFonts w:ascii="Tahoma" w:hAnsi="Tahoma" w:cs="Tahoma"/>
          <w:b/>
          <w:bCs/>
          <w:sz w:val="18"/>
          <w:szCs w:val="20"/>
        </w:rPr>
        <w:t>8</w:t>
      </w:r>
      <w:r w:rsidRPr="00D23A1D">
        <w:rPr>
          <w:rFonts w:ascii="Tahoma" w:hAnsi="Tahoma" w:cs="Tahoma"/>
          <w:b/>
          <w:bCs/>
          <w:sz w:val="18"/>
          <w:szCs w:val="20"/>
        </w:rPr>
        <w:t>.</w:t>
      </w:r>
      <w:r w:rsidRPr="00D23A1D">
        <w:rPr>
          <w:rFonts w:ascii="Tahoma" w:hAnsi="Tahoma" w:cs="Tahoma"/>
          <w:sz w:val="18"/>
          <w:szCs w:val="20"/>
        </w:rPr>
        <w:t xml:space="preserve"> Algunos soportes de Actualización PTEA 2020-2023 en CIDEA del 14 de agosto de 2019</w:t>
      </w:r>
      <w:r w:rsidRPr="00D23A1D">
        <w:rPr>
          <w:rFonts w:ascii="Tahoma" w:hAnsi="Tahoma" w:cs="Tahoma"/>
          <w:sz w:val="22"/>
        </w:rPr>
        <w:t>.</w:t>
      </w:r>
    </w:p>
    <w:p w14:paraId="7DB6EC73" w14:textId="428EAF52" w:rsidR="00221D70" w:rsidRDefault="00221D70" w:rsidP="008E732D">
      <w:pPr>
        <w:spacing w:line="276" w:lineRule="auto"/>
        <w:rPr>
          <w:rFonts w:ascii="Tahoma" w:hAnsi="Tahoma" w:cs="Tahoma"/>
          <w:sz w:val="22"/>
        </w:rPr>
      </w:pPr>
    </w:p>
    <w:p w14:paraId="76E8B4FA" w14:textId="77777777" w:rsidR="00221D70" w:rsidRPr="00D23A1D" w:rsidRDefault="00221D70" w:rsidP="008E732D">
      <w:pPr>
        <w:spacing w:line="276" w:lineRule="auto"/>
        <w:rPr>
          <w:noProof/>
        </w:rPr>
      </w:pPr>
      <w:bookmarkStart w:id="114" w:name="_GoBack"/>
      <w:bookmarkEnd w:id="114"/>
    </w:p>
    <w:p w14:paraId="1169AA44" w14:textId="3580E815" w:rsidR="00223F8B" w:rsidRPr="00D23A1D" w:rsidRDefault="00223F8B" w:rsidP="00B6266D">
      <w:pPr>
        <w:spacing w:line="276" w:lineRule="auto"/>
        <w:rPr>
          <w:rFonts w:ascii="Tahoma" w:hAnsi="Tahoma" w:cs="Tahoma"/>
          <w:sz w:val="22"/>
        </w:rPr>
      </w:pPr>
    </w:p>
    <w:p w14:paraId="62ACBA67" w14:textId="77777777" w:rsidR="003A4004" w:rsidRPr="00D23A1D" w:rsidRDefault="003A4004" w:rsidP="00B6266D">
      <w:pPr>
        <w:pStyle w:val="Ttulo3"/>
        <w:numPr>
          <w:ilvl w:val="2"/>
          <w:numId w:val="2"/>
        </w:numPr>
        <w:spacing w:before="0" w:after="0" w:line="276" w:lineRule="auto"/>
        <w:ind w:left="720"/>
        <w:jc w:val="both"/>
        <w:rPr>
          <w:rFonts w:ascii="Tahoma" w:hAnsi="Tahoma" w:cs="Tahoma"/>
          <w:sz w:val="22"/>
          <w:szCs w:val="22"/>
          <w:lang w:val="es-CO"/>
        </w:rPr>
      </w:pPr>
      <w:bookmarkStart w:id="115" w:name="_Toc22903518"/>
      <w:bookmarkStart w:id="116" w:name="_Toc27417486"/>
      <w:r w:rsidRPr="00D23A1D">
        <w:rPr>
          <w:rFonts w:ascii="Tahoma" w:hAnsi="Tahoma" w:cs="Tahoma"/>
          <w:sz w:val="22"/>
          <w:szCs w:val="22"/>
          <w:lang w:val="es-CO"/>
        </w:rPr>
        <w:t>Tercera Sesión</w:t>
      </w:r>
      <w:bookmarkEnd w:id="115"/>
      <w:bookmarkEnd w:id="116"/>
      <w:r w:rsidRPr="00D23A1D">
        <w:rPr>
          <w:rFonts w:ascii="Tahoma" w:hAnsi="Tahoma" w:cs="Tahoma"/>
          <w:sz w:val="22"/>
          <w:szCs w:val="22"/>
          <w:lang w:val="es-CO"/>
        </w:rPr>
        <w:t xml:space="preserve"> </w:t>
      </w:r>
    </w:p>
    <w:p w14:paraId="1777FF86" w14:textId="275E5B76" w:rsidR="003A4004" w:rsidRPr="00D23A1D" w:rsidRDefault="003A4004" w:rsidP="00B6266D">
      <w:pPr>
        <w:spacing w:line="276" w:lineRule="auto"/>
        <w:rPr>
          <w:color w:val="FF0000"/>
        </w:rPr>
      </w:pPr>
    </w:p>
    <w:p w14:paraId="69E78BCA" w14:textId="671D76BE" w:rsidR="00E32896" w:rsidRPr="00D23A1D" w:rsidRDefault="00684BFC" w:rsidP="00450460">
      <w:pPr>
        <w:spacing w:line="276" w:lineRule="auto"/>
        <w:jc w:val="both"/>
        <w:rPr>
          <w:rFonts w:ascii="Tahoma" w:hAnsi="Tahoma" w:cs="Tahoma"/>
          <w:sz w:val="22"/>
          <w:szCs w:val="22"/>
        </w:rPr>
      </w:pPr>
      <w:r w:rsidRPr="00D23A1D">
        <w:rPr>
          <w:rFonts w:ascii="Tahoma" w:hAnsi="Tahoma" w:cs="Tahoma"/>
          <w:sz w:val="22"/>
          <w:szCs w:val="22"/>
        </w:rPr>
        <w:lastRenderedPageBreak/>
        <w:t xml:space="preserve">El 01 de noviembre se realizó una tercera mesa de trabajo del CIDEA Municipal, en el que participaron nueve (9) integrantes. </w:t>
      </w:r>
      <w:r w:rsidR="005B2C17" w:rsidRPr="00D23A1D">
        <w:rPr>
          <w:rFonts w:ascii="Tahoma" w:hAnsi="Tahoma" w:cs="Tahoma"/>
          <w:sz w:val="22"/>
          <w:szCs w:val="22"/>
        </w:rPr>
        <w:t xml:space="preserve">La profesional Luz Nidia da </w:t>
      </w:r>
      <w:r w:rsidR="000C2B7F" w:rsidRPr="00D23A1D">
        <w:rPr>
          <w:rFonts w:ascii="Tahoma" w:hAnsi="Tahoma" w:cs="Tahoma"/>
          <w:sz w:val="22"/>
          <w:szCs w:val="22"/>
        </w:rPr>
        <w:t xml:space="preserve">la bienvenida a la sesión del CIDEA recordando los objetivos del espacio y las implicaciones ambientales de las </w:t>
      </w:r>
      <w:r w:rsidR="004E073E" w:rsidRPr="00D23A1D">
        <w:rPr>
          <w:rFonts w:ascii="Tahoma" w:hAnsi="Tahoma" w:cs="Tahoma"/>
          <w:sz w:val="22"/>
          <w:szCs w:val="22"/>
        </w:rPr>
        <w:t>diferentes estrategias de conservación, protección, gestión y educación ambiental</w:t>
      </w:r>
      <w:r w:rsidR="00D23A1D" w:rsidRPr="00D23A1D">
        <w:rPr>
          <w:rFonts w:ascii="Tahoma" w:hAnsi="Tahoma" w:cs="Tahoma"/>
          <w:sz w:val="22"/>
          <w:szCs w:val="22"/>
        </w:rPr>
        <w:t xml:space="preserve">, realizando un énfasis en </w:t>
      </w:r>
      <w:r w:rsidR="004E073E" w:rsidRPr="00D23A1D">
        <w:rPr>
          <w:rFonts w:ascii="Tahoma" w:hAnsi="Tahoma" w:cs="Tahoma"/>
          <w:sz w:val="22"/>
          <w:szCs w:val="22"/>
        </w:rPr>
        <w:t xml:space="preserve">la importancia de la articulación interinstitucional para </w:t>
      </w:r>
      <w:r w:rsidR="00450460" w:rsidRPr="00D23A1D">
        <w:rPr>
          <w:rFonts w:ascii="Tahoma" w:hAnsi="Tahoma" w:cs="Tahoma"/>
          <w:sz w:val="22"/>
          <w:szCs w:val="22"/>
        </w:rPr>
        <w:t xml:space="preserve">el logro de </w:t>
      </w:r>
      <w:proofErr w:type="gramStart"/>
      <w:r w:rsidR="00450460" w:rsidRPr="00D23A1D">
        <w:rPr>
          <w:rFonts w:ascii="Tahoma" w:hAnsi="Tahoma" w:cs="Tahoma"/>
          <w:sz w:val="22"/>
          <w:szCs w:val="22"/>
        </w:rPr>
        <w:t xml:space="preserve">los </w:t>
      </w:r>
      <w:r w:rsidR="00D23A1D" w:rsidRPr="00D23A1D">
        <w:rPr>
          <w:rFonts w:ascii="Tahoma" w:hAnsi="Tahoma" w:cs="Tahoma"/>
          <w:sz w:val="22"/>
          <w:szCs w:val="22"/>
        </w:rPr>
        <w:t>mismos</w:t>
      </w:r>
      <w:proofErr w:type="gramEnd"/>
      <w:r w:rsidR="00C975B6" w:rsidRPr="00D23A1D">
        <w:rPr>
          <w:rFonts w:ascii="Tahoma" w:hAnsi="Tahoma" w:cs="Tahoma"/>
          <w:sz w:val="22"/>
          <w:szCs w:val="22"/>
        </w:rPr>
        <w:t>.</w:t>
      </w:r>
    </w:p>
    <w:p w14:paraId="163AA2DF" w14:textId="62870A9E" w:rsidR="00C975B6" w:rsidRPr="00D23A1D" w:rsidRDefault="00C975B6" w:rsidP="00450460">
      <w:pPr>
        <w:spacing w:line="276" w:lineRule="auto"/>
        <w:jc w:val="both"/>
        <w:rPr>
          <w:rFonts w:ascii="Tahoma" w:hAnsi="Tahoma" w:cs="Tahoma"/>
          <w:sz w:val="22"/>
          <w:szCs w:val="22"/>
        </w:rPr>
      </w:pPr>
    </w:p>
    <w:p w14:paraId="71AF45C8" w14:textId="597B55FF" w:rsidR="00C975B6" w:rsidRPr="00D23A1D" w:rsidRDefault="00617EC7" w:rsidP="00450460">
      <w:pPr>
        <w:spacing w:line="276" w:lineRule="auto"/>
        <w:jc w:val="both"/>
        <w:rPr>
          <w:rFonts w:ascii="Tahoma" w:hAnsi="Tahoma" w:cs="Tahoma"/>
          <w:sz w:val="22"/>
          <w:szCs w:val="22"/>
        </w:rPr>
      </w:pPr>
      <w:r w:rsidRPr="00D23A1D">
        <w:rPr>
          <w:rFonts w:ascii="Tahoma" w:hAnsi="Tahoma" w:cs="Tahoma"/>
          <w:sz w:val="22"/>
          <w:szCs w:val="22"/>
        </w:rPr>
        <w:t>Se realiza la validación del PTEA 2020-2023</w:t>
      </w:r>
      <w:r w:rsidR="00D46F6B" w:rsidRPr="00D23A1D">
        <w:rPr>
          <w:rFonts w:ascii="Tahoma" w:hAnsi="Tahoma" w:cs="Tahoma"/>
          <w:sz w:val="22"/>
          <w:szCs w:val="22"/>
        </w:rPr>
        <w:t xml:space="preserve">, resaltando la implementación de </w:t>
      </w:r>
      <w:r w:rsidR="00DF1B4A" w:rsidRPr="00D23A1D">
        <w:rPr>
          <w:rFonts w:ascii="Tahoma" w:hAnsi="Tahoma" w:cs="Tahoma"/>
          <w:sz w:val="22"/>
          <w:szCs w:val="22"/>
        </w:rPr>
        <w:t xml:space="preserve">las </w:t>
      </w:r>
      <w:r w:rsidR="00D46F6B" w:rsidRPr="00D23A1D">
        <w:rPr>
          <w:rFonts w:ascii="Tahoma" w:hAnsi="Tahoma" w:cs="Tahoma"/>
          <w:sz w:val="22"/>
          <w:szCs w:val="22"/>
        </w:rPr>
        <w:t>estrategias</w:t>
      </w:r>
      <w:r w:rsidR="00DF1B4A" w:rsidRPr="00D23A1D">
        <w:rPr>
          <w:rFonts w:ascii="Tahoma" w:hAnsi="Tahoma" w:cs="Tahoma"/>
          <w:sz w:val="22"/>
          <w:szCs w:val="22"/>
        </w:rPr>
        <w:t xml:space="preserve"> de </w:t>
      </w:r>
      <w:r w:rsidR="00F87952" w:rsidRPr="00D23A1D">
        <w:rPr>
          <w:rFonts w:ascii="Tahoma" w:hAnsi="Tahoma" w:cs="Tahoma"/>
          <w:sz w:val="22"/>
          <w:szCs w:val="22"/>
        </w:rPr>
        <w:t>E</w:t>
      </w:r>
      <w:r w:rsidR="00DF1B4A" w:rsidRPr="00D23A1D">
        <w:rPr>
          <w:rFonts w:ascii="Tahoma" w:hAnsi="Tahoma" w:cs="Tahoma"/>
          <w:sz w:val="22"/>
          <w:szCs w:val="22"/>
        </w:rPr>
        <w:t>ducación</w:t>
      </w:r>
      <w:r w:rsidR="00F87952" w:rsidRPr="00D23A1D">
        <w:rPr>
          <w:rFonts w:ascii="Tahoma" w:hAnsi="Tahoma" w:cs="Tahoma"/>
          <w:sz w:val="22"/>
          <w:szCs w:val="22"/>
        </w:rPr>
        <w:t xml:space="preserve"> Ambiental y s</w:t>
      </w:r>
      <w:r w:rsidR="009C0DAD" w:rsidRPr="00D23A1D">
        <w:rPr>
          <w:rFonts w:ascii="Tahoma" w:hAnsi="Tahoma" w:cs="Tahoma"/>
          <w:sz w:val="22"/>
          <w:szCs w:val="22"/>
        </w:rPr>
        <w:t>eñala</w:t>
      </w:r>
      <w:r w:rsidR="00F87952" w:rsidRPr="00D23A1D">
        <w:rPr>
          <w:rFonts w:ascii="Tahoma" w:hAnsi="Tahoma" w:cs="Tahoma"/>
          <w:sz w:val="22"/>
          <w:szCs w:val="22"/>
        </w:rPr>
        <w:t>ndo un principio de realidad tanto de las actividades propuestas como de los presupuestos asignados</w:t>
      </w:r>
      <w:r w:rsidR="00B57FD0" w:rsidRPr="00D23A1D">
        <w:rPr>
          <w:rFonts w:ascii="Tahoma" w:hAnsi="Tahoma" w:cs="Tahoma"/>
          <w:sz w:val="22"/>
          <w:szCs w:val="22"/>
        </w:rPr>
        <w:t>.</w:t>
      </w:r>
    </w:p>
    <w:p w14:paraId="6FB0F889" w14:textId="6BE70FDF" w:rsidR="00E32896" w:rsidRPr="00D23A1D" w:rsidRDefault="00E32896" w:rsidP="00B6266D">
      <w:pPr>
        <w:spacing w:line="276" w:lineRule="auto"/>
        <w:rPr>
          <w:color w:val="FF0000"/>
        </w:rPr>
      </w:pPr>
    </w:p>
    <w:p w14:paraId="4B57EA5B" w14:textId="2EBA0350" w:rsidR="00B57FD0" w:rsidRPr="00D23A1D" w:rsidRDefault="00F300CA" w:rsidP="00B6266D">
      <w:pPr>
        <w:spacing w:line="276" w:lineRule="auto"/>
        <w:rPr>
          <w:color w:val="FF0000"/>
        </w:rPr>
      </w:pPr>
      <w:r w:rsidRPr="00D23A1D">
        <w:rPr>
          <w:noProof/>
          <w:lang w:val="es-ES_tradnl" w:eastAsia="es-ES_tradnl"/>
        </w:rPr>
        <w:drawing>
          <wp:anchor distT="0" distB="0" distL="114300" distR="114300" simplePos="0" relativeHeight="251693056" behindDoc="0" locked="0" layoutInCell="1" allowOverlap="1" wp14:anchorId="29444BB8" wp14:editId="4501C0F2">
            <wp:simplePos x="0" y="0"/>
            <wp:positionH relativeFrom="column">
              <wp:posOffset>1739265</wp:posOffset>
            </wp:positionH>
            <wp:positionV relativeFrom="paragraph">
              <wp:posOffset>20955</wp:posOffset>
            </wp:positionV>
            <wp:extent cx="1628775" cy="2025015"/>
            <wp:effectExtent l="0" t="0" r="9525"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550" t="22640" r="36694" b="4912"/>
                    <a:stretch/>
                  </pic:blipFill>
                  <pic:spPr bwMode="auto">
                    <a:xfrm>
                      <a:off x="0" y="0"/>
                      <a:ext cx="1628775" cy="202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3A1D">
        <w:rPr>
          <w:noProof/>
          <w:lang w:val="es-ES_tradnl" w:eastAsia="es-ES_tradnl"/>
        </w:rPr>
        <w:drawing>
          <wp:anchor distT="0" distB="0" distL="114300" distR="114300" simplePos="0" relativeHeight="251692032" behindDoc="0" locked="0" layoutInCell="1" allowOverlap="1" wp14:anchorId="29DB76F2" wp14:editId="57365AD3">
            <wp:simplePos x="0" y="0"/>
            <wp:positionH relativeFrom="column">
              <wp:posOffset>43815</wp:posOffset>
            </wp:positionH>
            <wp:positionV relativeFrom="paragraph">
              <wp:posOffset>25400</wp:posOffset>
            </wp:positionV>
            <wp:extent cx="1600200" cy="2087245"/>
            <wp:effectExtent l="0" t="0" r="0" b="825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757" t="22641" r="37712" b="8834"/>
                    <a:stretch/>
                  </pic:blipFill>
                  <pic:spPr bwMode="auto">
                    <a:xfrm>
                      <a:off x="0" y="0"/>
                      <a:ext cx="1600200" cy="208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BD1DB7" w14:textId="51C5A57F" w:rsidR="00B57FD0" w:rsidRPr="00D23A1D" w:rsidRDefault="00F300CA" w:rsidP="00B6266D">
      <w:pPr>
        <w:spacing w:line="276" w:lineRule="auto"/>
        <w:rPr>
          <w:color w:val="FF0000"/>
        </w:rPr>
      </w:pPr>
      <w:r w:rsidRPr="00D23A1D">
        <w:rPr>
          <w:noProof/>
          <w:lang w:val="es-ES_tradnl" w:eastAsia="es-ES_tradnl"/>
        </w:rPr>
        <w:drawing>
          <wp:anchor distT="0" distB="0" distL="114300" distR="114300" simplePos="0" relativeHeight="251694080" behindDoc="0" locked="0" layoutInCell="1" allowOverlap="1" wp14:anchorId="2FB62BCB" wp14:editId="5CCA3EC6">
            <wp:simplePos x="0" y="0"/>
            <wp:positionH relativeFrom="column">
              <wp:posOffset>3500755</wp:posOffset>
            </wp:positionH>
            <wp:positionV relativeFrom="paragraph">
              <wp:posOffset>181610</wp:posOffset>
            </wp:positionV>
            <wp:extent cx="2115185" cy="1200150"/>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863" t="20527" r="15818" b="5515"/>
                    <a:stretch/>
                  </pic:blipFill>
                  <pic:spPr bwMode="auto">
                    <a:xfrm>
                      <a:off x="0" y="0"/>
                      <a:ext cx="2115185"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04F61" w14:textId="4E1E30EE" w:rsidR="00B57FD0" w:rsidRPr="00D23A1D" w:rsidRDefault="00B57FD0" w:rsidP="00B6266D">
      <w:pPr>
        <w:spacing w:line="276" w:lineRule="auto"/>
        <w:rPr>
          <w:color w:val="FF0000"/>
        </w:rPr>
      </w:pPr>
    </w:p>
    <w:p w14:paraId="61E7127C" w14:textId="13E1EFED" w:rsidR="00B57FD0" w:rsidRPr="00D23A1D" w:rsidRDefault="00B57FD0" w:rsidP="00B6266D">
      <w:pPr>
        <w:spacing w:line="276" w:lineRule="auto"/>
        <w:rPr>
          <w:color w:val="FF0000"/>
        </w:rPr>
      </w:pPr>
    </w:p>
    <w:p w14:paraId="507230D8" w14:textId="56A50553" w:rsidR="00E32896" w:rsidRPr="00D23A1D" w:rsidRDefault="00E32896" w:rsidP="00B6266D">
      <w:pPr>
        <w:spacing w:line="276" w:lineRule="auto"/>
        <w:rPr>
          <w:color w:val="FF0000"/>
        </w:rPr>
      </w:pPr>
    </w:p>
    <w:p w14:paraId="4001AB15" w14:textId="5550CA94" w:rsidR="003A4004" w:rsidRPr="00D23A1D" w:rsidRDefault="003A4004" w:rsidP="00B6266D">
      <w:pPr>
        <w:spacing w:line="276" w:lineRule="auto"/>
        <w:jc w:val="center"/>
        <w:rPr>
          <w:rFonts w:ascii="Tahoma" w:hAnsi="Tahoma" w:cs="Tahoma"/>
          <w:sz w:val="22"/>
        </w:rPr>
      </w:pPr>
      <w:r w:rsidRPr="00D23A1D">
        <w:rPr>
          <w:rFonts w:ascii="Tahoma" w:hAnsi="Tahoma" w:cs="Tahoma"/>
          <w:b/>
          <w:bCs/>
          <w:sz w:val="18"/>
          <w:szCs w:val="20"/>
        </w:rPr>
        <w:t>Fotografías</w:t>
      </w:r>
      <w:r w:rsidR="00EF6098" w:rsidRPr="00D23A1D">
        <w:rPr>
          <w:rFonts w:ascii="Tahoma" w:hAnsi="Tahoma" w:cs="Tahoma"/>
          <w:b/>
          <w:bCs/>
          <w:sz w:val="18"/>
          <w:szCs w:val="20"/>
        </w:rPr>
        <w:t xml:space="preserve"> </w:t>
      </w:r>
      <w:r w:rsidR="00305B4A" w:rsidRPr="00D23A1D">
        <w:rPr>
          <w:rFonts w:ascii="Tahoma" w:hAnsi="Tahoma" w:cs="Tahoma"/>
          <w:b/>
          <w:bCs/>
          <w:sz w:val="18"/>
          <w:szCs w:val="20"/>
        </w:rPr>
        <w:t>9</w:t>
      </w:r>
      <w:r w:rsidR="00F300CA" w:rsidRPr="00D23A1D">
        <w:rPr>
          <w:rFonts w:ascii="Tahoma" w:hAnsi="Tahoma" w:cs="Tahoma"/>
          <w:b/>
          <w:bCs/>
          <w:sz w:val="18"/>
          <w:szCs w:val="20"/>
        </w:rPr>
        <w:t>,</w:t>
      </w:r>
      <w:r w:rsidR="00305B4A" w:rsidRPr="00D23A1D">
        <w:rPr>
          <w:rFonts w:ascii="Tahoma" w:hAnsi="Tahoma" w:cs="Tahoma"/>
          <w:b/>
          <w:bCs/>
          <w:sz w:val="18"/>
          <w:szCs w:val="20"/>
        </w:rPr>
        <w:t xml:space="preserve"> </w:t>
      </w:r>
      <w:r w:rsidR="00EF6098" w:rsidRPr="00D23A1D">
        <w:rPr>
          <w:rFonts w:ascii="Tahoma" w:hAnsi="Tahoma" w:cs="Tahoma"/>
          <w:b/>
          <w:bCs/>
          <w:sz w:val="18"/>
          <w:szCs w:val="20"/>
        </w:rPr>
        <w:t>10</w:t>
      </w:r>
      <w:r w:rsidR="00F300CA" w:rsidRPr="00D23A1D">
        <w:rPr>
          <w:rFonts w:ascii="Tahoma" w:hAnsi="Tahoma" w:cs="Tahoma"/>
          <w:b/>
          <w:bCs/>
          <w:sz w:val="18"/>
          <w:szCs w:val="20"/>
        </w:rPr>
        <w:t xml:space="preserve"> y 11</w:t>
      </w:r>
      <w:r w:rsidR="001C1354" w:rsidRPr="00D23A1D">
        <w:rPr>
          <w:rFonts w:ascii="Tahoma" w:hAnsi="Tahoma" w:cs="Tahoma"/>
          <w:b/>
          <w:bCs/>
          <w:sz w:val="18"/>
          <w:szCs w:val="20"/>
        </w:rPr>
        <w:t>.</w:t>
      </w:r>
      <w:r w:rsidRPr="00D23A1D">
        <w:rPr>
          <w:rFonts w:ascii="Tahoma" w:hAnsi="Tahoma" w:cs="Tahoma"/>
          <w:sz w:val="18"/>
          <w:szCs w:val="20"/>
        </w:rPr>
        <w:t xml:space="preserve"> </w:t>
      </w:r>
      <w:r w:rsidR="001C1354" w:rsidRPr="00D23A1D">
        <w:rPr>
          <w:rFonts w:ascii="Tahoma" w:hAnsi="Tahoma" w:cs="Tahoma"/>
          <w:sz w:val="18"/>
          <w:szCs w:val="20"/>
        </w:rPr>
        <w:t>Soportes de Actualización PTEA 2020-2023 en CIDEA d</w:t>
      </w:r>
      <w:r w:rsidRPr="00D23A1D">
        <w:rPr>
          <w:rFonts w:ascii="Tahoma" w:hAnsi="Tahoma" w:cs="Tahoma"/>
          <w:sz w:val="18"/>
          <w:szCs w:val="20"/>
        </w:rPr>
        <w:t>el 0</w:t>
      </w:r>
      <w:r w:rsidR="00B911FB" w:rsidRPr="00D23A1D">
        <w:rPr>
          <w:rFonts w:ascii="Tahoma" w:hAnsi="Tahoma" w:cs="Tahoma"/>
          <w:sz w:val="18"/>
          <w:szCs w:val="20"/>
        </w:rPr>
        <w:t>1</w:t>
      </w:r>
      <w:r w:rsidRPr="00D23A1D">
        <w:rPr>
          <w:rFonts w:ascii="Tahoma" w:hAnsi="Tahoma" w:cs="Tahoma"/>
          <w:sz w:val="18"/>
          <w:szCs w:val="20"/>
        </w:rPr>
        <w:t xml:space="preserve"> de </w:t>
      </w:r>
      <w:r w:rsidR="00B911FB" w:rsidRPr="00D23A1D">
        <w:rPr>
          <w:rFonts w:ascii="Tahoma" w:hAnsi="Tahoma" w:cs="Tahoma"/>
          <w:sz w:val="18"/>
          <w:szCs w:val="20"/>
        </w:rPr>
        <w:t>noviembre</w:t>
      </w:r>
      <w:r w:rsidRPr="00D23A1D">
        <w:rPr>
          <w:rFonts w:ascii="Tahoma" w:hAnsi="Tahoma" w:cs="Tahoma"/>
          <w:sz w:val="18"/>
          <w:szCs w:val="20"/>
        </w:rPr>
        <w:t xml:space="preserve"> de 2019</w:t>
      </w:r>
      <w:r w:rsidRPr="00D23A1D">
        <w:rPr>
          <w:rFonts w:ascii="Tahoma" w:hAnsi="Tahoma" w:cs="Tahoma"/>
          <w:sz w:val="22"/>
        </w:rPr>
        <w:t>.</w:t>
      </w:r>
    </w:p>
    <w:p w14:paraId="1B0D291C" w14:textId="489C60EE" w:rsidR="003A4004" w:rsidRPr="00D23A1D" w:rsidRDefault="003A4004" w:rsidP="00B6266D">
      <w:pPr>
        <w:spacing w:line="276" w:lineRule="auto"/>
        <w:rPr>
          <w:rFonts w:ascii="Tahoma" w:hAnsi="Tahoma" w:cs="Tahoma"/>
          <w:sz w:val="22"/>
        </w:rPr>
      </w:pPr>
    </w:p>
    <w:p w14:paraId="323F7490" w14:textId="69538C5C" w:rsidR="00D36805" w:rsidRPr="00D23A1D" w:rsidRDefault="00D36805" w:rsidP="00B6266D">
      <w:pPr>
        <w:spacing w:line="276" w:lineRule="auto"/>
        <w:rPr>
          <w:rFonts w:ascii="Tahoma" w:hAnsi="Tahoma" w:cs="Tahoma"/>
          <w:sz w:val="22"/>
        </w:rPr>
      </w:pPr>
    </w:p>
    <w:p w14:paraId="151333F3" w14:textId="5A404185" w:rsidR="0083478F" w:rsidRPr="00D23A1D" w:rsidRDefault="0083478F" w:rsidP="00B6266D">
      <w:pPr>
        <w:pStyle w:val="Ttulo1"/>
        <w:numPr>
          <w:ilvl w:val="0"/>
          <w:numId w:val="2"/>
        </w:numPr>
        <w:spacing w:before="0" w:line="276" w:lineRule="auto"/>
        <w:rPr>
          <w:rFonts w:ascii="Tahoma" w:hAnsi="Tahoma" w:cs="Tahoma"/>
          <w:color w:val="000000"/>
          <w:sz w:val="22"/>
          <w:szCs w:val="22"/>
        </w:rPr>
      </w:pPr>
      <w:bookmarkStart w:id="117" w:name="_Toc272819188"/>
      <w:bookmarkStart w:id="118" w:name="_Toc273382080"/>
      <w:bookmarkStart w:id="119" w:name="_Toc27417487"/>
      <w:r w:rsidRPr="00D23A1D">
        <w:rPr>
          <w:rFonts w:ascii="Tahoma" w:hAnsi="Tahoma" w:cs="Tahoma"/>
          <w:color w:val="000000"/>
          <w:sz w:val="22"/>
          <w:szCs w:val="22"/>
          <w:lang w:val="es-CO"/>
        </w:rPr>
        <w:t xml:space="preserve">PLAN </w:t>
      </w:r>
      <w:bookmarkEnd w:id="117"/>
      <w:bookmarkEnd w:id="118"/>
      <w:r w:rsidR="00F9093F" w:rsidRPr="00D23A1D">
        <w:rPr>
          <w:rFonts w:ascii="Tahoma" w:hAnsi="Tahoma" w:cs="Tahoma"/>
          <w:color w:val="000000"/>
          <w:sz w:val="22"/>
          <w:szCs w:val="22"/>
          <w:lang w:val="es-CO"/>
        </w:rPr>
        <w:t>TERRITORIAL DE EDUCACIÓN AMBIENTAL</w:t>
      </w:r>
      <w:r w:rsidR="00CD70B8" w:rsidRPr="00D23A1D">
        <w:rPr>
          <w:rFonts w:ascii="Tahoma" w:hAnsi="Tahoma" w:cs="Tahoma"/>
          <w:color w:val="000000"/>
          <w:sz w:val="22"/>
          <w:szCs w:val="22"/>
          <w:lang w:val="es-CO"/>
        </w:rPr>
        <w:t xml:space="preserve"> PTEA</w:t>
      </w:r>
      <w:bookmarkEnd w:id="119"/>
      <w:r w:rsidRPr="00D23A1D">
        <w:rPr>
          <w:rFonts w:ascii="Tahoma" w:hAnsi="Tahoma" w:cs="Tahoma"/>
          <w:color w:val="000000"/>
          <w:sz w:val="22"/>
          <w:szCs w:val="22"/>
        </w:rPr>
        <w:t xml:space="preserve">  </w:t>
      </w:r>
    </w:p>
    <w:p w14:paraId="151333F4" w14:textId="217E6F83" w:rsidR="0083478F" w:rsidRPr="00D23A1D" w:rsidRDefault="0083478F" w:rsidP="00B6266D">
      <w:pPr>
        <w:spacing w:line="276" w:lineRule="auto"/>
        <w:rPr>
          <w:rFonts w:ascii="Tahoma" w:hAnsi="Tahoma" w:cs="Tahoma"/>
          <w:sz w:val="22"/>
          <w:szCs w:val="22"/>
          <w:lang w:val="es-CO"/>
        </w:rPr>
      </w:pPr>
    </w:p>
    <w:p w14:paraId="345917C8" w14:textId="34A4BD69" w:rsidR="00622EC4" w:rsidRPr="00D23A1D" w:rsidRDefault="00622EC4" w:rsidP="00B6266D">
      <w:pPr>
        <w:pStyle w:val="Ttulo2"/>
        <w:numPr>
          <w:ilvl w:val="1"/>
          <w:numId w:val="2"/>
        </w:numPr>
        <w:spacing w:before="0" w:after="0" w:line="276" w:lineRule="auto"/>
        <w:jc w:val="both"/>
        <w:rPr>
          <w:rFonts w:ascii="Tahoma" w:hAnsi="Tahoma" w:cs="Tahoma"/>
          <w:i w:val="0"/>
          <w:sz w:val="22"/>
          <w:szCs w:val="22"/>
          <w:lang w:val="es-CO"/>
        </w:rPr>
      </w:pPr>
      <w:bookmarkStart w:id="120" w:name="_Toc22903520"/>
      <w:bookmarkStart w:id="121" w:name="_Toc27417488"/>
      <w:r w:rsidRPr="00D23A1D">
        <w:rPr>
          <w:rFonts w:ascii="Tahoma" w:hAnsi="Tahoma" w:cs="Tahoma"/>
          <w:i w:val="0"/>
          <w:sz w:val="22"/>
          <w:szCs w:val="22"/>
          <w:lang w:val="es-CO"/>
        </w:rPr>
        <w:t>Objetivos Específicos</w:t>
      </w:r>
      <w:bookmarkEnd w:id="120"/>
      <w:bookmarkEnd w:id="121"/>
    </w:p>
    <w:p w14:paraId="58F21DFC" w14:textId="68691713" w:rsidR="00622EC4" w:rsidRPr="00D23A1D" w:rsidRDefault="00622EC4" w:rsidP="00B6266D">
      <w:pPr>
        <w:spacing w:line="276" w:lineRule="auto"/>
        <w:rPr>
          <w:rFonts w:ascii="Tahoma" w:hAnsi="Tahoma" w:cs="Tahoma"/>
          <w:sz w:val="22"/>
          <w:szCs w:val="22"/>
          <w:lang w:val="es-CO" w:eastAsia="en-US"/>
        </w:rPr>
      </w:pPr>
    </w:p>
    <w:p w14:paraId="5B752D94" w14:textId="3D9495F5" w:rsidR="00622EC4" w:rsidRPr="00D23A1D" w:rsidRDefault="00622EC4" w:rsidP="00B6266D">
      <w:pPr>
        <w:pStyle w:val="Prrafodelista"/>
        <w:numPr>
          <w:ilvl w:val="0"/>
          <w:numId w:val="21"/>
        </w:numPr>
        <w:ind w:left="567"/>
        <w:jc w:val="both"/>
        <w:rPr>
          <w:rFonts w:ascii="Tahoma" w:hAnsi="Tahoma" w:cs="Tahoma"/>
          <w:lang w:val="es-CO"/>
        </w:rPr>
      </w:pPr>
      <w:r w:rsidRPr="00D23A1D">
        <w:rPr>
          <w:rFonts w:ascii="Tahoma" w:hAnsi="Tahoma" w:cs="Tahoma"/>
          <w:lang w:val="es-CO"/>
        </w:rPr>
        <w:t xml:space="preserve">Identificar las principales problemáticas y potencialidades ambientales del municipio del </w:t>
      </w:r>
      <w:r w:rsidR="00A1044D" w:rsidRPr="00D23A1D">
        <w:rPr>
          <w:rFonts w:ascii="Tahoma" w:hAnsi="Tahoma" w:cs="Tahoma"/>
          <w:lang w:val="es-CO"/>
        </w:rPr>
        <w:t>El Rosal</w:t>
      </w:r>
      <w:r w:rsidRPr="00D23A1D">
        <w:rPr>
          <w:rFonts w:ascii="Tahoma" w:hAnsi="Tahoma" w:cs="Tahoma"/>
          <w:lang w:val="es-CO"/>
        </w:rPr>
        <w:t xml:space="preserve"> que puedan ser abordadas desde la </w:t>
      </w:r>
      <w:r w:rsidR="00396705" w:rsidRPr="00D23A1D">
        <w:rPr>
          <w:rFonts w:ascii="Tahoma" w:hAnsi="Tahoma" w:cs="Tahoma"/>
          <w:lang w:val="es-CO"/>
        </w:rPr>
        <w:t>E</w:t>
      </w:r>
      <w:r w:rsidRPr="00D23A1D">
        <w:rPr>
          <w:rFonts w:ascii="Tahoma" w:hAnsi="Tahoma" w:cs="Tahoma"/>
          <w:lang w:val="es-CO"/>
        </w:rPr>
        <w:t xml:space="preserve">ducación </w:t>
      </w:r>
      <w:r w:rsidR="00396705" w:rsidRPr="00D23A1D">
        <w:rPr>
          <w:rFonts w:ascii="Tahoma" w:hAnsi="Tahoma" w:cs="Tahoma"/>
          <w:lang w:val="es-CO"/>
        </w:rPr>
        <w:t>A</w:t>
      </w:r>
      <w:r w:rsidRPr="00D23A1D">
        <w:rPr>
          <w:rFonts w:ascii="Tahoma" w:hAnsi="Tahoma" w:cs="Tahoma"/>
          <w:lang w:val="es-CO"/>
        </w:rPr>
        <w:t xml:space="preserve">mbiental, con el fin de establecer la prioridad frente a las inversiones ejecutadas </w:t>
      </w:r>
      <w:r w:rsidR="00D23A1D" w:rsidRPr="00D23A1D">
        <w:rPr>
          <w:rFonts w:ascii="Tahoma" w:hAnsi="Tahoma" w:cs="Tahoma"/>
          <w:lang w:val="es-CO"/>
        </w:rPr>
        <w:t>por</w:t>
      </w:r>
      <w:r w:rsidRPr="00D23A1D">
        <w:rPr>
          <w:rFonts w:ascii="Tahoma" w:hAnsi="Tahoma" w:cs="Tahoma"/>
          <w:lang w:val="es-CO"/>
        </w:rPr>
        <w:t xml:space="preserve"> las diferentes entidades, a través del análisis de información secundaria y la validación con representantes de la comunidad.</w:t>
      </w:r>
    </w:p>
    <w:p w14:paraId="39626939" w14:textId="0CAA3450" w:rsidR="00622EC4" w:rsidRPr="00D23A1D" w:rsidRDefault="00622EC4" w:rsidP="00B6266D">
      <w:pPr>
        <w:pStyle w:val="Prrafodelista"/>
        <w:numPr>
          <w:ilvl w:val="0"/>
          <w:numId w:val="21"/>
        </w:numPr>
        <w:ind w:left="567"/>
        <w:jc w:val="both"/>
        <w:rPr>
          <w:rFonts w:ascii="Tahoma" w:hAnsi="Tahoma" w:cs="Tahoma"/>
          <w:lang w:val="es-CO"/>
        </w:rPr>
      </w:pPr>
      <w:r w:rsidRPr="00D23A1D">
        <w:rPr>
          <w:rFonts w:ascii="Tahoma" w:hAnsi="Tahoma" w:cs="Tahoma"/>
          <w:lang w:val="es-CO"/>
        </w:rPr>
        <w:t>Diseñar programas de atención integral que aporten a la solución de las problemáticas identificadas en el municipio</w:t>
      </w:r>
      <w:r w:rsidR="00396705" w:rsidRPr="00D23A1D">
        <w:rPr>
          <w:rFonts w:ascii="Tahoma" w:hAnsi="Tahoma" w:cs="Tahoma"/>
          <w:lang w:val="es-CO"/>
        </w:rPr>
        <w:t xml:space="preserve"> de </w:t>
      </w:r>
      <w:r w:rsidR="006C2D58" w:rsidRPr="00D23A1D">
        <w:rPr>
          <w:rFonts w:ascii="Tahoma" w:hAnsi="Tahoma" w:cs="Tahoma"/>
          <w:lang w:val="es-CO"/>
        </w:rPr>
        <w:t>El Rosal</w:t>
      </w:r>
      <w:r w:rsidRPr="00D23A1D">
        <w:rPr>
          <w:rFonts w:ascii="Tahoma" w:hAnsi="Tahoma" w:cs="Tahoma"/>
          <w:lang w:val="es-CO"/>
        </w:rPr>
        <w:t xml:space="preserve">, mediante la ejecución de estrategias de </w:t>
      </w:r>
      <w:r w:rsidR="00CB273F" w:rsidRPr="00D23A1D">
        <w:rPr>
          <w:rFonts w:ascii="Tahoma" w:hAnsi="Tahoma" w:cs="Tahoma"/>
          <w:lang w:val="es-CO"/>
        </w:rPr>
        <w:t>E</w:t>
      </w:r>
      <w:r w:rsidRPr="00D23A1D">
        <w:rPr>
          <w:rFonts w:ascii="Tahoma" w:hAnsi="Tahoma" w:cs="Tahoma"/>
          <w:lang w:val="es-CO"/>
        </w:rPr>
        <w:t xml:space="preserve">ducación </w:t>
      </w:r>
      <w:r w:rsidR="00CB273F" w:rsidRPr="00D23A1D">
        <w:rPr>
          <w:rFonts w:ascii="Tahoma" w:hAnsi="Tahoma" w:cs="Tahoma"/>
          <w:lang w:val="es-CO"/>
        </w:rPr>
        <w:t>A</w:t>
      </w:r>
      <w:r w:rsidRPr="00D23A1D">
        <w:rPr>
          <w:rFonts w:ascii="Tahoma" w:hAnsi="Tahoma" w:cs="Tahoma"/>
          <w:lang w:val="es-CO"/>
        </w:rPr>
        <w:t xml:space="preserve">mbiental a partir de un enfoque sistémico de intersectorialidad e </w:t>
      </w:r>
      <w:proofErr w:type="spellStart"/>
      <w:r w:rsidRPr="00D23A1D">
        <w:rPr>
          <w:rFonts w:ascii="Tahoma" w:hAnsi="Tahoma" w:cs="Tahoma"/>
          <w:lang w:val="es-CO"/>
        </w:rPr>
        <w:t>interinstitucionalidad</w:t>
      </w:r>
      <w:proofErr w:type="spellEnd"/>
      <w:r w:rsidRPr="00D23A1D">
        <w:rPr>
          <w:rFonts w:ascii="Tahoma" w:hAnsi="Tahoma" w:cs="Tahoma"/>
          <w:lang w:val="es-CO"/>
        </w:rPr>
        <w:t>.</w:t>
      </w:r>
    </w:p>
    <w:p w14:paraId="2DE6BBA2" w14:textId="42CC0A0C" w:rsidR="00D36805" w:rsidRPr="00D23A1D" w:rsidRDefault="00622EC4" w:rsidP="00D23A1D">
      <w:pPr>
        <w:pStyle w:val="Prrafodelista"/>
        <w:numPr>
          <w:ilvl w:val="0"/>
          <w:numId w:val="21"/>
        </w:numPr>
        <w:ind w:left="567"/>
        <w:jc w:val="both"/>
        <w:rPr>
          <w:rFonts w:ascii="Tahoma" w:hAnsi="Tahoma" w:cs="Tahoma"/>
          <w:lang w:val="es-CO"/>
        </w:rPr>
      </w:pPr>
      <w:r w:rsidRPr="00D23A1D">
        <w:rPr>
          <w:rFonts w:ascii="Tahoma" w:hAnsi="Tahoma" w:cs="Tahoma"/>
          <w:lang w:val="es-CO"/>
        </w:rPr>
        <w:lastRenderedPageBreak/>
        <w:t xml:space="preserve">Evaluar las actividades y estrategias de </w:t>
      </w:r>
      <w:r w:rsidR="00CB273F" w:rsidRPr="00D23A1D">
        <w:rPr>
          <w:rFonts w:ascii="Tahoma" w:hAnsi="Tahoma" w:cs="Tahoma"/>
          <w:lang w:val="es-CO"/>
        </w:rPr>
        <w:t>E</w:t>
      </w:r>
      <w:r w:rsidRPr="00D23A1D">
        <w:rPr>
          <w:rFonts w:ascii="Tahoma" w:hAnsi="Tahoma" w:cs="Tahoma"/>
          <w:lang w:val="es-CO"/>
        </w:rPr>
        <w:t xml:space="preserve">ducación </w:t>
      </w:r>
      <w:r w:rsidR="00CB273F" w:rsidRPr="00D23A1D">
        <w:rPr>
          <w:rFonts w:ascii="Tahoma" w:hAnsi="Tahoma" w:cs="Tahoma"/>
          <w:lang w:val="es-CO"/>
        </w:rPr>
        <w:t>A</w:t>
      </w:r>
      <w:r w:rsidRPr="00D23A1D">
        <w:rPr>
          <w:rFonts w:ascii="Tahoma" w:hAnsi="Tahoma" w:cs="Tahoma"/>
          <w:lang w:val="es-CO"/>
        </w:rPr>
        <w:t xml:space="preserve">mbiental implementadas en el municipio de </w:t>
      </w:r>
      <w:r w:rsidR="006C2D58" w:rsidRPr="00D23A1D">
        <w:rPr>
          <w:rFonts w:ascii="Tahoma" w:hAnsi="Tahoma" w:cs="Tahoma"/>
          <w:lang w:val="es-CO"/>
        </w:rPr>
        <w:t>El Rosal</w:t>
      </w:r>
      <w:r w:rsidRPr="00D23A1D">
        <w:rPr>
          <w:rFonts w:ascii="Tahoma" w:hAnsi="Tahoma" w:cs="Tahoma"/>
          <w:lang w:val="es-CO"/>
        </w:rPr>
        <w:t>, con el fin de mantener una constante retroalimentación de estos procesos, en el marco del Comité Técnico Interinstitucional de Educación Ambiental CIDEA.</w:t>
      </w:r>
    </w:p>
    <w:p w14:paraId="621A4548" w14:textId="23B5FEFE" w:rsidR="00D36805" w:rsidRPr="00D23A1D" w:rsidRDefault="00D36805" w:rsidP="00B6266D">
      <w:pPr>
        <w:pStyle w:val="Prrafodelista"/>
        <w:ind w:left="567"/>
        <w:jc w:val="both"/>
        <w:rPr>
          <w:rFonts w:ascii="Tahoma" w:hAnsi="Tahoma" w:cs="Tahoma"/>
          <w:lang w:val="es-CO"/>
        </w:rPr>
      </w:pPr>
    </w:p>
    <w:p w14:paraId="2F9B3DF2" w14:textId="52A1889B" w:rsidR="00622EC4" w:rsidRPr="00D23A1D" w:rsidRDefault="00622EC4" w:rsidP="00B6266D">
      <w:pPr>
        <w:pStyle w:val="Ttulo2"/>
        <w:numPr>
          <w:ilvl w:val="1"/>
          <w:numId w:val="2"/>
        </w:numPr>
        <w:spacing w:before="0" w:after="0" w:line="276" w:lineRule="auto"/>
        <w:jc w:val="both"/>
        <w:rPr>
          <w:rFonts w:ascii="Tahoma" w:hAnsi="Tahoma" w:cs="Tahoma"/>
          <w:i w:val="0"/>
          <w:sz w:val="22"/>
          <w:szCs w:val="22"/>
          <w:lang w:val="es-CO"/>
        </w:rPr>
      </w:pPr>
      <w:bookmarkStart w:id="122" w:name="_Toc22903521"/>
      <w:bookmarkStart w:id="123" w:name="_Toc27417489"/>
      <w:r w:rsidRPr="00D23A1D">
        <w:rPr>
          <w:rFonts w:ascii="Tahoma" w:hAnsi="Tahoma" w:cs="Tahoma"/>
          <w:i w:val="0"/>
          <w:sz w:val="22"/>
          <w:szCs w:val="22"/>
          <w:lang w:val="es-CO"/>
        </w:rPr>
        <w:t>PROGRAMA 1:</w:t>
      </w:r>
      <w:r w:rsidR="00F2401C" w:rsidRPr="00D23A1D">
        <w:rPr>
          <w:rFonts w:ascii="Tahoma" w:hAnsi="Tahoma" w:cs="Tahoma"/>
          <w:i w:val="0"/>
          <w:sz w:val="22"/>
          <w:szCs w:val="22"/>
          <w:lang w:val="es-CO"/>
        </w:rPr>
        <w:t xml:space="preserve"> </w:t>
      </w:r>
      <w:bookmarkEnd w:id="122"/>
      <w:r w:rsidR="001D33E4" w:rsidRPr="00D23A1D">
        <w:rPr>
          <w:rFonts w:ascii="Tahoma" w:hAnsi="Tahoma" w:cs="Tahoma"/>
          <w:i w:val="0"/>
          <w:sz w:val="22"/>
          <w:szCs w:val="22"/>
          <w:lang w:val="es-CO"/>
        </w:rPr>
        <w:t>MANEJO Y CONSERVACIÓN DEL RECURSO HÍDRICO</w:t>
      </w:r>
      <w:bookmarkEnd w:id="123"/>
    </w:p>
    <w:p w14:paraId="71A449AC" w14:textId="77777777" w:rsidR="00622EC4" w:rsidRPr="00D23A1D" w:rsidRDefault="00622EC4" w:rsidP="00B6266D">
      <w:pPr>
        <w:autoSpaceDE w:val="0"/>
        <w:autoSpaceDN w:val="0"/>
        <w:adjustRightInd w:val="0"/>
        <w:spacing w:line="276" w:lineRule="auto"/>
        <w:ind w:left="708"/>
        <w:jc w:val="both"/>
        <w:rPr>
          <w:rFonts w:ascii="Tahoma" w:hAnsi="Tahoma" w:cs="Tahoma"/>
          <w:sz w:val="22"/>
          <w:szCs w:val="22"/>
          <w:lang w:val="es-CO" w:eastAsia="es-CO"/>
        </w:rPr>
      </w:pPr>
    </w:p>
    <w:p w14:paraId="46AB46BE" w14:textId="48382004" w:rsidR="00622EC4" w:rsidRPr="00D23A1D" w:rsidRDefault="00622EC4" w:rsidP="00B6266D">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D23A1D">
        <w:rPr>
          <w:rFonts w:ascii="Tahoma" w:hAnsi="Tahoma" w:cs="Tahoma"/>
          <w:b/>
          <w:bCs/>
          <w:sz w:val="22"/>
          <w:szCs w:val="22"/>
          <w:lang w:val="es-ES_tradnl" w:eastAsia="en-US"/>
        </w:rPr>
        <w:t xml:space="preserve">PROYECTO 1. </w:t>
      </w:r>
      <w:r w:rsidR="00B83459" w:rsidRPr="00D23A1D">
        <w:rPr>
          <w:rFonts w:ascii="Tahoma" w:hAnsi="Tahoma" w:cs="Tahoma"/>
          <w:b/>
          <w:bCs/>
          <w:sz w:val="22"/>
          <w:szCs w:val="22"/>
          <w:lang w:val="es-ES_tradnl" w:eastAsia="en-US"/>
        </w:rPr>
        <w:t>Uso Eficiente y Ahorro del Agua</w:t>
      </w:r>
    </w:p>
    <w:p w14:paraId="33C5B939" w14:textId="77777777" w:rsidR="00622EC4" w:rsidRPr="00D23A1D" w:rsidRDefault="00622EC4" w:rsidP="00B6266D">
      <w:pPr>
        <w:autoSpaceDE w:val="0"/>
        <w:autoSpaceDN w:val="0"/>
        <w:adjustRightInd w:val="0"/>
        <w:spacing w:line="276" w:lineRule="auto"/>
        <w:ind w:left="1800"/>
        <w:rPr>
          <w:rFonts w:ascii="Tahoma" w:hAnsi="Tahoma" w:cs="Tahoma"/>
          <w:sz w:val="22"/>
          <w:szCs w:val="22"/>
          <w:lang w:val="es-ES_tradnl" w:eastAsia="en-US"/>
        </w:rPr>
      </w:pPr>
    </w:p>
    <w:p w14:paraId="435F7D26" w14:textId="77777777" w:rsidR="00622EC4" w:rsidRPr="00D23A1D" w:rsidRDefault="00622EC4"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Objetivo</w:t>
      </w:r>
    </w:p>
    <w:p w14:paraId="4150F28C" w14:textId="77777777" w:rsidR="00622EC4" w:rsidRPr="00D23A1D" w:rsidRDefault="00622EC4" w:rsidP="00B6266D">
      <w:pPr>
        <w:autoSpaceDE w:val="0"/>
        <w:autoSpaceDN w:val="0"/>
        <w:adjustRightInd w:val="0"/>
        <w:spacing w:line="276" w:lineRule="auto"/>
        <w:jc w:val="both"/>
        <w:rPr>
          <w:rFonts w:ascii="Tahoma" w:hAnsi="Tahoma" w:cs="Tahoma"/>
          <w:sz w:val="22"/>
          <w:szCs w:val="22"/>
        </w:rPr>
      </w:pPr>
    </w:p>
    <w:p w14:paraId="4A049ADE" w14:textId="65D51EC5" w:rsidR="00447AD2" w:rsidRPr="00D23A1D" w:rsidRDefault="00B83459"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 xml:space="preserve">Fortalecer el conocimiento y la difusión de diferentes alternativas y tecnologías de uso eficiente y ahorro del agua, que se puedan aplicar en la cotidianidad de la comunidad </w:t>
      </w:r>
      <w:proofErr w:type="spellStart"/>
      <w:r w:rsidRPr="00D23A1D">
        <w:rPr>
          <w:rFonts w:ascii="Tahoma" w:hAnsi="Tahoma" w:cs="Tahoma"/>
          <w:sz w:val="22"/>
          <w:szCs w:val="22"/>
          <w:lang w:eastAsia="es-CO"/>
        </w:rPr>
        <w:t>rosaluna</w:t>
      </w:r>
      <w:proofErr w:type="spellEnd"/>
      <w:r w:rsidRPr="00D23A1D">
        <w:rPr>
          <w:rFonts w:ascii="Tahoma" w:hAnsi="Tahoma" w:cs="Tahoma"/>
          <w:sz w:val="22"/>
          <w:szCs w:val="22"/>
          <w:lang w:eastAsia="es-CO"/>
        </w:rPr>
        <w:t>.</w:t>
      </w:r>
    </w:p>
    <w:p w14:paraId="3C0A4A93" w14:textId="77777777" w:rsidR="00B83459" w:rsidRPr="00D23A1D" w:rsidRDefault="00B83459" w:rsidP="00B6266D">
      <w:pPr>
        <w:autoSpaceDE w:val="0"/>
        <w:autoSpaceDN w:val="0"/>
        <w:adjustRightInd w:val="0"/>
        <w:spacing w:line="276" w:lineRule="auto"/>
        <w:jc w:val="both"/>
        <w:rPr>
          <w:rFonts w:ascii="Tahoma" w:hAnsi="Tahoma" w:cs="Tahoma"/>
          <w:sz w:val="22"/>
          <w:szCs w:val="22"/>
          <w:lang w:eastAsia="es-CO"/>
        </w:rPr>
      </w:pPr>
    </w:p>
    <w:p w14:paraId="5F892525" w14:textId="18BE5E22" w:rsidR="00622EC4" w:rsidRPr="00D23A1D" w:rsidRDefault="00622EC4"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Meta</w:t>
      </w:r>
      <w:r w:rsidR="008E60DB" w:rsidRPr="00D23A1D">
        <w:rPr>
          <w:rFonts w:ascii="Tahoma" w:hAnsi="Tahoma" w:cs="Tahoma"/>
          <w:b/>
          <w:sz w:val="22"/>
          <w:szCs w:val="22"/>
          <w:u w:val="single"/>
        </w:rPr>
        <w:t xml:space="preserve"> General</w:t>
      </w:r>
    </w:p>
    <w:p w14:paraId="2B62DE13" w14:textId="77777777" w:rsidR="00622EC4" w:rsidRPr="00D23A1D" w:rsidRDefault="00622EC4" w:rsidP="00B6266D">
      <w:pPr>
        <w:autoSpaceDE w:val="0"/>
        <w:autoSpaceDN w:val="0"/>
        <w:adjustRightInd w:val="0"/>
        <w:spacing w:line="276" w:lineRule="auto"/>
        <w:jc w:val="both"/>
        <w:rPr>
          <w:rFonts w:ascii="Tahoma" w:hAnsi="Tahoma" w:cs="Tahoma"/>
          <w:sz w:val="22"/>
          <w:szCs w:val="22"/>
          <w:lang w:val="es-CO" w:eastAsia="es-CO"/>
        </w:rPr>
      </w:pPr>
    </w:p>
    <w:p w14:paraId="0381AC93" w14:textId="7B8FBC48" w:rsidR="000B2007" w:rsidRPr="00D23A1D" w:rsidRDefault="00B735C3"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100% Actividades ejecutadas durante el cuatrienio, en torno al conocimiento, difusión y aplicación de diferentes alternativas y tecnologías de uso eficiente y ahorro del agua, en el municipio de El Rosal.</w:t>
      </w:r>
    </w:p>
    <w:p w14:paraId="543709C5" w14:textId="77777777" w:rsidR="00B735C3" w:rsidRPr="00D23A1D" w:rsidRDefault="00B735C3" w:rsidP="00B6266D">
      <w:pPr>
        <w:autoSpaceDE w:val="0"/>
        <w:autoSpaceDN w:val="0"/>
        <w:adjustRightInd w:val="0"/>
        <w:spacing w:line="276" w:lineRule="auto"/>
        <w:jc w:val="both"/>
        <w:rPr>
          <w:rFonts w:ascii="Tahoma" w:hAnsi="Tahoma" w:cs="Tahoma"/>
          <w:sz w:val="22"/>
          <w:szCs w:val="22"/>
          <w:lang w:val="es-CO" w:eastAsia="es-CO"/>
        </w:rPr>
      </w:pPr>
    </w:p>
    <w:p w14:paraId="3ADC4018" w14:textId="77777777" w:rsidR="00622EC4" w:rsidRPr="00D23A1D" w:rsidRDefault="00622EC4"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Impacto esperado</w:t>
      </w:r>
    </w:p>
    <w:p w14:paraId="2E93B5DB" w14:textId="77777777" w:rsidR="00622EC4" w:rsidRPr="00D23A1D" w:rsidRDefault="00622EC4" w:rsidP="00B6266D">
      <w:pPr>
        <w:autoSpaceDE w:val="0"/>
        <w:autoSpaceDN w:val="0"/>
        <w:adjustRightInd w:val="0"/>
        <w:spacing w:line="276" w:lineRule="auto"/>
        <w:jc w:val="both"/>
        <w:rPr>
          <w:rFonts w:ascii="Tahoma" w:hAnsi="Tahoma" w:cs="Tahoma"/>
          <w:sz w:val="22"/>
          <w:szCs w:val="22"/>
          <w:lang w:val="es-CO" w:eastAsia="es-CO"/>
        </w:rPr>
      </w:pPr>
    </w:p>
    <w:p w14:paraId="4B8C5D48" w14:textId="17A2532D" w:rsidR="00382E77" w:rsidRPr="00D23A1D" w:rsidRDefault="00B735C3"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 xml:space="preserve">Mayor conocimiento, difusión y aplicación de las diferentes alternativas y tecnologías de uso eficiente y ahorro del agua, que se puedan aplicar en la cotidianidad de la comunidad </w:t>
      </w:r>
      <w:proofErr w:type="spellStart"/>
      <w:r w:rsidRPr="00D23A1D">
        <w:rPr>
          <w:rFonts w:ascii="Tahoma" w:hAnsi="Tahoma" w:cs="Tahoma"/>
          <w:sz w:val="22"/>
          <w:szCs w:val="22"/>
          <w:lang w:val="es-CO" w:eastAsia="es-CO"/>
        </w:rPr>
        <w:t>rosaluna</w:t>
      </w:r>
      <w:proofErr w:type="spellEnd"/>
      <w:r w:rsidRPr="00D23A1D">
        <w:rPr>
          <w:rFonts w:ascii="Tahoma" w:hAnsi="Tahoma" w:cs="Tahoma"/>
          <w:sz w:val="22"/>
          <w:szCs w:val="22"/>
          <w:lang w:val="es-CO" w:eastAsia="es-CO"/>
        </w:rPr>
        <w:t>.</w:t>
      </w:r>
    </w:p>
    <w:p w14:paraId="495D9587" w14:textId="77777777" w:rsidR="00B735C3" w:rsidRPr="00D23A1D" w:rsidRDefault="00B735C3" w:rsidP="00B6266D">
      <w:pPr>
        <w:autoSpaceDE w:val="0"/>
        <w:autoSpaceDN w:val="0"/>
        <w:adjustRightInd w:val="0"/>
        <w:spacing w:line="276" w:lineRule="auto"/>
        <w:jc w:val="both"/>
        <w:rPr>
          <w:rFonts w:ascii="Tahoma" w:hAnsi="Tahoma" w:cs="Tahoma"/>
          <w:sz w:val="22"/>
          <w:szCs w:val="22"/>
          <w:lang w:val="es-CO" w:eastAsia="es-CO"/>
        </w:rPr>
      </w:pPr>
    </w:p>
    <w:p w14:paraId="138A3965" w14:textId="77777777" w:rsidR="00622EC4" w:rsidRPr="00D23A1D" w:rsidRDefault="00622EC4"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Indicador de Gestión</w:t>
      </w:r>
    </w:p>
    <w:p w14:paraId="38C8828D" w14:textId="77777777" w:rsidR="00622EC4" w:rsidRPr="00D23A1D" w:rsidRDefault="00622EC4" w:rsidP="00B6266D">
      <w:pPr>
        <w:autoSpaceDE w:val="0"/>
        <w:autoSpaceDN w:val="0"/>
        <w:adjustRightInd w:val="0"/>
        <w:spacing w:line="276" w:lineRule="auto"/>
        <w:jc w:val="both"/>
        <w:rPr>
          <w:rFonts w:ascii="Tahoma" w:hAnsi="Tahoma" w:cs="Tahoma"/>
          <w:sz w:val="22"/>
          <w:szCs w:val="22"/>
          <w:lang w:val="es-CO" w:eastAsia="es-CO"/>
        </w:rPr>
      </w:pPr>
    </w:p>
    <w:p w14:paraId="35F7063B" w14:textId="52B20519" w:rsidR="00DF0E65" w:rsidRPr="00D23A1D" w:rsidRDefault="008F1E42"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(No. Actividades ejecutadas/No. Actividades programadas) *100</w:t>
      </w:r>
    </w:p>
    <w:p w14:paraId="7979DA20" w14:textId="77777777" w:rsidR="008F1E42" w:rsidRPr="00D23A1D" w:rsidRDefault="008F1E42" w:rsidP="00B6266D">
      <w:pPr>
        <w:autoSpaceDE w:val="0"/>
        <w:autoSpaceDN w:val="0"/>
        <w:adjustRightInd w:val="0"/>
        <w:spacing w:line="276" w:lineRule="auto"/>
        <w:jc w:val="both"/>
        <w:rPr>
          <w:rFonts w:ascii="Tahoma" w:hAnsi="Tahoma" w:cs="Tahoma"/>
          <w:sz w:val="22"/>
          <w:szCs w:val="22"/>
          <w:lang w:val="es-CO" w:eastAsia="es-CO"/>
        </w:rPr>
      </w:pPr>
    </w:p>
    <w:p w14:paraId="5BFA8445" w14:textId="7C37FA6E" w:rsidR="00622EC4" w:rsidRPr="00D23A1D" w:rsidRDefault="00754584"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Actividade</w:t>
      </w:r>
      <w:r w:rsidR="00622EC4" w:rsidRPr="00D23A1D">
        <w:rPr>
          <w:rFonts w:ascii="Tahoma" w:hAnsi="Tahoma" w:cs="Tahoma"/>
          <w:b/>
          <w:sz w:val="22"/>
          <w:szCs w:val="22"/>
          <w:u w:val="single"/>
        </w:rPr>
        <w:t>s</w:t>
      </w:r>
    </w:p>
    <w:p w14:paraId="41E9E3AB" w14:textId="2B9D6679" w:rsidR="00DF0E65" w:rsidRPr="00D23A1D" w:rsidRDefault="00DF0E65" w:rsidP="00B6266D">
      <w:pPr>
        <w:autoSpaceDE w:val="0"/>
        <w:autoSpaceDN w:val="0"/>
        <w:adjustRightInd w:val="0"/>
        <w:spacing w:line="276" w:lineRule="auto"/>
        <w:jc w:val="both"/>
        <w:rPr>
          <w:rFonts w:ascii="Tahoma" w:hAnsi="Tahoma" w:cs="Tahoma"/>
          <w:sz w:val="22"/>
          <w:szCs w:val="22"/>
        </w:rPr>
      </w:pPr>
    </w:p>
    <w:p w14:paraId="507100CE" w14:textId="7273353D" w:rsidR="00754584" w:rsidRPr="00D23A1D" w:rsidRDefault="006D7735"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rPr>
        <w:t>Durante cada año, se ejecutarán las siguientes actividades</w:t>
      </w:r>
      <w:r w:rsidR="00281F2D" w:rsidRPr="00D23A1D">
        <w:rPr>
          <w:rFonts w:ascii="Tahoma" w:hAnsi="Tahoma" w:cs="Tahoma"/>
          <w:sz w:val="22"/>
          <w:szCs w:val="22"/>
        </w:rPr>
        <w:t xml:space="preserve"> que responden al propósito del presente proyecto</w:t>
      </w:r>
      <w:r w:rsidRPr="00D23A1D">
        <w:rPr>
          <w:rFonts w:ascii="Tahoma" w:hAnsi="Tahoma" w:cs="Tahoma"/>
          <w:sz w:val="22"/>
          <w:szCs w:val="22"/>
        </w:rPr>
        <w:t xml:space="preserve">: </w:t>
      </w:r>
    </w:p>
    <w:p w14:paraId="4F683440" w14:textId="77777777" w:rsidR="00754584" w:rsidRPr="00D23A1D" w:rsidRDefault="00754584" w:rsidP="00B6266D">
      <w:pPr>
        <w:autoSpaceDE w:val="0"/>
        <w:autoSpaceDN w:val="0"/>
        <w:adjustRightInd w:val="0"/>
        <w:spacing w:line="276" w:lineRule="auto"/>
        <w:jc w:val="both"/>
        <w:rPr>
          <w:rFonts w:ascii="Tahoma" w:hAnsi="Tahoma" w:cs="Tahoma"/>
          <w:sz w:val="22"/>
          <w:szCs w:val="22"/>
        </w:rPr>
      </w:pPr>
    </w:p>
    <w:p w14:paraId="0F8F7C6C" w14:textId="3BEBEDCC" w:rsidR="00C26C8F" w:rsidRPr="00D23A1D" w:rsidRDefault="00C26C8F" w:rsidP="00B6266D">
      <w:pPr>
        <w:pStyle w:val="Prrafodelista"/>
        <w:numPr>
          <w:ilvl w:val="0"/>
          <w:numId w:val="29"/>
        </w:numPr>
        <w:autoSpaceDE w:val="0"/>
        <w:autoSpaceDN w:val="0"/>
        <w:adjustRightInd w:val="0"/>
        <w:ind w:left="567"/>
        <w:jc w:val="both"/>
        <w:rPr>
          <w:rFonts w:ascii="Tahoma" w:hAnsi="Tahoma" w:cs="Tahoma"/>
        </w:rPr>
      </w:pPr>
      <w:r w:rsidRPr="00D23A1D">
        <w:rPr>
          <w:rFonts w:ascii="Tahoma" w:hAnsi="Tahoma" w:cs="Tahoma"/>
        </w:rPr>
        <w:lastRenderedPageBreak/>
        <w:t>Cuatro (4) Jornadas de capacitación a la comunidad y a las Instituciones Educativas, tanto en el casco urbano como en las veredas, para el uso eficiente de las aguas lluvias.</w:t>
      </w:r>
    </w:p>
    <w:p w14:paraId="0EA4FE4C" w14:textId="77777777" w:rsidR="00C26C8F" w:rsidRPr="00D23A1D" w:rsidRDefault="00C26C8F" w:rsidP="00B6266D">
      <w:pPr>
        <w:pStyle w:val="Prrafodelista"/>
        <w:numPr>
          <w:ilvl w:val="0"/>
          <w:numId w:val="29"/>
        </w:numPr>
        <w:autoSpaceDE w:val="0"/>
        <w:autoSpaceDN w:val="0"/>
        <w:adjustRightInd w:val="0"/>
        <w:ind w:left="567"/>
        <w:jc w:val="both"/>
        <w:rPr>
          <w:rFonts w:ascii="Tahoma" w:hAnsi="Tahoma" w:cs="Tahoma"/>
        </w:rPr>
      </w:pPr>
      <w:r w:rsidRPr="00D23A1D">
        <w:rPr>
          <w:rFonts w:ascii="Tahoma" w:hAnsi="Tahoma" w:cs="Tahoma"/>
        </w:rPr>
        <w:t>Cuatro (4) socializaciones del PUEAA a usuarios de El Rosal SA ESP, realizando énfasis en el adecuado manejo de residuos sólidos y también de las aguas grises y residuales</w:t>
      </w:r>
    </w:p>
    <w:p w14:paraId="6ABC72E3" w14:textId="77777777" w:rsidR="00C26C8F" w:rsidRPr="00D23A1D" w:rsidRDefault="00C26C8F" w:rsidP="00B6266D">
      <w:pPr>
        <w:pStyle w:val="Prrafodelista"/>
        <w:numPr>
          <w:ilvl w:val="0"/>
          <w:numId w:val="29"/>
        </w:numPr>
        <w:autoSpaceDE w:val="0"/>
        <w:autoSpaceDN w:val="0"/>
        <w:adjustRightInd w:val="0"/>
        <w:ind w:left="567"/>
        <w:jc w:val="both"/>
        <w:rPr>
          <w:rFonts w:ascii="Tahoma" w:hAnsi="Tahoma" w:cs="Tahoma"/>
        </w:rPr>
      </w:pPr>
      <w:r w:rsidRPr="00D23A1D">
        <w:rPr>
          <w:rFonts w:ascii="Tahoma" w:hAnsi="Tahoma" w:cs="Tahoma"/>
        </w:rPr>
        <w:t>Divulgación de información visual sobre el manejo de aguas lluvias por medios de comunicación locales y comunitarios</w:t>
      </w:r>
    </w:p>
    <w:p w14:paraId="1575680A" w14:textId="5B8E44DC" w:rsidR="00C26C8F" w:rsidRPr="00D23A1D" w:rsidRDefault="00C26C8F" w:rsidP="00B6266D">
      <w:pPr>
        <w:pStyle w:val="Prrafodelista"/>
        <w:numPr>
          <w:ilvl w:val="0"/>
          <w:numId w:val="29"/>
        </w:numPr>
        <w:autoSpaceDE w:val="0"/>
        <w:autoSpaceDN w:val="0"/>
        <w:adjustRightInd w:val="0"/>
        <w:ind w:left="567"/>
        <w:jc w:val="both"/>
        <w:rPr>
          <w:rFonts w:ascii="Tahoma" w:hAnsi="Tahoma" w:cs="Tahoma"/>
        </w:rPr>
      </w:pPr>
      <w:r w:rsidRPr="00D23A1D">
        <w:rPr>
          <w:rFonts w:ascii="Tahoma" w:hAnsi="Tahoma" w:cs="Tahoma"/>
        </w:rPr>
        <w:t xml:space="preserve">Un (1) proceso de evaluación en sus tres etapas: </w:t>
      </w:r>
      <w:proofErr w:type="spellStart"/>
      <w:r w:rsidRPr="00D23A1D">
        <w:rPr>
          <w:rFonts w:ascii="Tahoma" w:hAnsi="Tahoma" w:cs="Tahoma"/>
        </w:rPr>
        <w:t>ex-ante</w:t>
      </w:r>
      <w:proofErr w:type="spellEnd"/>
      <w:r w:rsidRPr="00D23A1D">
        <w:rPr>
          <w:rFonts w:ascii="Tahoma" w:hAnsi="Tahoma" w:cs="Tahoma"/>
        </w:rPr>
        <w:t xml:space="preserve">, durante y </w:t>
      </w:r>
      <w:proofErr w:type="spellStart"/>
      <w:r w:rsidRPr="00D23A1D">
        <w:rPr>
          <w:rFonts w:ascii="Tahoma" w:hAnsi="Tahoma" w:cs="Tahoma"/>
        </w:rPr>
        <w:t>ex-post</w:t>
      </w:r>
      <w:proofErr w:type="spellEnd"/>
      <w:r w:rsidRPr="00D23A1D">
        <w:rPr>
          <w:rFonts w:ascii="Tahoma" w:hAnsi="Tahoma" w:cs="Tahoma"/>
        </w:rPr>
        <w:t>; con el fin de hacer seguimiento a las actividades que giran en torno al conocimiento, difusión y aplicación de diferentes alternativas y tecnologías de uso eficiente y ahorro del agua, en el municipio de El Rosal.</w:t>
      </w:r>
    </w:p>
    <w:p w14:paraId="5234D914" w14:textId="38D62AF9" w:rsidR="006D7735" w:rsidRPr="00D23A1D" w:rsidRDefault="007A4925" w:rsidP="00B6266D">
      <w:pPr>
        <w:autoSpaceDE w:val="0"/>
        <w:autoSpaceDN w:val="0"/>
        <w:adjustRightInd w:val="0"/>
        <w:spacing w:line="276" w:lineRule="auto"/>
        <w:jc w:val="both"/>
        <w:rPr>
          <w:rFonts w:ascii="Tahoma" w:hAnsi="Tahoma" w:cs="Tahoma"/>
          <w:sz w:val="22"/>
          <w:szCs w:val="22"/>
          <w:lang w:eastAsia="en-US"/>
        </w:rPr>
      </w:pPr>
      <w:r w:rsidRPr="00D23A1D">
        <w:rPr>
          <w:rFonts w:ascii="Tahoma" w:hAnsi="Tahoma" w:cs="Tahoma"/>
          <w:sz w:val="22"/>
          <w:szCs w:val="22"/>
        </w:rPr>
        <w:t>Para llevar a cabo lo anterior, s</w:t>
      </w:r>
      <w:r w:rsidR="006D7735" w:rsidRPr="00D23A1D">
        <w:rPr>
          <w:rFonts w:ascii="Tahoma" w:hAnsi="Tahoma" w:cs="Tahoma"/>
          <w:sz w:val="22"/>
          <w:szCs w:val="22"/>
        </w:rPr>
        <w:t>e debe contar con un cronograma que</w:t>
      </w:r>
      <w:r w:rsidR="006D7735" w:rsidRPr="00D23A1D">
        <w:rPr>
          <w:rFonts w:ascii="Tahoma" w:hAnsi="Tahoma" w:cs="Tahoma"/>
          <w:sz w:val="22"/>
          <w:szCs w:val="22"/>
          <w:lang w:eastAsia="es-CO"/>
        </w:rPr>
        <w:t xml:space="preserve"> defina el plan de trabajo, la temática a trabajar en cada </w:t>
      </w:r>
      <w:r w:rsidRPr="00D23A1D">
        <w:rPr>
          <w:rFonts w:ascii="Tahoma" w:hAnsi="Tahoma" w:cs="Tahoma"/>
          <w:sz w:val="22"/>
          <w:szCs w:val="22"/>
          <w:lang w:eastAsia="es-CO"/>
        </w:rPr>
        <w:t>actividad</w:t>
      </w:r>
      <w:r w:rsidR="006D7735" w:rsidRPr="00D23A1D">
        <w:rPr>
          <w:rFonts w:ascii="Tahoma" w:hAnsi="Tahoma" w:cs="Tahoma"/>
          <w:sz w:val="22"/>
          <w:szCs w:val="22"/>
          <w:lang w:eastAsia="es-CO"/>
        </w:rPr>
        <w:t>, la metodología que se usará, las/os colaboradores, la agenda, la fecha, el lugar, la convocatoria y demás asuntos logísticos propios de la etapa de planificación; así como la ejecución y la evaluación de la</w:t>
      </w:r>
      <w:r w:rsidR="00403C9F" w:rsidRPr="00D23A1D">
        <w:rPr>
          <w:rFonts w:ascii="Tahoma" w:hAnsi="Tahoma" w:cs="Tahoma"/>
          <w:sz w:val="22"/>
          <w:szCs w:val="22"/>
          <w:lang w:eastAsia="es-CO"/>
        </w:rPr>
        <w:t>s</w:t>
      </w:r>
      <w:r w:rsidR="006D7735" w:rsidRPr="00D23A1D">
        <w:rPr>
          <w:rFonts w:ascii="Tahoma" w:hAnsi="Tahoma" w:cs="Tahoma"/>
          <w:sz w:val="22"/>
          <w:szCs w:val="22"/>
          <w:lang w:eastAsia="es-CO"/>
        </w:rPr>
        <w:t xml:space="preserve"> actividad</w:t>
      </w:r>
      <w:r w:rsidR="00403C9F" w:rsidRPr="00D23A1D">
        <w:rPr>
          <w:rFonts w:ascii="Tahoma" w:hAnsi="Tahoma" w:cs="Tahoma"/>
          <w:sz w:val="22"/>
          <w:szCs w:val="22"/>
          <w:lang w:eastAsia="es-CO"/>
        </w:rPr>
        <w:t>es</w:t>
      </w:r>
      <w:r w:rsidR="006D7735" w:rsidRPr="00D23A1D">
        <w:rPr>
          <w:rFonts w:ascii="Tahoma" w:hAnsi="Tahoma" w:cs="Tahoma"/>
          <w:sz w:val="22"/>
          <w:szCs w:val="22"/>
          <w:lang w:eastAsia="es-CO"/>
        </w:rPr>
        <w:t xml:space="preserve"> implementada</w:t>
      </w:r>
      <w:r w:rsidR="00403C9F" w:rsidRPr="00D23A1D">
        <w:rPr>
          <w:rFonts w:ascii="Tahoma" w:hAnsi="Tahoma" w:cs="Tahoma"/>
          <w:sz w:val="22"/>
          <w:szCs w:val="22"/>
          <w:lang w:eastAsia="es-CO"/>
        </w:rPr>
        <w:t>s.</w:t>
      </w:r>
    </w:p>
    <w:p w14:paraId="6394DA73" w14:textId="442E1796" w:rsidR="00FC4937" w:rsidRPr="00D23A1D" w:rsidRDefault="00FC4937" w:rsidP="00B6266D">
      <w:pPr>
        <w:autoSpaceDE w:val="0"/>
        <w:autoSpaceDN w:val="0"/>
        <w:adjustRightInd w:val="0"/>
        <w:spacing w:line="276" w:lineRule="auto"/>
        <w:jc w:val="both"/>
        <w:rPr>
          <w:rFonts w:ascii="Tahoma" w:hAnsi="Tahoma" w:cs="Tahoma"/>
          <w:sz w:val="22"/>
          <w:szCs w:val="22"/>
        </w:rPr>
      </w:pPr>
    </w:p>
    <w:p w14:paraId="6A919A7C" w14:textId="272A2591" w:rsidR="00622EC4" w:rsidRPr="00D23A1D" w:rsidRDefault="00622EC4" w:rsidP="00B6266D">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D23A1D">
        <w:rPr>
          <w:rFonts w:ascii="Tahoma" w:hAnsi="Tahoma" w:cs="Tahoma"/>
          <w:b/>
          <w:bCs/>
          <w:sz w:val="22"/>
          <w:szCs w:val="22"/>
          <w:lang w:val="es-ES_tradnl" w:eastAsia="en-US"/>
        </w:rPr>
        <w:t>PROYECTO 2.</w:t>
      </w:r>
      <w:r w:rsidRPr="00D23A1D">
        <w:rPr>
          <w:rFonts w:ascii="Tahoma" w:hAnsi="Tahoma" w:cs="Tahoma"/>
          <w:sz w:val="22"/>
          <w:szCs w:val="22"/>
        </w:rPr>
        <w:t xml:space="preserve"> </w:t>
      </w:r>
      <w:r w:rsidR="00FF78CD" w:rsidRPr="00D23A1D">
        <w:rPr>
          <w:rFonts w:ascii="Tahoma" w:hAnsi="Tahoma" w:cs="Tahoma"/>
          <w:b/>
          <w:bCs/>
          <w:sz w:val="22"/>
          <w:szCs w:val="22"/>
          <w:lang w:val="es-ES_tradnl" w:eastAsia="en-US"/>
        </w:rPr>
        <w:t>Sensibilización y participación ciudadana en la protección del recurso hídrico</w:t>
      </w:r>
    </w:p>
    <w:p w14:paraId="6EE0677A" w14:textId="77777777" w:rsidR="00622EC4" w:rsidRPr="00D23A1D" w:rsidRDefault="00622EC4" w:rsidP="00B6266D">
      <w:pPr>
        <w:autoSpaceDE w:val="0"/>
        <w:autoSpaceDN w:val="0"/>
        <w:adjustRightInd w:val="0"/>
        <w:spacing w:line="276" w:lineRule="auto"/>
        <w:ind w:left="1800"/>
        <w:rPr>
          <w:rFonts w:ascii="Tahoma" w:hAnsi="Tahoma" w:cs="Tahoma"/>
          <w:sz w:val="22"/>
          <w:szCs w:val="22"/>
          <w:lang w:val="es-ES_tradnl" w:eastAsia="en-US"/>
        </w:rPr>
      </w:pPr>
    </w:p>
    <w:p w14:paraId="31EEAAC2" w14:textId="77777777" w:rsidR="00622EC4" w:rsidRPr="00D23A1D" w:rsidRDefault="00622EC4"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Objetivo</w:t>
      </w:r>
    </w:p>
    <w:p w14:paraId="2C199CA2" w14:textId="77777777" w:rsidR="00622EC4" w:rsidRPr="00D23A1D" w:rsidRDefault="00622EC4" w:rsidP="00B6266D">
      <w:pPr>
        <w:autoSpaceDE w:val="0"/>
        <w:autoSpaceDN w:val="0"/>
        <w:adjustRightInd w:val="0"/>
        <w:spacing w:line="276" w:lineRule="auto"/>
        <w:jc w:val="both"/>
        <w:rPr>
          <w:rFonts w:ascii="Tahoma" w:hAnsi="Tahoma" w:cs="Tahoma"/>
          <w:sz w:val="22"/>
          <w:szCs w:val="22"/>
        </w:rPr>
      </w:pPr>
    </w:p>
    <w:p w14:paraId="2C934056" w14:textId="3C0A8A4C" w:rsidR="006C3C08" w:rsidRPr="00D23A1D" w:rsidRDefault="00B77540"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Sensibilizar a la ciudadanía en el adecuado manejo del agua, a partir de su participación activa y comprometida en los procesos de cuidado y conservación del recurso.</w:t>
      </w:r>
    </w:p>
    <w:p w14:paraId="68EB08AC" w14:textId="77777777" w:rsidR="00B77540" w:rsidRPr="00D23A1D" w:rsidRDefault="00B77540" w:rsidP="00B6266D">
      <w:pPr>
        <w:autoSpaceDE w:val="0"/>
        <w:autoSpaceDN w:val="0"/>
        <w:adjustRightInd w:val="0"/>
        <w:spacing w:line="276" w:lineRule="auto"/>
        <w:jc w:val="both"/>
        <w:rPr>
          <w:rFonts w:ascii="Tahoma" w:hAnsi="Tahoma" w:cs="Tahoma"/>
          <w:sz w:val="22"/>
          <w:szCs w:val="22"/>
          <w:lang w:eastAsia="es-CO"/>
        </w:rPr>
      </w:pPr>
    </w:p>
    <w:p w14:paraId="3145FB68" w14:textId="67B09CC1" w:rsidR="00622EC4" w:rsidRPr="00D23A1D" w:rsidRDefault="00622EC4"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Meta</w:t>
      </w:r>
      <w:r w:rsidR="00A4625B" w:rsidRPr="00D23A1D">
        <w:rPr>
          <w:rFonts w:ascii="Tahoma" w:hAnsi="Tahoma" w:cs="Tahoma"/>
          <w:b/>
          <w:sz w:val="22"/>
          <w:szCs w:val="22"/>
          <w:u w:val="single"/>
        </w:rPr>
        <w:t xml:space="preserve"> General</w:t>
      </w:r>
    </w:p>
    <w:p w14:paraId="64CA8A9D" w14:textId="77777777" w:rsidR="00622EC4" w:rsidRPr="00D23A1D" w:rsidRDefault="00622EC4" w:rsidP="00B6266D">
      <w:pPr>
        <w:autoSpaceDE w:val="0"/>
        <w:autoSpaceDN w:val="0"/>
        <w:adjustRightInd w:val="0"/>
        <w:spacing w:line="276" w:lineRule="auto"/>
        <w:jc w:val="both"/>
        <w:rPr>
          <w:rFonts w:ascii="Tahoma" w:hAnsi="Tahoma" w:cs="Tahoma"/>
          <w:sz w:val="22"/>
          <w:szCs w:val="22"/>
          <w:lang w:val="es-CO" w:eastAsia="es-CO"/>
        </w:rPr>
      </w:pPr>
    </w:p>
    <w:p w14:paraId="1CF0E26B" w14:textId="6D002593" w:rsidR="005E46A5" w:rsidRPr="00D23A1D" w:rsidRDefault="0094594C"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100% Actividades ejecutadas durante el cuatrienio, en torno al adecuado manejo del recurso hídrico a través de procesos de sensibilización, divulgación, conmemoración y reconocimiento de iniciativas ciudadanas comprometidas con el cuidado y conservación del recurso.</w:t>
      </w:r>
    </w:p>
    <w:p w14:paraId="39AE5F48" w14:textId="77777777" w:rsidR="0094594C" w:rsidRPr="00D23A1D" w:rsidRDefault="0094594C" w:rsidP="00B6266D">
      <w:pPr>
        <w:autoSpaceDE w:val="0"/>
        <w:autoSpaceDN w:val="0"/>
        <w:adjustRightInd w:val="0"/>
        <w:spacing w:line="276" w:lineRule="auto"/>
        <w:jc w:val="both"/>
        <w:rPr>
          <w:rFonts w:ascii="Tahoma" w:hAnsi="Tahoma" w:cs="Tahoma"/>
          <w:sz w:val="22"/>
          <w:szCs w:val="22"/>
          <w:lang w:val="es-CO" w:eastAsia="es-CO"/>
        </w:rPr>
      </w:pPr>
    </w:p>
    <w:p w14:paraId="5A83E691" w14:textId="77777777" w:rsidR="00622EC4" w:rsidRPr="00D23A1D" w:rsidRDefault="00622EC4"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Impacto esperado</w:t>
      </w:r>
    </w:p>
    <w:p w14:paraId="113127FD" w14:textId="77777777" w:rsidR="00622EC4" w:rsidRPr="00D23A1D" w:rsidRDefault="00622EC4" w:rsidP="00B6266D">
      <w:pPr>
        <w:autoSpaceDE w:val="0"/>
        <w:autoSpaceDN w:val="0"/>
        <w:adjustRightInd w:val="0"/>
        <w:spacing w:line="276" w:lineRule="auto"/>
        <w:jc w:val="both"/>
        <w:rPr>
          <w:rFonts w:ascii="Tahoma" w:hAnsi="Tahoma" w:cs="Tahoma"/>
          <w:sz w:val="22"/>
          <w:szCs w:val="22"/>
          <w:lang w:val="es-CO" w:eastAsia="es-CO"/>
        </w:rPr>
      </w:pPr>
    </w:p>
    <w:p w14:paraId="577F8579" w14:textId="5FFC148C" w:rsidR="0060313D" w:rsidRPr="00D23A1D" w:rsidRDefault="00DA2D7C"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 xml:space="preserve">Adecuado manejo del recurso hídrico, reconocimiento de iniciativas ciudadanas y divulgación de acciones de cuidado y protección de fuentes hídricas en el municipio de El Rosal.  </w:t>
      </w:r>
    </w:p>
    <w:p w14:paraId="64AD3971" w14:textId="77777777" w:rsidR="00DA2D7C" w:rsidRPr="00D23A1D" w:rsidRDefault="00DA2D7C" w:rsidP="00B6266D">
      <w:pPr>
        <w:autoSpaceDE w:val="0"/>
        <w:autoSpaceDN w:val="0"/>
        <w:adjustRightInd w:val="0"/>
        <w:spacing w:line="276" w:lineRule="auto"/>
        <w:jc w:val="both"/>
        <w:rPr>
          <w:rFonts w:ascii="Tahoma" w:hAnsi="Tahoma" w:cs="Tahoma"/>
          <w:sz w:val="22"/>
          <w:szCs w:val="22"/>
          <w:lang w:val="es-CO" w:eastAsia="es-CO"/>
        </w:rPr>
      </w:pPr>
    </w:p>
    <w:p w14:paraId="577851FD" w14:textId="77777777" w:rsidR="00622EC4" w:rsidRPr="00D23A1D" w:rsidRDefault="00622EC4"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Indicador de Gestión</w:t>
      </w:r>
    </w:p>
    <w:p w14:paraId="3DEE2955" w14:textId="77777777" w:rsidR="00622EC4" w:rsidRPr="00D23A1D" w:rsidRDefault="00622EC4" w:rsidP="00B6266D">
      <w:pPr>
        <w:autoSpaceDE w:val="0"/>
        <w:autoSpaceDN w:val="0"/>
        <w:adjustRightInd w:val="0"/>
        <w:spacing w:line="276" w:lineRule="auto"/>
        <w:jc w:val="both"/>
        <w:rPr>
          <w:rFonts w:ascii="Tahoma" w:hAnsi="Tahoma" w:cs="Tahoma"/>
          <w:sz w:val="22"/>
          <w:szCs w:val="22"/>
          <w:lang w:val="es-CO" w:eastAsia="es-CO"/>
        </w:rPr>
      </w:pPr>
    </w:p>
    <w:p w14:paraId="4A7BD304" w14:textId="49C7F90A" w:rsidR="006C3C08" w:rsidRPr="00D23A1D" w:rsidRDefault="005669BE"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(No. Jornadas realizadas y evaluadas/N</w:t>
      </w:r>
      <w:r w:rsidR="00591D0B" w:rsidRPr="00D23A1D">
        <w:rPr>
          <w:rFonts w:ascii="Tahoma" w:hAnsi="Tahoma" w:cs="Tahoma"/>
          <w:sz w:val="22"/>
          <w:szCs w:val="22"/>
          <w:lang w:val="es-CO" w:eastAsia="es-CO"/>
        </w:rPr>
        <w:t>o.</w:t>
      </w:r>
      <w:r w:rsidRPr="00D23A1D">
        <w:rPr>
          <w:rFonts w:ascii="Tahoma" w:hAnsi="Tahoma" w:cs="Tahoma"/>
          <w:sz w:val="22"/>
          <w:szCs w:val="22"/>
          <w:lang w:val="es-CO" w:eastAsia="es-CO"/>
        </w:rPr>
        <w:t xml:space="preserve"> de jornadas proyectadas) *100</w:t>
      </w:r>
    </w:p>
    <w:p w14:paraId="6FCD968C" w14:textId="77777777" w:rsidR="005669BE" w:rsidRPr="00D23A1D" w:rsidRDefault="005669BE" w:rsidP="00B6266D">
      <w:pPr>
        <w:autoSpaceDE w:val="0"/>
        <w:autoSpaceDN w:val="0"/>
        <w:adjustRightInd w:val="0"/>
        <w:spacing w:line="276" w:lineRule="auto"/>
        <w:jc w:val="both"/>
        <w:rPr>
          <w:rFonts w:ascii="Tahoma" w:hAnsi="Tahoma" w:cs="Tahoma"/>
          <w:sz w:val="22"/>
          <w:szCs w:val="22"/>
          <w:lang w:val="es-CO" w:eastAsia="es-CO"/>
        </w:rPr>
      </w:pPr>
    </w:p>
    <w:p w14:paraId="343BDB15" w14:textId="3F540A62" w:rsidR="00C10FC9" w:rsidRPr="00D23A1D" w:rsidRDefault="00C10FC9"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Actividades</w:t>
      </w:r>
    </w:p>
    <w:p w14:paraId="69BE2006" w14:textId="2ED76788" w:rsidR="00C10FC9" w:rsidRPr="00D23A1D" w:rsidRDefault="00C10FC9" w:rsidP="00B6266D">
      <w:pPr>
        <w:autoSpaceDE w:val="0"/>
        <w:autoSpaceDN w:val="0"/>
        <w:adjustRightInd w:val="0"/>
        <w:spacing w:line="276" w:lineRule="auto"/>
        <w:jc w:val="both"/>
        <w:rPr>
          <w:rFonts w:ascii="Tahoma" w:hAnsi="Tahoma" w:cs="Tahoma"/>
          <w:b/>
          <w:sz w:val="22"/>
          <w:szCs w:val="22"/>
          <w:u w:val="single"/>
        </w:rPr>
      </w:pPr>
    </w:p>
    <w:p w14:paraId="3F19123E" w14:textId="1CFAF6A6" w:rsidR="002B287D" w:rsidRPr="00D23A1D" w:rsidRDefault="002B287D"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sz w:val="22"/>
          <w:szCs w:val="22"/>
        </w:rPr>
        <w:t>Durante cada año, se ejecutarán las siguientes actividades que responden al propósito del presente proyecto:</w:t>
      </w:r>
    </w:p>
    <w:p w14:paraId="5F460A03" w14:textId="77777777" w:rsidR="002B287D" w:rsidRPr="00D23A1D" w:rsidRDefault="002B287D" w:rsidP="00B6266D">
      <w:pPr>
        <w:autoSpaceDE w:val="0"/>
        <w:autoSpaceDN w:val="0"/>
        <w:adjustRightInd w:val="0"/>
        <w:spacing w:line="276" w:lineRule="auto"/>
        <w:jc w:val="both"/>
        <w:rPr>
          <w:rFonts w:ascii="Tahoma" w:hAnsi="Tahoma" w:cs="Tahoma"/>
          <w:bCs/>
          <w:sz w:val="22"/>
          <w:szCs w:val="22"/>
        </w:rPr>
      </w:pPr>
    </w:p>
    <w:p w14:paraId="3EAD7DE3" w14:textId="64F79D7B" w:rsidR="0069761F" w:rsidRPr="00D23A1D" w:rsidRDefault="0069761F" w:rsidP="00B6266D">
      <w:pPr>
        <w:pStyle w:val="Prrafodelista"/>
        <w:numPr>
          <w:ilvl w:val="0"/>
          <w:numId w:val="30"/>
        </w:numPr>
        <w:autoSpaceDE w:val="0"/>
        <w:autoSpaceDN w:val="0"/>
        <w:adjustRightInd w:val="0"/>
        <w:ind w:left="567"/>
        <w:jc w:val="both"/>
        <w:rPr>
          <w:rFonts w:ascii="Tahoma" w:hAnsi="Tahoma" w:cs="Tahoma"/>
          <w:bCs/>
        </w:rPr>
      </w:pPr>
      <w:r w:rsidRPr="00D23A1D">
        <w:rPr>
          <w:rFonts w:ascii="Tahoma" w:hAnsi="Tahoma" w:cs="Tahoma"/>
          <w:bCs/>
        </w:rPr>
        <w:t xml:space="preserve">Cuatro (4) Jornadas de descontaminación de ríos Subachoque, Rionegro y las quebradas Hato de Chorro, Puerta de Cuero, Cruz Verde, </w:t>
      </w:r>
      <w:proofErr w:type="spellStart"/>
      <w:r w:rsidRPr="00D23A1D">
        <w:rPr>
          <w:rFonts w:ascii="Tahoma" w:hAnsi="Tahoma" w:cs="Tahoma"/>
          <w:bCs/>
        </w:rPr>
        <w:t>Mapuro</w:t>
      </w:r>
      <w:proofErr w:type="spellEnd"/>
      <w:r w:rsidRPr="00D23A1D">
        <w:rPr>
          <w:rFonts w:ascii="Tahoma" w:hAnsi="Tahoma" w:cs="Tahoma"/>
          <w:bCs/>
        </w:rPr>
        <w:t xml:space="preserve"> y afluentes, junto con la comunidad e Instituciones Educativas del municipio de El Rosal</w:t>
      </w:r>
      <w:r w:rsidR="0056183F" w:rsidRPr="00D23A1D">
        <w:rPr>
          <w:rFonts w:ascii="Tahoma" w:hAnsi="Tahoma" w:cs="Tahoma"/>
          <w:bCs/>
        </w:rPr>
        <w:t>.</w:t>
      </w:r>
    </w:p>
    <w:p w14:paraId="20C342CF" w14:textId="0A6162C2" w:rsidR="0069761F" w:rsidRPr="00D23A1D" w:rsidRDefault="0069761F" w:rsidP="00B6266D">
      <w:pPr>
        <w:pStyle w:val="Prrafodelista"/>
        <w:numPr>
          <w:ilvl w:val="0"/>
          <w:numId w:val="30"/>
        </w:numPr>
        <w:autoSpaceDE w:val="0"/>
        <w:autoSpaceDN w:val="0"/>
        <w:adjustRightInd w:val="0"/>
        <w:ind w:left="567"/>
        <w:jc w:val="both"/>
        <w:rPr>
          <w:rFonts w:ascii="Tahoma" w:hAnsi="Tahoma" w:cs="Tahoma"/>
          <w:bCs/>
        </w:rPr>
      </w:pPr>
      <w:r w:rsidRPr="00D23A1D">
        <w:rPr>
          <w:rFonts w:ascii="Tahoma" w:hAnsi="Tahoma" w:cs="Tahoma"/>
          <w:bCs/>
        </w:rPr>
        <w:t>Un (1) reconocimiento a la persona u organización del municipio de El Rosal que se destaque por sus buenas prácticas en el manejo y conservación del recurso hídrico</w:t>
      </w:r>
    </w:p>
    <w:p w14:paraId="7DE6D4C4" w14:textId="39D645F7" w:rsidR="0069761F" w:rsidRPr="00D23A1D" w:rsidRDefault="0069761F" w:rsidP="00B6266D">
      <w:pPr>
        <w:pStyle w:val="Prrafodelista"/>
        <w:numPr>
          <w:ilvl w:val="0"/>
          <w:numId w:val="30"/>
        </w:numPr>
        <w:autoSpaceDE w:val="0"/>
        <w:autoSpaceDN w:val="0"/>
        <w:adjustRightInd w:val="0"/>
        <w:ind w:left="567"/>
        <w:jc w:val="both"/>
        <w:rPr>
          <w:rFonts w:ascii="Tahoma" w:hAnsi="Tahoma" w:cs="Tahoma"/>
          <w:bCs/>
        </w:rPr>
      </w:pPr>
      <w:r w:rsidRPr="00D23A1D">
        <w:rPr>
          <w:rFonts w:ascii="Tahoma" w:hAnsi="Tahoma" w:cs="Tahoma"/>
          <w:bCs/>
        </w:rPr>
        <w:t>Conmemoración de fechas ambientales como lo son el día del agua y el día del río Bogotá, en el marco del Festival Vive el Río Bogotá, a través de eventos pedagógicos, culturales y comunitarios en el municipio de El Rosal</w:t>
      </w:r>
      <w:r w:rsidR="0056183F" w:rsidRPr="00D23A1D">
        <w:rPr>
          <w:rFonts w:ascii="Tahoma" w:hAnsi="Tahoma" w:cs="Tahoma"/>
          <w:bCs/>
        </w:rPr>
        <w:t>.</w:t>
      </w:r>
    </w:p>
    <w:p w14:paraId="1B7D4DAE" w14:textId="0977384B" w:rsidR="0069761F" w:rsidRPr="00D23A1D" w:rsidRDefault="0069761F" w:rsidP="00B6266D">
      <w:pPr>
        <w:pStyle w:val="Prrafodelista"/>
        <w:numPr>
          <w:ilvl w:val="0"/>
          <w:numId w:val="30"/>
        </w:numPr>
        <w:autoSpaceDE w:val="0"/>
        <w:autoSpaceDN w:val="0"/>
        <w:adjustRightInd w:val="0"/>
        <w:ind w:left="567"/>
        <w:jc w:val="both"/>
        <w:rPr>
          <w:rFonts w:ascii="Tahoma" w:hAnsi="Tahoma" w:cs="Tahoma"/>
          <w:bCs/>
        </w:rPr>
      </w:pPr>
      <w:r w:rsidRPr="00D23A1D">
        <w:rPr>
          <w:rFonts w:ascii="Tahoma" w:hAnsi="Tahoma" w:cs="Tahoma"/>
          <w:bCs/>
        </w:rPr>
        <w:t>Divulgación de información audiovisual y escrita sobre la importancia de cuidar y cómo proteger el recurso hídrico, por medios de comunicación locales, comunitarios, privados y de la administración municipal del municipio de El Rosal</w:t>
      </w:r>
      <w:r w:rsidR="00D65C4F" w:rsidRPr="00D23A1D">
        <w:rPr>
          <w:rFonts w:ascii="Tahoma" w:hAnsi="Tahoma" w:cs="Tahoma"/>
          <w:bCs/>
        </w:rPr>
        <w:t>.</w:t>
      </w:r>
    </w:p>
    <w:p w14:paraId="55D4FBB8" w14:textId="3B88AC44" w:rsidR="0069761F" w:rsidRPr="00D23A1D" w:rsidRDefault="0069761F" w:rsidP="00B6266D">
      <w:pPr>
        <w:pStyle w:val="Prrafodelista"/>
        <w:numPr>
          <w:ilvl w:val="0"/>
          <w:numId w:val="30"/>
        </w:numPr>
        <w:autoSpaceDE w:val="0"/>
        <w:autoSpaceDN w:val="0"/>
        <w:adjustRightInd w:val="0"/>
        <w:ind w:left="567"/>
        <w:jc w:val="both"/>
        <w:rPr>
          <w:rFonts w:ascii="Tahoma" w:hAnsi="Tahoma" w:cs="Tahoma"/>
          <w:bCs/>
        </w:rPr>
      </w:pPr>
      <w:r w:rsidRPr="00D23A1D">
        <w:rPr>
          <w:rFonts w:ascii="Tahoma" w:hAnsi="Tahoma" w:cs="Tahoma"/>
          <w:bCs/>
        </w:rPr>
        <w:t xml:space="preserve">Un (1) proceso de evaluación en sus tres etapas: </w:t>
      </w:r>
      <w:proofErr w:type="spellStart"/>
      <w:r w:rsidRPr="00D23A1D">
        <w:rPr>
          <w:rFonts w:ascii="Tahoma" w:hAnsi="Tahoma" w:cs="Tahoma"/>
          <w:bCs/>
        </w:rPr>
        <w:t>ex-ante</w:t>
      </w:r>
      <w:proofErr w:type="spellEnd"/>
      <w:r w:rsidRPr="00D23A1D">
        <w:rPr>
          <w:rFonts w:ascii="Tahoma" w:hAnsi="Tahoma" w:cs="Tahoma"/>
          <w:bCs/>
        </w:rPr>
        <w:t xml:space="preserve">, durante y </w:t>
      </w:r>
      <w:proofErr w:type="spellStart"/>
      <w:r w:rsidRPr="00D23A1D">
        <w:rPr>
          <w:rFonts w:ascii="Tahoma" w:hAnsi="Tahoma" w:cs="Tahoma"/>
          <w:bCs/>
        </w:rPr>
        <w:t>ex-post</w:t>
      </w:r>
      <w:proofErr w:type="spellEnd"/>
      <w:r w:rsidRPr="00D23A1D">
        <w:rPr>
          <w:rFonts w:ascii="Tahoma" w:hAnsi="Tahoma" w:cs="Tahoma"/>
          <w:bCs/>
        </w:rPr>
        <w:t>; con el fin de hacer seguimiento a las actividades que giran en torno a la sensibilización y participación de la ciudadanía en el cuidado y protección del recurso hídrico</w:t>
      </w:r>
      <w:r w:rsidR="00D65C4F" w:rsidRPr="00D23A1D">
        <w:rPr>
          <w:rFonts w:ascii="Tahoma" w:hAnsi="Tahoma" w:cs="Tahoma"/>
          <w:bCs/>
        </w:rPr>
        <w:t xml:space="preserve"> en el municipio de El Rosal.</w:t>
      </w:r>
    </w:p>
    <w:p w14:paraId="2318AC37" w14:textId="24037434" w:rsidR="00A669E8" w:rsidRPr="00D23A1D" w:rsidRDefault="00E4489D"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bCs/>
          <w:sz w:val="22"/>
          <w:szCs w:val="22"/>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27EEE6C3" w14:textId="77777777" w:rsidR="00A669E8" w:rsidRPr="00D23A1D" w:rsidRDefault="00A669E8" w:rsidP="00B6266D">
      <w:pPr>
        <w:autoSpaceDE w:val="0"/>
        <w:autoSpaceDN w:val="0"/>
        <w:adjustRightInd w:val="0"/>
        <w:spacing w:line="276" w:lineRule="auto"/>
        <w:jc w:val="both"/>
        <w:rPr>
          <w:rFonts w:ascii="Tahoma" w:hAnsi="Tahoma" w:cs="Tahoma"/>
          <w:b/>
          <w:sz w:val="22"/>
          <w:szCs w:val="22"/>
          <w:u w:val="single"/>
        </w:rPr>
      </w:pPr>
    </w:p>
    <w:p w14:paraId="5BB4525E" w14:textId="2357887B" w:rsidR="00DD4C8E" w:rsidRPr="00D23A1D" w:rsidRDefault="00DD4C8E" w:rsidP="00B6266D">
      <w:pPr>
        <w:autoSpaceDE w:val="0"/>
        <w:autoSpaceDN w:val="0"/>
        <w:adjustRightInd w:val="0"/>
        <w:spacing w:line="276" w:lineRule="auto"/>
        <w:jc w:val="both"/>
        <w:rPr>
          <w:rFonts w:ascii="Tahoma" w:hAnsi="Tahoma" w:cs="Tahoma"/>
          <w:sz w:val="22"/>
          <w:szCs w:val="22"/>
          <w:lang w:eastAsia="es-CO"/>
        </w:rPr>
      </w:pPr>
    </w:p>
    <w:p w14:paraId="6FF12620" w14:textId="4DB87F7A" w:rsidR="006E493E" w:rsidRPr="00D23A1D" w:rsidRDefault="006E493E" w:rsidP="00B6266D">
      <w:pPr>
        <w:pStyle w:val="Ttulo2"/>
        <w:numPr>
          <w:ilvl w:val="1"/>
          <w:numId w:val="2"/>
        </w:numPr>
        <w:spacing w:before="0" w:after="0" w:line="276" w:lineRule="auto"/>
        <w:jc w:val="both"/>
        <w:rPr>
          <w:rFonts w:ascii="Tahoma" w:hAnsi="Tahoma" w:cs="Tahoma"/>
          <w:i w:val="0"/>
          <w:sz w:val="22"/>
          <w:szCs w:val="22"/>
          <w:lang w:val="es-CO"/>
        </w:rPr>
      </w:pPr>
      <w:bookmarkStart w:id="124" w:name="_Toc22903522"/>
      <w:bookmarkStart w:id="125" w:name="_Toc27417490"/>
      <w:r w:rsidRPr="00D23A1D">
        <w:rPr>
          <w:rFonts w:ascii="Tahoma" w:hAnsi="Tahoma" w:cs="Tahoma"/>
          <w:i w:val="0"/>
          <w:sz w:val="22"/>
          <w:szCs w:val="22"/>
          <w:lang w:val="es-CO"/>
        </w:rPr>
        <w:t xml:space="preserve">PROGRAMA 2: </w:t>
      </w:r>
      <w:bookmarkEnd w:id="124"/>
      <w:r w:rsidR="00D12158" w:rsidRPr="00D23A1D">
        <w:rPr>
          <w:rFonts w:ascii="Tahoma" w:hAnsi="Tahoma" w:cs="Tahoma"/>
          <w:i w:val="0"/>
          <w:sz w:val="22"/>
          <w:szCs w:val="22"/>
          <w:lang w:val="es-CO"/>
        </w:rPr>
        <w:t>PEDAGOGÍA PARA LA CULTURA AMBIENTAL</w:t>
      </w:r>
      <w:bookmarkEnd w:id="125"/>
    </w:p>
    <w:p w14:paraId="11509D6D" w14:textId="77777777" w:rsidR="006E493E" w:rsidRPr="00D23A1D" w:rsidRDefault="006E493E" w:rsidP="00B6266D">
      <w:pPr>
        <w:autoSpaceDE w:val="0"/>
        <w:autoSpaceDN w:val="0"/>
        <w:adjustRightInd w:val="0"/>
        <w:spacing w:line="276" w:lineRule="auto"/>
        <w:ind w:left="708"/>
        <w:jc w:val="both"/>
        <w:rPr>
          <w:rFonts w:ascii="Tahoma" w:hAnsi="Tahoma" w:cs="Tahoma"/>
          <w:sz w:val="22"/>
          <w:szCs w:val="22"/>
          <w:lang w:val="es-CO" w:eastAsia="es-CO"/>
        </w:rPr>
      </w:pPr>
    </w:p>
    <w:p w14:paraId="5CB4258E" w14:textId="1ABC5D8B" w:rsidR="006E493E" w:rsidRPr="00D23A1D" w:rsidRDefault="006E493E" w:rsidP="00B6266D">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D23A1D">
        <w:rPr>
          <w:rFonts w:ascii="Tahoma" w:hAnsi="Tahoma" w:cs="Tahoma"/>
          <w:b/>
          <w:bCs/>
          <w:sz w:val="22"/>
          <w:szCs w:val="22"/>
          <w:lang w:val="es-ES_tradnl" w:eastAsia="en-US"/>
        </w:rPr>
        <w:t xml:space="preserve">PROYECTO 1: </w:t>
      </w:r>
      <w:r w:rsidR="00FC12F8" w:rsidRPr="00D23A1D">
        <w:rPr>
          <w:rFonts w:ascii="Tahoma" w:hAnsi="Tahoma" w:cs="Tahoma"/>
          <w:b/>
          <w:bCs/>
          <w:sz w:val="22"/>
          <w:szCs w:val="22"/>
          <w:lang w:val="es-ES_tradnl" w:eastAsia="en-US"/>
        </w:rPr>
        <w:t>Conservación de áreas cubiertas por bosques nativos</w:t>
      </w:r>
    </w:p>
    <w:p w14:paraId="061192F4" w14:textId="77777777" w:rsidR="006E493E" w:rsidRPr="00D23A1D" w:rsidRDefault="006E493E" w:rsidP="00B6266D">
      <w:pPr>
        <w:autoSpaceDE w:val="0"/>
        <w:autoSpaceDN w:val="0"/>
        <w:adjustRightInd w:val="0"/>
        <w:spacing w:line="276" w:lineRule="auto"/>
        <w:jc w:val="both"/>
        <w:rPr>
          <w:rFonts w:ascii="Tahoma" w:hAnsi="Tahoma" w:cs="Tahoma"/>
          <w:b/>
          <w:bCs/>
          <w:sz w:val="22"/>
          <w:szCs w:val="22"/>
          <w:lang w:val="es-ES_tradnl" w:eastAsia="en-US"/>
        </w:rPr>
      </w:pPr>
    </w:p>
    <w:p w14:paraId="6B3F505D" w14:textId="77777777" w:rsidR="006E493E" w:rsidRPr="00D23A1D" w:rsidRDefault="006E493E"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Objetivo</w:t>
      </w:r>
    </w:p>
    <w:p w14:paraId="76FAE2B0" w14:textId="77777777" w:rsidR="006E493E" w:rsidRPr="00D23A1D" w:rsidRDefault="006E493E" w:rsidP="00B6266D">
      <w:pPr>
        <w:autoSpaceDE w:val="0"/>
        <w:autoSpaceDN w:val="0"/>
        <w:adjustRightInd w:val="0"/>
        <w:spacing w:line="276" w:lineRule="auto"/>
        <w:jc w:val="both"/>
        <w:rPr>
          <w:rFonts w:ascii="Tahoma" w:hAnsi="Tahoma" w:cs="Tahoma"/>
          <w:sz w:val="22"/>
          <w:szCs w:val="22"/>
        </w:rPr>
      </w:pPr>
    </w:p>
    <w:p w14:paraId="40E80753" w14:textId="2BDF5A38" w:rsidR="00E13299" w:rsidRPr="00D23A1D" w:rsidRDefault="00FC12F8"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Proteger las áreas cubiertas por bosques nativos del municipio de El Rosal, a partir de la implementación de procesos de investigación, reconocimiento y socialización del territorio, su biodiversidad y acciones de conservación de los ecosistemas</w:t>
      </w:r>
      <w:r w:rsidR="006B1B84" w:rsidRPr="00D23A1D">
        <w:rPr>
          <w:rFonts w:ascii="Tahoma" w:hAnsi="Tahoma" w:cs="Tahoma"/>
          <w:sz w:val="22"/>
          <w:szCs w:val="22"/>
          <w:lang w:eastAsia="es-CO"/>
        </w:rPr>
        <w:t>.</w:t>
      </w:r>
    </w:p>
    <w:p w14:paraId="49BD0F5E" w14:textId="2E55C7D1" w:rsidR="00FC12F8" w:rsidRPr="00D23A1D" w:rsidRDefault="00FC12F8" w:rsidP="00B6266D">
      <w:pPr>
        <w:autoSpaceDE w:val="0"/>
        <w:autoSpaceDN w:val="0"/>
        <w:adjustRightInd w:val="0"/>
        <w:spacing w:line="276" w:lineRule="auto"/>
        <w:jc w:val="both"/>
        <w:rPr>
          <w:rFonts w:ascii="Tahoma" w:hAnsi="Tahoma" w:cs="Tahoma"/>
          <w:sz w:val="22"/>
          <w:szCs w:val="22"/>
          <w:lang w:eastAsia="es-CO"/>
        </w:rPr>
      </w:pPr>
    </w:p>
    <w:p w14:paraId="110D4422" w14:textId="18D64109" w:rsidR="006E493E" w:rsidRPr="00D23A1D" w:rsidRDefault="006E493E" w:rsidP="00B6266D">
      <w:pPr>
        <w:tabs>
          <w:tab w:val="left" w:pos="2085"/>
        </w:tabs>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Meta</w:t>
      </w:r>
      <w:r w:rsidR="00A4625B" w:rsidRPr="00D23A1D">
        <w:rPr>
          <w:rFonts w:ascii="Tahoma" w:hAnsi="Tahoma" w:cs="Tahoma"/>
          <w:b/>
          <w:sz w:val="22"/>
          <w:szCs w:val="22"/>
          <w:u w:val="single"/>
        </w:rPr>
        <w:t xml:space="preserve"> General</w:t>
      </w:r>
    </w:p>
    <w:p w14:paraId="44FB8FDD" w14:textId="77777777" w:rsidR="006E493E" w:rsidRPr="00D23A1D" w:rsidRDefault="006E493E" w:rsidP="00B6266D">
      <w:pPr>
        <w:autoSpaceDE w:val="0"/>
        <w:autoSpaceDN w:val="0"/>
        <w:adjustRightInd w:val="0"/>
        <w:spacing w:line="276" w:lineRule="auto"/>
        <w:jc w:val="both"/>
        <w:rPr>
          <w:rFonts w:ascii="Tahoma" w:hAnsi="Tahoma" w:cs="Tahoma"/>
          <w:color w:val="FF0000"/>
          <w:sz w:val="22"/>
          <w:szCs w:val="22"/>
          <w:lang w:val="es-CO" w:eastAsia="es-CO"/>
        </w:rPr>
      </w:pPr>
    </w:p>
    <w:p w14:paraId="09258701" w14:textId="43022587" w:rsidR="00EE5252" w:rsidRPr="00D23A1D" w:rsidRDefault="006B1B84"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bCs/>
          <w:sz w:val="22"/>
          <w:szCs w:val="22"/>
        </w:rPr>
        <w:t>100% de actividades implementadas durante el cuatrienio, en la investigación, reconocimiento, socialización y conservación de áreas cubiertas de bosques nativos en el municipio de El Rosal.</w:t>
      </w:r>
    </w:p>
    <w:p w14:paraId="1142995C" w14:textId="77777777" w:rsidR="006B1B84" w:rsidRPr="00D23A1D" w:rsidRDefault="006B1B84" w:rsidP="00B6266D">
      <w:pPr>
        <w:autoSpaceDE w:val="0"/>
        <w:autoSpaceDN w:val="0"/>
        <w:adjustRightInd w:val="0"/>
        <w:spacing w:line="276" w:lineRule="auto"/>
        <w:jc w:val="both"/>
        <w:rPr>
          <w:rFonts w:ascii="Tahoma" w:hAnsi="Tahoma" w:cs="Tahoma"/>
          <w:b/>
          <w:sz w:val="22"/>
          <w:szCs w:val="22"/>
          <w:u w:val="single"/>
        </w:rPr>
      </w:pPr>
    </w:p>
    <w:p w14:paraId="387B6623" w14:textId="3DC5800C" w:rsidR="006E493E" w:rsidRPr="00D23A1D" w:rsidRDefault="006E493E"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lastRenderedPageBreak/>
        <w:t>Impacto esperado</w:t>
      </w:r>
    </w:p>
    <w:p w14:paraId="710A16BE" w14:textId="77777777" w:rsidR="006E493E" w:rsidRPr="00D23A1D" w:rsidRDefault="006E493E" w:rsidP="00B6266D">
      <w:pPr>
        <w:autoSpaceDE w:val="0"/>
        <w:autoSpaceDN w:val="0"/>
        <w:adjustRightInd w:val="0"/>
        <w:spacing w:line="276" w:lineRule="auto"/>
        <w:jc w:val="both"/>
        <w:rPr>
          <w:rFonts w:ascii="Tahoma" w:hAnsi="Tahoma" w:cs="Tahoma"/>
          <w:color w:val="FF0000"/>
          <w:sz w:val="22"/>
          <w:szCs w:val="22"/>
          <w:lang w:val="es-CO" w:eastAsia="es-CO"/>
        </w:rPr>
      </w:pPr>
    </w:p>
    <w:p w14:paraId="0D4E23C8" w14:textId="209A502E" w:rsidR="00EE5252" w:rsidRPr="00D23A1D" w:rsidRDefault="00364F58"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 xml:space="preserve">Investigación, reconocimiento y socialización de áreas cubiertas por bosques nativos, junto con su biodiversidad (Cerros El Hato, Camacho y La Carbonera), en aras de la conservación y protección por parte de la comunidad </w:t>
      </w:r>
      <w:proofErr w:type="spellStart"/>
      <w:r w:rsidRPr="00D23A1D">
        <w:rPr>
          <w:rFonts w:ascii="Tahoma" w:hAnsi="Tahoma" w:cs="Tahoma"/>
          <w:sz w:val="22"/>
          <w:szCs w:val="22"/>
          <w:lang w:eastAsia="es-CO"/>
        </w:rPr>
        <w:t>Rosaluna</w:t>
      </w:r>
      <w:proofErr w:type="spellEnd"/>
      <w:r w:rsidRPr="00D23A1D">
        <w:rPr>
          <w:rFonts w:ascii="Tahoma" w:hAnsi="Tahoma" w:cs="Tahoma"/>
          <w:sz w:val="22"/>
          <w:szCs w:val="22"/>
          <w:lang w:eastAsia="es-CO"/>
        </w:rPr>
        <w:t>, de los recursos con los que cuenta en su territorio.</w:t>
      </w:r>
    </w:p>
    <w:p w14:paraId="5B02C9AE" w14:textId="77777777" w:rsidR="00364F58" w:rsidRPr="00D23A1D" w:rsidRDefault="00364F58" w:rsidP="00B6266D">
      <w:pPr>
        <w:autoSpaceDE w:val="0"/>
        <w:autoSpaceDN w:val="0"/>
        <w:adjustRightInd w:val="0"/>
        <w:spacing w:line="276" w:lineRule="auto"/>
        <w:jc w:val="both"/>
        <w:rPr>
          <w:rFonts w:ascii="Tahoma" w:hAnsi="Tahoma" w:cs="Tahoma"/>
          <w:sz w:val="22"/>
          <w:szCs w:val="22"/>
          <w:lang w:eastAsia="es-CO"/>
        </w:rPr>
      </w:pPr>
    </w:p>
    <w:p w14:paraId="30A5B176" w14:textId="187E49DD" w:rsidR="006E493E" w:rsidRPr="00D23A1D" w:rsidRDefault="006E493E"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Indicador de Gestión</w:t>
      </w:r>
    </w:p>
    <w:p w14:paraId="5F95D1A9" w14:textId="77777777" w:rsidR="006E493E" w:rsidRPr="00D23A1D" w:rsidRDefault="006E493E" w:rsidP="00B6266D">
      <w:pPr>
        <w:autoSpaceDE w:val="0"/>
        <w:autoSpaceDN w:val="0"/>
        <w:adjustRightInd w:val="0"/>
        <w:spacing w:line="276" w:lineRule="auto"/>
        <w:jc w:val="both"/>
        <w:rPr>
          <w:rFonts w:ascii="Tahoma" w:hAnsi="Tahoma" w:cs="Tahoma"/>
          <w:sz w:val="22"/>
          <w:szCs w:val="22"/>
          <w:lang w:val="es-CO" w:eastAsia="es-CO"/>
        </w:rPr>
      </w:pPr>
    </w:p>
    <w:p w14:paraId="3970A2E4" w14:textId="6E89C1B8" w:rsidR="006E493E" w:rsidRPr="00D23A1D" w:rsidRDefault="00143834"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(No. Actividades ejecutadas/No. Actividades programadas)</w:t>
      </w:r>
      <w:r w:rsidR="00A4625B" w:rsidRPr="00D23A1D">
        <w:rPr>
          <w:rFonts w:ascii="Tahoma" w:hAnsi="Tahoma" w:cs="Tahoma"/>
          <w:sz w:val="22"/>
          <w:szCs w:val="22"/>
          <w:lang w:eastAsia="es-CO"/>
        </w:rPr>
        <w:t xml:space="preserve"> </w:t>
      </w:r>
      <w:r w:rsidRPr="00D23A1D">
        <w:rPr>
          <w:rFonts w:ascii="Tahoma" w:hAnsi="Tahoma" w:cs="Tahoma"/>
          <w:sz w:val="22"/>
          <w:szCs w:val="22"/>
          <w:lang w:eastAsia="es-CO"/>
        </w:rPr>
        <w:t>*100</w:t>
      </w:r>
    </w:p>
    <w:p w14:paraId="2E0CBD93" w14:textId="77777777" w:rsidR="00143834" w:rsidRPr="00D23A1D" w:rsidRDefault="00143834" w:rsidP="00B6266D">
      <w:pPr>
        <w:autoSpaceDE w:val="0"/>
        <w:autoSpaceDN w:val="0"/>
        <w:adjustRightInd w:val="0"/>
        <w:spacing w:line="276" w:lineRule="auto"/>
        <w:jc w:val="both"/>
        <w:rPr>
          <w:rFonts w:ascii="Tahoma" w:hAnsi="Tahoma" w:cs="Tahoma"/>
          <w:sz w:val="22"/>
          <w:szCs w:val="22"/>
          <w:lang w:eastAsia="es-CO"/>
        </w:rPr>
      </w:pPr>
    </w:p>
    <w:p w14:paraId="3125E530" w14:textId="087B176D" w:rsidR="006E493E" w:rsidRPr="00D23A1D" w:rsidRDefault="000E3D13"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Actividades</w:t>
      </w:r>
    </w:p>
    <w:p w14:paraId="15D62C8B" w14:textId="77777777" w:rsidR="006E493E" w:rsidRPr="00D23A1D" w:rsidRDefault="006E493E" w:rsidP="00B6266D">
      <w:pPr>
        <w:autoSpaceDE w:val="0"/>
        <w:autoSpaceDN w:val="0"/>
        <w:adjustRightInd w:val="0"/>
        <w:spacing w:line="276" w:lineRule="auto"/>
        <w:jc w:val="both"/>
        <w:rPr>
          <w:rFonts w:ascii="Tahoma" w:hAnsi="Tahoma" w:cs="Tahoma"/>
          <w:b/>
          <w:sz w:val="22"/>
          <w:szCs w:val="22"/>
          <w:u w:val="single"/>
        </w:rPr>
      </w:pPr>
    </w:p>
    <w:p w14:paraId="51DC8FDD" w14:textId="77777777" w:rsidR="00F21FE8" w:rsidRPr="00D23A1D" w:rsidRDefault="00F21FE8"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sz w:val="22"/>
          <w:szCs w:val="22"/>
        </w:rPr>
        <w:t>Durante cada año, se ejecutarán las siguientes actividades que responden al propósito del presente proyecto:</w:t>
      </w:r>
    </w:p>
    <w:p w14:paraId="3E21BCF0" w14:textId="2F5A1370" w:rsidR="00133420" w:rsidRPr="00D23A1D" w:rsidRDefault="00133420" w:rsidP="00B6266D">
      <w:pPr>
        <w:autoSpaceDE w:val="0"/>
        <w:autoSpaceDN w:val="0"/>
        <w:adjustRightInd w:val="0"/>
        <w:spacing w:line="276" w:lineRule="auto"/>
        <w:jc w:val="both"/>
        <w:rPr>
          <w:rFonts w:ascii="Tahoma" w:hAnsi="Tahoma" w:cs="Tahoma"/>
          <w:sz w:val="22"/>
          <w:szCs w:val="22"/>
        </w:rPr>
      </w:pPr>
    </w:p>
    <w:p w14:paraId="61CEA162" w14:textId="0630A698" w:rsidR="00283A45" w:rsidRPr="00D23A1D" w:rsidRDefault="00283A45"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Cuatro (4) caminatas ecológicas a través de áreas cubiertas por bosques nativos, como Las Lajas y Cruz Verde, los cerros El Hato, Camacho y La Carbonera, entre otros.</w:t>
      </w:r>
    </w:p>
    <w:p w14:paraId="4F12126E" w14:textId="4908A497" w:rsidR="00283A45" w:rsidRPr="00D23A1D" w:rsidRDefault="00283A45"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Dos (2) Jornadas de reforestación y restauración pedagógica en las zonas estratégicas del municipio y zonas de interés de conservación, en el marco de "días ecológicos" que resalten la biodiversidad de El Rosal y el cuidado de la misma.</w:t>
      </w:r>
    </w:p>
    <w:p w14:paraId="0359DA09" w14:textId="54A40850" w:rsidR="00283A45" w:rsidRPr="00D23A1D" w:rsidRDefault="00283A45"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Divulgación de información audiovisual y escrita sobre actividades ejecutadas e información relacionada a la investigación, reconocimiento, socialización y conservación de áreas cubiertas por bosques nativos; a través de medios de comunicación locales, comunitarios, privados y de la administración municipal del municipio de El Rosal</w:t>
      </w:r>
      <w:r w:rsidR="00E76410" w:rsidRPr="00D23A1D">
        <w:rPr>
          <w:rFonts w:ascii="Tahoma" w:hAnsi="Tahoma" w:cs="Tahoma"/>
        </w:rPr>
        <w:t>.</w:t>
      </w:r>
    </w:p>
    <w:p w14:paraId="31C9A2FE" w14:textId="33DFCB7E" w:rsidR="00283A45" w:rsidRPr="00D23A1D" w:rsidRDefault="00283A45"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 xml:space="preserve">Un (1) proceso de evaluación en sus tres etapas: </w:t>
      </w:r>
      <w:proofErr w:type="spellStart"/>
      <w:r w:rsidRPr="00D23A1D">
        <w:rPr>
          <w:rFonts w:ascii="Tahoma" w:hAnsi="Tahoma" w:cs="Tahoma"/>
        </w:rPr>
        <w:t>ex-ante</w:t>
      </w:r>
      <w:proofErr w:type="spellEnd"/>
      <w:r w:rsidRPr="00D23A1D">
        <w:rPr>
          <w:rFonts w:ascii="Tahoma" w:hAnsi="Tahoma" w:cs="Tahoma"/>
        </w:rPr>
        <w:t xml:space="preserve">, durante y </w:t>
      </w:r>
      <w:proofErr w:type="spellStart"/>
      <w:r w:rsidRPr="00D23A1D">
        <w:rPr>
          <w:rFonts w:ascii="Tahoma" w:hAnsi="Tahoma" w:cs="Tahoma"/>
        </w:rPr>
        <w:t>ex-post</w:t>
      </w:r>
      <w:proofErr w:type="spellEnd"/>
      <w:r w:rsidRPr="00D23A1D">
        <w:rPr>
          <w:rFonts w:ascii="Tahoma" w:hAnsi="Tahoma" w:cs="Tahoma"/>
        </w:rPr>
        <w:t>; con el fin de hacer seguimiento a las actividades que giran en torno a la investigación, reconocimiento, socialización y conservación de áreas cubiertas de bosques nativos en el municipio de El Rosal</w:t>
      </w:r>
      <w:r w:rsidR="00E76410" w:rsidRPr="00D23A1D">
        <w:rPr>
          <w:rFonts w:ascii="Tahoma" w:hAnsi="Tahoma" w:cs="Tahoma"/>
        </w:rPr>
        <w:t>.</w:t>
      </w:r>
    </w:p>
    <w:p w14:paraId="304E8E28" w14:textId="77777777" w:rsidR="00EE03B9" w:rsidRPr="00D23A1D" w:rsidRDefault="00EE03B9"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bCs/>
          <w:sz w:val="22"/>
          <w:szCs w:val="22"/>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4A3ADB78" w14:textId="77777777" w:rsidR="00F21FE8" w:rsidRPr="00D23A1D" w:rsidRDefault="00F21FE8" w:rsidP="00B6266D">
      <w:pPr>
        <w:autoSpaceDE w:val="0"/>
        <w:autoSpaceDN w:val="0"/>
        <w:adjustRightInd w:val="0"/>
        <w:spacing w:line="276" w:lineRule="auto"/>
        <w:jc w:val="both"/>
        <w:rPr>
          <w:rFonts w:ascii="Tahoma" w:hAnsi="Tahoma" w:cs="Tahoma"/>
          <w:sz w:val="22"/>
          <w:szCs w:val="22"/>
        </w:rPr>
      </w:pPr>
    </w:p>
    <w:p w14:paraId="432406E0" w14:textId="39627065" w:rsidR="006E493E" w:rsidRPr="00D23A1D" w:rsidRDefault="006E493E" w:rsidP="00B6266D">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D23A1D">
        <w:rPr>
          <w:rFonts w:ascii="Tahoma" w:hAnsi="Tahoma" w:cs="Tahoma"/>
          <w:b/>
          <w:bCs/>
          <w:sz w:val="22"/>
          <w:szCs w:val="22"/>
          <w:lang w:val="es-ES_tradnl" w:eastAsia="en-US"/>
        </w:rPr>
        <w:t xml:space="preserve">PROYECTO 2. </w:t>
      </w:r>
      <w:r w:rsidR="0008724E" w:rsidRPr="00D23A1D">
        <w:rPr>
          <w:rFonts w:ascii="Tahoma" w:hAnsi="Tahoma" w:cs="Tahoma"/>
          <w:b/>
          <w:bCs/>
          <w:sz w:val="22"/>
          <w:szCs w:val="22"/>
          <w:lang w:val="es-ES_tradnl" w:eastAsia="en-US"/>
        </w:rPr>
        <w:t>Reconocimiento y protección de biodiversidad</w:t>
      </w:r>
    </w:p>
    <w:p w14:paraId="5828A893" w14:textId="77777777" w:rsidR="006E493E" w:rsidRPr="00D23A1D" w:rsidRDefault="006E493E" w:rsidP="00B6266D">
      <w:pPr>
        <w:autoSpaceDE w:val="0"/>
        <w:autoSpaceDN w:val="0"/>
        <w:adjustRightInd w:val="0"/>
        <w:spacing w:line="276" w:lineRule="auto"/>
        <w:ind w:left="1440"/>
        <w:jc w:val="both"/>
        <w:rPr>
          <w:rFonts w:ascii="Tahoma" w:hAnsi="Tahoma" w:cs="Tahoma"/>
          <w:b/>
          <w:bCs/>
          <w:sz w:val="22"/>
          <w:szCs w:val="22"/>
          <w:lang w:val="es-ES_tradnl" w:eastAsia="en-US"/>
        </w:rPr>
      </w:pPr>
    </w:p>
    <w:p w14:paraId="2AD7F59B" w14:textId="77777777" w:rsidR="006E493E" w:rsidRPr="00D23A1D" w:rsidRDefault="006E493E"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Objetivo</w:t>
      </w:r>
    </w:p>
    <w:p w14:paraId="39F60BDB" w14:textId="77777777" w:rsidR="006E493E" w:rsidRPr="00D23A1D" w:rsidRDefault="006E493E" w:rsidP="00B6266D">
      <w:pPr>
        <w:autoSpaceDE w:val="0"/>
        <w:autoSpaceDN w:val="0"/>
        <w:adjustRightInd w:val="0"/>
        <w:spacing w:line="276" w:lineRule="auto"/>
        <w:jc w:val="both"/>
        <w:rPr>
          <w:rFonts w:ascii="Tahoma" w:hAnsi="Tahoma" w:cs="Tahoma"/>
          <w:sz w:val="22"/>
          <w:szCs w:val="22"/>
        </w:rPr>
      </w:pPr>
    </w:p>
    <w:p w14:paraId="20E6EB45" w14:textId="5F7ECC02" w:rsidR="006E493E" w:rsidRPr="00D23A1D" w:rsidRDefault="007D6E6F"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Llevar a cabo procesos de formación, sensibilización y fortalecimiento de la cultura ambiental en torno al reconocimiento y protección del territorio, su biodiversidad e importancia ecosistémica para el municipio de El Rosal.</w:t>
      </w:r>
    </w:p>
    <w:p w14:paraId="0B8C24A2" w14:textId="77777777" w:rsidR="007D6E6F" w:rsidRPr="00D23A1D" w:rsidRDefault="007D6E6F" w:rsidP="00B6266D">
      <w:pPr>
        <w:autoSpaceDE w:val="0"/>
        <w:autoSpaceDN w:val="0"/>
        <w:adjustRightInd w:val="0"/>
        <w:spacing w:line="276" w:lineRule="auto"/>
        <w:jc w:val="both"/>
        <w:rPr>
          <w:rFonts w:ascii="Tahoma" w:hAnsi="Tahoma" w:cs="Tahoma"/>
          <w:sz w:val="22"/>
          <w:szCs w:val="22"/>
          <w:lang w:eastAsia="es-CO"/>
        </w:rPr>
      </w:pPr>
    </w:p>
    <w:p w14:paraId="55DC7C33" w14:textId="5C595975" w:rsidR="006E493E" w:rsidRPr="00D23A1D" w:rsidRDefault="006E493E"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Meta</w:t>
      </w:r>
      <w:r w:rsidR="00836B6C" w:rsidRPr="00D23A1D">
        <w:rPr>
          <w:rFonts w:ascii="Tahoma" w:hAnsi="Tahoma" w:cs="Tahoma"/>
          <w:b/>
          <w:sz w:val="22"/>
          <w:szCs w:val="22"/>
          <w:u w:val="single"/>
        </w:rPr>
        <w:t xml:space="preserve"> General</w:t>
      </w:r>
    </w:p>
    <w:p w14:paraId="06958AF8" w14:textId="77777777" w:rsidR="006E493E" w:rsidRPr="00D23A1D" w:rsidRDefault="006E493E" w:rsidP="00B6266D">
      <w:pPr>
        <w:autoSpaceDE w:val="0"/>
        <w:autoSpaceDN w:val="0"/>
        <w:adjustRightInd w:val="0"/>
        <w:spacing w:line="276" w:lineRule="auto"/>
        <w:jc w:val="both"/>
        <w:rPr>
          <w:rFonts w:ascii="Tahoma" w:hAnsi="Tahoma" w:cs="Tahoma"/>
          <w:color w:val="FF0000"/>
          <w:sz w:val="22"/>
          <w:szCs w:val="22"/>
          <w:lang w:val="es-CO" w:eastAsia="es-CO"/>
        </w:rPr>
      </w:pPr>
    </w:p>
    <w:p w14:paraId="524AEA8B" w14:textId="5B741FEE" w:rsidR="00836B6C" w:rsidRPr="00D23A1D" w:rsidRDefault="007D6E6F" w:rsidP="00B6266D">
      <w:pPr>
        <w:autoSpaceDE w:val="0"/>
        <w:autoSpaceDN w:val="0"/>
        <w:adjustRightInd w:val="0"/>
        <w:spacing w:line="276" w:lineRule="auto"/>
        <w:jc w:val="both"/>
        <w:rPr>
          <w:rFonts w:ascii="Tahoma" w:eastAsia="Calibri" w:hAnsi="Tahoma" w:cs="Tahoma"/>
          <w:sz w:val="22"/>
          <w:szCs w:val="22"/>
          <w:lang w:eastAsia="es-CO"/>
        </w:rPr>
      </w:pPr>
      <w:r w:rsidRPr="00D23A1D">
        <w:rPr>
          <w:rFonts w:ascii="Tahoma" w:eastAsia="Calibri" w:hAnsi="Tahoma" w:cs="Tahoma"/>
          <w:sz w:val="22"/>
          <w:szCs w:val="22"/>
          <w:lang w:eastAsia="es-CO"/>
        </w:rPr>
        <w:t>100% de actividades implementadas durante el cuatrienio, en torno al reconocimiento y protección del territorio, su biodiversidad e importancia ecosistémica para el municipio de El Rosal.</w:t>
      </w:r>
    </w:p>
    <w:p w14:paraId="10F9C787" w14:textId="77777777" w:rsidR="007D6E6F" w:rsidRPr="00D23A1D" w:rsidRDefault="007D6E6F" w:rsidP="00B6266D">
      <w:pPr>
        <w:autoSpaceDE w:val="0"/>
        <w:autoSpaceDN w:val="0"/>
        <w:adjustRightInd w:val="0"/>
        <w:spacing w:line="276" w:lineRule="auto"/>
        <w:jc w:val="both"/>
        <w:rPr>
          <w:rFonts w:ascii="Tahoma" w:eastAsia="Calibri" w:hAnsi="Tahoma" w:cs="Tahoma"/>
          <w:sz w:val="22"/>
          <w:szCs w:val="22"/>
          <w:lang w:eastAsia="es-CO"/>
        </w:rPr>
      </w:pPr>
    </w:p>
    <w:p w14:paraId="590EE10F" w14:textId="4F1A122A" w:rsidR="006E493E" w:rsidRPr="00D23A1D" w:rsidRDefault="006E493E"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Impacto esperado</w:t>
      </w:r>
    </w:p>
    <w:p w14:paraId="2ADCD265" w14:textId="77777777" w:rsidR="006E493E" w:rsidRPr="00D23A1D" w:rsidRDefault="006E493E" w:rsidP="00B6266D">
      <w:pPr>
        <w:autoSpaceDE w:val="0"/>
        <w:autoSpaceDN w:val="0"/>
        <w:adjustRightInd w:val="0"/>
        <w:spacing w:line="276" w:lineRule="auto"/>
        <w:jc w:val="both"/>
        <w:rPr>
          <w:rFonts w:ascii="Tahoma" w:hAnsi="Tahoma" w:cs="Tahoma"/>
          <w:color w:val="FF0000"/>
          <w:sz w:val="22"/>
          <w:szCs w:val="22"/>
          <w:lang w:val="es-CO" w:eastAsia="es-CO"/>
        </w:rPr>
      </w:pPr>
    </w:p>
    <w:p w14:paraId="72204A98" w14:textId="503D3891" w:rsidR="000D6931" w:rsidRPr="00D23A1D" w:rsidRDefault="00510C99" w:rsidP="00B6266D">
      <w:pPr>
        <w:autoSpaceDE w:val="0"/>
        <w:autoSpaceDN w:val="0"/>
        <w:adjustRightInd w:val="0"/>
        <w:spacing w:line="276" w:lineRule="auto"/>
        <w:jc w:val="both"/>
        <w:rPr>
          <w:rFonts w:ascii="Tahoma" w:eastAsia="Calibri" w:hAnsi="Tahoma" w:cs="Tahoma"/>
          <w:sz w:val="22"/>
          <w:szCs w:val="22"/>
          <w:lang w:eastAsia="es-CO"/>
        </w:rPr>
      </w:pPr>
      <w:r w:rsidRPr="00D23A1D">
        <w:rPr>
          <w:rFonts w:ascii="Tahoma" w:eastAsia="Calibri" w:hAnsi="Tahoma" w:cs="Tahoma"/>
          <w:sz w:val="22"/>
          <w:szCs w:val="22"/>
          <w:lang w:eastAsia="es-CO"/>
        </w:rPr>
        <w:t>Mayor reconocimiento y protección del territorio, su biodiversidad e importancia ecosistémica, por parte de las/os habitantes que residen el municipio de El Rosal.</w:t>
      </w:r>
    </w:p>
    <w:p w14:paraId="57AFF9ED" w14:textId="77777777" w:rsidR="00510C99" w:rsidRPr="00D23A1D" w:rsidRDefault="00510C99" w:rsidP="00B6266D">
      <w:pPr>
        <w:autoSpaceDE w:val="0"/>
        <w:autoSpaceDN w:val="0"/>
        <w:adjustRightInd w:val="0"/>
        <w:spacing w:line="276" w:lineRule="auto"/>
        <w:jc w:val="both"/>
        <w:rPr>
          <w:rFonts w:ascii="Tahoma" w:eastAsia="Calibri" w:hAnsi="Tahoma" w:cs="Tahoma"/>
          <w:sz w:val="22"/>
          <w:szCs w:val="22"/>
          <w:lang w:eastAsia="es-CO"/>
        </w:rPr>
      </w:pPr>
    </w:p>
    <w:p w14:paraId="1F64F094" w14:textId="6A4CD7E6" w:rsidR="006E493E" w:rsidRPr="00D23A1D" w:rsidRDefault="006E493E"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Indicador de Gestión</w:t>
      </w:r>
    </w:p>
    <w:p w14:paraId="7E6E27DE" w14:textId="77777777" w:rsidR="006E493E" w:rsidRPr="00D23A1D" w:rsidRDefault="006E493E" w:rsidP="00B6266D">
      <w:pPr>
        <w:autoSpaceDE w:val="0"/>
        <w:autoSpaceDN w:val="0"/>
        <w:adjustRightInd w:val="0"/>
        <w:spacing w:line="276" w:lineRule="auto"/>
        <w:jc w:val="both"/>
        <w:rPr>
          <w:rFonts w:ascii="Tahoma" w:hAnsi="Tahoma" w:cs="Tahoma"/>
          <w:sz w:val="22"/>
          <w:szCs w:val="22"/>
          <w:lang w:val="es-CO" w:eastAsia="es-CO"/>
        </w:rPr>
      </w:pPr>
    </w:p>
    <w:p w14:paraId="074DC78A" w14:textId="48AF31A8" w:rsidR="006E493E" w:rsidRPr="00D23A1D" w:rsidRDefault="00510C99" w:rsidP="00B6266D">
      <w:pPr>
        <w:autoSpaceDE w:val="0"/>
        <w:autoSpaceDN w:val="0"/>
        <w:adjustRightInd w:val="0"/>
        <w:spacing w:line="276" w:lineRule="auto"/>
        <w:jc w:val="both"/>
        <w:rPr>
          <w:rFonts w:ascii="Tahoma" w:eastAsia="Calibri" w:hAnsi="Tahoma" w:cs="Tahoma"/>
          <w:sz w:val="22"/>
          <w:szCs w:val="22"/>
          <w:lang w:val="es-CO" w:eastAsia="es-CO"/>
        </w:rPr>
      </w:pPr>
      <w:r w:rsidRPr="00D23A1D">
        <w:rPr>
          <w:rFonts w:ascii="Tahoma" w:eastAsia="Calibri" w:hAnsi="Tahoma" w:cs="Tahoma"/>
          <w:sz w:val="22"/>
          <w:szCs w:val="22"/>
          <w:lang w:val="es-CO" w:eastAsia="es-CO"/>
        </w:rPr>
        <w:t>(No. Actividades ejecutadas/No. Actividades programadas) *100</w:t>
      </w:r>
    </w:p>
    <w:p w14:paraId="13DE0D41" w14:textId="77777777" w:rsidR="00510C99" w:rsidRPr="00D23A1D" w:rsidRDefault="00510C99" w:rsidP="00B6266D">
      <w:pPr>
        <w:autoSpaceDE w:val="0"/>
        <w:autoSpaceDN w:val="0"/>
        <w:adjustRightInd w:val="0"/>
        <w:spacing w:line="276" w:lineRule="auto"/>
        <w:jc w:val="both"/>
        <w:rPr>
          <w:rFonts w:ascii="Tahoma" w:eastAsia="Calibri" w:hAnsi="Tahoma" w:cs="Tahoma"/>
          <w:sz w:val="22"/>
          <w:szCs w:val="22"/>
          <w:lang w:val="es-CO" w:eastAsia="es-CO"/>
        </w:rPr>
      </w:pPr>
    </w:p>
    <w:p w14:paraId="4DEC9F0C" w14:textId="547FAB42" w:rsidR="006E493E" w:rsidRPr="00D23A1D" w:rsidRDefault="000D6931"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Actividades</w:t>
      </w:r>
    </w:p>
    <w:p w14:paraId="40D9E98E" w14:textId="77777777" w:rsidR="000D6931" w:rsidRPr="00D23A1D" w:rsidRDefault="000D6931" w:rsidP="00B6266D">
      <w:pPr>
        <w:autoSpaceDE w:val="0"/>
        <w:autoSpaceDN w:val="0"/>
        <w:adjustRightInd w:val="0"/>
        <w:spacing w:line="276" w:lineRule="auto"/>
        <w:jc w:val="both"/>
        <w:rPr>
          <w:rFonts w:ascii="Tahoma" w:hAnsi="Tahoma" w:cs="Tahoma"/>
          <w:b/>
          <w:sz w:val="22"/>
          <w:szCs w:val="22"/>
          <w:u w:val="single"/>
        </w:rPr>
      </w:pPr>
    </w:p>
    <w:p w14:paraId="30763039" w14:textId="77777777" w:rsidR="0064798B" w:rsidRPr="00D23A1D" w:rsidRDefault="0064798B"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sz w:val="22"/>
          <w:szCs w:val="22"/>
        </w:rPr>
        <w:t>Durante cada año, se ejecutarán las siguientes actividades que responden al propósito del presente proyecto:</w:t>
      </w:r>
    </w:p>
    <w:p w14:paraId="4124C4F6" w14:textId="77777777" w:rsidR="0064798B" w:rsidRPr="00D23A1D" w:rsidRDefault="0064798B" w:rsidP="00B6266D">
      <w:pPr>
        <w:autoSpaceDE w:val="0"/>
        <w:autoSpaceDN w:val="0"/>
        <w:adjustRightInd w:val="0"/>
        <w:spacing w:line="276" w:lineRule="auto"/>
        <w:jc w:val="both"/>
        <w:rPr>
          <w:rFonts w:ascii="Tahoma" w:hAnsi="Tahoma" w:cs="Tahoma"/>
          <w:sz w:val="22"/>
          <w:szCs w:val="22"/>
        </w:rPr>
      </w:pPr>
    </w:p>
    <w:p w14:paraId="4CE96792" w14:textId="20587A79" w:rsidR="006306FA" w:rsidRPr="00D23A1D" w:rsidRDefault="006306FA"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Dos (2) Recorridos por las diferentes veredas del municipio El Rosal, como ejercicio de reconocimiento del territorio y de su biodiversidad en flora, fauna, agua, suelo y aire.</w:t>
      </w:r>
    </w:p>
    <w:p w14:paraId="313732B1" w14:textId="7D5F422E" w:rsidR="006306FA" w:rsidRPr="00D23A1D" w:rsidRDefault="006306FA"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Creación, publicación y difusión de un Inventario de especies de flora y fauna del municipio de El Rosal, en formato de cartilla pedagógica, para ser utilizada como herramienta de formación, sensibilización y fortalecimiento de la cultura ambiental en Instituciones Educativas, Juntas de Acción Comunal, Administración Municipal y demás instituciones y entidades del municipio de El Rosal.</w:t>
      </w:r>
    </w:p>
    <w:p w14:paraId="2DA0844C" w14:textId="4A7AD0D4" w:rsidR="006306FA" w:rsidRPr="00D23A1D" w:rsidRDefault="006306FA"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Divulgación de información audiovisual y escrita sobre actividades ejecutadas e información relacionada al reconocimiento y protección del territorio y su biodiversidad en el municipio de El Rosal.</w:t>
      </w:r>
    </w:p>
    <w:p w14:paraId="30A79E7E" w14:textId="1CF3294F" w:rsidR="006306FA" w:rsidRPr="00D23A1D" w:rsidRDefault="006306FA"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 xml:space="preserve">Un (1) proceso de evaluación en sus tres etapas: </w:t>
      </w:r>
      <w:proofErr w:type="spellStart"/>
      <w:r w:rsidRPr="00D23A1D">
        <w:rPr>
          <w:rFonts w:ascii="Tahoma" w:hAnsi="Tahoma" w:cs="Tahoma"/>
        </w:rPr>
        <w:t>ex-ante</w:t>
      </w:r>
      <w:proofErr w:type="spellEnd"/>
      <w:r w:rsidRPr="00D23A1D">
        <w:rPr>
          <w:rFonts w:ascii="Tahoma" w:hAnsi="Tahoma" w:cs="Tahoma"/>
        </w:rPr>
        <w:t xml:space="preserve">, durante y </w:t>
      </w:r>
      <w:proofErr w:type="spellStart"/>
      <w:r w:rsidRPr="00D23A1D">
        <w:rPr>
          <w:rFonts w:ascii="Tahoma" w:hAnsi="Tahoma" w:cs="Tahoma"/>
        </w:rPr>
        <w:t>ex-post</w:t>
      </w:r>
      <w:proofErr w:type="spellEnd"/>
      <w:r w:rsidRPr="00D23A1D">
        <w:rPr>
          <w:rFonts w:ascii="Tahoma" w:hAnsi="Tahoma" w:cs="Tahoma"/>
        </w:rPr>
        <w:t>; con el fin de hacer seguimiento a las actividades que giran en torno al reconocimiento y protección del territorio, su biodiversidad e importancia ecosistémica para el municipio de El Rosal.</w:t>
      </w:r>
    </w:p>
    <w:p w14:paraId="02B04D39" w14:textId="3D185747" w:rsidR="00CF0484" w:rsidRPr="00D23A1D" w:rsidRDefault="006306FA" w:rsidP="00B6266D">
      <w:pPr>
        <w:autoSpaceDE w:val="0"/>
        <w:autoSpaceDN w:val="0"/>
        <w:adjustRightInd w:val="0"/>
        <w:spacing w:line="276" w:lineRule="auto"/>
        <w:jc w:val="both"/>
        <w:rPr>
          <w:rFonts w:ascii="Tahoma" w:hAnsi="Tahoma" w:cs="Tahoma"/>
          <w:sz w:val="22"/>
          <w:szCs w:val="22"/>
        </w:rPr>
      </w:pPr>
      <w:r w:rsidRPr="00D23A1D">
        <w:rPr>
          <w:rFonts w:ascii="Tahoma" w:hAnsi="Tahoma" w:cs="Tahoma"/>
          <w:sz w:val="22"/>
          <w:szCs w:val="22"/>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69D91196" w14:textId="47849CAE" w:rsidR="0088754D" w:rsidRPr="00D23A1D" w:rsidRDefault="0088754D" w:rsidP="00B6266D">
      <w:pPr>
        <w:autoSpaceDE w:val="0"/>
        <w:autoSpaceDN w:val="0"/>
        <w:adjustRightInd w:val="0"/>
        <w:spacing w:line="276" w:lineRule="auto"/>
        <w:jc w:val="both"/>
        <w:rPr>
          <w:rFonts w:ascii="Tahoma" w:hAnsi="Tahoma" w:cs="Tahoma"/>
          <w:sz w:val="22"/>
          <w:szCs w:val="22"/>
        </w:rPr>
      </w:pPr>
    </w:p>
    <w:p w14:paraId="09AB8446" w14:textId="0533D1B5" w:rsidR="0088754D" w:rsidRPr="00D23A1D" w:rsidRDefault="0088754D" w:rsidP="00B6266D">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D23A1D">
        <w:rPr>
          <w:rFonts w:ascii="Tahoma" w:hAnsi="Tahoma" w:cs="Tahoma"/>
          <w:b/>
          <w:bCs/>
          <w:sz w:val="22"/>
          <w:szCs w:val="22"/>
          <w:lang w:val="es-ES_tradnl" w:eastAsia="en-US"/>
        </w:rPr>
        <w:lastRenderedPageBreak/>
        <w:t xml:space="preserve">PROYECTO </w:t>
      </w:r>
      <w:r w:rsidR="000A330B" w:rsidRPr="00D23A1D">
        <w:rPr>
          <w:rFonts w:ascii="Tahoma" w:hAnsi="Tahoma" w:cs="Tahoma"/>
          <w:b/>
          <w:bCs/>
          <w:sz w:val="22"/>
          <w:szCs w:val="22"/>
          <w:lang w:val="es-ES_tradnl" w:eastAsia="en-US"/>
        </w:rPr>
        <w:t>3</w:t>
      </w:r>
      <w:r w:rsidRPr="00D23A1D">
        <w:rPr>
          <w:rFonts w:ascii="Tahoma" w:hAnsi="Tahoma" w:cs="Tahoma"/>
          <w:b/>
          <w:bCs/>
          <w:sz w:val="22"/>
          <w:szCs w:val="22"/>
          <w:lang w:val="es-ES_tradnl" w:eastAsia="en-US"/>
        </w:rPr>
        <w:t xml:space="preserve">. </w:t>
      </w:r>
      <w:r w:rsidR="008A1D5C" w:rsidRPr="00D23A1D">
        <w:rPr>
          <w:rFonts w:ascii="Tahoma" w:hAnsi="Tahoma" w:cs="Tahoma"/>
          <w:b/>
          <w:bCs/>
          <w:sz w:val="22"/>
          <w:szCs w:val="22"/>
          <w:lang w:val="es-ES_tradnl" w:eastAsia="en-US"/>
        </w:rPr>
        <w:t>Formación de Formadores en gestión del riesgo y cambio climático</w:t>
      </w:r>
    </w:p>
    <w:p w14:paraId="13FE29C7" w14:textId="77777777" w:rsidR="0088754D" w:rsidRPr="00D23A1D" w:rsidRDefault="0088754D" w:rsidP="00B6266D">
      <w:pPr>
        <w:autoSpaceDE w:val="0"/>
        <w:autoSpaceDN w:val="0"/>
        <w:adjustRightInd w:val="0"/>
        <w:spacing w:line="276" w:lineRule="auto"/>
        <w:ind w:left="1440"/>
        <w:jc w:val="both"/>
        <w:rPr>
          <w:rFonts w:ascii="Tahoma" w:hAnsi="Tahoma" w:cs="Tahoma"/>
          <w:b/>
          <w:bCs/>
          <w:sz w:val="22"/>
          <w:szCs w:val="22"/>
          <w:lang w:val="es-ES_tradnl" w:eastAsia="en-US"/>
        </w:rPr>
      </w:pPr>
    </w:p>
    <w:p w14:paraId="1895818D" w14:textId="77777777" w:rsidR="0088754D" w:rsidRPr="00D23A1D" w:rsidRDefault="0088754D"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Objetivo</w:t>
      </w:r>
    </w:p>
    <w:p w14:paraId="3A97B1ED" w14:textId="77777777" w:rsidR="0088754D" w:rsidRPr="00D23A1D" w:rsidRDefault="0088754D" w:rsidP="00B6266D">
      <w:pPr>
        <w:autoSpaceDE w:val="0"/>
        <w:autoSpaceDN w:val="0"/>
        <w:adjustRightInd w:val="0"/>
        <w:spacing w:line="276" w:lineRule="auto"/>
        <w:jc w:val="both"/>
        <w:rPr>
          <w:rFonts w:ascii="Tahoma" w:hAnsi="Tahoma" w:cs="Tahoma"/>
          <w:sz w:val="22"/>
          <w:szCs w:val="22"/>
        </w:rPr>
      </w:pPr>
    </w:p>
    <w:p w14:paraId="33807717" w14:textId="79003F9C" w:rsidR="0088754D" w:rsidRPr="00D23A1D" w:rsidRDefault="003537A2"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 xml:space="preserve">Fortalecer a la comunidad </w:t>
      </w:r>
      <w:proofErr w:type="spellStart"/>
      <w:r w:rsidRPr="00D23A1D">
        <w:rPr>
          <w:rFonts w:ascii="Tahoma" w:hAnsi="Tahoma" w:cs="Tahoma"/>
          <w:sz w:val="22"/>
          <w:szCs w:val="22"/>
          <w:lang w:eastAsia="es-CO"/>
        </w:rPr>
        <w:t>rosaluna</w:t>
      </w:r>
      <w:proofErr w:type="spellEnd"/>
      <w:r w:rsidRPr="00D23A1D">
        <w:rPr>
          <w:rFonts w:ascii="Tahoma" w:hAnsi="Tahoma" w:cs="Tahoma"/>
          <w:sz w:val="22"/>
          <w:szCs w:val="22"/>
          <w:lang w:eastAsia="es-CO"/>
        </w:rPr>
        <w:t xml:space="preserve"> en la gestión del riesgo y adaptación al cambio climático, a través de procesos de formación que permitan afianzar conocimientos, apropiarse de acciones implementadas y replicarlas en los entornos inmediatos, en aras de la mitigación y prevención de impactos y afectaciones al respecto.</w:t>
      </w:r>
    </w:p>
    <w:p w14:paraId="19953E7B" w14:textId="77777777" w:rsidR="003537A2" w:rsidRPr="00D23A1D" w:rsidRDefault="003537A2" w:rsidP="00B6266D">
      <w:pPr>
        <w:autoSpaceDE w:val="0"/>
        <w:autoSpaceDN w:val="0"/>
        <w:adjustRightInd w:val="0"/>
        <w:spacing w:line="276" w:lineRule="auto"/>
        <w:jc w:val="both"/>
        <w:rPr>
          <w:rFonts w:ascii="Tahoma" w:hAnsi="Tahoma" w:cs="Tahoma"/>
          <w:sz w:val="22"/>
          <w:szCs w:val="22"/>
          <w:lang w:eastAsia="es-CO"/>
        </w:rPr>
      </w:pPr>
    </w:p>
    <w:p w14:paraId="62657CB4" w14:textId="77777777" w:rsidR="0088754D" w:rsidRPr="00D23A1D" w:rsidRDefault="0088754D"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Meta General</w:t>
      </w:r>
    </w:p>
    <w:p w14:paraId="6A6DECF0" w14:textId="77777777" w:rsidR="0088754D" w:rsidRPr="00D23A1D" w:rsidRDefault="0088754D" w:rsidP="00B6266D">
      <w:pPr>
        <w:autoSpaceDE w:val="0"/>
        <w:autoSpaceDN w:val="0"/>
        <w:adjustRightInd w:val="0"/>
        <w:spacing w:line="276" w:lineRule="auto"/>
        <w:jc w:val="both"/>
        <w:rPr>
          <w:rFonts w:ascii="Tahoma" w:hAnsi="Tahoma" w:cs="Tahoma"/>
          <w:color w:val="FF0000"/>
          <w:sz w:val="22"/>
          <w:szCs w:val="22"/>
          <w:lang w:val="es-CO" w:eastAsia="es-CO"/>
        </w:rPr>
      </w:pPr>
    </w:p>
    <w:p w14:paraId="0C421331" w14:textId="4FB04B0F" w:rsidR="0088754D" w:rsidRPr="00D23A1D" w:rsidRDefault="003537A2" w:rsidP="00B6266D">
      <w:pPr>
        <w:autoSpaceDE w:val="0"/>
        <w:autoSpaceDN w:val="0"/>
        <w:adjustRightInd w:val="0"/>
        <w:spacing w:line="276" w:lineRule="auto"/>
        <w:jc w:val="both"/>
        <w:rPr>
          <w:rFonts w:ascii="Tahoma" w:eastAsia="Calibri" w:hAnsi="Tahoma" w:cs="Tahoma"/>
          <w:sz w:val="22"/>
          <w:szCs w:val="22"/>
          <w:lang w:eastAsia="es-CO"/>
        </w:rPr>
      </w:pPr>
      <w:r w:rsidRPr="00D23A1D">
        <w:rPr>
          <w:rFonts w:ascii="Tahoma" w:eastAsia="Calibri" w:hAnsi="Tahoma" w:cs="Tahoma"/>
          <w:sz w:val="22"/>
          <w:szCs w:val="22"/>
          <w:lang w:eastAsia="es-CO"/>
        </w:rPr>
        <w:t>100% de actividades implementadas durante el cuatrienio, en torno a la adaptación al cambio climático y gestión del riesgo en el municipio de El Rosal, en aras de la mitigación y prevención de impactos y afectaciones.</w:t>
      </w:r>
    </w:p>
    <w:p w14:paraId="31CCFC79" w14:textId="77777777" w:rsidR="003537A2" w:rsidRPr="00D23A1D" w:rsidRDefault="003537A2" w:rsidP="00B6266D">
      <w:pPr>
        <w:autoSpaceDE w:val="0"/>
        <w:autoSpaceDN w:val="0"/>
        <w:adjustRightInd w:val="0"/>
        <w:spacing w:line="276" w:lineRule="auto"/>
        <w:jc w:val="both"/>
        <w:rPr>
          <w:rFonts w:ascii="Tahoma" w:eastAsia="Calibri" w:hAnsi="Tahoma" w:cs="Tahoma"/>
          <w:sz w:val="22"/>
          <w:szCs w:val="22"/>
          <w:lang w:eastAsia="es-CO"/>
        </w:rPr>
      </w:pPr>
    </w:p>
    <w:p w14:paraId="5DE704DB" w14:textId="77777777" w:rsidR="0088754D" w:rsidRPr="00D23A1D" w:rsidRDefault="0088754D"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Impacto esperado</w:t>
      </w:r>
    </w:p>
    <w:p w14:paraId="02B23F65" w14:textId="77777777" w:rsidR="0088754D" w:rsidRPr="00D23A1D" w:rsidRDefault="0088754D" w:rsidP="00B6266D">
      <w:pPr>
        <w:autoSpaceDE w:val="0"/>
        <w:autoSpaceDN w:val="0"/>
        <w:adjustRightInd w:val="0"/>
        <w:spacing w:line="276" w:lineRule="auto"/>
        <w:jc w:val="both"/>
        <w:rPr>
          <w:rFonts w:ascii="Tahoma" w:hAnsi="Tahoma" w:cs="Tahoma"/>
          <w:color w:val="FF0000"/>
          <w:sz w:val="22"/>
          <w:szCs w:val="22"/>
          <w:lang w:val="es-CO" w:eastAsia="es-CO"/>
        </w:rPr>
      </w:pPr>
    </w:p>
    <w:p w14:paraId="4F6A2146" w14:textId="3A803CD1" w:rsidR="0088754D" w:rsidRPr="00D23A1D" w:rsidRDefault="0013091C" w:rsidP="00B6266D">
      <w:pPr>
        <w:autoSpaceDE w:val="0"/>
        <w:autoSpaceDN w:val="0"/>
        <w:adjustRightInd w:val="0"/>
        <w:spacing w:line="276" w:lineRule="auto"/>
        <w:jc w:val="both"/>
        <w:rPr>
          <w:rFonts w:ascii="Tahoma" w:eastAsia="Calibri" w:hAnsi="Tahoma" w:cs="Tahoma"/>
          <w:sz w:val="22"/>
          <w:szCs w:val="22"/>
          <w:lang w:eastAsia="es-CO"/>
        </w:rPr>
      </w:pPr>
      <w:r w:rsidRPr="00D23A1D">
        <w:rPr>
          <w:rFonts w:ascii="Tahoma" w:eastAsia="Calibri" w:hAnsi="Tahoma" w:cs="Tahoma"/>
          <w:sz w:val="22"/>
          <w:szCs w:val="22"/>
          <w:lang w:eastAsia="es-CO"/>
        </w:rPr>
        <w:t>Mayor conocimiento, apropiación y réplicas de acciones implementadas en torno a la adaptación al cambio climático y gestión del riesgo en el municipio de El Rosal, en aras de la mitigación y prevención de impactos y afectaciones que se puedan sufrir.</w:t>
      </w:r>
    </w:p>
    <w:p w14:paraId="64A9F092" w14:textId="77777777" w:rsidR="0013091C" w:rsidRPr="00D23A1D" w:rsidRDefault="0013091C" w:rsidP="00B6266D">
      <w:pPr>
        <w:autoSpaceDE w:val="0"/>
        <w:autoSpaceDN w:val="0"/>
        <w:adjustRightInd w:val="0"/>
        <w:spacing w:line="276" w:lineRule="auto"/>
        <w:jc w:val="both"/>
        <w:rPr>
          <w:rFonts w:ascii="Tahoma" w:eastAsia="Calibri" w:hAnsi="Tahoma" w:cs="Tahoma"/>
          <w:sz w:val="22"/>
          <w:szCs w:val="22"/>
          <w:lang w:eastAsia="es-CO"/>
        </w:rPr>
      </w:pPr>
    </w:p>
    <w:p w14:paraId="358B662B" w14:textId="77777777" w:rsidR="0088754D" w:rsidRPr="00D23A1D" w:rsidRDefault="0088754D"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Indicador de Gestión</w:t>
      </w:r>
    </w:p>
    <w:p w14:paraId="3FDB51D1" w14:textId="77777777" w:rsidR="0088754D" w:rsidRPr="00D23A1D" w:rsidRDefault="0088754D" w:rsidP="00B6266D">
      <w:pPr>
        <w:autoSpaceDE w:val="0"/>
        <w:autoSpaceDN w:val="0"/>
        <w:adjustRightInd w:val="0"/>
        <w:spacing w:line="276" w:lineRule="auto"/>
        <w:jc w:val="both"/>
        <w:rPr>
          <w:rFonts w:ascii="Tahoma" w:hAnsi="Tahoma" w:cs="Tahoma"/>
          <w:sz w:val="22"/>
          <w:szCs w:val="22"/>
          <w:lang w:val="es-CO" w:eastAsia="es-CO"/>
        </w:rPr>
      </w:pPr>
    </w:p>
    <w:p w14:paraId="5BDEA2BB" w14:textId="77777777" w:rsidR="0088754D" w:rsidRPr="00D23A1D" w:rsidRDefault="0088754D" w:rsidP="00B6266D">
      <w:pPr>
        <w:autoSpaceDE w:val="0"/>
        <w:autoSpaceDN w:val="0"/>
        <w:adjustRightInd w:val="0"/>
        <w:spacing w:line="276" w:lineRule="auto"/>
        <w:jc w:val="both"/>
        <w:rPr>
          <w:rFonts w:ascii="Tahoma" w:eastAsia="Calibri" w:hAnsi="Tahoma" w:cs="Tahoma"/>
          <w:sz w:val="22"/>
          <w:szCs w:val="22"/>
          <w:lang w:val="es-CO" w:eastAsia="es-CO"/>
        </w:rPr>
      </w:pPr>
      <w:r w:rsidRPr="00D23A1D">
        <w:rPr>
          <w:rFonts w:ascii="Tahoma" w:eastAsia="Calibri" w:hAnsi="Tahoma" w:cs="Tahoma"/>
          <w:sz w:val="22"/>
          <w:szCs w:val="22"/>
          <w:lang w:val="es-CO" w:eastAsia="es-CO"/>
        </w:rPr>
        <w:t>(No. Actividades ejecutadas/No. Actividades programadas) *100</w:t>
      </w:r>
    </w:p>
    <w:p w14:paraId="0715B7AE" w14:textId="77777777" w:rsidR="0088754D" w:rsidRPr="00D23A1D" w:rsidRDefault="0088754D" w:rsidP="00B6266D">
      <w:pPr>
        <w:autoSpaceDE w:val="0"/>
        <w:autoSpaceDN w:val="0"/>
        <w:adjustRightInd w:val="0"/>
        <w:spacing w:line="276" w:lineRule="auto"/>
        <w:jc w:val="both"/>
        <w:rPr>
          <w:rFonts w:ascii="Tahoma" w:eastAsia="Calibri" w:hAnsi="Tahoma" w:cs="Tahoma"/>
          <w:sz w:val="22"/>
          <w:szCs w:val="22"/>
          <w:lang w:val="es-CO" w:eastAsia="es-CO"/>
        </w:rPr>
      </w:pPr>
    </w:p>
    <w:p w14:paraId="67343638" w14:textId="77777777" w:rsidR="0088754D" w:rsidRPr="00D23A1D" w:rsidRDefault="0088754D"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Actividades</w:t>
      </w:r>
    </w:p>
    <w:p w14:paraId="59110265" w14:textId="77777777" w:rsidR="0088754D" w:rsidRPr="00D23A1D" w:rsidRDefault="0088754D" w:rsidP="00B6266D">
      <w:pPr>
        <w:autoSpaceDE w:val="0"/>
        <w:autoSpaceDN w:val="0"/>
        <w:adjustRightInd w:val="0"/>
        <w:spacing w:line="276" w:lineRule="auto"/>
        <w:jc w:val="both"/>
        <w:rPr>
          <w:rFonts w:ascii="Tahoma" w:hAnsi="Tahoma" w:cs="Tahoma"/>
          <w:b/>
          <w:sz w:val="22"/>
          <w:szCs w:val="22"/>
          <w:u w:val="single"/>
        </w:rPr>
      </w:pPr>
    </w:p>
    <w:p w14:paraId="7C95C6C9" w14:textId="77777777" w:rsidR="0088754D" w:rsidRPr="00D23A1D" w:rsidRDefault="0088754D"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sz w:val="22"/>
          <w:szCs w:val="22"/>
        </w:rPr>
        <w:t>Durante cada año, se ejecutarán las siguientes actividades que responden al propósito del presente proyecto:</w:t>
      </w:r>
    </w:p>
    <w:p w14:paraId="18F81504" w14:textId="77777777" w:rsidR="0088754D" w:rsidRPr="00D23A1D" w:rsidRDefault="0088754D" w:rsidP="00B6266D">
      <w:pPr>
        <w:autoSpaceDE w:val="0"/>
        <w:autoSpaceDN w:val="0"/>
        <w:adjustRightInd w:val="0"/>
        <w:spacing w:line="276" w:lineRule="auto"/>
        <w:jc w:val="both"/>
        <w:rPr>
          <w:rFonts w:ascii="Tahoma" w:hAnsi="Tahoma" w:cs="Tahoma"/>
          <w:sz w:val="22"/>
          <w:szCs w:val="22"/>
        </w:rPr>
      </w:pPr>
    </w:p>
    <w:p w14:paraId="51E4EB41" w14:textId="13E6A2A7" w:rsidR="007F5E55" w:rsidRPr="00D23A1D" w:rsidRDefault="007F5E55"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 xml:space="preserve">Un (1) proceso de formación con la comunidad </w:t>
      </w:r>
      <w:proofErr w:type="spellStart"/>
      <w:r w:rsidRPr="00D23A1D">
        <w:rPr>
          <w:rFonts w:ascii="Tahoma" w:hAnsi="Tahoma" w:cs="Tahoma"/>
        </w:rPr>
        <w:t>rosaluna</w:t>
      </w:r>
      <w:proofErr w:type="spellEnd"/>
      <w:r w:rsidRPr="00D23A1D">
        <w:rPr>
          <w:rFonts w:ascii="Tahoma" w:hAnsi="Tahoma" w:cs="Tahoma"/>
        </w:rPr>
        <w:t xml:space="preserve"> que esté compuesto de mínimo tres (3) jornadas en temáticas de cambio climático, las tres </w:t>
      </w:r>
      <w:proofErr w:type="spellStart"/>
      <w:r w:rsidRPr="00D23A1D">
        <w:rPr>
          <w:rFonts w:ascii="Tahoma" w:hAnsi="Tahoma" w:cs="Tahoma"/>
        </w:rPr>
        <w:t>R's</w:t>
      </w:r>
      <w:proofErr w:type="spellEnd"/>
      <w:r w:rsidRPr="00D23A1D">
        <w:rPr>
          <w:rFonts w:ascii="Tahoma" w:hAnsi="Tahoma" w:cs="Tahoma"/>
        </w:rPr>
        <w:t xml:space="preserve"> y gestión del riesgo</w:t>
      </w:r>
      <w:r w:rsidR="00AC30AB" w:rsidRPr="00D23A1D">
        <w:rPr>
          <w:rFonts w:ascii="Tahoma" w:hAnsi="Tahoma" w:cs="Tahoma"/>
        </w:rPr>
        <w:t>.</w:t>
      </w:r>
    </w:p>
    <w:p w14:paraId="562207AF" w14:textId="77777777" w:rsidR="007F5E55" w:rsidRPr="00D23A1D" w:rsidRDefault="007F5E55"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Divulgación de información audiovisual y escrita sobre actividades ejecutadas e información relacionada a la adaptación al cambio climático y gestión del riesgo en el municipio de El Rosal</w:t>
      </w:r>
    </w:p>
    <w:p w14:paraId="158DBA94" w14:textId="55CFD894" w:rsidR="007F5E55" w:rsidRPr="00D23A1D" w:rsidRDefault="007F5E55"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 xml:space="preserve">Un (1) proceso de evaluación en sus tres etapas: </w:t>
      </w:r>
      <w:proofErr w:type="spellStart"/>
      <w:r w:rsidRPr="00D23A1D">
        <w:rPr>
          <w:rFonts w:ascii="Tahoma" w:hAnsi="Tahoma" w:cs="Tahoma"/>
        </w:rPr>
        <w:t>ex-ante</w:t>
      </w:r>
      <w:proofErr w:type="spellEnd"/>
      <w:r w:rsidRPr="00D23A1D">
        <w:rPr>
          <w:rFonts w:ascii="Tahoma" w:hAnsi="Tahoma" w:cs="Tahoma"/>
        </w:rPr>
        <w:t xml:space="preserve">, durante y </w:t>
      </w:r>
      <w:proofErr w:type="spellStart"/>
      <w:r w:rsidRPr="00D23A1D">
        <w:rPr>
          <w:rFonts w:ascii="Tahoma" w:hAnsi="Tahoma" w:cs="Tahoma"/>
        </w:rPr>
        <w:t>ex-post</w:t>
      </w:r>
      <w:proofErr w:type="spellEnd"/>
      <w:r w:rsidRPr="00D23A1D">
        <w:rPr>
          <w:rFonts w:ascii="Tahoma" w:hAnsi="Tahoma" w:cs="Tahoma"/>
        </w:rPr>
        <w:t>; con el fin de hacer seguimiento a las actividades que giran en torno a la adaptación al cambio climático y gestión del riesgo en el municipio de El Rosal</w:t>
      </w:r>
      <w:r w:rsidR="00AC30AB" w:rsidRPr="00D23A1D">
        <w:rPr>
          <w:rFonts w:ascii="Tahoma" w:hAnsi="Tahoma" w:cs="Tahoma"/>
        </w:rPr>
        <w:t>.</w:t>
      </w:r>
    </w:p>
    <w:p w14:paraId="0CC7FB96" w14:textId="77777777" w:rsidR="0088754D" w:rsidRPr="00D23A1D" w:rsidRDefault="0088754D"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rPr>
        <w:t xml:space="preserve">Se debe contar con un cronograma que defina el plan de trabajo, la temática a trabajar en cada jornada, la metodología que se usará, las/os colaboradores, la agenda, la fecha, el </w:t>
      </w:r>
      <w:r w:rsidRPr="00D23A1D">
        <w:rPr>
          <w:rFonts w:ascii="Tahoma" w:hAnsi="Tahoma" w:cs="Tahoma"/>
          <w:sz w:val="22"/>
          <w:szCs w:val="22"/>
        </w:rPr>
        <w:lastRenderedPageBreak/>
        <w:t>lugar, la convocatoria y demás asuntos logísticos propios de la etapa de planificación; así como la ejecución y la evaluación de las actividades implementadas.</w:t>
      </w:r>
    </w:p>
    <w:p w14:paraId="457B9C59" w14:textId="3B15FAA3" w:rsidR="0088754D" w:rsidRPr="00D23A1D" w:rsidRDefault="0088754D" w:rsidP="00B6266D">
      <w:pPr>
        <w:autoSpaceDE w:val="0"/>
        <w:autoSpaceDN w:val="0"/>
        <w:adjustRightInd w:val="0"/>
        <w:spacing w:line="276" w:lineRule="auto"/>
        <w:jc w:val="both"/>
        <w:rPr>
          <w:rFonts w:ascii="Tahoma" w:hAnsi="Tahoma" w:cs="Tahoma"/>
          <w:sz w:val="22"/>
          <w:szCs w:val="22"/>
          <w:lang w:eastAsia="es-CO"/>
        </w:rPr>
      </w:pPr>
    </w:p>
    <w:p w14:paraId="27B57B75" w14:textId="23706526" w:rsidR="00143580" w:rsidRPr="00D23A1D" w:rsidRDefault="00143580" w:rsidP="00B6266D">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D23A1D">
        <w:rPr>
          <w:rFonts w:ascii="Tahoma" w:hAnsi="Tahoma" w:cs="Tahoma"/>
          <w:b/>
          <w:bCs/>
          <w:sz w:val="22"/>
          <w:szCs w:val="22"/>
          <w:lang w:val="es-ES_tradnl" w:eastAsia="en-US"/>
        </w:rPr>
        <w:t xml:space="preserve">PROYECTO 4. </w:t>
      </w:r>
      <w:r w:rsidR="001F36A6" w:rsidRPr="00D23A1D">
        <w:rPr>
          <w:rFonts w:ascii="Tahoma" w:hAnsi="Tahoma" w:cs="Tahoma"/>
          <w:b/>
          <w:bCs/>
          <w:sz w:val="22"/>
          <w:szCs w:val="22"/>
          <w:lang w:val="es-ES_tradnl" w:eastAsia="en-US"/>
        </w:rPr>
        <w:t>Implementación de las estrategias de la Política Nacional de Educación Ambiental</w:t>
      </w:r>
    </w:p>
    <w:p w14:paraId="29E51515" w14:textId="77777777" w:rsidR="001F36A6" w:rsidRPr="00D23A1D" w:rsidRDefault="001F36A6" w:rsidP="00B6266D">
      <w:pPr>
        <w:autoSpaceDE w:val="0"/>
        <w:autoSpaceDN w:val="0"/>
        <w:adjustRightInd w:val="0"/>
        <w:spacing w:line="276" w:lineRule="auto"/>
        <w:jc w:val="both"/>
        <w:rPr>
          <w:rFonts w:ascii="Tahoma" w:hAnsi="Tahoma" w:cs="Tahoma"/>
          <w:b/>
          <w:bCs/>
          <w:sz w:val="22"/>
          <w:szCs w:val="22"/>
          <w:lang w:val="es-ES_tradnl" w:eastAsia="en-US"/>
        </w:rPr>
      </w:pPr>
    </w:p>
    <w:p w14:paraId="784DF278" w14:textId="77777777" w:rsidR="00143580" w:rsidRPr="00D23A1D" w:rsidRDefault="0014358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Objetivo</w:t>
      </w:r>
    </w:p>
    <w:p w14:paraId="615BE3EC" w14:textId="77777777" w:rsidR="00143580" w:rsidRPr="00D23A1D" w:rsidRDefault="00143580" w:rsidP="00B6266D">
      <w:pPr>
        <w:autoSpaceDE w:val="0"/>
        <w:autoSpaceDN w:val="0"/>
        <w:adjustRightInd w:val="0"/>
        <w:spacing w:line="276" w:lineRule="auto"/>
        <w:jc w:val="both"/>
        <w:rPr>
          <w:rFonts w:ascii="Tahoma" w:hAnsi="Tahoma" w:cs="Tahoma"/>
          <w:sz w:val="22"/>
          <w:szCs w:val="22"/>
        </w:rPr>
      </w:pPr>
    </w:p>
    <w:p w14:paraId="49FCFE85" w14:textId="2C7CAD8E" w:rsidR="00143580" w:rsidRPr="00D23A1D" w:rsidRDefault="00606C0F"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Acompañar la implementación de las estrategias de la Política Nacional de Educación Ambiental en el municipio de El Rosal, con el fin de articular y fortalecer los procesos de Educación Ambiental que se están llevando a cabo y se proyectan realizar a corto, mediano y largo plazo con los PRAES, PROCEDAS y CIDEA Municipal.</w:t>
      </w:r>
    </w:p>
    <w:p w14:paraId="461AF3FB" w14:textId="77777777" w:rsidR="00606C0F" w:rsidRPr="00D23A1D" w:rsidRDefault="00606C0F" w:rsidP="00B6266D">
      <w:pPr>
        <w:autoSpaceDE w:val="0"/>
        <w:autoSpaceDN w:val="0"/>
        <w:adjustRightInd w:val="0"/>
        <w:spacing w:line="276" w:lineRule="auto"/>
        <w:jc w:val="both"/>
        <w:rPr>
          <w:rFonts w:ascii="Tahoma" w:hAnsi="Tahoma" w:cs="Tahoma"/>
          <w:sz w:val="22"/>
          <w:szCs w:val="22"/>
          <w:lang w:eastAsia="es-CO"/>
        </w:rPr>
      </w:pPr>
    </w:p>
    <w:p w14:paraId="09BD174D" w14:textId="77777777" w:rsidR="00143580" w:rsidRPr="00D23A1D" w:rsidRDefault="0014358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Meta General</w:t>
      </w:r>
    </w:p>
    <w:p w14:paraId="3633966D" w14:textId="77777777" w:rsidR="00143580" w:rsidRPr="00D23A1D" w:rsidRDefault="00143580" w:rsidP="00B6266D">
      <w:pPr>
        <w:autoSpaceDE w:val="0"/>
        <w:autoSpaceDN w:val="0"/>
        <w:adjustRightInd w:val="0"/>
        <w:spacing w:line="276" w:lineRule="auto"/>
        <w:jc w:val="both"/>
        <w:rPr>
          <w:rFonts w:ascii="Tahoma" w:hAnsi="Tahoma" w:cs="Tahoma"/>
          <w:color w:val="FF0000"/>
          <w:sz w:val="22"/>
          <w:szCs w:val="22"/>
          <w:lang w:val="es-CO" w:eastAsia="es-CO"/>
        </w:rPr>
      </w:pPr>
    </w:p>
    <w:p w14:paraId="5743FB1E" w14:textId="2D382D62" w:rsidR="00143580" w:rsidRPr="00D23A1D" w:rsidRDefault="00E213ED" w:rsidP="00B6266D">
      <w:pPr>
        <w:autoSpaceDE w:val="0"/>
        <w:autoSpaceDN w:val="0"/>
        <w:adjustRightInd w:val="0"/>
        <w:spacing w:line="276" w:lineRule="auto"/>
        <w:jc w:val="both"/>
        <w:rPr>
          <w:rFonts w:ascii="Tahoma" w:eastAsia="Calibri" w:hAnsi="Tahoma" w:cs="Tahoma"/>
          <w:sz w:val="22"/>
          <w:szCs w:val="22"/>
          <w:lang w:eastAsia="es-CO"/>
        </w:rPr>
      </w:pPr>
      <w:r w:rsidRPr="00D23A1D">
        <w:rPr>
          <w:rFonts w:ascii="Tahoma" w:eastAsia="Calibri" w:hAnsi="Tahoma" w:cs="Tahoma"/>
          <w:sz w:val="22"/>
          <w:szCs w:val="22"/>
          <w:lang w:eastAsia="es-CO"/>
        </w:rPr>
        <w:t>100% Actividades ejecutadas durante el cuatrienio, en torno al acompañamiento y fortalecimiento de los PRAE, PROCEDA y CIDEA del municipio de El Rosal.</w:t>
      </w:r>
    </w:p>
    <w:p w14:paraId="5F31CAFD" w14:textId="77777777" w:rsidR="00E213ED" w:rsidRPr="00D23A1D" w:rsidRDefault="00E213ED" w:rsidP="00B6266D">
      <w:pPr>
        <w:autoSpaceDE w:val="0"/>
        <w:autoSpaceDN w:val="0"/>
        <w:adjustRightInd w:val="0"/>
        <w:spacing w:line="276" w:lineRule="auto"/>
        <w:jc w:val="both"/>
        <w:rPr>
          <w:rFonts w:ascii="Tahoma" w:eastAsia="Calibri" w:hAnsi="Tahoma" w:cs="Tahoma"/>
          <w:sz w:val="22"/>
          <w:szCs w:val="22"/>
          <w:lang w:eastAsia="es-CO"/>
        </w:rPr>
      </w:pPr>
    </w:p>
    <w:p w14:paraId="66059885" w14:textId="77777777" w:rsidR="00143580" w:rsidRPr="00D23A1D" w:rsidRDefault="0014358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Impacto esperado</w:t>
      </w:r>
    </w:p>
    <w:p w14:paraId="7FB9125C" w14:textId="77777777" w:rsidR="00143580" w:rsidRPr="00D23A1D" w:rsidRDefault="00143580" w:rsidP="00B6266D">
      <w:pPr>
        <w:autoSpaceDE w:val="0"/>
        <w:autoSpaceDN w:val="0"/>
        <w:adjustRightInd w:val="0"/>
        <w:spacing w:line="276" w:lineRule="auto"/>
        <w:jc w:val="both"/>
        <w:rPr>
          <w:rFonts w:ascii="Tahoma" w:hAnsi="Tahoma" w:cs="Tahoma"/>
          <w:color w:val="FF0000"/>
          <w:sz w:val="22"/>
          <w:szCs w:val="22"/>
          <w:lang w:val="es-CO" w:eastAsia="es-CO"/>
        </w:rPr>
      </w:pPr>
    </w:p>
    <w:p w14:paraId="45E1B7C9" w14:textId="34040503" w:rsidR="00143580" w:rsidRPr="00D23A1D" w:rsidRDefault="00E213ED" w:rsidP="00B6266D">
      <w:pPr>
        <w:autoSpaceDE w:val="0"/>
        <w:autoSpaceDN w:val="0"/>
        <w:adjustRightInd w:val="0"/>
        <w:spacing w:line="276" w:lineRule="auto"/>
        <w:jc w:val="both"/>
        <w:rPr>
          <w:rFonts w:ascii="Tahoma" w:eastAsia="Calibri" w:hAnsi="Tahoma" w:cs="Tahoma"/>
          <w:sz w:val="22"/>
          <w:szCs w:val="22"/>
          <w:lang w:eastAsia="es-CO"/>
        </w:rPr>
      </w:pPr>
      <w:r w:rsidRPr="00D23A1D">
        <w:rPr>
          <w:rFonts w:ascii="Tahoma" w:eastAsia="Calibri" w:hAnsi="Tahoma" w:cs="Tahoma"/>
          <w:sz w:val="22"/>
          <w:szCs w:val="22"/>
          <w:lang w:eastAsia="es-CO"/>
        </w:rPr>
        <w:t>Mayor articulación y fortalecimiento de los procesos de Educación Ambiental que se están llevando a cabo y se proyectan realizar a corto, mediano y largo plazo con los PRAES, PROCEDAS y CIDEA del municipio de El Rosal.</w:t>
      </w:r>
    </w:p>
    <w:p w14:paraId="1941129E" w14:textId="77777777" w:rsidR="00E213ED" w:rsidRPr="00D23A1D" w:rsidRDefault="00E213ED" w:rsidP="00B6266D">
      <w:pPr>
        <w:autoSpaceDE w:val="0"/>
        <w:autoSpaceDN w:val="0"/>
        <w:adjustRightInd w:val="0"/>
        <w:spacing w:line="276" w:lineRule="auto"/>
        <w:jc w:val="both"/>
        <w:rPr>
          <w:rFonts w:ascii="Tahoma" w:eastAsia="Calibri" w:hAnsi="Tahoma" w:cs="Tahoma"/>
          <w:sz w:val="22"/>
          <w:szCs w:val="22"/>
          <w:lang w:eastAsia="es-CO"/>
        </w:rPr>
      </w:pPr>
    </w:p>
    <w:p w14:paraId="7F547D98" w14:textId="77777777" w:rsidR="00143580" w:rsidRPr="00D23A1D" w:rsidRDefault="0014358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Indicador de Gestión</w:t>
      </w:r>
    </w:p>
    <w:p w14:paraId="67633FC7" w14:textId="77777777" w:rsidR="00143580" w:rsidRPr="00D23A1D" w:rsidRDefault="00143580" w:rsidP="00B6266D">
      <w:pPr>
        <w:autoSpaceDE w:val="0"/>
        <w:autoSpaceDN w:val="0"/>
        <w:adjustRightInd w:val="0"/>
        <w:spacing w:line="276" w:lineRule="auto"/>
        <w:jc w:val="both"/>
        <w:rPr>
          <w:rFonts w:ascii="Tahoma" w:hAnsi="Tahoma" w:cs="Tahoma"/>
          <w:sz w:val="22"/>
          <w:szCs w:val="22"/>
          <w:lang w:val="es-CO" w:eastAsia="es-CO"/>
        </w:rPr>
      </w:pPr>
    </w:p>
    <w:p w14:paraId="6592B664" w14:textId="77777777" w:rsidR="00143580" w:rsidRPr="00D23A1D" w:rsidRDefault="00143580" w:rsidP="00B6266D">
      <w:pPr>
        <w:autoSpaceDE w:val="0"/>
        <w:autoSpaceDN w:val="0"/>
        <w:adjustRightInd w:val="0"/>
        <w:spacing w:line="276" w:lineRule="auto"/>
        <w:jc w:val="both"/>
        <w:rPr>
          <w:rFonts w:ascii="Tahoma" w:eastAsia="Calibri" w:hAnsi="Tahoma" w:cs="Tahoma"/>
          <w:sz w:val="22"/>
          <w:szCs w:val="22"/>
          <w:lang w:val="es-CO" w:eastAsia="es-CO"/>
        </w:rPr>
      </w:pPr>
      <w:r w:rsidRPr="00D23A1D">
        <w:rPr>
          <w:rFonts w:ascii="Tahoma" w:eastAsia="Calibri" w:hAnsi="Tahoma" w:cs="Tahoma"/>
          <w:sz w:val="22"/>
          <w:szCs w:val="22"/>
          <w:lang w:val="es-CO" w:eastAsia="es-CO"/>
        </w:rPr>
        <w:t>(No. Actividades ejecutadas/No. Actividades programadas) *100</w:t>
      </w:r>
    </w:p>
    <w:p w14:paraId="486C1942" w14:textId="77777777" w:rsidR="00143580" w:rsidRPr="00D23A1D" w:rsidRDefault="00143580" w:rsidP="00B6266D">
      <w:pPr>
        <w:autoSpaceDE w:val="0"/>
        <w:autoSpaceDN w:val="0"/>
        <w:adjustRightInd w:val="0"/>
        <w:spacing w:line="276" w:lineRule="auto"/>
        <w:jc w:val="both"/>
        <w:rPr>
          <w:rFonts w:ascii="Tahoma" w:eastAsia="Calibri" w:hAnsi="Tahoma" w:cs="Tahoma"/>
          <w:sz w:val="22"/>
          <w:szCs w:val="22"/>
          <w:lang w:val="es-CO" w:eastAsia="es-CO"/>
        </w:rPr>
      </w:pPr>
    </w:p>
    <w:p w14:paraId="7611C746" w14:textId="77777777" w:rsidR="00143580" w:rsidRPr="00D23A1D" w:rsidRDefault="0014358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Actividades</w:t>
      </w:r>
    </w:p>
    <w:p w14:paraId="2316C184" w14:textId="77777777" w:rsidR="00143580" w:rsidRPr="00D23A1D" w:rsidRDefault="00143580" w:rsidP="00B6266D">
      <w:pPr>
        <w:autoSpaceDE w:val="0"/>
        <w:autoSpaceDN w:val="0"/>
        <w:adjustRightInd w:val="0"/>
        <w:spacing w:line="276" w:lineRule="auto"/>
        <w:jc w:val="both"/>
        <w:rPr>
          <w:rFonts w:ascii="Tahoma" w:hAnsi="Tahoma" w:cs="Tahoma"/>
          <w:b/>
          <w:sz w:val="22"/>
          <w:szCs w:val="22"/>
          <w:u w:val="single"/>
        </w:rPr>
      </w:pPr>
    </w:p>
    <w:p w14:paraId="3B0AACCF" w14:textId="77777777" w:rsidR="00143580" w:rsidRPr="00D23A1D" w:rsidRDefault="00143580"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sz w:val="22"/>
          <w:szCs w:val="22"/>
        </w:rPr>
        <w:t>Durante cada año, se ejecutarán las siguientes actividades que responden al propósito del presente proyecto:</w:t>
      </w:r>
    </w:p>
    <w:p w14:paraId="23946275" w14:textId="77777777" w:rsidR="00143580" w:rsidRPr="00D23A1D" w:rsidRDefault="00143580" w:rsidP="00B6266D">
      <w:pPr>
        <w:autoSpaceDE w:val="0"/>
        <w:autoSpaceDN w:val="0"/>
        <w:adjustRightInd w:val="0"/>
        <w:spacing w:line="276" w:lineRule="auto"/>
        <w:jc w:val="both"/>
        <w:rPr>
          <w:rFonts w:ascii="Tahoma" w:hAnsi="Tahoma" w:cs="Tahoma"/>
          <w:sz w:val="22"/>
          <w:szCs w:val="22"/>
        </w:rPr>
      </w:pPr>
    </w:p>
    <w:p w14:paraId="319CE0DE" w14:textId="3C996AD5" w:rsidR="00EF285E" w:rsidRPr="00D23A1D" w:rsidRDefault="00EF285E"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 xml:space="preserve">Establecimiento de políticas conjuntas con el PRAE en las Instituciones Educativas Públicas y Privadas, para la total formación de representantes de la comunidad educativa comprometidos con el ambiente y promotores ambientales que contribuyan a la ejecución del presente Plan. </w:t>
      </w:r>
    </w:p>
    <w:p w14:paraId="6A6B6AB4" w14:textId="75815ABD" w:rsidR="00EF285E" w:rsidRPr="00D23A1D" w:rsidRDefault="00EF285E"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Dos (2) encuentros de formación con la comunidad educativa (estudiantes, docentes, administrativos y padres de familia) sobre la relación del ser humano con el medio ambiente y la sensibilización de nuestras acciones en la afectación del mismo.</w:t>
      </w:r>
    </w:p>
    <w:p w14:paraId="35E9753A" w14:textId="7E82EDB5" w:rsidR="00EF285E" w:rsidRPr="00D23A1D" w:rsidRDefault="00EF285E"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Cuatro (4) Mesas de trabajo del CIDEA para llevar un balance del Plan Territorial de Educación Ambiental PTEA</w:t>
      </w:r>
    </w:p>
    <w:p w14:paraId="5842F2E2" w14:textId="7FE62C11" w:rsidR="00EF285E" w:rsidRPr="00D23A1D" w:rsidRDefault="00EF285E"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lastRenderedPageBreak/>
        <w:t>Un (1) Encuentro Regional Ambiental de CIDEAS para retroalimentación de diferentes procesos de Educación Ambiental que se están llevando a cabo en los municipios de la región.</w:t>
      </w:r>
    </w:p>
    <w:p w14:paraId="1B6CA684" w14:textId="77777777" w:rsidR="00EF285E" w:rsidRPr="00D23A1D" w:rsidRDefault="00EF285E"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Recepción de propuestas, acompañamiento en la formulación del proyecto a través de mesas de trabajo, definición de un plan de acción en donde se apoye la implementación y constante evaluación del PROCEDA</w:t>
      </w:r>
    </w:p>
    <w:p w14:paraId="323CC456" w14:textId="77777777" w:rsidR="00EF285E" w:rsidRPr="00D23A1D" w:rsidRDefault="00EF285E"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Divulgación de información audiovisual y escrita sobre actividades ejecutadas e información relacionada al acompañamiento y fortalecimiento de los PRAE, PROCEDA y CIDEA del municipio de El Rosal</w:t>
      </w:r>
    </w:p>
    <w:p w14:paraId="1C1FCCF7" w14:textId="3C3576FF" w:rsidR="00EF285E" w:rsidRPr="00D23A1D" w:rsidRDefault="00EF285E" w:rsidP="00B6266D">
      <w:pPr>
        <w:pStyle w:val="Prrafodelista"/>
        <w:numPr>
          <w:ilvl w:val="0"/>
          <w:numId w:val="31"/>
        </w:numPr>
        <w:autoSpaceDE w:val="0"/>
        <w:autoSpaceDN w:val="0"/>
        <w:adjustRightInd w:val="0"/>
        <w:ind w:left="567"/>
        <w:jc w:val="both"/>
        <w:rPr>
          <w:rFonts w:ascii="Tahoma" w:hAnsi="Tahoma" w:cs="Tahoma"/>
        </w:rPr>
      </w:pPr>
      <w:r w:rsidRPr="00D23A1D">
        <w:rPr>
          <w:rFonts w:ascii="Tahoma" w:hAnsi="Tahoma" w:cs="Tahoma"/>
        </w:rPr>
        <w:t xml:space="preserve">Un (1) proceso de evaluación en sus tres etapas: </w:t>
      </w:r>
      <w:proofErr w:type="spellStart"/>
      <w:r w:rsidRPr="00D23A1D">
        <w:rPr>
          <w:rFonts w:ascii="Tahoma" w:hAnsi="Tahoma" w:cs="Tahoma"/>
        </w:rPr>
        <w:t>ex-ante</w:t>
      </w:r>
      <w:proofErr w:type="spellEnd"/>
      <w:r w:rsidRPr="00D23A1D">
        <w:rPr>
          <w:rFonts w:ascii="Tahoma" w:hAnsi="Tahoma" w:cs="Tahoma"/>
        </w:rPr>
        <w:t xml:space="preserve">, durante y </w:t>
      </w:r>
      <w:proofErr w:type="spellStart"/>
      <w:r w:rsidRPr="00D23A1D">
        <w:rPr>
          <w:rFonts w:ascii="Tahoma" w:hAnsi="Tahoma" w:cs="Tahoma"/>
        </w:rPr>
        <w:t>ex-post</w:t>
      </w:r>
      <w:proofErr w:type="spellEnd"/>
      <w:r w:rsidRPr="00D23A1D">
        <w:rPr>
          <w:rFonts w:ascii="Tahoma" w:hAnsi="Tahoma" w:cs="Tahoma"/>
        </w:rPr>
        <w:t>; con el fin de hacer seguimiento a las actividades que giran en torno al acompañamiento y fortalecimiento de los PRAE, PROCEDA y CIDEA del municipio de El Rosal</w:t>
      </w:r>
    </w:p>
    <w:p w14:paraId="2AE77500" w14:textId="77777777" w:rsidR="00143580" w:rsidRPr="00D23A1D" w:rsidRDefault="00143580"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553D0845" w14:textId="77777777" w:rsidR="00143580" w:rsidRPr="00D23A1D" w:rsidRDefault="00143580" w:rsidP="00B6266D">
      <w:pPr>
        <w:autoSpaceDE w:val="0"/>
        <w:autoSpaceDN w:val="0"/>
        <w:adjustRightInd w:val="0"/>
        <w:spacing w:line="276" w:lineRule="auto"/>
        <w:jc w:val="both"/>
        <w:rPr>
          <w:rFonts w:ascii="Tahoma" w:hAnsi="Tahoma" w:cs="Tahoma"/>
          <w:sz w:val="22"/>
          <w:szCs w:val="22"/>
          <w:lang w:eastAsia="es-CO"/>
        </w:rPr>
      </w:pPr>
    </w:p>
    <w:p w14:paraId="055B6787" w14:textId="27D420D8" w:rsidR="006306FA" w:rsidRPr="00D23A1D" w:rsidRDefault="006306FA" w:rsidP="00B6266D">
      <w:pPr>
        <w:autoSpaceDE w:val="0"/>
        <w:autoSpaceDN w:val="0"/>
        <w:adjustRightInd w:val="0"/>
        <w:spacing w:line="276" w:lineRule="auto"/>
        <w:jc w:val="both"/>
        <w:rPr>
          <w:rFonts w:ascii="Tahoma" w:hAnsi="Tahoma" w:cs="Tahoma"/>
          <w:lang w:eastAsia="es-CO"/>
        </w:rPr>
      </w:pPr>
    </w:p>
    <w:p w14:paraId="11A919DA" w14:textId="5162525C" w:rsidR="007250D0" w:rsidRPr="00D23A1D" w:rsidRDefault="007250D0" w:rsidP="00B6266D">
      <w:pPr>
        <w:pStyle w:val="Ttulo2"/>
        <w:numPr>
          <w:ilvl w:val="1"/>
          <w:numId w:val="2"/>
        </w:numPr>
        <w:autoSpaceDE w:val="0"/>
        <w:autoSpaceDN w:val="0"/>
        <w:adjustRightInd w:val="0"/>
        <w:spacing w:before="0" w:after="0" w:line="276" w:lineRule="auto"/>
        <w:jc w:val="both"/>
        <w:rPr>
          <w:rFonts w:ascii="Tahoma" w:hAnsi="Tahoma" w:cs="Tahoma"/>
          <w:i w:val="0"/>
          <w:sz w:val="22"/>
          <w:szCs w:val="22"/>
          <w:lang w:val="es-CO"/>
        </w:rPr>
      </w:pPr>
      <w:bookmarkStart w:id="126" w:name="_Toc22903523"/>
      <w:bookmarkStart w:id="127" w:name="_Toc27417491"/>
      <w:r w:rsidRPr="00D23A1D">
        <w:rPr>
          <w:rFonts w:ascii="Tahoma" w:hAnsi="Tahoma" w:cs="Tahoma"/>
          <w:i w:val="0"/>
          <w:sz w:val="22"/>
          <w:szCs w:val="22"/>
          <w:lang w:val="es-CO"/>
        </w:rPr>
        <w:t xml:space="preserve">PROGRAMA 3: </w:t>
      </w:r>
      <w:bookmarkEnd w:id="126"/>
      <w:r w:rsidR="00CA5A11" w:rsidRPr="00D23A1D">
        <w:rPr>
          <w:rFonts w:ascii="Tahoma" w:hAnsi="Tahoma" w:cs="Tahoma"/>
          <w:i w:val="0"/>
          <w:sz w:val="22"/>
          <w:szCs w:val="22"/>
          <w:lang w:val="es-CO"/>
        </w:rPr>
        <w:t>MANEJO DE RESIDUOS SÓLIDOS</w:t>
      </w:r>
      <w:bookmarkEnd w:id="127"/>
    </w:p>
    <w:p w14:paraId="3FEF6462" w14:textId="77777777" w:rsidR="00C35B1D" w:rsidRPr="00D23A1D" w:rsidRDefault="00C35B1D" w:rsidP="00B6266D">
      <w:pPr>
        <w:spacing w:line="276" w:lineRule="auto"/>
        <w:rPr>
          <w:rFonts w:ascii="Tahoma" w:hAnsi="Tahoma" w:cs="Tahoma"/>
          <w:sz w:val="22"/>
          <w:szCs w:val="22"/>
          <w:lang w:val="es-CO" w:eastAsia="en-US"/>
        </w:rPr>
      </w:pPr>
    </w:p>
    <w:p w14:paraId="1F517ED6" w14:textId="4717ADDC" w:rsidR="007250D0" w:rsidRPr="00D23A1D" w:rsidRDefault="007250D0" w:rsidP="00B6266D">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D23A1D">
        <w:rPr>
          <w:rFonts w:ascii="Tahoma" w:hAnsi="Tahoma" w:cs="Tahoma"/>
          <w:b/>
          <w:bCs/>
          <w:sz w:val="22"/>
          <w:szCs w:val="22"/>
          <w:lang w:val="es-ES_tradnl" w:eastAsia="en-US"/>
        </w:rPr>
        <w:t xml:space="preserve">PROYECTO 1. </w:t>
      </w:r>
      <w:r w:rsidR="003C189D" w:rsidRPr="00D23A1D">
        <w:rPr>
          <w:rFonts w:ascii="Tahoma" w:hAnsi="Tahoma" w:cs="Tahoma"/>
          <w:b/>
          <w:bCs/>
          <w:sz w:val="22"/>
          <w:szCs w:val="22"/>
          <w:lang w:val="es-ES_tradnl" w:eastAsia="en-US"/>
        </w:rPr>
        <w:t>Reciclaje Urbano y Rural a la Mano</w:t>
      </w:r>
    </w:p>
    <w:p w14:paraId="147BABE4" w14:textId="77777777" w:rsidR="007250D0" w:rsidRPr="00D23A1D" w:rsidRDefault="007250D0" w:rsidP="00B6266D">
      <w:pPr>
        <w:autoSpaceDE w:val="0"/>
        <w:autoSpaceDN w:val="0"/>
        <w:adjustRightInd w:val="0"/>
        <w:spacing w:line="276" w:lineRule="auto"/>
        <w:jc w:val="both"/>
        <w:rPr>
          <w:rFonts w:ascii="Tahoma" w:hAnsi="Tahoma" w:cs="Tahoma"/>
          <w:b/>
          <w:bCs/>
          <w:sz w:val="22"/>
          <w:szCs w:val="22"/>
          <w:lang w:val="es-ES_tradnl" w:eastAsia="en-US"/>
        </w:rPr>
      </w:pPr>
    </w:p>
    <w:p w14:paraId="677DFCA1" w14:textId="77777777" w:rsidR="007250D0" w:rsidRPr="00D23A1D" w:rsidRDefault="007250D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Objetivo</w:t>
      </w:r>
    </w:p>
    <w:p w14:paraId="67518C2B" w14:textId="77777777" w:rsidR="007250D0" w:rsidRPr="00D23A1D" w:rsidRDefault="007250D0" w:rsidP="00B6266D">
      <w:pPr>
        <w:autoSpaceDE w:val="0"/>
        <w:autoSpaceDN w:val="0"/>
        <w:adjustRightInd w:val="0"/>
        <w:spacing w:line="276" w:lineRule="auto"/>
        <w:jc w:val="both"/>
        <w:rPr>
          <w:rFonts w:ascii="Tahoma" w:hAnsi="Tahoma" w:cs="Tahoma"/>
          <w:sz w:val="22"/>
          <w:szCs w:val="22"/>
        </w:rPr>
      </w:pPr>
    </w:p>
    <w:p w14:paraId="75C178C2" w14:textId="357701BF" w:rsidR="003C189D" w:rsidRPr="00D23A1D" w:rsidRDefault="003C189D"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Fortalecer la cultura ambiental frente al adecuado manejo de residuos sólidos y reciclaje en el casco urbano y las veredas del municipio de El Rosal.</w:t>
      </w:r>
    </w:p>
    <w:p w14:paraId="318AD4BA" w14:textId="77777777" w:rsidR="003C189D" w:rsidRPr="00D23A1D" w:rsidRDefault="003C189D" w:rsidP="00B6266D">
      <w:pPr>
        <w:autoSpaceDE w:val="0"/>
        <w:autoSpaceDN w:val="0"/>
        <w:adjustRightInd w:val="0"/>
        <w:spacing w:line="276" w:lineRule="auto"/>
        <w:jc w:val="both"/>
        <w:rPr>
          <w:rFonts w:ascii="Tahoma" w:hAnsi="Tahoma" w:cs="Tahoma"/>
          <w:sz w:val="22"/>
          <w:szCs w:val="22"/>
          <w:lang w:eastAsia="es-CO"/>
        </w:rPr>
      </w:pPr>
    </w:p>
    <w:p w14:paraId="3432EB0F" w14:textId="02CD8273" w:rsidR="007250D0" w:rsidRPr="00D23A1D" w:rsidRDefault="007250D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Meta</w:t>
      </w:r>
      <w:r w:rsidR="00083581" w:rsidRPr="00D23A1D">
        <w:rPr>
          <w:rFonts w:ascii="Tahoma" w:hAnsi="Tahoma" w:cs="Tahoma"/>
          <w:b/>
          <w:sz w:val="22"/>
          <w:szCs w:val="22"/>
          <w:u w:val="single"/>
        </w:rPr>
        <w:t xml:space="preserve"> General</w:t>
      </w:r>
    </w:p>
    <w:p w14:paraId="2070640F" w14:textId="77777777" w:rsidR="007250D0" w:rsidRPr="00D23A1D" w:rsidRDefault="007250D0" w:rsidP="00B6266D">
      <w:pPr>
        <w:autoSpaceDE w:val="0"/>
        <w:autoSpaceDN w:val="0"/>
        <w:adjustRightInd w:val="0"/>
        <w:spacing w:line="276" w:lineRule="auto"/>
        <w:jc w:val="both"/>
        <w:rPr>
          <w:rFonts w:ascii="Tahoma" w:hAnsi="Tahoma" w:cs="Tahoma"/>
          <w:sz w:val="22"/>
          <w:szCs w:val="22"/>
          <w:lang w:val="es-CO" w:eastAsia="es-CO"/>
        </w:rPr>
      </w:pPr>
    </w:p>
    <w:p w14:paraId="079ABC6E" w14:textId="77F1DFC0" w:rsidR="00083581" w:rsidRPr="00D23A1D" w:rsidRDefault="00F96302"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100% Actividades ejecutadas durante el cuatrienio, en torno al adecuado manejo de residuos sólidos y reciclaje en el casco urbano y veredas del municipio de El Rosal.</w:t>
      </w:r>
    </w:p>
    <w:p w14:paraId="1521BA0B" w14:textId="77777777" w:rsidR="00F96302" w:rsidRPr="00D23A1D" w:rsidRDefault="00F96302" w:rsidP="00B6266D">
      <w:pPr>
        <w:autoSpaceDE w:val="0"/>
        <w:autoSpaceDN w:val="0"/>
        <w:adjustRightInd w:val="0"/>
        <w:spacing w:line="276" w:lineRule="auto"/>
        <w:jc w:val="both"/>
        <w:rPr>
          <w:rFonts w:ascii="Tahoma" w:hAnsi="Tahoma" w:cs="Tahoma"/>
          <w:sz w:val="22"/>
          <w:szCs w:val="22"/>
          <w:lang w:val="es-CO" w:eastAsia="es-CO"/>
        </w:rPr>
      </w:pPr>
    </w:p>
    <w:p w14:paraId="78DACE4C" w14:textId="77777777" w:rsidR="007250D0" w:rsidRPr="00D23A1D" w:rsidRDefault="007250D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Impacto esperado</w:t>
      </w:r>
    </w:p>
    <w:p w14:paraId="7D29237B" w14:textId="77777777" w:rsidR="007250D0" w:rsidRPr="00D23A1D" w:rsidRDefault="007250D0" w:rsidP="00B6266D">
      <w:pPr>
        <w:autoSpaceDE w:val="0"/>
        <w:autoSpaceDN w:val="0"/>
        <w:adjustRightInd w:val="0"/>
        <w:spacing w:line="276" w:lineRule="auto"/>
        <w:jc w:val="both"/>
        <w:rPr>
          <w:rFonts w:ascii="Tahoma" w:hAnsi="Tahoma" w:cs="Tahoma"/>
          <w:sz w:val="22"/>
          <w:szCs w:val="22"/>
          <w:lang w:val="es-CO" w:eastAsia="es-CO"/>
        </w:rPr>
      </w:pPr>
    </w:p>
    <w:p w14:paraId="5F1D1DB6" w14:textId="59088956" w:rsidR="007250D0" w:rsidRPr="00D23A1D" w:rsidRDefault="00F96302"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Reducción de residuos sólidos enviados al relleno sanitario, de contaminación en quebradas y suelos rurales.</w:t>
      </w:r>
    </w:p>
    <w:p w14:paraId="378989E0" w14:textId="77777777" w:rsidR="00F96302" w:rsidRPr="00D23A1D" w:rsidRDefault="00F96302" w:rsidP="00B6266D">
      <w:pPr>
        <w:autoSpaceDE w:val="0"/>
        <w:autoSpaceDN w:val="0"/>
        <w:adjustRightInd w:val="0"/>
        <w:spacing w:line="276" w:lineRule="auto"/>
        <w:jc w:val="both"/>
        <w:rPr>
          <w:rFonts w:ascii="Tahoma" w:hAnsi="Tahoma" w:cs="Tahoma"/>
          <w:sz w:val="22"/>
          <w:szCs w:val="22"/>
          <w:lang w:val="es-CO" w:eastAsia="es-CO"/>
        </w:rPr>
      </w:pPr>
    </w:p>
    <w:p w14:paraId="7B09C9FF" w14:textId="77777777" w:rsidR="007250D0" w:rsidRPr="00D23A1D" w:rsidRDefault="007250D0" w:rsidP="00B6266D">
      <w:pPr>
        <w:autoSpaceDE w:val="0"/>
        <w:autoSpaceDN w:val="0"/>
        <w:adjustRightInd w:val="0"/>
        <w:spacing w:line="276" w:lineRule="auto"/>
        <w:jc w:val="both"/>
        <w:rPr>
          <w:rFonts w:ascii="Tahoma" w:hAnsi="Tahoma" w:cs="Tahoma"/>
          <w:b/>
          <w:bCs/>
          <w:sz w:val="22"/>
          <w:szCs w:val="22"/>
          <w:u w:val="single"/>
        </w:rPr>
      </w:pPr>
      <w:r w:rsidRPr="00D23A1D">
        <w:rPr>
          <w:rFonts w:ascii="Tahoma" w:hAnsi="Tahoma" w:cs="Tahoma"/>
          <w:b/>
          <w:bCs/>
          <w:sz w:val="22"/>
          <w:szCs w:val="22"/>
          <w:u w:val="single"/>
        </w:rPr>
        <w:t>Indicador de Gestión</w:t>
      </w:r>
    </w:p>
    <w:p w14:paraId="419737A5" w14:textId="77777777" w:rsidR="007250D0" w:rsidRPr="00D23A1D" w:rsidRDefault="007250D0" w:rsidP="00B6266D">
      <w:pPr>
        <w:autoSpaceDE w:val="0"/>
        <w:autoSpaceDN w:val="0"/>
        <w:adjustRightInd w:val="0"/>
        <w:spacing w:line="276" w:lineRule="auto"/>
        <w:jc w:val="both"/>
        <w:rPr>
          <w:rFonts w:ascii="Tahoma" w:hAnsi="Tahoma" w:cs="Tahoma"/>
          <w:sz w:val="22"/>
          <w:szCs w:val="22"/>
          <w:lang w:val="es-CO" w:eastAsia="es-CO"/>
        </w:rPr>
      </w:pPr>
    </w:p>
    <w:p w14:paraId="313188C6" w14:textId="380311EA" w:rsidR="0021707E" w:rsidRPr="00D23A1D" w:rsidRDefault="0021707E"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(No. Actividades ejecutadas/No. Actividades programadas) *100</w:t>
      </w:r>
    </w:p>
    <w:p w14:paraId="35C4F9AD" w14:textId="77777777" w:rsidR="007250D0" w:rsidRPr="00D23A1D" w:rsidRDefault="007250D0" w:rsidP="00B6266D">
      <w:pPr>
        <w:autoSpaceDE w:val="0"/>
        <w:autoSpaceDN w:val="0"/>
        <w:adjustRightInd w:val="0"/>
        <w:spacing w:line="276" w:lineRule="auto"/>
        <w:jc w:val="both"/>
        <w:rPr>
          <w:rFonts w:ascii="Tahoma" w:hAnsi="Tahoma" w:cs="Tahoma"/>
          <w:color w:val="FF0000"/>
          <w:sz w:val="22"/>
          <w:szCs w:val="22"/>
          <w:lang w:val="es-CO" w:eastAsia="es-CO"/>
        </w:rPr>
      </w:pPr>
    </w:p>
    <w:p w14:paraId="60AB3D55" w14:textId="20EF28B6" w:rsidR="007250D0" w:rsidRPr="00D23A1D" w:rsidRDefault="0021707E"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lastRenderedPageBreak/>
        <w:t>Actividade</w:t>
      </w:r>
      <w:r w:rsidR="007250D0" w:rsidRPr="00D23A1D">
        <w:rPr>
          <w:rFonts w:ascii="Tahoma" w:hAnsi="Tahoma" w:cs="Tahoma"/>
          <w:b/>
          <w:sz w:val="22"/>
          <w:szCs w:val="22"/>
          <w:u w:val="single"/>
        </w:rPr>
        <w:t>s</w:t>
      </w:r>
    </w:p>
    <w:p w14:paraId="245CDDC4" w14:textId="77777777" w:rsidR="007250D0" w:rsidRPr="00D23A1D" w:rsidRDefault="007250D0" w:rsidP="00B6266D">
      <w:pPr>
        <w:autoSpaceDE w:val="0"/>
        <w:autoSpaceDN w:val="0"/>
        <w:adjustRightInd w:val="0"/>
        <w:spacing w:line="276" w:lineRule="auto"/>
        <w:jc w:val="both"/>
        <w:rPr>
          <w:rFonts w:ascii="Tahoma" w:hAnsi="Tahoma" w:cs="Tahoma"/>
          <w:b/>
          <w:bCs/>
          <w:sz w:val="22"/>
          <w:szCs w:val="22"/>
          <w:lang w:val="es-ES_tradnl" w:eastAsia="en-US"/>
        </w:rPr>
      </w:pPr>
    </w:p>
    <w:p w14:paraId="5BDF132B" w14:textId="77777777" w:rsidR="007D4CEF" w:rsidRPr="00D23A1D" w:rsidRDefault="007D4CEF"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sz w:val="22"/>
          <w:szCs w:val="22"/>
        </w:rPr>
        <w:t>Durante cada año, se ejecutarán las siguientes actividades que responden al propósito del presente proyecto:</w:t>
      </w:r>
    </w:p>
    <w:p w14:paraId="17EF2F2B" w14:textId="77777777" w:rsidR="007D4CEF" w:rsidRPr="00D23A1D" w:rsidRDefault="007D4CEF" w:rsidP="00B6266D">
      <w:pPr>
        <w:autoSpaceDE w:val="0"/>
        <w:autoSpaceDN w:val="0"/>
        <w:adjustRightInd w:val="0"/>
        <w:spacing w:line="276" w:lineRule="auto"/>
        <w:jc w:val="both"/>
        <w:rPr>
          <w:rFonts w:ascii="Tahoma" w:hAnsi="Tahoma" w:cs="Tahoma"/>
          <w:sz w:val="22"/>
          <w:szCs w:val="22"/>
        </w:rPr>
      </w:pPr>
    </w:p>
    <w:p w14:paraId="25DFD28C" w14:textId="48463ED6" w:rsidR="00FD1C91" w:rsidRPr="00D23A1D" w:rsidRDefault="00FD1C91" w:rsidP="00B6266D">
      <w:pPr>
        <w:pStyle w:val="Prrafodelista"/>
        <w:numPr>
          <w:ilvl w:val="0"/>
          <w:numId w:val="31"/>
        </w:numPr>
        <w:autoSpaceDE w:val="0"/>
        <w:autoSpaceDN w:val="0"/>
        <w:adjustRightInd w:val="0"/>
        <w:ind w:left="567"/>
        <w:jc w:val="both"/>
        <w:rPr>
          <w:rFonts w:ascii="Tahoma" w:hAnsi="Tahoma" w:cs="Tahoma"/>
          <w:bCs/>
        </w:rPr>
      </w:pPr>
      <w:r w:rsidRPr="00D23A1D">
        <w:rPr>
          <w:rFonts w:ascii="Tahoma" w:hAnsi="Tahoma" w:cs="Tahoma"/>
          <w:bCs/>
        </w:rPr>
        <w:t>Diez (10) jornadas de recolección de materiales reciclables domésticos que estén limpios, secos y debidamente separados, en el casco urbano.</w:t>
      </w:r>
    </w:p>
    <w:p w14:paraId="169D1AE1" w14:textId="49E5667E" w:rsidR="00FD1C91" w:rsidRPr="00D23A1D" w:rsidRDefault="00FD1C91" w:rsidP="00B6266D">
      <w:pPr>
        <w:pStyle w:val="Prrafodelista"/>
        <w:numPr>
          <w:ilvl w:val="0"/>
          <w:numId w:val="31"/>
        </w:numPr>
        <w:autoSpaceDE w:val="0"/>
        <w:autoSpaceDN w:val="0"/>
        <w:adjustRightInd w:val="0"/>
        <w:ind w:left="567"/>
        <w:jc w:val="both"/>
        <w:rPr>
          <w:rFonts w:ascii="Tahoma" w:hAnsi="Tahoma" w:cs="Tahoma"/>
          <w:bCs/>
        </w:rPr>
      </w:pPr>
      <w:r w:rsidRPr="00D23A1D">
        <w:rPr>
          <w:rFonts w:ascii="Tahoma" w:hAnsi="Tahoma" w:cs="Tahoma"/>
          <w:bCs/>
        </w:rPr>
        <w:t>Dos (2) jornadas de recolección de residuos aprovechables rurales, por las doce (12) veredas del municipio El Rosal.</w:t>
      </w:r>
    </w:p>
    <w:p w14:paraId="241CF14C" w14:textId="0099C5F2" w:rsidR="00FD1C91" w:rsidRPr="00D23A1D" w:rsidRDefault="00FD1C91" w:rsidP="00B6266D">
      <w:pPr>
        <w:pStyle w:val="Prrafodelista"/>
        <w:numPr>
          <w:ilvl w:val="0"/>
          <w:numId w:val="31"/>
        </w:numPr>
        <w:autoSpaceDE w:val="0"/>
        <w:autoSpaceDN w:val="0"/>
        <w:adjustRightInd w:val="0"/>
        <w:ind w:left="567"/>
        <w:jc w:val="both"/>
        <w:rPr>
          <w:rFonts w:ascii="Tahoma" w:hAnsi="Tahoma" w:cs="Tahoma"/>
          <w:bCs/>
        </w:rPr>
      </w:pPr>
      <w:r w:rsidRPr="00D23A1D">
        <w:rPr>
          <w:rFonts w:ascii="Tahoma" w:hAnsi="Tahoma" w:cs="Tahoma"/>
          <w:bCs/>
        </w:rPr>
        <w:t>Tres (3) Capacitaciones a las Juntas de Acción Comunal, tanto del casco urbano como de la zona rural del municipio de El Rosal, en temas de separación en la fuente y aprovechamiento de residuos orgánicos.</w:t>
      </w:r>
    </w:p>
    <w:p w14:paraId="0561B5FF" w14:textId="751015FA" w:rsidR="00FD1C91" w:rsidRPr="00D23A1D" w:rsidRDefault="00FD1C91" w:rsidP="00B6266D">
      <w:pPr>
        <w:pStyle w:val="Prrafodelista"/>
        <w:numPr>
          <w:ilvl w:val="0"/>
          <w:numId w:val="31"/>
        </w:numPr>
        <w:autoSpaceDE w:val="0"/>
        <w:autoSpaceDN w:val="0"/>
        <w:adjustRightInd w:val="0"/>
        <w:ind w:left="567"/>
        <w:jc w:val="both"/>
        <w:rPr>
          <w:rFonts w:ascii="Tahoma" w:hAnsi="Tahoma" w:cs="Tahoma"/>
          <w:bCs/>
        </w:rPr>
      </w:pPr>
      <w:r w:rsidRPr="00D23A1D">
        <w:rPr>
          <w:rFonts w:ascii="Tahoma" w:hAnsi="Tahoma" w:cs="Tahoma"/>
          <w:bCs/>
        </w:rPr>
        <w:t>Divulgación de información audiovisual y escrita sobre actividades ejecutadas e información relacionada al adecuado manejo de residuos sólidos y reciclaje en el casco urbano y veredas del municipio de El Rosal</w:t>
      </w:r>
      <w:r w:rsidR="008069D8" w:rsidRPr="00D23A1D">
        <w:rPr>
          <w:rFonts w:ascii="Tahoma" w:hAnsi="Tahoma" w:cs="Tahoma"/>
          <w:bCs/>
        </w:rPr>
        <w:t>.</w:t>
      </w:r>
    </w:p>
    <w:p w14:paraId="13A7807E" w14:textId="657C853B" w:rsidR="00FD1C91" w:rsidRPr="00D23A1D" w:rsidRDefault="00FD1C91" w:rsidP="00B6266D">
      <w:pPr>
        <w:pStyle w:val="Prrafodelista"/>
        <w:numPr>
          <w:ilvl w:val="0"/>
          <w:numId w:val="31"/>
        </w:numPr>
        <w:autoSpaceDE w:val="0"/>
        <w:autoSpaceDN w:val="0"/>
        <w:adjustRightInd w:val="0"/>
        <w:ind w:left="567"/>
        <w:jc w:val="both"/>
        <w:rPr>
          <w:rFonts w:ascii="Tahoma" w:hAnsi="Tahoma" w:cs="Tahoma"/>
          <w:bCs/>
        </w:rPr>
      </w:pPr>
      <w:r w:rsidRPr="00D23A1D">
        <w:rPr>
          <w:rFonts w:ascii="Tahoma" w:hAnsi="Tahoma" w:cs="Tahoma"/>
          <w:bCs/>
        </w:rPr>
        <w:t xml:space="preserve">Un (1) proceso de evaluación en sus tres etapas: </w:t>
      </w:r>
      <w:proofErr w:type="spellStart"/>
      <w:r w:rsidRPr="00D23A1D">
        <w:rPr>
          <w:rFonts w:ascii="Tahoma" w:hAnsi="Tahoma" w:cs="Tahoma"/>
          <w:bCs/>
        </w:rPr>
        <w:t>ex-ante</w:t>
      </w:r>
      <w:proofErr w:type="spellEnd"/>
      <w:r w:rsidRPr="00D23A1D">
        <w:rPr>
          <w:rFonts w:ascii="Tahoma" w:hAnsi="Tahoma" w:cs="Tahoma"/>
          <w:bCs/>
        </w:rPr>
        <w:t xml:space="preserve">, durante y </w:t>
      </w:r>
      <w:proofErr w:type="spellStart"/>
      <w:r w:rsidRPr="00D23A1D">
        <w:rPr>
          <w:rFonts w:ascii="Tahoma" w:hAnsi="Tahoma" w:cs="Tahoma"/>
          <w:bCs/>
        </w:rPr>
        <w:t>ex-post</w:t>
      </w:r>
      <w:proofErr w:type="spellEnd"/>
      <w:r w:rsidRPr="00D23A1D">
        <w:rPr>
          <w:rFonts w:ascii="Tahoma" w:hAnsi="Tahoma" w:cs="Tahoma"/>
          <w:bCs/>
        </w:rPr>
        <w:t>; con el fin de hacer seguimiento a las actividades que giran en torno al adecuado manejo de residuos sólidos y reciclaje en el casco urbano y veredas del municipio de El Rosal</w:t>
      </w:r>
      <w:r w:rsidR="008069D8" w:rsidRPr="00D23A1D">
        <w:rPr>
          <w:rFonts w:ascii="Tahoma" w:hAnsi="Tahoma" w:cs="Tahoma"/>
          <w:bCs/>
        </w:rPr>
        <w:t>.</w:t>
      </w:r>
    </w:p>
    <w:p w14:paraId="3F746D0F" w14:textId="2D3772D0" w:rsidR="007D4CEF" w:rsidRPr="00D23A1D" w:rsidRDefault="007D4CEF"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bCs/>
          <w:sz w:val="22"/>
          <w:szCs w:val="22"/>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3AC5CA80" w14:textId="6AA30BF5" w:rsidR="007250D0" w:rsidRPr="00D23A1D" w:rsidRDefault="007250D0" w:rsidP="00B6266D">
      <w:pPr>
        <w:autoSpaceDE w:val="0"/>
        <w:autoSpaceDN w:val="0"/>
        <w:adjustRightInd w:val="0"/>
        <w:spacing w:line="276" w:lineRule="auto"/>
        <w:jc w:val="both"/>
        <w:rPr>
          <w:rFonts w:ascii="Tahoma" w:hAnsi="Tahoma" w:cs="Tahoma"/>
          <w:sz w:val="22"/>
          <w:szCs w:val="22"/>
          <w:lang w:eastAsia="en-US"/>
        </w:rPr>
      </w:pPr>
    </w:p>
    <w:p w14:paraId="16D54244" w14:textId="04FC1511" w:rsidR="00BA52ED" w:rsidRPr="00D23A1D" w:rsidRDefault="00FA296B" w:rsidP="00B6266D">
      <w:pPr>
        <w:pStyle w:val="Prrafodelista"/>
        <w:numPr>
          <w:ilvl w:val="2"/>
          <w:numId w:val="2"/>
        </w:numPr>
        <w:autoSpaceDE w:val="0"/>
        <w:autoSpaceDN w:val="0"/>
        <w:adjustRightInd w:val="0"/>
        <w:jc w:val="both"/>
        <w:rPr>
          <w:rFonts w:ascii="Tahoma" w:hAnsi="Tahoma" w:cs="Tahoma"/>
          <w:b/>
          <w:u w:val="single"/>
        </w:rPr>
      </w:pPr>
      <w:r w:rsidRPr="00D23A1D">
        <w:rPr>
          <w:rFonts w:ascii="Tahoma" w:hAnsi="Tahoma" w:cs="Tahoma"/>
          <w:b/>
          <w:bCs/>
          <w:lang w:val="es-ES_tradnl"/>
        </w:rPr>
        <w:t xml:space="preserve">PROYECTO 2. </w:t>
      </w:r>
      <w:r w:rsidR="00BA52ED" w:rsidRPr="00D23A1D">
        <w:rPr>
          <w:rFonts w:ascii="Tahoma" w:hAnsi="Tahoma" w:cs="Tahoma"/>
          <w:b/>
          <w:bCs/>
          <w:lang w:val="es-ES_tradnl"/>
        </w:rPr>
        <w:t xml:space="preserve">Apoyo y </w:t>
      </w:r>
      <w:r w:rsidR="00273A5D" w:rsidRPr="00D23A1D">
        <w:rPr>
          <w:rFonts w:ascii="Tahoma" w:hAnsi="Tahoma" w:cs="Tahoma"/>
          <w:b/>
          <w:bCs/>
          <w:lang w:val="es-ES_tradnl"/>
        </w:rPr>
        <w:t>f</w:t>
      </w:r>
      <w:r w:rsidR="00BA52ED" w:rsidRPr="00D23A1D">
        <w:rPr>
          <w:rFonts w:ascii="Tahoma" w:hAnsi="Tahoma" w:cs="Tahoma"/>
          <w:b/>
          <w:bCs/>
          <w:lang w:val="es-ES_tradnl"/>
        </w:rPr>
        <w:t>ortalecimiento Asociación de Recuperadores</w:t>
      </w:r>
    </w:p>
    <w:p w14:paraId="5C438DAA" w14:textId="0408AC8F" w:rsidR="007250D0" w:rsidRPr="00D23A1D" w:rsidRDefault="007250D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Objetivo</w:t>
      </w:r>
    </w:p>
    <w:p w14:paraId="269E8C13" w14:textId="77777777" w:rsidR="007250D0" w:rsidRPr="00D23A1D" w:rsidRDefault="007250D0" w:rsidP="00B6266D">
      <w:pPr>
        <w:autoSpaceDE w:val="0"/>
        <w:autoSpaceDN w:val="0"/>
        <w:adjustRightInd w:val="0"/>
        <w:spacing w:line="276" w:lineRule="auto"/>
        <w:jc w:val="both"/>
        <w:rPr>
          <w:rFonts w:ascii="Tahoma" w:hAnsi="Tahoma" w:cs="Tahoma"/>
          <w:sz w:val="22"/>
          <w:szCs w:val="22"/>
        </w:rPr>
      </w:pPr>
    </w:p>
    <w:p w14:paraId="764AB7F9" w14:textId="098931B7" w:rsidR="009F28FB" w:rsidRPr="00D23A1D" w:rsidRDefault="008222A7"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Fortalecer las asociaciones de recuperadores del municipio de El Rosal, a través de espacios y mecanismos de formación que propendan por una cultura de reducción, reutilización y recuperación de residuos sólidos.</w:t>
      </w:r>
    </w:p>
    <w:p w14:paraId="6F44F306" w14:textId="77777777" w:rsidR="008222A7" w:rsidRPr="00D23A1D" w:rsidRDefault="008222A7" w:rsidP="00B6266D">
      <w:pPr>
        <w:autoSpaceDE w:val="0"/>
        <w:autoSpaceDN w:val="0"/>
        <w:adjustRightInd w:val="0"/>
        <w:spacing w:line="276" w:lineRule="auto"/>
        <w:jc w:val="both"/>
        <w:rPr>
          <w:rFonts w:ascii="Tahoma" w:hAnsi="Tahoma" w:cs="Tahoma"/>
          <w:sz w:val="22"/>
          <w:szCs w:val="22"/>
          <w:lang w:eastAsia="es-CO"/>
        </w:rPr>
      </w:pPr>
    </w:p>
    <w:p w14:paraId="6C22512B" w14:textId="04D26342" w:rsidR="007250D0" w:rsidRPr="00D23A1D" w:rsidRDefault="007250D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Meta</w:t>
      </w:r>
      <w:r w:rsidR="00096456" w:rsidRPr="00D23A1D">
        <w:rPr>
          <w:rFonts w:ascii="Tahoma" w:hAnsi="Tahoma" w:cs="Tahoma"/>
          <w:b/>
          <w:sz w:val="22"/>
          <w:szCs w:val="22"/>
          <w:u w:val="single"/>
        </w:rPr>
        <w:t xml:space="preserve"> General</w:t>
      </w:r>
    </w:p>
    <w:p w14:paraId="7B90C306" w14:textId="77777777" w:rsidR="007250D0" w:rsidRPr="00D23A1D" w:rsidRDefault="007250D0" w:rsidP="00B6266D">
      <w:pPr>
        <w:autoSpaceDE w:val="0"/>
        <w:autoSpaceDN w:val="0"/>
        <w:adjustRightInd w:val="0"/>
        <w:spacing w:line="276" w:lineRule="auto"/>
        <w:jc w:val="both"/>
        <w:rPr>
          <w:rFonts w:ascii="Tahoma" w:hAnsi="Tahoma" w:cs="Tahoma"/>
          <w:sz w:val="22"/>
          <w:szCs w:val="22"/>
          <w:lang w:val="es-CO" w:eastAsia="es-CO"/>
        </w:rPr>
      </w:pPr>
    </w:p>
    <w:p w14:paraId="3E5476A2" w14:textId="19E83EAB" w:rsidR="008B36F0" w:rsidRPr="00D23A1D" w:rsidRDefault="008E0E15" w:rsidP="00B6266D">
      <w:pPr>
        <w:autoSpaceDE w:val="0"/>
        <w:autoSpaceDN w:val="0"/>
        <w:adjustRightInd w:val="0"/>
        <w:spacing w:line="276" w:lineRule="auto"/>
        <w:jc w:val="both"/>
        <w:rPr>
          <w:rFonts w:ascii="Tahoma" w:eastAsia="Calibri" w:hAnsi="Tahoma" w:cs="Tahoma"/>
          <w:sz w:val="22"/>
          <w:szCs w:val="22"/>
          <w:lang w:eastAsia="es-CO"/>
        </w:rPr>
      </w:pPr>
      <w:r w:rsidRPr="00D23A1D">
        <w:rPr>
          <w:rFonts w:ascii="Tahoma" w:eastAsia="Calibri" w:hAnsi="Tahoma" w:cs="Tahoma"/>
          <w:sz w:val="22"/>
          <w:szCs w:val="22"/>
          <w:lang w:eastAsia="es-CO"/>
        </w:rPr>
        <w:t>100% Actividades ejecutadas durante el cuatrienio, en torno a la formalización y consolidación de las asociaciones de recuperadores del municipio de El Rosal, que propenden por una cultura de reducción, reutilización y recuperación de residuos sólidos.</w:t>
      </w:r>
    </w:p>
    <w:p w14:paraId="7DB8DFE3" w14:textId="77777777" w:rsidR="008E0E15" w:rsidRPr="00D23A1D" w:rsidRDefault="008E0E15" w:rsidP="00B6266D">
      <w:pPr>
        <w:autoSpaceDE w:val="0"/>
        <w:autoSpaceDN w:val="0"/>
        <w:adjustRightInd w:val="0"/>
        <w:spacing w:line="276" w:lineRule="auto"/>
        <w:jc w:val="both"/>
        <w:rPr>
          <w:rFonts w:ascii="Tahoma" w:eastAsia="Calibri" w:hAnsi="Tahoma" w:cs="Tahoma"/>
          <w:sz w:val="22"/>
          <w:szCs w:val="22"/>
          <w:lang w:eastAsia="es-CO"/>
        </w:rPr>
      </w:pPr>
    </w:p>
    <w:p w14:paraId="326A1271" w14:textId="4DC1B5C5" w:rsidR="007250D0" w:rsidRPr="00D23A1D" w:rsidRDefault="007250D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Impacto esperado</w:t>
      </w:r>
    </w:p>
    <w:p w14:paraId="2A5249D3" w14:textId="77777777" w:rsidR="007250D0" w:rsidRPr="00D23A1D" w:rsidRDefault="007250D0" w:rsidP="00B6266D">
      <w:pPr>
        <w:autoSpaceDE w:val="0"/>
        <w:autoSpaceDN w:val="0"/>
        <w:adjustRightInd w:val="0"/>
        <w:spacing w:line="276" w:lineRule="auto"/>
        <w:jc w:val="both"/>
        <w:rPr>
          <w:rFonts w:ascii="Tahoma" w:hAnsi="Tahoma" w:cs="Tahoma"/>
          <w:sz w:val="22"/>
          <w:szCs w:val="22"/>
          <w:lang w:val="es-CO" w:eastAsia="es-CO"/>
        </w:rPr>
      </w:pPr>
    </w:p>
    <w:p w14:paraId="16969CBF" w14:textId="776213AF" w:rsidR="00635955" w:rsidRPr="00D23A1D" w:rsidRDefault="00886884" w:rsidP="00B6266D">
      <w:pPr>
        <w:autoSpaceDE w:val="0"/>
        <w:autoSpaceDN w:val="0"/>
        <w:adjustRightInd w:val="0"/>
        <w:spacing w:line="276" w:lineRule="auto"/>
        <w:jc w:val="both"/>
        <w:rPr>
          <w:rFonts w:ascii="Tahoma" w:eastAsia="Calibri" w:hAnsi="Tahoma" w:cs="Tahoma"/>
          <w:sz w:val="22"/>
          <w:szCs w:val="22"/>
          <w:lang w:eastAsia="es-CO"/>
        </w:rPr>
      </w:pPr>
      <w:r w:rsidRPr="00D23A1D">
        <w:rPr>
          <w:rFonts w:ascii="Tahoma" w:eastAsia="Calibri" w:hAnsi="Tahoma" w:cs="Tahoma"/>
          <w:sz w:val="22"/>
          <w:szCs w:val="22"/>
          <w:lang w:eastAsia="es-CO"/>
        </w:rPr>
        <w:lastRenderedPageBreak/>
        <w:t>Formalización y consolidación de las asociaciones de recuperadores del municipio de El Rosal, que propendan por una pedagogía y una cultura de la reducción, reutilización y recuperación de residuos sólidos.</w:t>
      </w:r>
    </w:p>
    <w:p w14:paraId="089A2AAC" w14:textId="77777777" w:rsidR="00886884" w:rsidRPr="00D23A1D" w:rsidRDefault="00886884" w:rsidP="00B6266D">
      <w:pPr>
        <w:autoSpaceDE w:val="0"/>
        <w:autoSpaceDN w:val="0"/>
        <w:adjustRightInd w:val="0"/>
        <w:spacing w:line="276" w:lineRule="auto"/>
        <w:jc w:val="both"/>
        <w:rPr>
          <w:rFonts w:ascii="Tahoma" w:eastAsia="Calibri" w:hAnsi="Tahoma" w:cs="Tahoma"/>
          <w:sz w:val="22"/>
          <w:szCs w:val="22"/>
          <w:lang w:eastAsia="es-CO"/>
        </w:rPr>
      </w:pPr>
    </w:p>
    <w:p w14:paraId="6D651184" w14:textId="6CFA13C2" w:rsidR="007250D0" w:rsidRPr="00D23A1D" w:rsidRDefault="007250D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Indicador de Gestión</w:t>
      </w:r>
    </w:p>
    <w:p w14:paraId="595DEB30" w14:textId="77777777" w:rsidR="007250D0" w:rsidRPr="00D23A1D" w:rsidRDefault="007250D0" w:rsidP="00B6266D">
      <w:pPr>
        <w:autoSpaceDE w:val="0"/>
        <w:autoSpaceDN w:val="0"/>
        <w:adjustRightInd w:val="0"/>
        <w:spacing w:line="276" w:lineRule="auto"/>
        <w:jc w:val="both"/>
        <w:rPr>
          <w:rFonts w:ascii="Tahoma" w:hAnsi="Tahoma" w:cs="Tahoma"/>
          <w:sz w:val="22"/>
          <w:szCs w:val="22"/>
          <w:lang w:val="es-CO" w:eastAsia="es-CO"/>
        </w:rPr>
      </w:pPr>
    </w:p>
    <w:p w14:paraId="58879215" w14:textId="73C9DC3F" w:rsidR="0037076B" w:rsidRPr="00D23A1D" w:rsidRDefault="0037076B" w:rsidP="00B6266D">
      <w:pPr>
        <w:autoSpaceDE w:val="0"/>
        <w:autoSpaceDN w:val="0"/>
        <w:adjustRightInd w:val="0"/>
        <w:spacing w:line="276" w:lineRule="auto"/>
        <w:jc w:val="both"/>
        <w:rPr>
          <w:rFonts w:ascii="Tahoma" w:eastAsia="Calibri" w:hAnsi="Tahoma" w:cs="Tahoma"/>
          <w:sz w:val="22"/>
          <w:szCs w:val="22"/>
          <w:lang w:val="es-CO" w:eastAsia="es-CO"/>
        </w:rPr>
      </w:pPr>
      <w:r w:rsidRPr="00D23A1D">
        <w:rPr>
          <w:rFonts w:ascii="Tahoma" w:eastAsia="Calibri" w:hAnsi="Tahoma" w:cs="Tahoma"/>
          <w:sz w:val="22"/>
          <w:szCs w:val="22"/>
          <w:lang w:val="es-CO" w:eastAsia="es-CO"/>
        </w:rPr>
        <w:t>(No. Actividades ejecutadas/No. Actividades programadas) *100</w:t>
      </w:r>
    </w:p>
    <w:p w14:paraId="5696D72E" w14:textId="77777777" w:rsidR="0037076B" w:rsidRPr="00D23A1D" w:rsidRDefault="0037076B" w:rsidP="00B6266D">
      <w:pPr>
        <w:autoSpaceDE w:val="0"/>
        <w:autoSpaceDN w:val="0"/>
        <w:adjustRightInd w:val="0"/>
        <w:spacing w:line="276" w:lineRule="auto"/>
        <w:jc w:val="both"/>
        <w:rPr>
          <w:rFonts w:ascii="Tahoma" w:eastAsia="Calibri" w:hAnsi="Tahoma" w:cs="Tahoma"/>
          <w:sz w:val="22"/>
          <w:szCs w:val="22"/>
          <w:lang w:val="es-CO" w:eastAsia="es-CO"/>
        </w:rPr>
      </w:pPr>
    </w:p>
    <w:p w14:paraId="12696E33" w14:textId="1E847B28" w:rsidR="007250D0" w:rsidRPr="00D23A1D" w:rsidRDefault="0037076B"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Actividades</w:t>
      </w:r>
    </w:p>
    <w:p w14:paraId="71B55FAF" w14:textId="77777777" w:rsidR="007250D0" w:rsidRPr="00D23A1D" w:rsidRDefault="007250D0" w:rsidP="00B6266D">
      <w:pPr>
        <w:autoSpaceDE w:val="0"/>
        <w:autoSpaceDN w:val="0"/>
        <w:adjustRightInd w:val="0"/>
        <w:spacing w:line="276" w:lineRule="auto"/>
        <w:jc w:val="both"/>
        <w:rPr>
          <w:rFonts w:ascii="Tahoma" w:hAnsi="Tahoma" w:cs="Tahoma"/>
          <w:sz w:val="22"/>
          <w:szCs w:val="22"/>
        </w:rPr>
      </w:pPr>
    </w:p>
    <w:p w14:paraId="292358C9" w14:textId="77777777" w:rsidR="001A25D2" w:rsidRPr="00D23A1D" w:rsidRDefault="001A25D2"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sz w:val="22"/>
          <w:szCs w:val="22"/>
        </w:rPr>
        <w:t>Durante cada año, se ejecutarán las siguientes actividades que responden al propósito del presente proyecto:</w:t>
      </w:r>
    </w:p>
    <w:p w14:paraId="63CE4212" w14:textId="77777777" w:rsidR="001A25D2" w:rsidRPr="00D23A1D" w:rsidRDefault="001A25D2" w:rsidP="00B6266D">
      <w:pPr>
        <w:autoSpaceDE w:val="0"/>
        <w:autoSpaceDN w:val="0"/>
        <w:adjustRightInd w:val="0"/>
        <w:spacing w:line="276" w:lineRule="auto"/>
        <w:jc w:val="both"/>
        <w:rPr>
          <w:rFonts w:ascii="Tahoma" w:hAnsi="Tahoma" w:cs="Tahoma"/>
          <w:sz w:val="22"/>
          <w:szCs w:val="22"/>
          <w:lang w:eastAsia="es-CO"/>
        </w:rPr>
      </w:pPr>
    </w:p>
    <w:p w14:paraId="672B5778" w14:textId="7FBD081E" w:rsidR="00465573" w:rsidRPr="00D23A1D" w:rsidRDefault="00465573" w:rsidP="00B6266D">
      <w:pPr>
        <w:pStyle w:val="Prrafodelista"/>
        <w:numPr>
          <w:ilvl w:val="0"/>
          <w:numId w:val="32"/>
        </w:numPr>
        <w:autoSpaceDE w:val="0"/>
        <w:autoSpaceDN w:val="0"/>
        <w:adjustRightInd w:val="0"/>
        <w:ind w:left="567"/>
        <w:jc w:val="both"/>
        <w:rPr>
          <w:rFonts w:ascii="Tahoma" w:hAnsi="Tahoma" w:cs="Tahoma"/>
        </w:rPr>
      </w:pPr>
      <w:r w:rsidRPr="00D23A1D">
        <w:rPr>
          <w:rFonts w:ascii="Tahoma" w:hAnsi="Tahoma" w:cs="Tahoma"/>
        </w:rPr>
        <w:t>Cuatro (4) Jornadas de capacitación técnico-administrativa, social y medioambiental a los recuperadores del municipio de El Rosal</w:t>
      </w:r>
      <w:r w:rsidR="00F13ACB" w:rsidRPr="00D23A1D">
        <w:rPr>
          <w:rFonts w:ascii="Tahoma" w:hAnsi="Tahoma" w:cs="Tahoma"/>
        </w:rPr>
        <w:t>.</w:t>
      </w:r>
    </w:p>
    <w:p w14:paraId="04C78A49" w14:textId="18D7B848" w:rsidR="00465573" w:rsidRPr="00D23A1D" w:rsidRDefault="00465573" w:rsidP="00B6266D">
      <w:pPr>
        <w:pStyle w:val="Prrafodelista"/>
        <w:numPr>
          <w:ilvl w:val="0"/>
          <w:numId w:val="32"/>
        </w:numPr>
        <w:autoSpaceDE w:val="0"/>
        <w:autoSpaceDN w:val="0"/>
        <w:adjustRightInd w:val="0"/>
        <w:ind w:left="567"/>
        <w:jc w:val="both"/>
        <w:rPr>
          <w:rFonts w:ascii="Tahoma" w:hAnsi="Tahoma" w:cs="Tahoma"/>
        </w:rPr>
      </w:pPr>
      <w:r w:rsidRPr="00D23A1D">
        <w:rPr>
          <w:rFonts w:ascii="Tahoma" w:hAnsi="Tahoma" w:cs="Tahoma"/>
        </w:rPr>
        <w:t xml:space="preserve">Seis (6) campañas en el municipio de El Rosal, en torno a la difusión de los horarios y lugares de recolección de residuos sólidos, generando incentivos positivos para la comunidad </w:t>
      </w:r>
      <w:proofErr w:type="spellStart"/>
      <w:r w:rsidRPr="00D23A1D">
        <w:rPr>
          <w:rFonts w:ascii="Tahoma" w:hAnsi="Tahoma" w:cs="Tahoma"/>
        </w:rPr>
        <w:t>rosaluna</w:t>
      </w:r>
      <w:proofErr w:type="spellEnd"/>
      <w:r w:rsidRPr="00D23A1D">
        <w:rPr>
          <w:rFonts w:ascii="Tahoma" w:hAnsi="Tahoma" w:cs="Tahoma"/>
        </w:rPr>
        <w:t xml:space="preserve"> a trabajar mancomunadamente con las asociaciones de recuperadores de El Rosal en la adecuada disposición de residuos sólidos.</w:t>
      </w:r>
    </w:p>
    <w:p w14:paraId="0F3E3BE0" w14:textId="56BD78FC" w:rsidR="00465573" w:rsidRPr="00D23A1D" w:rsidRDefault="00465573" w:rsidP="00B6266D">
      <w:pPr>
        <w:pStyle w:val="Prrafodelista"/>
        <w:numPr>
          <w:ilvl w:val="0"/>
          <w:numId w:val="32"/>
        </w:numPr>
        <w:autoSpaceDE w:val="0"/>
        <w:autoSpaceDN w:val="0"/>
        <w:adjustRightInd w:val="0"/>
        <w:ind w:left="567"/>
        <w:jc w:val="both"/>
        <w:rPr>
          <w:rFonts w:ascii="Tahoma" w:hAnsi="Tahoma" w:cs="Tahoma"/>
        </w:rPr>
      </w:pPr>
      <w:r w:rsidRPr="00D23A1D">
        <w:rPr>
          <w:rFonts w:ascii="Tahoma" w:hAnsi="Tahoma" w:cs="Tahoma"/>
        </w:rPr>
        <w:t xml:space="preserve">Un (1) proceso de evaluación en sus tres etapas: </w:t>
      </w:r>
      <w:proofErr w:type="spellStart"/>
      <w:r w:rsidRPr="00D23A1D">
        <w:rPr>
          <w:rFonts w:ascii="Tahoma" w:hAnsi="Tahoma" w:cs="Tahoma"/>
        </w:rPr>
        <w:t>ex-ante</w:t>
      </w:r>
      <w:proofErr w:type="spellEnd"/>
      <w:r w:rsidRPr="00D23A1D">
        <w:rPr>
          <w:rFonts w:ascii="Tahoma" w:hAnsi="Tahoma" w:cs="Tahoma"/>
        </w:rPr>
        <w:t xml:space="preserve">, durante y </w:t>
      </w:r>
      <w:proofErr w:type="spellStart"/>
      <w:r w:rsidRPr="00D23A1D">
        <w:rPr>
          <w:rFonts w:ascii="Tahoma" w:hAnsi="Tahoma" w:cs="Tahoma"/>
        </w:rPr>
        <w:t>ex-post</w:t>
      </w:r>
      <w:proofErr w:type="spellEnd"/>
      <w:r w:rsidRPr="00D23A1D">
        <w:rPr>
          <w:rFonts w:ascii="Tahoma" w:hAnsi="Tahoma" w:cs="Tahoma"/>
        </w:rPr>
        <w:t>; con el fin de hacer seguimiento a la formalización y consolidación de las asociaciones de recuperadores del municipio de El Rosal, en una pedagogía y una cultura de la reducción, reutilización y recuperación de residuos sólidos</w:t>
      </w:r>
      <w:r w:rsidR="00F13ACB" w:rsidRPr="00D23A1D">
        <w:rPr>
          <w:rFonts w:ascii="Tahoma" w:hAnsi="Tahoma" w:cs="Tahoma"/>
        </w:rPr>
        <w:t>.</w:t>
      </w:r>
    </w:p>
    <w:p w14:paraId="14DB3938" w14:textId="00BEB05B" w:rsidR="007250D0" w:rsidRPr="00D23A1D" w:rsidRDefault="001A25D2" w:rsidP="00B6266D">
      <w:pPr>
        <w:autoSpaceDE w:val="0"/>
        <w:autoSpaceDN w:val="0"/>
        <w:adjustRightInd w:val="0"/>
        <w:spacing w:line="276" w:lineRule="auto"/>
        <w:jc w:val="both"/>
        <w:rPr>
          <w:rFonts w:ascii="Tahoma" w:hAnsi="Tahoma" w:cs="Tahoma"/>
          <w:sz w:val="22"/>
          <w:szCs w:val="22"/>
        </w:rPr>
      </w:pPr>
      <w:r w:rsidRPr="00D23A1D">
        <w:rPr>
          <w:rFonts w:ascii="Tahoma" w:hAnsi="Tahoma" w:cs="Tahoma"/>
          <w:sz w:val="22"/>
          <w:szCs w:val="22"/>
          <w:lang w:eastAsia="es-CO"/>
        </w:rPr>
        <w:t>S</w:t>
      </w:r>
      <w:r w:rsidR="007250D0" w:rsidRPr="00D23A1D">
        <w:rPr>
          <w:rFonts w:ascii="Tahoma" w:hAnsi="Tahoma" w:cs="Tahoma"/>
          <w:sz w:val="22"/>
          <w:szCs w:val="22"/>
          <w:lang w:eastAsia="es-CO"/>
        </w:rPr>
        <w:t xml:space="preserve">e </w:t>
      </w:r>
      <w:r w:rsidR="007250D0" w:rsidRPr="00D23A1D">
        <w:rPr>
          <w:rFonts w:ascii="Tahoma" w:hAnsi="Tahoma" w:cs="Tahoma"/>
          <w:sz w:val="22"/>
          <w:szCs w:val="22"/>
        </w:rPr>
        <w:t xml:space="preserve">debe contar con un cronograma anual en donde se defina fechas de cada </w:t>
      </w:r>
      <w:r w:rsidR="00F13ACB" w:rsidRPr="00D23A1D">
        <w:rPr>
          <w:rFonts w:ascii="Tahoma" w:hAnsi="Tahoma" w:cs="Tahoma"/>
          <w:sz w:val="22"/>
          <w:szCs w:val="22"/>
        </w:rPr>
        <w:t>jornada</w:t>
      </w:r>
      <w:r w:rsidR="007250D0" w:rsidRPr="00D23A1D">
        <w:rPr>
          <w:rFonts w:ascii="Tahoma" w:hAnsi="Tahoma" w:cs="Tahoma"/>
          <w:sz w:val="22"/>
          <w:szCs w:val="22"/>
        </w:rPr>
        <w:t>, el plan de trabajo, la metodología, las/os responsables y colaboradores, la agenda, lugar, convocatoria y demás asuntos logísticos propios de la etapa de planificación; así como la ejecución y la evaluación de la</w:t>
      </w:r>
      <w:r w:rsidR="00F13ACB" w:rsidRPr="00D23A1D">
        <w:rPr>
          <w:rFonts w:ascii="Tahoma" w:hAnsi="Tahoma" w:cs="Tahoma"/>
          <w:sz w:val="22"/>
          <w:szCs w:val="22"/>
        </w:rPr>
        <w:t>s</w:t>
      </w:r>
      <w:r w:rsidR="007250D0" w:rsidRPr="00D23A1D">
        <w:rPr>
          <w:rFonts w:ascii="Tahoma" w:hAnsi="Tahoma" w:cs="Tahoma"/>
          <w:sz w:val="22"/>
          <w:szCs w:val="22"/>
        </w:rPr>
        <w:t xml:space="preserve"> actividad</w:t>
      </w:r>
      <w:r w:rsidR="00F13ACB" w:rsidRPr="00D23A1D">
        <w:rPr>
          <w:rFonts w:ascii="Tahoma" w:hAnsi="Tahoma" w:cs="Tahoma"/>
          <w:sz w:val="22"/>
          <w:szCs w:val="22"/>
        </w:rPr>
        <w:t>es</w:t>
      </w:r>
      <w:r w:rsidR="007250D0" w:rsidRPr="00D23A1D">
        <w:rPr>
          <w:rFonts w:ascii="Tahoma" w:hAnsi="Tahoma" w:cs="Tahoma"/>
          <w:sz w:val="22"/>
          <w:szCs w:val="22"/>
        </w:rPr>
        <w:t xml:space="preserve"> implementada</w:t>
      </w:r>
      <w:r w:rsidR="00F13ACB" w:rsidRPr="00D23A1D">
        <w:rPr>
          <w:rFonts w:ascii="Tahoma" w:hAnsi="Tahoma" w:cs="Tahoma"/>
          <w:sz w:val="22"/>
          <w:szCs w:val="22"/>
        </w:rPr>
        <w:t>s</w:t>
      </w:r>
      <w:r w:rsidR="007250D0" w:rsidRPr="00D23A1D">
        <w:rPr>
          <w:rFonts w:ascii="Tahoma" w:hAnsi="Tahoma" w:cs="Tahoma"/>
          <w:sz w:val="22"/>
          <w:szCs w:val="22"/>
        </w:rPr>
        <w:t xml:space="preserve">. </w:t>
      </w:r>
    </w:p>
    <w:p w14:paraId="392EC361" w14:textId="77777777" w:rsidR="007250D0" w:rsidRPr="00D23A1D" w:rsidRDefault="007250D0" w:rsidP="00B6266D">
      <w:pPr>
        <w:autoSpaceDE w:val="0"/>
        <w:autoSpaceDN w:val="0"/>
        <w:adjustRightInd w:val="0"/>
        <w:spacing w:line="276" w:lineRule="auto"/>
        <w:jc w:val="both"/>
        <w:rPr>
          <w:rFonts w:ascii="Tahoma" w:hAnsi="Tahoma" w:cs="Tahoma"/>
          <w:sz w:val="22"/>
          <w:szCs w:val="22"/>
        </w:rPr>
      </w:pPr>
    </w:p>
    <w:p w14:paraId="0DA1D228" w14:textId="51E98732" w:rsidR="007250D0" w:rsidRPr="00D23A1D" w:rsidRDefault="007250D0" w:rsidP="00B6266D">
      <w:pPr>
        <w:autoSpaceDE w:val="0"/>
        <w:autoSpaceDN w:val="0"/>
        <w:adjustRightInd w:val="0"/>
        <w:spacing w:line="276" w:lineRule="auto"/>
        <w:jc w:val="both"/>
        <w:rPr>
          <w:rFonts w:ascii="Tahoma" w:hAnsi="Tahoma" w:cs="Tahoma"/>
          <w:sz w:val="22"/>
          <w:szCs w:val="22"/>
        </w:rPr>
      </w:pPr>
    </w:p>
    <w:p w14:paraId="140803CD" w14:textId="536F0510" w:rsidR="007250D0" w:rsidRPr="00D23A1D" w:rsidRDefault="007250D0" w:rsidP="00B6266D">
      <w:pPr>
        <w:pStyle w:val="Ttulo2"/>
        <w:numPr>
          <w:ilvl w:val="1"/>
          <w:numId w:val="2"/>
        </w:numPr>
        <w:autoSpaceDE w:val="0"/>
        <w:autoSpaceDN w:val="0"/>
        <w:adjustRightInd w:val="0"/>
        <w:spacing w:before="0" w:after="0" w:line="276" w:lineRule="auto"/>
        <w:jc w:val="both"/>
        <w:rPr>
          <w:rFonts w:ascii="Tahoma" w:hAnsi="Tahoma" w:cs="Tahoma"/>
          <w:i w:val="0"/>
          <w:sz w:val="22"/>
          <w:szCs w:val="22"/>
          <w:lang w:val="es-CO"/>
        </w:rPr>
      </w:pPr>
      <w:bookmarkStart w:id="128" w:name="_Toc22903525"/>
      <w:bookmarkStart w:id="129" w:name="_Toc27417492"/>
      <w:r w:rsidRPr="00D23A1D">
        <w:rPr>
          <w:rFonts w:ascii="Tahoma" w:hAnsi="Tahoma" w:cs="Tahoma"/>
          <w:i w:val="0"/>
          <w:sz w:val="22"/>
          <w:szCs w:val="22"/>
          <w:lang w:val="es-CO"/>
        </w:rPr>
        <w:t xml:space="preserve">PROGRAMA </w:t>
      </w:r>
      <w:r w:rsidR="009F291F" w:rsidRPr="00D23A1D">
        <w:rPr>
          <w:rFonts w:ascii="Tahoma" w:hAnsi="Tahoma" w:cs="Tahoma"/>
          <w:i w:val="0"/>
          <w:sz w:val="22"/>
          <w:szCs w:val="22"/>
          <w:lang w:val="es-CO"/>
        </w:rPr>
        <w:t>4</w:t>
      </w:r>
      <w:r w:rsidRPr="00D23A1D">
        <w:rPr>
          <w:rFonts w:ascii="Tahoma" w:hAnsi="Tahoma" w:cs="Tahoma"/>
          <w:i w:val="0"/>
          <w:sz w:val="22"/>
          <w:szCs w:val="22"/>
          <w:lang w:val="es-CO"/>
        </w:rPr>
        <w:t xml:space="preserve">: </w:t>
      </w:r>
      <w:bookmarkEnd w:id="128"/>
      <w:r w:rsidR="00CB509D" w:rsidRPr="00D23A1D">
        <w:rPr>
          <w:rFonts w:ascii="Tahoma" w:hAnsi="Tahoma" w:cs="Tahoma"/>
          <w:i w:val="0"/>
          <w:sz w:val="22"/>
          <w:szCs w:val="22"/>
          <w:lang w:val="es-CO"/>
        </w:rPr>
        <w:t>GESTIÓN AMBIENTAL Y BUENAS PRÁCTICAS AGROPECUARIAS</w:t>
      </w:r>
      <w:bookmarkEnd w:id="129"/>
    </w:p>
    <w:p w14:paraId="12869CF4" w14:textId="77777777" w:rsidR="007250D0" w:rsidRPr="00D23A1D" w:rsidRDefault="007250D0" w:rsidP="00B6266D">
      <w:pPr>
        <w:spacing w:line="276" w:lineRule="auto"/>
        <w:rPr>
          <w:rFonts w:ascii="Tahoma" w:hAnsi="Tahoma" w:cs="Tahoma"/>
          <w:sz w:val="22"/>
          <w:szCs w:val="22"/>
          <w:lang w:val="es-CO" w:eastAsia="en-US"/>
        </w:rPr>
      </w:pPr>
    </w:p>
    <w:p w14:paraId="513FE913" w14:textId="643D83E4" w:rsidR="007250D0" w:rsidRPr="00D23A1D" w:rsidRDefault="007250D0" w:rsidP="00B6266D">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D23A1D">
        <w:rPr>
          <w:rFonts w:ascii="Tahoma" w:hAnsi="Tahoma" w:cs="Tahoma"/>
          <w:b/>
          <w:bCs/>
          <w:sz w:val="22"/>
          <w:szCs w:val="22"/>
          <w:lang w:val="es-ES_tradnl" w:eastAsia="en-US"/>
        </w:rPr>
        <w:t xml:space="preserve">PROYECTO 1. </w:t>
      </w:r>
      <w:r w:rsidR="008F1205" w:rsidRPr="00D23A1D">
        <w:rPr>
          <w:rFonts w:ascii="Tahoma" w:hAnsi="Tahoma" w:cs="Tahoma"/>
          <w:b/>
          <w:bCs/>
          <w:sz w:val="22"/>
          <w:szCs w:val="22"/>
          <w:lang w:val="es-ES_tradnl" w:eastAsia="en-US"/>
        </w:rPr>
        <w:t>Seguimiento y control a sectores productivos</w:t>
      </w:r>
    </w:p>
    <w:p w14:paraId="1BDD4CBB" w14:textId="6586B4A7" w:rsidR="007250D0" w:rsidRPr="00D23A1D" w:rsidRDefault="007250D0" w:rsidP="00B6266D">
      <w:pPr>
        <w:autoSpaceDE w:val="0"/>
        <w:autoSpaceDN w:val="0"/>
        <w:adjustRightInd w:val="0"/>
        <w:spacing w:line="276" w:lineRule="auto"/>
        <w:jc w:val="both"/>
        <w:rPr>
          <w:rFonts w:ascii="Tahoma" w:hAnsi="Tahoma" w:cs="Tahoma"/>
          <w:b/>
          <w:bCs/>
          <w:sz w:val="22"/>
          <w:szCs w:val="22"/>
          <w:lang w:val="es-ES_tradnl" w:eastAsia="en-US"/>
        </w:rPr>
      </w:pPr>
    </w:p>
    <w:p w14:paraId="115ECC23" w14:textId="77777777" w:rsidR="004B7400" w:rsidRPr="00D23A1D" w:rsidRDefault="004B740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Objetivo</w:t>
      </w:r>
    </w:p>
    <w:p w14:paraId="7CCA147B" w14:textId="77777777" w:rsidR="004B7400" w:rsidRPr="00D23A1D" w:rsidRDefault="004B7400" w:rsidP="00B6266D">
      <w:pPr>
        <w:autoSpaceDE w:val="0"/>
        <w:autoSpaceDN w:val="0"/>
        <w:adjustRightInd w:val="0"/>
        <w:spacing w:line="276" w:lineRule="auto"/>
        <w:jc w:val="both"/>
        <w:rPr>
          <w:rFonts w:ascii="Tahoma" w:hAnsi="Tahoma" w:cs="Tahoma"/>
          <w:sz w:val="22"/>
          <w:szCs w:val="22"/>
        </w:rPr>
      </w:pPr>
    </w:p>
    <w:p w14:paraId="14C12C17" w14:textId="4F73088C" w:rsidR="00FB130D" w:rsidRPr="00D23A1D" w:rsidRDefault="008F1205" w:rsidP="00B6266D">
      <w:pPr>
        <w:autoSpaceDE w:val="0"/>
        <w:autoSpaceDN w:val="0"/>
        <w:adjustRightInd w:val="0"/>
        <w:spacing w:line="276" w:lineRule="auto"/>
        <w:jc w:val="both"/>
        <w:rPr>
          <w:rFonts w:ascii="Tahoma" w:hAnsi="Tahoma" w:cs="Tahoma"/>
          <w:sz w:val="22"/>
          <w:szCs w:val="22"/>
        </w:rPr>
      </w:pPr>
      <w:r w:rsidRPr="00D23A1D">
        <w:rPr>
          <w:rFonts w:ascii="Tahoma" w:hAnsi="Tahoma" w:cs="Tahoma"/>
          <w:sz w:val="22"/>
          <w:szCs w:val="22"/>
        </w:rPr>
        <w:t>Disminuir las afectaciones realizadas al territorio de El Rosal y sus ecosistemas, impulsando una producción responsable y en sintonía con un modelo de desarrollo sostenible con el medio ambiente.</w:t>
      </w:r>
    </w:p>
    <w:p w14:paraId="0B1BD32E" w14:textId="77777777" w:rsidR="008F1205" w:rsidRPr="00D23A1D" w:rsidRDefault="008F1205" w:rsidP="00B6266D">
      <w:pPr>
        <w:autoSpaceDE w:val="0"/>
        <w:autoSpaceDN w:val="0"/>
        <w:adjustRightInd w:val="0"/>
        <w:spacing w:line="276" w:lineRule="auto"/>
        <w:jc w:val="both"/>
        <w:rPr>
          <w:rFonts w:ascii="Tahoma" w:hAnsi="Tahoma" w:cs="Tahoma"/>
          <w:sz w:val="22"/>
          <w:szCs w:val="22"/>
          <w:lang w:eastAsia="es-CO"/>
        </w:rPr>
      </w:pPr>
    </w:p>
    <w:p w14:paraId="34A8DB68" w14:textId="407921CE" w:rsidR="004B7400" w:rsidRPr="00D23A1D" w:rsidRDefault="004B740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Meta</w:t>
      </w:r>
      <w:r w:rsidR="00FA002C" w:rsidRPr="00D23A1D">
        <w:rPr>
          <w:rFonts w:ascii="Tahoma" w:hAnsi="Tahoma" w:cs="Tahoma"/>
          <w:b/>
          <w:sz w:val="22"/>
          <w:szCs w:val="22"/>
          <w:u w:val="single"/>
        </w:rPr>
        <w:t xml:space="preserve"> General</w:t>
      </w:r>
    </w:p>
    <w:p w14:paraId="4CF5FA59" w14:textId="77777777" w:rsidR="004B7400" w:rsidRPr="00D23A1D" w:rsidRDefault="004B7400" w:rsidP="00B6266D">
      <w:pPr>
        <w:autoSpaceDE w:val="0"/>
        <w:autoSpaceDN w:val="0"/>
        <w:adjustRightInd w:val="0"/>
        <w:spacing w:line="276" w:lineRule="auto"/>
        <w:jc w:val="both"/>
        <w:rPr>
          <w:rFonts w:ascii="Tahoma" w:hAnsi="Tahoma" w:cs="Tahoma"/>
          <w:bCs/>
          <w:sz w:val="22"/>
          <w:szCs w:val="22"/>
          <w:lang w:val="es-CO" w:eastAsia="es-CO"/>
        </w:rPr>
      </w:pPr>
    </w:p>
    <w:p w14:paraId="65E846F2" w14:textId="50C30251" w:rsidR="004B7400" w:rsidRPr="00D23A1D" w:rsidRDefault="008F1205"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bCs/>
          <w:sz w:val="22"/>
          <w:szCs w:val="22"/>
        </w:rPr>
        <w:lastRenderedPageBreak/>
        <w:t>100% Visitas al sector agropecuario ejecutadas durante el cuatrienio en el municipio de El Rosal.</w:t>
      </w:r>
    </w:p>
    <w:p w14:paraId="643CC0C7" w14:textId="77777777" w:rsidR="008F1205" w:rsidRPr="00D23A1D" w:rsidRDefault="008F1205" w:rsidP="00B6266D">
      <w:pPr>
        <w:autoSpaceDE w:val="0"/>
        <w:autoSpaceDN w:val="0"/>
        <w:adjustRightInd w:val="0"/>
        <w:spacing w:line="276" w:lineRule="auto"/>
        <w:jc w:val="both"/>
        <w:rPr>
          <w:rFonts w:ascii="Tahoma" w:hAnsi="Tahoma" w:cs="Tahoma"/>
          <w:b/>
          <w:sz w:val="22"/>
          <w:szCs w:val="22"/>
          <w:u w:val="single"/>
        </w:rPr>
      </w:pPr>
    </w:p>
    <w:p w14:paraId="1AF69127" w14:textId="77777777" w:rsidR="004B7400" w:rsidRPr="00D23A1D" w:rsidRDefault="004B740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Impacto esperado</w:t>
      </w:r>
    </w:p>
    <w:p w14:paraId="002B337A" w14:textId="77777777" w:rsidR="004B7400" w:rsidRPr="00D23A1D" w:rsidRDefault="004B7400" w:rsidP="00B6266D">
      <w:pPr>
        <w:autoSpaceDE w:val="0"/>
        <w:autoSpaceDN w:val="0"/>
        <w:adjustRightInd w:val="0"/>
        <w:spacing w:line="276" w:lineRule="auto"/>
        <w:jc w:val="both"/>
        <w:rPr>
          <w:rFonts w:ascii="Tahoma" w:hAnsi="Tahoma" w:cs="Tahoma"/>
          <w:sz w:val="22"/>
          <w:szCs w:val="22"/>
          <w:lang w:val="es-CO" w:eastAsia="es-CO"/>
        </w:rPr>
      </w:pPr>
    </w:p>
    <w:p w14:paraId="23B64CF9" w14:textId="37FCD368" w:rsidR="004B7400" w:rsidRPr="00D23A1D" w:rsidRDefault="003C2FCF"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seguimiento e implementación de prácticas productivas de responsabilidad y sostenibilidad con el medio ambiente.</w:t>
      </w:r>
    </w:p>
    <w:p w14:paraId="79470C0D" w14:textId="77777777" w:rsidR="003C2FCF" w:rsidRPr="00D23A1D" w:rsidRDefault="003C2FCF" w:rsidP="00B6266D">
      <w:pPr>
        <w:autoSpaceDE w:val="0"/>
        <w:autoSpaceDN w:val="0"/>
        <w:adjustRightInd w:val="0"/>
        <w:spacing w:line="276" w:lineRule="auto"/>
        <w:jc w:val="both"/>
        <w:rPr>
          <w:rFonts w:ascii="Tahoma" w:hAnsi="Tahoma" w:cs="Tahoma"/>
          <w:sz w:val="22"/>
          <w:szCs w:val="22"/>
          <w:lang w:val="es-CO" w:eastAsia="es-CO"/>
        </w:rPr>
      </w:pPr>
    </w:p>
    <w:p w14:paraId="23B3AF34" w14:textId="77777777" w:rsidR="004B7400" w:rsidRPr="00D23A1D" w:rsidRDefault="004B740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Indicador de Gestión</w:t>
      </w:r>
    </w:p>
    <w:p w14:paraId="3F55132A" w14:textId="77777777" w:rsidR="004B7400" w:rsidRPr="00D23A1D" w:rsidRDefault="004B7400" w:rsidP="00B6266D">
      <w:pPr>
        <w:autoSpaceDE w:val="0"/>
        <w:autoSpaceDN w:val="0"/>
        <w:adjustRightInd w:val="0"/>
        <w:spacing w:line="276" w:lineRule="auto"/>
        <w:jc w:val="both"/>
        <w:rPr>
          <w:rFonts w:ascii="Tahoma" w:hAnsi="Tahoma" w:cs="Tahoma"/>
          <w:sz w:val="22"/>
          <w:szCs w:val="22"/>
          <w:lang w:val="es-CO" w:eastAsia="es-CO"/>
        </w:rPr>
      </w:pPr>
    </w:p>
    <w:p w14:paraId="5CB56DC2" w14:textId="74041E32" w:rsidR="002048F6" w:rsidRPr="00D23A1D" w:rsidRDefault="003C2FCF"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(No. Visitas ejecutadas/No. Visitas programadas) *100</w:t>
      </w:r>
    </w:p>
    <w:p w14:paraId="5D075514" w14:textId="77777777" w:rsidR="003C2FCF" w:rsidRPr="00D23A1D" w:rsidRDefault="003C2FCF" w:rsidP="00B6266D">
      <w:pPr>
        <w:autoSpaceDE w:val="0"/>
        <w:autoSpaceDN w:val="0"/>
        <w:adjustRightInd w:val="0"/>
        <w:spacing w:line="276" w:lineRule="auto"/>
        <w:jc w:val="both"/>
        <w:rPr>
          <w:rFonts w:ascii="Tahoma" w:hAnsi="Tahoma" w:cs="Tahoma"/>
          <w:sz w:val="22"/>
          <w:szCs w:val="22"/>
          <w:lang w:val="es-CO" w:eastAsia="es-CO"/>
        </w:rPr>
      </w:pPr>
    </w:p>
    <w:p w14:paraId="42107D0C" w14:textId="1ECA1822" w:rsidR="002048F6" w:rsidRPr="00D23A1D" w:rsidRDefault="002048F6" w:rsidP="00B6266D">
      <w:pPr>
        <w:autoSpaceDE w:val="0"/>
        <w:autoSpaceDN w:val="0"/>
        <w:adjustRightInd w:val="0"/>
        <w:spacing w:line="276" w:lineRule="auto"/>
        <w:jc w:val="both"/>
        <w:rPr>
          <w:rFonts w:ascii="Tahoma" w:hAnsi="Tahoma" w:cs="Tahoma"/>
          <w:b/>
          <w:bCs/>
          <w:sz w:val="22"/>
          <w:szCs w:val="22"/>
          <w:u w:val="single"/>
          <w:lang w:val="es-CO" w:eastAsia="es-CO"/>
        </w:rPr>
      </w:pPr>
      <w:r w:rsidRPr="00D23A1D">
        <w:rPr>
          <w:rFonts w:ascii="Tahoma" w:hAnsi="Tahoma" w:cs="Tahoma"/>
          <w:b/>
          <w:bCs/>
          <w:sz w:val="22"/>
          <w:szCs w:val="22"/>
          <w:u w:val="single"/>
          <w:lang w:val="es-CO" w:eastAsia="es-CO"/>
        </w:rPr>
        <w:t>Actividades</w:t>
      </w:r>
    </w:p>
    <w:p w14:paraId="6FD63C54" w14:textId="77777777" w:rsidR="005D1AEE" w:rsidRPr="00D23A1D" w:rsidRDefault="005D1AEE" w:rsidP="00B6266D">
      <w:pPr>
        <w:autoSpaceDE w:val="0"/>
        <w:autoSpaceDN w:val="0"/>
        <w:adjustRightInd w:val="0"/>
        <w:spacing w:line="276" w:lineRule="auto"/>
        <w:jc w:val="both"/>
        <w:rPr>
          <w:rFonts w:ascii="Tahoma" w:hAnsi="Tahoma" w:cs="Tahoma"/>
          <w:sz w:val="22"/>
          <w:szCs w:val="22"/>
          <w:lang w:val="es-CO" w:eastAsia="es-CO"/>
        </w:rPr>
      </w:pPr>
    </w:p>
    <w:p w14:paraId="4D52C71D" w14:textId="77777777" w:rsidR="005D1AEE" w:rsidRPr="00D23A1D" w:rsidRDefault="005D1AEE"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sz w:val="22"/>
          <w:szCs w:val="22"/>
        </w:rPr>
        <w:t>Durante cada año, se ejecutarán las siguientes actividades que responden al propósito del presente proyecto:</w:t>
      </w:r>
    </w:p>
    <w:p w14:paraId="7BAD7474" w14:textId="77777777" w:rsidR="005D1AEE" w:rsidRPr="00D23A1D" w:rsidRDefault="005D1AEE" w:rsidP="00B6266D">
      <w:pPr>
        <w:autoSpaceDE w:val="0"/>
        <w:autoSpaceDN w:val="0"/>
        <w:adjustRightInd w:val="0"/>
        <w:spacing w:line="276" w:lineRule="auto"/>
        <w:jc w:val="both"/>
        <w:rPr>
          <w:rFonts w:ascii="Tahoma" w:hAnsi="Tahoma" w:cs="Tahoma"/>
          <w:sz w:val="22"/>
          <w:szCs w:val="22"/>
          <w:lang w:eastAsia="es-CO"/>
        </w:rPr>
      </w:pPr>
    </w:p>
    <w:p w14:paraId="3CAA52CD" w14:textId="14DC0C1D" w:rsidR="003D6E7D" w:rsidRPr="00D23A1D" w:rsidRDefault="003D6E7D" w:rsidP="00B6266D">
      <w:pPr>
        <w:pStyle w:val="Prrafodelista"/>
        <w:numPr>
          <w:ilvl w:val="0"/>
          <w:numId w:val="32"/>
        </w:numPr>
        <w:autoSpaceDE w:val="0"/>
        <w:autoSpaceDN w:val="0"/>
        <w:adjustRightInd w:val="0"/>
        <w:ind w:left="567"/>
        <w:jc w:val="both"/>
        <w:rPr>
          <w:rFonts w:ascii="Tahoma" w:hAnsi="Tahoma" w:cs="Tahoma"/>
        </w:rPr>
      </w:pPr>
      <w:r w:rsidRPr="00D23A1D">
        <w:rPr>
          <w:rFonts w:ascii="Tahoma" w:hAnsi="Tahoma" w:cs="Tahoma"/>
        </w:rPr>
        <w:t>Dos (2) visitas a los diferentes productores del sector agropecuario, con el fin de conocer y hacer el seguimiento de las prácticas que llevan a cabo, propendiendo por la responsabilidad y sostenibilidad del medio ambiente</w:t>
      </w:r>
    </w:p>
    <w:p w14:paraId="61746CBD" w14:textId="58C967C9" w:rsidR="003D6E7D" w:rsidRPr="00D23A1D" w:rsidRDefault="003D6E7D" w:rsidP="00B6266D">
      <w:pPr>
        <w:pStyle w:val="Prrafodelista"/>
        <w:numPr>
          <w:ilvl w:val="0"/>
          <w:numId w:val="32"/>
        </w:numPr>
        <w:autoSpaceDE w:val="0"/>
        <w:autoSpaceDN w:val="0"/>
        <w:adjustRightInd w:val="0"/>
        <w:ind w:left="567"/>
        <w:jc w:val="both"/>
        <w:rPr>
          <w:rFonts w:ascii="Tahoma" w:hAnsi="Tahoma" w:cs="Tahoma"/>
        </w:rPr>
      </w:pPr>
      <w:r w:rsidRPr="00D23A1D">
        <w:rPr>
          <w:rFonts w:ascii="Tahoma" w:hAnsi="Tahoma" w:cs="Tahoma"/>
        </w:rPr>
        <w:t xml:space="preserve">Un (1) proceso de evaluación en sus tres etapas: </w:t>
      </w:r>
      <w:proofErr w:type="spellStart"/>
      <w:r w:rsidRPr="00D23A1D">
        <w:rPr>
          <w:rFonts w:ascii="Tahoma" w:hAnsi="Tahoma" w:cs="Tahoma"/>
        </w:rPr>
        <w:t>ex-ante</w:t>
      </w:r>
      <w:proofErr w:type="spellEnd"/>
      <w:r w:rsidRPr="00D23A1D">
        <w:rPr>
          <w:rFonts w:ascii="Tahoma" w:hAnsi="Tahoma" w:cs="Tahoma"/>
        </w:rPr>
        <w:t xml:space="preserve">, durante y </w:t>
      </w:r>
      <w:proofErr w:type="spellStart"/>
      <w:r w:rsidRPr="00D23A1D">
        <w:rPr>
          <w:rFonts w:ascii="Tahoma" w:hAnsi="Tahoma" w:cs="Tahoma"/>
        </w:rPr>
        <w:t>ex-post</w:t>
      </w:r>
      <w:proofErr w:type="spellEnd"/>
      <w:r w:rsidRPr="00D23A1D">
        <w:rPr>
          <w:rFonts w:ascii="Tahoma" w:hAnsi="Tahoma" w:cs="Tahoma"/>
        </w:rPr>
        <w:t>; con el fin de hacer seguimiento al sector productivo del municipio de El Rosal, en la implementación de prácticas de responsabilidad y sostenibilidad con el medio ambiente</w:t>
      </w:r>
    </w:p>
    <w:p w14:paraId="7F2D830D" w14:textId="30EC4B83" w:rsidR="004B7400" w:rsidRPr="00D23A1D" w:rsidRDefault="00C619CA"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7419AF43" w14:textId="77777777" w:rsidR="00AF0197" w:rsidRPr="00D23A1D" w:rsidRDefault="00AF0197" w:rsidP="00B6266D">
      <w:pPr>
        <w:autoSpaceDE w:val="0"/>
        <w:autoSpaceDN w:val="0"/>
        <w:adjustRightInd w:val="0"/>
        <w:spacing w:line="276" w:lineRule="auto"/>
        <w:jc w:val="both"/>
        <w:rPr>
          <w:rFonts w:ascii="Tahoma" w:hAnsi="Tahoma" w:cs="Tahoma"/>
          <w:sz w:val="22"/>
          <w:szCs w:val="22"/>
          <w:lang w:eastAsia="es-CO"/>
        </w:rPr>
      </w:pPr>
    </w:p>
    <w:p w14:paraId="576CBC65" w14:textId="2EBB3BEA" w:rsidR="00D80830" w:rsidRPr="00D23A1D" w:rsidRDefault="00D80830" w:rsidP="00B6266D">
      <w:pPr>
        <w:pStyle w:val="Prrafodelista"/>
        <w:numPr>
          <w:ilvl w:val="2"/>
          <w:numId w:val="2"/>
        </w:numPr>
        <w:autoSpaceDE w:val="0"/>
        <w:autoSpaceDN w:val="0"/>
        <w:adjustRightInd w:val="0"/>
        <w:jc w:val="both"/>
        <w:rPr>
          <w:rFonts w:ascii="Tahoma" w:hAnsi="Tahoma" w:cs="Tahoma"/>
          <w:b/>
          <w:bCs/>
          <w:lang w:val="es-ES_tradnl"/>
        </w:rPr>
      </w:pPr>
      <w:r w:rsidRPr="00D23A1D">
        <w:rPr>
          <w:rFonts w:ascii="Tahoma" w:hAnsi="Tahoma" w:cs="Tahoma"/>
          <w:b/>
          <w:bCs/>
          <w:lang w:val="es-ES_tradnl"/>
        </w:rPr>
        <w:t xml:space="preserve">PROYECTO 2. </w:t>
      </w:r>
      <w:r w:rsidR="00B92844" w:rsidRPr="00D23A1D">
        <w:rPr>
          <w:rFonts w:ascii="Tahoma" w:hAnsi="Tahoma" w:cs="Tahoma"/>
          <w:b/>
          <w:bCs/>
          <w:lang w:val="es-ES_tradnl"/>
        </w:rPr>
        <w:t>Buenas prácticas agropecuarias</w:t>
      </w:r>
    </w:p>
    <w:p w14:paraId="13D558B6" w14:textId="77777777" w:rsidR="007250D0" w:rsidRPr="00D23A1D" w:rsidRDefault="007250D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Objetivo</w:t>
      </w:r>
    </w:p>
    <w:p w14:paraId="7AB8E91F" w14:textId="77777777" w:rsidR="007250D0" w:rsidRPr="00D23A1D" w:rsidRDefault="007250D0" w:rsidP="00B6266D">
      <w:pPr>
        <w:autoSpaceDE w:val="0"/>
        <w:autoSpaceDN w:val="0"/>
        <w:adjustRightInd w:val="0"/>
        <w:spacing w:line="276" w:lineRule="auto"/>
        <w:jc w:val="both"/>
        <w:rPr>
          <w:rFonts w:ascii="Tahoma" w:hAnsi="Tahoma" w:cs="Tahoma"/>
          <w:sz w:val="22"/>
          <w:szCs w:val="22"/>
        </w:rPr>
      </w:pPr>
    </w:p>
    <w:p w14:paraId="3E42BA95" w14:textId="1169741E" w:rsidR="00EF66AA" w:rsidRPr="00D23A1D" w:rsidRDefault="00B92844" w:rsidP="00B6266D">
      <w:pPr>
        <w:autoSpaceDE w:val="0"/>
        <w:autoSpaceDN w:val="0"/>
        <w:adjustRightInd w:val="0"/>
        <w:spacing w:line="276" w:lineRule="auto"/>
        <w:jc w:val="both"/>
        <w:rPr>
          <w:rFonts w:ascii="Tahoma" w:hAnsi="Tahoma" w:cs="Tahoma"/>
          <w:sz w:val="22"/>
          <w:szCs w:val="22"/>
        </w:rPr>
      </w:pPr>
      <w:r w:rsidRPr="00D23A1D">
        <w:rPr>
          <w:rFonts w:ascii="Tahoma" w:hAnsi="Tahoma" w:cs="Tahoma"/>
          <w:sz w:val="22"/>
          <w:szCs w:val="22"/>
        </w:rPr>
        <w:t>Fortalecer una producción agropecuaria que sea responsable con el medio ambiente y apunte a la soberanía alimentaria y a la protección del patrimonio ambiental en el municipio de El Rosal.</w:t>
      </w:r>
    </w:p>
    <w:p w14:paraId="15986E47" w14:textId="77777777" w:rsidR="00B92844" w:rsidRPr="00D23A1D" w:rsidRDefault="00B92844" w:rsidP="00B6266D">
      <w:pPr>
        <w:autoSpaceDE w:val="0"/>
        <w:autoSpaceDN w:val="0"/>
        <w:adjustRightInd w:val="0"/>
        <w:spacing w:line="276" w:lineRule="auto"/>
        <w:jc w:val="both"/>
        <w:rPr>
          <w:rFonts w:ascii="Tahoma" w:hAnsi="Tahoma" w:cs="Tahoma"/>
          <w:sz w:val="22"/>
          <w:szCs w:val="22"/>
          <w:lang w:eastAsia="es-CO"/>
        </w:rPr>
      </w:pPr>
    </w:p>
    <w:p w14:paraId="04242C88" w14:textId="22ECD7F8" w:rsidR="007250D0" w:rsidRPr="00D23A1D" w:rsidRDefault="007250D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Meta</w:t>
      </w:r>
      <w:r w:rsidR="00D40C8C" w:rsidRPr="00D23A1D">
        <w:rPr>
          <w:rFonts w:ascii="Tahoma" w:hAnsi="Tahoma" w:cs="Tahoma"/>
          <w:b/>
          <w:sz w:val="22"/>
          <w:szCs w:val="22"/>
          <w:u w:val="single"/>
        </w:rPr>
        <w:t xml:space="preserve"> General</w:t>
      </w:r>
    </w:p>
    <w:p w14:paraId="7ACD0CFC" w14:textId="77777777" w:rsidR="007250D0" w:rsidRPr="00D23A1D" w:rsidRDefault="007250D0" w:rsidP="00B6266D">
      <w:pPr>
        <w:autoSpaceDE w:val="0"/>
        <w:autoSpaceDN w:val="0"/>
        <w:adjustRightInd w:val="0"/>
        <w:spacing w:line="276" w:lineRule="auto"/>
        <w:jc w:val="both"/>
        <w:rPr>
          <w:rFonts w:ascii="Tahoma" w:hAnsi="Tahoma" w:cs="Tahoma"/>
          <w:bCs/>
          <w:sz w:val="22"/>
          <w:szCs w:val="22"/>
          <w:lang w:val="es-CO" w:eastAsia="es-CO"/>
        </w:rPr>
      </w:pPr>
    </w:p>
    <w:p w14:paraId="4B84BBFE" w14:textId="67C3F2D1" w:rsidR="00137BF8" w:rsidRPr="00D23A1D" w:rsidRDefault="007B44B8"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bCs/>
          <w:sz w:val="22"/>
          <w:szCs w:val="22"/>
        </w:rPr>
        <w:t xml:space="preserve">100% Actividades ejecutadas durante el cuatrienio, en torno a las buenas prácticas medioambientales que deben llevar a cabo los productores agropecuarios, según su </w:t>
      </w:r>
      <w:r w:rsidRPr="00D23A1D">
        <w:rPr>
          <w:rFonts w:ascii="Tahoma" w:hAnsi="Tahoma" w:cs="Tahoma"/>
          <w:bCs/>
          <w:sz w:val="22"/>
          <w:szCs w:val="22"/>
        </w:rPr>
        <w:lastRenderedPageBreak/>
        <w:t>actividad, en función de la soberanía alimentaria y la protección del patrimonio ambiental del municipio de El Rosal.</w:t>
      </w:r>
    </w:p>
    <w:p w14:paraId="63471743" w14:textId="77777777" w:rsidR="007B44B8" w:rsidRPr="00D23A1D" w:rsidRDefault="007B44B8" w:rsidP="00B6266D">
      <w:pPr>
        <w:autoSpaceDE w:val="0"/>
        <w:autoSpaceDN w:val="0"/>
        <w:adjustRightInd w:val="0"/>
        <w:spacing w:line="276" w:lineRule="auto"/>
        <w:jc w:val="both"/>
        <w:rPr>
          <w:rFonts w:ascii="Tahoma" w:hAnsi="Tahoma" w:cs="Tahoma"/>
          <w:b/>
          <w:sz w:val="22"/>
          <w:szCs w:val="22"/>
          <w:u w:val="single"/>
        </w:rPr>
      </w:pPr>
    </w:p>
    <w:p w14:paraId="482A9536" w14:textId="77777777" w:rsidR="007250D0" w:rsidRPr="00D23A1D" w:rsidRDefault="007250D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Impacto esperado</w:t>
      </w:r>
    </w:p>
    <w:p w14:paraId="24AB19CD" w14:textId="77777777" w:rsidR="007250D0" w:rsidRPr="00D23A1D" w:rsidRDefault="007250D0" w:rsidP="00B6266D">
      <w:pPr>
        <w:autoSpaceDE w:val="0"/>
        <w:autoSpaceDN w:val="0"/>
        <w:adjustRightInd w:val="0"/>
        <w:spacing w:line="276" w:lineRule="auto"/>
        <w:jc w:val="both"/>
        <w:rPr>
          <w:rFonts w:ascii="Tahoma" w:hAnsi="Tahoma" w:cs="Tahoma"/>
          <w:sz w:val="22"/>
          <w:szCs w:val="22"/>
          <w:lang w:val="es-CO" w:eastAsia="es-CO"/>
        </w:rPr>
      </w:pPr>
    </w:p>
    <w:p w14:paraId="41023438" w14:textId="11B5F4F3" w:rsidR="00586658" w:rsidRPr="00D23A1D" w:rsidRDefault="007B44B8"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Producción agropecuaria más responsable con el medio ambiente, la cual apunta a la soberanía alimentaria y a la protección del patrimonio ambiental en el municipio de El Rosal.</w:t>
      </w:r>
    </w:p>
    <w:p w14:paraId="0C82C8A6" w14:textId="77777777" w:rsidR="007B44B8" w:rsidRPr="00D23A1D" w:rsidRDefault="007B44B8" w:rsidP="00B6266D">
      <w:pPr>
        <w:autoSpaceDE w:val="0"/>
        <w:autoSpaceDN w:val="0"/>
        <w:adjustRightInd w:val="0"/>
        <w:spacing w:line="276" w:lineRule="auto"/>
        <w:jc w:val="both"/>
        <w:rPr>
          <w:rFonts w:ascii="Tahoma" w:hAnsi="Tahoma" w:cs="Tahoma"/>
          <w:sz w:val="22"/>
          <w:szCs w:val="22"/>
          <w:lang w:val="es-CO" w:eastAsia="es-CO"/>
        </w:rPr>
      </w:pPr>
    </w:p>
    <w:p w14:paraId="2995B3C2" w14:textId="77777777" w:rsidR="007250D0" w:rsidRPr="00D23A1D" w:rsidRDefault="007250D0"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Indicador de Gestión</w:t>
      </w:r>
    </w:p>
    <w:p w14:paraId="6F1DE560" w14:textId="77777777" w:rsidR="007250D0" w:rsidRPr="00D23A1D" w:rsidRDefault="007250D0" w:rsidP="00B6266D">
      <w:pPr>
        <w:autoSpaceDE w:val="0"/>
        <w:autoSpaceDN w:val="0"/>
        <w:adjustRightInd w:val="0"/>
        <w:spacing w:line="276" w:lineRule="auto"/>
        <w:jc w:val="both"/>
        <w:rPr>
          <w:rFonts w:ascii="Tahoma" w:hAnsi="Tahoma" w:cs="Tahoma"/>
          <w:sz w:val="22"/>
          <w:szCs w:val="22"/>
          <w:lang w:val="es-CO" w:eastAsia="es-CO"/>
        </w:rPr>
      </w:pPr>
    </w:p>
    <w:p w14:paraId="597B789D" w14:textId="201B089D" w:rsidR="009E4312" w:rsidRPr="00D23A1D" w:rsidRDefault="000B7DBA" w:rsidP="00B6266D">
      <w:pPr>
        <w:autoSpaceDE w:val="0"/>
        <w:autoSpaceDN w:val="0"/>
        <w:adjustRightInd w:val="0"/>
        <w:spacing w:line="276" w:lineRule="auto"/>
        <w:jc w:val="both"/>
        <w:rPr>
          <w:rFonts w:ascii="Tahoma" w:hAnsi="Tahoma" w:cs="Tahoma"/>
          <w:sz w:val="22"/>
          <w:szCs w:val="22"/>
          <w:lang w:val="es-CO" w:eastAsia="es-CO"/>
        </w:rPr>
      </w:pPr>
      <w:r w:rsidRPr="00D23A1D">
        <w:rPr>
          <w:rFonts w:ascii="Tahoma" w:hAnsi="Tahoma" w:cs="Tahoma"/>
          <w:sz w:val="22"/>
          <w:szCs w:val="22"/>
          <w:lang w:val="es-CO" w:eastAsia="es-CO"/>
        </w:rPr>
        <w:t>(No. Actividades ejecutadas/No. Actividades programadas) *100</w:t>
      </w:r>
    </w:p>
    <w:p w14:paraId="48263C83" w14:textId="77777777" w:rsidR="000B7DBA" w:rsidRPr="00D23A1D" w:rsidRDefault="000B7DBA" w:rsidP="00B6266D">
      <w:pPr>
        <w:autoSpaceDE w:val="0"/>
        <w:autoSpaceDN w:val="0"/>
        <w:adjustRightInd w:val="0"/>
        <w:spacing w:line="276" w:lineRule="auto"/>
        <w:jc w:val="both"/>
        <w:rPr>
          <w:rFonts w:ascii="Tahoma" w:hAnsi="Tahoma" w:cs="Tahoma"/>
          <w:sz w:val="22"/>
          <w:szCs w:val="22"/>
          <w:lang w:val="es-CO" w:eastAsia="es-CO"/>
        </w:rPr>
      </w:pPr>
    </w:p>
    <w:p w14:paraId="5A2AFE77" w14:textId="1D9CFA7E" w:rsidR="007250D0" w:rsidRPr="00D23A1D" w:rsidRDefault="00723654" w:rsidP="00B6266D">
      <w:pPr>
        <w:autoSpaceDE w:val="0"/>
        <w:autoSpaceDN w:val="0"/>
        <w:adjustRightInd w:val="0"/>
        <w:spacing w:line="276" w:lineRule="auto"/>
        <w:jc w:val="both"/>
        <w:rPr>
          <w:rFonts w:ascii="Tahoma" w:hAnsi="Tahoma" w:cs="Tahoma"/>
          <w:b/>
          <w:sz w:val="22"/>
          <w:szCs w:val="22"/>
          <w:u w:val="single"/>
        </w:rPr>
      </w:pPr>
      <w:r w:rsidRPr="00D23A1D">
        <w:rPr>
          <w:rFonts w:ascii="Tahoma" w:hAnsi="Tahoma" w:cs="Tahoma"/>
          <w:b/>
          <w:sz w:val="22"/>
          <w:szCs w:val="22"/>
          <w:u w:val="single"/>
        </w:rPr>
        <w:t>Actividades</w:t>
      </w:r>
    </w:p>
    <w:p w14:paraId="7D7197B6" w14:textId="09D62C1D" w:rsidR="00723654" w:rsidRPr="00D23A1D" w:rsidRDefault="00723654" w:rsidP="00B6266D">
      <w:pPr>
        <w:autoSpaceDE w:val="0"/>
        <w:autoSpaceDN w:val="0"/>
        <w:adjustRightInd w:val="0"/>
        <w:spacing w:line="276" w:lineRule="auto"/>
        <w:jc w:val="both"/>
        <w:rPr>
          <w:rFonts w:ascii="Tahoma" w:hAnsi="Tahoma" w:cs="Tahoma"/>
          <w:b/>
          <w:sz w:val="22"/>
          <w:szCs w:val="22"/>
          <w:u w:val="single"/>
        </w:rPr>
      </w:pPr>
    </w:p>
    <w:p w14:paraId="18887A42" w14:textId="77777777" w:rsidR="0047513B" w:rsidRPr="00D23A1D" w:rsidRDefault="0047513B" w:rsidP="00B6266D">
      <w:pPr>
        <w:autoSpaceDE w:val="0"/>
        <w:autoSpaceDN w:val="0"/>
        <w:adjustRightInd w:val="0"/>
        <w:spacing w:line="276" w:lineRule="auto"/>
        <w:jc w:val="both"/>
        <w:rPr>
          <w:rFonts w:ascii="Tahoma" w:hAnsi="Tahoma" w:cs="Tahoma"/>
          <w:bCs/>
          <w:sz w:val="22"/>
          <w:szCs w:val="22"/>
        </w:rPr>
      </w:pPr>
      <w:r w:rsidRPr="00D23A1D">
        <w:rPr>
          <w:rFonts w:ascii="Tahoma" w:hAnsi="Tahoma" w:cs="Tahoma"/>
          <w:bCs/>
          <w:sz w:val="22"/>
          <w:szCs w:val="22"/>
        </w:rPr>
        <w:t>Durante cada año, se ejecutarán las siguientes actividades que responden al propósito del presente proyecto:</w:t>
      </w:r>
    </w:p>
    <w:p w14:paraId="1B242D4B" w14:textId="77777777" w:rsidR="00723654" w:rsidRPr="00D23A1D" w:rsidRDefault="00723654" w:rsidP="00B6266D">
      <w:pPr>
        <w:autoSpaceDE w:val="0"/>
        <w:autoSpaceDN w:val="0"/>
        <w:adjustRightInd w:val="0"/>
        <w:spacing w:line="276" w:lineRule="auto"/>
        <w:jc w:val="both"/>
        <w:rPr>
          <w:rFonts w:ascii="Tahoma" w:hAnsi="Tahoma" w:cs="Tahoma"/>
          <w:sz w:val="22"/>
          <w:szCs w:val="22"/>
          <w:lang w:eastAsia="es-CO"/>
        </w:rPr>
      </w:pPr>
    </w:p>
    <w:p w14:paraId="5DE36508" w14:textId="7EB06209" w:rsidR="0047513B" w:rsidRPr="00D23A1D" w:rsidRDefault="0047513B" w:rsidP="00B6266D">
      <w:pPr>
        <w:pStyle w:val="Prrafodelista"/>
        <w:numPr>
          <w:ilvl w:val="0"/>
          <w:numId w:val="22"/>
        </w:numPr>
        <w:autoSpaceDE w:val="0"/>
        <w:autoSpaceDN w:val="0"/>
        <w:adjustRightInd w:val="0"/>
        <w:ind w:left="567"/>
        <w:jc w:val="both"/>
        <w:rPr>
          <w:rFonts w:ascii="Tahoma" w:hAnsi="Tahoma" w:cs="Tahoma"/>
          <w:bCs/>
        </w:rPr>
      </w:pPr>
      <w:r w:rsidRPr="00D23A1D">
        <w:rPr>
          <w:rFonts w:ascii="Tahoma" w:hAnsi="Tahoma" w:cs="Tahoma"/>
          <w:bCs/>
        </w:rPr>
        <w:t>Dos (2) capacitaciones dirigidas al sector agropecuario y agroindustrial del municipio de El Rosal, dando a conocer las buenas prácticas medioambientales que deben llevar a cabo según su actividad, en función de la soberanía alimentaria y la protección del patrimonio ambiental del municipio de El Rosal</w:t>
      </w:r>
    </w:p>
    <w:p w14:paraId="77A7D2DF" w14:textId="77777777" w:rsidR="0047513B" w:rsidRPr="00D23A1D" w:rsidRDefault="0047513B" w:rsidP="00B6266D">
      <w:pPr>
        <w:pStyle w:val="Prrafodelista"/>
        <w:numPr>
          <w:ilvl w:val="0"/>
          <w:numId w:val="22"/>
        </w:numPr>
        <w:autoSpaceDE w:val="0"/>
        <w:autoSpaceDN w:val="0"/>
        <w:adjustRightInd w:val="0"/>
        <w:ind w:left="567"/>
        <w:jc w:val="both"/>
        <w:rPr>
          <w:rFonts w:ascii="Tahoma" w:hAnsi="Tahoma" w:cs="Tahoma"/>
          <w:bCs/>
        </w:rPr>
      </w:pPr>
      <w:r w:rsidRPr="00D23A1D">
        <w:rPr>
          <w:rFonts w:ascii="Tahoma" w:hAnsi="Tahoma" w:cs="Tahoma"/>
          <w:bCs/>
        </w:rPr>
        <w:t>Divulgación de información audiovisual y escrita sobre actividades ejecutadas e información relacionada a las buenas prácticas medioambientales que deben llevar a cabo los productores agropecuarios, según su actividad, en función de la soberanía alimentaria y la protección del patrimonio ambiental del municipio de El Rosal.</w:t>
      </w:r>
    </w:p>
    <w:p w14:paraId="332E8196" w14:textId="4FADDCEB" w:rsidR="0047513B" w:rsidRPr="00D23A1D" w:rsidRDefault="0047513B" w:rsidP="00B6266D">
      <w:pPr>
        <w:pStyle w:val="Prrafodelista"/>
        <w:numPr>
          <w:ilvl w:val="0"/>
          <w:numId w:val="22"/>
        </w:numPr>
        <w:autoSpaceDE w:val="0"/>
        <w:autoSpaceDN w:val="0"/>
        <w:adjustRightInd w:val="0"/>
        <w:ind w:left="567"/>
        <w:jc w:val="both"/>
        <w:rPr>
          <w:rFonts w:ascii="Tahoma" w:hAnsi="Tahoma" w:cs="Tahoma"/>
          <w:bCs/>
        </w:rPr>
      </w:pPr>
      <w:r w:rsidRPr="00D23A1D">
        <w:rPr>
          <w:rFonts w:ascii="Tahoma" w:hAnsi="Tahoma" w:cs="Tahoma"/>
          <w:bCs/>
        </w:rPr>
        <w:t xml:space="preserve">Un (1) proceso de evaluación en sus tres etapas: </w:t>
      </w:r>
      <w:proofErr w:type="spellStart"/>
      <w:r w:rsidRPr="00D23A1D">
        <w:rPr>
          <w:rFonts w:ascii="Tahoma" w:hAnsi="Tahoma" w:cs="Tahoma"/>
          <w:bCs/>
        </w:rPr>
        <w:t>ex-ante</w:t>
      </w:r>
      <w:proofErr w:type="spellEnd"/>
      <w:r w:rsidRPr="00D23A1D">
        <w:rPr>
          <w:rFonts w:ascii="Tahoma" w:hAnsi="Tahoma" w:cs="Tahoma"/>
          <w:bCs/>
        </w:rPr>
        <w:t xml:space="preserve">, durante y </w:t>
      </w:r>
      <w:proofErr w:type="spellStart"/>
      <w:r w:rsidRPr="00D23A1D">
        <w:rPr>
          <w:rFonts w:ascii="Tahoma" w:hAnsi="Tahoma" w:cs="Tahoma"/>
          <w:bCs/>
        </w:rPr>
        <w:t>ex-post</w:t>
      </w:r>
      <w:proofErr w:type="spellEnd"/>
      <w:r w:rsidRPr="00D23A1D">
        <w:rPr>
          <w:rFonts w:ascii="Tahoma" w:hAnsi="Tahoma" w:cs="Tahoma"/>
          <w:bCs/>
        </w:rPr>
        <w:t>; con el fin de hacer seguimiento a las actividades que giran en torno a las buenas prácticas medioambientales que deben llevar a cabo los productores agropecuarios, según su actividad, en función de la soberanía alimentaria y la protección del patrimonio ambiental del municipio de El Rosal.</w:t>
      </w:r>
    </w:p>
    <w:p w14:paraId="683F8A04" w14:textId="509C23ED" w:rsidR="00D42AA8" w:rsidRPr="00D23A1D" w:rsidRDefault="00D42AA8" w:rsidP="00B6266D">
      <w:pPr>
        <w:autoSpaceDE w:val="0"/>
        <w:autoSpaceDN w:val="0"/>
        <w:adjustRightInd w:val="0"/>
        <w:spacing w:line="276" w:lineRule="auto"/>
        <w:jc w:val="both"/>
        <w:rPr>
          <w:rFonts w:ascii="Tahoma" w:hAnsi="Tahoma" w:cs="Tahoma"/>
          <w:sz w:val="22"/>
          <w:szCs w:val="22"/>
          <w:lang w:eastAsia="es-CO"/>
        </w:rPr>
      </w:pPr>
      <w:r w:rsidRPr="00D23A1D">
        <w:rPr>
          <w:rFonts w:ascii="Tahoma" w:hAnsi="Tahoma" w:cs="Tahoma"/>
          <w:sz w:val="22"/>
          <w:szCs w:val="22"/>
          <w:lang w:eastAsia="es-CO"/>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111B28A5" w14:textId="3946899E" w:rsidR="000A4FFB" w:rsidRPr="00D23A1D" w:rsidRDefault="000A4FFB" w:rsidP="00B6266D">
      <w:pPr>
        <w:autoSpaceDE w:val="0"/>
        <w:autoSpaceDN w:val="0"/>
        <w:adjustRightInd w:val="0"/>
        <w:spacing w:line="276" w:lineRule="auto"/>
        <w:jc w:val="both"/>
        <w:rPr>
          <w:rFonts w:ascii="Tahoma" w:hAnsi="Tahoma" w:cs="Tahoma"/>
          <w:sz w:val="22"/>
          <w:szCs w:val="22"/>
          <w:lang w:eastAsia="es-CO"/>
        </w:rPr>
      </w:pPr>
    </w:p>
    <w:p w14:paraId="621A38AE" w14:textId="77777777" w:rsidR="000A4FFB" w:rsidRPr="00D23A1D" w:rsidRDefault="000A4FFB" w:rsidP="00B6266D">
      <w:pPr>
        <w:autoSpaceDE w:val="0"/>
        <w:autoSpaceDN w:val="0"/>
        <w:adjustRightInd w:val="0"/>
        <w:spacing w:line="276" w:lineRule="auto"/>
        <w:jc w:val="both"/>
        <w:rPr>
          <w:rFonts w:ascii="Tahoma" w:hAnsi="Tahoma" w:cs="Tahoma"/>
          <w:sz w:val="22"/>
          <w:szCs w:val="22"/>
          <w:lang w:eastAsia="es-CO"/>
        </w:rPr>
      </w:pPr>
    </w:p>
    <w:p w14:paraId="1513346F" w14:textId="77777777" w:rsidR="006310CB" w:rsidRPr="00D23A1D" w:rsidRDefault="007D7F9F" w:rsidP="00B6266D">
      <w:pPr>
        <w:pStyle w:val="Ttulo1"/>
        <w:numPr>
          <w:ilvl w:val="0"/>
          <w:numId w:val="2"/>
        </w:numPr>
        <w:spacing w:before="0" w:line="276" w:lineRule="auto"/>
        <w:rPr>
          <w:rFonts w:ascii="Tahoma" w:hAnsi="Tahoma" w:cs="Tahoma"/>
          <w:color w:val="000000"/>
          <w:sz w:val="22"/>
          <w:szCs w:val="22"/>
          <w:lang w:val="es-CO"/>
        </w:rPr>
      </w:pPr>
      <w:bookmarkStart w:id="130" w:name="_Toc27417493"/>
      <w:r w:rsidRPr="00D23A1D">
        <w:rPr>
          <w:rFonts w:ascii="Tahoma" w:hAnsi="Tahoma" w:cs="Tahoma"/>
          <w:color w:val="000000"/>
          <w:sz w:val="22"/>
          <w:szCs w:val="22"/>
          <w:lang w:val="es-CO"/>
        </w:rPr>
        <w:t>SEGUIMIENTO Y EVALUACIÓN</w:t>
      </w:r>
      <w:bookmarkEnd w:id="130"/>
    </w:p>
    <w:p w14:paraId="15133470" w14:textId="77777777" w:rsidR="006310CB" w:rsidRPr="00D23A1D" w:rsidRDefault="006310CB" w:rsidP="00B6266D">
      <w:pPr>
        <w:autoSpaceDE w:val="0"/>
        <w:autoSpaceDN w:val="0"/>
        <w:adjustRightInd w:val="0"/>
        <w:spacing w:line="276" w:lineRule="auto"/>
        <w:jc w:val="both"/>
        <w:rPr>
          <w:rFonts w:ascii="Tahoma" w:hAnsi="Tahoma" w:cs="Tahoma"/>
          <w:sz w:val="22"/>
        </w:rPr>
      </w:pPr>
    </w:p>
    <w:p w14:paraId="78F817B4" w14:textId="77777777" w:rsidR="00BA7EAF" w:rsidRPr="00D23A1D" w:rsidRDefault="00BA7EAF" w:rsidP="00B6266D">
      <w:pPr>
        <w:spacing w:line="276" w:lineRule="auto"/>
        <w:jc w:val="both"/>
        <w:rPr>
          <w:rFonts w:ascii="Tahoma" w:hAnsi="Tahoma" w:cs="Tahoma"/>
          <w:sz w:val="22"/>
          <w:lang w:val="es-ES_tradnl"/>
        </w:rPr>
      </w:pPr>
      <w:r w:rsidRPr="00D23A1D">
        <w:rPr>
          <w:rFonts w:ascii="Tahoma" w:hAnsi="Tahoma" w:cs="Tahoma"/>
          <w:sz w:val="22"/>
          <w:lang w:val="es-ES_tradnl"/>
        </w:rPr>
        <w:t xml:space="preserve">Se hace necesario desarrollar un proceso de seguimiento que permita dar cuenta de la forma como se viene ejecutando el Plan Territorial de Educación Ambiental PTEA y además permita verificar si se han cumplido los compromisos y tiempos establecidos. Se propone la siguiente </w:t>
      </w:r>
      <w:r w:rsidRPr="00D23A1D">
        <w:rPr>
          <w:rFonts w:ascii="Tahoma" w:hAnsi="Tahoma" w:cs="Tahoma"/>
          <w:sz w:val="22"/>
          <w:lang w:val="es-ES_tradnl"/>
        </w:rPr>
        <w:lastRenderedPageBreak/>
        <w:t>estrategia de evaluación y seguimiento en aras de detectar debilidades o aplicar ajustes de manera oportuna que posibiliten llevar a final término cada uno de los proyectos formulados.</w:t>
      </w:r>
    </w:p>
    <w:p w14:paraId="60B23DF7" w14:textId="77777777" w:rsidR="00BA7EAF" w:rsidRPr="00D23A1D" w:rsidRDefault="00BA7EAF" w:rsidP="00B6266D">
      <w:pPr>
        <w:spacing w:line="276" w:lineRule="auto"/>
        <w:jc w:val="both"/>
        <w:rPr>
          <w:rFonts w:ascii="Tahoma" w:hAnsi="Tahoma" w:cs="Tahoma"/>
          <w:sz w:val="22"/>
          <w:lang w:val="es-ES_tradnl"/>
        </w:rPr>
      </w:pPr>
    </w:p>
    <w:p w14:paraId="31000406" w14:textId="77777777" w:rsidR="00BA7EAF" w:rsidRPr="00D23A1D" w:rsidRDefault="00BA7EAF" w:rsidP="00B6266D">
      <w:pPr>
        <w:spacing w:line="276" w:lineRule="auto"/>
        <w:jc w:val="both"/>
        <w:rPr>
          <w:rFonts w:ascii="Tahoma" w:hAnsi="Tahoma" w:cs="Tahoma"/>
          <w:sz w:val="22"/>
          <w:lang w:val="es-ES_tradnl"/>
        </w:rPr>
      </w:pPr>
      <w:r w:rsidRPr="00D23A1D">
        <w:rPr>
          <w:rFonts w:ascii="Tahoma" w:hAnsi="Tahoma" w:cs="Tahoma"/>
          <w:sz w:val="22"/>
          <w:lang w:val="es-ES_tradnl"/>
        </w:rPr>
        <w:t>La estrategia propuesta corresponde a una metodología de seguimiento y evaluación participativa. Es decir, está orientada a motivar una participación más activa de las principales partes o actores involucrados en la reflexión y análisis sobre el avance del plan, en la evaluación de este avance y de manera muy importante, en la obtención de resultados y/o impactos alcanzados. Es así como se busca que tanto el seguimiento como la evaluación participativa generen compromiso entre quienes hacen parte del plan y de esta manera hagan parte del proceso de construcción de la estrategia misma para medir los resultados y reflexionar sobre los alcances y realizaciones de las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14:paraId="68A7251B" w14:textId="77777777" w:rsidR="00BA7EAF" w:rsidRPr="00D23A1D" w:rsidRDefault="00BA7EAF" w:rsidP="00B6266D">
      <w:pPr>
        <w:spacing w:line="276" w:lineRule="auto"/>
        <w:jc w:val="both"/>
        <w:rPr>
          <w:rFonts w:ascii="Tahoma" w:hAnsi="Tahoma" w:cs="Tahoma"/>
          <w:sz w:val="22"/>
          <w:lang w:val="es-ES_tradnl"/>
        </w:rPr>
      </w:pPr>
    </w:p>
    <w:p w14:paraId="15133476" w14:textId="00B7AB60" w:rsidR="0083478F" w:rsidRPr="00D23A1D" w:rsidRDefault="00BA7EAF" w:rsidP="00B6266D">
      <w:pPr>
        <w:spacing w:line="276" w:lineRule="auto"/>
        <w:jc w:val="both"/>
        <w:rPr>
          <w:rFonts w:ascii="Tahoma" w:hAnsi="Tahoma" w:cs="Tahoma"/>
          <w:sz w:val="22"/>
          <w:lang w:val="es-ES_tradnl"/>
        </w:rPr>
      </w:pPr>
      <w:r w:rsidRPr="00D23A1D">
        <w:rPr>
          <w:rFonts w:ascii="Tahoma" w:hAnsi="Tahoma" w:cs="Tahoma"/>
          <w:sz w:val="22"/>
          <w:lang w:val="es-ES_tradnl"/>
        </w:rPr>
        <w:t xml:space="preserve">Considerando que para cada uno de los Programas a ejecutar se plantean proyectos, con sus respectivas metas y acciones; a </w:t>
      </w:r>
      <w:r w:rsidR="009D06BD" w:rsidRPr="00D23A1D">
        <w:rPr>
          <w:rFonts w:ascii="Tahoma" w:hAnsi="Tahoma" w:cs="Tahoma"/>
          <w:sz w:val="22"/>
          <w:lang w:val="es-ES_tradnl"/>
        </w:rPr>
        <w:t>continuación</w:t>
      </w:r>
      <w:r w:rsidRPr="00D23A1D">
        <w:rPr>
          <w:rFonts w:ascii="Tahoma" w:hAnsi="Tahoma" w:cs="Tahoma"/>
          <w:sz w:val="22"/>
          <w:lang w:val="es-ES_tradnl"/>
        </w:rPr>
        <w:t xml:space="preserve"> se presenta la estrategia general de seguimiento y evaluación con el fin de evidenciar el nivel de avance en cada una de las acciones y simultáneamente detectar situaciones problemáticas, debilidades, fortalezas y nuevos escenarios, entre otros.</w:t>
      </w:r>
    </w:p>
    <w:p w14:paraId="31DB4499" w14:textId="348305EB" w:rsidR="00544E7E" w:rsidRPr="00D23A1D" w:rsidRDefault="00544E7E" w:rsidP="00B6266D">
      <w:pPr>
        <w:spacing w:line="276" w:lineRule="auto"/>
        <w:jc w:val="both"/>
        <w:rPr>
          <w:rFonts w:ascii="Tahoma" w:hAnsi="Tahoma" w:cs="Tahoma"/>
          <w:sz w:val="22"/>
          <w:lang w:val="es-ES_tradnl"/>
        </w:rPr>
      </w:pPr>
    </w:p>
    <w:p w14:paraId="15133477" w14:textId="77777777" w:rsidR="00060669" w:rsidRPr="00D23A1D" w:rsidRDefault="00060669" w:rsidP="00B6266D">
      <w:pPr>
        <w:pStyle w:val="Ttulo2"/>
        <w:numPr>
          <w:ilvl w:val="1"/>
          <w:numId w:val="4"/>
        </w:numPr>
        <w:spacing w:before="0" w:after="0" w:line="276" w:lineRule="auto"/>
        <w:jc w:val="left"/>
        <w:rPr>
          <w:rFonts w:ascii="Tahoma" w:hAnsi="Tahoma" w:cs="Tahoma"/>
          <w:i w:val="0"/>
          <w:sz w:val="22"/>
          <w:szCs w:val="22"/>
        </w:rPr>
      </w:pPr>
      <w:bookmarkStart w:id="131" w:name="_Toc267991855"/>
      <w:bookmarkStart w:id="132" w:name="_Toc272387848"/>
      <w:bookmarkStart w:id="133" w:name="_Toc273872871"/>
      <w:bookmarkStart w:id="134" w:name="_Toc273957303"/>
      <w:bookmarkStart w:id="135" w:name="_Toc277660226"/>
      <w:bookmarkStart w:id="136" w:name="_Toc278821784"/>
      <w:bookmarkStart w:id="137" w:name="_Toc27417494"/>
      <w:r w:rsidRPr="00D23A1D">
        <w:rPr>
          <w:rFonts w:ascii="Tahoma" w:hAnsi="Tahoma" w:cs="Tahoma"/>
          <w:i w:val="0"/>
          <w:sz w:val="22"/>
          <w:szCs w:val="22"/>
        </w:rPr>
        <w:t>SEGUIMIENTO</w:t>
      </w:r>
      <w:bookmarkEnd w:id="131"/>
      <w:bookmarkEnd w:id="132"/>
      <w:bookmarkEnd w:id="133"/>
      <w:bookmarkEnd w:id="134"/>
      <w:bookmarkEnd w:id="135"/>
      <w:bookmarkEnd w:id="136"/>
      <w:bookmarkEnd w:id="137"/>
    </w:p>
    <w:p w14:paraId="1513347A" w14:textId="1A7B6E68" w:rsidR="00AD1B25" w:rsidRPr="00D23A1D" w:rsidRDefault="00AD1B25" w:rsidP="00B6266D">
      <w:pPr>
        <w:spacing w:line="276" w:lineRule="auto"/>
        <w:jc w:val="both"/>
        <w:rPr>
          <w:color w:val="FF0000"/>
          <w:lang w:val="es-CO" w:eastAsia="en-US"/>
        </w:rPr>
      </w:pPr>
    </w:p>
    <w:p w14:paraId="66C8A429" w14:textId="77777777" w:rsidR="00544E7E" w:rsidRPr="00D23A1D" w:rsidRDefault="00544E7E" w:rsidP="00B6266D">
      <w:pPr>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Se realizará un registro escrito y fotográfico/audiovisual de cada una de las acciones ejecutadas en los diferentes proyectos del PTEA 2020-2023, en él se tendrán en cuenta los responsables y ejecutores de la actividad, una descripción breve, resultados y una calificación según escala definida previamente en el CIDEA.</w:t>
      </w:r>
    </w:p>
    <w:p w14:paraId="3A4E9CED" w14:textId="77777777" w:rsidR="00544E7E" w:rsidRPr="00D23A1D" w:rsidRDefault="00544E7E" w:rsidP="00B6266D">
      <w:pPr>
        <w:spacing w:line="276" w:lineRule="auto"/>
        <w:jc w:val="both"/>
        <w:rPr>
          <w:rFonts w:ascii="Tahoma" w:hAnsi="Tahoma" w:cs="Tahoma"/>
          <w:sz w:val="22"/>
          <w:szCs w:val="22"/>
          <w:lang w:val="es-ES_tradnl" w:eastAsia="en-US"/>
        </w:rPr>
      </w:pPr>
    </w:p>
    <w:p w14:paraId="74E6F661" w14:textId="77777777" w:rsidR="00544E7E" w:rsidRPr="00D23A1D" w:rsidRDefault="00544E7E" w:rsidP="00B6266D">
      <w:pPr>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Las actividades se evaluarán al finalizar cada una de éstas, haciendo una verificación del objetivo con el que se realizó, si se cumplió o no, y de los principales aspectos que hayan incidido tanto positiva como negativamente en su desarrollo. Asimismo, se hará una relación de los gastos o insumos que fueron invertidos en la actividad.</w:t>
      </w:r>
    </w:p>
    <w:p w14:paraId="5B86CF9D" w14:textId="77777777" w:rsidR="00544E7E" w:rsidRPr="00D23A1D" w:rsidRDefault="00544E7E" w:rsidP="00B6266D">
      <w:pPr>
        <w:spacing w:line="276" w:lineRule="auto"/>
        <w:jc w:val="both"/>
        <w:rPr>
          <w:rFonts w:ascii="Tahoma" w:hAnsi="Tahoma" w:cs="Tahoma"/>
          <w:sz w:val="22"/>
          <w:szCs w:val="22"/>
          <w:lang w:val="es-ES_tradnl" w:eastAsia="en-US"/>
        </w:rPr>
      </w:pPr>
    </w:p>
    <w:p w14:paraId="5DD794EC" w14:textId="77777777" w:rsidR="00544E7E" w:rsidRPr="00D23A1D" w:rsidRDefault="00544E7E" w:rsidP="00B6266D">
      <w:pPr>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14:paraId="3279083D" w14:textId="77777777" w:rsidR="00544E7E" w:rsidRPr="00D23A1D" w:rsidRDefault="00544E7E" w:rsidP="00B6266D">
      <w:pPr>
        <w:spacing w:line="276" w:lineRule="auto"/>
        <w:jc w:val="both"/>
        <w:rPr>
          <w:rFonts w:ascii="Tahoma" w:hAnsi="Tahoma" w:cs="Tahoma"/>
          <w:sz w:val="22"/>
          <w:szCs w:val="22"/>
          <w:lang w:val="es-ES_tradnl" w:eastAsia="en-US"/>
        </w:rPr>
      </w:pPr>
    </w:p>
    <w:p w14:paraId="683DD237" w14:textId="77777777" w:rsidR="00544E7E" w:rsidRPr="00D23A1D" w:rsidRDefault="00544E7E" w:rsidP="00B6266D">
      <w:pPr>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 xml:space="preserve">Con periodicidad determinada, los responsables de la actividad realizarán un informe completo de la situación de cada una de las estrategias contenidas en el Plan, este informe </w:t>
      </w:r>
      <w:r w:rsidRPr="00D23A1D">
        <w:rPr>
          <w:rFonts w:ascii="Tahoma" w:hAnsi="Tahoma" w:cs="Tahoma"/>
          <w:sz w:val="22"/>
          <w:szCs w:val="22"/>
          <w:lang w:val="es-ES_tradnl" w:eastAsia="en-US"/>
        </w:rPr>
        <w:lastRenderedPageBreak/>
        <w:t>será revisado por la totalidad del CIDEA quien efectuará el seguimiento del nivel de consecución de los objetivos.</w:t>
      </w:r>
    </w:p>
    <w:p w14:paraId="26B681D1" w14:textId="77777777" w:rsidR="00544E7E" w:rsidRPr="00D23A1D" w:rsidRDefault="00544E7E" w:rsidP="00B6266D">
      <w:pPr>
        <w:spacing w:line="276" w:lineRule="auto"/>
        <w:jc w:val="both"/>
        <w:rPr>
          <w:rFonts w:ascii="Tahoma" w:hAnsi="Tahoma" w:cs="Tahoma"/>
          <w:sz w:val="22"/>
          <w:szCs w:val="22"/>
          <w:lang w:val="es-ES_tradnl" w:eastAsia="en-US"/>
        </w:rPr>
      </w:pPr>
    </w:p>
    <w:p w14:paraId="15133484" w14:textId="4CED6DAC" w:rsidR="00060669" w:rsidRPr="00D23A1D" w:rsidRDefault="00544E7E" w:rsidP="00B6266D">
      <w:pPr>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Estos informes de seguimiento serán también presentados públicamente, si así lo determina el equipo, para su conocimiento y difusión a la comunidad. Con el fin de medir el nivel de impacto de las acciones; se realizarán entrevistas, debates y/o grupos de discusión que permitan evidenciar las percepciones de los impactos dentro de la población.</w:t>
      </w:r>
    </w:p>
    <w:p w14:paraId="4B9542C4" w14:textId="44C943AD" w:rsidR="00B719E2" w:rsidRPr="00D23A1D" w:rsidRDefault="00B719E2" w:rsidP="00B6266D">
      <w:pPr>
        <w:spacing w:line="276" w:lineRule="auto"/>
        <w:jc w:val="both"/>
        <w:rPr>
          <w:rFonts w:ascii="Tahoma" w:hAnsi="Tahoma" w:cs="Tahoma"/>
          <w:sz w:val="22"/>
          <w:szCs w:val="22"/>
          <w:lang w:val="es-ES_tradnl" w:eastAsia="en-US"/>
        </w:rPr>
      </w:pPr>
    </w:p>
    <w:p w14:paraId="78360E66" w14:textId="77777777" w:rsidR="00F8163E" w:rsidRPr="00D23A1D" w:rsidRDefault="00F8163E" w:rsidP="00B6266D">
      <w:pPr>
        <w:spacing w:line="276" w:lineRule="auto"/>
        <w:jc w:val="both"/>
        <w:rPr>
          <w:rFonts w:ascii="Tahoma" w:hAnsi="Tahoma" w:cs="Tahoma"/>
          <w:sz w:val="22"/>
          <w:szCs w:val="22"/>
          <w:lang w:val="es-ES_tradnl" w:eastAsia="en-US"/>
        </w:rPr>
      </w:pPr>
    </w:p>
    <w:p w14:paraId="15133486" w14:textId="77777777" w:rsidR="003B7171" w:rsidRPr="00D23A1D" w:rsidRDefault="003B7171" w:rsidP="00B6266D">
      <w:pPr>
        <w:pStyle w:val="Ttulo2"/>
        <w:numPr>
          <w:ilvl w:val="1"/>
          <w:numId w:val="4"/>
        </w:numPr>
        <w:spacing w:before="0" w:after="0" w:line="276" w:lineRule="auto"/>
        <w:jc w:val="left"/>
        <w:rPr>
          <w:rFonts w:ascii="Tahoma" w:hAnsi="Tahoma" w:cs="Tahoma"/>
          <w:i w:val="0"/>
          <w:sz w:val="22"/>
          <w:szCs w:val="22"/>
        </w:rPr>
      </w:pPr>
      <w:bookmarkStart w:id="138" w:name="_Toc267991856"/>
      <w:bookmarkStart w:id="139" w:name="_Toc272387849"/>
      <w:bookmarkStart w:id="140" w:name="_Toc273872872"/>
      <w:bookmarkStart w:id="141" w:name="_Toc273957304"/>
      <w:bookmarkStart w:id="142" w:name="_Toc277660227"/>
      <w:bookmarkStart w:id="143" w:name="_Toc278821785"/>
      <w:bookmarkStart w:id="144" w:name="_Toc27417495"/>
      <w:r w:rsidRPr="00D23A1D">
        <w:rPr>
          <w:rFonts w:ascii="Tahoma" w:hAnsi="Tahoma" w:cs="Tahoma"/>
          <w:i w:val="0"/>
          <w:sz w:val="22"/>
          <w:szCs w:val="22"/>
        </w:rPr>
        <w:t>EVALUACIÓN</w:t>
      </w:r>
      <w:bookmarkEnd w:id="138"/>
      <w:bookmarkEnd w:id="139"/>
      <w:bookmarkEnd w:id="140"/>
      <w:bookmarkEnd w:id="141"/>
      <w:bookmarkEnd w:id="142"/>
      <w:bookmarkEnd w:id="143"/>
      <w:bookmarkEnd w:id="144"/>
    </w:p>
    <w:p w14:paraId="15133487" w14:textId="77777777" w:rsidR="00D32CEA" w:rsidRPr="00D23A1D" w:rsidRDefault="00D32CEA" w:rsidP="00B6266D">
      <w:pPr>
        <w:spacing w:line="276" w:lineRule="auto"/>
        <w:rPr>
          <w:lang w:val="es-CO" w:eastAsia="en-US"/>
        </w:rPr>
      </w:pPr>
    </w:p>
    <w:p w14:paraId="58A39C5C" w14:textId="77777777" w:rsidR="004E0ADF" w:rsidRPr="00D23A1D" w:rsidRDefault="004E0ADF" w:rsidP="00B6266D">
      <w:pPr>
        <w:autoSpaceDE w:val="0"/>
        <w:autoSpaceDN w:val="0"/>
        <w:adjustRightInd w:val="0"/>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posibilitan el análisis y valoración de los proyectos y planes de tal forma que se puedan mejorar, retroalimentar y completar. Desde esta perspectiva se propone planificar la evaluación teniendo en cuenta las siguientes condiciones:</w:t>
      </w:r>
    </w:p>
    <w:p w14:paraId="17B2569B" w14:textId="77777777" w:rsidR="004E0ADF" w:rsidRPr="00D23A1D" w:rsidRDefault="004E0ADF" w:rsidP="00B6266D">
      <w:pPr>
        <w:autoSpaceDE w:val="0"/>
        <w:autoSpaceDN w:val="0"/>
        <w:adjustRightInd w:val="0"/>
        <w:spacing w:line="276" w:lineRule="auto"/>
        <w:rPr>
          <w:rFonts w:ascii="Tahoma" w:hAnsi="Tahoma" w:cs="Tahoma"/>
          <w:sz w:val="22"/>
          <w:szCs w:val="22"/>
        </w:rPr>
      </w:pPr>
    </w:p>
    <w:p w14:paraId="2FB14257" w14:textId="77777777" w:rsidR="004E0ADF" w:rsidRPr="00D23A1D" w:rsidRDefault="004E0ADF" w:rsidP="00B6266D">
      <w:pPr>
        <w:numPr>
          <w:ilvl w:val="0"/>
          <w:numId w:val="5"/>
        </w:numPr>
        <w:autoSpaceDE w:val="0"/>
        <w:autoSpaceDN w:val="0"/>
        <w:adjustRightInd w:val="0"/>
        <w:spacing w:line="276" w:lineRule="auto"/>
        <w:rPr>
          <w:rFonts w:ascii="Tahoma" w:hAnsi="Tahoma" w:cs="Tahoma"/>
          <w:sz w:val="22"/>
          <w:szCs w:val="22"/>
          <w:lang w:val="es-ES_tradnl" w:eastAsia="en-US"/>
        </w:rPr>
      </w:pPr>
      <w:r w:rsidRPr="00D23A1D">
        <w:rPr>
          <w:rFonts w:ascii="Tahoma" w:hAnsi="Tahoma" w:cs="Tahoma"/>
          <w:sz w:val="22"/>
          <w:szCs w:val="22"/>
          <w:lang w:val="es-ES_tradnl" w:eastAsia="en-US"/>
        </w:rPr>
        <w:t>Decidir qué se va a evaluar</w:t>
      </w:r>
    </w:p>
    <w:p w14:paraId="3E4AC8C4" w14:textId="77777777" w:rsidR="004E0ADF" w:rsidRPr="00D23A1D" w:rsidRDefault="004E0ADF" w:rsidP="00B6266D">
      <w:pPr>
        <w:numPr>
          <w:ilvl w:val="0"/>
          <w:numId w:val="5"/>
        </w:numPr>
        <w:autoSpaceDE w:val="0"/>
        <w:autoSpaceDN w:val="0"/>
        <w:adjustRightInd w:val="0"/>
        <w:spacing w:line="276" w:lineRule="auto"/>
        <w:rPr>
          <w:rFonts w:ascii="Tahoma" w:hAnsi="Tahoma" w:cs="Tahoma"/>
          <w:sz w:val="22"/>
          <w:szCs w:val="22"/>
          <w:lang w:val="es-ES_tradnl" w:eastAsia="en-US"/>
        </w:rPr>
      </w:pPr>
      <w:r w:rsidRPr="00D23A1D">
        <w:rPr>
          <w:rFonts w:ascii="Tahoma" w:hAnsi="Tahoma" w:cs="Tahoma"/>
          <w:sz w:val="22"/>
          <w:szCs w:val="22"/>
          <w:lang w:val="es-ES_tradnl" w:eastAsia="en-US"/>
        </w:rPr>
        <w:t>Cómo se hará la evaluación.</w:t>
      </w:r>
    </w:p>
    <w:p w14:paraId="5604D3C7" w14:textId="77777777" w:rsidR="004E0ADF" w:rsidRPr="00D23A1D" w:rsidRDefault="004E0ADF" w:rsidP="00B6266D">
      <w:pPr>
        <w:numPr>
          <w:ilvl w:val="0"/>
          <w:numId w:val="5"/>
        </w:numPr>
        <w:autoSpaceDE w:val="0"/>
        <w:autoSpaceDN w:val="0"/>
        <w:adjustRightInd w:val="0"/>
        <w:spacing w:line="276" w:lineRule="auto"/>
        <w:rPr>
          <w:rFonts w:ascii="Tahoma" w:hAnsi="Tahoma" w:cs="Tahoma"/>
          <w:sz w:val="22"/>
          <w:szCs w:val="22"/>
          <w:lang w:val="es-ES_tradnl" w:eastAsia="en-US"/>
        </w:rPr>
      </w:pPr>
      <w:r w:rsidRPr="00D23A1D">
        <w:rPr>
          <w:rFonts w:ascii="Tahoma" w:hAnsi="Tahoma" w:cs="Tahoma"/>
          <w:sz w:val="22"/>
          <w:szCs w:val="22"/>
          <w:lang w:val="es-ES_tradnl" w:eastAsia="en-US"/>
        </w:rPr>
        <w:t>Tener un programa de seguimiento que aporte a la evaluación</w:t>
      </w:r>
    </w:p>
    <w:p w14:paraId="123D6B90" w14:textId="77777777" w:rsidR="004E0ADF" w:rsidRPr="00D23A1D" w:rsidRDefault="004E0ADF" w:rsidP="00B6266D">
      <w:pPr>
        <w:numPr>
          <w:ilvl w:val="0"/>
          <w:numId w:val="5"/>
        </w:numPr>
        <w:autoSpaceDE w:val="0"/>
        <w:autoSpaceDN w:val="0"/>
        <w:adjustRightInd w:val="0"/>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Dirigir la evaluación.</w:t>
      </w:r>
    </w:p>
    <w:p w14:paraId="595426DD" w14:textId="77777777" w:rsidR="004E0ADF" w:rsidRPr="00D23A1D" w:rsidRDefault="004E0ADF" w:rsidP="00B6266D">
      <w:pPr>
        <w:numPr>
          <w:ilvl w:val="0"/>
          <w:numId w:val="5"/>
        </w:numPr>
        <w:autoSpaceDE w:val="0"/>
        <w:autoSpaceDN w:val="0"/>
        <w:adjustRightInd w:val="0"/>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Hacer uso de los resultados que se obtengan en la evaluación en beneficio del proyecto y el plan</w:t>
      </w:r>
    </w:p>
    <w:p w14:paraId="0C63C4EE" w14:textId="77777777" w:rsidR="004E0ADF" w:rsidRPr="00D23A1D" w:rsidRDefault="004E0ADF" w:rsidP="00B6266D">
      <w:pPr>
        <w:numPr>
          <w:ilvl w:val="0"/>
          <w:numId w:val="5"/>
        </w:numPr>
        <w:autoSpaceDE w:val="0"/>
        <w:autoSpaceDN w:val="0"/>
        <w:adjustRightInd w:val="0"/>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14:paraId="6A868D5D" w14:textId="77777777" w:rsidR="004E0ADF" w:rsidRPr="00D23A1D" w:rsidRDefault="004E0ADF" w:rsidP="00B6266D">
      <w:pPr>
        <w:numPr>
          <w:ilvl w:val="0"/>
          <w:numId w:val="5"/>
        </w:numPr>
        <w:autoSpaceDE w:val="0"/>
        <w:autoSpaceDN w:val="0"/>
        <w:adjustRightInd w:val="0"/>
        <w:spacing w:line="276" w:lineRule="auto"/>
        <w:jc w:val="both"/>
        <w:rPr>
          <w:rFonts w:ascii="Tahoma" w:hAnsi="Tahoma" w:cs="Tahoma"/>
          <w:sz w:val="22"/>
          <w:szCs w:val="22"/>
          <w:lang w:val="es-ES_tradnl" w:eastAsia="en-US"/>
        </w:rPr>
      </w:pPr>
      <w:r w:rsidRPr="00D23A1D">
        <w:rPr>
          <w:rFonts w:ascii="Tahoma" w:hAnsi="Tahoma" w:cs="Tahoma"/>
          <w:sz w:val="22"/>
          <w:szCs w:val="22"/>
          <w:lang w:val="es-ES_tradnl" w:eastAsia="en-US"/>
        </w:rPr>
        <w:t>Medición del impacto del proyecto, teniendo en cuenta los indicadores propuestos y las metas alcanzadas.</w:t>
      </w:r>
    </w:p>
    <w:p w14:paraId="46EA1DC0" w14:textId="77777777" w:rsidR="004E0ADF" w:rsidRPr="00D23A1D" w:rsidRDefault="004E0ADF" w:rsidP="00B6266D">
      <w:pPr>
        <w:numPr>
          <w:ilvl w:val="0"/>
          <w:numId w:val="5"/>
        </w:numPr>
        <w:autoSpaceDE w:val="0"/>
        <w:autoSpaceDN w:val="0"/>
        <w:adjustRightInd w:val="0"/>
        <w:spacing w:line="276" w:lineRule="auto"/>
        <w:rPr>
          <w:rFonts w:ascii="Tahoma" w:hAnsi="Tahoma" w:cs="Tahoma"/>
          <w:sz w:val="22"/>
          <w:szCs w:val="22"/>
          <w:lang w:val="es-ES_tradnl" w:eastAsia="en-US"/>
        </w:rPr>
      </w:pPr>
      <w:r w:rsidRPr="00D23A1D">
        <w:rPr>
          <w:rFonts w:ascii="Tahoma" w:hAnsi="Tahoma" w:cs="Tahoma"/>
          <w:sz w:val="22"/>
          <w:szCs w:val="22"/>
          <w:lang w:val="es-ES_tradnl" w:eastAsia="en-US"/>
        </w:rPr>
        <w:t>Medición de las actividades y coherencia con el cronograma, por lo menos una (1) vez cada seis (6) meses.</w:t>
      </w:r>
    </w:p>
    <w:p w14:paraId="15133494" w14:textId="27D8ABC6" w:rsidR="00317C7F" w:rsidRPr="00D23A1D" w:rsidRDefault="00317C7F" w:rsidP="00B6266D">
      <w:pPr>
        <w:pStyle w:val="Prrafodelista"/>
        <w:spacing w:after="0"/>
        <w:ind w:left="0"/>
        <w:rPr>
          <w:rFonts w:ascii="Tahoma" w:hAnsi="Tahoma" w:cs="Tahoma"/>
          <w:lang w:val="es-ES_tradnl"/>
        </w:rPr>
      </w:pPr>
    </w:p>
    <w:p w14:paraId="15133498" w14:textId="77777777" w:rsidR="00D32CEA" w:rsidRPr="00D23A1D" w:rsidRDefault="00D32CEA" w:rsidP="00B6266D">
      <w:pPr>
        <w:pStyle w:val="Ttulo2"/>
        <w:numPr>
          <w:ilvl w:val="1"/>
          <w:numId w:val="4"/>
        </w:numPr>
        <w:spacing w:before="0" w:after="0" w:line="276" w:lineRule="auto"/>
        <w:jc w:val="left"/>
        <w:rPr>
          <w:rFonts w:ascii="Tahoma" w:hAnsi="Tahoma" w:cs="Tahoma"/>
          <w:i w:val="0"/>
          <w:sz w:val="22"/>
          <w:szCs w:val="22"/>
        </w:rPr>
      </w:pPr>
      <w:bookmarkStart w:id="145" w:name="_Toc267991857"/>
      <w:bookmarkStart w:id="146" w:name="_Toc272387850"/>
      <w:bookmarkStart w:id="147" w:name="_Toc273872873"/>
      <w:bookmarkStart w:id="148" w:name="_Toc273957305"/>
      <w:bookmarkStart w:id="149" w:name="_Toc277660228"/>
      <w:bookmarkStart w:id="150" w:name="_Toc278821786"/>
      <w:bookmarkStart w:id="151" w:name="_Toc27417496"/>
      <w:r w:rsidRPr="00D23A1D">
        <w:rPr>
          <w:rFonts w:ascii="Tahoma" w:hAnsi="Tahoma" w:cs="Tahoma"/>
          <w:i w:val="0"/>
          <w:sz w:val="22"/>
          <w:szCs w:val="22"/>
        </w:rPr>
        <w:t>MATRIZ DE SEGUIMIENTO Y EVALUACIÓN</w:t>
      </w:r>
      <w:bookmarkEnd w:id="145"/>
      <w:bookmarkEnd w:id="146"/>
      <w:bookmarkEnd w:id="147"/>
      <w:bookmarkEnd w:id="148"/>
      <w:bookmarkEnd w:id="149"/>
      <w:bookmarkEnd w:id="150"/>
      <w:bookmarkEnd w:id="151"/>
    </w:p>
    <w:p w14:paraId="15133499" w14:textId="77777777" w:rsidR="00793C52" w:rsidRPr="00D23A1D" w:rsidRDefault="00793C52" w:rsidP="00B6266D">
      <w:pPr>
        <w:pStyle w:val="Prrafodelista"/>
        <w:spacing w:after="0"/>
        <w:ind w:left="0"/>
        <w:jc w:val="both"/>
        <w:rPr>
          <w:rFonts w:ascii="Tahoma" w:hAnsi="Tahoma" w:cs="Tahoma"/>
        </w:rPr>
      </w:pPr>
    </w:p>
    <w:p w14:paraId="1513349A" w14:textId="77777777" w:rsidR="00D32CEA" w:rsidRPr="00D23A1D" w:rsidRDefault="00D32CEA" w:rsidP="00B6266D">
      <w:pPr>
        <w:pStyle w:val="Prrafodelista"/>
        <w:spacing w:after="0"/>
        <w:ind w:left="0"/>
        <w:jc w:val="both"/>
        <w:rPr>
          <w:rFonts w:ascii="Tahoma" w:hAnsi="Tahoma" w:cs="Tahoma"/>
        </w:rPr>
      </w:pPr>
      <w:r w:rsidRPr="00D23A1D">
        <w:rPr>
          <w:rFonts w:ascii="Tahoma" w:hAnsi="Tahoma" w:cs="Tahoma"/>
        </w:rPr>
        <w:t>Se propone la siguiente herramienta para la recolección de datos y la consolidación de información que permita hacer efectivo el proceso de seguimiento y evaluación del plan de acción.</w:t>
      </w:r>
    </w:p>
    <w:p w14:paraId="1513349B" w14:textId="77777777" w:rsidR="00D32CEA" w:rsidRPr="00D23A1D" w:rsidRDefault="00D32CEA" w:rsidP="00B6266D">
      <w:pPr>
        <w:pStyle w:val="Prrafodelista"/>
        <w:spacing w:after="0"/>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AD1B25" w:rsidRPr="00D23A1D" w14:paraId="1513349D" w14:textId="77777777" w:rsidTr="00AD1B25">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14:paraId="1513349C"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REGISTRO DE ACTIVIDADES</w:t>
            </w:r>
          </w:p>
        </w:tc>
      </w:tr>
      <w:tr w:rsidR="00AD1B25" w:rsidRPr="00D23A1D" w14:paraId="1513349F"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1513349E"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PROGRAMA:</w:t>
            </w:r>
          </w:p>
        </w:tc>
      </w:tr>
      <w:tr w:rsidR="00AD1B25" w:rsidRPr="00D23A1D" w14:paraId="151334A1"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151334A0"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PROYECTO:</w:t>
            </w:r>
          </w:p>
        </w:tc>
      </w:tr>
      <w:tr w:rsidR="00AD1B25" w:rsidRPr="00D23A1D" w14:paraId="151334A3"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151334A2"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ACTIVIDAD:</w:t>
            </w:r>
          </w:p>
        </w:tc>
      </w:tr>
      <w:tr w:rsidR="00AD1B25" w:rsidRPr="00D23A1D" w14:paraId="151334A5"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151334A4"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lastRenderedPageBreak/>
              <w:t>INDICADOR DE CUMPLIMIENTO:</w:t>
            </w:r>
          </w:p>
        </w:tc>
      </w:tr>
      <w:tr w:rsidR="00AD1B25" w:rsidRPr="00D23A1D" w14:paraId="151334A7"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151334A6"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DESCRIPCIÓN DE LA ACTIVIDAD :</w:t>
            </w:r>
          </w:p>
        </w:tc>
      </w:tr>
      <w:tr w:rsidR="00AD1B25" w:rsidRPr="00D23A1D" w14:paraId="151334AA" w14:textId="77777777" w:rsidTr="00AD1B25">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14:paraId="151334A8" w14:textId="77777777" w:rsidR="00D32CEA" w:rsidRPr="00D23A1D" w:rsidRDefault="00D32CEA" w:rsidP="00B6266D">
            <w:pPr>
              <w:spacing w:line="276" w:lineRule="auto"/>
              <w:rPr>
                <w:rFonts w:ascii="Tahoma" w:hAnsi="Tahoma" w:cs="Tahoma"/>
                <w:sz w:val="16"/>
                <w:szCs w:val="16"/>
                <w:lang w:eastAsia="es-CO"/>
              </w:rPr>
            </w:pPr>
          </w:p>
          <w:p w14:paraId="4C4EA4D0" w14:textId="77777777" w:rsidR="00D32CEA" w:rsidRPr="00D23A1D" w:rsidRDefault="00D32CEA" w:rsidP="00B6266D">
            <w:pPr>
              <w:spacing w:line="276" w:lineRule="auto"/>
              <w:rPr>
                <w:rFonts w:ascii="Tahoma" w:hAnsi="Tahoma" w:cs="Tahoma"/>
                <w:sz w:val="16"/>
                <w:szCs w:val="16"/>
                <w:lang w:eastAsia="es-CO"/>
              </w:rPr>
            </w:pPr>
          </w:p>
          <w:p w14:paraId="74738D88" w14:textId="6066BC52" w:rsidR="0063798C" w:rsidRDefault="0063798C" w:rsidP="00B6266D">
            <w:pPr>
              <w:spacing w:line="276" w:lineRule="auto"/>
              <w:rPr>
                <w:rFonts w:ascii="Tahoma" w:hAnsi="Tahoma" w:cs="Tahoma"/>
                <w:sz w:val="16"/>
                <w:szCs w:val="16"/>
                <w:lang w:eastAsia="es-CO"/>
              </w:rPr>
            </w:pPr>
          </w:p>
          <w:p w14:paraId="605380B6" w14:textId="7E7DA7AC" w:rsidR="00D23A1D" w:rsidRDefault="00D23A1D" w:rsidP="00B6266D">
            <w:pPr>
              <w:spacing w:line="276" w:lineRule="auto"/>
              <w:rPr>
                <w:rFonts w:ascii="Tahoma" w:hAnsi="Tahoma" w:cs="Tahoma"/>
                <w:sz w:val="16"/>
                <w:szCs w:val="16"/>
                <w:lang w:eastAsia="es-CO"/>
              </w:rPr>
            </w:pPr>
          </w:p>
          <w:p w14:paraId="35965E5B" w14:textId="77777777" w:rsidR="00D23A1D" w:rsidRPr="00D23A1D" w:rsidRDefault="00D23A1D" w:rsidP="00B6266D">
            <w:pPr>
              <w:spacing w:line="276" w:lineRule="auto"/>
              <w:rPr>
                <w:rFonts w:ascii="Tahoma" w:hAnsi="Tahoma" w:cs="Tahoma"/>
                <w:sz w:val="16"/>
                <w:szCs w:val="16"/>
                <w:lang w:eastAsia="es-CO"/>
              </w:rPr>
            </w:pPr>
          </w:p>
          <w:p w14:paraId="22725156" w14:textId="0EAC75D2" w:rsidR="00B719E2" w:rsidRPr="00D23A1D" w:rsidRDefault="00B719E2" w:rsidP="00B6266D">
            <w:pPr>
              <w:spacing w:line="276" w:lineRule="auto"/>
              <w:rPr>
                <w:rFonts w:ascii="Tahoma" w:hAnsi="Tahoma" w:cs="Tahoma"/>
                <w:sz w:val="16"/>
                <w:szCs w:val="16"/>
                <w:lang w:eastAsia="es-CO"/>
              </w:rPr>
            </w:pPr>
          </w:p>
          <w:p w14:paraId="0930C259" w14:textId="77777777" w:rsidR="0063798C" w:rsidRPr="00D23A1D" w:rsidRDefault="0063798C" w:rsidP="00B6266D">
            <w:pPr>
              <w:spacing w:line="276" w:lineRule="auto"/>
              <w:rPr>
                <w:rFonts w:ascii="Tahoma" w:hAnsi="Tahoma" w:cs="Tahoma"/>
                <w:sz w:val="16"/>
                <w:szCs w:val="16"/>
                <w:lang w:eastAsia="es-CO"/>
              </w:rPr>
            </w:pPr>
          </w:p>
          <w:p w14:paraId="202F7C8D" w14:textId="77777777" w:rsidR="00B719E2" w:rsidRPr="00D23A1D" w:rsidRDefault="00B719E2" w:rsidP="00B6266D">
            <w:pPr>
              <w:spacing w:line="276" w:lineRule="auto"/>
              <w:rPr>
                <w:rFonts w:ascii="Tahoma" w:hAnsi="Tahoma" w:cs="Tahoma"/>
                <w:sz w:val="16"/>
                <w:szCs w:val="16"/>
                <w:lang w:eastAsia="es-CO"/>
              </w:rPr>
            </w:pPr>
          </w:p>
          <w:p w14:paraId="151334A9" w14:textId="16A7031F" w:rsidR="00B719E2" w:rsidRPr="00D23A1D" w:rsidRDefault="00B719E2" w:rsidP="00B6266D">
            <w:pPr>
              <w:spacing w:line="276" w:lineRule="auto"/>
              <w:rPr>
                <w:rFonts w:ascii="Tahoma" w:hAnsi="Tahoma" w:cs="Tahoma"/>
                <w:sz w:val="16"/>
                <w:szCs w:val="16"/>
                <w:lang w:eastAsia="es-CO"/>
              </w:rPr>
            </w:pPr>
          </w:p>
        </w:tc>
      </w:tr>
      <w:tr w:rsidR="00AD1B25" w:rsidRPr="00D23A1D" w14:paraId="151334B0" w14:textId="77777777" w:rsidTr="00AD1B25">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14:paraId="151334AB"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14:paraId="151334AC"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14:paraId="151334AD"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14:paraId="151334AE"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14:paraId="151334AF"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TIEMPO DE EJECUCIÓN EMPLEADO</w:t>
            </w:r>
          </w:p>
        </w:tc>
      </w:tr>
      <w:tr w:rsidR="00AD1B25" w:rsidRPr="00D23A1D" w14:paraId="151334B6" w14:textId="77777777" w:rsidTr="00AD1B25">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14:paraId="460C0747" w14:textId="77777777" w:rsidR="00D32CEA" w:rsidRPr="00D23A1D" w:rsidRDefault="00D32CEA" w:rsidP="00B6266D">
            <w:pPr>
              <w:spacing w:line="276" w:lineRule="auto"/>
              <w:rPr>
                <w:rFonts w:ascii="Tahoma" w:hAnsi="Tahoma" w:cs="Tahoma"/>
                <w:sz w:val="16"/>
                <w:szCs w:val="16"/>
                <w:lang w:eastAsia="es-CO"/>
              </w:rPr>
            </w:pPr>
          </w:p>
          <w:p w14:paraId="151334B1" w14:textId="2E9C87A1" w:rsidR="0063798C" w:rsidRPr="00D23A1D" w:rsidRDefault="0063798C" w:rsidP="00B6266D">
            <w:pPr>
              <w:spacing w:line="276" w:lineRule="auto"/>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14:paraId="151334B2" w14:textId="77777777" w:rsidR="00D32CEA" w:rsidRPr="00D23A1D" w:rsidRDefault="00D32CEA" w:rsidP="00B6266D">
            <w:pPr>
              <w:spacing w:line="276" w:lineRule="auto"/>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14:paraId="151334B3" w14:textId="77777777" w:rsidR="00D32CEA" w:rsidRPr="00D23A1D" w:rsidRDefault="00D32CEA" w:rsidP="00B6266D">
            <w:pPr>
              <w:spacing w:line="276" w:lineRule="auto"/>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14:paraId="151334B4" w14:textId="77777777" w:rsidR="00D32CEA" w:rsidRPr="00D23A1D" w:rsidRDefault="00D32CEA" w:rsidP="00B6266D">
            <w:pPr>
              <w:spacing w:line="276" w:lineRule="auto"/>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14:paraId="151334B5" w14:textId="77777777" w:rsidR="00D32CEA" w:rsidRPr="00D23A1D" w:rsidRDefault="00D32CEA" w:rsidP="00B6266D">
            <w:pPr>
              <w:spacing w:line="276" w:lineRule="auto"/>
              <w:rPr>
                <w:rFonts w:ascii="Tahoma" w:hAnsi="Tahoma" w:cs="Tahoma"/>
                <w:sz w:val="16"/>
                <w:szCs w:val="16"/>
                <w:lang w:eastAsia="es-CO"/>
              </w:rPr>
            </w:pPr>
          </w:p>
        </w:tc>
      </w:tr>
      <w:tr w:rsidR="00AD1B25" w:rsidRPr="00D23A1D" w14:paraId="151334BA" w14:textId="77777777" w:rsidTr="00AD1B25">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14:paraId="151334B7"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14:paraId="151334B8"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14:paraId="151334B9"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ACCIONES DE MEJORA</w:t>
            </w:r>
          </w:p>
        </w:tc>
      </w:tr>
      <w:tr w:rsidR="00AD1B25" w:rsidRPr="00D23A1D" w14:paraId="151334D6" w14:textId="77777777" w:rsidTr="00AD1B25">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14:paraId="151334BB" w14:textId="77777777" w:rsidR="00D32CEA" w:rsidRPr="00D23A1D" w:rsidRDefault="00D32CEA" w:rsidP="00B6266D">
            <w:pPr>
              <w:spacing w:line="276" w:lineRule="auto"/>
              <w:rPr>
                <w:rFonts w:ascii="Tahoma" w:hAnsi="Tahoma" w:cs="Tahoma"/>
                <w:sz w:val="16"/>
                <w:szCs w:val="16"/>
                <w:lang w:eastAsia="es-CO"/>
              </w:rPr>
            </w:pPr>
          </w:p>
          <w:p w14:paraId="151334BC" w14:textId="77777777" w:rsidR="00D32CEA" w:rsidRPr="00D23A1D" w:rsidRDefault="00D32CEA" w:rsidP="00B6266D">
            <w:pPr>
              <w:spacing w:line="276" w:lineRule="auto"/>
              <w:rPr>
                <w:rFonts w:ascii="Tahoma" w:hAnsi="Tahoma" w:cs="Tahoma"/>
                <w:sz w:val="16"/>
                <w:szCs w:val="16"/>
                <w:lang w:eastAsia="es-CO"/>
              </w:rPr>
            </w:pPr>
          </w:p>
          <w:p w14:paraId="151334BD" w14:textId="77777777" w:rsidR="00D32CEA" w:rsidRPr="00D23A1D" w:rsidRDefault="00D32CEA" w:rsidP="00B6266D">
            <w:pPr>
              <w:spacing w:line="276" w:lineRule="auto"/>
              <w:rPr>
                <w:rFonts w:ascii="Tahoma" w:hAnsi="Tahoma" w:cs="Tahoma"/>
                <w:sz w:val="16"/>
                <w:szCs w:val="16"/>
                <w:lang w:eastAsia="es-CO"/>
              </w:rPr>
            </w:pPr>
          </w:p>
          <w:p w14:paraId="151334BE" w14:textId="77777777" w:rsidR="00D32CEA" w:rsidRPr="00D23A1D" w:rsidRDefault="00D32CEA" w:rsidP="00B6266D">
            <w:pPr>
              <w:spacing w:line="276" w:lineRule="auto"/>
              <w:rPr>
                <w:rFonts w:ascii="Tahoma" w:hAnsi="Tahoma" w:cs="Tahoma"/>
                <w:sz w:val="16"/>
                <w:szCs w:val="16"/>
                <w:lang w:eastAsia="es-CO"/>
              </w:rPr>
            </w:pPr>
          </w:p>
          <w:p w14:paraId="151334BF" w14:textId="77777777" w:rsidR="00D32CEA" w:rsidRPr="00D23A1D" w:rsidRDefault="00D32CEA" w:rsidP="00B6266D">
            <w:pPr>
              <w:spacing w:line="276" w:lineRule="auto"/>
              <w:rPr>
                <w:rFonts w:ascii="Tahoma" w:hAnsi="Tahoma" w:cs="Tahoma"/>
                <w:sz w:val="16"/>
                <w:szCs w:val="16"/>
                <w:lang w:eastAsia="es-CO"/>
              </w:rPr>
            </w:pPr>
          </w:p>
          <w:p w14:paraId="151334C5" w14:textId="57E15F56" w:rsidR="00D32CEA" w:rsidRPr="00D23A1D" w:rsidRDefault="00D32CEA" w:rsidP="00B6266D">
            <w:pPr>
              <w:spacing w:line="276" w:lineRule="auto"/>
              <w:rPr>
                <w:rFonts w:ascii="Tahoma" w:hAnsi="Tahoma" w:cs="Tahoma"/>
                <w:sz w:val="16"/>
                <w:szCs w:val="16"/>
                <w:lang w:eastAsia="es-CO"/>
              </w:rPr>
            </w:pPr>
          </w:p>
          <w:p w14:paraId="7C135176" w14:textId="0C29194D" w:rsidR="0063798C" w:rsidRPr="00D23A1D" w:rsidRDefault="0063798C" w:rsidP="00B6266D">
            <w:pPr>
              <w:spacing w:line="276" w:lineRule="auto"/>
              <w:rPr>
                <w:rFonts w:ascii="Tahoma" w:hAnsi="Tahoma" w:cs="Tahoma"/>
                <w:sz w:val="16"/>
                <w:szCs w:val="16"/>
                <w:lang w:eastAsia="es-CO"/>
              </w:rPr>
            </w:pPr>
          </w:p>
          <w:p w14:paraId="1FBC5526" w14:textId="171B52CC" w:rsidR="0063798C" w:rsidRPr="00D23A1D" w:rsidRDefault="0063798C" w:rsidP="00B6266D">
            <w:pPr>
              <w:spacing w:line="276" w:lineRule="auto"/>
              <w:rPr>
                <w:rFonts w:ascii="Tahoma" w:hAnsi="Tahoma" w:cs="Tahoma"/>
                <w:sz w:val="16"/>
                <w:szCs w:val="16"/>
                <w:lang w:eastAsia="es-CO"/>
              </w:rPr>
            </w:pPr>
          </w:p>
          <w:p w14:paraId="0E44143C" w14:textId="77777777" w:rsidR="0063798C" w:rsidRPr="00D23A1D" w:rsidRDefault="0063798C" w:rsidP="00B6266D">
            <w:pPr>
              <w:spacing w:line="276" w:lineRule="auto"/>
              <w:rPr>
                <w:rFonts w:ascii="Tahoma" w:hAnsi="Tahoma" w:cs="Tahoma"/>
                <w:sz w:val="16"/>
                <w:szCs w:val="16"/>
                <w:lang w:eastAsia="es-CO"/>
              </w:rPr>
            </w:pPr>
          </w:p>
          <w:p w14:paraId="151334C6" w14:textId="77777777" w:rsidR="0076615C" w:rsidRPr="00D23A1D" w:rsidRDefault="0076615C" w:rsidP="00B6266D">
            <w:pPr>
              <w:spacing w:line="276" w:lineRule="auto"/>
              <w:rPr>
                <w:rFonts w:ascii="Tahoma" w:hAnsi="Tahoma" w:cs="Tahoma"/>
                <w:sz w:val="16"/>
                <w:szCs w:val="16"/>
                <w:lang w:eastAsia="es-CO"/>
              </w:rPr>
            </w:pPr>
          </w:p>
          <w:p w14:paraId="151334C7" w14:textId="77777777" w:rsidR="0076615C" w:rsidRPr="00D23A1D" w:rsidRDefault="0076615C" w:rsidP="00B6266D">
            <w:pPr>
              <w:spacing w:line="276" w:lineRule="auto"/>
              <w:rPr>
                <w:rFonts w:ascii="Tahoma" w:hAnsi="Tahoma" w:cs="Tahoma"/>
                <w:sz w:val="16"/>
                <w:szCs w:val="16"/>
                <w:lang w:eastAsia="es-CO"/>
              </w:rPr>
            </w:pPr>
          </w:p>
          <w:p w14:paraId="151334C8" w14:textId="77777777" w:rsidR="0076615C" w:rsidRPr="00D23A1D" w:rsidRDefault="0076615C" w:rsidP="00B6266D">
            <w:pPr>
              <w:spacing w:line="276" w:lineRule="auto"/>
              <w:rPr>
                <w:rFonts w:ascii="Tahoma" w:hAnsi="Tahoma" w:cs="Tahoma"/>
                <w:sz w:val="16"/>
                <w:szCs w:val="16"/>
                <w:lang w:eastAsia="es-CO"/>
              </w:rPr>
            </w:pPr>
          </w:p>
          <w:p w14:paraId="151334C9" w14:textId="77777777" w:rsidR="0076615C" w:rsidRPr="00D23A1D" w:rsidRDefault="0076615C" w:rsidP="00B6266D">
            <w:pPr>
              <w:spacing w:line="276" w:lineRule="auto"/>
              <w:rPr>
                <w:rFonts w:ascii="Tahoma" w:hAnsi="Tahoma" w:cs="Tahoma"/>
                <w:sz w:val="16"/>
                <w:szCs w:val="16"/>
                <w:lang w:eastAsia="es-CO"/>
              </w:rPr>
            </w:pPr>
          </w:p>
          <w:p w14:paraId="151334CA" w14:textId="77777777" w:rsidR="002F0EC9" w:rsidRPr="00D23A1D" w:rsidRDefault="002F0EC9" w:rsidP="00B6266D">
            <w:pPr>
              <w:spacing w:line="276" w:lineRule="auto"/>
              <w:rPr>
                <w:rFonts w:ascii="Tahoma" w:hAnsi="Tahoma" w:cs="Tahoma"/>
                <w:sz w:val="16"/>
                <w:szCs w:val="16"/>
                <w:lang w:eastAsia="es-CO"/>
              </w:rPr>
            </w:pPr>
          </w:p>
          <w:p w14:paraId="151334CB" w14:textId="77777777" w:rsidR="002F0EC9" w:rsidRPr="00D23A1D" w:rsidRDefault="002F0EC9" w:rsidP="00B6266D">
            <w:pPr>
              <w:spacing w:line="276" w:lineRule="auto"/>
              <w:rPr>
                <w:rFonts w:ascii="Tahoma" w:hAnsi="Tahoma" w:cs="Tahoma"/>
                <w:sz w:val="16"/>
                <w:szCs w:val="16"/>
                <w:lang w:eastAsia="es-CO"/>
              </w:rPr>
            </w:pPr>
          </w:p>
          <w:p w14:paraId="151334CC" w14:textId="77777777" w:rsidR="002F0EC9" w:rsidRPr="00D23A1D" w:rsidRDefault="002F0EC9" w:rsidP="00B6266D">
            <w:pPr>
              <w:spacing w:line="276" w:lineRule="auto"/>
              <w:rPr>
                <w:rFonts w:ascii="Tahoma" w:hAnsi="Tahoma" w:cs="Tahoma"/>
                <w:sz w:val="16"/>
                <w:szCs w:val="16"/>
                <w:lang w:eastAsia="es-CO"/>
              </w:rPr>
            </w:pPr>
          </w:p>
          <w:p w14:paraId="151334CD" w14:textId="77777777" w:rsidR="002F0EC9" w:rsidRPr="00D23A1D" w:rsidRDefault="002F0EC9" w:rsidP="00B6266D">
            <w:pPr>
              <w:spacing w:line="276" w:lineRule="auto"/>
              <w:rPr>
                <w:rFonts w:ascii="Tahoma" w:hAnsi="Tahoma" w:cs="Tahoma"/>
                <w:sz w:val="16"/>
                <w:szCs w:val="16"/>
                <w:lang w:eastAsia="es-CO"/>
              </w:rPr>
            </w:pPr>
          </w:p>
          <w:p w14:paraId="151334CE" w14:textId="77777777" w:rsidR="00D32CEA" w:rsidRPr="00D23A1D" w:rsidRDefault="00D32CEA" w:rsidP="00B6266D">
            <w:pPr>
              <w:spacing w:line="276" w:lineRule="auto"/>
              <w:rPr>
                <w:rFonts w:ascii="Tahoma" w:hAnsi="Tahoma" w:cs="Tahoma"/>
                <w:sz w:val="16"/>
                <w:szCs w:val="16"/>
                <w:lang w:eastAsia="es-CO"/>
              </w:rPr>
            </w:pPr>
          </w:p>
          <w:p w14:paraId="151334CF" w14:textId="58CA0137" w:rsidR="00D32CEA" w:rsidRPr="00D23A1D" w:rsidRDefault="00D32CEA" w:rsidP="00B6266D">
            <w:pPr>
              <w:spacing w:line="276" w:lineRule="auto"/>
              <w:rPr>
                <w:rFonts w:ascii="Tahoma" w:hAnsi="Tahoma" w:cs="Tahoma"/>
                <w:sz w:val="16"/>
                <w:szCs w:val="16"/>
                <w:lang w:eastAsia="es-CO"/>
              </w:rPr>
            </w:pPr>
          </w:p>
          <w:p w14:paraId="589D8C92" w14:textId="2F26A4F7" w:rsidR="00B719E2" w:rsidRPr="00D23A1D" w:rsidRDefault="00B719E2" w:rsidP="00B6266D">
            <w:pPr>
              <w:spacing w:line="276" w:lineRule="auto"/>
              <w:rPr>
                <w:rFonts w:ascii="Tahoma" w:hAnsi="Tahoma" w:cs="Tahoma"/>
                <w:sz w:val="16"/>
                <w:szCs w:val="16"/>
                <w:lang w:eastAsia="es-CO"/>
              </w:rPr>
            </w:pPr>
          </w:p>
          <w:p w14:paraId="78936F18" w14:textId="4B19E3FA" w:rsidR="00B719E2" w:rsidRPr="00D23A1D" w:rsidRDefault="00B719E2" w:rsidP="00B6266D">
            <w:pPr>
              <w:spacing w:line="276" w:lineRule="auto"/>
              <w:rPr>
                <w:rFonts w:ascii="Tahoma" w:hAnsi="Tahoma" w:cs="Tahoma"/>
                <w:sz w:val="16"/>
                <w:szCs w:val="16"/>
                <w:lang w:eastAsia="es-CO"/>
              </w:rPr>
            </w:pPr>
          </w:p>
          <w:p w14:paraId="3B4BDC31" w14:textId="684B0CA1" w:rsidR="00B719E2" w:rsidRPr="00D23A1D" w:rsidRDefault="00B719E2" w:rsidP="00B6266D">
            <w:pPr>
              <w:spacing w:line="276" w:lineRule="auto"/>
              <w:rPr>
                <w:rFonts w:ascii="Tahoma" w:hAnsi="Tahoma" w:cs="Tahoma"/>
                <w:sz w:val="16"/>
                <w:szCs w:val="16"/>
                <w:lang w:eastAsia="es-CO"/>
              </w:rPr>
            </w:pPr>
          </w:p>
          <w:p w14:paraId="22306B9C" w14:textId="77777777" w:rsidR="00B719E2" w:rsidRPr="00D23A1D" w:rsidRDefault="00B719E2" w:rsidP="00B6266D">
            <w:pPr>
              <w:spacing w:line="276" w:lineRule="auto"/>
              <w:rPr>
                <w:rFonts w:ascii="Tahoma" w:hAnsi="Tahoma" w:cs="Tahoma"/>
                <w:sz w:val="16"/>
                <w:szCs w:val="16"/>
                <w:lang w:eastAsia="es-CO"/>
              </w:rPr>
            </w:pPr>
          </w:p>
          <w:p w14:paraId="151334D0" w14:textId="77777777" w:rsidR="00D32CEA" w:rsidRPr="00D23A1D" w:rsidRDefault="00D32CEA" w:rsidP="00B6266D">
            <w:pPr>
              <w:spacing w:line="276" w:lineRule="auto"/>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14:paraId="151334D1" w14:textId="77777777" w:rsidR="00D32CEA" w:rsidRPr="00D23A1D" w:rsidRDefault="00D32CEA" w:rsidP="00B6266D">
            <w:pPr>
              <w:spacing w:line="276" w:lineRule="auto"/>
              <w:rPr>
                <w:rFonts w:ascii="Tahoma" w:hAnsi="Tahoma" w:cs="Tahoma"/>
                <w:sz w:val="16"/>
                <w:szCs w:val="16"/>
                <w:lang w:eastAsia="es-CO"/>
              </w:rPr>
            </w:pPr>
          </w:p>
          <w:p w14:paraId="151334D2" w14:textId="77777777" w:rsidR="00D32CEA" w:rsidRPr="00D23A1D" w:rsidRDefault="00D32CEA" w:rsidP="00B6266D">
            <w:pPr>
              <w:spacing w:line="276" w:lineRule="auto"/>
              <w:rPr>
                <w:rFonts w:ascii="Tahoma" w:hAnsi="Tahoma" w:cs="Tahoma"/>
                <w:sz w:val="16"/>
                <w:szCs w:val="16"/>
                <w:lang w:eastAsia="es-CO"/>
              </w:rPr>
            </w:pPr>
          </w:p>
          <w:p w14:paraId="151334D3" w14:textId="77777777" w:rsidR="00D32CEA" w:rsidRPr="00D23A1D" w:rsidRDefault="00D32CEA" w:rsidP="00B6266D">
            <w:pPr>
              <w:spacing w:line="276" w:lineRule="auto"/>
              <w:rPr>
                <w:rFonts w:ascii="Tahoma" w:hAnsi="Tahoma" w:cs="Tahoma"/>
                <w:sz w:val="16"/>
                <w:szCs w:val="16"/>
                <w:lang w:eastAsia="es-CO"/>
              </w:rPr>
            </w:pPr>
          </w:p>
          <w:p w14:paraId="151334D4" w14:textId="77777777" w:rsidR="00D32CEA" w:rsidRPr="00D23A1D" w:rsidRDefault="00D32CEA" w:rsidP="00B6266D">
            <w:pPr>
              <w:spacing w:line="276" w:lineRule="auto"/>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14:paraId="151334D5" w14:textId="77777777" w:rsidR="00D32CEA" w:rsidRPr="00D23A1D" w:rsidRDefault="00D32CEA" w:rsidP="00B6266D">
            <w:pPr>
              <w:spacing w:line="276" w:lineRule="auto"/>
              <w:rPr>
                <w:rFonts w:ascii="Tahoma" w:hAnsi="Tahoma" w:cs="Tahoma"/>
                <w:sz w:val="16"/>
                <w:szCs w:val="16"/>
                <w:lang w:eastAsia="es-CO"/>
              </w:rPr>
            </w:pPr>
          </w:p>
        </w:tc>
      </w:tr>
      <w:tr w:rsidR="00D32CEA" w:rsidRPr="00D23A1D" w14:paraId="151334D8" w14:textId="77777777" w:rsidTr="00AD1B25">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14:paraId="151334D7"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ESTRATEGIAS DE MEJORA</w:t>
            </w:r>
          </w:p>
        </w:tc>
      </w:tr>
      <w:tr w:rsidR="00D32CEA" w:rsidRPr="00D23A1D" w14:paraId="151334DA" w14:textId="77777777" w:rsidTr="00AD1B25">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151334D9"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PROGRAMA:</w:t>
            </w:r>
          </w:p>
        </w:tc>
      </w:tr>
      <w:tr w:rsidR="00D32CEA" w:rsidRPr="00D23A1D" w14:paraId="151334DC" w14:textId="77777777" w:rsidTr="00AD1B25">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151334DB"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PROYECTO:</w:t>
            </w:r>
          </w:p>
        </w:tc>
      </w:tr>
      <w:tr w:rsidR="00D32CEA" w:rsidRPr="00D23A1D" w14:paraId="151334DE" w14:textId="77777777" w:rsidTr="00AD1B25">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151334DD"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ACTIVIDAD:</w:t>
            </w:r>
          </w:p>
        </w:tc>
      </w:tr>
      <w:tr w:rsidR="00D32CEA" w:rsidRPr="00D23A1D" w14:paraId="151334E0" w14:textId="77777777" w:rsidTr="00AD1B25">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151334DF"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DESCRIPCIÓN DE LA ACTIVIDAD</w:t>
            </w:r>
          </w:p>
        </w:tc>
      </w:tr>
      <w:tr w:rsidR="00D32CEA" w:rsidRPr="00D23A1D" w14:paraId="151334F0" w14:textId="77777777" w:rsidTr="00AD1B25">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14:paraId="151334E1" w14:textId="77777777" w:rsidR="00D32CEA" w:rsidRPr="00D23A1D" w:rsidRDefault="00D32CEA" w:rsidP="00B6266D">
            <w:pPr>
              <w:spacing w:line="276" w:lineRule="auto"/>
              <w:rPr>
                <w:rFonts w:ascii="Tahoma" w:hAnsi="Tahoma" w:cs="Tahoma"/>
                <w:sz w:val="16"/>
                <w:szCs w:val="16"/>
                <w:lang w:eastAsia="es-CO"/>
              </w:rPr>
            </w:pPr>
          </w:p>
          <w:p w14:paraId="151334E7" w14:textId="77777777" w:rsidR="00AD1B25" w:rsidRPr="00D23A1D" w:rsidRDefault="00AD1B25" w:rsidP="00B6266D">
            <w:pPr>
              <w:spacing w:line="276" w:lineRule="auto"/>
              <w:rPr>
                <w:rFonts w:ascii="Tahoma" w:hAnsi="Tahoma" w:cs="Tahoma"/>
                <w:sz w:val="16"/>
                <w:szCs w:val="16"/>
                <w:lang w:eastAsia="es-CO"/>
              </w:rPr>
            </w:pPr>
          </w:p>
          <w:p w14:paraId="151334E8" w14:textId="77777777" w:rsidR="00AD1B25" w:rsidRPr="00D23A1D" w:rsidRDefault="00AD1B25" w:rsidP="00B6266D">
            <w:pPr>
              <w:spacing w:line="276" w:lineRule="auto"/>
              <w:rPr>
                <w:rFonts w:ascii="Tahoma" w:hAnsi="Tahoma" w:cs="Tahoma"/>
                <w:sz w:val="16"/>
                <w:szCs w:val="16"/>
                <w:lang w:eastAsia="es-CO"/>
              </w:rPr>
            </w:pPr>
          </w:p>
          <w:p w14:paraId="69C3DC43" w14:textId="30DB194F" w:rsidR="0063798C" w:rsidRPr="00D23A1D" w:rsidRDefault="0063798C" w:rsidP="00B6266D">
            <w:pPr>
              <w:spacing w:line="276" w:lineRule="auto"/>
              <w:rPr>
                <w:rFonts w:ascii="Tahoma" w:hAnsi="Tahoma" w:cs="Tahoma"/>
                <w:sz w:val="16"/>
                <w:szCs w:val="16"/>
                <w:lang w:eastAsia="es-CO"/>
              </w:rPr>
            </w:pPr>
            <w:r w:rsidRPr="00D23A1D">
              <w:rPr>
                <w:rFonts w:ascii="Tahoma" w:hAnsi="Tahoma" w:cs="Tahoma"/>
                <w:sz w:val="16"/>
                <w:szCs w:val="16"/>
                <w:lang w:eastAsia="es-CO"/>
              </w:rPr>
              <w:t xml:space="preserve">    </w:t>
            </w:r>
          </w:p>
          <w:p w14:paraId="258F0B6A" w14:textId="77777777" w:rsidR="0063798C" w:rsidRPr="00D23A1D" w:rsidRDefault="0063798C" w:rsidP="00B6266D">
            <w:pPr>
              <w:spacing w:line="276" w:lineRule="auto"/>
              <w:rPr>
                <w:rFonts w:ascii="Tahoma" w:hAnsi="Tahoma" w:cs="Tahoma"/>
                <w:sz w:val="16"/>
                <w:szCs w:val="16"/>
                <w:lang w:eastAsia="es-CO"/>
              </w:rPr>
            </w:pPr>
          </w:p>
          <w:p w14:paraId="151334EA" w14:textId="77777777" w:rsidR="00AD1B25" w:rsidRPr="00D23A1D" w:rsidRDefault="00AD1B25" w:rsidP="00B6266D">
            <w:pPr>
              <w:spacing w:line="276" w:lineRule="auto"/>
              <w:rPr>
                <w:rFonts w:ascii="Tahoma" w:hAnsi="Tahoma" w:cs="Tahoma"/>
                <w:sz w:val="16"/>
                <w:szCs w:val="16"/>
                <w:lang w:eastAsia="es-CO"/>
              </w:rPr>
            </w:pPr>
          </w:p>
          <w:p w14:paraId="151334EC" w14:textId="369D0176" w:rsidR="00AD1B25" w:rsidRPr="00D23A1D" w:rsidRDefault="00AD1B25" w:rsidP="00B6266D">
            <w:pPr>
              <w:spacing w:line="276" w:lineRule="auto"/>
              <w:rPr>
                <w:rFonts w:ascii="Tahoma" w:hAnsi="Tahoma" w:cs="Tahoma"/>
                <w:sz w:val="16"/>
                <w:szCs w:val="16"/>
                <w:lang w:eastAsia="es-CO"/>
              </w:rPr>
            </w:pPr>
          </w:p>
          <w:p w14:paraId="404DD1C7" w14:textId="047584D5" w:rsidR="00B719E2" w:rsidRPr="00D23A1D" w:rsidRDefault="00B719E2" w:rsidP="00B6266D">
            <w:pPr>
              <w:spacing w:line="276" w:lineRule="auto"/>
              <w:rPr>
                <w:rFonts w:ascii="Tahoma" w:hAnsi="Tahoma" w:cs="Tahoma"/>
                <w:sz w:val="16"/>
                <w:szCs w:val="16"/>
                <w:lang w:eastAsia="es-CO"/>
              </w:rPr>
            </w:pPr>
          </w:p>
          <w:p w14:paraId="2B758213" w14:textId="560BCA33" w:rsidR="00B719E2" w:rsidRPr="00D23A1D" w:rsidRDefault="00B719E2" w:rsidP="00B6266D">
            <w:pPr>
              <w:spacing w:line="276" w:lineRule="auto"/>
              <w:rPr>
                <w:rFonts w:ascii="Tahoma" w:hAnsi="Tahoma" w:cs="Tahoma"/>
                <w:sz w:val="16"/>
                <w:szCs w:val="16"/>
                <w:lang w:eastAsia="es-CO"/>
              </w:rPr>
            </w:pPr>
          </w:p>
          <w:p w14:paraId="1D58E251" w14:textId="77777777" w:rsidR="00B719E2" w:rsidRPr="00D23A1D" w:rsidRDefault="00B719E2" w:rsidP="00B6266D">
            <w:pPr>
              <w:spacing w:line="276" w:lineRule="auto"/>
              <w:rPr>
                <w:rFonts w:ascii="Tahoma" w:hAnsi="Tahoma" w:cs="Tahoma"/>
                <w:sz w:val="16"/>
                <w:szCs w:val="16"/>
                <w:lang w:eastAsia="es-CO"/>
              </w:rPr>
            </w:pPr>
          </w:p>
          <w:p w14:paraId="151334ED" w14:textId="77777777" w:rsidR="00AD1B25" w:rsidRPr="00D23A1D" w:rsidRDefault="00AD1B25" w:rsidP="00B6266D">
            <w:pPr>
              <w:spacing w:line="276" w:lineRule="auto"/>
              <w:rPr>
                <w:rFonts w:ascii="Tahoma" w:hAnsi="Tahoma" w:cs="Tahoma"/>
                <w:sz w:val="16"/>
                <w:szCs w:val="16"/>
                <w:lang w:eastAsia="es-CO"/>
              </w:rPr>
            </w:pPr>
          </w:p>
          <w:p w14:paraId="151334EE" w14:textId="77777777" w:rsidR="00AD1B25" w:rsidRPr="00D23A1D" w:rsidRDefault="00AD1B25" w:rsidP="00B6266D">
            <w:pPr>
              <w:spacing w:line="276" w:lineRule="auto"/>
              <w:rPr>
                <w:rFonts w:ascii="Tahoma" w:hAnsi="Tahoma" w:cs="Tahoma"/>
                <w:sz w:val="16"/>
                <w:szCs w:val="16"/>
                <w:lang w:eastAsia="es-CO"/>
              </w:rPr>
            </w:pPr>
          </w:p>
          <w:p w14:paraId="151334EF" w14:textId="77777777" w:rsidR="00AD1B25" w:rsidRPr="00D23A1D" w:rsidRDefault="00AD1B25" w:rsidP="00B6266D">
            <w:pPr>
              <w:spacing w:line="276" w:lineRule="auto"/>
              <w:rPr>
                <w:rFonts w:ascii="Tahoma" w:hAnsi="Tahoma" w:cs="Tahoma"/>
                <w:sz w:val="16"/>
                <w:szCs w:val="16"/>
                <w:lang w:eastAsia="es-CO"/>
              </w:rPr>
            </w:pPr>
          </w:p>
        </w:tc>
      </w:tr>
      <w:tr w:rsidR="00D32CEA" w:rsidRPr="00D23A1D" w14:paraId="151334F7" w14:textId="77777777" w:rsidTr="00AD1B25">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14:paraId="151334F1"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lastRenderedPageBreak/>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14:paraId="151334F2"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14:paraId="151334F3"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14:paraId="151334F4"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14:paraId="151334F5"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14:paraId="151334F6" w14:textId="77777777" w:rsidR="00D32CEA" w:rsidRPr="00D23A1D" w:rsidRDefault="00D32CEA" w:rsidP="00B6266D">
            <w:pPr>
              <w:spacing w:line="276" w:lineRule="auto"/>
              <w:rPr>
                <w:rFonts w:ascii="Tahoma" w:hAnsi="Tahoma" w:cs="Tahoma"/>
                <w:b/>
                <w:bCs/>
                <w:sz w:val="16"/>
                <w:szCs w:val="16"/>
                <w:lang w:eastAsia="es-CO"/>
              </w:rPr>
            </w:pPr>
            <w:r w:rsidRPr="00D23A1D">
              <w:rPr>
                <w:rFonts w:ascii="Tahoma" w:hAnsi="Tahoma" w:cs="Tahoma"/>
                <w:b/>
                <w:bCs/>
                <w:sz w:val="16"/>
                <w:szCs w:val="16"/>
                <w:lang w:eastAsia="es-CO"/>
              </w:rPr>
              <w:t>RESPONSABLE Y/O RESPONSABLES</w:t>
            </w:r>
          </w:p>
        </w:tc>
      </w:tr>
      <w:tr w:rsidR="00D32CEA" w:rsidRPr="00D23A1D" w14:paraId="151334FE" w14:textId="77777777" w:rsidTr="00AD1B25">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14:paraId="151334F8" w14:textId="77777777" w:rsidR="00D32CEA" w:rsidRPr="00D23A1D" w:rsidRDefault="00D32CEA" w:rsidP="00B6266D">
            <w:pPr>
              <w:spacing w:line="276" w:lineRule="auto"/>
              <w:rPr>
                <w:rFonts w:ascii="Tahoma" w:hAnsi="Tahoma" w:cs="Tahoma"/>
                <w:sz w:val="10"/>
                <w:szCs w:val="10"/>
                <w:lang w:eastAsia="es-CO"/>
              </w:rPr>
            </w:pPr>
            <w:r w:rsidRPr="00D23A1D">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14:paraId="151334F9" w14:textId="77777777" w:rsidR="00D32CEA" w:rsidRPr="00D23A1D" w:rsidRDefault="00D32CEA" w:rsidP="00B6266D">
            <w:pPr>
              <w:spacing w:line="276" w:lineRule="auto"/>
              <w:rPr>
                <w:rFonts w:ascii="Tahoma" w:hAnsi="Tahoma" w:cs="Tahoma"/>
                <w:sz w:val="10"/>
                <w:szCs w:val="10"/>
                <w:lang w:eastAsia="es-CO"/>
              </w:rPr>
            </w:pPr>
            <w:r w:rsidRPr="00D23A1D">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14:paraId="151334FA" w14:textId="77777777" w:rsidR="00D32CEA" w:rsidRPr="00D23A1D" w:rsidRDefault="00D32CEA" w:rsidP="00B6266D">
            <w:pPr>
              <w:spacing w:line="276" w:lineRule="auto"/>
              <w:rPr>
                <w:rFonts w:ascii="Tahoma" w:hAnsi="Tahoma" w:cs="Tahoma"/>
                <w:sz w:val="10"/>
                <w:szCs w:val="10"/>
                <w:lang w:eastAsia="es-CO"/>
              </w:rPr>
            </w:pPr>
            <w:r w:rsidRPr="00D23A1D">
              <w:rPr>
                <w:rFonts w:ascii="Tahoma" w:hAnsi="Tahoma" w:cs="Tahoma"/>
                <w:sz w:val="10"/>
                <w:szCs w:val="10"/>
                <w:lang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14:paraId="151334FB" w14:textId="77777777" w:rsidR="00D32CEA" w:rsidRPr="00D23A1D" w:rsidRDefault="00D32CEA" w:rsidP="00B6266D">
            <w:pPr>
              <w:spacing w:line="276" w:lineRule="auto"/>
              <w:rPr>
                <w:rFonts w:ascii="Tahoma" w:hAnsi="Tahoma" w:cs="Tahoma"/>
                <w:sz w:val="10"/>
                <w:szCs w:val="10"/>
                <w:lang w:eastAsia="es-CO"/>
              </w:rPr>
            </w:pPr>
            <w:r w:rsidRPr="00D23A1D">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14:paraId="151334FC" w14:textId="77777777" w:rsidR="00D32CEA" w:rsidRPr="00D23A1D" w:rsidRDefault="00D32CEA" w:rsidP="00B6266D">
            <w:pPr>
              <w:spacing w:line="276" w:lineRule="auto"/>
              <w:rPr>
                <w:rFonts w:ascii="Tahoma" w:hAnsi="Tahoma" w:cs="Tahoma"/>
                <w:sz w:val="10"/>
                <w:szCs w:val="10"/>
                <w:lang w:eastAsia="es-CO"/>
              </w:rPr>
            </w:pPr>
            <w:r w:rsidRPr="00D23A1D">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14:paraId="151334FD" w14:textId="77777777" w:rsidR="00D32CEA" w:rsidRPr="00D23A1D" w:rsidRDefault="00D32CEA" w:rsidP="00B6266D">
            <w:pPr>
              <w:spacing w:line="276" w:lineRule="auto"/>
              <w:rPr>
                <w:rFonts w:ascii="Tahoma" w:hAnsi="Tahoma" w:cs="Tahoma"/>
                <w:sz w:val="10"/>
                <w:szCs w:val="10"/>
                <w:lang w:eastAsia="es-CO"/>
              </w:rPr>
            </w:pPr>
            <w:r w:rsidRPr="00D23A1D">
              <w:rPr>
                <w:rFonts w:ascii="Tahoma" w:hAnsi="Tahoma" w:cs="Tahoma"/>
                <w:sz w:val="10"/>
                <w:szCs w:val="10"/>
                <w:lang w:eastAsia="es-CO"/>
              </w:rPr>
              <w:t>Defina las personas que serán responsables de implementar la acción de mejora y realizar el respectivo seguimiento y evaluación</w:t>
            </w:r>
          </w:p>
        </w:tc>
      </w:tr>
      <w:tr w:rsidR="00D32CEA" w:rsidRPr="00D23A1D" w14:paraId="1513352D" w14:textId="77777777" w:rsidTr="00AD1B25">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14:paraId="151334FF" w14:textId="77777777" w:rsidR="00D32CEA" w:rsidRPr="00D23A1D" w:rsidRDefault="00D32CEA" w:rsidP="00B6266D">
            <w:pPr>
              <w:spacing w:line="276" w:lineRule="auto"/>
              <w:rPr>
                <w:rFonts w:ascii="Tahoma" w:hAnsi="Tahoma" w:cs="Tahoma"/>
                <w:sz w:val="16"/>
                <w:szCs w:val="16"/>
                <w:lang w:eastAsia="es-CO"/>
              </w:rPr>
            </w:pPr>
          </w:p>
          <w:p w14:paraId="15133500" w14:textId="77777777" w:rsidR="00D32CEA" w:rsidRPr="00D23A1D" w:rsidRDefault="00D32CEA" w:rsidP="00B6266D">
            <w:pPr>
              <w:spacing w:line="276" w:lineRule="auto"/>
              <w:rPr>
                <w:rFonts w:ascii="Tahoma" w:hAnsi="Tahoma" w:cs="Tahoma"/>
                <w:sz w:val="16"/>
                <w:szCs w:val="16"/>
                <w:lang w:eastAsia="es-CO"/>
              </w:rPr>
            </w:pPr>
          </w:p>
          <w:p w14:paraId="15133501" w14:textId="77777777" w:rsidR="00D32CEA" w:rsidRPr="00D23A1D" w:rsidRDefault="00D32CEA" w:rsidP="00B6266D">
            <w:pPr>
              <w:spacing w:line="276" w:lineRule="auto"/>
              <w:rPr>
                <w:rFonts w:ascii="Tahoma" w:hAnsi="Tahoma" w:cs="Tahoma"/>
                <w:sz w:val="16"/>
                <w:szCs w:val="16"/>
                <w:lang w:eastAsia="es-CO"/>
              </w:rPr>
            </w:pPr>
          </w:p>
          <w:p w14:paraId="15133502" w14:textId="77777777" w:rsidR="00D32CEA" w:rsidRPr="00D23A1D" w:rsidRDefault="00D32CEA" w:rsidP="00B6266D">
            <w:pPr>
              <w:spacing w:line="276" w:lineRule="auto"/>
              <w:rPr>
                <w:rFonts w:ascii="Tahoma" w:hAnsi="Tahoma" w:cs="Tahoma"/>
                <w:sz w:val="16"/>
                <w:szCs w:val="16"/>
                <w:lang w:eastAsia="es-CO"/>
              </w:rPr>
            </w:pPr>
          </w:p>
          <w:p w14:paraId="15133503" w14:textId="77777777" w:rsidR="00D32CEA" w:rsidRPr="00D23A1D" w:rsidRDefault="00D32CEA" w:rsidP="00B6266D">
            <w:pPr>
              <w:spacing w:line="276" w:lineRule="auto"/>
              <w:rPr>
                <w:rFonts w:ascii="Tahoma" w:hAnsi="Tahoma" w:cs="Tahoma"/>
                <w:sz w:val="16"/>
                <w:szCs w:val="16"/>
                <w:lang w:eastAsia="es-CO"/>
              </w:rPr>
            </w:pPr>
          </w:p>
          <w:p w14:paraId="15133504" w14:textId="77777777" w:rsidR="00D32CEA" w:rsidRPr="00D23A1D" w:rsidRDefault="00D32CEA" w:rsidP="00B6266D">
            <w:pPr>
              <w:spacing w:line="276" w:lineRule="auto"/>
              <w:rPr>
                <w:rFonts w:ascii="Tahoma" w:hAnsi="Tahoma" w:cs="Tahoma"/>
                <w:sz w:val="16"/>
                <w:szCs w:val="16"/>
                <w:lang w:eastAsia="es-CO"/>
              </w:rPr>
            </w:pPr>
          </w:p>
          <w:p w14:paraId="15133505" w14:textId="77777777" w:rsidR="00D32CEA" w:rsidRPr="00D23A1D" w:rsidRDefault="00D32CEA" w:rsidP="00B6266D">
            <w:pPr>
              <w:spacing w:line="276" w:lineRule="auto"/>
              <w:rPr>
                <w:rFonts w:ascii="Tahoma" w:hAnsi="Tahoma" w:cs="Tahoma"/>
                <w:sz w:val="16"/>
                <w:szCs w:val="16"/>
                <w:lang w:eastAsia="es-CO"/>
              </w:rPr>
            </w:pPr>
          </w:p>
          <w:p w14:paraId="15133506" w14:textId="77777777" w:rsidR="00D32CEA" w:rsidRPr="00D23A1D" w:rsidRDefault="00D32CEA" w:rsidP="00B6266D">
            <w:pPr>
              <w:spacing w:line="276" w:lineRule="auto"/>
              <w:rPr>
                <w:rFonts w:ascii="Tahoma" w:hAnsi="Tahoma" w:cs="Tahoma"/>
                <w:sz w:val="16"/>
                <w:szCs w:val="16"/>
                <w:lang w:eastAsia="es-CO"/>
              </w:rPr>
            </w:pPr>
          </w:p>
          <w:p w14:paraId="15133507" w14:textId="77777777" w:rsidR="00D32CEA" w:rsidRPr="00D23A1D" w:rsidRDefault="00D32CEA" w:rsidP="00B6266D">
            <w:pPr>
              <w:spacing w:line="276" w:lineRule="auto"/>
              <w:rPr>
                <w:rFonts w:ascii="Tahoma" w:hAnsi="Tahoma" w:cs="Tahoma"/>
                <w:sz w:val="16"/>
                <w:szCs w:val="16"/>
                <w:lang w:eastAsia="es-CO"/>
              </w:rPr>
            </w:pPr>
          </w:p>
          <w:p w14:paraId="15133508" w14:textId="77777777" w:rsidR="00D32CEA" w:rsidRPr="00D23A1D" w:rsidRDefault="00D32CEA" w:rsidP="00B6266D">
            <w:pPr>
              <w:spacing w:line="276" w:lineRule="auto"/>
              <w:rPr>
                <w:rFonts w:ascii="Tahoma" w:hAnsi="Tahoma" w:cs="Tahoma"/>
                <w:sz w:val="16"/>
                <w:szCs w:val="16"/>
                <w:lang w:eastAsia="es-CO"/>
              </w:rPr>
            </w:pPr>
          </w:p>
          <w:p w14:paraId="15133509" w14:textId="77777777" w:rsidR="00D32CEA" w:rsidRPr="00D23A1D" w:rsidRDefault="00D32CEA" w:rsidP="00B6266D">
            <w:pPr>
              <w:spacing w:line="276" w:lineRule="auto"/>
              <w:rPr>
                <w:rFonts w:ascii="Tahoma" w:hAnsi="Tahoma" w:cs="Tahoma"/>
                <w:sz w:val="16"/>
                <w:szCs w:val="16"/>
                <w:lang w:eastAsia="es-CO"/>
              </w:rPr>
            </w:pPr>
          </w:p>
          <w:p w14:paraId="1513350A" w14:textId="77777777" w:rsidR="00D32CEA" w:rsidRPr="00D23A1D" w:rsidRDefault="00D32CEA" w:rsidP="00B6266D">
            <w:pPr>
              <w:spacing w:line="276" w:lineRule="auto"/>
              <w:rPr>
                <w:rFonts w:ascii="Tahoma" w:hAnsi="Tahoma" w:cs="Tahoma"/>
                <w:sz w:val="16"/>
                <w:szCs w:val="16"/>
                <w:lang w:eastAsia="es-CO"/>
              </w:rPr>
            </w:pPr>
          </w:p>
          <w:p w14:paraId="1513350B" w14:textId="77777777" w:rsidR="00D32CEA" w:rsidRPr="00D23A1D" w:rsidRDefault="00D32CEA" w:rsidP="00B6266D">
            <w:pPr>
              <w:spacing w:line="276" w:lineRule="auto"/>
              <w:rPr>
                <w:rFonts w:ascii="Tahoma" w:hAnsi="Tahoma" w:cs="Tahoma"/>
                <w:sz w:val="16"/>
                <w:szCs w:val="16"/>
                <w:lang w:eastAsia="es-CO"/>
              </w:rPr>
            </w:pPr>
          </w:p>
          <w:p w14:paraId="1513350C" w14:textId="77777777" w:rsidR="00D32CEA" w:rsidRPr="00D23A1D" w:rsidRDefault="00D32CEA" w:rsidP="00B6266D">
            <w:pPr>
              <w:spacing w:line="276" w:lineRule="auto"/>
              <w:rPr>
                <w:rFonts w:ascii="Tahoma" w:hAnsi="Tahoma" w:cs="Tahoma"/>
                <w:sz w:val="16"/>
                <w:szCs w:val="16"/>
                <w:lang w:eastAsia="es-CO"/>
              </w:rPr>
            </w:pPr>
          </w:p>
          <w:p w14:paraId="1513350D" w14:textId="77777777" w:rsidR="00D32CEA" w:rsidRPr="00D23A1D" w:rsidRDefault="00D32CEA" w:rsidP="00B6266D">
            <w:pPr>
              <w:spacing w:line="276" w:lineRule="auto"/>
              <w:rPr>
                <w:rFonts w:ascii="Tahoma" w:hAnsi="Tahoma" w:cs="Tahoma"/>
                <w:sz w:val="16"/>
                <w:szCs w:val="16"/>
                <w:lang w:eastAsia="es-CO"/>
              </w:rPr>
            </w:pPr>
          </w:p>
          <w:p w14:paraId="1513350E" w14:textId="77777777" w:rsidR="00D32CEA" w:rsidRPr="00D23A1D" w:rsidRDefault="00D32CEA" w:rsidP="00B6266D">
            <w:pPr>
              <w:spacing w:line="276" w:lineRule="auto"/>
              <w:rPr>
                <w:rFonts w:ascii="Tahoma" w:hAnsi="Tahoma" w:cs="Tahoma"/>
                <w:sz w:val="16"/>
                <w:szCs w:val="16"/>
                <w:lang w:eastAsia="es-CO"/>
              </w:rPr>
            </w:pPr>
          </w:p>
          <w:p w14:paraId="1513350F" w14:textId="77777777" w:rsidR="00D32CEA" w:rsidRPr="00D23A1D" w:rsidRDefault="00D32CEA" w:rsidP="00B6266D">
            <w:pPr>
              <w:spacing w:line="276" w:lineRule="auto"/>
              <w:rPr>
                <w:rFonts w:ascii="Tahoma" w:hAnsi="Tahoma" w:cs="Tahoma"/>
                <w:sz w:val="16"/>
                <w:szCs w:val="16"/>
                <w:lang w:eastAsia="es-CO"/>
              </w:rPr>
            </w:pPr>
          </w:p>
          <w:p w14:paraId="15133527" w14:textId="77777777" w:rsidR="00D32CEA" w:rsidRPr="00D23A1D" w:rsidRDefault="00D32CEA" w:rsidP="00B6266D">
            <w:pPr>
              <w:spacing w:line="276" w:lineRule="auto"/>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14:paraId="15133528" w14:textId="77777777" w:rsidR="00D32CEA" w:rsidRPr="00D23A1D" w:rsidRDefault="00D32CEA" w:rsidP="00B6266D">
            <w:pPr>
              <w:spacing w:line="276" w:lineRule="auto"/>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14:paraId="15133529" w14:textId="77777777" w:rsidR="00D32CEA" w:rsidRPr="00D23A1D" w:rsidRDefault="00D32CEA" w:rsidP="00B6266D">
            <w:pPr>
              <w:spacing w:line="276" w:lineRule="auto"/>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14:paraId="1513352A" w14:textId="77777777" w:rsidR="00D32CEA" w:rsidRPr="00D23A1D" w:rsidRDefault="00D32CEA" w:rsidP="00B6266D">
            <w:pPr>
              <w:spacing w:line="276" w:lineRule="auto"/>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14:paraId="1513352B" w14:textId="77777777" w:rsidR="00D32CEA" w:rsidRPr="00D23A1D" w:rsidRDefault="00D32CEA" w:rsidP="00B6266D">
            <w:pPr>
              <w:spacing w:line="276" w:lineRule="auto"/>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14:paraId="1513352C" w14:textId="77777777" w:rsidR="00D32CEA" w:rsidRPr="00D23A1D" w:rsidRDefault="00D32CEA" w:rsidP="00B6266D">
            <w:pPr>
              <w:spacing w:line="276" w:lineRule="auto"/>
              <w:rPr>
                <w:rFonts w:ascii="Tahoma" w:hAnsi="Tahoma" w:cs="Tahoma"/>
                <w:sz w:val="16"/>
                <w:szCs w:val="16"/>
                <w:lang w:eastAsia="es-CO"/>
              </w:rPr>
            </w:pPr>
          </w:p>
        </w:tc>
      </w:tr>
    </w:tbl>
    <w:p w14:paraId="1513352F" w14:textId="15DE876E" w:rsidR="00751F00" w:rsidRPr="00D23A1D" w:rsidRDefault="00751F00" w:rsidP="00B6266D">
      <w:pPr>
        <w:spacing w:line="276" w:lineRule="auto"/>
        <w:rPr>
          <w:rFonts w:eastAsia="Calibri"/>
          <w:sz w:val="22"/>
          <w:szCs w:val="22"/>
          <w:lang w:eastAsia="en-US"/>
        </w:rPr>
      </w:pPr>
    </w:p>
    <w:p w14:paraId="14FE368B" w14:textId="77777777" w:rsidR="00B719E2" w:rsidRPr="00D23A1D" w:rsidRDefault="00B719E2" w:rsidP="00B6266D">
      <w:pPr>
        <w:spacing w:line="276" w:lineRule="auto"/>
        <w:rPr>
          <w:rFonts w:eastAsia="Calibri"/>
          <w:sz w:val="22"/>
          <w:szCs w:val="22"/>
          <w:lang w:eastAsia="en-US"/>
        </w:rPr>
      </w:pPr>
    </w:p>
    <w:p w14:paraId="15133530" w14:textId="4A9E9F5C" w:rsidR="00751F00" w:rsidRPr="00D23A1D" w:rsidRDefault="00751F00" w:rsidP="00B6266D">
      <w:pPr>
        <w:pStyle w:val="Ttulo1"/>
        <w:numPr>
          <w:ilvl w:val="0"/>
          <w:numId w:val="2"/>
        </w:numPr>
        <w:spacing w:before="0" w:line="276" w:lineRule="auto"/>
        <w:rPr>
          <w:rFonts w:ascii="Tahoma" w:hAnsi="Tahoma" w:cs="Tahoma"/>
          <w:color w:val="000000"/>
          <w:sz w:val="22"/>
          <w:szCs w:val="22"/>
          <w:lang w:val="es-CO"/>
        </w:rPr>
      </w:pPr>
      <w:bookmarkStart w:id="152" w:name="_Toc27417497"/>
      <w:r w:rsidRPr="00D23A1D">
        <w:rPr>
          <w:rFonts w:ascii="Tahoma" w:hAnsi="Tahoma" w:cs="Tahoma"/>
          <w:color w:val="000000"/>
          <w:sz w:val="22"/>
          <w:szCs w:val="22"/>
          <w:lang w:val="es-CO"/>
        </w:rPr>
        <w:t>BIBLIOGRAFÍA</w:t>
      </w:r>
      <w:bookmarkEnd w:id="152"/>
    </w:p>
    <w:p w14:paraId="42545780" w14:textId="77777777" w:rsidR="00CF0080" w:rsidRPr="00D23A1D" w:rsidRDefault="00CF0080" w:rsidP="00B6266D">
      <w:pPr>
        <w:spacing w:line="276" w:lineRule="auto"/>
        <w:rPr>
          <w:lang w:val="es-CO" w:eastAsia="en-US"/>
        </w:rPr>
      </w:pPr>
    </w:p>
    <w:p w14:paraId="15133531" w14:textId="6896270E" w:rsidR="00D32CEA" w:rsidRPr="00D23A1D" w:rsidRDefault="00131FDC" w:rsidP="002D6651">
      <w:pPr>
        <w:pStyle w:val="Prrafodelista"/>
        <w:numPr>
          <w:ilvl w:val="0"/>
          <w:numId w:val="39"/>
        </w:numPr>
        <w:spacing w:after="0"/>
        <w:ind w:left="567"/>
        <w:jc w:val="both"/>
        <w:rPr>
          <w:rFonts w:ascii="Tahoma" w:hAnsi="Tahoma" w:cs="Tahoma"/>
        </w:rPr>
      </w:pPr>
      <w:r w:rsidRPr="00D23A1D">
        <w:rPr>
          <w:rFonts w:ascii="Tahoma" w:hAnsi="Tahoma" w:cs="Tahoma"/>
        </w:rPr>
        <w:t>Alcaldía</w:t>
      </w:r>
      <w:r w:rsidR="00A4467F" w:rsidRPr="00D23A1D">
        <w:rPr>
          <w:rFonts w:ascii="Tahoma" w:hAnsi="Tahoma" w:cs="Tahoma"/>
        </w:rPr>
        <w:t xml:space="preserve"> Municipal de El Rosal </w:t>
      </w:r>
      <w:r w:rsidRPr="00D23A1D">
        <w:rPr>
          <w:rFonts w:ascii="Tahoma" w:hAnsi="Tahoma" w:cs="Tahoma"/>
        </w:rPr>
        <w:t>(</w:t>
      </w:r>
      <w:r w:rsidR="00AF0169" w:rsidRPr="00D23A1D">
        <w:rPr>
          <w:rFonts w:ascii="Tahoma" w:hAnsi="Tahoma" w:cs="Tahoma"/>
        </w:rPr>
        <w:t>2007</w:t>
      </w:r>
      <w:r w:rsidRPr="00D23A1D">
        <w:rPr>
          <w:rFonts w:ascii="Tahoma" w:hAnsi="Tahoma" w:cs="Tahoma"/>
        </w:rPr>
        <w:t xml:space="preserve">) </w:t>
      </w:r>
      <w:r w:rsidR="005D3454" w:rsidRPr="00D23A1D">
        <w:rPr>
          <w:rFonts w:ascii="Tahoma" w:hAnsi="Tahoma" w:cs="Tahoma"/>
        </w:rPr>
        <w:t>“</w:t>
      </w:r>
      <w:r w:rsidR="006D4FCD" w:rsidRPr="00D23A1D">
        <w:rPr>
          <w:rFonts w:ascii="Tahoma" w:hAnsi="Tahoma" w:cs="Tahoma"/>
        </w:rPr>
        <w:t xml:space="preserve">Decreto No. 140 </w:t>
      </w:r>
      <w:r w:rsidR="005D3454" w:rsidRPr="00D23A1D">
        <w:rPr>
          <w:rFonts w:ascii="Tahoma" w:hAnsi="Tahoma" w:cs="Tahoma"/>
        </w:rPr>
        <w:t xml:space="preserve">de </w:t>
      </w:r>
      <w:r w:rsidR="006D4FCD" w:rsidRPr="00D23A1D">
        <w:rPr>
          <w:rFonts w:ascii="Tahoma" w:hAnsi="Tahoma" w:cs="Tahoma"/>
        </w:rPr>
        <w:t>septiembre 28 de 2007</w:t>
      </w:r>
      <w:r w:rsidR="005D3454" w:rsidRPr="00D23A1D">
        <w:rPr>
          <w:rFonts w:ascii="Tahoma" w:hAnsi="Tahoma" w:cs="Tahoma"/>
        </w:rPr>
        <w:t>, p</w:t>
      </w:r>
      <w:r w:rsidR="006D4FCD" w:rsidRPr="00D23A1D">
        <w:rPr>
          <w:rFonts w:ascii="Tahoma" w:hAnsi="Tahoma" w:cs="Tahoma"/>
        </w:rPr>
        <w:t>or el cual se crea el Comité Interinstitucional de Educación Ambiental (CIDEA) del municipio de El Rosal</w:t>
      </w:r>
      <w:r w:rsidR="005D3454" w:rsidRPr="00D23A1D">
        <w:rPr>
          <w:rFonts w:ascii="Tahoma" w:hAnsi="Tahoma" w:cs="Tahoma"/>
        </w:rPr>
        <w:t>”</w:t>
      </w:r>
    </w:p>
    <w:p w14:paraId="63653BD2" w14:textId="23C55B17" w:rsidR="00BD16A0" w:rsidRPr="00D23A1D" w:rsidRDefault="00BD16A0" w:rsidP="00BD16A0">
      <w:pPr>
        <w:jc w:val="both"/>
        <w:rPr>
          <w:rFonts w:ascii="Tahoma" w:hAnsi="Tahoma" w:cs="Tahoma"/>
          <w:lang w:val="es-CO"/>
        </w:rPr>
      </w:pPr>
    </w:p>
    <w:p w14:paraId="06916B33" w14:textId="77777777" w:rsidR="00BD16A0" w:rsidRPr="00D23A1D" w:rsidRDefault="00BD16A0" w:rsidP="00BD16A0">
      <w:pPr>
        <w:pStyle w:val="Prrafodelista"/>
        <w:numPr>
          <w:ilvl w:val="0"/>
          <w:numId w:val="23"/>
        </w:numPr>
        <w:ind w:left="567"/>
        <w:jc w:val="both"/>
        <w:rPr>
          <w:rFonts w:ascii="Tahoma" w:hAnsi="Tahoma" w:cs="Tahoma"/>
          <w:lang w:val="es-CO"/>
        </w:rPr>
      </w:pPr>
      <w:r w:rsidRPr="00D23A1D">
        <w:rPr>
          <w:rFonts w:ascii="Tahoma" w:hAnsi="Tahoma" w:cs="Tahoma"/>
          <w:lang w:val="es-CO"/>
        </w:rPr>
        <w:t xml:space="preserve">Asamblea Departamental de Cundinamarca (2016) Ordenanza No. 006 de mayo de 2016, por la cual se adopta el Plan de Desarrollo Departamental 2016-2020 “Unidos Podemos Más”. Gaceta de Cundinamarca, Núm. 15.216. [En línea:] </w:t>
      </w:r>
      <w:r w:rsidRPr="00D23A1D">
        <w:rPr>
          <w:rFonts w:ascii="Tahoma" w:hAnsi="Tahoma" w:cs="Tahoma"/>
        </w:rPr>
        <w:t>http://www.cundinamarca.gov.co/wcm/connect/10ae7a7a-7f25-43b1-8991-45001b4d7472/Plan_de_Desarrollo_2016_2020.pdf?MOD=AJPERES&amp;CVID=lWr1uT3&amp;CVID=lWr1uT3 (Recuperado el 25 de octubre de 2019)</w:t>
      </w:r>
      <w:r w:rsidRPr="00D23A1D">
        <w:rPr>
          <w:rFonts w:ascii="Tahoma" w:hAnsi="Tahoma" w:cs="Tahoma"/>
          <w:lang w:val="es-CO"/>
        </w:rPr>
        <w:t xml:space="preserve"> </w:t>
      </w:r>
    </w:p>
    <w:p w14:paraId="5E692C08" w14:textId="03CB1842" w:rsidR="006D4FCD" w:rsidRPr="00D23A1D" w:rsidRDefault="006D4FCD" w:rsidP="00B6266D">
      <w:pPr>
        <w:pStyle w:val="Prrafodelista"/>
        <w:spacing w:after="0"/>
        <w:ind w:left="0"/>
        <w:rPr>
          <w:rFonts w:ascii="Tahoma" w:hAnsi="Tahoma" w:cs="Tahoma"/>
          <w:color w:val="FF0000"/>
        </w:rPr>
      </w:pPr>
    </w:p>
    <w:p w14:paraId="0E34DEDB" w14:textId="02A90C5A" w:rsidR="000D18B5" w:rsidRPr="00D23A1D" w:rsidRDefault="00E221CC" w:rsidP="00F35B65">
      <w:pPr>
        <w:pStyle w:val="Prrafodelista"/>
        <w:numPr>
          <w:ilvl w:val="0"/>
          <w:numId w:val="23"/>
        </w:numPr>
        <w:spacing w:after="0"/>
        <w:ind w:left="567"/>
        <w:jc w:val="both"/>
        <w:rPr>
          <w:rFonts w:ascii="Tahoma" w:hAnsi="Tahoma" w:cs="Tahoma"/>
          <w:color w:val="FF0000"/>
        </w:rPr>
      </w:pPr>
      <w:r w:rsidRPr="00D23A1D">
        <w:rPr>
          <w:rFonts w:ascii="Tahoma" w:hAnsi="Tahoma" w:cs="Tahoma"/>
        </w:rPr>
        <w:t>Concejo Municipal de El Rosal (2013) “</w:t>
      </w:r>
      <w:r w:rsidR="000D18B5" w:rsidRPr="00D23A1D">
        <w:rPr>
          <w:rFonts w:ascii="Tahoma" w:hAnsi="Tahoma" w:cs="Tahoma"/>
        </w:rPr>
        <w:t>Acuerdo Municipal N</w:t>
      </w:r>
      <w:r w:rsidRPr="00D23A1D">
        <w:rPr>
          <w:rFonts w:ascii="Tahoma" w:hAnsi="Tahoma" w:cs="Tahoma"/>
        </w:rPr>
        <w:t xml:space="preserve">o. </w:t>
      </w:r>
      <w:r w:rsidR="000D18B5" w:rsidRPr="00D23A1D">
        <w:rPr>
          <w:rFonts w:ascii="Tahoma" w:hAnsi="Tahoma" w:cs="Tahoma"/>
        </w:rPr>
        <w:t xml:space="preserve">01 </w:t>
      </w:r>
      <w:r w:rsidRPr="00D23A1D">
        <w:rPr>
          <w:rFonts w:ascii="Tahoma" w:hAnsi="Tahoma" w:cs="Tahoma"/>
        </w:rPr>
        <w:t xml:space="preserve">de </w:t>
      </w:r>
      <w:r w:rsidR="000D18B5" w:rsidRPr="00D23A1D">
        <w:rPr>
          <w:rFonts w:ascii="Tahoma" w:hAnsi="Tahoma" w:cs="Tahoma"/>
        </w:rPr>
        <w:t>noviembre 22 de 2013</w:t>
      </w:r>
      <w:r w:rsidRPr="00D23A1D">
        <w:rPr>
          <w:rFonts w:ascii="Tahoma" w:hAnsi="Tahoma" w:cs="Tahoma"/>
        </w:rPr>
        <w:t>, p</w:t>
      </w:r>
      <w:r w:rsidR="000D18B5" w:rsidRPr="00D23A1D">
        <w:rPr>
          <w:rFonts w:ascii="Tahoma" w:hAnsi="Tahoma" w:cs="Tahoma"/>
        </w:rPr>
        <w:t>or el cual se crea el Sistema de Gestión Ambiental Municipal SIGAM de El Rosal</w:t>
      </w:r>
      <w:r w:rsidR="00330810" w:rsidRPr="00D23A1D">
        <w:rPr>
          <w:rFonts w:ascii="Tahoma" w:hAnsi="Tahoma" w:cs="Tahoma"/>
        </w:rPr>
        <w:t>”</w:t>
      </w:r>
    </w:p>
    <w:p w14:paraId="2C61E749" w14:textId="77777777" w:rsidR="00516BF4" w:rsidRPr="00D23A1D" w:rsidRDefault="00516BF4" w:rsidP="00516BF4">
      <w:pPr>
        <w:pStyle w:val="Prrafodelista"/>
        <w:rPr>
          <w:rFonts w:ascii="Tahoma" w:hAnsi="Tahoma" w:cs="Tahoma"/>
          <w:color w:val="FF0000"/>
        </w:rPr>
      </w:pPr>
    </w:p>
    <w:p w14:paraId="6CB6176C" w14:textId="77777777" w:rsidR="00B71FF8" w:rsidRPr="00D23A1D" w:rsidRDefault="00B71FF8" w:rsidP="00B71FF8">
      <w:pPr>
        <w:pStyle w:val="Prrafodelista"/>
        <w:numPr>
          <w:ilvl w:val="0"/>
          <w:numId w:val="23"/>
        </w:numPr>
        <w:spacing w:after="0"/>
        <w:ind w:left="567"/>
        <w:jc w:val="both"/>
        <w:rPr>
          <w:rFonts w:ascii="Tahoma" w:hAnsi="Tahoma" w:cs="Tahoma"/>
          <w:color w:val="FF0000"/>
        </w:rPr>
      </w:pPr>
      <w:r w:rsidRPr="00D23A1D">
        <w:rPr>
          <w:rFonts w:ascii="Tahoma" w:hAnsi="Tahoma" w:cs="Tahoma"/>
        </w:rPr>
        <w:lastRenderedPageBreak/>
        <w:t>Concejo Municipal de El Rosal (2015) “Acuerdo No. 12 de diciembre 28 de 2015, por el cual se adopta la revisión general del Esquema de Ordenamiento Territorial EOT del municipio de El Rosal” [En línea:] https://elrosalcundinamarca.micolombiadigital.gov.co/sites/elrosalcundinamarca/content/files/000042/2082_acuerdon122015eotconfirmas_1.pdf (Recuperado el 29 de noviembre de 2019)</w:t>
      </w:r>
    </w:p>
    <w:p w14:paraId="3AEFD018" w14:textId="77777777" w:rsidR="00B71FF8" w:rsidRPr="00D23A1D" w:rsidRDefault="00B71FF8" w:rsidP="00B71FF8">
      <w:pPr>
        <w:pStyle w:val="Prrafodelista"/>
        <w:ind w:left="567"/>
        <w:jc w:val="both"/>
        <w:rPr>
          <w:rFonts w:ascii="Tahoma" w:hAnsi="Tahoma" w:cs="Tahoma"/>
        </w:rPr>
      </w:pPr>
    </w:p>
    <w:p w14:paraId="37A7B111" w14:textId="20AD7F0D" w:rsidR="00516BF4" w:rsidRPr="00D23A1D" w:rsidRDefault="00516BF4" w:rsidP="00516BF4">
      <w:pPr>
        <w:pStyle w:val="Prrafodelista"/>
        <w:numPr>
          <w:ilvl w:val="0"/>
          <w:numId w:val="23"/>
        </w:numPr>
        <w:ind w:left="567"/>
        <w:jc w:val="both"/>
        <w:rPr>
          <w:rFonts w:ascii="Tahoma" w:hAnsi="Tahoma" w:cs="Tahoma"/>
        </w:rPr>
      </w:pPr>
      <w:r w:rsidRPr="00D23A1D">
        <w:rPr>
          <w:rFonts w:ascii="Tahoma" w:hAnsi="Tahoma" w:cs="Tahoma"/>
        </w:rPr>
        <w:t xml:space="preserve">Concejo Municipal de El Rosal (2016) “Acuerdo No. 07 de mayo 31 de 2016, Por medio del cual se adopta el Plan de Desarrollo Municipal El Rosal Cundinamarca, “Por El Rosal que todos queremos con seguridad y compromiso social” para el periodo 2016 – 2019 [En línea:] https://elrosalcundinamarca.micolombiadigital.gov.co/sites/elrosalcundinamarca/content/files/000042/2081_plan-de-desarrollo-por-el-rosal-que-todos-queremos-con-seguridad-y-compromiso-social.pdf (Recuperado el 29 de noviembre de 2019) </w:t>
      </w:r>
    </w:p>
    <w:p w14:paraId="18F83D30" w14:textId="77777777" w:rsidR="00766532" w:rsidRPr="00D23A1D" w:rsidRDefault="00766532" w:rsidP="00766532">
      <w:pPr>
        <w:pStyle w:val="Prrafodelista"/>
        <w:rPr>
          <w:rFonts w:ascii="Tahoma" w:hAnsi="Tahoma" w:cs="Tahoma"/>
          <w:color w:val="FF0000"/>
        </w:rPr>
      </w:pPr>
    </w:p>
    <w:p w14:paraId="69C04883" w14:textId="77777777" w:rsidR="00A96C0F" w:rsidRPr="00D23A1D" w:rsidRDefault="00A96C0F"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 xml:space="preserve">Colombia, Congreso Nacional de la República (1993, 22 de diciembre) “Ley 99 del 22 de diciembre de 1993, Por la cual se crea el Ministerio del Medio Ambiente, se reordena el Sector Público encargado de la gestión y conservación del medio ambiente y los recursos naturales renovables, se organiza el Sistema Nacional Ambiental, SINA y se dictan otras disposiciones”, En: Diario Oficial, núm. 41.146, 22 de diciembre de 1993, Bogotá. [En línea:] </w:t>
      </w:r>
      <w:hyperlink r:id="rId21" w:history="1">
        <w:r w:rsidRPr="00D23A1D">
          <w:rPr>
            <w:rStyle w:val="Hipervnculo"/>
            <w:rFonts w:ascii="Tahoma" w:hAnsi="Tahoma" w:cs="Tahoma"/>
            <w:color w:val="auto"/>
            <w:u w:val="none"/>
          </w:rPr>
          <w:t>http://www.secretariasenado.gov.co/senado/basedoc/ley_0099_1993.html</w:t>
        </w:r>
      </w:hyperlink>
      <w:r w:rsidRPr="00D23A1D">
        <w:rPr>
          <w:rFonts w:ascii="Tahoma" w:hAnsi="Tahoma" w:cs="Tahoma"/>
        </w:rPr>
        <w:t xml:space="preserve"> (Recuperado el 25 de octubre de 2019).</w:t>
      </w:r>
    </w:p>
    <w:p w14:paraId="10AABACF" w14:textId="77777777" w:rsidR="00A96C0F" w:rsidRPr="00D23A1D" w:rsidRDefault="00A96C0F" w:rsidP="00B6266D">
      <w:pPr>
        <w:pStyle w:val="Prrafodelista"/>
        <w:ind w:left="567"/>
        <w:jc w:val="both"/>
        <w:rPr>
          <w:rFonts w:ascii="Tahoma" w:eastAsia="Tahoma" w:hAnsi="Tahoma" w:cs="Tahoma"/>
        </w:rPr>
      </w:pPr>
    </w:p>
    <w:p w14:paraId="00CD5C4A" w14:textId="77777777" w:rsidR="00A96C0F" w:rsidRPr="00D23A1D" w:rsidRDefault="00A96C0F"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 xml:space="preserve">Colombia, Congreso Nacional de la República (1994, 08 de febrero) “Ley 115 de febrero de 1994, por la cual se expide la Ley General de Educación” En: Diario Oficial, núm. 41.214, 8 de febrero de 1994, Bogotá. [En línea:] </w:t>
      </w:r>
      <w:hyperlink r:id="rId22" w:history="1">
        <w:r w:rsidRPr="00D23A1D">
          <w:rPr>
            <w:rStyle w:val="Hipervnculo"/>
            <w:rFonts w:ascii="Tahoma" w:eastAsia="Tahoma" w:hAnsi="Tahoma" w:cs="Tahoma"/>
            <w:color w:val="auto"/>
            <w:u w:val="none"/>
          </w:rPr>
          <w:t>http://www.secretariasenado.gov.co/senado/basedoc/ley_0115_1994.html</w:t>
        </w:r>
      </w:hyperlink>
      <w:r w:rsidRPr="00D23A1D">
        <w:rPr>
          <w:rFonts w:ascii="Tahoma" w:eastAsia="Tahoma" w:hAnsi="Tahoma" w:cs="Tahoma"/>
        </w:rPr>
        <w:t xml:space="preserve"> (Recuperado el 25 de octubre de 2019).</w:t>
      </w:r>
    </w:p>
    <w:p w14:paraId="615A2220" w14:textId="77777777" w:rsidR="00A96C0F" w:rsidRPr="00D23A1D" w:rsidRDefault="00A96C0F" w:rsidP="00B6266D">
      <w:pPr>
        <w:pStyle w:val="Prrafodelista"/>
        <w:ind w:left="567"/>
        <w:rPr>
          <w:rFonts w:ascii="Tahoma" w:eastAsia="Tahoma" w:hAnsi="Tahoma" w:cs="Tahoma"/>
        </w:rPr>
      </w:pPr>
    </w:p>
    <w:p w14:paraId="59DC1C03" w14:textId="77777777" w:rsidR="00A96C0F" w:rsidRPr="00D23A1D" w:rsidRDefault="00A96C0F"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 xml:space="preserve">Colombia, Congreso Nacional de la República (2012, 24 de abril) “Ley 1523 de abril de 2012, Por la cual se adopta la política nacional de gestión del riesgo de desastres y se establece el Sistema Nacional de Gestión del Riesgo de Desastres y se dictan otras disposiciones” En: Diario Oficial, núm. 48.411, 24 de abril de 2012. [En línea:] </w:t>
      </w:r>
      <w:hyperlink r:id="rId23" w:history="1">
        <w:r w:rsidRPr="00D23A1D">
          <w:rPr>
            <w:rStyle w:val="Hipervnculo"/>
            <w:rFonts w:ascii="Tahoma" w:eastAsia="Tahoma" w:hAnsi="Tahoma" w:cs="Tahoma"/>
            <w:color w:val="auto"/>
            <w:u w:val="none"/>
          </w:rPr>
          <w:t>http://www.secretariasenado.gov.co/senado/basedoc/ley_1523_2012.html</w:t>
        </w:r>
      </w:hyperlink>
      <w:r w:rsidRPr="00D23A1D">
        <w:rPr>
          <w:rFonts w:ascii="Tahoma" w:eastAsia="Tahoma" w:hAnsi="Tahoma" w:cs="Tahoma"/>
        </w:rPr>
        <w:t xml:space="preserve"> (Recuperado el 25 de octubre de 2019).</w:t>
      </w:r>
    </w:p>
    <w:p w14:paraId="6C2B8417" w14:textId="211C396A" w:rsidR="00A96C0F" w:rsidRPr="00D23A1D" w:rsidRDefault="00A96C0F" w:rsidP="00B6266D">
      <w:pPr>
        <w:pStyle w:val="Prrafodelista"/>
        <w:ind w:left="567"/>
        <w:rPr>
          <w:rFonts w:ascii="Tahoma" w:eastAsia="Tahoma" w:hAnsi="Tahoma" w:cs="Tahoma"/>
        </w:rPr>
      </w:pPr>
    </w:p>
    <w:p w14:paraId="6F709D04" w14:textId="273F7C12" w:rsidR="00C81D95" w:rsidRPr="00D23A1D" w:rsidRDefault="00C81D95" w:rsidP="00B6266D">
      <w:pPr>
        <w:pStyle w:val="Prrafodelista"/>
        <w:numPr>
          <w:ilvl w:val="0"/>
          <w:numId w:val="23"/>
        </w:numPr>
        <w:spacing w:after="0"/>
        <w:ind w:left="567"/>
        <w:jc w:val="both"/>
        <w:rPr>
          <w:rFonts w:ascii="Tahoma" w:hAnsi="Tahoma" w:cs="Tahoma"/>
          <w:lang w:val="es-CO"/>
        </w:rPr>
      </w:pPr>
      <w:r w:rsidRPr="00D23A1D">
        <w:rPr>
          <w:rFonts w:ascii="Tahoma" w:hAnsi="Tahoma" w:cs="Tahoma"/>
          <w:lang w:val="es-CO"/>
        </w:rPr>
        <w:t>Colombia, Congreso de la República (2012, 05 de julio) “Ley 1549 de julio de 2012, P</w:t>
      </w:r>
      <w:r w:rsidR="005A4E6F" w:rsidRPr="00D23A1D">
        <w:rPr>
          <w:rFonts w:ascii="Tahoma" w:hAnsi="Tahoma" w:cs="Tahoma"/>
          <w:lang w:val="es-CO"/>
        </w:rPr>
        <w:t>or medio de la cual se fortalece la institucionalización de la Política Nacional de Educación Ambiental y su incorporación efectiva en el desarrollo territorial”</w:t>
      </w:r>
      <w:r w:rsidRPr="00D23A1D">
        <w:rPr>
          <w:rFonts w:ascii="Tahoma" w:hAnsi="Tahoma" w:cs="Tahoma"/>
          <w:lang w:val="es-CO"/>
        </w:rPr>
        <w:t>. [En línea:] http://wsp.presidencia.gov.co/Normativa/Leyes/Documents/ley154905072012.pdf. (Recuperado el 21/10/2019).</w:t>
      </w:r>
    </w:p>
    <w:p w14:paraId="52D34C08" w14:textId="77777777" w:rsidR="00C81D95" w:rsidRPr="00D23A1D" w:rsidRDefault="00C81D95" w:rsidP="00B6266D">
      <w:pPr>
        <w:spacing w:line="276" w:lineRule="auto"/>
        <w:ind w:left="567"/>
        <w:rPr>
          <w:rFonts w:ascii="Tahoma" w:eastAsia="Tahoma" w:hAnsi="Tahoma" w:cs="Tahoma"/>
          <w:lang w:val="es-CO"/>
        </w:rPr>
      </w:pPr>
    </w:p>
    <w:p w14:paraId="5C7760DD" w14:textId="77777777" w:rsidR="00A96C0F" w:rsidRPr="00D23A1D" w:rsidRDefault="00A96C0F" w:rsidP="00B6266D">
      <w:pPr>
        <w:pStyle w:val="Prrafodelista"/>
        <w:numPr>
          <w:ilvl w:val="0"/>
          <w:numId w:val="23"/>
        </w:numPr>
        <w:ind w:left="567"/>
        <w:jc w:val="both"/>
        <w:rPr>
          <w:rFonts w:ascii="Tahoma" w:eastAsia="Tahoma" w:hAnsi="Tahoma" w:cs="Tahoma"/>
          <w:lang w:val="es-CO"/>
        </w:rPr>
      </w:pPr>
      <w:r w:rsidRPr="00D23A1D">
        <w:rPr>
          <w:rFonts w:ascii="Tahoma" w:eastAsia="Tahoma" w:hAnsi="Tahoma" w:cs="Tahoma"/>
        </w:rPr>
        <w:t xml:space="preserve">Colombia, Congreso Nacional de la República (2019, 25 de mayo) “Ley 1955 de mayo de 2019, Por el cual se expide el Plan Nacional de Desarrollo 2018-2022 </w:t>
      </w:r>
      <w:r w:rsidRPr="00D23A1D">
        <w:rPr>
          <w:rFonts w:ascii="Tahoma" w:eastAsia="Tahoma" w:hAnsi="Tahoma" w:cs="Tahoma"/>
          <w:i/>
          <w:iCs/>
        </w:rPr>
        <w:t>Pacto por Colombia, Pacto por la Equidad</w:t>
      </w:r>
      <w:r w:rsidRPr="00D23A1D">
        <w:rPr>
          <w:rFonts w:ascii="Tahoma" w:eastAsia="Tahoma" w:hAnsi="Tahoma" w:cs="Tahoma"/>
        </w:rPr>
        <w:t xml:space="preserve">” En: Diario Oficial, núm. 50.964, 25 de mayo de 2019. [En línea:] </w:t>
      </w:r>
      <w:hyperlink r:id="rId24" w:history="1">
        <w:r w:rsidRPr="00D23A1D">
          <w:rPr>
            <w:rStyle w:val="Hipervnculo"/>
            <w:rFonts w:ascii="Tahoma" w:hAnsi="Tahoma" w:cs="Tahoma"/>
            <w:color w:val="auto"/>
            <w:u w:val="none"/>
          </w:rPr>
          <w:t>http://www.secretariasenado.gov.co/senado/basedoc/ley_1955_2019.html</w:t>
        </w:r>
      </w:hyperlink>
      <w:r w:rsidRPr="00D23A1D">
        <w:rPr>
          <w:rFonts w:ascii="Tahoma" w:hAnsi="Tahoma" w:cs="Tahoma"/>
        </w:rPr>
        <w:t xml:space="preserve"> </w:t>
      </w:r>
      <w:r w:rsidRPr="00D23A1D">
        <w:rPr>
          <w:rFonts w:ascii="Tahoma" w:eastAsia="Tahoma" w:hAnsi="Tahoma" w:cs="Tahoma"/>
        </w:rPr>
        <w:t>(Recuperado el 25 de octubre de 2019).</w:t>
      </w:r>
    </w:p>
    <w:p w14:paraId="6ACBD786" w14:textId="77777777" w:rsidR="00A96C0F" w:rsidRPr="00D23A1D" w:rsidRDefault="00A96C0F" w:rsidP="00B6266D">
      <w:pPr>
        <w:pStyle w:val="Prrafodelista"/>
        <w:spacing w:after="0"/>
        <w:ind w:left="567"/>
        <w:jc w:val="both"/>
        <w:rPr>
          <w:rFonts w:ascii="Tahoma" w:hAnsi="Tahoma" w:cs="Tahoma"/>
        </w:rPr>
      </w:pPr>
    </w:p>
    <w:p w14:paraId="29181655" w14:textId="77777777" w:rsidR="00A96C0F" w:rsidRPr="00D23A1D" w:rsidRDefault="00A96C0F" w:rsidP="00B6266D">
      <w:pPr>
        <w:pStyle w:val="Prrafodelista"/>
        <w:numPr>
          <w:ilvl w:val="0"/>
          <w:numId w:val="23"/>
        </w:numPr>
        <w:spacing w:after="0"/>
        <w:ind w:left="567"/>
        <w:jc w:val="both"/>
        <w:rPr>
          <w:rFonts w:ascii="Tahoma" w:hAnsi="Tahoma" w:cs="Tahoma"/>
        </w:rPr>
      </w:pPr>
      <w:r w:rsidRPr="00D23A1D">
        <w:rPr>
          <w:rFonts w:ascii="Tahoma" w:hAnsi="Tahoma" w:cs="Tahoma"/>
        </w:rPr>
        <w:t xml:space="preserve">Colombia, Ministerio de Ambiente, Ministerio de Educación Nacional (2002) Política Nacional de Educación Ambiental SINA. Bogotá, D.C., julio de 2002 [En línea:] </w:t>
      </w:r>
      <w:hyperlink r:id="rId25" w:history="1">
        <w:r w:rsidRPr="00D23A1D">
          <w:rPr>
            <w:rStyle w:val="Hipervnculo"/>
            <w:rFonts w:ascii="Tahoma" w:hAnsi="Tahoma" w:cs="Tahoma"/>
            <w:color w:val="auto"/>
            <w:u w:val="none"/>
          </w:rPr>
          <w:t>http://cmap.upb.edu.co/rid=1195259861703_152904399_919/politi-ca_educacion_amb.pdf</w:t>
        </w:r>
      </w:hyperlink>
      <w:r w:rsidRPr="00D23A1D">
        <w:rPr>
          <w:rFonts w:ascii="Tahoma" w:hAnsi="Tahoma" w:cs="Tahoma"/>
        </w:rPr>
        <w:t xml:space="preserve"> (Recuperado el 25 de octubre de 2019)</w:t>
      </w:r>
    </w:p>
    <w:p w14:paraId="1C1D8F07" w14:textId="77777777" w:rsidR="00A96C0F" w:rsidRPr="00D23A1D" w:rsidRDefault="00A96C0F" w:rsidP="00B6266D">
      <w:pPr>
        <w:spacing w:line="276" w:lineRule="auto"/>
        <w:ind w:left="567"/>
        <w:jc w:val="both"/>
        <w:rPr>
          <w:rFonts w:ascii="Tahoma" w:eastAsia="Tahoma" w:hAnsi="Tahoma" w:cs="Tahoma"/>
          <w:sz w:val="22"/>
          <w:szCs w:val="22"/>
        </w:rPr>
      </w:pPr>
    </w:p>
    <w:p w14:paraId="3504B258" w14:textId="77777777" w:rsidR="00A96C0F" w:rsidRPr="00D23A1D" w:rsidRDefault="00A96C0F"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 xml:space="preserve">Colombia, Ministerio de Ambiente y Desarrollo Sostenible (2015, 26 de mayo) “Decreto 1076 de mayo de 2015, Por medio del cual se expide el Decreto Único Reglamentario del Sector Ambiente y Desarrollo Sostenible” En: Diario Oficial, núm. 49.523, 26 de mayo de 2015. [En línea:] </w:t>
      </w:r>
      <w:hyperlink r:id="rId26" w:history="1">
        <w:r w:rsidRPr="00D23A1D">
          <w:rPr>
            <w:rStyle w:val="Hipervnculo"/>
            <w:rFonts w:ascii="Tahoma" w:hAnsi="Tahoma" w:cs="Tahoma"/>
            <w:color w:val="auto"/>
            <w:u w:val="none"/>
          </w:rPr>
          <w:t>http://extwprlegs1.fao.org/docs/pdf/col150098.pdf</w:t>
        </w:r>
      </w:hyperlink>
      <w:r w:rsidRPr="00D23A1D">
        <w:rPr>
          <w:rFonts w:ascii="Tahoma" w:hAnsi="Tahoma" w:cs="Tahoma"/>
        </w:rPr>
        <w:t xml:space="preserve"> </w:t>
      </w:r>
      <w:r w:rsidRPr="00D23A1D">
        <w:rPr>
          <w:rFonts w:ascii="Tahoma" w:eastAsia="Tahoma" w:hAnsi="Tahoma" w:cs="Tahoma"/>
        </w:rPr>
        <w:t>(Recuperado el 25 de octubre de 2019).</w:t>
      </w:r>
    </w:p>
    <w:p w14:paraId="4D44D439" w14:textId="77777777" w:rsidR="001560A0" w:rsidRPr="00D23A1D" w:rsidRDefault="001560A0" w:rsidP="00B6266D">
      <w:pPr>
        <w:pStyle w:val="Prrafodelista"/>
        <w:ind w:left="567"/>
        <w:jc w:val="both"/>
        <w:rPr>
          <w:rFonts w:ascii="Tahoma" w:eastAsia="Tahoma" w:hAnsi="Tahoma" w:cs="Tahoma"/>
        </w:rPr>
      </w:pPr>
    </w:p>
    <w:p w14:paraId="37F113C9" w14:textId="115A38E1" w:rsidR="00A96C0F" w:rsidRPr="00D23A1D" w:rsidRDefault="00A96C0F"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 xml:space="preserve">Colombia, Ministerio de Ambiente y Desarrollo Sostenible (2015, 08 de julio) “Acuerdo 407 de Julio de 2015. Alianza Nacional por la Formación de ciudadanía responsable, un país más educado y una cultura ambiental sostenible, para Colombia”. </w:t>
      </w:r>
    </w:p>
    <w:p w14:paraId="3690D0E0" w14:textId="77777777" w:rsidR="00A96C0F" w:rsidRPr="00D23A1D" w:rsidRDefault="00A96C0F" w:rsidP="00B6266D">
      <w:pPr>
        <w:pStyle w:val="Prrafodelista"/>
        <w:ind w:left="567"/>
        <w:jc w:val="both"/>
        <w:rPr>
          <w:rFonts w:ascii="Tahoma" w:eastAsia="Tahoma" w:hAnsi="Tahoma" w:cs="Tahoma"/>
        </w:rPr>
      </w:pPr>
    </w:p>
    <w:p w14:paraId="6CA9E675" w14:textId="0533FA14" w:rsidR="00A96C0F" w:rsidRPr="00D23A1D" w:rsidRDefault="00A96C0F"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Colombia, Ministerio de Educación Nacional (1994, 05 de agosto) “Decreto 1743 de agosto de 1994, Por el cual se instituye el Proyecto de Educación Ambiental para todos los niveles de educación formal, se fijan criterios para la promoción de la educación ambiental no formal e informal y se establecen los mecanismos de coordinación entre el Ministerio de Educación nacional y el Ministerio del Medio Ambiente” En: Diario Oficial, núm. 41.476, 5 de agosto de 1994. [En línea:] http://www.minambiente.gov.co/images/BosquesBiodiversidadyServiciosEcosistemicos/pdf/Normativa/Decretos/dec_1743_030894.pdf (Recuperado el 25 de octubre de 2019).</w:t>
      </w:r>
    </w:p>
    <w:p w14:paraId="4D470C79" w14:textId="77777777" w:rsidR="001F70B5" w:rsidRPr="00D23A1D" w:rsidRDefault="001F70B5" w:rsidP="00B6266D">
      <w:pPr>
        <w:pStyle w:val="Prrafodelista"/>
        <w:ind w:left="567"/>
        <w:jc w:val="both"/>
        <w:rPr>
          <w:rFonts w:ascii="Tahoma" w:eastAsia="Tahoma" w:hAnsi="Tahoma" w:cs="Tahoma"/>
        </w:rPr>
      </w:pPr>
    </w:p>
    <w:p w14:paraId="21B87C49" w14:textId="77777777" w:rsidR="00B71FF8" w:rsidRPr="00D23A1D" w:rsidRDefault="00B71FF8" w:rsidP="00B71FF8">
      <w:pPr>
        <w:pStyle w:val="Prrafodelista"/>
        <w:numPr>
          <w:ilvl w:val="0"/>
          <w:numId w:val="23"/>
        </w:numPr>
        <w:ind w:left="567"/>
        <w:jc w:val="both"/>
        <w:rPr>
          <w:rFonts w:ascii="Tahoma" w:hAnsi="Tahoma" w:cs="Tahoma"/>
        </w:rPr>
      </w:pPr>
      <w:r w:rsidRPr="00D23A1D">
        <w:rPr>
          <w:rFonts w:ascii="Tahoma" w:hAnsi="Tahoma" w:cs="Tahoma"/>
        </w:rPr>
        <w:t>Consorcio Escuela Superior de Ciencias Empresariales y Consejo Colombiano de Seguridad (2014) Plan Local de Gestión Integral de Riesgos (P.L.G.I.R) del municipio El Rosal.</w:t>
      </w:r>
    </w:p>
    <w:p w14:paraId="27AB2C70" w14:textId="77777777" w:rsidR="00B71FF8" w:rsidRPr="00D23A1D" w:rsidRDefault="00B71FF8" w:rsidP="00B71FF8">
      <w:pPr>
        <w:pStyle w:val="Prrafodelista"/>
        <w:ind w:left="567"/>
        <w:jc w:val="both"/>
        <w:rPr>
          <w:rFonts w:ascii="Tahoma" w:eastAsia="Tahoma" w:hAnsi="Tahoma" w:cs="Tahoma"/>
        </w:rPr>
      </w:pPr>
    </w:p>
    <w:p w14:paraId="529DCBD4" w14:textId="3D84B89D" w:rsidR="009C5631" w:rsidRPr="00D23A1D" w:rsidRDefault="009C5631"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 xml:space="preserve">Constitución política de Colombia (1991) Gaceta Constitucional No. 116 de 20 de julio de 1991. [En línea:] </w:t>
      </w:r>
      <w:hyperlink r:id="rId27" w:history="1">
        <w:r w:rsidRPr="00D23A1D">
          <w:rPr>
            <w:rStyle w:val="Hipervnculo"/>
            <w:rFonts w:ascii="Tahoma" w:eastAsia="Tahoma" w:hAnsi="Tahoma" w:cs="Tahoma"/>
            <w:color w:val="auto"/>
            <w:u w:val="none"/>
          </w:rPr>
          <w:t>http://www.secretariasenado.gov.co/senado/basedoc/ley_0099_1993.html</w:t>
        </w:r>
      </w:hyperlink>
      <w:r w:rsidRPr="00D23A1D">
        <w:rPr>
          <w:rFonts w:ascii="Tahoma" w:eastAsia="Tahoma" w:hAnsi="Tahoma" w:cs="Tahoma"/>
        </w:rPr>
        <w:t xml:space="preserve"> (Recuperado el 25 de octubre de 2019)</w:t>
      </w:r>
    </w:p>
    <w:p w14:paraId="2157905C" w14:textId="77777777" w:rsidR="00AF2545" w:rsidRPr="00D23A1D" w:rsidRDefault="00AF2545" w:rsidP="00B6266D">
      <w:pPr>
        <w:pStyle w:val="Prrafodelista"/>
        <w:ind w:left="567"/>
        <w:rPr>
          <w:rFonts w:ascii="Tahoma" w:eastAsia="Tahoma" w:hAnsi="Tahoma" w:cs="Tahoma"/>
        </w:rPr>
      </w:pPr>
    </w:p>
    <w:p w14:paraId="259AB6BA" w14:textId="77777777" w:rsidR="001560A0" w:rsidRPr="00D23A1D" w:rsidRDefault="00D83720" w:rsidP="00B6266D">
      <w:pPr>
        <w:pStyle w:val="Prrafodelista"/>
        <w:numPr>
          <w:ilvl w:val="0"/>
          <w:numId w:val="23"/>
        </w:numPr>
        <w:spacing w:after="0"/>
        <w:ind w:left="567"/>
        <w:jc w:val="both"/>
        <w:rPr>
          <w:rFonts w:ascii="Tahoma" w:hAnsi="Tahoma" w:cs="Tahoma"/>
        </w:rPr>
      </w:pPr>
      <w:r w:rsidRPr="00D23A1D">
        <w:rPr>
          <w:rFonts w:ascii="Tahoma" w:hAnsi="Tahoma" w:cs="Tahoma"/>
        </w:rPr>
        <w:lastRenderedPageBreak/>
        <w:t xml:space="preserve">Corantioquia/Secretaria de Educación de Antioquia (2010). Orientaciones para cumplimiento de Directiva 007 del 21 de octubre de 2009, emitida por la Procuraduría General de la Nación. </w:t>
      </w:r>
    </w:p>
    <w:p w14:paraId="3B60BC36" w14:textId="77777777" w:rsidR="001560A0" w:rsidRPr="00D23A1D" w:rsidRDefault="001560A0" w:rsidP="00B6266D">
      <w:pPr>
        <w:pStyle w:val="Prrafodelista"/>
        <w:ind w:left="567"/>
        <w:rPr>
          <w:rFonts w:ascii="Tahoma" w:hAnsi="Tahoma" w:cs="Tahoma"/>
        </w:rPr>
      </w:pPr>
    </w:p>
    <w:p w14:paraId="6769758B" w14:textId="77777777" w:rsidR="00D83720" w:rsidRPr="00D23A1D" w:rsidRDefault="00D83720" w:rsidP="00B6266D">
      <w:pPr>
        <w:pStyle w:val="Prrafodelista"/>
        <w:numPr>
          <w:ilvl w:val="0"/>
          <w:numId w:val="23"/>
        </w:numPr>
        <w:ind w:left="567"/>
        <w:jc w:val="both"/>
        <w:rPr>
          <w:rFonts w:ascii="Tahoma" w:hAnsi="Tahoma" w:cs="Tahoma"/>
          <w:lang w:val="es-CO"/>
        </w:rPr>
      </w:pPr>
      <w:r w:rsidRPr="00D23A1D">
        <w:rPr>
          <w:rFonts w:ascii="Tahoma" w:hAnsi="Tahoma" w:cs="Tahoma"/>
          <w:lang w:val="es-CO"/>
        </w:rPr>
        <w:t xml:space="preserve">Corporación Autónoma de Cundinamarca CAR (2016) “Acuerdo Consejo Directivo CAR No. 008 de abril de 2016, Por medio del cual se aprueba el Plan de Acción Cuatrienal 2016 - 2019, para el área de jurisdicción de la Corporación Autónoma Regional de Cundinamarca – CAR”. [En línea:] </w:t>
      </w:r>
      <w:hyperlink r:id="rId28" w:history="1">
        <w:r w:rsidRPr="00D23A1D">
          <w:rPr>
            <w:rStyle w:val="Hipervnculo"/>
            <w:rFonts w:ascii="Tahoma" w:hAnsi="Tahoma" w:cs="Tahoma"/>
            <w:color w:val="auto"/>
            <w:u w:val="none"/>
            <w:lang w:val="es-CO"/>
          </w:rPr>
          <w:t>https://www.car.gov.co/uploads/files/5ad6925dbeb1a.pdf</w:t>
        </w:r>
      </w:hyperlink>
      <w:r w:rsidRPr="00D23A1D">
        <w:rPr>
          <w:rFonts w:ascii="Tahoma" w:hAnsi="Tahoma" w:cs="Tahoma"/>
          <w:lang w:val="es-CO"/>
        </w:rPr>
        <w:t xml:space="preserve"> </w:t>
      </w:r>
      <w:r w:rsidRPr="00D23A1D">
        <w:rPr>
          <w:rFonts w:ascii="Tahoma" w:eastAsia="Tahoma" w:hAnsi="Tahoma" w:cs="Tahoma"/>
        </w:rPr>
        <w:t>(</w:t>
      </w:r>
      <w:r w:rsidRPr="00D23A1D">
        <w:rPr>
          <w:rFonts w:ascii="Tahoma" w:hAnsi="Tahoma" w:cs="Tahoma"/>
        </w:rPr>
        <w:t>Recuperado el 25 de octubre de 2019</w:t>
      </w:r>
      <w:r w:rsidRPr="00D23A1D">
        <w:rPr>
          <w:rFonts w:ascii="Tahoma" w:eastAsia="Tahoma" w:hAnsi="Tahoma" w:cs="Tahoma"/>
        </w:rPr>
        <w:t>)</w:t>
      </w:r>
    </w:p>
    <w:p w14:paraId="53CF3973" w14:textId="77777777" w:rsidR="00D83720" w:rsidRPr="00D23A1D" w:rsidRDefault="00D83720" w:rsidP="00B6266D">
      <w:pPr>
        <w:pStyle w:val="Prrafodelista"/>
        <w:ind w:left="567"/>
        <w:jc w:val="both"/>
        <w:rPr>
          <w:rFonts w:ascii="Tahoma" w:eastAsia="Tahoma" w:hAnsi="Tahoma" w:cs="Tahoma"/>
        </w:rPr>
      </w:pPr>
    </w:p>
    <w:p w14:paraId="4FDBD674" w14:textId="77777777" w:rsidR="00D83720" w:rsidRPr="00D23A1D" w:rsidRDefault="00D83720" w:rsidP="00B6266D">
      <w:pPr>
        <w:pStyle w:val="Prrafodelista"/>
        <w:numPr>
          <w:ilvl w:val="0"/>
          <w:numId w:val="23"/>
        </w:numPr>
        <w:ind w:left="567"/>
        <w:jc w:val="both"/>
        <w:rPr>
          <w:rFonts w:ascii="Tahoma" w:eastAsia="Tahoma" w:hAnsi="Tahoma" w:cs="Tahoma"/>
        </w:rPr>
      </w:pPr>
      <w:r w:rsidRPr="00D23A1D">
        <w:rPr>
          <w:rFonts w:ascii="Tahoma" w:hAnsi="Tahoma" w:cs="Tahoma"/>
          <w:lang w:val="es-CO"/>
        </w:rPr>
        <w:t xml:space="preserve">Corporación Autónoma de Cundinamarca CAR (2016) “Acuerdo Consejo Directivo CAR No. 016 de junio de 2016, Por medio del cual se modifica el Acuerdo CAR No. 008 del 07 de abril de 2016, que aprobó el Plan de Acción Cuatrienal 2016-2019, para el área de jurisdicción de la Corporación Autónoma Regional de Cundinamarca – CAR”. [En línea:] </w:t>
      </w:r>
      <w:hyperlink r:id="rId29" w:history="1">
        <w:r w:rsidRPr="00D23A1D">
          <w:rPr>
            <w:rStyle w:val="Hipervnculo"/>
            <w:rFonts w:ascii="Tahoma" w:hAnsi="Tahoma" w:cs="Tahoma"/>
            <w:color w:val="auto"/>
            <w:u w:val="none"/>
          </w:rPr>
          <w:t>https://www.car.gov.co/uploads/files/5ad7b349f0511.pdf</w:t>
        </w:r>
      </w:hyperlink>
      <w:r w:rsidRPr="00D23A1D">
        <w:rPr>
          <w:rFonts w:ascii="Tahoma" w:hAnsi="Tahoma" w:cs="Tahoma"/>
        </w:rPr>
        <w:t xml:space="preserve"> </w:t>
      </w:r>
      <w:r w:rsidRPr="00D23A1D">
        <w:rPr>
          <w:rFonts w:ascii="Tahoma" w:eastAsia="Tahoma" w:hAnsi="Tahoma" w:cs="Tahoma"/>
        </w:rPr>
        <w:t>(</w:t>
      </w:r>
      <w:r w:rsidRPr="00D23A1D">
        <w:rPr>
          <w:rFonts w:ascii="Tahoma" w:hAnsi="Tahoma" w:cs="Tahoma"/>
        </w:rPr>
        <w:t>Recuperado el 25 de octubre de 2019</w:t>
      </w:r>
      <w:r w:rsidRPr="00D23A1D">
        <w:rPr>
          <w:rFonts w:ascii="Tahoma" w:eastAsia="Tahoma" w:hAnsi="Tahoma" w:cs="Tahoma"/>
        </w:rPr>
        <w:t>)</w:t>
      </w:r>
    </w:p>
    <w:p w14:paraId="3FBF0CA3" w14:textId="3B083BAC" w:rsidR="00D83720" w:rsidRPr="00D23A1D" w:rsidRDefault="00D83720" w:rsidP="00B6266D">
      <w:pPr>
        <w:pStyle w:val="Prrafodelista"/>
        <w:ind w:left="567"/>
        <w:jc w:val="both"/>
        <w:rPr>
          <w:rFonts w:ascii="Tahoma" w:hAnsi="Tahoma" w:cs="Tahoma"/>
          <w:lang w:val="es-CO"/>
        </w:rPr>
      </w:pPr>
    </w:p>
    <w:p w14:paraId="226B9CEB" w14:textId="77777777" w:rsidR="00A20F68" w:rsidRPr="00D23A1D" w:rsidRDefault="00A20F68" w:rsidP="00A20F68">
      <w:pPr>
        <w:pStyle w:val="Prrafodelista"/>
        <w:numPr>
          <w:ilvl w:val="0"/>
          <w:numId w:val="23"/>
        </w:numPr>
        <w:spacing w:after="0"/>
        <w:ind w:left="567"/>
        <w:jc w:val="both"/>
        <w:rPr>
          <w:rFonts w:ascii="Tahoma" w:hAnsi="Tahoma" w:cs="Tahoma"/>
        </w:rPr>
      </w:pPr>
      <w:r w:rsidRPr="00D23A1D">
        <w:rPr>
          <w:rFonts w:ascii="Tahoma" w:hAnsi="Tahoma" w:cs="Tahoma"/>
        </w:rPr>
        <w:t xml:space="preserve">Corporación Autónoma de Cundinamarca CAR (2017) “Resolución No. 1534 de junio 21 de 2017, Por medio de la cual se modifica de oficio la Resolución No. 1045 del 25 de abril de 2011 (mediante la cual se aprobó el Plan de Saneamiento y Manejo de </w:t>
      </w:r>
      <w:proofErr w:type="spellStart"/>
      <w:r w:rsidRPr="00D23A1D">
        <w:rPr>
          <w:rFonts w:ascii="Tahoma" w:hAnsi="Tahoma" w:cs="Tahoma"/>
        </w:rPr>
        <w:t>Vertimentos</w:t>
      </w:r>
      <w:proofErr w:type="spellEnd"/>
      <w:r w:rsidRPr="00D23A1D">
        <w:rPr>
          <w:rFonts w:ascii="Tahoma" w:hAnsi="Tahoma" w:cs="Tahoma"/>
        </w:rPr>
        <w:t xml:space="preserve"> PSMV para el casco urbano y centros poblados del municipio de El Rosal, Cundinamarca) y se adoptan otras determinaciones”</w:t>
      </w:r>
    </w:p>
    <w:p w14:paraId="45E5F818" w14:textId="77777777" w:rsidR="00A20F68" w:rsidRPr="00D23A1D" w:rsidRDefault="00A20F68" w:rsidP="00B6266D">
      <w:pPr>
        <w:pStyle w:val="Prrafodelista"/>
        <w:ind w:left="567"/>
        <w:jc w:val="both"/>
        <w:rPr>
          <w:rFonts w:ascii="Tahoma" w:hAnsi="Tahoma" w:cs="Tahoma"/>
        </w:rPr>
      </w:pPr>
    </w:p>
    <w:p w14:paraId="1B8D65F5" w14:textId="5C69D2EA" w:rsidR="001560A0" w:rsidRPr="00D23A1D" w:rsidRDefault="001560A0" w:rsidP="00B6266D">
      <w:pPr>
        <w:pStyle w:val="Prrafodelista"/>
        <w:numPr>
          <w:ilvl w:val="0"/>
          <w:numId w:val="23"/>
        </w:numPr>
        <w:ind w:left="567"/>
        <w:jc w:val="both"/>
        <w:rPr>
          <w:rFonts w:ascii="Tahoma" w:hAnsi="Tahoma" w:cs="Tahoma"/>
        </w:rPr>
      </w:pPr>
      <w:r w:rsidRPr="00D23A1D">
        <w:rPr>
          <w:rFonts w:ascii="Tahoma" w:hAnsi="Tahoma" w:cs="Tahoma"/>
          <w:lang w:val="es-CO"/>
        </w:rPr>
        <w:t xml:space="preserve">Corporación Autónoma de Cundinamarca CAR (2019) “Resolución 0957 de abril de 2019, por medio de la cual se aprueba el ajuste y actualización del Plan de Ordenación y Manejo de la Cuenca Hidrográfica del río Bogotá y se dictan otras disposiciones. [En línea:] </w:t>
      </w:r>
      <w:r w:rsidRPr="00D23A1D">
        <w:rPr>
          <w:rFonts w:ascii="Tahoma" w:hAnsi="Tahoma" w:cs="Tahoma"/>
        </w:rPr>
        <w:t>http://www.orarbo.gov.co/es/documentacion-y-enlaces/listado/resolucion-0957-de-abril-2-de-2019 (Recuperado el 03 de noviembre de 2019)</w:t>
      </w:r>
    </w:p>
    <w:p w14:paraId="78C9D3F6" w14:textId="77777777" w:rsidR="006C7DB9" w:rsidRPr="00D23A1D" w:rsidRDefault="006C7DB9" w:rsidP="00B6266D">
      <w:pPr>
        <w:pStyle w:val="Prrafodelista"/>
        <w:rPr>
          <w:rFonts w:ascii="Tahoma" w:hAnsi="Tahoma" w:cs="Tahoma"/>
        </w:rPr>
      </w:pPr>
    </w:p>
    <w:p w14:paraId="62CD4B2C" w14:textId="3D27C4A2" w:rsidR="006C7DB9" w:rsidRPr="00D23A1D" w:rsidRDefault="00B741CD" w:rsidP="00B6266D">
      <w:pPr>
        <w:pStyle w:val="Prrafodelista"/>
        <w:numPr>
          <w:ilvl w:val="0"/>
          <w:numId w:val="23"/>
        </w:numPr>
        <w:ind w:left="567"/>
        <w:jc w:val="both"/>
        <w:rPr>
          <w:rFonts w:ascii="Tahoma" w:hAnsi="Tahoma" w:cs="Tahoma"/>
        </w:rPr>
      </w:pPr>
      <w:r w:rsidRPr="00D23A1D">
        <w:rPr>
          <w:rFonts w:ascii="Tahoma" w:hAnsi="Tahoma" w:cs="Tahoma"/>
          <w:lang w:val="es-CO"/>
        </w:rPr>
        <w:t>Corporación Autónoma de Cundinamarca CAR (2009) “</w:t>
      </w:r>
      <w:r w:rsidR="006C7DB9" w:rsidRPr="00D23A1D">
        <w:rPr>
          <w:rFonts w:ascii="Tahoma" w:hAnsi="Tahoma" w:cs="Tahoma"/>
        </w:rPr>
        <w:t xml:space="preserve">Resolución 0327 </w:t>
      </w:r>
      <w:r w:rsidRPr="00D23A1D">
        <w:rPr>
          <w:rFonts w:ascii="Tahoma" w:hAnsi="Tahoma" w:cs="Tahoma"/>
        </w:rPr>
        <w:t>de</w:t>
      </w:r>
      <w:r w:rsidR="006C7DB9" w:rsidRPr="00D23A1D">
        <w:rPr>
          <w:rFonts w:ascii="Tahoma" w:hAnsi="Tahoma" w:cs="Tahoma"/>
        </w:rPr>
        <w:t xml:space="preserve"> febrero de 2009</w:t>
      </w:r>
      <w:r w:rsidRPr="00D23A1D">
        <w:rPr>
          <w:rFonts w:ascii="Tahoma" w:hAnsi="Tahoma" w:cs="Tahoma"/>
        </w:rPr>
        <w:t>, p</w:t>
      </w:r>
      <w:r w:rsidR="006C7DB9" w:rsidRPr="00D23A1D">
        <w:rPr>
          <w:rFonts w:ascii="Tahoma" w:hAnsi="Tahoma" w:cs="Tahoma"/>
        </w:rPr>
        <w:t>or medio del cual se aprueba el Plan de ordenación y manejo de la cuenca del Río Negro, en jurisdicción de la Corporación Autónoma Regional de Cundinamarca</w:t>
      </w:r>
      <w:r w:rsidRPr="00D23A1D">
        <w:rPr>
          <w:rFonts w:ascii="Tahoma" w:hAnsi="Tahoma" w:cs="Tahoma"/>
        </w:rPr>
        <w:t xml:space="preserve">. [En línea:] </w:t>
      </w:r>
      <w:r w:rsidR="00992536" w:rsidRPr="00D23A1D">
        <w:rPr>
          <w:rFonts w:ascii="Tahoma" w:hAnsi="Tahoma" w:cs="Tahoma"/>
        </w:rPr>
        <w:t>https://www.car.gov.co/uploads/files/5ac67a4b74f7a.pdf (Recuperado el 26 de noviembre de 2019)</w:t>
      </w:r>
    </w:p>
    <w:p w14:paraId="36BC7D4F" w14:textId="77777777" w:rsidR="001560A0" w:rsidRPr="00D23A1D" w:rsidRDefault="001560A0" w:rsidP="00B6266D">
      <w:pPr>
        <w:pStyle w:val="Prrafodelista"/>
        <w:ind w:left="567"/>
        <w:jc w:val="both"/>
        <w:rPr>
          <w:rFonts w:ascii="Tahoma" w:hAnsi="Tahoma" w:cs="Tahoma"/>
        </w:rPr>
      </w:pPr>
    </w:p>
    <w:p w14:paraId="4B4F37FE" w14:textId="1A8D387B" w:rsidR="00D83720" w:rsidRPr="00D23A1D" w:rsidRDefault="00D83720" w:rsidP="00B6266D">
      <w:pPr>
        <w:pStyle w:val="Prrafodelista"/>
        <w:numPr>
          <w:ilvl w:val="0"/>
          <w:numId w:val="23"/>
        </w:numPr>
        <w:ind w:left="567"/>
        <w:jc w:val="both"/>
        <w:rPr>
          <w:rFonts w:ascii="Tahoma" w:hAnsi="Tahoma" w:cs="Tahoma"/>
        </w:rPr>
      </w:pPr>
      <w:r w:rsidRPr="00D23A1D">
        <w:rPr>
          <w:rFonts w:ascii="Tahoma" w:hAnsi="Tahoma" w:cs="Tahoma"/>
        </w:rPr>
        <w:t xml:space="preserve">Departamento Administrativo Nacional de Estadística DANE (2018) Censo Nacional de Población y Vivienda, 2018 – Colombia. [En línea:] </w:t>
      </w:r>
      <w:hyperlink r:id="rId30" w:anchor="!/" w:history="1">
        <w:r w:rsidRPr="00D23A1D">
          <w:rPr>
            <w:rStyle w:val="Hipervnculo"/>
            <w:rFonts w:ascii="Tahoma" w:hAnsi="Tahoma" w:cs="Tahoma"/>
            <w:color w:val="auto"/>
            <w:u w:val="none"/>
          </w:rPr>
          <w:t>https://sitios.dane.gov.co/cnpv/#!/</w:t>
        </w:r>
      </w:hyperlink>
      <w:r w:rsidRPr="00D23A1D">
        <w:rPr>
          <w:rFonts w:ascii="Tahoma" w:hAnsi="Tahoma" w:cs="Tahoma"/>
        </w:rPr>
        <w:t xml:space="preserve"> (Recuperado el 23 de octubre de 2019)</w:t>
      </w:r>
    </w:p>
    <w:p w14:paraId="3923DC7F" w14:textId="77777777" w:rsidR="00D83720" w:rsidRPr="00D23A1D" w:rsidRDefault="00D83720" w:rsidP="00B6266D">
      <w:pPr>
        <w:pStyle w:val="Prrafodelista"/>
        <w:ind w:left="567"/>
        <w:jc w:val="both"/>
        <w:rPr>
          <w:rFonts w:ascii="Tahoma" w:eastAsia="Tahoma" w:hAnsi="Tahoma" w:cs="Tahoma"/>
        </w:rPr>
      </w:pPr>
    </w:p>
    <w:p w14:paraId="2FCECA15" w14:textId="5267932D" w:rsidR="00D83720" w:rsidRPr="00D23A1D" w:rsidRDefault="00D83720"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 xml:space="preserve">Documento CONPES 3242 (2003) “Estrategia institucional para la venta de servicios ambientales de mitigación del cambio </w:t>
      </w:r>
      <w:r w:rsidR="00CE0B62" w:rsidRPr="00D23A1D">
        <w:rPr>
          <w:rFonts w:ascii="Tahoma" w:eastAsia="Tahoma" w:hAnsi="Tahoma" w:cs="Tahoma"/>
        </w:rPr>
        <w:t>climático“-</w:t>
      </w:r>
      <w:r w:rsidRPr="00D23A1D">
        <w:rPr>
          <w:rFonts w:ascii="Tahoma" w:eastAsia="Tahoma" w:hAnsi="Tahoma" w:cs="Tahoma"/>
        </w:rPr>
        <w:t xml:space="preserve"> 25 de agosto de 2003. [En línea:] </w:t>
      </w:r>
      <w:hyperlink r:id="rId31" w:history="1">
        <w:r w:rsidRPr="00D23A1D">
          <w:rPr>
            <w:rStyle w:val="Hipervnculo"/>
            <w:rFonts w:ascii="Tahoma" w:eastAsia="Tahoma" w:hAnsi="Tahoma" w:cs="Tahoma"/>
            <w:color w:val="auto"/>
            <w:u w:val="none"/>
          </w:rPr>
          <w:t>http://www.minambiente.gov.co/images/normativa/conpes/2003/Conpes_3242_2003.pdf</w:t>
        </w:r>
      </w:hyperlink>
      <w:r w:rsidRPr="00D23A1D">
        <w:rPr>
          <w:rFonts w:ascii="Tahoma" w:eastAsia="Tahoma" w:hAnsi="Tahoma" w:cs="Tahoma"/>
        </w:rPr>
        <w:t xml:space="preserve"> (</w:t>
      </w:r>
      <w:r w:rsidRPr="00D23A1D">
        <w:rPr>
          <w:rFonts w:ascii="Tahoma" w:hAnsi="Tahoma" w:cs="Tahoma"/>
        </w:rPr>
        <w:t>Recuperado el 25 de octubre de 2019</w:t>
      </w:r>
      <w:r w:rsidRPr="00D23A1D">
        <w:rPr>
          <w:rFonts w:ascii="Tahoma" w:eastAsia="Tahoma" w:hAnsi="Tahoma" w:cs="Tahoma"/>
        </w:rPr>
        <w:t>)</w:t>
      </w:r>
    </w:p>
    <w:p w14:paraId="2B2B4838" w14:textId="77777777" w:rsidR="00D83720" w:rsidRPr="00D23A1D" w:rsidRDefault="00D83720" w:rsidP="00B6266D">
      <w:pPr>
        <w:pStyle w:val="Prrafodelista"/>
        <w:ind w:left="567"/>
        <w:jc w:val="both"/>
        <w:rPr>
          <w:rFonts w:ascii="Tahoma" w:eastAsia="Tahoma" w:hAnsi="Tahoma" w:cs="Tahoma"/>
        </w:rPr>
      </w:pPr>
    </w:p>
    <w:p w14:paraId="7CB3EF1B" w14:textId="77777777" w:rsidR="00AF2545" w:rsidRPr="00D23A1D" w:rsidRDefault="00D83720"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 xml:space="preserve">Documento CONPES 3256 (2003) “Políticas y estrategias para la gestión concertada del desarrollo de la región Bogotá-Cundinamarca”. 15 de diciembre de   2003. [En línea:] </w:t>
      </w:r>
      <w:hyperlink r:id="rId32" w:history="1">
        <w:r w:rsidRPr="00D23A1D">
          <w:rPr>
            <w:rStyle w:val="Hipervnculo"/>
            <w:rFonts w:ascii="Tahoma" w:eastAsia="Tahoma" w:hAnsi="Tahoma" w:cs="Tahoma"/>
            <w:color w:val="auto"/>
            <w:u w:val="none"/>
          </w:rPr>
          <w:t>http://www.sdp.gov.co/sites/default/files/conpes_3256.pdf</w:t>
        </w:r>
      </w:hyperlink>
      <w:r w:rsidRPr="00D23A1D">
        <w:rPr>
          <w:rFonts w:ascii="Tahoma" w:eastAsia="Tahoma" w:hAnsi="Tahoma" w:cs="Tahoma"/>
        </w:rPr>
        <w:t xml:space="preserve"> (</w:t>
      </w:r>
      <w:r w:rsidRPr="00D23A1D">
        <w:rPr>
          <w:rFonts w:ascii="Tahoma" w:hAnsi="Tahoma" w:cs="Tahoma"/>
        </w:rPr>
        <w:t>Recuperado el 25 de octubre de 2019</w:t>
      </w:r>
      <w:r w:rsidRPr="00D23A1D">
        <w:rPr>
          <w:rFonts w:ascii="Tahoma" w:eastAsia="Tahoma" w:hAnsi="Tahoma" w:cs="Tahoma"/>
        </w:rPr>
        <w:t>)</w:t>
      </w:r>
    </w:p>
    <w:p w14:paraId="1DE8D98B" w14:textId="77777777" w:rsidR="00AF2545" w:rsidRPr="00D23A1D" w:rsidRDefault="00AF2545" w:rsidP="00B6266D">
      <w:pPr>
        <w:pStyle w:val="Prrafodelista"/>
        <w:ind w:left="567"/>
        <w:rPr>
          <w:rFonts w:ascii="Tahoma" w:eastAsia="Tahoma" w:hAnsi="Tahoma" w:cs="Tahoma"/>
        </w:rPr>
      </w:pPr>
    </w:p>
    <w:p w14:paraId="27B046F1" w14:textId="34CECDA4" w:rsidR="00D83720" w:rsidRPr="00D23A1D" w:rsidRDefault="00D83720"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Documento CONPES 3305 (2004) “Lineamientos para optimizar la política de desarrollo urbano. Este documento presenta un conjunto de acciones encaminadas a optimizar la política de desarrollo urbano del Gobierno Nacional”. 23 de agosto de 2004.</w:t>
      </w:r>
    </w:p>
    <w:p w14:paraId="309E4E9D" w14:textId="77777777" w:rsidR="00D83720" w:rsidRPr="00D23A1D" w:rsidRDefault="00D83720" w:rsidP="00B6266D">
      <w:pPr>
        <w:pStyle w:val="Prrafodelista"/>
        <w:ind w:left="567"/>
        <w:jc w:val="both"/>
        <w:rPr>
          <w:rFonts w:ascii="Tahoma" w:eastAsia="Tahoma" w:hAnsi="Tahoma" w:cs="Tahoma"/>
        </w:rPr>
      </w:pPr>
    </w:p>
    <w:p w14:paraId="443AA651" w14:textId="77777777" w:rsidR="00D83720" w:rsidRPr="00D23A1D" w:rsidRDefault="00D83720"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 xml:space="preserve">Documento CONPES 3700 (2011) “Estrategia Institucional para la articulación de Políticas y Acciones en Materia de Cambio Climático en Colombia”. 14 de julio de 2011. [En línea:] </w:t>
      </w:r>
      <w:hyperlink r:id="rId33" w:history="1">
        <w:r w:rsidRPr="00D23A1D">
          <w:rPr>
            <w:rStyle w:val="Hipervnculo"/>
            <w:rFonts w:ascii="Tahoma" w:hAnsi="Tahoma" w:cs="Tahoma"/>
            <w:color w:val="auto"/>
            <w:u w:val="none"/>
          </w:rPr>
          <w:t>https://colaboracion.dnp.gov.co/CDT/Conpes/Econ%C3%B3micos/3700.pdf</w:t>
        </w:r>
      </w:hyperlink>
      <w:r w:rsidRPr="00D23A1D">
        <w:rPr>
          <w:rFonts w:ascii="Tahoma" w:hAnsi="Tahoma" w:cs="Tahoma"/>
        </w:rPr>
        <w:t xml:space="preserve"> </w:t>
      </w:r>
      <w:r w:rsidRPr="00D23A1D">
        <w:rPr>
          <w:rFonts w:ascii="Tahoma" w:eastAsia="Tahoma" w:hAnsi="Tahoma" w:cs="Tahoma"/>
        </w:rPr>
        <w:t>(</w:t>
      </w:r>
      <w:r w:rsidRPr="00D23A1D">
        <w:rPr>
          <w:rFonts w:ascii="Tahoma" w:hAnsi="Tahoma" w:cs="Tahoma"/>
        </w:rPr>
        <w:t>Recuperado el 25 de octubre de 2019</w:t>
      </w:r>
      <w:r w:rsidRPr="00D23A1D">
        <w:rPr>
          <w:rFonts w:ascii="Tahoma" w:eastAsia="Tahoma" w:hAnsi="Tahoma" w:cs="Tahoma"/>
        </w:rPr>
        <w:t>)</w:t>
      </w:r>
    </w:p>
    <w:p w14:paraId="190B3DA1" w14:textId="77777777" w:rsidR="00D83720" w:rsidRPr="00D23A1D" w:rsidRDefault="00D83720" w:rsidP="00B6266D">
      <w:pPr>
        <w:pStyle w:val="Prrafodelista"/>
        <w:ind w:left="567"/>
        <w:jc w:val="both"/>
        <w:rPr>
          <w:rFonts w:ascii="Tahoma" w:eastAsia="Tahoma" w:hAnsi="Tahoma" w:cs="Tahoma"/>
        </w:rPr>
      </w:pPr>
    </w:p>
    <w:p w14:paraId="669CB7E9" w14:textId="2D9DE60C" w:rsidR="009C5631" w:rsidRPr="00D23A1D" w:rsidRDefault="00D83720" w:rsidP="00B6266D">
      <w:pPr>
        <w:pStyle w:val="Prrafodelista"/>
        <w:numPr>
          <w:ilvl w:val="0"/>
          <w:numId w:val="23"/>
        </w:numPr>
        <w:ind w:left="567"/>
        <w:jc w:val="both"/>
        <w:rPr>
          <w:rFonts w:ascii="Tahoma" w:eastAsia="Tahoma" w:hAnsi="Tahoma" w:cs="Tahoma"/>
        </w:rPr>
      </w:pPr>
      <w:r w:rsidRPr="00D23A1D">
        <w:rPr>
          <w:rFonts w:ascii="Tahoma" w:eastAsia="Tahoma" w:hAnsi="Tahoma" w:cs="Tahoma"/>
        </w:rPr>
        <w:t xml:space="preserve">Documento CONPES 3918 (2018) “Estrategia para la implementación de los Objetivos de Desarrollo Sostenible (ODS) en Colombia”. 15 de marzo de 2018 [En línea:] </w:t>
      </w:r>
      <w:hyperlink r:id="rId34" w:history="1">
        <w:r w:rsidRPr="00D23A1D">
          <w:rPr>
            <w:rStyle w:val="Hipervnculo"/>
            <w:rFonts w:ascii="Tahoma" w:eastAsia="Tahoma" w:hAnsi="Tahoma" w:cs="Tahoma"/>
            <w:color w:val="auto"/>
            <w:u w:val="none"/>
          </w:rPr>
          <w:t>https://colaboracion.dnp.gov.co/CDT/Conpes/Econ%C3%B3micos/3918.pdf</w:t>
        </w:r>
      </w:hyperlink>
      <w:r w:rsidRPr="00D23A1D">
        <w:rPr>
          <w:rFonts w:ascii="Tahoma" w:eastAsia="Tahoma" w:hAnsi="Tahoma" w:cs="Tahoma"/>
        </w:rPr>
        <w:t xml:space="preserve"> </w:t>
      </w:r>
      <w:r w:rsidRPr="00D23A1D">
        <w:rPr>
          <w:rFonts w:ascii="Tahoma" w:hAnsi="Tahoma" w:cs="Tahoma"/>
        </w:rPr>
        <w:t>(Recuperado el 25 de octubre de 2019)</w:t>
      </w:r>
    </w:p>
    <w:p w14:paraId="73ADF6AB" w14:textId="0C83EE7A" w:rsidR="00A96C0F" w:rsidRPr="00D23A1D" w:rsidRDefault="00A96C0F" w:rsidP="00B6266D">
      <w:pPr>
        <w:pStyle w:val="Prrafodelista"/>
        <w:spacing w:after="0"/>
        <w:ind w:left="0"/>
        <w:rPr>
          <w:rFonts w:ascii="Tahoma" w:hAnsi="Tahoma" w:cs="Tahoma"/>
          <w:color w:val="FF0000"/>
        </w:rPr>
      </w:pPr>
    </w:p>
    <w:p w14:paraId="5E308BCB" w14:textId="77777777" w:rsidR="00E64DDE" w:rsidRPr="00D23A1D" w:rsidRDefault="00E64DDE" w:rsidP="00E64DDE">
      <w:pPr>
        <w:pStyle w:val="Prrafodelista"/>
        <w:numPr>
          <w:ilvl w:val="0"/>
          <w:numId w:val="23"/>
        </w:numPr>
        <w:autoSpaceDE w:val="0"/>
        <w:autoSpaceDN w:val="0"/>
        <w:adjustRightInd w:val="0"/>
        <w:spacing w:after="0"/>
        <w:ind w:left="567"/>
        <w:jc w:val="both"/>
        <w:rPr>
          <w:rFonts w:ascii="Tahoma" w:hAnsi="Tahoma" w:cs="Tahoma"/>
          <w:lang w:val="es-CO" w:eastAsia="es-CO"/>
        </w:rPr>
      </w:pPr>
      <w:r w:rsidRPr="00D23A1D">
        <w:rPr>
          <w:rFonts w:ascii="Tahoma" w:hAnsi="Tahoma" w:cs="Tahoma"/>
        </w:rPr>
        <w:t xml:space="preserve">Municipio de El Rosal (2015) Diagnóstico Municipio de El Rosal, Departamento de Cundinamarca. [En línea:] </w:t>
      </w:r>
      <w:hyperlink r:id="rId35" w:history="1">
        <w:r w:rsidRPr="00D23A1D">
          <w:rPr>
            <w:rStyle w:val="Hipervnculo"/>
            <w:rFonts w:ascii="Tahoma" w:hAnsi="Tahoma" w:cs="Tahoma"/>
            <w:color w:val="auto"/>
            <w:lang w:val="es-CO" w:eastAsia="es-CO"/>
          </w:rPr>
          <w:t>https://elrosalcundinamarca.micolombiadigital.gov.co/sites/elrosalcundinamarca/content/files/000107/5327_diagnosticofinal-el-rosal-generalidades-eot.pdf</w:t>
        </w:r>
      </w:hyperlink>
      <w:r w:rsidRPr="00D23A1D">
        <w:rPr>
          <w:rFonts w:ascii="Tahoma" w:hAnsi="Tahoma" w:cs="Tahoma"/>
          <w:lang w:val="es-CO" w:eastAsia="es-CO"/>
        </w:rPr>
        <w:t xml:space="preserve"> (Recuperado el 29 de noviembre de 2019)</w:t>
      </w:r>
    </w:p>
    <w:p w14:paraId="3C60873A" w14:textId="77777777" w:rsidR="00E64DDE" w:rsidRPr="00E64DDE" w:rsidRDefault="00E64DDE" w:rsidP="00B6266D">
      <w:pPr>
        <w:pStyle w:val="Prrafodelista"/>
        <w:spacing w:after="0"/>
        <w:ind w:left="0"/>
        <w:rPr>
          <w:rFonts w:ascii="Tahoma" w:hAnsi="Tahoma" w:cs="Tahoma"/>
          <w:color w:val="FF0000"/>
          <w:lang w:val="es-CO"/>
        </w:rPr>
      </w:pPr>
    </w:p>
    <w:sectPr w:rsidR="00E64DDE" w:rsidRPr="00E64DDE" w:rsidSect="00AD1B25">
      <w:headerReference w:type="even" r:id="rId36"/>
      <w:headerReference w:type="default" r:id="rId37"/>
      <w:footerReference w:type="even" r:id="rId38"/>
      <w:footerReference w:type="default" r:id="rId39"/>
      <w:pgSz w:w="12240" w:h="15840" w:code="1"/>
      <w:pgMar w:top="1417" w:right="1701" w:bottom="1417" w:left="1701"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2FB27" w14:textId="77777777" w:rsidR="00D23A1D" w:rsidRDefault="00D23A1D">
      <w:r>
        <w:separator/>
      </w:r>
    </w:p>
  </w:endnote>
  <w:endnote w:type="continuationSeparator" w:id="0">
    <w:p w14:paraId="16ED73B7" w14:textId="77777777" w:rsidR="00D23A1D" w:rsidRDefault="00D23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353D" w14:textId="77777777" w:rsidR="00D23A1D" w:rsidRDefault="00D23A1D" w:rsidP="003A1C9A">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s-ES_tradnl" w:eastAsia="es-ES_tradnl"/>
      </w:rPr>
      <mc:AlternateContent>
        <mc:Choice Requires="wps">
          <w:drawing>
            <wp:anchor distT="0" distB="0" distL="114300" distR="114300" simplePos="0" relativeHeight="251670528" behindDoc="0" locked="0" layoutInCell="1" allowOverlap="1" wp14:anchorId="15133546" wp14:editId="15133547">
              <wp:simplePos x="0" y="0"/>
              <wp:positionH relativeFrom="column">
                <wp:posOffset>-41910</wp:posOffset>
              </wp:positionH>
              <wp:positionV relativeFrom="paragraph">
                <wp:posOffset>-226060</wp:posOffset>
              </wp:positionV>
              <wp:extent cx="5810250" cy="635"/>
              <wp:effectExtent l="5715" t="12065" r="13335" b="635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3CF36DE"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46</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66</w:t>
    </w:r>
    <w:r w:rsidRPr="00423E6D">
      <w:rPr>
        <w:rStyle w:val="Nmerodepgina"/>
        <w:rFonts w:ascii="Tahoma" w:hAnsi="Tahoma" w:cs="Tahoma"/>
        <w:sz w:val="18"/>
        <w:szCs w:val="18"/>
      </w:rPr>
      <w:fldChar w:fldCharType="end"/>
    </w:r>
  </w:p>
  <w:p w14:paraId="1513353E" w14:textId="77777777" w:rsidR="00D23A1D" w:rsidRDefault="00D23A1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353F" w14:textId="77777777" w:rsidR="00D23A1D" w:rsidRDefault="00D23A1D" w:rsidP="00E45381">
    <w:pPr>
      <w:pStyle w:val="Piedepgina"/>
      <w:tabs>
        <w:tab w:val="left" w:pos="8791"/>
        <w:tab w:val="right" w:pos="9972"/>
      </w:tabs>
      <w:jc w:val="right"/>
      <w:rPr>
        <w:rStyle w:val="Nmerodepgina"/>
        <w:rFonts w:ascii="Tahoma" w:hAnsi="Tahoma" w:cs="Tahoma"/>
        <w:sz w:val="18"/>
        <w:szCs w:val="18"/>
      </w:rPr>
    </w:pPr>
    <w:r>
      <w:rPr>
        <w:rFonts w:ascii="Tahoma" w:hAnsi="Tahoma" w:cs="Tahoma"/>
        <w:noProof/>
        <w:sz w:val="18"/>
        <w:szCs w:val="18"/>
        <w:lang w:val="es-ES_tradnl" w:eastAsia="es-ES_tradnl"/>
      </w:rPr>
      <mc:AlternateContent>
        <mc:Choice Requires="wps">
          <w:drawing>
            <wp:anchor distT="0" distB="0" distL="114300" distR="114300" simplePos="0" relativeHeight="251668480" behindDoc="0" locked="0" layoutInCell="1" allowOverlap="1" wp14:anchorId="15133548" wp14:editId="15133549">
              <wp:simplePos x="0" y="0"/>
              <wp:positionH relativeFrom="column">
                <wp:posOffset>348615</wp:posOffset>
              </wp:positionH>
              <wp:positionV relativeFrom="paragraph">
                <wp:posOffset>-331470</wp:posOffset>
              </wp:positionV>
              <wp:extent cx="5476875" cy="0"/>
              <wp:effectExtent l="5715" t="11430" r="13335" b="762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9B448E9" id="_x0000_t32" coordsize="21600,21600" o:spt="32" o:oned="t" path="m,l21600,21600e" filled="f">
              <v:path arrowok="t" fillok="f" o:connecttype="none"/>
              <o:lock v:ext="edit" shapetype="t"/>
            </v:shapetype>
            <v:shape id="AutoShape 7" o:spid="_x0000_s1026" type="#_x0000_t32" style="position:absolute;margin-left:27.45pt;margin-top:-26.1pt;width:431.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47</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Pr>
        <w:rStyle w:val="Nmerodepgina"/>
        <w:rFonts w:ascii="Tahoma" w:hAnsi="Tahoma" w:cs="Tahoma"/>
        <w:noProof/>
        <w:sz w:val="18"/>
        <w:szCs w:val="18"/>
      </w:rPr>
      <w:t>66</w:t>
    </w:r>
    <w:r w:rsidRPr="00423E6D">
      <w:rPr>
        <w:rStyle w:val="Nmerodepgina"/>
        <w:rFonts w:ascii="Tahoma" w:hAnsi="Tahoma" w:cs="Tahoma"/>
        <w:sz w:val="18"/>
        <w:szCs w:val="18"/>
      </w:rPr>
      <w:fldChar w:fldCharType="end"/>
    </w:r>
  </w:p>
  <w:p w14:paraId="15133540" w14:textId="77777777" w:rsidR="00D23A1D" w:rsidRDefault="00D23A1D" w:rsidP="00B17CB1">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14:paraId="15133541" w14:textId="77777777" w:rsidR="00D23A1D" w:rsidRDefault="00D23A1D" w:rsidP="00215FB3">
    <w:pPr>
      <w:pStyle w:val="Piedepgina"/>
      <w:tabs>
        <w:tab w:val="left" w:pos="8791"/>
        <w:tab w:val="right" w:pos="9972"/>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A313A" w14:textId="77777777" w:rsidR="00D23A1D" w:rsidRDefault="00D23A1D">
      <w:r>
        <w:separator/>
      </w:r>
    </w:p>
  </w:footnote>
  <w:footnote w:type="continuationSeparator" w:id="0">
    <w:p w14:paraId="5A1C5751" w14:textId="77777777" w:rsidR="00D23A1D" w:rsidRDefault="00D23A1D">
      <w:r>
        <w:continuationSeparator/>
      </w:r>
    </w:p>
  </w:footnote>
  <w:footnote w:id="1">
    <w:p w14:paraId="1513354A" w14:textId="77777777" w:rsidR="00D23A1D" w:rsidRPr="00D2052A" w:rsidRDefault="00D23A1D" w:rsidP="00490BD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14:paraId="339B8636" w14:textId="77777777" w:rsidR="00D23A1D" w:rsidRPr="00125C43" w:rsidRDefault="00D23A1D" w:rsidP="00CB1DA0">
      <w:pPr>
        <w:pBdr>
          <w:top w:val="nil"/>
          <w:left w:val="nil"/>
          <w:bottom w:val="nil"/>
          <w:right w:val="nil"/>
          <w:between w:val="nil"/>
        </w:pBdr>
        <w:jc w:val="both"/>
        <w:rPr>
          <w:rFonts w:ascii="Tahoma" w:eastAsia="Tahoma" w:hAnsi="Tahoma" w:cs="Tahoma"/>
          <w:color w:val="000000"/>
          <w:sz w:val="16"/>
          <w:szCs w:val="16"/>
        </w:rPr>
      </w:pPr>
      <w:r w:rsidRPr="00125C43">
        <w:rPr>
          <w:rStyle w:val="Refdenotaalpie"/>
          <w:rFonts w:ascii="Tahoma" w:hAnsi="Tahoma" w:cs="Tahoma"/>
          <w:sz w:val="16"/>
          <w:szCs w:val="16"/>
        </w:rPr>
        <w:footnoteRef/>
      </w:r>
      <w:r w:rsidRPr="00125C43">
        <w:rPr>
          <w:rFonts w:ascii="Tahoma" w:hAnsi="Tahoma" w:cs="Tahoma"/>
          <w:sz w:val="16"/>
          <w:szCs w:val="16"/>
        </w:rPr>
        <w:t xml:space="preserve"> </w:t>
      </w:r>
      <w:r w:rsidRPr="00125C43">
        <w:rPr>
          <w:rFonts w:ascii="Tahoma" w:eastAsia="Tahoma" w:hAnsi="Tahoma" w:cs="Tahoma"/>
          <w:color w:val="000000"/>
          <w:sz w:val="16"/>
          <w:szCs w:val="16"/>
        </w:rPr>
        <w:t>(Ibídem, p. 14)</w:t>
      </w:r>
    </w:p>
  </w:footnote>
  <w:footnote w:id="3">
    <w:p w14:paraId="70789530" w14:textId="77777777" w:rsidR="00D23A1D" w:rsidRDefault="00D23A1D" w:rsidP="00CB1DA0">
      <w:pPr>
        <w:pBdr>
          <w:top w:val="nil"/>
          <w:left w:val="nil"/>
          <w:bottom w:val="nil"/>
          <w:right w:val="nil"/>
          <w:between w:val="nil"/>
        </w:pBdr>
        <w:jc w:val="both"/>
        <w:rPr>
          <w:rFonts w:ascii="Tahoma" w:eastAsia="Tahoma" w:hAnsi="Tahoma" w:cs="Tahoma"/>
          <w:color w:val="000000"/>
          <w:sz w:val="14"/>
          <w:szCs w:val="14"/>
        </w:rPr>
      </w:pPr>
      <w:r w:rsidRPr="00125C43">
        <w:rPr>
          <w:rFonts w:ascii="Tahoma" w:hAnsi="Tahoma" w:cs="Tahoma"/>
          <w:sz w:val="16"/>
          <w:szCs w:val="16"/>
          <w:vertAlign w:val="superscript"/>
        </w:rPr>
        <w:footnoteRef/>
      </w:r>
      <w:r w:rsidRPr="00125C43">
        <w:rPr>
          <w:rFonts w:ascii="Tahoma" w:eastAsia="Tahoma" w:hAnsi="Tahoma" w:cs="Tahoma"/>
          <w:color w:val="000000"/>
          <w:sz w:val="16"/>
          <w:szCs w:val="16"/>
        </w:rPr>
        <w:t xml:space="preserve"> </w:t>
      </w:r>
      <w:bookmarkStart w:id="6" w:name="_Hlk22915371"/>
      <w:r w:rsidRPr="00125C43">
        <w:rPr>
          <w:rFonts w:ascii="Tahoma" w:eastAsia="Tahoma" w:hAnsi="Tahoma" w:cs="Tahoma"/>
          <w:color w:val="000000"/>
          <w:sz w:val="16"/>
          <w:szCs w:val="16"/>
        </w:rPr>
        <w:t>Corantioquia/Secretaria de Educación de Antioquia. Orientaciones para cumplimiento de Directiva 007 del 21 DE Octubre de 2009, emitida por la Procuraduría General de la Nación. 2010.p.3</w:t>
      </w:r>
      <w:bookmarkEnd w:id="6"/>
    </w:p>
  </w:footnote>
  <w:footnote w:id="4">
    <w:p w14:paraId="5D004EE4" w14:textId="77777777" w:rsidR="00D23A1D" w:rsidRPr="00017F9E" w:rsidRDefault="00D23A1D" w:rsidP="00CB1DA0">
      <w:pPr>
        <w:pBdr>
          <w:top w:val="nil"/>
          <w:left w:val="nil"/>
          <w:bottom w:val="nil"/>
          <w:right w:val="nil"/>
          <w:between w:val="nil"/>
        </w:pBdr>
        <w:jc w:val="both"/>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Op.Cit., p. 6</w:t>
      </w:r>
    </w:p>
    <w:p w14:paraId="6FDF75CA" w14:textId="77777777" w:rsidR="00D23A1D" w:rsidRDefault="00D23A1D" w:rsidP="00CB1DA0">
      <w:pPr>
        <w:pBdr>
          <w:top w:val="nil"/>
          <w:left w:val="nil"/>
          <w:bottom w:val="nil"/>
          <w:right w:val="nil"/>
          <w:between w:val="nil"/>
        </w:pBdr>
        <w:jc w:val="center"/>
        <w:rPr>
          <w:rFonts w:ascii="Arial" w:eastAsia="Arial" w:hAnsi="Arial" w:cs="Arial"/>
          <w:color w:val="000000"/>
          <w:sz w:val="20"/>
          <w:szCs w:val="20"/>
        </w:rPr>
      </w:pPr>
    </w:p>
  </w:footnote>
  <w:footnote w:id="5">
    <w:p w14:paraId="6AB6B4FA" w14:textId="77777777" w:rsidR="00D23A1D" w:rsidRPr="00125C43" w:rsidRDefault="00D23A1D" w:rsidP="00CB1DA0">
      <w:pPr>
        <w:pStyle w:val="Textonotapie"/>
        <w:jc w:val="both"/>
        <w:rPr>
          <w:rFonts w:ascii="Tahoma" w:hAnsi="Tahoma" w:cs="Tahoma"/>
          <w:sz w:val="16"/>
          <w:szCs w:val="16"/>
          <w:lang w:val="es-CO"/>
        </w:rPr>
      </w:pPr>
      <w:r w:rsidRPr="00125C43">
        <w:rPr>
          <w:rStyle w:val="Refdenotaalpie"/>
          <w:rFonts w:ascii="Tahoma" w:hAnsi="Tahoma" w:cs="Tahoma"/>
          <w:sz w:val="16"/>
          <w:szCs w:val="16"/>
        </w:rPr>
        <w:footnoteRef/>
      </w:r>
      <w:r w:rsidRPr="00125C43">
        <w:rPr>
          <w:rFonts w:ascii="Tahoma" w:hAnsi="Tahoma" w:cs="Tahoma"/>
          <w:sz w:val="16"/>
          <w:szCs w:val="16"/>
        </w:rPr>
        <w:t xml:space="preserve"> </w:t>
      </w:r>
      <w:bookmarkStart w:id="45" w:name="_Hlk22915423"/>
      <w:r w:rsidRPr="00125C43">
        <w:rPr>
          <w:rFonts w:ascii="Tahoma" w:hAnsi="Tahoma" w:cs="Tahoma"/>
          <w:sz w:val="16"/>
          <w:szCs w:val="16"/>
        </w:rPr>
        <w:t>Congreso de la República (2012) Ley 1549 de 2012. [En línea:] http://wsp.presidencia.gov.co/Normativa/Leyes/Documents/ley154905072012.pdf. (Recuperado el 21/10/2019).</w:t>
      </w:r>
      <w:bookmarkEnd w:id="45"/>
    </w:p>
  </w:footnote>
  <w:footnote w:id="6">
    <w:p w14:paraId="1925C501" w14:textId="747AA4C0" w:rsidR="00D23A1D" w:rsidRPr="00F33C63" w:rsidRDefault="00D23A1D" w:rsidP="00B722B8">
      <w:pPr>
        <w:pStyle w:val="Textonotapie"/>
        <w:jc w:val="both"/>
        <w:rPr>
          <w:lang w:val="es-CO"/>
        </w:rPr>
      </w:pPr>
      <w:r>
        <w:rPr>
          <w:rStyle w:val="Refdenotaalpie"/>
        </w:rPr>
        <w:footnoteRef/>
      </w:r>
      <w:r>
        <w:t xml:space="preserve"> </w:t>
      </w:r>
      <w:r>
        <w:rPr>
          <w:rFonts w:ascii="Tahoma" w:hAnsi="Tahoma" w:cs="Tahoma"/>
          <w:sz w:val="16"/>
          <w:szCs w:val="16"/>
        </w:rPr>
        <w:t>Un 3.47% de las personas que habitan en El Rosal nacieron fuera del país y no se tiene información del 0.38% restante, para un total de 100% de personas encuestadas.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3538" w14:textId="7E1D6C30" w:rsidR="00D23A1D" w:rsidRDefault="00D23A1D">
    <w:pPr>
      <w:pStyle w:val="Encabezado"/>
      <w:rPr>
        <w:rFonts w:ascii="Arial" w:hAnsi="Arial" w:cs="Arial"/>
        <w:i/>
        <w:sz w:val="20"/>
      </w:rPr>
    </w:pPr>
    <w:r w:rsidRPr="00E45381">
      <w:rPr>
        <w:rFonts w:ascii="Arial" w:hAnsi="Arial" w:cs="Arial"/>
        <w:i/>
        <w:sz w:val="20"/>
      </w:rPr>
      <w:t>Plan 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El Rosal,</w:t>
    </w:r>
    <w:r w:rsidRPr="00E45381">
      <w:rPr>
        <w:rFonts w:ascii="Arial" w:hAnsi="Arial" w:cs="Arial"/>
        <w:i/>
        <w:sz w:val="20"/>
      </w:rPr>
      <w:t xml:space="preserve"> Cundinamarca</w:t>
    </w:r>
  </w:p>
  <w:p w14:paraId="15133539" w14:textId="77777777" w:rsidR="00D23A1D" w:rsidRPr="00C56195" w:rsidRDefault="00D23A1D">
    <w:pPr>
      <w:pStyle w:val="Encabezado"/>
      <w:rPr>
        <w:rFonts w:ascii="Arial" w:hAnsi="Arial" w:cs="Arial"/>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353A" w14:textId="78CE0772" w:rsidR="00D23A1D" w:rsidRDefault="00D23A1D" w:rsidP="00E45381">
    <w:pPr>
      <w:pStyle w:val="Encabezado"/>
    </w:pPr>
    <w:r w:rsidRPr="00376E5F">
      <w:rPr>
        <w:noProof/>
        <w:lang w:val="es-ES_tradnl" w:eastAsia="es-ES_tradnl"/>
      </w:rPr>
      <w:drawing>
        <wp:anchor distT="0" distB="0" distL="114300" distR="114300" simplePos="0" relativeHeight="251679232" behindDoc="0" locked="0" layoutInCell="1" allowOverlap="1" wp14:anchorId="60586621" wp14:editId="4DF5DA09">
          <wp:simplePos x="0" y="0"/>
          <wp:positionH relativeFrom="column">
            <wp:posOffset>643890</wp:posOffset>
          </wp:positionH>
          <wp:positionV relativeFrom="paragraph">
            <wp:posOffset>-146050</wp:posOffset>
          </wp:positionV>
          <wp:extent cx="542925" cy="542925"/>
          <wp:effectExtent l="0" t="0" r="952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sidRPr="00E45381">
      <w:rPr>
        <w:noProof/>
        <w:lang w:val="es-ES_tradnl" w:eastAsia="es-ES_tradnl"/>
      </w:rPr>
      <w:drawing>
        <wp:anchor distT="0" distB="0" distL="114300" distR="114300" simplePos="0" relativeHeight="251678208" behindDoc="1" locked="0" layoutInCell="1" allowOverlap="1" wp14:anchorId="15133542" wp14:editId="0C2228C6">
          <wp:simplePos x="0" y="0"/>
          <wp:positionH relativeFrom="column">
            <wp:posOffset>4423410</wp:posOffset>
          </wp:positionH>
          <wp:positionV relativeFrom="paragraph">
            <wp:posOffset>-227330</wp:posOffset>
          </wp:positionV>
          <wp:extent cx="960120" cy="539750"/>
          <wp:effectExtent l="0" t="0" r="0" b="0"/>
          <wp:wrapTight wrapText="bothSides">
            <wp:wrapPolygon edited="0">
              <wp:start x="0" y="0"/>
              <wp:lineTo x="0" y="20584"/>
              <wp:lineTo x="21000" y="20584"/>
              <wp:lineTo x="21000" y="0"/>
              <wp:lineTo x="0" y="0"/>
            </wp:wrapPolygon>
          </wp:wrapTight>
          <wp:docPr id="2" name="Imagen 2"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3353B" w14:textId="7A51DE99" w:rsidR="00D23A1D" w:rsidRDefault="00D23A1D" w:rsidP="00E45381">
    <w:pPr>
      <w:pStyle w:val="Encabezado"/>
    </w:pPr>
  </w:p>
  <w:p w14:paraId="31D57D3B" w14:textId="77777777" w:rsidR="00D23A1D" w:rsidRPr="00D23A1D" w:rsidRDefault="00D23A1D" w:rsidP="00E45381">
    <w:pPr>
      <w:pStyle w:val="Encabezado"/>
      <w:rPr>
        <w:sz w:val="10"/>
        <w:szCs w:val="10"/>
      </w:rPr>
    </w:pPr>
  </w:p>
  <w:p w14:paraId="1513353C" w14:textId="5E955E32" w:rsidR="00D23A1D" w:rsidRPr="00D23A1D" w:rsidRDefault="00D23A1D" w:rsidP="00E45381">
    <w:pPr>
      <w:pStyle w:val="Encabezad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507F95"/>
    <w:multiLevelType w:val="hybridMultilevel"/>
    <w:tmpl w:val="9DE843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5406CF"/>
    <w:multiLevelType w:val="hybridMultilevel"/>
    <w:tmpl w:val="072A2F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121D4"/>
    <w:multiLevelType w:val="hybridMultilevel"/>
    <w:tmpl w:val="EE527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376B01"/>
    <w:multiLevelType w:val="hybridMultilevel"/>
    <w:tmpl w:val="DC2ACD1A"/>
    <w:lvl w:ilvl="0" w:tplc="8EC8271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F37B30"/>
    <w:multiLevelType w:val="multilevel"/>
    <w:tmpl w:val="7C2874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D0738E"/>
    <w:multiLevelType w:val="multilevel"/>
    <w:tmpl w:val="EEB65EF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b/>
        <w:bCs/>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8" w15:restartNumberingAfterBreak="0">
    <w:nsid w:val="28E74ED6"/>
    <w:multiLevelType w:val="hybridMultilevel"/>
    <w:tmpl w:val="52AA9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391383"/>
    <w:multiLevelType w:val="hybridMultilevel"/>
    <w:tmpl w:val="E1AAF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164B9C"/>
    <w:multiLevelType w:val="multilevel"/>
    <w:tmpl w:val="69EABCA0"/>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4404" w:hanging="576"/>
      </w:pPr>
      <w:rPr>
        <w:rFonts w:cs="Times New Roman"/>
      </w:rPr>
    </w:lvl>
    <w:lvl w:ilvl="2">
      <w:start w:val="1"/>
      <w:numFmt w:val="decimal"/>
      <w:pStyle w:val="Ttulo3"/>
      <w:lvlText w:val="%1.%2.%3"/>
      <w:lvlJc w:val="left"/>
      <w:pPr>
        <w:ind w:left="5257" w:hanging="720"/>
      </w:pPr>
      <w:rPr>
        <w:rFonts w:cs="Times New Roman"/>
        <w:b/>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1" w15:restartNumberingAfterBreak="0">
    <w:nsid w:val="2F4F250A"/>
    <w:multiLevelType w:val="hybridMultilevel"/>
    <w:tmpl w:val="4F981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1E73AED"/>
    <w:multiLevelType w:val="hybridMultilevel"/>
    <w:tmpl w:val="A888D6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49F391C"/>
    <w:multiLevelType w:val="hybridMultilevel"/>
    <w:tmpl w:val="4CD63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BD7406"/>
    <w:multiLevelType w:val="multilevel"/>
    <w:tmpl w:val="EEB65EF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b/>
        <w:bCs/>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8" w15:restartNumberingAfterBreak="0">
    <w:nsid w:val="4B8277A8"/>
    <w:multiLevelType w:val="hybridMultilevel"/>
    <w:tmpl w:val="599C1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24406D9"/>
    <w:multiLevelType w:val="hybridMultilevel"/>
    <w:tmpl w:val="AE127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56D5291"/>
    <w:multiLevelType w:val="hybridMultilevel"/>
    <w:tmpl w:val="A10261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66226256"/>
    <w:multiLevelType w:val="hybridMultilevel"/>
    <w:tmpl w:val="75A26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9801062"/>
    <w:multiLevelType w:val="hybridMultilevel"/>
    <w:tmpl w:val="817E58DE"/>
    <w:lvl w:ilvl="0" w:tplc="EBF226F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DD60639"/>
    <w:multiLevelType w:val="multilevel"/>
    <w:tmpl w:val="F036E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4" w15:restartNumberingAfterBreak="0">
    <w:nsid w:val="6EA5723C"/>
    <w:multiLevelType w:val="hybridMultilevel"/>
    <w:tmpl w:val="721AC4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1051A83"/>
    <w:multiLevelType w:val="hybridMultilevel"/>
    <w:tmpl w:val="6F78C2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10644BC"/>
    <w:multiLevelType w:val="hybridMultilevel"/>
    <w:tmpl w:val="4A8079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69B64AF"/>
    <w:multiLevelType w:val="hybridMultilevel"/>
    <w:tmpl w:val="A70850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0"/>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1"/>
  </w:num>
  <w:num w:numId="7">
    <w:abstractNumId w:val="25"/>
  </w:num>
  <w:num w:numId="8">
    <w:abstractNumId w:val="27"/>
  </w:num>
  <w:num w:numId="9">
    <w:abstractNumId w:val="14"/>
  </w:num>
  <w:num w:numId="10">
    <w:abstractNumId w:val="22"/>
  </w:num>
  <w:num w:numId="11">
    <w:abstractNumId w:val="23"/>
  </w:num>
  <w:num w:numId="12">
    <w:abstractNumId w:val="19"/>
  </w:num>
  <w:num w:numId="13">
    <w:abstractNumId w:val="33"/>
  </w:num>
  <w:num w:numId="14">
    <w:abstractNumId w:val="12"/>
  </w:num>
  <w:num w:numId="15">
    <w:abstractNumId w:val="15"/>
  </w:num>
  <w:num w:numId="16">
    <w:abstractNumId w:val="20"/>
  </w:num>
  <w:num w:numId="17">
    <w:abstractNumId w:val="21"/>
  </w:num>
  <w:num w:numId="18">
    <w:abstractNumId w:val="24"/>
  </w:num>
  <w:num w:numId="19">
    <w:abstractNumId w:val="6"/>
  </w:num>
  <w:num w:numId="20">
    <w:abstractNumId w:val="32"/>
  </w:num>
  <w:num w:numId="21">
    <w:abstractNumId w:val="30"/>
  </w:num>
  <w:num w:numId="22">
    <w:abstractNumId w:val="9"/>
  </w:num>
  <w:num w:numId="23">
    <w:abstractNumId w:val="5"/>
  </w:num>
  <w:num w:numId="24">
    <w:abstractNumId w:val="2"/>
  </w:num>
  <w:num w:numId="25">
    <w:abstractNumId w:val="4"/>
  </w:num>
  <w:num w:numId="26">
    <w:abstractNumId w:val="8"/>
  </w:num>
  <w:num w:numId="27">
    <w:abstractNumId w:val="11"/>
  </w:num>
  <w:num w:numId="28">
    <w:abstractNumId w:val="18"/>
  </w:num>
  <w:num w:numId="29">
    <w:abstractNumId w:val="1"/>
  </w:num>
  <w:num w:numId="30">
    <w:abstractNumId w:val="13"/>
  </w:num>
  <w:num w:numId="31">
    <w:abstractNumId w:val="29"/>
  </w:num>
  <w:num w:numId="32">
    <w:abstractNumId w:val="34"/>
  </w:num>
  <w:num w:numId="33">
    <w:abstractNumId w:val="16"/>
  </w:num>
  <w:num w:numId="34">
    <w:abstractNumId w:val="26"/>
  </w:num>
  <w:num w:numId="35">
    <w:abstractNumId w:val="35"/>
  </w:num>
  <w:num w:numId="36">
    <w:abstractNumId w:val="28"/>
  </w:num>
  <w:num w:numId="37">
    <w:abstractNumId w:val="7"/>
  </w:num>
  <w:num w:numId="38">
    <w:abstractNumId w:val="37"/>
  </w:num>
  <w:num w:numId="39">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DC"/>
    <w:rsid w:val="000007E9"/>
    <w:rsid w:val="00000A96"/>
    <w:rsid w:val="00002164"/>
    <w:rsid w:val="00002E7D"/>
    <w:rsid w:val="00003F4F"/>
    <w:rsid w:val="000045A1"/>
    <w:rsid w:val="00005922"/>
    <w:rsid w:val="0000670B"/>
    <w:rsid w:val="000077F6"/>
    <w:rsid w:val="00007A01"/>
    <w:rsid w:val="00010528"/>
    <w:rsid w:val="0001076B"/>
    <w:rsid w:val="000119CC"/>
    <w:rsid w:val="000128EC"/>
    <w:rsid w:val="0001402C"/>
    <w:rsid w:val="00014E2A"/>
    <w:rsid w:val="00014E41"/>
    <w:rsid w:val="00015A35"/>
    <w:rsid w:val="00015D67"/>
    <w:rsid w:val="0001624A"/>
    <w:rsid w:val="000165DA"/>
    <w:rsid w:val="00016640"/>
    <w:rsid w:val="00016739"/>
    <w:rsid w:val="00017AFD"/>
    <w:rsid w:val="00017C22"/>
    <w:rsid w:val="00021B37"/>
    <w:rsid w:val="00021F8B"/>
    <w:rsid w:val="0002240D"/>
    <w:rsid w:val="000229BF"/>
    <w:rsid w:val="00023A5B"/>
    <w:rsid w:val="0002412E"/>
    <w:rsid w:val="00024230"/>
    <w:rsid w:val="00024761"/>
    <w:rsid w:val="00024846"/>
    <w:rsid w:val="00025232"/>
    <w:rsid w:val="00025532"/>
    <w:rsid w:val="00030A29"/>
    <w:rsid w:val="00030A33"/>
    <w:rsid w:val="0003166F"/>
    <w:rsid w:val="00031821"/>
    <w:rsid w:val="000325CF"/>
    <w:rsid w:val="00032A4E"/>
    <w:rsid w:val="00032DBA"/>
    <w:rsid w:val="00033A55"/>
    <w:rsid w:val="00035241"/>
    <w:rsid w:val="000352F0"/>
    <w:rsid w:val="0003791D"/>
    <w:rsid w:val="00037B18"/>
    <w:rsid w:val="00040EEC"/>
    <w:rsid w:val="000413AC"/>
    <w:rsid w:val="0004247B"/>
    <w:rsid w:val="000427DC"/>
    <w:rsid w:val="0004305C"/>
    <w:rsid w:val="00043BAA"/>
    <w:rsid w:val="00043F6B"/>
    <w:rsid w:val="00044533"/>
    <w:rsid w:val="00044C5F"/>
    <w:rsid w:val="00045026"/>
    <w:rsid w:val="000525CC"/>
    <w:rsid w:val="00052E36"/>
    <w:rsid w:val="00052F42"/>
    <w:rsid w:val="00053E98"/>
    <w:rsid w:val="00054C78"/>
    <w:rsid w:val="000550C3"/>
    <w:rsid w:val="00055953"/>
    <w:rsid w:val="00057485"/>
    <w:rsid w:val="00057FA7"/>
    <w:rsid w:val="00057FB6"/>
    <w:rsid w:val="00060669"/>
    <w:rsid w:val="00061912"/>
    <w:rsid w:val="0006218E"/>
    <w:rsid w:val="00062F64"/>
    <w:rsid w:val="000641C6"/>
    <w:rsid w:val="00064E90"/>
    <w:rsid w:val="00064F18"/>
    <w:rsid w:val="00064F93"/>
    <w:rsid w:val="000654E4"/>
    <w:rsid w:val="000657C1"/>
    <w:rsid w:val="00065B9E"/>
    <w:rsid w:val="000660A5"/>
    <w:rsid w:val="000663CC"/>
    <w:rsid w:val="00067B57"/>
    <w:rsid w:val="00070B39"/>
    <w:rsid w:val="00070F93"/>
    <w:rsid w:val="0007132C"/>
    <w:rsid w:val="00071E6A"/>
    <w:rsid w:val="00072EDE"/>
    <w:rsid w:val="00072F1C"/>
    <w:rsid w:val="000734AA"/>
    <w:rsid w:val="00073EFF"/>
    <w:rsid w:val="000740CF"/>
    <w:rsid w:val="00076911"/>
    <w:rsid w:val="00076FEF"/>
    <w:rsid w:val="00083581"/>
    <w:rsid w:val="00083A7F"/>
    <w:rsid w:val="00083DE3"/>
    <w:rsid w:val="00084256"/>
    <w:rsid w:val="00084493"/>
    <w:rsid w:val="00084D17"/>
    <w:rsid w:val="00085F41"/>
    <w:rsid w:val="0008601F"/>
    <w:rsid w:val="000860B9"/>
    <w:rsid w:val="000867A6"/>
    <w:rsid w:val="000869BD"/>
    <w:rsid w:val="0008724E"/>
    <w:rsid w:val="0009110C"/>
    <w:rsid w:val="00091BD1"/>
    <w:rsid w:val="00092E1D"/>
    <w:rsid w:val="00092ED9"/>
    <w:rsid w:val="00093697"/>
    <w:rsid w:val="000936DD"/>
    <w:rsid w:val="0009432C"/>
    <w:rsid w:val="0009481E"/>
    <w:rsid w:val="0009596F"/>
    <w:rsid w:val="00095CC2"/>
    <w:rsid w:val="00096456"/>
    <w:rsid w:val="000965A2"/>
    <w:rsid w:val="00096822"/>
    <w:rsid w:val="0009690F"/>
    <w:rsid w:val="000978AB"/>
    <w:rsid w:val="000A01E6"/>
    <w:rsid w:val="000A0776"/>
    <w:rsid w:val="000A082C"/>
    <w:rsid w:val="000A0D0C"/>
    <w:rsid w:val="000A28F6"/>
    <w:rsid w:val="000A2F56"/>
    <w:rsid w:val="000A330B"/>
    <w:rsid w:val="000A3868"/>
    <w:rsid w:val="000A4FFB"/>
    <w:rsid w:val="000A651A"/>
    <w:rsid w:val="000A6E57"/>
    <w:rsid w:val="000A709B"/>
    <w:rsid w:val="000B0E0C"/>
    <w:rsid w:val="000B1286"/>
    <w:rsid w:val="000B1907"/>
    <w:rsid w:val="000B2007"/>
    <w:rsid w:val="000B2633"/>
    <w:rsid w:val="000B28D4"/>
    <w:rsid w:val="000B304B"/>
    <w:rsid w:val="000B32EE"/>
    <w:rsid w:val="000B4894"/>
    <w:rsid w:val="000B48A5"/>
    <w:rsid w:val="000B54EE"/>
    <w:rsid w:val="000B5693"/>
    <w:rsid w:val="000B5F33"/>
    <w:rsid w:val="000B64FB"/>
    <w:rsid w:val="000B74FD"/>
    <w:rsid w:val="000B7DBA"/>
    <w:rsid w:val="000C021C"/>
    <w:rsid w:val="000C0594"/>
    <w:rsid w:val="000C064A"/>
    <w:rsid w:val="000C0ED0"/>
    <w:rsid w:val="000C116F"/>
    <w:rsid w:val="000C1200"/>
    <w:rsid w:val="000C17E7"/>
    <w:rsid w:val="000C2B7F"/>
    <w:rsid w:val="000C3B30"/>
    <w:rsid w:val="000C4F29"/>
    <w:rsid w:val="000C5645"/>
    <w:rsid w:val="000C577F"/>
    <w:rsid w:val="000C5799"/>
    <w:rsid w:val="000C5AB3"/>
    <w:rsid w:val="000C5C80"/>
    <w:rsid w:val="000C5F97"/>
    <w:rsid w:val="000C6BD0"/>
    <w:rsid w:val="000C6C63"/>
    <w:rsid w:val="000C6E38"/>
    <w:rsid w:val="000C776F"/>
    <w:rsid w:val="000D0237"/>
    <w:rsid w:val="000D0762"/>
    <w:rsid w:val="000D1451"/>
    <w:rsid w:val="000D18B5"/>
    <w:rsid w:val="000D1CEF"/>
    <w:rsid w:val="000D28BC"/>
    <w:rsid w:val="000D3204"/>
    <w:rsid w:val="000D6931"/>
    <w:rsid w:val="000D6D34"/>
    <w:rsid w:val="000D7104"/>
    <w:rsid w:val="000D79E9"/>
    <w:rsid w:val="000D7C52"/>
    <w:rsid w:val="000E07B2"/>
    <w:rsid w:val="000E0DEB"/>
    <w:rsid w:val="000E11D5"/>
    <w:rsid w:val="000E1F0B"/>
    <w:rsid w:val="000E2892"/>
    <w:rsid w:val="000E314C"/>
    <w:rsid w:val="000E3940"/>
    <w:rsid w:val="000E3D13"/>
    <w:rsid w:val="000E4763"/>
    <w:rsid w:val="000E4D4B"/>
    <w:rsid w:val="000E64BE"/>
    <w:rsid w:val="000E7A7D"/>
    <w:rsid w:val="000F0EC2"/>
    <w:rsid w:val="000F102B"/>
    <w:rsid w:val="000F13EB"/>
    <w:rsid w:val="000F15BA"/>
    <w:rsid w:val="000F17D9"/>
    <w:rsid w:val="000F1D70"/>
    <w:rsid w:val="000F23C7"/>
    <w:rsid w:val="000F317C"/>
    <w:rsid w:val="000F3185"/>
    <w:rsid w:val="000F3346"/>
    <w:rsid w:val="000F4BE9"/>
    <w:rsid w:val="000F5CEB"/>
    <w:rsid w:val="000F7518"/>
    <w:rsid w:val="00101B7C"/>
    <w:rsid w:val="00102769"/>
    <w:rsid w:val="00103634"/>
    <w:rsid w:val="00103A63"/>
    <w:rsid w:val="00103E77"/>
    <w:rsid w:val="00105302"/>
    <w:rsid w:val="0010656F"/>
    <w:rsid w:val="001066BC"/>
    <w:rsid w:val="00106C09"/>
    <w:rsid w:val="00107008"/>
    <w:rsid w:val="001075DC"/>
    <w:rsid w:val="0010763C"/>
    <w:rsid w:val="00107C0C"/>
    <w:rsid w:val="00110689"/>
    <w:rsid w:val="0011145D"/>
    <w:rsid w:val="00111C19"/>
    <w:rsid w:val="00111F0C"/>
    <w:rsid w:val="00112C46"/>
    <w:rsid w:val="0011349B"/>
    <w:rsid w:val="00114257"/>
    <w:rsid w:val="00114F7B"/>
    <w:rsid w:val="001153C0"/>
    <w:rsid w:val="0011793C"/>
    <w:rsid w:val="00117A88"/>
    <w:rsid w:val="00120426"/>
    <w:rsid w:val="0012050D"/>
    <w:rsid w:val="00120823"/>
    <w:rsid w:val="0012131B"/>
    <w:rsid w:val="00121373"/>
    <w:rsid w:val="00121962"/>
    <w:rsid w:val="0012225B"/>
    <w:rsid w:val="001225AC"/>
    <w:rsid w:val="00122B40"/>
    <w:rsid w:val="001234FE"/>
    <w:rsid w:val="0012476F"/>
    <w:rsid w:val="00126E2B"/>
    <w:rsid w:val="001302DD"/>
    <w:rsid w:val="0013091C"/>
    <w:rsid w:val="001319C7"/>
    <w:rsid w:val="00131FDC"/>
    <w:rsid w:val="00132252"/>
    <w:rsid w:val="00133310"/>
    <w:rsid w:val="00133420"/>
    <w:rsid w:val="00134942"/>
    <w:rsid w:val="001350DD"/>
    <w:rsid w:val="0013610B"/>
    <w:rsid w:val="00136EAB"/>
    <w:rsid w:val="00137BF8"/>
    <w:rsid w:val="00141895"/>
    <w:rsid w:val="0014263B"/>
    <w:rsid w:val="00142E12"/>
    <w:rsid w:val="0014335B"/>
    <w:rsid w:val="00143580"/>
    <w:rsid w:val="00143834"/>
    <w:rsid w:val="00143C90"/>
    <w:rsid w:val="00145AE9"/>
    <w:rsid w:val="0014603F"/>
    <w:rsid w:val="0014650F"/>
    <w:rsid w:val="00147003"/>
    <w:rsid w:val="00147C9E"/>
    <w:rsid w:val="0015081C"/>
    <w:rsid w:val="001511AE"/>
    <w:rsid w:val="00151B93"/>
    <w:rsid w:val="0015286E"/>
    <w:rsid w:val="001529B8"/>
    <w:rsid w:val="00152C2D"/>
    <w:rsid w:val="001538DA"/>
    <w:rsid w:val="0015419B"/>
    <w:rsid w:val="001545B6"/>
    <w:rsid w:val="00154F5C"/>
    <w:rsid w:val="00154FBB"/>
    <w:rsid w:val="001560A0"/>
    <w:rsid w:val="00156CC5"/>
    <w:rsid w:val="001572B6"/>
    <w:rsid w:val="0015789A"/>
    <w:rsid w:val="00157A8F"/>
    <w:rsid w:val="00160A94"/>
    <w:rsid w:val="001610E4"/>
    <w:rsid w:val="00161D49"/>
    <w:rsid w:val="001627E9"/>
    <w:rsid w:val="00162D5C"/>
    <w:rsid w:val="001636D8"/>
    <w:rsid w:val="00164086"/>
    <w:rsid w:val="00164266"/>
    <w:rsid w:val="001646D4"/>
    <w:rsid w:val="00164F5E"/>
    <w:rsid w:val="001659C3"/>
    <w:rsid w:val="001674E7"/>
    <w:rsid w:val="001678CA"/>
    <w:rsid w:val="001709EE"/>
    <w:rsid w:val="00170FB1"/>
    <w:rsid w:val="00171D86"/>
    <w:rsid w:val="001721E3"/>
    <w:rsid w:val="00172CB5"/>
    <w:rsid w:val="001739FA"/>
    <w:rsid w:val="00174732"/>
    <w:rsid w:val="00175C96"/>
    <w:rsid w:val="001761E1"/>
    <w:rsid w:val="0017629B"/>
    <w:rsid w:val="00176A99"/>
    <w:rsid w:val="00176BEF"/>
    <w:rsid w:val="00180315"/>
    <w:rsid w:val="00180648"/>
    <w:rsid w:val="001807AD"/>
    <w:rsid w:val="00180E98"/>
    <w:rsid w:val="001818B2"/>
    <w:rsid w:val="001819C8"/>
    <w:rsid w:val="00181DD8"/>
    <w:rsid w:val="001825FF"/>
    <w:rsid w:val="001828FA"/>
    <w:rsid w:val="00182919"/>
    <w:rsid w:val="00183169"/>
    <w:rsid w:val="0018332F"/>
    <w:rsid w:val="00183958"/>
    <w:rsid w:val="001840C1"/>
    <w:rsid w:val="00184322"/>
    <w:rsid w:val="001843C0"/>
    <w:rsid w:val="00184402"/>
    <w:rsid w:val="001872E6"/>
    <w:rsid w:val="00187A17"/>
    <w:rsid w:val="00190599"/>
    <w:rsid w:val="00191434"/>
    <w:rsid w:val="0019164B"/>
    <w:rsid w:val="00192D23"/>
    <w:rsid w:val="00192F17"/>
    <w:rsid w:val="001937AA"/>
    <w:rsid w:val="001940C5"/>
    <w:rsid w:val="00194436"/>
    <w:rsid w:val="0019447D"/>
    <w:rsid w:val="00194554"/>
    <w:rsid w:val="00195DDD"/>
    <w:rsid w:val="00196285"/>
    <w:rsid w:val="00196E9A"/>
    <w:rsid w:val="0019714B"/>
    <w:rsid w:val="00197360"/>
    <w:rsid w:val="001974F6"/>
    <w:rsid w:val="00197CBD"/>
    <w:rsid w:val="001A00E5"/>
    <w:rsid w:val="001A0C17"/>
    <w:rsid w:val="001A14EA"/>
    <w:rsid w:val="001A14F5"/>
    <w:rsid w:val="001A1C88"/>
    <w:rsid w:val="001A21C7"/>
    <w:rsid w:val="001A25D2"/>
    <w:rsid w:val="001A40AE"/>
    <w:rsid w:val="001A49EA"/>
    <w:rsid w:val="001A6391"/>
    <w:rsid w:val="001A6915"/>
    <w:rsid w:val="001A6F70"/>
    <w:rsid w:val="001A6FA9"/>
    <w:rsid w:val="001A78B9"/>
    <w:rsid w:val="001B0BF3"/>
    <w:rsid w:val="001B153E"/>
    <w:rsid w:val="001B1880"/>
    <w:rsid w:val="001B1C16"/>
    <w:rsid w:val="001B2275"/>
    <w:rsid w:val="001B2EAC"/>
    <w:rsid w:val="001B39AD"/>
    <w:rsid w:val="001B3ACB"/>
    <w:rsid w:val="001B3D71"/>
    <w:rsid w:val="001B48EC"/>
    <w:rsid w:val="001B5A2E"/>
    <w:rsid w:val="001B6179"/>
    <w:rsid w:val="001B67DA"/>
    <w:rsid w:val="001B7309"/>
    <w:rsid w:val="001C1354"/>
    <w:rsid w:val="001C2221"/>
    <w:rsid w:val="001C3396"/>
    <w:rsid w:val="001C34C3"/>
    <w:rsid w:val="001C35EC"/>
    <w:rsid w:val="001C3935"/>
    <w:rsid w:val="001C476F"/>
    <w:rsid w:val="001C4C15"/>
    <w:rsid w:val="001C5469"/>
    <w:rsid w:val="001C5EDD"/>
    <w:rsid w:val="001D09C5"/>
    <w:rsid w:val="001D0A57"/>
    <w:rsid w:val="001D0B20"/>
    <w:rsid w:val="001D14B5"/>
    <w:rsid w:val="001D33E4"/>
    <w:rsid w:val="001D479A"/>
    <w:rsid w:val="001D5AF2"/>
    <w:rsid w:val="001D5D1E"/>
    <w:rsid w:val="001D5ECA"/>
    <w:rsid w:val="001D6E2C"/>
    <w:rsid w:val="001D6FCA"/>
    <w:rsid w:val="001D756B"/>
    <w:rsid w:val="001D7A40"/>
    <w:rsid w:val="001D7A72"/>
    <w:rsid w:val="001E01F8"/>
    <w:rsid w:val="001E05DB"/>
    <w:rsid w:val="001E0663"/>
    <w:rsid w:val="001E0D00"/>
    <w:rsid w:val="001E228B"/>
    <w:rsid w:val="001E238E"/>
    <w:rsid w:val="001E2922"/>
    <w:rsid w:val="001E3597"/>
    <w:rsid w:val="001E3A2D"/>
    <w:rsid w:val="001E3DFD"/>
    <w:rsid w:val="001E45FA"/>
    <w:rsid w:val="001E5663"/>
    <w:rsid w:val="001E763D"/>
    <w:rsid w:val="001E793C"/>
    <w:rsid w:val="001F1B79"/>
    <w:rsid w:val="001F1E96"/>
    <w:rsid w:val="001F2076"/>
    <w:rsid w:val="001F2DE2"/>
    <w:rsid w:val="001F36A6"/>
    <w:rsid w:val="001F3EA0"/>
    <w:rsid w:val="001F4413"/>
    <w:rsid w:val="001F56B0"/>
    <w:rsid w:val="001F5A16"/>
    <w:rsid w:val="001F5A52"/>
    <w:rsid w:val="001F637A"/>
    <w:rsid w:val="001F70B5"/>
    <w:rsid w:val="001F71E9"/>
    <w:rsid w:val="00200013"/>
    <w:rsid w:val="00200AC1"/>
    <w:rsid w:val="002016E2"/>
    <w:rsid w:val="0020304F"/>
    <w:rsid w:val="002033D0"/>
    <w:rsid w:val="00203B40"/>
    <w:rsid w:val="0020439F"/>
    <w:rsid w:val="002048F6"/>
    <w:rsid w:val="00206D18"/>
    <w:rsid w:val="002078F8"/>
    <w:rsid w:val="00211E22"/>
    <w:rsid w:val="002123E7"/>
    <w:rsid w:val="00212889"/>
    <w:rsid w:val="002132EE"/>
    <w:rsid w:val="00213C02"/>
    <w:rsid w:val="00214245"/>
    <w:rsid w:val="002146C2"/>
    <w:rsid w:val="002154CB"/>
    <w:rsid w:val="00215FB3"/>
    <w:rsid w:val="002160CD"/>
    <w:rsid w:val="0021612E"/>
    <w:rsid w:val="0021707E"/>
    <w:rsid w:val="00217697"/>
    <w:rsid w:val="00220928"/>
    <w:rsid w:val="00221D70"/>
    <w:rsid w:val="0022265B"/>
    <w:rsid w:val="00222B77"/>
    <w:rsid w:val="0022306A"/>
    <w:rsid w:val="00223F5D"/>
    <w:rsid w:val="00223F8B"/>
    <w:rsid w:val="0022461E"/>
    <w:rsid w:val="00224A9E"/>
    <w:rsid w:val="002265E7"/>
    <w:rsid w:val="002267AD"/>
    <w:rsid w:val="00226B7F"/>
    <w:rsid w:val="00227036"/>
    <w:rsid w:val="002275BA"/>
    <w:rsid w:val="002276D7"/>
    <w:rsid w:val="002311EE"/>
    <w:rsid w:val="00231E0E"/>
    <w:rsid w:val="00232FD5"/>
    <w:rsid w:val="0023361F"/>
    <w:rsid w:val="0023466A"/>
    <w:rsid w:val="00234A2E"/>
    <w:rsid w:val="00234EF1"/>
    <w:rsid w:val="00236081"/>
    <w:rsid w:val="002361F5"/>
    <w:rsid w:val="00236393"/>
    <w:rsid w:val="00240401"/>
    <w:rsid w:val="002413D2"/>
    <w:rsid w:val="00241402"/>
    <w:rsid w:val="00241C8C"/>
    <w:rsid w:val="00242849"/>
    <w:rsid w:val="00242F4E"/>
    <w:rsid w:val="00243518"/>
    <w:rsid w:val="00243F9C"/>
    <w:rsid w:val="00244122"/>
    <w:rsid w:val="002466D3"/>
    <w:rsid w:val="002469DD"/>
    <w:rsid w:val="00250001"/>
    <w:rsid w:val="002527F0"/>
    <w:rsid w:val="00253112"/>
    <w:rsid w:val="0025403A"/>
    <w:rsid w:val="0025438B"/>
    <w:rsid w:val="002548E3"/>
    <w:rsid w:val="00254D04"/>
    <w:rsid w:val="002563EB"/>
    <w:rsid w:val="002574D2"/>
    <w:rsid w:val="00262131"/>
    <w:rsid w:val="00262EE7"/>
    <w:rsid w:val="00263F8F"/>
    <w:rsid w:val="00264CA1"/>
    <w:rsid w:val="00264F74"/>
    <w:rsid w:val="002658F1"/>
    <w:rsid w:val="00265A73"/>
    <w:rsid w:val="00265EF8"/>
    <w:rsid w:val="0026743C"/>
    <w:rsid w:val="002700D8"/>
    <w:rsid w:val="00270F0A"/>
    <w:rsid w:val="00271402"/>
    <w:rsid w:val="002717A3"/>
    <w:rsid w:val="0027180C"/>
    <w:rsid w:val="00271EC3"/>
    <w:rsid w:val="00272319"/>
    <w:rsid w:val="0027301F"/>
    <w:rsid w:val="00273A5D"/>
    <w:rsid w:val="00275182"/>
    <w:rsid w:val="0027525C"/>
    <w:rsid w:val="00275373"/>
    <w:rsid w:val="0027554C"/>
    <w:rsid w:val="00275762"/>
    <w:rsid w:val="002760B2"/>
    <w:rsid w:val="0027650B"/>
    <w:rsid w:val="00276C7C"/>
    <w:rsid w:val="0028048B"/>
    <w:rsid w:val="0028157B"/>
    <w:rsid w:val="00281762"/>
    <w:rsid w:val="00281F2D"/>
    <w:rsid w:val="0028330D"/>
    <w:rsid w:val="00283A45"/>
    <w:rsid w:val="00284033"/>
    <w:rsid w:val="0028426F"/>
    <w:rsid w:val="0028560A"/>
    <w:rsid w:val="00285676"/>
    <w:rsid w:val="00285FEF"/>
    <w:rsid w:val="00286019"/>
    <w:rsid w:val="0028642B"/>
    <w:rsid w:val="00287EE6"/>
    <w:rsid w:val="00290176"/>
    <w:rsid w:val="0029037C"/>
    <w:rsid w:val="00290B99"/>
    <w:rsid w:val="002912F3"/>
    <w:rsid w:val="0029167F"/>
    <w:rsid w:val="002917CA"/>
    <w:rsid w:val="00291E9E"/>
    <w:rsid w:val="0029259E"/>
    <w:rsid w:val="00292B35"/>
    <w:rsid w:val="00292D9E"/>
    <w:rsid w:val="00293C60"/>
    <w:rsid w:val="00294B8E"/>
    <w:rsid w:val="00295AD7"/>
    <w:rsid w:val="00296988"/>
    <w:rsid w:val="00296B86"/>
    <w:rsid w:val="00297C82"/>
    <w:rsid w:val="002A1A21"/>
    <w:rsid w:val="002A1E40"/>
    <w:rsid w:val="002A3C36"/>
    <w:rsid w:val="002A3E20"/>
    <w:rsid w:val="002A4AF1"/>
    <w:rsid w:val="002A60F4"/>
    <w:rsid w:val="002A6792"/>
    <w:rsid w:val="002A70B8"/>
    <w:rsid w:val="002A7D60"/>
    <w:rsid w:val="002B1B5B"/>
    <w:rsid w:val="002B1F2C"/>
    <w:rsid w:val="002B287D"/>
    <w:rsid w:val="002B2B29"/>
    <w:rsid w:val="002B2ED5"/>
    <w:rsid w:val="002B39C6"/>
    <w:rsid w:val="002B3D5B"/>
    <w:rsid w:val="002B505D"/>
    <w:rsid w:val="002B5B4D"/>
    <w:rsid w:val="002B5EAD"/>
    <w:rsid w:val="002B6882"/>
    <w:rsid w:val="002B7FEE"/>
    <w:rsid w:val="002C0EC3"/>
    <w:rsid w:val="002C12C9"/>
    <w:rsid w:val="002C1484"/>
    <w:rsid w:val="002C1898"/>
    <w:rsid w:val="002C3329"/>
    <w:rsid w:val="002C39FA"/>
    <w:rsid w:val="002C50B4"/>
    <w:rsid w:val="002C5647"/>
    <w:rsid w:val="002C6488"/>
    <w:rsid w:val="002D07E8"/>
    <w:rsid w:val="002D2739"/>
    <w:rsid w:val="002D4566"/>
    <w:rsid w:val="002D45C4"/>
    <w:rsid w:val="002D480F"/>
    <w:rsid w:val="002D4BEC"/>
    <w:rsid w:val="002D58CC"/>
    <w:rsid w:val="002D6651"/>
    <w:rsid w:val="002D70A8"/>
    <w:rsid w:val="002E03C5"/>
    <w:rsid w:val="002E0D97"/>
    <w:rsid w:val="002E13FD"/>
    <w:rsid w:val="002E141D"/>
    <w:rsid w:val="002E1A04"/>
    <w:rsid w:val="002E2F70"/>
    <w:rsid w:val="002E365F"/>
    <w:rsid w:val="002E4AA6"/>
    <w:rsid w:val="002E4AA8"/>
    <w:rsid w:val="002E4E08"/>
    <w:rsid w:val="002E4E96"/>
    <w:rsid w:val="002E5211"/>
    <w:rsid w:val="002E5300"/>
    <w:rsid w:val="002E5C5C"/>
    <w:rsid w:val="002E5FC3"/>
    <w:rsid w:val="002E60BD"/>
    <w:rsid w:val="002E65F6"/>
    <w:rsid w:val="002E6FC1"/>
    <w:rsid w:val="002F0D87"/>
    <w:rsid w:val="002F0EC9"/>
    <w:rsid w:val="002F1068"/>
    <w:rsid w:val="002F16A3"/>
    <w:rsid w:val="002F18E6"/>
    <w:rsid w:val="002F2CB1"/>
    <w:rsid w:val="002F30E0"/>
    <w:rsid w:val="002F3A2B"/>
    <w:rsid w:val="002F3C04"/>
    <w:rsid w:val="002F43A7"/>
    <w:rsid w:val="002F67A0"/>
    <w:rsid w:val="002F7BDE"/>
    <w:rsid w:val="0030120A"/>
    <w:rsid w:val="00302150"/>
    <w:rsid w:val="00303395"/>
    <w:rsid w:val="00304BE3"/>
    <w:rsid w:val="0030525F"/>
    <w:rsid w:val="00305B4A"/>
    <w:rsid w:val="00306BDD"/>
    <w:rsid w:val="00306C21"/>
    <w:rsid w:val="003077AB"/>
    <w:rsid w:val="00307E87"/>
    <w:rsid w:val="003109F8"/>
    <w:rsid w:val="00310A9E"/>
    <w:rsid w:val="00311270"/>
    <w:rsid w:val="00312F72"/>
    <w:rsid w:val="003132BF"/>
    <w:rsid w:val="00313414"/>
    <w:rsid w:val="003137D1"/>
    <w:rsid w:val="00313BB2"/>
    <w:rsid w:val="00313C2C"/>
    <w:rsid w:val="0031714B"/>
    <w:rsid w:val="00317C7F"/>
    <w:rsid w:val="00320240"/>
    <w:rsid w:val="0032084B"/>
    <w:rsid w:val="00320DD2"/>
    <w:rsid w:val="00320E2B"/>
    <w:rsid w:val="003212B6"/>
    <w:rsid w:val="003212BC"/>
    <w:rsid w:val="003215FE"/>
    <w:rsid w:val="003221B5"/>
    <w:rsid w:val="00322863"/>
    <w:rsid w:val="0032342A"/>
    <w:rsid w:val="00323532"/>
    <w:rsid w:val="00323D75"/>
    <w:rsid w:val="00324318"/>
    <w:rsid w:val="00324477"/>
    <w:rsid w:val="0032455D"/>
    <w:rsid w:val="0032514B"/>
    <w:rsid w:val="00326712"/>
    <w:rsid w:val="00326A93"/>
    <w:rsid w:val="00326C3C"/>
    <w:rsid w:val="003276EF"/>
    <w:rsid w:val="003277AC"/>
    <w:rsid w:val="00327A90"/>
    <w:rsid w:val="00330235"/>
    <w:rsid w:val="003302FA"/>
    <w:rsid w:val="0033031A"/>
    <w:rsid w:val="00330810"/>
    <w:rsid w:val="00331C1A"/>
    <w:rsid w:val="00331CAD"/>
    <w:rsid w:val="0033245D"/>
    <w:rsid w:val="00333948"/>
    <w:rsid w:val="0033419D"/>
    <w:rsid w:val="00334265"/>
    <w:rsid w:val="003357F5"/>
    <w:rsid w:val="00336459"/>
    <w:rsid w:val="00336CDE"/>
    <w:rsid w:val="00337CCF"/>
    <w:rsid w:val="00342A88"/>
    <w:rsid w:val="003431DC"/>
    <w:rsid w:val="0034350A"/>
    <w:rsid w:val="0034371E"/>
    <w:rsid w:val="00343A5A"/>
    <w:rsid w:val="00343D64"/>
    <w:rsid w:val="00344406"/>
    <w:rsid w:val="003445AD"/>
    <w:rsid w:val="00344BF0"/>
    <w:rsid w:val="0034508C"/>
    <w:rsid w:val="00345A42"/>
    <w:rsid w:val="003460A0"/>
    <w:rsid w:val="00346D85"/>
    <w:rsid w:val="00347199"/>
    <w:rsid w:val="003472FF"/>
    <w:rsid w:val="003473B9"/>
    <w:rsid w:val="00347434"/>
    <w:rsid w:val="00350145"/>
    <w:rsid w:val="00351A2B"/>
    <w:rsid w:val="00352AD6"/>
    <w:rsid w:val="00352CD4"/>
    <w:rsid w:val="00352E8E"/>
    <w:rsid w:val="003537A2"/>
    <w:rsid w:val="003537B7"/>
    <w:rsid w:val="00353C7B"/>
    <w:rsid w:val="00353DD7"/>
    <w:rsid w:val="00354E47"/>
    <w:rsid w:val="00355008"/>
    <w:rsid w:val="00355087"/>
    <w:rsid w:val="00355DF2"/>
    <w:rsid w:val="003566A5"/>
    <w:rsid w:val="003575ED"/>
    <w:rsid w:val="003576EA"/>
    <w:rsid w:val="00357A0D"/>
    <w:rsid w:val="00360BB6"/>
    <w:rsid w:val="0036144C"/>
    <w:rsid w:val="003619F4"/>
    <w:rsid w:val="00361E49"/>
    <w:rsid w:val="00361E76"/>
    <w:rsid w:val="003627AC"/>
    <w:rsid w:val="00364F58"/>
    <w:rsid w:val="00365C43"/>
    <w:rsid w:val="003669BD"/>
    <w:rsid w:val="00367146"/>
    <w:rsid w:val="00367806"/>
    <w:rsid w:val="00370561"/>
    <w:rsid w:val="0037076B"/>
    <w:rsid w:val="00370B48"/>
    <w:rsid w:val="00370C9B"/>
    <w:rsid w:val="003735F3"/>
    <w:rsid w:val="003746C4"/>
    <w:rsid w:val="003755CD"/>
    <w:rsid w:val="00375FA0"/>
    <w:rsid w:val="00375FE3"/>
    <w:rsid w:val="00376E5F"/>
    <w:rsid w:val="00376EC3"/>
    <w:rsid w:val="00380C08"/>
    <w:rsid w:val="00381437"/>
    <w:rsid w:val="00381E26"/>
    <w:rsid w:val="00382E77"/>
    <w:rsid w:val="003837EC"/>
    <w:rsid w:val="00383F17"/>
    <w:rsid w:val="003858E1"/>
    <w:rsid w:val="00385B2C"/>
    <w:rsid w:val="00386C63"/>
    <w:rsid w:val="0038724F"/>
    <w:rsid w:val="00387484"/>
    <w:rsid w:val="00390D70"/>
    <w:rsid w:val="003914F4"/>
    <w:rsid w:val="0039215D"/>
    <w:rsid w:val="003945C9"/>
    <w:rsid w:val="00394AC4"/>
    <w:rsid w:val="00394B15"/>
    <w:rsid w:val="00394E86"/>
    <w:rsid w:val="0039668D"/>
    <w:rsid w:val="00396705"/>
    <w:rsid w:val="003973EA"/>
    <w:rsid w:val="00397DE7"/>
    <w:rsid w:val="003A17D0"/>
    <w:rsid w:val="003A1C9A"/>
    <w:rsid w:val="003A1EE9"/>
    <w:rsid w:val="003A2035"/>
    <w:rsid w:val="003A2141"/>
    <w:rsid w:val="003A217C"/>
    <w:rsid w:val="003A4004"/>
    <w:rsid w:val="003A661B"/>
    <w:rsid w:val="003A74DD"/>
    <w:rsid w:val="003A7A2D"/>
    <w:rsid w:val="003B16A6"/>
    <w:rsid w:val="003B230E"/>
    <w:rsid w:val="003B43B3"/>
    <w:rsid w:val="003B4DE7"/>
    <w:rsid w:val="003B5012"/>
    <w:rsid w:val="003B5D26"/>
    <w:rsid w:val="003B6A1D"/>
    <w:rsid w:val="003B6A62"/>
    <w:rsid w:val="003B6FFB"/>
    <w:rsid w:val="003B7171"/>
    <w:rsid w:val="003B783A"/>
    <w:rsid w:val="003B7B1F"/>
    <w:rsid w:val="003B7ECC"/>
    <w:rsid w:val="003C0014"/>
    <w:rsid w:val="003C00B6"/>
    <w:rsid w:val="003C095D"/>
    <w:rsid w:val="003C0E0F"/>
    <w:rsid w:val="003C142F"/>
    <w:rsid w:val="003C189D"/>
    <w:rsid w:val="003C29D7"/>
    <w:rsid w:val="003C2FCF"/>
    <w:rsid w:val="003C527F"/>
    <w:rsid w:val="003C632F"/>
    <w:rsid w:val="003D09B7"/>
    <w:rsid w:val="003D0C5E"/>
    <w:rsid w:val="003D13E4"/>
    <w:rsid w:val="003D1AAB"/>
    <w:rsid w:val="003D1D08"/>
    <w:rsid w:val="003D2BA2"/>
    <w:rsid w:val="003D3253"/>
    <w:rsid w:val="003D329A"/>
    <w:rsid w:val="003D34CC"/>
    <w:rsid w:val="003D3828"/>
    <w:rsid w:val="003D56AA"/>
    <w:rsid w:val="003D57FB"/>
    <w:rsid w:val="003D5E93"/>
    <w:rsid w:val="003D6A42"/>
    <w:rsid w:val="003D6B24"/>
    <w:rsid w:val="003D6E1A"/>
    <w:rsid w:val="003D6E7D"/>
    <w:rsid w:val="003D714B"/>
    <w:rsid w:val="003E2B18"/>
    <w:rsid w:val="003E3072"/>
    <w:rsid w:val="003E32FE"/>
    <w:rsid w:val="003E3D26"/>
    <w:rsid w:val="003E4366"/>
    <w:rsid w:val="003E4885"/>
    <w:rsid w:val="003E4A72"/>
    <w:rsid w:val="003E53AF"/>
    <w:rsid w:val="003E5742"/>
    <w:rsid w:val="003E59C6"/>
    <w:rsid w:val="003E5A75"/>
    <w:rsid w:val="003E6FA1"/>
    <w:rsid w:val="003F037D"/>
    <w:rsid w:val="003F05C1"/>
    <w:rsid w:val="003F0875"/>
    <w:rsid w:val="003F0E0C"/>
    <w:rsid w:val="003F13F8"/>
    <w:rsid w:val="003F1C5B"/>
    <w:rsid w:val="003F2E38"/>
    <w:rsid w:val="003F3087"/>
    <w:rsid w:val="003F3FD3"/>
    <w:rsid w:val="003F4194"/>
    <w:rsid w:val="003F4AA0"/>
    <w:rsid w:val="003F4D47"/>
    <w:rsid w:val="003F711D"/>
    <w:rsid w:val="003F7AD8"/>
    <w:rsid w:val="00400141"/>
    <w:rsid w:val="00402146"/>
    <w:rsid w:val="0040306E"/>
    <w:rsid w:val="004031E2"/>
    <w:rsid w:val="0040353B"/>
    <w:rsid w:val="00403BF3"/>
    <w:rsid w:val="00403C9F"/>
    <w:rsid w:val="004040A7"/>
    <w:rsid w:val="004055FD"/>
    <w:rsid w:val="004061D4"/>
    <w:rsid w:val="00406550"/>
    <w:rsid w:val="00407391"/>
    <w:rsid w:val="00407D77"/>
    <w:rsid w:val="004107D5"/>
    <w:rsid w:val="00411A25"/>
    <w:rsid w:val="00412AEE"/>
    <w:rsid w:val="004144A1"/>
    <w:rsid w:val="0041461F"/>
    <w:rsid w:val="00414E21"/>
    <w:rsid w:val="0041523E"/>
    <w:rsid w:val="0041595F"/>
    <w:rsid w:val="004168F8"/>
    <w:rsid w:val="0041694A"/>
    <w:rsid w:val="00417128"/>
    <w:rsid w:val="00417B5E"/>
    <w:rsid w:val="004202DA"/>
    <w:rsid w:val="00420AA9"/>
    <w:rsid w:val="00420E71"/>
    <w:rsid w:val="00422D95"/>
    <w:rsid w:val="004241AC"/>
    <w:rsid w:val="00424643"/>
    <w:rsid w:val="0042480F"/>
    <w:rsid w:val="00424FD2"/>
    <w:rsid w:val="004251B9"/>
    <w:rsid w:val="0042521D"/>
    <w:rsid w:val="00426008"/>
    <w:rsid w:val="004263A5"/>
    <w:rsid w:val="00426766"/>
    <w:rsid w:val="00426A44"/>
    <w:rsid w:val="00426BA1"/>
    <w:rsid w:val="00427241"/>
    <w:rsid w:val="00427F7B"/>
    <w:rsid w:val="0043004C"/>
    <w:rsid w:val="004301B3"/>
    <w:rsid w:val="004303F2"/>
    <w:rsid w:val="00430790"/>
    <w:rsid w:val="00430CAC"/>
    <w:rsid w:val="00430EA3"/>
    <w:rsid w:val="00431415"/>
    <w:rsid w:val="00431785"/>
    <w:rsid w:val="00431963"/>
    <w:rsid w:val="00431FB5"/>
    <w:rsid w:val="004335F9"/>
    <w:rsid w:val="00434246"/>
    <w:rsid w:val="0043747E"/>
    <w:rsid w:val="00437D55"/>
    <w:rsid w:val="00440042"/>
    <w:rsid w:val="004404C6"/>
    <w:rsid w:val="0044073D"/>
    <w:rsid w:val="00440B46"/>
    <w:rsid w:val="00440CAC"/>
    <w:rsid w:val="00440DEC"/>
    <w:rsid w:val="00441E2E"/>
    <w:rsid w:val="00443C7F"/>
    <w:rsid w:val="00446A54"/>
    <w:rsid w:val="00447AD2"/>
    <w:rsid w:val="00447B30"/>
    <w:rsid w:val="00450460"/>
    <w:rsid w:val="0045046A"/>
    <w:rsid w:val="00450646"/>
    <w:rsid w:val="00451561"/>
    <w:rsid w:val="00451852"/>
    <w:rsid w:val="004527A6"/>
    <w:rsid w:val="00452BC4"/>
    <w:rsid w:val="00453E74"/>
    <w:rsid w:val="00453E97"/>
    <w:rsid w:val="00455EF2"/>
    <w:rsid w:val="00455F08"/>
    <w:rsid w:val="00456D5A"/>
    <w:rsid w:val="00456F8D"/>
    <w:rsid w:val="00456FC1"/>
    <w:rsid w:val="0046054D"/>
    <w:rsid w:val="00460588"/>
    <w:rsid w:val="0046121A"/>
    <w:rsid w:val="00462103"/>
    <w:rsid w:val="00462A78"/>
    <w:rsid w:val="004632E1"/>
    <w:rsid w:val="004646CF"/>
    <w:rsid w:val="00464C8B"/>
    <w:rsid w:val="00465573"/>
    <w:rsid w:val="0046656D"/>
    <w:rsid w:val="004677B7"/>
    <w:rsid w:val="004679B5"/>
    <w:rsid w:val="00467AAE"/>
    <w:rsid w:val="00467C88"/>
    <w:rsid w:val="00467E71"/>
    <w:rsid w:val="00471EFE"/>
    <w:rsid w:val="004728DB"/>
    <w:rsid w:val="00472B04"/>
    <w:rsid w:val="00472B57"/>
    <w:rsid w:val="004743A6"/>
    <w:rsid w:val="0047513B"/>
    <w:rsid w:val="00475247"/>
    <w:rsid w:val="00476768"/>
    <w:rsid w:val="00476FDB"/>
    <w:rsid w:val="00477C9C"/>
    <w:rsid w:val="004817CD"/>
    <w:rsid w:val="00482E28"/>
    <w:rsid w:val="00483623"/>
    <w:rsid w:val="004837C7"/>
    <w:rsid w:val="00484188"/>
    <w:rsid w:val="00484D31"/>
    <w:rsid w:val="00484DA9"/>
    <w:rsid w:val="004850E7"/>
    <w:rsid w:val="0048513E"/>
    <w:rsid w:val="00485240"/>
    <w:rsid w:val="00486111"/>
    <w:rsid w:val="004871FB"/>
    <w:rsid w:val="00487E1D"/>
    <w:rsid w:val="004901F7"/>
    <w:rsid w:val="00490995"/>
    <w:rsid w:val="00490BDE"/>
    <w:rsid w:val="0049103D"/>
    <w:rsid w:val="00491291"/>
    <w:rsid w:val="004919C7"/>
    <w:rsid w:val="0049215F"/>
    <w:rsid w:val="0049255D"/>
    <w:rsid w:val="004930BD"/>
    <w:rsid w:val="00494C0D"/>
    <w:rsid w:val="0049558E"/>
    <w:rsid w:val="00495F1D"/>
    <w:rsid w:val="00496A70"/>
    <w:rsid w:val="004974A8"/>
    <w:rsid w:val="0049753E"/>
    <w:rsid w:val="00497C07"/>
    <w:rsid w:val="004A1644"/>
    <w:rsid w:val="004A1D87"/>
    <w:rsid w:val="004A2784"/>
    <w:rsid w:val="004A2F8E"/>
    <w:rsid w:val="004A4561"/>
    <w:rsid w:val="004A463D"/>
    <w:rsid w:val="004A752E"/>
    <w:rsid w:val="004B02AE"/>
    <w:rsid w:val="004B2A21"/>
    <w:rsid w:val="004B30DC"/>
    <w:rsid w:val="004B3D9A"/>
    <w:rsid w:val="004B4666"/>
    <w:rsid w:val="004B46BB"/>
    <w:rsid w:val="004B4BF2"/>
    <w:rsid w:val="004B4FD8"/>
    <w:rsid w:val="004B5370"/>
    <w:rsid w:val="004B59C3"/>
    <w:rsid w:val="004B5AD0"/>
    <w:rsid w:val="004B639C"/>
    <w:rsid w:val="004B6CA3"/>
    <w:rsid w:val="004B6CB0"/>
    <w:rsid w:val="004B70FF"/>
    <w:rsid w:val="004B7400"/>
    <w:rsid w:val="004C0297"/>
    <w:rsid w:val="004C0306"/>
    <w:rsid w:val="004C117A"/>
    <w:rsid w:val="004C1203"/>
    <w:rsid w:val="004C28C5"/>
    <w:rsid w:val="004C2932"/>
    <w:rsid w:val="004C29CC"/>
    <w:rsid w:val="004C4A9B"/>
    <w:rsid w:val="004C6D1A"/>
    <w:rsid w:val="004C7FA8"/>
    <w:rsid w:val="004D0037"/>
    <w:rsid w:val="004D0CFE"/>
    <w:rsid w:val="004D1768"/>
    <w:rsid w:val="004D1B84"/>
    <w:rsid w:val="004D1D26"/>
    <w:rsid w:val="004D2554"/>
    <w:rsid w:val="004D2A19"/>
    <w:rsid w:val="004D3955"/>
    <w:rsid w:val="004D4706"/>
    <w:rsid w:val="004D4A81"/>
    <w:rsid w:val="004D6828"/>
    <w:rsid w:val="004D6933"/>
    <w:rsid w:val="004D7437"/>
    <w:rsid w:val="004D7F7A"/>
    <w:rsid w:val="004E05B2"/>
    <w:rsid w:val="004E073E"/>
    <w:rsid w:val="004E0ADF"/>
    <w:rsid w:val="004E2369"/>
    <w:rsid w:val="004E2786"/>
    <w:rsid w:val="004E2CBE"/>
    <w:rsid w:val="004E39BC"/>
    <w:rsid w:val="004E39EE"/>
    <w:rsid w:val="004E3C67"/>
    <w:rsid w:val="004E4640"/>
    <w:rsid w:val="004E605B"/>
    <w:rsid w:val="004E62B2"/>
    <w:rsid w:val="004E754E"/>
    <w:rsid w:val="004F10B9"/>
    <w:rsid w:val="004F1501"/>
    <w:rsid w:val="004F2BBF"/>
    <w:rsid w:val="004F45E1"/>
    <w:rsid w:val="004F4CB8"/>
    <w:rsid w:val="004F5D25"/>
    <w:rsid w:val="004F608B"/>
    <w:rsid w:val="004F70C8"/>
    <w:rsid w:val="004F7864"/>
    <w:rsid w:val="004F79C3"/>
    <w:rsid w:val="004F7B6C"/>
    <w:rsid w:val="005007FF"/>
    <w:rsid w:val="00500FB1"/>
    <w:rsid w:val="0050316F"/>
    <w:rsid w:val="00503554"/>
    <w:rsid w:val="00503889"/>
    <w:rsid w:val="00506BD7"/>
    <w:rsid w:val="00507775"/>
    <w:rsid w:val="00507776"/>
    <w:rsid w:val="00510AC6"/>
    <w:rsid w:val="00510B6E"/>
    <w:rsid w:val="00510C99"/>
    <w:rsid w:val="0051116E"/>
    <w:rsid w:val="00511457"/>
    <w:rsid w:val="00511C37"/>
    <w:rsid w:val="005128A6"/>
    <w:rsid w:val="00512D00"/>
    <w:rsid w:val="00513062"/>
    <w:rsid w:val="005136DC"/>
    <w:rsid w:val="005163CD"/>
    <w:rsid w:val="00516BF4"/>
    <w:rsid w:val="00517105"/>
    <w:rsid w:val="00517293"/>
    <w:rsid w:val="005174B5"/>
    <w:rsid w:val="00517FAC"/>
    <w:rsid w:val="00520450"/>
    <w:rsid w:val="00520816"/>
    <w:rsid w:val="0052195C"/>
    <w:rsid w:val="00522A0C"/>
    <w:rsid w:val="00522AEA"/>
    <w:rsid w:val="00522BB4"/>
    <w:rsid w:val="005232AB"/>
    <w:rsid w:val="00523421"/>
    <w:rsid w:val="00523632"/>
    <w:rsid w:val="00523A36"/>
    <w:rsid w:val="00523B95"/>
    <w:rsid w:val="00523DAA"/>
    <w:rsid w:val="00524E6E"/>
    <w:rsid w:val="0052556F"/>
    <w:rsid w:val="00525E7E"/>
    <w:rsid w:val="0053162A"/>
    <w:rsid w:val="00532153"/>
    <w:rsid w:val="00532811"/>
    <w:rsid w:val="0053282E"/>
    <w:rsid w:val="005331D5"/>
    <w:rsid w:val="00533793"/>
    <w:rsid w:val="00534574"/>
    <w:rsid w:val="005348F0"/>
    <w:rsid w:val="0053492E"/>
    <w:rsid w:val="0053643E"/>
    <w:rsid w:val="005368BA"/>
    <w:rsid w:val="00537C9A"/>
    <w:rsid w:val="00540035"/>
    <w:rsid w:val="00540AEA"/>
    <w:rsid w:val="00541699"/>
    <w:rsid w:val="00542659"/>
    <w:rsid w:val="00543789"/>
    <w:rsid w:val="00543C3C"/>
    <w:rsid w:val="0054425C"/>
    <w:rsid w:val="0054441B"/>
    <w:rsid w:val="00544E7E"/>
    <w:rsid w:val="00546164"/>
    <w:rsid w:val="00546731"/>
    <w:rsid w:val="0054724A"/>
    <w:rsid w:val="0054761F"/>
    <w:rsid w:val="00547E35"/>
    <w:rsid w:val="00550059"/>
    <w:rsid w:val="005506FC"/>
    <w:rsid w:val="0055094B"/>
    <w:rsid w:val="00550BDD"/>
    <w:rsid w:val="00550FB0"/>
    <w:rsid w:val="00551E52"/>
    <w:rsid w:val="00552770"/>
    <w:rsid w:val="00553203"/>
    <w:rsid w:val="00553D4E"/>
    <w:rsid w:val="00555068"/>
    <w:rsid w:val="0055529D"/>
    <w:rsid w:val="00555443"/>
    <w:rsid w:val="00556B59"/>
    <w:rsid w:val="00560172"/>
    <w:rsid w:val="0056183F"/>
    <w:rsid w:val="00562603"/>
    <w:rsid w:val="0056314E"/>
    <w:rsid w:val="0056328C"/>
    <w:rsid w:val="00563804"/>
    <w:rsid w:val="00563C87"/>
    <w:rsid w:val="005640E6"/>
    <w:rsid w:val="00564A03"/>
    <w:rsid w:val="00565B3E"/>
    <w:rsid w:val="00565D25"/>
    <w:rsid w:val="005664E9"/>
    <w:rsid w:val="005669BE"/>
    <w:rsid w:val="00570287"/>
    <w:rsid w:val="005704D0"/>
    <w:rsid w:val="0057155F"/>
    <w:rsid w:val="005718C8"/>
    <w:rsid w:val="00571C51"/>
    <w:rsid w:val="005726A9"/>
    <w:rsid w:val="005734D4"/>
    <w:rsid w:val="00573C43"/>
    <w:rsid w:val="00574643"/>
    <w:rsid w:val="005750D8"/>
    <w:rsid w:val="00576766"/>
    <w:rsid w:val="00580A4A"/>
    <w:rsid w:val="00580D7C"/>
    <w:rsid w:val="005812BF"/>
    <w:rsid w:val="00581871"/>
    <w:rsid w:val="00581A22"/>
    <w:rsid w:val="00582828"/>
    <w:rsid w:val="00582966"/>
    <w:rsid w:val="005839F9"/>
    <w:rsid w:val="005842FC"/>
    <w:rsid w:val="00584B09"/>
    <w:rsid w:val="00585392"/>
    <w:rsid w:val="00586658"/>
    <w:rsid w:val="00586E3C"/>
    <w:rsid w:val="00586F53"/>
    <w:rsid w:val="005878EB"/>
    <w:rsid w:val="00590AF6"/>
    <w:rsid w:val="00590B2D"/>
    <w:rsid w:val="00591C07"/>
    <w:rsid w:val="00591D0B"/>
    <w:rsid w:val="005921B9"/>
    <w:rsid w:val="00592B82"/>
    <w:rsid w:val="005944B5"/>
    <w:rsid w:val="00595014"/>
    <w:rsid w:val="00595399"/>
    <w:rsid w:val="00595B59"/>
    <w:rsid w:val="00595C30"/>
    <w:rsid w:val="00596553"/>
    <w:rsid w:val="00596E01"/>
    <w:rsid w:val="0059711B"/>
    <w:rsid w:val="005972BE"/>
    <w:rsid w:val="00597423"/>
    <w:rsid w:val="00597C34"/>
    <w:rsid w:val="005A0D8B"/>
    <w:rsid w:val="005A141E"/>
    <w:rsid w:val="005A1C84"/>
    <w:rsid w:val="005A20A8"/>
    <w:rsid w:val="005A230D"/>
    <w:rsid w:val="005A39A8"/>
    <w:rsid w:val="005A3E2C"/>
    <w:rsid w:val="005A4E6F"/>
    <w:rsid w:val="005A4EAE"/>
    <w:rsid w:val="005A51B8"/>
    <w:rsid w:val="005A5DA9"/>
    <w:rsid w:val="005A635B"/>
    <w:rsid w:val="005A64C1"/>
    <w:rsid w:val="005B0C52"/>
    <w:rsid w:val="005B14BE"/>
    <w:rsid w:val="005B1DB0"/>
    <w:rsid w:val="005B2628"/>
    <w:rsid w:val="005B2C17"/>
    <w:rsid w:val="005B315A"/>
    <w:rsid w:val="005B365C"/>
    <w:rsid w:val="005B380B"/>
    <w:rsid w:val="005B3A45"/>
    <w:rsid w:val="005B50CD"/>
    <w:rsid w:val="005B55A4"/>
    <w:rsid w:val="005B57CB"/>
    <w:rsid w:val="005B6C6E"/>
    <w:rsid w:val="005B74D6"/>
    <w:rsid w:val="005B772E"/>
    <w:rsid w:val="005C01C7"/>
    <w:rsid w:val="005C0342"/>
    <w:rsid w:val="005C0B1A"/>
    <w:rsid w:val="005C1C17"/>
    <w:rsid w:val="005C22C4"/>
    <w:rsid w:val="005C23F9"/>
    <w:rsid w:val="005C2933"/>
    <w:rsid w:val="005C336B"/>
    <w:rsid w:val="005C341E"/>
    <w:rsid w:val="005C356D"/>
    <w:rsid w:val="005C45F2"/>
    <w:rsid w:val="005C4DF2"/>
    <w:rsid w:val="005C5178"/>
    <w:rsid w:val="005C5C25"/>
    <w:rsid w:val="005C5F63"/>
    <w:rsid w:val="005C6B30"/>
    <w:rsid w:val="005C6EBC"/>
    <w:rsid w:val="005C7565"/>
    <w:rsid w:val="005C7D4C"/>
    <w:rsid w:val="005D09E6"/>
    <w:rsid w:val="005D1985"/>
    <w:rsid w:val="005D1AEE"/>
    <w:rsid w:val="005D228A"/>
    <w:rsid w:val="005D3454"/>
    <w:rsid w:val="005D4288"/>
    <w:rsid w:val="005D4EE2"/>
    <w:rsid w:val="005D597A"/>
    <w:rsid w:val="005D661C"/>
    <w:rsid w:val="005D6753"/>
    <w:rsid w:val="005D68D8"/>
    <w:rsid w:val="005D68E3"/>
    <w:rsid w:val="005D6B10"/>
    <w:rsid w:val="005D724A"/>
    <w:rsid w:val="005D7490"/>
    <w:rsid w:val="005D78B2"/>
    <w:rsid w:val="005E08B9"/>
    <w:rsid w:val="005E19A3"/>
    <w:rsid w:val="005E2E3C"/>
    <w:rsid w:val="005E3178"/>
    <w:rsid w:val="005E3ABB"/>
    <w:rsid w:val="005E4049"/>
    <w:rsid w:val="005E46A5"/>
    <w:rsid w:val="005E58EA"/>
    <w:rsid w:val="005E6B1D"/>
    <w:rsid w:val="005E6F8A"/>
    <w:rsid w:val="005E7CCA"/>
    <w:rsid w:val="005E7DB8"/>
    <w:rsid w:val="005F00DC"/>
    <w:rsid w:val="005F168F"/>
    <w:rsid w:val="005F2018"/>
    <w:rsid w:val="005F2106"/>
    <w:rsid w:val="005F242E"/>
    <w:rsid w:val="005F2554"/>
    <w:rsid w:val="005F40CA"/>
    <w:rsid w:val="005F43E3"/>
    <w:rsid w:val="005F4BCE"/>
    <w:rsid w:val="005F5B2C"/>
    <w:rsid w:val="005F5D5A"/>
    <w:rsid w:val="005F6E22"/>
    <w:rsid w:val="005F7680"/>
    <w:rsid w:val="005F7A19"/>
    <w:rsid w:val="00600067"/>
    <w:rsid w:val="006001C2"/>
    <w:rsid w:val="00600F07"/>
    <w:rsid w:val="0060126F"/>
    <w:rsid w:val="00601454"/>
    <w:rsid w:val="006022D9"/>
    <w:rsid w:val="0060313D"/>
    <w:rsid w:val="006032F0"/>
    <w:rsid w:val="00604674"/>
    <w:rsid w:val="00605AA0"/>
    <w:rsid w:val="00605E6E"/>
    <w:rsid w:val="00605F4A"/>
    <w:rsid w:val="00606C0F"/>
    <w:rsid w:val="00606CDE"/>
    <w:rsid w:val="00607268"/>
    <w:rsid w:val="00607282"/>
    <w:rsid w:val="006078DD"/>
    <w:rsid w:val="00610411"/>
    <w:rsid w:val="00610B0A"/>
    <w:rsid w:val="006112AA"/>
    <w:rsid w:val="00611653"/>
    <w:rsid w:val="00611F48"/>
    <w:rsid w:val="006122CF"/>
    <w:rsid w:val="006123AE"/>
    <w:rsid w:val="00612945"/>
    <w:rsid w:val="00612C02"/>
    <w:rsid w:val="00613149"/>
    <w:rsid w:val="006137E6"/>
    <w:rsid w:val="00613B48"/>
    <w:rsid w:val="00614205"/>
    <w:rsid w:val="00614590"/>
    <w:rsid w:val="00616921"/>
    <w:rsid w:val="00617EC7"/>
    <w:rsid w:val="0062007B"/>
    <w:rsid w:val="0062186D"/>
    <w:rsid w:val="00621EB2"/>
    <w:rsid w:val="00622EC4"/>
    <w:rsid w:val="0062320C"/>
    <w:rsid w:val="00623734"/>
    <w:rsid w:val="00623AEB"/>
    <w:rsid w:val="00623D80"/>
    <w:rsid w:val="006244F1"/>
    <w:rsid w:val="00625386"/>
    <w:rsid w:val="0062562E"/>
    <w:rsid w:val="006261C5"/>
    <w:rsid w:val="0062741D"/>
    <w:rsid w:val="00627754"/>
    <w:rsid w:val="00627A57"/>
    <w:rsid w:val="006303BC"/>
    <w:rsid w:val="006306FA"/>
    <w:rsid w:val="00630A61"/>
    <w:rsid w:val="00630BDE"/>
    <w:rsid w:val="006310CB"/>
    <w:rsid w:val="00631423"/>
    <w:rsid w:val="006316AA"/>
    <w:rsid w:val="00632AA9"/>
    <w:rsid w:val="00633079"/>
    <w:rsid w:val="0063314A"/>
    <w:rsid w:val="00633240"/>
    <w:rsid w:val="006334AD"/>
    <w:rsid w:val="00633B7F"/>
    <w:rsid w:val="00633EBF"/>
    <w:rsid w:val="0063407A"/>
    <w:rsid w:val="0063446E"/>
    <w:rsid w:val="0063471C"/>
    <w:rsid w:val="0063575D"/>
    <w:rsid w:val="006357C9"/>
    <w:rsid w:val="00635955"/>
    <w:rsid w:val="00635AF8"/>
    <w:rsid w:val="00636417"/>
    <w:rsid w:val="00636E01"/>
    <w:rsid w:val="00637528"/>
    <w:rsid w:val="0063798C"/>
    <w:rsid w:val="00637A4C"/>
    <w:rsid w:val="00637D10"/>
    <w:rsid w:val="00640D92"/>
    <w:rsid w:val="00641232"/>
    <w:rsid w:val="006415D5"/>
    <w:rsid w:val="00641B72"/>
    <w:rsid w:val="00642D5E"/>
    <w:rsid w:val="00643491"/>
    <w:rsid w:val="0064352C"/>
    <w:rsid w:val="00643D20"/>
    <w:rsid w:val="00644550"/>
    <w:rsid w:val="00647131"/>
    <w:rsid w:val="0064798B"/>
    <w:rsid w:val="0064799B"/>
    <w:rsid w:val="00647A5E"/>
    <w:rsid w:val="00647B68"/>
    <w:rsid w:val="006507C0"/>
    <w:rsid w:val="00651370"/>
    <w:rsid w:val="00653E45"/>
    <w:rsid w:val="00654187"/>
    <w:rsid w:val="00655941"/>
    <w:rsid w:val="006567FA"/>
    <w:rsid w:val="00656F2B"/>
    <w:rsid w:val="006613E8"/>
    <w:rsid w:val="00661E1A"/>
    <w:rsid w:val="00663464"/>
    <w:rsid w:val="00663FA8"/>
    <w:rsid w:val="00664409"/>
    <w:rsid w:val="00664B5D"/>
    <w:rsid w:val="006652F0"/>
    <w:rsid w:val="006657AE"/>
    <w:rsid w:val="006660FA"/>
    <w:rsid w:val="006670E4"/>
    <w:rsid w:val="00667D79"/>
    <w:rsid w:val="0067067D"/>
    <w:rsid w:val="006706C2"/>
    <w:rsid w:val="00670A9B"/>
    <w:rsid w:val="006714CD"/>
    <w:rsid w:val="00671752"/>
    <w:rsid w:val="00671B23"/>
    <w:rsid w:val="006724F1"/>
    <w:rsid w:val="006725F6"/>
    <w:rsid w:val="00672ECD"/>
    <w:rsid w:val="00673572"/>
    <w:rsid w:val="006735F1"/>
    <w:rsid w:val="006751BC"/>
    <w:rsid w:val="00680216"/>
    <w:rsid w:val="0068052F"/>
    <w:rsid w:val="006807CA"/>
    <w:rsid w:val="00680B89"/>
    <w:rsid w:val="00681E10"/>
    <w:rsid w:val="00682552"/>
    <w:rsid w:val="00683AF9"/>
    <w:rsid w:val="00683F72"/>
    <w:rsid w:val="00684BFC"/>
    <w:rsid w:val="00684CB7"/>
    <w:rsid w:val="0068501C"/>
    <w:rsid w:val="0068544D"/>
    <w:rsid w:val="00686530"/>
    <w:rsid w:val="00687E2A"/>
    <w:rsid w:val="006902CF"/>
    <w:rsid w:val="00690A27"/>
    <w:rsid w:val="00692FDA"/>
    <w:rsid w:val="00693A31"/>
    <w:rsid w:val="00693BF7"/>
    <w:rsid w:val="00694B36"/>
    <w:rsid w:val="00696592"/>
    <w:rsid w:val="00696B7D"/>
    <w:rsid w:val="006973E1"/>
    <w:rsid w:val="0069740D"/>
    <w:rsid w:val="0069761F"/>
    <w:rsid w:val="00697B30"/>
    <w:rsid w:val="006A004D"/>
    <w:rsid w:val="006A0631"/>
    <w:rsid w:val="006A14F1"/>
    <w:rsid w:val="006A222E"/>
    <w:rsid w:val="006A3CE3"/>
    <w:rsid w:val="006A3CF8"/>
    <w:rsid w:val="006A4254"/>
    <w:rsid w:val="006A5AC3"/>
    <w:rsid w:val="006A5FBF"/>
    <w:rsid w:val="006A6B9E"/>
    <w:rsid w:val="006A6F9C"/>
    <w:rsid w:val="006B0B86"/>
    <w:rsid w:val="006B0E62"/>
    <w:rsid w:val="006B1B84"/>
    <w:rsid w:val="006B26D0"/>
    <w:rsid w:val="006B2ED5"/>
    <w:rsid w:val="006B3391"/>
    <w:rsid w:val="006B36D7"/>
    <w:rsid w:val="006B4148"/>
    <w:rsid w:val="006B42CA"/>
    <w:rsid w:val="006B4423"/>
    <w:rsid w:val="006B464D"/>
    <w:rsid w:val="006B51EC"/>
    <w:rsid w:val="006B57BB"/>
    <w:rsid w:val="006B5E2A"/>
    <w:rsid w:val="006B6A1C"/>
    <w:rsid w:val="006B6AB7"/>
    <w:rsid w:val="006B6C18"/>
    <w:rsid w:val="006B6CCA"/>
    <w:rsid w:val="006B6D19"/>
    <w:rsid w:val="006B6F3E"/>
    <w:rsid w:val="006B7659"/>
    <w:rsid w:val="006C01D5"/>
    <w:rsid w:val="006C065E"/>
    <w:rsid w:val="006C166B"/>
    <w:rsid w:val="006C1C5F"/>
    <w:rsid w:val="006C1E72"/>
    <w:rsid w:val="006C1F0D"/>
    <w:rsid w:val="006C296D"/>
    <w:rsid w:val="006C2D48"/>
    <w:rsid w:val="006C2D58"/>
    <w:rsid w:val="006C2F5A"/>
    <w:rsid w:val="006C2FD3"/>
    <w:rsid w:val="006C3841"/>
    <w:rsid w:val="006C3A17"/>
    <w:rsid w:val="006C3C08"/>
    <w:rsid w:val="006C40A8"/>
    <w:rsid w:val="006C4911"/>
    <w:rsid w:val="006C56A6"/>
    <w:rsid w:val="006C5A42"/>
    <w:rsid w:val="006C5B74"/>
    <w:rsid w:val="006C6797"/>
    <w:rsid w:val="006C68AB"/>
    <w:rsid w:val="006C6963"/>
    <w:rsid w:val="006C74BC"/>
    <w:rsid w:val="006C7D3D"/>
    <w:rsid w:val="006C7DB9"/>
    <w:rsid w:val="006D0063"/>
    <w:rsid w:val="006D1DDB"/>
    <w:rsid w:val="006D244C"/>
    <w:rsid w:val="006D27C6"/>
    <w:rsid w:val="006D41C9"/>
    <w:rsid w:val="006D43A2"/>
    <w:rsid w:val="006D4FCD"/>
    <w:rsid w:val="006D513C"/>
    <w:rsid w:val="006D541F"/>
    <w:rsid w:val="006D60E9"/>
    <w:rsid w:val="006D61B2"/>
    <w:rsid w:val="006D6FE4"/>
    <w:rsid w:val="006D70ED"/>
    <w:rsid w:val="006D7735"/>
    <w:rsid w:val="006D77CE"/>
    <w:rsid w:val="006E12E7"/>
    <w:rsid w:val="006E2392"/>
    <w:rsid w:val="006E3D15"/>
    <w:rsid w:val="006E4463"/>
    <w:rsid w:val="006E47F2"/>
    <w:rsid w:val="006E493E"/>
    <w:rsid w:val="006E51F7"/>
    <w:rsid w:val="006E5A07"/>
    <w:rsid w:val="006E5D0F"/>
    <w:rsid w:val="006E638C"/>
    <w:rsid w:val="006E677D"/>
    <w:rsid w:val="006E74AA"/>
    <w:rsid w:val="006E78B9"/>
    <w:rsid w:val="006E7B34"/>
    <w:rsid w:val="006F049D"/>
    <w:rsid w:val="006F3018"/>
    <w:rsid w:val="006F369D"/>
    <w:rsid w:val="006F4D7B"/>
    <w:rsid w:val="006F5554"/>
    <w:rsid w:val="006F6766"/>
    <w:rsid w:val="006F6825"/>
    <w:rsid w:val="006F69D8"/>
    <w:rsid w:val="006F753C"/>
    <w:rsid w:val="006F7A80"/>
    <w:rsid w:val="006F7F4D"/>
    <w:rsid w:val="007018BA"/>
    <w:rsid w:val="0070249B"/>
    <w:rsid w:val="007052C5"/>
    <w:rsid w:val="0070538B"/>
    <w:rsid w:val="00705657"/>
    <w:rsid w:val="007063B8"/>
    <w:rsid w:val="007066C6"/>
    <w:rsid w:val="00707658"/>
    <w:rsid w:val="00712CFC"/>
    <w:rsid w:val="00713B66"/>
    <w:rsid w:val="00714344"/>
    <w:rsid w:val="00714487"/>
    <w:rsid w:val="00714CF9"/>
    <w:rsid w:val="007150E4"/>
    <w:rsid w:val="00715380"/>
    <w:rsid w:val="00715CAA"/>
    <w:rsid w:val="00715E1A"/>
    <w:rsid w:val="00716BCC"/>
    <w:rsid w:val="00717499"/>
    <w:rsid w:val="00717D7C"/>
    <w:rsid w:val="00720A00"/>
    <w:rsid w:val="00720A65"/>
    <w:rsid w:val="00721B27"/>
    <w:rsid w:val="00721EDF"/>
    <w:rsid w:val="0072213F"/>
    <w:rsid w:val="0072299F"/>
    <w:rsid w:val="00723654"/>
    <w:rsid w:val="00723C74"/>
    <w:rsid w:val="0072458E"/>
    <w:rsid w:val="00724857"/>
    <w:rsid w:val="007249E1"/>
    <w:rsid w:val="007250D0"/>
    <w:rsid w:val="00725EF4"/>
    <w:rsid w:val="00727C71"/>
    <w:rsid w:val="0073151E"/>
    <w:rsid w:val="007320C6"/>
    <w:rsid w:val="007328EE"/>
    <w:rsid w:val="00732FA1"/>
    <w:rsid w:val="007332B4"/>
    <w:rsid w:val="0073430E"/>
    <w:rsid w:val="00734D12"/>
    <w:rsid w:val="00735061"/>
    <w:rsid w:val="007350A3"/>
    <w:rsid w:val="00735762"/>
    <w:rsid w:val="00735A4A"/>
    <w:rsid w:val="00736516"/>
    <w:rsid w:val="00736EA9"/>
    <w:rsid w:val="007402CB"/>
    <w:rsid w:val="0074052F"/>
    <w:rsid w:val="00741448"/>
    <w:rsid w:val="007416E7"/>
    <w:rsid w:val="00741B7F"/>
    <w:rsid w:val="00741CE6"/>
    <w:rsid w:val="007420F9"/>
    <w:rsid w:val="007423FE"/>
    <w:rsid w:val="0074284A"/>
    <w:rsid w:val="007433E1"/>
    <w:rsid w:val="007437C9"/>
    <w:rsid w:val="00743BF4"/>
    <w:rsid w:val="00745293"/>
    <w:rsid w:val="007456E4"/>
    <w:rsid w:val="0074662D"/>
    <w:rsid w:val="007467C3"/>
    <w:rsid w:val="0074763B"/>
    <w:rsid w:val="00747804"/>
    <w:rsid w:val="00747D2F"/>
    <w:rsid w:val="00750396"/>
    <w:rsid w:val="0075048D"/>
    <w:rsid w:val="00750B90"/>
    <w:rsid w:val="00751F00"/>
    <w:rsid w:val="0075294C"/>
    <w:rsid w:val="0075319F"/>
    <w:rsid w:val="00754584"/>
    <w:rsid w:val="00755B6F"/>
    <w:rsid w:val="00757039"/>
    <w:rsid w:val="00757E94"/>
    <w:rsid w:val="00761026"/>
    <w:rsid w:val="00761DC8"/>
    <w:rsid w:val="007620C8"/>
    <w:rsid w:val="00763127"/>
    <w:rsid w:val="00764363"/>
    <w:rsid w:val="007659B0"/>
    <w:rsid w:val="00765B08"/>
    <w:rsid w:val="0076615C"/>
    <w:rsid w:val="007663CD"/>
    <w:rsid w:val="00766532"/>
    <w:rsid w:val="00767B40"/>
    <w:rsid w:val="00770018"/>
    <w:rsid w:val="007704D0"/>
    <w:rsid w:val="0077063B"/>
    <w:rsid w:val="00771024"/>
    <w:rsid w:val="00771167"/>
    <w:rsid w:val="007719AB"/>
    <w:rsid w:val="00772398"/>
    <w:rsid w:val="0077385E"/>
    <w:rsid w:val="00773EDB"/>
    <w:rsid w:val="00774367"/>
    <w:rsid w:val="007773B6"/>
    <w:rsid w:val="00777DDA"/>
    <w:rsid w:val="00777E7C"/>
    <w:rsid w:val="00780339"/>
    <w:rsid w:val="00781144"/>
    <w:rsid w:val="00781368"/>
    <w:rsid w:val="007817AB"/>
    <w:rsid w:val="0078192F"/>
    <w:rsid w:val="00782B0E"/>
    <w:rsid w:val="00783985"/>
    <w:rsid w:val="00783C6C"/>
    <w:rsid w:val="00783EE0"/>
    <w:rsid w:val="0078443C"/>
    <w:rsid w:val="00784565"/>
    <w:rsid w:val="00784E4F"/>
    <w:rsid w:val="00785217"/>
    <w:rsid w:val="0078600C"/>
    <w:rsid w:val="007875D8"/>
    <w:rsid w:val="00790912"/>
    <w:rsid w:val="00790D01"/>
    <w:rsid w:val="00790FB8"/>
    <w:rsid w:val="0079144E"/>
    <w:rsid w:val="0079227E"/>
    <w:rsid w:val="007923C5"/>
    <w:rsid w:val="0079281E"/>
    <w:rsid w:val="00793671"/>
    <w:rsid w:val="00793BD0"/>
    <w:rsid w:val="00793C52"/>
    <w:rsid w:val="00794ACE"/>
    <w:rsid w:val="00795643"/>
    <w:rsid w:val="00795A37"/>
    <w:rsid w:val="00796794"/>
    <w:rsid w:val="00797AF6"/>
    <w:rsid w:val="007A3571"/>
    <w:rsid w:val="007A422C"/>
    <w:rsid w:val="007A4925"/>
    <w:rsid w:val="007A4C95"/>
    <w:rsid w:val="007A51D4"/>
    <w:rsid w:val="007B10F9"/>
    <w:rsid w:val="007B1B7C"/>
    <w:rsid w:val="007B1EED"/>
    <w:rsid w:val="007B20D3"/>
    <w:rsid w:val="007B3BE8"/>
    <w:rsid w:val="007B42C1"/>
    <w:rsid w:val="007B44B8"/>
    <w:rsid w:val="007B590D"/>
    <w:rsid w:val="007B6539"/>
    <w:rsid w:val="007B7B0A"/>
    <w:rsid w:val="007C06F5"/>
    <w:rsid w:val="007C0EEE"/>
    <w:rsid w:val="007C1064"/>
    <w:rsid w:val="007C150A"/>
    <w:rsid w:val="007C17A6"/>
    <w:rsid w:val="007C2740"/>
    <w:rsid w:val="007C2B80"/>
    <w:rsid w:val="007C2C54"/>
    <w:rsid w:val="007C370A"/>
    <w:rsid w:val="007C389A"/>
    <w:rsid w:val="007C3CC6"/>
    <w:rsid w:val="007C3EE3"/>
    <w:rsid w:val="007C4151"/>
    <w:rsid w:val="007C4236"/>
    <w:rsid w:val="007C4912"/>
    <w:rsid w:val="007C4B2D"/>
    <w:rsid w:val="007C704D"/>
    <w:rsid w:val="007C70C9"/>
    <w:rsid w:val="007C7269"/>
    <w:rsid w:val="007C7DEE"/>
    <w:rsid w:val="007D0028"/>
    <w:rsid w:val="007D0072"/>
    <w:rsid w:val="007D0F85"/>
    <w:rsid w:val="007D22CC"/>
    <w:rsid w:val="007D25BC"/>
    <w:rsid w:val="007D2EF6"/>
    <w:rsid w:val="007D30CE"/>
    <w:rsid w:val="007D3209"/>
    <w:rsid w:val="007D33B1"/>
    <w:rsid w:val="007D3717"/>
    <w:rsid w:val="007D4681"/>
    <w:rsid w:val="007D4CE0"/>
    <w:rsid w:val="007D4CEF"/>
    <w:rsid w:val="007D5BC4"/>
    <w:rsid w:val="007D5F64"/>
    <w:rsid w:val="007D6160"/>
    <w:rsid w:val="007D6AC9"/>
    <w:rsid w:val="007D6E6F"/>
    <w:rsid w:val="007D6F6D"/>
    <w:rsid w:val="007D7B51"/>
    <w:rsid w:val="007D7F9F"/>
    <w:rsid w:val="007D7FCE"/>
    <w:rsid w:val="007E027D"/>
    <w:rsid w:val="007E0D1D"/>
    <w:rsid w:val="007E0E7F"/>
    <w:rsid w:val="007E2714"/>
    <w:rsid w:val="007E2D99"/>
    <w:rsid w:val="007E344F"/>
    <w:rsid w:val="007E3CFE"/>
    <w:rsid w:val="007E470B"/>
    <w:rsid w:val="007E49A8"/>
    <w:rsid w:val="007E5278"/>
    <w:rsid w:val="007E5A08"/>
    <w:rsid w:val="007E5CB5"/>
    <w:rsid w:val="007E7DFA"/>
    <w:rsid w:val="007F0133"/>
    <w:rsid w:val="007F0609"/>
    <w:rsid w:val="007F2BA7"/>
    <w:rsid w:val="007F2C51"/>
    <w:rsid w:val="007F38A8"/>
    <w:rsid w:val="007F38CB"/>
    <w:rsid w:val="007F3C2F"/>
    <w:rsid w:val="007F4B46"/>
    <w:rsid w:val="007F576D"/>
    <w:rsid w:val="007F5E55"/>
    <w:rsid w:val="007F774C"/>
    <w:rsid w:val="007F7FB4"/>
    <w:rsid w:val="00801570"/>
    <w:rsid w:val="00801CE2"/>
    <w:rsid w:val="00801D00"/>
    <w:rsid w:val="00802B87"/>
    <w:rsid w:val="0080386E"/>
    <w:rsid w:val="008041B3"/>
    <w:rsid w:val="0080452E"/>
    <w:rsid w:val="00804996"/>
    <w:rsid w:val="00804A5B"/>
    <w:rsid w:val="00805211"/>
    <w:rsid w:val="008055E9"/>
    <w:rsid w:val="00805D18"/>
    <w:rsid w:val="00806516"/>
    <w:rsid w:val="008069D8"/>
    <w:rsid w:val="00810279"/>
    <w:rsid w:val="008103E1"/>
    <w:rsid w:val="00810619"/>
    <w:rsid w:val="00810C0B"/>
    <w:rsid w:val="00811032"/>
    <w:rsid w:val="00811376"/>
    <w:rsid w:val="00811D87"/>
    <w:rsid w:val="008125D9"/>
    <w:rsid w:val="008126AB"/>
    <w:rsid w:val="00812DC5"/>
    <w:rsid w:val="00814E9D"/>
    <w:rsid w:val="00815825"/>
    <w:rsid w:val="00816F4B"/>
    <w:rsid w:val="008175AB"/>
    <w:rsid w:val="00820631"/>
    <w:rsid w:val="00820C78"/>
    <w:rsid w:val="00821B81"/>
    <w:rsid w:val="008222A7"/>
    <w:rsid w:val="0082240C"/>
    <w:rsid w:val="008233CB"/>
    <w:rsid w:val="00824041"/>
    <w:rsid w:val="0082495C"/>
    <w:rsid w:val="0082531F"/>
    <w:rsid w:val="00826402"/>
    <w:rsid w:val="00826C78"/>
    <w:rsid w:val="00831552"/>
    <w:rsid w:val="0083217E"/>
    <w:rsid w:val="00832807"/>
    <w:rsid w:val="00832C7E"/>
    <w:rsid w:val="00833BD5"/>
    <w:rsid w:val="00833D4F"/>
    <w:rsid w:val="008343E9"/>
    <w:rsid w:val="0083478F"/>
    <w:rsid w:val="00834968"/>
    <w:rsid w:val="00836307"/>
    <w:rsid w:val="00836B6C"/>
    <w:rsid w:val="00836CDA"/>
    <w:rsid w:val="0083799A"/>
    <w:rsid w:val="008406C3"/>
    <w:rsid w:val="0084071F"/>
    <w:rsid w:val="00841B04"/>
    <w:rsid w:val="00841BD2"/>
    <w:rsid w:val="00842B0B"/>
    <w:rsid w:val="00844171"/>
    <w:rsid w:val="00844B3F"/>
    <w:rsid w:val="00846403"/>
    <w:rsid w:val="008464EA"/>
    <w:rsid w:val="00846928"/>
    <w:rsid w:val="00846FEE"/>
    <w:rsid w:val="00847760"/>
    <w:rsid w:val="0085027B"/>
    <w:rsid w:val="00850A59"/>
    <w:rsid w:val="00850F21"/>
    <w:rsid w:val="00851104"/>
    <w:rsid w:val="00851A7E"/>
    <w:rsid w:val="00851EB1"/>
    <w:rsid w:val="0085259F"/>
    <w:rsid w:val="0085275B"/>
    <w:rsid w:val="00852CEE"/>
    <w:rsid w:val="00854740"/>
    <w:rsid w:val="00855369"/>
    <w:rsid w:val="008554CA"/>
    <w:rsid w:val="0085635C"/>
    <w:rsid w:val="008566FB"/>
    <w:rsid w:val="0085677B"/>
    <w:rsid w:val="0085681B"/>
    <w:rsid w:val="008579E7"/>
    <w:rsid w:val="00857AE1"/>
    <w:rsid w:val="00860A24"/>
    <w:rsid w:val="00861BB1"/>
    <w:rsid w:val="008644BE"/>
    <w:rsid w:val="0086472A"/>
    <w:rsid w:val="00864A42"/>
    <w:rsid w:val="00864F46"/>
    <w:rsid w:val="008655DE"/>
    <w:rsid w:val="00866A63"/>
    <w:rsid w:val="008676D4"/>
    <w:rsid w:val="008676F1"/>
    <w:rsid w:val="00867D81"/>
    <w:rsid w:val="00871A7F"/>
    <w:rsid w:val="00873E4C"/>
    <w:rsid w:val="0087414D"/>
    <w:rsid w:val="00876050"/>
    <w:rsid w:val="008773B6"/>
    <w:rsid w:val="00880814"/>
    <w:rsid w:val="00880D4B"/>
    <w:rsid w:val="00881291"/>
    <w:rsid w:val="008817B8"/>
    <w:rsid w:val="0088180C"/>
    <w:rsid w:val="00881B9D"/>
    <w:rsid w:val="00882C01"/>
    <w:rsid w:val="00882CDE"/>
    <w:rsid w:val="00882EA0"/>
    <w:rsid w:val="00882F16"/>
    <w:rsid w:val="00883E87"/>
    <w:rsid w:val="0088433A"/>
    <w:rsid w:val="00884F00"/>
    <w:rsid w:val="008853E7"/>
    <w:rsid w:val="00886884"/>
    <w:rsid w:val="00886EF0"/>
    <w:rsid w:val="0088754D"/>
    <w:rsid w:val="00887EEA"/>
    <w:rsid w:val="00891D12"/>
    <w:rsid w:val="00892CA3"/>
    <w:rsid w:val="00893E60"/>
    <w:rsid w:val="00894822"/>
    <w:rsid w:val="00894C50"/>
    <w:rsid w:val="00894E0F"/>
    <w:rsid w:val="008954A7"/>
    <w:rsid w:val="008956A5"/>
    <w:rsid w:val="008975DB"/>
    <w:rsid w:val="008A0AC1"/>
    <w:rsid w:val="008A1D5C"/>
    <w:rsid w:val="008A2485"/>
    <w:rsid w:val="008A2E23"/>
    <w:rsid w:val="008A317E"/>
    <w:rsid w:val="008A3FD4"/>
    <w:rsid w:val="008A4610"/>
    <w:rsid w:val="008A5292"/>
    <w:rsid w:val="008A64ED"/>
    <w:rsid w:val="008A658D"/>
    <w:rsid w:val="008A6AE4"/>
    <w:rsid w:val="008A7F2B"/>
    <w:rsid w:val="008B04DC"/>
    <w:rsid w:val="008B0528"/>
    <w:rsid w:val="008B05AF"/>
    <w:rsid w:val="008B1ECB"/>
    <w:rsid w:val="008B22CE"/>
    <w:rsid w:val="008B36F0"/>
    <w:rsid w:val="008B3E09"/>
    <w:rsid w:val="008B3FBD"/>
    <w:rsid w:val="008B432A"/>
    <w:rsid w:val="008B4403"/>
    <w:rsid w:val="008B651B"/>
    <w:rsid w:val="008B6ACF"/>
    <w:rsid w:val="008B7DA6"/>
    <w:rsid w:val="008C0902"/>
    <w:rsid w:val="008C0F3E"/>
    <w:rsid w:val="008C13AC"/>
    <w:rsid w:val="008C24CB"/>
    <w:rsid w:val="008C25F8"/>
    <w:rsid w:val="008C2667"/>
    <w:rsid w:val="008C3DB9"/>
    <w:rsid w:val="008C473A"/>
    <w:rsid w:val="008C4B71"/>
    <w:rsid w:val="008C4BF5"/>
    <w:rsid w:val="008C5FF6"/>
    <w:rsid w:val="008D0348"/>
    <w:rsid w:val="008D133B"/>
    <w:rsid w:val="008D172B"/>
    <w:rsid w:val="008D211D"/>
    <w:rsid w:val="008D2D16"/>
    <w:rsid w:val="008D4142"/>
    <w:rsid w:val="008D5BFF"/>
    <w:rsid w:val="008D630C"/>
    <w:rsid w:val="008D63C4"/>
    <w:rsid w:val="008D6F66"/>
    <w:rsid w:val="008E0E15"/>
    <w:rsid w:val="008E3627"/>
    <w:rsid w:val="008E370A"/>
    <w:rsid w:val="008E433A"/>
    <w:rsid w:val="008E51E7"/>
    <w:rsid w:val="008E556D"/>
    <w:rsid w:val="008E60DB"/>
    <w:rsid w:val="008E6406"/>
    <w:rsid w:val="008E6BF3"/>
    <w:rsid w:val="008E732D"/>
    <w:rsid w:val="008E7DBE"/>
    <w:rsid w:val="008E7FDB"/>
    <w:rsid w:val="008F01CA"/>
    <w:rsid w:val="008F0AC9"/>
    <w:rsid w:val="008F1205"/>
    <w:rsid w:val="008F172B"/>
    <w:rsid w:val="008F1E42"/>
    <w:rsid w:val="008F217E"/>
    <w:rsid w:val="008F2F3D"/>
    <w:rsid w:val="008F403C"/>
    <w:rsid w:val="008F405D"/>
    <w:rsid w:val="008F447E"/>
    <w:rsid w:val="008F47F6"/>
    <w:rsid w:val="008F483D"/>
    <w:rsid w:val="008F6146"/>
    <w:rsid w:val="008F6954"/>
    <w:rsid w:val="008F6D9A"/>
    <w:rsid w:val="008F6E08"/>
    <w:rsid w:val="008F79CF"/>
    <w:rsid w:val="008F7B4B"/>
    <w:rsid w:val="00900222"/>
    <w:rsid w:val="0090048D"/>
    <w:rsid w:val="009011AF"/>
    <w:rsid w:val="00901D93"/>
    <w:rsid w:val="00901F0B"/>
    <w:rsid w:val="0090234B"/>
    <w:rsid w:val="00902E31"/>
    <w:rsid w:val="00903605"/>
    <w:rsid w:val="00903A3B"/>
    <w:rsid w:val="00903AE3"/>
    <w:rsid w:val="00904F9D"/>
    <w:rsid w:val="00905C14"/>
    <w:rsid w:val="00906F09"/>
    <w:rsid w:val="00907852"/>
    <w:rsid w:val="0091118F"/>
    <w:rsid w:val="009111DA"/>
    <w:rsid w:val="0091162E"/>
    <w:rsid w:val="00911D67"/>
    <w:rsid w:val="00911F30"/>
    <w:rsid w:val="00912770"/>
    <w:rsid w:val="00912E82"/>
    <w:rsid w:val="00913C95"/>
    <w:rsid w:val="00913D1A"/>
    <w:rsid w:val="00915289"/>
    <w:rsid w:val="00915F1C"/>
    <w:rsid w:val="009161AD"/>
    <w:rsid w:val="00916502"/>
    <w:rsid w:val="00916B0A"/>
    <w:rsid w:val="00916E8E"/>
    <w:rsid w:val="00916F00"/>
    <w:rsid w:val="0092005E"/>
    <w:rsid w:val="00920AFE"/>
    <w:rsid w:val="00921A5F"/>
    <w:rsid w:val="00921D99"/>
    <w:rsid w:val="009224B4"/>
    <w:rsid w:val="009229C8"/>
    <w:rsid w:val="00922A77"/>
    <w:rsid w:val="00922E1A"/>
    <w:rsid w:val="00923634"/>
    <w:rsid w:val="009247E7"/>
    <w:rsid w:val="009250A0"/>
    <w:rsid w:val="0092524A"/>
    <w:rsid w:val="00925CCF"/>
    <w:rsid w:val="00926370"/>
    <w:rsid w:val="00926400"/>
    <w:rsid w:val="009264F1"/>
    <w:rsid w:val="009267F0"/>
    <w:rsid w:val="00926BBE"/>
    <w:rsid w:val="00926CC7"/>
    <w:rsid w:val="00927189"/>
    <w:rsid w:val="009279C6"/>
    <w:rsid w:val="00927B90"/>
    <w:rsid w:val="0093008C"/>
    <w:rsid w:val="009301BD"/>
    <w:rsid w:val="00930F0D"/>
    <w:rsid w:val="00931887"/>
    <w:rsid w:val="009318C2"/>
    <w:rsid w:val="00932A6B"/>
    <w:rsid w:val="00932DF8"/>
    <w:rsid w:val="00933558"/>
    <w:rsid w:val="009337FA"/>
    <w:rsid w:val="00933BB5"/>
    <w:rsid w:val="009346DE"/>
    <w:rsid w:val="00934866"/>
    <w:rsid w:val="00934A8C"/>
    <w:rsid w:val="00935F37"/>
    <w:rsid w:val="009360FE"/>
    <w:rsid w:val="00936A55"/>
    <w:rsid w:val="00936CB8"/>
    <w:rsid w:val="00937921"/>
    <w:rsid w:val="009379BC"/>
    <w:rsid w:val="00940222"/>
    <w:rsid w:val="0094168B"/>
    <w:rsid w:val="0094170C"/>
    <w:rsid w:val="00941EFB"/>
    <w:rsid w:val="009422AF"/>
    <w:rsid w:val="009425BD"/>
    <w:rsid w:val="0094265C"/>
    <w:rsid w:val="00942689"/>
    <w:rsid w:val="00943318"/>
    <w:rsid w:val="00943691"/>
    <w:rsid w:val="0094440C"/>
    <w:rsid w:val="00944598"/>
    <w:rsid w:val="00944F6A"/>
    <w:rsid w:val="0094594C"/>
    <w:rsid w:val="00947022"/>
    <w:rsid w:val="00947F52"/>
    <w:rsid w:val="0095082E"/>
    <w:rsid w:val="00950FB8"/>
    <w:rsid w:val="00951B34"/>
    <w:rsid w:val="00951FF1"/>
    <w:rsid w:val="00952658"/>
    <w:rsid w:val="0095364F"/>
    <w:rsid w:val="0095365C"/>
    <w:rsid w:val="009540B8"/>
    <w:rsid w:val="00954841"/>
    <w:rsid w:val="00954C2E"/>
    <w:rsid w:val="00954F4D"/>
    <w:rsid w:val="009557A4"/>
    <w:rsid w:val="00955E7E"/>
    <w:rsid w:val="00957354"/>
    <w:rsid w:val="00957E6B"/>
    <w:rsid w:val="00957E96"/>
    <w:rsid w:val="00960967"/>
    <w:rsid w:val="00961711"/>
    <w:rsid w:val="00962471"/>
    <w:rsid w:val="00962588"/>
    <w:rsid w:val="0096351D"/>
    <w:rsid w:val="00963570"/>
    <w:rsid w:val="00963761"/>
    <w:rsid w:val="00963E4D"/>
    <w:rsid w:val="0096448A"/>
    <w:rsid w:val="00964B70"/>
    <w:rsid w:val="00965044"/>
    <w:rsid w:val="0096514E"/>
    <w:rsid w:val="00965602"/>
    <w:rsid w:val="009666F6"/>
    <w:rsid w:val="0096686A"/>
    <w:rsid w:val="009675B4"/>
    <w:rsid w:val="00971F2A"/>
    <w:rsid w:val="00972F4E"/>
    <w:rsid w:val="009733F2"/>
    <w:rsid w:val="00975F1A"/>
    <w:rsid w:val="00976DAA"/>
    <w:rsid w:val="00976EFD"/>
    <w:rsid w:val="00977C95"/>
    <w:rsid w:val="009800A0"/>
    <w:rsid w:val="009805EF"/>
    <w:rsid w:val="00980CB4"/>
    <w:rsid w:val="0098119B"/>
    <w:rsid w:val="009813AC"/>
    <w:rsid w:val="0098298E"/>
    <w:rsid w:val="00984C93"/>
    <w:rsid w:val="00985444"/>
    <w:rsid w:val="00985AE7"/>
    <w:rsid w:val="0098650A"/>
    <w:rsid w:val="009869E8"/>
    <w:rsid w:val="00991E08"/>
    <w:rsid w:val="00992536"/>
    <w:rsid w:val="0099256A"/>
    <w:rsid w:val="00992A05"/>
    <w:rsid w:val="00992E7A"/>
    <w:rsid w:val="0099316C"/>
    <w:rsid w:val="00993B10"/>
    <w:rsid w:val="00993EF1"/>
    <w:rsid w:val="00993F8E"/>
    <w:rsid w:val="00994769"/>
    <w:rsid w:val="00994D7C"/>
    <w:rsid w:val="009955A8"/>
    <w:rsid w:val="00996915"/>
    <w:rsid w:val="00996D4D"/>
    <w:rsid w:val="009974C5"/>
    <w:rsid w:val="00997626"/>
    <w:rsid w:val="00997C9E"/>
    <w:rsid w:val="009A011D"/>
    <w:rsid w:val="009A06D8"/>
    <w:rsid w:val="009A0E54"/>
    <w:rsid w:val="009A12C2"/>
    <w:rsid w:val="009A1889"/>
    <w:rsid w:val="009A2DE3"/>
    <w:rsid w:val="009A3009"/>
    <w:rsid w:val="009A3881"/>
    <w:rsid w:val="009A3ADC"/>
    <w:rsid w:val="009A3C30"/>
    <w:rsid w:val="009A3DA7"/>
    <w:rsid w:val="009A3EEB"/>
    <w:rsid w:val="009A4285"/>
    <w:rsid w:val="009A4CD3"/>
    <w:rsid w:val="009A5055"/>
    <w:rsid w:val="009A6019"/>
    <w:rsid w:val="009A6106"/>
    <w:rsid w:val="009A6BA6"/>
    <w:rsid w:val="009A7BEB"/>
    <w:rsid w:val="009B1AD5"/>
    <w:rsid w:val="009B26D4"/>
    <w:rsid w:val="009B296A"/>
    <w:rsid w:val="009B4199"/>
    <w:rsid w:val="009B487F"/>
    <w:rsid w:val="009B4CA5"/>
    <w:rsid w:val="009B579E"/>
    <w:rsid w:val="009B5BCA"/>
    <w:rsid w:val="009B643C"/>
    <w:rsid w:val="009B663A"/>
    <w:rsid w:val="009B781A"/>
    <w:rsid w:val="009B7D1F"/>
    <w:rsid w:val="009C0DAD"/>
    <w:rsid w:val="009C3C82"/>
    <w:rsid w:val="009C3F9B"/>
    <w:rsid w:val="009C4521"/>
    <w:rsid w:val="009C5631"/>
    <w:rsid w:val="009C62E8"/>
    <w:rsid w:val="009C63E1"/>
    <w:rsid w:val="009C65CB"/>
    <w:rsid w:val="009C6C2A"/>
    <w:rsid w:val="009C7E82"/>
    <w:rsid w:val="009D04F6"/>
    <w:rsid w:val="009D06BD"/>
    <w:rsid w:val="009D07BE"/>
    <w:rsid w:val="009D1305"/>
    <w:rsid w:val="009D3E60"/>
    <w:rsid w:val="009D4238"/>
    <w:rsid w:val="009D44C0"/>
    <w:rsid w:val="009D4716"/>
    <w:rsid w:val="009D4752"/>
    <w:rsid w:val="009D4D4A"/>
    <w:rsid w:val="009D5ABE"/>
    <w:rsid w:val="009D6A83"/>
    <w:rsid w:val="009D7021"/>
    <w:rsid w:val="009D76D6"/>
    <w:rsid w:val="009D79FB"/>
    <w:rsid w:val="009E0AF0"/>
    <w:rsid w:val="009E14BA"/>
    <w:rsid w:val="009E1761"/>
    <w:rsid w:val="009E1B38"/>
    <w:rsid w:val="009E31DE"/>
    <w:rsid w:val="009E36DA"/>
    <w:rsid w:val="009E4288"/>
    <w:rsid w:val="009E4312"/>
    <w:rsid w:val="009E4A75"/>
    <w:rsid w:val="009E5FC5"/>
    <w:rsid w:val="009E750C"/>
    <w:rsid w:val="009E76B7"/>
    <w:rsid w:val="009E7F67"/>
    <w:rsid w:val="009F08E3"/>
    <w:rsid w:val="009F0A64"/>
    <w:rsid w:val="009F0B1F"/>
    <w:rsid w:val="009F0E89"/>
    <w:rsid w:val="009F0F81"/>
    <w:rsid w:val="009F1253"/>
    <w:rsid w:val="009F25B4"/>
    <w:rsid w:val="009F28FB"/>
    <w:rsid w:val="009F291F"/>
    <w:rsid w:val="009F301E"/>
    <w:rsid w:val="009F329C"/>
    <w:rsid w:val="009F3475"/>
    <w:rsid w:val="009F43A8"/>
    <w:rsid w:val="009F4A4C"/>
    <w:rsid w:val="009F4F0F"/>
    <w:rsid w:val="009F55CC"/>
    <w:rsid w:val="009F62A5"/>
    <w:rsid w:val="009F72BE"/>
    <w:rsid w:val="00A003B3"/>
    <w:rsid w:val="00A02EC7"/>
    <w:rsid w:val="00A03384"/>
    <w:rsid w:val="00A0438C"/>
    <w:rsid w:val="00A05339"/>
    <w:rsid w:val="00A05782"/>
    <w:rsid w:val="00A05C7C"/>
    <w:rsid w:val="00A05DAA"/>
    <w:rsid w:val="00A063E3"/>
    <w:rsid w:val="00A0741D"/>
    <w:rsid w:val="00A074E0"/>
    <w:rsid w:val="00A1044D"/>
    <w:rsid w:val="00A1069E"/>
    <w:rsid w:val="00A11DAB"/>
    <w:rsid w:val="00A135ED"/>
    <w:rsid w:val="00A155AD"/>
    <w:rsid w:val="00A1637B"/>
    <w:rsid w:val="00A170BF"/>
    <w:rsid w:val="00A1779D"/>
    <w:rsid w:val="00A2059B"/>
    <w:rsid w:val="00A20777"/>
    <w:rsid w:val="00A20F68"/>
    <w:rsid w:val="00A212C8"/>
    <w:rsid w:val="00A22869"/>
    <w:rsid w:val="00A22B5C"/>
    <w:rsid w:val="00A25E83"/>
    <w:rsid w:val="00A27CED"/>
    <w:rsid w:val="00A27EBD"/>
    <w:rsid w:val="00A30A6D"/>
    <w:rsid w:val="00A30BAD"/>
    <w:rsid w:val="00A30BE9"/>
    <w:rsid w:val="00A30CB1"/>
    <w:rsid w:val="00A3444E"/>
    <w:rsid w:val="00A3463D"/>
    <w:rsid w:val="00A349F5"/>
    <w:rsid w:val="00A34D8A"/>
    <w:rsid w:val="00A35C0D"/>
    <w:rsid w:val="00A360E3"/>
    <w:rsid w:val="00A36CC3"/>
    <w:rsid w:val="00A372C3"/>
    <w:rsid w:val="00A37F79"/>
    <w:rsid w:val="00A40945"/>
    <w:rsid w:val="00A41127"/>
    <w:rsid w:val="00A413C6"/>
    <w:rsid w:val="00A417D4"/>
    <w:rsid w:val="00A41C95"/>
    <w:rsid w:val="00A4251E"/>
    <w:rsid w:val="00A4275B"/>
    <w:rsid w:val="00A4290C"/>
    <w:rsid w:val="00A42A9F"/>
    <w:rsid w:val="00A4312D"/>
    <w:rsid w:val="00A43945"/>
    <w:rsid w:val="00A43AB4"/>
    <w:rsid w:val="00A43B61"/>
    <w:rsid w:val="00A43E62"/>
    <w:rsid w:val="00A44608"/>
    <w:rsid w:val="00A4467F"/>
    <w:rsid w:val="00A44D60"/>
    <w:rsid w:val="00A459A7"/>
    <w:rsid w:val="00A45A0A"/>
    <w:rsid w:val="00A4625B"/>
    <w:rsid w:val="00A463B2"/>
    <w:rsid w:val="00A47CB3"/>
    <w:rsid w:val="00A47D0F"/>
    <w:rsid w:val="00A500FA"/>
    <w:rsid w:val="00A51249"/>
    <w:rsid w:val="00A51F44"/>
    <w:rsid w:val="00A52041"/>
    <w:rsid w:val="00A53264"/>
    <w:rsid w:val="00A535CE"/>
    <w:rsid w:val="00A5385A"/>
    <w:rsid w:val="00A53E01"/>
    <w:rsid w:val="00A54FF0"/>
    <w:rsid w:val="00A55092"/>
    <w:rsid w:val="00A55CEE"/>
    <w:rsid w:val="00A56087"/>
    <w:rsid w:val="00A57BF9"/>
    <w:rsid w:val="00A60AE9"/>
    <w:rsid w:val="00A61498"/>
    <w:rsid w:val="00A61786"/>
    <w:rsid w:val="00A61EA2"/>
    <w:rsid w:val="00A63E37"/>
    <w:rsid w:val="00A63ED4"/>
    <w:rsid w:val="00A645F1"/>
    <w:rsid w:val="00A64B3A"/>
    <w:rsid w:val="00A65AE3"/>
    <w:rsid w:val="00A667D6"/>
    <w:rsid w:val="00A669E8"/>
    <w:rsid w:val="00A67E8F"/>
    <w:rsid w:val="00A73FE8"/>
    <w:rsid w:val="00A75081"/>
    <w:rsid w:val="00A75501"/>
    <w:rsid w:val="00A75621"/>
    <w:rsid w:val="00A760EE"/>
    <w:rsid w:val="00A76413"/>
    <w:rsid w:val="00A76A95"/>
    <w:rsid w:val="00A777F3"/>
    <w:rsid w:val="00A77B49"/>
    <w:rsid w:val="00A821C9"/>
    <w:rsid w:val="00A84B31"/>
    <w:rsid w:val="00A85221"/>
    <w:rsid w:val="00A85BD0"/>
    <w:rsid w:val="00A86350"/>
    <w:rsid w:val="00A86523"/>
    <w:rsid w:val="00A86770"/>
    <w:rsid w:val="00A87090"/>
    <w:rsid w:val="00A87B44"/>
    <w:rsid w:val="00A90DED"/>
    <w:rsid w:val="00A90F71"/>
    <w:rsid w:val="00A92565"/>
    <w:rsid w:val="00A93B7F"/>
    <w:rsid w:val="00A945A8"/>
    <w:rsid w:val="00A96C0F"/>
    <w:rsid w:val="00AA0AC7"/>
    <w:rsid w:val="00AA16A7"/>
    <w:rsid w:val="00AA24C2"/>
    <w:rsid w:val="00AA2D99"/>
    <w:rsid w:val="00AA4019"/>
    <w:rsid w:val="00AA47FB"/>
    <w:rsid w:val="00AA55AD"/>
    <w:rsid w:val="00AA5F3D"/>
    <w:rsid w:val="00AA60E2"/>
    <w:rsid w:val="00AA6262"/>
    <w:rsid w:val="00AA6367"/>
    <w:rsid w:val="00AA6FAE"/>
    <w:rsid w:val="00AA71A7"/>
    <w:rsid w:val="00AA7868"/>
    <w:rsid w:val="00AA7EF2"/>
    <w:rsid w:val="00AB0289"/>
    <w:rsid w:val="00AB09FC"/>
    <w:rsid w:val="00AB2B7E"/>
    <w:rsid w:val="00AB2B7F"/>
    <w:rsid w:val="00AB2DC9"/>
    <w:rsid w:val="00AB3206"/>
    <w:rsid w:val="00AB428D"/>
    <w:rsid w:val="00AB52C1"/>
    <w:rsid w:val="00AC04DE"/>
    <w:rsid w:val="00AC1C35"/>
    <w:rsid w:val="00AC1D1E"/>
    <w:rsid w:val="00AC2B4D"/>
    <w:rsid w:val="00AC30AB"/>
    <w:rsid w:val="00AC4830"/>
    <w:rsid w:val="00AC4AB1"/>
    <w:rsid w:val="00AC4F95"/>
    <w:rsid w:val="00AC7B00"/>
    <w:rsid w:val="00AC7DEF"/>
    <w:rsid w:val="00AD02A2"/>
    <w:rsid w:val="00AD0412"/>
    <w:rsid w:val="00AD131A"/>
    <w:rsid w:val="00AD1497"/>
    <w:rsid w:val="00AD1B25"/>
    <w:rsid w:val="00AD30AA"/>
    <w:rsid w:val="00AD3684"/>
    <w:rsid w:val="00AD3C67"/>
    <w:rsid w:val="00AD3F72"/>
    <w:rsid w:val="00AD4A48"/>
    <w:rsid w:val="00AD4BF6"/>
    <w:rsid w:val="00AD5296"/>
    <w:rsid w:val="00AD5710"/>
    <w:rsid w:val="00AD5D42"/>
    <w:rsid w:val="00AD664E"/>
    <w:rsid w:val="00AD6F72"/>
    <w:rsid w:val="00AD7B13"/>
    <w:rsid w:val="00AE45FD"/>
    <w:rsid w:val="00AE4BE8"/>
    <w:rsid w:val="00AE545D"/>
    <w:rsid w:val="00AE5596"/>
    <w:rsid w:val="00AE5ACF"/>
    <w:rsid w:val="00AE65EE"/>
    <w:rsid w:val="00AE69B9"/>
    <w:rsid w:val="00AE735B"/>
    <w:rsid w:val="00AE7A6E"/>
    <w:rsid w:val="00AF0123"/>
    <w:rsid w:val="00AF0169"/>
    <w:rsid w:val="00AF0197"/>
    <w:rsid w:val="00AF03A4"/>
    <w:rsid w:val="00AF2545"/>
    <w:rsid w:val="00AF2597"/>
    <w:rsid w:val="00AF2907"/>
    <w:rsid w:val="00AF2D83"/>
    <w:rsid w:val="00AF2DD9"/>
    <w:rsid w:val="00AF3B31"/>
    <w:rsid w:val="00AF3FF1"/>
    <w:rsid w:val="00AF41D9"/>
    <w:rsid w:val="00AF48B3"/>
    <w:rsid w:val="00AF4DC1"/>
    <w:rsid w:val="00AF504E"/>
    <w:rsid w:val="00AF5146"/>
    <w:rsid w:val="00AF5484"/>
    <w:rsid w:val="00AF6A51"/>
    <w:rsid w:val="00AF7679"/>
    <w:rsid w:val="00AF79C3"/>
    <w:rsid w:val="00B005A1"/>
    <w:rsid w:val="00B007C2"/>
    <w:rsid w:val="00B00DB8"/>
    <w:rsid w:val="00B011A0"/>
    <w:rsid w:val="00B01BFE"/>
    <w:rsid w:val="00B03299"/>
    <w:rsid w:val="00B0333C"/>
    <w:rsid w:val="00B0381F"/>
    <w:rsid w:val="00B03F78"/>
    <w:rsid w:val="00B0470E"/>
    <w:rsid w:val="00B05A8A"/>
    <w:rsid w:val="00B06BF5"/>
    <w:rsid w:val="00B0731D"/>
    <w:rsid w:val="00B0745D"/>
    <w:rsid w:val="00B0758A"/>
    <w:rsid w:val="00B10270"/>
    <w:rsid w:val="00B10DA8"/>
    <w:rsid w:val="00B10EB0"/>
    <w:rsid w:val="00B11E7F"/>
    <w:rsid w:val="00B127F5"/>
    <w:rsid w:val="00B12A7C"/>
    <w:rsid w:val="00B13464"/>
    <w:rsid w:val="00B136C0"/>
    <w:rsid w:val="00B15AE5"/>
    <w:rsid w:val="00B16B66"/>
    <w:rsid w:val="00B17053"/>
    <w:rsid w:val="00B17CB1"/>
    <w:rsid w:val="00B209A8"/>
    <w:rsid w:val="00B248F7"/>
    <w:rsid w:val="00B24B96"/>
    <w:rsid w:val="00B26E2D"/>
    <w:rsid w:val="00B27A14"/>
    <w:rsid w:val="00B27F0B"/>
    <w:rsid w:val="00B27F3B"/>
    <w:rsid w:val="00B3058D"/>
    <w:rsid w:val="00B30CC9"/>
    <w:rsid w:val="00B31636"/>
    <w:rsid w:val="00B3172D"/>
    <w:rsid w:val="00B319CB"/>
    <w:rsid w:val="00B31D49"/>
    <w:rsid w:val="00B3283A"/>
    <w:rsid w:val="00B32A0F"/>
    <w:rsid w:val="00B33410"/>
    <w:rsid w:val="00B33428"/>
    <w:rsid w:val="00B33B48"/>
    <w:rsid w:val="00B34561"/>
    <w:rsid w:val="00B34BA5"/>
    <w:rsid w:val="00B3557D"/>
    <w:rsid w:val="00B35AC0"/>
    <w:rsid w:val="00B367D6"/>
    <w:rsid w:val="00B36B85"/>
    <w:rsid w:val="00B36DFE"/>
    <w:rsid w:val="00B3773D"/>
    <w:rsid w:val="00B37DDC"/>
    <w:rsid w:val="00B40044"/>
    <w:rsid w:val="00B40365"/>
    <w:rsid w:val="00B404D6"/>
    <w:rsid w:val="00B40928"/>
    <w:rsid w:val="00B41207"/>
    <w:rsid w:val="00B418C4"/>
    <w:rsid w:val="00B422A4"/>
    <w:rsid w:val="00B42D6D"/>
    <w:rsid w:val="00B43ACC"/>
    <w:rsid w:val="00B43F4D"/>
    <w:rsid w:val="00B44739"/>
    <w:rsid w:val="00B4509D"/>
    <w:rsid w:val="00B4521E"/>
    <w:rsid w:val="00B4660E"/>
    <w:rsid w:val="00B4780E"/>
    <w:rsid w:val="00B478CE"/>
    <w:rsid w:val="00B479CE"/>
    <w:rsid w:val="00B50542"/>
    <w:rsid w:val="00B5185C"/>
    <w:rsid w:val="00B52069"/>
    <w:rsid w:val="00B573B1"/>
    <w:rsid w:val="00B57FD0"/>
    <w:rsid w:val="00B60022"/>
    <w:rsid w:val="00B613AD"/>
    <w:rsid w:val="00B6266D"/>
    <w:rsid w:val="00B6269C"/>
    <w:rsid w:val="00B62B31"/>
    <w:rsid w:val="00B63292"/>
    <w:rsid w:val="00B63E7C"/>
    <w:rsid w:val="00B64720"/>
    <w:rsid w:val="00B651DE"/>
    <w:rsid w:val="00B657BF"/>
    <w:rsid w:val="00B65F4B"/>
    <w:rsid w:val="00B66419"/>
    <w:rsid w:val="00B6644E"/>
    <w:rsid w:val="00B66C04"/>
    <w:rsid w:val="00B66F35"/>
    <w:rsid w:val="00B67120"/>
    <w:rsid w:val="00B677EA"/>
    <w:rsid w:val="00B700AC"/>
    <w:rsid w:val="00B70D43"/>
    <w:rsid w:val="00B715F5"/>
    <w:rsid w:val="00B715FA"/>
    <w:rsid w:val="00B719E2"/>
    <w:rsid w:val="00B71FF8"/>
    <w:rsid w:val="00B720D8"/>
    <w:rsid w:val="00B722B8"/>
    <w:rsid w:val="00B72949"/>
    <w:rsid w:val="00B729C0"/>
    <w:rsid w:val="00B735C3"/>
    <w:rsid w:val="00B738C2"/>
    <w:rsid w:val="00B741CD"/>
    <w:rsid w:val="00B75170"/>
    <w:rsid w:val="00B7569E"/>
    <w:rsid w:val="00B75847"/>
    <w:rsid w:val="00B768AD"/>
    <w:rsid w:val="00B76FE8"/>
    <w:rsid w:val="00B77540"/>
    <w:rsid w:val="00B775DA"/>
    <w:rsid w:val="00B778DE"/>
    <w:rsid w:val="00B77CBC"/>
    <w:rsid w:val="00B8010A"/>
    <w:rsid w:val="00B816BC"/>
    <w:rsid w:val="00B81ACB"/>
    <w:rsid w:val="00B82027"/>
    <w:rsid w:val="00B829DC"/>
    <w:rsid w:val="00B83459"/>
    <w:rsid w:val="00B8372B"/>
    <w:rsid w:val="00B84291"/>
    <w:rsid w:val="00B865C9"/>
    <w:rsid w:val="00B86723"/>
    <w:rsid w:val="00B87775"/>
    <w:rsid w:val="00B87820"/>
    <w:rsid w:val="00B911FB"/>
    <w:rsid w:val="00B92844"/>
    <w:rsid w:val="00B928DB"/>
    <w:rsid w:val="00B92975"/>
    <w:rsid w:val="00B92A05"/>
    <w:rsid w:val="00B92B9E"/>
    <w:rsid w:val="00B92CA9"/>
    <w:rsid w:val="00B92D90"/>
    <w:rsid w:val="00B93642"/>
    <w:rsid w:val="00B936CE"/>
    <w:rsid w:val="00B94B6F"/>
    <w:rsid w:val="00B95319"/>
    <w:rsid w:val="00B96767"/>
    <w:rsid w:val="00B968FB"/>
    <w:rsid w:val="00B96C73"/>
    <w:rsid w:val="00B9753F"/>
    <w:rsid w:val="00B9756A"/>
    <w:rsid w:val="00BA1E43"/>
    <w:rsid w:val="00BA251C"/>
    <w:rsid w:val="00BA300A"/>
    <w:rsid w:val="00BA398C"/>
    <w:rsid w:val="00BA3CA6"/>
    <w:rsid w:val="00BA4016"/>
    <w:rsid w:val="00BA45F9"/>
    <w:rsid w:val="00BA4C10"/>
    <w:rsid w:val="00BA4EFD"/>
    <w:rsid w:val="00BA52ED"/>
    <w:rsid w:val="00BA5D1E"/>
    <w:rsid w:val="00BA5E98"/>
    <w:rsid w:val="00BA6750"/>
    <w:rsid w:val="00BA7EAF"/>
    <w:rsid w:val="00BB0F97"/>
    <w:rsid w:val="00BB1110"/>
    <w:rsid w:val="00BB15F3"/>
    <w:rsid w:val="00BB189D"/>
    <w:rsid w:val="00BB18EA"/>
    <w:rsid w:val="00BB1A09"/>
    <w:rsid w:val="00BB20A2"/>
    <w:rsid w:val="00BB2175"/>
    <w:rsid w:val="00BB272B"/>
    <w:rsid w:val="00BB274F"/>
    <w:rsid w:val="00BB5C01"/>
    <w:rsid w:val="00BB5C1C"/>
    <w:rsid w:val="00BB5DB1"/>
    <w:rsid w:val="00BB6063"/>
    <w:rsid w:val="00BC03CD"/>
    <w:rsid w:val="00BC0B5E"/>
    <w:rsid w:val="00BC1189"/>
    <w:rsid w:val="00BC13A3"/>
    <w:rsid w:val="00BC1D81"/>
    <w:rsid w:val="00BC28FB"/>
    <w:rsid w:val="00BC320E"/>
    <w:rsid w:val="00BC3850"/>
    <w:rsid w:val="00BC39C9"/>
    <w:rsid w:val="00BC4198"/>
    <w:rsid w:val="00BC42D2"/>
    <w:rsid w:val="00BC46C4"/>
    <w:rsid w:val="00BC4C67"/>
    <w:rsid w:val="00BC4EAE"/>
    <w:rsid w:val="00BC59F5"/>
    <w:rsid w:val="00BC5BBF"/>
    <w:rsid w:val="00BC5E60"/>
    <w:rsid w:val="00BC6227"/>
    <w:rsid w:val="00BD11E9"/>
    <w:rsid w:val="00BD16A0"/>
    <w:rsid w:val="00BD2842"/>
    <w:rsid w:val="00BD2B3D"/>
    <w:rsid w:val="00BD343A"/>
    <w:rsid w:val="00BD384C"/>
    <w:rsid w:val="00BD491C"/>
    <w:rsid w:val="00BD52CB"/>
    <w:rsid w:val="00BD5606"/>
    <w:rsid w:val="00BD5FF7"/>
    <w:rsid w:val="00BD66FE"/>
    <w:rsid w:val="00BD7A89"/>
    <w:rsid w:val="00BE0C1B"/>
    <w:rsid w:val="00BE18F3"/>
    <w:rsid w:val="00BE1C14"/>
    <w:rsid w:val="00BE2DDE"/>
    <w:rsid w:val="00BE3625"/>
    <w:rsid w:val="00BE418D"/>
    <w:rsid w:val="00BE5546"/>
    <w:rsid w:val="00BE5DB7"/>
    <w:rsid w:val="00BE6B18"/>
    <w:rsid w:val="00BE76C3"/>
    <w:rsid w:val="00BF0089"/>
    <w:rsid w:val="00BF0D28"/>
    <w:rsid w:val="00BF10E7"/>
    <w:rsid w:val="00BF17F4"/>
    <w:rsid w:val="00BF2C63"/>
    <w:rsid w:val="00BF2FDA"/>
    <w:rsid w:val="00BF3F8F"/>
    <w:rsid w:val="00BF4283"/>
    <w:rsid w:val="00BF59C2"/>
    <w:rsid w:val="00BF6BBE"/>
    <w:rsid w:val="00BF6C3A"/>
    <w:rsid w:val="00BF70DD"/>
    <w:rsid w:val="00C00E07"/>
    <w:rsid w:val="00C02219"/>
    <w:rsid w:val="00C02B90"/>
    <w:rsid w:val="00C03413"/>
    <w:rsid w:val="00C060F6"/>
    <w:rsid w:val="00C06C11"/>
    <w:rsid w:val="00C07574"/>
    <w:rsid w:val="00C07DE4"/>
    <w:rsid w:val="00C102E3"/>
    <w:rsid w:val="00C10379"/>
    <w:rsid w:val="00C10FC9"/>
    <w:rsid w:val="00C113DF"/>
    <w:rsid w:val="00C13912"/>
    <w:rsid w:val="00C13914"/>
    <w:rsid w:val="00C143A3"/>
    <w:rsid w:val="00C14D09"/>
    <w:rsid w:val="00C15D1B"/>
    <w:rsid w:val="00C16196"/>
    <w:rsid w:val="00C16DC2"/>
    <w:rsid w:val="00C16E90"/>
    <w:rsid w:val="00C17074"/>
    <w:rsid w:val="00C201A1"/>
    <w:rsid w:val="00C213BF"/>
    <w:rsid w:val="00C213C5"/>
    <w:rsid w:val="00C21F0B"/>
    <w:rsid w:val="00C224E4"/>
    <w:rsid w:val="00C2252E"/>
    <w:rsid w:val="00C22ECB"/>
    <w:rsid w:val="00C232B2"/>
    <w:rsid w:val="00C23B6B"/>
    <w:rsid w:val="00C26404"/>
    <w:rsid w:val="00C26860"/>
    <w:rsid w:val="00C26900"/>
    <w:rsid w:val="00C26C8F"/>
    <w:rsid w:val="00C274D5"/>
    <w:rsid w:val="00C27716"/>
    <w:rsid w:val="00C27C1D"/>
    <w:rsid w:val="00C27FC0"/>
    <w:rsid w:val="00C308B7"/>
    <w:rsid w:val="00C30E12"/>
    <w:rsid w:val="00C32359"/>
    <w:rsid w:val="00C326D0"/>
    <w:rsid w:val="00C339A6"/>
    <w:rsid w:val="00C339F9"/>
    <w:rsid w:val="00C342AA"/>
    <w:rsid w:val="00C34900"/>
    <w:rsid w:val="00C34DA8"/>
    <w:rsid w:val="00C353F6"/>
    <w:rsid w:val="00C35B1D"/>
    <w:rsid w:val="00C35F25"/>
    <w:rsid w:val="00C36321"/>
    <w:rsid w:val="00C36CA9"/>
    <w:rsid w:val="00C37312"/>
    <w:rsid w:val="00C37ADB"/>
    <w:rsid w:val="00C37BFF"/>
    <w:rsid w:val="00C37FA0"/>
    <w:rsid w:val="00C4001D"/>
    <w:rsid w:val="00C412F2"/>
    <w:rsid w:val="00C43D4F"/>
    <w:rsid w:val="00C45AF1"/>
    <w:rsid w:val="00C45BC2"/>
    <w:rsid w:val="00C45C74"/>
    <w:rsid w:val="00C45F36"/>
    <w:rsid w:val="00C46B0D"/>
    <w:rsid w:val="00C47054"/>
    <w:rsid w:val="00C471C1"/>
    <w:rsid w:val="00C4720A"/>
    <w:rsid w:val="00C47716"/>
    <w:rsid w:val="00C479FD"/>
    <w:rsid w:val="00C507A9"/>
    <w:rsid w:val="00C513C5"/>
    <w:rsid w:val="00C51BA5"/>
    <w:rsid w:val="00C52A77"/>
    <w:rsid w:val="00C54BC3"/>
    <w:rsid w:val="00C555BA"/>
    <w:rsid w:val="00C55685"/>
    <w:rsid w:val="00C56195"/>
    <w:rsid w:val="00C563B6"/>
    <w:rsid w:val="00C568DA"/>
    <w:rsid w:val="00C605E5"/>
    <w:rsid w:val="00C609C1"/>
    <w:rsid w:val="00C60D2A"/>
    <w:rsid w:val="00C61493"/>
    <w:rsid w:val="00C617F3"/>
    <w:rsid w:val="00C619CA"/>
    <w:rsid w:val="00C6209B"/>
    <w:rsid w:val="00C62477"/>
    <w:rsid w:val="00C62518"/>
    <w:rsid w:val="00C63A33"/>
    <w:rsid w:val="00C63EDC"/>
    <w:rsid w:val="00C64B9A"/>
    <w:rsid w:val="00C64E0D"/>
    <w:rsid w:val="00C64F69"/>
    <w:rsid w:val="00C6580D"/>
    <w:rsid w:val="00C65933"/>
    <w:rsid w:val="00C67BE4"/>
    <w:rsid w:val="00C70E26"/>
    <w:rsid w:val="00C722A2"/>
    <w:rsid w:val="00C722DB"/>
    <w:rsid w:val="00C72F4D"/>
    <w:rsid w:val="00C72F69"/>
    <w:rsid w:val="00C73351"/>
    <w:rsid w:val="00C7402E"/>
    <w:rsid w:val="00C7602F"/>
    <w:rsid w:val="00C7618F"/>
    <w:rsid w:val="00C77C0C"/>
    <w:rsid w:val="00C80978"/>
    <w:rsid w:val="00C81D95"/>
    <w:rsid w:val="00C82AAC"/>
    <w:rsid w:val="00C833CA"/>
    <w:rsid w:val="00C85007"/>
    <w:rsid w:val="00C85DB3"/>
    <w:rsid w:val="00C85DFD"/>
    <w:rsid w:val="00C8705D"/>
    <w:rsid w:val="00C90287"/>
    <w:rsid w:val="00C902EF"/>
    <w:rsid w:val="00C90CF7"/>
    <w:rsid w:val="00C910A2"/>
    <w:rsid w:val="00C91ACF"/>
    <w:rsid w:val="00C92845"/>
    <w:rsid w:val="00C929E5"/>
    <w:rsid w:val="00C92BC9"/>
    <w:rsid w:val="00C93595"/>
    <w:rsid w:val="00C93842"/>
    <w:rsid w:val="00C9393C"/>
    <w:rsid w:val="00C93D4D"/>
    <w:rsid w:val="00C94ADE"/>
    <w:rsid w:val="00C94B5F"/>
    <w:rsid w:val="00C95FAA"/>
    <w:rsid w:val="00C96D3B"/>
    <w:rsid w:val="00C97020"/>
    <w:rsid w:val="00C97217"/>
    <w:rsid w:val="00C975B6"/>
    <w:rsid w:val="00C97C32"/>
    <w:rsid w:val="00CA1884"/>
    <w:rsid w:val="00CA1B1A"/>
    <w:rsid w:val="00CA2BBD"/>
    <w:rsid w:val="00CA38E3"/>
    <w:rsid w:val="00CA3DEA"/>
    <w:rsid w:val="00CA4D28"/>
    <w:rsid w:val="00CA4E1A"/>
    <w:rsid w:val="00CA586C"/>
    <w:rsid w:val="00CA5A11"/>
    <w:rsid w:val="00CA6CDA"/>
    <w:rsid w:val="00CA7D33"/>
    <w:rsid w:val="00CB05AD"/>
    <w:rsid w:val="00CB07FC"/>
    <w:rsid w:val="00CB092E"/>
    <w:rsid w:val="00CB1AA2"/>
    <w:rsid w:val="00CB1DA0"/>
    <w:rsid w:val="00CB21A2"/>
    <w:rsid w:val="00CB273F"/>
    <w:rsid w:val="00CB3178"/>
    <w:rsid w:val="00CB32E5"/>
    <w:rsid w:val="00CB4555"/>
    <w:rsid w:val="00CB4F77"/>
    <w:rsid w:val="00CB509D"/>
    <w:rsid w:val="00CB55B8"/>
    <w:rsid w:val="00CB6639"/>
    <w:rsid w:val="00CB6E85"/>
    <w:rsid w:val="00CB6F8B"/>
    <w:rsid w:val="00CB77D2"/>
    <w:rsid w:val="00CC0785"/>
    <w:rsid w:val="00CC1CC5"/>
    <w:rsid w:val="00CC20D2"/>
    <w:rsid w:val="00CC3BC9"/>
    <w:rsid w:val="00CC4136"/>
    <w:rsid w:val="00CC4AE8"/>
    <w:rsid w:val="00CC4CD2"/>
    <w:rsid w:val="00CC4FAC"/>
    <w:rsid w:val="00CC5182"/>
    <w:rsid w:val="00CC5837"/>
    <w:rsid w:val="00CC59AD"/>
    <w:rsid w:val="00CC6B5A"/>
    <w:rsid w:val="00CC70E3"/>
    <w:rsid w:val="00CC7578"/>
    <w:rsid w:val="00CC75F5"/>
    <w:rsid w:val="00CC7CA6"/>
    <w:rsid w:val="00CD0065"/>
    <w:rsid w:val="00CD191C"/>
    <w:rsid w:val="00CD2081"/>
    <w:rsid w:val="00CD2302"/>
    <w:rsid w:val="00CD283C"/>
    <w:rsid w:val="00CD44C5"/>
    <w:rsid w:val="00CD4514"/>
    <w:rsid w:val="00CD4752"/>
    <w:rsid w:val="00CD47ED"/>
    <w:rsid w:val="00CD4908"/>
    <w:rsid w:val="00CD49AB"/>
    <w:rsid w:val="00CD4C23"/>
    <w:rsid w:val="00CD4D2C"/>
    <w:rsid w:val="00CD5004"/>
    <w:rsid w:val="00CD6870"/>
    <w:rsid w:val="00CD70B8"/>
    <w:rsid w:val="00CD7DD0"/>
    <w:rsid w:val="00CE05F6"/>
    <w:rsid w:val="00CE0A0C"/>
    <w:rsid w:val="00CE0B62"/>
    <w:rsid w:val="00CE1974"/>
    <w:rsid w:val="00CE3405"/>
    <w:rsid w:val="00CE3E0E"/>
    <w:rsid w:val="00CE58FF"/>
    <w:rsid w:val="00CE5963"/>
    <w:rsid w:val="00CE5CE7"/>
    <w:rsid w:val="00CE70E9"/>
    <w:rsid w:val="00CF0080"/>
    <w:rsid w:val="00CF0484"/>
    <w:rsid w:val="00CF0C85"/>
    <w:rsid w:val="00CF1013"/>
    <w:rsid w:val="00CF156A"/>
    <w:rsid w:val="00CF161F"/>
    <w:rsid w:val="00CF1BB7"/>
    <w:rsid w:val="00CF29B3"/>
    <w:rsid w:val="00CF2AB3"/>
    <w:rsid w:val="00CF2F73"/>
    <w:rsid w:val="00CF316C"/>
    <w:rsid w:val="00CF353E"/>
    <w:rsid w:val="00CF380E"/>
    <w:rsid w:val="00CF438E"/>
    <w:rsid w:val="00CF5853"/>
    <w:rsid w:val="00CF6868"/>
    <w:rsid w:val="00CF69E8"/>
    <w:rsid w:val="00CF77E5"/>
    <w:rsid w:val="00CF7EE6"/>
    <w:rsid w:val="00D00214"/>
    <w:rsid w:val="00D00633"/>
    <w:rsid w:val="00D00D6F"/>
    <w:rsid w:val="00D01AA1"/>
    <w:rsid w:val="00D022DC"/>
    <w:rsid w:val="00D02310"/>
    <w:rsid w:val="00D03055"/>
    <w:rsid w:val="00D03101"/>
    <w:rsid w:val="00D03FF9"/>
    <w:rsid w:val="00D04FFB"/>
    <w:rsid w:val="00D05AF1"/>
    <w:rsid w:val="00D0626C"/>
    <w:rsid w:val="00D06347"/>
    <w:rsid w:val="00D06614"/>
    <w:rsid w:val="00D0742D"/>
    <w:rsid w:val="00D07949"/>
    <w:rsid w:val="00D07D40"/>
    <w:rsid w:val="00D11DB5"/>
    <w:rsid w:val="00D120E9"/>
    <w:rsid w:val="00D12158"/>
    <w:rsid w:val="00D12BF0"/>
    <w:rsid w:val="00D14328"/>
    <w:rsid w:val="00D144CE"/>
    <w:rsid w:val="00D14FC7"/>
    <w:rsid w:val="00D16D06"/>
    <w:rsid w:val="00D17289"/>
    <w:rsid w:val="00D2052A"/>
    <w:rsid w:val="00D2078D"/>
    <w:rsid w:val="00D2079C"/>
    <w:rsid w:val="00D234C2"/>
    <w:rsid w:val="00D237CE"/>
    <w:rsid w:val="00D23A1D"/>
    <w:rsid w:val="00D244A5"/>
    <w:rsid w:val="00D24668"/>
    <w:rsid w:val="00D2474B"/>
    <w:rsid w:val="00D2541C"/>
    <w:rsid w:val="00D258CE"/>
    <w:rsid w:val="00D26FF5"/>
    <w:rsid w:val="00D27026"/>
    <w:rsid w:val="00D27136"/>
    <w:rsid w:val="00D27FDE"/>
    <w:rsid w:val="00D30BC2"/>
    <w:rsid w:val="00D30D15"/>
    <w:rsid w:val="00D317B8"/>
    <w:rsid w:val="00D31FE4"/>
    <w:rsid w:val="00D32106"/>
    <w:rsid w:val="00D3228A"/>
    <w:rsid w:val="00D32920"/>
    <w:rsid w:val="00D32A1B"/>
    <w:rsid w:val="00D32CEA"/>
    <w:rsid w:val="00D330A1"/>
    <w:rsid w:val="00D33FCD"/>
    <w:rsid w:val="00D36805"/>
    <w:rsid w:val="00D36A3A"/>
    <w:rsid w:val="00D379BA"/>
    <w:rsid w:val="00D37C9F"/>
    <w:rsid w:val="00D40AC6"/>
    <w:rsid w:val="00D40C8C"/>
    <w:rsid w:val="00D41DF4"/>
    <w:rsid w:val="00D41EA2"/>
    <w:rsid w:val="00D425A5"/>
    <w:rsid w:val="00D426D1"/>
    <w:rsid w:val="00D42AA8"/>
    <w:rsid w:val="00D42E61"/>
    <w:rsid w:val="00D4362A"/>
    <w:rsid w:val="00D43716"/>
    <w:rsid w:val="00D4426E"/>
    <w:rsid w:val="00D44AA0"/>
    <w:rsid w:val="00D44BDD"/>
    <w:rsid w:val="00D451EF"/>
    <w:rsid w:val="00D45942"/>
    <w:rsid w:val="00D459A0"/>
    <w:rsid w:val="00D45D07"/>
    <w:rsid w:val="00D4615A"/>
    <w:rsid w:val="00D46F6B"/>
    <w:rsid w:val="00D46F7A"/>
    <w:rsid w:val="00D508FC"/>
    <w:rsid w:val="00D50E54"/>
    <w:rsid w:val="00D50E94"/>
    <w:rsid w:val="00D51BD4"/>
    <w:rsid w:val="00D52DA1"/>
    <w:rsid w:val="00D53B8A"/>
    <w:rsid w:val="00D55394"/>
    <w:rsid w:val="00D555C4"/>
    <w:rsid w:val="00D56EA2"/>
    <w:rsid w:val="00D57361"/>
    <w:rsid w:val="00D57EF4"/>
    <w:rsid w:val="00D60338"/>
    <w:rsid w:val="00D607B4"/>
    <w:rsid w:val="00D60A17"/>
    <w:rsid w:val="00D62335"/>
    <w:rsid w:val="00D6237E"/>
    <w:rsid w:val="00D63895"/>
    <w:rsid w:val="00D65740"/>
    <w:rsid w:val="00D65C4F"/>
    <w:rsid w:val="00D70835"/>
    <w:rsid w:val="00D72BE3"/>
    <w:rsid w:val="00D7332E"/>
    <w:rsid w:val="00D73B49"/>
    <w:rsid w:val="00D73EF8"/>
    <w:rsid w:val="00D74D4C"/>
    <w:rsid w:val="00D75DAC"/>
    <w:rsid w:val="00D76154"/>
    <w:rsid w:val="00D76957"/>
    <w:rsid w:val="00D800AA"/>
    <w:rsid w:val="00D80191"/>
    <w:rsid w:val="00D80830"/>
    <w:rsid w:val="00D80D3F"/>
    <w:rsid w:val="00D8137C"/>
    <w:rsid w:val="00D81628"/>
    <w:rsid w:val="00D82791"/>
    <w:rsid w:val="00D83474"/>
    <w:rsid w:val="00D83720"/>
    <w:rsid w:val="00D8399C"/>
    <w:rsid w:val="00D83E4F"/>
    <w:rsid w:val="00D84DD7"/>
    <w:rsid w:val="00D8563A"/>
    <w:rsid w:val="00D85997"/>
    <w:rsid w:val="00D86167"/>
    <w:rsid w:val="00D861AC"/>
    <w:rsid w:val="00D866B4"/>
    <w:rsid w:val="00D8691D"/>
    <w:rsid w:val="00D86B35"/>
    <w:rsid w:val="00D879FD"/>
    <w:rsid w:val="00D91818"/>
    <w:rsid w:val="00D92F46"/>
    <w:rsid w:val="00D9419D"/>
    <w:rsid w:val="00D941E9"/>
    <w:rsid w:val="00D96266"/>
    <w:rsid w:val="00D96C35"/>
    <w:rsid w:val="00D97056"/>
    <w:rsid w:val="00D97E23"/>
    <w:rsid w:val="00DA0B39"/>
    <w:rsid w:val="00DA179A"/>
    <w:rsid w:val="00DA1ACD"/>
    <w:rsid w:val="00DA2310"/>
    <w:rsid w:val="00DA2D7C"/>
    <w:rsid w:val="00DA32FC"/>
    <w:rsid w:val="00DA45E6"/>
    <w:rsid w:val="00DA498A"/>
    <w:rsid w:val="00DA5CAE"/>
    <w:rsid w:val="00DA5DF4"/>
    <w:rsid w:val="00DA67ED"/>
    <w:rsid w:val="00DA71F7"/>
    <w:rsid w:val="00DB15BA"/>
    <w:rsid w:val="00DB1795"/>
    <w:rsid w:val="00DB2072"/>
    <w:rsid w:val="00DB28E1"/>
    <w:rsid w:val="00DB2ACD"/>
    <w:rsid w:val="00DB2ACE"/>
    <w:rsid w:val="00DB3271"/>
    <w:rsid w:val="00DB3B05"/>
    <w:rsid w:val="00DB3E28"/>
    <w:rsid w:val="00DB459C"/>
    <w:rsid w:val="00DB4609"/>
    <w:rsid w:val="00DB567F"/>
    <w:rsid w:val="00DB69DA"/>
    <w:rsid w:val="00DB6E65"/>
    <w:rsid w:val="00DB6F2B"/>
    <w:rsid w:val="00DB7BBA"/>
    <w:rsid w:val="00DB7F91"/>
    <w:rsid w:val="00DC09DD"/>
    <w:rsid w:val="00DC0D02"/>
    <w:rsid w:val="00DC0E03"/>
    <w:rsid w:val="00DC164A"/>
    <w:rsid w:val="00DC37BA"/>
    <w:rsid w:val="00DC45FA"/>
    <w:rsid w:val="00DC4876"/>
    <w:rsid w:val="00DC4CA7"/>
    <w:rsid w:val="00DC6ADB"/>
    <w:rsid w:val="00DC7E49"/>
    <w:rsid w:val="00DD0DF2"/>
    <w:rsid w:val="00DD133D"/>
    <w:rsid w:val="00DD20C6"/>
    <w:rsid w:val="00DD3874"/>
    <w:rsid w:val="00DD3CCD"/>
    <w:rsid w:val="00DD4C8E"/>
    <w:rsid w:val="00DD6B16"/>
    <w:rsid w:val="00DD7593"/>
    <w:rsid w:val="00DD7FE9"/>
    <w:rsid w:val="00DE0A36"/>
    <w:rsid w:val="00DE1847"/>
    <w:rsid w:val="00DE1F70"/>
    <w:rsid w:val="00DE2010"/>
    <w:rsid w:val="00DE2C85"/>
    <w:rsid w:val="00DE3843"/>
    <w:rsid w:val="00DE3EC9"/>
    <w:rsid w:val="00DE55DA"/>
    <w:rsid w:val="00DE5B9C"/>
    <w:rsid w:val="00DE6C2B"/>
    <w:rsid w:val="00DE7BFE"/>
    <w:rsid w:val="00DE7FE7"/>
    <w:rsid w:val="00DF02F5"/>
    <w:rsid w:val="00DF0E65"/>
    <w:rsid w:val="00DF1715"/>
    <w:rsid w:val="00DF1B4A"/>
    <w:rsid w:val="00DF206C"/>
    <w:rsid w:val="00DF4167"/>
    <w:rsid w:val="00DF46D7"/>
    <w:rsid w:val="00DF5EB1"/>
    <w:rsid w:val="00DF5F96"/>
    <w:rsid w:val="00DF74B1"/>
    <w:rsid w:val="00DF7F1B"/>
    <w:rsid w:val="00E00318"/>
    <w:rsid w:val="00E014F7"/>
    <w:rsid w:val="00E017F2"/>
    <w:rsid w:val="00E01941"/>
    <w:rsid w:val="00E0240B"/>
    <w:rsid w:val="00E025C2"/>
    <w:rsid w:val="00E02F71"/>
    <w:rsid w:val="00E03CE4"/>
    <w:rsid w:val="00E0441C"/>
    <w:rsid w:val="00E04BEC"/>
    <w:rsid w:val="00E04F1B"/>
    <w:rsid w:val="00E05342"/>
    <w:rsid w:val="00E056D9"/>
    <w:rsid w:val="00E05A1A"/>
    <w:rsid w:val="00E067EA"/>
    <w:rsid w:val="00E0695B"/>
    <w:rsid w:val="00E071DC"/>
    <w:rsid w:val="00E07CD5"/>
    <w:rsid w:val="00E105FA"/>
    <w:rsid w:val="00E10969"/>
    <w:rsid w:val="00E10FC3"/>
    <w:rsid w:val="00E1184B"/>
    <w:rsid w:val="00E12148"/>
    <w:rsid w:val="00E12328"/>
    <w:rsid w:val="00E12A83"/>
    <w:rsid w:val="00E13299"/>
    <w:rsid w:val="00E1355F"/>
    <w:rsid w:val="00E1384E"/>
    <w:rsid w:val="00E13F0A"/>
    <w:rsid w:val="00E14F6C"/>
    <w:rsid w:val="00E173E9"/>
    <w:rsid w:val="00E1751C"/>
    <w:rsid w:val="00E17854"/>
    <w:rsid w:val="00E17CD0"/>
    <w:rsid w:val="00E213ED"/>
    <w:rsid w:val="00E221CC"/>
    <w:rsid w:val="00E22206"/>
    <w:rsid w:val="00E22A3F"/>
    <w:rsid w:val="00E23B0F"/>
    <w:rsid w:val="00E23BE1"/>
    <w:rsid w:val="00E23ED4"/>
    <w:rsid w:val="00E24E0B"/>
    <w:rsid w:val="00E24E50"/>
    <w:rsid w:val="00E25077"/>
    <w:rsid w:val="00E2563A"/>
    <w:rsid w:val="00E262E7"/>
    <w:rsid w:val="00E26448"/>
    <w:rsid w:val="00E30658"/>
    <w:rsid w:val="00E30813"/>
    <w:rsid w:val="00E30981"/>
    <w:rsid w:val="00E31A40"/>
    <w:rsid w:val="00E31D10"/>
    <w:rsid w:val="00E32871"/>
    <w:rsid w:val="00E32896"/>
    <w:rsid w:val="00E32F37"/>
    <w:rsid w:val="00E340D3"/>
    <w:rsid w:val="00E342EC"/>
    <w:rsid w:val="00E34460"/>
    <w:rsid w:val="00E34C1C"/>
    <w:rsid w:val="00E36935"/>
    <w:rsid w:val="00E37CDA"/>
    <w:rsid w:val="00E40434"/>
    <w:rsid w:val="00E409E3"/>
    <w:rsid w:val="00E40C92"/>
    <w:rsid w:val="00E40F92"/>
    <w:rsid w:val="00E4109B"/>
    <w:rsid w:val="00E41B5E"/>
    <w:rsid w:val="00E41B7C"/>
    <w:rsid w:val="00E41C69"/>
    <w:rsid w:val="00E42867"/>
    <w:rsid w:val="00E4436F"/>
    <w:rsid w:val="00E44710"/>
    <w:rsid w:val="00E4489D"/>
    <w:rsid w:val="00E45381"/>
    <w:rsid w:val="00E45CAD"/>
    <w:rsid w:val="00E47533"/>
    <w:rsid w:val="00E475F7"/>
    <w:rsid w:val="00E47D06"/>
    <w:rsid w:val="00E47D9B"/>
    <w:rsid w:val="00E50D0F"/>
    <w:rsid w:val="00E51125"/>
    <w:rsid w:val="00E52FA9"/>
    <w:rsid w:val="00E5772E"/>
    <w:rsid w:val="00E5789B"/>
    <w:rsid w:val="00E6035A"/>
    <w:rsid w:val="00E62B8D"/>
    <w:rsid w:val="00E6348E"/>
    <w:rsid w:val="00E64DDE"/>
    <w:rsid w:val="00E653BC"/>
    <w:rsid w:val="00E673B4"/>
    <w:rsid w:val="00E67B80"/>
    <w:rsid w:val="00E71305"/>
    <w:rsid w:val="00E71EA7"/>
    <w:rsid w:val="00E725CA"/>
    <w:rsid w:val="00E7378D"/>
    <w:rsid w:val="00E73F47"/>
    <w:rsid w:val="00E743B1"/>
    <w:rsid w:val="00E748AE"/>
    <w:rsid w:val="00E74B28"/>
    <w:rsid w:val="00E752CB"/>
    <w:rsid w:val="00E752F6"/>
    <w:rsid w:val="00E75E6F"/>
    <w:rsid w:val="00E76410"/>
    <w:rsid w:val="00E76685"/>
    <w:rsid w:val="00E76868"/>
    <w:rsid w:val="00E768D4"/>
    <w:rsid w:val="00E77112"/>
    <w:rsid w:val="00E80664"/>
    <w:rsid w:val="00E80ABC"/>
    <w:rsid w:val="00E8118F"/>
    <w:rsid w:val="00E818C3"/>
    <w:rsid w:val="00E84126"/>
    <w:rsid w:val="00E855D0"/>
    <w:rsid w:val="00E85AFE"/>
    <w:rsid w:val="00E86114"/>
    <w:rsid w:val="00E86765"/>
    <w:rsid w:val="00E867C1"/>
    <w:rsid w:val="00E8710F"/>
    <w:rsid w:val="00E87237"/>
    <w:rsid w:val="00E876A4"/>
    <w:rsid w:val="00E87CC9"/>
    <w:rsid w:val="00E90BED"/>
    <w:rsid w:val="00E92745"/>
    <w:rsid w:val="00E9313F"/>
    <w:rsid w:val="00E93490"/>
    <w:rsid w:val="00E93C27"/>
    <w:rsid w:val="00E96515"/>
    <w:rsid w:val="00E96659"/>
    <w:rsid w:val="00E97EF7"/>
    <w:rsid w:val="00EA1648"/>
    <w:rsid w:val="00EA2279"/>
    <w:rsid w:val="00EA2423"/>
    <w:rsid w:val="00EA347E"/>
    <w:rsid w:val="00EA39B4"/>
    <w:rsid w:val="00EA43AF"/>
    <w:rsid w:val="00EA4DAF"/>
    <w:rsid w:val="00EA5297"/>
    <w:rsid w:val="00EA5368"/>
    <w:rsid w:val="00EA5824"/>
    <w:rsid w:val="00EA597B"/>
    <w:rsid w:val="00EA646C"/>
    <w:rsid w:val="00EA6649"/>
    <w:rsid w:val="00EA6AA5"/>
    <w:rsid w:val="00EA7457"/>
    <w:rsid w:val="00EA7F1C"/>
    <w:rsid w:val="00EB02CA"/>
    <w:rsid w:val="00EB0F27"/>
    <w:rsid w:val="00EB3104"/>
    <w:rsid w:val="00EB35B4"/>
    <w:rsid w:val="00EB40FF"/>
    <w:rsid w:val="00EB530C"/>
    <w:rsid w:val="00EB59DD"/>
    <w:rsid w:val="00EB6254"/>
    <w:rsid w:val="00EB65D6"/>
    <w:rsid w:val="00EB711C"/>
    <w:rsid w:val="00EC0323"/>
    <w:rsid w:val="00EC0564"/>
    <w:rsid w:val="00EC0AE7"/>
    <w:rsid w:val="00EC0F3D"/>
    <w:rsid w:val="00EC0FA3"/>
    <w:rsid w:val="00EC1220"/>
    <w:rsid w:val="00EC14F6"/>
    <w:rsid w:val="00EC175F"/>
    <w:rsid w:val="00EC19B7"/>
    <w:rsid w:val="00EC418A"/>
    <w:rsid w:val="00EC4292"/>
    <w:rsid w:val="00EC42A2"/>
    <w:rsid w:val="00EC4CDD"/>
    <w:rsid w:val="00EC4D81"/>
    <w:rsid w:val="00EC57E1"/>
    <w:rsid w:val="00EC583B"/>
    <w:rsid w:val="00EC5841"/>
    <w:rsid w:val="00EC6036"/>
    <w:rsid w:val="00EC796B"/>
    <w:rsid w:val="00EC7FAC"/>
    <w:rsid w:val="00ED064B"/>
    <w:rsid w:val="00ED078B"/>
    <w:rsid w:val="00ED0C96"/>
    <w:rsid w:val="00ED1CE4"/>
    <w:rsid w:val="00ED3582"/>
    <w:rsid w:val="00ED4B8F"/>
    <w:rsid w:val="00ED5251"/>
    <w:rsid w:val="00ED5764"/>
    <w:rsid w:val="00ED57F2"/>
    <w:rsid w:val="00ED58C1"/>
    <w:rsid w:val="00ED5B4E"/>
    <w:rsid w:val="00ED5F71"/>
    <w:rsid w:val="00EE03B9"/>
    <w:rsid w:val="00EE0ADA"/>
    <w:rsid w:val="00EE0EA9"/>
    <w:rsid w:val="00EE1075"/>
    <w:rsid w:val="00EE131D"/>
    <w:rsid w:val="00EE1AD5"/>
    <w:rsid w:val="00EE1DF5"/>
    <w:rsid w:val="00EE2661"/>
    <w:rsid w:val="00EE31F3"/>
    <w:rsid w:val="00EE330D"/>
    <w:rsid w:val="00EE428B"/>
    <w:rsid w:val="00EE440F"/>
    <w:rsid w:val="00EE46AB"/>
    <w:rsid w:val="00EE5252"/>
    <w:rsid w:val="00EE5D77"/>
    <w:rsid w:val="00EE693F"/>
    <w:rsid w:val="00EE6E3F"/>
    <w:rsid w:val="00EE73CA"/>
    <w:rsid w:val="00EE74C3"/>
    <w:rsid w:val="00EF0B50"/>
    <w:rsid w:val="00EF1383"/>
    <w:rsid w:val="00EF19D3"/>
    <w:rsid w:val="00EF21BE"/>
    <w:rsid w:val="00EF285E"/>
    <w:rsid w:val="00EF3512"/>
    <w:rsid w:val="00EF3C69"/>
    <w:rsid w:val="00EF3FA0"/>
    <w:rsid w:val="00EF4019"/>
    <w:rsid w:val="00EF4D3F"/>
    <w:rsid w:val="00EF5085"/>
    <w:rsid w:val="00EF51F6"/>
    <w:rsid w:val="00EF56CE"/>
    <w:rsid w:val="00EF5851"/>
    <w:rsid w:val="00EF6098"/>
    <w:rsid w:val="00EF6118"/>
    <w:rsid w:val="00EF66AA"/>
    <w:rsid w:val="00EF7674"/>
    <w:rsid w:val="00EF772E"/>
    <w:rsid w:val="00F00D87"/>
    <w:rsid w:val="00F0151F"/>
    <w:rsid w:val="00F02643"/>
    <w:rsid w:val="00F02CBD"/>
    <w:rsid w:val="00F0517C"/>
    <w:rsid w:val="00F05319"/>
    <w:rsid w:val="00F05CB2"/>
    <w:rsid w:val="00F062D0"/>
    <w:rsid w:val="00F06566"/>
    <w:rsid w:val="00F0696D"/>
    <w:rsid w:val="00F07141"/>
    <w:rsid w:val="00F077ED"/>
    <w:rsid w:val="00F07936"/>
    <w:rsid w:val="00F07A3C"/>
    <w:rsid w:val="00F11DDB"/>
    <w:rsid w:val="00F122B7"/>
    <w:rsid w:val="00F12563"/>
    <w:rsid w:val="00F12DAB"/>
    <w:rsid w:val="00F12FC1"/>
    <w:rsid w:val="00F13ACB"/>
    <w:rsid w:val="00F1412C"/>
    <w:rsid w:val="00F145E8"/>
    <w:rsid w:val="00F14A25"/>
    <w:rsid w:val="00F15946"/>
    <w:rsid w:val="00F16179"/>
    <w:rsid w:val="00F1632F"/>
    <w:rsid w:val="00F1679A"/>
    <w:rsid w:val="00F16B13"/>
    <w:rsid w:val="00F17DE1"/>
    <w:rsid w:val="00F2022A"/>
    <w:rsid w:val="00F21FE8"/>
    <w:rsid w:val="00F22327"/>
    <w:rsid w:val="00F22D9A"/>
    <w:rsid w:val="00F232A1"/>
    <w:rsid w:val="00F2401C"/>
    <w:rsid w:val="00F24B9C"/>
    <w:rsid w:val="00F24D30"/>
    <w:rsid w:val="00F250BD"/>
    <w:rsid w:val="00F26980"/>
    <w:rsid w:val="00F26B01"/>
    <w:rsid w:val="00F2762D"/>
    <w:rsid w:val="00F300CA"/>
    <w:rsid w:val="00F30410"/>
    <w:rsid w:val="00F3049F"/>
    <w:rsid w:val="00F3169E"/>
    <w:rsid w:val="00F33740"/>
    <w:rsid w:val="00F358B4"/>
    <w:rsid w:val="00F35B65"/>
    <w:rsid w:val="00F35E89"/>
    <w:rsid w:val="00F363E6"/>
    <w:rsid w:val="00F37068"/>
    <w:rsid w:val="00F37A6C"/>
    <w:rsid w:val="00F4042B"/>
    <w:rsid w:val="00F40DDB"/>
    <w:rsid w:val="00F41123"/>
    <w:rsid w:val="00F41335"/>
    <w:rsid w:val="00F415A9"/>
    <w:rsid w:val="00F41D02"/>
    <w:rsid w:val="00F41EC6"/>
    <w:rsid w:val="00F4212A"/>
    <w:rsid w:val="00F42EAA"/>
    <w:rsid w:val="00F43834"/>
    <w:rsid w:val="00F43EE1"/>
    <w:rsid w:val="00F4477F"/>
    <w:rsid w:val="00F44CB1"/>
    <w:rsid w:val="00F462A7"/>
    <w:rsid w:val="00F465FC"/>
    <w:rsid w:val="00F466D1"/>
    <w:rsid w:val="00F46CC7"/>
    <w:rsid w:val="00F46D55"/>
    <w:rsid w:val="00F505E2"/>
    <w:rsid w:val="00F5215F"/>
    <w:rsid w:val="00F524A4"/>
    <w:rsid w:val="00F525C3"/>
    <w:rsid w:val="00F52BEE"/>
    <w:rsid w:val="00F53209"/>
    <w:rsid w:val="00F53873"/>
    <w:rsid w:val="00F53B6E"/>
    <w:rsid w:val="00F54EB3"/>
    <w:rsid w:val="00F55349"/>
    <w:rsid w:val="00F5570F"/>
    <w:rsid w:val="00F56DE3"/>
    <w:rsid w:val="00F57AFF"/>
    <w:rsid w:val="00F57BB7"/>
    <w:rsid w:val="00F601F7"/>
    <w:rsid w:val="00F61359"/>
    <w:rsid w:val="00F62C4B"/>
    <w:rsid w:val="00F63027"/>
    <w:rsid w:val="00F633D8"/>
    <w:rsid w:val="00F63EE0"/>
    <w:rsid w:val="00F64380"/>
    <w:rsid w:val="00F6461E"/>
    <w:rsid w:val="00F64765"/>
    <w:rsid w:val="00F65187"/>
    <w:rsid w:val="00F6549B"/>
    <w:rsid w:val="00F66A68"/>
    <w:rsid w:val="00F67E59"/>
    <w:rsid w:val="00F70310"/>
    <w:rsid w:val="00F707B8"/>
    <w:rsid w:val="00F70C35"/>
    <w:rsid w:val="00F720D5"/>
    <w:rsid w:val="00F73377"/>
    <w:rsid w:val="00F733BD"/>
    <w:rsid w:val="00F73BCF"/>
    <w:rsid w:val="00F73E55"/>
    <w:rsid w:val="00F73FED"/>
    <w:rsid w:val="00F740D5"/>
    <w:rsid w:val="00F74252"/>
    <w:rsid w:val="00F74964"/>
    <w:rsid w:val="00F749CD"/>
    <w:rsid w:val="00F7549A"/>
    <w:rsid w:val="00F75A12"/>
    <w:rsid w:val="00F76426"/>
    <w:rsid w:val="00F777F6"/>
    <w:rsid w:val="00F804B6"/>
    <w:rsid w:val="00F8079E"/>
    <w:rsid w:val="00F81449"/>
    <w:rsid w:val="00F8163E"/>
    <w:rsid w:val="00F8250F"/>
    <w:rsid w:val="00F83F3A"/>
    <w:rsid w:val="00F840CB"/>
    <w:rsid w:val="00F848C6"/>
    <w:rsid w:val="00F8539C"/>
    <w:rsid w:val="00F857BD"/>
    <w:rsid w:val="00F85919"/>
    <w:rsid w:val="00F86F89"/>
    <w:rsid w:val="00F87952"/>
    <w:rsid w:val="00F90232"/>
    <w:rsid w:val="00F9093F"/>
    <w:rsid w:val="00F92135"/>
    <w:rsid w:val="00F92887"/>
    <w:rsid w:val="00F92C01"/>
    <w:rsid w:val="00F93659"/>
    <w:rsid w:val="00F93BCF"/>
    <w:rsid w:val="00F94335"/>
    <w:rsid w:val="00F94BA0"/>
    <w:rsid w:val="00F94F1F"/>
    <w:rsid w:val="00F94FB6"/>
    <w:rsid w:val="00F955D5"/>
    <w:rsid w:val="00F96302"/>
    <w:rsid w:val="00F96947"/>
    <w:rsid w:val="00F969CE"/>
    <w:rsid w:val="00F9746F"/>
    <w:rsid w:val="00F9747D"/>
    <w:rsid w:val="00F97908"/>
    <w:rsid w:val="00F97A1B"/>
    <w:rsid w:val="00FA002C"/>
    <w:rsid w:val="00FA0452"/>
    <w:rsid w:val="00FA074B"/>
    <w:rsid w:val="00FA0A94"/>
    <w:rsid w:val="00FA0B1F"/>
    <w:rsid w:val="00FA2923"/>
    <w:rsid w:val="00FA296B"/>
    <w:rsid w:val="00FA3548"/>
    <w:rsid w:val="00FA36CD"/>
    <w:rsid w:val="00FA46AE"/>
    <w:rsid w:val="00FA478C"/>
    <w:rsid w:val="00FA4F75"/>
    <w:rsid w:val="00FA55CF"/>
    <w:rsid w:val="00FA618F"/>
    <w:rsid w:val="00FB0689"/>
    <w:rsid w:val="00FB0799"/>
    <w:rsid w:val="00FB108C"/>
    <w:rsid w:val="00FB130D"/>
    <w:rsid w:val="00FB1F04"/>
    <w:rsid w:val="00FB25E0"/>
    <w:rsid w:val="00FB29E2"/>
    <w:rsid w:val="00FB3042"/>
    <w:rsid w:val="00FB3573"/>
    <w:rsid w:val="00FB4BC3"/>
    <w:rsid w:val="00FB4D31"/>
    <w:rsid w:val="00FB56A4"/>
    <w:rsid w:val="00FB59E5"/>
    <w:rsid w:val="00FB5F52"/>
    <w:rsid w:val="00FB60AC"/>
    <w:rsid w:val="00FB6BD6"/>
    <w:rsid w:val="00FC026D"/>
    <w:rsid w:val="00FC0B8B"/>
    <w:rsid w:val="00FC12A9"/>
    <w:rsid w:val="00FC12F8"/>
    <w:rsid w:val="00FC28C4"/>
    <w:rsid w:val="00FC2C03"/>
    <w:rsid w:val="00FC345A"/>
    <w:rsid w:val="00FC4937"/>
    <w:rsid w:val="00FC4CB7"/>
    <w:rsid w:val="00FC5A53"/>
    <w:rsid w:val="00FC6823"/>
    <w:rsid w:val="00FD0D76"/>
    <w:rsid w:val="00FD1C91"/>
    <w:rsid w:val="00FD1D44"/>
    <w:rsid w:val="00FD1DB1"/>
    <w:rsid w:val="00FD3829"/>
    <w:rsid w:val="00FD4123"/>
    <w:rsid w:val="00FD48A6"/>
    <w:rsid w:val="00FD626C"/>
    <w:rsid w:val="00FD63EB"/>
    <w:rsid w:val="00FD659F"/>
    <w:rsid w:val="00FD671B"/>
    <w:rsid w:val="00FD746D"/>
    <w:rsid w:val="00FE1148"/>
    <w:rsid w:val="00FE21A9"/>
    <w:rsid w:val="00FE30D1"/>
    <w:rsid w:val="00FE4BD3"/>
    <w:rsid w:val="00FE5E97"/>
    <w:rsid w:val="00FE6637"/>
    <w:rsid w:val="00FE6CB1"/>
    <w:rsid w:val="00FE7D34"/>
    <w:rsid w:val="00FF127D"/>
    <w:rsid w:val="00FF1282"/>
    <w:rsid w:val="00FF2899"/>
    <w:rsid w:val="00FF2CBB"/>
    <w:rsid w:val="00FF2F38"/>
    <w:rsid w:val="00FF3FCC"/>
    <w:rsid w:val="00FF4286"/>
    <w:rsid w:val="00FF4E76"/>
    <w:rsid w:val="00FF646E"/>
    <w:rsid w:val="00FF78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5132FE4"/>
  <w15:docId w15:val="{2541C428-FA4B-AF47-B4EA-1D91AE17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CE2"/>
    <w:rPr>
      <w:sz w:val="24"/>
      <w:szCs w:val="24"/>
      <w:lang w:val="es-ES" w:eastAsia="es-ES"/>
    </w:rPr>
  </w:style>
  <w:style w:type="paragraph" w:styleId="Ttulo1">
    <w:name w:val="heading 1"/>
    <w:basedOn w:val="Normal"/>
    <w:next w:val="Normal"/>
    <w:link w:val="Ttulo1Car"/>
    <w:uiPriority w:val="9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Ttulo">
    <w:name w:val="Title"/>
    <w:basedOn w:val="Normal"/>
    <w:link w:val="TtuloCar"/>
    <w:qFormat/>
    <w:rsid w:val="0064352C"/>
    <w:pPr>
      <w:widowControl w:val="0"/>
      <w:jc w:val="center"/>
    </w:pPr>
    <w:rPr>
      <w:b/>
      <w:snapToGrid w:val="0"/>
      <w:szCs w:val="20"/>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character" w:customStyle="1" w:styleId="Mencinsinresolver1">
    <w:name w:val="Mención sin resolver1"/>
    <w:basedOn w:val="Fuentedeprrafopredeter"/>
    <w:uiPriority w:val="99"/>
    <w:semiHidden/>
    <w:unhideWhenUsed/>
    <w:rsid w:val="005E58EA"/>
    <w:rPr>
      <w:color w:val="605E5C"/>
      <w:shd w:val="clear" w:color="auto" w:fill="E1DFDD"/>
    </w:rPr>
  </w:style>
  <w:style w:type="character" w:styleId="Refdecomentario">
    <w:name w:val="annotation reference"/>
    <w:basedOn w:val="Fuentedeprrafopredeter"/>
    <w:semiHidden/>
    <w:unhideWhenUsed/>
    <w:rsid w:val="000B28D4"/>
    <w:rPr>
      <w:sz w:val="18"/>
      <w:szCs w:val="18"/>
    </w:rPr>
  </w:style>
  <w:style w:type="paragraph" w:styleId="Textocomentario">
    <w:name w:val="annotation text"/>
    <w:basedOn w:val="Normal"/>
    <w:link w:val="TextocomentarioCar"/>
    <w:semiHidden/>
    <w:unhideWhenUsed/>
    <w:rsid w:val="000B28D4"/>
  </w:style>
  <w:style w:type="character" w:customStyle="1" w:styleId="TextocomentarioCar">
    <w:name w:val="Texto comentario Car"/>
    <w:basedOn w:val="Fuentedeprrafopredeter"/>
    <w:link w:val="Textocomentario"/>
    <w:semiHidden/>
    <w:rsid w:val="000B28D4"/>
    <w:rPr>
      <w:sz w:val="24"/>
      <w:szCs w:val="24"/>
      <w:lang w:val="es-ES" w:eastAsia="es-ES"/>
    </w:rPr>
  </w:style>
  <w:style w:type="paragraph" w:styleId="Asuntodelcomentario">
    <w:name w:val="annotation subject"/>
    <w:basedOn w:val="Textocomentario"/>
    <w:next w:val="Textocomentario"/>
    <w:link w:val="AsuntodelcomentarioCar"/>
    <w:semiHidden/>
    <w:unhideWhenUsed/>
    <w:rsid w:val="000B28D4"/>
    <w:rPr>
      <w:b/>
      <w:bCs/>
      <w:sz w:val="20"/>
      <w:szCs w:val="20"/>
    </w:rPr>
  </w:style>
  <w:style w:type="character" w:customStyle="1" w:styleId="AsuntodelcomentarioCar">
    <w:name w:val="Asunto del comentario Car"/>
    <w:basedOn w:val="TextocomentarioCar"/>
    <w:link w:val="Asuntodelcomentario"/>
    <w:semiHidden/>
    <w:rsid w:val="000B28D4"/>
    <w:rPr>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31434">
      <w:bodyDiv w:val="1"/>
      <w:marLeft w:val="0"/>
      <w:marRight w:val="0"/>
      <w:marTop w:val="0"/>
      <w:marBottom w:val="0"/>
      <w:divBdr>
        <w:top w:val="none" w:sz="0" w:space="0" w:color="auto"/>
        <w:left w:val="none" w:sz="0" w:space="0" w:color="auto"/>
        <w:bottom w:val="none" w:sz="0" w:space="0" w:color="auto"/>
        <w:right w:val="none" w:sz="0" w:space="0" w:color="auto"/>
      </w:divBdr>
    </w:div>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5181">
      <w:bodyDiv w:val="1"/>
      <w:marLeft w:val="0"/>
      <w:marRight w:val="0"/>
      <w:marTop w:val="0"/>
      <w:marBottom w:val="0"/>
      <w:divBdr>
        <w:top w:val="none" w:sz="0" w:space="0" w:color="auto"/>
        <w:left w:val="none" w:sz="0" w:space="0" w:color="auto"/>
        <w:bottom w:val="none" w:sz="0" w:space="0" w:color="auto"/>
        <w:right w:val="none" w:sz="0" w:space="0" w:color="auto"/>
      </w:divBdr>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218517064">
      <w:bodyDiv w:val="1"/>
      <w:marLeft w:val="0"/>
      <w:marRight w:val="0"/>
      <w:marTop w:val="0"/>
      <w:marBottom w:val="0"/>
      <w:divBdr>
        <w:top w:val="none" w:sz="0" w:space="0" w:color="auto"/>
        <w:left w:val="none" w:sz="0" w:space="0" w:color="auto"/>
        <w:bottom w:val="none" w:sz="0" w:space="0" w:color="auto"/>
        <w:right w:val="none" w:sz="0" w:space="0" w:color="auto"/>
      </w:divBdr>
    </w:div>
    <w:div w:id="238911223">
      <w:bodyDiv w:val="1"/>
      <w:marLeft w:val="0"/>
      <w:marRight w:val="0"/>
      <w:marTop w:val="0"/>
      <w:marBottom w:val="0"/>
      <w:divBdr>
        <w:top w:val="none" w:sz="0" w:space="0" w:color="auto"/>
        <w:left w:val="none" w:sz="0" w:space="0" w:color="auto"/>
        <w:bottom w:val="none" w:sz="0" w:space="0" w:color="auto"/>
        <w:right w:val="none" w:sz="0" w:space="0" w:color="auto"/>
      </w:divBdr>
    </w:div>
    <w:div w:id="306786270">
      <w:bodyDiv w:val="1"/>
      <w:marLeft w:val="0"/>
      <w:marRight w:val="0"/>
      <w:marTop w:val="0"/>
      <w:marBottom w:val="0"/>
      <w:divBdr>
        <w:top w:val="none" w:sz="0" w:space="0" w:color="auto"/>
        <w:left w:val="none" w:sz="0" w:space="0" w:color="auto"/>
        <w:bottom w:val="none" w:sz="0" w:space="0" w:color="auto"/>
        <w:right w:val="none" w:sz="0" w:space="0" w:color="auto"/>
      </w:divBdr>
    </w:div>
    <w:div w:id="341513122">
      <w:bodyDiv w:val="1"/>
      <w:marLeft w:val="0"/>
      <w:marRight w:val="0"/>
      <w:marTop w:val="0"/>
      <w:marBottom w:val="0"/>
      <w:divBdr>
        <w:top w:val="none" w:sz="0" w:space="0" w:color="auto"/>
        <w:left w:val="none" w:sz="0" w:space="0" w:color="auto"/>
        <w:bottom w:val="none" w:sz="0" w:space="0" w:color="auto"/>
        <w:right w:val="none" w:sz="0" w:space="0" w:color="auto"/>
      </w:divBdr>
    </w:div>
    <w:div w:id="367603410">
      <w:bodyDiv w:val="1"/>
      <w:marLeft w:val="0"/>
      <w:marRight w:val="0"/>
      <w:marTop w:val="0"/>
      <w:marBottom w:val="0"/>
      <w:divBdr>
        <w:top w:val="none" w:sz="0" w:space="0" w:color="auto"/>
        <w:left w:val="none" w:sz="0" w:space="0" w:color="auto"/>
        <w:bottom w:val="none" w:sz="0" w:space="0" w:color="auto"/>
        <w:right w:val="none" w:sz="0" w:space="0" w:color="auto"/>
      </w:divBdr>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419177828">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455610669">
      <w:bodyDiv w:val="1"/>
      <w:marLeft w:val="0"/>
      <w:marRight w:val="0"/>
      <w:marTop w:val="0"/>
      <w:marBottom w:val="0"/>
      <w:divBdr>
        <w:top w:val="none" w:sz="0" w:space="0" w:color="auto"/>
        <w:left w:val="none" w:sz="0" w:space="0" w:color="auto"/>
        <w:bottom w:val="none" w:sz="0" w:space="0" w:color="auto"/>
        <w:right w:val="none" w:sz="0" w:space="0" w:color="auto"/>
      </w:divBdr>
    </w:div>
    <w:div w:id="460155837">
      <w:bodyDiv w:val="1"/>
      <w:marLeft w:val="0"/>
      <w:marRight w:val="0"/>
      <w:marTop w:val="0"/>
      <w:marBottom w:val="0"/>
      <w:divBdr>
        <w:top w:val="none" w:sz="0" w:space="0" w:color="auto"/>
        <w:left w:val="none" w:sz="0" w:space="0" w:color="auto"/>
        <w:bottom w:val="none" w:sz="0" w:space="0" w:color="auto"/>
        <w:right w:val="none" w:sz="0" w:space="0" w:color="auto"/>
      </w:divBdr>
    </w:div>
    <w:div w:id="501704676">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42181715">
      <w:bodyDiv w:val="1"/>
      <w:marLeft w:val="0"/>
      <w:marRight w:val="0"/>
      <w:marTop w:val="0"/>
      <w:marBottom w:val="0"/>
      <w:divBdr>
        <w:top w:val="none" w:sz="0" w:space="0" w:color="auto"/>
        <w:left w:val="none" w:sz="0" w:space="0" w:color="auto"/>
        <w:bottom w:val="none" w:sz="0" w:space="0" w:color="auto"/>
        <w:right w:val="none" w:sz="0" w:space="0" w:color="auto"/>
      </w:divBdr>
    </w:div>
    <w:div w:id="555629838">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617183552">
      <w:bodyDiv w:val="1"/>
      <w:marLeft w:val="0"/>
      <w:marRight w:val="0"/>
      <w:marTop w:val="0"/>
      <w:marBottom w:val="0"/>
      <w:divBdr>
        <w:top w:val="none" w:sz="0" w:space="0" w:color="auto"/>
        <w:left w:val="none" w:sz="0" w:space="0" w:color="auto"/>
        <w:bottom w:val="none" w:sz="0" w:space="0" w:color="auto"/>
        <w:right w:val="none" w:sz="0" w:space="0" w:color="auto"/>
      </w:divBdr>
    </w:div>
    <w:div w:id="628365889">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44893319">
      <w:bodyDiv w:val="1"/>
      <w:marLeft w:val="0"/>
      <w:marRight w:val="0"/>
      <w:marTop w:val="0"/>
      <w:marBottom w:val="0"/>
      <w:divBdr>
        <w:top w:val="none" w:sz="0" w:space="0" w:color="auto"/>
        <w:left w:val="none" w:sz="0" w:space="0" w:color="auto"/>
        <w:bottom w:val="none" w:sz="0" w:space="0" w:color="auto"/>
        <w:right w:val="none" w:sz="0" w:space="0" w:color="auto"/>
      </w:divBdr>
    </w:div>
    <w:div w:id="668679748">
      <w:bodyDiv w:val="1"/>
      <w:marLeft w:val="0"/>
      <w:marRight w:val="0"/>
      <w:marTop w:val="0"/>
      <w:marBottom w:val="0"/>
      <w:divBdr>
        <w:top w:val="none" w:sz="0" w:space="0" w:color="auto"/>
        <w:left w:val="none" w:sz="0" w:space="0" w:color="auto"/>
        <w:bottom w:val="none" w:sz="0" w:space="0" w:color="auto"/>
        <w:right w:val="none" w:sz="0" w:space="0" w:color="auto"/>
      </w:divBdr>
    </w:div>
    <w:div w:id="674958990">
      <w:bodyDiv w:val="1"/>
      <w:marLeft w:val="0"/>
      <w:marRight w:val="0"/>
      <w:marTop w:val="0"/>
      <w:marBottom w:val="0"/>
      <w:divBdr>
        <w:top w:val="none" w:sz="0" w:space="0" w:color="auto"/>
        <w:left w:val="none" w:sz="0" w:space="0" w:color="auto"/>
        <w:bottom w:val="none" w:sz="0" w:space="0" w:color="auto"/>
        <w:right w:val="none" w:sz="0" w:space="0" w:color="auto"/>
      </w:divBdr>
    </w:div>
    <w:div w:id="680548894">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01594475">
      <w:bodyDiv w:val="1"/>
      <w:marLeft w:val="0"/>
      <w:marRight w:val="0"/>
      <w:marTop w:val="0"/>
      <w:marBottom w:val="0"/>
      <w:divBdr>
        <w:top w:val="none" w:sz="0" w:space="0" w:color="auto"/>
        <w:left w:val="none" w:sz="0" w:space="0" w:color="auto"/>
        <w:bottom w:val="none" w:sz="0" w:space="0" w:color="auto"/>
        <w:right w:val="none" w:sz="0" w:space="0" w:color="auto"/>
      </w:divBdr>
    </w:div>
    <w:div w:id="714620152">
      <w:bodyDiv w:val="1"/>
      <w:marLeft w:val="0"/>
      <w:marRight w:val="0"/>
      <w:marTop w:val="0"/>
      <w:marBottom w:val="0"/>
      <w:divBdr>
        <w:top w:val="none" w:sz="0" w:space="0" w:color="auto"/>
        <w:left w:val="none" w:sz="0" w:space="0" w:color="auto"/>
        <w:bottom w:val="none" w:sz="0" w:space="0" w:color="auto"/>
        <w:right w:val="none" w:sz="0" w:space="0" w:color="auto"/>
      </w:divBdr>
    </w:div>
    <w:div w:id="748355669">
      <w:bodyDiv w:val="1"/>
      <w:marLeft w:val="0"/>
      <w:marRight w:val="0"/>
      <w:marTop w:val="0"/>
      <w:marBottom w:val="0"/>
      <w:divBdr>
        <w:top w:val="none" w:sz="0" w:space="0" w:color="auto"/>
        <w:left w:val="none" w:sz="0" w:space="0" w:color="auto"/>
        <w:bottom w:val="none" w:sz="0" w:space="0" w:color="auto"/>
        <w:right w:val="none" w:sz="0" w:space="0" w:color="auto"/>
      </w:divBdr>
    </w:div>
    <w:div w:id="757990705">
      <w:bodyDiv w:val="1"/>
      <w:marLeft w:val="0"/>
      <w:marRight w:val="0"/>
      <w:marTop w:val="0"/>
      <w:marBottom w:val="0"/>
      <w:divBdr>
        <w:top w:val="none" w:sz="0" w:space="0" w:color="auto"/>
        <w:left w:val="none" w:sz="0" w:space="0" w:color="auto"/>
        <w:bottom w:val="none" w:sz="0" w:space="0" w:color="auto"/>
        <w:right w:val="none" w:sz="0" w:space="0" w:color="auto"/>
      </w:divBdr>
    </w:div>
    <w:div w:id="761537533">
      <w:bodyDiv w:val="1"/>
      <w:marLeft w:val="0"/>
      <w:marRight w:val="0"/>
      <w:marTop w:val="0"/>
      <w:marBottom w:val="0"/>
      <w:divBdr>
        <w:top w:val="none" w:sz="0" w:space="0" w:color="auto"/>
        <w:left w:val="none" w:sz="0" w:space="0" w:color="auto"/>
        <w:bottom w:val="none" w:sz="0" w:space="0" w:color="auto"/>
        <w:right w:val="none" w:sz="0" w:space="0" w:color="auto"/>
      </w:divBdr>
    </w:div>
    <w:div w:id="762989472">
      <w:bodyDiv w:val="1"/>
      <w:marLeft w:val="0"/>
      <w:marRight w:val="0"/>
      <w:marTop w:val="0"/>
      <w:marBottom w:val="0"/>
      <w:divBdr>
        <w:top w:val="none" w:sz="0" w:space="0" w:color="auto"/>
        <w:left w:val="none" w:sz="0" w:space="0" w:color="auto"/>
        <w:bottom w:val="none" w:sz="0" w:space="0" w:color="auto"/>
        <w:right w:val="none" w:sz="0" w:space="0" w:color="auto"/>
      </w:divBdr>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88225">
      <w:bodyDiv w:val="1"/>
      <w:marLeft w:val="0"/>
      <w:marRight w:val="0"/>
      <w:marTop w:val="0"/>
      <w:marBottom w:val="0"/>
      <w:divBdr>
        <w:top w:val="none" w:sz="0" w:space="0" w:color="auto"/>
        <w:left w:val="none" w:sz="0" w:space="0" w:color="auto"/>
        <w:bottom w:val="none" w:sz="0" w:space="0" w:color="auto"/>
        <w:right w:val="none" w:sz="0" w:space="0" w:color="auto"/>
      </w:divBdr>
    </w:div>
    <w:div w:id="795298214">
      <w:bodyDiv w:val="1"/>
      <w:marLeft w:val="0"/>
      <w:marRight w:val="0"/>
      <w:marTop w:val="0"/>
      <w:marBottom w:val="0"/>
      <w:divBdr>
        <w:top w:val="none" w:sz="0" w:space="0" w:color="auto"/>
        <w:left w:val="none" w:sz="0" w:space="0" w:color="auto"/>
        <w:bottom w:val="none" w:sz="0" w:space="0" w:color="auto"/>
        <w:right w:val="none" w:sz="0" w:space="0" w:color="auto"/>
      </w:divBdr>
    </w:div>
    <w:div w:id="818689170">
      <w:bodyDiv w:val="1"/>
      <w:marLeft w:val="0"/>
      <w:marRight w:val="0"/>
      <w:marTop w:val="0"/>
      <w:marBottom w:val="0"/>
      <w:divBdr>
        <w:top w:val="none" w:sz="0" w:space="0" w:color="auto"/>
        <w:left w:val="none" w:sz="0" w:space="0" w:color="auto"/>
        <w:bottom w:val="none" w:sz="0" w:space="0" w:color="auto"/>
        <w:right w:val="none" w:sz="0" w:space="0" w:color="auto"/>
      </w:divBdr>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265134">
      <w:bodyDiv w:val="1"/>
      <w:marLeft w:val="0"/>
      <w:marRight w:val="0"/>
      <w:marTop w:val="0"/>
      <w:marBottom w:val="0"/>
      <w:divBdr>
        <w:top w:val="none" w:sz="0" w:space="0" w:color="auto"/>
        <w:left w:val="none" w:sz="0" w:space="0" w:color="auto"/>
        <w:bottom w:val="none" w:sz="0" w:space="0" w:color="auto"/>
        <w:right w:val="none" w:sz="0" w:space="0" w:color="auto"/>
      </w:divBdr>
    </w:div>
    <w:div w:id="944271968">
      <w:bodyDiv w:val="1"/>
      <w:marLeft w:val="0"/>
      <w:marRight w:val="0"/>
      <w:marTop w:val="0"/>
      <w:marBottom w:val="0"/>
      <w:divBdr>
        <w:top w:val="none" w:sz="0" w:space="0" w:color="auto"/>
        <w:left w:val="none" w:sz="0" w:space="0" w:color="auto"/>
        <w:bottom w:val="none" w:sz="0" w:space="0" w:color="auto"/>
        <w:right w:val="none" w:sz="0" w:space="0" w:color="auto"/>
      </w:divBdr>
    </w:div>
    <w:div w:id="954481055">
      <w:bodyDiv w:val="1"/>
      <w:marLeft w:val="0"/>
      <w:marRight w:val="0"/>
      <w:marTop w:val="0"/>
      <w:marBottom w:val="0"/>
      <w:divBdr>
        <w:top w:val="none" w:sz="0" w:space="0" w:color="auto"/>
        <w:left w:val="none" w:sz="0" w:space="0" w:color="auto"/>
        <w:bottom w:val="none" w:sz="0" w:space="0" w:color="auto"/>
        <w:right w:val="none" w:sz="0" w:space="0" w:color="auto"/>
      </w:divBdr>
    </w:div>
    <w:div w:id="1008407808">
      <w:bodyDiv w:val="1"/>
      <w:marLeft w:val="0"/>
      <w:marRight w:val="0"/>
      <w:marTop w:val="0"/>
      <w:marBottom w:val="0"/>
      <w:divBdr>
        <w:top w:val="none" w:sz="0" w:space="0" w:color="auto"/>
        <w:left w:val="none" w:sz="0" w:space="0" w:color="auto"/>
        <w:bottom w:val="none" w:sz="0" w:space="0" w:color="auto"/>
        <w:right w:val="none" w:sz="0" w:space="0" w:color="auto"/>
      </w:divBdr>
    </w:div>
    <w:div w:id="1035236620">
      <w:bodyDiv w:val="1"/>
      <w:marLeft w:val="0"/>
      <w:marRight w:val="0"/>
      <w:marTop w:val="0"/>
      <w:marBottom w:val="0"/>
      <w:divBdr>
        <w:top w:val="none" w:sz="0" w:space="0" w:color="auto"/>
        <w:left w:val="none" w:sz="0" w:space="0" w:color="auto"/>
        <w:bottom w:val="none" w:sz="0" w:space="0" w:color="auto"/>
        <w:right w:val="none" w:sz="0" w:space="0" w:color="auto"/>
      </w:divBdr>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138719477">
      <w:bodyDiv w:val="1"/>
      <w:marLeft w:val="0"/>
      <w:marRight w:val="0"/>
      <w:marTop w:val="0"/>
      <w:marBottom w:val="0"/>
      <w:divBdr>
        <w:top w:val="none" w:sz="0" w:space="0" w:color="auto"/>
        <w:left w:val="none" w:sz="0" w:space="0" w:color="auto"/>
        <w:bottom w:val="none" w:sz="0" w:space="0" w:color="auto"/>
        <w:right w:val="none" w:sz="0" w:space="0" w:color="auto"/>
      </w:divBdr>
    </w:div>
    <w:div w:id="1187134225">
      <w:bodyDiv w:val="1"/>
      <w:marLeft w:val="0"/>
      <w:marRight w:val="0"/>
      <w:marTop w:val="0"/>
      <w:marBottom w:val="0"/>
      <w:divBdr>
        <w:top w:val="none" w:sz="0" w:space="0" w:color="auto"/>
        <w:left w:val="none" w:sz="0" w:space="0" w:color="auto"/>
        <w:bottom w:val="none" w:sz="0" w:space="0" w:color="auto"/>
        <w:right w:val="none" w:sz="0" w:space="0" w:color="auto"/>
      </w:divBdr>
    </w:div>
    <w:div w:id="1218129268">
      <w:bodyDiv w:val="1"/>
      <w:marLeft w:val="0"/>
      <w:marRight w:val="0"/>
      <w:marTop w:val="0"/>
      <w:marBottom w:val="0"/>
      <w:divBdr>
        <w:top w:val="none" w:sz="0" w:space="0" w:color="auto"/>
        <w:left w:val="none" w:sz="0" w:space="0" w:color="auto"/>
        <w:bottom w:val="none" w:sz="0" w:space="0" w:color="auto"/>
        <w:right w:val="none" w:sz="0" w:space="0" w:color="auto"/>
      </w:divBdr>
    </w:div>
    <w:div w:id="1227570616">
      <w:bodyDiv w:val="1"/>
      <w:marLeft w:val="0"/>
      <w:marRight w:val="0"/>
      <w:marTop w:val="0"/>
      <w:marBottom w:val="0"/>
      <w:divBdr>
        <w:top w:val="none" w:sz="0" w:space="0" w:color="auto"/>
        <w:left w:val="none" w:sz="0" w:space="0" w:color="auto"/>
        <w:bottom w:val="none" w:sz="0" w:space="0" w:color="auto"/>
        <w:right w:val="none" w:sz="0" w:space="0" w:color="auto"/>
      </w:divBdr>
    </w:div>
    <w:div w:id="1239707675">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2146">
      <w:bodyDiv w:val="1"/>
      <w:marLeft w:val="0"/>
      <w:marRight w:val="0"/>
      <w:marTop w:val="0"/>
      <w:marBottom w:val="0"/>
      <w:divBdr>
        <w:top w:val="none" w:sz="0" w:space="0" w:color="auto"/>
        <w:left w:val="none" w:sz="0" w:space="0" w:color="auto"/>
        <w:bottom w:val="none" w:sz="0" w:space="0" w:color="auto"/>
        <w:right w:val="none" w:sz="0" w:space="0" w:color="auto"/>
      </w:divBdr>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333876980">
      <w:bodyDiv w:val="1"/>
      <w:marLeft w:val="0"/>
      <w:marRight w:val="0"/>
      <w:marTop w:val="0"/>
      <w:marBottom w:val="0"/>
      <w:divBdr>
        <w:top w:val="none" w:sz="0" w:space="0" w:color="auto"/>
        <w:left w:val="none" w:sz="0" w:space="0" w:color="auto"/>
        <w:bottom w:val="none" w:sz="0" w:space="0" w:color="auto"/>
        <w:right w:val="none" w:sz="0" w:space="0" w:color="auto"/>
      </w:divBdr>
    </w:div>
    <w:div w:id="1371997713">
      <w:bodyDiv w:val="1"/>
      <w:marLeft w:val="0"/>
      <w:marRight w:val="0"/>
      <w:marTop w:val="0"/>
      <w:marBottom w:val="0"/>
      <w:divBdr>
        <w:top w:val="none" w:sz="0" w:space="0" w:color="auto"/>
        <w:left w:val="none" w:sz="0" w:space="0" w:color="auto"/>
        <w:bottom w:val="none" w:sz="0" w:space="0" w:color="auto"/>
        <w:right w:val="none" w:sz="0" w:space="0" w:color="auto"/>
      </w:divBdr>
    </w:div>
    <w:div w:id="1385641454">
      <w:bodyDiv w:val="1"/>
      <w:marLeft w:val="0"/>
      <w:marRight w:val="0"/>
      <w:marTop w:val="0"/>
      <w:marBottom w:val="0"/>
      <w:divBdr>
        <w:top w:val="none" w:sz="0" w:space="0" w:color="auto"/>
        <w:left w:val="none" w:sz="0" w:space="0" w:color="auto"/>
        <w:bottom w:val="none" w:sz="0" w:space="0" w:color="auto"/>
        <w:right w:val="none" w:sz="0" w:space="0" w:color="auto"/>
      </w:divBdr>
    </w:div>
    <w:div w:id="1398169725">
      <w:bodyDiv w:val="1"/>
      <w:marLeft w:val="0"/>
      <w:marRight w:val="0"/>
      <w:marTop w:val="0"/>
      <w:marBottom w:val="0"/>
      <w:divBdr>
        <w:top w:val="none" w:sz="0" w:space="0" w:color="auto"/>
        <w:left w:val="none" w:sz="0" w:space="0" w:color="auto"/>
        <w:bottom w:val="none" w:sz="0" w:space="0" w:color="auto"/>
        <w:right w:val="none" w:sz="0" w:space="0" w:color="auto"/>
      </w:divBdr>
    </w:div>
    <w:div w:id="1416514390">
      <w:bodyDiv w:val="1"/>
      <w:marLeft w:val="0"/>
      <w:marRight w:val="0"/>
      <w:marTop w:val="0"/>
      <w:marBottom w:val="0"/>
      <w:divBdr>
        <w:top w:val="none" w:sz="0" w:space="0" w:color="auto"/>
        <w:left w:val="none" w:sz="0" w:space="0" w:color="auto"/>
        <w:bottom w:val="none" w:sz="0" w:space="0" w:color="auto"/>
        <w:right w:val="none" w:sz="0" w:space="0" w:color="auto"/>
      </w:divBdr>
    </w:div>
    <w:div w:id="1430083558">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91072">
      <w:bodyDiv w:val="1"/>
      <w:marLeft w:val="0"/>
      <w:marRight w:val="0"/>
      <w:marTop w:val="0"/>
      <w:marBottom w:val="0"/>
      <w:divBdr>
        <w:top w:val="none" w:sz="0" w:space="0" w:color="auto"/>
        <w:left w:val="none" w:sz="0" w:space="0" w:color="auto"/>
        <w:bottom w:val="none" w:sz="0" w:space="0" w:color="auto"/>
        <w:right w:val="none" w:sz="0" w:space="0" w:color="auto"/>
      </w:divBdr>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205324">
      <w:bodyDiv w:val="1"/>
      <w:marLeft w:val="0"/>
      <w:marRight w:val="0"/>
      <w:marTop w:val="0"/>
      <w:marBottom w:val="0"/>
      <w:divBdr>
        <w:top w:val="none" w:sz="0" w:space="0" w:color="auto"/>
        <w:left w:val="none" w:sz="0" w:space="0" w:color="auto"/>
        <w:bottom w:val="none" w:sz="0" w:space="0" w:color="auto"/>
        <w:right w:val="none" w:sz="0" w:space="0" w:color="auto"/>
      </w:divBdr>
    </w:div>
    <w:div w:id="1494952146">
      <w:bodyDiv w:val="1"/>
      <w:marLeft w:val="0"/>
      <w:marRight w:val="0"/>
      <w:marTop w:val="0"/>
      <w:marBottom w:val="0"/>
      <w:divBdr>
        <w:top w:val="none" w:sz="0" w:space="0" w:color="auto"/>
        <w:left w:val="none" w:sz="0" w:space="0" w:color="auto"/>
        <w:bottom w:val="none" w:sz="0" w:space="0" w:color="auto"/>
        <w:right w:val="none" w:sz="0" w:space="0" w:color="auto"/>
      </w:divBdr>
    </w:div>
    <w:div w:id="1539471115">
      <w:bodyDiv w:val="1"/>
      <w:marLeft w:val="0"/>
      <w:marRight w:val="0"/>
      <w:marTop w:val="0"/>
      <w:marBottom w:val="0"/>
      <w:divBdr>
        <w:top w:val="none" w:sz="0" w:space="0" w:color="auto"/>
        <w:left w:val="none" w:sz="0" w:space="0" w:color="auto"/>
        <w:bottom w:val="none" w:sz="0" w:space="0" w:color="auto"/>
        <w:right w:val="none" w:sz="0" w:space="0" w:color="auto"/>
      </w:divBdr>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071603">
      <w:bodyDiv w:val="1"/>
      <w:marLeft w:val="0"/>
      <w:marRight w:val="0"/>
      <w:marTop w:val="0"/>
      <w:marBottom w:val="0"/>
      <w:divBdr>
        <w:top w:val="none" w:sz="0" w:space="0" w:color="auto"/>
        <w:left w:val="none" w:sz="0" w:space="0" w:color="auto"/>
        <w:bottom w:val="none" w:sz="0" w:space="0" w:color="auto"/>
        <w:right w:val="none" w:sz="0" w:space="0" w:color="auto"/>
      </w:divBdr>
    </w:div>
    <w:div w:id="1657566289">
      <w:bodyDiv w:val="1"/>
      <w:marLeft w:val="0"/>
      <w:marRight w:val="0"/>
      <w:marTop w:val="0"/>
      <w:marBottom w:val="0"/>
      <w:divBdr>
        <w:top w:val="none" w:sz="0" w:space="0" w:color="auto"/>
        <w:left w:val="none" w:sz="0" w:space="0" w:color="auto"/>
        <w:bottom w:val="none" w:sz="0" w:space="0" w:color="auto"/>
        <w:right w:val="none" w:sz="0" w:space="0" w:color="auto"/>
      </w:divBdr>
    </w:div>
    <w:div w:id="1659963029">
      <w:bodyDiv w:val="1"/>
      <w:marLeft w:val="0"/>
      <w:marRight w:val="0"/>
      <w:marTop w:val="0"/>
      <w:marBottom w:val="0"/>
      <w:divBdr>
        <w:top w:val="none" w:sz="0" w:space="0" w:color="auto"/>
        <w:left w:val="none" w:sz="0" w:space="0" w:color="auto"/>
        <w:bottom w:val="none" w:sz="0" w:space="0" w:color="auto"/>
        <w:right w:val="none" w:sz="0" w:space="0" w:color="auto"/>
      </w:divBdr>
    </w:div>
    <w:div w:id="1670136775">
      <w:bodyDiv w:val="1"/>
      <w:marLeft w:val="0"/>
      <w:marRight w:val="0"/>
      <w:marTop w:val="0"/>
      <w:marBottom w:val="0"/>
      <w:divBdr>
        <w:top w:val="none" w:sz="0" w:space="0" w:color="auto"/>
        <w:left w:val="none" w:sz="0" w:space="0" w:color="auto"/>
        <w:bottom w:val="none" w:sz="0" w:space="0" w:color="auto"/>
        <w:right w:val="none" w:sz="0" w:space="0" w:color="auto"/>
      </w:divBdr>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701513670">
      <w:bodyDiv w:val="1"/>
      <w:marLeft w:val="0"/>
      <w:marRight w:val="0"/>
      <w:marTop w:val="0"/>
      <w:marBottom w:val="0"/>
      <w:divBdr>
        <w:top w:val="none" w:sz="0" w:space="0" w:color="auto"/>
        <w:left w:val="none" w:sz="0" w:space="0" w:color="auto"/>
        <w:bottom w:val="none" w:sz="0" w:space="0" w:color="auto"/>
        <w:right w:val="none" w:sz="0" w:space="0" w:color="auto"/>
      </w:divBdr>
    </w:div>
    <w:div w:id="1706515132">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51369">
      <w:bodyDiv w:val="1"/>
      <w:marLeft w:val="0"/>
      <w:marRight w:val="0"/>
      <w:marTop w:val="0"/>
      <w:marBottom w:val="0"/>
      <w:divBdr>
        <w:top w:val="none" w:sz="0" w:space="0" w:color="auto"/>
        <w:left w:val="none" w:sz="0" w:space="0" w:color="auto"/>
        <w:bottom w:val="none" w:sz="0" w:space="0" w:color="auto"/>
        <w:right w:val="none" w:sz="0" w:space="0" w:color="auto"/>
      </w:divBdr>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777868482">
      <w:bodyDiv w:val="1"/>
      <w:marLeft w:val="0"/>
      <w:marRight w:val="0"/>
      <w:marTop w:val="0"/>
      <w:marBottom w:val="0"/>
      <w:divBdr>
        <w:top w:val="none" w:sz="0" w:space="0" w:color="auto"/>
        <w:left w:val="none" w:sz="0" w:space="0" w:color="auto"/>
        <w:bottom w:val="none" w:sz="0" w:space="0" w:color="auto"/>
        <w:right w:val="none" w:sz="0" w:space="0" w:color="auto"/>
      </w:divBdr>
    </w:div>
    <w:div w:id="1778524322">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1910461208">
      <w:bodyDiv w:val="1"/>
      <w:marLeft w:val="0"/>
      <w:marRight w:val="0"/>
      <w:marTop w:val="0"/>
      <w:marBottom w:val="0"/>
      <w:divBdr>
        <w:top w:val="none" w:sz="0" w:space="0" w:color="auto"/>
        <w:left w:val="none" w:sz="0" w:space="0" w:color="auto"/>
        <w:bottom w:val="none" w:sz="0" w:space="0" w:color="auto"/>
        <w:right w:val="none" w:sz="0" w:space="0" w:color="auto"/>
      </w:divBdr>
    </w:div>
    <w:div w:id="1947349332">
      <w:bodyDiv w:val="1"/>
      <w:marLeft w:val="0"/>
      <w:marRight w:val="0"/>
      <w:marTop w:val="0"/>
      <w:marBottom w:val="0"/>
      <w:divBdr>
        <w:top w:val="none" w:sz="0" w:space="0" w:color="auto"/>
        <w:left w:val="none" w:sz="0" w:space="0" w:color="auto"/>
        <w:bottom w:val="none" w:sz="0" w:space="0" w:color="auto"/>
        <w:right w:val="none" w:sz="0" w:space="0" w:color="auto"/>
      </w:divBdr>
    </w:div>
    <w:div w:id="2013028363">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 w:id="2068185469">
      <w:bodyDiv w:val="1"/>
      <w:marLeft w:val="0"/>
      <w:marRight w:val="0"/>
      <w:marTop w:val="0"/>
      <w:marBottom w:val="0"/>
      <w:divBdr>
        <w:top w:val="none" w:sz="0" w:space="0" w:color="auto"/>
        <w:left w:val="none" w:sz="0" w:space="0" w:color="auto"/>
        <w:bottom w:val="none" w:sz="0" w:space="0" w:color="auto"/>
        <w:right w:val="none" w:sz="0" w:space="0" w:color="auto"/>
      </w:divBdr>
    </w:div>
    <w:div w:id="2070759993">
      <w:bodyDiv w:val="1"/>
      <w:marLeft w:val="0"/>
      <w:marRight w:val="0"/>
      <w:marTop w:val="0"/>
      <w:marBottom w:val="0"/>
      <w:divBdr>
        <w:top w:val="none" w:sz="0" w:space="0" w:color="auto"/>
        <w:left w:val="none" w:sz="0" w:space="0" w:color="auto"/>
        <w:bottom w:val="none" w:sz="0" w:space="0" w:color="auto"/>
        <w:right w:val="none" w:sz="0" w:space="0" w:color="auto"/>
      </w:divBdr>
    </w:div>
    <w:div w:id="2086027436">
      <w:bodyDiv w:val="1"/>
      <w:marLeft w:val="0"/>
      <w:marRight w:val="0"/>
      <w:marTop w:val="0"/>
      <w:marBottom w:val="0"/>
      <w:divBdr>
        <w:top w:val="none" w:sz="0" w:space="0" w:color="auto"/>
        <w:left w:val="none" w:sz="0" w:space="0" w:color="auto"/>
        <w:bottom w:val="none" w:sz="0" w:space="0" w:color="auto"/>
        <w:right w:val="none" w:sz="0" w:space="0" w:color="auto"/>
      </w:divBdr>
    </w:div>
    <w:div w:id="2091269266">
      <w:bodyDiv w:val="1"/>
      <w:marLeft w:val="0"/>
      <w:marRight w:val="0"/>
      <w:marTop w:val="0"/>
      <w:marBottom w:val="0"/>
      <w:divBdr>
        <w:top w:val="none" w:sz="0" w:space="0" w:color="auto"/>
        <w:left w:val="none" w:sz="0" w:space="0" w:color="auto"/>
        <w:bottom w:val="none" w:sz="0" w:space="0" w:color="auto"/>
        <w:right w:val="none" w:sz="0" w:space="0" w:color="auto"/>
      </w:divBdr>
    </w:div>
    <w:div w:id="2147313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extwprlegs1.fao.org/docs/pdf/col150098.pdf"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secretariasenado.gov.co/senado/basedoc/ley_0099_1993.html" TargetMode="External"/><Relationship Id="rId34" Type="http://schemas.openxmlformats.org/officeDocument/2006/relationships/hyperlink" Target="https://colaboracion.dnp.gov.co/CDT/Conpes/Econ%C3%B3micos/3918.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cmap.upb.edu.co/rid=1195259861703_152904399_919/politi-ca_educacion_amb.pdf" TargetMode="External"/><Relationship Id="rId33" Type="http://schemas.openxmlformats.org/officeDocument/2006/relationships/hyperlink" Target="https://colaboracion.dnp.gov.co/CDT/Conpes/Econ%C3%B3micos/3700.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yperlink" Target="https://www.car.gov.co/uploads/files/5ad7b349f0511.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secretariasenado.gov.co/senado/basedoc/ley_1955_2019.html" TargetMode="External"/><Relationship Id="rId32" Type="http://schemas.openxmlformats.org/officeDocument/2006/relationships/hyperlink" Target="http://www.sdp.gov.co/sites/default/files/conpes_3256.pdf"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ecretariasenado.gov.co/senado/basedoc/ley_1523_2012.html" TargetMode="External"/><Relationship Id="rId28" Type="http://schemas.openxmlformats.org/officeDocument/2006/relationships/hyperlink" Target="https://www.car.gov.co/uploads/files/5ad6925dbeb1a.pdf"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minambiente.gov.co/images/normativa/conpes/2003/Conpes_3242_2003.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www.secretariasenado.gov.co/senado/basedoc/ley_0115_1994.html" TargetMode="External"/><Relationship Id="rId27" Type="http://schemas.openxmlformats.org/officeDocument/2006/relationships/hyperlink" Target="http://www.secretariasenado.gov.co/senado/basedoc/ley_0099_1993.html" TargetMode="External"/><Relationship Id="rId30" Type="http://schemas.openxmlformats.org/officeDocument/2006/relationships/hyperlink" Target="https://sitios.dane.gov.co/cnpv/" TargetMode="External"/><Relationship Id="rId35" Type="http://schemas.openxmlformats.org/officeDocument/2006/relationships/hyperlink" Target="https://elrosalcundinamarca.micolombiadigital.gov.co/sites/elrosalcundinamarca/content/files/000107/5327_diagnosticofinal-el-rosal-generalidades-eot.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B39CF-52F7-452B-A9B5-91C2B24AE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20581</Words>
  <Characters>121046</Characters>
  <Application>Microsoft Office Word</Application>
  <DocSecurity>0</DocSecurity>
  <Lines>1008</Lines>
  <Paragraphs>282</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141345</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subject/>
  <dc:creator>WIN uE10</dc:creator>
  <cp:keywords/>
  <cp:lastModifiedBy>Sophia Castellanos</cp:lastModifiedBy>
  <cp:revision>2</cp:revision>
  <cp:lastPrinted>2010-06-22T11:58:00Z</cp:lastPrinted>
  <dcterms:created xsi:type="dcterms:W3CDTF">2019-12-16T18:39:00Z</dcterms:created>
  <dcterms:modified xsi:type="dcterms:W3CDTF">2019-12-16T18:39:00Z</dcterms:modified>
</cp:coreProperties>
</file>