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60E" w:rsidRDefault="00B4660E">
      <w:pPr>
        <w:pStyle w:val="TDC1"/>
        <w:tabs>
          <w:tab w:val="left" w:pos="480"/>
          <w:tab w:val="right" w:leader="dot" w:pos="9962"/>
        </w:tabs>
        <w:rPr>
          <w:rFonts w:ascii="Tahoma" w:hAnsi="Tahoma" w:cs="Tahoma"/>
          <w:sz w:val="22"/>
          <w:szCs w:val="22"/>
        </w:rPr>
      </w:pPr>
    </w:p>
    <w:p w:rsidR="00B4660E" w:rsidRDefault="00B4660E" w:rsidP="00B4660E">
      <w:pPr>
        <w:tabs>
          <w:tab w:val="left" w:pos="1260"/>
        </w:tabs>
        <w:jc w:val="center"/>
        <w:rPr>
          <w:rFonts w:ascii="Tahoma" w:hAnsi="Tahoma" w:cs="Tahoma"/>
          <w:color w:val="000000"/>
          <w:sz w:val="32"/>
          <w:szCs w:val="22"/>
        </w:rPr>
      </w:pPr>
    </w:p>
    <w:p w:rsidR="0062562E" w:rsidRDefault="0062562E" w:rsidP="00B4660E">
      <w:pPr>
        <w:tabs>
          <w:tab w:val="left" w:pos="1260"/>
        </w:tabs>
        <w:jc w:val="center"/>
        <w:rPr>
          <w:rFonts w:ascii="Tahoma" w:hAnsi="Tahoma" w:cs="Tahoma"/>
          <w:color w:val="000000"/>
          <w:sz w:val="32"/>
          <w:szCs w:val="22"/>
        </w:rPr>
      </w:pPr>
    </w:p>
    <w:p w:rsidR="0062562E" w:rsidRDefault="0062562E" w:rsidP="00B4660E">
      <w:pPr>
        <w:tabs>
          <w:tab w:val="left" w:pos="1260"/>
        </w:tabs>
        <w:jc w:val="center"/>
        <w:rPr>
          <w:rFonts w:ascii="Tahoma" w:hAnsi="Tahoma" w:cs="Tahoma"/>
          <w:color w:val="000000"/>
          <w:sz w:val="32"/>
          <w:szCs w:val="22"/>
        </w:rPr>
      </w:pPr>
    </w:p>
    <w:p w:rsidR="00E45381" w:rsidRDefault="00E45381" w:rsidP="00B4660E">
      <w:pPr>
        <w:tabs>
          <w:tab w:val="left" w:pos="1260"/>
        </w:tabs>
        <w:jc w:val="center"/>
        <w:rPr>
          <w:rFonts w:ascii="Tahoma" w:hAnsi="Tahoma" w:cs="Tahoma"/>
          <w:color w:val="000000"/>
          <w:sz w:val="32"/>
          <w:szCs w:val="22"/>
        </w:rPr>
      </w:pP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MEMORIA TÉCNICA</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 xml:space="preserve">ACTUALIZACIÓN PLAN TERRITORIAL DE EDUCACIÓN AMBIENTAL -PTEA </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20</w:t>
      </w:r>
      <w:r w:rsidR="009E7F67">
        <w:rPr>
          <w:rFonts w:ascii="Tahoma" w:eastAsia="Tahoma" w:hAnsi="Tahoma" w:cs="Tahoma"/>
          <w:color w:val="000000"/>
          <w:sz w:val="32"/>
          <w:szCs w:val="32"/>
        </w:rPr>
        <w:t>20</w:t>
      </w:r>
      <w:r>
        <w:rPr>
          <w:rFonts w:ascii="Tahoma" w:eastAsia="Tahoma" w:hAnsi="Tahoma" w:cs="Tahoma"/>
          <w:color w:val="000000"/>
          <w:sz w:val="32"/>
          <w:szCs w:val="32"/>
        </w:rPr>
        <w:t>-2023</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Pr="00395191" w:rsidRDefault="00E45381" w:rsidP="00E45381">
      <w:pPr>
        <w:tabs>
          <w:tab w:val="left" w:pos="1260"/>
        </w:tabs>
        <w:jc w:val="center"/>
        <w:rPr>
          <w:rFonts w:ascii="Tahoma" w:eastAsia="Tahoma" w:hAnsi="Tahoma" w:cs="Tahoma"/>
        </w:rPr>
      </w:pPr>
      <w:r w:rsidRPr="00395191">
        <w:rPr>
          <w:rFonts w:ascii="Tahoma" w:eastAsia="Tahoma" w:hAnsi="Tahoma" w:cs="Tahoma"/>
        </w:rPr>
        <w:t xml:space="preserve">Municipio de </w:t>
      </w:r>
      <w:r w:rsidR="00052682">
        <w:rPr>
          <w:rFonts w:ascii="Tahoma" w:eastAsia="Tahoma" w:hAnsi="Tahoma" w:cs="Tahoma"/>
        </w:rPr>
        <w:t>Pulí</w:t>
      </w:r>
    </w:p>
    <w:p w:rsidR="00052682" w:rsidRPr="00052682" w:rsidRDefault="00052682" w:rsidP="00052682">
      <w:pPr>
        <w:tabs>
          <w:tab w:val="left" w:pos="1260"/>
        </w:tabs>
        <w:jc w:val="center"/>
        <w:rPr>
          <w:rFonts w:ascii="Tahoma" w:eastAsia="Tahoma" w:hAnsi="Tahoma" w:cs="Tahoma"/>
        </w:rPr>
      </w:pPr>
      <w:r w:rsidRPr="00052682">
        <w:rPr>
          <w:rFonts w:ascii="Tahoma" w:eastAsia="Tahoma" w:hAnsi="Tahoma" w:cs="Tahoma"/>
        </w:rPr>
        <w:t>Jhonatan Alexander Vera Mora</w:t>
      </w:r>
    </w:p>
    <w:p w:rsidR="00E45381" w:rsidRDefault="00E45381" w:rsidP="00E45381">
      <w:pPr>
        <w:jc w:val="center"/>
        <w:rPr>
          <w:rFonts w:ascii="Tahoma" w:eastAsia="Tahoma" w:hAnsi="Tahoma" w:cs="Tahoma"/>
          <w:color w:val="000000"/>
        </w:rPr>
      </w:pPr>
      <w:r>
        <w:rPr>
          <w:rFonts w:ascii="Tahoma" w:eastAsia="Tahoma" w:hAnsi="Tahoma" w:cs="Tahoma"/>
          <w:color w:val="000000"/>
        </w:rPr>
        <w:t>Alcalde municipal</w:t>
      </w:r>
    </w:p>
    <w:p w:rsidR="00BB64B0" w:rsidRDefault="00BB64B0" w:rsidP="00E45381">
      <w:pPr>
        <w:jc w:val="center"/>
        <w:rPr>
          <w:rFonts w:ascii="Tahoma" w:eastAsia="Tahoma" w:hAnsi="Tahoma" w:cs="Tahoma"/>
          <w:color w:val="000000"/>
        </w:rPr>
      </w:pPr>
      <w:r>
        <w:rPr>
          <w:rFonts w:ascii="Tahoma" w:eastAsia="Tahoma" w:hAnsi="Tahoma" w:cs="Tahoma"/>
          <w:color w:val="000000"/>
        </w:rPr>
        <w:t>2016-2019</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B4660E" w:rsidRDefault="00052682" w:rsidP="00E45381">
      <w:pPr>
        <w:tabs>
          <w:tab w:val="left" w:pos="1260"/>
        </w:tabs>
        <w:jc w:val="center"/>
        <w:rPr>
          <w:rFonts w:ascii="Tahoma" w:eastAsia="Tahoma" w:hAnsi="Tahoma" w:cs="Tahoma"/>
        </w:rPr>
      </w:pPr>
      <w:r>
        <w:rPr>
          <w:rFonts w:ascii="Tahoma" w:eastAsia="Tahoma" w:hAnsi="Tahoma" w:cs="Tahoma"/>
        </w:rPr>
        <w:t>Pulí</w:t>
      </w:r>
      <w:r w:rsidR="00E45381">
        <w:rPr>
          <w:rFonts w:ascii="Tahoma" w:eastAsia="Tahoma" w:hAnsi="Tahoma" w:cs="Tahoma"/>
        </w:rPr>
        <w:t xml:space="preserve">, Cundinamarca </w:t>
      </w:r>
      <w:r w:rsidR="003A1C9A">
        <w:rPr>
          <w:rFonts w:ascii="Tahoma" w:eastAsia="Tahoma" w:hAnsi="Tahoma" w:cs="Tahoma"/>
        </w:rPr>
        <w:t>–</w:t>
      </w:r>
      <w:r w:rsidR="00E45381" w:rsidRPr="00AC5F45">
        <w:rPr>
          <w:rFonts w:ascii="Tahoma" w:eastAsia="Tahoma" w:hAnsi="Tahoma" w:cs="Tahoma"/>
        </w:rPr>
        <w:t xml:space="preserve"> 2019</w:t>
      </w:r>
    </w:p>
    <w:p w:rsidR="00BB0F97" w:rsidRDefault="00BB0F97" w:rsidP="001A6391">
      <w:pPr>
        <w:tabs>
          <w:tab w:val="left" w:pos="1260"/>
        </w:tabs>
        <w:jc w:val="center"/>
        <w:rPr>
          <w:rFonts w:ascii="Tahoma" w:hAnsi="Tahoma" w:cs="Tahoma"/>
          <w:b/>
          <w:color w:val="000000"/>
          <w:szCs w:val="22"/>
        </w:rPr>
      </w:pPr>
    </w:p>
    <w:p w:rsidR="00C56195" w:rsidRDefault="001A6391" w:rsidP="001A6391">
      <w:pPr>
        <w:tabs>
          <w:tab w:val="left" w:pos="1260"/>
        </w:tabs>
        <w:jc w:val="center"/>
        <w:rPr>
          <w:rFonts w:ascii="Tahoma" w:hAnsi="Tahoma" w:cs="Tahoma"/>
          <w:b/>
          <w:color w:val="000000"/>
          <w:szCs w:val="22"/>
        </w:rPr>
      </w:pPr>
      <w:r w:rsidRPr="00B30CEA">
        <w:rPr>
          <w:rFonts w:ascii="Tahoma" w:hAnsi="Tahoma" w:cs="Tahoma"/>
          <w:b/>
          <w:color w:val="000000"/>
          <w:szCs w:val="22"/>
        </w:rPr>
        <w:t>PARTICIPANTES EN LAS MESAS DE TRABAJO</w:t>
      </w:r>
    </w:p>
    <w:p w:rsidR="001A6391" w:rsidRDefault="00F247C3" w:rsidP="00B4660E">
      <w:pPr>
        <w:tabs>
          <w:tab w:val="left" w:pos="1260"/>
        </w:tabs>
        <w:rPr>
          <w:rFonts w:ascii="Tahoma" w:hAnsi="Tahoma" w:cs="Tahoma"/>
          <w:color w:val="000000"/>
          <w:sz w:val="22"/>
          <w:szCs w:val="22"/>
        </w:rPr>
      </w:pPr>
      <w:r>
        <w:rPr>
          <w:rFonts w:ascii="Tahoma" w:hAnsi="Tahoma" w:cs="Tahoma"/>
          <w:color w:val="FF0000"/>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4144"/>
        <w:gridCol w:w="2830"/>
        <w:gridCol w:w="1329"/>
      </w:tblGrid>
      <w:tr w:rsidR="00035241" w:rsidRPr="00846403" w:rsidTr="00842EC0">
        <w:tc>
          <w:tcPr>
            <w:tcW w:w="297"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w:t>
            </w:r>
            <w:r w:rsidR="00846403">
              <w:rPr>
                <w:rFonts w:ascii="Tahoma" w:hAnsi="Tahoma" w:cs="Tahoma"/>
                <w:b/>
                <w:color w:val="000000"/>
                <w:sz w:val="20"/>
                <w:szCs w:val="22"/>
              </w:rPr>
              <w:t>O</w:t>
            </w:r>
          </w:p>
        </w:tc>
        <w:tc>
          <w:tcPr>
            <w:tcW w:w="2347"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NOMBRE</w:t>
            </w:r>
          </w:p>
        </w:tc>
        <w:tc>
          <w:tcPr>
            <w:tcW w:w="1603"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INSTITUCIÓN/CARGO</w:t>
            </w:r>
          </w:p>
        </w:tc>
        <w:tc>
          <w:tcPr>
            <w:tcW w:w="753"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TELÉFONO</w:t>
            </w:r>
          </w:p>
        </w:tc>
      </w:tr>
      <w:tr w:rsidR="000C5C80" w:rsidRPr="00E23BE1" w:rsidTr="00842EC0">
        <w:tc>
          <w:tcPr>
            <w:tcW w:w="297" w:type="pct"/>
            <w:vAlign w:val="center"/>
          </w:tcPr>
          <w:p w:rsidR="000C5C80" w:rsidRDefault="000C5C80">
            <w:pPr>
              <w:jc w:val="center"/>
              <w:rPr>
                <w:rFonts w:ascii="Arial" w:hAnsi="Arial" w:cs="Arial"/>
                <w:sz w:val="20"/>
                <w:szCs w:val="20"/>
              </w:rPr>
            </w:pPr>
            <w:r>
              <w:rPr>
                <w:rFonts w:ascii="Arial" w:hAnsi="Arial" w:cs="Arial"/>
                <w:sz w:val="20"/>
                <w:szCs w:val="20"/>
              </w:rPr>
              <w:t>1</w:t>
            </w:r>
          </w:p>
        </w:tc>
        <w:tc>
          <w:tcPr>
            <w:tcW w:w="2347" w:type="pct"/>
            <w:vAlign w:val="center"/>
          </w:tcPr>
          <w:p w:rsidR="000C5C80" w:rsidRDefault="00BB64B0">
            <w:pPr>
              <w:rPr>
                <w:rFonts w:ascii="Arial" w:hAnsi="Arial" w:cs="Arial"/>
                <w:sz w:val="20"/>
                <w:szCs w:val="20"/>
              </w:rPr>
            </w:pPr>
            <w:r>
              <w:rPr>
                <w:rFonts w:ascii="Arial" w:hAnsi="Arial" w:cs="Arial"/>
                <w:sz w:val="20"/>
                <w:szCs w:val="20"/>
              </w:rPr>
              <w:t>Beatriz Elena Molina</w:t>
            </w:r>
          </w:p>
        </w:tc>
        <w:tc>
          <w:tcPr>
            <w:tcW w:w="1603" w:type="pct"/>
            <w:vAlign w:val="center"/>
          </w:tcPr>
          <w:p w:rsidR="000C5C80" w:rsidRDefault="00BB64B0">
            <w:pPr>
              <w:rPr>
                <w:rFonts w:ascii="Arial" w:hAnsi="Arial" w:cs="Arial"/>
                <w:sz w:val="20"/>
                <w:szCs w:val="20"/>
              </w:rPr>
            </w:pPr>
            <w:r>
              <w:rPr>
                <w:rFonts w:ascii="Arial" w:hAnsi="Arial" w:cs="Arial"/>
                <w:sz w:val="20"/>
                <w:szCs w:val="20"/>
              </w:rPr>
              <w:t>Amuferudes</w:t>
            </w:r>
          </w:p>
        </w:tc>
        <w:tc>
          <w:tcPr>
            <w:tcW w:w="753" w:type="pct"/>
            <w:vAlign w:val="center"/>
          </w:tcPr>
          <w:p w:rsidR="000C5C80" w:rsidRDefault="00BB64B0">
            <w:pPr>
              <w:jc w:val="center"/>
              <w:rPr>
                <w:rFonts w:ascii="Arial" w:hAnsi="Arial" w:cs="Arial"/>
                <w:sz w:val="20"/>
                <w:szCs w:val="20"/>
              </w:rPr>
            </w:pPr>
            <w:r>
              <w:rPr>
                <w:rFonts w:ascii="Arial" w:hAnsi="Arial" w:cs="Arial"/>
                <w:sz w:val="20"/>
                <w:szCs w:val="20"/>
              </w:rPr>
              <w:t>3144496088</w:t>
            </w: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2</w:t>
            </w:r>
          </w:p>
        </w:tc>
        <w:tc>
          <w:tcPr>
            <w:tcW w:w="2347" w:type="pct"/>
            <w:vAlign w:val="center"/>
          </w:tcPr>
          <w:p w:rsidR="00BB64B0" w:rsidRDefault="00BB64B0" w:rsidP="00BB64B0">
            <w:pPr>
              <w:rPr>
                <w:rFonts w:ascii="Arial" w:hAnsi="Arial" w:cs="Arial"/>
                <w:sz w:val="20"/>
                <w:szCs w:val="20"/>
              </w:rPr>
            </w:pPr>
            <w:r>
              <w:rPr>
                <w:rFonts w:ascii="Arial" w:hAnsi="Arial" w:cs="Arial"/>
                <w:sz w:val="20"/>
                <w:szCs w:val="20"/>
              </w:rPr>
              <w:t>Natalia Correa</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BB64B0" w:rsidP="00BB64B0">
            <w:pPr>
              <w:jc w:val="center"/>
              <w:rPr>
                <w:rFonts w:ascii="Arial" w:hAnsi="Arial" w:cs="Arial"/>
                <w:sz w:val="20"/>
                <w:szCs w:val="20"/>
              </w:rPr>
            </w:pPr>
            <w:r>
              <w:rPr>
                <w:rFonts w:ascii="Arial" w:hAnsi="Arial" w:cs="Arial"/>
                <w:sz w:val="20"/>
                <w:szCs w:val="20"/>
              </w:rPr>
              <w:t>3105293953</w:t>
            </w: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3</w:t>
            </w:r>
          </w:p>
        </w:tc>
        <w:tc>
          <w:tcPr>
            <w:tcW w:w="2347" w:type="pct"/>
            <w:vAlign w:val="center"/>
          </w:tcPr>
          <w:p w:rsidR="00BB64B0" w:rsidRDefault="00BB64B0" w:rsidP="00BB64B0">
            <w:pPr>
              <w:rPr>
                <w:rFonts w:ascii="Arial" w:hAnsi="Arial" w:cs="Arial"/>
                <w:sz w:val="20"/>
                <w:szCs w:val="20"/>
              </w:rPr>
            </w:pPr>
            <w:r>
              <w:rPr>
                <w:rFonts w:ascii="Arial" w:hAnsi="Arial" w:cs="Arial"/>
                <w:sz w:val="20"/>
                <w:szCs w:val="20"/>
              </w:rPr>
              <w:t>Leonor Aldana</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BB64B0" w:rsidP="00BB64B0">
            <w:pPr>
              <w:jc w:val="center"/>
              <w:rPr>
                <w:rFonts w:ascii="Arial" w:hAnsi="Arial" w:cs="Arial"/>
                <w:sz w:val="20"/>
                <w:szCs w:val="20"/>
              </w:rPr>
            </w:pPr>
            <w:r>
              <w:rPr>
                <w:rFonts w:ascii="Arial" w:hAnsi="Arial" w:cs="Arial"/>
                <w:sz w:val="20"/>
                <w:szCs w:val="20"/>
              </w:rPr>
              <w:t>3506339918</w:t>
            </w: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4</w:t>
            </w:r>
          </w:p>
        </w:tc>
        <w:tc>
          <w:tcPr>
            <w:tcW w:w="2347" w:type="pct"/>
            <w:vAlign w:val="center"/>
          </w:tcPr>
          <w:p w:rsidR="00BB64B0" w:rsidRDefault="00BB64B0" w:rsidP="00BB64B0">
            <w:pPr>
              <w:rPr>
                <w:rFonts w:ascii="Arial" w:hAnsi="Arial" w:cs="Arial"/>
                <w:sz w:val="20"/>
                <w:szCs w:val="20"/>
              </w:rPr>
            </w:pPr>
            <w:r>
              <w:rPr>
                <w:rFonts w:ascii="Arial" w:hAnsi="Arial" w:cs="Arial"/>
                <w:sz w:val="20"/>
                <w:szCs w:val="20"/>
              </w:rPr>
              <w:t>Nohora Reyes</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BB64B0" w:rsidP="00BB64B0">
            <w:pPr>
              <w:jc w:val="center"/>
              <w:rPr>
                <w:rFonts w:ascii="Arial" w:hAnsi="Arial" w:cs="Arial"/>
                <w:sz w:val="20"/>
                <w:szCs w:val="20"/>
              </w:rPr>
            </w:pPr>
            <w:r>
              <w:rPr>
                <w:rFonts w:ascii="Arial" w:hAnsi="Arial" w:cs="Arial"/>
                <w:sz w:val="20"/>
                <w:szCs w:val="20"/>
              </w:rPr>
              <w:t>3143836280</w:t>
            </w: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5</w:t>
            </w:r>
          </w:p>
        </w:tc>
        <w:tc>
          <w:tcPr>
            <w:tcW w:w="2347" w:type="pct"/>
            <w:vAlign w:val="center"/>
          </w:tcPr>
          <w:p w:rsidR="00BB64B0" w:rsidRDefault="00BB64B0" w:rsidP="00BB64B0">
            <w:pPr>
              <w:rPr>
                <w:rFonts w:ascii="Arial" w:hAnsi="Arial" w:cs="Arial"/>
                <w:sz w:val="20"/>
                <w:szCs w:val="20"/>
              </w:rPr>
            </w:pPr>
            <w:r>
              <w:rPr>
                <w:rFonts w:ascii="Arial" w:hAnsi="Arial" w:cs="Arial"/>
                <w:sz w:val="20"/>
                <w:szCs w:val="20"/>
              </w:rPr>
              <w:t>Paulina Castillo</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BB64B0" w:rsidP="00BB64B0">
            <w:pPr>
              <w:jc w:val="center"/>
              <w:rPr>
                <w:rFonts w:ascii="Arial" w:hAnsi="Arial" w:cs="Arial"/>
                <w:sz w:val="20"/>
                <w:szCs w:val="20"/>
              </w:rPr>
            </w:pPr>
            <w:r>
              <w:rPr>
                <w:rFonts w:ascii="Arial" w:hAnsi="Arial" w:cs="Arial"/>
                <w:sz w:val="20"/>
                <w:szCs w:val="20"/>
              </w:rPr>
              <w:t>3184978202</w:t>
            </w: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6</w:t>
            </w:r>
          </w:p>
        </w:tc>
        <w:tc>
          <w:tcPr>
            <w:tcW w:w="2347" w:type="pct"/>
            <w:vAlign w:val="center"/>
          </w:tcPr>
          <w:p w:rsidR="00BB64B0" w:rsidRDefault="00BB64B0" w:rsidP="00BB64B0">
            <w:pPr>
              <w:rPr>
                <w:rFonts w:ascii="Arial" w:hAnsi="Arial" w:cs="Arial"/>
                <w:sz w:val="20"/>
                <w:szCs w:val="20"/>
              </w:rPr>
            </w:pPr>
            <w:r>
              <w:rPr>
                <w:rFonts w:ascii="Arial" w:hAnsi="Arial" w:cs="Arial"/>
                <w:sz w:val="20"/>
                <w:szCs w:val="20"/>
              </w:rPr>
              <w:t>Elizabeth Ariza</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BB64B0" w:rsidP="00BB64B0">
            <w:pPr>
              <w:jc w:val="center"/>
              <w:rPr>
                <w:rFonts w:ascii="Arial" w:hAnsi="Arial" w:cs="Arial"/>
                <w:sz w:val="20"/>
                <w:szCs w:val="20"/>
              </w:rPr>
            </w:pPr>
            <w:r>
              <w:rPr>
                <w:rFonts w:ascii="Arial" w:hAnsi="Arial" w:cs="Arial"/>
                <w:sz w:val="20"/>
                <w:szCs w:val="20"/>
              </w:rPr>
              <w:t>3175468744</w:t>
            </w:r>
          </w:p>
        </w:tc>
      </w:tr>
      <w:tr w:rsidR="00BB50E2" w:rsidRPr="00E23BE1" w:rsidTr="00842EC0">
        <w:tc>
          <w:tcPr>
            <w:tcW w:w="297" w:type="pct"/>
            <w:vAlign w:val="center"/>
          </w:tcPr>
          <w:p w:rsidR="00BB50E2" w:rsidRDefault="00F247C3">
            <w:pPr>
              <w:jc w:val="center"/>
              <w:rPr>
                <w:rFonts w:ascii="Arial" w:hAnsi="Arial" w:cs="Arial"/>
                <w:sz w:val="20"/>
                <w:szCs w:val="20"/>
              </w:rPr>
            </w:pPr>
            <w:r>
              <w:rPr>
                <w:rFonts w:ascii="Arial" w:hAnsi="Arial" w:cs="Arial"/>
                <w:sz w:val="20"/>
                <w:szCs w:val="20"/>
              </w:rPr>
              <w:t>7</w:t>
            </w:r>
          </w:p>
        </w:tc>
        <w:tc>
          <w:tcPr>
            <w:tcW w:w="2347" w:type="pct"/>
            <w:vAlign w:val="center"/>
          </w:tcPr>
          <w:p w:rsidR="00BB50E2" w:rsidRDefault="00B502A8">
            <w:pPr>
              <w:rPr>
                <w:rFonts w:ascii="Arial" w:hAnsi="Arial" w:cs="Arial"/>
                <w:sz w:val="20"/>
                <w:szCs w:val="20"/>
              </w:rPr>
            </w:pPr>
            <w:r>
              <w:rPr>
                <w:rFonts w:ascii="Arial" w:hAnsi="Arial" w:cs="Arial"/>
                <w:sz w:val="20"/>
                <w:szCs w:val="20"/>
              </w:rPr>
              <w:t>Víctor</w:t>
            </w:r>
            <w:r w:rsidR="00BB64B0">
              <w:rPr>
                <w:rFonts w:ascii="Arial" w:hAnsi="Arial" w:cs="Arial"/>
                <w:sz w:val="20"/>
                <w:szCs w:val="20"/>
              </w:rPr>
              <w:t xml:space="preserve"> Hugo </w:t>
            </w:r>
            <w:r>
              <w:rPr>
                <w:rFonts w:ascii="Arial" w:hAnsi="Arial" w:cs="Arial"/>
                <w:sz w:val="20"/>
                <w:szCs w:val="20"/>
              </w:rPr>
              <w:t>Gaitán</w:t>
            </w:r>
          </w:p>
        </w:tc>
        <w:tc>
          <w:tcPr>
            <w:tcW w:w="1603" w:type="pct"/>
            <w:vAlign w:val="center"/>
          </w:tcPr>
          <w:p w:rsidR="00BB50E2" w:rsidRDefault="00BB64B0">
            <w:pPr>
              <w:rPr>
                <w:rFonts w:ascii="Arial" w:hAnsi="Arial" w:cs="Arial"/>
                <w:sz w:val="20"/>
                <w:szCs w:val="20"/>
              </w:rPr>
            </w:pPr>
            <w:r>
              <w:rPr>
                <w:rFonts w:ascii="Arial" w:hAnsi="Arial" w:cs="Arial"/>
                <w:sz w:val="20"/>
                <w:szCs w:val="20"/>
              </w:rPr>
              <w:t>Policía Nacional</w:t>
            </w:r>
          </w:p>
        </w:tc>
        <w:tc>
          <w:tcPr>
            <w:tcW w:w="753" w:type="pct"/>
            <w:vAlign w:val="center"/>
          </w:tcPr>
          <w:p w:rsidR="00BB50E2" w:rsidRDefault="00BB64B0">
            <w:pPr>
              <w:jc w:val="center"/>
              <w:rPr>
                <w:rFonts w:ascii="Arial" w:hAnsi="Arial" w:cs="Arial"/>
                <w:sz w:val="20"/>
                <w:szCs w:val="20"/>
              </w:rPr>
            </w:pPr>
            <w:r>
              <w:rPr>
                <w:rFonts w:ascii="Arial" w:hAnsi="Arial" w:cs="Arial"/>
                <w:sz w:val="20"/>
                <w:szCs w:val="20"/>
              </w:rPr>
              <w:t>3123935748</w:t>
            </w: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8</w:t>
            </w:r>
          </w:p>
        </w:tc>
        <w:tc>
          <w:tcPr>
            <w:tcW w:w="2347" w:type="pct"/>
            <w:vAlign w:val="center"/>
          </w:tcPr>
          <w:p w:rsidR="00BB64B0" w:rsidRDefault="00BB64B0" w:rsidP="00BB64B0">
            <w:pPr>
              <w:rPr>
                <w:rFonts w:ascii="Arial" w:hAnsi="Arial" w:cs="Arial"/>
                <w:sz w:val="20"/>
                <w:szCs w:val="20"/>
              </w:rPr>
            </w:pPr>
            <w:r>
              <w:rPr>
                <w:rFonts w:ascii="Arial" w:hAnsi="Arial" w:cs="Arial"/>
                <w:sz w:val="20"/>
                <w:szCs w:val="20"/>
              </w:rPr>
              <w:t>Celmira Manrique</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BB64B0" w:rsidP="00BB64B0">
            <w:pPr>
              <w:jc w:val="center"/>
              <w:rPr>
                <w:rFonts w:ascii="Arial" w:hAnsi="Arial" w:cs="Arial"/>
                <w:sz w:val="20"/>
                <w:szCs w:val="20"/>
              </w:rPr>
            </w:pPr>
            <w:r>
              <w:rPr>
                <w:rFonts w:ascii="Arial" w:hAnsi="Arial" w:cs="Arial"/>
                <w:sz w:val="20"/>
                <w:szCs w:val="20"/>
              </w:rPr>
              <w:t>3508322967</w:t>
            </w: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9</w:t>
            </w:r>
          </w:p>
        </w:tc>
        <w:tc>
          <w:tcPr>
            <w:tcW w:w="2347" w:type="pct"/>
            <w:vAlign w:val="center"/>
          </w:tcPr>
          <w:p w:rsidR="00BB64B0" w:rsidRDefault="00B502A8" w:rsidP="00BB64B0">
            <w:pPr>
              <w:rPr>
                <w:rFonts w:ascii="Arial" w:hAnsi="Arial" w:cs="Arial"/>
                <w:sz w:val="20"/>
                <w:szCs w:val="20"/>
              </w:rPr>
            </w:pPr>
            <w:r>
              <w:rPr>
                <w:rFonts w:ascii="Arial" w:hAnsi="Arial" w:cs="Arial"/>
                <w:sz w:val="20"/>
                <w:szCs w:val="20"/>
              </w:rPr>
              <w:t>María</w:t>
            </w:r>
            <w:r w:rsidR="00BB64B0">
              <w:rPr>
                <w:rFonts w:ascii="Arial" w:hAnsi="Arial" w:cs="Arial"/>
                <w:sz w:val="20"/>
                <w:szCs w:val="20"/>
              </w:rPr>
              <w:t xml:space="preserve"> </w:t>
            </w:r>
            <w:r>
              <w:rPr>
                <w:rFonts w:ascii="Arial" w:hAnsi="Arial" w:cs="Arial"/>
                <w:sz w:val="20"/>
                <w:szCs w:val="20"/>
              </w:rPr>
              <w:t>Díaz</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BB64B0" w:rsidP="00BB64B0">
            <w:pPr>
              <w:jc w:val="center"/>
              <w:rPr>
                <w:rFonts w:ascii="Arial" w:hAnsi="Arial" w:cs="Arial"/>
                <w:sz w:val="20"/>
                <w:szCs w:val="20"/>
              </w:rPr>
            </w:pP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10</w:t>
            </w:r>
          </w:p>
        </w:tc>
        <w:tc>
          <w:tcPr>
            <w:tcW w:w="2347" w:type="pct"/>
            <w:vAlign w:val="center"/>
          </w:tcPr>
          <w:p w:rsidR="00BB64B0" w:rsidRDefault="00BB64B0" w:rsidP="00BB64B0">
            <w:pPr>
              <w:rPr>
                <w:rFonts w:ascii="Arial" w:hAnsi="Arial" w:cs="Arial"/>
                <w:sz w:val="20"/>
                <w:szCs w:val="20"/>
              </w:rPr>
            </w:pPr>
            <w:r>
              <w:rPr>
                <w:rFonts w:ascii="Arial" w:hAnsi="Arial" w:cs="Arial"/>
                <w:sz w:val="20"/>
                <w:szCs w:val="20"/>
              </w:rPr>
              <w:t>Dora Salguero</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315EF8" w:rsidP="00BB64B0">
            <w:pPr>
              <w:jc w:val="center"/>
              <w:rPr>
                <w:rFonts w:ascii="Arial" w:hAnsi="Arial" w:cs="Arial"/>
                <w:sz w:val="20"/>
                <w:szCs w:val="20"/>
              </w:rPr>
            </w:pPr>
            <w:r>
              <w:rPr>
                <w:rFonts w:ascii="Arial" w:hAnsi="Arial" w:cs="Arial"/>
                <w:sz w:val="20"/>
                <w:szCs w:val="20"/>
              </w:rPr>
              <w:t>3213709797</w:t>
            </w: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11</w:t>
            </w:r>
          </w:p>
        </w:tc>
        <w:tc>
          <w:tcPr>
            <w:tcW w:w="2347" w:type="pct"/>
            <w:vAlign w:val="center"/>
          </w:tcPr>
          <w:p w:rsidR="00BB64B0" w:rsidRDefault="00BB64B0" w:rsidP="00BB64B0">
            <w:pPr>
              <w:rPr>
                <w:rFonts w:ascii="Arial" w:hAnsi="Arial" w:cs="Arial"/>
                <w:sz w:val="20"/>
                <w:szCs w:val="20"/>
              </w:rPr>
            </w:pPr>
            <w:r>
              <w:rPr>
                <w:rFonts w:ascii="Arial" w:hAnsi="Arial" w:cs="Arial"/>
                <w:sz w:val="20"/>
                <w:szCs w:val="20"/>
              </w:rPr>
              <w:t>Evangelina Veloza Forero</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315EF8" w:rsidP="00BB64B0">
            <w:pPr>
              <w:jc w:val="center"/>
              <w:rPr>
                <w:rFonts w:ascii="Arial" w:hAnsi="Arial" w:cs="Arial"/>
                <w:sz w:val="20"/>
                <w:szCs w:val="20"/>
              </w:rPr>
            </w:pPr>
            <w:r>
              <w:rPr>
                <w:rFonts w:ascii="Arial" w:hAnsi="Arial" w:cs="Arial"/>
                <w:sz w:val="20"/>
                <w:szCs w:val="20"/>
              </w:rPr>
              <w:t>3204618900</w:t>
            </w: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12</w:t>
            </w:r>
          </w:p>
        </w:tc>
        <w:tc>
          <w:tcPr>
            <w:tcW w:w="2347" w:type="pct"/>
            <w:vAlign w:val="center"/>
          </w:tcPr>
          <w:p w:rsidR="00BB64B0" w:rsidRDefault="00BB64B0" w:rsidP="00BB64B0">
            <w:pPr>
              <w:rPr>
                <w:rFonts w:ascii="Arial" w:hAnsi="Arial" w:cs="Arial"/>
                <w:sz w:val="20"/>
                <w:szCs w:val="20"/>
              </w:rPr>
            </w:pPr>
            <w:r>
              <w:rPr>
                <w:rFonts w:ascii="Arial" w:hAnsi="Arial" w:cs="Arial"/>
                <w:sz w:val="20"/>
                <w:szCs w:val="20"/>
              </w:rPr>
              <w:t>Josefa Veloza Forero</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315EF8" w:rsidP="00BB64B0">
            <w:pPr>
              <w:jc w:val="center"/>
              <w:rPr>
                <w:rFonts w:ascii="Arial" w:hAnsi="Arial" w:cs="Arial"/>
                <w:sz w:val="20"/>
                <w:szCs w:val="20"/>
              </w:rPr>
            </w:pPr>
            <w:r>
              <w:rPr>
                <w:rFonts w:ascii="Arial" w:hAnsi="Arial" w:cs="Arial"/>
                <w:sz w:val="20"/>
                <w:szCs w:val="20"/>
              </w:rPr>
              <w:t>3132409597</w:t>
            </w: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13</w:t>
            </w:r>
          </w:p>
        </w:tc>
        <w:tc>
          <w:tcPr>
            <w:tcW w:w="2347" w:type="pct"/>
            <w:vAlign w:val="center"/>
          </w:tcPr>
          <w:p w:rsidR="00BB64B0" w:rsidRDefault="00BB64B0" w:rsidP="00BB64B0">
            <w:pPr>
              <w:rPr>
                <w:rFonts w:ascii="Arial" w:hAnsi="Arial" w:cs="Arial"/>
                <w:sz w:val="20"/>
                <w:szCs w:val="20"/>
              </w:rPr>
            </w:pPr>
            <w:r>
              <w:rPr>
                <w:rFonts w:ascii="Arial" w:hAnsi="Arial" w:cs="Arial"/>
                <w:sz w:val="20"/>
                <w:szCs w:val="20"/>
              </w:rPr>
              <w:t>Elsa Lilia Vargas</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BB64B0" w:rsidP="00315EF8">
            <w:pPr>
              <w:rPr>
                <w:rFonts w:ascii="Arial" w:hAnsi="Arial" w:cs="Arial"/>
                <w:sz w:val="20"/>
                <w:szCs w:val="20"/>
              </w:rPr>
            </w:pPr>
          </w:p>
        </w:tc>
      </w:tr>
      <w:tr w:rsidR="00BB64B0" w:rsidRPr="00E23BE1" w:rsidTr="00842EC0">
        <w:tc>
          <w:tcPr>
            <w:tcW w:w="297" w:type="pct"/>
            <w:vAlign w:val="center"/>
          </w:tcPr>
          <w:p w:rsidR="00BB64B0" w:rsidRDefault="00BB64B0" w:rsidP="00BB64B0">
            <w:pPr>
              <w:jc w:val="center"/>
              <w:rPr>
                <w:rFonts w:ascii="Arial" w:hAnsi="Arial" w:cs="Arial"/>
                <w:sz w:val="20"/>
                <w:szCs w:val="20"/>
              </w:rPr>
            </w:pPr>
            <w:r>
              <w:rPr>
                <w:rFonts w:ascii="Arial" w:hAnsi="Arial" w:cs="Arial"/>
                <w:sz w:val="20"/>
                <w:szCs w:val="20"/>
              </w:rPr>
              <w:t>14</w:t>
            </w:r>
          </w:p>
        </w:tc>
        <w:tc>
          <w:tcPr>
            <w:tcW w:w="2347" w:type="pct"/>
            <w:vAlign w:val="center"/>
          </w:tcPr>
          <w:p w:rsidR="00BB64B0" w:rsidRDefault="00BB64B0" w:rsidP="00BB64B0">
            <w:pPr>
              <w:rPr>
                <w:rFonts w:ascii="Arial" w:hAnsi="Arial" w:cs="Arial"/>
                <w:sz w:val="20"/>
                <w:szCs w:val="20"/>
              </w:rPr>
            </w:pPr>
            <w:r>
              <w:rPr>
                <w:rFonts w:ascii="Arial" w:hAnsi="Arial" w:cs="Arial"/>
                <w:sz w:val="20"/>
                <w:szCs w:val="20"/>
              </w:rPr>
              <w:t>Anatilde Veloza</w:t>
            </w:r>
          </w:p>
        </w:tc>
        <w:tc>
          <w:tcPr>
            <w:tcW w:w="1603" w:type="pct"/>
          </w:tcPr>
          <w:p w:rsidR="00BB64B0" w:rsidRDefault="00BB64B0" w:rsidP="00BB64B0">
            <w:r w:rsidRPr="00D662F2">
              <w:rPr>
                <w:rFonts w:ascii="Arial" w:hAnsi="Arial" w:cs="Arial"/>
                <w:sz w:val="20"/>
                <w:szCs w:val="20"/>
              </w:rPr>
              <w:t>Amuferudes</w:t>
            </w:r>
          </w:p>
        </w:tc>
        <w:tc>
          <w:tcPr>
            <w:tcW w:w="753" w:type="pct"/>
            <w:vAlign w:val="center"/>
          </w:tcPr>
          <w:p w:rsidR="00BB64B0" w:rsidRDefault="00315EF8" w:rsidP="00BB64B0">
            <w:pPr>
              <w:jc w:val="center"/>
              <w:rPr>
                <w:rFonts w:ascii="Arial" w:hAnsi="Arial" w:cs="Arial"/>
                <w:sz w:val="20"/>
                <w:szCs w:val="20"/>
              </w:rPr>
            </w:pPr>
            <w:r>
              <w:rPr>
                <w:rFonts w:ascii="Arial" w:hAnsi="Arial" w:cs="Arial"/>
                <w:sz w:val="20"/>
                <w:szCs w:val="20"/>
              </w:rPr>
              <w:t>3118326133</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15</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Mercedes Molano</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3187916856</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16</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Derly Garzón</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3132192316</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17</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Leo Rodríguez</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842EC0" w:rsidP="00842EC0">
            <w:pPr>
              <w:jc w:val="center"/>
              <w:rPr>
                <w:rFonts w:ascii="Arial" w:hAnsi="Arial" w:cs="Arial"/>
                <w:sz w:val="20"/>
                <w:szCs w:val="20"/>
              </w:rPr>
            </w:pP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18</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Aura Idarraga</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3134164195</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19</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Ana Isabel Tibacuy</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3143755798</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20</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Marleny López Ovalle</w:t>
            </w:r>
          </w:p>
        </w:tc>
        <w:tc>
          <w:tcPr>
            <w:tcW w:w="1603" w:type="pct"/>
          </w:tcPr>
          <w:p w:rsidR="00842EC0" w:rsidRDefault="00842EC0" w:rsidP="00842EC0">
            <w:r>
              <w:rPr>
                <w:rFonts w:ascii="Arial" w:hAnsi="Arial" w:cs="Arial"/>
                <w:sz w:val="20"/>
                <w:szCs w:val="20"/>
              </w:rPr>
              <w:t>Comunidad</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3208157532</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21</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Derly Liliana Arias</w:t>
            </w:r>
          </w:p>
        </w:tc>
        <w:tc>
          <w:tcPr>
            <w:tcW w:w="1603" w:type="pct"/>
          </w:tcPr>
          <w:p w:rsidR="00842EC0" w:rsidRDefault="00842EC0" w:rsidP="00842EC0">
            <w:r>
              <w:rPr>
                <w:rFonts w:ascii="Arial" w:hAnsi="Arial" w:cs="Arial"/>
                <w:sz w:val="20"/>
                <w:szCs w:val="20"/>
              </w:rPr>
              <w:t>Inspección de Policía</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3005970006</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22</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Viviana Araujo</w:t>
            </w:r>
          </w:p>
        </w:tc>
        <w:tc>
          <w:tcPr>
            <w:tcW w:w="1603" w:type="pct"/>
          </w:tcPr>
          <w:p w:rsidR="00842EC0" w:rsidRDefault="00842EC0" w:rsidP="00842EC0">
            <w:r>
              <w:rPr>
                <w:rFonts w:ascii="Arial" w:hAnsi="Arial" w:cs="Arial"/>
                <w:sz w:val="20"/>
                <w:szCs w:val="20"/>
              </w:rPr>
              <w:t>Servipulí</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3183913312</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23</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Luz Aleidy Corredor</w:t>
            </w:r>
          </w:p>
        </w:tc>
        <w:tc>
          <w:tcPr>
            <w:tcW w:w="1603" w:type="pct"/>
          </w:tcPr>
          <w:p w:rsidR="00842EC0" w:rsidRDefault="00842EC0" w:rsidP="00842EC0">
            <w:r>
              <w:rPr>
                <w:rFonts w:ascii="Arial" w:hAnsi="Arial" w:cs="Arial"/>
                <w:sz w:val="20"/>
                <w:szCs w:val="20"/>
              </w:rPr>
              <w:t>Personería</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3112162029</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24</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Aura María García</w:t>
            </w:r>
          </w:p>
        </w:tc>
        <w:tc>
          <w:tcPr>
            <w:tcW w:w="1603" w:type="pct"/>
          </w:tcPr>
          <w:p w:rsidR="00842EC0" w:rsidRDefault="00842EC0" w:rsidP="00842EC0">
            <w:r>
              <w:rPr>
                <w:rFonts w:ascii="Arial" w:hAnsi="Arial" w:cs="Arial"/>
                <w:sz w:val="20"/>
                <w:szCs w:val="20"/>
              </w:rPr>
              <w:t>Comunidad</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3105433349</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25</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Marcelina BG</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842EC0" w:rsidP="00842EC0">
            <w:pPr>
              <w:jc w:val="center"/>
              <w:rPr>
                <w:rFonts w:ascii="Arial" w:hAnsi="Arial" w:cs="Arial"/>
                <w:sz w:val="20"/>
                <w:szCs w:val="20"/>
              </w:rPr>
            </w:pP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26</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Carlos Julio Suárez</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3154951690</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27</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 xml:space="preserve">Mariela Cardozo </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3178236960</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28</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Gloria Charry Sáenz</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3219271947</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29</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José Claudio R</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842EC0" w:rsidP="00842EC0">
            <w:pPr>
              <w:jc w:val="center"/>
              <w:rPr>
                <w:rFonts w:ascii="Arial" w:hAnsi="Arial" w:cs="Arial"/>
                <w:sz w:val="20"/>
                <w:szCs w:val="20"/>
              </w:rPr>
            </w:pPr>
            <w:r>
              <w:rPr>
                <w:rFonts w:ascii="Arial" w:hAnsi="Arial" w:cs="Arial"/>
                <w:sz w:val="20"/>
                <w:szCs w:val="20"/>
              </w:rPr>
              <w:t>3205836336</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30</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Lady Diana Velásquez</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3124055205</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31</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Mery Romero</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3144363671</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32</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Pablo Romero Díaz</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3124938774</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33</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María Nubia Garzón</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3124938774</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34</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Ana Aguilar Sánchez</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3108789250</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35</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Elizabeth Ospina</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3208549109</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36</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Yaneth Muñoz</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3144263434</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37</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Silvana Gil</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3213122958</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38</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Doris Romero</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3176356693</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39</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 xml:space="preserve">Leonor Rojas </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3224707101</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40</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María Moreno</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3142796792</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41</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Jenny Álvarez</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3224850599</w:t>
            </w:r>
          </w:p>
        </w:tc>
      </w:tr>
      <w:tr w:rsidR="00842EC0" w:rsidRPr="00E23BE1" w:rsidTr="00842EC0">
        <w:tc>
          <w:tcPr>
            <w:tcW w:w="297" w:type="pct"/>
            <w:vAlign w:val="center"/>
          </w:tcPr>
          <w:p w:rsidR="00842EC0" w:rsidRDefault="00842EC0" w:rsidP="00842EC0">
            <w:pPr>
              <w:jc w:val="center"/>
              <w:rPr>
                <w:rFonts w:ascii="Arial" w:hAnsi="Arial" w:cs="Arial"/>
                <w:sz w:val="20"/>
                <w:szCs w:val="20"/>
              </w:rPr>
            </w:pPr>
            <w:r>
              <w:rPr>
                <w:rFonts w:ascii="Arial" w:hAnsi="Arial" w:cs="Arial"/>
                <w:sz w:val="20"/>
                <w:szCs w:val="20"/>
              </w:rPr>
              <w:t>42</w:t>
            </w:r>
          </w:p>
        </w:tc>
        <w:tc>
          <w:tcPr>
            <w:tcW w:w="2347" w:type="pct"/>
            <w:vAlign w:val="center"/>
          </w:tcPr>
          <w:p w:rsidR="00842EC0" w:rsidRDefault="00842EC0" w:rsidP="00842EC0">
            <w:pPr>
              <w:rPr>
                <w:rFonts w:ascii="Arial" w:hAnsi="Arial" w:cs="Arial"/>
                <w:sz w:val="20"/>
                <w:szCs w:val="20"/>
              </w:rPr>
            </w:pPr>
            <w:r>
              <w:rPr>
                <w:rFonts w:ascii="Arial" w:hAnsi="Arial" w:cs="Arial"/>
                <w:sz w:val="20"/>
                <w:szCs w:val="20"/>
              </w:rPr>
              <w:t>María Oliva Challi Niño</w:t>
            </w:r>
          </w:p>
        </w:tc>
        <w:tc>
          <w:tcPr>
            <w:tcW w:w="1603" w:type="pct"/>
          </w:tcPr>
          <w:p w:rsidR="00842EC0" w:rsidRDefault="00842EC0" w:rsidP="00842EC0">
            <w:r w:rsidRPr="003A2D98">
              <w:rPr>
                <w:rFonts w:ascii="Arial" w:hAnsi="Arial" w:cs="Arial"/>
                <w:sz w:val="20"/>
                <w:szCs w:val="20"/>
              </w:rPr>
              <w:t>Amuferudes</w:t>
            </w:r>
          </w:p>
        </w:tc>
        <w:tc>
          <w:tcPr>
            <w:tcW w:w="753" w:type="pct"/>
            <w:vAlign w:val="center"/>
          </w:tcPr>
          <w:p w:rsidR="00842EC0" w:rsidRDefault="00C45823" w:rsidP="00842EC0">
            <w:pPr>
              <w:jc w:val="center"/>
              <w:rPr>
                <w:rFonts w:ascii="Arial" w:hAnsi="Arial" w:cs="Arial"/>
                <w:sz w:val="20"/>
                <w:szCs w:val="20"/>
              </w:rPr>
            </w:pPr>
            <w:r>
              <w:rPr>
                <w:rFonts w:ascii="Arial" w:hAnsi="Arial" w:cs="Arial"/>
                <w:sz w:val="20"/>
                <w:szCs w:val="20"/>
              </w:rPr>
              <w:t>3229234693</w:t>
            </w:r>
          </w:p>
        </w:tc>
      </w:tr>
      <w:tr w:rsidR="00356915" w:rsidRPr="00E23BE1" w:rsidTr="00842EC0">
        <w:tc>
          <w:tcPr>
            <w:tcW w:w="297" w:type="pct"/>
            <w:vAlign w:val="center"/>
          </w:tcPr>
          <w:p w:rsidR="00356915" w:rsidRDefault="00356915" w:rsidP="00842EC0">
            <w:pPr>
              <w:jc w:val="center"/>
              <w:rPr>
                <w:rFonts w:ascii="Arial" w:hAnsi="Arial" w:cs="Arial"/>
                <w:sz w:val="20"/>
                <w:szCs w:val="20"/>
              </w:rPr>
            </w:pPr>
            <w:r>
              <w:rPr>
                <w:rFonts w:ascii="Arial" w:hAnsi="Arial" w:cs="Arial"/>
                <w:sz w:val="20"/>
                <w:szCs w:val="20"/>
              </w:rPr>
              <w:t>43</w:t>
            </w:r>
          </w:p>
        </w:tc>
        <w:tc>
          <w:tcPr>
            <w:tcW w:w="2347" w:type="pct"/>
            <w:vAlign w:val="center"/>
          </w:tcPr>
          <w:p w:rsidR="00356915" w:rsidRDefault="00356915" w:rsidP="00842EC0">
            <w:pPr>
              <w:rPr>
                <w:rFonts w:ascii="Arial" w:hAnsi="Arial" w:cs="Arial"/>
                <w:sz w:val="20"/>
                <w:szCs w:val="20"/>
              </w:rPr>
            </w:pPr>
            <w:r>
              <w:rPr>
                <w:rFonts w:ascii="Arial" w:hAnsi="Arial" w:cs="Arial"/>
                <w:sz w:val="20"/>
                <w:szCs w:val="20"/>
              </w:rPr>
              <w:t>María Basto</w:t>
            </w:r>
          </w:p>
        </w:tc>
        <w:tc>
          <w:tcPr>
            <w:tcW w:w="1603" w:type="pct"/>
          </w:tcPr>
          <w:p w:rsidR="00356915" w:rsidRPr="003A2D98" w:rsidRDefault="00356915" w:rsidP="00842EC0">
            <w:pPr>
              <w:rPr>
                <w:rFonts w:ascii="Arial" w:hAnsi="Arial" w:cs="Arial"/>
                <w:sz w:val="20"/>
                <w:szCs w:val="20"/>
              </w:rPr>
            </w:pPr>
            <w:r w:rsidRPr="003A2D98">
              <w:rPr>
                <w:rFonts w:ascii="Arial" w:hAnsi="Arial" w:cs="Arial"/>
                <w:sz w:val="20"/>
                <w:szCs w:val="20"/>
              </w:rPr>
              <w:t>Amuferudes</w:t>
            </w:r>
          </w:p>
        </w:tc>
        <w:tc>
          <w:tcPr>
            <w:tcW w:w="753" w:type="pct"/>
            <w:vAlign w:val="center"/>
          </w:tcPr>
          <w:p w:rsidR="00356915" w:rsidRDefault="00356915" w:rsidP="00842EC0">
            <w:pPr>
              <w:jc w:val="center"/>
              <w:rPr>
                <w:rFonts w:ascii="Arial" w:hAnsi="Arial" w:cs="Arial"/>
                <w:sz w:val="20"/>
                <w:szCs w:val="20"/>
              </w:rPr>
            </w:pPr>
            <w:r>
              <w:rPr>
                <w:rFonts w:ascii="Arial" w:hAnsi="Arial" w:cs="Arial"/>
                <w:sz w:val="20"/>
                <w:szCs w:val="20"/>
              </w:rPr>
              <w:t>3123450854</w:t>
            </w:r>
          </w:p>
        </w:tc>
      </w:tr>
      <w:tr w:rsidR="00356915" w:rsidRPr="00E23BE1" w:rsidTr="00842EC0">
        <w:tc>
          <w:tcPr>
            <w:tcW w:w="297" w:type="pct"/>
            <w:vAlign w:val="center"/>
          </w:tcPr>
          <w:p w:rsidR="00356915" w:rsidRDefault="00356915" w:rsidP="00842EC0">
            <w:pPr>
              <w:jc w:val="center"/>
              <w:rPr>
                <w:rFonts w:ascii="Arial" w:hAnsi="Arial" w:cs="Arial"/>
                <w:sz w:val="20"/>
                <w:szCs w:val="20"/>
              </w:rPr>
            </w:pPr>
            <w:r>
              <w:rPr>
                <w:rFonts w:ascii="Arial" w:hAnsi="Arial" w:cs="Arial"/>
                <w:sz w:val="20"/>
                <w:szCs w:val="20"/>
              </w:rPr>
              <w:t>44</w:t>
            </w:r>
          </w:p>
        </w:tc>
        <w:tc>
          <w:tcPr>
            <w:tcW w:w="2347" w:type="pct"/>
            <w:vAlign w:val="center"/>
          </w:tcPr>
          <w:p w:rsidR="00356915" w:rsidRDefault="00356915" w:rsidP="00842EC0">
            <w:pPr>
              <w:rPr>
                <w:rFonts w:ascii="Arial" w:hAnsi="Arial" w:cs="Arial"/>
                <w:sz w:val="20"/>
                <w:szCs w:val="20"/>
              </w:rPr>
            </w:pPr>
            <w:r>
              <w:rPr>
                <w:rFonts w:ascii="Arial" w:hAnsi="Arial" w:cs="Arial"/>
                <w:sz w:val="20"/>
                <w:szCs w:val="20"/>
              </w:rPr>
              <w:t xml:space="preserve">Mario Álvarez </w:t>
            </w:r>
          </w:p>
        </w:tc>
        <w:tc>
          <w:tcPr>
            <w:tcW w:w="1603" w:type="pct"/>
          </w:tcPr>
          <w:p w:rsidR="00356915" w:rsidRPr="003A2D98" w:rsidRDefault="00356915" w:rsidP="00842EC0">
            <w:pPr>
              <w:rPr>
                <w:rFonts w:ascii="Arial" w:hAnsi="Arial" w:cs="Arial"/>
                <w:sz w:val="20"/>
                <w:szCs w:val="20"/>
              </w:rPr>
            </w:pPr>
            <w:r>
              <w:rPr>
                <w:rFonts w:ascii="Arial" w:hAnsi="Arial" w:cs="Arial"/>
                <w:sz w:val="20"/>
                <w:szCs w:val="20"/>
              </w:rPr>
              <w:t xml:space="preserve">CAR </w:t>
            </w:r>
          </w:p>
        </w:tc>
        <w:tc>
          <w:tcPr>
            <w:tcW w:w="753" w:type="pct"/>
            <w:vAlign w:val="center"/>
          </w:tcPr>
          <w:p w:rsidR="00356915" w:rsidRDefault="00356915" w:rsidP="00842EC0">
            <w:pPr>
              <w:jc w:val="center"/>
              <w:rPr>
                <w:rFonts w:ascii="Arial" w:hAnsi="Arial" w:cs="Arial"/>
                <w:sz w:val="20"/>
                <w:szCs w:val="20"/>
              </w:rPr>
            </w:pPr>
            <w:r>
              <w:rPr>
                <w:rFonts w:ascii="Arial" w:hAnsi="Arial" w:cs="Arial"/>
                <w:sz w:val="20"/>
                <w:szCs w:val="20"/>
              </w:rPr>
              <w:t>3144334169</w:t>
            </w:r>
          </w:p>
        </w:tc>
      </w:tr>
      <w:tr w:rsidR="00356915" w:rsidRPr="00E23BE1" w:rsidTr="00842EC0">
        <w:tc>
          <w:tcPr>
            <w:tcW w:w="297" w:type="pct"/>
            <w:vAlign w:val="center"/>
          </w:tcPr>
          <w:p w:rsidR="00356915" w:rsidRDefault="00356915" w:rsidP="00842EC0">
            <w:pPr>
              <w:jc w:val="center"/>
              <w:rPr>
                <w:rFonts w:ascii="Arial" w:hAnsi="Arial" w:cs="Arial"/>
                <w:sz w:val="20"/>
                <w:szCs w:val="20"/>
              </w:rPr>
            </w:pPr>
            <w:r>
              <w:rPr>
                <w:rFonts w:ascii="Arial" w:hAnsi="Arial" w:cs="Arial"/>
                <w:sz w:val="20"/>
                <w:szCs w:val="20"/>
              </w:rPr>
              <w:t>45</w:t>
            </w:r>
          </w:p>
        </w:tc>
        <w:tc>
          <w:tcPr>
            <w:tcW w:w="2347" w:type="pct"/>
            <w:vAlign w:val="center"/>
          </w:tcPr>
          <w:p w:rsidR="00356915" w:rsidRDefault="00356915" w:rsidP="00842EC0">
            <w:pPr>
              <w:rPr>
                <w:rFonts w:ascii="Arial" w:hAnsi="Arial" w:cs="Arial"/>
                <w:sz w:val="20"/>
                <w:szCs w:val="20"/>
              </w:rPr>
            </w:pPr>
            <w:r>
              <w:rPr>
                <w:rFonts w:ascii="Arial" w:hAnsi="Arial" w:cs="Arial"/>
                <w:sz w:val="20"/>
                <w:szCs w:val="20"/>
              </w:rPr>
              <w:t>Oscar Otálora</w:t>
            </w:r>
          </w:p>
        </w:tc>
        <w:tc>
          <w:tcPr>
            <w:tcW w:w="1603" w:type="pct"/>
          </w:tcPr>
          <w:p w:rsidR="00356915" w:rsidRDefault="00356915" w:rsidP="00842EC0">
            <w:pPr>
              <w:rPr>
                <w:rFonts w:ascii="Arial" w:hAnsi="Arial" w:cs="Arial"/>
                <w:sz w:val="20"/>
                <w:szCs w:val="20"/>
              </w:rPr>
            </w:pPr>
            <w:r>
              <w:rPr>
                <w:rFonts w:ascii="Arial" w:hAnsi="Arial" w:cs="Arial"/>
                <w:sz w:val="20"/>
                <w:szCs w:val="20"/>
              </w:rPr>
              <w:t>UMATA</w:t>
            </w:r>
          </w:p>
        </w:tc>
        <w:tc>
          <w:tcPr>
            <w:tcW w:w="753" w:type="pct"/>
            <w:vAlign w:val="center"/>
          </w:tcPr>
          <w:p w:rsidR="00356915" w:rsidRDefault="00356915" w:rsidP="00842EC0">
            <w:pPr>
              <w:jc w:val="center"/>
              <w:rPr>
                <w:rFonts w:ascii="Arial" w:hAnsi="Arial" w:cs="Arial"/>
                <w:sz w:val="20"/>
                <w:szCs w:val="20"/>
              </w:rPr>
            </w:pPr>
            <w:r>
              <w:rPr>
                <w:rFonts w:ascii="Arial" w:hAnsi="Arial" w:cs="Arial"/>
                <w:sz w:val="20"/>
                <w:szCs w:val="20"/>
              </w:rPr>
              <w:t>3144838795</w:t>
            </w:r>
          </w:p>
        </w:tc>
      </w:tr>
    </w:tbl>
    <w:p w:rsidR="001A6391" w:rsidRDefault="001A639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1A6391" w:rsidRDefault="001A6391" w:rsidP="001A6391">
      <w:pPr>
        <w:tabs>
          <w:tab w:val="left" w:pos="1260"/>
        </w:tabs>
        <w:jc w:val="center"/>
        <w:rPr>
          <w:rFonts w:ascii="Tahoma" w:hAnsi="Tahoma" w:cs="Tahoma"/>
          <w:color w:val="000000"/>
          <w:sz w:val="22"/>
          <w:szCs w:val="22"/>
        </w:rPr>
      </w:pPr>
    </w:p>
    <w:p w:rsidR="00B4660E" w:rsidRPr="001A6391" w:rsidRDefault="00683AF9" w:rsidP="001A6391">
      <w:pPr>
        <w:pStyle w:val="TtuloTDC"/>
        <w:jc w:val="center"/>
        <w:rPr>
          <w:rFonts w:ascii="Tahoma" w:hAnsi="Tahoma" w:cs="Tahoma"/>
          <w:color w:val="auto"/>
          <w:sz w:val="22"/>
          <w:szCs w:val="22"/>
        </w:rPr>
      </w:pPr>
      <w:r>
        <w:rPr>
          <w:rFonts w:ascii="Tahoma" w:hAnsi="Tahoma" w:cs="Tahoma"/>
          <w:color w:val="auto"/>
          <w:sz w:val="22"/>
          <w:szCs w:val="22"/>
        </w:rPr>
        <w:lastRenderedPageBreak/>
        <w:t>T</w:t>
      </w:r>
      <w:r w:rsidR="00B4660E" w:rsidRPr="001A6391">
        <w:rPr>
          <w:rFonts w:ascii="Tahoma" w:hAnsi="Tahoma" w:cs="Tahoma"/>
          <w:color w:val="auto"/>
          <w:sz w:val="22"/>
          <w:szCs w:val="22"/>
        </w:rPr>
        <w:t>abla de contenido</w:t>
      </w:r>
    </w:p>
    <w:p w:rsidR="00B4660E" w:rsidRDefault="00B4660E">
      <w:pPr>
        <w:pStyle w:val="TDC1"/>
        <w:tabs>
          <w:tab w:val="left" w:pos="480"/>
          <w:tab w:val="right" w:leader="dot" w:pos="9962"/>
        </w:tabs>
        <w:rPr>
          <w:rFonts w:ascii="Tahoma" w:hAnsi="Tahoma" w:cs="Tahoma"/>
          <w:sz w:val="22"/>
          <w:szCs w:val="22"/>
        </w:rPr>
      </w:pPr>
    </w:p>
    <w:p w:rsidR="00786C07" w:rsidRDefault="006B0B86">
      <w:pPr>
        <w:pStyle w:val="TDC1"/>
        <w:tabs>
          <w:tab w:val="left" w:pos="480"/>
          <w:tab w:val="right" w:leader="dot" w:pos="8828"/>
        </w:tabs>
        <w:rPr>
          <w:rFonts w:asciiTheme="minorHAnsi" w:eastAsiaTheme="minorEastAsia" w:hAnsiTheme="minorHAnsi" w:cstheme="minorBidi"/>
          <w:noProof/>
          <w:sz w:val="22"/>
          <w:szCs w:val="22"/>
          <w:lang w:val="en-US" w:eastAsia="en-US"/>
        </w:rPr>
      </w:pPr>
      <w:r w:rsidRPr="00352CD4">
        <w:rPr>
          <w:rFonts w:ascii="Tahoma" w:hAnsi="Tahoma" w:cs="Tahoma"/>
          <w:sz w:val="18"/>
          <w:szCs w:val="18"/>
        </w:rPr>
        <w:fldChar w:fldCharType="begin"/>
      </w:r>
      <w:r w:rsidR="00614590" w:rsidRPr="00352CD4">
        <w:rPr>
          <w:rFonts w:ascii="Tahoma" w:hAnsi="Tahoma" w:cs="Tahoma"/>
          <w:sz w:val="18"/>
          <w:szCs w:val="18"/>
        </w:rPr>
        <w:instrText xml:space="preserve"> TOC \o "1-4" \h \z \u </w:instrText>
      </w:r>
      <w:r w:rsidRPr="00352CD4">
        <w:rPr>
          <w:rFonts w:ascii="Tahoma" w:hAnsi="Tahoma" w:cs="Tahoma"/>
          <w:sz w:val="18"/>
          <w:szCs w:val="18"/>
        </w:rPr>
        <w:fldChar w:fldCharType="separate"/>
      </w:r>
      <w:hyperlink w:anchor="_Toc29835804" w:history="1">
        <w:r w:rsidR="00786C07" w:rsidRPr="0005331F">
          <w:rPr>
            <w:rStyle w:val="Hipervnculo"/>
            <w:rFonts w:ascii="Tahoma" w:hAnsi="Tahoma"/>
            <w:noProof/>
          </w:rPr>
          <w:t>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PRESENTACIÓN</w:t>
        </w:r>
        <w:r w:rsidR="00786C07">
          <w:rPr>
            <w:noProof/>
            <w:webHidden/>
          </w:rPr>
          <w:tab/>
        </w:r>
        <w:r w:rsidR="00786C07">
          <w:rPr>
            <w:noProof/>
            <w:webHidden/>
          </w:rPr>
          <w:fldChar w:fldCharType="begin"/>
        </w:r>
        <w:r w:rsidR="00786C07">
          <w:rPr>
            <w:noProof/>
            <w:webHidden/>
          </w:rPr>
          <w:instrText xml:space="preserve"> PAGEREF _Toc29835804 \h </w:instrText>
        </w:r>
        <w:r w:rsidR="00786C07">
          <w:rPr>
            <w:noProof/>
            <w:webHidden/>
          </w:rPr>
        </w:r>
        <w:r w:rsidR="00786C07">
          <w:rPr>
            <w:noProof/>
            <w:webHidden/>
          </w:rPr>
          <w:fldChar w:fldCharType="separate"/>
        </w:r>
        <w:r w:rsidR="00786C07">
          <w:rPr>
            <w:noProof/>
            <w:webHidden/>
          </w:rPr>
          <w:t>5</w:t>
        </w:r>
        <w:r w:rsidR="00786C07">
          <w:rPr>
            <w:noProof/>
            <w:webHidden/>
          </w:rPr>
          <w:fldChar w:fldCharType="end"/>
        </w:r>
      </w:hyperlink>
    </w:p>
    <w:p w:rsidR="00786C07" w:rsidRDefault="00E87574">
      <w:pPr>
        <w:pStyle w:val="TDC1"/>
        <w:tabs>
          <w:tab w:val="left" w:pos="480"/>
          <w:tab w:val="right" w:leader="dot" w:pos="8828"/>
        </w:tabs>
        <w:rPr>
          <w:rFonts w:asciiTheme="minorHAnsi" w:eastAsiaTheme="minorEastAsia" w:hAnsiTheme="minorHAnsi" w:cstheme="minorBidi"/>
          <w:noProof/>
          <w:sz w:val="22"/>
          <w:szCs w:val="22"/>
          <w:lang w:val="en-US" w:eastAsia="en-US"/>
        </w:rPr>
      </w:pPr>
      <w:hyperlink w:anchor="_Toc29835805" w:history="1">
        <w:r w:rsidR="00786C07" w:rsidRPr="0005331F">
          <w:rPr>
            <w:rStyle w:val="Hipervnculo"/>
            <w:rFonts w:ascii="Tahoma" w:hAnsi="Tahoma"/>
            <w:noProof/>
            <w:lang w:val="es-CO"/>
          </w:rPr>
          <w:t>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MARCO GENERAL</w:t>
        </w:r>
        <w:r w:rsidR="00786C07">
          <w:rPr>
            <w:noProof/>
            <w:webHidden/>
          </w:rPr>
          <w:tab/>
        </w:r>
        <w:r w:rsidR="00786C07">
          <w:rPr>
            <w:noProof/>
            <w:webHidden/>
          </w:rPr>
          <w:fldChar w:fldCharType="begin"/>
        </w:r>
        <w:r w:rsidR="00786C07">
          <w:rPr>
            <w:noProof/>
            <w:webHidden/>
          </w:rPr>
          <w:instrText xml:space="preserve"> PAGEREF _Toc29835805 \h </w:instrText>
        </w:r>
        <w:r w:rsidR="00786C07">
          <w:rPr>
            <w:noProof/>
            <w:webHidden/>
          </w:rPr>
        </w:r>
        <w:r w:rsidR="00786C07">
          <w:rPr>
            <w:noProof/>
            <w:webHidden/>
          </w:rPr>
          <w:fldChar w:fldCharType="separate"/>
        </w:r>
        <w:r w:rsidR="00786C07">
          <w:rPr>
            <w:noProof/>
            <w:webHidden/>
          </w:rPr>
          <w:t>6</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06" w:history="1">
        <w:r w:rsidR="00786C07" w:rsidRPr="0005331F">
          <w:rPr>
            <w:rStyle w:val="Hipervnculo"/>
            <w:rFonts w:ascii="Tahoma" w:hAnsi="Tahoma"/>
            <w:noProof/>
            <w:lang w:val="es-CO"/>
          </w:rPr>
          <w:t>2.1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GENERALIDADES DE LA POLÍTICA NACIONAL DE EDUCACIÓN AMBIENTAL</w:t>
        </w:r>
        <w:r w:rsidR="00786C07">
          <w:rPr>
            <w:noProof/>
            <w:webHidden/>
          </w:rPr>
          <w:tab/>
        </w:r>
        <w:r w:rsidR="00786C07">
          <w:rPr>
            <w:noProof/>
            <w:webHidden/>
          </w:rPr>
          <w:fldChar w:fldCharType="begin"/>
        </w:r>
        <w:r w:rsidR="00786C07">
          <w:rPr>
            <w:noProof/>
            <w:webHidden/>
          </w:rPr>
          <w:instrText xml:space="preserve"> PAGEREF _Toc29835806 \h </w:instrText>
        </w:r>
        <w:r w:rsidR="00786C07">
          <w:rPr>
            <w:noProof/>
            <w:webHidden/>
          </w:rPr>
        </w:r>
        <w:r w:rsidR="00786C07">
          <w:rPr>
            <w:noProof/>
            <w:webHidden/>
          </w:rPr>
          <w:fldChar w:fldCharType="separate"/>
        </w:r>
        <w:r w:rsidR="00786C07">
          <w:rPr>
            <w:noProof/>
            <w:webHidden/>
          </w:rPr>
          <w:t>6</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10" w:history="1">
        <w:r w:rsidR="00786C07" w:rsidRPr="0005331F">
          <w:rPr>
            <w:rStyle w:val="Hipervnculo"/>
            <w:rFonts w:ascii="Tahoma" w:eastAsia="Tahoma" w:hAnsi="Tahoma" w:cs="Tahoma"/>
            <w:noProof/>
          </w:rPr>
          <w:t>2.1.1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eastAsia="Tahoma" w:hAnsi="Tahoma" w:cs="Tahoma"/>
            <w:noProof/>
          </w:rPr>
          <w:t>Objetivos de la Política</w:t>
        </w:r>
        <w:r w:rsidR="00786C07">
          <w:rPr>
            <w:noProof/>
            <w:webHidden/>
          </w:rPr>
          <w:tab/>
        </w:r>
        <w:r w:rsidR="00786C07">
          <w:rPr>
            <w:noProof/>
            <w:webHidden/>
          </w:rPr>
          <w:fldChar w:fldCharType="begin"/>
        </w:r>
        <w:r w:rsidR="00786C07">
          <w:rPr>
            <w:noProof/>
            <w:webHidden/>
          </w:rPr>
          <w:instrText xml:space="preserve"> PAGEREF _Toc29835810 \h </w:instrText>
        </w:r>
        <w:r w:rsidR="00786C07">
          <w:rPr>
            <w:noProof/>
            <w:webHidden/>
          </w:rPr>
        </w:r>
        <w:r w:rsidR="00786C07">
          <w:rPr>
            <w:noProof/>
            <w:webHidden/>
          </w:rPr>
          <w:fldChar w:fldCharType="separate"/>
        </w:r>
        <w:r w:rsidR="00786C07">
          <w:rPr>
            <w:noProof/>
            <w:webHidden/>
          </w:rPr>
          <w:t>7</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11" w:history="1">
        <w:r w:rsidR="00786C07" w:rsidRPr="0005331F">
          <w:rPr>
            <w:rStyle w:val="Hipervnculo"/>
            <w:rFonts w:ascii="Tahoma" w:eastAsia="Tahoma" w:hAnsi="Tahoma" w:cs="Tahoma"/>
            <w:noProof/>
          </w:rPr>
          <w:t>2.1.2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eastAsia="Tahoma" w:hAnsi="Tahoma" w:cs="Tahoma"/>
            <w:noProof/>
          </w:rPr>
          <w:t>Visión de la Política</w:t>
        </w:r>
        <w:r w:rsidR="00786C07">
          <w:rPr>
            <w:noProof/>
            <w:webHidden/>
          </w:rPr>
          <w:tab/>
        </w:r>
        <w:r w:rsidR="00786C07">
          <w:rPr>
            <w:noProof/>
            <w:webHidden/>
          </w:rPr>
          <w:fldChar w:fldCharType="begin"/>
        </w:r>
        <w:r w:rsidR="00786C07">
          <w:rPr>
            <w:noProof/>
            <w:webHidden/>
          </w:rPr>
          <w:instrText xml:space="preserve"> PAGEREF _Toc29835811 \h </w:instrText>
        </w:r>
        <w:r w:rsidR="00786C07">
          <w:rPr>
            <w:noProof/>
            <w:webHidden/>
          </w:rPr>
        </w:r>
        <w:r w:rsidR="00786C07">
          <w:rPr>
            <w:noProof/>
            <w:webHidden/>
          </w:rPr>
          <w:fldChar w:fldCharType="separate"/>
        </w:r>
        <w:r w:rsidR="00786C07">
          <w:rPr>
            <w:noProof/>
            <w:webHidden/>
          </w:rPr>
          <w:t>8</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12" w:history="1">
        <w:r w:rsidR="00786C07" w:rsidRPr="0005331F">
          <w:rPr>
            <w:rStyle w:val="Hipervnculo"/>
            <w:rFonts w:ascii="Tahoma" w:eastAsia="Tahoma" w:hAnsi="Tahoma" w:cs="Tahoma"/>
            <w:noProof/>
          </w:rPr>
          <w:t>2.1.3</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eastAsia="Tahoma" w:hAnsi="Tahoma" w:cs="Tahoma"/>
            <w:noProof/>
          </w:rPr>
          <w:t>Principios que orientan la Educación Ambiental</w:t>
        </w:r>
        <w:r w:rsidR="00786C07">
          <w:rPr>
            <w:noProof/>
            <w:webHidden/>
          </w:rPr>
          <w:tab/>
        </w:r>
        <w:r w:rsidR="00786C07">
          <w:rPr>
            <w:noProof/>
            <w:webHidden/>
          </w:rPr>
          <w:fldChar w:fldCharType="begin"/>
        </w:r>
        <w:r w:rsidR="00786C07">
          <w:rPr>
            <w:noProof/>
            <w:webHidden/>
          </w:rPr>
          <w:instrText xml:space="preserve"> PAGEREF _Toc29835812 \h </w:instrText>
        </w:r>
        <w:r w:rsidR="00786C07">
          <w:rPr>
            <w:noProof/>
            <w:webHidden/>
          </w:rPr>
        </w:r>
        <w:r w:rsidR="00786C07">
          <w:rPr>
            <w:noProof/>
            <w:webHidden/>
          </w:rPr>
          <w:fldChar w:fldCharType="separate"/>
        </w:r>
        <w:r w:rsidR="00786C07">
          <w:rPr>
            <w:noProof/>
            <w:webHidden/>
          </w:rPr>
          <w:t>9</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13" w:history="1">
        <w:r w:rsidR="00786C07" w:rsidRPr="0005331F">
          <w:rPr>
            <w:rStyle w:val="Hipervnculo"/>
            <w:rFonts w:ascii="Tahoma" w:eastAsia="Tahoma" w:hAnsi="Tahoma" w:cs="Tahoma"/>
            <w:noProof/>
          </w:rPr>
          <w:t>2.1.4</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eastAsia="Tahoma" w:hAnsi="Tahoma" w:cs="Tahoma"/>
            <w:noProof/>
          </w:rPr>
          <w:t>Estrategias y retos de la Política Nacional de Educación Ambiental</w:t>
        </w:r>
        <w:r w:rsidR="00786C07">
          <w:rPr>
            <w:noProof/>
            <w:webHidden/>
          </w:rPr>
          <w:tab/>
        </w:r>
        <w:r w:rsidR="00786C07">
          <w:rPr>
            <w:noProof/>
            <w:webHidden/>
          </w:rPr>
          <w:fldChar w:fldCharType="begin"/>
        </w:r>
        <w:r w:rsidR="00786C07">
          <w:rPr>
            <w:noProof/>
            <w:webHidden/>
          </w:rPr>
          <w:instrText xml:space="preserve"> PAGEREF _Toc29835813 \h </w:instrText>
        </w:r>
        <w:r w:rsidR="00786C07">
          <w:rPr>
            <w:noProof/>
            <w:webHidden/>
          </w:rPr>
        </w:r>
        <w:r w:rsidR="00786C07">
          <w:rPr>
            <w:noProof/>
            <w:webHidden/>
          </w:rPr>
          <w:fldChar w:fldCharType="separate"/>
        </w:r>
        <w:r w:rsidR="00786C07">
          <w:rPr>
            <w:noProof/>
            <w:webHidden/>
          </w:rPr>
          <w:t>10</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14" w:history="1">
        <w:r w:rsidR="00786C07" w:rsidRPr="0005331F">
          <w:rPr>
            <w:rStyle w:val="Hipervnculo"/>
            <w:rFonts w:ascii="Tahoma" w:hAnsi="Tahoma" w:cs="Tahoma"/>
            <w:noProof/>
          </w:rPr>
          <w:t>2.1.1.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eastAsia="Tahoma" w:hAnsi="Tahoma" w:cs="Tahoma"/>
            <w:noProof/>
          </w:rPr>
          <w:t xml:space="preserve">Ley 1549 de 2012 - </w:t>
        </w:r>
        <w:r w:rsidR="00786C07" w:rsidRPr="0005331F">
          <w:rPr>
            <w:rStyle w:val="Hipervnculo"/>
            <w:noProof/>
          </w:rPr>
          <w:t> </w:t>
        </w:r>
        <w:r w:rsidR="00786C07" w:rsidRPr="0005331F">
          <w:rPr>
            <w:rStyle w:val="Hipervnculo"/>
            <w:rFonts w:ascii="Tahoma" w:hAnsi="Tahoma" w:cs="Tahoma"/>
            <w:noProof/>
          </w:rPr>
          <w:t xml:space="preserve">Reglamentación de la Política Nacional de Educación Ambiental </w:t>
        </w:r>
        <w:r w:rsidR="00786C07">
          <w:rPr>
            <w:noProof/>
            <w:webHidden/>
          </w:rPr>
          <w:tab/>
        </w:r>
        <w:r w:rsidR="00786C07">
          <w:rPr>
            <w:noProof/>
            <w:webHidden/>
          </w:rPr>
          <w:fldChar w:fldCharType="begin"/>
        </w:r>
        <w:r w:rsidR="00786C07">
          <w:rPr>
            <w:noProof/>
            <w:webHidden/>
          </w:rPr>
          <w:instrText xml:space="preserve"> PAGEREF _Toc29835814 \h </w:instrText>
        </w:r>
        <w:r w:rsidR="00786C07">
          <w:rPr>
            <w:noProof/>
            <w:webHidden/>
          </w:rPr>
        </w:r>
        <w:r w:rsidR="00786C07">
          <w:rPr>
            <w:noProof/>
            <w:webHidden/>
          </w:rPr>
          <w:fldChar w:fldCharType="separate"/>
        </w:r>
        <w:r w:rsidR="00786C07">
          <w:rPr>
            <w:noProof/>
            <w:webHidden/>
          </w:rPr>
          <w:t>17</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15" w:history="1">
        <w:r w:rsidR="00786C07" w:rsidRPr="0005331F">
          <w:rPr>
            <w:rStyle w:val="Hipervnculo"/>
            <w:rFonts w:ascii="Tahoma" w:hAnsi="Tahoma"/>
            <w:noProof/>
          </w:rPr>
          <w:t>2.2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BASE LEGAL</w:t>
        </w:r>
        <w:r w:rsidR="00786C07">
          <w:rPr>
            <w:noProof/>
            <w:webHidden/>
          </w:rPr>
          <w:tab/>
        </w:r>
        <w:r w:rsidR="00786C07">
          <w:rPr>
            <w:noProof/>
            <w:webHidden/>
          </w:rPr>
          <w:fldChar w:fldCharType="begin"/>
        </w:r>
        <w:r w:rsidR="00786C07">
          <w:rPr>
            <w:noProof/>
            <w:webHidden/>
          </w:rPr>
          <w:instrText xml:space="preserve"> PAGEREF _Toc29835815 \h </w:instrText>
        </w:r>
        <w:r w:rsidR="00786C07">
          <w:rPr>
            <w:noProof/>
            <w:webHidden/>
          </w:rPr>
        </w:r>
        <w:r w:rsidR="00786C07">
          <w:rPr>
            <w:noProof/>
            <w:webHidden/>
          </w:rPr>
          <w:fldChar w:fldCharType="separate"/>
        </w:r>
        <w:r w:rsidR="00786C07">
          <w:rPr>
            <w:noProof/>
            <w:webHidden/>
          </w:rPr>
          <w:t>18</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16" w:history="1">
        <w:r w:rsidR="00786C07" w:rsidRPr="0005331F">
          <w:rPr>
            <w:rStyle w:val="Hipervnculo"/>
            <w:rFonts w:ascii="Tahoma" w:hAnsi="Tahoma"/>
            <w:noProof/>
          </w:rPr>
          <w:t>2.2.1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Compromisos Internacionales</w:t>
        </w:r>
        <w:r w:rsidR="00786C07">
          <w:rPr>
            <w:noProof/>
            <w:webHidden/>
          </w:rPr>
          <w:tab/>
        </w:r>
        <w:r w:rsidR="00786C07">
          <w:rPr>
            <w:noProof/>
            <w:webHidden/>
          </w:rPr>
          <w:fldChar w:fldCharType="begin"/>
        </w:r>
        <w:r w:rsidR="00786C07">
          <w:rPr>
            <w:noProof/>
            <w:webHidden/>
          </w:rPr>
          <w:instrText xml:space="preserve"> PAGEREF _Toc29835816 \h </w:instrText>
        </w:r>
        <w:r w:rsidR="00786C07">
          <w:rPr>
            <w:noProof/>
            <w:webHidden/>
          </w:rPr>
        </w:r>
        <w:r w:rsidR="00786C07">
          <w:rPr>
            <w:noProof/>
            <w:webHidden/>
          </w:rPr>
          <w:fldChar w:fldCharType="separate"/>
        </w:r>
        <w:r w:rsidR="00786C07">
          <w:rPr>
            <w:noProof/>
            <w:webHidden/>
          </w:rPr>
          <w:t>18</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17" w:history="1">
        <w:r w:rsidR="00786C07" w:rsidRPr="0005331F">
          <w:rPr>
            <w:rStyle w:val="Hipervnculo"/>
            <w:rFonts w:ascii="Tahoma" w:hAnsi="Tahoma"/>
            <w:noProof/>
          </w:rPr>
          <w:t>2.2.2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Normativa de Orden Nacional</w:t>
        </w:r>
        <w:r w:rsidR="00786C07">
          <w:rPr>
            <w:noProof/>
            <w:webHidden/>
          </w:rPr>
          <w:tab/>
        </w:r>
        <w:r w:rsidR="00786C07">
          <w:rPr>
            <w:noProof/>
            <w:webHidden/>
          </w:rPr>
          <w:fldChar w:fldCharType="begin"/>
        </w:r>
        <w:r w:rsidR="00786C07">
          <w:rPr>
            <w:noProof/>
            <w:webHidden/>
          </w:rPr>
          <w:instrText xml:space="preserve"> PAGEREF _Toc29835817 \h </w:instrText>
        </w:r>
        <w:r w:rsidR="00786C07">
          <w:rPr>
            <w:noProof/>
            <w:webHidden/>
          </w:rPr>
        </w:r>
        <w:r w:rsidR="00786C07">
          <w:rPr>
            <w:noProof/>
            <w:webHidden/>
          </w:rPr>
          <w:fldChar w:fldCharType="separate"/>
        </w:r>
        <w:r w:rsidR="00786C07">
          <w:rPr>
            <w:noProof/>
            <w:webHidden/>
          </w:rPr>
          <w:t>30</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18" w:history="1">
        <w:r w:rsidR="00786C07" w:rsidRPr="0005331F">
          <w:rPr>
            <w:rStyle w:val="Hipervnculo"/>
            <w:rFonts w:ascii="Tahoma" w:hAnsi="Tahoma"/>
            <w:noProof/>
          </w:rPr>
          <w:t>2.2.3</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Normativa de Orden Regional</w:t>
        </w:r>
        <w:r w:rsidR="00786C07">
          <w:rPr>
            <w:noProof/>
            <w:webHidden/>
          </w:rPr>
          <w:tab/>
        </w:r>
        <w:r w:rsidR="00786C07">
          <w:rPr>
            <w:noProof/>
            <w:webHidden/>
          </w:rPr>
          <w:fldChar w:fldCharType="begin"/>
        </w:r>
        <w:r w:rsidR="00786C07">
          <w:rPr>
            <w:noProof/>
            <w:webHidden/>
          </w:rPr>
          <w:instrText xml:space="preserve"> PAGEREF _Toc29835818 \h </w:instrText>
        </w:r>
        <w:r w:rsidR="00786C07">
          <w:rPr>
            <w:noProof/>
            <w:webHidden/>
          </w:rPr>
        </w:r>
        <w:r w:rsidR="00786C07">
          <w:rPr>
            <w:noProof/>
            <w:webHidden/>
          </w:rPr>
          <w:fldChar w:fldCharType="separate"/>
        </w:r>
        <w:r w:rsidR="00786C07">
          <w:rPr>
            <w:noProof/>
            <w:webHidden/>
          </w:rPr>
          <w:t>32</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19" w:history="1">
        <w:r w:rsidR="00786C07" w:rsidRPr="0005331F">
          <w:rPr>
            <w:rStyle w:val="Hipervnculo"/>
            <w:rFonts w:ascii="Tahoma" w:hAnsi="Tahoma"/>
            <w:noProof/>
          </w:rPr>
          <w:t>2.2.4</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lang w:val="es-CO"/>
          </w:rPr>
          <w:t>Normativa</w:t>
        </w:r>
        <w:r w:rsidR="00786C07" w:rsidRPr="0005331F">
          <w:rPr>
            <w:rStyle w:val="Hipervnculo"/>
            <w:rFonts w:ascii="Tahoma" w:hAnsi="Tahoma" w:cs="Tahoma"/>
            <w:noProof/>
          </w:rPr>
          <w:t xml:space="preserve"> de Orden Municipal</w:t>
        </w:r>
        <w:r w:rsidR="00786C07">
          <w:rPr>
            <w:noProof/>
            <w:webHidden/>
          </w:rPr>
          <w:tab/>
        </w:r>
        <w:r w:rsidR="00786C07">
          <w:rPr>
            <w:noProof/>
            <w:webHidden/>
          </w:rPr>
          <w:fldChar w:fldCharType="begin"/>
        </w:r>
        <w:r w:rsidR="00786C07">
          <w:rPr>
            <w:noProof/>
            <w:webHidden/>
          </w:rPr>
          <w:instrText xml:space="preserve"> PAGEREF _Toc29835819 \h </w:instrText>
        </w:r>
        <w:r w:rsidR="00786C07">
          <w:rPr>
            <w:noProof/>
            <w:webHidden/>
          </w:rPr>
        </w:r>
        <w:r w:rsidR="00786C07">
          <w:rPr>
            <w:noProof/>
            <w:webHidden/>
          </w:rPr>
          <w:fldChar w:fldCharType="separate"/>
        </w:r>
        <w:r w:rsidR="00786C07">
          <w:rPr>
            <w:noProof/>
            <w:webHidden/>
          </w:rPr>
          <w:t>33</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20" w:history="1">
        <w:r w:rsidR="00786C07" w:rsidRPr="0005331F">
          <w:rPr>
            <w:rStyle w:val="Hipervnculo"/>
            <w:rFonts w:ascii="Tahoma" w:hAnsi="Tahoma"/>
            <w:noProof/>
          </w:rPr>
          <w:t>2.3</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ESTRATEGIA DE ARTICULACIÓN</w:t>
        </w:r>
        <w:r w:rsidR="00786C07">
          <w:rPr>
            <w:noProof/>
            <w:webHidden/>
          </w:rPr>
          <w:tab/>
        </w:r>
        <w:r w:rsidR="00786C07">
          <w:rPr>
            <w:noProof/>
            <w:webHidden/>
          </w:rPr>
          <w:fldChar w:fldCharType="begin"/>
        </w:r>
        <w:r w:rsidR="00786C07">
          <w:rPr>
            <w:noProof/>
            <w:webHidden/>
          </w:rPr>
          <w:instrText xml:space="preserve"> PAGEREF _Toc29835820 \h </w:instrText>
        </w:r>
        <w:r w:rsidR="00786C07">
          <w:rPr>
            <w:noProof/>
            <w:webHidden/>
          </w:rPr>
        </w:r>
        <w:r w:rsidR="00786C07">
          <w:rPr>
            <w:noProof/>
            <w:webHidden/>
          </w:rPr>
          <w:fldChar w:fldCharType="separate"/>
        </w:r>
        <w:r w:rsidR="00786C07">
          <w:rPr>
            <w:noProof/>
            <w:webHidden/>
          </w:rPr>
          <w:t>33</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21" w:history="1">
        <w:r w:rsidR="00786C07" w:rsidRPr="0005331F">
          <w:rPr>
            <w:rStyle w:val="Hipervnculo"/>
            <w:rFonts w:ascii="Tahoma" w:hAnsi="Tahoma"/>
            <w:noProof/>
          </w:rPr>
          <w:t>2.4</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MARCO INSTITUCIONAL</w:t>
        </w:r>
        <w:r w:rsidR="00786C07">
          <w:rPr>
            <w:noProof/>
            <w:webHidden/>
          </w:rPr>
          <w:tab/>
        </w:r>
        <w:r w:rsidR="00786C07">
          <w:rPr>
            <w:noProof/>
            <w:webHidden/>
          </w:rPr>
          <w:fldChar w:fldCharType="begin"/>
        </w:r>
        <w:r w:rsidR="00786C07">
          <w:rPr>
            <w:noProof/>
            <w:webHidden/>
          </w:rPr>
          <w:instrText xml:space="preserve"> PAGEREF _Toc29835821 \h </w:instrText>
        </w:r>
        <w:r w:rsidR="00786C07">
          <w:rPr>
            <w:noProof/>
            <w:webHidden/>
          </w:rPr>
        </w:r>
        <w:r w:rsidR="00786C07">
          <w:rPr>
            <w:noProof/>
            <w:webHidden/>
          </w:rPr>
          <w:fldChar w:fldCharType="separate"/>
        </w:r>
        <w:r w:rsidR="00786C07">
          <w:rPr>
            <w:noProof/>
            <w:webHidden/>
          </w:rPr>
          <w:t>34</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22" w:history="1">
        <w:r w:rsidR="00786C07" w:rsidRPr="0005331F">
          <w:rPr>
            <w:rStyle w:val="Hipervnculo"/>
            <w:rFonts w:ascii="Tahoma" w:hAnsi="Tahoma"/>
            <w:noProof/>
          </w:rPr>
          <w:t>2.4.1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Objeto</w:t>
        </w:r>
        <w:r w:rsidR="00786C07">
          <w:rPr>
            <w:noProof/>
            <w:webHidden/>
          </w:rPr>
          <w:tab/>
        </w:r>
        <w:r w:rsidR="00786C07">
          <w:rPr>
            <w:noProof/>
            <w:webHidden/>
          </w:rPr>
          <w:fldChar w:fldCharType="begin"/>
        </w:r>
        <w:r w:rsidR="00786C07">
          <w:rPr>
            <w:noProof/>
            <w:webHidden/>
          </w:rPr>
          <w:instrText xml:space="preserve"> PAGEREF _Toc29835822 \h </w:instrText>
        </w:r>
        <w:r w:rsidR="00786C07">
          <w:rPr>
            <w:noProof/>
            <w:webHidden/>
          </w:rPr>
        </w:r>
        <w:r w:rsidR="00786C07">
          <w:rPr>
            <w:noProof/>
            <w:webHidden/>
          </w:rPr>
          <w:fldChar w:fldCharType="separate"/>
        </w:r>
        <w:r w:rsidR="00786C07">
          <w:rPr>
            <w:noProof/>
            <w:webHidden/>
          </w:rPr>
          <w:t>34</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23" w:history="1">
        <w:r w:rsidR="00786C07" w:rsidRPr="0005331F">
          <w:rPr>
            <w:rStyle w:val="Hipervnculo"/>
            <w:rFonts w:ascii="Tahoma" w:hAnsi="Tahoma"/>
            <w:noProof/>
            <w:lang w:val="es-ES_tradnl"/>
          </w:rPr>
          <w:t>2.4.2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Miembros del Comité</w:t>
        </w:r>
        <w:r w:rsidR="00786C07">
          <w:rPr>
            <w:noProof/>
            <w:webHidden/>
          </w:rPr>
          <w:tab/>
        </w:r>
        <w:r w:rsidR="00786C07">
          <w:rPr>
            <w:noProof/>
            <w:webHidden/>
          </w:rPr>
          <w:fldChar w:fldCharType="begin"/>
        </w:r>
        <w:r w:rsidR="00786C07">
          <w:rPr>
            <w:noProof/>
            <w:webHidden/>
          </w:rPr>
          <w:instrText xml:space="preserve"> PAGEREF _Toc29835823 \h </w:instrText>
        </w:r>
        <w:r w:rsidR="00786C07">
          <w:rPr>
            <w:noProof/>
            <w:webHidden/>
          </w:rPr>
        </w:r>
        <w:r w:rsidR="00786C07">
          <w:rPr>
            <w:noProof/>
            <w:webHidden/>
          </w:rPr>
          <w:fldChar w:fldCharType="separate"/>
        </w:r>
        <w:r w:rsidR="00786C07">
          <w:rPr>
            <w:noProof/>
            <w:webHidden/>
          </w:rPr>
          <w:t>34</w:t>
        </w:r>
        <w:r w:rsidR="00786C07">
          <w:rPr>
            <w:noProof/>
            <w:webHidden/>
          </w:rPr>
          <w:fldChar w:fldCharType="end"/>
        </w:r>
      </w:hyperlink>
    </w:p>
    <w:p w:rsidR="00786C07" w:rsidRDefault="00E87574">
      <w:pPr>
        <w:pStyle w:val="TDC1"/>
        <w:tabs>
          <w:tab w:val="left" w:pos="480"/>
          <w:tab w:val="right" w:leader="dot" w:pos="8828"/>
        </w:tabs>
        <w:rPr>
          <w:rFonts w:asciiTheme="minorHAnsi" w:eastAsiaTheme="minorEastAsia" w:hAnsiTheme="minorHAnsi" w:cstheme="minorBidi"/>
          <w:noProof/>
          <w:sz w:val="22"/>
          <w:szCs w:val="22"/>
          <w:lang w:val="en-US" w:eastAsia="en-US"/>
        </w:rPr>
      </w:pPr>
      <w:hyperlink w:anchor="_Toc29835824" w:history="1">
        <w:r w:rsidR="00786C07" w:rsidRPr="0005331F">
          <w:rPr>
            <w:rStyle w:val="Hipervnculo"/>
            <w:rFonts w:ascii="Tahoma" w:hAnsi="Tahoma"/>
            <w:noProof/>
          </w:rPr>
          <w:t>3.</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LÍNEA BASE AMBIENTAL PARA LA FORMULACIÓN DEL PLAN DE ACCIÓN</w:t>
        </w:r>
        <w:r w:rsidR="00786C07">
          <w:rPr>
            <w:noProof/>
            <w:webHidden/>
          </w:rPr>
          <w:tab/>
        </w:r>
        <w:r w:rsidR="00786C07">
          <w:rPr>
            <w:noProof/>
            <w:webHidden/>
          </w:rPr>
          <w:fldChar w:fldCharType="begin"/>
        </w:r>
        <w:r w:rsidR="00786C07">
          <w:rPr>
            <w:noProof/>
            <w:webHidden/>
          </w:rPr>
          <w:instrText xml:space="preserve"> PAGEREF _Toc29835824 \h </w:instrText>
        </w:r>
        <w:r w:rsidR="00786C07">
          <w:rPr>
            <w:noProof/>
            <w:webHidden/>
          </w:rPr>
        </w:r>
        <w:r w:rsidR="00786C07">
          <w:rPr>
            <w:noProof/>
            <w:webHidden/>
          </w:rPr>
          <w:fldChar w:fldCharType="separate"/>
        </w:r>
        <w:r w:rsidR="00786C07">
          <w:rPr>
            <w:noProof/>
            <w:webHidden/>
          </w:rPr>
          <w:t>34</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25" w:history="1">
        <w:r w:rsidR="00786C07" w:rsidRPr="0005331F">
          <w:rPr>
            <w:rStyle w:val="Hipervnculo"/>
            <w:rFonts w:ascii="Tahoma" w:hAnsi="Tahoma"/>
            <w:noProof/>
          </w:rPr>
          <w:t>3.1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ASPECTOS GENERALES DEL MUNICIPIO</w:t>
        </w:r>
        <w:r w:rsidR="00786C07">
          <w:rPr>
            <w:noProof/>
            <w:webHidden/>
          </w:rPr>
          <w:tab/>
        </w:r>
        <w:r w:rsidR="00786C07">
          <w:rPr>
            <w:noProof/>
            <w:webHidden/>
          </w:rPr>
          <w:fldChar w:fldCharType="begin"/>
        </w:r>
        <w:r w:rsidR="00786C07">
          <w:rPr>
            <w:noProof/>
            <w:webHidden/>
          </w:rPr>
          <w:instrText xml:space="preserve"> PAGEREF _Toc29835825 \h </w:instrText>
        </w:r>
        <w:r w:rsidR="00786C07">
          <w:rPr>
            <w:noProof/>
            <w:webHidden/>
          </w:rPr>
        </w:r>
        <w:r w:rsidR="00786C07">
          <w:rPr>
            <w:noProof/>
            <w:webHidden/>
          </w:rPr>
          <w:fldChar w:fldCharType="separate"/>
        </w:r>
        <w:r w:rsidR="00786C07">
          <w:rPr>
            <w:noProof/>
            <w:webHidden/>
          </w:rPr>
          <w:t>35</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26" w:history="1">
        <w:r w:rsidR="00786C07" w:rsidRPr="0005331F">
          <w:rPr>
            <w:rStyle w:val="Hipervnculo"/>
            <w:rFonts w:ascii="Tahoma" w:hAnsi="Tahoma"/>
            <w:noProof/>
          </w:rPr>
          <w:t>3.1.1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Localización</w:t>
        </w:r>
        <w:r w:rsidR="00786C07">
          <w:rPr>
            <w:noProof/>
            <w:webHidden/>
          </w:rPr>
          <w:tab/>
        </w:r>
        <w:r w:rsidR="00786C07">
          <w:rPr>
            <w:noProof/>
            <w:webHidden/>
          </w:rPr>
          <w:fldChar w:fldCharType="begin"/>
        </w:r>
        <w:r w:rsidR="00786C07">
          <w:rPr>
            <w:noProof/>
            <w:webHidden/>
          </w:rPr>
          <w:instrText xml:space="preserve"> PAGEREF _Toc29835826 \h </w:instrText>
        </w:r>
        <w:r w:rsidR="00786C07">
          <w:rPr>
            <w:noProof/>
            <w:webHidden/>
          </w:rPr>
        </w:r>
        <w:r w:rsidR="00786C07">
          <w:rPr>
            <w:noProof/>
            <w:webHidden/>
          </w:rPr>
          <w:fldChar w:fldCharType="separate"/>
        </w:r>
        <w:r w:rsidR="00786C07">
          <w:rPr>
            <w:noProof/>
            <w:webHidden/>
          </w:rPr>
          <w:t>35</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27" w:history="1">
        <w:r w:rsidR="00786C07" w:rsidRPr="0005331F">
          <w:rPr>
            <w:rStyle w:val="Hipervnculo"/>
            <w:rFonts w:ascii="Tahoma" w:hAnsi="Tahoma"/>
            <w:noProof/>
          </w:rPr>
          <w:t>3.1.2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División Político – Administrativa</w:t>
        </w:r>
        <w:r w:rsidR="00786C07">
          <w:rPr>
            <w:noProof/>
            <w:webHidden/>
          </w:rPr>
          <w:tab/>
        </w:r>
        <w:r w:rsidR="00786C07">
          <w:rPr>
            <w:noProof/>
            <w:webHidden/>
          </w:rPr>
          <w:fldChar w:fldCharType="begin"/>
        </w:r>
        <w:r w:rsidR="00786C07">
          <w:rPr>
            <w:noProof/>
            <w:webHidden/>
          </w:rPr>
          <w:instrText xml:space="preserve"> PAGEREF _Toc29835827 \h </w:instrText>
        </w:r>
        <w:r w:rsidR="00786C07">
          <w:rPr>
            <w:noProof/>
            <w:webHidden/>
          </w:rPr>
        </w:r>
        <w:r w:rsidR="00786C07">
          <w:rPr>
            <w:noProof/>
            <w:webHidden/>
          </w:rPr>
          <w:fldChar w:fldCharType="separate"/>
        </w:r>
        <w:r w:rsidR="00786C07">
          <w:rPr>
            <w:noProof/>
            <w:webHidden/>
          </w:rPr>
          <w:t>35</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28" w:history="1">
        <w:r w:rsidR="00786C07" w:rsidRPr="0005331F">
          <w:rPr>
            <w:rStyle w:val="Hipervnculo"/>
            <w:rFonts w:ascii="Tahoma" w:hAnsi="Tahoma"/>
            <w:noProof/>
          </w:rPr>
          <w:t>3.1.3</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Aspectos Físicos</w:t>
        </w:r>
        <w:r w:rsidR="00786C07">
          <w:rPr>
            <w:noProof/>
            <w:webHidden/>
          </w:rPr>
          <w:tab/>
        </w:r>
        <w:r w:rsidR="00786C07">
          <w:rPr>
            <w:noProof/>
            <w:webHidden/>
          </w:rPr>
          <w:fldChar w:fldCharType="begin"/>
        </w:r>
        <w:r w:rsidR="00786C07">
          <w:rPr>
            <w:noProof/>
            <w:webHidden/>
          </w:rPr>
          <w:instrText xml:space="preserve"> PAGEREF _Toc29835828 \h </w:instrText>
        </w:r>
        <w:r w:rsidR="00786C07">
          <w:rPr>
            <w:noProof/>
            <w:webHidden/>
          </w:rPr>
        </w:r>
        <w:r w:rsidR="00786C07">
          <w:rPr>
            <w:noProof/>
            <w:webHidden/>
          </w:rPr>
          <w:fldChar w:fldCharType="separate"/>
        </w:r>
        <w:r w:rsidR="00786C07">
          <w:rPr>
            <w:noProof/>
            <w:webHidden/>
          </w:rPr>
          <w:t>36</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29" w:history="1">
        <w:r w:rsidR="00786C07" w:rsidRPr="0005331F">
          <w:rPr>
            <w:rStyle w:val="Hipervnculo"/>
            <w:rFonts w:ascii="Tahoma" w:hAnsi="Tahoma"/>
            <w:noProof/>
          </w:rPr>
          <w:t>3.1.4</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Aspectos Bióticos</w:t>
        </w:r>
        <w:r w:rsidR="00786C07">
          <w:rPr>
            <w:noProof/>
            <w:webHidden/>
          </w:rPr>
          <w:tab/>
        </w:r>
        <w:r w:rsidR="00786C07">
          <w:rPr>
            <w:noProof/>
            <w:webHidden/>
          </w:rPr>
          <w:fldChar w:fldCharType="begin"/>
        </w:r>
        <w:r w:rsidR="00786C07">
          <w:rPr>
            <w:noProof/>
            <w:webHidden/>
          </w:rPr>
          <w:instrText xml:space="preserve"> PAGEREF _Toc29835829 \h </w:instrText>
        </w:r>
        <w:r w:rsidR="00786C07">
          <w:rPr>
            <w:noProof/>
            <w:webHidden/>
          </w:rPr>
        </w:r>
        <w:r w:rsidR="00786C07">
          <w:rPr>
            <w:noProof/>
            <w:webHidden/>
          </w:rPr>
          <w:fldChar w:fldCharType="separate"/>
        </w:r>
        <w:r w:rsidR="00786C07">
          <w:rPr>
            <w:noProof/>
            <w:webHidden/>
          </w:rPr>
          <w:t>37</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30" w:history="1">
        <w:r w:rsidR="00786C07" w:rsidRPr="0005331F">
          <w:rPr>
            <w:rStyle w:val="Hipervnculo"/>
            <w:rFonts w:ascii="Tahoma" w:hAnsi="Tahoma"/>
            <w:noProof/>
          </w:rPr>
          <w:t>3.1.5</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Aspectos Sociales y económicos</w:t>
        </w:r>
        <w:r w:rsidR="00786C07">
          <w:rPr>
            <w:noProof/>
            <w:webHidden/>
          </w:rPr>
          <w:tab/>
        </w:r>
        <w:r w:rsidR="00786C07">
          <w:rPr>
            <w:noProof/>
            <w:webHidden/>
          </w:rPr>
          <w:fldChar w:fldCharType="begin"/>
        </w:r>
        <w:r w:rsidR="00786C07">
          <w:rPr>
            <w:noProof/>
            <w:webHidden/>
          </w:rPr>
          <w:instrText xml:space="preserve"> PAGEREF _Toc29835830 \h </w:instrText>
        </w:r>
        <w:r w:rsidR="00786C07">
          <w:rPr>
            <w:noProof/>
            <w:webHidden/>
          </w:rPr>
        </w:r>
        <w:r w:rsidR="00786C07">
          <w:rPr>
            <w:noProof/>
            <w:webHidden/>
          </w:rPr>
          <w:fldChar w:fldCharType="separate"/>
        </w:r>
        <w:r w:rsidR="00786C07">
          <w:rPr>
            <w:noProof/>
            <w:webHidden/>
          </w:rPr>
          <w:t>39</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31" w:history="1">
        <w:r w:rsidR="00786C07" w:rsidRPr="0005331F">
          <w:rPr>
            <w:rStyle w:val="Hipervnculo"/>
            <w:rFonts w:ascii="Tahoma" w:hAnsi="Tahoma"/>
            <w:noProof/>
          </w:rPr>
          <w:t>3.2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PRINCIPALES PROBLEMÁTICAS Y POTENCIALIDADES AMBIENTALES DEL MUNICIPIO</w:t>
        </w:r>
        <w:r w:rsidR="00786C07">
          <w:rPr>
            <w:noProof/>
            <w:webHidden/>
          </w:rPr>
          <w:tab/>
        </w:r>
        <w:r w:rsidR="00786C07">
          <w:rPr>
            <w:noProof/>
            <w:webHidden/>
          </w:rPr>
          <w:fldChar w:fldCharType="begin"/>
        </w:r>
        <w:r w:rsidR="00786C07">
          <w:rPr>
            <w:noProof/>
            <w:webHidden/>
          </w:rPr>
          <w:instrText xml:space="preserve"> PAGEREF _Toc29835831 \h </w:instrText>
        </w:r>
        <w:r w:rsidR="00786C07">
          <w:rPr>
            <w:noProof/>
            <w:webHidden/>
          </w:rPr>
        </w:r>
        <w:r w:rsidR="00786C07">
          <w:rPr>
            <w:noProof/>
            <w:webHidden/>
          </w:rPr>
          <w:fldChar w:fldCharType="separate"/>
        </w:r>
        <w:r w:rsidR="00786C07">
          <w:rPr>
            <w:noProof/>
            <w:webHidden/>
          </w:rPr>
          <w:t>40</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32" w:history="1">
        <w:r w:rsidR="00786C07" w:rsidRPr="0005331F">
          <w:rPr>
            <w:rStyle w:val="Hipervnculo"/>
            <w:rFonts w:ascii="Tahoma" w:hAnsi="Tahoma"/>
            <w:noProof/>
          </w:rPr>
          <w:t>3.2.1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Recurso Hídrico</w:t>
        </w:r>
        <w:r w:rsidR="00786C07">
          <w:rPr>
            <w:noProof/>
            <w:webHidden/>
          </w:rPr>
          <w:tab/>
        </w:r>
        <w:r w:rsidR="00786C07">
          <w:rPr>
            <w:noProof/>
            <w:webHidden/>
          </w:rPr>
          <w:fldChar w:fldCharType="begin"/>
        </w:r>
        <w:r w:rsidR="00786C07">
          <w:rPr>
            <w:noProof/>
            <w:webHidden/>
          </w:rPr>
          <w:instrText xml:space="preserve"> PAGEREF _Toc29835832 \h </w:instrText>
        </w:r>
        <w:r w:rsidR="00786C07">
          <w:rPr>
            <w:noProof/>
            <w:webHidden/>
          </w:rPr>
        </w:r>
        <w:r w:rsidR="00786C07">
          <w:rPr>
            <w:noProof/>
            <w:webHidden/>
          </w:rPr>
          <w:fldChar w:fldCharType="separate"/>
        </w:r>
        <w:r w:rsidR="00786C07">
          <w:rPr>
            <w:noProof/>
            <w:webHidden/>
          </w:rPr>
          <w:t>40</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33" w:history="1">
        <w:r w:rsidR="00786C07" w:rsidRPr="0005331F">
          <w:rPr>
            <w:rStyle w:val="Hipervnculo"/>
            <w:rFonts w:ascii="Tahoma" w:hAnsi="Tahoma"/>
            <w:noProof/>
          </w:rPr>
          <w:t>3.2.2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Fauna y flora</w:t>
        </w:r>
        <w:r w:rsidR="00786C07">
          <w:rPr>
            <w:noProof/>
            <w:webHidden/>
          </w:rPr>
          <w:tab/>
        </w:r>
        <w:r w:rsidR="00786C07">
          <w:rPr>
            <w:noProof/>
            <w:webHidden/>
          </w:rPr>
          <w:fldChar w:fldCharType="begin"/>
        </w:r>
        <w:r w:rsidR="00786C07">
          <w:rPr>
            <w:noProof/>
            <w:webHidden/>
          </w:rPr>
          <w:instrText xml:space="preserve"> PAGEREF _Toc29835833 \h </w:instrText>
        </w:r>
        <w:r w:rsidR="00786C07">
          <w:rPr>
            <w:noProof/>
            <w:webHidden/>
          </w:rPr>
        </w:r>
        <w:r w:rsidR="00786C07">
          <w:rPr>
            <w:noProof/>
            <w:webHidden/>
          </w:rPr>
          <w:fldChar w:fldCharType="separate"/>
        </w:r>
        <w:r w:rsidR="00786C07">
          <w:rPr>
            <w:noProof/>
            <w:webHidden/>
          </w:rPr>
          <w:t>41</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34" w:history="1">
        <w:r w:rsidR="00786C07" w:rsidRPr="0005331F">
          <w:rPr>
            <w:rStyle w:val="Hipervnculo"/>
            <w:rFonts w:ascii="Tahoma" w:hAnsi="Tahoma"/>
            <w:noProof/>
          </w:rPr>
          <w:t>3.2.3</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Suelo</w:t>
        </w:r>
        <w:r w:rsidR="00786C07">
          <w:rPr>
            <w:noProof/>
            <w:webHidden/>
          </w:rPr>
          <w:tab/>
        </w:r>
        <w:r w:rsidR="00786C07">
          <w:rPr>
            <w:noProof/>
            <w:webHidden/>
          </w:rPr>
          <w:fldChar w:fldCharType="begin"/>
        </w:r>
        <w:r w:rsidR="00786C07">
          <w:rPr>
            <w:noProof/>
            <w:webHidden/>
          </w:rPr>
          <w:instrText xml:space="preserve"> PAGEREF _Toc29835834 \h </w:instrText>
        </w:r>
        <w:r w:rsidR="00786C07">
          <w:rPr>
            <w:noProof/>
            <w:webHidden/>
          </w:rPr>
        </w:r>
        <w:r w:rsidR="00786C07">
          <w:rPr>
            <w:noProof/>
            <w:webHidden/>
          </w:rPr>
          <w:fldChar w:fldCharType="separate"/>
        </w:r>
        <w:r w:rsidR="00786C07">
          <w:rPr>
            <w:noProof/>
            <w:webHidden/>
          </w:rPr>
          <w:t>42</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35" w:history="1">
        <w:r w:rsidR="00786C07" w:rsidRPr="0005331F">
          <w:rPr>
            <w:rStyle w:val="Hipervnculo"/>
            <w:rFonts w:ascii="Tahoma" w:hAnsi="Tahoma"/>
            <w:noProof/>
          </w:rPr>
          <w:t>3.2.4</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Manejo de Residuos</w:t>
        </w:r>
        <w:r w:rsidR="00786C07">
          <w:rPr>
            <w:noProof/>
            <w:webHidden/>
          </w:rPr>
          <w:tab/>
        </w:r>
        <w:r w:rsidR="00786C07">
          <w:rPr>
            <w:noProof/>
            <w:webHidden/>
          </w:rPr>
          <w:fldChar w:fldCharType="begin"/>
        </w:r>
        <w:r w:rsidR="00786C07">
          <w:rPr>
            <w:noProof/>
            <w:webHidden/>
          </w:rPr>
          <w:instrText xml:space="preserve"> PAGEREF _Toc29835835 \h </w:instrText>
        </w:r>
        <w:r w:rsidR="00786C07">
          <w:rPr>
            <w:noProof/>
            <w:webHidden/>
          </w:rPr>
        </w:r>
        <w:r w:rsidR="00786C07">
          <w:rPr>
            <w:noProof/>
            <w:webHidden/>
          </w:rPr>
          <w:fldChar w:fldCharType="separate"/>
        </w:r>
        <w:r w:rsidR="00786C07">
          <w:rPr>
            <w:noProof/>
            <w:webHidden/>
          </w:rPr>
          <w:t>43</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36" w:history="1">
        <w:r w:rsidR="00786C07" w:rsidRPr="0005331F">
          <w:rPr>
            <w:rStyle w:val="Hipervnculo"/>
            <w:rFonts w:ascii="Tahoma" w:hAnsi="Tahoma"/>
            <w:noProof/>
          </w:rPr>
          <w:t>3.2.5</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Gestión del Riesgo</w:t>
        </w:r>
        <w:r w:rsidR="00786C07">
          <w:rPr>
            <w:noProof/>
            <w:webHidden/>
          </w:rPr>
          <w:tab/>
        </w:r>
        <w:r w:rsidR="00786C07">
          <w:rPr>
            <w:noProof/>
            <w:webHidden/>
          </w:rPr>
          <w:fldChar w:fldCharType="begin"/>
        </w:r>
        <w:r w:rsidR="00786C07">
          <w:rPr>
            <w:noProof/>
            <w:webHidden/>
          </w:rPr>
          <w:instrText xml:space="preserve"> PAGEREF _Toc29835836 \h </w:instrText>
        </w:r>
        <w:r w:rsidR="00786C07">
          <w:rPr>
            <w:noProof/>
            <w:webHidden/>
          </w:rPr>
        </w:r>
        <w:r w:rsidR="00786C07">
          <w:rPr>
            <w:noProof/>
            <w:webHidden/>
          </w:rPr>
          <w:fldChar w:fldCharType="separate"/>
        </w:r>
        <w:r w:rsidR="00786C07">
          <w:rPr>
            <w:noProof/>
            <w:webHidden/>
          </w:rPr>
          <w:t>43</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37" w:history="1">
        <w:r w:rsidR="00786C07" w:rsidRPr="0005331F">
          <w:rPr>
            <w:rStyle w:val="Hipervnculo"/>
            <w:rFonts w:ascii="Tahoma" w:hAnsi="Tahoma"/>
            <w:noProof/>
          </w:rPr>
          <w:t>3.3</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ESTADO ACTUAL DE LA EDUCACIÓN AMBIENTAL</w:t>
        </w:r>
        <w:r w:rsidR="00786C07">
          <w:rPr>
            <w:noProof/>
            <w:webHidden/>
          </w:rPr>
          <w:tab/>
        </w:r>
        <w:r w:rsidR="00786C07">
          <w:rPr>
            <w:noProof/>
            <w:webHidden/>
          </w:rPr>
          <w:fldChar w:fldCharType="begin"/>
        </w:r>
        <w:r w:rsidR="00786C07">
          <w:rPr>
            <w:noProof/>
            <w:webHidden/>
          </w:rPr>
          <w:instrText xml:space="preserve"> PAGEREF _Toc29835837 \h </w:instrText>
        </w:r>
        <w:r w:rsidR="00786C07">
          <w:rPr>
            <w:noProof/>
            <w:webHidden/>
          </w:rPr>
        </w:r>
        <w:r w:rsidR="00786C07">
          <w:rPr>
            <w:noProof/>
            <w:webHidden/>
          </w:rPr>
          <w:fldChar w:fldCharType="separate"/>
        </w:r>
        <w:r w:rsidR="00786C07">
          <w:rPr>
            <w:noProof/>
            <w:webHidden/>
          </w:rPr>
          <w:t>45</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38" w:history="1">
        <w:r w:rsidR="00786C07" w:rsidRPr="0005331F">
          <w:rPr>
            <w:rStyle w:val="Hipervnculo"/>
            <w:rFonts w:ascii="Tahoma" w:hAnsi="Tahoma"/>
            <w:noProof/>
          </w:rPr>
          <w:t>3.3.1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Estado Actual del funcionamiento del CIDEA</w:t>
        </w:r>
        <w:r w:rsidR="00786C07">
          <w:rPr>
            <w:noProof/>
            <w:webHidden/>
          </w:rPr>
          <w:tab/>
        </w:r>
        <w:r w:rsidR="00786C07">
          <w:rPr>
            <w:noProof/>
            <w:webHidden/>
          </w:rPr>
          <w:fldChar w:fldCharType="begin"/>
        </w:r>
        <w:r w:rsidR="00786C07">
          <w:rPr>
            <w:noProof/>
            <w:webHidden/>
          </w:rPr>
          <w:instrText xml:space="preserve"> PAGEREF _Toc29835838 \h </w:instrText>
        </w:r>
        <w:r w:rsidR="00786C07">
          <w:rPr>
            <w:noProof/>
            <w:webHidden/>
          </w:rPr>
        </w:r>
        <w:r w:rsidR="00786C07">
          <w:rPr>
            <w:noProof/>
            <w:webHidden/>
          </w:rPr>
          <w:fldChar w:fldCharType="separate"/>
        </w:r>
        <w:r w:rsidR="00786C07">
          <w:rPr>
            <w:noProof/>
            <w:webHidden/>
          </w:rPr>
          <w:t>45</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39" w:history="1">
        <w:r w:rsidR="00786C07" w:rsidRPr="0005331F">
          <w:rPr>
            <w:rStyle w:val="Hipervnculo"/>
            <w:rFonts w:ascii="Tahoma" w:hAnsi="Tahoma"/>
            <w:noProof/>
          </w:rPr>
          <w:t>3.3.2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Estado de implementación del PTEA 2016-2019</w:t>
        </w:r>
        <w:r w:rsidR="00786C07">
          <w:rPr>
            <w:noProof/>
            <w:webHidden/>
          </w:rPr>
          <w:tab/>
        </w:r>
        <w:r w:rsidR="00786C07">
          <w:rPr>
            <w:noProof/>
            <w:webHidden/>
          </w:rPr>
          <w:fldChar w:fldCharType="begin"/>
        </w:r>
        <w:r w:rsidR="00786C07">
          <w:rPr>
            <w:noProof/>
            <w:webHidden/>
          </w:rPr>
          <w:instrText xml:space="preserve"> PAGEREF _Toc29835839 \h </w:instrText>
        </w:r>
        <w:r w:rsidR="00786C07">
          <w:rPr>
            <w:noProof/>
            <w:webHidden/>
          </w:rPr>
        </w:r>
        <w:r w:rsidR="00786C07">
          <w:rPr>
            <w:noProof/>
            <w:webHidden/>
          </w:rPr>
          <w:fldChar w:fldCharType="separate"/>
        </w:r>
        <w:r w:rsidR="00786C07">
          <w:rPr>
            <w:noProof/>
            <w:webHidden/>
          </w:rPr>
          <w:t>46</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40" w:history="1">
        <w:r w:rsidR="00786C07" w:rsidRPr="0005331F">
          <w:rPr>
            <w:rStyle w:val="Hipervnculo"/>
            <w:rFonts w:ascii="Tahoma" w:hAnsi="Tahoma"/>
            <w:noProof/>
          </w:rPr>
          <w:t>3.3.3</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Principales impactos alcanzados</w:t>
        </w:r>
        <w:r w:rsidR="00786C07">
          <w:rPr>
            <w:noProof/>
            <w:webHidden/>
          </w:rPr>
          <w:tab/>
        </w:r>
        <w:r w:rsidR="00786C07">
          <w:rPr>
            <w:noProof/>
            <w:webHidden/>
          </w:rPr>
          <w:fldChar w:fldCharType="begin"/>
        </w:r>
        <w:r w:rsidR="00786C07">
          <w:rPr>
            <w:noProof/>
            <w:webHidden/>
          </w:rPr>
          <w:instrText xml:space="preserve"> PAGEREF _Toc29835840 \h </w:instrText>
        </w:r>
        <w:r w:rsidR="00786C07">
          <w:rPr>
            <w:noProof/>
            <w:webHidden/>
          </w:rPr>
        </w:r>
        <w:r w:rsidR="00786C07">
          <w:rPr>
            <w:noProof/>
            <w:webHidden/>
          </w:rPr>
          <w:fldChar w:fldCharType="separate"/>
        </w:r>
        <w:r w:rsidR="00786C07">
          <w:rPr>
            <w:noProof/>
            <w:webHidden/>
          </w:rPr>
          <w:t>51</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41" w:history="1">
        <w:r w:rsidR="00786C07" w:rsidRPr="0005331F">
          <w:rPr>
            <w:rStyle w:val="Hipervnculo"/>
            <w:rFonts w:ascii="Tahoma" w:hAnsi="Tahoma"/>
            <w:noProof/>
          </w:rPr>
          <w:t>3.3.4</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Principales debilidades o pendientes a tener en cuenta.</w:t>
        </w:r>
        <w:r w:rsidR="00786C07">
          <w:rPr>
            <w:noProof/>
            <w:webHidden/>
          </w:rPr>
          <w:tab/>
        </w:r>
        <w:r w:rsidR="00786C07">
          <w:rPr>
            <w:noProof/>
            <w:webHidden/>
          </w:rPr>
          <w:fldChar w:fldCharType="begin"/>
        </w:r>
        <w:r w:rsidR="00786C07">
          <w:rPr>
            <w:noProof/>
            <w:webHidden/>
          </w:rPr>
          <w:instrText xml:space="preserve"> PAGEREF _Toc29835841 \h </w:instrText>
        </w:r>
        <w:r w:rsidR="00786C07">
          <w:rPr>
            <w:noProof/>
            <w:webHidden/>
          </w:rPr>
        </w:r>
        <w:r w:rsidR="00786C07">
          <w:rPr>
            <w:noProof/>
            <w:webHidden/>
          </w:rPr>
          <w:fldChar w:fldCharType="separate"/>
        </w:r>
        <w:r w:rsidR="00786C07">
          <w:rPr>
            <w:noProof/>
            <w:webHidden/>
          </w:rPr>
          <w:t>52</w:t>
        </w:r>
        <w:r w:rsidR="00786C07">
          <w:rPr>
            <w:noProof/>
            <w:webHidden/>
          </w:rPr>
          <w:fldChar w:fldCharType="end"/>
        </w:r>
      </w:hyperlink>
    </w:p>
    <w:p w:rsidR="00786C07" w:rsidRDefault="00E87574">
      <w:pPr>
        <w:pStyle w:val="TDC1"/>
        <w:tabs>
          <w:tab w:val="left" w:pos="480"/>
          <w:tab w:val="right" w:leader="dot" w:pos="8828"/>
        </w:tabs>
        <w:rPr>
          <w:rFonts w:asciiTheme="minorHAnsi" w:eastAsiaTheme="minorEastAsia" w:hAnsiTheme="minorHAnsi" w:cstheme="minorBidi"/>
          <w:noProof/>
          <w:sz w:val="22"/>
          <w:szCs w:val="22"/>
          <w:lang w:val="en-US" w:eastAsia="en-US"/>
        </w:rPr>
      </w:pPr>
      <w:hyperlink w:anchor="_Toc29835842" w:history="1">
        <w:r w:rsidR="00786C07" w:rsidRPr="0005331F">
          <w:rPr>
            <w:rStyle w:val="Hipervnculo"/>
            <w:rFonts w:ascii="Tahoma" w:hAnsi="Tahoma"/>
            <w:noProof/>
          </w:rPr>
          <w:t>4.</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METODOLOGÍA PARA LA FORMULACIÓN DEL PTEA</w:t>
        </w:r>
        <w:r w:rsidR="00786C07">
          <w:rPr>
            <w:noProof/>
            <w:webHidden/>
          </w:rPr>
          <w:tab/>
        </w:r>
        <w:r w:rsidR="00786C07">
          <w:rPr>
            <w:noProof/>
            <w:webHidden/>
          </w:rPr>
          <w:fldChar w:fldCharType="begin"/>
        </w:r>
        <w:r w:rsidR="00786C07">
          <w:rPr>
            <w:noProof/>
            <w:webHidden/>
          </w:rPr>
          <w:instrText xml:space="preserve"> PAGEREF _Toc29835842 \h </w:instrText>
        </w:r>
        <w:r w:rsidR="00786C07">
          <w:rPr>
            <w:noProof/>
            <w:webHidden/>
          </w:rPr>
        </w:r>
        <w:r w:rsidR="00786C07">
          <w:rPr>
            <w:noProof/>
            <w:webHidden/>
          </w:rPr>
          <w:fldChar w:fldCharType="separate"/>
        </w:r>
        <w:r w:rsidR="00786C07">
          <w:rPr>
            <w:noProof/>
            <w:webHidden/>
          </w:rPr>
          <w:t>52</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43" w:history="1">
        <w:r w:rsidR="00786C07" w:rsidRPr="0005331F">
          <w:rPr>
            <w:rStyle w:val="Hipervnculo"/>
            <w:rFonts w:ascii="Tahoma" w:hAnsi="Tahoma"/>
            <w:noProof/>
          </w:rPr>
          <w:t>4.1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CONVOCATORIA</w:t>
        </w:r>
        <w:r w:rsidR="00786C07">
          <w:rPr>
            <w:noProof/>
            <w:webHidden/>
          </w:rPr>
          <w:tab/>
        </w:r>
        <w:r w:rsidR="00786C07">
          <w:rPr>
            <w:noProof/>
            <w:webHidden/>
          </w:rPr>
          <w:fldChar w:fldCharType="begin"/>
        </w:r>
        <w:r w:rsidR="00786C07">
          <w:rPr>
            <w:noProof/>
            <w:webHidden/>
          </w:rPr>
          <w:instrText xml:space="preserve"> PAGEREF _Toc29835843 \h </w:instrText>
        </w:r>
        <w:r w:rsidR="00786C07">
          <w:rPr>
            <w:noProof/>
            <w:webHidden/>
          </w:rPr>
        </w:r>
        <w:r w:rsidR="00786C07">
          <w:rPr>
            <w:noProof/>
            <w:webHidden/>
          </w:rPr>
          <w:fldChar w:fldCharType="separate"/>
        </w:r>
        <w:r w:rsidR="00786C07">
          <w:rPr>
            <w:noProof/>
            <w:webHidden/>
          </w:rPr>
          <w:t>52</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44" w:history="1">
        <w:r w:rsidR="00786C07" w:rsidRPr="0005331F">
          <w:rPr>
            <w:rStyle w:val="Hipervnculo"/>
            <w:rFonts w:ascii="Tahoma" w:hAnsi="Tahoma"/>
            <w:noProof/>
          </w:rPr>
          <w:t>4.2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DESARROLLO DE LAS MESAS DE TRABAJO</w:t>
        </w:r>
        <w:r w:rsidR="00786C07">
          <w:rPr>
            <w:noProof/>
            <w:webHidden/>
          </w:rPr>
          <w:tab/>
        </w:r>
        <w:r w:rsidR="00786C07">
          <w:rPr>
            <w:noProof/>
            <w:webHidden/>
          </w:rPr>
          <w:fldChar w:fldCharType="begin"/>
        </w:r>
        <w:r w:rsidR="00786C07">
          <w:rPr>
            <w:noProof/>
            <w:webHidden/>
          </w:rPr>
          <w:instrText xml:space="preserve"> PAGEREF _Toc29835844 \h </w:instrText>
        </w:r>
        <w:r w:rsidR="00786C07">
          <w:rPr>
            <w:noProof/>
            <w:webHidden/>
          </w:rPr>
        </w:r>
        <w:r w:rsidR="00786C07">
          <w:rPr>
            <w:noProof/>
            <w:webHidden/>
          </w:rPr>
          <w:fldChar w:fldCharType="separate"/>
        </w:r>
        <w:r w:rsidR="00786C07">
          <w:rPr>
            <w:noProof/>
            <w:webHidden/>
          </w:rPr>
          <w:t>52</w:t>
        </w:r>
        <w:r w:rsidR="00786C07">
          <w:rPr>
            <w:noProof/>
            <w:webHidden/>
          </w:rPr>
          <w:fldChar w:fldCharType="end"/>
        </w:r>
      </w:hyperlink>
    </w:p>
    <w:p w:rsidR="00786C07" w:rsidRDefault="00E87574">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29835845" w:history="1">
        <w:r w:rsidR="00786C07" w:rsidRPr="0005331F">
          <w:rPr>
            <w:rStyle w:val="Hipervnculo"/>
            <w:rFonts w:ascii="Tahoma" w:hAnsi="Tahoma"/>
            <w:noProof/>
            <w:lang w:val="es-CO"/>
          </w:rPr>
          <w:t>4.2.1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lang w:val="es-CO"/>
          </w:rPr>
          <w:t>Reunión CIDEA</w:t>
        </w:r>
        <w:r w:rsidR="00786C07">
          <w:rPr>
            <w:noProof/>
            <w:webHidden/>
          </w:rPr>
          <w:tab/>
        </w:r>
        <w:r w:rsidR="00786C07">
          <w:rPr>
            <w:noProof/>
            <w:webHidden/>
          </w:rPr>
          <w:fldChar w:fldCharType="begin"/>
        </w:r>
        <w:r w:rsidR="00786C07">
          <w:rPr>
            <w:noProof/>
            <w:webHidden/>
          </w:rPr>
          <w:instrText xml:space="preserve"> PAGEREF _Toc29835845 \h </w:instrText>
        </w:r>
        <w:r w:rsidR="00786C07">
          <w:rPr>
            <w:noProof/>
            <w:webHidden/>
          </w:rPr>
        </w:r>
        <w:r w:rsidR="00786C07">
          <w:rPr>
            <w:noProof/>
            <w:webHidden/>
          </w:rPr>
          <w:fldChar w:fldCharType="separate"/>
        </w:r>
        <w:r w:rsidR="00786C07">
          <w:rPr>
            <w:noProof/>
            <w:webHidden/>
          </w:rPr>
          <w:t>52</w:t>
        </w:r>
        <w:r w:rsidR="00786C07">
          <w:rPr>
            <w:noProof/>
            <w:webHidden/>
          </w:rPr>
          <w:fldChar w:fldCharType="end"/>
        </w:r>
      </w:hyperlink>
    </w:p>
    <w:p w:rsidR="00786C07" w:rsidRDefault="00E87574">
      <w:pPr>
        <w:pStyle w:val="TDC1"/>
        <w:tabs>
          <w:tab w:val="left" w:pos="480"/>
          <w:tab w:val="right" w:leader="dot" w:pos="8828"/>
        </w:tabs>
        <w:rPr>
          <w:rFonts w:asciiTheme="minorHAnsi" w:eastAsiaTheme="minorEastAsia" w:hAnsiTheme="minorHAnsi" w:cstheme="minorBidi"/>
          <w:noProof/>
          <w:sz w:val="22"/>
          <w:szCs w:val="22"/>
          <w:lang w:val="en-US" w:eastAsia="en-US"/>
        </w:rPr>
      </w:pPr>
      <w:hyperlink w:anchor="_Toc29835846" w:history="1">
        <w:r w:rsidR="00786C07" w:rsidRPr="0005331F">
          <w:rPr>
            <w:rStyle w:val="Hipervnculo"/>
            <w:rFonts w:ascii="Tahoma" w:hAnsi="Tahoma"/>
            <w:noProof/>
          </w:rPr>
          <w:t>5.</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lang w:val="es-CO"/>
          </w:rPr>
          <w:t>PLAN TERRITORIAL DE EDUCACIÓN AMBIENTAL PTEA</w:t>
        </w:r>
        <w:r w:rsidR="00786C07">
          <w:rPr>
            <w:noProof/>
            <w:webHidden/>
          </w:rPr>
          <w:tab/>
        </w:r>
        <w:r w:rsidR="00786C07">
          <w:rPr>
            <w:noProof/>
            <w:webHidden/>
          </w:rPr>
          <w:fldChar w:fldCharType="begin"/>
        </w:r>
        <w:r w:rsidR="00786C07">
          <w:rPr>
            <w:noProof/>
            <w:webHidden/>
          </w:rPr>
          <w:instrText xml:space="preserve"> PAGEREF _Toc29835846 \h </w:instrText>
        </w:r>
        <w:r w:rsidR="00786C07">
          <w:rPr>
            <w:noProof/>
            <w:webHidden/>
          </w:rPr>
        </w:r>
        <w:r w:rsidR="00786C07">
          <w:rPr>
            <w:noProof/>
            <w:webHidden/>
          </w:rPr>
          <w:fldChar w:fldCharType="separate"/>
        </w:r>
        <w:r w:rsidR="00786C07">
          <w:rPr>
            <w:noProof/>
            <w:webHidden/>
          </w:rPr>
          <w:t>53</w:t>
        </w:r>
        <w:r w:rsidR="00786C07">
          <w:rPr>
            <w:noProof/>
            <w:webHidden/>
          </w:rPr>
          <w:fldChar w:fldCharType="end"/>
        </w:r>
      </w:hyperlink>
    </w:p>
    <w:p w:rsidR="00786C07" w:rsidRDefault="00E87574">
      <w:pPr>
        <w:pStyle w:val="TDC2"/>
        <w:tabs>
          <w:tab w:val="right" w:leader="dot" w:pos="8828"/>
        </w:tabs>
        <w:rPr>
          <w:rFonts w:asciiTheme="minorHAnsi" w:eastAsiaTheme="minorEastAsia" w:hAnsiTheme="minorHAnsi" w:cstheme="minorBidi"/>
          <w:noProof/>
          <w:sz w:val="22"/>
          <w:szCs w:val="22"/>
          <w:lang w:val="en-US" w:eastAsia="en-US"/>
        </w:rPr>
      </w:pPr>
      <w:hyperlink w:anchor="_Toc29835847" w:history="1">
        <w:r w:rsidR="00786C07" w:rsidRPr="0005331F">
          <w:rPr>
            <w:rStyle w:val="Hipervnculo"/>
            <w:rFonts w:ascii="Tahoma" w:hAnsi="Tahoma" w:cs="Tahoma"/>
            <w:noProof/>
            <w:lang w:val="es-CO"/>
          </w:rPr>
          <w:t>5.1.    Objetivo General</w:t>
        </w:r>
        <w:r w:rsidR="00786C07">
          <w:rPr>
            <w:noProof/>
            <w:webHidden/>
          </w:rPr>
          <w:tab/>
        </w:r>
        <w:r w:rsidR="00786C07">
          <w:rPr>
            <w:noProof/>
            <w:webHidden/>
          </w:rPr>
          <w:fldChar w:fldCharType="begin"/>
        </w:r>
        <w:r w:rsidR="00786C07">
          <w:rPr>
            <w:noProof/>
            <w:webHidden/>
          </w:rPr>
          <w:instrText xml:space="preserve"> PAGEREF _Toc29835847 \h </w:instrText>
        </w:r>
        <w:r w:rsidR="00786C07">
          <w:rPr>
            <w:noProof/>
            <w:webHidden/>
          </w:rPr>
        </w:r>
        <w:r w:rsidR="00786C07">
          <w:rPr>
            <w:noProof/>
            <w:webHidden/>
          </w:rPr>
          <w:fldChar w:fldCharType="separate"/>
        </w:r>
        <w:r w:rsidR="00786C07">
          <w:rPr>
            <w:noProof/>
            <w:webHidden/>
          </w:rPr>
          <w:t>53</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48" w:history="1">
        <w:r w:rsidR="00786C07" w:rsidRPr="0005331F">
          <w:rPr>
            <w:rStyle w:val="Hipervnculo"/>
            <w:rFonts w:ascii="Tahoma" w:hAnsi="Tahoma" w:cs="Tahoma"/>
            <w:noProof/>
            <w:lang w:val="es-CO"/>
          </w:rPr>
          <w:t>5.2.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lang w:val="es-CO"/>
          </w:rPr>
          <w:t>Objetivos Específicos</w:t>
        </w:r>
        <w:r w:rsidR="00786C07">
          <w:rPr>
            <w:noProof/>
            <w:webHidden/>
          </w:rPr>
          <w:tab/>
        </w:r>
        <w:r w:rsidR="00786C07">
          <w:rPr>
            <w:noProof/>
            <w:webHidden/>
          </w:rPr>
          <w:fldChar w:fldCharType="begin"/>
        </w:r>
        <w:r w:rsidR="00786C07">
          <w:rPr>
            <w:noProof/>
            <w:webHidden/>
          </w:rPr>
          <w:instrText xml:space="preserve"> PAGEREF _Toc29835848 \h </w:instrText>
        </w:r>
        <w:r w:rsidR="00786C07">
          <w:rPr>
            <w:noProof/>
            <w:webHidden/>
          </w:rPr>
        </w:r>
        <w:r w:rsidR="00786C07">
          <w:rPr>
            <w:noProof/>
            <w:webHidden/>
          </w:rPr>
          <w:fldChar w:fldCharType="separate"/>
        </w:r>
        <w:r w:rsidR="00786C07">
          <w:rPr>
            <w:noProof/>
            <w:webHidden/>
          </w:rPr>
          <w:t>54</w:t>
        </w:r>
        <w:r w:rsidR="00786C07">
          <w:rPr>
            <w:noProof/>
            <w:webHidden/>
          </w:rPr>
          <w:fldChar w:fldCharType="end"/>
        </w:r>
      </w:hyperlink>
    </w:p>
    <w:p w:rsidR="00786C07" w:rsidRDefault="00E87574">
      <w:pPr>
        <w:pStyle w:val="TDC1"/>
        <w:tabs>
          <w:tab w:val="right" w:leader="dot" w:pos="8828"/>
        </w:tabs>
        <w:rPr>
          <w:rFonts w:asciiTheme="minorHAnsi" w:eastAsiaTheme="minorEastAsia" w:hAnsiTheme="minorHAnsi" w:cstheme="minorBidi"/>
          <w:noProof/>
          <w:sz w:val="22"/>
          <w:szCs w:val="22"/>
          <w:lang w:val="en-US" w:eastAsia="en-US"/>
        </w:rPr>
      </w:pPr>
      <w:hyperlink w:anchor="_Toc29835849" w:history="1">
        <w:r w:rsidR="00786C07" w:rsidRPr="0005331F">
          <w:rPr>
            <w:rStyle w:val="Hipervnculo"/>
            <w:rFonts w:ascii="Tahoma" w:hAnsi="Tahoma" w:cs="Tahoma"/>
            <w:noProof/>
            <w:lang w:val="es-CO"/>
          </w:rPr>
          <w:t>PROYECTO 1. CAPTACIÓN, APROVECHAMIENTO Y USO EFICIENTE DEL RECURSO HÍDRICO</w:t>
        </w:r>
        <w:r w:rsidR="00786C07">
          <w:rPr>
            <w:noProof/>
            <w:webHidden/>
          </w:rPr>
          <w:tab/>
        </w:r>
        <w:r w:rsidR="00786C07">
          <w:rPr>
            <w:noProof/>
            <w:webHidden/>
          </w:rPr>
          <w:fldChar w:fldCharType="begin"/>
        </w:r>
        <w:r w:rsidR="00786C07">
          <w:rPr>
            <w:noProof/>
            <w:webHidden/>
          </w:rPr>
          <w:instrText xml:space="preserve"> PAGEREF _Toc29835849 \h </w:instrText>
        </w:r>
        <w:r w:rsidR="00786C07">
          <w:rPr>
            <w:noProof/>
            <w:webHidden/>
          </w:rPr>
        </w:r>
        <w:r w:rsidR="00786C07">
          <w:rPr>
            <w:noProof/>
            <w:webHidden/>
          </w:rPr>
          <w:fldChar w:fldCharType="separate"/>
        </w:r>
        <w:r w:rsidR="00786C07">
          <w:rPr>
            <w:noProof/>
            <w:webHidden/>
          </w:rPr>
          <w:t>54</w:t>
        </w:r>
        <w:r w:rsidR="00786C07">
          <w:rPr>
            <w:noProof/>
            <w:webHidden/>
          </w:rPr>
          <w:fldChar w:fldCharType="end"/>
        </w:r>
      </w:hyperlink>
    </w:p>
    <w:p w:rsidR="00786C07" w:rsidRDefault="00E87574">
      <w:pPr>
        <w:pStyle w:val="TDC1"/>
        <w:tabs>
          <w:tab w:val="right" w:leader="dot" w:pos="8828"/>
        </w:tabs>
        <w:rPr>
          <w:rFonts w:asciiTheme="minorHAnsi" w:eastAsiaTheme="minorEastAsia" w:hAnsiTheme="minorHAnsi" w:cstheme="minorBidi"/>
          <w:noProof/>
          <w:sz w:val="22"/>
          <w:szCs w:val="22"/>
          <w:lang w:val="en-US" w:eastAsia="en-US"/>
        </w:rPr>
      </w:pPr>
      <w:hyperlink w:anchor="_Toc29835850" w:history="1">
        <w:r w:rsidR="00786C07" w:rsidRPr="0005331F">
          <w:rPr>
            <w:rStyle w:val="Hipervnculo"/>
            <w:rFonts w:ascii="Tahoma" w:hAnsi="Tahoma" w:cs="Tahoma"/>
            <w:noProof/>
            <w:lang w:val="es-CO"/>
          </w:rPr>
          <w:t>PROYECTO 2. CULTURA BASURA CERO</w:t>
        </w:r>
        <w:r w:rsidR="00786C07">
          <w:rPr>
            <w:noProof/>
            <w:webHidden/>
          </w:rPr>
          <w:tab/>
        </w:r>
        <w:r w:rsidR="00786C07">
          <w:rPr>
            <w:noProof/>
            <w:webHidden/>
          </w:rPr>
          <w:fldChar w:fldCharType="begin"/>
        </w:r>
        <w:r w:rsidR="00786C07">
          <w:rPr>
            <w:noProof/>
            <w:webHidden/>
          </w:rPr>
          <w:instrText xml:space="preserve"> PAGEREF _Toc29835850 \h </w:instrText>
        </w:r>
        <w:r w:rsidR="00786C07">
          <w:rPr>
            <w:noProof/>
            <w:webHidden/>
          </w:rPr>
        </w:r>
        <w:r w:rsidR="00786C07">
          <w:rPr>
            <w:noProof/>
            <w:webHidden/>
          </w:rPr>
          <w:fldChar w:fldCharType="separate"/>
        </w:r>
        <w:r w:rsidR="00786C07">
          <w:rPr>
            <w:noProof/>
            <w:webHidden/>
          </w:rPr>
          <w:t>57</w:t>
        </w:r>
        <w:r w:rsidR="00786C07">
          <w:rPr>
            <w:noProof/>
            <w:webHidden/>
          </w:rPr>
          <w:fldChar w:fldCharType="end"/>
        </w:r>
      </w:hyperlink>
    </w:p>
    <w:p w:rsidR="00786C07" w:rsidRDefault="00E87574">
      <w:pPr>
        <w:pStyle w:val="TDC1"/>
        <w:tabs>
          <w:tab w:val="right" w:leader="dot" w:pos="8828"/>
        </w:tabs>
        <w:rPr>
          <w:rFonts w:asciiTheme="minorHAnsi" w:eastAsiaTheme="minorEastAsia" w:hAnsiTheme="minorHAnsi" w:cstheme="minorBidi"/>
          <w:noProof/>
          <w:sz w:val="22"/>
          <w:szCs w:val="22"/>
          <w:lang w:val="en-US" w:eastAsia="en-US"/>
        </w:rPr>
      </w:pPr>
      <w:hyperlink w:anchor="_Toc29835851" w:history="1">
        <w:r w:rsidR="00786C07" w:rsidRPr="0005331F">
          <w:rPr>
            <w:rStyle w:val="Hipervnculo"/>
            <w:rFonts w:ascii="Tahoma" w:hAnsi="Tahoma" w:cs="Tahoma"/>
            <w:noProof/>
            <w:lang w:val="es-CO"/>
          </w:rPr>
          <w:t>PROYECTO 3. PULISEÑOS PREPARADOS ANTE EL CAMBIO CLIMÁTICO</w:t>
        </w:r>
        <w:r w:rsidR="00786C07">
          <w:rPr>
            <w:noProof/>
            <w:webHidden/>
          </w:rPr>
          <w:tab/>
        </w:r>
        <w:r w:rsidR="00786C07">
          <w:rPr>
            <w:noProof/>
            <w:webHidden/>
          </w:rPr>
          <w:fldChar w:fldCharType="begin"/>
        </w:r>
        <w:r w:rsidR="00786C07">
          <w:rPr>
            <w:noProof/>
            <w:webHidden/>
          </w:rPr>
          <w:instrText xml:space="preserve"> PAGEREF _Toc29835851 \h </w:instrText>
        </w:r>
        <w:r w:rsidR="00786C07">
          <w:rPr>
            <w:noProof/>
            <w:webHidden/>
          </w:rPr>
        </w:r>
        <w:r w:rsidR="00786C07">
          <w:rPr>
            <w:noProof/>
            <w:webHidden/>
          </w:rPr>
          <w:fldChar w:fldCharType="separate"/>
        </w:r>
        <w:r w:rsidR="00786C07">
          <w:rPr>
            <w:noProof/>
            <w:webHidden/>
          </w:rPr>
          <w:t>59</w:t>
        </w:r>
        <w:r w:rsidR="00786C07">
          <w:rPr>
            <w:noProof/>
            <w:webHidden/>
          </w:rPr>
          <w:fldChar w:fldCharType="end"/>
        </w:r>
      </w:hyperlink>
    </w:p>
    <w:p w:rsidR="00786C07" w:rsidRDefault="00E87574">
      <w:pPr>
        <w:pStyle w:val="TDC1"/>
        <w:tabs>
          <w:tab w:val="right" w:leader="dot" w:pos="8828"/>
        </w:tabs>
        <w:rPr>
          <w:rFonts w:asciiTheme="minorHAnsi" w:eastAsiaTheme="minorEastAsia" w:hAnsiTheme="minorHAnsi" w:cstheme="minorBidi"/>
          <w:noProof/>
          <w:sz w:val="22"/>
          <w:szCs w:val="22"/>
          <w:lang w:val="en-US" w:eastAsia="en-US"/>
        </w:rPr>
      </w:pPr>
      <w:hyperlink w:anchor="_Toc29835852" w:history="1">
        <w:r w:rsidR="00786C07" w:rsidRPr="0005331F">
          <w:rPr>
            <w:rStyle w:val="Hipervnculo"/>
            <w:rFonts w:ascii="Tahoma" w:hAnsi="Tahoma" w:cs="Tahoma"/>
            <w:noProof/>
            <w:lang w:val="es-CO"/>
          </w:rPr>
          <w:t>PROYECTO 4. FORMADOR DE FORMADORES</w:t>
        </w:r>
        <w:r w:rsidR="00786C07">
          <w:rPr>
            <w:noProof/>
            <w:webHidden/>
          </w:rPr>
          <w:tab/>
        </w:r>
        <w:r w:rsidR="00786C07">
          <w:rPr>
            <w:noProof/>
            <w:webHidden/>
          </w:rPr>
          <w:fldChar w:fldCharType="begin"/>
        </w:r>
        <w:r w:rsidR="00786C07">
          <w:rPr>
            <w:noProof/>
            <w:webHidden/>
          </w:rPr>
          <w:instrText xml:space="preserve"> PAGEREF _Toc29835852 \h </w:instrText>
        </w:r>
        <w:r w:rsidR="00786C07">
          <w:rPr>
            <w:noProof/>
            <w:webHidden/>
          </w:rPr>
        </w:r>
        <w:r w:rsidR="00786C07">
          <w:rPr>
            <w:noProof/>
            <w:webHidden/>
          </w:rPr>
          <w:fldChar w:fldCharType="separate"/>
        </w:r>
        <w:r w:rsidR="00786C07">
          <w:rPr>
            <w:noProof/>
            <w:webHidden/>
          </w:rPr>
          <w:t>62</w:t>
        </w:r>
        <w:r w:rsidR="00786C07">
          <w:rPr>
            <w:noProof/>
            <w:webHidden/>
          </w:rPr>
          <w:fldChar w:fldCharType="end"/>
        </w:r>
      </w:hyperlink>
    </w:p>
    <w:p w:rsidR="00786C07" w:rsidRDefault="00E87574">
      <w:pPr>
        <w:pStyle w:val="TDC1"/>
        <w:tabs>
          <w:tab w:val="right" w:leader="dot" w:pos="8828"/>
        </w:tabs>
        <w:rPr>
          <w:rFonts w:asciiTheme="minorHAnsi" w:eastAsiaTheme="minorEastAsia" w:hAnsiTheme="minorHAnsi" w:cstheme="minorBidi"/>
          <w:noProof/>
          <w:sz w:val="22"/>
          <w:szCs w:val="22"/>
          <w:lang w:val="en-US" w:eastAsia="en-US"/>
        </w:rPr>
      </w:pPr>
      <w:hyperlink w:anchor="_Toc29835853" w:history="1">
        <w:r w:rsidR="00786C07" w:rsidRPr="0005331F">
          <w:rPr>
            <w:rStyle w:val="Hipervnculo"/>
            <w:rFonts w:ascii="Tahoma" w:hAnsi="Tahoma" w:cs="Tahoma"/>
            <w:noProof/>
            <w:lang w:val="es-CO"/>
          </w:rPr>
          <w:t>PROYECTO 5. PULÍ, PAISAJE, ECOTURISTICO Y TERRITORIO</w:t>
        </w:r>
        <w:r w:rsidR="00786C07">
          <w:rPr>
            <w:noProof/>
            <w:webHidden/>
          </w:rPr>
          <w:tab/>
        </w:r>
        <w:r w:rsidR="00786C07">
          <w:rPr>
            <w:noProof/>
            <w:webHidden/>
          </w:rPr>
          <w:fldChar w:fldCharType="begin"/>
        </w:r>
        <w:r w:rsidR="00786C07">
          <w:rPr>
            <w:noProof/>
            <w:webHidden/>
          </w:rPr>
          <w:instrText xml:space="preserve"> PAGEREF _Toc29835853 \h </w:instrText>
        </w:r>
        <w:r w:rsidR="00786C07">
          <w:rPr>
            <w:noProof/>
            <w:webHidden/>
          </w:rPr>
        </w:r>
        <w:r w:rsidR="00786C07">
          <w:rPr>
            <w:noProof/>
            <w:webHidden/>
          </w:rPr>
          <w:fldChar w:fldCharType="separate"/>
        </w:r>
        <w:r w:rsidR="00786C07">
          <w:rPr>
            <w:noProof/>
            <w:webHidden/>
          </w:rPr>
          <w:t>64</w:t>
        </w:r>
        <w:r w:rsidR="00786C07">
          <w:rPr>
            <w:noProof/>
            <w:webHidden/>
          </w:rPr>
          <w:fldChar w:fldCharType="end"/>
        </w:r>
      </w:hyperlink>
    </w:p>
    <w:p w:rsidR="00786C07" w:rsidRDefault="00E87574">
      <w:pPr>
        <w:pStyle w:val="TDC1"/>
        <w:tabs>
          <w:tab w:val="right" w:leader="dot" w:pos="8828"/>
        </w:tabs>
        <w:rPr>
          <w:rFonts w:asciiTheme="minorHAnsi" w:eastAsiaTheme="minorEastAsia" w:hAnsiTheme="minorHAnsi" w:cstheme="minorBidi"/>
          <w:noProof/>
          <w:sz w:val="22"/>
          <w:szCs w:val="22"/>
          <w:lang w:val="en-US" w:eastAsia="en-US"/>
        </w:rPr>
      </w:pPr>
      <w:hyperlink w:anchor="_Toc29835854" w:history="1">
        <w:r w:rsidR="00786C07" w:rsidRPr="0005331F">
          <w:rPr>
            <w:rStyle w:val="Hipervnculo"/>
            <w:rFonts w:ascii="Tahoma" w:hAnsi="Tahoma" w:cs="Tahoma"/>
            <w:noProof/>
            <w:lang w:val="es-CO"/>
          </w:rPr>
          <w:t>PROYECTO 6. PRODUCCIÓN ECOSOSTENIBLE Y EN EQUILIBRIO CON EL MEDIO AMBIENTE</w:t>
        </w:r>
        <w:r w:rsidR="00786C07">
          <w:rPr>
            <w:noProof/>
            <w:webHidden/>
          </w:rPr>
          <w:tab/>
        </w:r>
        <w:r w:rsidR="00786C07">
          <w:rPr>
            <w:noProof/>
            <w:webHidden/>
          </w:rPr>
          <w:fldChar w:fldCharType="begin"/>
        </w:r>
        <w:r w:rsidR="00786C07">
          <w:rPr>
            <w:noProof/>
            <w:webHidden/>
          </w:rPr>
          <w:instrText xml:space="preserve"> PAGEREF _Toc29835854 \h </w:instrText>
        </w:r>
        <w:r w:rsidR="00786C07">
          <w:rPr>
            <w:noProof/>
            <w:webHidden/>
          </w:rPr>
        </w:r>
        <w:r w:rsidR="00786C07">
          <w:rPr>
            <w:noProof/>
            <w:webHidden/>
          </w:rPr>
          <w:fldChar w:fldCharType="separate"/>
        </w:r>
        <w:r w:rsidR="00786C07">
          <w:rPr>
            <w:noProof/>
            <w:webHidden/>
          </w:rPr>
          <w:t>66</w:t>
        </w:r>
        <w:r w:rsidR="00786C07">
          <w:rPr>
            <w:noProof/>
            <w:webHidden/>
          </w:rPr>
          <w:fldChar w:fldCharType="end"/>
        </w:r>
      </w:hyperlink>
    </w:p>
    <w:p w:rsidR="00786C07" w:rsidRDefault="00E87574">
      <w:pPr>
        <w:pStyle w:val="TDC1"/>
        <w:tabs>
          <w:tab w:val="right" w:leader="dot" w:pos="8828"/>
        </w:tabs>
        <w:rPr>
          <w:rFonts w:asciiTheme="minorHAnsi" w:eastAsiaTheme="minorEastAsia" w:hAnsiTheme="minorHAnsi" w:cstheme="minorBidi"/>
          <w:noProof/>
          <w:sz w:val="22"/>
          <w:szCs w:val="22"/>
          <w:lang w:val="en-US" w:eastAsia="en-US"/>
        </w:rPr>
      </w:pPr>
      <w:hyperlink w:anchor="_Toc29835855" w:history="1">
        <w:r w:rsidR="00786C07" w:rsidRPr="0005331F">
          <w:rPr>
            <w:rStyle w:val="Hipervnculo"/>
            <w:rFonts w:ascii="Tahoma" w:hAnsi="Tahoma" w:cs="Tahoma"/>
            <w:noProof/>
            <w:lang w:val="es-CO"/>
          </w:rPr>
          <w:t>PROYECTO 7.  PARTICIPACIÓN Y CORRESPONSABILIDAD AMBIENTAL</w:t>
        </w:r>
        <w:r w:rsidR="00786C07">
          <w:rPr>
            <w:noProof/>
            <w:webHidden/>
          </w:rPr>
          <w:tab/>
        </w:r>
        <w:r w:rsidR="00786C07">
          <w:rPr>
            <w:noProof/>
            <w:webHidden/>
          </w:rPr>
          <w:fldChar w:fldCharType="begin"/>
        </w:r>
        <w:r w:rsidR="00786C07">
          <w:rPr>
            <w:noProof/>
            <w:webHidden/>
          </w:rPr>
          <w:instrText xml:space="preserve"> PAGEREF _Toc29835855 \h </w:instrText>
        </w:r>
        <w:r w:rsidR="00786C07">
          <w:rPr>
            <w:noProof/>
            <w:webHidden/>
          </w:rPr>
        </w:r>
        <w:r w:rsidR="00786C07">
          <w:rPr>
            <w:noProof/>
            <w:webHidden/>
          </w:rPr>
          <w:fldChar w:fldCharType="separate"/>
        </w:r>
        <w:r w:rsidR="00786C07">
          <w:rPr>
            <w:noProof/>
            <w:webHidden/>
          </w:rPr>
          <w:t>68</w:t>
        </w:r>
        <w:r w:rsidR="00786C07">
          <w:rPr>
            <w:noProof/>
            <w:webHidden/>
          </w:rPr>
          <w:fldChar w:fldCharType="end"/>
        </w:r>
      </w:hyperlink>
    </w:p>
    <w:p w:rsidR="00786C07" w:rsidRDefault="00E87574">
      <w:pPr>
        <w:pStyle w:val="TDC1"/>
        <w:tabs>
          <w:tab w:val="left" w:pos="480"/>
          <w:tab w:val="right" w:leader="dot" w:pos="8828"/>
        </w:tabs>
        <w:rPr>
          <w:rFonts w:asciiTheme="minorHAnsi" w:eastAsiaTheme="minorEastAsia" w:hAnsiTheme="minorHAnsi" w:cstheme="minorBidi"/>
          <w:noProof/>
          <w:sz w:val="22"/>
          <w:szCs w:val="22"/>
          <w:lang w:val="en-US" w:eastAsia="en-US"/>
        </w:rPr>
      </w:pPr>
      <w:hyperlink w:anchor="_Toc29835856" w:history="1">
        <w:r w:rsidR="00786C07" w:rsidRPr="0005331F">
          <w:rPr>
            <w:rStyle w:val="Hipervnculo"/>
            <w:rFonts w:ascii="Tahoma" w:hAnsi="Tahoma"/>
            <w:noProof/>
            <w:lang w:val="es-CO"/>
          </w:rPr>
          <w:t>6.</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lang w:val="es-CO"/>
          </w:rPr>
          <w:t>SEGUIMIENTO Y EVALUACIÓN</w:t>
        </w:r>
        <w:r w:rsidR="00786C07">
          <w:rPr>
            <w:noProof/>
            <w:webHidden/>
          </w:rPr>
          <w:tab/>
        </w:r>
        <w:r w:rsidR="00786C07">
          <w:rPr>
            <w:noProof/>
            <w:webHidden/>
          </w:rPr>
          <w:fldChar w:fldCharType="begin"/>
        </w:r>
        <w:r w:rsidR="00786C07">
          <w:rPr>
            <w:noProof/>
            <w:webHidden/>
          </w:rPr>
          <w:instrText xml:space="preserve"> PAGEREF _Toc29835856 \h </w:instrText>
        </w:r>
        <w:r w:rsidR="00786C07">
          <w:rPr>
            <w:noProof/>
            <w:webHidden/>
          </w:rPr>
        </w:r>
        <w:r w:rsidR="00786C07">
          <w:rPr>
            <w:noProof/>
            <w:webHidden/>
          </w:rPr>
          <w:fldChar w:fldCharType="separate"/>
        </w:r>
        <w:r w:rsidR="00786C07">
          <w:rPr>
            <w:noProof/>
            <w:webHidden/>
          </w:rPr>
          <w:t>70</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57" w:history="1">
        <w:r w:rsidR="00786C07" w:rsidRPr="0005331F">
          <w:rPr>
            <w:rStyle w:val="Hipervnculo"/>
            <w:rFonts w:ascii="Tahoma" w:hAnsi="Tahoma"/>
            <w:noProof/>
          </w:rPr>
          <w:t>6.1</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SEGUIMIENTO</w:t>
        </w:r>
        <w:r w:rsidR="00786C07">
          <w:rPr>
            <w:noProof/>
            <w:webHidden/>
          </w:rPr>
          <w:tab/>
        </w:r>
        <w:r w:rsidR="00786C07">
          <w:rPr>
            <w:noProof/>
            <w:webHidden/>
          </w:rPr>
          <w:fldChar w:fldCharType="begin"/>
        </w:r>
        <w:r w:rsidR="00786C07">
          <w:rPr>
            <w:noProof/>
            <w:webHidden/>
          </w:rPr>
          <w:instrText xml:space="preserve"> PAGEREF _Toc29835857 \h </w:instrText>
        </w:r>
        <w:r w:rsidR="00786C07">
          <w:rPr>
            <w:noProof/>
            <w:webHidden/>
          </w:rPr>
        </w:r>
        <w:r w:rsidR="00786C07">
          <w:rPr>
            <w:noProof/>
            <w:webHidden/>
          </w:rPr>
          <w:fldChar w:fldCharType="separate"/>
        </w:r>
        <w:r w:rsidR="00786C07">
          <w:rPr>
            <w:noProof/>
            <w:webHidden/>
          </w:rPr>
          <w:t>70</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58" w:history="1">
        <w:r w:rsidR="00786C07" w:rsidRPr="0005331F">
          <w:rPr>
            <w:rStyle w:val="Hipervnculo"/>
            <w:rFonts w:ascii="Tahoma" w:hAnsi="Tahoma"/>
            <w:noProof/>
          </w:rPr>
          <w:t>6.2</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EVALUACIÓN</w:t>
        </w:r>
        <w:r w:rsidR="00786C07">
          <w:rPr>
            <w:noProof/>
            <w:webHidden/>
          </w:rPr>
          <w:tab/>
        </w:r>
        <w:r w:rsidR="00786C07">
          <w:rPr>
            <w:noProof/>
            <w:webHidden/>
          </w:rPr>
          <w:fldChar w:fldCharType="begin"/>
        </w:r>
        <w:r w:rsidR="00786C07">
          <w:rPr>
            <w:noProof/>
            <w:webHidden/>
          </w:rPr>
          <w:instrText xml:space="preserve"> PAGEREF _Toc29835858 \h </w:instrText>
        </w:r>
        <w:r w:rsidR="00786C07">
          <w:rPr>
            <w:noProof/>
            <w:webHidden/>
          </w:rPr>
        </w:r>
        <w:r w:rsidR="00786C07">
          <w:rPr>
            <w:noProof/>
            <w:webHidden/>
          </w:rPr>
          <w:fldChar w:fldCharType="separate"/>
        </w:r>
        <w:r w:rsidR="00786C07">
          <w:rPr>
            <w:noProof/>
            <w:webHidden/>
          </w:rPr>
          <w:t>71</w:t>
        </w:r>
        <w:r w:rsidR="00786C07">
          <w:rPr>
            <w:noProof/>
            <w:webHidden/>
          </w:rPr>
          <w:fldChar w:fldCharType="end"/>
        </w:r>
      </w:hyperlink>
    </w:p>
    <w:p w:rsidR="00786C07" w:rsidRDefault="00E87574">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29835859" w:history="1">
        <w:r w:rsidR="00786C07" w:rsidRPr="0005331F">
          <w:rPr>
            <w:rStyle w:val="Hipervnculo"/>
            <w:rFonts w:ascii="Tahoma" w:hAnsi="Tahoma"/>
            <w:noProof/>
          </w:rPr>
          <w:t>6.3</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rPr>
          <w:t>MATRIZ DE SEGUIMIENTO Y EVALUACIÓN</w:t>
        </w:r>
        <w:r w:rsidR="00786C07">
          <w:rPr>
            <w:noProof/>
            <w:webHidden/>
          </w:rPr>
          <w:tab/>
        </w:r>
        <w:r w:rsidR="00786C07">
          <w:rPr>
            <w:noProof/>
            <w:webHidden/>
          </w:rPr>
          <w:fldChar w:fldCharType="begin"/>
        </w:r>
        <w:r w:rsidR="00786C07">
          <w:rPr>
            <w:noProof/>
            <w:webHidden/>
          </w:rPr>
          <w:instrText xml:space="preserve"> PAGEREF _Toc29835859 \h </w:instrText>
        </w:r>
        <w:r w:rsidR="00786C07">
          <w:rPr>
            <w:noProof/>
            <w:webHidden/>
          </w:rPr>
        </w:r>
        <w:r w:rsidR="00786C07">
          <w:rPr>
            <w:noProof/>
            <w:webHidden/>
          </w:rPr>
          <w:fldChar w:fldCharType="separate"/>
        </w:r>
        <w:r w:rsidR="00786C07">
          <w:rPr>
            <w:noProof/>
            <w:webHidden/>
          </w:rPr>
          <w:t>71</w:t>
        </w:r>
        <w:r w:rsidR="00786C07">
          <w:rPr>
            <w:noProof/>
            <w:webHidden/>
          </w:rPr>
          <w:fldChar w:fldCharType="end"/>
        </w:r>
      </w:hyperlink>
    </w:p>
    <w:p w:rsidR="00786C07" w:rsidRDefault="00E87574">
      <w:pPr>
        <w:pStyle w:val="TDC1"/>
        <w:tabs>
          <w:tab w:val="left" w:pos="480"/>
          <w:tab w:val="right" w:leader="dot" w:pos="8828"/>
        </w:tabs>
        <w:rPr>
          <w:rFonts w:asciiTheme="minorHAnsi" w:eastAsiaTheme="minorEastAsia" w:hAnsiTheme="minorHAnsi" w:cstheme="minorBidi"/>
          <w:noProof/>
          <w:sz w:val="22"/>
          <w:szCs w:val="22"/>
          <w:lang w:val="en-US" w:eastAsia="en-US"/>
        </w:rPr>
      </w:pPr>
      <w:hyperlink w:anchor="_Toc29835860" w:history="1">
        <w:r w:rsidR="00786C07" w:rsidRPr="0005331F">
          <w:rPr>
            <w:rStyle w:val="Hipervnculo"/>
            <w:rFonts w:ascii="Tahoma" w:hAnsi="Tahoma"/>
            <w:noProof/>
            <w:lang w:val="es-CO"/>
          </w:rPr>
          <w:t>7.</w:t>
        </w:r>
        <w:r w:rsidR="00786C07">
          <w:rPr>
            <w:rFonts w:asciiTheme="minorHAnsi" w:eastAsiaTheme="minorEastAsia" w:hAnsiTheme="minorHAnsi" w:cstheme="minorBidi"/>
            <w:noProof/>
            <w:sz w:val="22"/>
            <w:szCs w:val="22"/>
            <w:lang w:val="en-US" w:eastAsia="en-US"/>
          </w:rPr>
          <w:tab/>
        </w:r>
        <w:r w:rsidR="00786C07" w:rsidRPr="0005331F">
          <w:rPr>
            <w:rStyle w:val="Hipervnculo"/>
            <w:rFonts w:ascii="Tahoma" w:hAnsi="Tahoma" w:cs="Tahoma"/>
            <w:noProof/>
            <w:lang w:val="es-CO"/>
          </w:rPr>
          <w:t>BIBLIOGRAFÍA</w:t>
        </w:r>
        <w:r w:rsidR="00786C07">
          <w:rPr>
            <w:noProof/>
            <w:webHidden/>
          </w:rPr>
          <w:tab/>
        </w:r>
        <w:r w:rsidR="00786C07">
          <w:rPr>
            <w:noProof/>
            <w:webHidden/>
          </w:rPr>
          <w:fldChar w:fldCharType="begin"/>
        </w:r>
        <w:r w:rsidR="00786C07">
          <w:rPr>
            <w:noProof/>
            <w:webHidden/>
          </w:rPr>
          <w:instrText xml:space="preserve"> PAGEREF _Toc29835860 \h </w:instrText>
        </w:r>
        <w:r w:rsidR="00786C07">
          <w:rPr>
            <w:noProof/>
            <w:webHidden/>
          </w:rPr>
        </w:r>
        <w:r w:rsidR="00786C07">
          <w:rPr>
            <w:noProof/>
            <w:webHidden/>
          </w:rPr>
          <w:fldChar w:fldCharType="separate"/>
        </w:r>
        <w:r w:rsidR="00786C07">
          <w:rPr>
            <w:noProof/>
            <w:webHidden/>
          </w:rPr>
          <w:t>74</w:t>
        </w:r>
        <w:r w:rsidR="00786C07">
          <w:rPr>
            <w:noProof/>
            <w:webHidden/>
          </w:rPr>
          <w:fldChar w:fldCharType="end"/>
        </w:r>
      </w:hyperlink>
    </w:p>
    <w:p w:rsidR="00EE6E3F" w:rsidRPr="009422AF" w:rsidRDefault="006B0B86">
      <w:pPr>
        <w:rPr>
          <w:rFonts w:ascii="Tahoma" w:hAnsi="Tahoma" w:cs="Tahoma"/>
          <w:sz w:val="22"/>
          <w:szCs w:val="22"/>
        </w:rPr>
      </w:pPr>
      <w:r w:rsidRPr="00352CD4">
        <w:rPr>
          <w:rFonts w:ascii="Tahoma" w:hAnsi="Tahoma" w:cs="Tahoma"/>
          <w:sz w:val="18"/>
          <w:szCs w:val="18"/>
        </w:rPr>
        <w:fldChar w:fldCharType="end"/>
      </w:r>
    </w:p>
    <w:p w:rsidR="00EE6E3F" w:rsidRPr="00614590" w:rsidRDefault="00CE5E5E" w:rsidP="00CE5E5E">
      <w:pPr>
        <w:tabs>
          <w:tab w:val="left" w:pos="5460"/>
        </w:tabs>
        <w:rPr>
          <w:rFonts w:ascii="Tahoma" w:hAnsi="Tahoma" w:cs="Tahoma"/>
          <w:sz w:val="22"/>
          <w:szCs w:val="22"/>
        </w:rPr>
      </w:pPr>
      <w:r>
        <w:rPr>
          <w:rFonts w:ascii="Tahoma" w:hAnsi="Tahoma" w:cs="Tahoma"/>
          <w:sz w:val="22"/>
          <w:szCs w:val="22"/>
        </w:rPr>
        <w:tab/>
      </w:r>
    </w:p>
    <w:p w:rsidR="00901D93" w:rsidRDefault="00901D93"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F9093F" w:rsidRDefault="00F9093F">
      <w:pPr>
        <w:rPr>
          <w:rFonts w:ascii="Tahoma" w:hAnsi="Tahoma" w:cs="Tahoma"/>
          <w:sz w:val="22"/>
          <w:szCs w:val="22"/>
        </w:rPr>
      </w:pPr>
      <w:r>
        <w:rPr>
          <w:rFonts w:ascii="Tahoma" w:hAnsi="Tahoma" w:cs="Tahoma"/>
          <w:sz w:val="22"/>
          <w:szCs w:val="22"/>
        </w:rPr>
        <w:br w:type="page"/>
      </w: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E409E3" w:rsidRPr="00690A27" w:rsidRDefault="00191434" w:rsidP="00E409E3">
      <w:pPr>
        <w:pStyle w:val="Ttulo1"/>
        <w:numPr>
          <w:ilvl w:val="0"/>
          <w:numId w:val="2"/>
        </w:numPr>
        <w:spacing w:before="0"/>
        <w:rPr>
          <w:rFonts w:ascii="Tahoma" w:hAnsi="Tahoma" w:cs="Tahoma"/>
          <w:color w:val="000000"/>
          <w:sz w:val="22"/>
          <w:szCs w:val="22"/>
        </w:rPr>
      </w:pPr>
      <w:bookmarkStart w:id="0" w:name="_Toc273012949"/>
      <w:bookmarkStart w:id="1" w:name="_Toc29835804"/>
      <w:r w:rsidRPr="00690A27">
        <w:rPr>
          <w:rFonts w:ascii="Tahoma" w:hAnsi="Tahoma" w:cs="Tahoma"/>
          <w:color w:val="000000"/>
          <w:sz w:val="22"/>
          <w:szCs w:val="22"/>
        </w:rPr>
        <w:t>PRESENTACIÓN</w:t>
      </w:r>
      <w:bookmarkEnd w:id="0"/>
      <w:bookmarkEnd w:id="1"/>
    </w:p>
    <w:p w:rsidR="00741B7F" w:rsidRPr="00690A27" w:rsidRDefault="00741B7F" w:rsidP="00191434">
      <w:pPr>
        <w:rPr>
          <w:rFonts w:ascii="Tahoma" w:hAnsi="Tahoma" w:cs="Tahoma"/>
          <w:sz w:val="22"/>
          <w:szCs w:val="22"/>
          <w:lang w:val="es-CO" w:eastAsia="en-US"/>
        </w:rPr>
      </w:pPr>
    </w:p>
    <w:p w:rsidR="005D3988" w:rsidRDefault="005D3988" w:rsidP="005D3988">
      <w:pPr>
        <w:jc w:val="both"/>
        <w:rPr>
          <w:rFonts w:ascii="Tahoma" w:eastAsia="Tahoma" w:hAnsi="Tahoma" w:cs="Tahoma"/>
          <w:sz w:val="22"/>
          <w:szCs w:val="22"/>
          <w:lang w:val="es-CO"/>
        </w:rPr>
      </w:pPr>
      <w:r>
        <w:rPr>
          <w:rFonts w:ascii="Tahoma" w:eastAsia="Tahoma" w:hAnsi="Tahoma" w:cs="Tahoma"/>
          <w:sz w:val="22"/>
          <w:szCs w:val="22"/>
          <w:lang w:val="es-CO"/>
        </w:rPr>
        <w:t xml:space="preserve">Nuestro territorio es nuestro bien más valioso; en donde vivimos, trabajamos, educamos y cuidamos de nuestros hijos, construimos nuestro futuro y el de nuestras familias. Resulta incoherente que nuestro espacio no goce del cuidado, respeto y protección que bien merece. Como en muchos lugares del mundo, nuestro municipio se afecta por las problemáticas ambientales que durante años han menoscabado la capacidad regenerativa de los recursos naturales. Por tanto, surge la inminente necesidad de encaminar esfuerzos a trabajar por la restauración del medio ambiente, pero, sobre todo de generar conciencia en las generaciones actuales y futuras, en mantener el equilibrio entre el sistema ecológico y el desarrollo de las comunidades. </w:t>
      </w:r>
    </w:p>
    <w:p w:rsidR="005D3988" w:rsidRDefault="005D3988" w:rsidP="005D3988">
      <w:pPr>
        <w:jc w:val="both"/>
        <w:rPr>
          <w:rFonts w:ascii="Tahoma" w:eastAsia="Tahoma" w:hAnsi="Tahoma" w:cs="Tahoma"/>
          <w:sz w:val="22"/>
          <w:szCs w:val="22"/>
          <w:lang w:val="es-CO"/>
        </w:rPr>
      </w:pPr>
    </w:p>
    <w:p w:rsidR="005D3988" w:rsidRDefault="005D3988" w:rsidP="005D3988">
      <w:pPr>
        <w:jc w:val="both"/>
        <w:rPr>
          <w:rFonts w:ascii="Tahoma" w:eastAsia="Tahoma" w:hAnsi="Tahoma" w:cs="Tahoma"/>
          <w:sz w:val="22"/>
          <w:szCs w:val="22"/>
          <w:lang w:val="es-CO"/>
        </w:rPr>
      </w:pPr>
      <w:r>
        <w:rPr>
          <w:rFonts w:ascii="Tahoma" w:eastAsia="Tahoma" w:hAnsi="Tahoma" w:cs="Tahoma"/>
          <w:sz w:val="22"/>
          <w:szCs w:val="22"/>
          <w:lang w:val="es-CO"/>
        </w:rPr>
        <w:t>La educación ambiental obtuvo un amplio trato en nuestra vigencia, ya que reconocimos que es la herramienta fundamental para que las acciones de restauración contarán con cimiento fuerte y de apropiación de los habitantes. Gracias a ella, logramos involucrar a las comunidades en la planificación, ejecución y seguimiento de la educación ambiental. La población entendió que la tarea es de todos, que cada uno aporta, que cada uno es responsable y, que cada uno es actor del sistema ecológico del municipio.</w:t>
      </w:r>
    </w:p>
    <w:p w:rsidR="005D3988" w:rsidRDefault="005D3988" w:rsidP="005D3988">
      <w:pPr>
        <w:jc w:val="both"/>
        <w:rPr>
          <w:rFonts w:ascii="Tahoma" w:eastAsia="Tahoma" w:hAnsi="Tahoma" w:cs="Tahoma"/>
          <w:sz w:val="22"/>
          <w:szCs w:val="22"/>
          <w:lang w:val="es-CO"/>
        </w:rPr>
      </w:pPr>
    </w:p>
    <w:p w:rsidR="005D3988" w:rsidRDefault="005D3988" w:rsidP="005D3988">
      <w:pPr>
        <w:jc w:val="both"/>
        <w:rPr>
          <w:rFonts w:ascii="Tahoma" w:eastAsia="Tahoma" w:hAnsi="Tahoma" w:cs="Tahoma"/>
          <w:sz w:val="22"/>
          <w:szCs w:val="22"/>
          <w:lang w:val="es-CO"/>
        </w:rPr>
      </w:pPr>
      <w:r>
        <w:rPr>
          <w:rFonts w:ascii="Tahoma" w:eastAsia="Tahoma" w:hAnsi="Tahoma" w:cs="Tahoma"/>
          <w:sz w:val="22"/>
          <w:szCs w:val="22"/>
          <w:lang w:val="es-CO"/>
        </w:rPr>
        <w:t xml:space="preserve">El Comité Interinstitucional de Educación Ambiental – CIDEA, logró convocar a las entidades y comunidades, incorporando el concepto de responsabilidad compartida; fue así que se desarrollaron estrategias de reconocimiento del territorio, fortalecimiento de las capacidades de adaptación al cambio climático, de uso adecuado y protección del recurso hídrico, manejo integral de los residuos y en general, de concientización y corresponsabilidad del medio ambiente que disfrutamos. </w:t>
      </w:r>
    </w:p>
    <w:p w:rsidR="005D3988" w:rsidRDefault="005D3988" w:rsidP="005D3988">
      <w:pPr>
        <w:jc w:val="both"/>
        <w:rPr>
          <w:rFonts w:ascii="Tahoma" w:eastAsia="Tahoma" w:hAnsi="Tahoma" w:cs="Tahoma"/>
          <w:sz w:val="22"/>
          <w:szCs w:val="22"/>
          <w:lang w:val="es-CO"/>
        </w:rPr>
      </w:pPr>
    </w:p>
    <w:p w:rsidR="005D3988" w:rsidRDefault="005D3988" w:rsidP="005D3988">
      <w:pPr>
        <w:jc w:val="both"/>
        <w:rPr>
          <w:rFonts w:ascii="Tahoma" w:eastAsia="Tahoma" w:hAnsi="Tahoma" w:cs="Tahoma"/>
          <w:sz w:val="22"/>
          <w:szCs w:val="22"/>
          <w:lang w:val="es-CO"/>
        </w:rPr>
      </w:pPr>
      <w:r>
        <w:rPr>
          <w:rFonts w:ascii="Tahoma" w:eastAsia="Tahoma" w:hAnsi="Tahoma" w:cs="Tahoma"/>
          <w:sz w:val="22"/>
          <w:szCs w:val="22"/>
          <w:lang w:val="es-CO"/>
        </w:rPr>
        <w:t>El presente documento visibiliza el trabajo del CIDEA, la Corporación Autónoma Regional de Cundinamarca - CAR y las comunidades, en torno a la educación ambiental del municipio y con el ánimo de aportar un valor agregado a la gestión ambiental de la administración 2020-2023, nos permitimos proponer el Plan Territorial de Educación Ambiental como hoja de ruta que contribuya a desarrollar el componente ambiental del plan de desarrollo, a partir de las experiencias positivas y negativas, de las potencialidades y de lo edificado en estos años de gestión del comité.</w:t>
      </w:r>
    </w:p>
    <w:p w:rsidR="001A6391" w:rsidRPr="005D3988" w:rsidRDefault="001A6391" w:rsidP="001A6391">
      <w:pPr>
        <w:jc w:val="both"/>
        <w:rPr>
          <w:rFonts w:ascii="Tahoma" w:hAnsi="Tahoma" w:cs="Tahoma"/>
          <w:sz w:val="22"/>
          <w:szCs w:val="22"/>
          <w:lang w:val="es-CO" w:eastAsia="es-CO"/>
        </w:rPr>
      </w:pPr>
    </w:p>
    <w:p w:rsidR="00741B7F" w:rsidRDefault="00741B7F" w:rsidP="001A6391">
      <w:pPr>
        <w:jc w:val="both"/>
        <w:rPr>
          <w:rFonts w:ascii="Tahoma" w:hAnsi="Tahoma" w:cs="Tahoma"/>
          <w:sz w:val="22"/>
          <w:szCs w:val="22"/>
          <w:lang w:eastAsia="es-CO"/>
        </w:rPr>
      </w:pPr>
    </w:p>
    <w:p w:rsidR="00741B7F" w:rsidRDefault="00741B7F" w:rsidP="001A6391">
      <w:pPr>
        <w:jc w:val="both"/>
        <w:rPr>
          <w:rFonts w:ascii="Tahoma" w:hAnsi="Tahoma" w:cs="Tahoma"/>
          <w:sz w:val="22"/>
          <w:szCs w:val="22"/>
          <w:lang w:eastAsia="es-CO"/>
        </w:rPr>
      </w:pPr>
    </w:p>
    <w:p w:rsidR="001A6391" w:rsidRDefault="001A6391" w:rsidP="001A6391">
      <w:pPr>
        <w:jc w:val="both"/>
        <w:rPr>
          <w:rFonts w:ascii="Tahoma" w:hAnsi="Tahoma" w:cs="Tahoma"/>
          <w:sz w:val="22"/>
          <w:szCs w:val="22"/>
          <w:lang w:eastAsia="es-CO"/>
        </w:rPr>
      </w:pPr>
    </w:p>
    <w:p w:rsidR="007F20CB" w:rsidRDefault="005D3988" w:rsidP="001A6391">
      <w:pPr>
        <w:tabs>
          <w:tab w:val="left" w:pos="1260"/>
        </w:tabs>
        <w:jc w:val="right"/>
        <w:rPr>
          <w:rFonts w:ascii="Tahoma" w:hAnsi="Tahoma" w:cs="Tahoma"/>
          <w:b/>
          <w:szCs w:val="22"/>
        </w:rPr>
      </w:pPr>
      <w:r>
        <w:rPr>
          <w:rFonts w:ascii="Tahoma" w:hAnsi="Tahoma" w:cs="Tahoma"/>
          <w:b/>
          <w:szCs w:val="22"/>
        </w:rPr>
        <w:t>Comité Interinstitucional de Educación Ambiental</w:t>
      </w:r>
    </w:p>
    <w:p w:rsidR="005D3988" w:rsidRPr="007F20CB" w:rsidRDefault="005D3988" w:rsidP="001A6391">
      <w:pPr>
        <w:tabs>
          <w:tab w:val="left" w:pos="1260"/>
        </w:tabs>
        <w:jc w:val="right"/>
        <w:rPr>
          <w:rFonts w:ascii="Tahoma" w:hAnsi="Tahoma" w:cs="Tahoma"/>
          <w:b/>
          <w:szCs w:val="22"/>
        </w:rPr>
      </w:pPr>
      <w:r>
        <w:rPr>
          <w:rFonts w:ascii="Tahoma" w:hAnsi="Tahoma" w:cs="Tahoma"/>
          <w:b/>
          <w:szCs w:val="22"/>
        </w:rPr>
        <w:t xml:space="preserve">CIDEA 2016-2019 </w:t>
      </w:r>
    </w:p>
    <w:p w:rsidR="001A6391" w:rsidRPr="00F9093F" w:rsidRDefault="001A6391" w:rsidP="001A6391">
      <w:pPr>
        <w:jc w:val="both"/>
        <w:rPr>
          <w:rFonts w:ascii="Tahoma" w:hAnsi="Tahoma" w:cs="Tahoma"/>
          <w:color w:val="FF0000"/>
          <w:sz w:val="22"/>
          <w:szCs w:val="22"/>
          <w:lang w:eastAsia="es-CO"/>
        </w:rPr>
      </w:pPr>
    </w:p>
    <w:p w:rsidR="001A6391" w:rsidRDefault="001A6391" w:rsidP="001A6391">
      <w:pPr>
        <w:jc w:val="both"/>
        <w:rPr>
          <w:rFonts w:ascii="Tahoma" w:hAnsi="Tahoma" w:cs="Tahoma"/>
          <w:sz w:val="22"/>
          <w:szCs w:val="22"/>
          <w:lang w:eastAsia="en-US"/>
        </w:rPr>
      </w:pPr>
    </w:p>
    <w:p w:rsidR="00F9093F" w:rsidRDefault="00F9093F">
      <w:pPr>
        <w:rPr>
          <w:rFonts w:ascii="Tahoma" w:hAnsi="Tahoma" w:cs="Tahoma"/>
          <w:sz w:val="22"/>
          <w:szCs w:val="22"/>
          <w:lang w:eastAsia="en-US"/>
        </w:rPr>
      </w:pPr>
      <w:r>
        <w:rPr>
          <w:rFonts w:ascii="Tahoma" w:hAnsi="Tahoma" w:cs="Tahoma"/>
          <w:sz w:val="22"/>
          <w:szCs w:val="22"/>
          <w:lang w:eastAsia="en-US"/>
        </w:rPr>
        <w:br w:type="page"/>
      </w:r>
    </w:p>
    <w:p w:rsidR="001A6391" w:rsidRDefault="001A6391" w:rsidP="001A6391">
      <w:pPr>
        <w:jc w:val="both"/>
        <w:rPr>
          <w:rFonts w:ascii="Tahoma" w:hAnsi="Tahoma" w:cs="Tahoma"/>
          <w:sz w:val="22"/>
          <w:szCs w:val="22"/>
          <w:lang w:eastAsia="en-US"/>
        </w:rPr>
      </w:pPr>
    </w:p>
    <w:p w:rsidR="004C7FA8" w:rsidRDefault="004C7FA8" w:rsidP="00191434">
      <w:pPr>
        <w:rPr>
          <w:rFonts w:ascii="Tahoma" w:hAnsi="Tahoma" w:cs="Tahoma"/>
          <w:sz w:val="22"/>
          <w:szCs w:val="22"/>
          <w:lang w:val="es-CO" w:eastAsia="en-US"/>
        </w:rPr>
      </w:pPr>
    </w:p>
    <w:p w:rsidR="004C7FA8" w:rsidRDefault="004C7FA8" w:rsidP="00191434">
      <w:pPr>
        <w:rPr>
          <w:rFonts w:ascii="Tahoma" w:hAnsi="Tahoma" w:cs="Tahoma"/>
          <w:sz w:val="22"/>
          <w:szCs w:val="22"/>
          <w:lang w:val="es-CO" w:eastAsia="en-US"/>
        </w:rPr>
      </w:pPr>
    </w:p>
    <w:p w:rsidR="00293C60" w:rsidRDefault="00293C60" w:rsidP="00F57AFF">
      <w:pPr>
        <w:pStyle w:val="Ttulo1"/>
        <w:numPr>
          <w:ilvl w:val="0"/>
          <w:numId w:val="2"/>
        </w:numPr>
        <w:spacing w:before="0"/>
        <w:rPr>
          <w:rFonts w:ascii="Tahoma" w:hAnsi="Tahoma" w:cs="Tahoma"/>
          <w:color w:val="000000"/>
          <w:sz w:val="22"/>
          <w:szCs w:val="22"/>
          <w:lang w:val="es-CO"/>
        </w:rPr>
      </w:pPr>
      <w:bookmarkStart w:id="2" w:name="_Toc273012950"/>
      <w:bookmarkStart w:id="3" w:name="_Toc29835805"/>
      <w:r w:rsidRPr="00690A27">
        <w:rPr>
          <w:rFonts w:ascii="Tahoma" w:hAnsi="Tahoma" w:cs="Tahoma"/>
          <w:color w:val="000000"/>
          <w:sz w:val="22"/>
          <w:szCs w:val="22"/>
        </w:rPr>
        <w:t>MARCO GENERAL</w:t>
      </w:r>
      <w:bookmarkEnd w:id="2"/>
      <w:bookmarkEnd w:id="3"/>
    </w:p>
    <w:p w:rsidR="003755CD" w:rsidRPr="003755CD" w:rsidRDefault="003755CD" w:rsidP="003755CD">
      <w:pPr>
        <w:rPr>
          <w:lang w:val="es-CO" w:eastAsia="en-US"/>
        </w:rPr>
      </w:pPr>
    </w:p>
    <w:p w:rsidR="00490BDE" w:rsidRDefault="00490BDE" w:rsidP="00EF56CE">
      <w:pPr>
        <w:pStyle w:val="Ttulo2"/>
        <w:numPr>
          <w:ilvl w:val="1"/>
          <w:numId w:val="5"/>
        </w:numPr>
        <w:spacing w:before="0" w:after="0"/>
        <w:jc w:val="left"/>
        <w:rPr>
          <w:rFonts w:ascii="Tahoma" w:hAnsi="Tahoma" w:cs="Tahoma"/>
          <w:i w:val="0"/>
          <w:sz w:val="22"/>
          <w:szCs w:val="22"/>
          <w:lang w:val="es-CO"/>
        </w:rPr>
      </w:pPr>
      <w:bookmarkStart w:id="4" w:name="_Toc341611573"/>
      <w:bookmarkStart w:id="5" w:name="_Toc29835806"/>
      <w:r>
        <w:rPr>
          <w:rFonts w:ascii="Tahoma" w:hAnsi="Tahoma" w:cs="Tahoma"/>
          <w:i w:val="0"/>
          <w:sz w:val="22"/>
          <w:szCs w:val="22"/>
        </w:rPr>
        <w:t>GENERALIDADES DE LA POLÍTICA NACIONAL DE EDUCACIÓN AMBIENTAL</w:t>
      </w:r>
      <w:r>
        <w:rPr>
          <w:rStyle w:val="Refdenotaalpie"/>
          <w:rFonts w:ascii="Tahoma" w:hAnsi="Tahoma" w:cs="Tahoma"/>
          <w:i w:val="0"/>
          <w:sz w:val="22"/>
          <w:szCs w:val="22"/>
        </w:rPr>
        <w:footnoteReference w:id="1"/>
      </w:r>
      <w:bookmarkEnd w:id="4"/>
      <w:bookmarkEnd w:id="5"/>
    </w:p>
    <w:p w:rsidR="00490BDE" w:rsidRDefault="00490BDE" w:rsidP="00490BDE">
      <w:pPr>
        <w:rPr>
          <w:lang w:val="es-CO" w:eastAsia="en-US"/>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rsidR="003A1C9A" w:rsidRDefault="003A1C9A" w:rsidP="003A1C9A">
      <w:pPr>
        <w:ind w:left="720" w:right="49" w:hanging="720"/>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Pr>
          <w:rStyle w:val="Refdenotaalpie"/>
          <w:rFonts w:ascii="Tahoma" w:eastAsia="Tahoma" w:hAnsi="Tahoma"/>
          <w:sz w:val="22"/>
          <w:szCs w:val="22"/>
        </w:rPr>
        <w:footnoteReference w:id="2"/>
      </w:r>
      <w:r>
        <w:rPr>
          <w:rFonts w:ascii="Tahoma" w:eastAsia="Tahoma" w:hAnsi="Tahoma" w:cs="Tahoma"/>
          <w:sz w:val="22"/>
          <w:szCs w:val="22"/>
        </w:rPr>
        <w:t>.</w:t>
      </w:r>
    </w:p>
    <w:p w:rsidR="003A1C9A" w:rsidRDefault="003A1C9A" w:rsidP="003A1C9A">
      <w:pPr>
        <w:ind w:right="49"/>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Pr>
          <w:rFonts w:ascii="Tahoma" w:eastAsia="Tahoma" w:hAnsi="Tahoma" w:cs="Tahoma"/>
          <w:sz w:val="22"/>
          <w:szCs w:val="22"/>
          <w:vertAlign w:val="superscript"/>
        </w:rPr>
        <w:footnoteReference w:id="3"/>
      </w:r>
      <w:r>
        <w:rPr>
          <w:rFonts w:ascii="Tahoma" w:eastAsia="Tahoma" w:hAnsi="Tahoma" w:cs="Tahoma"/>
          <w:sz w:val="22"/>
          <w:szCs w:val="22"/>
        </w:rPr>
        <w:t xml:space="preserve"> </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lastRenderedPageBreak/>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adelantan en el país.</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rsidR="003A1C9A" w:rsidRDefault="003A1C9A" w:rsidP="003A1C9A">
      <w:pPr>
        <w:jc w:val="both"/>
        <w:rPr>
          <w:rFonts w:ascii="Tahoma" w:eastAsia="Tahoma" w:hAnsi="Tahoma" w:cs="Tahoma"/>
          <w:sz w:val="22"/>
          <w:szCs w:val="22"/>
        </w:rPr>
      </w:pPr>
    </w:p>
    <w:p w:rsidR="00A0741D" w:rsidRPr="00A0741D" w:rsidRDefault="00A0741D" w:rsidP="00D05B31">
      <w:pPr>
        <w:pStyle w:val="Prrafodelista"/>
        <w:keepNext/>
        <w:numPr>
          <w:ilvl w:val="0"/>
          <w:numId w:val="15"/>
        </w:numPr>
        <w:spacing w:after="0" w:line="240" w:lineRule="auto"/>
        <w:contextualSpacing w:val="0"/>
        <w:jc w:val="both"/>
        <w:outlineLvl w:val="2"/>
        <w:rPr>
          <w:rFonts w:ascii="Tahoma" w:eastAsia="Tahoma" w:hAnsi="Tahoma" w:cs="Tahoma"/>
          <w:b/>
          <w:vanish/>
        </w:rPr>
      </w:pPr>
      <w:bookmarkStart w:id="6" w:name="_Toc23266327"/>
      <w:bookmarkStart w:id="7" w:name="_Toc23319779"/>
      <w:bookmarkStart w:id="8" w:name="_Toc23413379"/>
      <w:bookmarkStart w:id="9" w:name="_Toc23413432"/>
      <w:bookmarkStart w:id="10" w:name="_Toc23512732"/>
      <w:bookmarkStart w:id="11" w:name="_Toc29834868"/>
      <w:bookmarkStart w:id="12" w:name="_Toc29835445"/>
      <w:bookmarkStart w:id="13" w:name="_Toc29835518"/>
      <w:bookmarkStart w:id="14" w:name="_Toc29835636"/>
      <w:bookmarkStart w:id="15" w:name="_Toc29835807"/>
      <w:bookmarkStart w:id="16" w:name="_Toc21591611"/>
      <w:bookmarkEnd w:id="6"/>
      <w:bookmarkEnd w:id="7"/>
      <w:bookmarkEnd w:id="8"/>
      <w:bookmarkEnd w:id="9"/>
      <w:bookmarkEnd w:id="10"/>
      <w:bookmarkEnd w:id="11"/>
      <w:bookmarkEnd w:id="12"/>
      <w:bookmarkEnd w:id="13"/>
      <w:bookmarkEnd w:id="14"/>
      <w:bookmarkEnd w:id="15"/>
    </w:p>
    <w:p w:rsidR="00A0741D" w:rsidRPr="00A0741D" w:rsidRDefault="00A0741D" w:rsidP="00D05B31">
      <w:pPr>
        <w:pStyle w:val="Prrafodelista"/>
        <w:keepNext/>
        <w:numPr>
          <w:ilvl w:val="0"/>
          <w:numId w:val="15"/>
        </w:numPr>
        <w:spacing w:after="0" w:line="240" w:lineRule="auto"/>
        <w:contextualSpacing w:val="0"/>
        <w:jc w:val="both"/>
        <w:outlineLvl w:val="2"/>
        <w:rPr>
          <w:rFonts w:ascii="Tahoma" w:eastAsia="Tahoma" w:hAnsi="Tahoma" w:cs="Tahoma"/>
          <w:b/>
          <w:vanish/>
        </w:rPr>
      </w:pPr>
      <w:bookmarkStart w:id="17" w:name="_Toc23266328"/>
      <w:bookmarkStart w:id="18" w:name="_Toc23319780"/>
      <w:bookmarkStart w:id="19" w:name="_Toc23413380"/>
      <w:bookmarkStart w:id="20" w:name="_Toc23413433"/>
      <w:bookmarkStart w:id="21" w:name="_Toc23512733"/>
      <w:bookmarkStart w:id="22" w:name="_Toc29834869"/>
      <w:bookmarkStart w:id="23" w:name="_Toc29835446"/>
      <w:bookmarkStart w:id="24" w:name="_Toc29835519"/>
      <w:bookmarkStart w:id="25" w:name="_Toc29835637"/>
      <w:bookmarkStart w:id="26" w:name="_Toc29835808"/>
      <w:bookmarkEnd w:id="17"/>
      <w:bookmarkEnd w:id="18"/>
      <w:bookmarkEnd w:id="19"/>
      <w:bookmarkEnd w:id="20"/>
      <w:bookmarkEnd w:id="21"/>
      <w:bookmarkEnd w:id="22"/>
      <w:bookmarkEnd w:id="23"/>
      <w:bookmarkEnd w:id="24"/>
      <w:bookmarkEnd w:id="25"/>
      <w:bookmarkEnd w:id="26"/>
    </w:p>
    <w:p w:rsidR="00A0741D" w:rsidRPr="00A0741D" w:rsidRDefault="00A0741D" w:rsidP="00D05B31">
      <w:pPr>
        <w:pStyle w:val="Prrafodelista"/>
        <w:keepNext/>
        <w:numPr>
          <w:ilvl w:val="1"/>
          <w:numId w:val="15"/>
        </w:numPr>
        <w:spacing w:after="0" w:line="240" w:lineRule="auto"/>
        <w:contextualSpacing w:val="0"/>
        <w:jc w:val="both"/>
        <w:outlineLvl w:val="2"/>
        <w:rPr>
          <w:rFonts w:ascii="Tahoma" w:eastAsia="Tahoma" w:hAnsi="Tahoma" w:cs="Tahoma"/>
          <w:b/>
          <w:vanish/>
        </w:rPr>
      </w:pPr>
      <w:bookmarkStart w:id="27" w:name="_Toc23266329"/>
      <w:bookmarkStart w:id="28" w:name="_Toc23319781"/>
      <w:bookmarkStart w:id="29" w:name="_Toc23413381"/>
      <w:bookmarkStart w:id="30" w:name="_Toc23413434"/>
      <w:bookmarkStart w:id="31" w:name="_Toc23512734"/>
      <w:bookmarkStart w:id="32" w:name="_Toc29834870"/>
      <w:bookmarkStart w:id="33" w:name="_Toc29835447"/>
      <w:bookmarkStart w:id="34" w:name="_Toc29835520"/>
      <w:bookmarkStart w:id="35" w:name="_Toc29835638"/>
      <w:bookmarkStart w:id="36" w:name="_Toc29835809"/>
      <w:bookmarkEnd w:id="27"/>
      <w:bookmarkEnd w:id="28"/>
      <w:bookmarkEnd w:id="29"/>
      <w:bookmarkEnd w:id="30"/>
      <w:bookmarkEnd w:id="31"/>
      <w:bookmarkEnd w:id="32"/>
      <w:bookmarkEnd w:id="33"/>
      <w:bookmarkEnd w:id="34"/>
      <w:bookmarkEnd w:id="35"/>
      <w:bookmarkEnd w:id="36"/>
    </w:p>
    <w:p w:rsidR="003A1C9A" w:rsidRPr="00D31867" w:rsidRDefault="003A1C9A" w:rsidP="00D05B31">
      <w:pPr>
        <w:pStyle w:val="Ttulo3"/>
        <w:numPr>
          <w:ilvl w:val="2"/>
          <w:numId w:val="15"/>
        </w:numPr>
        <w:spacing w:before="0" w:after="0"/>
        <w:ind w:left="720"/>
        <w:jc w:val="both"/>
        <w:rPr>
          <w:rFonts w:ascii="Tahoma" w:eastAsia="Tahoma" w:hAnsi="Tahoma" w:cs="Tahoma"/>
          <w:bCs w:val="0"/>
          <w:sz w:val="22"/>
          <w:szCs w:val="22"/>
        </w:rPr>
      </w:pPr>
      <w:bookmarkStart w:id="37" w:name="_Toc29835810"/>
      <w:r w:rsidRPr="00D31867">
        <w:rPr>
          <w:rFonts w:ascii="Tahoma" w:eastAsia="Tahoma" w:hAnsi="Tahoma" w:cs="Tahoma"/>
          <w:bCs w:val="0"/>
          <w:sz w:val="22"/>
          <w:szCs w:val="22"/>
        </w:rPr>
        <w:t>Objetivos de la Política</w:t>
      </w:r>
      <w:r w:rsidRPr="00D31867">
        <w:rPr>
          <w:rFonts w:ascii="Tahoma" w:eastAsia="Tahoma" w:hAnsi="Tahoma" w:cs="Tahoma"/>
          <w:bCs w:val="0"/>
          <w:sz w:val="22"/>
          <w:szCs w:val="22"/>
          <w:vertAlign w:val="superscript"/>
        </w:rPr>
        <w:footnoteReference w:id="4"/>
      </w:r>
      <w:bookmarkEnd w:id="16"/>
      <w:bookmarkEnd w:id="37"/>
    </w:p>
    <w:p w:rsidR="003A1C9A" w:rsidRDefault="003A1C9A" w:rsidP="003A1C9A"/>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General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rsidR="003A1C9A" w:rsidRDefault="003A1C9A" w:rsidP="003A1C9A">
      <w:pPr>
        <w:jc w:val="both"/>
        <w:rPr>
          <w:rFonts w:ascii="Tahoma" w:eastAsia="Tahoma" w:hAnsi="Tahoma" w:cs="Tahoma"/>
          <w:sz w:val="22"/>
          <w:szCs w:val="22"/>
        </w:rPr>
      </w:pPr>
    </w:p>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Específicos</w:t>
      </w:r>
    </w:p>
    <w:p w:rsidR="003A1C9A" w:rsidRDefault="003A1C9A" w:rsidP="003A1C9A">
      <w:pPr>
        <w:pBdr>
          <w:top w:val="nil"/>
          <w:left w:val="nil"/>
          <w:bottom w:val="nil"/>
          <w:right w:val="nil"/>
          <w:between w:val="nil"/>
        </w:pBdr>
        <w:ind w:hanging="708"/>
        <w:jc w:val="both"/>
        <w:rPr>
          <w:rFonts w:ascii="Tahoma" w:eastAsia="Tahoma" w:hAnsi="Tahoma" w:cs="Tahoma"/>
          <w:b/>
          <w:color w:val="000000"/>
          <w:sz w:val="22"/>
          <w:szCs w:val="22"/>
        </w:rPr>
      </w:pP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Ganar el consenso y la legitimidad necesarias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rsidR="003A1C9A" w:rsidRPr="003B3EBC"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sidRPr="003B3EBC">
        <w:rPr>
          <w:rFonts w:ascii="Tahoma" w:eastAsia="Tahoma" w:hAnsi="Tahoma" w:cs="Tahoma"/>
          <w:color w:val="000000"/>
          <w:sz w:val="22"/>
          <w:szCs w:val="22"/>
        </w:rPr>
        <w:t>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w:t>
      </w:r>
      <w:r>
        <w:rPr>
          <w:rFonts w:ascii="Tahoma" w:eastAsia="Tahoma" w:hAnsi="Tahoma" w:cs="Tahoma"/>
          <w:color w:val="000000"/>
          <w:sz w:val="22"/>
          <w:szCs w:val="22"/>
        </w:rPr>
        <w:t>,</w:t>
      </w:r>
      <w:r w:rsidRPr="003B3EBC">
        <w:rPr>
          <w:rFonts w:ascii="Tahoma" w:eastAsia="Tahoma" w:hAnsi="Tahoma" w:cs="Tahoma"/>
          <w:color w:val="000000"/>
          <w:sz w:val="22"/>
          <w:szCs w:val="22"/>
        </w:rPr>
        <w:t xml:space="preserve">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Abrir los espacios necesarios para la concertación y cooperación horizontal de los sectores privado, gubernamental y no gubernamental.</w:t>
      </w: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D31867" w:rsidRDefault="003A1C9A" w:rsidP="00D05B31">
      <w:pPr>
        <w:pStyle w:val="Ttulo3"/>
        <w:numPr>
          <w:ilvl w:val="2"/>
          <w:numId w:val="15"/>
        </w:numPr>
        <w:spacing w:before="0" w:after="0"/>
        <w:ind w:left="720"/>
        <w:jc w:val="both"/>
        <w:rPr>
          <w:rFonts w:ascii="Tahoma" w:eastAsia="Tahoma" w:hAnsi="Tahoma" w:cs="Tahoma"/>
          <w:bCs w:val="0"/>
          <w:sz w:val="22"/>
          <w:szCs w:val="22"/>
        </w:rPr>
      </w:pPr>
      <w:bookmarkStart w:id="38" w:name="_Toc21591612"/>
      <w:bookmarkStart w:id="39" w:name="_Toc29835811"/>
      <w:r w:rsidRPr="00D31867">
        <w:rPr>
          <w:rFonts w:ascii="Tahoma" w:eastAsia="Tahoma" w:hAnsi="Tahoma" w:cs="Tahoma"/>
          <w:bCs w:val="0"/>
          <w:sz w:val="22"/>
          <w:szCs w:val="22"/>
        </w:rPr>
        <w:t>Visión de la Política</w:t>
      </w:r>
      <w:bookmarkEnd w:id="38"/>
      <w:bookmarkEnd w:id="39"/>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lastRenderedPageBreak/>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Una ciudadanía preparada para la participación crítica y responsable en la toma de decisiones y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rsidR="003A1C9A" w:rsidRDefault="003A1C9A" w:rsidP="003A1C9A">
      <w:pPr>
        <w:jc w:val="both"/>
        <w:rPr>
          <w:rFonts w:ascii="Tahoma" w:eastAsia="Tahoma" w:hAnsi="Tahoma" w:cs="Tahoma"/>
          <w:sz w:val="22"/>
          <w:szCs w:val="22"/>
        </w:rPr>
      </w:pPr>
    </w:p>
    <w:p w:rsidR="003A1C9A" w:rsidRPr="00D31867" w:rsidRDefault="003A1C9A" w:rsidP="00D05B31">
      <w:pPr>
        <w:pStyle w:val="Ttulo3"/>
        <w:numPr>
          <w:ilvl w:val="2"/>
          <w:numId w:val="15"/>
        </w:numPr>
        <w:spacing w:before="0" w:after="0"/>
        <w:ind w:left="720"/>
        <w:jc w:val="both"/>
        <w:rPr>
          <w:rFonts w:ascii="Tahoma" w:eastAsia="Tahoma" w:hAnsi="Tahoma" w:cs="Tahoma"/>
          <w:bCs w:val="0"/>
          <w:sz w:val="22"/>
          <w:szCs w:val="22"/>
        </w:rPr>
      </w:pPr>
      <w:bookmarkStart w:id="40" w:name="_Toc21591613"/>
      <w:bookmarkStart w:id="41" w:name="_Toc29835812"/>
      <w:r w:rsidRPr="00D31867">
        <w:rPr>
          <w:rFonts w:ascii="Tahoma" w:eastAsia="Tahoma" w:hAnsi="Tahoma" w:cs="Tahoma"/>
          <w:bCs w:val="0"/>
          <w:sz w:val="22"/>
          <w:szCs w:val="22"/>
        </w:rPr>
        <w:t>Principios que orientan la Educación Ambiental</w:t>
      </w:r>
      <w:bookmarkEnd w:id="40"/>
      <w:bookmarkEnd w:id="41"/>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t>Todo trabajo en Educación Ambiental debe:</w:t>
      </w:r>
    </w:p>
    <w:p w:rsidR="003A1C9A" w:rsidRDefault="003A1C9A" w:rsidP="003A1C9A">
      <w:pPr>
        <w:jc w:val="both"/>
        <w:rPr>
          <w:rFonts w:ascii="Tahoma" w:eastAsia="Tahoma" w:hAnsi="Tahoma" w:cs="Tahoma"/>
          <w:sz w:val="22"/>
          <w:szCs w:val="22"/>
        </w:rPr>
      </w:pPr>
    </w:p>
    <w:p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w:t>
      </w:r>
      <w:r>
        <w:rPr>
          <w:rFonts w:ascii="Tahoma" w:eastAsia="Tahoma" w:hAnsi="Tahoma" w:cs="Tahoma"/>
          <w:color w:val="000000"/>
          <w:sz w:val="22"/>
          <w:szCs w:val="22"/>
        </w:rPr>
        <w:lastRenderedPageBreak/>
        <w:t xml:space="preserve">las particularidades de las regiones de manera diferenciada, de acuerdo con las diversidades culturales y los procesos históricos de las comunidades en los contextos donde ellas se ubican. </w:t>
      </w:r>
    </w:p>
    <w:p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D31867" w:rsidRDefault="003A1C9A" w:rsidP="00D05B31">
      <w:pPr>
        <w:pStyle w:val="Ttulo3"/>
        <w:numPr>
          <w:ilvl w:val="2"/>
          <w:numId w:val="15"/>
        </w:numPr>
        <w:spacing w:before="0" w:after="0"/>
        <w:ind w:left="720"/>
        <w:jc w:val="both"/>
        <w:rPr>
          <w:rFonts w:ascii="Tahoma" w:eastAsia="Tahoma" w:hAnsi="Tahoma" w:cs="Tahoma"/>
          <w:bCs w:val="0"/>
          <w:sz w:val="22"/>
          <w:szCs w:val="22"/>
        </w:rPr>
      </w:pPr>
      <w:bookmarkStart w:id="42" w:name="_Toc21591614"/>
      <w:bookmarkStart w:id="43" w:name="_Toc29835813"/>
      <w:r w:rsidRPr="00D31867">
        <w:rPr>
          <w:rFonts w:ascii="Tahoma" w:eastAsia="Tahoma" w:hAnsi="Tahoma" w:cs="Tahoma"/>
          <w:bCs w:val="0"/>
          <w:sz w:val="22"/>
          <w:szCs w:val="22"/>
        </w:rPr>
        <w:t>Estrategias y retos de la Política Nacional de Educación Ambiental</w:t>
      </w:r>
      <w:bookmarkEnd w:id="42"/>
      <w:bookmarkEnd w:id="43"/>
    </w:p>
    <w:p w:rsidR="003A1C9A" w:rsidRDefault="003A1C9A" w:rsidP="003A1C9A">
      <w:pPr>
        <w:jc w:val="both"/>
        <w:rPr>
          <w:rFonts w:ascii="Tahoma" w:eastAsia="Tahoma" w:hAnsi="Tahoma" w:cs="Tahoma"/>
          <w:sz w:val="22"/>
          <w:szCs w:val="22"/>
        </w:rPr>
      </w:pPr>
    </w:p>
    <w:p w:rsidR="003A1C9A" w:rsidRPr="002616A6"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2616A6">
        <w:rPr>
          <w:rFonts w:ascii="Tahoma" w:eastAsia="Tahoma" w:hAnsi="Tahoma" w:cs="Tahoma"/>
          <w:bCs/>
          <w:color w:val="000000"/>
          <w:sz w:val="22"/>
          <w:szCs w:val="22"/>
          <w:u w:val="single"/>
        </w:rPr>
        <w:t>Fortalecimiento de los Comités</w:t>
      </w:r>
      <w:r>
        <w:rPr>
          <w:rFonts w:ascii="Tahoma" w:eastAsia="Tahoma" w:hAnsi="Tahoma" w:cs="Tahoma"/>
          <w:bCs/>
          <w:color w:val="000000"/>
          <w:sz w:val="22"/>
          <w:szCs w:val="22"/>
          <w:u w:val="single"/>
        </w:rPr>
        <w:t xml:space="preserve"> Técnicos</w:t>
      </w:r>
      <w:r w:rsidRPr="002616A6">
        <w:rPr>
          <w:rFonts w:ascii="Tahoma" w:eastAsia="Tahoma" w:hAnsi="Tahoma" w:cs="Tahoma"/>
          <w:bCs/>
          <w:color w:val="000000"/>
          <w:sz w:val="22"/>
          <w:szCs w:val="22"/>
          <w:u w:val="single"/>
        </w:rPr>
        <w:t xml:space="preserve"> Interinstitucionales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D05B31">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rsidR="003A1C9A" w:rsidRDefault="003A1C9A" w:rsidP="00D05B31">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Pr="00F03782"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F03782">
        <w:rPr>
          <w:rFonts w:ascii="Tahoma" w:eastAsia="Tahoma" w:hAnsi="Tahoma" w:cs="Tahoma"/>
          <w:bCs/>
          <w:color w:val="000000"/>
          <w:sz w:val="22"/>
          <w:szCs w:val="22"/>
          <w:u w:val="single"/>
        </w:rPr>
        <w:t xml:space="preserve">La dimensión ambiental en la educación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w:t>
      </w:r>
      <w:r>
        <w:rPr>
          <w:rFonts w:ascii="Tahoma" w:eastAsia="Tahoma" w:hAnsi="Tahoma" w:cs="Tahoma"/>
          <w:color w:val="000000"/>
          <w:sz w:val="22"/>
          <w:szCs w:val="22"/>
        </w:rPr>
        <w:lastRenderedPageBreak/>
        <w:t>naturales, culturales y sociales, que tiendan hacia el mejoramiento de la calidad de la educación y, por ende, de la calidad de vida de las comunidades que conforman la nación. En este sentido la política busca:</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D05B31">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rsidR="003A1C9A" w:rsidRDefault="003A1C9A" w:rsidP="00D05B31">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rsidR="003A1C9A" w:rsidRDefault="003A1C9A" w:rsidP="00D05B31">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A113C"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A113C">
        <w:rPr>
          <w:rFonts w:ascii="Tahoma" w:eastAsia="Tahoma" w:hAnsi="Tahoma" w:cs="Tahoma"/>
          <w:bCs/>
          <w:color w:val="000000"/>
          <w:sz w:val="22"/>
          <w:szCs w:val="22"/>
          <w:u w:val="single"/>
        </w:rPr>
        <w:t xml:space="preserve">La dimensión ambiental en la educación no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D05B31">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rsidR="003A1C9A" w:rsidRDefault="003A1C9A" w:rsidP="00D05B31">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rsidR="003A1C9A" w:rsidRDefault="003A1C9A" w:rsidP="00D05B31">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rsidR="003A1C9A" w:rsidRDefault="003A1C9A" w:rsidP="00D05B31">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rsidR="003A1C9A" w:rsidRDefault="003A1C9A" w:rsidP="003A1C9A">
      <w:pPr>
        <w:pBdr>
          <w:top w:val="nil"/>
          <w:left w:val="nil"/>
          <w:bottom w:val="nil"/>
          <w:right w:val="nil"/>
          <w:between w:val="nil"/>
        </w:pBdr>
        <w:ind w:left="284" w:hanging="425"/>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Formación de educador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es y dinamizador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 xml:space="preserve">es ambientales: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D05B31">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rsidR="003A1C9A" w:rsidRDefault="003A1C9A" w:rsidP="00D05B31">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rsidR="003A1C9A" w:rsidRDefault="003A1C9A" w:rsidP="00D05B31">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 xml:space="preserve">Diseño, implementación, apoyo y promoción de planes y acciones de comunicación y divulgación: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w:t>
      </w:r>
      <w:r>
        <w:rPr>
          <w:rFonts w:ascii="Tahoma" w:eastAsia="Tahoma" w:hAnsi="Tahoma" w:cs="Tahoma"/>
          <w:color w:val="000000"/>
          <w:sz w:val="22"/>
          <w:szCs w:val="22"/>
        </w:rPr>
        <w:lastRenderedPageBreak/>
        <w:t>y posibilitar las instancias de diálogo entre los diferentes actores del SINA, desde sus competencias y responsabilidades, y teniendo en cuenta los diversos escenarios de proyección de su quehacer, en el campo de lo ambiental y de lo educativo–ambiental.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 atomización de recursos humanos, técnicos y financieros, y el puntualismo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D05B31">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rsidR="003A1C9A" w:rsidRDefault="003A1C9A" w:rsidP="00D05B31">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rsidR="003A1C9A" w:rsidRDefault="003A1C9A" w:rsidP="00D05B31">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rsidR="003A1C9A" w:rsidRDefault="003A1C9A" w:rsidP="00D05B31">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educativo-ambiental.</w:t>
      </w:r>
    </w:p>
    <w:p w:rsidR="003A1C9A" w:rsidRDefault="003A1C9A" w:rsidP="00D05B31">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4E14A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4E14AE">
        <w:rPr>
          <w:rFonts w:ascii="Tahoma" w:eastAsia="Tahoma" w:hAnsi="Tahoma" w:cs="Tahoma"/>
          <w:bCs/>
          <w:color w:val="000000"/>
          <w:sz w:val="22"/>
          <w:szCs w:val="22"/>
          <w:u w:val="single"/>
        </w:rPr>
        <w:t xml:space="preserve">Fortalecimiento del Sistema Nacional Ambiental en materia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instrumentos pedagógico–didácticos que permitan el acceso a la información, resultado de sus proceso</w:t>
      </w:r>
      <w:r w:rsidR="00A3288F">
        <w:rPr>
          <w:rFonts w:ascii="Tahoma" w:eastAsia="Tahoma" w:hAnsi="Tahoma" w:cs="Tahoma"/>
          <w:color w:val="000000"/>
          <w:sz w:val="22"/>
          <w:szCs w:val="22"/>
        </w:rPr>
        <w:t>s</w:t>
      </w:r>
      <w:r>
        <w:rPr>
          <w:rFonts w:ascii="Tahoma" w:eastAsia="Tahoma" w:hAnsi="Tahoma" w:cs="Tahoma"/>
          <w:color w:val="000000"/>
          <w:sz w:val="22"/>
          <w:szCs w:val="22"/>
        </w:rPr>
        <w:t xml:space="preserve"> de investigación o intervención por parte de los diferentes grupos involucrados en los procesos educativos de los sectores formal, no formal e informal.</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7D62EE">
        <w:rPr>
          <w:rFonts w:ascii="Tahoma" w:eastAsia="Tahoma" w:hAnsi="Tahoma" w:cs="Tahoma"/>
          <w:bCs/>
          <w:color w:val="000000"/>
          <w:sz w:val="22"/>
          <w:szCs w:val="22"/>
          <w:u w:val="single"/>
        </w:rPr>
        <w:t>Promoción de la etno</w:t>
      </w:r>
      <w:r w:rsidR="007F20CB">
        <w:rPr>
          <w:rFonts w:ascii="Tahoma" w:eastAsia="Tahoma" w:hAnsi="Tahoma" w:cs="Tahoma"/>
          <w:bCs/>
          <w:color w:val="000000"/>
          <w:sz w:val="22"/>
          <w:szCs w:val="22"/>
          <w:u w:val="single"/>
        </w:rPr>
        <w:t xml:space="preserve"> </w:t>
      </w:r>
      <w:r w:rsidRPr="007D62EE">
        <w:rPr>
          <w:rFonts w:ascii="Tahoma" w:eastAsia="Tahoma" w:hAnsi="Tahoma" w:cs="Tahoma"/>
          <w:bCs/>
          <w:color w:val="000000"/>
          <w:sz w:val="22"/>
          <w:szCs w:val="22"/>
          <w:u w:val="single"/>
        </w:rPr>
        <w:t xml:space="preserve">educación en la educación ambiental e impulso a proyectos ambientales con perspectiva de género y participación ciudadana: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color w:val="000000"/>
          <w:sz w:val="22"/>
          <w:szCs w:val="22"/>
        </w:rPr>
      </w:pPr>
      <w:r w:rsidRPr="007D62EE">
        <w:rPr>
          <w:rFonts w:ascii="Tahoma" w:eastAsia="Tahoma" w:hAnsi="Tahoma" w:cs="Tahoma"/>
          <w:color w:val="000000"/>
          <w:sz w:val="22"/>
          <w:szCs w:val="22"/>
        </w:rPr>
        <w:t>ETNOEDUCACIÓN</w:t>
      </w:r>
      <w:r>
        <w:rPr>
          <w:rFonts w:ascii="Tahoma" w:eastAsia="Tahoma" w:hAnsi="Tahoma" w:cs="Tahoma"/>
          <w:color w:val="000000"/>
          <w:sz w:val="22"/>
          <w:szCs w:val="22"/>
        </w:rPr>
        <w:t xml:space="preserve">: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lastRenderedPageBreak/>
        <w:t>Visto así, desde lo educativo ambiental, la etno</w:t>
      </w:r>
      <w:r w:rsidR="007F20CB">
        <w:rPr>
          <w:rFonts w:ascii="Tahoma" w:eastAsia="Tahoma" w:hAnsi="Tahoma" w:cs="Tahoma"/>
          <w:color w:val="000000"/>
          <w:sz w:val="22"/>
          <w:szCs w:val="22"/>
        </w:rPr>
        <w:t xml:space="preserve"> </w:t>
      </w:r>
      <w:r>
        <w:rPr>
          <w:rFonts w:ascii="Tahoma" w:eastAsia="Tahoma" w:hAnsi="Tahoma" w:cs="Tahoma"/>
          <w:color w:val="000000"/>
          <w:sz w:val="22"/>
          <w:szCs w:val="22"/>
        </w:rPr>
        <w:t>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D05B31">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rsidR="003A1C9A" w:rsidRDefault="003A1C9A" w:rsidP="00D05B31">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Lograr que en todos los colegios que brinden etno</w:t>
      </w:r>
      <w:r w:rsidR="007F20CB">
        <w:rPr>
          <w:rFonts w:ascii="Tahoma" w:eastAsia="Tahoma" w:hAnsi="Tahoma" w:cs="Tahoma"/>
          <w:color w:val="000000"/>
          <w:sz w:val="22"/>
          <w:szCs w:val="22"/>
        </w:rPr>
        <w:t xml:space="preserve"> </w:t>
      </w:r>
      <w:r>
        <w:rPr>
          <w:rFonts w:ascii="Tahoma" w:eastAsia="Tahoma" w:hAnsi="Tahoma" w:cs="Tahoma"/>
          <w:color w:val="000000"/>
          <w:sz w:val="22"/>
          <w:szCs w:val="22"/>
        </w:rPr>
        <w:t>educación se implementen PRAES que tengan en cuenta los valores y tecnologías propias de las culturas indígenas, afrocolombiana, raizales y de los grupos étnicos en general. Los núcleos de etno</w:t>
      </w:r>
      <w:r w:rsidR="007F20CB">
        <w:rPr>
          <w:rFonts w:ascii="Tahoma" w:eastAsia="Tahoma" w:hAnsi="Tahoma" w:cs="Tahoma"/>
          <w:color w:val="000000"/>
          <w:sz w:val="22"/>
          <w:szCs w:val="22"/>
        </w:rPr>
        <w:t xml:space="preserve"> </w:t>
      </w:r>
      <w:r>
        <w:rPr>
          <w:rFonts w:ascii="Tahoma" w:eastAsia="Tahoma" w:hAnsi="Tahoma" w:cs="Tahoma"/>
          <w:color w:val="000000"/>
          <w:sz w:val="22"/>
          <w:szCs w:val="22"/>
        </w:rPr>
        <w:t>educación, se deberán incluir en los grupos objetivo de los proyectos que se promuevan, tanto a nivel nacional como regional o local, para el desarrollo de la política.</w:t>
      </w:r>
    </w:p>
    <w:p w:rsidR="003A1C9A" w:rsidRDefault="003A1C9A" w:rsidP="00D05B31">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GÉNERO</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b/>
          <w:bCs/>
          <w:color w:val="000000"/>
          <w:sz w:val="22"/>
          <w:szCs w:val="22"/>
        </w:rPr>
        <w:t>Reto:</w:t>
      </w:r>
      <w:r>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D05B31">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rsidR="003A1C9A" w:rsidRDefault="003A1C9A" w:rsidP="00D05B31">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rsidR="003A1C9A" w:rsidRDefault="003A1C9A" w:rsidP="00D05B31">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PARTICIPACIÓN CIUDADANA</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lastRenderedPageBreak/>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D05B31">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estrategias pedagógico – didácticas encaminadas a la apropiación de las normas legales establecidas para el manejo ambiental del país.</w:t>
      </w:r>
    </w:p>
    <w:p w:rsidR="003A1C9A" w:rsidRDefault="003A1C9A" w:rsidP="00D05B31">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que propicien la autorregulación de los comportamientos ciudadanos en torno al manejo de la problemática ambiental.</w:t>
      </w: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Promoción y fortalecimiento del servicio militar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D05B31">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rsidR="003A1C9A" w:rsidRDefault="003A1C9A" w:rsidP="00D05B31">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rsidR="003A1C9A" w:rsidRDefault="003A1C9A" w:rsidP="00D05B31">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rsidR="003A1C9A" w:rsidRDefault="003A1C9A" w:rsidP="00D05B31">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rsidR="003A1C9A" w:rsidRDefault="003A1C9A" w:rsidP="00D05B31">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SNCyT, de manera conceptual, metodológica y estratégica.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 xml:space="preserve">Reto: </w:t>
      </w:r>
      <w:r>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(SNCyT), para la cualificación de las acciones educativas y de sus impactos en los contextos particulares, y para la eficiencia en los procesos de gestión técnica y financiera.</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9E0099" w:rsidRDefault="00DE36E4" w:rsidP="00EF67FC">
      <w:pPr>
        <w:pStyle w:val="Ttulo3"/>
        <w:numPr>
          <w:ilvl w:val="2"/>
          <w:numId w:val="22"/>
        </w:numPr>
        <w:spacing w:before="0" w:after="0"/>
        <w:ind w:left="720" w:hanging="720"/>
        <w:jc w:val="both"/>
        <w:rPr>
          <w:rFonts w:ascii="Tahoma" w:hAnsi="Tahoma" w:cs="Tahoma"/>
          <w:sz w:val="22"/>
          <w:szCs w:val="22"/>
        </w:rPr>
      </w:pPr>
      <w:bookmarkStart w:id="44" w:name="_Toc29835814"/>
      <w:r w:rsidRPr="00E333E0">
        <w:rPr>
          <w:rFonts w:ascii="Tahoma" w:eastAsia="Tahoma" w:hAnsi="Tahoma" w:cs="Tahoma"/>
          <w:bCs w:val="0"/>
          <w:sz w:val="22"/>
          <w:szCs w:val="22"/>
        </w:rPr>
        <w:t>Ley 1549 de 2012</w:t>
      </w:r>
      <w:r w:rsidR="003E0DF8">
        <w:rPr>
          <w:rFonts w:ascii="Tahoma" w:eastAsia="Tahoma" w:hAnsi="Tahoma" w:cs="Tahoma"/>
          <w:bCs w:val="0"/>
          <w:sz w:val="22"/>
          <w:szCs w:val="22"/>
        </w:rPr>
        <w:t xml:space="preserve"> - </w:t>
      </w:r>
      <w:r w:rsidR="009E0099" w:rsidRPr="003E0DF8">
        <w:rPr>
          <w:sz w:val="14"/>
          <w:szCs w:val="14"/>
        </w:rPr>
        <w:t> </w:t>
      </w:r>
      <w:r w:rsidR="009E0099" w:rsidRPr="003E0DF8">
        <w:rPr>
          <w:rFonts w:ascii="Tahoma" w:hAnsi="Tahoma" w:cs="Tahoma"/>
          <w:sz w:val="22"/>
          <w:szCs w:val="22"/>
        </w:rPr>
        <w:t>Reglamentación de la Política Nacional de Educación Ambiental</w:t>
      </w:r>
      <w:r w:rsidR="00ED581B">
        <w:rPr>
          <w:rFonts w:ascii="Tahoma" w:hAnsi="Tahoma" w:cs="Tahoma"/>
          <w:sz w:val="22"/>
          <w:szCs w:val="22"/>
        </w:rPr>
        <w:t xml:space="preserve"> </w:t>
      </w:r>
      <w:r w:rsidR="00ED581B">
        <w:rPr>
          <w:rStyle w:val="Refdenotaalpie"/>
          <w:rFonts w:ascii="Tahoma" w:hAnsi="Tahoma"/>
          <w:sz w:val="22"/>
          <w:szCs w:val="22"/>
        </w:rPr>
        <w:footnoteReference w:id="5"/>
      </w:r>
      <w:bookmarkEnd w:id="44"/>
    </w:p>
    <w:p w:rsidR="003E0DF8" w:rsidRDefault="003E0DF8" w:rsidP="003E0DF8">
      <w:pPr>
        <w:jc w:val="both"/>
        <w:rPr>
          <w:rFonts w:ascii="Tahoma" w:hAnsi="Tahoma" w:cs="Tahoma"/>
        </w:rPr>
      </w:pPr>
    </w:p>
    <w:p w:rsidR="009E0099" w:rsidRDefault="009E0099" w:rsidP="003E0DF8">
      <w:pPr>
        <w:jc w:val="both"/>
      </w:pPr>
      <w:r w:rsidRPr="003E0DF8">
        <w:rPr>
          <w:rFonts w:ascii="Tahoma" w:hAnsi="Tahoma" w:cs="Tahoma"/>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hyperlink r:id="rId8" w:anchor="m_3520853352690879841__ftn1" w:tgtFrame="_blank" w:history="1">
        <w:r w:rsidRPr="003E0DF8">
          <w:rPr>
            <w:rStyle w:val="Hipervnculo"/>
            <w:rFonts w:ascii="Tahoma" w:hAnsi="Tahoma" w:cs="Tahoma"/>
            <w:sz w:val="22"/>
            <w:szCs w:val="22"/>
            <w:vertAlign w:val="superscript"/>
          </w:rPr>
          <w:t>[1]</w:t>
        </w:r>
      </w:hyperlink>
      <w:r w:rsidRPr="003E0DF8">
        <w:rPr>
          <w:rFonts w:ascii="Tahoma" w:hAnsi="Tahoma" w:cs="Tahoma"/>
        </w:rPr>
        <w:t>.</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lastRenderedPageBreak/>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rsidR="00936D2D" w:rsidRDefault="00936D2D" w:rsidP="003E0DF8">
      <w:pPr>
        <w:rPr>
          <w:rFonts w:ascii="Arial" w:hAnsi="Arial" w:cs="Arial"/>
          <w:sz w:val="20"/>
          <w:szCs w:val="20"/>
        </w:rPr>
      </w:pPr>
      <w:bookmarkStart w:id="45" w:name="m_-6408371969768315210_m_352085335269087"/>
    </w:p>
    <w:bookmarkEnd w:id="45"/>
    <w:p w:rsidR="00264CA1" w:rsidRDefault="00264CA1" w:rsidP="00B87820">
      <w:pPr>
        <w:autoSpaceDE w:val="0"/>
        <w:autoSpaceDN w:val="0"/>
        <w:adjustRightInd w:val="0"/>
        <w:jc w:val="both"/>
        <w:rPr>
          <w:rFonts w:ascii="Tahoma" w:hAnsi="Tahoma" w:cs="Tahoma"/>
          <w:sz w:val="22"/>
          <w:szCs w:val="22"/>
          <w:lang w:eastAsia="es-CO"/>
        </w:rPr>
      </w:pPr>
    </w:p>
    <w:p w:rsidR="003755CD" w:rsidRPr="00783B19" w:rsidRDefault="003755CD" w:rsidP="003755CD">
      <w:pPr>
        <w:pStyle w:val="Ttulo2"/>
        <w:numPr>
          <w:ilvl w:val="1"/>
          <w:numId w:val="2"/>
        </w:numPr>
        <w:spacing w:before="0" w:after="0"/>
        <w:jc w:val="left"/>
        <w:rPr>
          <w:rFonts w:ascii="Tahoma" w:hAnsi="Tahoma" w:cs="Tahoma"/>
          <w:i w:val="0"/>
          <w:sz w:val="22"/>
          <w:szCs w:val="22"/>
        </w:rPr>
      </w:pPr>
      <w:bookmarkStart w:id="46" w:name="_Toc278821725"/>
      <w:bookmarkStart w:id="47" w:name="_Toc29835815"/>
      <w:r w:rsidRPr="00783B19">
        <w:rPr>
          <w:rFonts w:ascii="Tahoma" w:hAnsi="Tahoma" w:cs="Tahoma"/>
          <w:i w:val="0"/>
          <w:sz w:val="22"/>
          <w:szCs w:val="22"/>
        </w:rPr>
        <w:t>BASE LEGAL</w:t>
      </w:r>
      <w:bookmarkEnd w:id="46"/>
      <w:bookmarkEnd w:id="47"/>
    </w:p>
    <w:p w:rsidR="003755CD" w:rsidRPr="00783B19" w:rsidRDefault="003755CD" w:rsidP="003755CD">
      <w:pPr>
        <w:rPr>
          <w:rFonts w:ascii="Tahoma" w:hAnsi="Tahoma" w:cs="Tahoma"/>
          <w:lang w:eastAsia="en-US"/>
        </w:rPr>
      </w:pPr>
    </w:p>
    <w:p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48" w:name="_Toc278821726"/>
      <w:bookmarkStart w:id="49" w:name="_Toc29835816"/>
      <w:r w:rsidRPr="00783B19">
        <w:rPr>
          <w:rFonts w:ascii="Tahoma" w:hAnsi="Tahoma" w:cs="Tahoma"/>
          <w:b w:val="0"/>
          <w:bCs w:val="0"/>
          <w:sz w:val="22"/>
          <w:szCs w:val="22"/>
        </w:rPr>
        <w:t>Compromisos Internacionales</w:t>
      </w:r>
      <w:bookmarkEnd w:id="48"/>
      <w:bookmarkEnd w:id="49"/>
      <w:r w:rsidR="00F9093F">
        <w:rPr>
          <w:rFonts w:ascii="Tahoma" w:hAnsi="Tahoma" w:cs="Tahoma"/>
          <w:b w:val="0"/>
          <w:bCs w:val="0"/>
          <w:sz w:val="22"/>
          <w:szCs w:val="22"/>
        </w:rPr>
        <w:t xml:space="preserve"> </w:t>
      </w:r>
    </w:p>
    <w:p w:rsidR="003755CD" w:rsidRPr="00783B19" w:rsidRDefault="003755CD" w:rsidP="003755CD">
      <w:pPr>
        <w:jc w:val="both"/>
        <w:rPr>
          <w:rFonts w:ascii="Tahoma" w:hAnsi="Tahoma" w:cs="Tahoma"/>
          <w:sz w:val="22"/>
          <w:szCs w:val="22"/>
        </w:rPr>
      </w:pPr>
    </w:p>
    <w:p w:rsidR="003E0DF8" w:rsidRDefault="003A1C9A" w:rsidP="003A1C9A">
      <w:pPr>
        <w:tabs>
          <w:tab w:val="left" w:pos="9356"/>
          <w:tab w:val="left" w:pos="11624"/>
        </w:tabs>
        <w:ind w:right="-36"/>
        <w:jc w:val="both"/>
        <w:rPr>
          <w:rFonts w:ascii="Tahoma" w:eastAsia="Tahoma" w:hAnsi="Tahoma" w:cs="Tahoma"/>
          <w:sz w:val="22"/>
          <w:szCs w:val="22"/>
        </w:rPr>
      </w:pPr>
      <w:r>
        <w:rPr>
          <w:rFonts w:ascii="Tahoma" w:eastAsia="Tahoma" w:hAnsi="Tahoma" w:cs="Tahoma"/>
          <w:sz w:val="22"/>
          <w:szCs w:val="22"/>
        </w:rPr>
        <w:t xml:space="preserve">Para la formulación del Plan Territorial de Educación Ambiental - PTEA del Comité Técnico Interinstitucional de Educación Ambiental del Municipio de Subachoque para la vigencia 2020 – 2023, </w:t>
      </w:r>
      <w:r w:rsidRPr="00C552D8">
        <w:rPr>
          <w:rFonts w:ascii="Tahoma" w:eastAsia="Tahoma" w:hAnsi="Tahoma" w:cs="Tahoma"/>
          <w:sz w:val="22"/>
          <w:szCs w:val="22"/>
        </w:rPr>
        <w:t xml:space="preserve">en articulación y coherencia con la Agenda 2030 para el Desarrollo </w:t>
      </w:r>
    </w:p>
    <w:p w:rsidR="003E0DF8" w:rsidRDefault="003E0DF8" w:rsidP="003A1C9A">
      <w:pPr>
        <w:tabs>
          <w:tab w:val="left" w:pos="9356"/>
          <w:tab w:val="left" w:pos="11624"/>
        </w:tabs>
        <w:ind w:right="-36"/>
        <w:jc w:val="both"/>
        <w:rPr>
          <w:rFonts w:ascii="Tahoma" w:eastAsia="Tahoma" w:hAnsi="Tahoma" w:cs="Tahoma"/>
          <w:sz w:val="22"/>
          <w:szCs w:val="22"/>
        </w:rPr>
      </w:pPr>
    </w:p>
    <w:p w:rsidR="003A1C9A" w:rsidRPr="00C552D8" w:rsidRDefault="003A1C9A" w:rsidP="003A1C9A">
      <w:pPr>
        <w:tabs>
          <w:tab w:val="left" w:pos="9356"/>
          <w:tab w:val="left" w:pos="11624"/>
        </w:tabs>
        <w:ind w:right="-36"/>
        <w:jc w:val="both"/>
        <w:rPr>
          <w:rFonts w:ascii="Tahoma" w:eastAsia="Tahoma" w:hAnsi="Tahoma" w:cs="Tahoma"/>
          <w:sz w:val="22"/>
          <w:szCs w:val="22"/>
        </w:rPr>
      </w:pPr>
      <w:r w:rsidRPr="00C552D8">
        <w:rPr>
          <w:rFonts w:ascii="Tahoma" w:eastAsia="Tahoma" w:hAnsi="Tahoma" w:cs="Tahoma"/>
          <w:sz w:val="22"/>
          <w:szCs w:val="22"/>
        </w:rPr>
        <w:t xml:space="preserve">Sostenible en el marco de los Objetivos de Desarrollo Sostenible (ODS), </w:t>
      </w:r>
      <w:r>
        <w:rPr>
          <w:rFonts w:ascii="Tahoma" w:eastAsia="Tahoma" w:hAnsi="Tahoma" w:cs="Tahoma"/>
          <w:sz w:val="22"/>
          <w:szCs w:val="22"/>
        </w:rPr>
        <w:t xml:space="preserve">se </w:t>
      </w:r>
      <w:r w:rsidRPr="00C552D8">
        <w:rPr>
          <w:rFonts w:ascii="Tahoma" w:eastAsia="Tahoma" w:hAnsi="Tahoma" w:cs="Tahoma"/>
          <w:sz w:val="22"/>
          <w:szCs w:val="22"/>
        </w:rPr>
        <w:t xml:space="preserve">armonizó </w:t>
      </w:r>
      <w:r>
        <w:rPr>
          <w:rFonts w:ascii="Tahoma" w:eastAsia="Tahoma" w:hAnsi="Tahoma" w:cs="Tahoma"/>
          <w:sz w:val="22"/>
          <w:szCs w:val="22"/>
        </w:rPr>
        <w:t xml:space="preserve">con el </w:t>
      </w:r>
      <w:r w:rsidRPr="00C552D8">
        <w:rPr>
          <w:rFonts w:ascii="Tahoma" w:eastAsia="Tahoma" w:hAnsi="Tahoma" w:cs="Tahoma"/>
          <w:sz w:val="22"/>
          <w:szCs w:val="22"/>
        </w:rPr>
        <w:t>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rsidR="003A1C9A" w:rsidRDefault="003A1C9A" w:rsidP="003A1C9A">
      <w:pPr>
        <w:autoSpaceDE w:val="0"/>
        <w:autoSpaceDN w:val="0"/>
        <w:adjustRightInd w:val="0"/>
        <w:jc w:val="both"/>
        <w:rPr>
          <w:rFonts w:ascii="Tahoma" w:eastAsia="Tahoma" w:hAnsi="Tahoma" w:cs="Tahoma"/>
          <w:sz w:val="22"/>
          <w:szCs w:val="22"/>
        </w:rPr>
        <w:sectPr w:rsidR="003A1C9A" w:rsidSect="00052682">
          <w:headerReference w:type="even" r:id="rId9"/>
          <w:headerReference w:type="default" r:id="rId10"/>
          <w:footerReference w:type="even" r:id="rId11"/>
          <w:footerReference w:type="default" r:id="rId12"/>
          <w:pgSz w:w="12240" w:h="15840" w:code="1"/>
          <w:pgMar w:top="1418" w:right="1701" w:bottom="1418" w:left="1701" w:header="709" w:footer="57" w:gutter="0"/>
          <w:cols w:space="708"/>
          <w:titlePg/>
          <w:docGrid w:linePitch="360"/>
        </w:sectPr>
      </w:pPr>
    </w:p>
    <w:p w:rsidR="003755CD" w:rsidRPr="00F9093F" w:rsidRDefault="003A1C9A" w:rsidP="003A1C9A">
      <w:pPr>
        <w:autoSpaceDE w:val="0"/>
        <w:autoSpaceDN w:val="0"/>
        <w:adjustRightInd w:val="0"/>
        <w:jc w:val="both"/>
        <w:rPr>
          <w:rFonts w:ascii="Tahoma" w:hAnsi="Tahoma" w:cs="Tahoma"/>
          <w:color w:val="FF0000"/>
          <w:sz w:val="22"/>
          <w:szCs w:val="22"/>
          <w:lang w:eastAsia="es-CO"/>
        </w:rPr>
      </w:pPr>
      <w:r w:rsidRPr="00C552D8">
        <w:rPr>
          <w:rFonts w:ascii="Tahoma" w:eastAsia="Tahoma" w:hAnsi="Tahoma" w:cs="Tahoma"/>
          <w:sz w:val="22"/>
          <w:szCs w:val="22"/>
        </w:rPr>
        <w:lastRenderedPageBreak/>
        <w:t xml:space="preserve">Una vez revisadas las metas para el país, junto con sus indicadores, a continuación, se presentan aquellos indicadores a los que desde la implementación de </w:t>
      </w:r>
      <w:r>
        <w:rPr>
          <w:rFonts w:ascii="Tahoma" w:eastAsia="Tahoma" w:hAnsi="Tahoma" w:cs="Tahoma"/>
          <w:sz w:val="22"/>
          <w:szCs w:val="22"/>
        </w:rPr>
        <w:t xml:space="preserve">los </w:t>
      </w:r>
      <w:r w:rsidRPr="00C552D8">
        <w:rPr>
          <w:rFonts w:ascii="Tahoma" w:eastAsia="Tahoma" w:hAnsi="Tahoma" w:cs="Tahoma"/>
          <w:sz w:val="22"/>
          <w:szCs w:val="22"/>
        </w:rPr>
        <w:t xml:space="preserve">proyectos </w:t>
      </w:r>
      <w:r>
        <w:rPr>
          <w:rFonts w:ascii="Tahoma" w:eastAsia="Tahoma" w:hAnsi="Tahoma" w:cs="Tahoma"/>
          <w:sz w:val="22"/>
          <w:szCs w:val="22"/>
        </w:rPr>
        <w:t xml:space="preserve">PTEA se le podría aportar:  </w:t>
      </w:r>
    </w:p>
    <w:p w:rsidR="00647A5E" w:rsidRDefault="00647A5E" w:rsidP="003755CD">
      <w:pPr>
        <w:autoSpaceDE w:val="0"/>
        <w:autoSpaceDN w:val="0"/>
        <w:adjustRightInd w:val="0"/>
        <w:jc w:val="both"/>
        <w:rPr>
          <w:rFonts w:ascii="Tahoma" w:hAnsi="Tahoma" w:cs="Tahoma"/>
          <w:sz w:val="22"/>
          <w:szCs w:val="22"/>
          <w:lang w:eastAsia="es-CO"/>
        </w:rPr>
      </w:pPr>
    </w:p>
    <w:tbl>
      <w:tblPr>
        <w:tblW w:w="4807" w:type="pct"/>
        <w:tblCellMar>
          <w:left w:w="70" w:type="dxa"/>
          <w:right w:w="70" w:type="dxa"/>
        </w:tblCellMar>
        <w:tblLook w:val="04A0" w:firstRow="1" w:lastRow="0" w:firstColumn="1" w:lastColumn="0" w:noHBand="0" w:noVBand="1"/>
      </w:tblPr>
      <w:tblGrid>
        <w:gridCol w:w="601"/>
        <w:gridCol w:w="2149"/>
        <w:gridCol w:w="1289"/>
        <w:gridCol w:w="2683"/>
        <w:gridCol w:w="1284"/>
        <w:gridCol w:w="1119"/>
        <w:gridCol w:w="1359"/>
        <w:gridCol w:w="2008"/>
      </w:tblGrid>
      <w:tr w:rsidR="00B818FE" w:rsidRPr="00294E80" w:rsidTr="00B818FE">
        <w:trPr>
          <w:trHeight w:val="372"/>
          <w:tblHeader/>
        </w:trPr>
        <w:tc>
          <w:tcPr>
            <w:tcW w:w="24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ODS</w:t>
            </w:r>
          </w:p>
        </w:tc>
        <w:tc>
          <w:tcPr>
            <w:tcW w:w="86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meta ODS</w:t>
            </w:r>
          </w:p>
        </w:tc>
        <w:tc>
          <w:tcPr>
            <w:tcW w:w="51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del indicador</w:t>
            </w:r>
          </w:p>
        </w:tc>
        <w:tc>
          <w:tcPr>
            <w:tcW w:w="107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Descripción del indicador</w:t>
            </w:r>
          </w:p>
        </w:tc>
        <w:tc>
          <w:tcPr>
            <w:tcW w:w="51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Unidad de medida</w:t>
            </w:r>
          </w:p>
        </w:tc>
        <w:tc>
          <w:tcPr>
            <w:tcW w:w="44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intermedia a 2018</w:t>
            </w:r>
          </w:p>
        </w:tc>
        <w:tc>
          <w:tcPr>
            <w:tcW w:w="54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proyectada a 2030</w:t>
            </w:r>
          </w:p>
        </w:tc>
        <w:tc>
          <w:tcPr>
            <w:tcW w:w="804" w:type="pct"/>
            <w:tcBorders>
              <w:top w:val="single" w:sz="4" w:space="0" w:color="auto"/>
              <w:left w:val="nil"/>
              <w:bottom w:val="single" w:sz="4" w:space="0" w:color="auto"/>
              <w:right w:val="single" w:sz="4" w:space="0" w:color="auto"/>
            </w:tcBorders>
            <w:shd w:val="clear" w:color="auto" w:fill="DAEEF3" w:themeFill="accent5" w:themeFillTint="33"/>
          </w:tcPr>
          <w:p w:rsidR="003A1C9A" w:rsidRPr="00B818FE" w:rsidRDefault="003A1C9A" w:rsidP="003A1C9A">
            <w:pPr>
              <w:jc w:val="center"/>
              <w:rPr>
                <w:rFonts w:ascii="Arial" w:hAnsi="Arial" w:cs="Arial"/>
                <w:b/>
                <w:bCs/>
                <w:sz w:val="13"/>
                <w:szCs w:val="12"/>
                <w:lang w:val="es-CO" w:eastAsia="es-ES_tradnl"/>
              </w:rPr>
            </w:pPr>
            <w:r w:rsidRPr="00B818FE">
              <w:rPr>
                <w:rFonts w:ascii="Arial" w:hAnsi="Arial" w:cs="Arial"/>
                <w:b/>
                <w:bCs/>
                <w:sz w:val="13"/>
                <w:szCs w:val="12"/>
                <w:lang w:val="es-CO" w:eastAsia="es-ES_tradnl"/>
              </w:rPr>
              <w:t>Meta PTEA 2019-2023</w:t>
            </w:r>
          </w:p>
          <w:p w:rsidR="003A1C9A" w:rsidRPr="00912514" w:rsidRDefault="003A1C9A" w:rsidP="00281421">
            <w:pPr>
              <w:jc w:val="center"/>
              <w:rPr>
                <w:rFonts w:ascii="Arial" w:hAnsi="Arial" w:cs="Arial"/>
                <w:b/>
                <w:bCs/>
                <w:color w:val="FF0000"/>
                <w:sz w:val="13"/>
                <w:szCs w:val="12"/>
                <w:lang w:val="es-CO" w:eastAsia="es-ES_tradnl"/>
              </w:rPr>
            </w:pPr>
          </w:p>
        </w:tc>
      </w:tr>
      <w:tr w:rsidR="00B818FE" w:rsidRPr="005C25DD" w:rsidTr="00B818FE">
        <w:trPr>
          <w:trHeight w:val="46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804" w:type="pct"/>
            <w:tcBorders>
              <w:top w:val="nil"/>
              <w:left w:val="nil"/>
              <w:bottom w:val="single" w:sz="4" w:space="0" w:color="auto"/>
              <w:right w:val="single" w:sz="4" w:space="0" w:color="auto"/>
            </w:tcBorders>
          </w:tcPr>
          <w:p w:rsidR="00534CCF" w:rsidRDefault="00534CCF" w:rsidP="00534CCF">
            <w:pPr>
              <w:jc w:val="both"/>
              <w:rPr>
                <w:rFonts w:ascii="Arial" w:hAnsi="Arial" w:cs="Arial"/>
                <w:sz w:val="16"/>
                <w:szCs w:val="16"/>
                <w:lang w:val="es-CO" w:eastAsia="es-ES_tradnl"/>
              </w:rPr>
            </w:pPr>
            <w:r w:rsidRPr="00DF544F">
              <w:rPr>
                <w:rFonts w:ascii="Arial" w:hAnsi="Arial" w:cs="Arial"/>
                <w:sz w:val="16"/>
                <w:szCs w:val="16"/>
                <w:lang w:val="es-CO" w:eastAsia="es-ES_tradnl"/>
              </w:rPr>
              <w:t>PULISEÑOS PREPARADOS ANTE EL CAMBIO CLIMÁTICO</w:t>
            </w:r>
          </w:p>
          <w:p w:rsidR="00534CCF" w:rsidRDefault="00534CCF" w:rsidP="00534CCF">
            <w:pPr>
              <w:jc w:val="both"/>
              <w:rPr>
                <w:rFonts w:ascii="Arial" w:hAnsi="Arial" w:cs="Arial"/>
                <w:sz w:val="16"/>
                <w:szCs w:val="16"/>
                <w:lang w:val="es-CO" w:eastAsia="es-ES_tradnl"/>
              </w:rPr>
            </w:pPr>
          </w:p>
          <w:p w:rsidR="00534CCF" w:rsidRPr="007413FF" w:rsidRDefault="00534CCF" w:rsidP="00534CCF">
            <w:pPr>
              <w:jc w:val="both"/>
              <w:rPr>
                <w:rFonts w:ascii="Arial" w:hAnsi="Arial" w:cs="Arial"/>
                <w:sz w:val="16"/>
                <w:szCs w:val="16"/>
                <w:lang w:val="es-CO" w:eastAsia="es-ES_tradnl"/>
              </w:rPr>
            </w:pPr>
            <w:r w:rsidRPr="007413FF">
              <w:rPr>
                <w:rFonts w:ascii="Arial" w:hAnsi="Arial" w:cs="Arial"/>
                <w:sz w:val="16"/>
                <w:szCs w:val="16"/>
                <w:lang w:val="es-CO" w:eastAsia="es-ES_tradnl"/>
              </w:rPr>
              <w:t xml:space="preserve">Meta. </w:t>
            </w:r>
            <w:r w:rsidRPr="00DF544F">
              <w:rPr>
                <w:rFonts w:ascii="Arial" w:hAnsi="Arial" w:cs="Arial"/>
                <w:sz w:val="16"/>
                <w:szCs w:val="16"/>
                <w:lang w:val="es-CO" w:eastAsia="es-ES_tradnl"/>
              </w:rPr>
              <w:t>Formar mínimo treinta (30) habitantes de zona rural y 15 de zona urbana  en estrategias de mitigación del riesgo en cada año de vigencia</w:t>
            </w:r>
          </w:p>
        </w:tc>
      </w:tr>
      <w:tr w:rsidR="00B818FE" w:rsidRPr="005C25DD" w:rsidTr="00B818FE">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804" w:type="pct"/>
            <w:tcBorders>
              <w:top w:val="nil"/>
              <w:left w:val="nil"/>
              <w:bottom w:val="single" w:sz="4" w:space="0" w:color="auto"/>
              <w:right w:val="single" w:sz="4" w:space="0" w:color="auto"/>
            </w:tcBorders>
          </w:tcPr>
          <w:p w:rsidR="00534CCF" w:rsidRDefault="00534CCF" w:rsidP="00534CCF">
            <w:pPr>
              <w:jc w:val="both"/>
              <w:rPr>
                <w:rFonts w:ascii="Arial" w:hAnsi="Arial" w:cs="Arial"/>
                <w:sz w:val="16"/>
                <w:szCs w:val="16"/>
                <w:lang w:val="es-CO" w:eastAsia="es-ES_tradnl"/>
              </w:rPr>
            </w:pPr>
            <w:r w:rsidRPr="00DF544F">
              <w:rPr>
                <w:rFonts w:ascii="Arial" w:hAnsi="Arial" w:cs="Arial"/>
                <w:sz w:val="16"/>
                <w:szCs w:val="16"/>
                <w:lang w:val="es-CO" w:eastAsia="es-ES_tradnl"/>
              </w:rPr>
              <w:t>PULISEÑOS PREPARADOS ANTE EL CAMBIO CLIMÁTICO</w:t>
            </w:r>
          </w:p>
          <w:p w:rsidR="00534CCF" w:rsidRDefault="00534CCF" w:rsidP="00534CCF">
            <w:pPr>
              <w:jc w:val="both"/>
              <w:rPr>
                <w:rFonts w:ascii="Arial" w:hAnsi="Arial" w:cs="Arial"/>
                <w:sz w:val="16"/>
                <w:szCs w:val="16"/>
                <w:lang w:val="es-CO" w:eastAsia="es-ES_tradnl"/>
              </w:rPr>
            </w:pPr>
          </w:p>
          <w:p w:rsidR="00534CCF" w:rsidRPr="007413FF" w:rsidRDefault="00534CCF" w:rsidP="00534CCF">
            <w:pPr>
              <w:jc w:val="both"/>
              <w:rPr>
                <w:rFonts w:ascii="Arial" w:hAnsi="Arial" w:cs="Arial"/>
                <w:sz w:val="16"/>
                <w:szCs w:val="16"/>
                <w:lang w:val="es-CO" w:eastAsia="es-ES_tradnl"/>
              </w:rPr>
            </w:pPr>
            <w:r w:rsidRPr="007413FF">
              <w:rPr>
                <w:rFonts w:ascii="Arial" w:hAnsi="Arial" w:cs="Arial"/>
                <w:sz w:val="16"/>
                <w:szCs w:val="16"/>
                <w:lang w:val="es-CO" w:eastAsia="es-ES_tradnl"/>
              </w:rPr>
              <w:t xml:space="preserve">Meta. </w:t>
            </w:r>
            <w:r w:rsidRPr="00DF544F">
              <w:rPr>
                <w:rFonts w:ascii="Arial" w:hAnsi="Arial" w:cs="Arial"/>
                <w:sz w:val="16"/>
                <w:szCs w:val="16"/>
                <w:lang w:val="es-CO" w:eastAsia="es-ES_tradnl"/>
              </w:rPr>
              <w:t>Formar mínimo treinta (30) habitantes de zona rural y 15 de zona urbana  en estrategias de mitigación del riesgo en cada año de vigencia</w:t>
            </w:r>
          </w:p>
        </w:tc>
      </w:tr>
      <w:tr w:rsidR="00B818FE" w:rsidRPr="005C25DD" w:rsidTr="00B818FE">
        <w:trPr>
          <w:trHeight w:val="231"/>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3.9</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Índice de Riesgo Calidad del Agua para consumo humano (IRCA) Urbano</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grado de riesgo de ocurrencia de enfermedades relacionadas con el no cumplimiento de las características físicas, químicas y microbiológicas del agua para consumo humano (urbano).</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w:t>
            </w:r>
          </w:p>
        </w:tc>
        <w:tc>
          <w:tcPr>
            <w:tcW w:w="804" w:type="pct"/>
            <w:tcBorders>
              <w:top w:val="nil"/>
              <w:left w:val="nil"/>
              <w:bottom w:val="single" w:sz="4" w:space="0" w:color="auto"/>
              <w:right w:val="single" w:sz="4" w:space="0" w:color="auto"/>
            </w:tcBorders>
          </w:tcPr>
          <w:p w:rsidR="00534CCF" w:rsidRDefault="00534CCF" w:rsidP="00534CCF">
            <w:pPr>
              <w:jc w:val="both"/>
              <w:rPr>
                <w:rFonts w:ascii="Arial" w:hAnsi="Arial" w:cs="Arial"/>
                <w:caps/>
                <w:sz w:val="16"/>
                <w:szCs w:val="16"/>
                <w:lang w:val="es-CO" w:eastAsia="es-ES_tradnl"/>
              </w:rPr>
            </w:pPr>
            <w:r w:rsidRPr="00DF544F">
              <w:rPr>
                <w:rFonts w:ascii="Arial" w:hAnsi="Arial" w:cs="Arial"/>
                <w:caps/>
                <w:sz w:val="16"/>
                <w:szCs w:val="16"/>
                <w:lang w:val="es-CO" w:eastAsia="es-ES_tradnl"/>
              </w:rPr>
              <w:t>CAPTACIÓN, APROVECHAMIENTO Y USO EFICIENTE DEL RECURSO HÍDRICO</w:t>
            </w:r>
          </w:p>
          <w:p w:rsidR="00534CCF" w:rsidRDefault="00534CCF" w:rsidP="00534CCF">
            <w:pPr>
              <w:jc w:val="both"/>
              <w:rPr>
                <w:rFonts w:ascii="Arial" w:hAnsi="Arial" w:cs="Arial"/>
                <w:caps/>
                <w:sz w:val="16"/>
                <w:szCs w:val="16"/>
                <w:lang w:val="es-CO" w:eastAsia="es-ES_tradnl"/>
              </w:rPr>
            </w:pPr>
          </w:p>
          <w:p w:rsidR="00534CCF" w:rsidRPr="007413FF" w:rsidRDefault="00534CCF" w:rsidP="00534CCF">
            <w:pPr>
              <w:jc w:val="both"/>
              <w:rPr>
                <w:rFonts w:ascii="Arial" w:hAnsi="Arial" w:cs="Arial"/>
                <w:sz w:val="16"/>
                <w:szCs w:val="16"/>
                <w:lang w:val="es-CO" w:eastAsia="es-ES_tradnl"/>
              </w:rPr>
            </w:pPr>
            <w:r w:rsidRPr="007413FF">
              <w:rPr>
                <w:rFonts w:ascii="Arial" w:hAnsi="Arial" w:cs="Arial"/>
                <w:sz w:val="16"/>
                <w:szCs w:val="16"/>
                <w:lang w:val="es-CO" w:eastAsia="es-ES_tradnl"/>
              </w:rPr>
              <w:t>Meta-</w:t>
            </w:r>
            <w:r w:rsidRPr="00DF544F">
              <w:rPr>
                <w:rFonts w:ascii="Arial" w:hAnsi="Arial" w:cs="Arial"/>
                <w:sz w:val="16"/>
                <w:szCs w:val="16"/>
                <w:lang w:val="es-CO" w:eastAsia="es-ES_tradnl"/>
              </w:rPr>
              <w:t>Capacitar a 80 habitantes del área urbana y 400 de las zonas rurales en estrategias de uso adecuado, ahorro, almacenamiento y protección del agua durante la vigencia</w:t>
            </w:r>
          </w:p>
        </w:tc>
      </w:tr>
      <w:tr w:rsidR="00B818FE" w:rsidRPr="005C25DD" w:rsidTr="00B818FE">
        <w:trPr>
          <w:trHeight w:val="89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3.9</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Índice de Riesgo Calidad del Agua para consumo humano (IRCA) Rural</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grado de riesgo de ocurrencia de enfermedades relacionadas con el no cumplimiento de las características físicas, químicas y microbiológicas del agua para consumo humano (rural).</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804" w:type="pct"/>
            <w:tcBorders>
              <w:top w:val="nil"/>
              <w:left w:val="nil"/>
              <w:bottom w:val="single" w:sz="4" w:space="0" w:color="auto"/>
              <w:right w:val="single" w:sz="4" w:space="0" w:color="auto"/>
            </w:tcBorders>
          </w:tcPr>
          <w:p w:rsidR="00534CCF" w:rsidRPr="00B818FE" w:rsidRDefault="00534CCF" w:rsidP="00534CCF">
            <w:pPr>
              <w:jc w:val="both"/>
              <w:rPr>
                <w:rFonts w:ascii="Arial" w:hAnsi="Arial" w:cs="Arial"/>
                <w:caps/>
                <w:sz w:val="16"/>
                <w:szCs w:val="16"/>
                <w:lang w:val="es-CO" w:eastAsia="es-ES_tradnl"/>
              </w:rPr>
            </w:pPr>
            <w:r w:rsidRPr="00B818FE">
              <w:rPr>
                <w:rFonts w:ascii="Arial" w:hAnsi="Arial" w:cs="Arial"/>
                <w:caps/>
                <w:sz w:val="16"/>
                <w:szCs w:val="16"/>
                <w:lang w:val="es-CO" w:eastAsia="es-ES_tradnl"/>
              </w:rPr>
              <w:t>CAPTACIÓN, APROVECHAMIENTO Y USO EFICIENTE DEL RECURSO HÍDRICO</w:t>
            </w:r>
          </w:p>
          <w:p w:rsidR="00534CCF" w:rsidRPr="00B818FE" w:rsidRDefault="00534CCF" w:rsidP="00534CCF">
            <w:pPr>
              <w:jc w:val="both"/>
              <w:rPr>
                <w:rFonts w:ascii="Arial" w:hAnsi="Arial" w:cs="Arial"/>
                <w:caps/>
                <w:sz w:val="16"/>
                <w:szCs w:val="16"/>
                <w:lang w:val="es-CO" w:eastAsia="es-ES_tradnl"/>
              </w:rPr>
            </w:pPr>
          </w:p>
          <w:p w:rsidR="00534CCF" w:rsidRPr="00B818FE" w:rsidRDefault="00534CCF" w:rsidP="00534CCF">
            <w:pPr>
              <w:jc w:val="both"/>
              <w:rPr>
                <w:rFonts w:ascii="Arial" w:hAnsi="Arial" w:cs="Arial"/>
                <w:sz w:val="16"/>
                <w:szCs w:val="16"/>
                <w:lang w:val="es-CO" w:eastAsia="es-ES_tradnl"/>
              </w:rPr>
            </w:pPr>
            <w:r w:rsidRPr="00B818FE">
              <w:rPr>
                <w:rFonts w:ascii="Arial" w:hAnsi="Arial" w:cs="Arial"/>
                <w:sz w:val="16"/>
                <w:szCs w:val="16"/>
                <w:lang w:val="es-CO" w:eastAsia="es-ES_tradnl"/>
              </w:rPr>
              <w:t>Meta-Capacitar a 80 habitantes del área urbana y 400 de las zonas rurales en estrategias de uso adecuado, ahorro, almacenamiento y protección del agua durante la vigencia</w:t>
            </w:r>
          </w:p>
        </w:tc>
      </w:tr>
      <w:tr w:rsidR="00B818FE" w:rsidRPr="005C25DD" w:rsidTr="00B818FE">
        <w:trPr>
          <w:trHeight w:val="489"/>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6.1</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urbano)</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98,00%</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804" w:type="pct"/>
            <w:tcBorders>
              <w:top w:val="nil"/>
              <w:left w:val="nil"/>
              <w:bottom w:val="single" w:sz="4" w:space="0" w:color="auto"/>
              <w:right w:val="single" w:sz="4" w:space="0" w:color="auto"/>
            </w:tcBorders>
          </w:tcPr>
          <w:p w:rsidR="00534CCF" w:rsidRDefault="00534CCF" w:rsidP="00534CCF">
            <w:pPr>
              <w:jc w:val="both"/>
              <w:rPr>
                <w:rFonts w:ascii="Arial" w:hAnsi="Arial" w:cs="Arial"/>
                <w:caps/>
                <w:sz w:val="16"/>
                <w:szCs w:val="16"/>
                <w:lang w:val="es-CO" w:eastAsia="es-ES_tradnl"/>
              </w:rPr>
            </w:pPr>
            <w:r w:rsidRPr="00DF544F">
              <w:rPr>
                <w:rFonts w:ascii="Arial" w:hAnsi="Arial" w:cs="Arial"/>
                <w:caps/>
                <w:sz w:val="16"/>
                <w:szCs w:val="16"/>
                <w:lang w:val="es-CO" w:eastAsia="es-ES_tradnl"/>
              </w:rPr>
              <w:t>CAPTACIÓN, APROVECHAMIENTO Y USO EFICIENTE DEL RECURSO HÍDRICO</w:t>
            </w:r>
          </w:p>
          <w:p w:rsidR="00534CCF" w:rsidRDefault="00534CCF" w:rsidP="00534CCF">
            <w:pPr>
              <w:jc w:val="both"/>
              <w:rPr>
                <w:rFonts w:ascii="Arial" w:hAnsi="Arial" w:cs="Arial"/>
                <w:caps/>
                <w:sz w:val="16"/>
                <w:szCs w:val="16"/>
                <w:lang w:val="es-CO" w:eastAsia="es-ES_tradnl"/>
              </w:rPr>
            </w:pPr>
          </w:p>
          <w:p w:rsidR="00534CCF" w:rsidRPr="00C02989" w:rsidRDefault="00534CCF" w:rsidP="00534CCF">
            <w:pPr>
              <w:jc w:val="both"/>
              <w:rPr>
                <w:rFonts w:ascii="Arial" w:hAnsi="Arial" w:cs="Arial"/>
                <w:sz w:val="16"/>
                <w:szCs w:val="16"/>
                <w:lang w:val="es-CO" w:eastAsia="es-ES_tradnl"/>
              </w:rPr>
            </w:pPr>
            <w:r w:rsidRPr="007413FF">
              <w:rPr>
                <w:rFonts w:ascii="Arial" w:hAnsi="Arial" w:cs="Arial"/>
                <w:sz w:val="16"/>
                <w:szCs w:val="16"/>
                <w:lang w:val="es-CO" w:eastAsia="es-ES_tradnl"/>
              </w:rPr>
              <w:t>Meta-</w:t>
            </w:r>
            <w:r w:rsidRPr="00DF544F">
              <w:rPr>
                <w:rFonts w:ascii="Arial" w:hAnsi="Arial" w:cs="Arial"/>
                <w:sz w:val="16"/>
                <w:szCs w:val="16"/>
                <w:lang w:val="es-CO" w:eastAsia="es-ES_tradnl"/>
              </w:rPr>
              <w:t>Capacitar a 80 habitantes del área urbana y 400 de las zonas rurales en estrategias de uso adecuado, ahorro, almacenamiento y protección del agua durante la vigencia</w:t>
            </w:r>
          </w:p>
        </w:tc>
      </w:tr>
      <w:tr w:rsidR="00B818FE" w:rsidRPr="005C25DD" w:rsidTr="00B818FE">
        <w:trPr>
          <w:trHeight w:val="1661"/>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6.1</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rural</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76,60%</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804" w:type="pct"/>
            <w:tcBorders>
              <w:top w:val="nil"/>
              <w:left w:val="nil"/>
              <w:bottom w:val="single" w:sz="4" w:space="0" w:color="auto"/>
              <w:right w:val="single" w:sz="4" w:space="0" w:color="auto"/>
            </w:tcBorders>
          </w:tcPr>
          <w:p w:rsidR="00534CCF" w:rsidRDefault="00534CCF" w:rsidP="00534CCF">
            <w:pPr>
              <w:jc w:val="both"/>
              <w:rPr>
                <w:rFonts w:ascii="Arial" w:hAnsi="Arial" w:cs="Arial"/>
                <w:caps/>
                <w:sz w:val="16"/>
                <w:szCs w:val="16"/>
                <w:lang w:val="es-CO" w:eastAsia="es-ES_tradnl"/>
              </w:rPr>
            </w:pPr>
            <w:r w:rsidRPr="00DF544F">
              <w:rPr>
                <w:rFonts w:ascii="Arial" w:hAnsi="Arial" w:cs="Arial"/>
                <w:caps/>
                <w:sz w:val="16"/>
                <w:szCs w:val="16"/>
                <w:lang w:val="es-CO" w:eastAsia="es-ES_tradnl"/>
              </w:rPr>
              <w:t>CAPTACIÓN, APROVECHAMIENTO Y USO EFICIENTE DEL RECURSO HÍDRICO</w:t>
            </w:r>
          </w:p>
          <w:p w:rsidR="00534CCF" w:rsidRDefault="00534CCF" w:rsidP="00534CCF">
            <w:pPr>
              <w:jc w:val="both"/>
              <w:rPr>
                <w:rFonts w:ascii="Arial" w:hAnsi="Arial" w:cs="Arial"/>
                <w:caps/>
                <w:sz w:val="16"/>
                <w:szCs w:val="16"/>
                <w:lang w:val="es-CO" w:eastAsia="es-ES_tradnl"/>
              </w:rPr>
            </w:pPr>
          </w:p>
          <w:p w:rsidR="00534CCF" w:rsidRPr="00741EBB" w:rsidRDefault="00534CCF" w:rsidP="00534CCF">
            <w:pPr>
              <w:jc w:val="both"/>
              <w:rPr>
                <w:rFonts w:ascii="Arial" w:hAnsi="Arial" w:cs="Arial"/>
                <w:color w:val="FF0000"/>
                <w:sz w:val="16"/>
                <w:szCs w:val="16"/>
                <w:lang w:val="es-CO" w:eastAsia="es-ES_tradnl"/>
              </w:rPr>
            </w:pPr>
            <w:r w:rsidRPr="007413FF">
              <w:rPr>
                <w:rFonts w:ascii="Arial" w:hAnsi="Arial" w:cs="Arial"/>
                <w:sz w:val="16"/>
                <w:szCs w:val="16"/>
                <w:lang w:val="es-CO" w:eastAsia="es-ES_tradnl"/>
              </w:rPr>
              <w:t>Meta-</w:t>
            </w:r>
            <w:r w:rsidRPr="00DF544F">
              <w:rPr>
                <w:rFonts w:ascii="Arial" w:hAnsi="Arial" w:cs="Arial"/>
                <w:sz w:val="16"/>
                <w:szCs w:val="16"/>
                <w:lang w:val="es-CO" w:eastAsia="es-ES_tradnl"/>
              </w:rPr>
              <w:t>Capacitar a 80 habitantes del área urbana y 400 de las zonas rurales en estrategias de uso adecuado, ahorro, almacenamiento y protección del agua durante la vigencia</w:t>
            </w:r>
          </w:p>
        </w:tc>
      </w:tr>
      <w:tr w:rsidR="00B818FE" w:rsidRPr="005C25DD" w:rsidTr="00B818FE">
        <w:trPr>
          <w:trHeight w:val="514"/>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6.2</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2030, lograr el acceso a servicios de saneamiento e higiene adecuados y equitativos para todos y poner fin a la defecación al aire libre, </w:t>
            </w:r>
            <w:r w:rsidRPr="005C25DD">
              <w:rPr>
                <w:rFonts w:ascii="Arial" w:hAnsi="Arial" w:cs="Arial"/>
                <w:color w:val="000000"/>
                <w:sz w:val="16"/>
                <w:szCs w:val="16"/>
                <w:lang w:val="es-CO" w:eastAsia="es-ES_tradnl"/>
              </w:rPr>
              <w:lastRenderedPageBreak/>
              <w:t>prestando especial atención a las necesidades de las mujeres y las niñas y las personas en situaciones de vulnerabilidad</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 de la población con acceso a métodos de saneamiento adecuados</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saneamiento gestionados de forma segura, respecto al total de población.</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89,00%</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92,60%</w:t>
            </w:r>
          </w:p>
        </w:tc>
        <w:tc>
          <w:tcPr>
            <w:tcW w:w="804" w:type="pct"/>
            <w:tcBorders>
              <w:top w:val="nil"/>
              <w:left w:val="nil"/>
              <w:bottom w:val="single" w:sz="4" w:space="0" w:color="auto"/>
              <w:right w:val="single" w:sz="4" w:space="0" w:color="auto"/>
            </w:tcBorders>
          </w:tcPr>
          <w:p w:rsidR="00534CCF" w:rsidRDefault="00534CCF" w:rsidP="00534CCF">
            <w:pPr>
              <w:jc w:val="both"/>
              <w:rPr>
                <w:rFonts w:ascii="Arial" w:hAnsi="Arial" w:cs="Arial"/>
                <w:caps/>
                <w:sz w:val="16"/>
                <w:szCs w:val="16"/>
                <w:lang w:val="es-CO" w:eastAsia="es-ES_tradnl"/>
              </w:rPr>
            </w:pPr>
            <w:r w:rsidRPr="00DF544F">
              <w:rPr>
                <w:rFonts w:ascii="Arial" w:hAnsi="Arial" w:cs="Arial"/>
                <w:caps/>
                <w:sz w:val="16"/>
                <w:szCs w:val="16"/>
                <w:lang w:val="es-CO" w:eastAsia="es-ES_tradnl"/>
              </w:rPr>
              <w:t>CAPTACIÓN, APROVECHAMIENTO Y USO EFICIENTE DEL RECURSO HÍDRICO</w:t>
            </w:r>
          </w:p>
          <w:p w:rsidR="00534CCF" w:rsidRDefault="00534CCF" w:rsidP="00534CCF">
            <w:pPr>
              <w:jc w:val="both"/>
              <w:rPr>
                <w:rFonts w:ascii="Arial" w:hAnsi="Arial" w:cs="Arial"/>
                <w:caps/>
                <w:sz w:val="16"/>
                <w:szCs w:val="16"/>
                <w:lang w:val="es-CO" w:eastAsia="es-ES_tradnl"/>
              </w:rPr>
            </w:pPr>
          </w:p>
          <w:p w:rsidR="00534CCF" w:rsidRPr="004D271A" w:rsidRDefault="00534CCF" w:rsidP="00534CCF">
            <w:pPr>
              <w:jc w:val="both"/>
              <w:rPr>
                <w:rFonts w:ascii="Arial" w:hAnsi="Arial" w:cs="Arial"/>
                <w:sz w:val="16"/>
                <w:szCs w:val="16"/>
                <w:lang w:val="es-CO" w:eastAsia="es-ES_tradnl"/>
              </w:rPr>
            </w:pPr>
            <w:r w:rsidRPr="007413FF">
              <w:rPr>
                <w:rFonts w:ascii="Arial" w:hAnsi="Arial" w:cs="Arial"/>
                <w:sz w:val="16"/>
                <w:szCs w:val="16"/>
                <w:lang w:val="es-CO" w:eastAsia="es-ES_tradnl"/>
              </w:rPr>
              <w:lastRenderedPageBreak/>
              <w:t>Meta-</w:t>
            </w:r>
            <w:r w:rsidRPr="00DF544F">
              <w:rPr>
                <w:rFonts w:ascii="Arial" w:hAnsi="Arial" w:cs="Arial"/>
                <w:sz w:val="16"/>
                <w:szCs w:val="16"/>
                <w:lang w:val="es-CO" w:eastAsia="es-ES_tradnl"/>
              </w:rPr>
              <w:t>Capacitar a 80 habitantes del área urbana y 400 de las zonas rurales en estrategias de uso adecuado, ahorro, almacenamiento y protección del agua durante la vigencia</w:t>
            </w:r>
          </w:p>
        </w:tc>
      </w:tr>
      <w:tr w:rsidR="00B818FE" w:rsidRPr="005C25DD" w:rsidTr="00B818FE">
        <w:trPr>
          <w:trHeight w:val="67"/>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6.4</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zonas hidrográficas con Índice de Uso del Agua (IUA) muy alto o crítico</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zonas hidrográficas que tienen condiciones muy altas o críticas de presión por demanda del recurso hídrico, Índice de Uso de Agua (IUA).</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≤10,6 %</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≤17,8 %</w:t>
            </w:r>
          </w:p>
        </w:tc>
        <w:tc>
          <w:tcPr>
            <w:tcW w:w="804" w:type="pct"/>
            <w:tcBorders>
              <w:top w:val="nil"/>
              <w:left w:val="nil"/>
              <w:bottom w:val="single" w:sz="4" w:space="0" w:color="auto"/>
              <w:right w:val="single" w:sz="4" w:space="0" w:color="auto"/>
            </w:tcBorders>
          </w:tcPr>
          <w:p w:rsidR="00534CCF" w:rsidRDefault="00534CCF" w:rsidP="00534CCF">
            <w:pPr>
              <w:jc w:val="both"/>
              <w:rPr>
                <w:rFonts w:ascii="Arial" w:hAnsi="Arial" w:cs="Arial"/>
                <w:caps/>
                <w:sz w:val="16"/>
                <w:szCs w:val="16"/>
                <w:lang w:val="es-CO" w:eastAsia="es-ES_tradnl"/>
              </w:rPr>
            </w:pPr>
            <w:r w:rsidRPr="00DF544F">
              <w:rPr>
                <w:rFonts w:ascii="Arial" w:hAnsi="Arial" w:cs="Arial"/>
                <w:caps/>
                <w:sz w:val="16"/>
                <w:szCs w:val="16"/>
                <w:lang w:val="es-CO" w:eastAsia="es-ES_tradnl"/>
              </w:rPr>
              <w:t>CAPTACIÓN, APROVECHAMIENTO Y USO EFICIENTE DEL RECURSO HÍDRICO</w:t>
            </w:r>
          </w:p>
          <w:p w:rsidR="00534CCF" w:rsidRDefault="00534CCF" w:rsidP="00534CCF">
            <w:pPr>
              <w:jc w:val="both"/>
              <w:rPr>
                <w:rFonts w:ascii="Arial" w:hAnsi="Arial" w:cs="Arial"/>
                <w:caps/>
                <w:sz w:val="16"/>
                <w:szCs w:val="16"/>
                <w:lang w:val="es-CO" w:eastAsia="es-ES_tradnl"/>
              </w:rPr>
            </w:pPr>
          </w:p>
          <w:p w:rsidR="00534CCF" w:rsidRPr="00741EBB" w:rsidRDefault="00534CCF" w:rsidP="00534CCF">
            <w:pPr>
              <w:jc w:val="both"/>
              <w:rPr>
                <w:rFonts w:ascii="Arial" w:hAnsi="Arial" w:cs="Arial"/>
                <w:color w:val="FF0000"/>
                <w:sz w:val="16"/>
                <w:szCs w:val="16"/>
                <w:lang w:val="es-CO" w:eastAsia="es-ES_tradnl"/>
              </w:rPr>
            </w:pPr>
            <w:r w:rsidRPr="007413FF">
              <w:rPr>
                <w:rFonts w:ascii="Arial" w:hAnsi="Arial" w:cs="Arial"/>
                <w:sz w:val="16"/>
                <w:szCs w:val="16"/>
                <w:lang w:val="es-CO" w:eastAsia="es-ES_tradnl"/>
              </w:rPr>
              <w:t>Meta-</w:t>
            </w:r>
            <w:r w:rsidRPr="00DF544F">
              <w:rPr>
                <w:rFonts w:ascii="Arial" w:hAnsi="Arial" w:cs="Arial"/>
                <w:sz w:val="16"/>
                <w:szCs w:val="16"/>
                <w:lang w:val="es-CO" w:eastAsia="es-ES_tradnl"/>
              </w:rPr>
              <w:t>Capacitar a 80 habitantes del área urbana y 400 de las zonas rurales en estrategias de uso adecuado, ahorro, almacenamiento y protección del agua durante la vigencia</w:t>
            </w:r>
          </w:p>
        </w:tc>
      </w:tr>
      <w:tr w:rsidR="00B818FE" w:rsidRPr="005C25DD" w:rsidTr="00B818FE">
        <w:trPr>
          <w:trHeight w:val="1001"/>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6.4</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Productividad hídrica</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una aproximación de la presión que ejerce la economía sobre los recursos hídricos.</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Pesos / m^3</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3.400</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4.400</w:t>
            </w:r>
          </w:p>
        </w:tc>
        <w:tc>
          <w:tcPr>
            <w:tcW w:w="804" w:type="pct"/>
            <w:tcBorders>
              <w:top w:val="nil"/>
              <w:left w:val="nil"/>
              <w:bottom w:val="single" w:sz="4" w:space="0" w:color="auto"/>
              <w:right w:val="single" w:sz="4" w:space="0" w:color="auto"/>
            </w:tcBorders>
          </w:tcPr>
          <w:p w:rsidR="00534CCF" w:rsidRDefault="00534CCF" w:rsidP="00534CCF">
            <w:pPr>
              <w:jc w:val="both"/>
              <w:rPr>
                <w:rFonts w:ascii="Arial" w:hAnsi="Arial" w:cs="Arial"/>
                <w:caps/>
                <w:sz w:val="16"/>
                <w:szCs w:val="16"/>
                <w:lang w:val="es-CO" w:eastAsia="es-ES_tradnl"/>
              </w:rPr>
            </w:pPr>
            <w:r w:rsidRPr="00DF544F">
              <w:rPr>
                <w:rFonts w:ascii="Arial" w:hAnsi="Arial" w:cs="Arial"/>
                <w:caps/>
                <w:sz w:val="16"/>
                <w:szCs w:val="16"/>
                <w:lang w:val="es-CO" w:eastAsia="es-ES_tradnl"/>
              </w:rPr>
              <w:t>CAPTACIÓN, APROVECHAMIENTO Y USO EFICIENTE DEL RECURSO HÍDRICO</w:t>
            </w:r>
          </w:p>
          <w:p w:rsidR="00534CCF" w:rsidRDefault="00534CCF" w:rsidP="00534CCF">
            <w:pPr>
              <w:jc w:val="both"/>
              <w:rPr>
                <w:rFonts w:ascii="Arial" w:hAnsi="Arial" w:cs="Arial"/>
                <w:caps/>
                <w:sz w:val="16"/>
                <w:szCs w:val="16"/>
                <w:lang w:val="es-CO" w:eastAsia="es-ES_tradnl"/>
              </w:rPr>
            </w:pPr>
          </w:p>
          <w:p w:rsidR="00534CCF" w:rsidRPr="009778B5" w:rsidRDefault="00534CCF" w:rsidP="00534CCF">
            <w:pPr>
              <w:jc w:val="both"/>
              <w:rPr>
                <w:rFonts w:ascii="Arial" w:hAnsi="Arial" w:cs="Arial"/>
                <w:sz w:val="16"/>
                <w:szCs w:val="16"/>
                <w:lang w:val="es-CO" w:eastAsia="es-ES_tradnl"/>
              </w:rPr>
            </w:pPr>
            <w:r w:rsidRPr="007413FF">
              <w:rPr>
                <w:rFonts w:ascii="Arial" w:hAnsi="Arial" w:cs="Arial"/>
                <w:sz w:val="16"/>
                <w:szCs w:val="16"/>
                <w:lang w:val="es-CO" w:eastAsia="es-ES_tradnl"/>
              </w:rPr>
              <w:t>Meta-</w:t>
            </w:r>
            <w:r w:rsidRPr="00DF544F">
              <w:rPr>
                <w:rFonts w:ascii="Arial" w:hAnsi="Arial" w:cs="Arial"/>
                <w:sz w:val="16"/>
                <w:szCs w:val="16"/>
                <w:lang w:val="es-CO" w:eastAsia="es-ES_tradnl"/>
              </w:rPr>
              <w:t>Capacitar a 80 habitantes del área urbana y 400 de las zonas rurales en estrategias de uso adecuado, ahorro, almacenamiento y protección del agua durante la vigencia</w:t>
            </w:r>
          </w:p>
        </w:tc>
      </w:tr>
      <w:tr w:rsidR="00B818FE" w:rsidRPr="005C25DD" w:rsidTr="00B818FE">
        <w:trPr>
          <w:trHeight w:val="67"/>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8.4</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Mejorar progresivamente, de aquí a 2030, la producción y el consumo eficientes de los recursos mundiales y procurar desvincular el crecimiento económico de la degradación del medio ambiente, conforme al </w:t>
            </w:r>
            <w:r w:rsidRPr="005C25DD">
              <w:rPr>
                <w:rFonts w:ascii="Arial" w:hAnsi="Arial" w:cs="Arial"/>
                <w:color w:val="000000"/>
                <w:sz w:val="16"/>
                <w:szCs w:val="16"/>
                <w:lang w:val="es-CO" w:eastAsia="es-ES_tradnl"/>
              </w:rPr>
              <w:lastRenderedPageBreak/>
              <w:t>Marco Decenal de Programas sobre Modalidades de Consumo y Producción Sostenibles, empezando por los países desarrollados.</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Generación de residuos sólidos y productos residuales frente al Producto Interno Bruto (PIB)</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toneladas de residuos sólidos generados, respecto al Producto Interno Bruto (PIB).</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 / billón de pesos</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22.755</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15.788</w:t>
            </w:r>
          </w:p>
        </w:tc>
        <w:tc>
          <w:tcPr>
            <w:tcW w:w="804" w:type="pct"/>
            <w:tcBorders>
              <w:top w:val="nil"/>
              <w:left w:val="nil"/>
              <w:bottom w:val="single" w:sz="4" w:space="0" w:color="auto"/>
              <w:right w:val="single" w:sz="4" w:space="0" w:color="auto"/>
            </w:tcBorders>
          </w:tcPr>
          <w:p w:rsidR="00534CCF" w:rsidRDefault="00534CCF" w:rsidP="00534CCF">
            <w:pPr>
              <w:jc w:val="both"/>
              <w:rPr>
                <w:rFonts w:ascii="Arial" w:hAnsi="Arial" w:cs="Arial"/>
                <w:sz w:val="16"/>
                <w:szCs w:val="16"/>
                <w:lang w:val="es-CO" w:eastAsia="es-ES_tradnl"/>
              </w:rPr>
            </w:pPr>
            <w:r w:rsidRPr="006203B2">
              <w:rPr>
                <w:rFonts w:ascii="Arial" w:hAnsi="Arial" w:cs="Arial"/>
                <w:sz w:val="16"/>
                <w:szCs w:val="16"/>
                <w:lang w:val="es-CO" w:eastAsia="es-ES_tradnl"/>
              </w:rPr>
              <w:t>CULTURA BASURA CERO</w:t>
            </w:r>
          </w:p>
          <w:p w:rsidR="00534CCF" w:rsidRPr="00741EBB" w:rsidRDefault="00534CCF" w:rsidP="00534CCF">
            <w:pPr>
              <w:jc w:val="both"/>
              <w:rPr>
                <w:rFonts w:ascii="Arial" w:hAnsi="Arial" w:cs="Arial"/>
                <w:color w:val="FF0000"/>
                <w:sz w:val="16"/>
                <w:szCs w:val="16"/>
                <w:lang w:val="es-CO" w:eastAsia="es-ES_tradnl"/>
              </w:rPr>
            </w:pPr>
            <w:r w:rsidRPr="00122CB3">
              <w:rPr>
                <w:rFonts w:ascii="Arial" w:hAnsi="Arial" w:cs="Arial"/>
                <w:sz w:val="16"/>
                <w:szCs w:val="16"/>
                <w:lang w:val="es-CO" w:eastAsia="es-ES_tradnl"/>
              </w:rPr>
              <w:t xml:space="preserve">Meta -  </w:t>
            </w:r>
            <w:r w:rsidRPr="006203B2">
              <w:rPr>
                <w:rFonts w:ascii="Arial" w:hAnsi="Arial" w:cs="Arial"/>
                <w:sz w:val="16"/>
                <w:szCs w:val="16"/>
                <w:lang w:val="es-CO" w:eastAsia="es-ES_tradnl"/>
              </w:rPr>
              <w:t>Formar en técnicas de gestión integral de residuos sólidos y peligrosos a 35 habitantes del área urbana y 300 de las zonas rurales en cada año de la vigencia</w:t>
            </w:r>
          </w:p>
        </w:tc>
      </w:tr>
      <w:tr w:rsidR="00B818FE" w:rsidRPr="005C25DD" w:rsidTr="00B818FE">
        <w:trPr>
          <w:trHeight w:val="367"/>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8.4</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efectivamente aprovechados</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efectivamente aprovechados, con respecto al total de los residuos sólidos generados, en el ámbito nacional.</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30%</w:t>
            </w:r>
          </w:p>
        </w:tc>
        <w:tc>
          <w:tcPr>
            <w:tcW w:w="804" w:type="pct"/>
            <w:tcBorders>
              <w:top w:val="nil"/>
              <w:left w:val="nil"/>
              <w:bottom w:val="single" w:sz="4" w:space="0" w:color="auto"/>
              <w:right w:val="single" w:sz="4" w:space="0" w:color="auto"/>
            </w:tcBorders>
          </w:tcPr>
          <w:p w:rsidR="00534CCF" w:rsidRDefault="00534CCF" w:rsidP="00534CCF">
            <w:pPr>
              <w:jc w:val="both"/>
              <w:rPr>
                <w:rFonts w:ascii="Arial" w:hAnsi="Arial" w:cs="Arial"/>
                <w:sz w:val="16"/>
                <w:szCs w:val="16"/>
                <w:lang w:val="es-CO" w:eastAsia="es-ES_tradnl"/>
              </w:rPr>
            </w:pPr>
            <w:r w:rsidRPr="006203B2">
              <w:rPr>
                <w:rFonts w:ascii="Arial" w:hAnsi="Arial" w:cs="Arial"/>
                <w:sz w:val="16"/>
                <w:szCs w:val="16"/>
                <w:lang w:val="es-CO" w:eastAsia="es-ES_tradnl"/>
              </w:rPr>
              <w:t>CULTURA BASURA CERO</w:t>
            </w:r>
          </w:p>
          <w:p w:rsidR="00534CCF" w:rsidRPr="00741EBB" w:rsidRDefault="00534CCF" w:rsidP="00534CCF">
            <w:pPr>
              <w:jc w:val="both"/>
              <w:rPr>
                <w:rFonts w:ascii="Arial" w:hAnsi="Arial" w:cs="Arial"/>
                <w:color w:val="FF0000"/>
                <w:sz w:val="16"/>
                <w:szCs w:val="16"/>
                <w:lang w:val="es-CO" w:eastAsia="es-ES_tradnl"/>
              </w:rPr>
            </w:pPr>
            <w:r w:rsidRPr="00122CB3">
              <w:rPr>
                <w:rFonts w:ascii="Arial" w:hAnsi="Arial" w:cs="Arial"/>
                <w:sz w:val="16"/>
                <w:szCs w:val="16"/>
                <w:lang w:val="es-CO" w:eastAsia="es-ES_tradnl"/>
              </w:rPr>
              <w:t xml:space="preserve">Meta -  </w:t>
            </w:r>
            <w:r w:rsidRPr="006203B2">
              <w:rPr>
                <w:rFonts w:ascii="Arial" w:hAnsi="Arial" w:cs="Arial"/>
                <w:sz w:val="16"/>
                <w:szCs w:val="16"/>
                <w:lang w:val="es-CO" w:eastAsia="es-ES_tradnl"/>
              </w:rPr>
              <w:t>Formar en técnicas de gestión integral de residuos sólidos y peligrosos a 35 habitantes del área urbana y 300 de las zonas rurales en cada año de la vigencia</w:t>
            </w:r>
          </w:p>
        </w:tc>
      </w:tr>
      <w:tr w:rsidR="00B818FE" w:rsidRPr="005C25DD" w:rsidTr="00B818FE">
        <w:trPr>
          <w:trHeight w:val="89"/>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w:t>
            </w:r>
          </w:p>
        </w:tc>
        <w:tc>
          <w:tcPr>
            <w:tcW w:w="860"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6"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Participación del valor agregado turístico</w:t>
            </w:r>
          </w:p>
        </w:tc>
        <w:tc>
          <w:tcPr>
            <w:tcW w:w="1074" w:type="pct"/>
            <w:tcBorders>
              <w:top w:val="nil"/>
              <w:left w:val="nil"/>
              <w:bottom w:val="single" w:sz="4" w:space="0" w:color="auto"/>
              <w:right w:val="single" w:sz="4" w:space="0" w:color="auto"/>
            </w:tcBorders>
            <w:shd w:val="clear" w:color="auto" w:fill="auto"/>
            <w:hideMark/>
          </w:tcPr>
          <w:p w:rsidR="00534CCF" w:rsidRPr="005C25DD" w:rsidRDefault="00534CCF" w:rsidP="00534CC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participación del valor agregado turístico, respecto al valor agregado de la economía.</w:t>
            </w:r>
          </w:p>
        </w:tc>
        <w:tc>
          <w:tcPr>
            <w:tcW w:w="51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1,45%</w:t>
            </w:r>
          </w:p>
        </w:tc>
        <w:tc>
          <w:tcPr>
            <w:tcW w:w="544" w:type="pct"/>
            <w:tcBorders>
              <w:top w:val="nil"/>
              <w:left w:val="nil"/>
              <w:bottom w:val="single" w:sz="4" w:space="0" w:color="auto"/>
              <w:right w:val="single" w:sz="4" w:space="0" w:color="auto"/>
            </w:tcBorders>
            <w:shd w:val="clear" w:color="auto" w:fill="auto"/>
            <w:vAlign w:val="center"/>
            <w:hideMark/>
          </w:tcPr>
          <w:p w:rsidR="00534CCF" w:rsidRPr="005C25DD" w:rsidRDefault="00534CCF" w:rsidP="00534CC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1,56%</w:t>
            </w:r>
          </w:p>
        </w:tc>
        <w:tc>
          <w:tcPr>
            <w:tcW w:w="804" w:type="pct"/>
            <w:tcBorders>
              <w:top w:val="nil"/>
              <w:left w:val="nil"/>
              <w:bottom w:val="single" w:sz="4" w:space="0" w:color="auto"/>
              <w:right w:val="single" w:sz="4" w:space="0" w:color="auto"/>
            </w:tcBorders>
          </w:tcPr>
          <w:p w:rsidR="00534CCF" w:rsidRDefault="00534CCF" w:rsidP="00534CCF">
            <w:pPr>
              <w:jc w:val="both"/>
              <w:rPr>
                <w:rFonts w:ascii="Arial" w:hAnsi="Arial" w:cs="Arial"/>
                <w:sz w:val="16"/>
                <w:szCs w:val="16"/>
                <w:lang w:val="es-CO" w:eastAsia="es-ES_tradnl"/>
              </w:rPr>
            </w:pPr>
            <w:r w:rsidRPr="006203B2">
              <w:rPr>
                <w:rFonts w:ascii="Arial" w:hAnsi="Arial" w:cs="Arial"/>
                <w:sz w:val="16"/>
                <w:szCs w:val="16"/>
                <w:lang w:val="es-CO" w:eastAsia="es-ES_tradnl"/>
              </w:rPr>
              <w:t>PULÍ, PAISAJE, ECOTURISTICO Y TERRITORIO</w:t>
            </w:r>
          </w:p>
          <w:p w:rsidR="00534CCF" w:rsidRDefault="00534CCF" w:rsidP="00534CCF">
            <w:pPr>
              <w:jc w:val="both"/>
              <w:rPr>
                <w:rFonts w:ascii="Arial" w:hAnsi="Arial" w:cs="Arial"/>
                <w:sz w:val="16"/>
                <w:szCs w:val="16"/>
                <w:lang w:val="es-CO" w:eastAsia="es-ES_tradnl"/>
              </w:rPr>
            </w:pPr>
          </w:p>
          <w:p w:rsidR="00534CCF" w:rsidRPr="00122CB3" w:rsidRDefault="00534CCF" w:rsidP="00534CCF">
            <w:pPr>
              <w:jc w:val="both"/>
              <w:rPr>
                <w:rFonts w:ascii="Arial" w:hAnsi="Arial" w:cs="Arial"/>
                <w:sz w:val="16"/>
                <w:szCs w:val="16"/>
                <w:lang w:val="es-CO" w:eastAsia="es-ES_tradnl"/>
              </w:rPr>
            </w:pPr>
            <w:r w:rsidRPr="00122CB3">
              <w:rPr>
                <w:rFonts w:ascii="Arial" w:hAnsi="Arial" w:cs="Arial"/>
                <w:sz w:val="16"/>
                <w:szCs w:val="16"/>
                <w:lang w:val="es-CO" w:eastAsia="es-ES_tradnl"/>
              </w:rPr>
              <w:t xml:space="preserve">Meta </w:t>
            </w:r>
            <w:r w:rsidRPr="006203B2">
              <w:rPr>
                <w:rFonts w:ascii="Arial" w:hAnsi="Arial" w:cs="Arial"/>
                <w:sz w:val="16"/>
                <w:szCs w:val="16"/>
                <w:lang w:val="es-CO" w:eastAsia="es-ES_tradnl"/>
              </w:rPr>
              <w:t>Formación de al menos quince (15) operadores en técnicas de turismo de naturaleza</w:t>
            </w:r>
          </w:p>
          <w:p w:rsidR="00534CCF" w:rsidRPr="00122CB3" w:rsidRDefault="00534CCF" w:rsidP="00534CCF">
            <w:pPr>
              <w:jc w:val="both"/>
              <w:rPr>
                <w:rFonts w:ascii="Arial" w:hAnsi="Arial" w:cs="Arial"/>
                <w:sz w:val="16"/>
                <w:szCs w:val="16"/>
                <w:lang w:val="es-CO" w:eastAsia="es-ES_tradnl"/>
              </w:rPr>
            </w:pPr>
          </w:p>
          <w:p w:rsidR="00534CCF" w:rsidRPr="00122CB3" w:rsidRDefault="00534CCF" w:rsidP="00534CCF">
            <w:pPr>
              <w:jc w:val="both"/>
              <w:rPr>
                <w:rFonts w:ascii="Arial" w:hAnsi="Arial" w:cs="Arial"/>
                <w:sz w:val="16"/>
                <w:szCs w:val="16"/>
                <w:lang w:val="es-CO" w:eastAsia="es-ES_tradnl"/>
              </w:rPr>
            </w:pPr>
          </w:p>
        </w:tc>
      </w:tr>
      <w:tr w:rsidR="00B818FE" w:rsidRPr="005C25DD" w:rsidTr="00B818FE">
        <w:trPr>
          <w:trHeight w:val="160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BF1220" w:rsidRPr="005C25DD" w:rsidRDefault="00BF1220" w:rsidP="00BF1220">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w:t>
            </w:r>
          </w:p>
        </w:tc>
        <w:tc>
          <w:tcPr>
            <w:tcW w:w="860" w:type="pct"/>
            <w:tcBorders>
              <w:top w:val="nil"/>
              <w:left w:val="nil"/>
              <w:bottom w:val="single" w:sz="4" w:space="0" w:color="auto"/>
              <w:right w:val="single" w:sz="4" w:space="0" w:color="auto"/>
            </w:tcBorders>
            <w:shd w:val="clear" w:color="auto" w:fill="auto"/>
            <w:hideMark/>
          </w:tcPr>
          <w:p w:rsidR="00BF1220" w:rsidRPr="005C25DD" w:rsidRDefault="00BF1220" w:rsidP="00BF1220">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6" w:type="pct"/>
            <w:tcBorders>
              <w:top w:val="nil"/>
              <w:left w:val="nil"/>
              <w:bottom w:val="single" w:sz="4" w:space="0" w:color="auto"/>
              <w:right w:val="single" w:sz="4" w:space="0" w:color="auto"/>
            </w:tcBorders>
            <w:shd w:val="clear" w:color="auto" w:fill="auto"/>
            <w:hideMark/>
          </w:tcPr>
          <w:p w:rsidR="00BF1220" w:rsidRPr="005C25DD" w:rsidRDefault="00BF1220" w:rsidP="00BF1220">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población ocupada en la industria turística</w:t>
            </w:r>
          </w:p>
        </w:tc>
        <w:tc>
          <w:tcPr>
            <w:tcW w:w="1074" w:type="pct"/>
            <w:tcBorders>
              <w:top w:val="nil"/>
              <w:left w:val="nil"/>
              <w:bottom w:val="single" w:sz="4" w:space="0" w:color="auto"/>
              <w:right w:val="single" w:sz="4" w:space="0" w:color="auto"/>
            </w:tcBorders>
            <w:shd w:val="clear" w:color="auto" w:fill="auto"/>
            <w:hideMark/>
          </w:tcPr>
          <w:p w:rsidR="00BF1220" w:rsidRPr="005C25DD" w:rsidRDefault="00BF1220" w:rsidP="00BF1220">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ocupada en actividades relacionadas con el turismo, respecto a la población total.</w:t>
            </w:r>
          </w:p>
        </w:tc>
        <w:tc>
          <w:tcPr>
            <w:tcW w:w="514" w:type="pct"/>
            <w:tcBorders>
              <w:top w:val="nil"/>
              <w:left w:val="nil"/>
              <w:bottom w:val="single" w:sz="4" w:space="0" w:color="auto"/>
              <w:right w:val="single" w:sz="4" w:space="0" w:color="auto"/>
            </w:tcBorders>
            <w:shd w:val="clear" w:color="auto" w:fill="auto"/>
            <w:vAlign w:val="center"/>
            <w:hideMark/>
          </w:tcPr>
          <w:p w:rsidR="00BF1220" w:rsidRPr="005C25DD" w:rsidRDefault="00BF1220" w:rsidP="00BF1220">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vAlign w:val="center"/>
            <w:hideMark/>
          </w:tcPr>
          <w:p w:rsidR="00BF1220" w:rsidRPr="005C25DD" w:rsidRDefault="00BF1220" w:rsidP="00BF1220">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8,60%</w:t>
            </w:r>
          </w:p>
        </w:tc>
        <w:tc>
          <w:tcPr>
            <w:tcW w:w="544" w:type="pct"/>
            <w:tcBorders>
              <w:top w:val="nil"/>
              <w:left w:val="nil"/>
              <w:bottom w:val="single" w:sz="4" w:space="0" w:color="auto"/>
              <w:right w:val="single" w:sz="4" w:space="0" w:color="auto"/>
            </w:tcBorders>
            <w:shd w:val="clear" w:color="auto" w:fill="auto"/>
            <w:vAlign w:val="center"/>
            <w:hideMark/>
          </w:tcPr>
          <w:p w:rsidR="00BF1220" w:rsidRPr="005C25DD" w:rsidRDefault="00BF1220" w:rsidP="00BF1220">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10,80%</w:t>
            </w:r>
          </w:p>
        </w:tc>
        <w:tc>
          <w:tcPr>
            <w:tcW w:w="804" w:type="pct"/>
            <w:tcBorders>
              <w:top w:val="nil"/>
              <w:left w:val="nil"/>
              <w:bottom w:val="single" w:sz="4" w:space="0" w:color="auto"/>
              <w:right w:val="single" w:sz="4" w:space="0" w:color="auto"/>
            </w:tcBorders>
          </w:tcPr>
          <w:p w:rsidR="00BF1220" w:rsidRPr="00A92D97" w:rsidRDefault="00A92D97" w:rsidP="00BF1220">
            <w:pPr>
              <w:jc w:val="both"/>
              <w:rPr>
                <w:rFonts w:ascii="Arial" w:hAnsi="Arial" w:cs="Arial"/>
                <w:sz w:val="16"/>
                <w:szCs w:val="16"/>
                <w:lang w:val="es-CO" w:eastAsia="es-ES_tradnl"/>
              </w:rPr>
            </w:pPr>
            <w:r w:rsidRPr="00A92D97">
              <w:rPr>
                <w:rFonts w:ascii="Arial" w:hAnsi="Arial" w:cs="Arial"/>
                <w:sz w:val="16"/>
                <w:szCs w:val="16"/>
                <w:lang w:val="es-CO" w:eastAsia="es-ES_tradnl"/>
              </w:rPr>
              <w:t>PULÍ, PAISAJE, ECOTURISTICO Y TERRITORIO</w:t>
            </w:r>
          </w:p>
          <w:p w:rsidR="00A92D97" w:rsidRPr="00912514" w:rsidRDefault="00A92D97" w:rsidP="00BF1220">
            <w:pPr>
              <w:jc w:val="both"/>
              <w:rPr>
                <w:rFonts w:ascii="Arial" w:hAnsi="Arial" w:cs="Arial"/>
                <w:color w:val="FF0000"/>
                <w:sz w:val="16"/>
                <w:szCs w:val="16"/>
                <w:lang w:val="es-CO" w:eastAsia="es-ES_tradnl"/>
              </w:rPr>
            </w:pPr>
            <w:r w:rsidRPr="00A92D97">
              <w:rPr>
                <w:rFonts w:ascii="Arial" w:hAnsi="Arial" w:cs="Arial"/>
                <w:sz w:val="16"/>
                <w:szCs w:val="16"/>
                <w:lang w:val="es-CO" w:eastAsia="es-ES_tradnl"/>
              </w:rPr>
              <w:t>Meta. Formación de al menos quince (15) operadores en técnicas de turismo de naturaleza</w:t>
            </w:r>
          </w:p>
        </w:tc>
      </w:tr>
      <w:tr w:rsidR="00B818FE" w:rsidRPr="005C25DD" w:rsidTr="00B818FE">
        <w:trPr>
          <w:trHeight w:val="1526"/>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857768" w:rsidRPr="005C25DD" w:rsidRDefault="00857768" w:rsidP="0085776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11.5</w:t>
            </w:r>
          </w:p>
        </w:tc>
        <w:tc>
          <w:tcPr>
            <w:tcW w:w="860" w:type="pct"/>
            <w:tcBorders>
              <w:top w:val="nil"/>
              <w:left w:val="nil"/>
              <w:bottom w:val="single" w:sz="4" w:space="0" w:color="auto"/>
              <w:right w:val="single" w:sz="4" w:space="0" w:color="auto"/>
            </w:tcBorders>
            <w:shd w:val="clear" w:color="auto" w:fill="auto"/>
            <w:hideMark/>
          </w:tcPr>
          <w:p w:rsidR="00857768" w:rsidRPr="005C25DD" w:rsidRDefault="00857768" w:rsidP="0085776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16" w:type="pct"/>
            <w:tcBorders>
              <w:top w:val="nil"/>
              <w:left w:val="nil"/>
              <w:bottom w:val="single" w:sz="4" w:space="0" w:color="auto"/>
              <w:right w:val="single" w:sz="4" w:space="0" w:color="auto"/>
            </w:tcBorders>
            <w:shd w:val="clear" w:color="auto" w:fill="auto"/>
            <w:hideMark/>
          </w:tcPr>
          <w:p w:rsidR="00857768" w:rsidRPr="005C25DD" w:rsidRDefault="00857768" w:rsidP="0085776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074" w:type="pct"/>
            <w:tcBorders>
              <w:top w:val="nil"/>
              <w:left w:val="nil"/>
              <w:bottom w:val="single" w:sz="4" w:space="0" w:color="auto"/>
              <w:right w:val="single" w:sz="4" w:space="0" w:color="auto"/>
            </w:tcBorders>
            <w:shd w:val="clear" w:color="auto" w:fill="auto"/>
            <w:hideMark/>
          </w:tcPr>
          <w:p w:rsidR="00857768" w:rsidRPr="005C25DD" w:rsidRDefault="00857768" w:rsidP="0085776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14" w:type="pct"/>
            <w:tcBorders>
              <w:top w:val="nil"/>
              <w:left w:val="nil"/>
              <w:bottom w:val="single" w:sz="4" w:space="0" w:color="auto"/>
              <w:right w:val="single" w:sz="4" w:space="0" w:color="auto"/>
            </w:tcBorders>
            <w:shd w:val="clear" w:color="auto" w:fill="auto"/>
            <w:vAlign w:val="center"/>
            <w:hideMark/>
          </w:tcPr>
          <w:p w:rsidR="00857768" w:rsidRPr="005C25DD" w:rsidRDefault="00857768" w:rsidP="0085776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48" w:type="pct"/>
            <w:tcBorders>
              <w:top w:val="nil"/>
              <w:left w:val="nil"/>
              <w:bottom w:val="single" w:sz="4" w:space="0" w:color="auto"/>
              <w:right w:val="single" w:sz="4" w:space="0" w:color="auto"/>
            </w:tcBorders>
            <w:shd w:val="clear" w:color="auto" w:fill="auto"/>
            <w:vAlign w:val="center"/>
            <w:hideMark/>
          </w:tcPr>
          <w:p w:rsidR="00857768" w:rsidRPr="005C25DD" w:rsidRDefault="00857768" w:rsidP="0085776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44" w:type="pct"/>
            <w:tcBorders>
              <w:top w:val="nil"/>
              <w:left w:val="nil"/>
              <w:bottom w:val="single" w:sz="4" w:space="0" w:color="auto"/>
              <w:right w:val="single" w:sz="4" w:space="0" w:color="auto"/>
            </w:tcBorders>
            <w:shd w:val="clear" w:color="auto" w:fill="auto"/>
            <w:vAlign w:val="center"/>
            <w:hideMark/>
          </w:tcPr>
          <w:p w:rsidR="00857768" w:rsidRPr="005C25DD" w:rsidRDefault="00857768" w:rsidP="0085776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804" w:type="pct"/>
            <w:tcBorders>
              <w:top w:val="nil"/>
              <w:left w:val="nil"/>
              <w:bottom w:val="single" w:sz="4" w:space="0" w:color="auto"/>
              <w:right w:val="single" w:sz="4" w:space="0" w:color="auto"/>
            </w:tcBorders>
          </w:tcPr>
          <w:p w:rsidR="00E20758" w:rsidRPr="00E20758" w:rsidRDefault="00E20758" w:rsidP="00857768">
            <w:pPr>
              <w:jc w:val="both"/>
              <w:rPr>
                <w:rFonts w:ascii="Arial" w:hAnsi="Arial" w:cs="Arial"/>
                <w:sz w:val="16"/>
                <w:szCs w:val="16"/>
                <w:lang w:val="es-CO" w:eastAsia="es-ES_tradnl"/>
              </w:rPr>
            </w:pPr>
            <w:r w:rsidRPr="00E20758">
              <w:rPr>
                <w:rFonts w:ascii="Arial" w:hAnsi="Arial" w:cs="Arial"/>
                <w:sz w:val="16"/>
                <w:szCs w:val="16"/>
                <w:lang w:val="es-CO" w:eastAsia="es-ES_tradnl"/>
              </w:rPr>
              <w:t>PULISEÑOS PREPARADOS ANTE EL CAMBIO CLIMÁTICO</w:t>
            </w:r>
          </w:p>
          <w:p w:rsidR="00857768" w:rsidRPr="00E20758" w:rsidRDefault="00857768" w:rsidP="00857768">
            <w:pPr>
              <w:jc w:val="both"/>
              <w:rPr>
                <w:rFonts w:ascii="Arial" w:hAnsi="Arial" w:cs="Arial"/>
                <w:sz w:val="16"/>
                <w:szCs w:val="16"/>
                <w:lang w:val="es-CO" w:eastAsia="es-ES_tradnl"/>
              </w:rPr>
            </w:pPr>
            <w:r w:rsidRPr="00E20758">
              <w:rPr>
                <w:rFonts w:ascii="Arial" w:hAnsi="Arial" w:cs="Arial"/>
                <w:sz w:val="16"/>
                <w:szCs w:val="16"/>
                <w:lang w:val="es-CO" w:eastAsia="es-ES_tradnl"/>
              </w:rPr>
              <w:t xml:space="preserve">Meta. </w:t>
            </w:r>
            <w:r w:rsidR="00E20758" w:rsidRPr="00E20758">
              <w:rPr>
                <w:rFonts w:ascii="Arial" w:hAnsi="Arial" w:cs="Arial"/>
                <w:sz w:val="16"/>
                <w:szCs w:val="16"/>
                <w:lang w:val="es-CO" w:eastAsia="es-ES_tradnl"/>
              </w:rPr>
              <w:t>Formar mínimo treinta (30) habitantes de zona rural y 15 de zona urbana  en estrategias de mitigación del riesgo en cada año de vigencia</w:t>
            </w:r>
          </w:p>
        </w:tc>
      </w:tr>
      <w:tr w:rsidR="00B818FE" w:rsidRPr="005C25DD" w:rsidTr="00B818FE">
        <w:trPr>
          <w:trHeight w:val="231"/>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11.5</w:t>
            </w:r>
          </w:p>
        </w:tc>
        <w:tc>
          <w:tcPr>
            <w:tcW w:w="860"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16"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074"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14"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48"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44"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804" w:type="pct"/>
            <w:tcBorders>
              <w:top w:val="nil"/>
              <w:left w:val="nil"/>
              <w:bottom w:val="single" w:sz="4" w:space="0" w:color="auto"/>
              <w:right w:val="single" w:sz="4" w:space="0" w:color="auto"/>
            </w:tcBorders>
          </w:tcPr>
          <w:p w:rsidR="00E20758" w:rsidRPr="00E20758" w:rsidRDefault="00E20758" w:rsidP="00E20758">
            <w:pPr>
              <w:jc w:val="both"/>
              <w:rPr>
                <w:rFonts w:ascii="Arial" w:hAnsi="Arial" w:cs="Arial"/>
                <w:sz w:val="16"/>
                <w:szCs w:val="16"/>
                <w:lang w:val="es-CO" w:eastAsia="es-ES_tradnl"/>
              </w:rPr>
            </w:pPr>
            <w:r w:rsidRPr="00E20758">
              <w:rPr>
                <w:rFonts w:ascii="Arial" w:hAnsi="Arial" w:cs="Arial"/>
                <w:sz w:val="16"/>
                <w:szCs w:val="16"/>
                <w:lang w:val="es-CO" w:eastAsia="es-ES_tradnl"/>
              </w:rPr>
              <w:t>PULISEÑOS PREPARADOS ANTE EL CAMBIO CLIMÁTICO</w:t>
            </w:r>
          </w:p>
          <w:p w:rsidR="00E20758" w:rsidRPr="00E20758" w:rsidRDefault="00E20758" w:rsidP="00E20758">
            <w:pPr>
              <w:jc w:val="both"/>
              <w:rPr>
                <w:rFonts w:ascii="Arial" w:hAnsi="Arial" w:cs="Arial"/>
                <w:sz w:val="16"/>
                <w:szCs w:val="16"/>
                <w:lang w:val="es-CO" w:eastAsia="es-ES_tradnl"/>
              </w:rPr>
            </w:pPr>
            <w:r w:rsidRPr="00E20758">
              <w:rPr>
                <w:rFonts w:ascii="Arial" w:hAnsi="Arial" w:cs="Arial"/>
                <w:sz w:val="16"/>
                <w:szCs w:val="16"/>
                <w:lang w:val="es-CO" w:eastAsia="es-ES_tradnl"/>
              </w:rPr>
              <w:t>Meta. Formar mínimo treinta (30) habitantes de zona rural y 15 de zona urbana  en estrategias de mitigación del riesgo en cada año de vigencia</w:t>
            </w:r>
          </w:p>
        </w:tc>
      </w:tr>
      <w:tr w:rsidR="00B818FE" w:rsidRPr="005C25DD" w:rsidTr="00C63514">
        <w:trPr>
          <w:trHeight w:val="526"/>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857768" w:rsidRPr="005C25DD" w:rsidRDefault="00857768" w:rsidP="0085776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11.6</w:t>
            </w:r>
          </w:p>
        </w:tc>
        <w:tc>
          <w:tcPr>
            <w:tcW w:w="860" w:type="pct"/>
            <w:tcBorders>
              <w:top w:val="nil"/>
              <w:left w:val="nil"/>
              <w:bottom w:val="single" w:sz="4" w:space="0" w:color="auto"/>
              <w:right w:val="single" w:sz="4" w:space="0" w:color="auto"/>
            </w:tcBorders>
            <w:shd w:val="clear" w:color="auto" w:fill="auto"/>
            <w:hideMark/>
          </w:tcPr>
          <w:p w:rsidR="00857768" w:rsidRPr="005C25DD" w:rsidRDefault="00857768" w:rsidP="0085776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516" w:type="pct"/>
            <w:tcBorders>
              <w:top w:val="nil"/>
              <w:left w:val="nil"/>
              <w:bottom w:val="single" w:sz="4" w:space="0" w:color="auto"/>
              <w:right w:val="single" w:sz="4" w:space="0" w:color="auto"/>
            </w:tcBorders>
            <w:shd w:val="clear" w:color="auto" w:fill="auto"/>
            <w:hideMark/>
          </w:tcPr>
          <w:p w:rsidR="00857768" w:rsidRPr="005C25DD" w:rsidRDefault="00857768" w:rsidP="0085776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urbanos dispuestos adecuadamente</w:t>
            </w:r>
          </w:p>
        </w:tc>
        <w:tc>
          <w:tcPr>
            <w:tcW w:w="1074" w:type="pct"/>
            <w:tcBorders>
              <w:top w:val="nil"/>
              <w:left w:val="nil"/>
              <w:bottom w:val="single" w:sz="4" w:space="0" w:color="auto"/>
              <w:right w:val="single" w:sz="4" w:space="0" w:color="auto"/>
            </w:tcBorders>
            <w:shd w:val="clear" w:color="auto" w:fill="auto"/>
            <w:hideMark/>
          </w:tcPr>
          <w:p w:rsidR="00857768" w:rsidRPr="005C25DD" w:rsidRDefault="00857768" w:rsidP="0085776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Mide el porcentaje de residuos sólidos urbanos que se dispone en un sitio adecuado de disposición final con un instrumento de manejo y control autorizado por la Autoridad Ambiental Competente. Se consideran como sitios de disposición final adecuada los </w:t>
            </w:r>
            <w:r w:rsidRPr="005C25DD">
              <w:rPr>
                <w:rFonts w:ascii="Arial" w:hAnsi="Arial" w:cs="Arial"/>
                <w:color w:val="000000"/>
                <w:sz w:val="16"/>
                <w:szCs w:val="16"/>
                <w:lang w:val="es-CO" w:eastAsia="es-ES_tradnl"/>
              </w:rPr>
              <w:lastRenderedPageBreak/>
              <w:t>rellenos sanitarios, plantas integrales y celdas de contingencia.</w:t>
            </w:r>
          </w:p>
        </w:tc>
        <w:tc>
          <w:tcPr>
            <w:tcW w:w="514" w:type="pct"/>
            <w:tcBorders>
              <w:top w:val="nil"/>
              <w:left w:val="nil"/>
              <w:bottom w:val="single" w:sz="4" w:space="0" w:color="auto"/>
              <w:right w:val="single" w:sz="4" w:space="0" w:color="auto"/>
            </w:tcBorders>
            <w:shd w:val="clear" w:color="auto" w:fill="auto"/>
            <w:vAlign w:val="center"/>
            <w:hideMark/>
          </w:tcPr>
          <w:p w:rsidR="00857768" w:rsidRPr="005C25DD" w:rsidRDefault="00857768" w:rsidP="0085776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w:t>
            </w:r>
          </w:p>
        </w:tc>
        <w:tc>
          <w:tcPr>
            <w:tcW w:w="448" w:type="pct"/>
            <w:tcBorders>
              <w:top w:val="nil"/>
              <w:left w:val="nil"/>
              <w:bottom w:val="single" w:sz="4" w:space="0" w:color="auto"/>
              <w:right w:val="single" w:sz="4" w:space="0" w:color="auto"/>
            </w:tcBorders>
            <w:shd w:val="clear" w:color="auto" w:fill="auto"/>
            <w:vAlign w:val="center"/>
            <w:hideMark/>
          </w:tcPr>
          <w:p w:rsidR="00857768" w:rsidRPr="005C25DD" w:rsidRDefault="00857768" w:rsidP="0085776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98,90%</w:t>
            </w:r>
          </w:p>
        </w:tc>
        <w:tc>
          <w:tcPr>
            <w:tcW w:w="544" w:type="pct"/>
            <w:tcBorders>
              <w:top w:val="nil"/>
              <w:left w:val="nil"/>
              <w:bottom w:val="single" w:sz="4" w:space="0" w:color="auto"/>
              <w:right w:val="single" w:sz="4" w:space="0" w:color="auto"/>
            </w:tcBorders>
            <w:shd w:val="clear" w:color="auto" w:fill="auto"/>
            <w:vAlign w:val="center"/>
            <w:hideMark/>
          </w:tcPr>
          <w:p w:rsidR="00857768" w:rsidRPr="005C25DD" w:rsidRDefault="00857768" w:rsidP="0085776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804" w:type="pct"/>
            <w:tcBorders>
              <w:top w:val="nil"/>
              <w:left w:val="nil"/>
              <w:bottom w:val="single" w:sz="4" w:space="0" w:color="auto"/>
              <w:right w:val="single" w:sz="4" w:space="0" w:color="auto"/>
            </w:tcBorders>
          </w:tcPr>
          <w:p w:rsidR="00E20758" w:rsidRDefault="00E20758" w:rsidP="00E20758">
            <w:pPr>
              <w:jc w:val="both"/>
              <w:rPr>
                <w:rFonts w:ascii="Arial" w:hAnsi="Arial" w:cs="Arial"/>
                <w:sz w:val="16"/>
                <w:szCs w:val="16"/>
                <w:lang w:val="es-CO" w:eastAsia="es-ES_tradnl"/>
              </w:rPr>
            </w:pPr>
            <w:r w:rsidRPr="006203B2">
              <w:rPr>
                <w:rFonts w:ascii="Arial" w:hAnsi="Arial" w:cs="Arial"/>
                <w:sz w:val="16"/>
                <w:szCs w:val="16"/>
                <w:lang w:val="es-CO" w:eastAsia="es-ES_tradnl"/>
              </w:rPr>
              <w:t>CULTURA BASURA CERO</w:t>
            </w:r>
          </w:p>
          <w:p w:rsidR="00857768" w:rsidRDefault="00E20758" w:rsidP="00E20758">
            <w:pPr>
              <w:jc w:val="both"/>
              <w:rPr>
                <w:rFonts w:ascii="Arial" w:hAnsi="Arial" w:cs="Arial"/>
                <w:sz w:val="16"/>
                <w:szCs w:val="16"/>
                <w:lang w:val="es-CO" w:eastAsia="es-ES_tradnl"/>
              </w:rPr>
            </w:pPr>
            <w:r w:rsidRPr="00122CB3">
              <w:rPr>
                <w:rFonts w:ascii="Arial" w:hAnsi="Arial" w:cs="Arial"/>
                <w:sz w:val="16"/>
                <w:szCs w:val="16"/>
                <w:lang w:val="es-CO" w:eastAsia="es-ES_tradnl"/>
              </w:rPr>
              <w:t xml:space="preserve">Meta -  </w:t>
            </w:r>
            <w:r w:rsidRPr="006203B2">
              <w:rPr>
                <w:rFonts w:ascii="Arial" w:hAnsi="Arial" w:cs="Arial"/>
                <w:sz w:val="16"/>
                <w:szCs w:val="16"/>
                <w:lang w:val="es-CO" w:eastAsia="es-ES_tradnl"/>
              </w:rPr>
              <w:t>Formar en técnicas de gestión integral de residuos sólidos y peligrosos a 35 habitantes del área urbana y 300 de las zonas rurales en cada año de la vigencia</w:t>
            </w:r>
          </w:p>
          <w:p w:rsidR="00E20758" w:rsidRPr="00912514" w:rsidRDefault="00E20758" w:rsidP="00E20758">
            <w:pPr>
              <w:jc w:val="both"/>
              <w:rPr>
                <w:rFonts w:ascii="Arial" w:hAnsi="Arial" w:cs="Arial"/>
                <w:color w:val="FF0000"/>
                <w:sz w:val="16"/>
                <w:szCs w:val="16"/>
                <w:lang w:val="es-CO" w:eastAsia="es-ES_tradnl"/>
              </w:rPr>
            </w:pPr>
          </w:p>
        </w:tc>
      </w:tr>
      <w:tr w:rsidR="00B818FE" w:rsidRPr="005C25DD" w:rsidTr="00B818FE">
        <w:trPr>
          <w:trHeight w:val="1846"/>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11.b</w:t>
            </w:r>
          </w:p>
        </w:tc>
        <w:tc>
          <w:tcPr>
            <w:tcW w:w="860"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6"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municipios y Departamentos con Planes de Ordenamiento Territorial (POD y POT) que incorporan el componente de cambio climático</w:t>
            </w:r>
          </w:p>
        </w:tc>
        <w:tc>
          <w:tcPr>
            <w:tcW w:w="1074"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14"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w:t>
            </w:r>
          </w:p>
        </w:tc>
        <w:tc>
          <w:tcPr>
            <w:tcW w:w="544"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804" w:type="pct"/>
            <w:tcBorders>
              <w:top w:val="nil"/>
              <w:left w:val="nil"/>
              <w:bottom w:val="single" w:sz="4" w:space="0" w:color="auto"/>
              <w:right w:val="single" w:sz="4" w:space="0" w:color="auto"/>
            </w:tcBorders>
          </w:tcPr>
          <w:p w:rsidR="00E20758" w:rsidRPr="00E20758" w:rsidRDefault="00E20758" w:rsidP="00E20758">
            <w:pPr>
              <w:jc w:val="both"/>
              <w:rPr>
                <w:rFonts w:ascii="Arial" w:hAnsi="Arial" w:cs="Arial"/>
                <w:sz w:val="16"/>
                <w:szCs w:val="16"/>
                <w:lang w:val="es-CO" w:eastAsia="es-ES_tradnl"/>
              </w:rPr>
            </w:pPr>
            <w:r w:rsidRPr="00E20758">
              <w:rPr>
                <w:rFonts w:ascii="Arial" w:hAnsi="Arial" w:cs="Arial"/>
                <w:sz w:val="16"/>
                <w:szCs w:val="16"/>
                <w:lang w:val="es-CO" w:eastAsia="es-ES_tradnl"/>
              </w:rPr>
              <w:t>PULISEÑOS PREPARADOS ANTE EL CAMBIO CLIMÁTICO</w:t>
            </w:r>
          </w:p>
          <w:p w:rsidR="00E20758" w:rsidRPr="00E20758" w:rsidRDefault="00E20758" w:rsidP="00E20758">
            <w:pPr>
              <w:jc w:val="both"/>
              <w:rPr>
                <w:rFonts w:ascii="Arial" w:hAnsi="Arial" w:cs="Arial"/>
                <w:sz w:val="16"/>
                <w:szCs w:val="16"/>
                <w:lang w:val="es-CO" w:eastAsia="es-ES_tradnl"/>
              </w:rPr>
            </w:pPr>
            <w:r w:rsidRPr="00E20758">
              <w:rPr>
                <w:rFonts w:ascii="Arial" w:hAnsi="Arial" w:cs="Arial"/>
                <w:sz w:val="16"/>
                <w:szCs w:val="16"/>
                <w:lang w:val="es-CO" w:eastAsia="es-ES_tradnl"/>
              </w:rPr>
              <w:t>Meta. Formar mínimo treinta (30) habitantes de zona rural y 15 de zona urbana  en estrategias de mitigación del riesgo en cada año de vigencia</w:t>
            </w:r>
          </w:p>
        </w:tc>
      </w:tr>
      <w:tr w:rsidR="00B818FE" w:rsidRPr="005C25DD" w:rsidTr="00B818FE">
        <w:trPr>
          <w:trHeight w:val="984"/>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11.b</w:t>
            </w:r>
          </w:p>
        </w:tc>
        <w:tc>
          <w:tcPr>
            <w:tcW w:w="860"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6"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con planes integrales (adaptación y mitigación) frente al cambio climático</w:t>
            </w:r>
          </w:p>
        </w:tc>
        <w:tc>
          <w:tcPr>
            <w:tcW w:w="1074"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14"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48"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44"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804" w:type="pct"/>
            <w:tcBorders>
              <w:top w:val="nil"/>
              <w:left w:val="nil"/>
              <w:bottom w:val="single" w:sz="4" w:space="0" w:color="auto"/>
              <w:right w:val="single" w:sz="4" w:space="0" w:color="auto"/>
            </w:tcBorders>
          </w:tcPr>
          <w:p w:rsidR="00E20758" w:rsidRPr="00E20758" w:rsidRDefault="00E20758" w:rsidP="00E20758">
            <w:pPr>
              <w:jc w:val="both"/>
              <w:rPr>
                <w:rFonts w:ascii="Arial" w:hAnsi="Arial" w:cs="Arial"/>
                <w:sz w:val="16"/>
                <w:szCs w:val="16"/>
                <w:lang w:val="es-CO" w:eastAsia="es-ES_tradnl"/>
              </w:rPr>
            </w:pPr>
            <w:r w:rsidRPr="00E20758">
              <w:rPr>
                <w:rFonts w:ascii="Arial" w:hAnsi="Arial" w:cs="Arial"/>
                <w:sz w:val="16"/>
                <w:szCs w:val="16"/>
                <w:lang w:val="es-CO" w:eastAsia="es-ES_tradnl"/>
              </w:rPr>
              <w:t>PULISEÑOS PREPARADOS ANTE EL CAMBIO CLIMÁTICO</w:t>
            </w:r>
          </w:p>
          <w:p w:rsidR="00E20758" w:rsidRPr="00E20758" w:rsidRDefault="00E20758" w:rsidP="00E20758">
            <w:pPr>
              <w:jc w:val="both"/>
              <w:rPr>
                <w:rFonts w:ascii="Arial" w:hAnsi="Arial" w:cs="Arial"/>
                <w:sz w:val="16"/>
                <w:szCs w:val="16"/>
                <w:lang w:val="es-CO" w:eastAsia="es-ES_tradnl"/>
              </w:rPr>
            </w:pPr>
            <w:r w:rsidRPr="00E20758">
              <w:rPr>
                <w:rFonts w:ascii="Arial" w:hAnsi="Arial" w:cs="Arial"/>
                <w:sz w:val="16"/>
                <w:szCs w:val="16"/>
                <w:lang w:val="es-CO" w:eastAsia="es-ES_tradnl"/>
              </w:rPr>
              <w:t>Meta. Formar mínimo treinta (30) habitantes de zona rural y 15 de zona urbana  en estrategias de mitigación del riesgo en cada año de vigencia</w:t>
            </w:r>
          </w:p>
        </w:tc>
      </w:tr>
      <w:tr w:rsidR="00B818FE" w:rsidRPr="005C25DD" w:rsidTr="00B818FE">
        <w:trPr>
          <w:trHeight w:val="764"/>
        </w:trPr>
        <w:tc>
          <w:tcPr>
            <w:tcW w:w="241" w:type="pct"/>
            <w:tcBorders>
              <w:top w:val="nil"/>
              <w:left w:val="single" w:sz="4" w:space="0" w:color="auto"/>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11.b</w:t>
            </w:r>
          </w:p>
        </w:tc>
        <w:tc>
          <w:tcPr>
            <w:tcW w:w="860"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6"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y ciudades capitales que incorporan criterios de cambio climático en la parte estratégica de sus planes de desarrollo</w:t>
            </w:r>
          </w:p>
        </w:tc>
        <w:tc>
          <w:tcPr>
            <w:tcW w:w="1074" w:type="pct"/>
            <w:tcBorders>
              <w:top w:val="nil"/>
              <w:left w:val="nil"/>
              <w:bottom w:val="single" w:sz="4" w:space="0" w:color="auto"/>
              <w:right w:val="single" w:sz="4" w:space="0" w:color="auto"/>
            </w:tcBorders>
            <w:shd w:val="clear" w:color="auto" w:fill="auto"/>
            <w:hideMark/>
          </w:tcPr>
          <w:p w:rsidR="00E20758" w:rsidRPr="005C25DD" w:rsidRDefault="00E20758" w:rsidP="00E207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14"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48"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544" w:type="pct"/>
            <w:tcBorders>
              <w:top w:val="nil"/>
              <w:left w:val="nil"/>
              <w:bottom w:val="single" w:sz="4" w:space="0" w:color="auto"/>
              <w:right w:val="single" w:sz="4" w:space="0" w:color="auto"/>
            </w:tcBorders>
            <w:shd w:val="clear" w:color="auto" w:fill="auto"/>
            <w:vAlign w:val="center"/>
            <w:hideMark/>
          </w:tcPr>
          <w:p w:rsidR="00E20758" w:rsidRPr="005C25DD" w:rsidRDefault="00E20758" w:rsidP="00E207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804" w:type="pct"/>
            <w:tcBorders>
              <w:top w:val="nil"/>
              <w:left w:val="nil"/>
              <w:bottom w:val="single" w:sz="4" w:space="0" w:color="auto"/>
              <w:right w:val="single" w:sz="4" w:space="0" w:color="auto"/>
            </w:tcBorders>
          </w:tcPr>
          <w:p w:rsidR="00E20758" w:rsidRPr="00E20758" w:rsidRDefault="00E20758" w:rsidP="00E20758">
            <w:pPr>
              <w:jc w:val="both"/>
              <w:rPr>
                <w:rFonts w:ascii="Arial" w:hAnsi="Arial" w:cs="Arial"/>
                <w:sz w:val="16"/>
                <w:szCs w:val="16"/>
                <w:lang w:val="es-CO" w:eastAsia="es-ES_tradnl"/>
              </w:rPr>
            </w:pPr>
            <w:r w:rsidRPr="00E20758">
              <w:rPr>
                <w:rFonts w:ascii="Arial" w:hAnsi="Arial" w:cs="Arial"/>
                <w:sz w:val="16"/>
                <w:szCs w:val="16"/>
                <w:lang w:val="es-CO" w:eastAsia="es-ES_tradnl"/>
              </w:rPr>
              <w:t>PULISEÑOS PREPARADOS ANTE EL CAMBIO CLIMÁTICO</w:t>
            </w:r>
          </w:p>
          <w:p w:rsidR="00E20758" w:rsidRPr="00E20758" w:rsidRDefault="00E20758" w:rsidP="00E20758">
            <w:pPr>
              <w:jc w:val="both"/>
              <w:rPr>
                <w:rFonts w:ascii="Arial" w:hAnsi="Arial" w:cs="Arial"/>
                <w:sz w:val="16"/>
                <w:szCs w:val="16"/>
                <w:lang w:val="es-CO" w:eastAsia="es-ES_tradnl"/>
              </w:rPr>
            </w:pPr>
            <w:r w:rsidRPr="00E20758">
              <w:rPr>
                <w:rFonts w:ascii="Arial" w:hAnsi="Arial" w:cs="Arial"/>
                <w:sz w:val="16"/>
                <w:szCs w:val="16"/>
                <w:lang w:val="es-CO" w:eastAsia="es-ES_tradnl"/>
              </w:rPr>
              <w:t>Meta. Formar mínimo treinta (30) habitantes de zona rural y 15 de zona urbana  en estrategias de mitigación del riesgo en cada año de vigencia</w:t>
            </w:r>
          </w:p>
        </w:tc>
      </w:tr>
      <w:tr w:rsidR="00B818FE" w:rsidRPr="005C25DD" w:rsidTr="00B818FE">
        <w:trPr>
          <w:trHeight w:val="1301"/>
        </w:trPr>
        <w:tc>
          <w:tcPr>
            <w:tcW w:w="241" w:type="pct"/>
            <w:tcBorders>
              <w:top w:val="nil"/>
              <w:left w:val="single" w:sz="4" w:space="0" w:color="auto"/>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12.4</w:t>
            </w:r>
          </w:p>
        </w:tc>
        <w:tc>
          <w:tcPr>
            <w:tcW w:w="860"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6"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Residuos peligrosos aprovechados y tratados</w:t>
            </w:r>
          </w:p>
        </w:tc>
        <w:tc>
          <w:tcPr>
            <w:tcW w:w="107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cantidad de residuos o desechos peligrosos aprovechados y tratados acumulados.</w:t>
            </w:r>
          </w:p>
        </w:tc>
        <w:tc>
          <w:tcPr>
            <w:tcW w:w="514" w:type="pct"/>
            <w:tcBorders>
              <w:top w:val="nil"/>
              <w:left w:val="nil"/>
              <w:bottom w:val="single" w:sz="4" w:space="0" w:color="auto"/>
              <w:right w:val="single" w:sz="4" w:space="0" w:color="auto"/>
            </w:tcBorders>
            <w:shd w:val="clear" w:color="auto" w:fill="auto"/>
            <w:vAlign w:val="center"/>
            <w:hideMark/>
          </w:tcPr>
          <w:p w:rsidR="00FA7AAD" w:rsidRPr="005C25DD" w:rsidRDefault="00FA7AAD" w:rsidP="00FA7A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48" w:type="pct"/>
            <w:tcBorders>
              <w:top w:val="nil"/>
              <w:left w:val="nil"/>
              <w:bottom w:val="single" w:sz="4" w:space="0" w:color="auto"/>
              <w:right w:val="single" w:sz="4" w:space="0" w:color="auto"/>
            </w:tcBorders>
            <w:shd w:val="clear" w:color="auto" w:fill="auto"/>
            <w:vAlign w:val="center"/>
            <w:hideMark/>
          </w:tcPr>
          <w:p w:rsidR="00FA7AAD" w:rsidRPr="005C25DD" w:rsidRDefault="00FA7AAD" w:rsidP="00FA7A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738.461</w:t>
            </w:r>
          </w:p>
        </w:tc>
        <w:tc>
          <w:tcPr>
            <w:tcW w:w="544" w:type="pct"/>
            <w:tcBorders>
              <w:top w:val="nil"/>
              <w:left w:val="nil"/>
              <w:bottom w:val="single" w:sz="4" w:space="0" w:color="auto"/>
              <w:right w:val="single" w:sz="4" w:space="0" w:color="auto"/>
            </w:tcBorders>
            <w:shd w:val="clear" w:color="auto" w:fill="auto"/>
            <w:vAlign w:val="center"/>
            <w:hideMark/>
          </w:tcPr>
          <w:p w:rsidR="00FA7AAD" w:rsidRPr="005C25DD" w:rsidRDefault="00FA7AAD" w:rsidP="00FA7A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2.806.130</w:t>
            </w:r>
          </w:p>
        </w:tc>
        <w:tc>
          <w:tcPr>
            <w:tcW w:w="804" w:type="pct"/>
            <w:tcBorders>
              <w:top w:val="nil"/>
              <w:left w:val="nil"/>
              <w:bottom w:val="single" w:sz="4" w:space="0" w:color="auto"/>
              <w:right w:val="single" w:sz="4" w:space="0" w:color="auto"/>
            </w:tcBorders>
          </w:tcPr>
          <w:p w:rsidR="00E20758" w:rsidRDefault="00E20758" w:rsidP="00E20758">
            <w:pPr>
              <w:jc w:val="both"/>
              <w:rPr>
                <w:rFonts w:ascii="Arial" w:hAnsi="Arial" w:cs="Arial"/>
                <w:sz w:val="16"/>
                <w:szCs w:val="16"/>
                <w:lang w:val="es-CO" w:eastAsia="es-ES_tradnl"/>
              </w:rPr>
            </w:pPr>
            <w:r w:rsidRPr="006203B2">
              <w:rPr>
                <w:rFonts w:ascii="Arial" w:hAnsi="Arial" w:cs="Arial"/>
                <w:sz w:val="16"/>
                <w:szCs w:val="16"/>
                <w:lang w:val="es-CO" w:eastAsia="es-ES_tradnl"/>
              </w:rPr>
              <w:t>CULTURA BASURA CERO</w:t>
            </w:r>
          </w:p>
          <w:p w:rsidR="00E20758" w:rsidRDefault="00E20758" w:rsidP="00E20758">
            <w:pPr>
              <w:jc w:val="both"/>
              <w:rPr>
                <w:rFonts w:ascii="Arial" w:hAnsi="Arial" w:cs="Arial"/>
                <w:sz w:val="16"/>
                <w:szCs w:val="16"/>
                <w:lang w:val="es-CO" w:eastAsia="es-ES_tradnl"/>
              </w:rPr>
            </w:pPr>
            <w:r w:rsidRPr="00122CB3">
              <w:rPr>
                <w:rFonts w:ascii="Arial" w:hAnsi="Arial" w:cs="Arial"/>
                <w:sz w:val="16"/>
                <w:szCs w:val="16"/>
                <w:lang w:val="es-CO" w:eastAsia="es-ES_tradnl"/>
              </w:rPr>
              <w:t xml:space="preserve">Meta -  </w:t>
            </w:r>
            <w:r w:rsidRPr="006203B2">
              <w:rPr>
                <w:rFonts w:ascii="Arial" w:hAnsi="Arial" w:cs="Arial"/>
                <w:sz w:val="16"/>
                <w:szCs w:val="16"/>
                <w:lang w:val="es-CO" w:eastAsia="es-ES_tradnl"/>
              </w:rPr>
              <w:t>Formar en técnicas de gestión integral de residuos sólidos y peligrosos a 35 habitantes del área urbana y 300 de las zonas rurales en cada año de la vigencia</w:t>
            </w:r>
          </w:p>
          <w:p w:rsidR="00FA7AAD" w:rsidRPr="00912514" w:rsidRDefault="00FA7AAD" w:rsidP="00FA7AAD">
            <w:pPr>
              <w:jc w:val="both"/>
              <w:rPr>
                <w:rFonts w:ascii="Arial" w:hAnsi="Arial" w:cs="Arial"/>
                <w:color w:val="FF0000"/>
                <w:sz w:val="16"/>
                <w:szCs w:val="16"/>
                <w:lang w:val="es-CO" w:eastAsia="es-ES_tradnl"/>
              </w:rPr>
            </w:pPr>
          </w:p>
        </w:tc>
      </w:tr>
      <w:tr w:rsidR="00B818FE" w:rsidRPr="005C25DD" w:rsidTr="00B818FE">
        <w:trPr>
          <w:trHeight w:val="1376"/>
        </w:trPr>
        <w:tc>
          <w:tcPr>
            <w:tcW w:w="241" w:type="pct"/>
            <w:tcBorders>
              <w:top w:val="nil"/>
              <w:left w:val="single" w:sz="4" w:space="0" w:color="auto"/>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12.4</w:t>
            </w:r>
          </w:p>
        </w:tc>
        <w:tc>
          <w:tcPr>
            <w:tcW w:w="860"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2020, lograr la gestión ecológicamente racional de los productos químicos y de todos los desechos a lo largo de su ciclo de vida, de conformidad con los marcos </w:t>
            </w:r>
            <w:r w:rsidRPr="005C25DD">
              <w:rPr>
                <w:rFonts w:ascii="Arial" w:hAnsi="Arial" w:cs="Arial"/>
                <w:color w:val="000000"/>
                <w:sz w:val="16"/>
                <w:szCs w:val="16"/>
                <w:lang w:val="es-CO" w:eastAsia="es-ES_tradnl"/>
              </w:rPr>
              <w:lastRenderedPageBreak/>
              <w:t>internacionales convenidos, y reducir significativamente su liberación a la atmósfera, el agua y el suelo a fin de minimizar sus efectos adversos en la salud humana y el medio ambiente</w:t>
            </w:r>
          </w:p>
        </w:tc>
        <w:tc>
          <w:tcPr>
            <w:tcW w:w="516"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Residuos de bombillas con mercurio aprovechadas o gestionadas</w:t>
            </w:r>
          </w:p>
        </w:tc>
        <w:tc>
          <w:tcPr>
            <w:tcW w:w="107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Mide la cantidad recolectada y aprovechada de residuos de bombillas con contenido de mercurio y que son validadas por la Autoridad Nacional de Licencias Ambientales (ANLA) según la </w:t>
            </w:r>
            <w:r w:rsidRPr="005C25DD">
              <w:rPr>
                <w:rFonts w:ascii="Arial" w:hAnsi="Arial" w:cs="Arial"/>
                <w:color w:val="000000"/>
                <w:sz w:val="16"/>
                <w:szCs w:val="16"/>
                <w:lang w:val="es-CO" w:eastAsia="es-ES_tradnl"/>
              </w:rPr>
              <w:lastRenderedPageBreak/>
              <w:t>información reportada por los programas pos consumo.</w:t>
            </w:r>
          </w:p>
        </w:tc>
        <w:tc>
          <w:tcPr>
            <w:tcW w:w="51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Toneladas</w:t>
            </w:r>
          </w:p>
        </w:tc>
        <w:tc>
          <w:tcPr>
            <w:tcW w:w="448"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4.036</w:t>
            </w:r>
          </w:p>
        </w:tc>
        <w:tc>
          <w:tcPr>
            <w:tcW w:w="54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7.768</w:t>
            </w:r>
          </w:p>
        </w:tc>
        <w:tc>
          <w:tcPr>
            <w:tcW w:w="804" w:type="pct"/>
            <w:tcBorders>
              <w:top w:val="nil"/>
              <w:left w:val="nil"/>
              <w:bottom w:val="single" w:sz="4" w:space="0" w:color="auto"/>
              <w:right w:val="single" w:sz="4" w:space="0" w:color="auto"/>
            </w:tcBorders>
          </w:tcPr>
          <w:p w:rsidR="00E20758" w:rsidRDefault="00E20758" w:rsidP="00E20758">
            <w:pPr>
              <w:jc w:val="both"/>
              <w:rPr>
                <w:rFonts w:ascii="Arial" w:hAnsi="Arial" w:cs="Arial"/>
                <w:sz w:val="16"/>
                <w:szCs w:val="16"/>
                <w:lang w:val="es-CO" w:eastAsia="es-ES_tradnl"/>
              </w:rPr>
            </w:pPr>
            <w:r w:rsidRPr="006203B2">
              <w:rPr>
                <w:rFonts w:ascii="Arial" w:hAnsi="Arial" w:cs="Arial"/>
                <w:sz w:val="16"/>
                <w:szCs w:val="16"/>
                <w:lang w:val="es-CO" w:eastAsia="es-ES_tradnl"/>
              </w:rPr>
              <w:t>CULTURA BASURA CERO</w:t>
            </w:r>
          </w:p>
          <w:p w:rsidR="00E20758" w:rsidRDefault="00E20758" w:rsidP="00E20758">
            <w:pPr>
              <w:jc w:val="both"/>
              <w:rPr>
                <w:rFonts w:ascii="Arial" w:hAnsi="Arial" w:cs="Arial"/>
                <w:sz w:val="16"/>
                <w:szCs w:val="16"/>
                <w:lang w:val="es-CO" w:eastAsia="es-ES_tradnl"/>
              </w:rPr>
            </w:pPr>
            <w:r w:rsidRPr="00122CB3">
              <w:rPr>
                <w:rFonts w:ascii="Arial" w:hAnsi="Arial" w:cs="Arial"/>
                <w:sz w:val="16"/>
                <w:szCs w:val="16"/>
                <w:lang w:val="es-CO" w:eastAsia="es-ES_tradnl"/>
              </w:rPr>
              <w:t xml:space="preserve">Meta -  </w:t>
            </w:r>
            <w:r w:rsidRPr="006203B2">
              <w:rPr>
                <w:rFonts w:ascii="Arial" w:hAnsi="Arial" w:cs="Arial"/>
                <w:sz w:val="16"/>
                <w:szCs w:val="16"/>
                <w:lang w:val="es-CO" w:eastAsia="es-ES_tradnl"/>
              </w:rPr>
              <w:t xml:space="preserve">Formar en técnicas de gestión integral de residuos sólidos y peligrosos a 35 habitantes del área urbana y 300 de </w:t>
            </w:r>
            <w:r w:rsidRPr="006203B2">
              <w:rPr>
                <w:rFonts w:ascii="Arial" w:hAnsi="Arial" w:cs="Arial"/>
                <w:sz w:val="16"/>
                <w:szCs w:val="16"/>
                <w:lang w:val="es-CO" w:eastAsia="es-ES_tradnl"/>
              </w:rPr>
              <w:lastRenderedPageBreak/>
              <w:t>las zonas rurales en cada año de la vigencia</w:t>
            </w:r>
          </w:p>
          <w:p w:rsidR="00FA7AAD" w:rsidRPr="00912514" w:rsidRDefault="00FA7AAD" w:rsidP="00FA7AAD">
            <w:pPr>
              <w:jc w:val="both"/>
              <w:rPr>
                <w:rFonts w:ascii="Arial" w:hAnsi="Arial" w:cs="Arial"/>
                <w:color w:val="FF0000"/>
                <w:sz w:val="16"/>
                <w:szCs w:val="16"/>
                <w:lang w:val="es-CO" w:eastAsia="es-ES_tradnl"/>
              </w:rPr>
            </w:pPr>
          </w:p>
        </w:tc>
      </w:tr>
      <w:tr w:rsidR="00B818FE" w:rsidRPr="005C25DD" w:rsidTr="00B818FE">
        <w:trPr>
          <w:trHeight w:val="665"/>
        </w:trPr>
        <w:tc>
          <w:tcPr>
            <w:tcW w:w="241" w:type="pct"/>
            <w:tcBorders>
              <w:top w:val="nil"/>
              <w:left w:val="single" w:sz="4" w:space="0" w:color="auto"/>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12.5</w:t>
            </w:r>
          </w:p>
        </w:tc>
        <w:tc>
          <w:tcPr>
            <w:tcW w:w="860"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la generación de desechos mediante actividades de prevención, reducción, reciclado y reutilización</w:t>
            </w:r>
          </w:p>
        </w:tc>
        <w:tc>
          <w:tcPr>
            <w:tcW w:w="516"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reciclaje y nueva utilización de residuos sólidos</w:t>
            </w:r>
          </w:p>
        </w:tc>
        <w:tc>
          <w:tcPr>
            <w:tcW w:w="107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51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w:t>
            </w:r>
          </w:p>
        </w:tc>
        <w:tc>
          <w:tcPr>
            <w:tcW w:w="54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17,90%</w:t>
            </w:r>
          </w:p>
        </w:tc>
        <w:tc>
          <w:tcPr>
            <w:tcW w:w="804" w:type="pct"/>
            <w:tcBorders>
              <w:top w:val="nil"/>
              <w:left w:val="nil"/>
              <w:bottom w:val="single" w:sz="4" w:space="0" w:color="auto"/>
              <w:right w:val="single" w:sz="4" w:space="0" w:color="auto"/>
            </w:tcBorders>
          </w:tcPr>
          <w:p w:rsidR="00E20758" w:rsidRDefault="00E20758" w:rsidP="00E20758">
            <w:pPr>
              <w:jc w:val="both"/>
              <w:rPr>
                <w:rFonts w:ascii="Arial" w:hAnsi="Arial" w:cs="Arial"/>
                <w:sz w:val="16"/>
                <w:szCs w:val="16"/>
                <w:lang w:val="es-CO" w:eastAsia="es-ES_tradnl"/>
              </w:rPr>
            </w:pPr>
            <w:r w:rsidRPr="006203B2">
              <w:rPr>
                <w:rFonts w:ascii="Arial" w:hAnsi="Arial" w:cs="Arial"/>
                <w:sz w:val="16"/>
                <w:szCs w:val="16"/>
                <w:lang w:val="es-CO" w:eastAsia="es-ES_tradnl"/>
              </w:rPr>
              <w:t>CULTURA BASURA CERO</w:t>
            </w:r>
          </w:p>
          <w:p w:rsidR="00E20758" w:rsidRDefault="00E20758" w:rsidP="00E20758">
            <w:pPr>
              <w:jc w:val="both"/>
              <w:rPr>
                <w:rFonts w:ascii="Arial" w:hAnsi="Arial" w:cs="Arial"/>
                <w:sz w:val="16"/>
                <w:szCs w:val="16"/>
                <w:lang w:val="es-CO" w:eastAsia="es-ES_tradnl"/>
              </w:rPr>
            </w:pPr>
            <w:r w:rsidRPr="00122CB3">
              <w:rPr>
                <w:rFonts w:ascii="Arial" w:hAnsi="Arial" w:cs="Arial"/>
                <w:sz w:val="16"/>
                <w:szCs w:val="16"/>
                <w:lang w:val="es-CO" w:eastAsia="es-ES_tradnl"/>
              </w:rPr>
              <w:t xml:space="preserve">Meta -  </w:t>
            </w:r>
            <w:r w:rsidRPr="006203B2">
              <w:rPr>
                <w:rFonts w:ascii="Arial" w:hAnsi="Arial" w:cs="Arial"/>
                <w:sz w:val="16"/>
                <w:szCs w:val="16"/>
                <w:lang w:val="es-CO" w:eastAsia="es-ES_tradnl"/>
              </w:rPr>
              <w:t>Formar en técnicas de gestión integral de residuos sólidos y peligrosos a 35 habitantes del área urbana y 300 de las zonas rurales en cada año de la vigencia</w:t>
            </w:r>
          </w:p>
          <w:p w:rsidR="00FA7AAD" w:rsidRPr="00912514" w:rsidRDefault="00FA7AAD" w:rsidP="00FA7AAD">
            <w:pPr>
              <w:jc w:val="both"/>
              <w:rPr>
                <w:rFonts w:ascii="Arial" w:hAnsi="Arial" w:cs="Arial"/>
                <w:color w:val="FF0000"/>
                <w:sz w:val="16"/>
                <w:szCs w:val="16"/>
                <w:lang w:val="es-CO" w:eastAsia="es-ES_tradnl"/>
              </w:rPr>
            </w:pPr>
          </w:p>
        </w:tc>
      </w:tr>
      <w:tr w:rsidR="00B818FE" w:rsidRPr="005C25DD" w:rsidTr="00B818FE">
        <w:trPr>
          <w:trHeight w:val="1532"/>
        </w:trPr>
        <w:tc>
          <w:tcPr>
            <w:tcW w:w="241" w:type="pct"/>
            <w:tcBorders>
              <w:top w:val="nil"/>
              <w:left w:val="single" w:sz="4" w:space="0" w:color="auto"/>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12.6</w:t>
            </w:r>
          </w:p>
        </w:tc>
        <w:tc>
          <w:tcPr>
            <w:tcW w:w="860"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Alentar a las empresas, en especial las grandes empresas y las empresas transnacionales, a que adopten prácticas sostenibles e incorporen información sobre la sostenibilidad en su ciclo de presentación de informes</w:t>
            </w:r>
          </w:p>
        </w:tc>
        <w:tc>
          <w:tcPr>
            <w:tcW w:w="516"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Promedio móvil de la tasa de reporte de la sostenibilidad empresarial para los últimos 5 años</w:t>
            </w:r>
          </w:p>
        </w:tc>
        <w:tc>
          <w:tcPr>
            <w:tcW w:w="107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promedio móvil de empresas y organizaciones que presentan o reportan indicadores sociales y ambientales en sistemas e índices verificables y reconocidos internacionalmente, con el fin de evaluar el impacto y crecimiento asociado a la autorregulación y autogestión de los sectores productivos.</w:t>
            </w:r>
          </w:p>
        </w:tc>
        <w:tc>
          <w:tcPr>
            <w:tcW w:w="51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35%</w:t>
            </w:r>
          </w:p>
        </w:tc>
        <w:tc>
          <w:tcPr>
            <w:tcW w:w="54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35%</w:t>
            </w:r>
          </w:p>
        </w:tc>
        <w:tc>
          <w:tcPr>
            <w:tcW w:w="804" w:type="pct"/>
            <w:tcBorders>
              <w:top w:val="nil"/>
              <w:left w:val="nil"/>
              <w:bottom w:val="single" w:sz="4" w:space="0" w:color="auto"/>
              <w:right w:val="single" w:sz="4" w:space="0" w:color="auto"/>
            </w:tcBorders>
          </w:tcPr>
          <w:p w:rsidR="00FA7AAD" w:rsidRPr="00A02650" w:rsidRDefault="00E20758" w:rsidP="00FA7AAD">
            <w:pPr>
              <w:jc w:val="both"/>
              <w:rPr>
                <w:rFonts w:ascii="Arial" w:hAnsi="Arial" w:cs="Arial"/>
                <w:sz w:val="16"/>
                <w:szCs w:val="16"/>
                <w:lang w:val="es-CO" w:eastAsia="es-ES_tradnl"/>
              </w:rPr>
            </w:pPr>
            <w:r w:rsidRPr="00A02650">
              <w:rPr>
                <w:rFonts w:ascii="Arial" w:hAnsi="Arial" w:cs="Arial"/>
                <w:sz w:val="16"/>
                <w:szCs w:val="16"/>
                <w:lang w:val="es-CO" w:eastAsia="es-ES_tradnl"/>
              </w:rPr>
              <w:t>PRODUCCIÓN ECOSOSTENIBLE Y EN EQUILIBRIO CON EL MEDIO AMBIENTE</w:t>
            </w:r>
          </w:p>
          <w:p w:rsidR="00FA7AAD" w:rsidRPr="00912514" w:rsidRDefault="00FA7AAD" w:rsidP="00FA7AAD">
            <w:pPr>
              <w:jc w:val="both"/>
              <w:rPr>
                <w:rFonts w:ascii="Arial" w:hAnsi="Arial" w:cs="Arial"/>
                <w:color w:val="FF0000"/>
                <w:sz w:val="16"/>
                <w:szCs w:val="16"/>
                <w:lang w:val="es-CO" w:eastAsia="es-ES_tradnl"/>
              </w:rPr>
            </w:pPr>
            <w:r w:rsidRPr="00A02650">
              <w:rPr>
                <w:rFonts w:ascii="Arial" w:hAnsi="Arial" w:cs="Arial"/>
                <w:sz w:val="16"/>
                <w:szCs w:val="16"/>
                <w:lang w:val="es-CO" w:eastAsia="es-ES_tradnl"/>
              </w:rPr>
              <w:t xml:space="preserve">Meta - </w:t>
            </w:r>
            <w:r w:rsidR="00E20758" w:rsidRPr="00A02650">
              <w:rPr>
                <w:rFonts w:ascii="Arial" w:hAnsi="Arial" w:cs="Arial"/>
                <w:sz w:val="16"/>
                <w:szCs w:val="16"/>
                <w:lang w:val="es-CO" w:eastAsia="es-ES_tradnl"/>
              </w:rPr>
              <w:t>Vincular a programa de producción eco sostenible al menos a veinte (20) productores agropecuarios del municipio durante el cuatrienio</w:t>
            </w:r>
          </w:p>
        </w:tc>
      </w:tr>
      <w:tr w:rsidR="00B818FE" w:rsidRPr="005C25DD" w:rsidTr="00B818FE">
        <w:trPr>
          <w:trHeight w:val="792"/>
        </w:trPr>
        <w:tc>
          <w:tcPr>
            <w:tcW w:w="241" w:type="pct"/>
            <w:tcBorders>
              <w:top w:val="nil"/>
              <w:left w:val="single" w:sz="4" w:space="0" w:color="auto"/>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12.b</w:t>
            </w:r>
          </w:p>
        </w:tc>
        <w:tc>
          <w:tcPr>
            <w:tcW w:w="860"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Elaborar y aplicar instrumentos para vigilar los efectos en el desarrollo sostenible, a fin de lograr un turismo sostenible que cree puestos de trabajo y promueva la cultura y los productos locales</w:t>
            </w:r>
          </w:p>
        </w:tc>
        <w:tc>
          <w:tcPr>
            <w:tcW w:w="516"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Negocios verdes verificados</w:t>
            </w:r>
          </w:p>
        </w:tc>
        <w:tc>
          <w:tcPr>
            <w:tcW w:w="107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acumulado de negocios verdes generados, los cuales han sido verificados a través de la herramienta de criterios de negocios verdes, establecidos por el Min</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Ambiente.</w:t>
            </w:r>
          </w:p>
        </w:tc>
        <w:tc>
          <w:tcPr>
            <w:tcW w:w="51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Negocios</w:t>
            </w:r>
          </w:p>
        </w:tc>
        <w:tc>
          <w:tcPr>
            <w:tcW w:w="448"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653</w:t>
            </w:r>
          </w:p>
        </w:tc>
        <w:tc>
          <w:tcPr>
            <w:tcW w:w="54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12.630</w:t>
            </w:r>
          </w:p>
        </w:tc>
        <w:tc>
          <w:tcPr>
            <w:tcW w:w="804" w:type="pct"/>
            <w:tcBorders>
              <w:top w:val="nil"/>
              <w:left w:val="nil"/>
              <w:bottom w:val="single" w:sz="4" w:space="0" w:color="auto"/>
              <w:right w:val="single" w:sz="4" w:space="0" w:color="auto"/>
            </w:tcBorders>
          </w:tcPr>
          <w:p w:rsidR="00A02650" w:rsidRPr="00A02650" w:rsidRDefault="00A02650" w:rsidP="00A02650">
            <w:pPr>
              <w:jc w:val="both"/>
              <w:rPr>
                <w:rFonts w:ascii="Arial" w:hAnsi="Arial" w:cs="Arial"/>
                <w:sz w:val="16"/>
                <w:szCs w:val="16"/>
                <w:lang w:val="es-CO" w:eastAsia="es-ES_tradnl"/>
              </w:rPr>
            </w:pPr>
            <w:r w:rsidRPr="00A02650">
              <w:rPr>
                <w:rFonts w:ascii="Arial" w:hAnsi="Arial" w:cs="Arial"/>
                <w:sz w:val="16"/>
                <w:szCs w:val="16"/>
                <w:lang w:val="es-CO" w:eastAsia="es-ES_tradnl"/>
              </w:rPr>
              <w:t>PRODUCCIÓN ECOSOSTENIBLE Y EN EQUILIBRIO CON EL MEDIO AMBIENTE</w:t>
            </w:r>
          </w:p>
          <w:p w:rsidR="00FA7AAD" w:rsidRPr="00912514" w:rsidRDefault="00A02650" w:rsidP="00A02650">
            <w:pPr>
              <w:jc w:val="both"/>
              <w:rPr>
                <w:rFonts w:ascii="Arial" w:hAnsi="Arial" w:cs="Arial"/>
                <w:color w:val="FF0000"/>
                <w:sz w:val="16"/>
                <w:szCs w:val="16"/>
                <w:lang w:val="es-CO" w:eastAsia="es-ES_tradnl"/>
              </w:rPr>
            </w:pPr>
            <w:r w:rsidRPr="00A02650">
              <w:rPr>
                <w:rFonts w:ascii="Arial" w:hAnsi="Arial" w:cs="Arial"/>
                <w:sz w:val="16"/>
                <w:szCs w:val="16"/>
                <w:lang w:val="es-CO" w:eastAsia="es-ES_tradnl"/>
              </w:rPr>
              <w:t>Meta - Vincular a programa de producción eco sostenible al menos a veinte (20) productores agropecuarios del municipio durante el cuatrienio</w:t>
            </w:r>
          </w:p>
        </w:tc>
      </w:tr>
      <w:tr w:rsidR="00B818FE" w:rsidRPr="005C25DD" w:rsidTr="00B818FE">
        <w:trPr>
          <w:trHeight w:val="70"/>
        </w:trPr>
        <w:tc>
          <w:tcPr>
            <w:tcW w:w="241" w:type="pct"/>
            <w:tcBorders>
              <w:top w:val="nil"/>
              <w:left w:val="single" w:sz="4" w:space="0" w:color="auto"/>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60"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Fortalecer la resiliencia y la capacidad de adaptación a los riesgos relacionados con el clima y los desastres </w:t>
            </w:r>
            <w:r w:rsidRPr="005C25DD">
              <w:rPr>
                <w:rFonts w:ascii="Arial" w:hAnsi="Arial" w:cs="Arial"/>
                <w:color w:val="000000"/>
                <w:sz w:val="16"/>
                <w:szCs w:val="16"/>
                <w:lang w:val="es-CO" w:eastAsia="es-ES_tradnl"/>
              </w:rPr>
              <w:lastRenderedPageBreak/>
              <w:t>naturales en todos los países</w:t>
            </w:r>
          </w:p>
        </w:tc>
        <w:tc>
          <w:tcPr>
            <w:tcW w:w="516"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 xml:space="preserve">Departamentos con planes integrales (adaptación y mitigación) </w:t>
            </w:r>
            <w:r w:rsidRPr="005C25DD">
              <w:rPr>
                <w:rFonts w:ascii="Arial" w:hAnsi="Arial" w:cs="Arial"/>
                <w:color w:val="000000"/>
                <w:sz w:val="16"/>
                <w:szCs w:val="16"/>
                <w:lang w:val="es-CO" w:eastAsia="es-ES_tradnl"/>
              </w:rPr>
              <w:lastRenderedPageBreak/>
              <w:t>frente al cambio climático</w:t>
            </w:r>
          </w:p>
        </w:tc>
        <w:tc>
          <w:tcPr>
            <w:tcW w:w="107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 xml:space="preserve">Mide el número de entidades territoriales departamentales que incorporan acciones de adaptación (reducción de vulnerabilidad, incremento de la capacidad </w:t>
            </w:r>
            <w:r w:rsidRPr="005C25DD">
              <w:rPr>
                <w:rFonts w:ascii="Arial" w:hAnsi="Arial" w:cs="Arial"/>
                <w:color w:val="000000"/>
                <w:sz w:val="16"/>
                <w:szCs w:val="16"/>
                <w:lang w:val="es-CO" w:eastAsia="es-ES_tradnl"/>
              </w:rPr>
              <w:lastRenderedPageBreak/>
              <w:t>adaptativa, reducción de la exposición y sensibilidad) o mitigación (reducción de emisiones de gases de efecto Invernadero) de cambio climático en sus instrumentos formales de planificación del desarrollo y de ordenamiento territorial.</w:t>
            </w:r>
          </w:p>
        </w:tc>
        <w:tc>
          <w:tcPr>
            <w:tcW w:w="51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Número</w:t>
            </w:r>
          </w:p>
        </w:tc>
        <w:tc>
          <w:tcPr>
            <w:tcW w:w="448"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44" w:type="pct"/>
            <w:tcBorders>
              <w:top w:val="nil"/>
              <w:left w:val="nil"/>
              <w:bottom w:val="single" w:sz="4" w:space="0" w:color="auto"/>
              <w:right w:val="single" w:sz="4" w:space="0" w:color="auto"/>
            </w:tcBorders>
            <w:shd w:val="clear" w:color="auto" w:fill="auto"/>
            <w:hideMark/>
          </w:tcPr>
          <w:p w:rsidR="00FA7AAD" w:rsidRPr="005C25DD" w:rsidRDefault="00FA7AAD" w:rsidP="00FA7A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804" w:type="pct"/>
            <w:tcBorders>
              <w:top w:val="nil"/>
              <w:left w:val="nil"/>
              <w:bottom w:val="single" w:sz="4" w:space="0" w:color="auto"/>
              <w:right w:val="single" w:sz="4" w:space="0" w:color="auto"/>
            </w:tcBorders>
          </w:tcPr>
          <w:p w:rsidR="00A02650" w:rsidRPr="00E20758" w:rsidRDefault="00A02650" w:rsidP="00A02650">
            <w:pPr>
              <w:jc w:val="both"/>
              <w:rPr>
                <w:rFonts w:ascii="Arial" w:hAnsi="Arial" w:cs="Arial"/>
                <w:sz w:val="16"/>
                <w:szCs w:val="16"/>
                <w:lang w:val="es-CO" w:eastAsia="es-ES_tradnl"/>
              </w:rPr>
            </w:pPr>
            <w:r w:rsidRPr="00E20758">
              <w:rPr>
                <w:rFonts w:ascii="Arial" w:hAnsi="Arial" w:cs="Arial"/>
                <w:sz w:val="16"/>
                <w:szCs w:val="16"/>
                <w:lang w:val="es-CO" w:eastAsia="es-ES_tradnl"/>
              </w:rPr>
              <w:t>PULISEÑOS PREPARADOS ANTE EL CAMBIO CLIMÁTICO</w:t>
            </w:r>
          </w:p>
          <w:p w:rsidR="00FA7AAD" w:rsidRPr="00912514" w:rsidRDefault="00A02650" w:rsidP="00A02650">
            <w:pPr>
              <w:jc w:val="both"/>
              <w:rPr>
                <w:rFonts w:ascii="Arial" w:hAnsi="Arial" w:cs="Arial"/>
                <w:color w:val="FF0000"/>
                <w:sz w:val="16"/>
                <w:szCs w:val="16"/>
                <w:lang w:val="es-CO" w:eastAsia="es-ES_tradnl"/>
              </w:rPr>
            </w:pPr>
            <w:r w:rsidRPr="00E20758">
              <w:rPr>
                <w:rFonts w:ascii="Arial" w:hAnsi="Arial" w:cs="Arial"/>
                <w:sz w:val="16"/>
                <w:szCs w:val="16"/>
                <w:lang w:val="es-CO" w:eastAsia="es-ES_tradnl"/>
              </w:rPr>
              <w:t xml:space="preserve">Meta. Formar mínimo treinta (30) habitantes de </w:t>
            </w:r>
            <w:r w:rsidRPr="00E20758">
              <w:rPr>
                <w:rFonts w:ascii="Arial" w:hAnsi="Arial" w:cs="Arial"/>
                <w:sz w:val="16"/>
                <w:szCs w:val="16"/>
                <w:lang w:val="es-CO" w:eastAsia="es-ES_tradnl"/>
              </w:rPr>
              <w:lastRenderedPageBreak/>
              <w:t>zona rural y 15 de zona urbana  en estrategias de mitigación del riesgo en cada año de vigencia</w:t>
            </w:r>
            <w:r w:rsidRPr="00912514">
              <w:rPr>
                <w:rFonts w:ascii="Arial" w:hAnsi="Arial" w:cs="Arial"/>
                <w:color w:val="FF0000"/>
                <w:sz w:val="16"/>
                <w:szCs w:val="16"/>
                <w:lang w:val="es-CO" w:eastAsia="es-ES_tradnl"/>
              </w:rPr>
              <w:t xml:space="preserve"> </w:t>
            </w:r>
          </w:p>
        </w:tc>
      </w:tr>
      <w:tr w:rsidR="00B818FE" w:rsidRPr="005C25DD" w:rsidTr="00B818FE">
        <w:trPr>
          <w:trHeight w:val="222"/>
        </w:trPr>
        <w:tc>
          <w:tcPr>
            <w:tcW w:w="241" w:type="pct"/>
            <w:tcBorders>
              <w:top w:val="nil"/>
              <w:left w:val="single" w:sz="4" w:space="0" w:color="auto"/>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13.1</w:t>
            </w:r>
          </w:p>
        </w:tc>
        <w:tc>
          <w:tcPr>
            <w:tcW w:w="860"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6"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07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1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48"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4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804" w:type="pct"/>
            <w:tcBorders>
              <w:top w:val="nil"/>
              <w:left w:val="nil"/>
              <w:bottom w:val="single" w:sz="4" w:space="0" w:color="auto"/>
              <w:right w:val="single" w:sz="4" w:space="0" w:color="auto"/>
            </w:tcBorders>
          </w:tcPr>
          <w:p w:rsidR="00546942" w:rsidRPr="00E20758" w:rsidRDefault="00546942" w:rsidP="00546942">
            <w:pPr>
              <w:jc w:val="both"/>
              <w:rPr>
                <w:rFonts w:ascii="Arial" w:hAnsi="Arial" w:cs="Arial"/>
                <w:sz w:val="16"/>
                <w:szCs w:val="16"/>
                <w:lang w:val="es-CO" w:eastAsia="es-ES_tradnl"/>
              </w:rPr>
            </w:pPr>
            <w:r w:rsidRPr="00E20758">
              <w:rPr>
                <w:rFonts w:ascii="Arial" w:hAnsi="Arial" w:cs="Arial"/>
                <w:sz w:val="16"/>
                <w:szCs w:val="16"/>
                <w:lang w:val="es-CO" w:eastAsia="es-ES_tradnl"/>
              </w:rPr>
              <w:t>PULISEÑOS PREPARADOS ANTE EL CAMBIO CLIMÁTICO</w:t>
            </w:r>
          </w:p>
          <w:p w:rsidR="00546942" w:rsidRPr="00912514" w:rsidRDefault="00546942" w:rsidP="00546942">
            <w:pPr>
              <w:jc w:val="both"/>
              <w:rPr>
                <w:rFonts w:ascii="Arial" w:hAnsi="Arial" w:cs="Arial"/>
                <w:color w:val="FF0000"/>
                <w:sz w:val="16"/>
                <w:szCs w:val="16"/>
                <w:lang w:val="es-CO" w:eastAsia="es-ES_tradnl"/>
              </w:rPr>
            </w:pPr>
            <w:r w:rsidRPr="00E20758">
              <w:rPr>
                <w:rFonts w:ascii="Arial" w:hAnsi="Arial" w:cs="Arial"/>
                <w:sz w:val="16"/>
                <w:szCs w:val="16"/>
                <w:lang w:val="es-CO" w:eastAsia="es-ES_tradnl"/>
              </w:rPr>
              <w:t>Meta. Formar mínimo treinta (30) habitantes de zona rural y 15 de zona urbana  en estrategias de mitigación del riesgo en cada año de vigencia</w:t>
            </w:r>
            <w:r w:rsidRPr="00912514">
              <w:rPr>
                <w:rFonts w:ascii="Arial" w:hAnsi="Arial" w:cs="Arial"/>
                <w:color w:val="FF0000"/>
                <w:sz w:val="16"/>
                <w:szCs w:val="16"/>
                <w:lang w:val="es-CO" w:eastAsia="es-ES_tradnl"/>
              </w:rPr>
              <w:t xml:space="preserve"> </w:t>
            </w:r>
          </w:p>
        </w:tc>
      </w:tr>
      <w:tr w:rsidR="00B818FE" w:rsidRPr="005C25DD" w:rsidTr="00B818FE">
        <w:trPr>
          <w:trHeight w:val="406"/>
        </w:trPr>
        <w:tc>
          <w:tcPr>
            <w:tcW w:w="241" w:type="pct"/>
            <w:tcBorders>
              <w:top w:val="nil"/>
              <w:left w:val="single" w:sz="4" w:space="0" w:color="auto"/>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60"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6"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07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1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48"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4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890,2</w:t>
            </w:r>
          </w:p>
        </w:tc>
        <w:tc>
          <w:tcPr>
            <w:tcW w:w="804" w:type="pct"/>
            <w:tcBorders>
              <w:top w:val="nil"/>
              <w:left w:val="nil"/>
              <w:bottom w:val="single" w:sz="4" w:space="0" w:color="auto"/>
              <w:right w:val="single" w:sz="4" w:space="0" w:color="auto"/>
            </w:tcBorders>
          </w:tcPr>
          <w:p w:rsidR="00546942" w:rsidRPr="00E20758" w:rsidRDefault="00546942" w:rsidP="00546942">
            <w:pPr>
              <w:jc w:val="both"/>
              <w:rPr>
                <w:rFonts w:ascii="Arial" w:hAnsi="Arial" w:cs="Arial"/>
                <w:sz w:val="16"/>
                <w:szCs w:val="16"/>
                <w:lang w:val="es-CO" w:eastAsia="es-ES_tradnl"/>
              </w:rPr>
            </w:pPr>
            <w:r w:rsidRPr="00E20758">
              <w:rPr>
                <w:rFonts w:ascii="Arial" w:hAnsi="Arial" w:cs="Arial"/>
                <w:sz w:val="16"/>
                <w:szCs w:val="16"/>
                <w:lang w:val="es-CO" w:eastAsia="es-ES_tradnl"/>
              </w:rPr>
              <w:t>PULISEÑOS PREPARADOS ANTE EL CAMBIO CLIMÁTICO</w:t>
            </w:r>
          </w:p>
          <w:p w:rsidR="00546942" w:rsidRPr="00912514" w:rsidRDefault="00546942" w:rsidP="00546942">
            <w:pPr>
              <w:jc w:val="both"/>
              <w:rPr>
                <w:rFonts w:ascii="Arial" w:hAnsi="Arial" w:cs="Arial"/>
                <w:color w:val="FF0000"/>
                <w:sz w:val="16"/>
                <w:szCs w:val="16"/>
                <w:lang w:val="es-CO" w:eastAsia="es-ES_tradnl"/>
              </w:rPr>
            </w:pPr>
            <w:r w:rsidRPr="00E20758">
              <w:rPr>
                <w:rFonts w:ascii="Arial" w:hAnsi="Arial" w:cs="Arial"/>
                <w:sz w:val="16"/>
                <w:szCs w:val="16"/>
                <w:lang w:val="es-CO" w:eastAsia="es-ES_tradnl"/>
              </w:rPr>
              <w:t>Meta. Formar mínimo treinta (30) habitantes de zona rural y 15 de zona urbana  en estrategias de mitigación del riesgo en cada año de vigencia</w:t>
            </w:r>
            <w:r w:rsidRPr="00912514">
              <w:rPr>
                <w:rFonts w:ascii="Arial" w:hAnsi="Arial" w:cs="Arial"/>
                <w:color w:val="FF0000"/>
                <w:sz w:val="16"/>
                <w:szCs w:val="16"/>
                <w:lang w:val="es-CO" w:eastAsia="es-ES_tradnl"/>
              </w:rPr>
              <w:t xml:space="preserve"> </w:t>
            </w:r>
          </w:p>
        </w:tc>
      </w:tr>
      <w:tr w:rsidR="00B818FE" w:rsidRPr="005C25DD" w:rsidTr="00B818FE">
        <w:trPr>
          <w:trHeight w:val="526"/>
        </w:trPr>
        <w:tc>
          <w:tcPr>
            <w:tcW w:w="241" w:type="pct"/>
            <w:tcBorders>
              <w:top w:val="nil"/>
              <w:left w:val="single" w:sz="4" w:space="0" w:color="auto"/>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60"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6"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Reducción de emisiones totales de gases efecto invernadero</w:t>
            </w:r>
          </w:p>
        </w:tc>
        <w:tc>
          <w:tcPr>
            <w:tcW w:w="107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reducción porcentual de emisiones totales de gases de efecto invernadero (CO2 eq) del país, respecto a las emisiones totales proyectadas para el año 2030.</w:t>
            </w:r>
          </w:p>
        </w:tc>
        <w:tc>
          <w:tcPr>
            <w:tcW w:w="51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48"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54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804" w:type="pct"/>
            <w:tcBorders>
              <w:top w:val="nil"/>
              <w:left w:val="nil"/>
              <w:bottom w:val="single" w:sz="4" w:space="0" w:color="auto"/>
              <w:right w:val="single" w:sz="4" w:space="0" w:color="auto"/>
            </w:tcBorders>
          </w:tcPr>
          <w:p w:rsidR="00546942" w:rsidRPr="00E20758" w:rsidRDefault="00546942" w:rsidP="00546942">
            <w:pPr>
              <w:jc w:val="both"/>
              <w:rPr>
                <w:rFonts w:ascii="Arial" w:hAnsi="Arial" w:cs="Arial"/>
                <w:sz w:val="16"/>
                <w:szCs w:val="16"/>
                <w:lang w:val="es-CO" w:eastAsia="es-ES_tradnl"/>
              </w:rPr>
            </w:pPr>
            <w:r w:rsidRPr="00E20758">
              <w:rPr>
                <w:rFonts w:ascii="Arial" w:hAnsi="Arial" w:cs="Arial"/>
                <w:sz w:val="16"/>
                <w:szCs w:val="16"/>
                <w:lang w:val="es-CO" w:eastAsia="es-ES_tradnl"/>
              </w:rPr>
              <w:t>PULISEÑOS PREPARADOS ANTE EL CAMBIO CLIMÁTICO</w:t>
            </w:r>
          </w:p>
          <w:p w:rsidR="00546942" w:rsidRPr="00912514" w:rsidRDefault="00546942" w:rsidP="00546942">
            <w:pPr>
              <w:jc w:val="both"/>
              <w:rPr>
                <w:rFonts w:ascii="Arial" w:hAnsi="Arial" w:cs="Arial"/>
                <w:color w:val="FF0000"/>
                <w:sz w:val="16"/>
                <w:szCs w:val="16"/>
                <w:lang w:val="es-CO" w:eastAsia="es-ES_tradnl"/>
              </w:rPr>
            </w:pPr>
            <w:r w:rsidRPr="00E20758">
              <w:rPr>
                <w:rFonts w:ascii="Arial" w:hAnsi="Arial" w:cs="Arial"/>
                <w:sz w:val="16"/>
                <w:szCs w:val="16"/>
                <w:lang w:val="es-CO" w:eastAsia="es-ES_tradnl"/>
              </w:rPr>
              <w:t>Meta. Formar mínimo treinta (30) habitantes de zona rural y 15 de zona urbana  en estrategias de mitigación del riesgo en cada año de vigencia</w:t>
            </w:r>
            <w:r w:rsidRPr="00912514">
              <w:rPr>
                <w:rFonts w:ascii="Arial" w:hAnsi="Arial" w:cs="Arial"/>
                <w:color w:val="FF0000"/>
                <w:sz w:val="16"/>
                <w:szCs w:val="16"/>
                <w:lang w:val="es-CO" w:eastAsia="es-ES_tradnl"/>
              </w:rPr>
              <w:t xml:space="preserve"> </w:t>
            </w:r>
          </w:p>
        </w:tc>
      </w:tr>
      <w:tr w:rsidR="00B818FE" w:rsidRPr="005C25DD" w:rsidTr="00B818FE">
        <w:trPr>
          <w:trHeight w:val="1518"/>
        </w:trPr>
        <w:tc>
          <w:tcPr>
            <w:tcW w:w="241" w:type="pct"/>
            <w:tcBorders>
              <w:top w:val="nil"/>
              <w:left w:val="single" w:sz="4" w:space="0" w:color="auto"/>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60"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6"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Porcentaje de municipios y Departamentos con Planes de Ordenamiento Territorial (POD y POT) que incorporan el </w:t>
            </w:r>
            <w:r w:rsidRPr="005C25DD">
              <w:rPr>
                <w:rFonts w:ascii="Arial" w:hAnsi="Arial" w:cs="Arial"/>
                <w:color w:val="000000"/>
                <w:sz w:val="16"/>
                <w:szCs w:val="16"/>
                <w:lang w:val="es-CO" w:eastAsia="es-ES_tradnl"/>
              </w:rPr>
              <w:lastRenderedPageBreak/>
              <w:t>componente de cambio climático</w:t>
            </w:r>
          </w:p>
        </w:tc>
        <w:tc>
          <w:tcPr>
            <w:tcW w:w="107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 xml:space="preserve">Mide el porcentaje de territorios que han formulado Planes de Ordenamiento Territorial (POT) o Planes de Ordenamiento Departamental (POD) en los cuales se incluye el componente de cambio climático, respecto al total de </w:t>
            </w:r>
            <w:r w:rsidRPr="005C25DD">
              <w:rPr>
                <w:rFonts w:ascii="Arial" w:hAnsi="Arial" w:cs="Arial"/>
                <w:color w:val="000000"/>
                <w:sz w:val="16"/>
                <w:szCs w:val="16"/>
                <w:lang w:val="es-CO" w:eastAsia="es-ES_tradnl"/>
              </w:rPr>
              <w:lastRenderedPageBreak/>
              <w:t>entidades territoriales (municipios y departamentos).</w:t>
            </w:r>
          </w:p>
        </w:tc>
        <w:tc>
          <w:tcPr>
            <w:tcW w:w="51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w:t>
            </w:r>
          </w:p>
        </w:tc>
        <w:tc>
          <w:tcPr>
            <w:tcW w:w="448"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0,089</w:t>
            </w:r>
          </w:p>
        </w:tc>
        <w:tc>
          <w:tcPr>
            <w:tcW w:w="544" w:type="pct"/>
            <w:tcBorders>
              <w:top w:val="nil"/>
              <w:left w:val="nil"/>
              <w:bottom w:val="single" w:sz="4" w:space="0" w:color="auto"/>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804" w:type="pct"/>
            <w:tcBorders>
              <w:top w:val="nil"/>
              <w:left w:val="nil"/>
              <w:bottom w:val="single" w:sz="4" w:space="0" w:color="auto"/>
              <w:right w:val="single" w:sz="4" w:space="0" w:color="auto"/>
            </w:tcBorders>
          </w:tcPr>
          <w:p w:rsidR="00546942" w:rsidRPr="00E20758" w:rsidRDefault="00546942" w:rsidP="00546942">
            <w:pPr>
              <w:jc w:val="both"/>
              <w:rPr>
                <w:rFonts w:ascii="Arial" w:hAnsi="Arial" w:cs="Arial"/>
                <w:sz w:val="16"/>
                <w:szCs w:val="16"/>
                <w:lang w:val="es-CO" w:eastAsia="es-ES_tradnl"/>
              </w:rPr>
            </w:pPr>
            <w:r w:rsidRPr="00E20758">
              <w:rPr>
                <w:rFonts w:ascii="Arial" w:hAnsi="Arial" w:cs="Arial"/>
                <w:sz w:val="16"/>
                <w:szCs w:val="16"/>
                <w:lang w:val="es-CO" w:eastAsia="es-ES_tradnl"/>
              </w:rPr>
              <w:t>PULISEÑOS PREPARADOS ANTE EL CAMBIO CLIMÁTICO</w:t>
            </w:r>
          </w:p>
          <w:p w:rsidR="00546942" w:rsidRPr="00912514" w:rsidRDefault="00546942" w:rsidP="00546942">
            <w:pPr>
              <w:jc w:val="both"/>
              <w:rPr>
                <w:rFonts w:ascii="Arial" w:hAnsi="Arial" w:cs="Arial"/>
                <w:color w:val="FF0000"/>
                <w:sz w:val="16"/>
                <w:szCs w:val="16"/>
                <w:lang w:val="es-CO" w:eastAsia="es-ES_tradnl"/>
              </w:rPr>
            </w:pPr>
            <w:r w:rsidRPr="00E20758">
              <w:rPr>
                <w:rFonts w:ascii="Arial" w:hAnsi="Arial" w:cs="Arial"/>
                <w:sz w:val="16"/>
                <w:szCs w:val="16"/>
                <w:lang w:val="es-CO" w:eastAsia="es-ES_tradnl"/>
              </w:rPr>
              <w:t xml:space="preserve">Meta. Formar mínimo treinta (30) habitantes de zona rural y 15 de zona urbana  en estrategias de </w:t>
            </w:r>
            <w:r w:rsidRPr="00E20758">
              <w:rPr>
                <w:rFonts w:ascii="Arial" w:hAnsi="Arial" w:cs="Arial"/>
                <w:sz w:val="16"/>
                <w:szCs w:val="16"/>
                <w:lang w:val="es-CO" w:eastAsia="es-ES_tradnl"/>
              </w:rPr>
              <w:lastRenderedPageBreak/>
              <w:t>mitigación del riesgo en cada año de vigencia</w:t>
            </w:r>
            <w:r w:rsidRPr="00912514">
              <w:rPr>
                <w:rFonts w:ascii="Arial" w:hAnsi="Arial" w:cs="Arial"/>
                <w:color w:val="FF0000"/>
                <w:sz w:val="16"/>
                <w:szCs w:val="16"/>
                <w:lang w:val="es-CO" w:eastAsia="es-ES_tradnl"/>
              </w:rPr>
              <w:t xml:space="preserve"> </w:t>
            </w:r>
          </w:p>
        </w:tc>
      </w:tr>
      <w:tr w:rsidR="00B818FE" w:rsidRPr="005C25DD" w:rsidTr="00B818FE">
        <w:trPr>
          <w:trHeight w:val="1234"/>
        </w:trPr>
        <w:tc>
          <w:tcPr>
            <w:tcW w:w="241" w:type="pct"/>
            <w:tcBorders>
              <w:top w:val="nil"/>
              <w:left w:val="single" w:sz="4" w:space="0" w:color="auto"/>
              <w:bottom w:val="nil"/>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13.2</w:t>
            </w:r>
          </w:p>
        </w:tc>
        <w:tc>
          <w:tcPr>
            <w:tcW w:w="860" w:type="pct"/>
            <w:tcBorders>
              <w:top w:val="nil"/>
              <w:left w:val="nil"/>
              <w:bottom w:val="nil"/>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6" w:type="pct"/>
            <w:tcBorders>
              <w:top w:val="nil"/>
              <w:left w:val="nil"/>
              <w:bottom w:val="nil"/>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y ciudades capitales que incorporan criterios de cambio climático en las líneas instrumentales de sus planes de desarrollo</w:t>
            </w:r>
          </w:p>
        </w:tc>
        <w:tc>
          <w:tcPr>
            <w:tcW w:w="1074" w:type="pct"/>
            <w:tcBorders>
              <w:top w:val="nil"/>
              <w:left w:val="nil"/>
              <w:bottom w:val="nil"/>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14" w:type="pct"/>
            <w:tcBorders>
              <w:top w:val="nil"/>
              <w:left w:val="nil"/>
              <w:bottom w:val="nil"/>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48" w:type="pct"/>
            <w:tcBorders>
              <w:top w:val="nil"/>
              <w:left w:val="nil"/>
              <w:bottom w:val="nil"/>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544" w:type="pct"/>
            <w:tcBorders>
              <w:top w:val="nil"/>
              <w:left w:val="nil"/>
              <w:bottom w:val="nil"/>
              <w:right w:val="single" w:sz="4" w:space="0" w:color="auto"/>
            </w:tcBorders>
            <w:shd w:val="clear" w:color="auto" w:fill="auto"/>
            <w:hideMark/>
          </w:tcPr>
          <w:p w:rsidR="00546942" w:rsidRPr="005C25DD" w:rsidRDefault="00546942" w:rsidP="00546942">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5000%</w:t>
            </w:r>
          </w:p>
        </w:tc>
        <w:tc>
          <w:tcPr>
            <w:tcW w:w="804" w:type="pct"/>
            <w:tcBorders>
              <w:top w:val="nil"/>
              <w:left w:val="nil"/>
              <w:bottom w:val="nil"/>
              <w:right w:val="single" w:sz="4" w:space="0" w:color="auto"/>
            </w:tcBorders>
          </w:tcPr>
          <w:p w:rsidR="00546942" w:rsidRPr="00E20758" w:rsidRDefault="00546942" w:rsidP="00546942">
            <w:pPr>
              <w:jc w:val="both"/>
              <w:rPr>
                <w:rFonts w:ascii="Arial" w:hAnsi="Arial" w:cs="Arial"/>
                <w:sz w:val="16"/>
                <w:szCs w:val="16"/>
                <w:lang w:val="es-CO" w:eastAsia="es-ES_tradnl"/>
              </w:rPr>
            </w:pPr>
            <w:r w:rsidRPr="00E20758">
              <w:rPr>
                <w:rFonts w:ascii="Arial" w:hAnsi="Arial" w:cs="Arial"/>
                <w:sz w:val="16"/>
                <w:szCs w:val="16"/>
                <w:lang w:val="es-CO" w:eastAsia="es-ES_tradnl"/>
              </w:rPr>
              <w:t>PULISEÑOS PREPARADOS ANTE EL CAMBIO CLIMÁTICO</w:t>
            </w:r>
          </w:p>
          <w:p w:rsidR="00546942" w:rsidRPr="00912514" w:rsidRDefault="00546942" w:rsidP="00546942">
            <w:pPr>
              <w:jc w:val="both"/>
              <w:rPr>
                <w:rFonts w:ascii="Arial" w:hAnsi="Arial" w:cs="Arial"/>
                <w:color w:val="FF0000"/>
                <w:sz w:val="16"/>
                <w:szCs w:val="16"/>
                <w:lang w:val="es-CO" w:eastAsia="es-ES_tradnl"/>
              </w:rPr>
            </w:pPr>
            <w:r w:rsidRPr="00E20758">
              <w:rPr>
                <w:rFonts w:ascii="Arial" w:hAnsi="Arial" w:cs="Arial"/>
                <w:sz w:val="16"/>
                <w:szCs w:val="16"/>
                <w:lang w:val="es-CO" w:eastAsia="es-ES_tradnl"/>
              </w:rPr>
              <w:t>Meta. Formar mínimo treinta (30) habitantes de zona rural y 15 de zona urbana  en estrategias de mitigación del riesgo en cada año de vigencia</w:t>
            </w:r>
            <w:r w:rsidRPr="00912514">
              <w:rPr>
                <w:rFonts w:ascii="Arial" w:hAnsi="Arial" w:cs="Arial"/>
                <w:color w:val="FF0000"/>
                <w:sz w:val="16"/>
                <w:szCs w:val="16"/>
                <w:lang w:val="es-CO" w:eastAsia="es-ES_tradnl"/>
              </w:rPr>
              <w:t xml:space="preserve"> </w:t>
            </w:r>
          </w:p>
        </w:tc>
      </w:tr>
      <w:tr w:rsidR="00B818FE" w:rsidRPr="005F4A94" w:rsidTr="00B818FE">
        <w:trPr>
          <w:trHeight w:val="70"/>
        </w:trPr>
        <w:tc>
          <w:tcPr>
            <w:tcW w:w="241" w:type="pct"/>
            <w:tcBorders>
              <w:top w:val="nil"/>
              <w:left w:val="single" w:sz="4" w:space="0" w:color="auto"/>
              <w:bottom w:val="single" w:sz="4" w:space="0" w:color="auto"/>
              <w:right w:val="single" w:sz="4" w:space="0" w:color="auto"/>
            </w:tcBorders>
            <w:shd w:val="clear" w:color="auto" w:fill="auto"/>
          </w:tcPr>
          <w:p w:rsidR="003F4868" w:rsidRPr="005C25DD" w:rsidRDefault="003F4868" w:rsidP="003F4868">
            <w:pPr>
              <w:jc w:val="both"/>
              <w:rPr>
                <w:rFonts w:ascii="Arial" w:hAnsi="Arial" w:cs="Arial"/>
                <w:color w:val="000000"/>
                <w:sz w:val="16"/>
                <w:szCs w:val="16"/>
                <w:lang w:val="es-CO" w:eastAsia="es-ES_tradnl"/>
              </w:rPr>
            </w:pPr>
          </w:p>
        </w:tc>
        <w:tc>
          <w:tcPr>
            <w:tcW w:w="860" w:type="pct"/>
            <w:tcBorders>
              <w:top w:val="nil"/>
              <w:left w:val="nil"/>
              <w:bottom w:val="single" w:sz="4" w:space="0" w:color="auto"/>
              <w:right w:val="single" w:sz="4" w:space="0" w:color="auto"/>
            </w:tcBorders>
            <w:shd w:val="clear" w:color="auto" w:fill="auto"/>
          </w:tcPr>
          <w:p w:rsidR="003F4868" w:rsidRPr="005C25DD" w:rsidRDefault="003F4868" w:rsidP="003F4868">
            <w:pPr>
              <w:jc w:val="both"/>
              <w:rPr>
                <w:rFonts w:ascii="Arial" w:hAnsi="Arial" w:cs="Arial"/>
                <w:color w:val="000000"/>
                <w:sz w:val="16"/>
                <w:szCs w:val="16"/>
                <w:lang w:val="es-CO" w:eastAsia="es-ES_tradnl"/>
              </w:rPr>
            </w:pPr>
          </w:p>
        </w:tc>
        <w:tc>
          <w:tcPr>
            <w:tcW w:w="516" w:type="pct"/>
            <w:tcBorders>
              <w:top w:val="nil"/>
              <w:left w:val="nil"/>
              <w:bottom w:val="single" w:sz="4" w:space="0" w:color="auto"/>
              <w:right w:val="single" w:sz="4" w:space="0" w:color="auto"/>
            </w:tcBorders>
            <w:shd w:val="clear" w:color="auto" w:fill="auto"/>
          </w:tcPr>
          <w:p w:rsidR="003F4868" w:rsidRPr="005C25DD" w:rsidRDefault="003F4868" w:rsidP="003F4868">
            <w:pPr>
              <w:jc w:val="both"/>
              <w:rPr>
                <w:rFonts w:ascii="Arial" w:hAnsi="Arial" w:cs="Arial"/>
                <w:color w:val="000000"/>
                <w:sz w:val="16"/>
                <w:szCs w:val="16"/>
                <w:lang w:val="es-CO" w:eastAsia="es-ES_tradnl"/>
              </w:rPr>
            </w:pPr>
          </w:p>
        </w:tc>
        <w:tc>
          <w:tcPr>
            <w:tcW w:w="1074" w:type="pct"/>
            <w:tcBorders>
              <w:top w:val="nil"/>
              <w:left w:val="nil"/>
              <w:bottom w:val="single" w:sz="4" w:space="0" w:color="auto"/>
              <w:right w:val="single" w:sz="4" w:space="0" w:color="auto"/>
            </w:tcBorders>
            <w:shd w:val="clear" w:color="auto" w:fill="auto"/>
          </w:tcPr>
          <w:p w:rsidR="003F4868" w:rsidRPr="005C25DD" w:rsidRDefault="003F4868" w:rsidP="003F4868">
            <w:pPr>
              <w:jc w:val="both"/>
              <w:rPr>
                <w:rFonts w:ascii="Arial" w:hAnsi="Arial" w:cs="Arial"/>
                <w:color w:val="000000"/>
                <w:sz w:val="16"/>
                <w:szCs w:val="16"/>
                <w:lang w:val="es-CO" w:eastAsia="es-ES_tradnl"/>
              </w:rPr>
            </w:pPr>
          </w:p>
        </w:tc>
        <w:tc>
          <w:tcPr>
            <w:tcW w:w="514" w:type="pct"/>
            <w:tcBorders>
              <w:top w:val="nil"/>
              <w:left w:val="nil"/>
              <w:bottom w:val="single" w:sz="4" w:space="0" w:color="auto"/>
              <w:right w:val="single" w:sz="4" w:space="0" w:color="auto"/>
            </w:tcBorders>
            <w:shd w:val="clear" w:color="auto" w:fill="auto"/>
          </w:tcPr>
          <w:p w:rsidR="003F4868" w:rsidRPr="005C25DD" w:rsidRDefault="003F4868" w:rsidP="003F4868">
            <w:pPr>
              <w:jc w:val="both"/>
              <w:rPr>
                <w:rFonts w:ascii="Arial" w:hAnsi="Arial" w:cs="Arial"/>
                <w:color w:val="000000"/>
                <w:sz w:val="16"/>
                <w:szCs w:val="16"/>
                <w:lang w:val="es-CO" w:eastAsia="es-ES_tradnl"/>
              </w:rPr>
            </w:pPr>
          </w:p>
        </w:tc>
        <w:tc>
          <w:tcPr>
            <w:tcW w:w="448" w:type="pct"/>
            <w:tcBorders>
              <w:top w:val="nil"/>
              <w:left w:val="nil"/>
              <w:bottom w:val="single" w:sz="4" w:space="0" w:color="auto"/>
              <w:right w:val="single" w:sz="4" w:space="0" w:color="auto"/>
            </w:tcBorders>
            <w:shd w:val="clear" w:color="auto" w:fill="auto"/>
          </w:tcPr>
          <w:p w:rsidR="003F4868" w:rsidRPr="005C25DD" w:rsidRDefault="003F4868" w:rsidP="003F4868">
            <w:pPr>
              <w:jc w:val="both"/>
              <w:rPr>
                <w:rFonts w:ascii="Arial" w:hAnsi="Arial" w:cs="Arial"/>
                <w:color w:val="000000"/>
                <w:sz w:val="16"/>
                <w:szCs w:val="16"/>
                <w:lang w:val="es-CO" w:eastAsia="es-ES_tradnl"/>
              </w:rPr>
            </w:pPr>
          </w:p>
        </w:tc>
        <w:tc>
          <w:tcPr>
            <w:tcW w:w="544" w:type="pct"/>
            <w:tcBorders>
              <w:top w:val="nil"/>
              <w:left w:val="nil"/>
              <w:bottom w:val="single" w:sz="4" w:space="0" w:color="auto"/>
              <w:right w:val="single" w:sz="4" w:space="0" w:color="auto"/>
            </w:tcBorders>
            <w:shd w:val="clear" w:color="auto" w:fill="auto"/>
          </w:tcPr>
          <w:p w:rsidR="003F4868" w:rsidRPr="005C25DD" w:rsidRDefault="003F4868" w:rsidP="003F4868">
            <w:pPr>
              <w:jc w:val="both"/>
              <w:rPr>
                <w:rFonts w:ascii="Arial" w:hAnsi="Arial" w:cs="Arial"/>
                <w:color w:val="000000"/>
                <w:sz w:val="16"/>
                <w:szCs w:val="16"/>
                <w:lang w:val="es-CO" w:eastAsia="es-ES_tradnl"/>
              </w:rPr>
            </w:pPr>
          </w:p>
        </w:tc>
        <w:tc>
          <w:tcPr>
            <w:tcW w:w="804" w:type="pct"/>
            <w:tcBorders>
              <w:top w:val="nil"/>
              <w:left w:val="nil"/>
              <w:bottom w:val="single" w:sz="4" w:space="0" w:color="auto"/>
              <w:right w:val="single" w:sz="4" w:space="0" w:color="auto"/>
            </w:tcBorders>
          </w:tcPr>
          <w:p w:rsidR="003F4868" w:rsidRPr="00912514" w:rsidRDefault="003F4868" w:rsidP="003F4868">
            <w:pPr>
              <w:jc w:val="both"/>
              <w:rPr>
                <w:rFonts w:ascii="Arial" w:hAnsi="Arial" w:cs="Arial"/>
                <w:color w:val="FF0000"/>
                <w:sz w:val="16"/>
                <w:szCs w:val="16"/>
                <w:lang w:val="es-CO" w:eastAsia="es-ES_tradnl"/>
              </w:rPr>
            </w:pPr>
          </w:p>
        </w:tc>
      </w:tr>
      <w:tr w:rsidR="00B818FE" w:rsidRPr="0077675F" w:rsidTr="00B818FE">
        <w:trPr>
          <w:trHeight w:val="1234"/>
        </w:trPr>
        <w:tc>
          <w:tcPr>
            <w:tcW w:w="241" w:type="pct"/>
            <w:tcBorders>
              <w:top w:val="nil"/>
              <w:left w:val="single" w:sz="4" w:space="0" w:color="auto"/>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60"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16"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Miles de hectáreas de áreas protegidas</w:t>
            </w:r>
          </w:p>
        </w:tc>
        <w:tc>
          <w:tcPr>
            <w:tcW w:w="1074"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514"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48"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25.914 </w:t>
            </w:r>
          </w:p>
        </w:tc>
        <w:tc>
          <w:tcPr>
            <w:tcW w:w="544"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30.620 </w:t>
            </w:r>
          </w:p>
        </w:tc>
        <w:tc>
          <w:tcPr>
            <w:tcW w:w="804" w:type="pct"/>
            <w:tcBorders>
              <w:top w:val="nil"/>
              <w:left w:val="nil"/>
              <w:bottom w:val="single" w:sz="4" w:space="0" w:color="auto"/>
              <w:right w:val="single" w:sz="4" w:space="0" w:color="auto"/>
            </w:tcBorders>
          </w:tcPr>
          <w:p w:rsidR="00546942" w:rsidRDefault="00546942" w:rsidP="00546942">
            <w:pPr>
              <w:jc w:val="both"/>
              <w:rPr>
                <w:rFonts w:ascii="Arial" w:hAnsi="Arial" w:cs="Arial"/>
                <w:caps/>
                <w:sz w:val="16"/>
                <w:szCs w:val="16"/>
                <w:lang w:val="es-CO" w:eastAsia="es-ES_tradnl"/>
              </w:rPr>
            </w:pPr>
            <w:r w:rsidRPr="00546942">
              <w:rPr>
                <w:rFonts w:ascii="Arial" w:hAnsi="Arial" w:cs="Arial"/>
                <w:caps/>
                <w:sz w:val="16"/>
                <w:szCs w:val="16"/>
                <w:lang w:val="es-CO" w:eastAsia="es-ES_tradnl"/>
              </w:rPr>
              <w:t>PARTICIPACIÓN Y CORRESPONSABILIDAD AMBIENTAL</w:t>
            </w:r>
          </w:p>
          <w:p w:rsidR="00546942" w:rsidRPr="00741EBB" w:rsidRDefault="00546942" w:rsidP="00546942">
            <w:pPr>
              <w:jc w:val="both"/>
              <w:rPr>
                <w:rFonts w:ascii="Arial" w:hAnsi="Arial" w:cs="Arial"/>
                <w:color w:val="FF0000"/>
                <w:sz w:val="16"/>
                <w:szCs w:val="16"/>
                <w:lang w:val="es-CO" w:eastAsia="es-ES_tradnl"/>
              </w:rPr>
            </w:pPr>
            <w:r w:rsidRPr="007413FF">
              <w:rPr>
                <w:rFonts w:ascii="Arial" w:hAnsi="Arial" w:cs="Arial"/>
                <w:sz w:val="16"/>
                <w:szCs w:val="16"/>
                <w:lang w:val="es-CO" w:eastAsia="es-ES_tradnl"/>
              </w:rPr>
              <w:t>Meta-</w:t>
            </w:r>
            <w:r w:rsidRPr="00546942">
              <w:rPr>
                <w:rFonts w:ascii="Arial" w:hAnsi="Arial" w:cs="Arial"/>
                <w:sz w:val="16"/>
                <w:szCs w:val="16"/>
                <w:lang w:val="es-CO" w:eastAsia="es-ES_tradnl"/>
              </w:rPr>
              <w:t>Vincular a mínimo dos (2) iniciativas comunitarias eco</w:t>
            </w:r>
            <w:r>
              <w:rPr>
                <w:rFonts w:ascii="Arial" w:hAnsi="Arial" w:cs="Arial"/>
                <w:sz w:val="16"/>
                <w:szCs w:val="16"/>
                <w:lang w:val="es-CO" w:eastAsia="es-ES_tradnl"/>
              </w:rPr>
              <w:t xml:space="preserve"> </w:t>
            </w:r>
            <w:r w:rsidRPr="00546942">
              <w:rPr>
                <w:rFonts w:ascii="Arial" w:hAnsi="Arial" w:cs="Arial"/>
                <w:sz w:val="16"/>
                <w:szCs w:val="16"/>
                <w:lang w:val="es-CO" w:eastAsia="es-ES_tradnl"/>
              </w:rPr>
              <w:t>sostenibles a programas de formación de emprendimiento social de conservación ambiental</w:t>
            </w:r>
          </w:p>
        </w:tc>
      </w:tr>
      <w:tr w:rsidR="00B818FE" w:rsidRPr="0077675F" w:rsidTr="00B818FE">
        <w:trPr>
          <w:trHeight w:val="1234"/>
        </w:trPr>
        <w:tc>
          <w:tcPr>
            <w:tcW w:w="241" w:type="pct"/>
            <w:tcBorders>
              <w:top w:val="nil"/>
              <w:left w:val="single" w:sz="4" w:space="0" w:color="auto"/>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60"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De aquí a 2020, asegurar la conservación, el restablecimiento y el uso sostenible de los ecosistemas terrestres y los ecosistemas interiores de agua dulce y sus servicios, en particular los bosques, los humedales, las montañas y las zonas áridas, en consonancia con </w:t>
            </w:r>
            <w:r w:rsidRPr="0077675F">
              <w:rPr>
                <w:rFonts w:ascii="Arial" w:hAnsi="Arial" w:cs="Arial"/>
                <w:color w:val="000000"/>
                <w:sz w:val="16"/>
                <w:szCs w:val="16"/>
                <w:lang w:val="es-CO" w:eastAsia="es-ES_tradnl"/>
              </w:rPr>
              <w:lastRenderedPageBreak/>
              <w:t>las obligaciones contraídas en virtud de acuerdos internacionales</w:t>
            </w:r>
          </w:p>
        </w:tc>
        <w:tc>
          <w:tcPr>
            <w:tcW w:w="516"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Áreas en proceso de restauración</w:t>
            </w:r>
          </w:p>
        </w:tc>
        <w:tc>
          <w:tcPr>
            <w:tcW w:w="1074"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superficie intervenida durante la fase de ejecución de los proyectos de restauración de ecosistemas definidas en el Plan Nacional de Restauración del Ministerio de Ambiente y Desarrollo Sostenible.</w:t>
            </w:r>
          </w:p>
        </w:tc>
        <w:tc>
          <w:tcPr>
            <w:tcW w:w="514"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48"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610.000 </w:t>
            </w:r>
          </w:p>
        </w:tc>
        <w:tc>
          <w:tcPr>
            <w:tcW w:w="544" w:type="pct"/>
            <w:tcBorders>
              <w:top w:val="nil"/>
              <w:left w:val="nil"/>
              <w:bottom w:val="single" w:sz="4" w:space="0" w:color="auto"/>
              <w:right w:val="single" w:sz="4" w:space="0" w:color="auto"/>
            </w:tcBorders>
            <w:shd w:val="clear" w:color="auto" w:fill="auto"/>
          </w:tcPr>
          <w:p w:rsidR="00546942" w:rsidRPr="0077675F" w:rsidRDefault="00546942" w:rsidP="00546942">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1.000.000 </w:t>
            </w:r>
          </w:p>
        </w:tc>
        <w:tc>
          <w:tcPr>
            <w:tcW w:w="804" w:type="pct"/>
            <w:tcBorders>
              <w:top w:val="nil"/>
              <w:left w:val="nil"/>
              <w:bottom w:val="single" w:sz="4" w:space="0" w:color="auto"/>
              <w:right w:val="single" w:sz="4" w:space="0" w:color="auto"/>
            </w:tcBorders>
          </w:tcPr>
          <w:p w:rsidR="00546942" w:rsidRDefault="00546942" w:rsidP="00546942">
            <w:pPr>
              <w:jc w:val="both"/>
              <w:rPr>
                <w:rFonts w:ascii="Arial" w:hAnsi="Arial" w:cs="Arial"/>
                <w:caps/>
                <w:sz w:val="16"/>
                <w:szCs w:val="16"/>
                <w:lang w:val="es-CO" w:eastAsia="es-ES_tradnl"/>
              </w:rPr>
            </w:pPr>
            <w:r w:rsidRPr="00546942">
              <w:rPr>
                <w:rFonts w:ascii="Arial" w:hAnsi="Arial" w:cs="Arial"/>
                <w:caps/>
                <w:sz w:val="16"/>
                <w:szCs w:val="16"/>
                <w:lang w:val="es-CO" w:eastAsia="es-ES_tradnl"/>
              </w:rPr>
              <w:t>PARTICIPACIÓN Y CORRESPONSABILIDAD AMBIENTAL</w:t>
            </w:r>
          </w:p>
          <w:p w:rsidR="00546942" w:rsidRPr="00741EBB" w:rsidRDefault="00546942" w:rsidP="00546942">
            <w:pPr>
              <w:jc w:val="both"/>
              <w:rPr>
                <w:rFonts w:ascii="Arial" w:hAnsi="Arial" w:cs="Arial"/>
                <w:color w:val="FF0000"/>
                <w:sz w:val="16"/>
                <w:szCs w:val="16"/>
                <w:lang w:val="es-CO" w:eastAsia="es-ES_tradnl"/>
              </w:rPr>
            </w:pPr>
            <w:r w:rsidRPr="007413FF">
              <w:rPr>
                <w:rFonts w:ascii="Arial" w:hAnsi="Arial" w:cs="Arial"/>
                <w:sz w:val="16"/>
                <w:szCs w:val="16"/>
                <w:lang w:val="es-CO" w:eastAsia="es-ES_tradnl"/>
              </w:rPr>
              <w:t>Meta-</w:t>
            </w:r>
            <w:r w:rsidRPr="00546942">
              <w:rPr>
                <w:rFonts w:ascii="Arial" w:hAnsi="Arial" w:cs="Arial"/>
                <w:sz w:val="16"/>
                <w:szCs w:val="16"/>
                <w:lang w:val="es-CO" w:eastAsia="es-ES_tradnl"/>
              </w:rPr>
              <w:t>Vincular a mínimo dos (2) iniciativas comunitarias eco</w:t>
            </w:r>
            <w:r>
              <w:rPr>
                <w:rFonts w:ascii="Arial" w:hAnsi="Arial" w:cs="Arial"/>
                <w:sz w:val="16"/>
                <w:szCs w:val="16"/>
                <w:lang w:val="es-CO" w:eastAsia="es-ES_tradnl"/>
              </w:rPr>
              <w:t xml:space="preserve"> </w:t>
            </w:r>
            <w:r w:rsidRPr="00546942">
              <w:rPr>
                <w:rFonts w:ascii="Arial" w:hAnsi="Arial" w:cs="Arial"/>
                <w:sz w:val="16"/>
                <w:szCs w:val="16"/>
                <w:lang w:val="es-CO" w:eastAsia="es-ES_tradnl"/>
              </w:rPr>
              <w:t>sostenibles a programas de formación de emprendimiento social de conservación ambiental</w:t>
            </w:r>
          </w:p>
        </w:tc>
      </w:tr>
      <w:tr w:rsidR="00B818FE" w:rsidRPr="0077675F" w:rsidTr="00B818FE">
        <w:trPr>
          <w:trHeight w:val="1234"/>
        </w:trPr>
        <w:tc>
          <w:tcPr>
            <w:tcW w:w="241" w:type="pct"/>
            <w:tcBorders>
              <w:top w:val="nil"/>
              <w:left w:val="single" w:sz="4" w:space="0" w:color="auto"/>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15.5</w:t>
            </w:r>
          </w:p>
        </w:tc>
        <w:tc>
          <w:tcPr>
            <w:tcW w:w="860"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6"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críticamente amenazadas</w:t>
            </w:r>
          </w:p>
        </w:tc>
        <w:tc>
          <w:tcPr>
            <w:tcW w:w="1074"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críticamente amenazada (CR).</w:t>
            </w:r>
          </w:p>
        </w:tc>
        <w:tc>
          <w:tcPr>
            <w:tcW w:w="514"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48"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≤0,14</w:t>
            </w:r>
          </w:p>
        </w:tc>
        <w:tc>
          <w:tcPr>
            <w:tcW w:w="544"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≤0,12</w:t>
            </w:r>
          </w:p>
        </w:tc>
        <w:tc>
          <w:tcPr>
            <w:tcW w:w="804" w:type="pct"/>
            <w:tcBorders>
              <w:top w:val="nil"/>
              <w:left w:val="nil"/>
              <w:bottom w:val="single" w:sz="4" w:space="0" w:color="auto"/>
              <w:right w:val="single" w:sz="4" w:space="0" w:color="auto"/>
            </w:tcBorders>
          </w:tcPr>
          <w:p w:rsidR="00B818FE" w:rsidRDefault="00B818FE" w:rsidP="00B818FE">
            <w:pPr>
              <w:jc w:val="both"/>
              <w:rPr>
                <w:rFonts w:ascii="Arial" w:hAnsi="Arial" w:cs="Arial"/>
                <w:caps/>
                <w:sz w:val="16"/>
                <w:szCs w:val="16"/>
                <w:lang w:val="es-CO" w:eastAsia="es-ES_tradnl"/>
              </w:rPr>
            </w:pPr>
            <w:r w:rsidRPr="00546942">
              <w:rPr>
                <w:rFonts w:ascii="Arial" w:hAnsi="Arial" w:cs="Arial"/>
                <w:caps/>
                <w:sz w:val="16"/>
                <w:szCs w:val="16"/>
                <w:lang w:val="es-CO" w:eastAsia="es-ES_tradnl"/>
              </w:rPr>
              <w:t>PARTICIPACIÓN Y CORRESPONSABILIDAD AMBIENTAL</w:t>
            </w:r>
          </w:p>
          <w:p w:rsidR="00B818FE" w:rsidRPr="00741EBB" w:rsidRDefault="00B818FE" w:rsidP="00B818FE">
            <w:pPr>
              <w:jc w:val="both"/>
              <w:rPr>
                <w:rFonts w:ascii="Arial" w:hAnsi="Arial" w:cs="Arial"/>
                <w:color w:val="FF0000"/>
                <w:sz w:val="16"/>
                <w:szCs w:val="16"/>
                <w:lang w:val="es-CO" w:eastAsia="es-ES_tradnl"/>
              </w:rPr>
            </w:pPr>
            <w:r w:rsidRPr="007413FF">
              <w:rPr>
                <w:rFonts w:ascii="Arial" w:hAnsi="Arial" w:cs="Arial"/>
                <w:sz w:val="16"/>
                <w:szCs w:val="16"/>
                <w:lang w:val="es-CO" w:eastAsia="es-ES_tradnl"/>
              </w:rPr>
              <w:t>Meta-</w:t>
            </w:r>
            <w:r w:rsidRPr="00546942">
              <w:rPr>
                <w:rFonts w:ascii="Arial" w:hAnsi="Arial" w:cs="Arial"/>
                <w:sz w:val="16"/>
                <w:szCs w:val="16"/>
                <w:lang w:val="es-CO" w:eastAsia="es-ES_tradnl"/>
              </w:rPr>
              <w:t>Vincular a mínimo dos (2) iniciativas comunitarias eco</w:t>
            </w:r>
            <w:r>
              <w:rPr>
                <w:rFonts w:ascii="Arial" w:hAnsi="Arial" w:cs="Arial"/>
                <w:sz w:val="16"/>
                <w:szCs w:val="16"/>
                <w:lang w:val="es-CO" w:eastAsia="es-ES_tradnl"/>
              </w:rPr>
              <w:t xml:space="preserve"> </w:t>
            </w:r>
            <w:r w:rsidRPr="00546942">
              <w:rPr>
                <w:rFonts w:ascii="Arial" w:hAnsi="Arial" w:cs="Arial"/>
                <w:sz w:val="16"/>
                <w:szCs w:val="16"/>
                <w:lang w:val="es-CO" w:eastAsia="es-ES_tradnl"/>
              </w:rPr>
              <w:t>sostenibles a programas de formación de emprendimiento social de conservación ambiental</w:t>
            </w:r>
          </w:p>
        </w:tc>
      </w:tr>
      <w:tr w:rsidR="00B818FE" w:rsidRPr="0077675F" w:rsidTr="00B818FE">
        <w:trPr>
          <w:trHeight w:val="1234"/>
        </w:trPr>
        <w:tc>
          <w:tcPr>
            <w:tcW w:w="241" w:type="pct"/>
            <w:tcBorders>
              <w:top w:val="nil"/>
              <w:left w:val="single" w:sz="4" w:space="0" w:color="auto"/>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60"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6"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amenazadas</w:t>
            </w:r>
          </w:p>
        </w:tc>
        <w:tc>
          <w:tcPr>
            <w:tcW w:w="1074"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amenazada (EN).</w:t>
            </w:r>
          </w:p>
        </w:tc>
        <w:tc>
          <w:tcPr>
            <w:tcW w:w="514"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48"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0,32</w:t>
            </w:r>
          </w:p>
        </w:tc>
        <w:tc>
          <w:tcPr>
            <w:tcW w:w="544"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32%</w:t>
            </w:r>
          </w:p>
        </w:tc>
        <w:tc>
          <w:tcPr>
            <w:tcW w:w="804" w:type="pct"/>
            <w:tcBorders>
              <w:top w:val="nil"/>
              <w:left w:val="nil"/>
              <w:bottom w:val="single" w:sz="4" w:space="0" w:color="auto"/>
              <w:right w:val="single" w:sz="4" w:space="0" w:color="auto"/>
            </w:tcBorders>
          </w:tcPr>
          <w:p w:rsidR="00B818FE" w:rsidRDefault="00B818FE" w:rsidP="00B818FE">
            <w:pPr>
              <w:jc w:val="both"/>
              <w:rPr>
                <w:rFonts w:ascii="Arial" w:hAnsi="Arial" w:cs="Arial"/>
                <w:caps/>
                <w:sz w:val="16"/>
                <w:szCs w:val="16"/>
                <w:lang w:val="es-CO" w:eastAsia="es-ES_tradnl"/>
              </w:rPr>
            </w:pPr>
            <w:r w:rsidRPr="00546942">
              <w:rPr>
                <w:rFonts w:ascii="Arial" w:hAnsi="Arial" w:cs="Arial"/>
                <w:caps/>
                <w:sz w:val="16"/>
                <w:szCs w:val="16"/>
                <w:lang w:val="es-CO" w:eastAsia="es-ES_tradnl"/>
              </w:rPr>
              <w:t>PARTICIPACIÓN Y CORRESPONSABILIDAD AMBIENTAL</w:t>
            </w:r>
          </w:p>
          <w:p w:rsidR="00B818FE" w:rsidRPr="00741EBB" w:rsidRDefault="00B818FE" w:rsidP="00B818FE">
            <w:pPr>
              <w:jc w:val="both"/>
              <w:rPr>
                <w:rFonts w:ascii="Arial" w:hAnsi="Arial" w:cs="Arial"/>
                <w:color w:val="FF0000"/>
                <w:sz w:val="16"/>
                <w:szCs w:val="16"/>
                <w:lang w:val="es-CO" w:eastAsia="es-ES_tradnl"/>
              </w:rPr>
            </w:pPr>
            <w:r w:rsidRPr="007413FF">
              <w:rPr>
                <w:rFonts w:ascii="Arial" w:hAnsi="Arial" w:cs="Arial"/>
                <w:sz w:val="16"/>
                <w:szCs w:val="16"/>
                <w:lang w:val="es-CO" w:eastAsia="es-ES_tradnl"/>
              </w:rPr>
              <w:t>Meta-</w:t>
            </w:r>
            <w:r w:rsidRPr="00546942">
              <w:rPr>
                <w:rFonts w:ascii="Arial" w:hAnsi="Arial" w:cs="Arial"/>
                <w:sz w:val="16"/>
                <w:szCs w:val="16"/>
                <w:lang w:val="es-CO" w:eastAsia="es-ES_tradnl"/>
              </w:rPr>
              <w:t>Vincular a mínimo dos (2) iniciativas comunitarias eco</w:t>
            </w:r>
            <w:r>
              <w:rPr>
                <w:rFonts w:ascii="Arial" w:hAnsi="Arial" w:cs="Arial"/>
                <w:sz w:val="16"/>
                <w:szCs w:val="16"/>
                <w:lang w:val="es-CO" w:eastAsia="es-ES_tradnl"/>
              </w:rPr>
              <w:t xml:space="preserve"> </w:t>
            </w:r>
            <w:r w:rsidRPr="00546942">
              <w:rPr>
                <w:rFonts w:ascii="Arial" w:hAnsi="Arial" w:cs="Arial"/>
                <w:sz w:val="16"/>
                <w:szCs w:val="16"/>
                <w:lang w:val="es-CO" w:eastAsia="es-ES_tradnl"/>
              </w:rPr>
              <w:t>sostenibles a programas de formación de emprendimiento social de conservación ambiental</w:t>
            </w:r>
          </w:p>
        </w:tc>
      </w:tr>
      <w:tr w:rsidR="00B818FE" w:rsidRPr="0077675F" w:rsidTr="00B818FE">
        <w:trPr>
          <w:trHeight w:val="526"/>
        </w:trPr>
        <w:tc>
          <w:tcPr>
            <w:tcW w:w="241" w:type="pct"/>
            <w:tcBorders>
              <w:top w:val="nil"/>
              <w:left w:val="single" w:sz="4" w:space="0" w:color="auto"/>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60"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6"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vulnerables</w:t>
            </w:r>
          </w:p>
        </w:tc>
        <w:tc>
          <w:tcPr>
            <w:tcW w:w="1074"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vulnerable (VU).</w:t>
            </w:r>
          </w:p>
        </w:tc>
        <w:tc>
          <w:tcPr>
            <w:tcW w:w="514"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48"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≥0,53</w:t>
            </w:r>
          </w:p>
        </w:tc>
        <w:tc>
          <w:tcPr>
            <w:tcW w:w="544" w:type="pct"/>
            <w:tcBorders>
              <w:top w:val="nil"/>
              <w:left w:val="nil"/>
              <w:bottom w:val="single" w:sz="4" w:space="0" w:color="auto"/>
              <w:right w:val="single" w:sz="4" w:space="0" w:color="auto"/>
            </w:tcBorders>
            <w:shd w:val="clear" w:color="auto" w:fill="auto"/>
          </w:tcPr>
          <w:p w:rsidR="00B818FE" w:rsidRPr="0077675F" w:rsidRDefault="00B818FE" w:rsidP="00B818FE">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≥0,56</w:t>
            </w:r>
          </w:p>
        </w:tc>
        <w:tc>
          <w:tcPr>
            <w:tcW w:w="804" w:type="pct"/>
            <w:tcBorders>
              <w:top w:val="nil"/>
              <w:left w:val="nil"/>
              <w:bottom w:val="single" w:sz="4" w:space="0" w:color="auto"/>
              <w:right w:val="single" w:sz="4" w:space="0" w:color="auto"/>
            </w:tcBorders>
          </w:tcPr>
          <w:p w:rsidR="00B818FE" w:rsidRDefault="00B818FE" w:rsidP="00B818FE">
            <w:pPr>
              <w:jc w:val="both"/>
              <w:rPr>
                <w:rFonts w:ascii="Arial" w:hAnsi="Arial" w:cs="Arial"/>
                <w:caps/>
                <w:sz w:val="16"/>
                <w:szCs w:val="16"/>
                <w:lang w:val="es-CO" w:eastAsia="es-ES_tradnl"/>
              </w:rPr>
            </w:pPr>
            <w:r w:rsidRPr="00546942">
              <w:rPr>
                <w:rFonts w:ascii="Arial" w:hAnsi="Arial" w:cs="Arial"/>
                <w:caps/>
                <w:sz w:val="16"/>
                <w:szCs w:val="16"/>
                <w:lang w:val="es-CO" w:eastAsia="es-ES_tradnl"/>
              </w:rPr>
              <w:t>PARTICIPACIÓN Y CORRESPONSABILIDAD AMBIENTAL</w:t>
            </w:r>
          </w:p>
          <w:p w:rsidR="00B818FE" w:rsidRPr="00741EBB" w:rsidRDefault="00B818FE" w:rsidP="00B818FE">
            <w:pPr>
              <w:jc w:val="both"/>
              <w:rPr>
                <w:rFonts w:ascii="Arial" w:hAnsi="Arial" w:cs="Arial"/>
                <w:color w:val="FF0000"/>
                <w:sz w:val="16"/>
                <w:szCs w:val="16"/>
                <w:lang w:val="es-CO" w:eastAsia="es-ES_tradnl"/>
              </w:rPr>
            </w:pPr>
            <w:r w:rsidRPr="007413FF">
              <w:rPr>
                <w:rFonts w:ascii="Arial" w:hAnsi="Arial" w:cs="Arial"/>
                <w:sz w:val="16"/>
                <w:szCs w:val="16"/>
                <w:lang w:val="es-CO" w:eastAsia="es-ES_tradnl"/>
              </w:rPr>
              <w:t>Meta-</w:t>
            </w:r>
            <w:r w:rsidRPr="00546942">
              <w:rPr>
                <w:rFonts w:ascii="Arial" w:hAnsi="Arial" w:cs="Arial"/>
                <w:sz w:val="16"/>
                <w:szCs w:val="16"/>
                <w:lang w:val="es-CO" w:eastAsia="es-ES_tradnl"/>
              </w:rPr>
              <w:t>Vincular a mínimo dos (2) iniciativas comunitarias eco</w:t>
            </w:r>
            <w:r>
              <w:rPr>
                <w:rFonts w:ascii="Arial" w:hAnsi="Arial" w:cs="Arial"/>
                <w:sz w:val="16"/>
                <w:szCs w:val="16"/>
                <w:lang w:val="es-CO" w:eastAsia="es-ES_tradnl"/>
              </w:rPr>
              <w:t xml:space="preserve"> </w:t>
            </w:r>
            <w:r w:rsidRPr="00546942">
              <w:rPr>
                <w:rFonts w:ascii="Arial" w:hAnsi="Arial" w:cs="Arial"/>
                <w:sz w:val="16"/>
                <w:szCs w:val="16"/>
                <w:lang w:val="es-CO" w:eastAsia="es-ES_tradnl"/>
              </w:rPr>
              <w:t>sostenibles a programas de formación de emprendimiento social de conservación ambiental</w:t>
            </w:r>
          </w:p>
        </w:tc>
      </w:tr>
    </w:tbl>
    <w:p w:rsidR="003A1C9A" w:rsidRPr="003A1C9A" w:rsidRDefault="003755CD" w:rsidP="003755CD">
      <w:pPr>
        <w:pStyle w:val="Descripcin"/>
        <w:rPr>
          <w:rFonts w:ascii="Tahoma" w:hAnsi="Tahoma" w:cs="Tahoma"/>
          <w:b w:val="0"/>
          <w:sz w:val="16"/>
          <w:szCs w:val="16"/>
        </w:rPr>
        <w:sectPr w:rsidR="003A1C9A" w:rsidRPr="003A1C9A" w:rsidSect="003A1C9A">
          <w:pgSz w:w="15840" w:h="12240" w:orient="landscape" w:code="1"/>
          <w:pgMar w:top="1701" w:right="1418" w:bottom="1701" w:left="1418" w:header="907" w:footer="454" w:gutter="0"/>
          <w:cols w:space="708"/>
          <w:titlePg/>
          <w:docGrid w:linePitch="360"/>
        </w:sectPr>
      </w:pPr>
      <w:r w:rsidRPr="003A1C9A">
        <w:rPr>
          <w:rFonts w:ascii="Tahoma" w:hAnsi="Tahoma" w:cs="Tahoma"/>
          <w:sz w:val="16"/>
          <w:szCs w:val="16"/>
        </w:rPr>
        <w:t xml:space="preserve">Tabla No.  </w:t>
      </w:r>
      <w:r w:rsidR="006B0B86" w:rsidRPr="003A1C9A">
        <w:rPr>
          <w:rFonts w:ascii="Tahoma" w:hAnsi="Tahoma" w:cs="Tahoma"/>
          <w:sz w:val="16"/>
          <w:szCs w:val="16"/>
        </w:rPr>
        <w:fldChar w:fldCharType="begin"/>
      </w:r>
      <w:r w:rsidRPr="003A1C9A">
        <w:rPr>
          <w:rFonts w:ascii="Tahoma" w:hAnsi="Tahoma" w:cs="Tahoma"/>
          <w:sz w:val="16"/>
          <w:szCs w:val="16"/>
        </w:rPr>
        <w:instrText xml:space="preserve"> SEQ Tabla_No._ \* ARABIC </w:instrText>
      </w:r>
      <w:r w:rsidR="006B0B86" w:rsidRPr="003A1C9A">
        <w:rPr>
          <w:rFonts w:ascii="Tahoma" w:hAnsi="Tahoma" w:cs="Tahoma"/>
          <w:sz w:val="16"/>
          <w:szCs w:val="16"/>
        </w:rPr>
        <w:fldChar w:fldCharType="separate"/>
      </w:r>
      <w:r w:rsidR="00215FB3" w:rsidRPr="003A1C9A">
        <w:rPr>
          <w:rFonts w:ascii="Tahoma" w:hAnsi="Tahoma" w:cs="Tahoma"/>
          <w:noProof/>
          <w:sz w:val="16"/>
          <w:szCs w:val="16"/>
        </w:rPr>
        <w:t>1</w:t>
      </w:r>
      <w:r w:rsidR="006B0B86" w:rsidRPr="003A1C9A">
        <w:rPr>
          <w:rFonts w:ascii="Tahoma" w:hAnsi="Tahoma" w:cs="Tahoma"/>
          <w:sz w:val="16"/>
          <w:szCs w:val="16"/>
        </w:rPr>
        <w:fldChar w:fldCharType="end"/>
      </w:r>
      <w:r w:rsidRPr="003A1C9A">
        <w:rPr>
          <w:rFonts w:ascii="Tahoma" w:hAnsi="Tahoma" w:cs="Tahoma"/>
          <w:sz w:val="16"/>
          <w:szCs w:val="16"/>
        </w:rPr>
        <w:t xml:space="preserve"> Fuente: </w:t>
      </w:r>
      <w:r w:rsidR="003A1C9A" w:rsidRPr="003A1C9A">
        <w:rPr>
          <w:rFonts w:ascii="Tahoma" w:hAnsi="Tahoma" w:cs="Tahoma"/>
          <w:b w:val="0"/>
          <w:sz w:val="16"/>
          <w:szCs w:val="16"/>
        </w:rPr>
        <w:t>Construcción  equipo PTEA de la CAR 2019</w:t>
      </w:r>
    </w:p>
    <w:p w:rsidR="003755CD" w:rsidRDefault="003755CD" w:rsidP="003755CD">
      <w:pPr>
        <w:pStyle w:val="Descripcin"/>
        <w:rPr>
          <w:rFonts w:ascii="Tahoma" w:hAnsi="Tahoma" w:cs="Tahoma"/>
          <w:b w:val="0"/>
          <w:sz w:val="16"/>
          <w:szCs w:val="16"/>
        </w:rPr>
      </w:pPr>
    </w:p>
    <w:p w:rsidR="00B81ACB" w:rsidRDefault="00B81ACB" w:rsidP="003755CD"/>
    <w:p w:rsidR="003755CD" w:rsidRDefault="003755CD" w:rsidP="003755CD">
      <w:pPr>
        <w:pStyle w:val="Ttulo3"/>
        <w:numPr>
          <w:ilvl w:val="2"/>
          <w:numId w:val="2"/>
        </w:numPr>
        <w:spacing w:before="0" w:after="0"/>
        <w:ind w:left="720"/>
        <w:jc w:val="both"/>
        <w:rPr>
          <w:rFonts w:ascii="Tahoma" w:hAnsi="Tahoma" w:cs="Tahoma"/>
          <w:b w:val="0"/>
          <w:bCs w:val="0"/>
          <w:sz w:val="22"/>
          <w:szCs w:val="22"/>
        </w:rPr>
      </w:pPr>
      <w:bookmarkStart w:id="50" w:name="_Toc278821727"/>
      <w:bookmarkStart w:id="51" w:name="_Toc29835817"/>
      <w:r w:rsidRPr="00783B19">
        <w:rPr>
          <w:rFonts w:ascii="Tahoma" w:hAnsi="Tahoma" w:cs="Tahoma"/>
          <w:b w:val="0"/>
          <w:bCs w:val="0"/>
          <w:sz w:val="22"/>
          <w:szCs w:val="22"/>
        </w:rPr>
        <w:t>Normativa de Orden Nacional</w:t>
      </w:r>
      <w:bookmarkEnd w:id="50"/>
      <w:bookmarkEnd w:id="51"/>
    </w:p>
    <w:p w:rsidR="001E238E" w:rsidRDefault="001E238E" w:rsidP="001E238E">
      <w:pPr>
        <w:rPr>
          <w:lang w:eastAsia="en-US"/>
        </w:rPr>
      </w:pPr>
    </w:p>
    <w:p w:rsidR="001E238E" w:rsidRPr="001E238E" w:rsidRDefault="001E238E" w:rsidP="001E238E">
      <w:pPr>
        <w:rPr>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6493"/>
      </w:tblGrid>
      <w:tr w:rsidR="001E238E" w:rsidTr="00244B99">
        <w:trPr>
          <w:tblHeader/>
        </w:trPr>
        <w:tc>
          <w:tcPr>
            <w:tcW w:w="1257"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sz w:val="18"/>
                <w:szCs w:val="18"/>
              </w:rPr>
              <w:t xml:space="preserve">  </w:t>
            </w:r>
            <w:r>
              <w:rPr>
                <w:rFonts w:ascii="Tahoma" w:eastAsia="Tahoma" w:hAnsi="Tahoma" w:cs="Tahoma"/>
                <w:b/>
                <w:sz w:val="18"/>
                <w:szCs w:val="18"/>
              </w:rPr>
              <w:t>NORMA</w:t>
            </w:r>
          </w:p>
        </w:tc>
        <w:tc>
          <w:tcPr>
            <w:tcW w:w="3743"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Constitución Política de 1991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b/>
                <w:sz w:val="18"/>
                <w:szCs w:val="18"/>
                <w:u w:val="single"/>
              </w:rPr>
            </w:pPr>
            <w:r>
              <w:rPr>
                <w:rFonts w:ascii="Tahoma" w:eastAsia="Tahoma" w:hAnsi="Tahoma" w:cs="Tahoma"/>
                <w:b/>
                <w:sz w:val="18"/>
                <w:szCs w:val="18"/>
                <w:u w:val="single"/>
              </w:rPr>
              <w:t>ARTÍCULOS DESTACADOS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67: La educación formara al ciudadano y ciudadana colombianos para la Protección del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334: Toda persona tiene derecho a un ambiente sano, el Estado promoverá la preservación del mismo.</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95: Tanto el Estado como los particulares tienen el deber de proteger 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313: Los Consejos deben promulgar las normas requeridas para el control, la preservación y defensa del Patrimonio ecológico y cultural del Municipio (Numeral 9).</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361: Parte de los recursos del fondo de regalías se destinarán a la preservación del ambiente.</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Ley 99 DE 1993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Ley 115 de 1994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rsidR="001E238E" w:rsidRDefault="001E238E" w:rsidP="00CD70B8">
            <w:pP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lastRenderedPageBreak/>
              <w:t>Decreto 1743 de 1994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048 de 2001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rsidR="001E238E" w:rsidRDefault="001E238E" w:rsidP="00CD70B8">
            <w:pP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Política Nacional de Educación Ambiental – 2002 y ley 1549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rsidR="001E238E" w:rsidRDefault="001E238E" w:rsidP="00CD70B8">
            <w:pPr>
              <w:pBdr>
                <w:top w:val="nil"/>
                <w:left w:val="nil"/>
                <w:bottom w:val="nil"/>
                <w:right w:val="nil"/>
                <w:between w:val="nil"/>
              </w:pBdr>
              <w:jc w:val="both"/>
              <w:rPr>
                <w:rFonts w:ascii="Tahoma" w:eastAsia="Tahoma" w:hAnsi="Tahoma" w:cs="Tahoma"/>
                <w:sz w:val="18"/>
                <w:szCs w:val="18"/>
              </w:rPr>
            </w:pPr>
          </w:p>
          <w:p w:rsidR="001E238E" w:rsidRDefault="001E238E" w:rsidP="00CD70B8">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Lineamientos de la Política de Participación Ciudadana </w:t>
            </w:r>
          </w:p>
          <w:p w:rsidR="001E238E" w:rsidRDefault="001E238E" w:rsidP="00CD70B8">
            <w:pPr>
              <w:pBdr>
                <w:top w:val="nil"/>
                <w:left w:val="nil"/>
                <w:bottom w:val="nil"/>
                <w:right w:val="nil"/>
                <w:between w:val="nil"/>
              </w:pBd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CONPES 3305</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Agosto 23 de 2004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CONPES 3256 </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Diciembre 15 de 2003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rsidTr="00244B99">
        <w:trPr>
          <w:trHeight w:val="49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CONPES 3700</w:t>
            </w:r>
          </w:p>
          <w:p w:rsidR="001E238E" w:rsidRDefault="001E238E" w:rsidP="00CD70B8">
            <w:pPr>
              <w:rPr>
                <w:rFonts w:ascii="Tahoma" w:eastAsia="Tahoma" w:hAnsi="Tahoma" w:cs="Tahoma"/>
                <w:sz w:val="18"/>
                <w:szCs w:val="18"/>
              </w:rPr>
            </w:pPr>
            <w:r>
              <w:rPr>
                <w:rFonts w:ascii="Tahoma" w:eastAsia="Tahoma" w:hAnsi="Tahoma" w:cs="Tahoma"/>
                <w:sz w:val="18"/>
                <w:szCs w:val="18"/>
              </w:rPr>
              <w:t xml:space="preserve">Julio 14 de 2011 </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Estrategia Institucional para la articulación de Políticas y Acciones en Materia de Cambio Climático en Colombia.</w:t>
            </w:r>
          </w:p>
        </w:tc>
      </w:tr>
      <w:tr w:rsidR="001E238E" w:rsidTr="00244B99">
        <w:trPr>
          <w:trHeight w:val="54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CONPES 3243 </w:t>
            </w:r>
          </w:p>
          <w:p w:rsidR="001E238E" w:rsidRDefault="001E238E" w:rsidP="00CD70B8">
            <w:pPr>
              <w:rPr>
                <w:rFonts w:ascii="Tahoma" w:eastAsia="Tahoma" w:hAnsi="Tahoma" w:cs="Tahoma"/>
                <w:sz w:val="18"/>
                <w:szCs w:val="18"/>
              </w:rPr>
            </w:pPr>
            <w:r>
              <w:rPr>
                <w:rFonts w:ascii="Tahoma" w:eastAsia="Tahoma" w:hAnsi="Tahoma" w:cs="Tahoma"/>
                <w:sz w:val="18"/>
                <w:szCs w:val="18"/>
              </w:rPr>
              <w:t>Septiembre 15 de 2003</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Estrategia institucional para la venta de servicios ambientales de mitigación del cambio climático. </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 Ley 1523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1076 del 26 de Mayo de 2015</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Por Medio del cual se expide el Decreto Único Reglamentario del Sector Educación. </w:t>
            </w:r>
          </w:p>
        </w:tc>
      </w:tr>
      <w:tr w:rsidR="001E238E" w:rsidTr="00244B99">
        <w:trPr>
          <w:trHeight w:val="420"/>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Acuerdo 407 de Julio 08 de 2015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Alianza Nacional por la Formación de ciudadanía responsable, un país más educado y una cultura ambiental sostenible, para Colombia.</w:t>
            </w:r>
          </w:p>
        </w:tc>
      </w:tr>
      <w:tr w:rsidR="001E238E" w:rsidRPr="00963F2D" w:rsidTr="00244B99">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Ley 1955 del 25 de Mayo de 2019</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Pr>
                <w:rFonts w:ascii="Tahoma" w:eastAsia="Tahoma" w:hAnsi="Tahoma" w:cs="Tahoma"/>
                <w:sz w:val="18"/>
                <w:szCs w:val="18"/>
              </w:rPr>
              <w:t xml:space="preserve">Por el cual se expide el </w:t>
            </w:r>
            <w:r w:rsidRPr="00963F2D">
              <w:rPr>
                <w:rFonts w:ascii="Tahoma" w:eastAsia="Tahoma" w:hAnsi="Tahoma" w:cs="Tahoma"/>
                <w:sz w:val="18"/>
                <w:szCs w:val="18"/>
              </w:rPr>
              <w:t>Plan Nacional de Desarrollo “PACTO POR COLOMBIA, PACTO POR LA EQUIDAD” 2018-2022</w:t>
            </w:r>
          </w:p>
        </w:tc>
      </w:tr>
      <w:tr w:rsidR="001E238E" w:rsidRPr="00963F2D" w:rsidTr="00244B99">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 xml:space="preserve">CONPES 3918 </w:t>
            </w:r>
          </w:p>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Marzo 15 de 2018</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sidRPr="00963F2D">
              <w:rPr>
                <w:rFonts w:ascii="Tahoma" w:eastAsia="Tahoma" w:hAnsi="Tahoma" w:cs="Tahoma"/>
                <w:sz w:val="18"/>
                <w:szCs w:val="18"/>
              </w:rPr>
              <w:t xml:space="preserve">El objetivo general es definir la estrategia de implementación de los Objetivos de Desarrollo Sostenible - ODS en Colombia, estableciendo el esquema de seguimiento, reporte y rendición de cuentas, el plan de fortalecimiento </w:t>
            </w:r>
            <w:r w:rsidRPr="00963F2D">
              <w:rPr>
                <w:rFonts w:ascii="Tahoma" w:eastAsia="Tahoma" w:hAnsi="Tahoma" w:cs="Tahoma"/>
                <w:sz w:val="18"/>
                <w:szCs w:val="18"/>
              </w:rPr>
              <w:lastRenderedPageBreak/>
              <w:t>estadístico, la estrategia de implementación territorial y el mecanismo de interlocución con actores no gubernamentales.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lastRenderedPageBreak/>
              <w:t xml:space="preserve">Ley 1955 del 25 de </w:t>
            </w:r>
            <w:r w:rsidR="004112D8">
              <w:rPr>
                <w:rFonts w:ascii="Tahoma" w:eastAsia="Tahoma" w:hAnsi="Tahoma" w:cs="Tahoma"/>
                <w:sz w:val="18"/>
                <w:szCs w:val="18"/>
              </w:rPr>
              <w:t>mayo</w:t>
            </w:r>
            <w:r>
              <w:rPr>
                <w:rFonts w:ascii="Tahoma" w:eastAsia="Tahoma" w:hAnsi="Tahoma" w:cs="Tahoma"/>
                <w:sz w:val="18"/>
                <w:szCs w:val="18"/>
              </w:rPr>
              <w:t xml:space="preserve">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Plan Nacional de Desarrollo “PACTO POR COLOMBIA, PACTO POR LA EQUIDAD” 2018-2022</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Resolución 97 de 2017 de Minambiente</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Registro único de ecosistemas y áreas ambientales (REAA). Identificar y priorizar ecosistemas y áreas ambientales del territorio nacional, en las que se podrán implementar Pagos por Servicios Ambientales (PSA)</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1259 de 2008</w:t>
            </w:r>
          </w:p>
        </w:tc>
        <w:tc>
          <w:tcPr>
            <w:tcW w:w="3743" w:type="pct"/>
            <w:shd w:val="clear" w:color="auto" w:fill="auto"/>
          </w:tcPr>
          <w:p w:rsidR="00244B99" w:rsidRDefault="00244B99" w:rsidP="005034EF">
            <w:pPr>
              <w:jc w:val="both"/>
              <w:rPr>
                <w:rFonts w:ascii="Tahoma" w:eastAsia="Tahoma" w:hAnsi="Tahoma" w:cs="Tahoma"/>
                <w:sz w:val="18"/>
                <w:szCs w:val="18"/>
              </w:rPr>
            </w:pPr>
            <w:r w:rsidRPr="00376650">
              <w:rPr>
                <w:rFonts w:ascii="Tahoma" w:eastAsia="Tahoma" w:hAnsi="Tahoma" w:cs="Tahoma"/>
                <w:sz w:val="18"/>
                <w:szCs w:val="18"/>
              </w:rPr>
              <w:t>Por medio de la cual se instaura en el territorio nacional la aplicación del comparendo ambiental a los infractores de las normas de aseo, limpieza y recolección de escombros</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1252 de 2008</w:t>
            </w:r>
          </w:p>
          <w:p w:rsidR="00244B99" w:rsidRDefault="00244B99" w:rsidP="005034EF">
            <w:pPr>
              <w:rPr>
                <w:rFonts w:ascii="Tahoma" w:eastAsia="Tahoma" w:hAnsi="Tahoma" w:cs="Tahoma"/>
                <w:sz w:val="18"/>
                <w:szCs w:val="18"/>
              </w:rPr>
            </w:pPr>
          </w:p>
        </w:tc>
        <w:tc>
          <w:tcPr>
            <w:tcW w:w="3743" w:type="pct"/>
            <w:shd w:val="clear" w:color="auto" w:fill="auto"/>
          </w:tcPr>
          <w:p w:rsidR="00244B99" w:rsidRPr="00376650" w:rsidRDefault="00244B99" w:rsidP="005034EF">
            <w:pPr>
              <w:jc w:val="both"/>
              <w:rPr>
                <w:rFonts w:ascii="Tahoma" w:eastAsia="Tahoma" w:hAnsi="Tahoma" w:cs="Tahoma"/>
                <w:sz w:val="18"/>
                <w:szCs w:val="18"/>
              </w:rPr>
            </w:pPr>
            <w:r w:rsidRPr="00376650">
              <w:rPr>
                <w:rFonts w:ascii="Tahoma" w:eastAsia="Tahoma" w:hAnsi="Tahoma" w:cs="Tahoma"/>
                <w:sz w:val="18"/>
                <w:szCs w:val="18"/>
              </w:rPr>
              <w:t>Normas prohibitivas en materia ambiental, referentes a los residuos y desechos peligrosos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Decreto 1505 de 2003</w:t>
            </w:r>
          </w:p>
          <w:p w:rsidR="00244B99" w:rsidRDefault="00244B99" w:rsidP="005034EF">
            <w:pPr>
              <w:rPr>
                <w:rFonts w:ascii="Tahoma" w:eastAsia="Tahoma" w:hAnsi="Tahoma" w:cs="Tahoma"/>
                <w:sz w:val="18"/>
                <w:szCs w:val="18"/>
              </w:rPr>
            </w:pPr>
          </w:p>
        </w:tc>
        <w:tc>
          <w:tcPr>
            <w:tcW w:w="3743" w:type="pct"/>
            <w:shd w:val="clear" w:color="auto" w:fill="auto"/>
          </w:tcPr>
          <w:p w:rsidR="00244B99" w:rsidRPr="00376650" w:rsidRDefault="00244B99" w:rsidP="005034EF">
            <w:pPr>
              <w:jc w:val="both"/>
              <w:rPr>
                <w:rFonts w:ascii="Tahoma" w:eastAsia="Tahoma" w:hAnsi="Tahoma" w:cs="Tahoma"/>
                <w:sz w:val="18"/>
                <w:szCs w:val="18"/>
              </w:rPr>
            </w:pPr>
            <w:r>
              <w:rPr>
                <w:rFonts w:ascii="Tahoma" w:eastAsia="Tahoma" w:hAnsi="Tahoma" w:cs="Tahoma"/>
                <w:sz w:val="18"/>
                <w:szCs w:val="18"/>
              </w:rPr>
              <w:t>M</w:t>
            </w:r>
            <w:r w:rsidRPr="005C46D3">
              <w:rPr>
                <w:rFonts w:ascii="Tahoma" w:eastAsia="Tahoma" w:hAnsi="Tahoma" w:cs="Tahoma"/>
                <w:sz w:val="18"/>
                <w:szCs w:val="18"/>
              </w:rPr>
              <w:t xml:space="preserve">odifica parcialmente el Decreto 1713 de 2002, en relación con los planes de gestión integral de residuos sólidos </w:t>
            </w:r>
            <w:r>
              <w:rPr>
                <w:rFonts w:ascii="Tahoma" w:eastAsia="Tahoma" w:hAnsi="Tahoma" w:cs="Tahoma"/>
                <w:sz w:val="18"/>
                <w:szCs w:val="18"/>
              </w:rPr>
              <w:t xml:space="preserve">– PGIR </w:t>
            </w:r>
            <w:r w:rsidRPr="005C46D3">
              <w:rPr>
                <w:rFonts w:ascii="Tahoma" w:eastAsia="Tahoma" w:hAnsi="Tahoma" w:cs="Tahoma"/>
                <w:sz w:val="18"/>
                <w:szCs w:val="18"/>
              </w:rPr>
              <w:t>y se dictan otras disposiciones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1977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Por la cual se modifica parcialmente la ley 1176 de 2007 en lo que respecta al sector de agua potable y saneamiento básico</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1964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 xml:space="preserve">Por medio de la cual se promueve el uso de vehículos eléctricos en Colombia </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1931 de 2018</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E</w:t>
            </w:r>
            <w:r w:rsidRPr="003463B3">
              <w:rPr>
                <w:rFonts w:ascii="Tahoma" w:eastAsia="Tahoma" w:hAnsi="Tahoma" w:cs="Tahoma"/>
                <w:sz w:val="18"/>
                <w:szCs w:val="18"/>
              </w:rPr>
              <w:t xml:space="preserve">stablecer las directrices para la gestión del cambio climático en las decisiones de las personas públicas y privadas, la concurrencia de la Nación, Departamentos, Municipios, Distritos, Áreas Metropolitanas y Autoridades Ambientales principalmente en las acciones de adaptación al cambio climático, así como en mitigación de gases efecto invernadero, con el objetivo de reducir la vulnerabilidad de la población y de los ecosistemas del país frente a los efectos del mismo y promover la transición hacia una economía competitiva, sustentable y un </w:t>
            </w:r>
            <w:r>
              <w:rPr>
                <w:rFonts w:ascii="Tahoma" w:eastAsia="Tahoma" w:hAnsi="Tahoma" w:cs="Tahoma"/>
                <w:sz w:val="18"/>
                <w:szCs w:val="18"/>
              </w:rPr>
              <w:t>desa</w:t>
            </w:r>
            <w:r w:rsidRPr="003463B3">
              <w:rPr>
                <w:rFonts w:ascii="Tahoma" w:eastAsia="Tahoma" w:hAnsi="Tahoma" w:cs="Tahoma"/>
                <w:sz w:val="18"/>
                <w:szCs w:val="18"/>
              </w:rPr>
              <w:t>rrollo bajo en carbono.</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1930 de 2018</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Establecer como ecosistemas estratégicos los páramos, así como fijar directrices que propendan por su integralidad, preservación, restauración, uso sostenible y generación de conocimiento</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1844 de 2017</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Se aprueba el “Acuerdo de París” adoptado el 12 de diciembre de 2015 e París, Francia</w:t>
            </w:r>
          </w:p>
        </w:tc>
      </w:tr>
    </w:tbl>
    <w:p w:rsidR="003755CD" w:rsidRPr="001E238E" w:rsidRDefault="003755CD" w:rsidP="003755CD">
      <w:pPr>
        <w:pStyle w:val="Descripcin"/>
        <w:rPr>
          <w:rFonts w:ascii="Tahoma" w:hAnsi="Tahoma" w:cs="Tahoma"/>
          <w:b w:val="0"/>
          <w:sz w:val="16"/>
          <w:szCs w:val="16"/>
          <w:lang w:eastAsia="en-US"/>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2</w:t>
      </w:r>
      <w:r w:rsidR="006B0B86" w:rsidRPr="001E238E">
        <w:rPr>
          <w:rFonts w:ascii="Tahoma" w:hAnsi="Tahoma" w:cs="Tahoma"/>
          <w:sz w:val="16"/>
          <w:szCs w:val="16"/>
        </w:rPr>
        <w:fldChar w:fldCharType="end"/>
      </w:r>
      <w:r w:rsidRPr="001E238E">
        <w:rPr>
          <w:rFonts w:ascii="Tahoma" w:hAnsi="Tahoma" w:cs="Tahoma"/>
          <w:sz w:val="16"/>
          <w:szCs w:val="16"/>
        </w:rPr>
        <w:t xml:space="preserve"> Fuente:</w:t>
      </w:r>
      <w:r w:rsidRPr="001E238E">
        <w:rPr>
          <w:rFonts w:ascii="Tahoma" w:hAnsi="Tahoma" w:cs="Tahoma"/>
          <w:b w:val="0"/>
          <w:sz w:val="16"/>
          <w:szCs w:val="16"/>
        </w:rPr>
        <w:t xml:space="preserve"> Recopilación de normativa</w:t>
      </w:r>
      <w:r w:rsidR="001E238E">
        <w:rPr>
          <w:rFonts w:ascii="Tahoma" w:hAnsi="Tahoma" w:cs="Tahoma"/>
          <w:b w:val="0"/>
          <w:sz w:val="16"/>
          <w:szCs w:val="16"/>
        </w:rPr>
        <w:t xml:space="preserve"> realizada por parte del Contratista CAR</w:t>
      </w:r>
    </w:p>
    <w:p w:rsidR="00656F2B" w:rsidRDefault="00656F2B" w:rsidP="003755CD">
      <w:pPr>
        <w:rPr>
          <w:rFonts w:ascii="Tahoma" w:hAnsi="Tahoma" w:cs="Tahoma"/>
          <w:sz w:val="22"/>
          <w:szCs w:val="22"/>
          <w:lang w:eastAsia="en-US"/>
        </w:rPr>
      </w:pPr>
    </w:p>
    <w:p w:rsidR="00BF4283" w:rsidRDefault="00BF4283" w:rsidP="003755CD">
      <w:pPr>
        <w:rPr>
          <w:rFonts w:ascii="Tahoma" w:hAnsi="Tahoma" w:cs="Tahoma"/>
          <w:sz w:val="22"/>
          <w:szCs w:val="22"/>
          <w:lang w:eastAsia="en-US"/>
        </w:rPr>
      </w:pPr>
    </w:p>
    <w:p w:rsidR="00BF4283" w:rsidRPr="00783B19" w:rsidRDefault="00BF4283" w:rsidP="003755CD">
      <w:pPr>
        <w:rPr>
          <w:rFonts w:ascii="Tahoma" w:hAnsi="Tahoma" w:cs="Tahoma"/>
          <w:sz w:val="22"/>
          <w:szCs w:val="22"/>
          <w:lang w:eastAsia="en-US"/>
        </w:rPr>
      </w:pPr>
    </w:p>
    <w:p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52" w:name="_Toc278821728"/>
      <w:bookmarkStart w:id="53" w:name="_Toc29835818"/>
      <w:r w:rsidRPr="00783B19">
        <w:rPr>
          <w:rFonts w:ascii="Tahoma" w:hAnsi="Tahoma" w:cs="Tahoma"/>
          <w:b w:val="0"/>
          <w:bCs w:val="0"/>
          <w:sz w:val="22"/>
          <w:szCs w:val="22"/>
        </w:rPr>
        <w:t>Normativa de Orden Regional</w:t>
      </w:r>
      <w:bookmarkEnd w:id="52"/>
      <w:bookmarkEnd w:id="53"/>
    </w:p>
    <w:p w:rsidR="003755CD" w:rsidRPr="00783B19" w:rsidRDefault="003755CD" w:rsidP="003755CD">
      <w:pPr>
        <w:rPr>
          <w:rFonts w:ascii="Tahoma" w:hAnsi="Tahoma" w:cs="Tahoma"/>
          <w:sz w:val="22"/>
          <w:szCs w:val="22"/>
          <w:lang w:eastAsia="en-US"/>
        </w:rPr>
      </w:pPr>
    </w:p>
    <w:tbl>
      <w:tblPr>
        <w:tblW w:w="49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70"/>
        <w:gridCol w:w="6406"/>
      </w:tblGrid>
      <w:tr w:rsidR="001E238E" w:rsidTr="00C36A9F">
        <w:tc>
          <w:tcPr>
            <w:tcW w:w="1308"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NORMA</w:t>
            </w:r>
          </w:p>
        </w:tc>
        <w:tc>
          <w:tcPr>
            <w:tcW w:w="3692"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008 - abril 07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016 - junio 21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el cual se modifica el Acuerdo CAR No. 008 del 07 de abril de 2016, que aprobó el Plan de Acción Cuatrienal 2016-2019, para el área de jurisdicción de la Corporación Autónoma Regional de Cundinamarca – CAR.</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Ordenanza No. 006 - mayo 25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el Plan de Desarrollo Departamental 2016- 2020 “UNIDOS PODEMOS MÁS”</w:t>
            </w:r>
          </w:p>
        </w:tc>
      </w:tr>
      <w:tr w:rsidR="00C36A9F" w:rsidTr="00C36A9F">
        <w:tc>
          <w:tcPr>
            <w:tcW w:w="1308" w:type="pct"/>
            <w:shd w:val="clear" w:color="auto" w:fill="auto"/>
          </w:tcPr>
          <w:p w:rsidR="00C36A9F" w:rsidRPr="00912514" w:rsidRDefault="00912514" w:rsidP="005034EF">
            <w:pPr>
              <w:rPr>
                <w:rFonts w:ascii="Tahoma" w:eastAsia="Tahoma" w:hAnsi="Tahoma" w:cs="Tahoma"/>
                <w:sz w:val="18"/>
                <w:szCs w:val="18"/>
              </w:rPr>
            </w:pPr>
            <w:r w:rsidRPr="00912514">
              <w:rPr>
                <w:rFonts w:ascii="Tahoma" w:eastAsia="Tahoma" w:hAnsi="Tahoma" w:cs="Tahoma"/>
                <w:sz w:val="18"/>
                <w:szCs w:val="18"/>
              </w:rPr>
              <w:t>PGAR 2012-2023</w:t>
            </w:r>
          </w:p>
        </w:tc>
        <w:tc>
          <w:tcPr>
            <w:tcW w:w="3692" w:type="pct"/>
            <w:shd w:val="clear" w:color="auto" w:fill="auto"/>
          </w:tcPr>
          <w:p w:rsidR="00C36A9F" w:rsidRDefault="00C36A9F" w:rsidP="005034EF">
            <w:pPr>
              <w:jc w:val="both"/>
              <w:rPr>
                <w:rFonts w:ascii="Tahoma" w:eastAsia="Tahoma" w:hAnsi="Tahoma" w:cs="Tahoma"/>
                <w:sz w:val="18"/>
                <w:szCs w:val="18"/>
              </w:rPr>
            </w:pPr>
            <w:r w:rsidRPr="00512059">
              <w:rPr>
                <w:rFonts w:ascii="Tahoma" w:eastAsia="Tahoma" w:hAnsi="Tahoma" w:cs="Tahoma"/>
                <w:sz w:val="18"/>
                <w:szCs w:val="18"/>
              </w:rPr>
              <w:t>Plan de Gestión Ambiental Regional</w:t>
            </w:r>
          </w:p>
          <w:p w:rsidR="00C36A9F" w:rsidRDefault="00C36A9F" w:rsidP="005034EF">
            <w:pPr>
              <w:jc w:val="both"/>
              <w:rPr>
                <w:rFonts w:ascii="Tahoma" w:eastAsia="Tahoma" w:hAnsi="Tahoma" w:cs="Tahoma"/>
                <w:color w:val="FF0000"/>
                <w:sz w:val="18"/>
                <w:szCs w:val="18"/>
              </w:rPr>
            </w:pPr>
          </w:p>
        </w:tc>
      </w:tr>
      <w:tr w:rsidR="00C36A9F" w:rsidRPr="00DB39C9" w:rsidTr="00C36A9F">
        <w:tc>
          <w:tcPr>
            <w:tcW w:w="1308" w:type="pct"/>
            <w:shd w:val="clear" w:color="auto" w:fill="auto"/>
          </w:tcPr>
          <w:p w:rsidR="00C36A9F" w:rsidRDefault="00C36A9F" w:rsidP="005034EF">
            <w:pPr>
              <w:rPr>
                <w:rFonts w:ascii="Tahoma" w:eastAsia="Tahoma" w:hAnsi="Tahoma" w:cs="Tahoma"/>
                <w:sz w:val="18"/>
                <w:szCs w:val="18"/>
              </w:rPr>
            </w:pPr>
            <w:r>
              <w:rPr>
                <w:rFonts w:ascii="Tahoma" w:eastAsia="Tahoma" w:hAnsi="Tahoma" w:cs="Tahoma"/>
                <w:sz w:val="18"/>
                <w:szCs w:val="18"/>
              </w:rPr>
              <w:t>Resolución Nº001 de 03 de octubre de 2016</w:t>
            </w:r>
          </w:p>
          <w:p w:rsidR="00C36A9F" w:rsidRDefault="00C36A9F" w:rsidP="005034EF">
            <w:pPr>
              <w:rPr>
                <w:rFonts w:ascii="Tahoma" w:eastAsia="Tahoma" w:hAnsi="Tahoma" w:cs="Tahoma"/>
                <w:sz w:val="18"/>
                <w:szCs w:val="18"/>
              </w:rPr>
            </w:pPr>
            <w:r>
              <w:rPr>
                <w:rFonts w:ascii="Tahoma" w:eastAsia="Tahoma" w:hAnsi="Tahoma" w:cs="Tahoma"/>
                <w:sz w:val="18"/>
                <w:szCs w:val="18"/>
              </w:rPr>
              <w:t>CAR Cundinamarca</w:t>
            </w:r>
          </w:p>
          <w:p w:rsidR="00C36A9F" w:rsidRDefault="00C36A9F" w:rsidP="005034EF">
            <w:pPr>
              <w:rPr>
                <w:rFonts w:ascii="Tahoma" w:eastAsia="Tahoma" w:hAnsi="Tahoma" w:cs="Tahoma"/>
                <w:sz w:val="18"/>
                <w:szCs w:val="18"/>
              </w:rPr>
            </w:pPr>
            <w:r>
              <w:rPr>
                <w:rFonts w:ascii="Tahoma" w:eastAsia="Tahoma" w:hAnsi="Tahoma" w:cs="Tahoma"/>
                <w:sz w:val="18"/>
                <w:szCs w:val="18"/>
              </w:rPr>
              <w:lastRenderedPageBreak/>
              <w:t>CORTOLIMA</w:t>
            </w:r>
          </w:p>
          <w:p w:rsidR="00C36A9F" w:rsidRPr="00DB39C9" w:rsidRDefault="00C36A9F" w:rsidP="005034EF">
            <w:pPr>
              <w:rPr>
                <w:rFonts w:ascii="Tahoma" w:eastAsia="Tahoma" w:hAnsi="Tahoma" w:cs="Tahoma"/>
                <w:sz w:val="18"/>
                <w:szCs w:val="18"/>
              </w:rPr>
            </w:pPr>
          </w:p>
        </w:tc>
        <w:tc>
          <w:tcPr>
            <w:tcW w:w="3692" w:type="pct"/>
            <w:shd w:val="clear" w:color="auto" w:fill="auto"/>
          </w:tcPr>
          <w:p w:rsidR="00C36A9F" w:rsidRPr="00DB39C9" w:rsidRDefault="00C36A9F" w:rsidP="005034EF">
            <w:pPr>
              <w:jc w:val="both"/>
              <w:rPr>
                <w:rFonts w:ascii="Tahoma" w:eastAsia="Tahoma" w:hAnsi="Tahoma" w:cs="Tahoma"/>
                <w:sz w:val="18"/>
                <w:szCs w:val="18"/>
              </w:rPr>
            </w:pPr>
            <w:r>
              <w:rPr>
                <w:rFonts w:ascii="Tahoma" w:eastAsia="Tahoma" w:hAnsi="Tahoma" w:cs="Tahoma"/>
                <w:sz w:val="18"/>
                <w:szCs w:val="18"/>
              </w:rPr>
              <w:lastRenderedPageBreak/>
              <w:t>Por medio de la cual se declara en ordenación la cuenca del río Sumapaz</w:t>
            </w:r>
          </w:p>
        </w:tc>
      </w:tr>
    </w:tbl>
    <w:p w:rsidR="001E238E" w:rsidRPr="00E10456" w:rsidRDefault="001E238E" w:rsidP="001E238E">
      <w:pPr>
        <w:pBdr>
          <w:top w:val="nil"/>
          <w:left w:val="nil"/>
          <w:bottom w:val="nil"/>
          <w:right w:val="nil"/>
          <w:between w:val="nil"/>
        </w:pBdr>
        <w:rPr>
          <w:rFonts w:ascii="Tahoma" w:eastAsia="Tahoma" w:hAnsi="Tahoma" w:cs="Tahoma"/>
          <w:b/>
          <w:sz w:val="10"/>
          <w:szCs w:val="10"/>
        </w:rPr>
      </w:pPr>
    </w:p>
    <w:p w:rsidR="001E238E" w:rsidRDefault="001E238E" w:rsidP="001E238E">
      <w:pPr>
        <w:rPr>
          <w:rFonts w:ascii="Tahoma" w:hAnsi="Tahoma" w:cs="Tahoma"/>
          <w:color w:val="FF0000"/>
          <w:sz w:val="22"/>
          <w:szCs w:val="22"/>
          <w:lang w:eastAsia="es-CO"/>
        </w:rPr>
      </w:pPr>
      <w:r>
        <w:rPr>
          <w:rFonts w:ascii="Tahoma" w:eastAsia="Tahoma" w:hAnsi="Tahoma" w:cs="Tahoma"/>
          <w:b/>
          <w:sz w:val="16"/>
          <w:szCs w:val="16"/>
        </w:rPr>
        <w:t>Tabla No.  3 Fuente:</w:t>
      </w:r>
      <w:r>
        <w:rPr>
          <w:rFonts w:ascii="Tahoma" w:eastAsia="Tahoma" w:hAnsi="Tahoma" w:cs="Tahoma"/>
          <w:sz w:val="16"/>
          <w:szCs w:val="16"/>
        </w:rPr>
        <w:t xml:space="preserve"> Recopilación de normativa realizada por parte del equipo de trabajo de la Meta 2.5 Fortalecimiento a PTEA 2019.</w:t>
      </w:r>
    </w:p>
    <w:p w:rsidR="001E238E" w:rsidRDefault="001E238E" w:rsidP="003755CD">
      <w:pPr>
        <w:rPr>
          <w:rFonts w:ascii="Tahoma" w:hAnsi="Tahoma" w:cs="Tahoma"/>
          <w:color w:val="FF0000"/>
          <w:sz w:val="22"/>
          <w:szCs w:val="22"/>
          <w:lang w:eastAsia="es-CO"/>
        </w:rPr>
      </w:pPr>
    </w:p>
    <w:p w:rsidR="003755CD" w:rsidRDefault="003755CD" w:rsidP="003755CD">
      <w:pPr>
        <w:pStyle w:val="Ttulo3"/>
        <w:numPr>
          <w:ilvl w:val="2"/>
          <w:numId w:val="2"/>
        </w:numPr>
        <w:spacing w:before="0" w:after="0"/>
        <w:ind w:left="720"/>
        <w:jc w:val="both"/>
        <w:rPr>
          <w:rFonts w:ascii="Tahoma" w:hAnsi="Tahoma" w:cs="Tahoma"/>
          <w:b w:val="0"/>
          <w:bCs w:val="0"/>
          <w:sz w:val="22"/>
          <w:szCs w:val="22"/>
        </w:rPr>
      </w:pPr>
      <w:bookmarkStart w:id="54" w:name="_Toc272819150"/>
      <w:bookmarkStart w:id="55" w:name="_Toc278821729"/>
      <w:bookmarkStart w:id="56" w:name="_Toc29835819"/>
      <w:r w:rsidRPr="001E238E">
        <w:rPr>
          <w:rFonts w:ascii="Tahoma" w:hAnsi="Tahoma" w:cs="Tahoma"/>
          <w:b w:val="0"/>
          <w:bCs w:val="0"/>
          <w:sz w:val="22"/>
          <w:szCs w:val="22"/>
          <w:lang w:val="es-CO"/>
        </w:rPr>
        <w:t>Normativa</w:t>
      </w:r>
      <w:r w:rsidRPr="001E238E">
        <w:rPr>
          <w:rFonts w:ascii="Tahoma" w:hAnsi="Tahoma" w:cs="Tahoma"/>
          <w:b w:val="0"/>
          <w:bCs w:val="0"/>
          <w:sz w:val="22"/>
          <w:szCs w:val="22"/>
        </w:rPr>
        <w:t xml:space="preserve"> de Orden Municipal</w:t>
      </w:r>
      <w:bookmarkEnd w:id="54"/>
      <w:bookmarkEnd w:id="55"/>
      <w:bookmarkEnd w:id="56"/>
    </w:p>
    <w:p w:rsidR="004112D8" w:rsidRDefault="004112D8" w:rsidP="004112D8">
      <w:pPr>
        <w:rPr>
          <w:lang w:eastAsia="en-US"/>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521"/>
      </w:tblGrid>
      <w:tr w:rsidR="004112D8" w:rsidRPr="004112D8" w:rsidTr="004112D8">
        <w:tc>
          <w:tcPr>
            <w:tcW w:w="2376" w:type="dxa"/>
            <w:shd w:val="clear" w:color="auto" w:fill="auto"/>
          </w:tcPr>
          <w:p w:rsidR="004112D8" w:rsidRPr="004112D8" w:rsidRDefault="004112D8" w:rsidP="005034EF">
            <w:pPr>
              <w:jc w:val="center"/>
              <w:rPr>
                <w:rFonts w:ascii="Tahoma" w:eastAsia="Tahoma" w:hAnsi="Tahoma" w:cs="Tahoma"/>
                <w:b/>
                <w:sz w:val="18"/>
                <w:szCs w:val="18"/>
              </w:rPr>
            </w:pPr>
            <w:r w:rsidRPr="004112D8">
              <w:rPr>
                <w:rFonts w:ascii="Tahoma" w:eastAsia="Tahoma" w:hAnsi="Tahoma" w:cs="Tahoma"/>
                <w:b/>
                <w:sz w:val="18"/>
                <w:szCs w:val="18"/>
              </w:rPr>
              <w:t>NORMA</w:t>
            </w:r>
          </w:p>
        </w:tc>
        <w:tc>
          <w:tcPr>
            <w:tcW w:w="6521" w:type="dxa"/>
            <w:shd w:val="clear" w:color="auto" w:fill="auto"/>
          </w:tcPr>
          <w:p w:rsidR="004112D8" w:rsidRPr="004112D8" w:rsidRDefault="004112D8" w:rsidP="005034EF">
            <w:pPr>
              <w:jc w:val="center"/>
              <w:rPr>
                <w:rFonts w:ascii="Tahoma" w:eastAsia="Tahoma" w:hAnsi="Tahoma" w:cs="Tahoma"/>
                <w:b/>
                <w:sz w:val="18"/>
                <w:szCs w:val="18"/>
              </w:rPr>
            </w:pPr>
            <w:r w:rsidRPr="004112D8">
              <w:rPr>
                <w:rFonts w:ascii="Tahoma" w:eastAsia="Tahoma" w:hAnsi="Tahoma" w:cs="Tahoma"/>
                <w:b/>
                <w:sz w:val="18"/>
                <w:szCs w:val="18"/>
              </w:rPr>
              <w:t>DESCRIPCIÓN</w:t>
            </w:r>
          </w:p>
        </w:tc>
      </w:tr>
      <w:tr w:rsidR="004112D8" w:rsidRPr="008C7584" w:rsidTr="004112D8">
        <w:tc>
          <w:tcPr>
            <w:tcW w:w="2376" w:type="dxa"/>
            <w:shd w:val="clear" w:color="auto" w:fill="auto"/>
          </w:tcPr>
          <w:p w:rsidR="004112D8" w:rsidRPr="00CF18AB" w:rsidRDefault="00CF18AB" w:rsidP="005034EF">
            <w:pPr>
              <w:jc w:val="both"/>
              <w:rPr>
                <w:rFonts w:ascii="Tahoma" w:eastAsia="Tahoma" w:hAnsi="Tahoma" w:cs="Tahoma"/>
                <w:sz w:val="18"/>
                <w:szCs w:val="18"/>
              </w:rPr>
            </w:pPr>
            <w:r w:rsidRPr="00CF18AB">
              <w:rPr>
                <w:rFonts w:ascii="Tahoma" w:eastAsia="Tahoma" w:hAnsi="Tahoma" w:cs="Tahoma"/>
                <w:sz w:val="18"/>
                <w:szCs w:val="18"/>
              </w:rPr>
              <w:t>Plan de Desarrollo Municipal</w:t>
            </w:r>
          </w:p>
        </w:tc>
        <w:tc>
          <w:tcPr>
            <w:tcW w:w="6521" w:type="dxa"/>
            <w:shd w:val="clear" w:color="auto" w:fill="auto"/>
          </w:tcPr>
          <w:p w:rsidR="004112D8" w:rsidRPr="00502410" w:rsidRDefault="00502410"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w:t>
            </w:r>
            <w:r w:rsidRPr="00502410">
              <w:rPr>
                <w:rFonts w:ascii="Tahoma" w:hAnsi="Tahoma" w:cs="Tahoma"/>
                <w:color w:val="000000" w:themeColor="text1"/>
                <w:sz w:val="18"/>
                <w:szCs w:val="18"/>
              </w:rPr>
              <w:t>CON EL PUEBLO Y PARA EL PUEBLO… LO SOCIAL MI RAZÓN DE SER”</w:t>
            </w:r>
            <w:r w:rsidRPr="00502410">
              <w:rPr>
                <w:rFonts w:ascii="Tahoma" w:eastAsia="Tahoma" w:hAnsi="Tahoma" w:cs="Tahoma"/>
                <w:color w:val="000000" w:themeColor="text1"/>
                <w:sz w:val="18"/>
                <w:szCs w:val="18"/>
              </w:rPr>
              <w:t xml:space="preserve"> </w:t>
            </w:r>
            <w:r w:rsidR="004112D8" w:rsidRPr="00502410">
              <w:rPr>
                <w:rFonts w:ascii="Tahoma" w:eastAsia="Tahoma" w:hAnsi="Tahoma" w:cs="Tahoma"/>
                <w:color w:val="000000" w:themeColor="text1"/>
                <w:sz w:val="18"/>
                <w:szCs w:val="18"/>
              </w:rPr>
              <w:t>2016 – 2019</w:t>
            </w:r>
          </w:p>
          <w:p w:rsidR="004112D8" w:rsidRPr="00502410" w:rsidRDefault="004112D8" w:rsidP="005034EF">
            <w:pPr>
              <w:jc w:val="both"/>
              <w:rPr>
                <w:rFonts w:ascii="Tahoma" w:eastAsia="Tahoma" w:hAnsi="Tahoma" w:cs="Tahoma"/>
                <w:color w:val="000000" w:themeColor="text1"/>
                <w:sz w:val="18"/>
                <w:szCs w:val="18"/>
              </w:rPr>
            </w:pPr>
          </w:p>
        </w:tc>
      </w:tr>
      <w:tr w:rsidR="004112D8" w:rsidRPr="008C7584" w:rsidTr="004112D8">
        <w:tc>
          <w:tcPr>
            <w:tcW w:w="2376" w:type="dxa"/>
            <w:shd w:val="clear" w:color="auto" w:fill="auto"/>
          </w:tcPr>
          <w:p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Acuerdo 01</w:t>
            </w:r>
            <w:r w:rsidR="00136587" w:rsidRPr="00502410">
              <w:rPr>
                <w:rFonts w:ascii="Tahoma" w:eastAsia="Tahoma" w:hAnsi="Tahoma" w:cs="Tahoma"/>
                <w:color w:val="000000" w:themeColor="text1"/>
                <w:sz w:val="18"/>
                <w:szCs w:val="18"/>
              </w:rPr>
              <w:t>6</w:t>
            </w:r>
            <w:r w:rsidRPr="00502410">
              <w:rPr>
                <w:rFonts w:ascii="Tahoma" w:eastAsia="Tahoma" w:hAnsi="Tahoma" w:cs="Tahoma"/>
                <w:color w:val="000000" w:themeColor="text1"/>
                <w:sz w:val="18"/>
                <w:szCs w:val="18"/>
              </w:rPr>
              <w:t xml:space="preserve"> de 2000</w:t>
            </w:r>
          </w:p>
        </w:tc>
        <w:tc>
          <w:tcPr>
            <w:tcW w:w="6521" w:type="dxa"/>
            <w:shd w:val="clear" w:color="auto" w:fill="auto"/>
          </w:tcPr>
          <w:p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 xml:space="preserve">Por el cual se adopta el Plan de Ordenamiento Territorial del municipio de </w:t>
            </w:r>
            <w:r w:rsidR="00B45E3F" w:rsidRPr="00502410">
              <w:rPr>
                <w:rFonts w:ascii="Tahoma" w:eastAsia="Tahoma" w:hAnsi="Tahoma" w:cs="Tahoma"/>
                <w:color w:val="000000" w:themeColor="text1"/>
                <w:sz w:val="18"/>
                <w:szCs w:val="18"/>
              </w:rPr>
              <w:t>Pulí</w:t>
            </w:r>
          </w:p>
          <w:p w:rsidR="004112D8" w:rsidRPr="00502410" w:rsidRDefault="004112D8" w:rsidP="005034EF">
            <w:pPr>
              <w:jc w:val="both"/>
              <w:rPr>
                <w:rFonts w:ascii="Tahoma" w:eastAsia="Tahoma" w:hAnsi="Tahoma" w:cs="Tahoma"/>
                <w:color w:val="000000" w:themeColor="text1"/>
                <w:sz w:val="18"/>
                <w:szCs w:val="18"/>
                <w:highlight w:val="yellow"/>
              </w:rPr>
            </w:pPr>
          </w:p>
        </w:tc>
      </w:tr>
      <w:tr w:rsidR="004112D8" w:rsidTr="004112D8">
        <w:tc>
          <w:tcPr>
            <w:tcW w:w="2376" w:type="dxa"/>
            <w:shd w:val="clear" w:color="auto" w:fill="auto"/>
          </w:tcPr>
          <w:p w:rsidR="004112D8" w:rsidRPr="00502410" w:rsidRDefault="008E091D" w:rsidP="005034EF">
            <w:pPr>
              <w:jc w:val="both"/>
              <w:rPr>
                <w:rFonts w:ascii="Tahoma" w:eastAsia="Tahoma" w:hAnsi="Tahoma" w:cs="Tahoma"/>
                <w:color w:val="000000" w:themeColor="text1"/>
                <w:sz w:val="18"/>
                <w:szCs w:val="18"/>
              </w:rPr>
            </w:pPr>
            <w:r w:rsidRPr="00502410">
              <w:rPr>
                <w:rFonts w:ascii="Tahoma" w:hAnsi="Tahoma" w:cs="Tahoma"/>
                <w:color w:val="000000" w:themeColor="text1"/>
                <w:sz w:val="18"/>
                <w:szCs w:val="18"/>
              </w:rPr>
              <w:t>Decreto 022 de 2017</w:t>
            </w:r>
          </w:p>
        </w:tc>
        <w:tc>
          <w:tcPr>
            <w:tcW w:w="6521" w:type="dxa"/>
            <w:shd w:val="clear" w:color="auto" w:fill="auto"/>
          </w:tcPr>
          <w:p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Plan de Gestión Integral de Residuos Sólidos del municipio de</w:t>
            </w:r>
            <w:r w:rsidR="008E091D" w:rsidRPr="00502410">
              <w:rPr>
                <w:rFonts w:ascii="Tahoma" w:eastAsia="Tahoma" w:hAnsi="Tahoma" w:cs="Tahoma"/>
                <w:color w:val="000000" w:themeColor="text1"/>
                <w:sz w:val="18"/>
                <w:szCs w:val="18"/>
              </w:rPr>
              <w:t xml:space="preserve"> Pulí</w:t>
            </w:r>
            <w:r w:rsidRPr="00502410">
              <w:rPr>
                <w:rFonts w:ascii="Tahoma" w:eastAsia="Tahoma" w:hAnsi="Tahoma" w:cs="Tahoma"/>
                <w:color w:val="000000" w:themeColor="text1"/>
                <w:sz w:val="18"/>
                <w:szCs w:val="18"/>
              </w:rPr>
              <w:t>– CUNDINAMARCA – 201</w:t>
            </w:r>
            <w:r w:rsidR="008E091D" w:rsidRPr="00502410">
              <w:rPr>
                <w:rFonts w:ascii="Tahoma" w:eastAsia="Tahoma" w:hAnsi="Tahoma" w:cs="Tahoma"/>
                <w:color w:val="000000" w:themeColor="text1"/>
                <w:sz w:val="18"/>
                <w:szCs w:val="18"/>
              </w:rPr>
              <w:t>7-2029</w:t>
            </w:r>
            <w:r w:rsidRPr="00502410">
              <w:rPr>
                <w:rFonts w:ascii="Tahoma" w:eastAsia="Tahoma" w:hAnsi="Tahoma" w:cs="Tahoma"/>
                <w:color w:val="000000" w:themeColor="text1"/>
                <w:sz w:val="18"/>
                <w:szCs w:val="18"/>
              </w:rPr>
              <w:t xml:space="preserve"> (PGIRS)</w:t>
            </w:r>
          </w:p>
          <w:p w:rsidR="004112D8" w:rsidRPr="00502410" w:rsidRDefault="004112D8" w:rsidP="005034EF">
            <w:pPr>
              <w:jc w:val="both"/>
              <w:rPr>
                <w:rFonts w:ascii="Tahoma" w:eastAsia="Tahoma" w:hAnsi="Tahoma" w:cs="Tahoma"/>
                <w:color w:val="000000" w:themeColor="text1"/>
                <w:sz w:val="18"/>
                <w:szCs w:val="18"/>
              </w:rPr>
            </w:pPr>
          </w:p>
        </w:tc>
      </w:tr>
      <w:tr w:rsidR="004112D8" w:rsidRPr="00BD7C11" w:rsidTr="004112D8">
        <w:tc>
          <w:tcPr>
            <w:tcW w:w="2376" w:type="dxa"/>
            <w:shd w:val="clear" w:color="auto" w:fill="auto"/>
          </w:tcPr>
          <w:p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Resolución Nº 1</w:t>
            </w:r>
            <w:r w:rsidR="007931B4" w:rsidRPr="00502410">
              <w:rPr>
                <w:rFonts w:ascii="Tahoma" w:eastAsia="Tahoma" w:hAnsi="Tahoma" w:cs="Tahoma"/>
                <w:color w:val="000000" w:themeColor="text1"/>
                <w:sz w:val="18"/>
                <w:szCs w:val="18"/>
              </w:rPr>
              <w:t>448</w:t>
            </w:r>
            <w:r w:rsidRPr="00502410">
              <w:rPr>
                <w:rFonts w:ascii="Tahoma" w:eastAsia="Tahoma" w:hAnsi="Tahoma" w:cs="Tahoma"/>
                <w:color w:val="000000" w:themeColor="text1"/>
                <w:sz w:val="18"/>
                <w:szCs w:val="18"/>
              </w:rPr>
              <w:t xml:space="preserve"> de 0</w:t>
            </w:r>
            <w:r w:rsidR="007931B4" w:rsidRPr="00502410">
              <w:rPr>
                <w:rFonts w:ascii="Tahoma" w:eastAsia="Tahoma" w:hAnsi="Tahoma" w:cs="Tahoma"/>
                <w:color w:val="000000" w:themeColor="text1"/>
                <w:sz w:val="18"/>
                <w:szCs w:val="18"/>
              </w:rPr>
              <w:t>1</w:t>
            </w:r>
            <w:r w:rsidRPr="00502410">
              <w:rPr>
                <w:rFonts w:ascii="Tahoma" w:eastAsia="Tahoma" w:hAnsi="Tahoma" w:cs="Tahoma"/>
                <w:color w:val="000000" w:themeColor="text1"/>
                <w:sz w:val="18"/>
                <w:szCs w:val="18"/>
              </w:rPr>
              <w:t xml:space="preserve"> de </w:t>
            </w:r>
            <w:r w:rsidR="007931B4" w:rsidRPr="00502410">
              <w:rPr>
                <w:rFonts w:ascii="Tahoma" w:eastAsia="Tahoma" w:hAnsi="Tahoma" w:cs="Tahoma"/>
                <w:color w:val="000000" w:themeColor="text1"/>
                <w:sz w:val="18"/>
                <w:szCs w:val="18"/>
              </w:rPr>
              <w:t>julio</w:t>
            </w:r>
            <w:r w:rsidRPr="00502410">
              <w:rPr>
                <w:rFonts w:ascii="Tahoma" w:eastAsia="Tahoma" w:hAnsi="Tahoma" w:cs="Tahoma"/>
                <w:color w:val="000000" w:themeColor="text1"/>
                <w:sz w:val="18"/>
                <w:szCs w:val="18"/>
              </w:rPr>
              <w:t xml:space="preserve"> de 201</w:t>
            </w:r>
            <w:r w:rsidR="007931B4" w:rsidRPr="00502410">
              <w:rPr>
                <w:rFonts w:ascii="Tahoma" w:eastAsia="Tahoma" w:hAnsi="Tahoma" w:cs="Tahoma"/>
                <w:color w:val="000000" w:themeColor="text1"/>
                <w:sz w:val="18"/>
                <w:szCs w:val="18"/>
              </w:rPr>
              <w:t>4</w:t>
            </w:r>
          </w:p>
        </w:tc>
        <w:tc>
          <w:tcPr>
            <w:tcW w:w="6521" w:type="dxa"/>
            <w:shd w:val="clear" w:color="auto" w:fill="auto"/>
          </w:tcPr>
          <w:p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 xml:space="preserve">Por el cual se aprueba un Plan de Saneamiento y Manejo de Vertimientos – PSMV – para el </w:t>
            </w:r>
            <w:r w:rsidR="007931B4" w:rsidRPr="00502410">
              <w:rPr>
                <w:rFonts w:ascii="Tahoma" w:eastAsia="Tahoma" w:hAnsi="Tahoma" w:cs="Tahoma"/>
                <w:color w:val="000000" w:themeColor="text1"/>
                <w:sz w:val="18"/>
                <w:szCs w:val="18"/>
              </w:rPr>
              <w:t xml:space="preserve">casco urbano </w:t>
            </w:r>
            <w:r w:rsidRPr="00502410">
              <w:rPr>
                <w:rFonts w:ascii="Tahoma" w:eastAsia="Tahoma" w:hAnsi="Tahoma" w:cs="Tahoma"/>
                <w:color w:val="000000" w:themeColor="text1"/>
                <w:sz w:val="18"/>
                <w:szCs w:val="18"/>
              </w:rPr>
              <w:t xml:space="preserve">del municipio de </w:t>
            </w:r>
            <w:r w:rsidR="007931B4" w:rsidRPr="00502410">
              <w:rPr>
                <w:rFonts w:ascii="Tahoma" w:eastAsia="Tahoma" w:hAnsi="Tahoma" w:cs="Tahoma"/>
                <w:color w:val="000000" w:themeColor="text1"/>
                <w:sz w:val="18"/>
                <w:szCs w:val="18"/>
              </w:rPr>
              <w:t>Pulí- CUNDINAMARCA</w:t>
            </w:r>
          </w:p>
          <w:p w:rsidR="004112D8" w:rsidRPr="00502410" w:rsidRDefault="004112D8" w:rsidP="005034EF">
            <w:pPr>
              <w:jc w:val="both"/>
              <w:rPr>
                <w:rFonts w:ascii="Tahoma" w:eastAsia="Tahoma" w:hAnsi="Tahoma" w:cs="Tahoma"/>
                <w:color w:val="000000" w:themeColor="text1"/>
                <w:sz w:val="18"/>
                <w:szCs w:val="18"/>
              </w:rPr>
            </w:pPr>
          </w:p>
        </w:tc>
      </w:tr>
      <w:tr w:rsidR="004112D8" w:rsidRPr="00BD7C11" w:rsidTr="004112D8">
        <w:tc>
          <w:tcPr>
            <w:tcW w:w="2376" w:type="dxa"/>
            <w:shd w:val="clear" w:color="auto" w:fill="auto"/>
          </w:tcPr>
          <w:p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Decreto Nº 05</w:t>
            </w:r>
            <w:r w:rsidR="00AC173C" w:rsidRPr="00502410">
              <w:rPr>
                <w:rFonts w:ascii="Tahoma" w:eastAsia="Tahoma" w:hAnsi="Tahoma" w:cs="Tahoma"/>
                <w:color w:val="000000" w:themeColor="text1"/>
                <w:sz w:val="18"/>
                <w:szCs w:val="18"/>
              </w:rPr>
              <w:t>5</w:t>
            </w:r>
            <w:r w:rsidRPr="00502410">
              <w:rPr>
                <w:rFonts w:ascii="Tahoma" w:eastAsia="Tahoma" w:hAnsi="Tahoma" w:cs="Tahoma"/>
                <w:color w:val="000000" w:themeColor="text1"/>
                <w:sz w:val="18"/>
                <w:szCs w:val="18"/>
              </w:rPr>
              <w:t xml:space="preserve"> de</w:t>
            </w:r>
            <w:r w:rsidR="00823521">
              <w:rPr>
                <w:rFonts w:ascii="Tahoma" w:eastAsia="Tahoma" w:hAnsi="Tahoma" w:cs="Tahoma"/>
                <w:color w:val="000000" w:themeColor="text1"/>
                <w:sz w:val="18"/>
                <w:szCs w:val="18"/>
              </w:rPr>
              <w:t>l</w:t>
            </w:r>
            <w:r w:rsidRPr="00502410">
              <w:rPr>
                <w:rFonts w:ascii="Tahoma" w:eastAsia="Tahoma" w:hAnsi="Tahoma" w:cs="Tahoma"/>
                <w:color w:val="000000" w:themeColor="text1"/>
                <w:sz w:val="18"/>
                <w:szCs w:val="18"/>
              </w:rPr>
              <w:t xml:space="preserve"> </w:t>
            </w:r>
            <w:r w:rsidR="00AC173C" w:rsidRPr="00502410">
              <w:rPr>
                <w:rFonts w:ascii="Tahoma" w:eastAsia="Tahoma" w:hAnsi="Tahoma" w:cs="Tahoma"/>
                <w:color w:val="000000" w:themeColor="text1"/>
                <w:sz w:val="18"/>
                <w:szCs w:val="18"/>
              </w:rPr>
              <w:t>20</w:t>
            </w:r>
            <w:r w:rsidRPr="00502410">
              <w:rPr>
                <w:rFonts w:ascii="Tahoma" w:eastAsia="Tahoma" w:hAnsi="Tahoma" w:cs="Tahoma"/>
                <w:color w:val="000000" w:themeColor="text1"/>
                <w:sz w:val="18"/>
                <w:szCs w:val="18"/>
              </w:rPr>
              <w:t xml:space="preserve"> de </w:t>
            </w:r>
            <w:r w:rsidR="00AC173C" w:rsidRPr="00502410">
              <w:rPr>
                <w:rFonts w:ascii="Tahoma" w:eastAsia="Tahoma" w:hAnsi="Tahoma" w:cs="Tahoma"/>
                <w:color w:val="000000" w:themeColor="text1"/>
                <w:sz w:val="18"/>
                <w:szCs w:val="18"/>
              </w:rPr>
              <w:t>septi</w:t>
            </w:r>
            <w:r w:rsidRPr="00502410">
              <w:rPr>
                <w:rFonts w:ascii="Tahoma" w:eastAsia="Tahoma" w:hAnsi="Tahoma" w:cs="Tahoma"/>
                <w:color w:val="000000" w:themeColor="text1"/>
                <w:sz w:val="18"/>
                <w:szCs w:val="18"/>
              </w:rPr>
              <w:t>embre de 200</w:t>
            </w:r>
            <w:r w:rsidR="00AC173C" w:rsidRPr="00502410">
              <w:rPr>
                <w:rFonts w:ascii="Tahoma" w:eastAsia="Tahoma" w:hAnsi="Tahoma" w:cs="Tahoma"/>
                <w:color w:val="000000" w:themeColor="text1"/>
                <w:sz w:val="18"/>
                <w:szCs w:val="18"/>
              </w:rPr>
              <w:t>7</w:t>
            </w:r>
          </w:p>
        </w:tc>
        <w:tc>
          <w:tcPr>
            <w:tcW w:w="6521" w:type="dxa"/>
            <w:shd w:val="clear" w:color="auto" w:fill="auto"/>
          </w:tcPr>
          <w:p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 xml:space="preserve">Por medio del cual se crea el Comité Técnico Interinstitucional de Educación Ambiental – CIDEA del municipio de </w:t>
            </w:r>
            <w:r w:rsidR="00AC173C" w:rsidRPr="00502410">
              <w:rPr>
                <w:rFonts w:ascii="Tahoma" w:eastAsia="Tahoma" w:hAnsi="Tahoma" w:cs="Tahoma"/>
                <w:color w:val="000000" w:themeColor="text1"/>
                <w:sz w:val="18"/>
                <w:szCs w:val="18"/>
              </w:rPr>
              <w:t>Pulí- Cundinamarca</w:t>
            </w:r>
          </w:p>
          <w:p w:rsidR="004112D8" w:rsidRPr="00502410" w:rsidRDefault="004112D8" w:rsidP="005034EF">
            <w:pPr>
              <w:jc w:val="both"/>
              <w:rPr>
                <w:rFonts w:ascii="Tahoma" w:eastAsia="Tahoma" w:hAnsi="Tahoma" w:cs="Tahoma"/>
                <w:color w:val="000000" w:themeColor="text1"/>
                <w:sz w:val="18"/>
                <w:szCs w:val="18"/>
              </w:rPr>
            </w:pPr>
          </w:p>
        </w:tc>
      </w:tr>
    </w:tbl>
    <w:p w:rsidR="003755CD" w:rsidRDefault="003755CD" w:rsidP="003755CD">
      <w:pPr>
        <w:pStyle w:val="Descripcin"/>
        <w:rPr>
          <w:rFonts w:ascii="Tahoma" w:hAnsi="Tahoma" w:cs="Tahoma"/>
          <w:b w:val="0"/>
          <w:sz w:val="16"/>
          <w:szCs w:val="16"/>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4</w:t>
      </w:r>
      <w:r w:rsidR="006B0B86" w:rsidRPr="001E238E">
        <w:rPr>
          <w:rFonts w:ascii="Tahoma" w:hAnsi="Tahoma" w:cs="Tahoma"/>
          <w:sz w:val="16"/>
          <w:szCs w:val="16"/>
        </w:rPr>
        <w:fldChar w:fldCharType="end"/>
      </w:r>
      <w:r w:rsidRPr="001E238E">
        <w:rPr>
          <w:rFonts w:ascii="Tahoma" w:hAnsi="Tahoma" w:cs="Tahoma"/>
          <w:sz w:val="16"/>
          <w:szCs w:val="16"/>
        </w:rPr>
        <w:t xml:space="preserve"> Fuente: </w:t>
      </w:r>
      <w:r w:rsidR="001E238E" w:rsidRPr="001E238E">
        <w:rPr>
          <w:rFonts w:ascii="Tahoma" w:hAnsi="Tahoma" w:cs="Tahoma"/>
          <w:b w:val="0"/>
          <w:sz w:val="16"/>
          <w:szCs w:val="16"/>
        </w:rPr>
        <w:t>Recopilación de normativa</w:t>
      </w:r>
      <w:r w:rsidR="001E238E">
        <w:rPr>
          <w:rFonts w:ascii="Tahoma" w:hAnsi="Tahoma" w:cs="Tahoma"/>
          <w:b w:val="0"/>
          <w:sz w:val="16"/>
          <w:szCs w:val="16"/>
        </w:rPr>
        <w:t xml:space="preserve"> realizada por parte del Contratista CAR</w:t>
      </w:r>
      <w:r w:rsidRPr="001E238E">
        <w:rPr>
          <w:rFonts w:ascii="Tahoma" w:hAnsi="Tahoma" w:cs="Tahoma"/>
          <w:b w:val="0"/>
          <w:sz w:val="16"/>
          <w:szCs w:val="16"/>
        </w:rPr>
        <w:t xml:space="preserve"> </w:t>
      </w:r>
    </w:p>
    <w:p w:rsidR="0095425A" w:rsidRPr="0095425A" w:rsidRDefault="0095425A" w:rsidP="0095425A"/>
    <w:p w:rsidR="003755CD" w:rsidRPr="003755CD" w:rsidRDefault="003755CD" w:rsidP="003755CD">
      <w:pPr>
        <w:rPr>
          <w:lang w:eastAsia="en-US"/>
        </w:rPr>
      </w:pPr>
    </w:p>
    <w:p w:rsidR="0088180C" w:rsidRPr="006E638C" w:rsidRDefault="0088180C" w:rsidP="00F57AFF">
      <w:pPr>
        <w:rPr>
          <w:rFonts w:ascii="Tahoma" w:hAnsi="Tahoma" w:cs="Tahoma"/>
          <w:sz w:val="22"/>
          <w:szCs w:val="22"/>
          <w:lang w:val="es-CO" w:eastAsia="en-US"/>
        </w:rPr>
      </w:pPr>
    </w:p>
    <w:p w:rsidR="00293C60" w:rsidRPr="00690A27" w:rsidRDefault="00293C60" w:rsidP="00F57AFF">
      <w:pPr>
        <w:pStyle w:val="Ttulo2"/>
        <w:numPr>
          <w:ilvl w:val="1"/>
          <w:numId w:val="2"/>
        </w:numPr>
        <w:spacing w:before="0" w:after="0"/>
        <w:ind w:hanging="1080"/>
        <w:jc w:val="left"/>
        <w:rPr>
          <w:rFonts w:ascii="Tahoma" w:hAnsi="Tahoma" w:cs="Tahoma"/>
          <w:i w:val="0"/>
          <w:sz w:val="22"/>
          <w:szCs w:val="22"/>
        </w:rPr>
      </w:pPr>
      <w:bookmarkStart w:id="57" w:name="_Toc273012956"/>
      <w:bookmarkStart w:id="58" w:name="_Toc29835820"/>
      <w:r w:rsidRPr="00690A27">
        <w:rPr>
          <w:rFonts w:ascii="Tahoma" w:hAnsi="Tahoma" w:cs="Tahoma"/>
          <w:i w:val="0"/>
          <w:sz w:val="22"/>
          <w:szCs w:val="22"/>
        </w:rPr>
        <w:t>ESTRATEGIA DE ARTICULACIÓN</w:t>
      </w:r>
      <w:bookmarkEnd w:id="57"/>
      <w:bookmarkEnd w:id="58"/>
    </w:p>
    <w:p w:rsidR="007420F9" w:rsidRDefault="007420F9" w:rsidP="00F57AFF">
      <w:pPr>
        <w:jc w:val="center"/>
        <w:rPr>
          <w:rFonts w:ascii="Tahoma" w:hAnsi="Tahoma" w:cs="Tahoma"/>
          <w:b/>
          <w:color w:val="000000"/>
          <w:sz w:val="14"/>
          <w:szCs w:val="14"/>
          <w:lang w:eastAsia="es-CO"/>
        </w:rPr>
      </w:pPr>
    </w:p>
    <w:p w:rsidR="00BC59F5" w:rsidRPr="00181BE5" w:rsidRDefault="00BC59F5" w:rsidP="00F57AFF">
      <w:pPr>
        <w:jc w:val="center"/>
        <w:rPr>
          <w:rFonts w:ascii="Tahoma" w:hAnsi="Tahoma" w:cs="Tahoma"/>
          <w:b/>
          <w:sz w:val="14"/>
          <w:szCs w:val="14"/>
          <w:lang w:eastAsia="es-CO"/>
        </w:rPr>
      </w:pPr>
    </w:p>
    <w:p w:rsidR="00642A33" w:rsidRPr="00181BE5" w:rsidRDefault="00642A33" w:rsidP="00642A33">
      <w:pPr>
        <w:jc w:val="both"/>
        <w:rPr>
          <w:rFonts w:ascii="Tahoma" w:eastAsia="Tahoma" w:hAnsi="Tahoma" w:cs="Tahoma"/>
          <w:sz w:val="22"/>
          <w:szCs w:val="22"/>
        </w:rPr>
      </w:pPr>
      <w:bookmarkStart w:id="59" w:name="_Toc273012957"/>
      <w:r w:rsidRPr="00181BE5">
        <w:rPr>
          <w:rFonts w:ascii="Tahoma" w:eastAsia="Tahoma" w:hAnsi="Tahoma" w:cs="Tahoma"/>
          <w:sz w:val="22"/>
          <w:szCs w:val="22"/>
        </w:rPr>
        <w:t xml:space="preserve">Con el fin de lograr la apropiación de la Educación Ambiental en el municipio de </w:t>
      </w:r>
      <w:r w:rsidR="00A3288F" w:rsidRPr="00181BE5">
        <w:rPr>
          <w:rFonts w:ascii="Tahoma" w:eastAsia="Tahoma" w:hAnsi="Tahoma" w:cs="Tahoma"/>
          <w:sz w:val="22"/>
          <w:szCs w:val="22"/>
        </w:rPr>
        <w:t>Pulí</w:t>
      </w:r>
      <w:r w:rsidRPr="00181BE5">
        <w:rPr>
          <w:rFonts w:ascii="Tahoma" w:eastAsia="Tahoma" w:hAnsi="Tahoma" w:cs="Tahoma"/>
          <w:sz w:val="22"/>
          <w:szCs w:val="22"/>
        </w:rPr>
        <w:t>, para la formulación del Plan de Acción del CIDEA, se tienen en cuenta los siguientes ejes articuladores:</w:t>
      </w:r>
    </w:p>
    <w:p w:rsidR="00642A33" w:rsidRPr="00181BE5" w:rsidRDefault="00642A33" w:rsidP="00642A33">
      <w:pPr>
        <w:rPr>
          <w:rFonts w:ascii="Tahoma" w:eastAsia="Tahoma" w:hAnsi="Tahoma" w:cs="Tahoma"/>
          <w:sz w:val="22"/>
          <w:szCs w:val="22"/>
        </w:rPr>
      </w:pPr>
    </w:p>
    <w:p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2010–2014) y otros regionales y locales.</w:t>
      </w:r>
    </w:p>
    <w:p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Programas y subprogramas definidos en el Plan de Gestión Ambiental Regional PGAR 2012 – 2023 de la Corporación Autónoma Regional de Cundinamarca CAR.</w:t>
      </w:r>
    </w:p>
    <w:p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Programas y subprogramas definidos en el Plan de Acción 2016 - 2019 de la Corporación Autónoma Regional de Cundinamarca CAR.</w:t>
      </w:r>
    </w:p>
    <w:p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Programas y subprogramas definidos en el Plan de Desarrollo Departamental 2016 -2020 – “UNIDOS PODEMOS MÁS”.</w:t>
      </w:r>
    </w:p>
    <w:p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 xml:space="preserve"> Programas y subprogramas definidos en el Plan de Desarrollo Municipal “</w:t>
      </w:r>
      <w:r w:rsidR="00A3288F" w:rsidRPr="00181BE5">
        <w:rPr>
          <w:rFonts w:ascii="Tahoma" w:eastAsia="Tahoma" w:hAnsi="Tahoma" w:cs="Tahoma"/>
          <w:sz w:val="22"/>
          <w:szCs w:val="22"/>
        </w:rPr>
        <w:t>“Con el Pueblo y para el Pueblo... lo social mi razón de ser 2016-2019”</w:t>
      </w:r>
      <w:r w:rsidRPr="00181BE5">
        <w:rPr>
          <w:rFonts w:ascii="Tahoma" w:eastAsia="Tahoma" w:hAnsi="Tahoma" w:cs="Tahoma"/>
          <w:sz w:val="22"/>
          <w:szCs w:val="22"/>
        </w:rPr>
        <w:t>”.</w:t>
      </w:r>
    </w:p>
    <w:p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 xml:space="preserve">Actualización de la Matriz de Armonización, acorde a los instrumentos de Planificación Ambiental Territorial Municipal. </w:t>
      </w:r>
    </w:p>
    <w:p w:rsidR="00642A33" w:rsidRPr="00181BE5" w:rsidRDefault="00642A33" w:rsidP="00642A33">
      <w:pPr>
        <w:rPr>
          <w:rFonts w:ascii="Tahoma" w:eastAsia="Tahoma" w:hAnsi="Tahoma" w:cs="Tahoma"/>
          <w:sz w:val="22"/>
          <w:szCs w:val="22"/>
        </w:rPr>
      </w:pPr>
    </w:p>
    <w:p w:rsidR="00642A33" w:rsidRPr="00181BE5" w:rsidRDefault="00642A33" w:rsidP="00642A33">
      <w:pPr>
        <w:jc w:val="both"/>
        <w:rPr>
          <w:rFonts w:ascii="Tahoma" w:eastAsia="Tahoma" w:hAnsi="Tahoma" w:cs="Tahoma"/>
          <w:sz w:val="22"/>
          <w:szCs w:val="22"/>
        </w:rPr>
      </w:pPr>
      <w:r w:rsidRPr="00181BE5">
        <w:rPr>
          <w:rFonts w:ascii="Tahoma" w:eastAsia="Tahoma" w:hAnsi="Tahoma" w:cs="Tahoma"/>
          <w:sz w:val="22"/>
          <w:szCs w:val="22"/>
        </w:rPr>
        <w:lastRenderedPageBreak/>
        <w:t xml:space="preserve">A continuación, se presenta la matriz de articulación de los diferentes ejes desde las metas internacionales hasta las regionales, en la cual se definen los temas estructurales bajo los cuales se priorizará la Educación Ambiental en el municipio de </w:t>
      </w:r>
      <w:r w:rsidR="00181BE5" w:rsidRPr="00181BE5">
        <w:rPr>
          <w:rFonts w:ascii="Tahoma" w:eastAsia="Tahoma" w:hAnsi="Tahoma" w:cs="Tahoma"/>
          <w:sz w:val="22"/>
          <w:szCs w:val="22"/>
        </w:rPr>
        <w:t>Pulí</w:t>
      </w:r>
      <w:r w:rsidRPr="00181BE5">
        <w:rPr>
          <w:rFonts w:ascii="Tahoma" w:eastAsia="Tahoma" w:hAnsi="Tahoma" w:cs="Tahoma"/>
          <w:sz w:val="22"/>
          <w:szCs w:val="22"/>
        </w:rPr>
        <w:t>.</w:t>
      </w:r>
    </w:p>
    <w:p w:rsidR="00B20050" w:rsidRPr="00A03DF6" w:rsidRDefault="00B20050" w:rsidP="00642A33">
      <w:pPr>
        <w:jc w:val="both"/>
        <w:rPr>
          <w:rFonts w:ascii="Tahoma" w:eastAsia="Tahoma" w:hAnsi="Tahoma" w:cs="Tahoma"/>
          <w:color w:val="FF0000"/>
          <w:sz w:val="22"/>
          <w:szCs w:val="22"/>
        </w:rPr>
      </w:pPr>
    </w:p>
    <w:p w:rsidR="00A0741D" w:rsidRPr="00A03DF6" w:rsidRDefault="00A0741D" w:rsidP="00A0741D">
      <w:pPr>
        <w:jc w:val="both"/>
        <w:rPr>
          <w:rFonts w:ascii="Tahoma" w:eastAsia="Tahoma" w:hAnsi="Tahoma" w:cs="Tahoma"/>
          <w:color w:val="FF0000"/>
          <w:sz w:val="22"/>
          <w:szCs w:val="22"/>
        </w:rPr>
      </w:pPr>
    </w:p>
    <w:p w:rsidR="00293C60" w:rsidRPr="00823521" w:rsidRDefault="00293C60" w:rsidP="006001C2">
      <w:pPr>
        <w:pStyle w:val="Ttulo2"/>
        <w:numPr>
          <w:ilvl w:val="1"/>
          <w:numId w:val="2"/>
        </w:numPr>
        <w:spacing w:before="0" w:after="0"/>
        <w:ind w:hanging="1080"/>
        <w:jc w:val="left"/>
        <w:rPr>
          <w:rFonts w:ascii="Tahoma" w:hAnsi="Tahoma" w:cs="Tahoma"/>
          <w:i w:val="0"/>
          <w:color w:val="000000" w:themeColor="text1"/>
          <w:sz w:val="22"/>
          <w:szCs w:val="22"/>
        </w:rPr>
      </w:pPr>
      <w:bookmarkStart w:id="60" w:name="_Toc29835821"/>
      <w:r w:rsidRPr="00823521">
        <w:rPr>
          <w:rFonts w:ascii="Tahoma" w:hAnsi="Tahoma" w:cs="Tahoma"/>
          <w:i w:val="0"/>
          <w:color w:val="000000" w:themeColor="text1"/>
          <w:sz w:val="22"/>
          <w:szCs w:val="22"/>
        </w:rPr>
        <w:t>MARCO INSTITUCIONAL</w:t>
      </w:r>
      <w:bookmarkEnd w:id="59"/>
      <w:bookmarkEnd w:id="60"/>
    </w:p>
    <w:p w:rsidR="00293C60" w:rsidRPr="00823521" w:rsidRDefault="00293C60" w:rsidP="00F57AFF">
      <w:pPr>
        <w:jc w:val="both"/>
        <w:rPr>
          <w:rFonts w:ascii="Tahoma" w:hAnsi="Tahoma" w:cs="Tahoma"/>
          <w:b/>
          <w:color w:val="000000" w:themeColor="text1"/>
          <w:sz w:val="22"/>
          <w:szCs w:val="22"/>
        </w:rPr>
      </w:pPr>
    </w:p>
    <w:p w:rsidR="00293C60" w:rsidRPr="00823521" w:rsidRDefault="00293C60" w:rsidP="00F57AFF">
      <w:pPr>
        <w:pStyle w:val="Ttulo3"/>
        <w:numPr>
          <w:ilvl w:val="2"/>
          <w:numId w:val="2"/>
        </w:numPr>
        <w:spacing w:before="0" w:after="0"/>
        <w:ind w:left="720"/>
        <w:jc w:val="both"/>
        <w:rPr>
          <w:rFonts w:ascii="Tahoma" w:hAnsi="Tahoma" w:cs="Tahoma"/>
          <w:bCs w:val="0"/>
          <w:color w:val="000000" w:themeColor="text1"/>
          <w:sz w:val="22"/>
          <w:szCs w:val="22"/>
        </w:rPr>
      </w:pPr>
      <w:bookmarkStart w:id="61" w:name="_Toc273012958"/>
      <w:bookmarkStart w:id="62" w:name="_Toc29835822"/>
      <w:r w:rsidRPr="00823521">
        <w:rPr>
          <w:rFonts w:ascii="Tahoma" w:hAnsi="Tahoma" w:cs="Tahoma"/>
          <w:bCs w:val="0"/>
          <w:color w:val="000000" w:themeColor="text1"/>
          <w:sz w:val="22"/>
          <w:szCs w:val="22"/>
        </w:rPr>
        <w:t>Objeto</w:t>
      </w:r>
      <w:bookmarkEnd w:id="61"/>
      <w:bookmarkEnd w:id="62"/>
    </w:p>
    <w:p w:rsidR="001739FA" w:rsidRPr="00823521" w:rsidRDefault="001739FA" w:rsidP="00F57AFF">
      <w:pPr>
        <w:rPr>
          <w:rFonts w:ascii="Tahoma" w:hAnsi="Tahoma" w:cs="Tahoma"/>
          <w:color w:val="000000" w:themeColor="text1"/>
          <w:sz w:val="22"/>
          <w:szCs w:val="22"/>
          <w:lang w:val="es-CO" w:eastAsia="en-US"/>
        </w:rPr>
      </w:pPr>
    </w:p>
    <w:p w:rsidR="00755B6F" w:rsidRPr="00823521" w:rsidRDefault="00BF4283" w:rsidP="00F57AFF">
      <w:pPr>
        <w:jc w:val="both"/>
        <w:rPr>
          <w:rFonts w:ascii="Tahoma" w:hAnsi="Tahoma" w:cs="Tahoma"/>
          <w:color w:val="000000" w:themeColor="text1"/>
          <w:sz w:val="22"/>
          <w:szCs w:val="22"/>
          <w:lang w:val="es-MX" w:eastAsia="en-US"/>
        </w:rPr>
      </w:pPr>
      <w:r w:rsidRPr="00823521">
        <w:rPr>
          <w:rFonts w:ascii="Tahoma" w:eastAsia="Tahoma" w:hAnsi="Tahoma" w:cs="Tahoma"/>
          <w:color w:val="000000" w:themeColor="text1"/>
          <w:sz w:val="22"/>
          <w:szCs w:val="22"/>
        </w:rPr>
        <w:t xml:space="preserve">A través del presente Plan Territorial de Educación Ambiental PTEA, el CIDEA del municipio de </w:t>
      </w:r>
      <w:r w:rsidR="00823521" w:rsidRPr="00823521">
        <w:rPr>
          <w:rFonts w:ascii="Tahoma" w:eastAsia="Tahoma" w:hAnsi="Tahoma" w:cs="Tahoma"/>
          <w:color w:val="000000" w:themeColor="text1"/>
          <w:sz w:val="22"/>
          <w:szCs w:val="22"/>
        </w:rPr>
        <w:t>Pulí</w:t>
      </w:r>
      <w:r w:rsidRPr="00823521">
        <w:rPr>
          <w:rFonts w:ascii="Tahoma" w:eastAsia="Tahoma" w:hAnsi="Tahoma" w:cs="Tahoma"/>
          <w:color w:val="000000" w:themeColor="text1"/>
          <w:sz w:val="22"/>
          <w:szCs w:val="22"/>
        </w:rPr>
        <w:t xml:space="preserve"> orientará las acciones a desarrollar durante el período 2020-2023, con el fin de consolidar la coordinación y el seguimiento a los proyectos específicos de educación ambiental en el municipio.</w:t>
      </w:r>
    </w:p>
    <w:p w:rsidR="00263F8F" w:rsidRPr="00DA06AA" w:rsidRDefault="00263F8F" w:rsidP="00F57AFF">
      <w:pPr>
        <w:rPr>
          <w:rFonts w:ascii="Tahoma" w:hAnsi="Tahoma" w:cs="Tahoma"/>
          <w:b/>
          <w:color w:val="000000" w:themeColor="text1"/>
          <w:sz w:val="22"/>
          <w:szCs w:val="22"/>
          <w:lang w:val="es-CO" w:eastAsia="en-US"/>
        </w:rPr>
      </w:pPr>
    </w:p>
    <w:p w:rsidR="004061D4" w:rsidRPr="00DA06AA" w:rsidRDefault="004061D4" w:rsidP="00F57AFF">
      <w:pPr>
        <w:pStyle w:val="Ttulo3"/>
        <w:numPr>
          <w:ilvl w:val="2"/>
          <w:numId w:val="2"/>
        </w:numPr>
        <w:spacing w:before="0" w:after="0"/>
        <w:ind w:left="720"/>
        <w:jc w:val="both"/>
        <w:rPr>
          <w:rFonts w:ascii="Tahoma" w:hAnsi="Tahoma" w:cs="Tahoma"/>
          <w:bCs w:val="0"/>
          <w:color w:val="000000" w:themeColor="text1"/>
          <w:sz w:val="22"/>
          <w:szCs w:val="22"/>
          <w:lang w:val="es-ES_tradnl"/>
        </w:rPr>
      </w:pPr>
      <w:bookmarkStart w:id="63" w:name="_Toc273012960"/>
      <w:bookmarkStart w:id="64" w:name="_Toc29835823"/>
      <w:r w:rsidRPr="00DA06AA">
        <w:rPr>
          <w:rFonts w:ascii="Tahoma" w:hAnsi="Tahoma" w:cs="Tahoma"/>
          <w:bCs w:val="0"/>
          <w:color w:val="000000" w:themeColor="text1"/>
          <w:sz w:val="22"/>
          <w:szCs w:val="22"/>
        </w:rPr>
        <w:t>Miembros del Comité</w:t>
      </w:r>
      <w:bookmarkEnd w:id="63"/>
      <w:bookmarkEnd w:id="64"/>
    </w:p>
    <w:p w:rsidR="00263F8F" w:rsidRPr="00DA06AA" w:rsidRDefault="00263F8F" w:rsidP="00F57AFF">
      <w:pPr>
        <w:rPr>
          <w:rFonts w:ascii="Tahoma" w:hAnsi="Tahoma" w:cs="Tahoma"/>
          <w:color w:val="000000" w:themeColor="text1"/>
          <w:sz w:val="22"/>
          <w:szCs w:val="22"/>
          <w:lang w:val="es-CO" w:eastAsia="en-US"/>
        </w:rPr>
      </w:pPr>
    </w:p>
    <w:p w:rsidR="00BF4283" w:rsidRPr="00DA06AA" w:rsidRDefault="00BF4283" w:rsidP="00BF4283">
      <w:pPr>
        <w:jc w:val="both"/>
        <w:rPr>
          <w:rFonts w:ascii="Tahoma" w:eastAsia="Tahoma" w:hAnsi="Tahoma" w:cs="Tahoma"/>
          <w:color w:val="000000" w:themeColor="text1"/>
          <w:sz w:val="22"/>
          <w:szCs w:val="22"/>
        </w:rPr>
      </w:pPr>
      <w:r w:rsidRPr="00DA06AA">
        <w:rPr>
          <w:rFonts w:ascii="Tahoma" w:eastAsia="Tahoma" w:hAnsi="Tahoma" w:cs="Tahoma"/>
          <w:color w:val="000000" w:themeColor="text1"/>
          <w:sz w:val="22"/>
          <w:szCs w:val="22"/>
        </w:rPr>
        <w:t>El Comité Técnico Interinstitucional de Educación Ambiental se constituyó mediante</w:t>
      </w:r>
      <w:r w:rsidR="00823521" w:rsidRPr="00DA06AA">
        <w:rPr>
          <w:rFonts w:ascii="Tahoma" w:eastAsia="Tahoma" w:hAnsi="Tahoma" w:cs="Tahoma"/>
          <w:color w:val="000000" w:themeColor="text1"/>
          <w:sz w:val="22"/>
          <w:szCs w:val="22"/>
        </w:rPr>
        <w:t xml:space="preserve"> Decreto No. 055 de </w:t>
      </w:r>
      <w:r w:rsidR="005F35B5">
        <w:rPr>
          <w:rFonts w:ascii="Tahoma" w:eastAsia="Tahoma" w:hAnsi="Tahoma" w:cs="Tahoma"/>
          <w:color w:val="000000" w:themeColor="text1"/>
          <w:sz w:val="22"/>
          <w:szCs w:val="22"/>
        </w:rPr>
        <w:t xml:space="preserve">septiembre 28 </w:t>
      </w:r>
      <w:r w:rsidR="00823521" w:rsidRPr="00DA06AA">
        <w:rPr>
          <w:rFonts w:ascii="Tahoma" w:eastAsia="Tahoma" w:hAnsi="Tahoma" w:cs="Tahoma"/>
          <w:color w:val="000000" w:themeColor="text1"/>
          <w:sz w:val="22"/>
          <w:szCs w:val="22"/>
        </w:rPr>
        <w:t>de 2007</w:t>
      </w:r>
      <w:r w:rsidRPr="00DA06AA">
        <w:rPr>
          <w:rFonts w:ascii="Tahoma" w:eastAsia="Tahoma" w:hAnsi="Tahoma" w:cs="Tahoma"/>
          <w:color w:val="000000" w:themeColor="text1"/>
          <w:sz w:val="22"/>
          <w:szCs w:val="22"/>
        </w:rPr>
        <w:t>, el cual se conforma con los siguientes miembros:</w:t>
      </w:r>
    </w:p>
    <w:p w:rsidR="00BF4283" w:rsidRPr="00A03DF6" w:rsidRDefault="00BF4283" w:rsidP="00BF4283">
      <w:pPr>
        <w:jc w:val="both"/>
        <w:rPr>
          <w:rFonts w:ascii="Tahoma" w:eastAsia="Tahoma" w:hAnsi="Tahoma" w:cs="Tahoma"/>
          <w:color w:val="FF0000"/>
          <w:sz w:val="22"/>
          <w:szCs w:val="22"/>
        </w:rPr>
      </w:pPr>
    </w:p>
    <w:p w:rsidR="00BF4283" w:rsidRPr="00DA06AA" w:rsidRDefault="00BF4283" w:rsidP="00D05B31">
      <w:pPr>
        <w:numPr>
          <w:ilvl w:val="0"/>
          <w:numId w:val="21"/>
        </w:numPr>
        <w:jc w:val="both"/>
        <w:rPr>
          <w:rFonts w:ascii="Tahoma" w:eastAsia="Tahoma" w:hAnsi="Tahoma" w:cs="Tahoma"/>
          <w:color w:val="000000" w:themeColor="text1"/>
          <w:sz w:val="22"/>
          <w:szCs w:val="22"/>
        </w:rPr>
      </w:pPr>
      <w:r w:rsidRPr="00DA06AA">
        <w:rPr>
          <w:rFonts w:ascii="Tahoma" w:eastAsia="Tahoma" w:hAnsi="Tahoma" w:cs="Tahoma"/>
          <w:color w:val="000000" w:themeColor="text1"/>
          <w:sz w:val="22"/>
          <w:szCs w:val="22"/>
        </w:rPr>
        <w:t>Alcalde Municipal o representante, quien le presidirá</w:t>
      </w:r>
    </w:p>
    <w:p w:rsidR="00BF4283" w:rsidRPr="00DA06AA" w:rsidRDefault="00DA06AA" w:rsidP="00D05B31">
      <w:pPr>
        <w:numPr>
          <w:ilvl w:val="0"/>
          <w:numId w:val="21"/>
        </w:numPr>
        <w:jc w:val="both"/>
        <w:rPr>
          <w:rFonts w:ascii="Tahoma" w:eastAsia="Tahoma" w:hAnsi="Tahoma" w:cs="Tahoma"/>
          <w:color w:val="000000" w:themeColor="text1"/>
          <w:sz w:val="22"/>
          <w:szCs w:val="22"/>
        </w:rPr>
      </w:pPr>
      <w:r w:rsidRPr="00DA06AA">
        <w:rPr>
          <w:rFonts w:ascii="Tahoma" w:eastAsia="Tahoma" w:hAnsi="Tahoma" w:cs="Tahoma"/>
          <w:color w:val="000000" w:themeColor="text1"/>
          <w:sz w:val="22"/>
          <w:szCs w:val="22"/>
        </w:rPr>
        <w:t xml:space="preserve">Jefe de Planeación </w:t>
      </w:r>
      <w:r w:rsidR="00BF4283" w:rsidRPr="00DA06AA">
        <w:rPr>
          <w:rFonts w:ascii="Tahoma" w:eastAsia="Tahoma" w:hAnsi="Tahoma" w:cs="Tahoma"/>
          <w:color w:val="000000" w:themeColor="text1"/>
          <w:sz w:val="22"/>
          <w:szCs w:val="22"/>
        </w:rPr>
        <w:t>Municipal</w:t>
      </w:r>
    </w:p>
    <w:p w:rsidR="00BF4283" w:rsidRPr="001C7FCA" w:rsidRDefault="00DA06AA" w:rsidP="00D05B31">
      <w:pPr>
        <w:numPr>
          <w:ilvl w:val="0"/>
          <w:numId w:val="21"/>
        </w:numPr>
        <w:jc w:val="both"/>
        <w:rPr>
          <w:rFonts w:ascii="Tahoma" w:eastAsia="Tahoma" w:hAnsi="Tahoma" w:cs="Tahoma"/>
          <w:color w:val="000000" w:themeColor="text1"/>
          <w:sz w:val="22"/>
          <w:szCs w:val="22"/>
        </w:rPr>
      </w:pPr>
      <w:r w:rsidRPr="001C7FCA">
        <w:rPr>
          <w:rFonts w:ascii="Tahoma" w:eastAsia="Tahoma" w:hAnsi="Tahoma" w:cs="Tahoma"/>
          <w:color w:val="000000" w:themeColor="text1"/>
          <w:sz w:val="22"/>
          <w:szCs w:val="22"/>
        </w:rPr>
        <w:t xml:space="preserve">Personero </w:t>
      </w:r>
      <w:r w:rsidR="00BF4283" w:rsidRPr="001C7FCA">
        <w:rPr>
          <w:rFonts w:ascii="Tahoma" w:eastAsia="Tahoma" w:hAnsi="Tahoma" w:cs="Tahoma"/>
          <w:color w:val="000000" w:themeColor="text1"/>
          <w:sz w:val="22"/>
          <w:szCs w:val="22"/>
        </w:rPr>
        <w:t>Municipal</w:t>
      </w:r>
    </w:p>
    <w:p w:rsidR="00DA06AA" w:rsidRPr="001C7FCA" w:rsidRDefault="00DA06AA" w:rsidP="00D05B31">
      <w:pPr>
        <w:numPr>
          <w:ilvl w:val="0"/>
          <w:numId w:val="21"/>
        </w:numPr>
        <w:jc w:val="both"/>
        <w:rPr>
          <w:rFonts w:ascii="Tahoma" w:eastAsia="Tahoma" w:hAnsi="Tahoma" w:cs="Tahoma"/>
          <w:color w:val="000000" w:themeColor="text1"/>
          <w:sz w:val="22"/>
          <w:szCs w:val="22"/>
        </w:rPr>
      </w:pPr>
      <w:r w:rsidRPr="001C7FCA">
        <w:rPr>
          <w:rFonts w:ascii="Tahoma" w:eastAsia="Tahoma" w:hAnsi="Tahoma" w:cs="Tahoma"/>
          <w:color w:val="000000" w:themeColor="text1"/>
          <w:sz w:val="22"/>
          <w:szCs w:val="22"/>
        </w:rPr>
        <w:t>Coordinador de UMATA</w:t>
      </w:r>
    </w:p>
    <w:p w:rsidR="001C7FCA" w:rsidRPr="001C7FCA" w:rsidRDefault="001C7FCA" w:rsidP="00D05B31">
      <w:pPr>
        <w:numPr>
          <w:ilvl w:val="0"/>
          <w:numId w:val="21"/>
        </w:numPr>
        <w:jc w:val="both"/>
        <w:rPr>
          <w:rFonts w:ascii="Tahoma" w:eastAsia="Tahoma" w:hAnsi="Tahoma" w:cs="Tahoma"/>
          <w:color w:val="000000" w:themeColor="text1"/>
          <w:sz w:val="22"/>
          <w:szCs w:val="22"/>
        </w:rPr>
      </w:pPr>
      <w:r w:rsidRPr="001C7FCA">
        <w:rPr>
          <w:rFonts w:ascii="Tahoma" w:eastAsia="Tahoma" w:hAnsi="Tahoma" w:cs="Tahoma"/>
          <w:color w:val="000000" w:themeColor="text1"/>
          <w:sz w:val="22"/>
          <w:szCs w:val="22"/>
        </w:rPr>
        <w:t>Un representante de las Instituciones Educativas</w:t>
      </w:r>
    </w:p>
    <w:p w:rsidR="001C7FCA" w:rsidRPr="001C7FCA" w:rsidRDefault="001C7FCA" w:rsidP="00D05B31">
      <w:pPr>
        <w:numPr>
          <w:ilvl w:val="0"/>
          <w:numId w:val="21"/>
        </w:numPr>
        <w:jc w:val="both"/>
        <w:rPr>
          <w:rFonts w:ascii="Tahoma" w:eastAsia="Tahoma" w:hAnsi="Tahoma" w:cs="Tahoma"/>
          <w:color w:val="000000" w:themeColor="text1"/>
          <w:sz w:val="22"/>
          <w:szCs w:val="22"/>
        </w:rPr>
      </w:pPr>
      <w:r w:rsidRPr="001C7FCA">
        <w:rPr>
          <w:rFonts w:ascii="Tahoma" w:eastAsia="Tahoma" w:hAnsi="Tahoma" w:cs="Tahoma"/>
          <w:color w:val="000000" w:themeColor="text1"/>
          <w:sz w:val="22"/>
          <w:szCs w:val="22"/>
        </w:rPr>
        <w:t>Representante de Educación Ambiental la CAR</w:t>
      </w:r>
    </w:p>
    <w:p w:rsidR="00BF4283" w:rsidRDefault="00BF4283" w:rsidP="00D05B31">
      <w:pPr>
        <w:numPr>
          <w:ilvl w:val="0"/>
          <w:numId w:val="21"/>
        </w:numPr>
        <w:jc w:val="both"/>
        <w:rPr>
          <w:rFonts w:ascii="Tahoma" w:eastAsia="Tahoma" w:hAnsi="Tahoma" w:cs="Tahoma"/>
          <w:color w:val="000000" w:themeColor="text1"/>
          <w:sz w:val="22"/>
          <w:szCs w:val="22"/>
        </w:rPr>
      </w:pPr>
      <w:r w:rsidRPr="001C7FCA">
        <w:rPr>
          <w:rFonts w:ascii="Tahoma" w:eastAsia="Tahoma" w:hAnsi="Tahoma" w:cs="Tahoma"/>
          <w:color w:val="000000" w:themeColor="text1"/>
          <w:sz w:val="22"/>
          <w:szCs w:val="22"/>
        </w:rPr>
        <w:t>Representante Concejo Municipal</w:t>
      </w:r>
    </w:p>
    <w:p w:rsidR="001C7FCA" w:rsidRDefault="001C7FCA" w:rsidP="001C7FCA">
      <w:pPr>
        <w:ind w:left="360"/>
        <w:jc w:val="both"/>
        <w:rPr>
          <w:rFonts w:ascii="Tahoma" w:eastAsia="Tahoma" w:hAnsi="Tahoma" w:cs="Tahoma"/>
          <w:color w:val="000000" w:themeColor="text1"/>
          <w:sz w:val="22"/>
          <w:szCs w:val="22"/>
        </w:rPr>
      </w:pPr>
    </w:p>
    <w:p w:rsidR="001C7FCA" w:rsidRPr="001C7FCA" w:rsidRDefault="001C7FCA" w:rsidP="001C7FCA">
      <w:pPr>
        <w:ind w:left="360"/>
        <w:jc w:val="both"/>
        <w:rPr>
          <w:rFonts w:ascii="Tahoma" w:eastAsia="Tahoma" w:hAnsi="Tahoma" w:cs="Tahoma"/>
          <w:color w:val="000000" w:themeColor="text1"/>
          <w:sz w:val="22"/>
          <w:szCs w:val="22"/>
        </w:rPr>
      </w:pPr>
    </w:p>
    <w:p w:rsidR="003A217C" w:rsidRPr="00A03DF6" w:rsidRDefault="003A217C" w:rsidP="001D0B20">
      <w:pPr>
        <w:ind w:left="360"/>
        <w:jc w:val="both"/>
        <w:rPr>
          <w:rFonts w:ascii="Tahoma" w:hAnsi="Tahoma" w:cs="Tahoma"/>
          <w:color w:val="FF0000"/>
          <w:sz w:val="22"/>
          <w:szCs w:val="22"/>
          <w:lang w:val="es-CO" w:eastAsia="en-US"/>
        </w:rPr>
      </w:pPr>
    </w:p>
    <w:p w:rsidR="00EF3512" w:rsidRPr="009F38CD" w:rsidRDefault="004C29CC" w:rsidP="004C29CC">
      <w:pPr>
        <w:pStyle w:val="Ttulo1"/>
        <w:numPr>
          <w:ilvl w:val="0"/>
          <w:numId w:val="2"/>
        </w:numPr>
        <w:spacing w:before="0"/>
        <w:rPr>
          <w:rFonts w:ascii="Tahoma" w:hAnsi="Tahoma" w:cs="Tahoma"/>
          <w:color w:val="000000" w:themeColor="text1"/>
          <w:sz w:val="22"/>
          <w:szCs w:val="22"/>
        </w:rPr>
      </w:pPr>
      <w:bookmarkStart w:id="65" w:name="_Toc347858169"/>
      <w:bookmarkStart w:id="66" w:name="_Toc29835824"/>
      <w:r w:rsidRPr="009F38CD">
        <w:rPr>
          <w:rFonts w:ascii="Tahoma" w:hAnsi="Tahoma" w:cs="Tahoma"/>
          <w:color w:val="000000" w:themeColor="text1"/>
          <w:sz w:val="22"/>
          <w:szCs w:val="22"/>
        </w:rPr>
        <w:t>LÍNEA BASE AMBIENTAL PARA LA FORMULACIÓN DEL PLAN DE ACCIÓN</w:t>
      </w:r>
      <w:bookmarkEnd w:id="65"/>
      <w:bookmarkEnd w:id="66"/>
    </w:p>
    <w:p w:rsidR="004C29CC" w:rsidRPr="00510B25" w:rsidRDefault="004C29CC" w:rsidP="00EF3512">
      <w:pPr>
        <w:rPr>
          <w:rFonts w:ascii="Tahoma" w:hAnsi="Tahoma" w:cs="Tahoma"/>
          <w:color w:val="FF0000"/>
          <w:sz w:val="22"/>
          <w:szCs w:val="22"/>
        </w:rPr>
      </w:pPr>
    </w:p>
    <w:p w:rsidR="009863B6" w:rsidRPr="00510B25" w:rsidRDefault="005034EF" w:rsidP="009863B6">
      <w:pPr>
        <w:jc w:val="both"/>
        <w:rPr>
          <w:rFonts w:ascii="Tahoma" w:hAnsi="Tahoma" w:cs="Tahoma"/>
          <w:color w:val="FF0000"/>
          <w:sz w:val="22"/>
          <w:szCs w:val="22"/>
        </w:rPr>
      </w:pPr>
      <w:r w:rsidRPr="00510B25">
        <w:rPr>
          <w:rFonts w:ascii="Tahoma" w:hAnsi="Tahoma" w:cs="Tahoma"/>
          <w:color w:val="000000" w:themeColor="text1"/>
          <w:sz w:val="22"/>
          <w:szCs w:val="22"/>
        </w:rPr>
        <w:t>La formulación del Plan d</w:t>
      </w:r>
      <w:r w:rsidR="005E1AAC" w:rsidRPr="00510B25">
        <w:rPr>
          <w:rFonts w:ascii="Tahoma" w:hAnsi="Tahoma" w:cs="Tahoma"/>
          <w:color w:val="000000" w:themeColor="text1"/>
          <w:sz w:val="22"/>
          <w:szCs w:val="22"/>
        </w:rPr>
        <w:t>e Acción, parte del análisis de la lectura ambiental hecha sobre el territorio.</w:t>
      </w:r>
      <w:r w:rsidR="009F38CD" w:rsidRPr="00510B25">
        <w:rPr>
          <w:rFonts w:ascii="Tahoma" w:hAnsi="Tahoma" w:cs="Tahoma"/>
          <w:color w:val="000000" w:themeColor="text1"/>
          <w:sz w:val="22"/>
          <w:szCs w:val="22"/>
        </w:rPr>
        <w:t xml:space="preserve"> </w:t>
      </w:r>
      <w:r w:rsidR="009863B6" w:rsidRPr="00510B25">
        <w:rPr>
          <w:rFonts w:ascii="Tahoma" w:eastAsia="Tahoma" w:hAnsi="Tahoma" w:cs="Tahoma"/>
          <w:color w:val="000000" w:themeColor="text1"/>
          <w:sz w:val="22"/>
          <w:szCs w:val="22"/>
        </w:rPr>
        <w:t>Para la construcción del presente capítulo se tomó como referencia, información secundaria recopilada a partir de la revisión de los instrumentos de planificación municipal, entre los que se destaca</w:t>
      </w:r>
      <w:r w:rsidR="00510B25" w:rsidRPr="00510B25">
        <w:rPr>
          <w:rFonts w:ascii="Tahoma" w:eastAsia="Tahoma" w:hAnsi="Tahoma" w:cs="Tahoma"/>
          <w:color w:val="000000" w:themeColor="text1"/>
          <w:sz w:val="22"/>
          <w:szCs w:val="22"/>
        </w:rPr>
        <w:t>n</w:t>
      </w:r>
      <w:r w:rsidR="009863B6" w:rsidRPr="00510B25">
        <w:rPr>
          <w:rFonts w:ascii="Tahoma" w:eastAsia="Tahoma" w:hAnsi="Tahoma" w:cs="Tahoma"/>
          <w:color w:val="000000" w:themeColor="text1"/>
          <w:sz w:val="22"/>
          <w:szCs w:val="22"/>
        </w:rPr>
        <w:t xml:space="preserve"> principalmente</w:t>
      </w:r>
      <w:r w:rsidR="00510B25" w:rsidRPr="00510B25">
        <w:rPr>
          <w:rFonts w:ascii="Tahoma" w:eastAsia="Tahoma" w:hAnsi="Tahoma" w:cs="Tahoma"/>
          <w:color w:val="000000" w:themeColor="text1"/>
          <w:sz w:val="22"/>
          <w:szCs w:val="22"/>
        </w:rPr>
        <w:t xml:space="preserve"> los documentos: “</w:t>
      </w:r>
      <w:r w:rsidR="00510B25" w:rsidRPr="00510B25">
        <w:rPr>
          <w:rFonts w:ascii="Tahoma" w:eastAsia="Tahoma" w:hAnsi="Tahoma" w:cs="Tahoma"/>
          <w:sz w:val="22"/>
          <w:szCs w:val="22"/>
        </w:rPr>
        <w:t>EOT-Esquema de Ordenamiento territorial del Municipio de Pulí (2000)”</w:t>
      </w:r>
      <w:r w:rsidR="00510B25" w:rsidRPr="00510B25">
        <w:rPr>
          <w:rFonts w:ascii="Tahoma" w:eastAsia="Tahoma" w:hAnsi="Tahoma" w:cs="Tahoma"/>
          <w:sz w:val="22"/>
          <w:szCs w:val="22"/>
          <w:vertAlign w:val="superscript"/>
        </w:rPr>
        <w:t xml:space="preserve"> </w:t>
      </w:r>
      <w:r w:rsidR="00510B25" w:rsidRPr="00510B25">
        <w:rPr>
          <w:rFonts w:ascii="Tahoma" w:eastAsia="Tahoma" w:hAnsi="Tahoma" w:cs="Tahoma"/>
          <w:sz w:val="22"/>
          <w:szCs w:val="22"/>
          <w:vertAlign w:val="superscript"/>
        </w:rPr>
        <w:footnoteReference w:id="6"/>
      </w:r>
      <w:r w:rsidR="00510B25" w:rsidRPr="00510B25">
        <w:rPr>
          <w:rFonts w:ascii="Tahoma" w:eastAsia="Tahoma" w:hAnsi="Tahoma" w:cs="Tahoma"/>
          <w:sz w:val="22"/>
          <w:szCs w:val="22"/>
        </w:rPr>
        <w:t xml:space="preserve"> y </w:t>
      </w:r>
      <w:r w:rsidR="009863B6" w:rsidRPr="00510B25">
        <w:rPr>
          <w:rFonts w:ascii="Tahoma" w:eastAsia="Tahoma" w:hAnsi="Tahoma" w:cs="Tahoma"/>
          <w:sz w:val="22"/>
          <w:szCs w:val="22"/>
        </w:rPr>
        <w:t>“</w:t>
      </w:r>
      <w:r w:rsidR="00C46460">
        <w:rPr>
          <w:rFonts w:ascii="Tahoma" w:eastAsia="Tahoma" w:hAnsi="Tahoma" w:cs="Tahoma"/>
          <w:sz w:val="22"/>
          <w:szCs w:val="22"/>
        </w:rPr>
        <w:t xml:space="preserve">Plan de Desarrollo Municipal </w:t>
      </w:r>
      <w:r w:rsidR="00C46460" w:rsidRPr="00181BE5">
        <w:rPr>
          <w:rFonts w:ascii="Tahoma" w:eastAsia="Tahoma" w:hAnsi="Tahoma" w:cs="Tahoma"/>
          <w:sz w:val="22"/>
          <w:szCs w:val="22"/>
        </w:rPr>
        <w:t>Con el Pueblo y para el Pueblo... lo social mi razón de ser</w:t>
      </w:r>
      <w:r w:rsidR="00C46460">
        <w:rPr>
          <w:rFonts w:ascii="Tahoma" w:eastAsia="Tahoma" w:hAnsi="Tahoma" w:cs="Tahoma"/>
          <w:sz w:val="22"/>
          <w:szCs w:val="22"/>
        </w:rPr>
        <w:t xml:space="preserve"> 2016-2019</w:t>
      </w:r>
      <w:r w:rsidR="009863B6" w:rsidRPr="00510B25">
        <w:rPr>
          <w:rFonts w:ascii="Tahoma" w:eastAsia="Tahoma" w:hAnsi="Tahoma" w:cs="Tahoma"/>
          <w:sz w:val="22"/>
          <w:szCs w:val="22"/>
        </w:rPr>
        <w:t>”</w:t>
      </w:r>
      <w:r w:rsidR="009863B6" w:rsidRPr="00510B25">
        <w:rPr>
          <w:rFonts w:ascii="Tahoma" w:eastAsia="Tahoma" w:hAnsi="Tahoma" w:cs="Tahoma"/>
          <w:sz w:val="22"/>
          <w:szCs w:val="22"/>
          <w:vertAlign w:val="superscript"/>
        </w:rPr>
        <w:t xml:space="preserve"> </w:t>
      </w:r>
      <w:r w:rsidR="009863B6" w:rsidRPr="00510B25">
        <w:rPr>
          <w:rFonts w:ascii="Tahoma" w:eastAsia="Tahoma" w:hAnsi="Tahoma" w:cs="Tahoma"/>
          <w:sz w:val="22"/>
          <w:szCs w:val="22"/>
          <w:vertAlign w:val="superscript"/>
        </w:rPr>
        <w:footnoteReference w:id="7"/>
      </w:r>
      <w:r w:rsidR="009863B6" w:rsidRPr="00510B25">
        <w:rPr>
          <w:rFonts w:ascii="Tahoma" w:eastAsia="Tahoma" w:hAnsi="Tahoma" w:cs="Tahoma"/>
          <w:sz w:val="22"/>
          <w:szCs w:val="22"/>
        </w:rPr>
        <w:t xml:space="preserve"> </w:t>
      </w:r>
      <w:r w:rsidR="00510B25" w:rsidRPr="00510B25">
        <w:rPr>
          <w:rFonts w:ascii="Tahoma" w:eastAsia="Tahoma" w:hAnsi="Tahoma" w:cs="Tahoma"/>
          <w:sz w:val="22"/>
          <w:szCs w:val="22"/>
        </w:rPr>
        <w:t xml:space="preserve">, </w:t>
      </w:r>
      <w:r w:rsidR="009863B6" w:rsidRPr="00510B25">
        <w:rPr>
          <w:rFonts w:ascii="Tahoma" w:eastAsia="Tahoma" w:hAnsi="Tahoma" w:cs="Tahoma"/>
          <w:sz w:val="22"/>
          <w:szCs w:val="22"/>
        </w:rPr>
        <w:t>a partir de</w:t>
      </w:r>
      <w:r w:rsidR="00510B25" w:rsidRPr="00510B25">
        <w:rPr>
          <w:rFonts w:ascii="Tahoma" w:eastAsia="Tahoma" w:hAnsi="Tahoma" w:cs="Tahoma"/>
          <w:sz w:val="22"/>
          <w:szCs w:val="22"/>
        </w:rPr>
        <w:t xml:space="preserve"> </w:t>
      </w:r>
      <w:r w:rsidR="009863B6" w:rsidRPr="00510B25">
        <w:rPr>
          <w:rFonts w:ascii="Tahoma" w:eastAsia="Tahoma" w:hAnsi="Tahoma" w:cs="Tahoma"/>
          <w:sz w:val="22"/>
          <w:szCs w:val="22"/>
        </w:rPr>
        <w:t>l</w:t>
      </w:r>
      <w:r w:rsidR="00510B25" w:rsidRPr="00510B25">
        <w:rPr>
          <w:rFonts w:ascii="Tahoma" w:eastAsia="Tahoma" w:hAnsi="Tahoma" w:cs="Tahoma"/>
          <w:sz w:val="22"/>
          <w:szCs w:val="22"/>
        </w:rPr>
        <w:t>os</w:t>
      </w:r>
      <w:r w:rsidR="009863B6" w:rsidRPr="00510B25">
        <w:rPr>
          <w:rFonts w:ascii="Tahoma" w:eastAsia="Tahoma" w:hAnsi="Tahoma" w:cs="Tahoma"/>
          <w:sz w:val="22"/>
          <w:szCs w:val="22"/>
        </w:rPr>
        <w:t xml:space="preserve"> cual</w:t>
      </w:r>
      <w:r w:rsidR="00510B25" w:rsidRPr="00510B25">
        <w:rPr>
          <w:rFonts w:ascii="Tahoma" w:eastAsia="Tahoma" w:hAnsi="Tahoma" w:cs="Tahoma"/>
          <w:sz w:val="22"/>
          <w:szCs w:val="22"/>
        </w:rPr>
        <w:t>es</w:t>
      </w:r>
      <w:r w:rsidR="009863B6" w:rsidRPr="00510B25">
        <w:rPr>
          <w:rFonts w:ascii="Tahoma" w:eastAsia="Tahoma" w:hAnsi="Tahoma" w:cs="Tahoma"/>
          <w:sz w:val="22"/>
          <w:szCs w:val="22"/>
        </w:rPr>
        <w:t xml:space="preserve"> se obtuvo información general acerca de distintos aspectos del municipio.</w:t>
      </w:r>
    </w:p>
    <w:p w:rsidR="009863B6" w:rsidRDefault="009863B6" w:rsidP="009863B6">
      <w:pPr>
        <w:jc w:val="both"/>
        <w:rPr>
          <w:rFonts w:ascii="Tahoma" w:eastAsia="Tahoma" w:hAnsi="Tahoma" w:cs="Tahoma"/>
          <w:sz w:val="22"/>
          <w:szCs w:val="22"/>
          <w:highlight w:val="yellow"/>
        </w:rPr>
      </w:pPr>
    </w:p>
    <w:p w:rsidR="009863B6" w:rsidRDefault="009863B6" w:rsidP="009863B6">
      <w:pPr>
        <w:jc w:val="both"/>
        <w:rPr>
          <w:rFonts w:ascii="Tahoma" w:eastAsia="Tahoma" w:hAnsi="Tahoma" w:cs="Tahoma"/>
          <w:sz w:val="22"/>
          <w:szCs w:val="22"/>
        </w:rPr>
      </w:pPr>
      <w:r>
        <w:rPr>
          <w:rFonts w:ascii="Tahoma" w:eastAsia="Tahoma" w:hAnsi="Tahoma" w:cs="Tahoma"/>
          <w:sz w:val="22"/>
          <w:szCs w:val="22"/>
        </w:rPr>
        <w:t xml:space="preserve">La línea base ambiental del municipio se elaboró a partir de los siguientes componentes: aspectos generales del municipio, donde se describen generalidades como localización, división Político – Administrativa y los aspectos físicos, bióticos, sociales y económicos, principales problemáticas ambientales y potencialidades del municipio; y una descripción del estado actual de la educación ambiental en el municipio, donde se pueden evaluar las </w:t>
      </w:r>
      <w:r>
        <w:rPr>
          <w:rFonts w:ascii="Tahoma" w:eastAsia="Tahoma" w:hAnsi="Tahoma" w:cs="Tahoma"/>
          <w:sz w:val="22"/>
          <w:szCs w:val="22"/>
        </w:rPr>
        <w:lastRenderedPageBreak/>
        <w:t xml:space="preserve">dificultades, aspectos a mejorar, proyectos, colaboración interdisciplinar entre instituciones del municipio, entre otros.  </w:t>
      </w:r>
    </w:p>
    <w:p w:rsidR="00EF3512" w:rsidRPr="00F2174E" w:rsidRDefault="00EF3512" w:rsidP="00EF3512">
      <w:pPr>
        <w:jc w:val="both"/>
        <w:rPr>
          <w:rFonts w:ascii="Tahoma" w:hAnsi="Tahoma" w:cs="Tahoma"/>
          <w:color w:val="000000" w:themeColor="text1"/>
          <w:sz w:val="22"/>
          <w:szCs w:val="22"/>
        </w:rPr>
      </w:pPr>
    </w:p>
    <w:p w:rsidR="00CE0A0C" w:rsidRPr="00806C48" w:rsidRDefault="00CE0A0C" w:rsidP="00CE0A0C">
      <w:pPr>
        <w:rPr>
          <w:rFonts w:ascii="Tahoma" w:hAnsi="Tahoma" w:cs="Tahoma"/>
          <w:color w:val="000000" w:themeColor="text1"/>
          <w:sz w:val="22"/>
          <w:szCs w:val="22"/>
          <w:lang w:eastAsia="en-US"/>
        </w:rPr>
      </w:pPr>
    </w:p>
    <w:p w:rsidR="00CE0A0C" w:rsidRPr="00806C48" w:rsidRDefault="00E6348E" w:rsidP="00EF56CE">
      <w:pPr>
        <w:pStyle w:val="Ttulo2"/>
        <w:numPr>
          <w:ilvl w:val="1"/>
          <w:numId w:val="5"/>
        </w:numPr>
        <w:spacing w:before="0" w:after="0"/>
        <w:jc w:val="left"/>
        <w:rPr>
          <w:rFonts w:ascii="Tahoma" w:hAnsi="Tahoma" w:cs="Tahoma"/>
          <w:i w:val="0"/>
          <w:color w:val="000000" w:themeColor="text1"/>
          <w:sz w:val="22"/>
          <w:szCs w:val="22"/>
        </w:rPr>
      </w:pPr>
      <w:bookmarkStart w:id="67" w:name="_Toc29835825"/>
      <w:r w:rsidRPr="00806C48">
        <w:rPr>
          <w:rFonts w:ascii="Tahoma" w:hAnsi="Tahoma" w:cs="Tahoma"/>
          <w:i w:val="0"/>
          <w:color w:val="000000" w:themeColor="text1"/>
          <w:sz w:val="22"/>
          <w:szCs w:val="22"/>
        </w:rPr>
        <w:t>ASPECTOS GENERALES DEL MUNICIPIO</w:t>
      </w:r>
      <w:bookmarkEnd w:id="67"/>
    </w:p>
    <w:p w:rsidR="00E6348E" w:rsidRPr="00806C48" w:rsidRDefault="00E6348E" w:rsidP="00E6348E">
      <w:pPr>
        <w:rPr>
          <w:rFonts w:ascii="Tahoma" w:hAnsi="Tahoma" w:cs="Tahoma"/>
          <w:color w:val="000000" w:themeColor="text1"/>
          <w:sz w:val="22"/>
          <w:szCs w:val="22"/>
          <w:lang w:eastAsia="en-US"/>
        </w:rPr>
      </w:pPr>
    </w:p>
    <w:p w:rsidR="00E6348E" w:rsidRPr="00806C48" w:rsidRDefault="00C213FD" w:rsidP="00E6348E">
      <w:pPr>
        <w:jc w:val="both"/>
        <w:rPr>
          <w:rFonts w:ascii="Tahoma" w:hAnsi="Tahoma" w:cs="Tahoma"/>
          <w:color w:val="000000" w:themeColor="text1"/>
          <w:sz w:val="22"/>
          <w:szCs w:val="22"/>
          <w:lang w:val="es-CO" w:eastAsia="en-US"/>
        </w:rPr>
      </w:pPr>
      <w:r w:rsidRPr="00806C48">
        <w:rPr>
          <w:rFonts w:ascii="Tahoma" w:hAnsi="Tahoma" w:cs="Tahoma"/>
          <w:color w:val="000000" w:themeColor="text1"/>
          <w:sz w:val="22"/>
          <w:szCs w:val="22"/>
        </w:rPr>
        <w:t xml:space="preserve">A continuación, se encuentra el contexto territorial del municipio de </w:t>
      </w:r>
      <w:r w:rsidR="00C305E3" w:rsidRPr="00806C48">
        <w:rPr>
          <w:rFonts w:ascii="Tahoma" w:hAnsi="Tahoma" w:cs="Tahoma"/>
          <w:color w:val="000000" w:themeColor="text1"/>
          <w:sz w:val="22"/>
          <w:szCs w:val="22"/>
        </w:rPr>
        <w:t>Pulí.</w:t>
      </w:r>
    </w:p>
    <w:p w:rsidR="00CE0A0C" w:rsidRPr="00806C48" w:rsidRDefault="00CE0A0C" w:rsidP="00CE0A0C">
      <w:pPr>
        <w:jc w:val="both"/>
        <w:rPr>
          <w:rFonts w:ascii="Tahoma" w:hAnsi="Tahoma" w:cs="Tahoma"/>
          <w:color w:val="000000" w:themeColor="text1"/>
          <w:sz w:val="22"/>
          <w:szCs w:val="22"/>
          <w:lang w:val="es-CO" w:eastAsia="en-US"/>
        </w:rPr>
      </w:pPr>
    </w:p>
    <w:p w:rsidR="00E6348E" w:rsidRPr="00806C48" w:rsidRDefault="00E6348E" w:rsidP="00E6348E">
      <w:pPr>
        <w:pStyle w:val="Ttulo3"/>
        <w:numPr>
          <w:ilvl w:val="2"/>
          <w:numId w:val="2"/>
        </w:numPr>
        <w:spacing w:before="0" w:after="0"/>
        <w:ind w:left="720"/>
        <w:jc w:val="both"/>
        <w:rPr>
          <w:rFonts w:ascii="Tahoma" w:hAnsi="Tahoma" w:cs="Tahoma"/>
          <w:b w:val="0"/>
          <w:bCs w:val="0"/>
          <w:color w:val="000000" w:themeColor="text1"/>
          <w:sz w:val="22"/>
          <w:szCs w:val="22"/>
        </w:rPr>
      </w:pPr>
      <w:bookmarkStart w:id="68" w:name="_Toc29835826"/>
      <w:r w:rsidRPr="00806C48">
        <w:rPr>
          <w:rFonts w:ascii="Tahoma" w:hAnsi="Tahoma" w:cs="Tahoma"/>
          <w:b w:val="0"/>
          <w:bCs w:val="0"/>
          <w:color w:val="000000" w:themeColor="text1"/>
          <w:sz w:val="22"/>
          <w:szCs w:val="22"/>
        </w:rPr>
        <w:t>Localización</w:t>
      </w:r>
      <w:bookmarkEnd w:id="68"/>
    </w:p>
    <w:p w:rsidR="00E6348E" w:rsidRPr="00806C48" w:rsidRDefault="00E6348E" w:rsidP="00E6348E">
      <w:pPr>
        <w:jc w:val="both"/>
        <w:rPr>
          <w:rFonts w:ascii="Tahoma" w:hAnsi="Tahoma" w:cs="Tahoma"/>
          <w:color w:val="000000" w:themeColor="text1"/>
          <w:sz w:val="22"/>
          <w:szCs w:val="22"/>
          <w:lang w:val="es-CO" w:eastAsia="en-US"/>
        </w:rPr>
      </w:pPr>
    </w:p>
    <w:p w:rsidR="00401FA5" w:rsidRPr="00806C48" w:rsidRDefault="00C305E3" w:rsidP="00401FA5">
      <w:pPr>
        <w:jc w:val="both"/>
        <w:rPr>
          <w:rFonts w:ascii="Tahoma" w:hAnsi="Tahoma" w:cs="Tahoma"/>
          <w:color w:val="000000" w:themeColor="text1"/>
          <w:sz w:val="22"/>
          <w:szCs w:val="22"/>
        </w:rPr>
      </w:pPr>
      <w:r w:rsidRPr="00806C48">
        <w:rPr>
          <w:rFonts w:ascii="Tahoma" w:hAnsi="Tahoma" w:cs="Tahoma"/>
          <w:color w:val="000000" w:themeColor="text1"/>
          <w:sz w:val="22"/>
          <w:szCs w:val="22"/>
        </w:rPr>
        <w:t>El Municipio de Pulí se encuentra localizado al occidente del Departamento de Cundinamarca, sobre el ramal oriental con el que termina su recorrido la Cordillera de los Andes en nuestro país. Pertenece a la provincia del Magdalena Centro y se encuentra ubicado entre las siguientes coordenadas: X: 1’ 002.890 – 1’ 017.950 Y: 923.800 – 943.575 IGAG 1986. Localización geográfica: 4° 40’ 41” de Latitud Norte y 74° 42’ 52” de Longitud Este.</w:t>
      </w:r>
      <w:r w:rsidR="006B08BF" w:rsidRPr="00806C48">
        <w:rPr>
          <w:rFonts w:ascii="Tahoma" w:hAnsi="Tahoma" w:cs="Tahoma"/>
          <w:color w:val="000000" w:themeColor="text1"/>
          <w:sz w:val="22"/>
          <w:szCs w:val="22"/>
        </w:rPr>
        <w:t xml:space="preserve"> </w:t>
      </w:r>
      <w:r w:rsidR="006B08BF" w:rsidRPr="00806C48">
        <w:rPr>
          <w:rFonts w:ascii="Tahoma" w:hAnsi="Tahoma" w:cs="Tahoma"/>
          <w:sz w:val="22"/>
          <w:szCs w:val="22"/>
        </w:rPr>
        <w:t>Límites del municipio: Por el Norte: Con el municipio de San Juan de Rioseco Por el Occidente: Con el municipio de Beltrán Por el Oriente: Con el municipio de Quipile Por el Sur: Con el municipio de Jerusalén.</w:t>
      </w:r>
    </w:p>
    <w:p w:rsidR="00F2174E" w:rsidRPr="00806C48" w:rsidRDefault="00F2174E" w:rsidP="00401FA5">
      <w:pPr>
        <w:jc w:val="both"/>
        <w:rPr>
          <w:rFonts w:ascii="Tahoma" w:hAnsi="Tahoma" w:cs="Tahoma"/>
          <w:sz w:val="22"/>
          <w:szCs w:val="22"/>
        </w:rPr>
      </w:pPr>
    </w:p>
    <w:p w:rsidR="00F2174E" w:rsidRPr="00806C48" w:rsidRDefault="00F2174E" w:rsidP="00F2174E">
      <w:pPr>
        <w:jc w:val="center"/>
        <w:rPr>
          <w:rFonts w:ascii="Tahoma" w:hAnsi="Tahoma" w:cs="Tahoma"/>
          <w:sz w:val="22"/>
          <w:szCs w:val="22"/>
        </w:rPr>
      </w:pPr>
      <w:r w:rsidRPr="00806C48">
        <w:rPr>
          <w:rFonts w:ascii="Tahoma" w:hAnsi="Tahoma" w:cs="Tahoma"/>
          <w:noProof/>
          <w:sz w:val="22"/>
          <w:szCs w:val="22"/>
          <w:lang w:val="en-US" w:eastAsia="en-US"/>
        </w:rPr>
        <w:drawing>
          <wp:inline distT="0" distB="0" distL="0" distR="0" wp14:anchorId="79B46E60" wp14:editId="19FB509D">
            <wp:extent cx="2318771" cy="230505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05" t="7727" r="21928" b="18089"/>
                    <a:stretch/>
                  </pic:blipFill>
                  <pic:spPr bwMode="auto">
                    <a:xfrm>
                      <a:off x="0" y="0"/>
                      <a:ext cx="2323834" cy="2310083"/>
                    </a:xfrm>
                    <a:prstGeom prst="rect">
                      <a:avLst/>
                    </a:prstGeom>
                    <a:ln>
                      <a:noFill/>
                    </a:ln>
                    <a:extLst>
                      <a:ext uri="{53640926-AAD7-44D8-BBD7-CCE9431645EC}">
                        <a14:shadowObscured xmlns:a14="http://schemas.microsoft.com/office/drawing/2010/main"/>
                      </a:ext>
                    </a:extLst>
                  </pic:spPr>
                </pic:pic>
              </a:graphicData>
            </a:graphic>
          </wp:inline>
        </w:drawing>
      </w:r>
    </w:p>
    <w:p w:rsidR="00F2174E" w:rsidRPr="003111A2" w:rsidRDefault="00F2174E" w:rsidP="00F2174E">
      <w:pPr>
        <w:jc w:val="both"/>
        <w:rPr>
          <w:rFonts w:ascii="Tahoma" w:hAnsi="Tahoma" w:cs="Tahoma"/>
          <w:sz w:val="16"/>
          <w:szCs w:val="16"/>
        </w:rPr>
      </w:pPr>
    </w:p>
    <w:p w:rsidR="00F2174E" w:rsidRPr="003111A2" w:rsidRDefault="00F2174E" w:rsidP="00F2174E">
      <w:pPr>
        <w:jc w:val="both"/>
        <w:rPr>
          <w:rFonts w:ascii="Tahoma" w:hAnsi="Tahoma" w:cs="Tahoma"/>
          <w:sz w:val="16"/>
          <w:szCs w:val="16"/>
          <w:lang w:val="es-MX"/>
        </w:rPr>
      </w:pPr>
      <w:r w:rsidRPr="003111A2">
        <w:rPr>
          <w:rFonts w:ascii="Tahoma" w:eastAsia="Tahoma" w:hAnsi="Tahoma" w:cs="Tahoma"/>
          <w:b/>
          <w:sz w:val="16"/>
          <w:szCs w:val="16"/>
        </w:rPr>
        <w:t>Imagen No.1</w:t>
      </w:r>
      <w:r w:rsidRPr="003111A2">
        <w:rPr>
          <w:rFonts w:ascii="Tahoma" w:eastAsia="Tahoma" w:hAnsi="Tahoma" w:cs="Tahoma"/>
          <w:sz w:val="16"/>
          <w:szCs w:val="16"/>
        </w:rPr>
        <w:t xml:space="preserve"> Ubicación geoespacial municipio de Pulí. </w:t>
      </w:r>
      <w:r w:rsidRPr="003111A2">
        <w:rPr>
          <w:rFonts w:ascii="Tahoma" w:eastAsia="Tahoma" w:hAnsi="Tahoma" w:cs="Tahoma"/>
          <w:b/>
          <w:sz w:val="16"/>
          <w:szCs w:val="16"/>
        </w:rPr>
        <w:t xml:space="preserve">Fuente: </w:t>
      </w:r>
      <w:r w:rsidRPr="003111A2">
        <w:rPr>
          <w:rFonts w:ascii="Tahoma" w:eastAsia="Tahoma" w:hAnsi="Tahoma" w:cs="Tahoma"/>
          <w:sz w:val="16"/>
          <w:szCs w:val="16"/>
        </w:rPr>
        <w:t xml:space="preserve">Tomado de: </w:t>
      </w:r>
      <w:hyperlink r:id="rId14" w:anchor="/media/Archivo:Colombia_-_Cundinamarca_-_Pul%C3%AD.svg" w:history="1">
        <w:r w:rsidRPr="003111A2">
          <w:rPr>
            <w:rStyle w:val="Hipervnculo"/>
            <w:rFonts w:ascii="Tahoma" w:hAnsi="Tahoma" w:cs="Tahoma"/>
            <w:sz w:val="16"/>
            <w:szCs w:val="16"/>
          </w:rPr>
          <w:t>https://es.wikipedia.org/wiki/Pulí#/media/Archivo:Colombia-Cundinamarca-Pulí.svg</w:t>
        </w:r>
      </w:hyperlink>
      <w:r w:rsidRPr="003111A2">
        <w:rPr>
          <w:rFonts w:ascii="Tahoma" w:eastAsia="Tahoma" w:hAnsi="Tahoma" w:cs="Tahoma"/>
          <w:sz w:val="16"/>
          <w:szCs w:val="16"/>
          <w:vertAlign w:val="superscript"/>
        </w:rPr>
        <w:footnoteReference w:id="8"/>
      </w:r>
    </w:p>
    <w:p w:rsidR="00F2174E" w:rsidRPr="00806C48" w:rsidRDefault="00F2174E" w:rsidP="006B08BF">
      <w:pPr>
        <w:jc w:val="both"/>
        <w:rPr>
          <w:rFonts w:ascii="Tahoma" w:hAnsi="Tahoma" w:cs="Tahoma"/>
          <w:sz w:val="22"/>
          <w:szCs w:val="22"/>
        </w:rPr>
      </w:pPr>
    </w:p>
    <w:p w:rsidR="00C305E3" w:rsidRPr="00806C48" w:rsidRDefault="00C305E3" w:rsidP="006B08BF">
      <w:pPr>
        <w:jc w:val="both"/>
        <w:rPr>
          <w:rFonts w:ascii="Tahoma" w:hAnsi="Tahoma" w:cs="Tahoma"/>
          <w:color w:val="FF0000"/>
          <w:sz w:val="22"/>
          <w:szCs w:val="22"/>
          <w:lang w:val="es-CO" w:eastAsia="en-US"/>
        </w:rPr>
      </w:pPr>
    </w:p>
    <w:p w:rsidR="00CE0A0C" w:rsidRPr="00806C48" w:rsidRDefault="00BF4283" w:rsidP="006B08BF">
      <w:pPr>
        <w:pStyle w:val="Ttulo3"/>
        <w:numPr>
          <w:ilvl w:val="2"/>
          <w:numId w:val="2"/>
        </w:numPr>
        <w:spacing w:before="0" w:after="0"/>
        <w:ind w:left="720"/>
        <w:jc w:val="both"/>
        <w:rPr>
          <w:rFonts w:ascii="Tahoma" w:hAnsi="Tahoma" w:cs="Tahoma"/>
          <w:b w:val="0"/>
          <w:bCs w:val="0"/>
          <w:color w:val="000000" w:themeColor="text1"/>
          <w:sz w:val="22"/>
          <w:szCs w:val="22"/>
        </w:rPr>
      </w:pPr>
      <w:bookmarkStart w:id="69" w:name="_Toc334008925"/>
      <w:bookmarkStart w:id="70" w:name="_Toc350949894"/>
      <w:bookmarkStart w:id="71" w:name="_Toc29835827"/>
      <w:r w:rsidRPr="00806C48">
        <w:rPr>
          <w:rFonts w:ascii="Tahoma" w:hAnsi="Tahoma" w:cs="Tahoma"/>
          <w:b w:val="0"/>
          <w:bCs w:val="0"/>
          <w:color w:val="000000" w:themeColor="text1"/>
          <w:sz w:val="22"/>
          <w:szCs w:val="22"/>
        </w:rPr>
        <w:t xml:space="preserve">División Político </w:t>
      </w:r>
      <w:r w:rsidR="006B08BF" w:rsidRPr="00806C48">
        <w:rPr>
          <w:rFonts w:ascii="Tahoma" w:hAnsi="Tahoma" w:cs="Tahoma"/>
          <w:b w:val="0"/>
          <w:bCs w:val="0"/>
          <w:color w:val="000000" w:themeColor="text1"/>
          <w:sz w:val="22"/>
          <w:szCs w:val="22"/>
        </w:rPr>
        <w:t>–</w:t>
      </w:r>
      <w:r w:rsidRPr="00806C48">
        <w:rPr>
          <w:rFonts w:ascii="Tahoma" w:hAnsi="Tahoma" w:cs="Tahoma"/>
          <w:b w:val="0"/>
          <w:bCs w:val="0"/>
          <w:color w:val="000000" w:themeColor="text1"/>
          <w:sz w:val="22"/>
          <w:szCs w:val="22"/>
        </w:rPr>
        <w:t xml:space="preserve"> Administrativa</w:t>
      </w:r>
      <w:bookmarkEnd w:id="69"/>
      <w:bookmarkEnd w:id="70"/>
      <w:bookmarkEnd w:id="71"/>
    </w:p>
    <w:p w:rsidR="006B08BF" w:rsidRPr="00806C48" w:rsidRDefault="006B08BF" w:rsidP="006B08BF">
      <w:pPr>
        <w:jc w:val="both"/>
        <w:rPr>
          <w:rFonts w:ascii="Tahoma" w:hAnsi="Tahoma" w:cs="Tahoma"/>
          <w:sz w:val="22"/>
          <w:szCs w:val="22"/>
          <w:lang w:eastAsia="en-US"/>
        </w:rPr>
      </w:pPr>
    </w:p>
    <w:p w:rsidR="006B08BF" w:rsidRPr="00806C48" w:rsidRDefault="006B08BF" w:rsidP="006B08BF">
      <w:pPr>
        <w:jc w:val="both"/>
        <w:rPr>
          <w:rFonts w:ascii="Tahoma" w:hAnsi="Tahoma" w:cs="Tahoma"/>
          <w:sz w:val="22"/>
          <w:szCs w:val="22"/>
        </w:rPr>
      </w:pPr>
      <w:r w:rsidRPr="00806C48">
        <w:rPr>
          <w:rFonts w:ascii="Tahoma" w:hAnsi="Tahoma" w:cs="Tahoma"/>
          <w:sz w:val="22"/>
          <w:szCs w:val="22"/>
        </w:rPr>
        <w:t xml:space="preserve">El municipio de Pulí cuenta con un casco urbano y la inspección de Palestina, las cuales tienen a su cargo las 17 veredas del territorio dentro de las cuales están las veredas Gibraltar, La Quina, Cabrera, La Hamaca, Palestina y Valparaíso corresponden a la inspección de Palestina; por su parte las veredas de Ocandá, Capial, Paramón, el Palmar la Hoya, el Manantial, Loma tendida, Guayaquil, el Carmen, Talipa, Loma Larga y Betania corresponden al manejo directo de la alcaldía municipal de Pulí en su sede principal. Tiene </w:t>
      </w:r>
      <w:r w:rsidRPr="00806C48">
        <w:rPr>
          <w:rFonts w:ascii="Tahoma" w:hAnsi="Tahoma" w:cs="Tahoma"/>
          <w:sz w:val="22"/>
          <w:szCs w:val="22"/>
        </w:rPr>
        <w:lastRenderedPageBreak/>
        <w:t>una extensión total de 223 Km2, equivalentes a 22.300 Hectáreas. Km2, área urbana: 800 m°2 Km2, extensión área rural: 222 Km2.</w:t>
      </w:r>
    </w:p>
    <w:p w:rsidR="006B08BF" w:rsidRPr="00806C48" w:rsidRDefault="006B08BF" w:rsidP="006B08BF">
      <w:pPr>
        <w:jc w:val="both"/>
        <w:rPr>
          <w:rFonts w:ascii="Tahoma" w:hAnsi="Tahoma" w:cs="Tahoma"/>
          <w:sz w:val="22"/>
          <w:szCs w:val="22"/>
          <w:lang w:eastAsia="en-US"/>
        </w:rPr>
      </w:pPr>
    </w:p>
    <w:p w:rsidR="006B08BF" w:rsidRPr="00806C48" w:rsidRDefault="006B08BF" w:rsidP="006B08BF">
      <w:pPr>
        <w:rPr>
          <w:rFonts w:ascii="Tahoma" w:hAnsi="Tahoma" w:cs="Tahoma"/>
          <w:sz w:val="22"/>
          <w:szCs w:val="22"/>
          <w:lang w:eastAsia="en-US"/>
        </w:rPr>
      </w:pPr>
    </w:p>
    <w:p w:rsidR="000A0EF0" w:rsidRPr="00806C48" w:rsidRDefault="000A0EF0" w:rsidP="00303F44">
      <w:pPr>
        <w:jc w:val="center"/>
        <w:rPr>
          <w:rFonts w:ascii="Tahoma" w:hAnsi="Tahoma" w:cs="Tahoma"/>
          <w:color w:val="000000" w:themeColor="text1"/>
          <w:sz w:val="22"/>
          <w:szCs w:val="22"/>
          <w:lang w:val="es-CO" w:eastAsia="en-US"/>
        </w:rPr>
      </w:pPr>
      <w:bookmarkStart w:id="72" w:name="_Toc272819159"/>
      <w:bookmarkStart w:id="73" w:name="_Toc273382035"/>
      <w:bookmarkStart w:id="74" w:name="_Toc280083246"/>
      <w:r w:rsidRPr="00806C48">
        <w:rPr>
          <w:rFonts w:ascii="Tahoma" w:hAnsi="Tahoma" w:cs="Tahoma"/>
          <w:color w:val="000000" w:themeColor="text1"/>
          <w:sz w:val="22"/>
          <w:szCs w:val="22"/>
          <w:lang w:val="es-CO" w:eastAsia="en-US"/>
        </w:rPr>
        <w:t>Mapa 1. División político administrativa</w:t>
      </w:r>
    </w:p>
    <w:p w:rsidR="00B20050" w:rsidRPr="00806C48" w:rsidRDefault="00B20050" w:rsidP="00303F44">
      <w:pPr>
        <w:jc w:val="center"/>
        <w:rPr>
          <w:rFonts w:ascii="Tahoma" w:hAnsi="Tahoma" w:cs="Tahoma"/>
          <w:color w:val="FF0000"/>
          <w:sz w:val="22"/>
          <w:szCs w:val="22"/>
          <w:lang w:val="es-CO" w:eastAsia="en-US"/>
        </w:rPr>
      </w:pPr>
    </w:p>
    <w:p w:rsidR="000A0EF0" w:rsidRPr="00806C48" w:rsidRDefault="00B20050" w:rsidP="00B20050">
      <w:pPr>
        <w:jc w:val="center"/>
        <w:rPr>
          <w:rFonts w:ascii="Tahoma" w:hAnsi="Tahoma" w:cs="Tahoma"/>
          <w:color w:val="FF0000"/>
          <w:sz w:val="22"/>
          <w:szCs w:val="22"/>
          <w:lang w:val="es-CO" w:eastAsia="en-US"/>
        </w:rPr>
      </w:pPr>
      <w:r w:rsidRPr="00806C48">
        <w:rPr>
          <w:rFonts w:ascii="Tahoma" w:hAnsi="Tahoma" w:cs="Tahoma"/>
          <w:noProof/>
          <w:sz w:val="22"/>
          <w:szCs w:val="22"/>
          <w:lang w:val="en-US" w:eastAsia="en-US"/>
        </w:rPr>
        <w:drawing>
          <wp:inline distT="0" distB="0" distL="0" distR="0" wp14:anchorId="2781A6F9" wp14:editId="33EF57EE">
            <wp:extent cx="3543300" cy="2347250"/>
            <wp:effectExtent l="19050" t="19050" r="19050" b="152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59" t="18883" r="12593" b="14498"/>
                    <a:stretch/>
                  </pic:blipFill>
                  <pic:spPr bwMode="auto">
                    <a:xfrm>
                      <a:off x="0" y="0"/>
                      <a:ext cx="3549390" cy="23512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A0EF0" w:rsidRPr="00806C48" w:rsidRDefault="000A0EF0" w:rsidP="00CE0A0C">
      <w:pPr>
        <w:jc w:val="both"/>
        <w:rPr>
          <w:rFonts w:ascii="Tahoma" w:hAnsi="Tahoma" w:cs="Tahoma"/>
          <w:color w:val="FF0000"/>
          <w:sz w:val="22"/>
          <w:szCs w:val="22"/>
          <w:lang w:val="es-CO" w:eastAsia="en-US"/>
        </w:rPr>
      </w:pPr>
    </w:p>
    <w:p w:rsidR="00B20050" w:rsidRPr="00803F16" w:rsidRDefault="00B20050" w:rsidP="00382525">
      <w:pPr>
        <w:jc w:val="both"/>
        <w:rPr>
          <w:rFonts w:ascii="Tahoma" w:hAnsi="Tahoma" w:cs="Tahoma"/>
          <w:color w:val="000000" w:themeColor="text1"/>
          <w:sz w:val="16"/>
          <w:szCs w:val="16"/>
          <w:lang w:val="es-CO" w:eastAsia="en-US"/>
        </w:rPr>
      </w:pPr>
      <w:r w:rsidRPr="00803F16">
        <w:rPr>
          <w:rFonts w:ascii="Tahoma" w:hAnsi="Tahoma" w:cs="Tahoma"/>
          <w:b/>
          <w:color w:val="000000" w:themeColor="text1"/>
          <w:sz w:val="16"/>
          <w:szCs w:val="16"/>
          <w:lang w:val="es-CO" w:eastAsia="en-US"/>
        </w:rPr>
        <w:t>Imagen No.</w:t>
      </w:r>
      <w:r w:rsidR="003111A2">
        <w:rPr>
          <w:rFonts w:ascii="Tahoma" w:hAnsi="Tahoma" w:cs="Tahoma"/>
          <w:b/>
          <w:color w:val="000000" w:themeColor="text1"/>
          <w:sz w:val="16"/>
          <w:szCs w:val="16"/>
          <w:lang w:val="es-CO" w:eastAsia="en-US"/>
        </w:rPr>
        <w:t xml:space="preserve"> </w:t>
      </w:r>
      <w:r w:rsidR="001935DB">
        <w:rPr>
          <w:rFonts w:ascii="Tahoma" w:hAnsi="Tahoma" w:cs="Tahoma"/>
          <w:b/>
          <w:color w:val="000000" w:themeColor="text1"/>
          <w:sz w:val="16"/>
          <w:szCs w:val="16"/>
          <w:lang w:val="es-CO" w:eastAsia="en-US"/>
        </w:rPr>
        <w:t>2</w:t>
      </w:r>
      <w:r w:rsidR="001935DB" w:rsidRPr="00803F16">
        <w:rPr>
          <w:rFonts w:ascii="Tahoma" w:hAnsi="Tahoma" w:cs="Tahoma"/>
          <w:b/>
          <w:color w:val="000000" w:themeColor="text1"/>
          <w:sz w:val="16"/>
          <w:szCs w:val="16"/>
          <w:lang w:val="es-CO" w:eastAsia="en-US"/>
        </w:rPr>
        <w:t xml:space="preserve"> División</w:t>
      </w:r>
      <w:r w:rsidRPr="00803F16">
        <w:rPr>
          <w:rFonts w:ascii="Tahoma" w:hAnsi="Tahoma" w:cs="Tahoma"/>
          <w:bCs/>
          <w:color w:val="000000" w:themeColor="text1"/>
          <w:sz w:val="16"/>
          <w:szCs w:val="16"/>
          <w:lang w:val="es-CO" w:eastAsia="en-US"/>
        </w:rPr>
        <w:t xml:space="preserve"> político- administrativa del municipio de Pulí</w:t>
      </w:r>
      <w:r w:rsidRPr="00803F16">
        <w:rPr>
          <w:rFonts w:ascii="Tahoma" w:hAnsi="Tahoma" w:cs="Tahoma"/>
          <w:color w:val="000000" w:themeColor="text1"/>
          <w:sz w:val="16"/>
          <w:szCs w:val="16"/>
          <w:lang w:val="es-CO" w:eastAsia="en-US"/>
        </w:rPr>
        <w:t xml:space="preserve"> </w:t>
      </w:r>
      <w:r w:rsidRPr="00803F16">
        <w:rPr>
          <w:rFonts w:ascii="Tahoma" w:hAnsi="Tahoma" w:cs="Tahoma"/>
          <w:b/>
          <w:color w:val="000000" w:themeColor="text1"/>
          <w:sz w:val="16"/>
          <w:szCs w:val="16"/>
          <w:lang w:val="es-CO" w:eastAsia="en-US"/>
        </w:rPr>
        <w:t>Fuente:</w:t>
      </w:r>
      <w:r w:rsidRPr="00803F16">
        <w:rPr>
          <w:rFonts w:ascii="Tahoma" w:hAnsi="Tahoma" w:cs="Tahoma"/>
          <w:color w:val="000000" w:themeColor="text1"/>
          <w:sz w:val="16"/>
          <w:szCs w:val="16"/>
          <w:lang w:val="es-CO" w:eastAsia="en-US"/>
        </w:rPr>
        <w:t xml:space="preserve"> </w:t>
      </w:r>
      <w:r w:rsidRPr="00803F16">
        <w:rPr>
          <w:rFonts w:ascii="Tahoma" w:eastAsia="Tahoma" w:hAnsi="Tahoma" w:cs="Tahoma"/>
          <w:color w:val="000000" w:themeColor="text1"/>
          <w:sz w:val="16"/>
          <w:szCs w:val="16"/>
          <w:highlight w:val="white"/>
        </w:rPr>
        <w:t>Plan de Desarrollo de Pulí 2016-2019. </w:t>
      </w:r>
      <w:r w:rsidRPr="00803F16">
        <w:rPr>
          <w:rFonts w:ascii="Tahoma" w:eastAsia="Tahoma" w:hAnsi="Tahoma" w:cs="Tahoma"/>
          <w:color w:val="000000" w:themeColor="text1"/>
          <w:sz w:val="16"/>
          <w:szCs w:val="16"/>
        </w:rPr>
        <w:t>“</w:t>
      </w:r>
      <w:r w:rsidRPr="00803F16">
        <w:rPr>
          <w:rFonts w:ascii="Tahoma" w:hAnsi="Tahoma" w:cs="Tahoma"/>
          <w:color w:val="000000" w:themeColor="text1"/>
          <w:sz w:val="16"/>
          <w:szCs w:val="16"/>
        </w:rPr>
        <w:t>CON EL PUEBLO Y PARA EL PUEBLO… LO SOCIAL MI RAZÓN DE SER”</w:t>
      </w:r>
      <w:r w:rsidRPr="00803F16">
        <w:rPr>
          <w:rFonts w:ascii="Tahoma" w:hAnsi="Tahoma" w:cs="Tahoma"/>
          <w:color w:val="000000" w:themeColor="text1"/>
          <w:sz w:val="16"/>
          <w:szCs w:val="16"/>
          <w:lang w:val="es-CO" w:eastAsia="en-US"/>
        </w:rPr>
        <w:t>.</w:t>
      </w:r>
    </w:p>
    <w:p w:rsidR="000A0EF0" w:rsidRPr="00382525" w:rsidRDefault="000A0EF0" w:rsidP="00382525">
      <w:pPr>
        <w:jc w:val="both"/>
        <w:rPr>
          <w:rFonts w:ascii="Tahoma" w:hAnsi="Tahoma" w:cs="Tahoma"/>
          <w:color w:val="000000" w:themeColor="text1"/>
          <w:sz w:val="22"/>
          <w:szCs w:val="22"/>
          <w:lang w:val="es-CO" w:eastAsia="en-US"/>
        </w:rPr>
      </w:pPr>
    </w:p>
    <w:p w:rsidR="000A0EF0" w:rsidRPr="00806C48" w:rsidRDefault="000A0EF0" w:rsidP="00CE0A0C">
      <w:pPr>
        <w:jc w:val="both"/>
        <w:rPr>
          <w:rFonts w:ascii="Tahoma" w:hAnsi="Tahoma" w:cs="Tahoma"/>
          <w:color w:val="FF0000"/>
          <w:sz w:val="22"/>
          <w:szCs w:val="22"/>
          <w:lang w:val="es-CO" w:eastAsia="en-US"/>
        </w:rPr>
      </w:pPr>
    </w:p>
    <w:p w:rsidR="00E6348E" w:rsidRPr="00806C48" w:rsidRDefault="00E6348E" w:rsidP="00E6348E">
      <w:pPr>
        <w:pStyle w:val="Ttulo3"/>
        <w:numPr>
          <w:ilvl w:val="2"/>
          <w:numId w:val="2"/>
        </w:numPr>
        <w:spacing w:before="0" w:after="0"/>
        <w:ind w:left="720"/>
        <w:jc w:val="both"/>
        <w:rPr>
          <w:rFonts w:ascii="Tahoma" w:hAnsi="Tahoma" w:cs="Tahoma"/>
          <w:b w:val="0"/>
          <w:bCs w:val="0"/>
          <w:color w:val="000000" w:themeColor="text1"/>
          <w:sz w:val="22"/>
          <w:szCs w:val="22"/>
        </w:rPr>
      </w:pPr>
      <w:bookmarkStart w:id="75" w:name="_Toc29835828"/>
      <w:r w:rsidRPr="00806C48">
        <w:rPr>
          <w:rFonts w:ascii="Tahoma" w:hAnsi="Tahoma" w:cs="Tahoma"/>
          <w:b w:val="0"/>
          <w:bCs w:val="0"/>
          <w:color w:val="000000" w:themeColor="text1"/>
          <w:sz w:val="22"/>
          <w:szCs w:val="22"/>
        </w:rPr>
        <w:t>Aspectos Físicos</w:t>
      </w:r>
      <w:bookmarkEnd w:id="75"/>
    </w:p>
    <w:p w:rsidR="00E6348E" w:rsidRPr="00806C48" w:rsidRDefault="00E6348E" w:rsidP="00E6348E">
      <w:pPr>
        <w:jc w:val="both"/>
        <w:rPr>
          <w:rFonts w:ascii="Tahoma" w:hAnsi="Tahoma" w:cs="Tahoma"/>
          <w:color w:val="000000" w:themeColor="text1"/>
          <w:sz w:val="22"/>
          <w:szCs w:val="22"/>
          <w:lang w:val="es-CO" w:eastAsia="en-US"/>
        </w:rPr>
      </w:pPr>
    </w:p>
    <w:p w:rsidR="007E757D" w:rsidRPr="00806C48" w:rsidRDefault="00C32E09" w:rsidP="00E6348E">
      <w:pPr>
        <w:jc w:val="both"/>
        <w:rPr>
          <w:rFonts w:ascii="Tahoma" w:hAnsi="Tahoma" w:cs="Tahoma"/>
          <w:color w:val="000000" w:themeColor="text1"/>
          <w:sz w:val="22"/>
          <w:szCs w:val="22"/>
          <w:lang w:val="es-CO" w:eastAsia="en-US"/>
        </w:rPr>
      </w:pPr>
      <w:r w:rsidRPr="00806C48">
        <w:rPr>
          <w:rFonts w:ascii="Tahoma" w:hAnsi="Tahoma" w:cs="Tahoma"/>
          <w:color w:val="000000" w:themeColor="text1"/>
          <w:sz w:val="22"/>
          <w:szCs w:val="22"/>
          <w:u w:val="single"/>
          <w:lang w:val="es-CO" w:eastAsia="en-US"/>
        </w:rPr>
        <w:t>Temperatura</w:t>
      </w:r>
      <w:r w:rsidRPr="00806C48">
        <w:rPr>
          <w:rFonts w:ascii="Tahoma" w:hAnsi="Tahoma" w:cs="Tahoma"/>
          <w:color w:val="000000" w:themeColor="text1"/>
          <w:sz w:val="22"/>
          <w:szCs w:val="22"/>
          <w:lang w:val="es-CO" w:eastAsia="en-US"/>
        </w:rPr>
        <w:t xml:space="preserve"> </w:t>
      </w:r>
    </w:p>
    <w:p w:rsidR="007E757D" w:rsidRPr="00806C48" w:rsidRDefault="007E757D" w:rsidP="00E6348E">
      <w:pPr>
        <w:jc w:val="both"/>
        <w:rPr>
          <w:rFonts w:ascii="Tahoma" w:hAnsi="Tahoma" w:cs="Tahoma"/>
          <w:color w:val="000000" w:themeColor="text1"/>
          <w:sz w:val="22"/>
          <w:szCs w:val="22"/>
          <w:lang w:val="es-CO" w:eastAsia="en-US"/>
        </w:rPr>
      </w:pPr>
    </w:p>
    <w:p w:rsidR="00C32E09" w:rsidRPr="00806C48" w:rsidRDefault="00C32E09" w:rsidP="00E6348E">
      <w:pPr>
        <w:jc w:val="both"/>
        <w:rPr>
          <w:rFonts w:ascii="Tahoma" w:hAnsi="Tahoma" w:cs="Tahoma"/>
          <w:color w:val="000000" w:themeColor="text1"/>
          <w:sz w:val="22"/>
          <w:szCs w:val="22"/>
          <w:lang w:val="es-CO" w:eastAsia="en-US"/>
        </w:rPr>
      </w:pPr>
      <w:r w:rsidRPr="00806C48">
        <w:rPr>
          <w:rFonts w:ascii="Tahoma" w:hAnsi="Tahoma" w:cs="Tahoma"/>
          <w:color w:val="000000" w:themeColor="text1"/>
          <w:sz w:val="22"/>
          <w:szCs w:val="22"/>
          <w:lang w:val="es-CO" w:eastAsia="en-US"/>
        </w:rPr>
        <w:t>Media</w:t>
      </w:r>
      <w:r w:rsidR="007E757D" w:rsidRPr="00806C48">
        <w:rPr>
          <w:rFonts w:ascii="Tahoma" w:hAnsi="Tahoma" w:cs="Tahoma"/>
          <w:color w:val="000000" w:themeColor="text1"/>
          <w:sz w:val="22"/>
          <w:szCs w:val="22"/>
          <w:lang w:val="es-CO" w:eastAsia="en-US"/>
        </w:rPr>
        <w:t xml:space="preserve"> </w:t>
      </w:r>
      <w:r w:rsidRPr="00806C48">
        <w:rPr>
          <w:rFonts w:ascii="Tahoma" w:hAnsi="Tahoma" w:cs="Tahoma"/>
          <w:color w:val="000000" w:themeColor="text1"/>
          <w:sz w:val="22"/>
          <w:szCs w:val="22"/>
          <w:lang w:val="es-CO" w:eastAsia="en-US"/>
        </w:rPr>
        <w:t xml:space="preserve">Municipal: 20ºC </w:t>
      </w:r>
    </w:p>
    <w:p w:rsidR="002807CE" w:rsidRPr="00806C48" w:rsidRDefault="002807CE" w:rsidP="00E6348E">
      <w:pPr>
        <w:jc w:val="both"/>
        <w:rPr>
          <w:rFonts w:ascii="Tahoma" w:hAnsi="Tahoma" w:cs="Tahoma"/>
          <w:color w:val="FF0000"/>
          <w:sz w:val="22"/>
          <w:szCs w:val="22"/>
          <w:lang w:val="es-CO" w:eastAsia="en-US"/>
        </w:rPr>
      </w:pPr>
    </w:p>
    <w:p w:rsidR="007E757D" w:rsidRPr="00806C48" w:rsidRDefault="00C32E09" w:rsidP="00C32E09">
      <w:pPr>
        <w:jc w:val="both"/>
        <w:rPr>
          <w:rFonts w:ascii="Tahoma" w:hAnsi="Tahoma" w:cs="Tahoma"/>
          <w:color w:val="000000" w:themeColor="text1"/>
          <w:sz w:val="22"/>
          <w:szCs w:val="22"/>
          <w:u w:val="single"/>
          <w:lang w:val="es-CO" w:eastAsia="en-US"/>
        </w:rPr>
      </w:pPr>
      <w:r w:rsidRPr="00806C48">
        <w:rPr>
          <w:rFonts w:ascii="Tahoma" w:hAnsi="Tahoma" w:cs="Tahoma"/>
          <w:color w:val="000000" w:themeColor="text1"/>
          <w:sz w:val="22"/>
          <w:szCs w:val="22"/>
          <w:u w:val="single"/>
          <w:lang w:val="es-CO" w:eastAsia="en-US"/>
        </w:rPr>
        <w:t xml:space="preserve">Clima </w:t>
      </w:r>
    </w:p>
    <w:p w:rsidR="007E757D" w:rsidRPr="00806C48" w:rsidRDefault="007E757D" w:rsidP="00C32E09">
      <w:pPr>
        <w:jc w:val="both"/>
        <w:rPr>
          <w:rFonts w:ascii="Tahoma" w:hAnsi="Tahoma" w:cs="Tahoma"/>
          <w:color w:val="000000" w:themeColor="text1"/>
          <w:sz w:val="22"/>
          <w:szCs w:val="22"/>
          <w:u w:val="single"/>
          <w:lang w:val="es-CO" w:eastAsia="en-US"/>
        </w:rPr>
      </w:pPr>
    </w:p>
    <w:p w:rsidR="003111A2" w:rsidRPr="00BD23D9" w:rsidRDefault="00C32E09" w:rsidP="00C32E09">
      <w:pPr>
        <w:jc w:val="both"/>
        <w:rPr>
          <w:rFonts w:ascii="Tahoma" w:hAnsi="Tahoma" w:cs="Tahoma"/>
          <w:color w:val="000000" w:themeColor="text1"/>
          <w:sz w:val="22"/>
          <w:szCs w:val="22"/>
          <w:lang w:val="es-CO" w:eastAsia="en-US"/>
        </w:rPr>
      </w:pPr>
      <w:r w:rsidRPr="00806C48">
        <w:rPr>
          <w:rFonts w:ascii="Tahoma" w:hAnsi="Tahoma" w:cs="Tahoma"/>
          <w:color w:val="000000" w:themeColor="text1"/>
          <w:sz w:val="22"/>
          <w:szCs w:val="22"/>
          <w:lang w:val="es-CO" w:eastAsia="en-US"/>
        </w:rPr>
        <w:t>Debido a su topografía se encuentra</w:t>
      </w:r>
      <w:r w:rsidR="00575522" w:rsidRPr="00806C48">
        <w:rPr>
          <w:rFonts w:ascii="Tahoma" w:hAnsi="Tahoma" w:cs="Tahoma"/>
          <w:color w:val="000000" w:themeColor="text1"/>
          <w:sz w:val="22"/>
          <w:szCs w:val="22"/>
          <w:lang w:val="es-CO" w:eastAsia="en-US"/>
        </w:rPr>
        <w:t xml:space="preserve"> a 1.270 </w:t>
      </w:r>
      <w:r w:rsidRPr="00806C48">
        <w:rPr>
          <w:rFonts w:ascii="Tahoma" w:hAnsi="Tahoma" w:cs="Tahoma"/>
          <w:color w:val="000000" w:themeColor="text1"/>
          <w:sz w:val="22"/>
          <w:szCs w:val="22"/>
          <w:lang w:val="es-CO" w:eastAsia="en-US"/>
        </w:rPr>
        <w:t xml:space="preserve">m.s.n.m., el </w:t>
      </w:r>
      <w:r w:rsidR="00575522" w:rsidRPr="00806C48">
        <w:rPr>
          <w:rFonts w:ascii="Tahoma" w:hAnsi="Tahoma" w:cs="Tahoma"/>
          <w:color w:val="000000" w:themeColor="text1"/>
          <w:sz w:val="22"/>
          <w:szCs w:val="22"/>
          <w:lang w:val="es-CO" w:eastAsia="en-US"/>
        </w:rPr>
        <w:t>m</w:t>
      </w:r>
      <w:r w:rsidRPr="00806C48">
        <w:rPr>
          <w:rFonts w:ascii="Tahoma" w:hAnsi="Tahoma" w:cs="Tahoma"/>
          <w:color w:val="000000" w:themeColor="text1"/>
          <w:sz w:val="22"/>
          <w:szCs w:val="22"/>
          <w:lang w:val="es-CO" w:eastAsia="en-US"/>
        </w:rPr>
        <w:t xml:space="preserve">unicipio posee </w:t>
      </w:r>
      <w:r w:rsidR="00806C48" w:rsidRPr="00806C48">
        <w:rPr>
          <w:rFonts w:ascii="Tahoma" w:hAnsi="Tahoma" w:cs="Tahoma"/>
          <w:color w:val="000000" w:themeColor="text1"/>
          <w:sz w:val="22"/>
          <w:szCs w:val="22"/>
          <w:lang w:val="es-CO" w:eastAsia="en-US"/>
        </w:rPr>
        <w:t xml:space="preserve">tres </w:t>
      </w:r>
      <w:r w:rsidRPr="00806C48">
        <w:rPr>
          <w:rFonts w:ascii="Tahoma" w:hAnsi="Tahoma" w:cs="Tahoma"/>
          <w:color w:val="000000" w:themeColor="text1"/>
          <w:sz w:val="22"/>
          <w:szCs w:val="22"/>
          <w:lang w:val="es-CO" w:eastAsia="en-US"/>
        </w:rPr>
        <w:t>pisos térmicos</w:t>
      </w:r>
      <w:r w:rsidR="00575522" w:rsidRPr="00806C48">
        <w:rPr>
          <w:rFonts w:ascii="Tahoma" w:hAnsi="Tahoma" w:cs="Tahoma"/>
          <w:color w:val="000000" w:themeColor="text1"/>
          <w:sz w:val="22"/>
          <w:szCs w:val="22"/>
          <w:lang w:val="es-CO" w:eastAsia="en-US"/>
        </w:rPr>
        <w:t xml:space="preserve"> no muy diferenciados</w:t>
      </w:r>
      <w:r w:rsidRPr="00806C48">
        <w:rPr>
          <w:rFonts w:ascii="Tahoma" w:hAnsi="Tahoma" w:cs="Tahoma"/>
          <w:color w:val="000000" w:themeColor="text1"/>
          <w:sz w:val="22"/>
          <w:szCs w:val="22"/>
          <w:lang w:val="es-CO" w:eastAsia="en-US"/>
        </w:rPr>
        <w:t xml:space="preserve"> </w:t>
      </w:r>
      <w:r w:rsidR="00806C48" w:rsidRPr="00806C48">
        <w:rPr>
          <w:rFonts w:ascii="Tahoma" w:hAnsi="Tahoma" w:cs="Tahoma"/>
          <w:color w:val="000000" w:themeColor="text1"/>
          <w:sz w:val="22"/>
          <w:szCs w:val="22"/>
          <w:lang w:val="es-CO" w:eastAsia="en-US"/>
        </w:rPr>
        <w:t>p</w:t>
      </w:r>
      <w:r w:rsidRPr="00806C48">
        <w:rPr>
          <w:rFonts w:ascii="Tahoma" w:hAnsi="Tahoma" w:cs="Tahoma"/>
          <w:color w:val="000000" w:themeColor="text1"/>
          <w:sz w:val="22"/>
          <w:szCs w:val="22"/>
          <w:lang w:val="es-CO" w:eastAsia="en-US"/>
        </w:rPr>
        <w:t xml:space="preserve">iso térmico Cálido: Con temperatura </w:t>
      </w:r>
      <w:r w:rsidR="00806C48" w:rsidRPr="00806C48">
        <w:rPr>
          <w:rFonts w:ascii="Tahoma" w:hAnsi="Tahoma" w:cs="Tahoma"/>
          <w:color w:val="000000" w:themeColor="text1"/>
          <w:sz w:val="22"/>
          <w:szCs w:val="22"/>
          <w:lang w:val="es-CO" w:eastAsia="en-US"/>
        </w:rPr>
        <w:t>promedio</w:t>
      </w:r>
      <w:r w:rsidRPr="00806C48">
        <w:rPr>
          <w:rFonts w:ascii="Tahoma" w:hAnsi="Tahoma" w:cs="Tahoma"/>
          <w:color w:val="000000" w:themeColor="text1"/>
          <w:sz w:val="22"/>
          <w:szCs w:val="22"/>
          <w:lang w:val="es-CO" w:eastAsia="en-US"/>
        </w:rPr>
        <w:t xml:space="preserve"> </w:t>
      </w:r>
      <w:r w:rsidR="00806C48" w:rsidRPr="00806C48">
        <w:rPr>
          <w:rFonts w:ascii="Tahoma" w:hAnsi="Tahoma" w:cs="Tahoma"/>
          <w:color w:val="000000" w:themeColor="text1"/>
          <w:sz w:val="22"/>
          <w:szCs w:val="22"/>
          <w:lang w:val="es-CO" w:eastAsia="en-US"/>
        </w:rPr>
        <w:t>de</w:t>
      </w:r>
      <w:r w:rsidRPr="00806C48">
        <w:rPr>
          <w:rFonts w:ascii="Tahoma" w:hAnsi="Tahoma" w:cs="Tahoma"/>
          <w:color w:val="000000" w:themeColor="text1"/>
          <w:sz w:val="22"/>
          <w:szCs w:val="22"/>
          <w:lang w:val="es-CO" w:eastAsia="en-US"/>
        </w:rPr>
        <w:t xml:space="preserve"> 24ºC, se encuentra en </w:t>
      </w:r>
      <w:r w:rsidR="00806C48" w:rsidRPr="00806C48">
        <w:rPr>
          <w:rFonts w:ascii="Tahoma" w:hAnsi="Tahoma" w:cs="Tahoma"/>
          <w:color w:val="000000" w:themeColor="text1"/>
          <w:sz w:val="22"/>
          <w:szCs w:val="22"/>
          <w:lang w:val="es-CO" w:eastAsia="en-US"/>
        </w:rPr>
        <w:t>la parte baja de</w:t>
      </w:r>
      <w:r w:rsidRPr="00806C48">
        <w:rPr>
          <w:rFonts w:ascii="Tahoma" w:hAnsi="Tahoma" w:cs="Tahoma"/>
          <w:color w:val="000000" w:themeColor="text1"/>
          <w:sz w:val="22"/>
          <w:szCs w:val="22"/>
          <w:lang w:val="es-CO" w:eastAsia="en-US"/>
        </w:rPr>
        <w:t xml:space="preserve">l </w:t>
      </w:r>
      <w:r w:rsidR="00806C48" w:rsidRPr="00806C48">
        <w:rPr>
          <w:rFonts w:ascii="Tahoma" w:hAnsi="Tahoma" w:cs="Tahoma"/>
          <w:color w:val="000000" w:themeColor="text1"/>
          <w:sz w:val="22"/>
          <w:szCs w:val="22"/>
          <w:lang w:val="es-CO" w:eastAsia="en-US"/>
        </w:rPr>
        <w:t>m</w:t>
      </w:r>
      <w:r w:rsidRPr="00806C48">
        <w:rPr>
          <w:rFonts w:ascii="Tahoma" w:hAnsi="Tahoma" w:cs="Tahoma"/>
          <w:color w:val="000000" w:themeColor="text1"/>
          <w:sz w:val="22"/>
          <w:szCs w:val="22"/>
          <w:lang w:val="es-CO" w:eastAsia="en-US"/>
        </w:rPr>
        <w:t>unicipio</w:t>
      </w:r>
      <w:r w:rsidR="00806C48" w:rsidRPr="00806C48">
        <w:rPr>
          <w:rFonts w:ascii="Tahoma" w:hAnsi="Tahoma" w:cs="Tahoma"/>
          <w:color w:val="000000" w:themeColor="text1"/>
          <w:sz w:val="22"/>
          <w:szCs w:val="22"/>
          <w:lang w:val="es-CO" w:eastAsia="en-US"/>
        </w:rPr>
        <w:t xml:space="preserve"> en los límites con Beltrán y el pie de monte del Valle del Rioseco</w:t>
      </w:r>
      <w:r w:rsidRPr="00806C48">
        <w:rPr>
          <w:rFonts w:ascii="Tahoma" w:hAnsi="Tahoma" w:cs="Tahoma"/>
          <w:color w:val="000000" w:themeColor="text1"/>
          <w:sz w:val="22"/>
          <w:szCs w:val="22"/>
          <w:lang w:val="es-CO" w:eastAsia="en-US"/>
        </w:rPr>
        <w:t xml:space="preserve">. Piso Térmico </w:t>
      </w:r>
      <w:r w:rsidR="00806C48" w:rsidRPr="00806C48">
        <w:rPr>
          <w:rFonts w:ascii="Tahoma" w:hAnsi="Tahoma" w:cs="Tahoma"/>
          <w:color w:val="000000" w:themeColor="text1"/>
          <w:sz w:val="22"/>
          <w:szCs w:val="22"/>
          <w:lang w:val="es-CO" w:eastAsia="en-US"/>
        </w:rPr>
        <w:t>templado</w:t>
      </w:r>
      <w:r w:rsidRPr="00806C48">
        <w:rPr>
          <w:rFonts w:ascii="Tahoma" w:hAnsi="Tahoma" w:cs="Tahoma"/>
          <w:color w:val="000000" w:themeColor="text1"/>
          <w:sz w:val="22"/>
          <w:szCs w:val="22"/>
          <w:lang w:val="es-CO" w:eastAsia="en-US"/>
        </w:rPr>
        <w:t xml:space="preserve">: </w:t>
      </w:r>
      <w:r w:rsidR="00806C48" w:rsidRPr="00806C48">
        <w:rPr>
          <w:rFonts w:ascii="Tahoma" w:hAnsi="Tahoma" w:cs="Tahoma"/>
          <w:color w:val="000000" w:themeColor="text1"/>
          <w:sz w:val="22"/>
          <w:szCs w:val="22"/>
          <w:lang w:val="es-CO" w:eastAsia="en-US"/>
        </w:rPr>
        <w:t xml:space="preserve"> que se ubica entre los 1.000-1800 m.s.n.m, cubriendo toda la zona cafetera, la t</w:t>
      </w:r>
      <w:r w:rsidRPr="00806C48">
        <w:rPr>
          <w:rFonts w:ascii="Tahoma" w:hAnsi="Tahoma" w:cs="Tahoma"/>
          <w:color w:val="000000" w:themeColor="text1"/>
          <w:sz w:val="22"/>
          <w:szCs w:val="22"/>
          <w:lang w:val="es-CO" w:eastAsia="en-US"/>
        </w:rPr>
        <w:t xml:space="preserve">emperatura </w:t>
      </w:r>
      <w:r w:rsidR="00806C48" w:rsidRPr="00806C48">
        <w:rPr>
          <w:rFonts w:ascii="Tahoma" w:hAnsi="Tahoma" w:cs="Tahoma"/>
          <w:color w:val="000000" w:themeColor="text1"/>
          <w:sz w:val="22"/>
          <w:szCs w:val="22"/>
          <w:lang w:val="es-CO" w:eastAsia="en-US"/>
        </w:rPr>
        <w:t>promedio es de</w:t>
      </w:r>
      <w:r w:rsidRPr="00806C48">
        <w:rPr>
          <w:rFonts w:ascii="Tahoma" w:hAnsi="Tahoma" w:cs="Tahoma"/>
          <w:color w:val="000000" w:themeColor="text1"/>
          <w:sz w:val="22"/>
          <w:szCs w:val="22"/>
          <w:lang w:val="es-CO" w:eastAsia="en-US"/>
        </w:rPr>
        <w:t xml:space="preserve"> 18º. Piso Térmico </w:t>
      </w:r>
      <w:r w:rsidR="00806C48" w:rsidRPr="00806C48">
        <w:rPr>
          <w:rFonts w:ascii="Tahoma" w:hAnsi="Tahoma" w:cs="Tahoma"/>
          <w:color w:val="000000" w:themeColor="text1"/>
          <w:sz w:val="22"/>
          <w:szCs w:val="22"/>
          <w:lang w:val="es-CO" w:eastAsia="en-US"/>
        </w:rPr>
        <w:t>templado-</w:t>
      </w:r>
      <w:r w:rsidRPr="00806C48">
        <w:rPr>
          <w:rFonts w:ascii="Tahoma" w:hAnsi="Tahoma" w:cs="Tahoma"/>
          <w:color w:val="000000" w:themeColor="text1"/>
          <w:sz w:val="22"/>
          <w:szCs w:val="22"/>
          <w:lang w:val="es-CO" w:eastAsia="en-US"/>
        </w:rPr>
        <w:t>frío:</w:t>
      </w:r>
      <w:r w:rsidR="00806C48" w:rsidRPr="00806C48">
        <w:rPr>
          <w:rFonts w:ascii="Tahoma" w:hAnsi="Tahoma" w:cs="Tahoma"/>
          <w:color w:val="000000" w:themeColor="text1"/>
          <w:sz w:val="22"/>
          <w:szCs w:val="22"/>
          <w:lang w:val="es-CO" w:eastAsia="en-US"/>
        </w:rPr>
        <w:t xml:space="preserve"> corresponde a las partes altas, allí</w:t>
      </w:r>
      <w:r w:rsidRPr="00806C48">
        <w:rPr>
          <w:rFonts w:ascii="Tahoma" w:hAnsi="Tahoma" w:cs="Tahoma"/>
          <w:color w:val="000000" w:themeColor="text1"/>
          <w:sz w:val="22"/>
          <w:szCs w:val="22"/>
          <w:lang w:val="es-CO" w:eastAsia="en-US"/>
        </w:rPr>
        <w:t xml:space="preserve"> </w:t>
      </w:r>
      <w:r w:rsidR="00806C48" w:rsidRPr="00806C48">
        <w:rPr>
          <w:rFonts w:ascii="Tahoma" w:hAnsi="Tahoma" w:cs="Tahoma"/>
          <w:color w:val="000000" w:themeColor="text1"/>
          <w:sz w:val="22"/>
          <w:szCs w:val="22"/>
          <w:lang w:val="es-CO" w:eastAsia="en-US"/>
        </w:rPr>
        <w:t>l</w:t>
      </w:r>
      <w:r w:rsidRPr="00806C48">
        <w:rPr>
          <w:rFonts w:ascii="Tahoma" w:hAnsi="Tahoma" w:cs="Tahoma"/>
          <w:color w:val="000000" w:themeColor="text1"/>
          <w:sz w:val="22"/>
          <w:szCs w:val="22"/>
          <w:lang w:val="es-CO" w:eastAsia="en-US"/>
        </w:rPr>
        <w:t>a</w:t>
      </w:r>
      <w:r w:rsidR="00806C48" w:rsidRPr="00806C48">
        <w:rPr>
          <w:rFonts w:ascii="Tahoma" w:hAnsi="Tahoma" w:cs="Tahoma"/>
          <w:color w:val="000000" w:themeColor="text1"/>
          <w:sz w:val="22"/>
          <w:szCs w:val="22"/>
          <w:lang w:val="es-CO" w:eastAsia="en-US"/>
        </w:rPr>
        <w:t>s</w:t>
      </w:r>
      <w:r w:rsidRPr="00806C48">
        <w:rPr>
          <w:rFonts w:ascii="Tahoma" w:hAnsi="Tahoma" w:cs="Tahoma"/>
          <w:color w:val="000000" w:themeColor="text1"/>
          <w:sz w:val="22"/>
          <w:szCs w:val="22"/>
          <w:lang w:val="es-CO" w:eastAsia="en-US"/>
        </w:rPr>
        <w:t xml:space="preserve"> temperatura</w:t>
      </w:r>
      <w:r w:rsidR="00806C48" w:rsidRPr="00806C48">
        <w:rPr>
          <w:rFonts w:ascii="Tahoma" w:hAnsi="Tahoma" w:cs="Tahoma"/>
          <w:color w:val="000000" w:themeColor="text1"/>
          <w:sz w:val="22"/>
          <w:szCs w:val="22"/>
          <w:lang w:val="es-CO" w:eastAsia="en-US"/>
        </w:rPr>
        <w:t>s</w:t>
      </w:r>
      <w:r w:rsidRPr="00806C48">
        <w:rPr>
          <w:rFonts w:ascii="Tahoma" w:hAnsi="Tahoma" w:cs="Tahoma"/>
          <w:color w:val="000000" w:themeColor="text1"/>
          <w:sz w:val="22"/>
          <w:szCs w:val="22"/>
          <w:lang w:val="es-CO" w:eastAsia="en-US"/>
        </w:rPr>
        <w:t xml:space="preserve"> </w:t>
      </w:r>
      <w:r w:rsidR="00806C48" w:rsidRPr="00806C48">
        <w:rPr>
          <w:rFonts w:ascii="Tahoma" w:hAnsi="Tahoma" w:cs="Tahoma"/>
          <w:color w:val="000000" w:themeColor="text1"/>
          <w:sz w:val="22"/>
          <w:szCs w:val="22"/>
          <w:lang w:val="es-CO" w:eastAsia="en-US"/>
        </w:rPr>
        <w:t>promedio son de</w:t>
      </w:r>
      <w:r w:rsidRPr="00806C48">
        <w:rPr>
          <w:rFonts w:ascii="Tahoma" w:hAnsi="Tahoma" w:cs="Tahoma"/>
          <w:color w:val="000000" w:themeColor="text1"/>
          <w:sz w:val="22"/>
          <w:szCs w:val="22"/>
          <w:lang w:val="es-CO" w:eastAsia="en-US"/>
        </w:rPr>
        <w:t xml:space="preserve"> 1</w:t>
      </w:r>
      <w:r w:rsidR="00806C48" w:rsidRPr="00806C48">
        <w:rPr>
          <w:rFonts w:ascii="Tahoma" w:hAnsi="Tahoma" w:cs="Tahoma"/>
          <w:color w:val="000000" w:themeColor="text1"/>
          <w:sz w:val="22"/>
          <w:szCs w:val="22"/>
          <w:lang w:val="es-CO" w:eastAsia="en-US"/>
        </w:rPr>
        <w:t>5</w:t>
      </w:r>
      <w:r w:rsidRPr="00806C48">
        <w:rPr>
          <w:rFonts w:ascii="Tahoma" w:hAnsi="Tahoma" w:cs="Tahoma"/>
          <w:color w:val="000000" w:themeColor="text1"/>
          <w:sz w:val="22"/>
          <w:szCs w:val="22"/>
          <w:lang w:val="es-CO" w:eastAsia="en-US"/>
        </w:rPr>
        <w:t>ºC.</w:t>
      </w:r>
    </w:p>
    <w:p w:rsidR="00575522" w:rsidRPr="00A03DF6" w:rsidRDefault="00575522" w:rsidP="00C32E09">
      <w:pPr>
        <w:jc w:val="both"/>
        <w:rPr>
          <w:rFonts w:ascii="Tahoma" w:hAnsi="Tahoma" w:cs="Tahoma"/>
          <w:color w:val="FF0000"/>
          <w:sz w:val="20"/>
          <w:szCs w:val="22"/>
          <w:lang w:val="es-CO" w:eastAsia="en-US"/>
        </w:rPr>
      </w:pPr>
    </w:p>
    <w:p w:rsidR="007E757D" w:rsidRPr="0053043A" w:rsidRDefault="00C32E09" w:rsidP="00E6348E">
      <w:pPr>
        <w:jc w:val="both"/>
        <w:rPr>
          <w:rFonts w:ascii="Tahoma" w:hAnsi="Tahoma" w:cs="Tahoma"/>
          <w:color w:val="000000" w:themeColor="text1"/>
          <w:sz w:val="22"/>
          <w:szCs w:val="22"/>
          <w:u w:val="single"/>
          <w:lang w:val="es-CO" w:eastAsia="en-US"/>
        </w:rPr>
      </w:pPr>
      <w:r w:rsidRPr="0053043A">
        <w:rPr>
          <w:rFonts w:ascii="Tahoma" w:hAnsi="Tahoma" w:cs="Tahoma"/>
          <w:color w:val="000000" w:themeColor="text1"/>
          <w:sz w:val="22"/>
          <w:szCs w:val="22"/>
          <w:u w:val="single"/>
          <w:lang w:val="es-CO" w:eastAsia="en-US"/>
        </w:rPr>
        <w:t xml:space="preserve">Precipitación </w:t>
      </w:r>
    </w:p>
    <w:p w:rsidR="007E757D" w:rsidRPr="0053043A" w:rsidRDefault="007E757D" w:rsidP="00E6348E">
      <w:pPr>
        <w:jc w:val="both"/>
        <w:rPr>
          <w:rFonts w:ascii="Tahoma" w:hAnsi="Tahoma" w:cs="Tahoma"/>
          <w:color w:val="000000" w:themeColor="text1"/>
          <w:sz w:val="20"/>
          <w:szCs w:val="22"/>
          <w:u w:val="single"/>
          <w:lang w:val="es-CO" w:eastAsia="en-US"/>
        </w:rPr>
      </w:pPr>
    </w:p>
    <w:p w:rsidR="00C32E09" w:rsidRPr="0053043A" w:rsidRDefault="00C32E09" w:rsidP="00E6348E">
      <w:pPr>
        <w:jc w:val="both"/>
        <w:rPr>
          <w:rFonts w:ascii="Tahoma" w:hAnsi="Tahoma" w:cs="Tahoma"/>
          <w:color w:val="000000" w:themeColor="text1"/>
          <w:sz w:val="22"/>
          <w:szCs w:val="22"/>
          <w:lang w:val="es-CO" w:eastAsia="en-US"/>
        </w:rPr>
      </w:pPr>
      <w:r w:rsidRPr="0053043A">
        <w:rPr>
          <w:rFonts w:ascii="Tahoma" w:hAnsi="Tahoma" w:cs="Tahoma"/>
          <w:color w:val="000000" w:themeColor="text1"/>
          <w:sz w:val="22"/>
          <w:szCs w:val="22"/>
          <w:lang w:val="es-CO" w:eastAsia="en-US"/>
        </w:rPr>
        <w:t xml:space="preserve">La región tiene un promedio de lluvias anual </w:t>
      </w:r>
      <w:r w:rsidR="00806C48" w:rsidRPr="0053043A">
        <w:rPr>
          <w:rFonts w:ascii="Tahoma" w:hAnsi="Tahoma" w:cs="Tahoma"/>
          <w:color w:val="000000" w:themeColor="text1"/>
          <w:sz w:val="22"/>
          <w:szCs w:val="22"/>
          <w:lang w:val="es-CO" w:eastAsia="en-US"/>
        </w:rPr>
        <w:t>entre</w:t>
      </w:r>
      <w:r w:rsidRPr="0053043A">
        <w:rPr>
          <w:rFonts w:ascii="Tahoma" w:hAnsi="Tahoma" w:cs="Tahoma"/>
          <w:color w:val="000000" w:themeColor="text1"/>
          <w:sz w:val="22"/>
          <w:szCs w:val="22"/>
          <w:lang w:val="es-CO" w:eastAsia="en-US"/>
        </w:rPr>
        <w:t xml:space="preserve"> </w:t>
      </w:r>
      <w:r w:rsidR="00806C48" w:rsidRPr="0053043A">
        <w:rPr>
          <w:rFonts w:ascii="Tahoma" w:hAnsi="Tahoma" w:cs="Tahoma"/>
          <w:color w:val="000000" w:themeColor="text1"/>
          <w:sz w:val="22"/>
          <w:szCs w:val="22"/>
          <w:lang w:val="es-CO" w:eastAsia="en-US"/>
        </w:rPr>
        <w:t>1.250-1.550</w:t>
      </w:r>
      <w:r w:rsidRPr="0053043A">
        <w:rPr>
          <w:rFonts w:ascii="Tahoma" w:hAnsi="Tahoma" w:cs="Tahoma"/>
          <w:color w:val="000000" w:themeColor="text1"/>
          <w:sz w:val="22"/>
          <w:szCs w:val="22"/>
          <w:lang w:val="es-CO" w:eastAsia="en-US"/>
        </w:rPr>
        <w:t xml:space="preserve"> mm</w:t>
      </w:r>
      <w:r w:rsidR="00806C48" w:rsidRPr="0053043A">
        <w:rPr>
          <w:rFonts w:ascii="Tahoma" w:hAnsi="Tahoma" w:cs="Tahoma"/>
          <w:color w:val="000000" w:themeColor="text1"/>
          <w:sz w:val="22"/>
          <w:szCs w:val="22"/>
          <w:lang w:val="es-CO" w:eastAsia="en-US"/>
        </w:rPr>
        <w:t>/año</w:t>
      </w:r>
      <w:r w:rsidRPr="0053043A">
        <w:rPr>
          <w:rFonts w:ascii="Tahoma" w:hAnsi="Tahoma" w:cs="Tahoma"/>
          <w:color w:val="000000" w:themeColor="text1"/>
          <w:sz w:val="22"/>
          <w:szCs w:val="22"/>
          <w:lang w:val="es-CO" w:eastAsia="en-US"/>
        </w:rPr>
        <w:t>,</w:t>
      </w:r>
      <w:r w:rsidR="00806C48" w:rsidRPr="0053043A">
        <w:rPr>
          <w:rFonts w:ascii="Tahoma" w:hAnsi="Tahoma" w:cs="Tahoma"/>
          <w:color w:val="000000" w:themeColor="text1"/>
          <w:sz w:val="22"/>
          <w:szCs w:val="22"/>
          <w:lang w:val="es-CO" w:eastAsia="en-US"/>
        </w:rPr>
        <w:t xml:space="preserve"> a todo lo largo del territorio</w:t>
      </w:r>
      <w:r w:rsidRPr="0053043A">
        <w:rPr>
          <w:rFonts w:ascii="Tahoma" w:hAnsi="Tahoma" w:cs="Tahoma"/>
          <w:color w:val="000000" w:themeColor="text1"/>
          <w:sz w:val="22"/>
          <w:szCs w:val="22"/>
          <w:lang w:val="es-CO" w:eastAsia="en-US"/>
        </w:rPr>
        <w:t xml:space="preserve"> </w:t>
      </w:r>
      <w:r w:rsidR="00806C48" w:rsidRPr="0053043A">
        <w:rPr>
          <w:rFonts w:ascii="Tahoma" w:hAnsi="Tahoma" w:cs="Tahoma"/>
          <w:color w:val="000000" w:themeColor="text1"/>
          <w:sz w:val="22"/>
          <w:szCs w:val="22"/>
          <w:lang w:val="es-CO" w:eastAsia="en-US"/>
        </w:rPr>
        <w:t>municipal, las lluvias presenta</w:t>
      </w:r>
      <w:r w:rsidR="0053043A" w:rsidRPr="0053043A">
        <w:rPr>
          <w:rFonts w:ascii="Tahoma" w:hAnsi="Tahoma" w:cs="Tahoma"/>
          <w:color w:val="000000" w:themeColor="text1"/>
          <w:sz w:val="22"/>
          <w:szCs w:val="22"/>
          <w:lang w:val="es-CO" w:eastAsia="en-US"/>
        </w:rPr>
        <w:t>n</w:t>
      </w:r>
      <w:r w:rsidR="00806C48" w:rsidRPr="0053043A">
        <w:rPr>
          <w:rFonts w:ascii="Tahoma" w:hAnsi="Tahoma" w:cs="Tahoma"/>
          <w:color w:val="000000" w:themeColor="text1"/>
          <w:sz w:val="22"/>
          <w:szCs w:val="22"/>
          <w:lang w:val="es-CO" w:eastAsia="en-US"/>
        </w:rPr>
        <w:t xml:space="preserve"> un régimen bimodal, con una primera epoce invernal en los meses marzo, abril y mayo, y la segunda época en el segundo semestre</w:t>
      </w:r>
      <w:r w:rsidR="0053043A" w:rsidRPr="0053043A">
        <w:rPr>
          <w:rFonts w:ascii="Tahoma" w:hAnsi="Tahoma" w:cs="Tahoma"/>
          <w:color w:val="000000" w:themeColor="text1"/>
          <w:sz w:val="22"/>
          <w:szCs w:val="22"/>
          <w:lang w:val="es-CO" w:eastAsia="en-US"/>
        </w:rPr>
        <w:t xml:space="preserve"> septiembre, octubre y noviembre. Los meses de verano son: diciembre, enero, febrero, junio, julio y agosto.</w:t>
      </w:r>
    </w:p>
    <w:p w:rsidR="00806C48" w:rsidRPr="00A03DF6" w:rsidRDefault="00806C48" w:rsidP="00E6348E">
      <w:pPr>
        <w:jc w:val="both"/>
        <w:rPr>
          <w:rFonts w:ascii="Tahoma" w:hAnsi="Tahoma" w:cs="Tahoma"/>
          <w:color w:val="FF0000"/>
          <w:sz w:val="20"/>
          <w:szCs w:val="22"/>
          <w:lang w:val="es-CO" w:eastAsia="en-US"/>
        </w:rPr>
      </w:pPr>
    </w:p>
    <w:p w:rsidR="00C32E09" w:rsidRPr="00BD23D9" w:rsidRDefault="00C32E09" w:rsidP="00C32E09">
      <w:pPr>
        <w:jc w:val="both"/>
        <w:rPr>
          <w:rFonts w:ascii="Tahoma" w:hAnsi="Tahoma" w:cs="Tahoma"/>
          <w:color w:val="000000" w:themeColor="text1"/>
          <w:sz w:val="22"/>
          <w:szCs w:val="22"/>
          <w:u w:val="single"/>
          <w:lang w:val="es-CO" w:eastAsia="en-US"/>
        </w:rPr>
      </w:pPr>
      <w:r w:rsidRPr="00BD23D9">
        <w:rPr>
          <w:rFonts w:ascii="Tahoma" w:hAnsi="Tahoma" w:cs="Tahoma"/>
          <w:color w:val="000000" w:themeColor="text1"/>
          <w:sz w:val="22"/>
          <w:szCs w:val="22"/>
          <w:u w:val="single"/>
          <w:lang w:val="es-CO" w:eastAsia="en-US"/>
        </w:rPr>
        <w:t xml:space="preserve">Hidrología </w:t>
      </w:r>
    </w:p>
    <w:p w:rsidR="003B50AC" w:rsidRPr="00323B09" w:rsidRDefault="003B50AC" w:rsidP="00C32E09">
      <w:pPr>
        <w:jc w:val="both"/>
        <w:rPr>
          <w:rFonts w:ascii="Tahoma" w:hAnsi="Tahoma" w:cs="Tahoma"/>
          <w:color w:val="000000" w:themeColor="text1"/>
          <w:sz w:val="22"/>
          <w:szCs w:val="22"/>
          <w:lang w:val="es-CO" w:eastAsia="en-US"/>
        </w:rPr>
      </w:pPr>
    </w:p>
    <w:p w:rsidR="00323B09" w:rsidRPr="00323B09" w:rsidRDefault="003B50AC" w:rsidP="00C32E09">
      <w:pPr>
        <w:jc w:val="both"/>
        <w:rPr>
          <w:rFonts w:ascii="Tahoma" w:hAnsi="Tahoma" w:cs="Tahoma"/>
          <w:color w:val="000000" w:themeColor="text1"/>
          <w:sz w:val="22"/>
          <w:szCs w:val="22"/>
          <w:lang w:val="es-CO" w:eastAsia="en-US"/>
        </w:rPr>
      </w:pPr>
      <w:r w:rsidRPr="00323B09">
        <w:rPr>
          <w:rFonts w:ascii="Tahoma" w:hAnsi="Tahoma" w:cs="Tahoma"/>
          <w:color w:val="000000" w:themeColor="text1"/>
          <w:sz w:val="22"/>
          <w:szCs w:val="22"/>
          <w:lang w:val="es-CO" w:eastAsia="en-US"/>
        </w:rPr>
        <w:t>El municipio de Pulí ubicado en la cuenca del Magdalena en su parte oriental, junto con otros importantes municipios de la región,</w:t>
      </w:r>
      <w:r w:rsidR="00323B09">
        <w:rPr>
          <w:rFonts w:ascii="Tahoma" w:hAnsi="Tahoma" w:cs="Tahoma"/>
          <w:color w:val="000000" w:themeColor="text1"/>
          <w:sz w:val="22"/>
          <w:szCs w:val="22"/>
          <w:lang w:val="es-CO" w:eastAsia="en-US"/>
        </w:rPr>
        <w:t xml:space="preserve"> y</w:t>
      </w:r>
      <w:r w:rsidRPr="00323B09">
        <w:rPr>
          <w:rFonts w:ascii="Tahoma" w:hAnsi="Tahoma" w:cs="Tahoma"/>
          <w:color w:val="000000" w:themeColor="text1"/>
          <w:sz w:val="22"/>
          <w:szCs w:val="22"/>
          <w:lang w:val="es-CO" w:eastAsia="en-US"/>
        </w:rPr>
        <w:t xml:space="preserve"> dada la </w:t>
      </w:r>
      <w:r w:rsidR="00323B09" w:rsidRPr="00323B09">
        <w:rPr>
          <w:rFonts w:ascii="Tahoma" w:hAnsi="Tahoma" w:cs="Tahoma"/>
          <w:color w:val="000000" w:themeColor="text1"/>
          <w:sz w:val="22"/>
          <w:szCs w:val="22"/>
          <w:lang w:val="es-CO" w:eastAsia="en-US"/>
        </w:rPr>
        <w:t>combinación</w:t>
      </w:r>
      <w:r w:rsidRPr="00323B09">
        <w:rPr>
          <w:rFonts w:ascii="Tahoma" w:hAnsi="Tahoma" w:cs="Tahoma"/>
          <w:color w:val="000000" w:themeColor="text1"/>
          <w:sz w:val="22"/>
          <w:szCs w:val="22"/>
          <w:lang w:val="es-CO" w:eastAsia="en-US"/>
        </w:rPr>
        <w:t xml:space="preserve"> de factores ambientales próximos; montaña, suelos de ladera, cañones, valles y llanuras (Plan del Tolima),</w:t>
      </w:r>
      <w:r w:rsidR="00323B09">
        <w:rPr>
          <w:rFonts w:ascii="Tahoma" w:hAnsi="Tahoma" w:cs="Tahoma"/>
          <w:color w:val="000000" w:themeColor="text1"/>
          <w:sz w:val="22"/>
          <w:szCs w:val="22"/>
          <w:lang w:val="es-CO" w:eastAsia="en-US"/>
        </w:rPr>
        <w:t xml:space="preserve"> permite que</w:t>
      </w:r>
      <w:r w:rsidRPr="00323B09">
        <w:rPr>
          <w:rFonts w:ascii="Tahoma" w:hAnsi="Tahoma" w:cs="Tahoma"/>
          <w:color w:val="000000" w:themeColor="text1"/>
          <w:sz w:val="22"/>
          <w:szCs w:val="22"/>
          <w:lang w:val="es-CO" w:eastAsia="en-US"/>
        </w:rPr>
        <w:t xml:space="preserve"> Pulí jueg</w:t>
      </w:r>
      <w:r w:rsidR="00323B09">
        <w:rPr>
          <w:rFonts w:ascii="Tahoma" w:hAnsi="Tahoma" w:cs="Tahoma"/>
          <w:color w:val="000000" w:themeColor="text1"/>
          <w:sz w:val="22"/>
          <w:szCs w:val="22"/>
          <w:lang w:val="es-CO" w:eastAsia="en-US"/>
        </w:rPr>
        <w:t>ue</w:t>
      </w:r>
      <w:r w:rsidRPr="00323B09">
        <w:rPr>
          <w:rFonts w:ascii="Tahoma" w:hAnsi="Tahoma" w:cs="Tahoma"/>
          <w:color w:val="000000" w:themeColor="text1"/>
          <w:sz w:val="22"/>
          <w:szCs w:val="22"/>
          <w:lang w:val="es-CO" w:eastAsia="en-US"/>
        </w:rPr>
        <w:t xml:space="preserve"> un papel preponderante en los ecosistemas de la región.</w:t>
      </w:r>
      <w:r w:rsidR="00323B09" w:rsidRPr="00323B09">
        <w:rPr>
          <w:rFonts w:ascii="Tahoma" w:hAnsi="Tahoma" w:cs="Tahoma"/>
          <w:color w:val="000000" w:themeColor="text1"/>
          <w:sz w:val="22"/>
          <w:szCs w:val="22"/>
          <w:lang w:val="es-CO" w:eastAsia="en-US"/>
        </w:rPr>
        <w:t xml:space="preserve"> La mayoría de los ríos y quebradas del municipio permanecen secas la mayor parte del año. </w:t>
      </w:r>
    </w:p>
    <w:p w:rsidR="00323B09" w:rsidRPr="00323B09" w:rsidRDefault="00323B09" w:rsidP="00C32E09">
      <w:pPr>
        <w:jc w:val="both"/>
        <w:rPr>
          <w:rFonts w:ascii="Tahoma" w:hAnsi="Tahoma" w:cs="Tahoma"/>
          <w:color w:val="000000" w:themeColor="text1"/>
          <w:sz w:val="22"/>
          <w:szCs w:val="22"/>
          <w:lang w:val="es-CO" w:eastAsia="en-US"/>
        </w:rPr>
      </w:pPr>
    </w:p>
    <w:p w:rsidR="003B50AC" w:rsidRDefault="00323B09" w:rsidP="00C32E09">
      <w:pPr>
        <w:jc w:val="both"/>
        <w:rPr>
          <w:rFonts w:ascii="Tahoma" w:hAnsi="Tahoma" w:cs="Tahoma"/>
          <w:color w:val="000000" w:themeColor="text1"/>
          <w:sz w:val="22"/>
          <w:szCs w:val="22"/>
          <w:lang w:val="es-CO" w:eastAsia="en-US"/>
        </w:rPr>
      </w:pPr>
      <w:r w:rsidRPr="00323B09">
        <w:rPr>
          <w:rFonts w:ascii="Tahoma" w:hAnsi="Tahoma" w:cs="Tahoma"/>
          <w:color w:val="000000" w:themeColor="text1"/>
          <w:sz w:val="22"/>
          <w:szCs w:val="22"/>
          <w:lang w:val="es-CO" w:eastAsia="en-US"/>
        </w:rPr>
        <w:t>El municipio cuenta con cuatro subcuencas, que vierten sus aguas al rio Magdalena</w:t>
      </w:r>
      <w:r>
        <w:rPr>
          <w:rFonts w:ascii="Tahoma" w:hAnsi="Tahoma" w:cs="Tahoma"/>
          <w:color w:val="000000" w:themeColor="text1"/>
          <w:sz w:val="22"/>
          <w:szCs w:val="22"/>
          <w:lang w:val="es-CO" w:eastAsia="en-US"/>
        </w:rPr>
        <w:t>, l</w:t>
      </w:r>
      <w:r w:rsidRPr="00323B09">
        <w:rPr>
          <w:rFonts w:ascii="Tahoma" w:hAnsi="Tahoma" w:cs="Tahoma"/>
          <w:color w:val="000000" w:themeColor="text1"/>
          <w:sz w:val="22"/>
          <w:szCs w:val="22"/>
          <w:lang w:val="es-CO" w:eastAsia="en-US"/>
        </w:rPr>
        <w:t xml:space="preserve">a principal subcuenca es el la de Rioseco que </w:t>
      </w:r>
      <w:r w:rsidR="001935DB" w:rsidRPr="00323B09">
        <w:rPr>
          <w:rFonts w:ascii="Tahoma" w:hAnsi="Tahoma" w:cs="Tahoma"/>
          <w:color w:val="000000" w:themeColor="text1"/>
          <w:sz w:val="22"/>
          <w:szCs w:val="22"/>
          <w:lang w:val="es-CO" w:eastAsia="en-US"/>
        </w:rPr>
        <w:t>está</w:t>
      </w:r>
      <w:r w:rsidRPr="00323B09">
        <w:rPr>
          <w:rFonts w:ascii="Tahoma" w:hAnsi="Tahoma" w:cs="Tahoma"/>
          <w:color w:val="000000" w:themeColor="text1"/>
          <w:sz w:val="22"/>
          <w:szCs w:val="22"/>
          <w:lang w:val="es-CO" w:eastAsia="en-US"/>
        </w:rPr>
        <w:t xml:space="preserve"> conformada por la</w:t>
      </w:r>
      <w:r>
        <w:rPr>
          <w:rFonts w:ascii="Tahoma" w:hAnsi="Tahoma" w:cs="Tahoma"/>
          <w:color w:val="000000" w:themeColor="text1"/>
          <w:sz w:val="22"/>
          <w:szCs w:val="22"/>
          <w:lang w:val="es-CO" w:eastAsia="en-US"/>
        </w:rPr>
        <w:t>s</w:t>
      </w:r>
      <w:r w:rsidRPr="00323B09">
        <w:rPr>
          <w:rFonts w:ascii="Tahoma" w:hAnsi="Tahoma" w:cs="Tahoma"/>
          <w:color w:val="000000" w:themeColor="text1"/>
          <w:sz w:val="22"/>
          <w:szCs w:val="22"/>
          <w:lang w:val="es-CO" w:eastAsia="en-US"/>
        </w:rPr>
        <w:t xml:space="preserve"> microcuenca</w:t>
      </w:r>
      <w:r>
        <w:rPr>
          <w:rFonts w:ascii="Tahoma" w:hAnsi="Tahoma" w:cs="Tahoma"/>
          <w:color w:val="000000" w:themeColor="text1"/>
          <w:sz w:val="22"/>
          <w:szCs w:val="22"/>
          <w:lang w:val="es-CO" w:eastAsia="en-US"/>
        </w:rPr>
        <w:t>s</w:t>
      </w:r>
      <w:r w:rsidRPr="00323B09">
        <w:rPr>
          <w:rFonts w:ascii="Tahoma" w:hAnsi="Tahoma" w:cs="Tahoma"/>
          <w:color w:val="000000" w:themeColor="text1"/>
          <w:sz w:val="22"/>
          <w:szCs w:val="22"/>
          <w:lang w:val="es-CO" w:eastAsia="en-US"/>
        </w:rPr>
        <w:t xml:space="preserve"> de; </w:t>
      </w:r>
      <w:r w:rsidR="00C20081">
        <w:rPr>
          <w:rFonts w:ascii="Tahoma" w:hAnsi="Tahoma" w:cs="Tahoma"/>
          <w:color w:val="000000" w:themeColor="text1"/>
          <w:sz w:val="22"/>
          <w:szCs w:val="22"/>
          <w:lang w:val="es-CO" w:eastAsia="en-US"/>
        </w:rPr>
        <w:t>las quebradas</w:t>
      </w:r>
      <w:r>
        <w:rPr>
          <w:rFonts w:ascii="Tahoma" w:hAnsi="Tahoma" w:cs="Tahoma"/>
          <w:color w:val="000000" w:themeColor="text1"/>
          <w:sz w:val="22"/>
          <w:szCs w:val="22"/>
          <w:lang w:val="es-CO" w:eastAsia="en-US"/>
        </w:rPr>
        <w:t xml:space="preserve"> La Picardía, Las Hondas, La Palomita, San Ignacio, Pituña, La Fría, el Yeso</w:t>
      </w:r>
      <w:r w:rsidR="00C20081">
        <w:rPr>
          <w:rFonts w:ascii="Tahoma" w:hAnsi="Tahoma" w:cs="Tahoma"/>
          <w:color w:val="000000" w:themeColor="text1"/>
          <w:sz w:val="22"/>
          <w:szCs w:val="22"/>
          <w:lang w:val="es-CO" w:eastAsia="en-US"/>
        </w:rPr>
        <w:t>.</w:t>
      </w:r>
    </w:p>
    <w:p w:rsidR="00C20081" w:rsidRDefault="00C20081" w:rsidP="00C32E09">
      <w:pPr>
        <w:jc w:val="both"/>
        <w:rPr>
          <w:rFonts w:ascii="Tahoma" w:hAnsi="Tahoma" w:cs="Tahoma"/>
          <w:color w:val="000000" w:themeColor="text1"/>
          <w:sz w:val="22"/>
          <w:szCs w:val="22"/>
          <w:lang w:val="es-CO" w:eastAsia="en-US"/>
        </w:rPr>
      </w:pPr>
    </w:p>
    <w:p w:rsidR="003B50AC" w:rsidRDefault="00C20081" w:rsidP="00C32E09">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La segunda subcuenca es la quebrada Ocuchuta o Locochuta, la tercera subcuenca es la de la Quebrada Seca o la de los Tanques, y la cuarta subcuenca es la quebrada de Caneyes.</w:t>
      </w:r>
    </w:p>
    <w:p w:rsidR="00C20081" w:rsidRDefault="00C20081" w:rsidP="00C32E09">
      <w:pPr>
        <w:jc w:val="both"/>
        <w:rPr>
          <w:rFonts w:ascii="Tahoma" w:hAnsi="Tahoma" w:cs="Tahoma"/>
          <w:color w:val="000000" w:themeColor="text1"/>
          <w:sz w:val="22"/>
          <w:szCs w:val="22"/>
          <w:lang w:val="es-CO" w:eastAsia="en-US"/>
        </w:rPr>
      </w:pPr>
    </w:p>
    <w:p w:rsidR="00C20081" w:rsidRDefault="00C20081" w:rsidP="00C32E09">
      <w:pPr>
        <w:jc w:val="both"/>
        <w:rPr>
          <w:rFonts w:ascii="Tahoma" w:hAnsi="Tahoma" w:cs="Tahoma"/>
          <w:color w:val="FF0000"/>
          <w:sz w:val="22"/>
          <w:szCs w:val="22"/>
          <w:u w:val="single"/>
          <w:lang w:val="es-CO" w:eastAsia="en-US"/>
        </w:rPr>
      </w:pPr>
      <w:r>
        <w:rPr>
          <w:rFonts w:ascii="Tahoma" w:hAnsi="Tahoma" w:cs="Tahoma"/>
          <w:color w:val="000000" w:themeColor="text1"/>
          <w:sz w:val="22"/>
          <w:szCs w:val="22"/>
          <w:lang w:val="es-CO" w:eastAsia="en-US"/>
        </w:rPr>
        <w:t xml:space="preserve">Además, cuentas con lagunas naturales: la de La Talipa que colinda con el municipio de Jerusalén, la de la Quina con aguas azufradas, Laguna verde y Alto de Lagunas (con 3). </w:t>
      </w:r>
      <w:r w:rsidR="007452A3">
        <w:rPr>
          <w:rFonts w:ascii="Tahoma" w:hAnsi="Tahoma" w:cs="Tahoma"/>
          <w:color w:val="000000" w:themeColor="text1"/>
          <w:sz w:val="22"/>
          <w:szCs w:val="22"/>
          <w:lang w:val="es-CO" w:eastAsia="en-US"/>
        </w:rPr>
        <w:t>También tiene</w:t>
      </w:r>
      <w:r>
        <w:rPr>
          <w:rFonts w:ascii="Tahoma" w:hAnsi="Tahoma" w:cs="Tahoma"/>
          <w:color w:val="000000" w:themeColor="text1"/>
          <w:sz w:val="22"/>
          <w:szCs w:val="22"/>
          <w:lang w:val="es-CO" w:eastAsia="en-US"/>
        </w:rPr>
        <w:t xml:space="preserve"> nacedero</w:t>
      </w:r>
      <w:r w:rsidR="007452A3">
        <w:rPr>
          <w:rFonts w:ascii="Tahoma" w:hAnsi="Tahoma" w:cs="Tahoma"/>
          <w:color w:val="000000" w:themeColor="text1"/>
          <w:sz w:val="22"/>
          <w:szCs w:val="22"/>
          <w:lang w:val="es-CO" w:eastAsia="en-US"/>
        </w:rPr>
        <w:t>s</w:t>
      </w:r>
      <w:r>
        <w:rPr>
          <w:rFonts w:ascii="Tahoma" w:hAnsi="Tahoma" w:cs="Tahoma"/>
          <w:color w:val="000000" w:themeColor="text1"/>
          <w:sz w:val="22"/>
          <w:szCs w:val="22"/>
          <w:lang w:val="es-CO" w:eastAsia="en-US"/>
        </w:rPr>
        <w:t xml:space="preserve"> de alta importancia para el municipio: Santa Rosa que alimenta el acueducto de Palestina, otro que da origen a la quebrada de Atolladeros y el ultimo ubicado en cerro el Tabor.</w:t>
      </w:r>
    </w:p>
    <w:p w:rsidR="00D82346" w:rsidRPr="00A03DF6" w:rsidRDefault="00D82346" w:rsidP="00C32E09">
      <w:pPr>
        <w:jc w:val="both"/>
        <w:rPr>
          <w:rFonts w:ascii="Tahoma" w:hAnsi="Tahoma" w:cs="Tahoma"/>
          <w:color w:val="FF0000"/>
          <w:sz w:val="22"/>
          <w:szCs w:val="22"/>
          <w:lang w:val="es-CO" w:eastAsia="en-US"/>
        </w:rPr>
      </w:pPr>
    </w:p>
    <w:p w:rsidR="001C6D19" w:rsidRPr="00921E01" w:rsidRDefault="00D82346" w:rsidP="00E6348E">
      <w:pPr>
        <w:jc w:val="both"/>
        <w:rPr>
          <w:rFonts w:ascii="Tahoma" w:hAnsi="Tahoma" w:cs="Tahoma"/>
          <w:color w:val="000000" w:themeColor="text1"/>
          <w:sz w:val="22"/>
          <w:szCs w:val="22"/>
          <w:lang w:val="es-CO" w:eastAsia="en-US"/>
        </w:rPr>
      </w:pPr>
      <w:r w:rsidRPr="00921E01">
        <w:rPr>
          <w:rFonts w:ascii="Tahoma" w:hAnsi="Tahoma" w:cs="Tahoma"/>
          <w:color w:val="000000" w:themeColor="text1"/>
          <w:sz w:val="22"/>
          <w:szCs w:val="22"/>
          <w:lang w:val="es-CO" w:eastAsia="en-US"/>
        </w:rPr>
        <w:t>Geológicamente, el Municipio de</w:t>
      </w:r>
      <w:r w:rsidR="001C6D19" w:rsidRPr="00921E01">
        <w:rPr>
          <w:rFonts w:ascii="Tahoma" w:hAnsi="Tahoma" w:cs="Tahoma"/>
          <w:color w:val="000000" w:themeColor="text1"/>
          <w:sz w:val="22"/>
          <w:szCs w:val="22"/>
          <w:lang w:val="es-CO" w:eastAsia="en-US"/>
        </w:rPr>
        <w:t xml:space="preserve"> Pulí</w:t>
      </w:r>
      <w:r w:rsidRPr="00921E01">
        <w:rPr>
          <w:rFonts w:ascii="Tahoma" w:hAnsi="Tahoma" w:cs="Tahoma"/>
          <w:color w:val="000000" w:themeColor="text1"/>
          <w:sz w:val="22"/>
          <w:szCs w:val="22"/>
          <w:lang w:val="es-CO" w:eastAsia="en-US"/>
        </w:rPr>
        <w:t>, se caracteriza por</w:t>
      </w:r>
      <w:r w:rsidR="001C6D19" w:rsidRPr="00921E01">
        <w:rPr>
          <w:rFonts w:ascii="Tahoma" w:hAnsi="Tahoma" w:cs="Tahoma"/>
          <w:color w:val="000000" w:themeColor="text1"/>
          <w:sz w:val="22"/>
          <w:szCs w:val="22"/>
          <w:lang w:val="es-CO" w:eastAsia="en-US"/>
        </w:rPr>
        <w:t xml:space="preserve"> estar ubicado en una región quebrada, localizada al oriente </w:t>
      </w:r>
      <w:r w:rsidR="00921E01" w:rsidRPr="00921E01">
        <w:rPr>
          <w:rFonts w:ascii="Tahoma" w:hAnsi="Tahoma" w:cs="Tahoma"/>
          <w:color w:val="000000" w:themeColor="text1"/>
          <w:sz w:val="22"/>
          <w:szCs w:val="22"/>
          <w:lang w:val="es-CO" w:eastAsia="en-US"/>
        </w:rPr>
        <w:t xml:space="preserve">de la región del Valle del Magdalena. El municipio se puede referenciar desde el Cretácico, su composición se conforma principalmente de rocas ígneas, sedimentarias y metamórficas que afloran las siguientes formaciones: </w:t>
      </w:r>
      <w:r w:rsidR="00921E01">
        <w:rPr>
          <w:rFonts w:ascii="Tahoma" w:hAnsi="Tahoma" w:cs="Tahoma"/>
          <w:color w:val="000000" w:themeColor="text1"/>
          <w:sz w:val="22"/>
          <w:szCs w:val="22"/>
          <w:lang w:val="es-CO" w:eastAsia="en-US"/>
        </w:rPr>
        <w:t>La formación de San Juan de Rioseco, formación Hoyon. Topográficamente el relieve que presenta el municipio tiene que ver con la evolución de la Cordillera Oriental, algunos accidentes orográficos importantes son: los Cerros de Santa Ana y el Chapetón o de la Chacara, el Alto del Cacho La Serranía del Rey, el Alto de la Palomita, La cuchilla de las Mariposas</w:t>
      </w:r>
      <w:r w:rsidR="00342864">
        <w:rPr>
          <w:rFonts w:ascii="Tahoma" w:hAnsi="Tahoma" w:cs="Tahoma"/>
          <w:color w:val="000000" w:themeColor="text1"/>
          <w:sz w:val="22"/>
          <w:szCs w:val="22"/>
          <w:lang w:val="es-CO" w:eastAsia="en-US"/>
        </w:rPr>
        <w:t>, el Cerro de la Esmeralda y la Cima de la Gallinaza.</w:t>
      </w:r>
    </w:p>
    <w:p w:rsidR="001C6D19" w:rsidRDefault="001C6D19" w:rsidP="00E6348E">
      <w:pPr>
        <w:jc w:val="both"/>
        <w:rPr>
          <w:rFonts w:ascii="Tahoma" w:hAnsi="Tahoma" w:cs="Tahoma"/>
          <w:color w:val="FF0000"/>
          <w:sz w:val="22"/>
          <w:szCs w:val="22"/>
          <w:lang w:val="es-CO" w:eastAsia="en-US"/>
        </w:rPr>
      </w:pPr>
    </w:p>
    <w:p w:rsidR="00D82346" w:rsidRPr="00A03DF6" w:rsidRDefault="00D82346" w:rsidP="00E6348E">
      <w:pPr>
        <w:jc w:val="both"/>
        <w:rPr>
          <w:rFonts w:ascii="Tahoma" w:hAnsi="Tahoma" w:cs="Tahoma"/>
          <w:color w:val="FF0000"/>
          <w:sz w:val="22"/>
          <w:szCs w:val="22"/>
          <w:lang w:val="es-CO" w:eastAsia="en-US"/>
        </w:rPr>
      </w:pPr>
    </w:p>
    <w:p w:rsidR="00E6348E" w:rsidRPr="00C65C3D" w:rsidRDefault="00E6348E" w:rsidP="00E6348E">
      <w:pPr>
        <w:pStyle w:val="Ttulo3"/>
        <w:numPr>
          <w:ilvl w:val="2"/>
          <w:numId w:val="2"/>
        </w:numPr>
        <w:spacing w:before="0" w:after="0"/>
        <w:ind w:left="720"/>
        <w:jc w:val="both"/>
        <w:rPr>
          <w:rFonts w:ascii="Tahoma" w:hAnsi="Tahoma" w:cs="Tahoma"/>
          <w:b w:val="0"/>
          <w:bCs w:val="0"/>
          <w:color w:val="000000" w:themeColor="text1"/>
          <w:sz w:val="22"/>
          <w:szCs w:val="22"/>
        </w:rPr>
      </w:pPr>
      <w:bookmarkStart w:id="76" w:name="_Toc29835829"/>
      <w:r w:rsidRPr="00C65C3D">
        <w:rPr>
          <w:rFonts w:ascii="Tahoma" w:hAnsi="Tahoma" w:cs="Tahoma"/>
          <w:b w:val="0"/>
          <w:bCs w:val="0"/>
          <w:color w:val="000000" w:themeColor="text1"/>
          <w:sz w:val="22"/>
          <w:szCs w:val="22"/>
        </w:rPr>
        <w:t>Aspectos Bióticos</w:t>
      </w:r>
      <w:bookmarkEnd w:id="76"/>
    </w:p>
    <w:p w:rsidR="00E6348E" w:rsidRPr="00C65C3D" w:rsidRDefault="00E6348E" w:rsidP="00E6348E">
      <w:pPr>
        <w:jc w:val="both"/>
        <w:rPr>
          <w:rFonts w:ascii="Tahoma" w:hAnsi="Tahoma" w:cs="Tahoma"/>
          <w:color w:val="000000" w:themeColor="text1"/>
          <w:sz w:val="22"/>
          <w:szCs w:val="22"/>
          <w:lang w:val="es-CO" w:eastAsia="en-US"/>
        </w:rPr>
      </w:pPr>
    </w:p>
    <w:p w:rsidR="007E757D" w:rsidRPr="00C65C3D" w:rsidRDefault="007906C5" w:rsidP="00E6348E">
      <w:pPr>
        <w:jc w:val="both"/>
        <w:rPr>
          <w:rFonts w:ascii="Tahoma" w:hAnsi="Tahoma" w:cs="Tahoma"/>
          <w:color w:val="000000" w:themeColor="text1"/>
          <w:sz w:val="22"/>
          <w:szCs w:val="22"/>
          <w:lang w:val="es-CO" w:eastAsia="en-US"/>
        </w:rPr>
      </w:pPr>
      <w:r w:rsidRPr="00C65C3D">
        <w:rPr>
          <w:rFonts w:ascii="Tahoma" w:hAnsi="Tahoma" w:cs="Tahoma"/>
          <w:color w:val="000000" w:themeColor="text1"/>
          <w:sz w:val="22"/>
          <w:szCs w:val="22"/>
          <w:u w:val="single"/>
          <w:lang w:val="es-CO" w:eastAsia="en-US"/>
        </w:rPr>
        <w:t>Fauna</w:t>
      </w:r>
      <w:r w:rsidRPr="00C65C3D">
        <w:rPr>
          <w:rFonts w:ascii="Tahoma" w:hAnsi="Tahoma" w:cs="Tahoma"/>
          <w:color w:val="000000" w:themeColor="text1"/>
          <w:sz w:val="22"/>
          <w:szCs w:val="22"/>
          <w:lang w:val="es-CO" w:eastAsia="en-US"/>
        </w:rPr>
        <w:t xml:space="preserve"> </w:t>
      </w:r>
    </w:p>
    <w:p w:rsidR="007E757D" w:rsidRPr="00C65C3D" w:rsidRDefault="007E757D" w:rsidP="00E6348E">
      <w:pPr>
        <w:jc w:val="both"/>
        <w:rPr>
          <w:rFonts w:ascii="Tahoma" w:hAnsi="Tahoma" w:cs="Tahoma"/>
          <w:color w:val="000000" w:themeColor="text1"/>
          <w:sz w:val="22"/>
          <w:szCs w:val="22"/>
          <w:lang w:val="es-CO" w:eastAsia="en-US"/>
        </w:rPr>
      </w:pPr>
    </w:p>
    <w:p w:rsidR="00A02553" w:rsidRPr="00C65C3D" w:rsidRDefault="00382525" w:rsidP="00E6348E">
      <w:pPr>
        <w:jc w:val="both"/>
        <w:rPr>
          <w:rFonts w:ascii="Tahoma" w:hAnsi="Tahoma" w:cs="Tahoma"/>
          <w:color w:val="000000" w:themeColor="text1"/>
          <w:sz w:val="22"/>
          <w:szCs w:val="22"/>
          <w:lang w:val="es-CO" w:eastAsia="en-US"/>
        </w:rPr>
      </w:pPr>
      <w:r w:rsidRPr="00C65C3D">
        <w:rPr>
          <w:rFonts w:ascii="Tahoma" w:hAnsi="Tahoma" w:cs="Tahoma"/>
          <w:color w:val="000000" w:themeColor="text1"/>
          <w:sz w:val="22"/>
          <w:szCs w:val="22"/>
          <w:lang w:val="es-CO" w:eastAsia="en-US"/>
        </w:rPr>
        <w:t xml:space="preserve">La fauna existente además de ser un patrimonio para la zona, juega un papel importante en la conservación de los ecosistemas. </w:t>
      </w:r>
      <w:r w:rsidR="007906C5" w:rsidRPr="00C65C3D">
        <w:rPr>
          <w:rFonts w:ascii="Tahoma" w:hAnsi="Tahoma" w:cs="Tahoma"/>
          <w:color w:val="000000" w:themeColor="text1"/>
          <w:sz w:val="22"/>
          <w:szCs w:val="22"/>
          <w:lang w:val="es-CO" w:eastAsia="en-US"/>
        </w:rPr>
        <w:t>Algunas especies representativas de</w:t>
      </w:r>
      <w:r w:rsidR="00A02553" w:rsidRPr="00C65C3D">
        <w:rPr>
          <w:rFonts w:ascii="Tahoma" w:hAnsi="Tahoma" w:cs="Tahoma"/>
          <w:color w:val="000000" w:themeColor="text1"/>
          <w:sz w:val="22"/>
          <w:szCs w:val="22"/>
          <w:lang w:val="es-CO" w:eastAsia="en-US"/>
        </w:rPr>
        <w:t>l municipio</w:t>
      </w:r>
      <w:r w:rsidR="00AC48A6">
        <w:rPr>
          <w:rFonts w:ascii="Tahoma" w:hAnsi="Tahoma" w:cs="Tahoma"/>
          <w:color w:val="000000" w:themeColor="text1"/>
          <w:sz w:val="22"/>
          <w:szCs w:val="22"/>
          <w:lang w:val="es-CO" w:eastAsia="en-US"/>
        </w:rPr>
        <w:t xml:space="preserve"> en la siguiente tabla</w:t>
      </w:r>
      <w:r w:rsidR="00A02553" w:rsidRPr="00C65C3D">
        <w:rPr>
          <w:rFonts w:ascii="Tahoma" w:hAnsi="Tahoma" w:cs="Tahoma"/>
          <w:color w:val="000000" w:themeColor="text1"/>
          <w:sz w:val="22"/>
          <w:szCs w:val="22"/>
          <w:lang w:val="es-CO" w:eastAsia="en-US"/>
        </w:rPr>
        <w:t>:</w:t>
      </w:r>
    </w:p>
    <w:p w:rsidR="00A02553" w:rsidRDefault="00A02553" w:rsidP="00E6348E">
      <w:pPr>
        <w:jc w:val="both"/>
        <w:rPr>
          <w:rFonts w:ascii="Tahoma" w:hAnsi="Tahoma" w:cs="Tahoma"/>
          <w:color w:val="FF0000"/>
          <w:sz w:val="22"/>
          <w:szCs w:val="22"/>
          <w:lang w:val="es-CO" w:eastAsia="en-US"/>
        </w:rPr>
      </w:pPr>
    </w:p>
    <w:p w:rsidR="00382525" w:rsidRPr="00A03DF6" w:rsidRDefault="00382525" w:rsidP="00E6348E">
      <w:pPr>
        <w:jc w:val="both"/>
        <w:rPr>
          <w:rFonts w:ascii="Tahoma" w:hAnsi="Tahoma" w:cs="Tahoma"/>
          <w:color w:val="FF0000"/>
          <w:sz w:val="22"/>
          <w:szCs w:val="22"/>
          <w:lang w:val="es-CO" w:eastAsia="en-US"/>
        </w:rPr>
      </w:pPr>
    </w:p>
    <w:tbl>
      <w:tblPr>
        <w:tblStyle w:val="Tablaconcuadrcula"/>
        <w:tblW w:w="0" w:type="auto"/>
        <w:jc w:val="center"/>
        <w:tblLook w:val="04A0" w:firstRow="1" w:lastRow="0" w:firstColumn="1" w:lastColumn="0" w:noHBand="0" w:noVBand="1"/>
      </w:tblPr>
      <w:tblGrid>
        <w:gridCol w:w="2405"/>
        <w:gridCol w:w="1559"/>
        <w:gridCol w:w="1701"/>
      </w:tblGrid>
      <w:tr w:rsidR="00C65C3D" w:rsidTr="00EC3BAC">
        <w:trPr>
          <w:trHeight w:val="270"/>
          <w:jc w:val="center"/>
        </w:trPr>
        <w:tc>
          <w:tcPr>
            <w:tcW w:w="2405" w:type="dxa"/>
          </w:tcPr>
          <w:p w:rsidR="00C65C3D" w:rsidRPr="00C65C3D" w:rsidRDefault="00C65C3D" w:rsidP="00EC3BAC">
            <w:pPr>
              <w:jc w:val="center"/>
              <w:rPr>
                <w:rFonts w:ascii="Tahoma" w:hAnsi="Tahoma" w:cs="Tahoma"/>
                <w:b/>
                <w:bCs/>
                <w:sz w:val="22"/>
                <w:szCs w:val="22"/>
                <w:lang w:val="es-MX"/>
              </w:rPr>
            </w:pPr>
            <w:r w:rsidRPr="00C65C3D">
              <w:rPr>
                <w:rFonts w:ascii="Tahoma" w:hAnsi="Tahoma" w:cs="Tahoma"/>
                <w:b/>
                <w:bCs/>
                <w:sz w:val="22"/>
                <w:szCs w:val="22"/>
                <w:lang w:val="es-MX"/>
              </w:rPr>
              <w:t>Mamíferos</w:t>
            </w:r>
          </w:p>
        </w:tc>
        <w:tc>
          <w:tcPr>
            <w:tcW w:w="1559" w:type="dxa"/>
          </w:tcPr>
          <w:p w:rsidR="00C65C3D" w:rsidRPr="00C65C3D" w:rsidRDefault="00C65C3D" w:rsidP="00EC3BAC">
            <w:pPr>
              <w:jc w:val="center"/>
              <w:rPr>
                <w:rFonts w:ascii="Tahoma" w:hAnsi="Tahoma" w:cs="Tahoma"/>
                <w:b/>
                <w:bCs/>
                <w:sz w:val="22"/>
                <w:szCs w:val="22"/>
                <w:lang w:val="es-MX"/>
              </w:rPr>
            </w:pPr>
            <w:r w:rsidRPr="00C65C3D">
              <w:rPr>
                <w:rFonts w:ascii="Tahoma" w:hAnsi="Tahoma" w:cs="Tahoma"/>
                <w:b/>
                <w:bCs/>
                <w:sz w:val="22"/>
                <w:szCs w:val="22"/>
                <w:lang w:val="es-MX"/>
              </w:rPr>
              <w:t>Reptiles</w:t>
            </w:r>
          </w:p>
        </w:tc>
        <w:tc>
          <w:tcPr>
            <w:tcW w:w="1701" w:type="dxa"/>
          </w:tcPr>
          <w:p w:rsidR="00C65C3D" w:rsidRPr="00C65C3D" w:rsidRDefault="00C65C3D" w:rsidP="00EC3BAC">
            <w:pPr>
              <w:jc w:val="center"/>
              <w:rPr>
                <w:rFonts w:ascii="Tahoma" w:hAnsi="Tahoma" w:cs="Tahoma"/>
                <w:b/>
                <w:bCs/>
                <w:sz w:val="22"/>
                <w:szCs w:val="22"/>
                <w:lang w:val="es-MX"/>
              </w:rPr>
            </w:pPr>
            <w:r w:rsidRPr="00C65C3D">
              <w:rPr>
                <w:rFonts w:ascii="Tahoma" w:hAnsi="Tahoma" w:cs="Tahoma"/>
                <w:b/>
                <w:bCs/>
                <w:sz w:val="22"/>
                <w:szCs w:val="22"/>
                <w:lang w:val="es-MX"/>
              </w:rPr>
              <w:t>Aves</w:t>
            </w:r>
          </w:p>
        </w:tc>
      </w:tr>
      <w:tr w:rsidR="00C65C3D" w:rsidTr="00EC3BAC">
        <w:trPr>
          <w:trHeight w:val="259"/>
          <w:jc w:val="center"/>
        </w:trPr>
        <w:tc>
          <w:tcPr>
            <w:tcW w:w="2405"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Cajuche</w:t>
            </w:r>
          </w:p>
        </w:tc>
        <w:tc>
          <w:tcPr>
            <w:tcW w:w="1559"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Lobo pollero</w:t>
            </w: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Lechuza</w:t>
            </w:r>
          </w:p>
        </w:tc>
      </w:tr>
      <w:tr w:rsidR="00C65C3D" w:rsidTr="00EC3BAC">
        <w:trPr>
          <w:trHeight w:val="270"/>
          <w:jc w:val="center"/>
        </w:trPr>
        <w:tc>
          <w:tcPr>
            <w:tcW w:w="2405"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Cajichamo</w:t>
            </w:r>
          </w:p>
        </w:tc>
        <w:tc>
          <w:tcPr>
            <w:tcW w:w="1559"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Iguana</w:t>
            </w: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Perdiz</w:t>
            </w:r>
          </w:p>
        </w:tc>
      </w:tr>
      <w:tr w:rsidR="00C65C3D" w:rsidTr="00EC3BAC">
        <w:trPr>
          <w:trHeight w:val="288"/>
          <w:jc w:val="center"/>
        </w:trPr>
        <w:tc>
          <w:tcPr>
            <w:tcW w:w="2405"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Armadillo</w:t>
            </w:r>
          </w:p>
        </w:tc>
        <w:tc>
          <w:tcPr>
            <w:tcW w:w="1559"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 xml:space="preserve">Boa </w:t>
            </w: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Vencejo</w:t>
            </w:r>
          </w:p>
        </w:tc>
      </w:tr>
      <w:tr w:rsidR="00C65C3D" w:rsidTr="00EC3BAC">
        <w:trPr>
          <w:trHeight w:val="271"/>
          <w:jc w:val="center"/>
        </w:trPr>
        <w:tc>
          <w:tcPr>
            <w:tcW w:w="2405"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Venado (casi extinto)</w:t>
            </w:r>
          </w:p>
        </w:tc>
        <w:tc>
          <w:tcPr>
            <w:tcW w:w="1559"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Falsa coral</w:t>
            </w: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Chorlo</w:t>
            </w:r>
          </w:p>
        </w:tc>
      </w:tr>
      <w:tr w:rsidR="00C65C3D" w:rsidTr="00EC3BAC">
        <w:trPr>
          <w:trHeight w:val="278"/>
          <w:jc w:val="center"/>
        </w:trPr>
        <w:tc>
          <w:tcPr>
            <w:tcW w:w="2405"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Conejo</w:t>
            </w:r>
          </w:p>
        </w:tc>
        <w:tc>
          <w:tcPr>
            <w:tcW w:w="1559"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Rabo de ají</w:t>
            </w: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Cucarachero</w:t>
            </w:r>
          </w:p>
        </w:tc>
      </w:tr>
      <w:tr w:rsidR="00C65C3D" w:rsidTr="00EC3BAC">
        <w:trPr>
          <w:trHeight w:val="278"/>
          <w:jc w:val="center"/>
        </w:trPr>
        <w:tc>
          <w:tcPr>
            <w:tcW w:w="2405"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lastRenderedPageBreak/>
              <w:t>Borugo</w:t>
            </w:r>
          </w:p>
        </w:tc>
        <w:tc>
          <w:tcPr>
            <w:tcW w:w="1559"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Talla equis</w:t>
            </w: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Colibrí</w:t>
            </w:r>
          </w:p>
        </w:tc>
      </w:tr>
      <w:tr w:rsidR="00C65C3D" w:rsidTr="00EC3BAC">
        <w:trPr>
          <w:trHeight w:val="270"/>
          <w:jc w:val="center"/>
        </w:trPr>
        <w:tc>
          <w:tcPr>
            <w:tcW w:w="2405"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Gatuno</w:t>
            </w:r>
          </w:p>
        </w:tc>
        <w:tc>
          <w:tcPr>
            <w:tcW w:w="1559"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Casera</w:t>
            </w: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Azulejo</w:t>
            </w:r>
          </w:p>
        </w:tc>
      </w:tr>
      <w:tr w:rsidR="00C65C3D" w:rsidTr="00EC3BAC">
        <w:trPr>
          <w:trHeight w:val="270"/>
          <w:jc w:val="center"/>
        </w:trPr>
        <w:tc>
          <w:tcPr>
            <w:tcW w:w="2405"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Zorro perruno</w:t>
            </w:r>
          </w:p>
        </w:tc>
        <w:tc>
          <w:tcPr>
            <w:tcW w:w="1559"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Bejuca</w:t>
            </w: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Carpintero</w:t>
            </w:r>
          </w:p>
        </w:tc>
      </w:tr>
      <w:tr w:rsidR="00C65C3D" w:rsidTr="00EC3BAC">
        <w:trPr>
          <w:trHeight w:val="270"/>
          <w:jc w:val="center"/>
        </w:trPr>
        <w:tc>
          <w:tcPr>
            <w:tcW w:w="2405" w:type="dxa"/>
          </w:tcPr>
          <w:p w:rsidR="00C65C3D" w:rsidRPr="00C65C3D" w:rsidRDefault="00C65C3D" w:rsidP="002F4CA7">
            <w:pPr>
              <w:rPr>
                <w:rFonts w:ascii="Tahoma" w:hAnsi="Tahoma" w:cs="Tahoma"/>
                <w:sz w:val="22"/>
                <w:szCs w:val="22"/>
                <w:lang w:val="es-MX"/>
              </w:rPr>
            </w:pPr>
          </w:p>
        </w:tc>
        <w:tc>
          <w:tcPr>
            <w:tcW w:w="1559" w:type="dxa"/>
          </w:tcPr>
          <w:p w:rsidR="00C65C3D" w:rsidRPr="00C65C3D" w:rsidRDefault="00C65C3D" w:rsidP="002F4CA7">
            <w:pPr>
              <w:rPr>
                <w:rFonts w:ascii="Tahoma" w:hAnsi="Tahoma" w:cs="Tahoma"/>
                <w:sz w:val="22"/>
                <w:szCs w:val="22"/>
                <w:lang w:val="es-MX"/>
              </w:rPr>
            </w:pP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Guacharaca</w:t>
            </w:r>
          </w:p>
        </w:tc>
      </w:tr>
      <w:tr w:rsidR="00C65C3D" w:rsidTr="00EC3BAC">
        <w:trPr>
          <w:trHeight w:val="288"/>
          <w:jc w:val="center"/>
        </w:trPr>
        <w:tc>
          <w:tcPr>
            <w:tcW w:w="2405" w:type="dxa"/>
          </w:tcPr>
          <w:p w:rsidR="00C65C3D" w:rsidRPr="00C65C3D" w:rsidRDefault="00C65C3D" w:rsidP="002F4CA7">
            <w:pPr>
              <w:rPr>
                <w:rFonts w:ascii="Tahoma" w:hAnsi="Tahoma" w:cs="Tahoma"/>
                <w:sz w:val="22"/>
                <w:szCs w:val="22"/>
                <w:lang w:val="es-MX"/>
              </w:rPr>
            </w:pPr>
          </w:p>
        </w:tc>
        <w:tc>
          <w:tcPr>
            <w:tcW w:w="1559" w:type="dxa"/>
          </w:tcPr>
          <w:p w:rsidR="00C65C3D" w:rsidRPr="00C65C3D" w:rsidRDefault="00C65C3D" w:rsidP="002F4CA7">
            <w:pPr>
              <w:rPr>
                <w:rFonts w:ascii="Tahoma" w:hAnsi="Tahoma" w:cs="Tahoma"/>
                <w:sz w:val="22"/>
                <w:szCs w:val="22"/>
                <w:lang w:val="es-MX"/>
              </w:rPr>
            </w:pP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Perico</w:t>
            </w:r>
          </w:p>
        </w:tc>
      </w:tr>
      <w:tr w:rsidR="00C65C3D" w:rsidTr="00EC3BAC">
        <w:trPr>
          <w:trHeight w:val="270"/>
          <w:jc w:val="center"/>
        </w:trPr>
        <w:tc>
          <w:tcPr>
            <w:tcW w:w="2405" w:type="dxa"/>
          </w:tcPr>
          <w:p w:rsidR="00C65C3D" w:rsidRPr="00C65C3D" w:rsidRDefault="00C65C3D" w:rsidP="002F4CA7">
            <w:pPr>
              <w:rPr>
                <w:rFonts w:ascii="Tahoma" w:hAnsi="Tahoma" w:cs="Tahoma"/>
                <w:sz w:val="22"/>
                <w:szCs w:val="22"/>
                <w:lang w:val="es-MX"/>
              </w:rPr>
            </w:pPr>
          </w:p>
        </w:tc>
        <w:tc>
          <w:tcPr>
            <w:tcW w:w="1559" w:type="dxa"/>
          </w:tcPr>
          <w:p w:rsidR="00C65C3D" w:rsidRPr="00C65C3D" w:rsidRDefault="00C65C3D" w:rsidP="002F4CA7">
            <w:pPr>
              <w:rPr>
                <w:rFonts w:ascii="Tahoma" w:hAnsi="Tahoma" w:cs="Tahoma"/>
                <w:sz w:val="22"/>
                <w:szCs w:val="22"/>
                <w:lang w:val="es-MX"/>
              </w:rPr>
            </w:pP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Pechirrojo</w:t>
            </w:r>
          </w:p>
        </w:tc>
      </w:tr>
      <w:tr w:rsidR="00C65C3D" w:rsidTr="00EC3BAC">
        <w:trPr>
          <w:trHeight w:val="270"/>
          <w:jc w:val="center"/>
        </w:trPr>
        <w:tc>
          <w:tcPr>
            <w:tcW w:w="2405" w:type="dxa"/>
          </w:tcPr>
          <w:p w:rsidR="00C65C3D" w:rsidRPr="00C65C3D" w:rsidRDefault="00C65C3D" w:rsidP="002F4CA7">
            <w:pPr>
              <w:rPr>
                <w:rFonts w:ascii="Tahoma" w:hAnsi="Tahoma" w:cs="Tahoma"/>
                <w:sz w:val="22"/>
                <w:szCs w:val="22"/>
                <w:lang w:val="es-MX"/>
              </w:rPr>
            </w:pPr>
          </w:p>
        </w:tc>
        <w:tc>
          <w:tcPr>
            <w:tcW w:w="1559" w:type="dxa"/>
          </w:tcPr>
          <w:p w:rsidR="00C65C3D" w:rsidRPr="00C65C3D" w:rsidRDefault="00C65C3D" w:rsidP="002F4CA7">
            <w:pPr>
              <w:rPr>
                <w:rFonts w:ascii="Tahoma" w:hAnsi="Tahoma" w:cs="Tahoma"/>
                <w:sz w:val="22"/>
                <w:szCs w:val="22"/>
                <w:lang w:val="es-MX"/>
              </w:rPr>
            </w:pPr>
          </w:p>
        </w:tc>
        <w:tc>
          <w:tcPr>
            <w:tcW w:w="1701" w:type="dxa"/>
          </w:tcPr>
          <w:p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Aguilucho</w:t>
            </w:r>
          </w:p>
        </w:tc>
      </w:tr>
    </w:tbl>
    <w:p w:rsidR="007906C5" w:rsidRDefault="007906C5" w:rsidP="00E6348E">
      <w:pPr>
        <w:jc w:val="both"/>
        <w:rPr>
          <w:rFonts w:ascii="Tahoma" w:hAnsi="Tahoma" w:cs="Tahoma"/>
          <w:color w:val="FF0000"/>
          <w:sz w:val="22"/>
          <w:szCs w:val="22"/>
          <w:lang w:val="es-CO" w:eastAsia="en-US"/>
        </w:rPr>
      </w:pPr>
    </w:p>
    <w:p w:rsidR="00AC48A6" w:rsidRDefault="00AC48A6" w:rsidP="00AC48A6">
      <w:pPr>
        <w:rPr>
          <w:rFonts w:ascii="Tahoma" w:eastAsia="Tahoma" w:hAnsi="Tahoma" w:cs="Tahoma"/>
          <w:sz w:val="16"/>
          <w:szCs w:val="16"/>
        </w:rPr>
      </w:pPr>
      <w:r>
        <w:rPr>
          <w:rFonts w:ascii="Tahoma" w:eastAsia="Tahoma" w:hAnsi="Tahoma" w:cs="Tahoma"/>
          <w:b/>
          <w:sz w:val="16"/>
          <w:szCs w:val="16"/>
        </w:rPr>
        <w:t xml:space="preserve">Tabla No. 1 </w:t>
      </w:r>
      <w:r w:rsidRPr="00AC48A6">
        <w:rPr>
          <w:rFonts w:ascii="Tahoma" w:eastAsia="Tahoma" w:hAnsi="Tahoma" w:cs="Tahoma"/>
          <w:bCs/>
          <w:sz w:val="16"/>
          <w:szCs w:val="16"/>
        </w:rPr>
        <w:t>Algunas especies de fauna del municipio de Pulí.</w:t>
      </w:r>
      <w:r>
        <w:rPr>
          <w:rFonts w:ascii="Tahoma" w:eastAsia="Tahoma" w:hAnsi="Tahoma" w:cs="Tahoma"/>
          <w:b/>
          <w:sz w:val="16"/>
          <w:szCs w:val="16"/>
        </w:rPr>
        <w:t xml:space="preserve"> Fuente:</w:t>
      </w:r>
      <w:r>
        <w:rPr>
          <w:rFonts w:ascii="Tahoma" w:eastAsia="Tahoma" w:hAnsi="Tahoma" w:cs="Tahoma"/>
          <w:sz w:val="16"/>
          <w:szCs w:val="16"/>
        </w:rPr>
        <w:t xml:space="preserve"> </w:t>
      </w:r>
      <w:r w:rsidRPr="00382525">
        <w:rPr>
          <w:rFonts w:ascii="Tahoma" w:eastAsia="Tahoma" w:hAnsi="Tahoma" w:cs="Tahoma"/>
          <w:sz w:val="16"/>
          <w:szCs w:val="16"/>
        </w:rPr>
        <w:t xml:space="preserve">EOT-Esquema de Ordenamiento territorial (2000). </w:t>
      </w:r>
      <w:r w:rsidRPr="00382525">
        <w:rPr>
          <w:rFonts w:ascii="Tahoma" w:eastAsia="Tahoma" w:hAnsi="Tahoma" w:cs="Tahoma"/>
          <w:color w:val="000000"/>
          <w:sz w:val="16"/>
          <w:szCs w:val="16"/>
        </w:rPr>
        <w:t xml:space="preserve"> </w:t>
      </w:r>
    </w:p>
    <w:p w:rsidR="00AC48A6" w:rsidRPr="00A03DF6" w:rsidRDefault="00AC48A6" w:rsidP="00E6348E">
      <w:pPr>
        <w:jc w:val="both"/>
        <w:rPr>
          <w:rFonts w:ascii="Tahoma" w:hAnsi="Tahoma" w:cs="Tahoma"/>
          <w:color w:val="FF0000"/>
          <w:sz w:val="22"/>
          <w:szCs w:val="22"/>
          <w:lang w:val="es-CO" w:eastAsia="en-US"/>
        </w:rPr>
      </w:pPr>
    </w:p>
    <w:p w:rsidR="007E757D" w:rsidRPr="00803F16" w:rsidRDefault="007906C5" w:rsidP="00E6348E">
      <w:pPr>
        <w:jc w:val="both"/>
        <w:rPr>
          <w:rFonts w:ascii="Tahoma" w:hAnsi="Tahoma" w:cs="Tahoma"/>
          <w:color w:val="000000" w:themeColor="text1"/>
          <w:sz w:val="22"/>
          <w:szCs w:val="22"/>
          <w:lang w:val="es-CO" w:eastAsia="en-US"/>
        </w:rPr>
      </w:pPr>
      <w:r w:rsidRPr="00803F16">
        <w:rPr>
          <w:rFonts w:ascii="Tahoma" w:hAnsi="Tahoma" w:cs="Tahoma"/>
          <w:color w:val="000000" w:themeColor="text1"/>
          <w:sz w:val="22"/>
          <w:szCs w:val="22"/>
          <w:u w:val="single"/>
          <w:lang w:val="es-CO" w:eastAsia="en-US"/>
        </w:rPr>
        <w:t>Flora</w:t>
      </w:r>
      <w:r w:rsidRPr="00803F16">
        <w:rPr>
          <w:rFonts w:ascii="Tahoma" w:hAnsi="Tahoma" w:cs="Tahoma"/>
          <w:color w:val="000000" w:themeColor="text1"/>
          <w:sz w:val="22"/>
          <w:szCs w:val="22"/>
          <w:lang w:val="es-CO" w:eastAsia="en-US"/>
        </w:rPr>
        <w:t xml:space="preserve"> </w:t>
      </w:r>
    </w:p>
    <w:p w:rsidR="00803F16" w:rsidRDefault="00803F16" w:rsidP="00E6348E">
      <w:pPr>
        <w:jc w:val="both"/>
        <w:rPr>
          <w:rFonts w:ascii="Tahoma" w:hAnsi="Tahoma" w:cs="Tahoma"/>
          <w:color w:val="000000" w:themeColor="text1"/>
          <w:sz w:val="22"/>
          <w:szCs w:val="22"/>
          <w:lang w:val="es-CO" w:eastAsia="en-US"/>
        </w:rPr>
      </w:pPr>
    </w:p>
    <w:p w:rsidR="007D4815" w:rsidRDefault="007D4815" w:rsidP="007D4815">
      <w:pPr>
        <w:jc w:val="both"/>
        <w:rPr>
          <w:rFonts w:ascii="Tahoma" w:hAnsi="Tahoma" w:cs="Tahoma"/>
          <w:color w:val="000000" w:themeColor="text1"/>
          <w:sz w:val="22"/>
          <w:szCs w:val="22"/>
          <w:lang w:val="es-CO" w:eastAsia="en-US"/>
        </w:rPr>
      </w:pPr>
      <w:r w:rsidRPr="00803F16">
        <w:rPr>
          <w:rFonts w:ascii="Tahoma" w:hAnsi="Tahoma" w:cs="Tahoma"/>
          <w:color w:val="000000" w:themeColor="text1"/>
          <w:sz w:val="22"/>
          <w:szCs w:val="22"/>
          <w:lang w:val="es-CO" w:eastAsia="en-US"/>
        </w:rPr>
        <w:t>Las</w:t>
      </w:r>
      <w:r>
        <w:rPr>
          <w:rFonts w:ascii="Tahoma" w:hAnsi="Tahoma" w:cs="Tahoma"/>
          <w:color w:val="000000" w:themeColor="text1"/>
          <w:sz w:val="22"/>
          <w:szCs w:val="22"/>
          <w:lang w:val="es-CO" w:eastAsia="en-US"/>
        </w:rPr>
        <w:t xml:space="preserve"> formaciones vegetales que se pueden encontrar en el municipio según la clasificación de Holdridge son; bosque seco tropical (b-sT), que se encuentra que se encuentra por debajo de los 1.000 m.s.n.m., cubre la parte baja del municipio en las veredas de Ocanda, Capial, Talipa y la ribera del Rioseco. Y bosque húmedo premontano (bh-PM), alturas entre los 1.000 y 2.000 m.s.n.m, cubre el área cafetera en las tres laderas que conforman el municipio (ladera occidental del Valle del Magdalena y las dos laderas de Rioseco).</w:t>
      </w:r>
    </w:p>
    <w:p w:rsidR="00AC48A6" w:rsidRDefault="00AC48A6" w:rsidP="007D4815">
      <w:pPr>
        <w:jc w:val="both"/>
        <w:rPr>
          <w:rFonts w:ascii="Tahoma" w:hAnsi="Tahoma" w:cs="Tahoma"/>
          <w:color w:val="000000" w:themeColor="text1"/>
          <w:sz w:val="22"/>
          <w:szCs w:val="22"/>
          <w:lang w:val="es-CO" w:eastAsia="en-US"/>
        </w:rPr>
      </w:pPr>
    </w:p>
    <w:p w:rsidR="00AC48A6" w:rsidRDefault="00AC48A6" w:rsidP="00AC48A6">
      <w:pPr>
        <w:jc w:val="both"/>
        <w:rPr>
          <w:rFonts w:ascii="Tahoma" w:hAnsi="Tahoma" w:cs="Tahoma"/>
          <w:color w:val="000000" w:themeColor="text1"/>
          <w:sz w:val="22"/>
          <w:szCs w:val="22"/>
          <w:lang w:val="es-CO" w:eastAsia="en-US"/>
        </w:rPr>
      </w:pPr>
      <w:r w:rsidRPr="0044544B">
        <w:rPr>
          <w:rFonts w:ascii="Tahoma" w:hAnsi="Tahoma" w:cs="Tahoma"/>
          <w:color w:val="000000" w:themeColor="text1"/>
          <w:sz w:val="22"/>
          <w:szCs w:val="22"/>
          <w:lang w:val="es-CO" w:eastAsia="en-US"/>
        </w:rPr>
        <w:t>Algunas especies encontradas y representativas s</w:t>
      </w:r>
      <w:r>
        <w:rPr>
          <w:rFonts w:ascii="Tahoma" w:hAnsi="Tahoma" w:cs="Tahoma"/>
          <w:color w:val="000000" w:themeColor="text1"/>
          <w:sz w:val="22"/>
          <w:szCs w:val="22"/>
          <w:lang w:val="es-CO" w:eastAsia="en-US"/>
        </w:rPr>
        <w:t>e presentan en la siguiente tabla</w:t>
      </w:r>
      <w:r w:rsidRPr="0044544B">
        <w:rPr>
          <w:rFonts w:ascii="Tahoma" w:hAnsi="Tahoma" w:cs="Tahoma"/>
          <w:color w:val="000000" w:themeColor="text1"/>
          <w:sz w:val="22"/>
          <w:szCs w:val="22"/>
          <w:lang w:val="es-CO" w:eastAsia="en-US"/>
        </w:rPr>
        <w:t>:</w:t>
      </w:r>
    </w:p>
    <w:tbl>
      <w:tblPr>
        <w:tblStyle w:val="Tablaconcuadrcula"/>
        <w:tblpPr w:leftFromText="141" w:rightFromText="141" w:vertAnchor="page" w:horzAnchor="margin" w:tblpXSpec="center" w:tblpY="9386"/>
        <w:tblW w:w="0" w:type="auto"/>
        <w:tblLook w:val="04A0" w:firstRow="1" w:lastRow="0" w:firstColumn="1" w:lastColumn="0" w:noHBand="0" w:noVBand="1"/>
      </w:tblPr>
      <w:tblGrid>
        <w:gridCol w:w="2540"/>
        <w:gridCol w:w="2544"/>
      </w:tblGrid>
      <w:tr w:rsidR="00AC48A6" w:rsidTr="00AC48A6">
        <w:trPr>
          <w:trHeight w:val="247"/>
        </w:trPr>
        <w:tc>
          <w:tcPr>
            <w:tcW w:w="2540" w:type="dxa"/>
          </w:tcPr>
          <w:p w:rsidR="00AC48A6" w:rsidRPr="007D4815" w:rsidRDefault="00AC48A6" w:rsidP="00AC48A6">
            <w:pPr>
              <w:rPr>
                <w:rFonts w:ascii="Tahoma" w:hAnsi="Tahoma" w:cs="Tahoma"/>
                <w:b/>
                <w:bCs/>
                <w:sz w:val="18"/>
                <w:szCs w:val="18"/>
                <w:lang w:val="es-MX"/>
              </w:rPr>
            </w:pPr>
            <w:r w:rsidRPr="007D4815">
              <w:rPr>
                <w:rFonts w:ascii="Tahoma" w:hAnsi="Tahoma" w:cs="Tahoma"/>
                <w:b/>
                <w:bCs/>
                <w:sz w:val="18"/>
                <w:szCs w:val="18"/>
                <w:lang w:val="es-MX"/>
              </w:rPr>
              <w:t>Nombre común</w:t>
            </w:r>
          </w:p>
        </w:tc>
        <w:tc>
          <w:tcPr>
            <w:tcW w:w="2544" w:type="dxa"/>
          </w:tcPr>
          <w:p w:rsidR="00AC48A6" w:rsidRPr="007D4815" w:rsidRDefault="00AC48A6" w:rsidP="00AC48A6">
            <w:pPr>
              <w:rPr>
                <w:rFonts w:ascii="Tahoma" w:hAnsi="Tahoma" w:cs="Tahoma"/>
                <w:b/>
                <w:bCs/>
                <w:sz w:val="18"/>
                <w:szCs w:val="18"/>
                <w:lang w:val="es-MX"/>
              </w:rPr>
            </w:pPr>
            <w:r w:rsidRPr="007D4815">
              <w:rPr>
                <w:rFonts w:ascii="Tahoma" w:hAnsi="Tahoma" w:cs="Tahoma"/>
                <w:b/>
                <w:bCs/>
                <w:sz w:val="18"/>
                <w:szCs w:val="18"/>
                <w:lang w:val="es-MX"/>
              </w:rPr>
              <w:t>Nombre científico</w:t>
            </w:r>
          </w:p>
        </w:tc>
      </w:tr>
      <w:tr w:rsidR="00AC48A6" w:rsidTr="00AC48A6">
        <w:trPr>
          <w:trHeight w:val="268"/>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Guásimo</w:t>
            </w:r>
          </w:p>
        </w:tc>
        <w:tc>
          <w:tcPr>
            <w:tcW w:w="2544" w:type="dxa"/>
          </w:tcPr>
          <w:p w:rsidR="00AC48A6" w:rsidRPr="007D4815" w:rsidRDefault="00AC48A6" w:rsidP="00AC48A6">
            <w:pPr>
              <w:rPr>
                <w:rFonts w:ascii="Tahoma" w:hAnsi="Tahoma" w:cs="Tahoma"/>
                <w:i/>
                <w:iCs/>
                <w:sz w:val="18"/>
                <w:szCs w:val="18"/>
                <w:lang w:val="es-MX"/>
              </w:rPr>
            </w:pPr>
            <w:r w:rsidRPr="007D4815">
              <w:rPr>
                <w:rFonts w:ascii="Tahoma" w:hAnsi="Tahoma" w:cs="Tahoma"/>
                <w:i/>
                <w:iCs/>
                <w:sz w:val="18"/>
                <w:szCs w:val="18"/>
                <w:lang w:val="es-MX"/>
              </w:rPr>
              <w:t>Guzuma ulmifolia</w:t>
            </w:r>
          </w:p>
        </w:tc>
      </w:tr>
      <w:tr w:rsidR="00AC48A6" w:rsidTr="00AC48A6">
        <w:trPr>
          <w:trHeight w:val="247"/>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Diomate</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68"/>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Chaparro</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47"/>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 xml:space="preserve">Dinde </w:t>
            </w:r>
          </w:p>
        </w:tc>
        <w:tc>
          <w:tcPr>
            <w:tcW w:w="2544" w:type="dxa"/>
          </w:tcPr>
          <w:p w:rsidR="00AC48A6" w:rsidRPr="007D4815" w:rsidRDefault="00AC48A6" w:rsidP="00AC48A6">
            <w:pPr>
              <w:rPr>
                <w:rFonts w:ascii="Tahoma" w:hAnsi="Tahoma" w:cs="Tahoma"/>
                <w:i/>
                <w:iCs/>
                <w:sz w:val="18"/>
                <w:szCs w:val="18"/>
                <w:lang w:val="es-MX"/>
              </w:rPr>
            </w:pPr>
            <w:r w:rsidRPr="007D4815">
              <w:rPr>
                <w:rFonts w:ascii="Tahoma" w:hAnsi="Tahoma" w:cs="Tahoma"/>
                <w:i/>
                <w:iCs/>
                <w:sz w:val="18"/>
                <w:szCs w:val="18"/>
                <w:lang w:val="es-MX"/>
              </w:rPr>
              <w:t>Chlorophora tinctoria</w:t>
            </w:r>
          </w:p>
        </w:tc>
      </w:tr>
      <w:tr w:rsidR="00AC48A6" w:rsidTr="00AC48A6">
        <w:trPr>
          <w:trHeight w:val="247"/>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Ocobo</w:t>
            </w:r>
          </w:p>
        </w:tc>
        <w:tc>
          <w:tcPr>
            <w:tcW w:w="2544" w:type="dxa"/>
          </w:tcPr>
          <w:p w:rsidR="00AC48A6" w:rsidRPr="007D4815" w:rsidRDefault="00AC48A6" w:rsidP="00AC48A6">
            <w:pPr>
              <w:rPr>
                <w:rFonts w:ascii="Tahoma" w:hAnsi="Tahoma" w:cs="Tahoma"/>
                <w:i/>
                <w:iCs/>
                <w:sz w:val="18"/>
                <w:szCs w:val="18"/>
                <w:lang w:val="es-MX"/>
              </w:rPr>
            </w:pPr>
            <w:r w:rsidRPr="007D4815">
              <w:rPr>
                <w:rFonts w:ascii="Tahoma" w:hAnsi="Tahoma" w:cs="Tahoma"/>
                <w:i/>
                <w:iCs/>
                <w:sz w:val="18"/>
                <w:szCs w:val="18"/>
                <w:lang w:val="es-MX"/>
              </w:rPr>
              <w:t>Tabelula rosca</w:t>
            </w:r>
          </w:p>
        </w:tc>
      </w:tr>
      <w:tr w:rsidR="00AC48A6" w:rsidTr="00AC48A6">
        <w:trPr>
          <w:trHeight w:val="268"/>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 xml:space="preserve">Samán </w:t>
            </w:r>
          </w:p>
        </w:tc>
        <w:tc>
          <w:tcPr>
            <w:tcW w:w="2544" w:type="dxa"/>
          </w:tcPr>
          <w:p w:rsidR="00AC48A6" w:rsidRPr="007D4815" w:rsidRDefault="00AC48A6" w:rsidP="00AC48A6">
            <w:pPr>
              <w:rPr>
                <w:rFonts w:ascii="Tahoma" w:hAnsi="Tahoma" w:cs="Tahoma"/>
                <w:i/>
                <w:iCs/>
                <w:sz w:val="18"/>
                <w:szCs w:val="18"/>
                <w:lang w:val="es-MX"/>
              </w:rPr>
            </w:pPr>
            <w:r w:rsidRPr="007D4815">
              <w:rPr>
                <w:rFonts w:ascii="Tahoma" w:hAnsi="Tahoma" w:cs="Tahoma"/>
                <w:i/>
                <w:iCs/>
                <w:sz w:val="18"/>
                <w:szCs w:val="18"/>
                <w:lang w:val="es-MX"/>
              </w:rPr>
              <w:t>Saman samanca</w:t>
            </w:r>
          </w:p>
        </w:tc>
      </w:tr>
      <w:tr w:rsidR="00AC48A6" w:rsidTr="00AC48A6">
        <w:trPr>
          <w:trHeight w:val="247"/>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Pela</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68"/>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Naranjuelo</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47"/>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Varasanta</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68"/>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Chicalá</w:t>
            </w:r>
          </w:p>
        </w:tc>
        <w:tc>
          <w:tcPr>
            <w:tcW w:w="2544" w:type="dxa"/>
          </w:tcPr>
          <w:p w:rsidR="00AC48A6" w:rsidRPr="007D4815" w:rsidRDefault="00AC48A6" w:rsidP="00AC48A6">
            <w:pPr>
              <w:rPr>
                <w:rFonts w:ascii="Tahoma" w:hAnsi="Tahoma" w:cs="Tahoma"/>
                <w:i/>
                <w:iCs/>
                <w:sz w:val="18"/>
                <w:szCs w:val="18"/>
                <w:lang w:val="es-MX"/>
              </w:rPr>
            </w:pPr>
            <w:r w:rsidRPr="007D4815">
              <w:rPr>
                <w:rFonts w:ascii="Tahoma" w:hAnsi="Tahoma" w:cs="Tahoma"/>
                <w:i/>
                <w:iCs/>
                <w:sz w:val="18"/>
                <w:szCs w:val="18"/>
                <w:lang w:val="es-MX"/>
              </w:rPr>
              <w:t>Tecoma stans</w:t>
            </w:r>
          </w:p>
        </w:tc>
      </w:tr>
      <w:tr w:rsidR="00AC48A6" w:rsidTr="00AC48A6">
        <w:trPr>
          <w:trHeight w:val="247"/>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Ceiba</w:t>
            </w:r>
          </w:p>
        </w:tc>
        <w:tc>
          <w:tcPr>
            <w:tcW w:w="2544" w:type="dxa"/>
          </w:tcPr>
          <w:p w:rsidR="00AC48A6" w:rsidRPr="007D4815" w:rsidRDefault="00AC48A6" w:rsidP="00AC48A6">
            <w:pPr>
              <w:rPr>
                <w:rFonts w:ascii="Tahoma" w:hAnsi="Tahoma" w:cs="Tahoma"/>
                <w:i/>
                <w:iCs/>
                <w:sz w:val="18"/>
                <w:szCs w:val="18"/>
                <w:lang w:val="es-MX"/>
              </w:rPr>
            </w:pPr>
            <w:r w:rsidRPr="007D4815">
              <w:rPr>
                <w:rFonts w:ascii="Tahoma" w:hAnsi="Tahoma" w:cs="Tahoma"/>
                <w:i/>
                <w:iCs/>
                <w:sz w:val="18"/>
                <w:szCs w:val="18"/>
                <w:lang w:val="es-MX"/>
              </w:rPr>
              <w:t>Ceiba pentandra</w:t>
            </w:r>
          </w:p>
        </w:tc>
      </w:tr>
      <w:tr w:rsidR="00AC48A6" w:rsidTr="00AC48A6">
        <w:trPr>
          <w:trHeight w:val="247"/>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 xml:space="preserve">Balso </w:t>
            </w:r>
          </w:p>
        </w:tc>
        <w:tc>
          <w:tcPr>
            <w:tcW w:w="2544" w:type="dxa"/>
          </w:tcPr>
          <w:p w:rsidR="00AC48A6" w:rsidRPr="007D4815" w:rsidRDefault="00AC48A6" w:rsidP="00AC48A6">
            <w:pPr>
              <w:rPr>
                <w:rFonts w:ascii="Tahoma" w:hAnsi="Tahoma" w:cs="Tahoma"/>
                <w:i/>
                <w:iCs/>
                <w:sz w:val="18"/>
                <w:szCs w:val="18"/>
                <w:lang w:val="es-MX"/>
              </w:rPr>
            </w:pPr>
            <w:r w:rsidRPr="007D4815">
              <w:rPr>
                <w:rFonts w:ascii="Tahoma" w:hAnsi="Tahoma" w:cs="Tahoma"/>
                <w:i/>
                <w:iCs/>
                <w:sz w:val="18"/>
                <w:szCs w:val="18"/>
                <w:lang w:val="es-MX"/>
              </w:rPr>
              <w:t>Ochroma pyramidale</w:t>
            </w:r>
          </w:p>
        </w:tc>
      </w:tr>
      <w:tr w:rsidR="00AC48A6" w:rsidTr="00AC48A6">
        <w:trPr>
          <w:trHeight w:val="268"/>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Algarrobo</w:t>
            </w:r>
          </w:p>
        </w:tc>
        <w:tc>
          <w:tcPr>
            <w:tcW w:w="2544" w:type="dxa"/>
          </w:tcPr>
          <w:p w:rsidR="00AC48A6" w:rsidRPr="007D4815" w:rsidRDefault="00AC48A6" w:rsidP="00AC48A6">
            <w:pPr>
              <w:rPr>
                <w:rFonts w:ascii="Tahoma" w:hAnsi="Tahoma" w:cs="Tahoma"/>
                <w:i/>
                <w:iCs/>
                <w:sz w:val="18"/>
                <w:szCs w:val="18"/>
                <w:lang w:val="es-MX"/>
              </w:rPr>
            </w:pPr>
            <w:r w:rsidRPr="007D4815">
              <w:rPr>
                <w:rFonts w:ascii="Tahoma" w:hAnsi="Tahoma" w:cs="Tahoma"/>
                <w:i/>
                <w:iCs/>
                <w:sz w:val="18"/>
                <w:szCs w:val="18"/>
                <w:lang w:val="es-MX"/>
              </w:rPr>
              <w:t>Hymenacae courbaril</w:t>
            </w:r>
          </w:p>
        </w:tc>
      </w:tr>
      <w:tr w:rsidR="00AC48A6" w:rsidTr="00AC48A6">
        <w:trPr>
          <w:trHeight w:val="247"/>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Indio desnudo</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68"/>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Cardos</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47"/>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Tuno</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47"/>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Pringamoso</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68"/>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Palma de vino</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47"/>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Naranjito</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68"/>
        </w:trPr>
        <w:tc>
          <w:tcPr>
            <w:tcW w:w="2540" w:type="dxa"/>
          </w:tcPr>
          <w:p w:rsidR="00AC48A6" w:rsidRPr="007D4815" w:rsidRDefault="00AC48A6" w:rsidP="00AC48A6">
            <w:pPr>
              <w:rPr>
                <w:rFonts w:ascii="Tahoma" w:hAnsi="Tahoma" w:cs="Tahoma"/>
                <w:sz w:val="18"/>
                <w:szCs w:val="18"/>
                <w:lang w:val="es-MX"/>
              </w:rPr>
            </w:pPr>
            <w:r w:rsidRPr="007D4815">
              <w:rPr>
                <w:rFonts w:ascii="Tahoma" w:hAnsi="Tahoma" w:cs="Tahoma"/>
                <w:sz w:val="18"/>
                <w:szCs w:val="18"/>
                <w:lang w:val="es-MX"/>
              </w:rPr>
              <w:t>Palma real</w:t>
            </w:r>
          </w:p>
        </w:tc>
        <w:tc>
          <w:tcPr>
            <w:tcW w:w="2544" w:type="dxa"/>
          </w:tcPr>
          <w:p w:rsidR="00AC48A6" w:rsidRPr="007D4815" w:rsidRDefault="00AC48A6" w:rsidP="00AC48A6">
            <w:pPr>
              <w:rPr>
                <w:rFonts w:ascii="Tahoma" w:hAnsi="Tahoma" w:cs="Tahoma"/>
                <w:i/>
                <w:iCs/>
                <w:sz w:val="18"/>
                <w:szCs w:val="18"/>
                <w:lang w:val="es-MX"/>
              </w:rPr>
            </w:pP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Palma real</w:t>
            </w:r>
          </w:p>
        </w:tc>
        <w:tc>
          <w:tcPr>
            <w:tcW w:w="2544" w:type="dxa"/>
          </w:tcPr>
          <w:p w:rsidR="00AC48A6" w:rsidRPr="00584E20" w:rsidRDefault="00AC48A6" w:rsidP="00AC48A6">
            <w:pPr>
              <w:rPr>
                <w:rFonts w:ascii="Tahoma" w:hAnsi="Tahoma" w:cs="Tahoma"/>
                <w:i/>
                <w:iCs/>
                <w:sz w:val="18"/>
                <w:szCs w:val="18"/>
                <w:lang w:val="es-MX"/>
              </w:rPr>
            </w:pP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lastRenderedPageBreak/>
              <w:t>Casco de vaca</w:t>
            </w:r>
          </w:p>
        </w:tc>
        <w:tc>
          <w:tcPr>
            <w:tcW w:w="2544" w:type="dxa"/>
          </w:tcPr>
          <w:p w:rsidR="00AC48A6" w:rsidRPr="00584E20" w:rsidRDefault="00AC48A6" w:rsidP="00AC48A6">
            <w:pPr>
              <w:rPr>
                <w:rFonts w:ascii="Tahoma" w:hAnsi="Tahoma" w:cs="Tahoma"/>
                <w:i/>
                <w:iCs/>
                <w:sz w:val="18"/>
                <w:szCs w:val="18"/>
                <w:lang w:val="es-MX"/>
              </w:rPr>
            </w:pPr>
            <w:r w:rsidRPr="00584E20">
              <w:rPr>
                <w:rFonts w:ascii="Tahoma" w:hAnsi="Tahoma" w:cs="Tahoma"/>
                <w:i/>
                <w:iCs/>
                <w:sz w:val="18"/>
                <w:szCs w:val="18"/>
                <w:lang w:val="es-MX"/>
              </w:rPr>
              <w:t>Bahunia purpurea</w:t>
            </w: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 xml:space="preserve">Almendro </w:t>
            </w:r>
          </w:p>
        </w:tc>
        <w:tc>
          <w:tcPr>
            <w:tcW w:w="2544" w:type="dxa"/>
          </w:tcPr>
          <w:p w:rsidR="00AC48A6" w:rsidRPr="00584E20" w:rsidRDefault="00AC48A6" w:rsidP="00AC48A6">
            <w:pPr>
              <w:rPr>
                <w:rFonts w:ascii="Tahoma" w:hAnsi="Tahoma" w:cs="Tahoma"/>
                <w:i/>
                <w:iCs/>
                <w:sz w:val="18"/>
                <w:szCs w:val="18"/>
                <w:lang w:val="es-MX"/>
              </w:rPr>
            </w:pPr>
            <w:r w:rsidRPr="00584E20">
              <w:rPr>
                <w:rFonts w:ascii="Tahoma" w:hAnsi="Tahoma" w:cs="Tahoma"/>
                <w:i/>
                <w:iCs/>
                <w:sz w:val="18"/>
                <w:szCs w:val="18"/>
                <w:lang w:val="es-MX"/>
              </w:rPr>
              <w:t>Terminali catappa</w:t>
            </w: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Bambú</w:t>
            </w:r>
          </w:p>
        </w:tc>
        <w:tc>
          <w:tcPr>
            <w:tcW w:w="2544" w:type="dxa"/>
          </w:tcPr>
          <w:p w:rsidR="00AC48A6" w:rsidRPr="00584E20" w:rsidRDefault="00AC48A6" w:rsidP="00AC48A6">
            <w:pPr>
              <w:rPr>
                <w:rFonts w:ascii="Tahoma" w:hAnsi="Tahoma" w:cs="Tahoma"/>
                <w:i/>
                <w:iCs/>
                <w:sz w:val="18"/>
                <w:szCs w:val="18"/>
                <w:lang w:val="es-MX"/>
              </w:rPr>
            </w:pPr>
            <w:r w:rsidRPr="00584E20">
              <w:rPr>
                <w:rFonts w:ascii="Tahoma" w:hAnsi="Tahoma" w:cs="Tahoma"/>
                <w:i/>
                <w:iCs/>
                <w:sz w:val="18"/>
                <w:szCs w:val="18"/>
                <w:lang w:val="es-MX"/>
              </w:rPr>
              <w:t>Bambusa Bulgaria</w:t>
            </w: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Cañafistol</w:t>
            </w:r>
          </w:p>
        </w:tc>
        <w:tc>
          <w:tcPr>
            <w:tcW w:w="2544" w:type="dxa"/>
          </w:tcPr>
          <w:p w:rsidR="00AC48A6" w:rsidRPr="00584E20" w:rsidRDefault="00AC48A6" w:rsidP="00AC48A6">
            <w:pPr>
              <w:rPr>
                <w:rFonts w:ascii="Tahoma" w:hAnsi="Tahoma" w:cs="Tahoma"/>
                <w:i/>
                <w:iCs/>
                <w:sz w:val="18"/>
                <w:szCs w:val="18"/>
                <w:lang w:val="es-MX"/>
              </w:rPr>
            </w:pPr>
            <w:r w:rsidRPr="00584E20">
              <w:rPr>
                <w:rFonts w:ascii="Tahoma" w:hAnsi="Tahoma" w:cs="Tahoma"/>
                <w:i/>
                <w:iCs/>
                <w:sz w:val="18"/>
                <w:szCs w:val="18"/>
                <w:lang w:val="es-MX"/>
              </w:rPr>
              <w:t>Cassia mosechata</w:t>
            </w: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Cámbulo</w:t>
            </w:r>
          </w:p>
        </w:tc>
        <w:tc>
          <w:tcPr>
            <w:tcW w:w="2544" w:type="dxa"/>
          </w:tcPr>
          <w:p w:rsidR="00AC48A6" w:rsidRPr="00584E20" w:rsidRDefault="00AC48A6" w:rsidP="00AC48A6">
            <w:pPr>
              <w:rPr>
                <w:rFonts w:ascii="Tahoma" w:hAnsi="Tahoma" w:cs="Tahoma"/>
                <w:i/>
                <w:iCs/>
                <w:sz w:val="18"/>
                <w:szCs w:val="18"/>
                <w:lang w:val="es-MX"/>
              </w:rPr>
            </w:pPr>
            <w:r w:rsidRPr="00584E20">
              <w:rPr>
                <w:rFonts w:ascii="Tahoma" w:hAnsi="Tahoma" w:cs="Tahoma"/>
                <w:i/>
                <w:iCs/>
                <w:sz w:val="18"/>
                <w:szCs w:val="18"/>
                <w:lang w:val="es-MX"/>
              </w:rPr>
              <w:t>Erytrina peopigiana</w:t>
            </w: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Caracoli</w:t>
            </w:r>
          </w:p>
        </w:tc>
        <w:tc>
          <w:tcPr>
            <w:tcW w:w="2544" w:type="dxa"/>
          </w:tcPr>
          <w:p w:rsidR="00AC48A6" w:rsidRPr="00584E20" w:rsidRDefault="00AC48A6" w:rsidP="00AC48A6">
            <w:pPr>
              <w:rPr>
                <w:rFonts w:ascii="Tahoma" w:hAnsi="Tahoma" w:cs="Tahoma"/>
                <w:i/>
                <w:iCs/>
                <w:sz w:val="18"/>
                <w:szCs w:val="18"/>
                <w:lang w:val="es-MX"/>
              </w:rPr>
            </w:pPr>
            <w:r w:rsidRPr="00584E20">
              <w:rPr>
                <w:rFonts w:ascii="Tahoma" w:hAnsi="Tahoma" w:cs="Tahoma"/>
                <w:i/>
                <w:iCs/>
                <w:sz w:val="18"/>
                <w:szCs w:val="18"/>
                <w:lang w:val="es-MX"/>
              </w:rPr>
              <w:t>Anacardium excelsum</w:t>
            </w: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Guadua</w:t>
            </w:r>
          </w:p>
        </w:tc>
        <w:tc>
          <w:tcPr>
            <w:tcW w:w="2544" w:type="dxa"/>
          </w:tcPr>
          <w:p w:rsidR="00AC48A6" w:rsidRPr="00584E20" w:rsidRDefault="00AC48A6" w:rsidP="00AC48A6">
            <w:pPr>
              <w:rPr>
                <w:rFonts w:ascii="Tahoma" w:hAnsi="Tahoma" w:cs="Tahoma"/>
                <w:i/>
                <w:iCs/>
                <w:sz w:val="18"/>
                <w:szCs w:val="18"/>
                <w:lang w:val="es-MX"/>
              </w:rPr>
            </w:pPr>
            <w:r w:rsidRPr="00584E20">
              <w:rPr>
                <w:rFonts w:ascii="Tahoma" w:hAnsi="Tahoma" w:cs="Tahoma"/>
                <w:i/>
                <w:iCs/>
                <w:sz w:val="18"/>
                <w:szCs w:val="18"/>
                <w:lang w:val="es-MX"/>
              </w:rPr>
              <w:t>Bambusa guadua</w:t>
            </w: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Guayacan amarillo</w:t>
            </w:r>
          </w:p>
        </w:tc>
        <w:tc>
          <w:tcPr>
            <w:tcW w:w="2544" w:type="dxa"/>
          </w:tcPr>
          <w:p w:rsidR="00AC48A6" w:rsidRPr="00584E20" w:rsidRDefault="00AC48A6" w:rsidP="00AC48A6">
            <w:pPr>
              <w:rPr>
                <w:rFonts w:ascii="Tahoma" w:hAnsi="Tahoma" w:cs="Tahoma"/>
                <w:i/>
                <w:iCs/>
                <w:sz w:val="18"/>
                <w:szCs w:val="18"/>
                <w:lang w:val="es-MX"/>
              </w:rPr>
            </w:pPr>
            <w:r w:rsidRPr="00584E20">
              <w:rPr>
                <w:rFonts w:ascii="Tahoma" w:hAnsi="Tahoma" w:cs="Tahoma"/>
                <w:i/>
                <w:iCs/>
                <w:sz w:val="18"/>
                <w:szCs w:val="18"/>
                <w:lang w:val="es-MX"/>
              </w:rPr>
              <w:t>Tabebula chrysantha</w:t>
            </w: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Igua</w:t>
            </w:r>
          </w:p>
        </w:tc>
        <w:tc>
          <w:tcPr>
            <w:tcW w:w="2544" w:type="dxa"/>
          </w:tcPr>
          <w:p w:rsidR="00AC48A6" w:rsidRPr="00584E20" w:rsidRDefault="00AC48A6" w:rsidP="00AC48A6">
            <w:pPr>
              <w:rPr>
                <w:rFonts w:ascii="Tahoma" w:hAnsi="Tahoma" w:cs="Tahoma"/>
                <w:i/>
                <w:iCs/>
                <w:sz w:val="18"/>
                <w:szCs w:val="18"/>
                <w:lang w:val="es-MX"/>
              </w:rPr>
            </w:pPr>
            <w:r w:rsidRPr="00584E20">
              <w:rPr>
                <w:rFonts w:ascii="Tahoma" w:hAnsi="Tahoma" w:cs="Tahoma"/>
                <w:i/>
                <w:iCs/>
                <w:sz w:val="18"/>
                <w:szCs w:val="18"/>
                <w:lang w:val="es-MX"/>
              </w:rPr>
              <w:t>Pseudosamanca guachapele</w:t>
            </w: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Madre de agua</w:t>
            </w:r>
          </w:p>
        </w:tc>
        <w:tc>
          <w:tcPr>
            <w:tcW w:w="2544" w:type="dxa"/>
          </w:tcPr>
          <w:p w:rsidR="00AC48A6" w:rsidRPr="00584E20" w:rsidRDefault="00AC48A6" w:rsidP="00AC48A6">
            <w:pPr>
              <w:rPr>
                <w:rFonts w:ascii="Tahoma" w:hAnsi="Tahoma" w:cs="Tahoma"/>
                <w:i/>
                <w:iCs/>
                <w:sz w:val="18"/>
                <w:szCs w:val="18"/>
                <w:lang w:val="es-MX"/>
              </w:rPr>
            </w:pPr>
            <w:r w:rsidRPr="00584E20">
              <w:rPr>
                <w:rFonts w:ascii="Tahoma" w:hAnsi="Tahoma" w:cs="Tahoma"/>
                <w:i/>
                <w:iCs/>
                <w:sz w:val="18"/>
                <w:szCs w:val="18"/>
                <w:lang w:val="es-MX"/>
              </w:rPr>
              <w:t>Trichanthera gigantea</w:t>
            </w: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Cachimbo</w:t>
            </w:r>
          </w:p>
        </w:tc>
        <w:tc>
          <w:tcPr>
            <w:tcW w:w="2544" w:type="dxa"/>
          </w:tcPr>
          <w:p w:rsidR="00AC48A6" w:rsidRPr="00584E20" w:rsidRDefault="00AC48A6" w:rsidP="00AC48A6">
            <w:pPr>
              <w:rPr>
                <w:rFonts w:ascii="Tahoma" w:hAnsi="Tahoma" w:cs="Tahoma"/>
                <w:sz w:val="18"/>
                <w:szCs w:val="18"/>
                <w:lang w:val="es-MX"/>
              </w:rPr>
            </w:pP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Congo</w:t>
            </w:r>
          </w:p>
        </w:tc>
        <w:tc>
          <w:tcPr>
            <w:tcW w:w="2544" w:type="dxa"/>
          </w:tcPr>
          <w:p w:rsidR="00AC48A6" w:rsidRPr="00584E20" w:rsidRDefault="00AC48A6" w:rsidP="00AC48A6">
            <w:pPr>
              <w:rPr>
                <w:rFonts w:ascii="Tahoma" w:hAnsi="Tahoma" w:cs="Tahoma"/>
                <w:sz w:val="18"/>
                <w:szCs w:val="18"/>
                <w:lang w:val="es-MX"/>
              </w:rPr>
            </w:pP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Cucharo</w:t>
            </w:r>
          </w:p>
        </w:tc>
        <w:tc>
          <w:tcPr>
            <w:tcW w:w="2544" w:type="dxa"/>
          </w:tcPr>
          <w:p w:rsidR="00AC48A6" w:rsidRPr="00584E20" w:rsidRDefault="00AC48A6" w:rsidP="00AC48A6">
            <w:pPr>
              <w:rPr>
                <w:rFonts w:ascii="Tahoma" w:hAnsi="Tahoma" w:cs="Tahoma"/>
                <w:sz w:val="18"/>
                <w:szCs w:val="18"/>
                <w:lang w:val="es-MX"/>
              </w:rPr>
            </w:pPr>
          </w:p>
        </w:tc>
      </w:tr>
      <w:tr w:rsidR="00AC48A6" w:rsidTr="00AC48A6">
        <w:trPr>
          <w:trHeight w:val="268"/>
        </w:trPr>
        <w:tc>
          <w:tcPr>
            <w:tcW w:w="2540" w:type="dxa"/>
          </w:tcPr>
          <w:p w:rsidR="00AC48A6" w:rsidRPr="00584E20" w:rsidRDefault="00AC48A6" w:rsidP="00AC48A6">
            <w:pPr>
              <w:rPr>
                <w:rFonts w:ascii="Tahoma" w:hAnsi="Tahoma" w:cs="Tahoma"/>
                <w:sz w:val="18"/>
                <w:szCs w:val="18"/>
                <w:lang w:val="es-MX"/>
              </w:rPr>
            </w:pPr>
            <w:r w:rsidRPr="00584E20">
              <w:rPr>
                <w:rFonts w:ascii="Tahoma" w:hAnsi="Tahoma" w:cs="Tahoma"/>
                <w:sz w:val="18"/>
                <w:szCs w:val="18"/>
                <w:lang w:val="es-MX"/>
              </w:rPr>
              <w:t>Comula (casi extinguido)</w:t>
            </w:r>
          </w:p>
        </w:tc>
        <w:tc>
          <w:tcPr>
            <w:tcW w:w="2544" w:type="dxa"/>
          </w:tcPr>
          <w:p w:rsidR="00AC48A6" w:rsidRPr="00584E20" w:rsidRDefault="00AC48A6" w:rsidP="00AC48A6">
            <w:pPr>
              <w:rPr>
                <w:rFonts w:ascii="Tahoma" w:hAnsi="Tahoma" w:cs="Tahoma"/>
                <w:sz w:val="18"/>
                <w:szCs w:val="18"/>
                <w:lang w:val="es-MX"/>
              </w:rPr>
            </w:pPr>
          </w:p>
        </w:tc>
      </w:tr>
    </w:tbl>
    <w:p w:rsidR="00AC48A6" w:rsidRPr="00803F16" w:rsidRDefault="00AC48A6" w:rsidP="007D4815">
      <w:pPr>
        <w:jc w:val="both"/>
        <w:rPr>
          <w:rFonts w:ascii="Tahoma" w:hAnsi="Tahoma" w:cs="Tahoma"/>
          <w:color w:val="000000" w:themeColor="text1"/>
          <w:sz w:val="22"/>
          <w:szCs w:val="22"/>
          <w:lang w:val="es-CO" w:eastAsia="en-US"/>
        </w:rPr>
      </w:pPr>
    </w:p>
    <w:p w:rsidR="007D4815" w:rsidRDefault="007D4815" w:rsidP="00E6348E">
      <w:pPr>
        <w:jc w:val="both"/>
        <w:rPr>
          <w:rFonts w:ascii="Tahoma" w:hAnsi="Tahoma" w:cs="Tahoma"/>
          <w:color w:val="000000" w:themeColor="text1"/>
          <w:sz w:val="22"/>
          <w:szCs w:val="22"/>
          <w:lang w:val="es-CO" w:eastAsia="en-US"/>
        </w:rPr>
      </w:pPr>
    </w:p>
    <w:p w:rsidR="007D4815" w:rsidRDefault="007D4815" w:rsidP="00E6348E">
      <w:pPr>
        <w:jc w:val="both"/>
        <w:rPr>
          <w:rFonts w:ascii="Tahoma" w:hAnsi="Tahoma" w:cs="Tahoma"/>
          <w:color w:val="000000" w:themeColor="text1"/>
          <w:sz w:val="22"/>
          <w:szCs w:val="22"/>
          <w:lang w:val="es-CO" w:eastAsia="en-US"/>
        </w:rPr>
      </w:pPr>
    </w:p>
    <w:p w:rsidR="007D4815" w:rsidRDefault="007D4815" w:rsidP="00E6348E">
      <w:pPr>
        <w:jc w:val="both"/>
        <w:rPr>
          <w:rFonts w:ascii="Tahoma" w:hAnsi="Tahoma" w:cs="Tahoma"/>
          <w:color w:val="000000" w:themeColor="text1"/>
          <w:sz w:val="22"/>
          <w:szCs w:val="22"/>
          <w:lang w:val="es-CO" w:eastAsia="en-US"/>
        </w:rPr>
      </w:pPr>
    </w:p>
    <w:p w:rsidR="007906C5" w:rsidRDefault="007906C5" w:rsidP="00E6348E">
      <w:pPr>
        <w:jc w:val="both"/>
        <w:rPr>
          <w:rFonts w:ascii="Tahoma" w:hAnsi="Tahoma" w:cs="Tahoma"/>
          <w:color w:val="000000" w:themeColor="text1"/>
          <w:sz w:val="22"/>
          <w:szCs w:val="22"/>
          <w:lang w:val="es-CO" w:eastAsia="en-US"/>
        </w:rPr>
      </w:pPr>
      <w:r w:rsidRPr="0044544B">
        <w:rPr>
          <w:rFonts w:ascii="Tahoma" w:hAnsi="Tahoma" w:cs="Tahoma"/>
          <w:color w:val="000000" w:themeColor="text1"/>
          <w:sz w:val="22"/>
          <w:szCs w:val="22"/>
          <w:lang w:val="es-CO" w:eastAsia="en-US"/>
        </w:rPr>
        <w:t xml:space="preserve"> </w:t>
      </w:r>
    </w:p>
    <w:p w:rsidR="0044544B" w:rsidRDefault="0044544B" w:rsidP="00E6348E">
      <w:pPr>
        <w:jc w:val="both"/>
        <w:rPr>
          <w:rFonts w:ascii="Tahoma" w:hAnsi="Tahoma" w:cs="Tahoma"/>
          <w:color w:val="000000" w:themeColor="text1"/>
          <w:sz w:val="22"/>
          <w:szCs w:val="22"/>
          <w:lang w:val="es-CO" w:eastAsia="en-US"/>
        </w:rPr>
      </w:pPr>
    </w:p>
    <w:p w:rsidR="0044544B" w:rsidRPr="0044544B" w:rsidRDefault="0044544B" w:rsidP="00E6348E">
      <w:pPr>
        <w:jc w:val="both"/>
        <w:rPr>
          <w:rFonts w:ascii="Tahoma" w:hAnsi="Tahoma" w:cs="Tahoma"/>
          <w:color w:val="000000" w:themeColor="text1"/>
          <w:sz w:val="22"/>
          <w:szCs w:val="22"/>
          <w:lang w:val="es-CO" w:eastAsia="en-US"/>
        </w:rPr>
      </w:pPr>
    </w:p>
    <w:p w:rsidR="0044544B" w:rsidRDefault="0044544B" w:rsidP="00E6348E">
      <w:pPr>
        <w:jc w:val="both"/>
        <w:rPr>
          <w:rFonts w:ascii="Tahoma" w:hAnsi="Tahoma" w:cs="Tahoma"/>
          <w:color w:val="FF0000"/>
          <w:sz w:val="22"/>
          <w:szCs w:val="22"/>
          <w:lang w:val="es-CO" w:eastAsia="en-US"/>
        </w:rPr>
      </w:pPr>
    </w:p>
    <w:p w:rsidR="00AC48A6" w:rsidRDefault="00AC48A6" w:rsidP="00E6348E">
      <w:pPr>
        <w:jc w:val="both"/>
        <w:rPr>
          <w:rFonts w:ascii="Tahoma" w:hAnsi="Tahoma" w:cs="Tahoma"/>
          <w:color w:val="FF0000"/>
          <w:sz w:val="22"/>
          <w:szCs w:val="22"/>
          <w:lang w:val="es-CO" w:eastAsia="en-US"/>
        </w:rPr>
      </w:pPr>
    </w:p>
    <w:p w:rsidR="00AC48A6" w:rsidRDefault="00AC48A6" w:rsidP="00E6348E">
      <w:pPr>
        <w:jc w:val="both"/>
        <w:rPr>
          <w:rFonts w:ascii="Tahoma" w:hAnsi="Tahoma" w:cs="Tahoma"/>
          <w:color w:val="FF0000"/>
          <w:sz w:val="22"/>
          <w:szCs w:val="22"/>
          <w:lang w:val="es-CO" w:eastAsia="en-US"/>
        </w:rPr>
      </w:pPr>
    </w:p>
    <w:p w:rsidR="00AC48A6" w:rsidRDefault="00AC48A6" w:rsidP="00E6348E">
      <w:pPr>
        <w:jc w:val="both"/>
        <w:rPr>
          <w:rFonts w:ascii="Tahoma" w:hAnsi="Tahoma" w:cs="Tahoma"/>
          <w:color w:val="FF0000"/>
          <w:sz w:val="22"/>
          <w:szCs w:val="22"/>
          <w:lang w:val="es-CO" w:eastAsia="en-US"/>
        </w:rPr>
      </w:pPr>
    </w:p>
    <w:p w:rsidR="00AC48A6" w:rsidRDefault="00AC48A6" w:rsidP="00E6348E">
      <w:pPr>
        <w:jc w:val="both"/>
        <w:rPr>
          <w:rFonts w:ascii="Tahoma" w:hAnsi="Tahoma" w:cs="Tahoma"/>
          <w:color w:val="FF0000"/>
          <w:sz w:val="22"/>
          <w:szCs w:val="22"/>
          <w:lang w:val="es-CO" w:eastAsia="en-US"/>
        </w:rPr>
      </w:pPr>
    </w:p>
    <w:p w:rsidR="00AC48A6" w:rsidRDefault="00AC48A6" w:rsidP="00E6348E">
      <w:pPr>
        <w:jc w:val="both"/>
        <w:rPr>
          <w:rFonts w:ascii="Tahoma" w:hAnsi="Tahoma" w:cs="Tahoma"/>
          <w:color w:val="FF0000"/>
          <w:sz w:val="22"/>
          <w:szCs w:val="22"/>
          <w:lang w:val="es-CO" w:eastAsia="en-US"/>
        </w:rPr>
      </w:pPr>
    </w:p>
    <w:p w:rsidR="00AC48A6" w:rsidRDefault="00AC48A6" w:rsidP="00E6348E">
      <w:pPr>
        <w:jc w:val="both"/>
        <w:rPr>
          <w:rFonts w:ascii="Tahoma" w:hAnsi="Tahoma" w:cs="Tahoma"/>
          <w:color w:val="FF0000"/>
          <w:sz w:val="22"/>
          <w:szCs w:val="22"/>
          <w:lang w:val="es-CO" w:eastAsia="en-US"/>
        </w:rPr>
      </w:pPr>
    </w:p>
    <w:p w:rsidR="00AC48A6" w:rsidRDefault="00AC48A6" w:rsidP="00E6348E">
      <w:pPr>
        <w:jc w:val="both"/>
        <w:rPr>
          <w:rFonts w:ascii="Tahoma" w:hAnsi="Tahoma" w:cs="Tahoma"/>
          <w:color w:val="FF0000"/>
          <w:sz w:val="22"/>
          <w:szCs w:val="22"/>
          <w:lang w:val="es-CO" w:eastAsia="en-US"/>
        </w:rPr>
      </w:pPr>
    </w:p>
    <w:p w:rsidR="00AC48A6" w:rsidRDefault="00AC48A6" w:rsidP="00E6348E">
      <w:pPr>
        <w:jc w:val="both"/>
        <w:rPr>
          <w:rFonts w:ascii="Tahoma" w:hAnsi="Tahoma" w:cs="Tahoma"/>
          <w:color w:val="FF0000"/>
          <w:sz w:val="22"/>
          <w:szCs w:val="22"/>
          <w:lang w:val="es-CO" w:eastAsia="en-US"/>
        </w:rPr>
      </w:pPr>
    </w:p>
    <w:p w:rsidR="00AC48A6" w:rsidRDefault="00AC48A6" w:rsidP="00E6348E">
      <w:pPr>
        <w:jc w:val="both"/>
        <w:rPr>
          <w:rFonts w:ascii="Tahoma" w:hAnsi="Tahoma" w:cs="Tahoma"/>
          <w:color w:val="FF0000"/>
          <w:sz w:val="22"/>
          <w:szCs w:val="22"/>
          <w:lang w:val="es-CO" w:eastAsia="en-US"/>
        </w:rPr>
      </w:pPr>
    </w:p>
    <w:p w:rsidR="00AC48A6" w:rsidRDefault="00AC48A6" w:rsidP="00E6348E">
      <w:pPr>
        <w:jc w:val="both"/>
        <w:rPr>
          <w:rFonts w:ascii="Tahoma" w:hAnsi="Tahoma" w:cs="Tahoma"/>
          <w:color w:val="FF0000"/>
          <w:sz w:val="22"/>
          <w:szCs w:val="22"/>
          <w:lang w:val="es-CO" w:eastAsia="en-US"/>
        </w:rPr>
      </w:pPr>
    </w:p>
    <w:p w:rsidR="00AC48A6" w:rsidRDefault="00AC48A6" w:rsidP="00AC48A6">
      <w:pPr>
        <w:jc w:val="both"/>
        <w:rPr>
          <w:rFonts w:ascii="Tahoma" w:eastAsia="Tahoma" w:hAnsi="Tahoma" w:cs="Tahoma"/>
          <w:sz w:val="16"/>
          <w:szCs w:val="16"/>
        </w:rPr>
      </w:pPr>
      <w:r>
        <w:rPr>
          <w:rFonts w:ascii="Tahoma" w:eastAsia="Tahoma" w:hAnsi="Tahoma" w:cs="Tahoma"/>
          <w:b/>
          <w:sz w:val="16"/>
          <w:szCs w:val="16"/>
        </w:rPr>
        <w:t xml:space="preserve">Tabla No. 2 </w:t>
      </w:r>
      <w:r w:rsidRPr="00AC48A6">
        <w:rPr>
          <w:rFonts w:ascii="Tahoma" w:eastAsia="Tahoma" w:hAnsi="Tahoma" w:cs="Tahoma"/>
          <w:bCs/>
          <w:sz w:val="16"/>
          <w:szCs w:val="16"/>
        </w:rPr>
        <w:t>Algunas especies de flora del municipio de Pulí</w:t>
      </w:r>
      <w:r>
        <w:rPr>
          <w:rFonts w:ascii="Tahoma" w:eastAsia="Tahoma" w:hAnsi="Tahoma" w:cs="Tahoma"/>
          <w:bCs/>
          <w:sz w:val="16"/>
          <w:szCs w:val="16"/>
        </w:rPr>
        <w:t>.</w:t>
      </w:r>
      <w:r>
        <w:rPr>
          <w:rFonts w:ascii="Tahoma" w:eastAsia="Tahoma" w:hAnsi="Tahoma" w:cs="Tahoma"/>
          <w:b/>
          <w:sz w:val="16"/>
          <w:szCs w:val="16"/>
        </w:rPr>
        <w:t xml:space="preserve"> Fuente:</w:t>
      </w:r>
      <w:r>
        <w:rPr>
          <w:rFonts w:ascii="Tahoma" w:eastAsia="Tahoma" w:hAnsi="Tahoma" w:cs="Tahoma"/>
          <w:sz w:val="16"/>
          <w:szCs w:val="16"/>
        </w:rPr>
        <w:t xml:space="preserve"> </w:t>
      </w:r>
      <w:r w:rsidRPr="00382525">
        <w:rPr>
          <w:rFonts w:ascii="Tahoma" w:eastAsia="Tahoma" w:hAnsi="Tahoma" w:cs="Tahoma"/>
          <w:sz w:val="16"/>
          <w:szCs w:val="16"/>
        </w:rPr>
        <w:t xml:space="preserve">EOT-Esquema de Ordenamiento territorial (2000). </w:t>
      </w:r>
      <w:r w:rsidRPr="00382525">
        <w:rPr>
          <w:rFonts w:ascii="Tahoma" w:eastAsia="Tahoma" w:hAnsi="Tahoma" w:cs="Tahoma"/>
          <w:color w:val="000000"/>
          <w:sz w:val="16"/>
          <w:szCs w:val="16"/>
        </w:rPr>
        <w:t xml:space="preserve"> </w:t>
      </w:r>
    </w:p>
    <w:p w:rsidR="00AC48A6" w:rsidRDefault="00AC48A6" w:rsidP="00E6348E">
      <w:pPr>
        <w:jc w:val="both"/>
        <w:rPr>
          <w:rFonts w:ascii="Tahoma" w:hAnsi="Tahoma" w:cs="Tahoma"/>
          <w:color w:val="FF0000"/>
          <w:sz w:val="22"/>
          <w:szCs w:val="22"/>
          <w:lang w:val="es-CO" w:eastAsia="en-US"/>
        </w:rPr>
      </w:pPr>
    </w:p>
    <w:p w:rsidR="00AC48A6" w:rsidRPr="00A03DF6" w:rsidRDefault="00AC48A6" w:rsidP="00E6348E">
      <w:pPr>
        <w:jc w:val="both"/>
        <w:rPr>
          <w:rFonts w:ascii="Tahoma" w:hAnsi="Tahoma" w:cs="Tahoma"/>
          <w:color w:val="FF0000"/>
          <w:sz w:val="22"/>
          <w:szCs w:val="22"/>
          <w:lang w:val="es-CO" w:eastAsia="en-US"/>
        </w:rPr>
      </w:pPr>
    </w:p>
    <w:p w:rsidR="00A3463D" w:rsidRPr="00FC725D" w:rsidRDefault="00A3463D" w:rsidP="00A3463D">
      <w:pPr>
        <w:pStyle w:val="Ttulo3"/>
        <w:numPr>
          <w:ilvl w:val="2"/>
          <w:numId w:val="2"/>
        </w:numPr>
        <w:spacing w:before="0" w:after="0"/>
        <w:ind w:left="720"/>
        <w:jc w:val="both"/>
        <w:rPr>
          <w:rFonts w:ascii="Tahoma" w:hAnsi="Tahoma" w:cs="Tahoma"/>
          <w:b w:val="0"/>
          <w:bCs w:val="0"/>
          <w:color w:val="000000" w:themeColor="text1"/>
          <w:sz w:val="22"/>
          <w:szCs w:val="22"/>
        </w:rPr>
      </w:pPr>
      <w:bookmarkStart w:id="77" w:name="_Toc29835830"/>
      <w:r w:rsidRPr="00FC725D">
        <w:rPr>
          <w:rFonts w:ascii="Tahoma" w:hAnsi="Tahoma" w:cs="Tahoma"/>
          <w:b w:val="0"/>
          <w:bCs w:val="0"/>
          <w:color w:val="000000" w:themeColor="text1"/>
          <w:sz w:val="22"/>
          <w:szCs w:val="22"/>
        </w:rPr>
        <w:t>Aspectos Sociales y económicos</w:t>
      </w:r>
      <w:bookmarkEnd w:id="77"/>
    </w:p>
    <w:p w:rsidR="00A3463D" w:rsidRPr="00FC725D" w:rsidRDefault="00A3463D" w:rsidP="00A3463D">
      <w:pPr>
        <w:jc w:val="both"/>
        <w:rPr>
          <w:rFonts w:ascii="Tahoma" w:hAnsi="Tahoma" w:cs="Tahoma"/>
          <w:color w:val="000000" w:themeColor="text1"/>
          <w:sz w:val="22"/>
          <w:szCs w:val="22"/>
          <w:lang w:val="es-CO" w:eastAsia="en-US"/>
        </w:rPr>
      </w:pPr>
    </w:p>
    <w:p w:rsidR="00940703" w:rsidRPr="00FC725D" w:rsidRDefault="00940703" w:rsidP="00940703">
      <w:pPr>
        <w:jc w:val="both"/>
        <w:rPr>
          <w:rFonts w:ascii="Tahoma" w:eastAsia="Tahoma" w:hAnsi="Tahoma" w:cs="Tahoma"/>
          <w:color w:val="000000" w:themeColor="text1"/>
          <w:sz w:val="22"/>
          <w:szCs w:val="22"/>
        </w:rPr>
      </w:pPr>
      <w:r w:rsidRPr="00FC725D">
        <w:rPr>
          <w:rFonts w:ascii="Tahoma" w:eastAsia="Tahoma" w:hAnsi="Tahoma" w:cs="Tahoma"/>
          <w:color w:val="000000" w:themeColor="text1"/>
          <w:sz w:val="22"/>
          <w:szCs w:val="22"/>
        </w:rPr>
        <w:t>Según datos del DANE del Censo Nacional de población y vivienda –CNPV 2018</w:t>
      </w:r>
      <w:r w:rsidRPr="00FC725D">
        <w:rPr>
          <w:rFonts w:ascii="Tahoma" w:eastAsia="Tahoma" w:hAnsi="Tahoma" w:cs="Tahoma"/>
          <w:color w:val="000000" w:themeColor="text1"/>
          <w:sz w:val="22"/>
          <w:szCs w:val="22"/>
          <w:vertAlign w:val="superscript"/>
        </w:rPr>
        <w:footnoteReference w:id="9"/>
      </w:r>
      <w:r w:rsidRPr="00FC725D">
        <w:rPr>
          <w:rFonts w:ascii="Tahoma" w:eastAsia="Tahoma" w:hAnsi="Tahoma" w:cs="Tahoma"/>
          <w:color w:val="000000" w:themeColor="text1"/>
          <w:sz w:val="22"/>
          <w:szCs w:val="22"/>
        </w:rPr>
        <w:t xml:space="preserve">, Pulí posee una población de 3.327 habitantes de los cuales </w:t>
      </w:r>
      <w:r w:rsidR="00FC725D" w:rsidRPr="00FC725D">
        <w:rPr>
          <w:rFonts w:ascii="Tahoma" w:eastAsia="Tahoma" w:hAnsi="Tahoma" w:cs="Tahoma"/>
          <w:color w:val="000000" w:themeColor="text1"/>
          <w:sz w:val="22"/>
          <w:szCs w:val="22"/>
        </w:rPr>
        <w:t>2</w:t>
      </w:r>
      <w:r w:rsidRPr="00FC725D">
        <w:rPr>
          <w:rFonts w:ascii="Tahoma" w:eastAsia="Tahoma" w:hAnsi="Tahoma" w:cs="Tahoma"/>
          <w:color w:val="000000" w:themeColor="text1"/>
          <w:sz w:val="22"/>
          <w:szCs w:val="22"/>
        </w:rPr>
        <w:t>.</w:t>
      </w:r>
      <w:r w:rsidR="00FC725D" w:rsidRPr="00FC725D">
        <w:rPr>
          <w:rFonts w:ascii="Tahoma" w:eastAsia="Tahoma" w:hAnsi="Tahoma" w:cs="Tahoma"/>
          <w:color w:val="000000" w:themeColor="text1"/>
          <w:sz w:val="22"/>
          <w:szCs w:val="22"/>
        </w:rPr>
        <w:t>6</w:t>
      </w:r>
      <w:r w:rsidRPr="00FC725D">
        <w:rPr>
          <w:rFonts w:ascii="Tahoma" w:eastAsia="Tahoma" w:hAnsi="Tahoma" w:cs="Tahoma"/>
          <w:color w:val="000000" w:themeColor="text1"/>
          <w:sz w:val="22"/>
          <w:szCs w:val="22"/>
        </w:rPr>
        <w:t>48 se concentran en centros poblados y rural disperso; mientras que 6</w:t>
      </w:r>
      <w:r w:rsidR="00FC725D" w:rsidRPr="00FC725D">
        <w:rPr>
          <w:rFonts w:ascii="Tahoma" w:eastAsia="Tahoma" w:hAnsi="Tahoma" w:cs="Tahoma"/>
          <w:color w:val="000000" w:themeColor="text1"/>
          <w:sz w:val="22"/>
          <w:szCs w:val="22"/>
        </w:rPr>
        <w:t>79</w:t>
      </w:r>
      <w:r w:rsidRPr="00FC725D">
        <w:rPr>
          <w:rFonts w:ascii="Tahoma" w:eastAsia="Tahoma" w:hAnsi="Tahoma" w:cs="Tahoma"/>
          <w:color w:val="000000" w:themeColor="text1"/>
          <w:sz w:val="22"/>
          <w:szCs w:val="22"/>
        </w:rPr>
        <w:t xml:space="preserve"> están ubicados en la cabecera municipal.</w:t>
      </w:r>
    </w:p>
    <w:p w:rsidR="00FC725D" w:rsidRPr="00FC725D" w:rsidRDefault="00FC725D" w:rsidP="00940703">
      <w:pPr>
        <w:jc w:val="both"/>
        <w:rPr>
          <w:rFonts w:ascii="Tahoma" w:eastAsia="Tahoma" w:hAnsi="Tahoma" w:cs="Tahoma"/>
          <w:color w:val="000000" w:themeColor="text1"/>
          <w:sz w:val="22"/>
          <w:szCs w:val="22"/>
        </w:rPr>
      </w:pPr>
    </w:p>
    <w:p w:rsidR="00FC725D" w:rsidRDefault="00FC725D" w:rsidP="00940703">
      <w:pPr>
        <w:jc w:val="both"/>
        <w:rPr>
          <w:rFonts w:ascii="Tahoma" w:hAnsi="Tahoma" w:cs="Tahoma"/>
          <w:sz w:val="22"/>
          <w:szCs w:val="22"/>
        </w:rPr>
      </w:pPr>
      <w:r w:rsidRPr="00FC725D">
        <w:rPr>
          <w:rFonts w:ascii="Tahoma" w:hAnsi="Tahoma" w:cs="Tahoma"/>
          <w:sz w:val="22"/>
          <w:szCs w:val="22"/>
        </w:rPr>
        <w:t xml:space="preserve">El municipio de Pulí basa su economía principalmente en la producción agrícola, destacándose en ella la producción de café, maíz, plátano, yuca, caña panelera, cacao, en un área aproximada a 2.400 hectáreas y 250 hectáreas en cultivos como maíz, frijol y habichuela, también es notable las áreas destinadas a pastos dentro de los que se destaca la variedad king grass, puntero, Brachiaria </w:t>
      </w:r>
      <w:r w:rsidR="001935DB">
        <w:rPr>
          <w:rFonts w:ascii="Tahoma" w:hAnsi="Tahoma" w:cs="Tahoma"/>
          <w:sz w:val="22"/>
          <w:szCs w:val="22"/>
        </w:rPr>
        <w:t>D</w:t>
      </w:r>
      <w:r w:rsidRPr="00FC725D">
        <w:rPr>
          <w:rFonts w:ascii="Tahoma" w:hAnsi="Tahoma" w:cs="Tahoma"/>
          <w:sz w:val="22"/>
          <w:szCs w:val="22"/>
        </w:rPr>
        <w:t xml:space="preserve">ecumbes, </w:t>
      </w:r>
      <w:r w:rsidR="001935DB">
        <w:rPr>
          <w:rFonts w:ascii="Tahoma" w:hAnsi="Tahoma" w:cs="Tahoma"/>
          <w:sz w:val="22"/>
          <w:szCs w:val="22"/>
        </w:rPr>
        <w:t>M</w:t>
      </w:r>
      <w:r w:rsidRPr="00FC725D">
        <w:rPr>
          <w:rFonts w:ascii="Tahoma" w:hAnsi="Tahoma" w:cs="Tahoma"/>
          <w:sz w:val="22"/>
          <w:szCs w:val="22"/>
        </w:rPr>
        <w:t xml:space="preserve">ataraton y </w:t>
      </w:r>
      <w:r w:rsidR="001935DB">
        <w:rPr>
          <w:rFonts w:ascii="Tahoma" w:hAnsi="Tahoma" w:cs="Tahoma"/>
          <w:sz w:val="22"/>
          <w:szCs w:val="22"/>
        </w:rPr>
        <w:t>B</w:t>
      </w:r>
      <w:r w:rsidRPr="00FC725D">
        <w:rPr>
          <w:rFonts w:ascii="Tahoma" w:hAnsi="Tahoma" w:cs="Tahoma"/>
          <w:sz w:val="22"/>
          <w:szCs w:val="22"/>
        </w:rPr>
        <w:t>otón de oro los cuales superan las 7.000 hectáreas destinadas. Esta condición de región propia para la producción de pastos aptos para la ganadería de engorde, hace destacar al sector de la ganadería con una población bovina de 7.189 cabezas para el año 2014 según datos aportados por FEDEGAN, donde predominan las razas cebú y criollo</w:t>
      </w:r>
      <w:r>
        <w:rPr>
          <w:rFonts w:ascii="Tahoma" w:hAnsi="Tahoma" w:cs="Tahoma"/>
          <w:sz w:val="22"/>
          <w:szCs w:val="22"/>
        </w:rPr>
        <w:t>.</w:t>
      </w:r>
    </w:p>
    <w:p w:rsidR="00FC725D" w:rsidRDefault="00FC725D" w:rsidP="00940703">
      <w:pPr>
        <w:jc w:val="both"/>
        <w:rPr>
          <w:rFonts w:ascii="Tahoma" w:hAnsi="Tahoma" w:cs="Tahoma"/>
          <w:sz w:val="22"/>
          <w:szCs w:val="22"/>
        </w:rPr>
      </w:pPr>
    </w:p>
    <w:p w:rsidR="00FC725D" w:rsidRDefault="00FC725D" w:rsidP="00940703">
      <w:pPr>
        <w:jc w:val="both"/>
        <w:rPr>
          <w:rFonts w:ascii="Tahoma" w:hAnsi="Tahoma" w:cs="Tahoma"/>
          <w:sz w:val="22"/>
          <w:szCs w:val="22"/>
        </w:rPr>
      </w:pPr>
      <w:r w:rsidRPr="00FC725D">
        <w:rPr>
          <w:rFonts w:ascii="Tahoma" w:hAnsi="Tahoma" w:cs="Tahoma"/>
          <w:sz w:val="22"/>
          <w:szCs w:val="22"/>
        </w:rPr>
        <w:t xml:space="preserve">En el sector educativo el municipio de Pulí cuenta con una institución educativa pública y presta sus servicios de acuerdo a los lineamientos del ministerio de educación nacional. El centro educativo tiene a su cargo todas las sedes de la vereda del municipio dentro de ellas la coordinación académica ubicada en la inspección de Palestina, este centro educativo presta el servicio de educación básica hasta el grado noveno, en adelante los estudiantes que deseen culminar sus estudios de secundaria y acceder a los niveles universitarios deben </w:t>
      </w:r>
      <w:r w:rsidRPr="00FC725D">
        <w:rPr>
          <w:rFonts w:ascii="Tahoma" w:hAnsi="Tahoma" w:cs="Tahoma"/>
          <w:sz w:val="22"/>
          <w:szCs w:val="22"/>
        </w:rPr>
        <w:lastRenderedPageBreak/>
        <w:t>desplazarse hasta la sede principal Institución Educativa Departamental integrado ubicada en el casco urbano del municipio.</w:t>
      </w:r>
    </w:p>
    <w:p w:rsidR="00FC725D" w:rsidRDefault="00FC725D" w:rsidP="00940703">
      <w:pPr>
        <w:jc w:val="both"/>
        <w:rPr>
          <w:rFonts w:ascii="Tahoma" w:hAnsi="Tahoma" w:cs="Tahoma"/>
          <w:sz w:val="22"/>
          <w:szCs w:val="22"/>
        </w:rPr>
      </w:pPr>
    </w:p>
    <w:p w:rsidR="00FC725D" w:rsidRDefault="00FC725D" w:rsidP="00940703">
      <w:pPr>
        <w:jc w:val="both"/>
        <w:rPr>
          <w:rFonts w:ascii="Tahoma" w:hAnsi="Tahoma" w:cs="Tahoma"/>
          <w:sz w:val="22"/>
          <w:szCs w:val="22"/>
        </w:rPr>
      </w:pPr>
      <w:r>
        <w:rPr>
          <w:rFonts w:ascii="Tahoma" w:hAnsi="Tahoma" w:cs="Tahoma"/>
          <w:sz w:val="22"/>
          <w:szCs w:val="22"/>
        </w:rPr>
        <w:t>En el municipio se presenta u</w:t>
      </w:r>
      <w:r w:rsidRPr="00FC725D">
        <w:rPr>
          <w:rFonts w:ascii="Tahoma" w:hAnsi="Tahoma" w:cs="Tahoma"/>
          <w:sz w:val="22"/>
          <w:szCs w:val="22"/>
        </w:rPr>
        <w:t>n índice de analfabetismo en mayores de 15 años del 8.4% según los datos aportados por el DANE con la información confrontada con el Ministerio de Educación y una cobertura por niveles educativos como se muestra en la siguiente gráfica:</w:t>
      </w:r>
    </w:p>
    <w:p w:rsidR="00FC725D" w:rsidRDefault="00FC725D" w:rsidP="00940703">
      <w:pPr>
        <w:jc w:val="both"/>
        <w:rPr>
          <w:rFonts w:ascii="Tahoma" w:hAnsi="Tahoma" w:cs="Tahoma"/>
          <w:sz w:val="22"/>
          <w:szCs w:val="22"/>
        </w:rPr>
      </w:pPr>
    </w:p>
    <w:p w:rsidR="00940703" w:rsidRDefault="00FC725D" w:rsidP="00FC725D">
      <w:pPr>
        <w:jc w:val="center"/>
        <w:rPr>
          <w:rFonts w:ascii="Tahoma" w:hAnsi="Tahoma" w:cs="Tahoma"/>
          <w:color w:val="000000" w:themeColor="text1"/>
          <w:sz w:val="22"/>
          <w:szCs w:val="22"/>
          <w:lang w:val="es-CO" w:eastAsia="en-US"/>
        </w:rPr>
      </w:pPr>
      <w:r>
        <w:rPr>
          <w:noProof/>
          <w:lang w:val="en-US" w:eastAsia="en-US"/>
        </w:rPr>
        <w:drawing>
          <wp:inline distT="0" distB="0" distL="0" distR="0" wp14:anchorId="492CAE36" wp14:editId="52241E9D">
            <wp:extent cx="5029200" cy="2171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5" t="35856" r="7332" b="15771"/>
                    <a:stretch/>
                  </pic:blipFill>
                  <pic:spPr bwMode="auto">
                    <a:xfrm>
                      <a:off x="0" y="0"/>
                      <a:ext cx="5029200" cy="2171700"/>
                    </a:xfrm>
                    <a:prstGeom prst="rect">
                      <a:avLst/>
                    </a:prstGeom>
                    <a:ln>
                      <a:noFill/>
                    </a:ln>
                    <a:extLst>
                      <a:ext uri="{53640926-AAD7-44D8-BBD7-CCE9431645EC}">
                        <a14:shadowObscured xmlns:a14="http://schemas.microsoft.com/office/drawing/2010/main"/>
                      </a:ext>
                    </a:extLst>
                  </pic:spPr>
                </pic:pic>
              </a:graphicData>
            </a:graphic>
          </wp:inline>
        </w:drawing>
      </w:r>
    </w:p>
    <w:p w:rsidR="003111A2" w:rsidRDefault="003111A2" w:rsidP="00FC725D">
      <w:pPr>
        <w:jc w:val="center"/>
        <w:rPr>
          <w:rFonts w:ascii="Tahoma" w:hAnsi="Tahoma" w:cs="Tahoma"/>
          <w:color w:val="000000" w:themeColor="text1"/>
          <w:sz w:val="22"/>
          <w:szCs w:val="22"/>
          <w:lang w:val="es-CO" w:eastAsia="en-US"/>
        </w:rPr>
      </w:pPr>
    </w:p>
    <w:p w:rsidR="003111A2" w:rsidRPr="00803F16" w:rsidRDefault="003111A2" w:rsidP="003111A2">
      <w:pPr>
        <w:jc w:val="both"/>
        <w:rPr>
          <w:rFonts w:ascii="Tahoma" w:hAnsi="Tahoma" w:cs="Tahoma"/>
          <w:color w:val="000000" w:themeColor="text1"/>
          <w:sz w:val="16"/>
          <w:szCs w:val="16"/>
          <w:lang w:val="es-CO" w:eastAsia="en-US"/>
        </w:rPr>
      </w:pPr>
      <w:r w:rsidRPr="00803F16">
        <w:rPr>
          <w:rFonts w:ascii="Tahoma" w:hAnsi="Tahoma" w:cs="Tahoma"/>
          <w:b/>
          <w:color w:val="000000" w:themeColor="text1"/>
          <w:sz w:val="16"/>
          <w:szCs w:val="16"/>
          <w:lang w:val="es-CO" w:eastAsia="en-US"/>
        </w:rPr>
        <w:t>Imagen No.</w:t>
      </w:r>
      <w:r>
        <w:rPr>
          <w:rFonts w:ascii="Tahoma" w:hAnsi="Tahoma" w:cs="Tahoma"/>
          <w:b/>
          <w:color w:val="000000" w:themeColor="text1"/>
          <w:sz w:val="16"/>
          <w:szCs w:val="16"/>
          <w:lang w:val="es-CO" w:eastAsia="en-US"/>
        </w:rPr>
        <w:t xml:space="preserve"> 3 </w:t>
      </w:r>
      <w:r>
        <w:rPr>
          <w:rFonts w:ascii="Tahoma" w:hAnsi="Tahoma" w:cs="Tahoma"/>
          <w:bCs/>
          <w:color w:val="000000" w:themeColor="text1"/>
          <w:sz w:val="16"/>
          <w:szCs w:val="16"/>
          <w:lang w:val="es-CO" w:eastAsia="en-US"/>
        </w:rPr>
        <w:t xml:space="preserve">Desagregación cobertura en educación, municipio de Pulí. </w:t>
      </w:r>
      <w:r w:rsidRPr="00803F16">
        <w:rPr>
          <w:rFonts w:ascii="Tahoma" w:hAnsi="Tahoma" w:cs="Tahoma"/>
          <w:b/>
          <w:color w:val="000000" w:themeColor="text1"/>
          <w:sz w:val="16"/>
          <w:szCs w:val="16"/>
          <w:lang w:val="es-CO" w:eastAsia="en-US"/>
        </w:rPr>
        <w:t>Fuente:</w:t>
      </w:r>
      <w:r w:rsidRPr="00803F16">
        <w:rPr>
          <w:rFonts w:ascii="Tahoma" w:hAnsi="Tahoma" w:cs="Tahoma"/>
          <w:color w:val="000000" w:themeColor="text1"/>
          <w:sz w:val="16"/>
          <w:szCs w:val="16"/>
          <w:lang w:val="es-CO" w:eastAsia="en-US"/>
        </w:rPr>
        <w:t xml:space="preserve"> </w:t>
      </w:r>
      <w:r w:rsidRPr="00803F16">
        <w:rPr>
          <w:rFonts w:ascii="Tahoma" w:eastAsia="Tahoma" w:hAnsi="Tahoma" w:cs="Tahoma"/>
          <w:color w:val="000000" w:themeColor="text1"/>
          <w:sz w:val="16"/>
          <w:szCs w:val="16"/>
          <w:highlight w:val="white"/>
        </w:rPr>
        <w:t>Plan de Desarrollo de Pulí 2016-2019. </w:t>
      </w:r>
      <w:r w:rsidRPr="00803F16">
        <w:rPr>
          <w:rFonts w:ascii="Tahoma" w:eastAsia="Tahoma" w:hAnsi="Tahoma" w:cs="Tahoma"/>
          <w:color w:val="000000" w:themeColor="text1"/>
          <w:sz w:val="16"/>
          <w:szCs w:val="16"/>
        </w:rPr>
        <w:t>“</w:t>
      </w:r>
      <w:r w:rsidRPr="00803F16">
        <w:rPr>
          <w:rFonts w:ascii="Tahoma" w:hAnsi="Tahoma" w:cs="Tahoma"/>
          <w:color w:val="000000" w:themeColor="text1"/>
          <w:sz w:val="16"/>
          <w:szCs w:val="16"/>
        </w:rPr>
        <w:t>CON EL PUEBLO Y PARA EL PUEBLO… LO SOCIAL MI RAZÓN DE SER</w:t>
      </w:r>
      <w:r>
        <w:rPr>
          <w:rFonts w:ascii="Tahoma" w:hAnsi="Tahoma" w:cs="Tahoma"/>
          <w:color w:val="000000" w:themeColor="text1"/>
          <w:sz w:val="16"/>
          <w:szCs w:val="16"/>
        </w:rPr>
        <w:t>”; Ministerio de educación (2014).</w:t>
      </w:r>
    </w:p>
    <w:p w:rsidR="003111A2" w:rsidRPr="003111A2" w:rsidRDefault="003111A2" w:rsidP="00FC725D">
      <w:pPr>
        <w:jc w:val="center"/>
        <w:rPr>
          <w:rFonts w:ascii="Tahoma" w:hAnsi="Tahoma" w:cs="Tahoma"/>
          <w:bCs/>
          <w:color w:val="000000" w:themeColor="text1"/>
          <w:sz w:val="22"/>
          <w:szCs w:val="22"/>
          <w:lang w:val="es-CO" w:eastAsia="en-US"/>
        </w:rPr>
      </w:pPr>
    </w:p>
    <w:bookmarkEnd w:id="72"/>
    <w:bookmarkEnd w:id="73"/>
    <w:bookmarkEnd w:id="74"/>
    <w:p w:rsidR="00CE0A0C" w:rsidRPr="00BD23D9" w:rsidRDefault="00CE0A0C" w:rsidP="00F647D1">
      <w:pPr>
        <w:rPr>
          <w:rFonts w:ascii="Tahoma" w:hAnsi="Tahoma" w:cs="Tahoma"/>
          <w:color w:val="000000" w:themeColor="text1"/>
          <w:sz w:val="22"/>
          <w:szCs w:val="22"/>
          <w:lang w:val="es-CO" w:eastAsia="en-US"/>
        </w:rPr>
      </w:pPr>
    </w:p>
    <w:p w:rsidR="00CE0A0C" w:rsidRPr="00BD23D9" w:rsidRDefault="00A3463D" w:rsidP="00EF56CE">
      <w:pPr>
        <w:pStyle w:val="Ttulo2"/>
        <w:numPr>
          <w:ilvl w:val="1"/>
          <w:numId w:val="5"/>
        </w:numPr>
        <w:spacing w:before="0" w:after="0"/>
        <w:jc w:val="left"/>
        <w:rPr>
          <w:rFonts w:ascii="Tahoma" w:hAnsi="Tahoma" w:cs="Tahoma"/>
          <w:i w:val="0"/>
          <w:color w:val="000000" w:themeColor="text1"/>
          <w:sz w:val="22"/>
          <w:szCs w:val="22"/>
        </w:rPr>
      </w:pPr>
      <w:bookmarkStart w:id="78" w:name="_Toc334008957"/>
      <w:bookmarkStart w:id="79" w:name="_Toc29835831"/>
      <w:r w:rsidRPr="00BD23D9">
        <w:rPr>
          <w:rFonts w:ascii="Tahoma" w:hAnsi="Tahoma" w:cs="Tahoma"/>
          <w:i w:val="0"/>
          <w:color w:val="000000" w:themeColor="text1"/>
          <w:sz w:val="22"/>
          <w:szCs w:val="22"/>
        </w:rPr>
        <w:t xml:space="preserve">PRINCIPALES PROBLEMÁTICAS Y POTENCIALIDADES </w:t>
      </w:r>
      <w:r w:rsidR="00CE0A0C" w:rsidRPr="00BD23D9">
        <w:rPr>
          <w:rFonts w:ascii="Tahoma" w:hAnsi="Tahoma" w:cs="Tahoma"/>
          <w:i w:val="0"/>
          <w:color w:val="000000" w:themeColor="text1"/>
          <w:sz w:val="22"/>
          <w:szCs w:val="22"/>
        </w:rPr>
        <w:t>AMBIENTAL</w:t>
      </w:r>
      <w:r w:rsidRPr="00BD23D9">
        <w:rPr>
          <w:rFonts w:ascii="Tahoma" w:hAnsi="Tahoma" w:cs="Tahoma"/>
          <w:i w:val="0"/>
          <w:color w:val="000000" w:themeColor="text1"/>
          <w:sz w:val="22"/>
          <w:szCs w:val="22"/>
        </w:rPr>
        <w:t>ES</w:t>
      </w:r>
      <w:r w:rsidR="00CE0A0C" w:rsidRPr="00BD23D9">
        <w:rPr>
          <w:rFonts w:ascii="Tahoma" w:hAnsi="Tahoma" w:cs="Tahoma"/>
          <w:i w:val="0"/>
          <w:color w:val="000000" w:themeColor="text1"/>
          <w:sz w:val="22"/>
          <w:szCs w:val="22"/>
        </w:rPr>
        <w:t xml:space="preserve"> DEL MUNICIPIO</w:t>
      </w:r>
      <w:bookmarkEnd w:id="78"/>
      <w:bookmarkEnd w:id="79"/>
      <w:r w:rsidR="00CE0A0C" w:rsidRPr="00BD23D9">
        <w:rPr>
          <w:rFonts w:ascii="Tahoma" w:hAnsi="Tahoma" w:cs="Tahoma"/>
          <w:i w:val="0"/>
          <w:color w:val="000000" w:themeColor="text1"/>
          <w:sz w:val="22"/>
          <w:szCs w:val="22"/>
        </w:rPr>
        <w:t xml:space="preserve"> </w:t>
      </w:r>
    </w:p>
    <w:p w:rsidR="00A3463D" w:rsidRPr="00BD23D9" w:rsidRDefault="00A3463D" w:rsidP="00A3463D">
      <w:pPr>
        <w:rPr>
          <w:rFonts w:ascii="Tahoma" w:hAnsi="Tahoma" w:cs="Tahoma"/>
          <w:color w:val="000000" w:themeColor="text1"/>
          <w:sz w:val="22"/>
          <w:szCs w:val="22"/>
          <w:lang w:eastAsia="en-US"/>
        </w:rPr>
      </w:pPr>
    </w:p>
    <w:p w:rsidR="00510B25" w:rsidRPr="00BD23D9" w:rsidRDefault="00E53428" w:rsidP="00510B25">
      <w:pPr>
        <w:jc w:val="both"/>
        <w:rPr>
          <w:rFonts w:ascii="Tahoma" w:hAnsi="Tahoma" w:cs="Tahoma"/>
          <w:color w:val="000000" w:themeColor="text1"/>
          <w:sz w:val="22"/>
          <w:szCs w:val="22"/>
        </w:rPr>
      </w:pPr>
      <w:r w:rsidRPr="00BD23D9">
        <w:rPr>
          <w:rFonts w:ascii="Tahoma" w:hAnsi="Tahoma" w:cs="Tahoma"/>
          <w:color w:val="000000" w:themeColor="text1"/>
          <w:sz w:val="22"/>
          <w:szCs w:val="22"/>
        </w:rPr>
        <w:t xml:space="preserve">A partir de las diversas perspectivas, el PTEA pretende construir conciencia, coherencia y concordancia entre la educación ambiental y la gestión ambiental municipal. </w:t>
      </w:r>
      <w:r w:rsidR="00153C49" w:rsidRPr="00BD23D9">
        <w:rPr>
          <w:rFonts w:ascii="Tahoma" w:hAnsi="Tahoma" w:cs="Tahoma"/>
          <w:color w:val="000000" w:themeColor="text1"/>
          <w:sz w:val="22"/>
          <w:szCs w:val="22"/>
        </w:rPr>
        <w:t>A continuación, se relacionan las problemáticas y potencialidades ambientales referidas en las líneas base, elaboradas por el municipio y la Corporac</w:t>
      </w:r>
      <w:r w:rsidR="00664B2D" w:rsidRPr="00BD23D9">
        <w:rPr>
          <w:rFonts w:ascii="Tahoma" w:hAnsi="Tahoma" w:cs="Tahoma"/>
          <w:color w:val="000000" w:themeColor="text1"/>
          <w:sz w:val="22"/>
          <w:szCs w:val="22"/>
        </w:rPr>
        <w:t>ión,</w:t>
      </w:r>
      <w:r w:rsidR="00BD23D9" w:rsidRPr="00BD23D9">
        <w:rPr>
          <w:rFonts w:ascii="Tahoma" w:hAnsi="Tahoma" w:cs="Tahoma"/>
          <w:color w:val="000000" w:themeColor="text1"/>
          <w:sz w:val="22"/>
          <w:szCs w:val="22"/>
        </w:rPr>
        <w:t xml:space="preserve"> </w:t>
      </w:r>
      <w:r w:rsidR="00BD23D9" w:rsidRPr="00BD23D9">
        <w:rPr>
          <w:rFonts w:ascii="Tahoma" w:eastAsia="Tahoma" w:hAnsi="Tahoma" w:cs="Tahoma"/>
          <w:color w:val="000000" w:themeColor="text1"/>
          <w:sz w:val="22"/>
          <w:szCs w:val="22"/>
        </w:rPr>
        <w:t>a partir de la revisión y análisis de los documentos; EOT-Esquema de Ordenamiento territorial del Municipio de Pulí (2000)</w:t>
      </w:r>
      <w:r w:rsidR="00BD23D9" w:rsidRPr="00BD23D9">
        <w:rPr>
          <w:rFonts w:ascii="Tahoma" w:eastAsia="Tahoma" w:hAnsi="Tahoma" w:cs="Tahoma"/>
          <w:color w:val="000000" w:themeColor="text1"/>
          <w:sz w:val="22"/>
          <w:szCs w:val="22"/>
          <w:vertAlign w:val="superscript"/>
        </w:rPr>
        <w:t xml:space="preserve"> </w:t>
      </w:r>
      <w:r w:rsidR="00BD23D9" w:rsidRPr="00BD23D9">
        <w:rPr>
          <w:rFonts w:ascii="Tahoma" w:eastAsia="Tahoma" w:hAnsi="Tahoma" w:cs="Tahoma"/>
          <w:color w:val="000000" w:themeColor="text1"/>
          <w:sz w:val="22"/>
          <w:szCs w:val="22"/>
        </w:rPr>
        <w:t xml:space="preserve">y Plan de desarrollo de Pulí 2016-2019, </w:t>
      </w:r>
      <w:r w:rsidR="00664B2D" w:rsidRPr="00BD23D9">
        <w:rPr>
          <w:rFonts w:ascii="Tahoma" w:hAnsi="Tahoma" w:cs="Tahoma"/>
          <w:color w:val="000000" w:themeColor="text1"/>
          <w:sz w:val="22"/>
          <w:szCs w:val="22"/>
        </w:rPr>
        <w:t>y</w:t>
      </w:r>
      <w:r w:rsidR="00BD23D9" w:rsidRPr="00BD23D9">
        <w:rPr>
          <w:rFonts w:ascii="Tahoma" w:hAnsi="Tahoma" w:cs="Tahoma"/>
          <w:color w:val="000000" w:themeColor="text1"/>
          <w:sz w:val="22"/>
          <w:szCs w:val="22"/>
        </w:rPr>
        <w:t xml:space="preserve"> trabajo realizado desde</w:t>
      </w:r>
      <w:r w:rsidR="00664B2D" w:rsidRPr="00BD23D9">
        <w:rPr>
          <w:rFonts w:ascii="Tahoma" w:hAnsi="Tahoma" w:cs="Tahoma"/>
          <w:color w:val="000000" w:themeColor="text1"/>
          <w:sz w:val="22"/>
          <w:szCs w:val="22"/>
        </w:rPr>
        <w:t xml:space="preserve"> de las mesas de trabajo con actores socio ambientales</w:t>
      </w:r>
      <w:r w:rsidR="00BD23D9" w:rsidRPr="00BD23D9">
        <w:rPr>
          <w:rFonts w:ascii="Tahoma" w:hAnsi="Tahoma" w:cs="Tahoma"/>
          <w:color w:val="000000" w:themeColor="text1"/>
          <w:sz w:val="22"/>
          <w:szCs w:val="22"/>
        </w:rPr>
        <w:t xml:space="preserve">, el cual </w:t>
      </w:r>
      <w:r w:rsidR="00510B25" w:rsidRPr="00BD23D9">
        <w:rPr>
          <w:rFonts w:ascii="Tahoma" w:eastAsia="Tahoma" w:hAnsi="Tahoma" w:cs="Tahoma"/>
          <w:color w:val="000000" w:themeColor="text1"/>
          <w:sz w:val="22"/>
          <w:szCs w:val="22"/>
        </w:rPr>
        <w:t>aport</w:t>
      </w:r>
      <w:r w:rsidR="00BD23D9" w:rsidRPr="00BD23D9">
        <w:rPr>
          <w:rFonts w:ascii="Tahoma" w:eastAsia="Tahoma" w:hAnsi="Tahoma" w:cs="Tahoma"/>
          <w:color w:val="000000" w:themeColor="text1"/>
          <w:sz w:val="22"/>
          <w:szCs w:val="22"/>
        </w:rPr>
        <w:t>o</w:t>
      </w:r>
      <w:r w:rsidR="00510B25" w:rsidRPr="00BD23D9">
        <w:rPr>
          <w:rFonts w:ascii="Tahoma" w:eastAsia="Tahoma" w:hAnsi="Tahoma" w:cs="Tahoma"/>
          <w:color w:val="000000" w:themeColor="text1"/>
          <w:sz w:val="22"/>
          <w:szCs w:val="22"/>
        </w:rPr>
        <w:t xml:space="preserve"> información, donde se precisan  afectaciones sobre los bienes y servicios ecosistémicos del territorio, así como </w:t>
      </w:r>
      <w:r w:rsidR="00BD23D9" w:rsidRPr="00BD23D9">
        <w:rPr>
          <w:rFonts w:ascii="Tahoma" w:eastAsia="Tahoma" w:hAnsi="Tahoma" w:cs="Tahoma"/>
          <w:color w:val="000000" w:themeColor="text1"/>
          <w:sz w:val="22"/>
          <w:szCs w:val="22"/>
        </w:rPr>
        <w:t>las</w:t>
      </w:r>
      <w:r w:rsidR="00510B25" w:rsidRPr="00BD23D9">
        <w:rPr>
          <w:rFonts w:ascii="Tahoma" w:eastAsia="Tahoma" w:hAnsi="Tahoma" w:cs="Tahoma"/>
          <w:color w:val="000000" w:themeColor="text1"/>
          <w:sz w:val="22"/>
          <w:szCs w:val="22"/>
        </w:rPr>
        <w:t xml:space="preserve"> potencialidades ambientales</w:t>
      </w:r>
      <w:r w:rsidR="00BD23D9" w:rsidRPr="00BD23D9">
        <w:rPr>
          <w:rFonts w:ascii="Tahoma" w:eastAsia="Tahoma" w:hAnsi="Tahoma" w:cs="Tahoma"/>
          <w:color w:val="000000" w:themeColor="text1"/>
          <w:sz w:val="22"/>
          <w:szCs w:val="22"/>
        </w:rPr>
        <w:t xml:space="preserve"> del municipio</w:t>
      </w:r>
      <w:r w:rsidR="00510B25" w:rsidRPr="00BD23D9">
        <w:rPr>
          <w:rFonts w:ascii="Tahoma" w:eastAsia="Tahoma" w:hAnsi="Tahoma" w:cs="Tahoma"/>
          <w:color w:val="000000" w:themeColor="text1"/>
          <w:sz w:val="22"/>
          <w:szCs w:val="22"/>
        </w:rPr>
        <w:t>.</w:t>
      </w:r>
    </w:p>
    <w:p w:rsidR="00510B25" w:rsidRPr="00A03DF6" w:rsidRDefault="00510B25" w:rsidP="00A3463D">
      <w:pPr>
        <w:jc w:val="both"/>
        <w:rPr>
          <w:rFonts w:ascii="Tahoma" w:hAnsi="Tahoma" w:cs="Tahoma"/>
          <w:color w:val="FF0000"/>
          <w:sz w:val="22"/>
        </w:rPr>
      </w:pPr>
    </w:p>
    <w:p w:rsidR="00664B2D" w:rsidRPr="00A03DF6" w:rsidRDefault="00664B2D" w:rsidP="00A3463D">
      <w:pPr>
        <w:jc w:val="both"/>
        <w:rPr>
          <w:rFonts w:ascii="Tahoma" w:hAnsi="Tahoma" w:cs="Tahoma"/>
          <w:color w:val="FF0000"/>
          <w:sz w:val="22"/>
        </w:rPr>
      </w:pPr>
    </w:p>
    <w:p w:rsidR="00A3463D" w:rsidRPr="000442F5" w:rsidRDefault="00A3463D" w:rsidP="00A3463D">
      <w:pPr>
        <w:pStyle w:val="Ttulo3"/>
        <w:numPr>
          <w:ilvl w:val="2"/>
          <w:numId w:val="2"/>
        </w:numPr>
        <w:spacing w:before="0" w:after="0"/>
        <w:ind w:left="720"/>
        <w:jc w:val="both"/>
        <w:rPr>
          <w:rFonts w:ascii="Tahoma" w:hAnsi="Tahoma" w:cs="Tahoma"/>
          <w:b w:val="0"/>
          <w:bCs w:val="0"/>
          <w:color w:val="000000" w:themeColor="text1"/>
          <w:sz w:val="22"/>
          <w:szCs w:val="22"/>
        </w:rPr>
      </w:pPr>
      <w:bookmarkStart w:id="80" w:name="_Toc29835832"/>
      <w:r w:rsidRPr="000442F5">
        <w:rPr>
          <w:rFonts w:ascii="Tahoma" w:hAnsi="Tahoma" w:cs="Tahoma"/>
          <w:b w:val="0"/>
          <w:bCs w:val="0"/>
          <w:color w:val="000000" w:themeColor="text1"/>
          <w:sz w:val="22"/>
          <w:szCs w:val="22"/>
        </w:rPr>
        <w:t>Recurso Hídrico</w:t>
      </w:r>
      <w:bookmarkEnd w:id="80"/>
    </w:p>
    <w:p w:rsidR="00A3463D" w:rsidRPr="000442F5" w:rsidRDefault="00A3463D" w:rsidP="00A3463D">
      <w:pPr>
        <w:jc w:val="both"/>
        <w:rPr>
          <w:rFonts w:ascii="Tahoma" w:hAnsi="Tahoma" w:cs="Tahoma"/>
          <w:color w:val="000000" w:themeColor="text1"/>
          <w:sz w:val="22"/>
          <w:szCs w:val="22"/>
          <w:lang w:val="es-CO" w:eastAsia="en-US"/>
        </w:rPr>
      </w:pPr>
    </w:p>
    <w:p w:rsidR="00784D4B" w:rsidRDefault="00784D4B" w:rsidP="00A3463D">
      <w:pPr>
        <w:jc w:val="both"/>
        <w:rPr>
          <w:rFonts w:ascii="Tahoma" w:hAnsi="Tahoma" w:cs="Tahoma"/>
          <w:i/>
          <w:iCs/>
          <w:color w:val="000000" w:themeColor="text1"/>
          <w:sz w:val="22"/>
          <w:szCs w:val="22"/>
          <w:lang w:val="es-CO" w:eastAsia="en-US"/>
        </w:rPr>
      </w:pPr>
      <w:r w:rsidRPr="000442F5">
        <w:rPr>
          <w:rFonts w:ascii="Tahoma" w:hAnsi="Tahoma" w:cs="Tahoma"/>
          <w:i/>
          <w:iCs/>
          <w:color w:val="000000" w:themeColor="text1"/>
          <w:sz w:val="22"/>
          <w:szCs w:val="22"/>
          <w:lang w:val="es-CO" w:eastAsia="en-US"/>
        </w:rPr>
        <w:t xml:space="preserve">Problemas de abastecimiento por </w:t>
      </w:r>
      <w:r w:rsidR="000821B6" w:rsidRPr="000442F5">
        <w:rPr>
          <w:rFonts w:ascii="Tahoma" w:hAnsi="Tahoma" w:cs="Tahoma"/>
          <w:i/>
          <w:iCs/>
          <w:color w:val="000000" w:themeColor="text1"/>
          <w:sz w:val="22"/>
          <w:szCs w:val="22"/>
          <w:lang w:val="es-CO" w:eastAsia="en-US"/>
        </w:rPr>
        <w:t>sequía</w:t>
      </w:r>
      <w:r w:rsidRPr="000442F5">
        <w:rPr>
          <w:rFonts w:ascii="Tahoma" w:hAnsi="Tahoma" w:cs="Tahoma"/>
          <w:i/>
          <w:iCs/>
          <w:color w:val="000000" w:themeColor="text1"/>
          <w:sz w:val="22"/>
          <w:szCs w:val="22"/>
          <w:lang w:val="es-CO" w:eastAsia="en-US"/>
        </w:rPr>
        <w:t>.</w:t>
      </w:r>
    </w:p>
    <w:p w:rsidR="000821B6" w:rsidRDefault="000821B6" w:rsidP="00A3463D">
      <w:pPr>
        <w:jc w:val="both"/>
        <w:rPr>
          <w:rFonts w:ascii="Tahoma" w:hAnsi="Tahoma" w:cs="Tahoma"/>
          <w:i/>
          <w:iCs/>
          <w:color w:val="000000" w:themeColor="text1"/>
          <w:sz w:val="22"/>
          <w:szCs w:val="22"/>
          <w:lang w:val="es-CO" w:eastAsia="en-US"/>
        </w:rPr>
      </w:pPr>
    </w:p>
    <w:p w:rsidR="000821B6" w:rsidRPr="000821B6" w:rsidRDefault="000821B6" w:rsidP="000821B6">
      <w:pPr>
        <w:jc w:val="both"/>
        <w:rPr>
          <w:rFonts w:ascii="Tahoma" w:hAnsi="Tahoma" w:cs="Tahoma"/>
          <w:color w:val="000000" w:themeColor="text1"/>
          <w:sz w:val="22"/>
          <w:szCs w:val="22"/>
          <w:u w:val="single"/>
          <w:lang w:val="es-CO" w:eastAsia="en-US"/>
        </w:rPr>
      </w:pPr>
      <w:r w:rsidRPr="000821B6">
        <w:rPr>
          <w:rFonts w:ascii="Tahoma" w:hAnsi="Tahoma" w:cs="Tahoma"/>
          <w:color w:val="000000" w:themeColor="text1"/>
          <w:sz w:val="22"/>
          <w:szCs w:val="22"/>
          <w:u w:val="single"/>
          <w:lang w:val="es-CO" w:eastAsia="en-US"/>
        </w:rPr>
        <w:t>Causas</w:t>
      </w:r>
    </w:p>
    <w:p w:rsidR="00784D4B" w:rsidRPr="000442F5" w:rsidRDefault="00784D4B" w:rsidP="00A3463D">
      <w:pPr>
        <w:jc w:val="both"/>
        <w:rPr>
          <w:rFonts w:ascii="Tahoma" w:hAnsi="Tahoma" w:cs="Tahoma"/>
          <w:color w:val="000000" w:themeColor="text1"/>
          <w:sz w:val="22"/>
          <w:szCs w:val="22"/>
          <w:lang w:val="es-CO" w:eastAsia="en-US"/>
        </w:rPr>
      </w:pPr>
    </w:p>
    <w:p w:rsidR="00784D4B" w:rsidRPr="000442F5" w:rsidRDefault="00784D4B" w:rsidP="00EF67FC">
      <w:pPr>
        <w:pStyle w:val="Prrafodelista"/>
        <w:numPr>
          <w:ilvl w:val="0"/>
          <w:numId w:val="29"/>
        </w:numPr>
        <w:jc w:val="both"/>
        <w:rPr>
          <w:rFonts w:ascii="Tahoma" w:hAnsi="Tahoma" w:cs="Tahoma"/>
          <w:i/>
          <w:color w:val="000000" w:themeColor="text1"/>
          <w:lang w:val="es-CO"/>
        </w:rPr>
      </w:pPr>
      <w:r w:rsidRPr="000442F5">
        <w:rPr>
          <w:rFonts w:ascii="Tahoma" w:hAnsi="Tahoma" w:cs="Tahoma"/>
          <w:color w:val="000000" w:themeColor="text1"/>
        </w:rPr>
        <w:t xml:space="preserve">Las fuentes hídricas en el municipio de Pulí son escasas y sensibles a los cambios del clima o a la intervención humana en cualquiera de sus manifestaciones, quebradas como el Chivo, la fragosa, la </w:t>
      </w:r>
      <w:r w:rsidR="001935DB">
        <w:rPr>
          <w:rFonts w:ascii="Tahoma" w:hAnsi="Tahoma" w:cs="Tahoma"/>
          <w:color w:val="000000" w:themeColor="text1"/>
        </w:rPr>
        <w:t>U</w:t>
      </w:r>
      <w:r w:rsidRPr="000442F5">
        <w:rPr>
          <w:rFonts w:ascii="Tahoma" w:hAnsi="Tahoma" w:cs="Tahoma"/>
          <w:color w:val="000000" w:themeColor="text1"/>
        </w:rPr>
        <w:t xml:space="preserve">cuchuta, el cajón, el </w:t>
      </w:r>
      <w:r w:rsidR="001935DB">
        <w:rPr>
          <w:rFonts w:ascii="Tahoma" w:hAnsi="Tahoma" w:cs="Tahoma"/>
          <w:color w:val="000000" w:themeColor="text1"/>
        </w:rPr>
        <w:t>B</w:t>
      </w:r>
      <w:r w:rsidRPr="000442F5">
        <w:rPr>
          <w:rFonts w:ascii="Tahoma" w:hAnsi="Tahoma" w:cs="Tahoma"/>
          <w:color w:val="000000" w:themeColor="text1"/>
        </w:rPr>
        <w:t xml:space="preserve">arrialito, la ruidosa, el cañaveral, la palomita y la picardía, irrigan los cultivos y pastos para el ganado en </w:t>
      </w:r>
      <w:r w:rsidRPr="000442F5">
        <w:rPr>
          <w:rFonts w:ascii="Tahoma" w:hAnsi="Tahoma" w:cs="Tahoma"/>
          <w:color w:val="000000" w:themeColor="text1"/>
        </w:rPr>
        <w:lastRenderedPageBreak/>
        <w:t>temporadas normales pero en épocas de sequía se disminuyen hasta el punto de desaparecer, este sendero es el que luego es ocupado nuevamente por el cauce de las aguas resultantes de las lluvias.</w:t>
      </w:r>
    </w:p>
    <w:p w:rsidR="000442F5" w:rsidRPr="000821B6" w:rsidRDefault="000442F5" w:rsidP="00EF67FC">
      <w:pPr>
        <w:pStyle w:val="Prrafodelista"/>
        <w:numPr>
          <w:ilvl w:val="0"/>
          <w:numId w:val="29"/>
        </w:numPr>
        <w:jc w:val="both"/>
        <w:rPr>
          <w:rFonts w:ascii="Tahoma" w:hAnsi="Tahoma" w:cs="Tahoma"/>
          <w:i/>
          <w:color w:val="000000" w:themeColor="text1"/>
          <w:lang w:val="es-CO"/>
        </w:rPr>
      </w:pPr>
      <w:r w:rsidRPr="000442F5">
        <w:rPr>
          <w:rFonts w:ascii="Tahoma" w:hAnsi="Tahoma" w:cs="Tahoma"/>
          <w:color w:val="000000" w:themeColor="text1"/>
          <w:lang w:val="es-CO"/>
        </w:rPr>
        <w:t>La mayoría de los ríos y quebradas del municipio permanecen secas la mayor parte del año.</w:t>
      </w:r>
    </w:p>
    <w:p w:rsidR="000821B6" w:rsidRPr="000442F5" w:rsidRDefault="000821B6" w:rsidP="00EF67FC">
      <w:pPr>
        <w:pStyle w:val="Prrafodelista"/>
        <w:numPr>
          <w:ilvl w:val="0"/>
          <w:numId w:val="29"/>
        </w:numPr>
        <w:jc w:val="both"/>
        <w:rPr>
          <w:rFonts w:ascii="Tahoma" w:hAnsi="Tahoma" w:cs="Tahoma"/>
          <w:i/>
          <w:color w:val="000000" w:themeColor="text1"/>
          <w:lang w:val="es-CO"/>
        </w:rPr>
      </w:pPr>
      <w:r>
        <w:rPr>
          <w:rFonts w:ascii="Tahoma" w:hAnsi="Tahoma" w:cs="Tahoma"/>
          <w:color w:val="000000" w:themeColor="text1"/>
          <w:lang w:val="es-CO"/>
        </w:rPr>
        <w:t>El sistema d acueducto y su capacidad de cubrimiento se ve afectado por la falta dl recurso hídrico, por tal motivo es difícil responder a la demanda de distintos sectores del municipio.</w:t>
      </w:r>
    </w:p>
    <w:p w:rsidR="009D29D4" w:rsidRPr="00A03DF6" w:rsidRDefault="009D29D4" w:rsidP="00D843D0">
      <w:pPr>
        <w:jc w:val="both"/>
        <w:rPr>
          <w:rFonts w:ascii="Tahoma" w:hAnsi="Tahoma" w:cs="Tahoma"/>
          <w:color w:val="FF0000"/>
          <w:sz w:val="22"/>
          <w:szCs w:val="22"/>
          <w:lang w:val="es-CO" w:eastAsia="en-US"/>
        </w:rPr>
      </w:pPr>
    </w:p>
    <w:p w:rsidR="00784D4B" w:rsidRPr="00581E50" w:rsidRDefault="00784D4B" w:rsidP="00784D4B">
      <w:pPr>
        <w:jc w:val="both"/>
        <w:rPr>
          <w:rFonts w:ascii="Tahoma" w:hAnsi="Tahoma" w:cs="Tahoma"/>
          <w:i/>
          <w:color w:val="000000" w:themeColor="text1"/>
          <w:sz w:val="22"/>
          <w:szCs w:val="22"/>
          <w:lang w:val="es-CO" w:eastAsia="en-US"/>
        </w:rPr>
      </w:pPr>
      <w:r w:rsidRPr="00581E50">
        <w:rPr>
          <w:rFonts w:ascii="Tahoma" w:hAnsi="Tahoma" w:cs="Tahoma"/>
          <w:i/>
          <w:color w:val="000000" w:themeColor="text1"/>
          <w:sz w:val="22"/>
          <w:szCs w:val="22"/>
          <w:lang w:val="es-CO" w:eastAsia="en-US"/>
        </w:rPr>
        <w:t xml:space="preserve">Falta de cobertura del servicio de acueducto en el municipio de </w:t>
      </w:r>
      <w:r w:rsidR="006C31FA">
        <w:rPr>
          <w:rFonts w:ascii="Tahoma" w:hAnsi="Tahoma" w:cs="Tahoma"/>
          <w:i/>
          <w:color w:val="000000" w:themeColor="text1"/>
          <w:sz w:val="22"/>
          <w:szCs w:val="22"/>
          <w:lang w:val="es-CO" w:eastAsia="en-US"/>
        </w:rPr>
        <w:t>Pulí</w:t>
      </w:r>
    </w:p>
    <w:p w:rsidR="000821B6" w:rsidRPr="00581E50" w:rsidRDefault="000821B6" w:rsidP="00784D4B">
      <w:pPr>
        <w:jc w:val="both"/>
        <w:rPr>
          <w:rFonts w:ascii="Tahoma" w:hAnsi="Tahoma" w:cs="Tahoma"/>
          <w:i/>
          <w:color w:val="000000" w:themeColor="text1"/>
          <w:sz w:val="22"/>
          <w:szCs w:val="22"/>
          <w:lang w:val="es-CO" w:eastAsia="en-US"/>
        </w:rPr>
      </w:pPr>
    </w:p>
    <w:p w:rsidR="000821B6" w:rsidRPr="00581E50" w:rsidRDefault="000821B6" w:rsidP="00784D4B">
      <w:pPr>
        <w:jc w:val="both"/>
        <w:rPr>
          <w:rFonts w:ascii="Tahoma" w:hAnsi="Tahoma" w:cs="Tahoma"/>
          <w:color w:val="000000" w:themeColor="text1"/>
          <w:sz w:val="22"/>
          <w:szCs w:val="22"/>
          <w:u w:val="single"/>
          <w:lang w:val="es-CO" w:eastAsia="en-US"/>
        </w:rPr>
      </w:pPr>
      <w:r w:rsidRPr="00581E50">
        <w:rPr>
          <w:rFonts w:ascii="Tahoma" w:hAnsi="Tahoma" w:cs="Tahoma"/>
          <w:color w:val="000000" w:themeColor="text1"/>
          <w:sz w:val="22"/>
          <w:szCs w:val="22"/>
          <w:u w:val="single"/>
          <w:lang w:val="es-CO" w:eastAsia="en-US"/>
        </w:rPr>
        <w:t>Causas</w:t>
      </w:r>
    </w:p>
    <w:p w:rsidR="000821B6" w:rsidRPr="00581E50" w:rsidRDefault="000821B6" w:rsidP="00784D4B">
      <w:pPr>
        <w:jc w:val="both"/>
        <w:rPr>
          <w:rFonts w:ascii="Tahoma" w:hAnsi="Tahoma" w:cs="Tahoma"/>
          <w:color w:val="000000" w:themeColor="text1"/>
          <w:sz w:val="22"/>
          <w:szCs w:val="22"/>
          <w:lang w:val="es-CO" w:eastAsia="en-US"/>
        </w:rPr>
      </w:pPr>
    </w:p>
    <w:p w:rsidR="000821B6" w:rsidRPr="00581E50" w:rsidRDefault="000821B6" w:rsidP="000821B6">
      <w:pPr>
        <w:pStyle w:val="Prrafodelista"/>
        <w:jc w:val="both"/>
        <w:rPr>
          <w:rFonts w:ascii="Tahoma" w:hAnsi="Tahoma" w:cs="Tahoma"/>
          <w:color w:val="000000" w:themeColor="text1"/>
          <w:lang w:val="es-CO"/>
        </w:rPr>
      </w:pPr>
      <w:r w:rsidRPr="00581E50">
        <w:rPr>
          <w:rFonts w:ascii="Tahoma" w:hAnsi="Tahoma" w:cs="Tahoma"/>
          <w:color w:val="000000" w:themeColor="text1"/>
          <w:lang w:val="es-CO"/>
        </w:rPr>
        <w:t>- Deficiencias en la calidad del agua, por falta de plantas de tratamiento</w:t>
      </w:r>
    </w:p>
    <w:p w:rsidR="000821B6" w:rsidRPr="00581E50" w:rsidRDefault="000821B6" w:rsidP="000821B6">
      <w:pPr>
        <w:pStyle w:val="Prrafodelista"/>
        <w:jc w:val="both"/>
        <w:rPr>
          <w:rFonts w:ascii="Tahoma" w:hAnsi="Tahoma" w:cs="Tahoma"/>
          <w:color w:val="000000" w:themeColor="text1"/>
          <w:lang w:val="es-CO"/>
        </w:rPr>
      </w:pPr>
      <w:r w:rsidRPr="00581E50">
        <w:rPr>
          <w:rFonts w:ascii="Tahoma" w:hAnsi="Tahoma" w:cs="Tahoma"/>
          <w:color w:val="000000" w:themeColor="text1"/>
          <w:lang w:val="es-CO"/>
        </w:rPr>
        <w:t>- Falta de controles en el sistema domiciliario</w:t>
      </w:r>
    </w:p>
    <w:p w:rsidR="000821B6" w:rsidRPr="00581E50" w:rsidRDefault="000821B6" w:rsidP="000821B6">
      <w:pPr>
        <w:pStyle w:val="Prrafodelista"/>
        <w:jc w:val="both"/>
        <w:rPr>
          <w:rFonts w:ascii="Tahoma" w:hAnsi="Tahoma" w:cs="Tahoma"/>
          <w:color w:val="000000" w:themeColor="text1"/>
          <w:lang w:val="es-CO"/>
        </w:rPr>
      </w:pPr>
      <w:r w:rsidRPr="00581E50">
        <w:rPr>
          <w:rFonts w:ascii="Tahoma" w:hAnsi="Tahoma" w:cs="Tahoma"/>
          <w:color w:val="000000" w:themeColor="text1"/>
          <w:lang w:val="es-CO"/>
        </w:rPr>
        <w:t>- Falta de regulación en procesos administrativos y tarifarios.</w:t>
      </w:r>
    </w:p>
    <w:p w:rsidR="000821B6" w:rsidRPr="00581E50" w:rsidRDefault="000821B6" w:rsidP="000821B6">
      <w:pPr>
        <w:pStyle w:val="Prrafodelista"/>
        <w:jc w:val="both"/>
        <w:rPr>
          <w:rFonts w:ascii="Tahoma" w:hAnsi="Tahoma" w:cs="Tahoma"/>
          <w:color w:val="000000" w:themeColor="text1"/>
          <w:lang w:val="es-CO"/>
        </w:rPr>
      </w:pPr>
      <w:r w:rsidRPr="00581E50">
        <w:rPr>
          <w:rFonts w:ascii="Tahoma" w:hAnsi="Tahoma" w:cs="Tahoma"/>
          <w:color w:val="000000" w:themeColor="text1"/>
          <w:lang w:val="es-CO"/>
        </w:rPr>
        <w:t>- La cobertura es sectorizada</w:t>
      </w:r>
    </w:p>
    <w:p w:rsidR="000821B6" w:rsidRPr="00581E50" w:rsidRDefault="000821B6" w:rsidP="000821B6">
      <w:pPr>
        <w:pStyle w:val="Prrafodelista"/>
        <w:jc w:val="both"/>
        <w:rPr>
          <w:rFonts w:ascii="Tahoma" w:hAnsi="Tahoma" w:cs="Tahoma"/>
          <w:color w:val="000000" w:themeColor="text1"/>
          <w:lang w:val="es-CO"/>
        </w:rPr>
      </w:pPr>
      <w:r w:rsidRPr="00581E50">
        <w:rPr>
          <w:rFonts w:ascii="Tahoma" w:hAnsi="Tahoma" w:cs="Tahoma"/>
          <w:color w:val="000000" w:themeColor="text1"/>
          <w:lang w:val="es-CO"/>
        </w:rPr>
        <w:t>- La potabilidad del agua es de baja calidad aun-</w:t>
      </w:r>
    </w:p>
    <w:p w:rsidR="000821B6" w:rsidRPr="00581E50" w:rsidRDefault="000821B6" w:rsidP="00581E50">
      <w:pPr>
        <w:pStyle w:val="Prrafodelista"/>
        <w:jc w:val="both"/>
        <w:rPr>
          <w:rFonts w:ascii="Tahoma" w:hAnsi="Tahoma" w:cs="Tahoma"/>
          <w:color w:val="000000" w:themeColor="text1"/>
          <w:lang w:val="es-CO"/>
        </w:rPr>
      </w:pPr>
      <w:r w:rsidRPr="00581E50">
        <w:rPr>
          <w:rFonts w:ascii="Tahoma" w:hAnsi="Tahoma" w:cs="Tahoma"/>
          <w:color w:val="000000" w:themeColor="text1"/>
          <w:lang w:val="es-CO"/>
        </w:rPr>
        <w:t xml:space="preserve">- </w:t>
      </w:r>
      <w:r w:rsidRPr="00581E50">
        <w:rPr>
          <w:rFonts w:ascii="Tahoma" w:hAnsi="Tahoma" w:cs="Tahoma"/>
          <w:color w:val="000000" w:themeColor="text1"/>
          <w:lang w:val="es-MX"/>
        </w:rPr>
        <w:t>Contaminación de fuentes hídricas por vertimiento</w:t>
      </w:r>
      <w:r w:rsidR="00581E50">
        <w:rPr>
          <w:rFonts w:ascii="Tahoma" w:hAnsi="Tahoma" w:cs="Tahoma"/>
          <w:color w:val="000000" w:themeColor="text1"/>
          <w:lang w:val="es-MX"/>
        </w:rPr>
        <w:t>.</w:t>
      </w:r>
    </w:p>
    <w:p w:rsidR="00D843D0" w:rsidRPr="001C3E1B" w:rsidRDefault="00D843D0" w:rsidP="00D843D0">
      <w:pPr>
        <w:jc w:val="both"/>
        <w:rPr>
          <w:rFonts w:ascii="Tahoma" w:hAnsi="Tahoma" w:cs="Tahoma"/>
          <w:color w:val="000000" w:themeColor="text1"/>
          <w:sz w:val="22"/>
          <w:szCs w:val="22"/>
          <w:lang w:val="es-CO" w:eastAsia="en-US"/>
        </w:rPr>
      </w:pPr>
    </w:p>
    <w:p w:rsidR="00CF5853" w:rsidRPr="001C3E1B" w:rsidRDefault="00CF5853" w:rsidP="00CF5853">
      <w:pPr>
        <w:pStyle w:val="Ttulo3"/>
        <w:numPr>
          <w:ilvl w:val="2"/>
          <w:numId w:val="2"/>
        </w:numPr>
        <w:spacing w:before="0" w:after="0"/>
        <w:ind w:left="720"/>
        <w:jc w:val="both"/>
        <w:rPr>
          <w:rFonts w:ascii="Tahoma" w:hAnsi="Tahoma" w:cs="Tahoma"/>
          <w:b w:val="0"/>
          <w:bCs w:val="0"/>
          <w:color w:val="000000" w:themeColor="text1"/>
          <w:sz w:val="22"/>
          <w:szCs w:val="22"/>
        </w:rPr>
      </w:pPr>
      <w:bookmarkStart w:id="81" w:name="_Toc29835833"/>
      <w:r w:rsidRPr="001C3E1B">
        <w:rPr>
          <w:rFonts w:ascii="Tahoma" w:hAnsi="Tahoma" w:cs="Tahoma"/>
          <w:b w:val="0"/>
          <w:bCs w:val="0"/>
          <w:color w:val="000000" w:themeColor="text1"/>
          <w:sz w:val="22"/>
          <w:szCs w:val="22"/>
        </w:rPr>
        <w:t>Fauna</w:t>
      </w:r>
      <w:r w:rsidR="00784D4B" w:rsidRPr="001C3E1B">
        <w:rPr>
          <w:rFonts w:ascii="Tahoma" w:hAnsi="Tahoma" w:cs="Tahoma"/>
          <w:b w:val="0"/>
          <w:bCs w:val="0"/>
          <w:color w:val="000000" w:themeColor="text1"/>
          <w:sz w:val="22"/>
          <w:szCs w:val="22"/>
        </w:rPr>
        <w:t xml:space="preserve"> y flora</w:t>
      </w:r>
      <w:bookmarkEnd w:id="81"/>
    </w:p>
    <w:p w:rsidR="00784D4B" w:rsidRDefault="00784D4B" w:rsidP="00784D4B">
      <w:pPr>
        <w:rPr>
          <w:lang w:eastAsia="en-US"/>
        </w:rPr>
      </w:pPr>
    </w:p>
    <w:p w:rsidR="000442F5" w:rsidRPr="00581E50" w:rsidRDefault="000442F5" w:rsidP="00784D4B">
      <w:pPr>
        <w:rPr>
          <w:rFonts w:ascii="Tahoma" w:hAnsi="Tahoma" w:cs="Tahoma"/>
          <w:color w:val="000000" w:themeColor="text1"/>
          <w:sz w:val="22"/>
          <w:szCs w:val="22"/>
          <w:u w:val="single"/>
          <w:lang w:eastAsia="en-US"/>
        </w:rPr>
      </w:pPr>
      <w:r w:rsidRPr="00581E50">
        <w:rPr>
          <w:rFonts w:ascii="Tahoma" w:hAnsi="Tahoma" w:cs="Tahoma"/>
          <w:color w:val="000000" w:themeColor="text1"/>
          <w:sz w:val="22"/>
          <w:szCs w:val="22"/>
          <w:u w:val="single"/>
          <w:lang w:eastAsia="en-US"/>
        </w:rPr>
        <w:t>Fauna</w:t>
      </w:r>
    </w:p>
    <w:p w:rsidR="000442F5" w:rsidRPr="00581E50" w:rsidRDefault="000442F5" w:rsidP="00784D4B">
      <w:pPr>
        <w:rPr>
          <w:rFonts w:ascii="Tahoma" w:hAnsi="Tahoma" w:cs="Tahoma"/>
          <w:color w:val="000000" w:themeColor="text1"/>
          <w:sz w:val="22"/>
          <w:szCs w:val="22"/>
        </w:rPr>
      </w:pPr>
    </w:p>
    <w:p w:rsidR="00784D4B" w:rsidRPr="00581E50" w:rsidRDefault="00581E50" w:rsidP="00581E50">
      <w:pPr>
        <w:jc w:val="both"/>
        <w:rPr>
          <w:rFonts w:ascii="Tahoma" w:hAnsi="Tahoma" w:cs="Tahoma"/>
          <w:color w:val="000000" w:themeColor="text1"/>
          <w:sz w:val="22"/>
          <w:szCs w:val="22"/>
        </w:rPr>
      </w:pPr>
      <w:r w:rsidRPr="00581E50">
        <w:rPr>
          <w:rFonts w:ascii="Tahoma" w:hAnsi="Tahoma" w:cs="Tahoma"/>
          <w:color w:val="000000" w:themeColor="text1"/>
          <w:sz w:val="22"/>
          <w:szCs w:val="22"/>
        </w:rPr>
        <w:t>E</w:t>
      </w:r>
      <w:r w:rsidR="00784D4B" w:rsidRPr="00581E50">
        <w:rPr>
          <w:rFonts w:ascii="Tahoma" w:hAnsi="Tahoma" w:cs="Tahoma"/>
          <w:color w:val="000000" w:themeColor="text1"/>
          <w:sz w:val="22"/>
          <w:szCs w:val="22"/>
        </w:rPr>
        <w:t>sta región de Cundinamarca ha sido</w:t>
      </w:r>
      <w:r w:rsidRPr="00581E50">
        <w:rPr>
          <w:rFonts w:ascii="Tahoma" w:hAnsi="Tahoma" w:cs="Tahoma"/>
          <w:color w:val="000000" w:themeColor="text1"/>
          <w:sz w:val="22"/>
          <w:szCs w:val="22"/>
        </w:rPr>
        <w:t xml:space="preserve"> altamente</w:t>
      </w:r>
      <w:r w:rsidR="00784D4B" w:rsidRPr="00581E50">
        <w:rPr>
          <w:rFonts w:ascii="Tahoma" w:hAnsi="Tahoma" w:cs="Tahoma"/>
          <w:color w:val="000000" w:themeColor="text1"/>
          <w:sz w:val="22"/>
          <w:szCs w:val="22"/>
        </w:rPr>
        <w:t xml:space="preserve"> explotada</w:t>
      </w:r>
      <w:r w:rsidRPr="00581E50">
        <w:rPr>
          <w:rFonts w:ascii="Tahoma" w:hAnsi="Tahoma" w:cs="Tahoma"/>
          <w:color w:val="000000" w:themeColor="text1"/>
          <w:sz w:val="22"/>
          <w:szCs w:val="22"/>
        </w:rPr>
        <w:t>,</w:t>
      </w:r>
      <w:r w:rsidR="00784D4B" w:rsidRPr="00581E50">
        <w:rPr>
          <w:rFonts w:ascii="Tahoma" w:hAnsi="Tahoma" w:cs="Tahoma"/>
          <w:color w:val="000000" w:themeColor="text1"/>
          <w:sz w:val="22"/>
          <w:szCs w:val="22"/>
        </w:rPr>
        <w:t xml:space="preserve"> la ampliación de las zonas de cultivos y ganados han mermado recurso</w:t>
      </w:r>
      <w:r w:rsidRPr="00581E50">
        <w:rPr>
          <w:rFonts w:ascii="Tahoma" w:hAnsi="Tahoma" w:cs="Tahoma"/>
          <w:color w:val="000000" w:themeColor="text1"/>
          <w:sz w:val="22"/>
          <w:szCs w:val="22"/>
        </w:rPr>
        <w:t xml:space="preserve"> forestal, lo que,</w:t>
      </w:r>
      <w:r w:rsidR="00784D4B" w:rsidRPr="00581E50">
        <w:rPr>
          <w:rFonts w:ascii="Tahoma" w:hAnsi="Tahoma" w:cs="Tahoma"/>
          <w:color w:val="000000" w:themeColor="text1"/>
          <w:sz w:val="22"/>
          <w:szCs w:val="22"/>
        </w:rPr>
        <w:t xml:space="preserve"> en conjunción con la explotación </w:t>
      </w:r>
      <w:r w:rsidRPr="00581E50">
        <w:rPr>
          <w:rFonts w:ascii="Tahoma" w:hAnsi="Tahoma" w:cs="Tahoma"/>
          <w:color w:val="000000" w:themeColor="text1"/>
          <w:sz w:val="22"/>
          <w:szCs w:val="22"/>
        </w:rPr>
        <w:t>petrolera, inevitablemente</w:t>
      </w:r>
      <w:r w:rsidR="00784D4B" w:rsidRPr="00581E50">
        <w:rPr>
          <w:rFonts w:ascii="Tahoma" w:hAnsi="Tahoma" w:cs="Tahoma"/>
          <w:color w:val="000000" w:themeColor="text1"/>
          <w:sz w:val="22"/>
          <w:szCs w:val="22"/>
        </w:rPr>
        <w:t xml:space="preserve"> altera el ambiente y la simbiosis natural entre plantas y animales</w:t>
      </w:r>
      <w:r w:rsidRPr="00581E50">
        <w:rPr>
          <w:rFonts w:ascii="Tahoma" w:hAnsi="Tahoma" w:cs="Tahoma"/>
          <w:color w:val="000000" w:themeColor="text1"/>
          <w:sz w:val="22"/>
          <w:szCs w:val="22"/>
        </w:rPr>
        <w:t>, alterando las dinámicas ecosistémicas propias de la fauna nativa</w:t>
      </w:r>
      <w:r w:rsidR="00784D4B" w:rsidRPr="00581E50">
        <w:rPr>
          <w:rFonts w:ascii="Tahoma" w:hAnsi="Tahoma" w:cs="Tahoma"/>
          <w:color w:val="000000" w:themeColor="text1"/>
          <w:sz w:val="22"/>
          <w:szCs w:val="22"/>
        </w:rPr>
        <w:t>.</w:t>
      </w:r>
    </w:p>
    <w:p w:rsidR="00581E50" w:rsidRPr="00581E50" w:rsidRDefault="00581E50" w:rsidP="00581E50">
      <w:pPr>
        <w:jc w:val="both"/>
        <w:rPr>
          <w:rFonts w:ascii="Tahoma" w:hAnsi="Tahoma" w:cs="Tahoma"/>
          <w:color w:val="000000" w:themeColor="text1"/>
          <w:sz w:val="22"/>
          <w:szCs w:val="22"/>
        </w:rPr>
      </w:pPr>
    </w:p>
    <w:p w:rsidR="00581E50" w:rsidRPr="00581E50" w:rsidRDefault="00581E50" w:rsidP="00EF67FC">
      <w:pPr>
        <w:pStyle w:val="Prrafodelista"/>
        <w:numPr>
          <w:ilvl w:val="0"/>
          <w:numId w:val="29"/>
        </w:numPr>
        <w:jc w:val="both"/>
        <w:rPr>
          <w:rFonts w:ascii="Tahoma" w:hAnsi="Tahoma" w:cs="Tahoma"/>
          <w:color w:val="000000" w:themeColor="text1"/>
        </w:rPr>
      </w:pPr>
      <w:r w:rsidRPr="00581E50">
        <w:rPr>
          <w:rFonts w:ascii="Tahoma" w:hAnsi="Tahoma" w:cs="Tahoma"/>
          <w:color w:val="000000" w:themeColor="text1"/>
        </w:rPr>
        <w:t>Eliminación de zonas boscosas, acabando con los hábitats naturales de la fauna silvestre.</w:t>
      </w:r>
    </w:p>
    <w:p w:rsidR="00581E50" w:rsidRPr="00581E50" w:rsidRDefault="00581E50" w:rsidP="00EF67FC">
      <w:pPr>
        <w:pStyle w:val="Prrafodelista"/>
        <w:numPr>
          <w:ilvl w:val="0"/>
          <w:numId w:val="29"/>
        </w:numPr>
        <w:jc w:val="both"/>
        <w:rPr>
          <w:rFonts w:ascii="Tahoma" w:hAnsi="Tahoma" w:cs="Tahoma"/>
          <w:color w:val="000000" w:themeColor="text1"/>
        </w:rPr>
      </w:pPr>
      <w:r w:rsidRPr="00581E50">
        <w:rPr>
          <w:rFonts w:ascii="Tahoma" w:hAnsi="Tahoma" w:cs="Tahoma"/>
          <w:color w:val="000000" w:themeColor="text1"/>
        </w:rPr>
        <w:t>Deficiencia en las políticas de protección y conservación de ecosistemas naturales.</w:t>
      </w:r>
    </w:p>
    <w:p w:rsidR="00581E50" w:rsidRDefault="00581E50" w:rsidP="00EF67FC">
      <w:pPr>
        <w:pStyle w:val="Prrafodelista"/>
        <w:numPr>
          <w:ilvl w:val="0"/>
          <w:numId w:val="29"/>
        </w:numPr>
        <w:jc w:val="both"/>
        <w:rPr>
          <w:rFonts w:ascii="Tahoma" w:hAnsi="Tahoma" w:cs="Tahoma"/>
          <w:color w:val="000000" w:themeColor="text1"/>
        </w:rPr>
      </w:pPr>
      <w:r w:rsidRPr="00581E50">
        <w:rPr>
          <w:rFonts w:ascii="Tahoma" w:hAnsi="Tahoma" w:cs="Tahoma"/>
          <w:color w:val="000000" w:themeColor="text1"/>
        </w:rPr>
        <w:t>Deforestación y caza indiscriminada</w:t>
      </w:r>
      <w:r w:rsidR="00A72033">
        <w:rPr>
          <w:rFonts w:ascii="Tahoma" w:hAnsi="Tahoma" w:cs="Tahoma"/>
          <w:color w:val="000000" w:themeColor="text1"/>
        </w:rPr>
        <w:t>.</w:t>
      </w:r>
    </w:p>
    <w:p w:rsidR="00A72033" w:rsidRPr="00581E50" w:rsidRDefault="00A72033" w:rsidP="00EF67FC">
      <w:pPr>
        <w:pStyle w:val="Prrafodelista"/>
        <w:numPr>
          <w:ilvl w:val="0"/>
          <w:numId w:val="29"/>
        </w:numPr>
        <w:jc w:val="both"/>
        <w:rPr>
          <w:rFonts w:ascii="Tahoma" w:hAnsi="Tahoma" w:cs="Tahoma"/>
          <w:color w:val="000000" w:themeColor="text1"/>
        </w:rPr>
      </w:pPr>
    </w:p>
    <w:p w:rsidR="00CF5853" w:rsidRPr="00581E50" w:rsidRDefault="00CF5853" w:rsidP="00581E50">
      <w:pPr>
        <w:jc w:val="both"/>
        <w:rPr>
          <w:rFonts w:ascii="Tahoma" w:hAnsi="Tahoma" w:cs="Tahoma"/>
          <w:color w:val="000000" w:themeColor="text1"/>
          <w:sz w:val="22"/>
          <w:szCs w:val="22"/>
          <w:lang w:val="es-CO" w:eastAsia="en-US"/>
        </w:rPr>
      </w:pPr>
    </w:p>
    <w:p w:rsidR="00CF5853" w:rsidRPr="00581E50" w:rsidRDefault="00D843D0" w:rsidP="00581E50">
      <w:pPr>
        <w:jc w:val="both"/>
        <w:rPr>
          <w:rFonts w:ascii="Tahoma" w:hAnsi="Tahoma" w:cs="Tahoma"/>
          <w:i/>
          <w:color w:val="000000" w:themeColor="text1"/>
          <w:sz w:val="22"/>
          <w:szCs w:val="22"/>
          <w:lang w:val="es-CO" w:eastAsia="en-US"/>
        </w:rPr>
      </w:pPr>
      <w:r w:rsidRPr="00581E50">
        <w:rPr>
          <w:rFonts w:ascii="Tahoma" w:hAnsi="Tahoma" w:cs="Tahoma"/>
          <w:i/>
          <w:color w:val="000000" w:themeColor="text1"/>
          <w:sz w:val="22"/>
          <w:szCs w:val="22"/>
          <w:lang w:val="es-CO" w:eastAsia="en-US"/>
        </w:rPr>
        <w:t>Falta de políticas y acciones para promover, divulgar y defender los derechos de los animales</w:t>
      </w:r>
    </w:p>
    <w:p w:rsidR="00CF48A3" w:rsidRPr="00581E50" w:rsidRDefault="00CF48A3" w:rsidP="00581E50">
      <w:pPr>
        <w:jc w:val="both"/>
        <w:rPr>
          <w:rFonts w:ascii="Tahoma" w:hAnsi="Tahoma" w:cs="Tahoma"/>
          <w:color w:val="000000" w:themeColor="text1"/>
          <w:sz w:val="22"/>
          <w:szCs w:val="22"/>
          <w:lang w:val="es-CO" w:eastAsia="en-US"/>
        </w:rPr>
      </w:pPr>
    </w:p>
    <w:p w:rsidR="00CF48A3" w:rsidRPr="00581E50" w:rsidRDefault="00CF48A3" w:rsidP="00581E50">
      <w:pPr>
        <w:jc w:val="both"/>
        <w:rPr>
          <w:rFonts w:ascii="Tahoma" w:hAnsi="Tahoma" w:cs="Tahoma"/>
          <w:color w:val="000000" w:themeColor="text1"/>
          <w:sz w:val="22"/>
          <w:szCs w:val="22"/>
          <w:u w:val="single"/>
          <w:lang w:val="es-CO" w:eastAsia="en-US"/>
        </w:rPr>
      </w:pPr>
      <w:r w:rsidRPr="00581E50">
        <w:rPr>
          <w:rFonts w:ascii="Tahoma" w:hAnsi="Tahoma" w:cs="Tahoma"/>
          <w:color w:val="000000" w:themeColor="text1"/>
          <w:sz w:val="22"/>
          <w:szCs w:val="22"/>
          <w:u w:val="single"/>
          <w:lang w:val="es-CO" w:eastAsia="en-US"/>
        </w:rPr>
        <w:t>Causas</w:t>
      </w:r>
    </w:p>
    <w:p w:rsidR="00CF48A3" w:rsidRPr="00581E50" w:rsidRDefault="00CF48A3" w:rsidP="00581E50">
      <w:pPr>
        <w:jc w:val="both"/>
        <w:rPr>
          <w:rFonts w:ascii="Tahoma" w:hAnsi="Tahoma" w:cs="Tahoma"/>
          <w:color w:val="000000" w:themeColor="text1"/>
          <w:sz w:val="22"/>
          <w:szCs w:val="22"/>
          <w:lang w:val="es-CO" w:eastAsia="en-US"/>
        </w:rPr>
      </w:pPr>
    </w:p>
    <w:p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Falta de infraestructura adecuada para atención de animales en situación de abandono</w:t>
      </w:r>
    </w:p>
    <w:p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lastRenderedPageBreak/>
        <w:t>Falta de gestión institucional en materia de protección de los animales</w:t>
      </w:r>
    </w:p>
    <w:p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Ausencia de mecanismos de divulgación de los derechos de los animales</w:t>
      </w:r>
    </w:p>
    <w:p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Falta de creación y fortalecimiento de las juntas defensoras de animales</w:t>
      </w:r>
    </w:p>
    <w:p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Falta de iniciativas de tenencia responsable de mascotas</w:t>
      </w:r>
    </w:p>
    <w:p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Falta de cultura de protección y de defensa de los animales</w:t>
      </w:r>
    </w:p>
    <w:p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Desconocimiento de los derechos de los animales</w:t>
      </w:r>
    </w:p>
    <w:p w:rsidR="00CF48A3" w:rsidRPr="00581E50" w:rsidRDefault="00CF48A3"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MX"/>
        </w:rPr>
        <w:t>Afectación por las altas talas para ampliar las fronteras agrícolas</w:t>
      </w:r>
    </w:p>
    <w:p w:rsidR="000442F5" w:rsidRPr="000442F5" w:rsidRDefault="000442F5" w:rsidP="000442F5">
      <w:pPr>
        <w:rPr>
          <w:rFonts w:ascii="Tahoma" w:hAnsi="Tahoma" w:cs="Tahoma"/>
          <w:color w:val="000000" w:themeColor="text1"/>
          <w:sz w:val="22"/>
          <w:szCs w:val="22"/>
          <w:u w:val="single"/>
          <w:lang w:val="es-CO"/>
        </w:rPr>
      </w:pPr>
      <w:r w:rsidRPr="000442F5">
        <w:rPr>
          <w:rFonts w:ascii="Tahoma" w:hAnsi="Tahoma" w:cs="Tahoma"/>
          <w:color w:val="000000" w:themeColor="text1"/>
          <w:sz w:val="22"/>
          <w:szCs w:val="22"/>
          <w:u w:val="single"/>
          <w:lang w:val="es-CO"/>
        </w:rPr>
        <w:t>Flora</w:t>
      </w:r>
    </w:p>
    <w:p w:rsidR="000442F5" w:rsidRPr="000442F5" w:rsidRDefault="000442F5" w:rsidP="000442F5">
      <w:pPr>
        <w:rPr>
          <w:rFonts w:ascii="Tahoma" w:hAnsi="Tahoma" w:cs="Tahoma"/>
          <w:color w:val="000000" w:themeColor="text1"/>
          <w:sz w:val="22"/>
          <w:szCs w:val="22"/>
          <w:u w:val="single"/>
          <w:lang w:val="es-CO"/>
        </w:rPr>
      </w:pPr>
    </w:p>
    <w:p w:rsidR="000442F5" w:rsidRDefault="000442F5" w:rsidP="000442F5">
      <w:pPr>
        <w:rPr>
          <w:rFonts w:ascii="Tahoma" w:hAnsi="Tahoma" w:cs="Tahoma"/>
          <w:i/>
          <w:iCs/>
          <w:color w:val="000000" w:themeColor="text1"/>
          <w:sz w:val="22"/>
          <w:szCs w:val="22"/>
          <w:lang w:val="es-CO"/>
        </w:rPr>
      </w:pPr>
      <w:r w:rsidRPr="000442F5">
        <w:rPr>
          <w:rFonts w:ascii="Tahoma" w:hAnsi="Tahoma" w:cs="Tahoma"/>
          <w:i/>
          <w:iCs/>
          <w:color w:val="000000" w:themeColor="text1"/>
          <w:sz w:val="22"/>
          <w:szCs w:val="22"/>
          <w:lang w:val="es-CO"/>
        </w:rPr>
        <w:t xml:space="preserve">Los paisajes que se observan demuestran el estado degradación en el que se encuentra la </w:t>
      </w:r>
      <w:r>
        <w:rPr>
          <w:rFonts w:ascii="Tahoma" w:hAnsi="Tahoma" w:cs="Tahoma"/>
          <w:i/>
          <w:iCs/>
          <w:color w:val="000000" w:themeColor="text1"/>
          <w:sz w:val="22"/>
          <w:szCs w:val="22"/>
          <w:lang w:val="es-CO"/>
        </w:rPr>
        <w:t>v</w:t>
      </w:r>
      <w:r w:rsidRPr="000442F5">
        <w:rPr>
          <w:rFonts w:ascii="Tahoma" w:hAnsi="Tahoma" w:cs="Tahoma"/>
          <w:i/>
          <w:iCs/>
          <w:color w:val="000000" w:themeColor="text1"/>
          <w:sz w:val="22"/>
          <w:szCs w:val="22"/>
          <w:lang w:val="es-CO"/>
        </w:rPr>
        <w:t>e</w:t>
      </w:r>
      <w:r>
        <w:rPr>
          <w:rFonts w:ascii="Tahoma" w:hAnsi="Tahoma" w:cs="Tahoma"/>
          <w:i/>
          <w:iCs/>
          <w:color w:val="000000" w:themeColor="text1"/>
          <w:sz w:val="22"/>
          <w:szCs w:val="22"/>
          <w:lang w:val="es-CO"/>
        </w:rPr>
        <w:t>ge</w:t>
      </w:r>
      <w:r w:rsidRPr="000442F5">
        <w:rPr>
          <w:rFonts w:ascii="Tahoma" w:hAnsi="Tahoma" w:cs="Tahoma"/>
          <w:i/>
          <w:iCs/>
          <w:color w:val="000000" w:themeColor="text1"/>
          <w:sz w:val="22"/>
          <w:szCs w:val="22"/>
          <w:lang w:val="es-CO"/>
        </w:rPr>
        <w:t>tación natural.</w:t>
      </w:r>
    </w:p>
    <w:p w:rsidR="00513652" w:rsidRDefault="00513652" w:rsidP="000442F5">
      <w:pPr>
        <w:rPr>
          <w:rFonts w:ascii="Tahoma" w:hAnsi="Tahoma" w:cs="Tahoma"/>
          <w:i/>
          <w:iCs/>
          <w:color w:val="000000" w:themeColor="text1"/>
          <w:sz w:val="22"/>
          <w:szCs w:val="22"/>
          <w:lang w:val="es-CO"/>
        </w:rPr>
      </w:pPr>
    </w:p>
    <w:p w:rsidR="00513652" w:rsidRPr="00513652" w:rsidRDefault="00513652" w:rsidP="00513652">
      <w:pPr>
        <w:jc w:val="both"/>
        <w:rPr>
          <w:rFonts w:ascii="Tahoma" w:hAnsi="Tahoma" w:cs="Tahoma"/>
          <w:color w:val="000000" w:themeColor="text1"/>
          <w:sz w:val="22"/>
          <w:szCs w:val="22"/>
          <w:u w:val="single"/>
          <w:lang w:val="es-CO" w:eastAsia="en-US"/>
        </w:rPr>
      </w:pPr>
      <w:r w:rsidRPr="00513652">
        <w:rPr>
          <w:rFonts w:ascii="Tahoma" w:hAnsi="Tahoma" w:cs="Tahoma"/>
          <w:color w:val="000000" w:themeColor="text1"/>
          <w:sz w:val="22"/>
          <w:szCs w:val="22"/>
          <w:u w:val="single"/>
          <w:lang w:val="es-CO" w:eastAsia="en-US"/>
        </w:rPr>
        <w:t>Causas</w:t>
      </w:r>
    </w:p>
    <w:p w:rsidR="000442F5" w:rsidRDefault="000442F5" w:rsidP="000442F5">
      <w:pPr>
        <w:rPr>
          <w:rFonts w:ascii="Tahoma" w:hAnsi="Tahoma" w:cs="Tahoma"/>
          <w:i/>
          <w:iCs/>
          <w:color w:val="000000" w:themeColor="text1"/>
          <w:sz w:val="22"/>
          <w:szCs w:val="22"/>
          <w:lang w:val="es-CO"/>
        </w:rPr>
      </w:pPr>
    </w:p>
    <w:p w:rsidR="000442F5" w:rsidRDefault="000442F5" w:rsidP="00EF67FC">
      <w:pPr>
        <w:pStyle w:val="Prrafodelista"/>
        <w:numPr>
          <w:ilvl w:val="0"/>
          <w:numId w:val="29"/>
        </w:numPr>
        <w:jc w:val="both"/>
        <w:rPr>
          <w:rFonts w:ascii="Tahoma" w:hAnsi="Tahoma" w:cs="Tahoma"/>
          <w:color w:val="000000" w:themeColor="text1"/>
          <w:lang w:val="es-CO"/>
        </w:rPr>
      </w:pPr>
      <w:r>
        <w:rPr>
          <w:rFonts w:ascii="Tahoma" w:hAnsi="Tahoma" w:cs="Tahoma"/>
          <w:color w:val="000000" w:themeColor="text1"/>
          <w:lang w:val="es-CO"/>
        </w:rPr>
        <w:t>Algunas especies arbóreas y arbustivas han desaparecido.</w:t>
      </w:r>
    </w:p>
    <w:p w:rsidR="000442F5" w:rsidRDefault="000442F5" w:rsidP="00EF67FC">
      <w:pPr>
        <w:pStyle w:val="Prrafodelista"/>
        <w:numPr>
          <w:ilvl w:val="0"/>
          <w:numId w:val="29"/>
        </w:numPr>
        <w:jc w:val="both"/>
        <w:rPr>
          <w:rFonts w:ascii="Tahoma" w:hAnsi="Tahoma" w:cs="Tahoma"/>
          <w:color w:val="000000" w:themeColor="text1"/>
          <w:lang w:val="es-CO"/>
        </w:rPr>
      </w:pPr>
      <w:r>
        <w:rPr>
          <w:rFonts w:ascii="Tahoma" w:hAnsi="Tahoma" w:cs="Tahoma"/>
          <w:color w:val="000000" w:themeColor="text1"/>
          <w:lang w:val="es-CO"/>
        </w:rPr>
        <w:t>E</w:t>
      </w:r>
      <w:r w:rsidR="00513652">
        <w:rPr>
          <w:rFonts w:ascii="Tahoma" w:hAnsi="Tahoma" w:cs="Tahoma"/>
          <w:color w:val="000000" w:themeColor="text1"/>
          <w:lang w:val="es-CO"/>
        </w:rPr>
        <w:t>n el ecosistema vegetal se presenta una lata influencia antrópica.</w:t>
      </w:r>
    </w:p>
    <w:p w:rsidR="00513652" w:rsidRDefault="00513652" w:rsidP="00EF67FC">
      <w:pPr>
        <w:pStyle w:val="Prrafodelista"/>
        <w:numPr>
          <w:ilvl w:val="0"/>
          <w:numId w:val="29"/>
        </w:numPr>
        <w:jc w:val="both"/>
        <w:rPr>
          <w:rFonts w:ascii="Tahoma" w:hAnsi="Tahoma" w:cs="Tahoma"/>
          <w:color w:val="000000" w:themeColor="text1"/>
          <w:lang w:val="es-CO"/>
        </w:rPr>
      </w:pPr>
      <w:r>
        <w:rPr>
          <w:rFonts w:ascii="Tahoma" w:hAnsi="Tahoma" w:cs="Tahoma"/>
          <w:color w:val="000000" w:themeColor="text1"/>
          <w:lang w:val="es-CO"/>
        </w:rPr>
        <w:t>Los bosques se han remplazado por cultivos, pastos y rastrojos altos.</w:t>
      </w:r>
    </w:p>
    <w:p w:rsidR="00513652" w:rsidRDefault="00513652" w:rsidP="00EF67FC">
      <w:pPr>
        <w:pStyle w:val="Prrafodelista"/>
        <w:numPr>
          <w:ilvl w:val="0"/>
          <w:numId w:val="29"/>
        </w:numPr>
        <w:jc w:val="both"/>
        <w:rPr>
          <w:rFonts w:ascii="Tahoma" w:hAnsi="Tahoma" w:cs="Tahoma"/>
          <w:color w:val="000000" w:themeColor="text1"/>
          <w:lang w:val="es-CO"/>
        </w:rPr>
      </w:pPr>
      <w:r>
        <w:rPr>
          <w:rFonts w:ascii="Tahoma" w:hAnsi="Tahoma" w:cs="Tahoma"/>
          <w:color w:val="000000" w:themeColor="text1"/>
          <w:lang w:val="es-CO"/>
        </w:rPr>
        <w:t>La capa vegetal protectora del suelo es de poco espesor debido al laboreo.</w:t>
      </w:r>
    </w:p>
    <w:p w:rsidR="000442F5" w:rsidRPr="00A72033" w:rsidRDefault="00513652" w:rsidP="00EF67FC">
      <w:pPr>
        <w:pStyle w:val="Prrafodelista"/>
        <w:numPr>
          <w:ilvl w:val="0"/>
          <w:numId w:val="29"/>
        </w:numPr>
        <w:jc w:val="both"/>
        <w:rPr>
          <w:rFonts w:ascii="Tahoma" w:hAnsi="Tahoma" w:cs="Tahoma"/>
          <w:color w:val="000000" w:themeColor="text1"/>
          <w:lang w:val="es-CO"/>
        </w:rPr>
      </w:pPr>
      <w:r w:rsidRPr="00A72033">
        <w:rPr>
          <w:rFonts w:ascii="Tahoma" w:hAnsi="Tahoma" w:cs="Tahoma"/>
          <w:color w:val="000000" w:themeColor="text1"/>
          <w:lang w:val="es-CO"/>
        </w:rPr>
        <w:t>Patos naturales sin manejo, improductivos se encuentran en periodos de descanso</w:t>
      </w:r>
      <w:r w:rsidR="003C4854" w:rsidRPr="00A72033">
        <w:rPr>
          <w:rFonts w:ascii="Tahoma" w:hAnsi="Tahoma" w:cs="Tahoma"/>
          <w:color w:val="000000" w:themeColor="text1"/>
          <w:lang w:val="es-CO"/>
        </w:rPr>
        <w:t>.</w:t>
      </w:r>
    </w:p>
    <w:p w:rsidR="00A72033" w:rsidRPr="00A72033" w:rsidRDefault="00A72033" w:rsidP="00A72033">
      <w:pPr>
        <w:jc w:val="both"/>
        <w:rPr>
          <w:sz w:val="22"/>
          <w:szCs w:val="22"/>
        </w:rPr>
      </w:pPr>
      <w:r w:rsidRPr="00A72033">
        <w:rPr>
          <w:rFonts w:ascii="Tahoma" w:eastAsia="Tahoma" w:hAnsi="Tahoma" w:cs="Tahoma"/>
          <w:sz w:val="22"/>
          <w:szCs w:val="22"/>
        </w:rPr>
        <w:t xml:space="preserve">Otro punto problemático y de alta importancia para la afectación de estos dos importantes componentes bióticos del municipio, es la escaza y casi inexistente información acerca de inventarios técnicos de fauna y flora, sin tener datos particulares del estado de las distintas especies presentes en </w:t>
      </w:r>
      <w:r>
        <w:rPr>
          <w:rFonts w:ascii="Tahoma" w:eastAsia="Tahoma" w:hAnsi="Tahoma" w:cs="Tahoma"/>
          <w:sz w:val="22"/>
          <w:szCs w:val="22"/>
        </w:rPr>
        <w:t>Pulí</w:t>
      </w:r>
      <w:r w:rsidRPr="00A72033">
        <w:rPr>
          <w:rFonts w:ascii="Tahoma" w:eastAsia="Tahoma" w:hAnsi="Tahoma" w:cs="Tahoma"/>
          <w:sz w:val="22"/>
          <w:szCs w:val="22"/>
        </w:rPr>
        <w:t xml:space="preserve">, es complicado poder formular políticas adecuadas para el manejo ambiental de zonas protegidas naturales, proyectos de educación ambiental y explotación ecoturística que podría traer recursos económicos al municipio. </w:t>
      </w:r>
    </w:p>
    <w:p w:rsidR="00A72033" w:rsidRPr="00A72033" w:rsidRDefault="00A72033" w:rsidP="00A72033">
      <w:pPr>
        <w:jc w:val="both"/>
        <w:rPr>
          <w:rFonts w:ascii="Tahoma" w:hAnsi="Tahoma" w:cs="Tahoma"/>
          <w:color w:val="000000" w:themeColor="text1"/>
          <w:lang w:val="es-CO"/>
        </w:rPr>
      </w:pPr>
    </w:p>
    <w:p w:rsidR="00527E0A" w:rsidRPr="006D3180" w:rsidRDefault="00527E0A" w:rsidP="00527E0A">
      <w:pPr>
        <w:jc w:val="both"/>
        <w:rPr>
          <w:rFonts w:ascii="Tahoma" w:hAnsi="Tahoma" w:cs="Tahoma"/>
          <w:color w:val="000000" w:themeColor="text1"/>
          <w:lang w:val="es-CO"/>
        </w:rPr>
      </w:pPr>
    </w:p>
    <w:p w:rsidR="00CF5853" w:rsidRPr="006D3180" w:rsidRDefault="00CF5853" w:rsidP="00CF5853">
      <w:pPr>
        <w:pStyle w:val="Ttulo3"/>
        <w:numPr>
          <w:ilvl w:val="2"/>
          <w:numId w:val="2"/>
        </w:numPr>
        <w:spacing w:before="0" w:after="0"/>
        <w:ind w:left="720"/>
        <w:jc w:val="both"/>
        <w:rPr>
          <w:rFonts w:ascii="Tahoma" w:hAnsi="Tahoma" w:cs="Tahoma"/>
          <w:b w:val="0"/>
          <w:bCs w:val="0"/>
          <w:color w:val="000000" w:themeColor="text1"/>
          <w:sz w:val="22"/>
          <w:szCs w:val="22"/>
        </w:rPr>
      </w:pPr>
      <w:bookmarkStart w:id="82" w:name="_Toc29835834"/>
      <w:r w:rsidRPr="006D3180">
        <w:rPr>
          <w:rFonts w:ascii="Tahoma" w:hAnsi="Tahoma" w:cs="Tahoma"/>
          <w:b w:val="0"/>
          <w:bCs w:val="0"/>
          <w:color w:val="000000" w:themeColor="text1"/>
          <w:sz w:val="22"/>
          <w:szCs w:val="22"/>
        </w:rPr>
        <w:t>Suelo</w:t>
      </w:r>
      <w:bookmarkEnd w:id="82"/>
      <w:r w:rsidRPr="006D3180">
        <w:rPr>
          <w:rFonts w:ascii="Tahoma" w:hAnsi="Tahoma" w:cs="Tahoma"/>
          <w:b w:val="0"/>
          <w:bCs w:val="0"/>
          <w:color w:val="000000" w:themeColor="text1"/>
          <w:sz w:val="22"/>
          <w:szCs w:val="22"/>
        </w:rPr>
        <w:t xml:space="preserve"> </w:t>
      </w:r>
    </w:p>
    <w:p w:rsidR="00CF5853" w:rsidRPr="006D3180" w:rsidRDefault="00CF5853" w:rsidP="00CF5853">
      <w:pPr>
        <w:jc w:val="both"/>
        <w:rPr>
          <w:rFonts w:ascii="Tahoma" w:hAnsi="Tahoma" w:cs="Tahoma"/>
          <w:color w:val="000000" w:themeColor="text1"/>
          <w:sz w:val="22"/>
          <w:szCs w:val="22"/>
          <w:lang w:val="es-CO" w:eastAsia="en-US"/>
        </w:rPr>
      </w:pPr>
    </w:p>
    <w:p w:rsidR="00A3463D" w:rsidRPr="006D3180" w:rsidRDefault="00E53428" w:rsidP="00A3463D">
      <w:pPr>
        <w:jc w:val="both"/>
        <w:rPr>
          <w:rFonts w:ascii="Tahoma" w:hAnsi="Tahoma" w:cs="Tahoma"/>
          <w:i/>
          <w:color w:val="000000" w:themeColor="text1"/>
          <w:sz w:val="22"/>
          <w:szCs w:val="22"/>
          <w:lang w:val="es-CO" w:eastAsia="en-US"/>
        </w:rPr>
      </w:pPr>
      <w:r w:rsidRPr="006D3180">
        <w:rPr>
          <w:rFonts w:ascii="Tahoma" w:hAnsi="Tahoma" w:cs="Tahoma"/>
          <w:i/>
          <w:color w:val="000000" w:themeColor="text1"/>
          <w:sz w:val="22"/>
          <w:szCs w:val="22"/>
          <w:lang w:val="es-CO" w:eastAsia="en-US"/>
        </w:rPr>
        <w:t>Deterioro de los recursos naturales del municipio</w:t>
      </w:r>
    </w:p>
    <w:p w:rsidR="00CF48A3" w:rsidRPr="006D3180" w:rsidRDefault="00CF48A3" w:rsidP="00A3463D">
      <w:pPr>
        <w:jc w:val="both"/>
        <w:rPr>
          <w:rFonts w:ascii="Tahoma" w:hAnsi="Tahoma" w:cs="Tahoma"/>
          <w:color w:val="000000" w:themeColor="text1"/>
          <w:sz w:val="22"/>
          <w:szCs w:val="22"/>
          <w:lang w:val="es-CO" w:eastAsia="en-US"/>
        </w:rPr>
      </w:pPr>
    </w:p>
    <w:p w:rsidR="00CF48A3" w:rsidRPr="006D3180" w:rsidRDefault="00CF48A3" w:rsidP="00A3463D">
      <w:pPr>
        <w:jc w:val="both"/>
        <w:rPr>
          <w:rFonts w:ascii="Tahoma" w:hAnsi="Tahoma" w:cs="Tahoma"/>
          <w:color w:val="000000" w:themeColor="text1"/>
          <w:sz w:val="22"/>
          <w:szCs w:val="22"/>
          <w:lang w:val="es-CO" w:eastAsia="en-US"/>
        </w:rPr>
      </w:pPr>
      <w:r w:rsidRPr="006D3180">
        <w:rPr>
          <w:rFonts w:ascii="Tahoma" w:hAnsi="Tahoma" w:cs="Tahoma"/>
          <w:color w:val="000000" w:themeColor="text1"/>
          <w:sz w:val="22"/>
          <w:szCs w:val="22"/>
          <w:lang w:val="es-CO" w:eastAsia="en-US"/>
        </w:rPr>
        <w:t>Causas</w:t>
      </w:r>
    </w:p>
    <w:p w:rsidR="006D3180" w:rsidRPr="006D3180" w:rsidRDefault="006D3180" w:rsidP="00A3463D">
      <w:pPr>
        <w:jc w:val="both"/>
        <w:rPr>
          <w:rFonts w:ascii="Tahoma" w:hAnsi="Tahoma" w:cs="Tahoma"/>
          <w:color w:val="000000" w:themeColor="text1"/>
          <w:sz w:val="22"/>
          <w:szCs w:val="22"/>
          <w:lang w:val="es-CO" w:eastAsia="en-US"/>
        </w:rPr>
      </w:pPr>
    </w:p>
    <w:p w:rsidR="00E53428" w:rsidRPr="006D3180" w:rsidRDefault="006D3180" w:rsidP="00EF67FC">
      <w:pPr>
        <w:pStyle w:val="Prrafodelista"/>
        <w:numPr>
          <w:ilvl w:val="0"/>
          <w:numId w:val="30"/>
        </w:numPr>
        <w:jc w:val="both"/>
        <w:rPr>
          <w:rFonts w:ascii="Tahoma" w:hAnsi="Tahoma" w:cs="Tahoma"/>
          <w:color w:val="000000" w:themeColor="text1"/>
          <w:lang w:val="es-CO"/>
        </w:rPr>
      </w:pPr>
      <w:r w:rsidRPr="006D3180">
        <w:rPr>
          <w:rFonts w:ascii="Tahoma" w:hAnsi="Tahoma" w:cs="Tahoma"/>
          <w:color w:val="000000" w:themeColor="text1"/>
          <w:lang w:val="es-CO"/>
        </w:rPr>
        <w:t>Explotación de petróleo a mayor escala en el pi</w:t>
      </w:r>
      <w:r>
        <w:rPr>
          <w:rFonts w:ascii="Tahoma" w:hAnsi="Tahoma" w:cs="Tahoma"/>
          <w:color w:val="000000" w:themeColor="text1"/>
          <w:lang w:val="es-CO"/>
        </w:rPr>
        <w:t>e</w:t>
      </w:r>
      <w:r w:rsidRPr="006D3180">
        <w:rPr>
          <w:rFonts w:ascii="Tahoma" w:hAnsi="Tahoma" w:cs="Tahoma"/>
          <w:color w:val="000000" w:themeColor="text1"/>
          <w:lang w:val="es-CO"/>
        </w:rPr>
        <w:t xml:space="preserve">demonte del rio Magdalena, lo que representa para el municipio algunos recursos, pero ha hecho descender la producción agrícola y ganadera en las zonas de explotación. </w:t>
      </w:r>
    </w:p>
    <w:p w:rsidR="00E53428" w:rsidRPr="006D3180" w:rsidRDefault="00E53428"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 xml:space="preserve">Uso de zonas protegidas para actividades agropecuarias </w:t>
      </w:r>
    </w:p>
    <w:p w:rsidR="00E53428" w:rsidRPr="006D3180" w:rsidRDefault="00E53428"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Desconocimiento de prácticas agrícolas responsables con el ambiente</w:t>
      </w:r>
    </w:p>
    <w:p w:rsidR="00E53428" w:rsidRPr="006D3180" w:rsidRDefault="00E53428"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inspección, vigilancia y con</w:t>
      </w:r>
      <w:r w:rsidR="00096981" w:rsidRPr="006D3180">
        <w:rPr>
          <w:rFonts w:ascii="Tahoma" w:hAnsi="Tahoma" w:cs="Tahoma"/>
          <w:color w:val="000000" w:themeColor="text1"/>
          <w:lang w:val="es-CO"/>
        </w:rPr>
        <w:t>trol de las zonas de protección</w:t>
      </w:r>
    </w:p>
    <w:p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Deforestación en zonas de ronda de las fuentes hídricas</w:t>
      </w:r>
    </w:p>
    <w:p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una política ambiental para la protección y conservación de los recursos naturales</w:t>
      </w:r>
    </w:p>
    <w:p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control y vigilancia del ambiente y los recursos naturales</w:t>
      </w:r>
    </w:p>
    <w:p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lastRenderedPageBreak/>
        <w:t>Aumento de la deforestación en el municipio</w:t>
      </w:r>
    </w:p>
    <w:p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conservación de las zonas de protección</w:t>
      </w:r>
    </w:p>
    <w:p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conservación de los recursos hídricos</w:t>
      </w:r>
    </w:p>
    <w:p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conciencia ambiental sobre el cuidado de los recursos naturales</w:t>
      </w:r>
    </w:p>
    <w:p w:rsidR="006D3180" w:rsidRPr="006D3180" w:rsidRDefault="006D3180" w:rsidP="006D3180">
      <w:pPr>
        <w:pStyle w:val="Prrafodelista"/>
        <w:jc w:val="both"/>
        <w:rPr>
          <w:rFonts w:ascii="Tahoma" w:hAnsi="Tahoma" w:cs="Tahoma"/>
          <w:color w:val="000000" w:themeColor="text1"/>
          <w:lang w:val="es-CO"/>
        </w:rPr>
      </w:pPr>
    </w:p>
    <w:p w:rsidR="00096981" w:rsidRPr="00A03DF6" w:rsidRDefault="00096981" w:rsidP="00096981">
      <w:pPr>
        <w:jc w:val="both"/>
        <w:rPr>
          <w:rFonts w:ascii="Tahoma" w:hAnsi="Tahoma" w:cs="Tahoma"/>
          <w:color w:val="FF0000"/>
          <w:sz w:val="22"/>
          <w:szCs w:val="22"/>
          <w:lang w:val="es-CO" w:eastAsia="en-US"/>
        </w:rPr>
      </w:pPr>
    </w:p>
    <w:p w:rsidR="00CF5853" w:rsidRPr="00A72033" w:rsidRDefault="00CF5853" w:rsidP="00A72033">
      <w:pPr>
        <w:pStyle w:val="Ttulo3"/>
        <w:numPr>
          <w:ilvl w:val="2"/>
          <w:numId w:val="2"/>
        </w:numPr>
        <w:spacing w:before="0" w:after="0"/>
        <w:ind w:left="720"/>
        <w:jc w:val="both"/>
        <w:rPr>
          <w:rFonts w:ascii="Tahoma" w:hAnsi="Tahoma" w:cs="Tahoma"/>
          <w:b w:val="0"/>
          <w:bCs w:val="0"/>
          <w:color w:val="000000" w:themeColor="text1"/>
          <w:sz w:val="22"/>
          <w:szCs w:val="22"/>
        </w:rPr>
      </w:pPr>
      <w:bookmarkStart w:id="83" w:name="_Toc29835835"/>
      <w:r w:rsidRPr="00A72033">
        <w:rPr>
          <w:rFonts w:ascii="Tahoma" w:hAnsi="Tahoma" w:cs="Tahoma"/>
          <w:b w:val="0"/>
          <w:bCs w:val="0"/>
          <w:color w:val="000000" w:themeColor="text1"/>
          <w:sz w:val="22"/>
          <w:szCs w:val="22"/>
        </w:rPr>
        <w:t>Manejo de Residuos</w:t>
      </w:r>
      <w:bookmarkEnd w:id="83"/>
    </w:p>
    <w:p w:rsidR="00E53428" w:rsidRPr="00A72033" w:rsidRDefault="00E53428" w:rsidP="00A72033">
      <w:pPr>
        <w:jc w:val="both"/>
        <w:rPr>
          <w:rFonts w:ascii="Tahoma" w:hAnsi="Tahoma" w:cs="Tahoma"/>
          <w:color w:val="000000" w:themeColor="text1"/>
          <w:sz w:val="22"/>
          <w:szCs w:val="22"/>
          <w:lang w:eastAsia="en-US"/>
        </w:rPr>
      </w:pPr>
    </w:p>
    <w:p w:rsidR="006E687F" w:rsidRDefault="006E687F" w:rsidP="00A72033">
      <w:pPr>
        <w:jc w:val="both"/>
        <w:rPr>
          <w:rFonts w:ascii="Tahoma" w:hAnsi="Tahoma" w:cs="Tahoma"/>
          <w:i/>
          <w:color w:val="000000" w:themeColor="text1"/>
          <w:sz w:val="22"/>
          <w:szCs w:val="22"/>
          <w:lang w:val="es-CO" w:eastAsia="en-US"/>
        </w:rPr>
      </w:pPr>
      <w:r w:rsidRPr="00A72033">
        <w:rPr>
          <w:rFonts w:ascii="Tahoma" w:hAnsi="Tahoma" w:cs="Tahoma"/>
          <w:i/>
          <w:color w:val="000000" w:themeColor="text1"/>
          <w:sz w:val="22"/>
          <w:szCs w:val="22"/>
          <w:lang w:val="es-CO" w:eastAsia="en-US"/>
        </w:rPr>
        <w:t xml:space="preserve">Deficiente tratamiento y disposición final de residuos sólidos en el municipio de </w:t>
      </w:r>
      <w:r w:rsidR="00A72033" w:rsidRPr="00A72033">
        <w:rPr>
          <w:rFonts w:ascii="Tahoma" w:hAnsi="Tahoma" w:cs="Tahoma"/>
          <w:i/>
          <w:color w:val="000000" w:themeColor="text1"/>
          <w:sz w:val="22"/>
          <w:szCs w:val="22"/>
          <w:lang w:val="es-CO" w:eastAsia="en-US"/>
        </w:rPr>
        <w:t>Pulí</w:t>
      </w:r>
    </w:p>
    <w:p w:rsidR="00A72033" w:rsidRPr="00A72033" w:rsidRDefault="00A72033" w:rsidP="00A72033">
      <w:pPr>
        <w:jc w:val="both"/>
        <w:rPr>
          <w:rFonts w:ascii="Tahoma" w:hAnsi="Tahoma" w:cs="Tahoma"/>
          <w:color w:val="000000" w:themeColor="text1"/>
          <w:sz w:val="22"/>
          <w:szCs w:val="22"/>
          <w:lang w:val="es-CO" w:eastAsia="en-US"/>
        </w:rPr>
      </w:pPr>
    </w:p>
    <w:p w:rsidR="00CF48A3" w:rsidRPr="00A72033" w:rsidRDefault="00CF48A3" w:rsidP="00A72033">
      <w:pPr>
        <w:jc w:val="both"/>
        <w:rPr>
          <w:rFonts w:ascii="Tahoma" w:hAnsi="Tahoma" w:cs="Tahoma"/>
          <w:color w:val="000000" w:themeColor="text1"/>
          <w:sz w:val="22"/>
          <w:szCs w:val="22"/>
          <w:u w:val="single"/>
          <w:lang w:val="es-CO" w:eastAsia="en-US"/>
        </w:rPr>
      </w:pPr>
      <w:r w:rsidRPr="00A72033">
        <w:rPr>
          <w:rFonts w:ascii="Tahoma" w:hAnsi="Tahoma" w:cs="Tahoma"/>
          <w:color w:val="000000" w:themeColor="text1"/>
          <w:sz w:val="22"/>
          <w:szCs w:val="22"/>
          <w:u w:val="single"/>
          <w:lang w:val="es-CO" w:eastAsia="en-US"/>
        </w:rPr>
        <w:t>Causas</w:t>
      </w:r>
    </w:p>
    <w:p w:rsidR="006E687F" w:rsidRPr="00A72033" w:rsidRDefault="006E687F" w:rsidP="00A72033">
      <w:pPr>
        <w:jc w:val="both"/>
        <w:rPr>
          <w:rFonts w:ascii="Tahoma" w:hAnsi="Tahoma" w:cs="Tahoma"/>
          <w:color w:val="000000" w:themeColor="text1"/>
          <w:sz w:val="22"/>
          <w:szCs w:val="22"/>
          <w:lang w:val="es-CO" w:eastAsia="en-US"/>
        </w:rPr>
      </w:pPr>
    </w:p>
    <w:p w:rsidR="006E687F" w:rsidRPr="00A72033" w:rsidRDefault="006E687F"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Viviendas dispersas en el área rural</w:t>
      </w:r>
    </w:p>
    <w:p w:rsidR="0098003B" w:rsidRPr="00A72033" w:rsidRDefault="0098003B"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 xml:space="preserve">Falta de educación ambiental de las familias del municipio de </w:t>
      </w:r>
      <w:r w:rsidR="00A72033" w:rsidRPr="00A72033">
        <w:rPr>
          <w:rFonts w:ascii="Tahoma" w:hAnsi="Tahoma" w:cs="Tahoma"/>
          <w:color w:val="000000" w:themeColor="text1"/>
          <w:lang w:val="es-CO"/>
        </w:rPr>
        <w:t>Pulí</w:t>
      </w:r>
    </w:p>
    <w:p w:rsidR="0098003B" w:rsidRPr="00A72033" w:rsidRDefault="0098003B"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Falta de un espacio para la disposición final de residuos especiales (escombros)</w:t>
      </w:r>
    </w:p>
    <w:p w:rsidR="0098003B" w:rsidRPr="00A72033" w:rsidRDefault="0098003B"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Ausencia de cobertura en la prestación del servicio de aseo en el área rural</w:t>
      </w:r>
    </w:p>
    <w:p w:rsidR="0098003B" w:rsidRPr="00A72033" w:rsidRDefault="0098003B"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Falta de aprovechamiento de residuos reciclables</w:t>
      </w:r>
    </w:p>
    <w:p w:rsidR="0098003B" w:rsidRPr="00A72033" w:rsidRDefault="0098003B"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Inexistencia de alternativas para la disposición final de residuos especiales (Llantas, Residuos Electrónicos, Escombros, etc.)</w:t>
      </w:r>
    </w:p>
    <w:p w:rsidR="006E687F" w:rsidRPr="00A72033" w:rsidRDefault="00CF48A3"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rPr>
        <w:t>Alta concentración de uso de plaguicidas que impactan de manera transversal los recursos naturales</w:t>
      </w:r>
    </w:p>
    <w:p w:rsidR="00A72033" w:rsidRPr="00A72033" w:rsidRDefault="00A72033"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rPr>
        <w:t>la costumbre de incinerar los residuos sólidos por parte de la población ubicada en el área rural del municipio y los desechos arrojados por turistas que visitan las zonas rurales.</w:t>
      </w:r>
    </w:p>
    <w:p w:rsidR="00A72033" w:rsidRPr="00A72033" w:rsidRDefault="00A72033"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rPr>
        <w:t>Recolección de basuras una vez por semana.</w:t>
      </w:r>
    </w:p>
    <w:p w:rsidR="00A72033" w:rsidRPr="00A72033" w:rsidRDefault="00A72033"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rPr>
        <w:t>El botadero del municipio ha venido sobrepasando su capacidad de carga, lo que genera vectores de contaminación que afectan la salud de los habitante</w:t>
      </w:r>
      <w:r>
        <w:rPr>
          <w:rFonts w:ascii="Tahoma" w:hAnsi="Tahoma" w:cs="Tahoma"/>
          <w:color w:val="000000" w:themeColor="text1"/>
        </w:rPr>
        <w:t>s</w:t>
      </w:r>
      <w:r w:rsidRPr="00A72033">
        <w:rPr>
          <w:rFonts w:ascii="Tahoma" w:hAnsi="Tahoma" w:cs="Tahoma"/>
          <w:color w:val="000000" w:themeColor="text1"/>
        </w:rPr>
        <w:t xml:space="preserve"> cercanos a él, y deterioran las condiciones medioambientales</w:t>
      </w:r>
      <w:r>
        <w:rPr>
          <w:rFonts w:ascii="Tahoma" w:hAnsi="Tahoma" w:cs="Tahoma"/>
          <w:color w:val="000000" w:themeColor="text1"/>
        </w:rPr>
        <w:t xml:space="preserve"> del municipio.</w:t>
      </w:r>
    </w:p>
    <w:p w:rsidR="00E53428" w:rsidRPr="00170846" w:rsidRDefault="00E53428" w:rsidP="00E53428">
      <w:pPr>
        <w:pStyle w:val="Ttulo3"/>
        <w:numPr>
          <w:ilvl w:val="2"/>
          <w:numId w:val="2"/>
        </w:numPr>
        <w:spacing w:before="0" w:after="0"/>
        <w:ind w:left="720"/>
        <w:jc w:val="both"/>
        <w:rPr>
          <w:rFonts w:ascii="Tahoma" w:hAnsi="Tahoma" w:cs="Tahoma"/>
          <w:b w:val="0"/>
          <w:bCs w:val="0"/>
          <w:color w:val="000000" w:themeColor="text1"/>
          <w:sz w:val="22"/>
          <w:szCs w:val="22"/>
        </w:rPr>
      </w:pPr>
      <w:bookmarkStart w:id="84" w:name="_Toc29835836"/>
      <w:r w:rsidRPr="00170846">
        <w:rPr>
          <w:rFonts w:ascii="Tahoma" w:hAnsi="Tahoma" w:cs="Tahoma"/>
          <w:b w:val="0"/>
          <w:bCs w:val="0"/>
          <w:color w:val="000000" w:themeColor="text1"/>
          <w:sz w:val="22"/>
          <w:szCs w:val="22"/>
        </w:rPr>
        <w:t>Gestión del Riesgo</w:t>
      </w:r>
      <w:bookmarkEnd w:id="84"/>
    </w:p>
    <w:p w:rsidR="00E53428" w:rsidRPr="00170846" w:rsidRDefault="00E53428" w:rsidP="007D0FEB">
      <w:pPr>
        <w:jc w:val="both"/>
        <w:rPr>
          <w:rFonts w:ascii="Tahoma" w:hAnsi="Tahoma" w:cs="Tahoma"/>
          <w:color w:val="000000" w:themeColor="text1"/>
          <w:lang w:val="es-CO"/>
        </w:rPr>
      </w:pPr>
    </w:p>
    <w:p w:rsidR="00E53428" w:rsidRPr="00170846" w:rsidRDefault="00E53428" w:rsidP="00E53428">
      <w:pPr>
        <w:jc w:val="both"/>
        <w:rPr>
          <w:rFonts w:ascii="Tahoma" w:hAnsi="Tahoma" w:cs="Tahoma"/>
          <w:i/>
          <w:color w:val="000000" w:themeColor="text1"/>
          <w:lang w:val="es-CO"/>
        </w:rPr>
      </w:pPr>
      <w:r w:rsidRPr="00170846">
        <w:rPr>
          <w:rFonts w:ascii="Tahoma" w:hAnsi="Tahoma" w:cs="Tahoma"/>
          <w:i/>
          <w:color w:val="000000" w:themeColor="text1"/>
          <w:lang w:val="es-CO"/>
        </w:rPr>
        <w:t>Inadecuada gestión de riesgo para la atención de emergencias y desastres</w:t>
      </w:r>
    </w:p>
    <w:p w:rsidR="00CF48A3" w:rsidRPr="00170846" w:rsidRDefault="00CF48A3" w:rsidP="00E53428">
      <w:pPr>
        <w:jc w:val="both"/>
        <w:rPr>
          <w:rFonts w:ascii="Tahoma" w:hAnsi="Tahoma" w:cs="Tahoma"/>
          <w:color w:val="000000" w:themeColor="text1"/>
          <w:lang w:val="es-CO"/>
        </w:rPr>
      </w:pPr>
    </w:p>
    <w:p w:rsidR="00CF48A3" w:rsidRPr="00170846" w:rsidRDefault="00CF48A3" w:rsidP="00E53428">
      <w:pPr>
        <w:jc w:val="both"/>
        <w:rPr>
          <w:rFonts w:ascii="Tahoma" w:hAnsi="Tahoma" w:cs="Tahoma"/>
          <w:color w:val="000000" w:themeColor="text1"/>
          <w:u w:val="single"/>
          <w:lang w:val="es-CO"/>
        </w:rPr>
      </w:pPr>
      <w:r w:rsidRPr="00170846">
        <w:rPr>
          <w:rFonts w:ascii="Tahoma" w:hAnsi="Tahoma" w:cs="Tahoma"/>
          <w:color w:val="000000" w:themeColor="text1"/>
          <w:u w:val="single"/>
          <w:lang w:val="es-CO"/>
        </w:rPr>
        <w:t>Causas</w:t>
      </w:r>
    </w:p>
    <w:p w:rsidR="00E53428" w:rsidRPr="00170846" w:rsidRDefault="00E53428" w:rsidP="00E53428">
      <w:pPr>
        <w:jc w:val="both"/>
        <w:rPr>
          <w:rFonts w:ascii="Tahoma" w:hAnsi="Tahoma" w:cs="Tahoma"/>
          <w:color w:val="000000" w:themeColor="text1"/>
          <w:lang w:val="es-CO"/>
        </w:rPr>
      </w:pPr>
    </w:p>
    <w:p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Falta de articulación con el esquema de ordenamiento territorial y plan de gestión de riesgo</w:t>
      </w:r>
    </w:p>
    <w:p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Deficiente conocimiento del riesgo</w:t>
      </w:r>
    </w:p>
    <w:p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Insostenibilidad en la explotación de los recursos naturales</w:t>
      </w:r>
    </w:p>
    <w:p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Falta de recursos para el fortalecimiento de los organismos para la atención de emergencias y desastres</w:t>
      </w:r>
    </w:p>
    <w:p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lastRenderedPageBreak/>
        <w:t>Falta de conocimiento de los entes encargados de la atención de emergencias y desastres</w:t>
      </w:r>
    </w:p>
    <w:p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Ausencia de instrumentos para la prevención del riesgo</w:t>
      </w:r>
    </w:p>
    <w:p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Falta de estudios detallados para la identificación de riesgos</w:t>
      </w:r>
    </w:p>
    <w:p w:rsidR="00A72033" w:rsidRPr="00170846" w:rsidRDefault="00A72033"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Riesgo de</w:t>
      </w:r>
      <w:r w:rsidR="00170846" w:rsidRPr="00170846">
        <w:rPr>
          <w:rFonts w:ascii="Tahoma" w:hAnsi="Tahoma" w:cs="Tahoma"/>
          <w:color w:val="000000" w:themeColor="text1"/>
          <w:lang w:val="es-CO"/>
        </w:rPr>
        <w:t xml:space="preserve"> incendios forestales; </w:t>
      </w:r>
      <w:r w:rsidR="00170846" w:rsidRPr="00170846">
        <w:rPr>
          <w:rFonts w:ascii="Tahoma" w:hAnsi="Tahoma" w:cs="Tahoma"/>
          <w:color w:val="000000" w:themeColor="text1"/>
        </w:rPr>
        <w:t>se presenta en todo el municipio, especialmente en las épocas de verano y de manera grave durante la ocurrencia del fenómeno del niño. El Plan de gestión del riesgo de desastres asocia la ocurrencia de incendios forestales a fenómenos generados por el hombre, incrementando las condiciones de riesgo debido a las prácticas agrícolas ancestrales donde se manejan las quemas como estrategia para preparar y acondicionar los terrenos por parte de los campesinos, la costumbre de incinerar los residuos sólidos por parte de la población ubicada en el área rural del municipio y los desechos arrojados por turistas que visitan las zonas rurales.</w:t>
      </w:r>
    </w:p>
    <w:p w:rsidR="00170846" w:rsidRPr="00170846" w:rsidRDefault="00170846" w:rsidP="00EF67FC">
      <w:pPr>
        <w:pStyle w:val="Prrafodelista"/>
        <w:numPr>
          <w:ilvl w:val="0"/>
          <w:numId w:val="24"/>
        </w:numPr>
        <w:jc w:val="both"/>
        <w:rPr>
          <w:rFonts w:ascii="Tahoma" w:hAnsi="Tahoma" w:cs="Tahoma"/>
          <w:color w:val="000000" w:themeColor="text1"/>
          <w:lang w:val="es-CO"/>
        </w:rPr>
      </w:pPr>
      <w:r w:rsidRPr="00170846">
        <w:rPr>
          <w:rFonts w:ascii="Tahoma" w:hAnsi="Tahoma" w:cs="Tahoma"/>
        </w:rPr>
        <w:t>Riesgo de sismos o terremotos; por estar ubicados en una zona en formación con influencia directa de la zona volcánica de la cordillera central se identificó el riesgo que existe ante la ocurrencia de estos fenómenos de la naturaleza. Por este motivo es relevante que en los centros educativos se adelanten capacitaciones y simulacros sobre cómo actuar en caso de un evento telúrico y la forma de actuar en bien propio y particular para evitar la pérdida de vidas.</w:t>
      </w:r>
    </w:p>
    <w:p w:rsidR="00CF5853" w:rsidRPr="000608ED" w:rsidRDefault="00D843D0" w:rsidP="00CF5853">
      <w:pPr>
        <w:jc w:val="both"/>
        <w:rPr>
          <w:rFonts w:ascii="Tahoma" w:hAnsi="Tahoma" w:cs="Tahoma"/>
          <w:color w:val="000000" w:themeColor="text1"/>
          <w:sz w:val="22"/>
          <w:szCs w:val="22"/>
          <w:lang w:val="es-CO" w:eastAsia="en-US"/>
        </w:rPr>
      </w:pPr>
      <w:r w:rsidRPr="000608ED">
        <w:rPr>
          <w:rFonts w:ascii="Tahoma" w:hAnsi="Tahoma" w:cs="Tahoma"/>
          <w:color w:val="000000" w:themeColor="text1"/>
          <w:sz w:val="22"/>
          <w:szCs w:val="22"/>
          <w:lang w:val="es-CO" w:eastAsia="en-US"/>
        </w:rPr>
        <w:t>3.2.7.  Cambio Climático</w:t>
      </w:r>
    </w:p>
    <w:p w:rsidR="00D843D0" w:rsidRPr="000608ED" w:rsidRDefault="00D843D0" w:rsidP="00CF5853">
      <w:pPr>
        <w:jc w:val="both"/>
        <w:rPr>
          <w:rFonts w:ascii="Tahoma" w:hAnsi="Tahoma" w:cs="Tahoma"/>
          <w:color w:val="000000" w:themeColor="text1"/>
          <w:sz w:val="22"/>
          <w:szCs w:val="22"/>
          <w:lang w:val="es-CO" w:eastAsia="en-US"/>
        </w:rPr>
      </w:pPr>
    </w:p>
    <w:p w:rsidR="00D843D0" w:rsidRPr="000608ED" w:rsidRDefault="00D843D0" w:rsidP="00D843D0">
      <w:pPr>
        <w:jc w:val="both"/>
        <w:rPr>
          <w:rFonts w:ascii="Tahoma" w:hAnsi="Tahoma" w:cs="Tahoma"/>
          <w:i/>
          <w:color w:val="000000" w:themeColor="text1"/>
          <w:sz w:val="22"/>
          <w:szCs w:val="22"/>
          <w:lang w:val="es-CO" w:eastAsia="en-US"/>
        </w:rPr>
      </w:pPr>
      <w:r w:rsidRPr="000608ED">
        <w:rPr>
          <w:rFonts w:ascii="Tahoma" w:hAnsi="Tahoma" w:cs="Tahoma"/>
          <w:i/>
          <w:color w:val="000000" w:themeColor="text1"/>
          <w:sz w:val="22"/>
          <w:szCs w:val="22"/>
          <w:lang w:val="es-CO" w:eastAsia="en-US"/>
        </w:rPr>
        <w:t>Aumento de los efectos producidos por el cambio climático</w:t>
      </w:r>
    </w:p>
    <w:p w:rsidR="00CF48A3" w:rsidRPr="000608ED" w:rsidRDefault="00CF48A3" w:rsidP="00D843D0">
      <w:pPr>
        <w:jc w:val="both"/>
        <w:rPr>
          <w:rFonts w:ascii="Tahoma" w:hAnsi="Tahoma" w:cs="Tahoma"/>
          <w:color w:val="000000" w:themeColor="text1"/>
          <w:sz w:val="22"/>
          <w:szCs w:val="22"/>
          <w:lang w:val="es-CO" w:eastAsia="en-US"/>
        </w:rPr>
      </w:pPr>
    </w:p>
    <w:p w:rsidR="00CF48A3" w:rsidRPr="000608ED" w:rsidRDefault="00CF48A3" w:rsidP="00D843D0">
      <w:pPr>
        <w:jc w:val="both"/>
        <w:rPr>
          <w:rFonts w:ascii="Tahoma" w:hAnsi="Tahoma" w:cs="Tahoma"/>
          <w:color w:val="000000" w:themeColor="text1"/>
          <w:sz w:val="22"/>
          <w:szCs w:val="22"/>
          <w:u w:val="single"/>
          <w:lang w:val="es-CO" w:eastAsia="en-US"/>
        </w:rPr>
      </w:pPr>
      <w:r w:rsidRPr="000608ED">
        <w:rPr>
          <w:rFonts w:ascii="Tahoma" w:hAnsi="Tahoma" w:cs="Tahoma"/>
          <w:color w:val="000000" w:themeColor="text1"/>
          <w:sz w:val="22"/>
          <w:szCs w:val="22"/>
          <w:u w:val="single"/>
          <w:lang w:val="es-CO" w:eastAsia="en-US"/>
        </w:rPr>
        <w:t>Causas</w:t>
      </w:r>
    </w:p>
    <w:p w:rsidR="00D843D0" w:rsidRPr="000608ED" w:rsidRDefault="00D843D0" w:rsidP="00D843D0">
      <w:pPr>
        <w:jc w:val="both"/>
        <w:rPr>
          <w:rFonts w:ascii="Tahoma" w:hAnsi="Tahoma" w:cs="Tahoma"/>
          <w:color w:val="000000" w:themeColor="text1"/>
          <w:sz w:val="22"/>
          <w:szCs w:val="22"/>
          <w:lang w:val="es-CO" w:eastAsia="en-US"/>
        </w:rPr>
      </w:pPr>
    </w:p>
    <w:p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Ausencia de articulación con los Esquemas de Ordenamiento Territorial</w:t>
      </w:r>
    </w:p>
    <w:p w:rsidR="00CF5853"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Falta de articulación de las entidades para el control de la explotación de los recursos naturales</w:t>
      </w:r>
    </w:p>
    <w:p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Falta de identificación de zonas afectadas por procesos de deforestación o incremento de la ganadería intensiva</w:t>
      </w:r>
    </w:p>
    <w:p w:rsidR="00CE0A0C"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Aumento de gases de efecto invernadero</w:t>
      </w:r>
    </w:p>
    <w:p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Ausencia de programas y proyectos para la adaptación y/o mitigación de efectos del cambio climático</w:t>
      </w:r>
      <w:r w:rsidR="000608ED" w:rsidRPr="000608ED">
        <w:rPr>
          <w:rFonts w:ascii="Tahoma" w:hAnsi="Tahoma" w:cs="Tahoma"/>
          <w:color w:val="000000" w:themeColor="text1"/>
          <w:lang w:val="es-CO"/>
        </w:rPr>
        <w:t>, especialmente en la amortiguación y planes de manejo sobre l</w:t>
      </w:r>
      <w:r w:rsidR="000608ED">
        <w:rPr>
          <w:rFonts w:ascii="Tahoma" w:hAnsi="Tahoma" w:cs="Tahoma"/>
          <w:color w:val="000000" w:themeColor="text1"/>
          <w:lang w:val="es-CO"/>
        </w:rPr>
        <w:t>a</w:t>
      </w:r>
      <w:r w:rsidR="000608ED" w:rsidRPr="000608ED">
        <w:rPr>
          <w:rFonts w:ascii="Tahoma" w:hAnsi="Tahoma" w:cs="Tahoma"/>
          <w:color w:val="000000" w:themeColor="text1"/>
          <w:lang w:val="es-CO"/>
        </w:rPr>
        <w:t xml:space="preserve"> escases del recurso hídrico por el clima seco generalizado durante el año en el municipio de Pulí. </w:t>
      </w:r>
    </w:p>
    <w:p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Deficiencia en la inspección, vigilancia y control para la preservación de los recursos naturales</w:t>
      </w:r>
    </w:p>
    <w:p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Insuficiencia de proyectos para la recuperación de zonas de importancia hídrica</w:t>
      </w:r>
    </w:p>
    <w:p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Falta de asistencia técnica en materia de defensa del medio ambiente</w:t>
      </w:r>
    </w:p>
    <w:p w:rsidR="00CE5E5E" w:rsidRPr="000608ED" w:rsidRDefault="00CF48A3" w:rsidP="00EF67FC">
      <w:pPr>
        <w:pStyle w:val="Prrafodelista"/>
        <w:numPr>
          <w:ilvl w:val="0"/>
          <w:numId w:val="26"/>
        </w:numPr>
        <w:rPr>
          <w:rFonts w:ascii="Tahoma" w:hAnsi="Tahoma" w:cs="Tahoma"/>
          <w:color w:val="000000" w:themeColor="text1"/>
          <w:lang w:val="en-US"/>
        </w:rPr>
      </w:pPr>
      <w:r w:rsidRPr="000608ED">
        <w:rPr>
          <w:rFonts w:ascii="Tahoma" w:hAnsi="Tahoma" w:cs="Tahoma"/>
          <w:color w:val="000000" w:themeColor="text1"/>
        </w:rPr>
        <w:t>Tala ilegal</w:t>
      </w:r>
    </w:p>
    <w:p w:rsidR="000608ED" w:rsidRDefault="000608ED" w:rsidP="000608ED">
      <w:pPr>
        <w:pStyle w:val="Prrafodelista"/>
        <w:rPr>
          <w:rFonts w:ascii="Tahoma" w:hAnsi="Tahoma" w:cs="Tahoma"/>
          <w:color w:val="000000" w:themeColor="text1"/>
        </w:rPr>
      </w:pPr>
    </w:p>
    <w:p w:rsidR="000608ED" w:rsidRPr="000608ED" w:rsidRDefault="000608ED" w:rsidP="000608ED">
      <w:pPr>
        <w:pStyle w:val="Prrafodelista"/>
        <w:rPr>
          <w:rFonts w:ascii="Tahoma" w:hAnsi="Tahoma" w:cs="Tahoma"/>
          <w:color w:val="000000" w:themeColor="text1"/>
          <w:lang w:val="en-US"/>
        </w:rPr>
      </w:pPr>
    </w:p>
    <w:p w:rsidR="00784D4B" w:rsidRPr="00563C1D" w:rsidRDefault="00784D4B" w:rsidP="00784D4B">
      <w:pPr>
        <w:jc w:val="both"/>
        <w:rPr>
          <w:rFonts w:ascii="Tahoma" w:eastAsia="Tahoma" w:hAnsi="Tahoma" w:cs="Tahoma"/>
          <w:color w:val="000000" w:themeColor="text1"/>
          <w:sz w:val="22"/>
          <w:szCs w:val="22"/>
        </w:rPr>
      </w:pPr>
      <w:r w:rsidRPr="00563C1D">
        <w:rPr>
          <w:rFonts w:ascii="Tahoma" w:eastAsia="Tahoma" w:hAnsi="Tahoma" w:cs="Tahoma"/>
          <w:color w:val="000000" w:themeColor="text1"/>
          <w:sz w:val="22"/>
          <w:szCs w:val="22"/>
        </w:rPr>
        <w:lastRenderedPageBreak/>
        <w:t>3.2.2. Potencialidades</w:t>
      </w:r>
    </w:p>
    <w:p w:rsidR="00784D4B" w:rsidRPr="00563C1D" w:rsidRDefault="00784D4B" w:rsidP="00784D4B">
      <w:pPr>
        <w:jc w:val="both"/>
        <w:rPr>
          <w:rFonts w:ascii="Tahoma" w:eastAsia="Tahoma" w:hAnsi="Tahoma" w:cs="Tahoma"/>
          <w:color w:val="000000" w:themeColor="text1"/>
          <w:sz w:val="22"/>
          <w:szCs w:val="22"/>
        </w:rPr>
      </w:pPr>
    </w:p>
    <w:p w:rsidR="00784D4B" w:rsidRPr="00563C1D" w:rsidRDefault="00784D4B" w:rsidP="00784D4B">
      <w:pPr>
        <w:jc w:val="both"/>
        <w:rPr>
          <w:rFonts w:ascii="Tahoma" w:hAnsi="Tahoma" w:cs="Tahoma"/>
          <w:color w:val="000000" w:themeColor="text1"/>
          <w:sz w:val="22"/>
          <w:szCs w:val="22"/>
        </w:rPr>
      </w:pPr>
      <w:r w:rsidRPr="00563C1D">
        <w:rPr>
          <w:rFonts w:ascii="Tahoma" w:hAnsi="Tahoma" w:cs="Tahoma"/>
          <w:color w:val="000000" w:themeColor="text1"/>
          <w:sz w:val="22"/>
          <w:szCs w:val="22"/>
        </w:rPr>
        <w:t>El municipio de Pulí por sus condiciones geomorfológicas, ofrece una gran variedad de recursos forestales donde hay una gran</w:t>
      </w:r>
      <w:r w:rsidR="00563C1D">
        <w:rPr>
          <w:rFonts w:ascii="Tahoma" w:hAnsi="Tahoma" w:cs="Tahoma"/>
          <w:color w:val="000000" w:themeColor="text1"/>
          <w:sz w:val="22"/>
          <w:szCs w:val="22"/>
        </w:rPr>
        <w:t xml:space="preserve"> diversidad</w:t>
      </w:r>
      <w:r w:rsidRPr="00563C1D">
        <w:rPr>
          <w:rFonts w:ascii="Tahoma" w:hAnsi="Tahoma" w:cs="Tahoma"/>
          <w:color w:val="000000" w:themeColor="text1"/>
          <w:sz w:val="22"/>
          <w:szCs w:val="22"/>
        </w:rPr>
        <w:t xml:space="preserve"> de plantas nativas propias de los climas caliente y templado; dentro de esta variedad se favorece la proliferación de especies de la fauna propias de los climas enunciados</w:t>
      </w:r>
      <w:r w:rsidR="00FB3598" w:rsidRPr="00563C1D">
        <w:rPr>
          <w:rFonts w:ascii="Tahoma" w:hAnsi="Tahoma" w:cs="Tahoma"/>
          <w:color w:val="000000" w:themeColor="text1"/>
          <w:sz w:val="22"/>
          <w:szCs w:val="22"/>
        </w:rPr>
        <w:t xml:space="preserve">, lo que ofrece al municipio </w:t>
      </w:r>
      <w:r w:rsidR="00563C1D">
        <w:rPr>
          <w:rFonts w:ascii="Tahoma" w:hAnsi="Tahoma" w:cs="Tahoma"/>
          <w:color w:val="000000" w:themeColor="text1"/>
          <w:sz w:val="22"/>
          <w:szCs w:val="22"/>
        </w:rPr>
        <w:t>la presencia de</w:t>
      </w:r>
      <w:r w:rsidR="00FB3598" w:rsidRPr="00563C1D">
        <w:rPr>
          <w:rFonts w:ascii="Tahoma" w:hAnsi="Tahoma" w:cs="Tahoma"/>
          <w:color w:val="000000" w:themeColor="text1"/>
          <w:sz w:val="22"/>
          <w:szCs w:val="22"/>
        </w:rPr>
        <w:t xml:space="preserve"> ecosistemas</w:t>
      </w:r>
      <w:r w:rsidR="002F4CA7" w:rsidRPr="00563C1D">
        <w:rPr>
          <w:rFonts w:ascii="Tahoma" w:hAnsi="Tahoma" w:cs="Tahoma"/>
          <w:color w:val="000000" w:themeColor="text1"/>
          <w:sz w:val="22"/>
          <w:szCs w:val="22"/>
        </w:rPr>
        <w:t xml:space="preserve"> naturales con características climáticas particulares con un alto atractivo y potencial turístico, riqueza de suelo para llevar a cabo una adecuada y responsable explotación agrícola o ganadera, entre otras actividades económicas.</w:t>
      </w:r>
    </w:p>
    <w:p w:rsidR="002F4CA7" w:rsidRPr="00563C1D" w:rsidRDefault="002F4CA7" w:rsidP="00784D4B">
      <w:pPr>
        <w:jc w:val="both"/>
        <w:rPr>
          <w:rFonts w:ascii="Tahoma" w:hAnsi="Tahoma" w:cs="Tahoma"/>
          <w:color w:val="000000" w:themeColor="text1"/>
          <w:sz w:val="22"/>
          <w:szCs w:val="22"/>
        </w:rPr>
      </w:pPr>
    </w:p>
    <w:p w:rsidR="002F4CA7" w:rsidRPr="00563C1D" w:rsidRDefault="002F4CA7" w:rsidP="00784D4B">
      <w:pPr>
        <w:jc w:val="both"/>
        <w:rPr>
          <w:rFonts w:ascii="Tahoma" w:hAnsi="Tahoma" w:cs="Tahoma"/>
          <w:color w:val="000000" w:themeColor="text1"/>
          <w:sz w:val="22"/>
          <w:szCs w:val="22"/>
        </w:rPr>
      </w:pPr>
      <w:r w:rsidRPr="00563C1D">
        <w:rPr>
          <w:rFonts w:ascii="Tahoma" w:hAnsi="Tahoma" w:cs="Tahoma"/>
          <w:color w:val="000000" w:themeColor="text1"/>
          <w:sz w:val="22"/>
          <w:szCs w:val="22"/>
        </w:rPr>
        <w:t xml:space="preserve">Al igual que el resto del Departamento de Cundinamarca, Pulí no es la excepción en materia turística, fue declarado “El Municipio Paisaje”; su inigualable posición geográfica lo ubica en una perspectiva geomorfológica privilegiada donde se tiene al frente a la cordillera central y el parque nacional de los nevados como testigos permanentes del correr del río </w:t>
      </w:r>
      <w:r w:rsidR="00563C1D">
        <w:rPr>
          <w:rFonts w:ascii="Tahoma" w:hAnsi="Tahoma" w:cs="Tahoma"/>
          <w:color w:val="000000" w:themeColor="text1"/>
          <w:sz w:val="22"/>
          <w:szCs w:val="22"/>
        </w:rPr>
        <w:t>M</w:t>
      </w:r>
      <w:r w:rsidRPr="00563C1D">
        <w:rPr>
          <w:rFonts w:ascii="Tahoma" w:hAnsi="Tahoma" w:cs="Tahoma"/>
          <w:color w:val="000000" w:themeColor="text1"/>
          <w:sz w:val="22"/>
          <w:szCs w:val="22"/>
        </w:rPr>
        <w:t>agdalena que deja su huella por el valle que une a los departamentos de Cundinamarca y Tolima; y a espaldas se tiende sobre el pie de monte de la cordillera oriental que inevitablemente nos lleva a la capital de la república una vasta zona de relieve quebradizo donde abunda la flora nativa y tiene asiento los cultivos propios del clima caliente y templado. Esta característica propia de su entorno es la carta de presentación del municipio paisaje de Cundinamarca que se erige como un enorme balcón para ser disfrutado tanto por los puliseños como por visitantes.</w:t>
      </w:r>
    </w:p>
    <w:p w:rsidR="002F4CA7" w:rsidRPr="00563C1D" w:rsidRDefault="002F4CA7" w:rsidP="00784D4B">
      <w:pPr>
        <w:jc w:val="both"/>
        <w:rPr>
          <w:rFonts w:ascii="Tahoma" w:hAnsi="Tahoma" w:cs="Tahoma"/>
          <w:color w:val="000000" w:themeColor="text1"/>
          <w:sz w:val="22"/>
          <w:szCs w:val="22"/>
        </w:rPr>
      </w:pPr>
    </w:p>
    <w:p w:rsidR="002F4CA7" w:rsidRPr="00563C1D" w:rsidRDefault="002F4CA7" w:rsidP="00784D4B">
      <w:pPr>
        <w:jc w:val="both"/>
        <w:rPr>
          <w:rFonts w:ascii="Tahoma" w:hAnsi="Tahoma" w:cs="Tahoma"/>
          <w:color w:val="000000" w:themeColor="text1"/>
          <w:sz w:val="22"/>
          <w:szCs w:val="22"/>
        </w:rPr>
      </w:pPr>
      <w:r w:rsidRPr="00563C1D">
        <w:rPr>
          <w:rFonts w:ascii="Tahoma" w:hAnsi="Tahoma" w:cs="Tahoma"/>
          <w:color w:val="000000" w:themeColor="text1"/>
          <w:sz w:val="22"/>
          <w:szCs w:val="22"/>
        </w:rPr>
        <w:t xml:space="preserve">Bellos parajes, especialmente en los miradores y balnearios en los que se posee la posibilidad de ofrecer servicios turísticos en muchas de sus facetas, aprovechando la topografía, el clima y las características de la región del </w:t>
      </w:r>
      <w:r w:rsidR="00563C1D">
        <w:rPr>
          <w:rFonts w:ascii="Tahoma" w:hAnsi="Tahoma" w:cs="Tahoma"/>
          <w:color w:val="000000" w:themeColor="text1"/>
          <w:sz w:val="22"/>
          <w:szCs w:val="22"/>
        </w:rPr>
        <w:t>M</w:t>
      </w:r>
      <w:r w:rsidRPr="00563C1D">
        <w:rPr>
          <w:rFonts w:ascii="Tahoma" w:hAnsi="Tahoma" w:cs="Tahoma"/>
          <w:color w:val="000000" w:themeColor="text1"/>
          <w:sz w:val="22"/>
          <w:szCs w:val="22"/>
        </w:rPr>
        <w:t>agdalena centro, aquí se encuentra la posibilidad de encontrar turismo de ecología, aventura, o descanso</w:t>
      </w:r>
      <w:r w:rsidR="00563C1D" w:rsidRPr="00563C1D">
        <w:rPr>
          <w:rFonts w:ascii="Tahoma" w:hAnsi="Tahoma" w:cs="Tahoma"/>
          <w:color w:val="000000" w:themeColor="text1"/>
          <w:sz w:val="22"/>
          <w:szCs w:val="22"/>
        </w:rPr>
        <w:t xml:space="preserve">, </w:t>
      </w:r>
      <w:r w:rsidRPr="00563C1D">
        <w:rPr>
          <w:rFonts w:ascii="Tahoma" w:hAnsi="Tahoma" w:cs="Tahoma"/>
          <w:color w:val="000000" w:themeColor="text1"/>
          <w:sz w:val="22"/>
          <w:szCs w:val="22"/>
        </w:rPr>
        <w:t>recorridos ecológicos por senderos y caminos óptimos para la práctica del ciclo montañismo, Cross country y la promoción del rally como otra forma de promover los hermosos paisajes y vistas panorámicas que ofrece el municipio de Pulí. Ante esto se hace necesario que se promueva la conformación de una infraestructura apropiada con diversidad de opciones para atender a los</w:t>
      </w:r>
      <w:r w:rsidR="005A5503">
        <w:rPr>
          <w:rFonts w:ascii="Tahoma" w:hAnsi="Tahoma" w:cs="Tahoma"/>
          <w:color w:val="000000" w:themeColor="text1"/>
          <w:sz w:val="22"/>
          <w:szCs w:val="22"/>
        </w:rPr>
        <w:t xml:space="preserve"> pulis</w:t>
      </w:r>
      <w:r w:rsidR="00563C1D" w:rsidRPr="00563C1D">
        <w:rPr>
          <w:rFonts w:ascii="Tahoma" w:hAnsi="Tahoma" w:cs="Tahoma"/>
          <w:color w:val="000000" w:themeColor="text1"/>
          <w:sz w:val="22"/>
          <w:szCs w:val="22"/>
        </w:rPr>
        <w:t>eños y turistas provenientes de distintas partes del territorio nacional.</w:t>
      </w:r>
      <w:r w:rsidR="005A5503">
        <w:rPr>
          <w:rFonts w:ascii="Tahoma" w:hAnsi="Tahoma" w:cs="Tahoma"/>
          <w:color w:val="000000" w:themeColor="text1"/>
          <w:sz w:val="22"/>
          <w:szCs w:val="22"/>
        </w:rPr>
        <w:t xml:space="preserve"> </w:t>
      </w:r>
    </w:p>
    <w:p w:rsidR="00D843D0" w:rsidRPr="002C748A" w:rsidRDefault="00D843D0" w:rsidP="00D843D0">
      <w:pPr>
        <w:jc w:val="both"/>
        <w:rPr>
          <w:rFonts w:ascii="Tahoma" w:hAnsi="Tahoma" w:cs="Tahoma"/>
          <w:sz w:val="22"/>
          <w:szCs w:val="22"/>
          <w:lang w:val="es-CO" w:eastAsia="en-US"/>
        </w:rPr>
      </w:pPr>
    </w:p>
    <w:p w:rsidR="00CE0A0C" w:rsidRPr="002C748A" w:rsidRDefault="00CE0A0C" w:rsidP="00EF56CE">
      <w:pPr>
        <w:pStyle w:val="Ttulo2"/>
        <w:numPr>
          <w:ilvl w:val="1"/>
          <w:numId w:val="5"/>
        </w:numPr>
        <w:spacing w:before="0" w:after="0"/>
        <w:jc w:val="left"/>
        <w:rPr>
          <w:rFonts w:ascii="Tahoma" w:hAnsi="Tahoma" w:cs="Tahoma"/>
          <w:i w:val="0"/>
          <w:sz w:val="22"/>
          <w:szCs w:val="22"/>
        </w:rPr>
      </w:pPr>
      <w:bookmarkStart w:id="85" w:name="_Toc333920410"/>
      <w:bookmarkStart w:id="86" w:name="_Toc333920984"/>
      <w:bookmarkStart w:id="87" w:name="_Toc334003100"/>
      <w:bookmarkStart w:id="88" w:name="_Toc334008958"/>
      <w:bookmarkStart w:id="89" w:name="_Toc29835837"/>
      <w:r w:rsidRPr="002C748A">
        <w:rPr>
          <w:rFonts w:ascii="Tahoma" w:hAnsi="Tahoma" w:cs="Tahoma"/>
          <w:i w:val="0"/>
          <w:sz w:val="22"/>
          <w:szCs w:val="22"/>
        </w:rPr>
        <w:t>ESTADO ACTUAL DE LA EDUCACIÓN AMBIENTAL</w:t>
      </w:r>
      <w:bookmarkEnd w:id="85"/>
      <w:bookmarkEnd w:id="86"/>
      <w:bookmarkEnd w:id="87"/>
      <w:bookmarkEnd w:id="88"/>
      <w:bookmarkEnd w:id="89"/>
    </w:p>
    <w:p w:rsidR="00CE0A0C" w:rsidRPr="002C748A" w:rsidRDefault="00CE0A0C" w:rsidP="00CE0A0C">
      <w:pPr>
        <w:jc w:val="both"/>
        <w:rPr>
          <w:rFonts w:ascii="Tahoma" w:hAnsi="Tahoma" w:cs="Tahoma"/>
          <w:sz w:val="22"/>
          <w:szCs w:val="22"/>
          <w:lang w:val="es-CO" w:eastAsia="en-US"/>
        </w:rPr>
      </w:pPr>
    </w:p>
    <w:p w:rsidR="00CD47ED" w:rsidRPr="002C748A" w:rsidRDefault="00CD47ED" w:rsidP="00A42A9F">
      <w:pPr>
        <w:jc w:val="both"/>
        <w:rPr>
          <w:rFonts w:ascii="Tahoma" w:hAnsi="Tahoma" w:cs="Tahoma"/>
          <w:sz w:val="22"/>
        </w:rPr>
      </w:pPr>
    </w:p>
    <w:p w:rsidR="00CD47ED" w:rsidRPr="002C748A" w:rsidRDefault="00CD47ED" w:rsidP="00CD47ED">
      <w:pPr>
        <w:pStyle w:val="Ttulo3"/>
        <w:numPr>
          <w:ilvl w:val="2"/>
          <w:numId w:val="2"/>
        </w:numPr>
        <w:spacing w:before="0" w:after="0"/>
        <w:ind w:left="720"/>
        <w:jc w:val="both"/>
        <w:rPr>
          <w:rFonts w:ascii="Tahoma" w:hAnsi="Tahoma" w:cs="Tahoma"/>
          <w:b w:val="0"/>
          <w:bCs w:val="0"/>
          <w:sz w:val="22"/>
          <w:szCs w:val="22"/>
        </w:rPr>
      </w:pPr>
      <w:bookmarkStart w:id="90" w:name="_Toc29835838"/>
      <w:r w:rsidRPr="002C748A">
        <w:rPr>
          <w:rFonts w:ascii="Tahoma" w:hAnsi="Tahoma" w:cs="Tahoma"/>
          <w:b w:val="0"/>
          <w:bCs w:val="0"/>
          <w:sz w:val="22"/>
          <w:szCs w:val="22"/>
        </w:rPr>
        <w:t>Estado Actual del funcionamiento del CIDEA</w:t>
      </w:r>
      <w:bookmarkEnd w:id="90"/>
      <w:r w:rsidRPr="002C748A">
        <w:rPr>
          <w:rFonts w:ascii="Tahoma" w:hAnsi="Tahoma" w:cs="Tahoma"/>
          <w:b w:val="0"/>
          <w:bCs w:val="0"/>
          <w:sz w:val="22"/>
          <w:szCs w:val="22"/>
        </w:rPr>
        <w:t xml:space="preserve"> </w:t>
      </w:r>
    </w:p>
    <w:p w:rsidR="00CD47ED" w:rsidRPr="00A03DF6" w:rsidRDefault="00CD47ED" w:rsidP="00CD47ED">
      <w:pPr>
        <w:jc w:val="both"/>
        <w:rPr>
          <w:rFonts w:ascii="Tahoma" w:hAnsi="Tahoma" w:cs="Tahoma"/>
          <w:color w:val="FF0000"/>
          <w:sz w:val="22"/>
          <w:szCs w:val="22"/>
          <w:lang w:val="es-CO" w:eastAsia="en-US"/>
        </w:rPr>
      </w:pPr>
    </w:p>
    <w:p w:rsidR="00CD47ED" w:rsidRDefault="001931F7" w:rsidP="00CD47ED">
      <w:pPr>
        <w:jc w:val="both"/>
        <w:rPr>
          <w:rFonts w:ascii="Tahoma" w:hAnsi="Tahoma" w:cs="Tahoma"/>
          <w:sz w:val="22"/>
          <w:szCs w:val="22"/>
          <w:lang w:eastAsia="en-US"/>
        </w:rPr>
      </w:pPr>
      <w:r w:rsidRPr="001931F7">
        <w:rPr>
          <w:rFonts w:ascii="Tahoma" w:hAnsi="Tahoma" w:cs="Tahoma"/>
          <w:sz w:val="22"/>
          <w:szCs w:val="22"/>
          <w:lang w:eastAsia="en-US"/>
        </w:rPr>
        <w:t>El CIDEA se encuentra Activo, aprobado mediante Decreto No.055 de septiembre 28 de 2007</w:t>
      </w:r>
      <w:r w:rsidR="00060F39">
        <w:rPr>
          <w:rFonts w:ascii="Tahoma" w:hAnsi="Tahoma" w:cs="Tahoma"/>
          <w:sz w:val="22"/>
          <w:szCs w:val="22"/>
          <w:lang w:eastAsia="en-US"/>
        </w:rPr>
        <w:t>. Como espacio de planificación y seguimiento a la educación ambiental del municipio, éste dio apertura a la participación ciudadana, lo que ha facilitado la focalización de las acciones sobre problemáticas ambientales específicas, y con quienes se han llegado a acuerdos de corresponsabilidad.</w:t>
      </w:r>
    </w:p>
    <w:p w:rsidR="00060F39" w:rsidRDefault="00060F39" w:rsidP="00CD47ED">
      <w:pPr>
        <w:jc w:val="both"/>
        <w:rPr>
          <w:rFonts w:ascii="Tahoma" w:hAnsi="Tahoma" w:cs="Tahoma"/>
          <w:sz w:val="22"/>
          <w:szCs w:val="22"/>
          <w:lang w:eastAsia="en-US"/>
        </w:rPr>
      </w:pPr>
    </w:p>
    <w:p w:rsidR="002A0D3D" w:rsidRDefault="00060F39" w:rsidP="00CD47ED">
      <w:pPr>
        <w:jc w:val="both"/>
        <w:rPr>
          <w:rFonts w:ascii="Tahoma" w:eastAsia="Tahoma" w:hAnsi="Tahoma" w:cs="Tahoma"/>
          <w:sz w:val="22"/>
          <w:szCs w:val="22"/>
        </w:rPr>
      </w:pPr>
      <w:r>
        <w:rPr>
          <w:rFonts w:ascii="Tahoma" w:hAnsi="Tahoma" w:cs="Tahoma"/>
          <w:sz w:val="22"/>
          <w:szCs w:val="22"/>
          <w:lang w:eastAsia="en-US"/>
        </w:rPr>
        <w:t xml:space="preserve">El Comité se configura como instrumento de apoyo a la gestión municipal, específicamente al componente ambiental del Plan de Desarrollo </w:t>
      </w:r>
      <w:r w:rsidR="00930F47" w:rsidRPr="00181BE5">
        <w:rPr>
          <w:rFonts w:ascii="Tahoma" w:eastAsia="Tahoma" w:hAnsi="Tahoma" w:cs="Tahoma"/>
          <w:sz w:val="22"/>
          <w:szCs w:val="22"/>
        </w:rPr>
        <w:t>“Con el Pueblo y para el Pueblo... lo social mi razón de ser 2016-2019”.</w:t>
      </w:r>
      <w:r w:rsidR="00661613">
        <w:rPr>
          <w:rFonts w:ascii="Tahoma" w:eastAsia="Tahoma" w:hAnsi="Tahoma" w:cs="Tahoma"/>
          <w:sz w:val="22"/>
          <w:szCs w:val="22"/>
        </w:rPr>
        <w:t xml:space="preserve"> Por lo anterior, se sugiere el fortalecimiento del CIDEA por medio de la incorporación de las secretarias y organizaciones que trabajan en la protección </w:t>
      </w:r>
      <w:r w:rsidR="00661613">
        <w:rPr>
          <w:rFonts w:ascii="Tahoma" w:eastAsia="Tahoma" w:hAnsi="Tahoma" w:cs="Tahoma"/>
          <w:sz w:val="22"/>
          <w:szCs w:val="22"/>
        </w:rPr>
        <w:lastRenderedPageBreak/>
        <w:t xml:space="preserve">de los recursos naturales, y de su capacidad de gestión como ente rector de la educación ambiental municipal.  </w:t>
      </w:r>
    </w:p>
    <w:p w:rsidR="002A0D3D" w:rsidRDefault="002A0D3D" w:rsidP="00CD47ED">
      <w:pPr>
        <w:jc w:val="both"/>
        <w:rPr>
          <w:rFonts w:ascii="Tahoma" w:eastAsia="Tahoma" w:hAnsi="Tahoma" w:cs="Tahoma"/>
          <w:sz w:val="22"/>
          <w:szCs w:val="22"/>
        </w:rPr>
      </w:pPr>
    </w:p>
    <w:p w:rsidR="002A0D3D" w:rsidRDefault="002A0D3D" w:rsidP="00CD47ED">
      <w:pPr>
        <w:jc w:val="both"/>
        <w:rPr>
          <w:rFonts w:ascii="Tahoma" w:eastAsia="Calibri" w:hAnsi="Tahoma" w:cs="Tahoma"/>
          <w:sz w:val="22"/>
          <w:szCs w:val="22"/>
          <w:lang w:val="es-CO" w:eastAsia="en-US"/>
        </w:rPr>
      </w:pPr>
      <w:r>
        <w:rPr>
          <w:rFonts w:ascii="Tahoma" w:eastAsia="Calibri" w:hAnsi="Tahoma" w:cs="Tahoma"/>
          <w:sz w:val="22"/>
          <w:szCs w:val="22"/>
          <w:lang w:val="es-CO" w:eastAsia="en-US"/>
        </w:rPr>
        <w:t>La gestión del CIDEA en el cuatrienio 2016-2019 se registra en el siguiente resumen:</w:t>
      </w:r>
    </w:p>
    <w:p w:rsidR="002A0D3D" w:rsidRDefault="002A0D3D" w:rsidP="00CD47ED">
      <w:pPr>
        <w:jc w:val="both"/>
        <w:rPr>
          <w:rFonts w:ascii="Tahoma" w:eastAsia="Calibri" w:hAnsi="Tahoma" w:cs="Tahoma"/>
          <w:sz w:val="22"/>
          <w:szCs w:val="22"/>
          <w:lang w:val="es-CO" w:eastAsia="en-US"/>
        </w:rPr>
      </w:pPr>
    </w:p>
    <w:p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Elaboración de armonización de los instrumentos de planificación ambiental del municipio</w:t>
      </w:r>
    </w:p>
    <w:p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Una (1) jornada de Integración Regional en la Reserva Forestal Protectora – Productora cerro el Tabor en la que se abordaron temas de reconocimiento de aspectos naturales, sonidos de la naturaleza y contemplación ambiental, experiencias de la finca “La Esperanza”, socialización y capacitación del Proyecto 12 “Cultura del Árbol y Checua”, y reconocimiento de la fauna a través de una caminata ecológica</w:t>
      </w:r>
    </w:p>
    <w:p w:rsidR="00060F39" w:rsidRPr="002A0D3D" w:rsidRDefault="002A0D3D" w:rsidP="00EF67FC">
      <w:pPr>
        <w:pStyle w:val="Prrafodelista"/>
        <w:numPr>
          <w:ilvl w:val="0"/>
          <w:numId w:val="30"/>
        </w:numPr>
        <w:jc w:val="both"/>
        <w:rPr>
          <w:rFonts w:ascii="Tahoma" w:hAnsi="Tahoma" w:cs="Tahoma"/>
        </w:rPr>
      </w:pPr>
      <w:r w:rsidRPr="002A0D3D">
        <w:rPr>
          <w:rFonts w:ascii="Tahoma" w:hAnsi="Tahoma" w:cs="Tahoma"/>
        </w:rPr>
        <w:t>"Reconociendo nuestro Cerro El Tabor, una siembra representativa de mi región"</w:t>
      </w:r>
      <w:r w:rsidR="00661613" w:rsidRPr="002A0D3D">
        <w:rPr>
          <w:rFonts w:ascii="Tahoma" w:eastAsia="Tahoma" w:hAnsi="Tahoma" w:cs="Tahoma"/>
        </w:rPr>
        <w:t xml:space="preserve"> </w:t>
      </w:r>
    </w:p>
    <w:p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Mesa de Trabajo No .1 – se adelantó el primer (1) taller de identificación de problemáticas ambientales dirigida a: lideres ambientales de la JAC de la vereda Ocanda, Concejal y agricultores (15 participantes)</w:t>
      </w:r>
    </w:p>
    <w:p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Mesa de Trabajo No .2 : se adelantó el segundo (2) taller de identificación de problemáticas ambientales dirigida a: operadores turísticos en formación (13 participantes)</w:t>
      </w:r>
    </w:p>
    <w:p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Mesa de Trabajo No .3 – se adelantó el tercer (3) taller de identificación de problemáticas ambientales dirigida a: con una institución educativa del sector rural Lomatendida (15 participantes)</w:t>
      </w:r>
    </w:p>
    <w:p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Se inició con la creación de foros en la Herramienta virtual llamada plataforma colaborativa SIGAM , con el objetivo de realizar el apoyo virtual en la implementación de la estrategia metodológica SIGAM - CIDEA, teniendo como resultado la capacitación virtual del municipio de la herramienta, y el inicio de cargue de archivos del CIDEA.</w:t>
      </w:r>
    </w:p>
    <w:p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"Jornada de limpieza y capacitación con las herramienta pedagógica 'Cada Residuo en su Lugar' , en el sector de Villa Marta"</w:t>
      </w:r>
    </w:p>
    <w:p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CIDEA Regional para Magdalena Centro, realizando un ejercicio de sensibilización, luego enfatizando en la conceptualización de la Política Nacional de Educación ambiental y sus estrategias. Presentación de la Línea Base a los municipios asistentes que en este caso fueron la totalidad de los representantes de la jurisdicción MC, también se presentó el plan de trabajo para la presente vigencia y los resultados que se esperan</w:t>
      </w:r>
    </w:p>
    <w:p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Mesa de trabajo actualización PTEA (45 participantes)</w:t>
      </w:r>
    </w:p>
    <w:p w:rsidR="001931F7" w:rsidRPr="00DB799C" w:rsidRDefault="001931F7" w:rsidP="00CD47ED">
      <w:pPr>
        <w:jc w:val="both"/>
        <w:rPr>
          <w:rFonts w:ascii="Tahoma" w:hAnsi="Tahoma" w:cs="Tahoma"/>
          <w:sz w:val="22"/>
          <w:szCs w:val="22"/>
          <w:lang w:eastAsia="en-US"/>
        </w:rPr>
      </w:pPr>
    </w:p>
    <w:p w:rsidR="00CD47ED" w:rsidRPr="00DB799C" w:rsidRDefault="00CD47ED" w:rsidP="00CD47ED">
      <w:pPr>
        <w:pStyle w:val="Ttulo3"/>
        <w:numPr>
          <w:ilvl w:val="2"/>
          <w:numId w:val="2"/>
        </w:numPr>
        <w:spacing w:before="0" w:after="0"/>
        <w:ind w:left="720"/>
        <w:jc w:val="both"/>
        <w:rPr>
          <w:rFonts w:ascii="Tahoma" w:hAnsi="Tahoma" w:cs="Tahoma"/>
          <w:b w:val="0"/>
          <w:bCs w:val="0"/>
          <w:sz w:val="22"/>
          <w:szCs w:val="22"/>
        </w:rPr>
      </w:pPr>
      <w:bookmarkStart w:id="91" w:name="_Toc29835839"/>
      <w:r w:rsidRPr="00DB799C">
        <w:rPr>
          <w:rFonts w:ascii="Tahoma" w:hAnsi="Tahoma" w:cs="Tahoma"/>
          <w:b w:val="0"/>
          <w:bCs w:val="0"/>
          <w:sz w:val="22"/>
          <w:szCs w:val="22"/>
        </w:rPr>
        <w:t>Estado de implementación del PTEA 2016-2019</w:t>
      </w:r>
      <w:bookmarkEnd w:id="91"/>
    </w:p>
    <w:p w:rsidR="00CD47ED" w:rsidRPr="00DB799C" w:rsidRDefault="00CD47ED" w:rsidP="00CD47ED">
      <w:pPr>
        <w:jc w:val="both"/>
        <w:rPr>
          <w:rFonts w:ascii="Tahoma" w:hAnsi="Tahoma" w:cs="Tahoma"/>
          <w:sz w:val="22"/>
          <w:szCs w:val="22"/>
          <w:lang w:val="es-CO" w:eastAsia="en-US"/>
        </w:rPr>
      </w:pPr>
    </w:p>
    <w:p w:rsidR="00EA3407" w:rsidRPr="00DB799C" w:rsidRDefault="00EA3407" w:rsidP="00CD47ED">
      <w:pPr>
        <w:jc w:val="both"/>
        <w:rPr>
          <w:rFonts w:ascii="Tahoma" w:hAnsi="Tahoma" w:cs="Tahoma"/>
          <w:sz w:val="22"/>
          <w:szCs w:val="22"/>
          <w:lang w:val="es-CO" w:eastAsia="en-US"/>
        </w:rPr>
      </w:pPr>
      <w:r w:rsidRPr="00DB799C">
        <w:rPr>
          <w:rFonts w:ascii="Tahoma" w:hAnsi="Tahoma" w:cs="Tahoma"/>
          <w:sz w:val="22"/>
          <w:szCs w:val="22"/>
          <w:lang w:val="es-CO" w:eastAsia="en-US"/>
        </w:rPr>
        <w:t xml:space="preserve">Las acciones de Educación Ambiental se adelantaron en conjunto con la Corporación Autónoma Regional de Cundinamarca –CAR, a través de su oficina provincial (Dirección </w:t>
      </w:r>
      <w:r w:rsidRPr="00DB799C">
        <w:rPr>
          <w:rFonts w:ascii="Tahoma" w:hAnsi="Tahoma" w:cs="Tahoma"/>
          <w:sz w:val="22"/>
          <w:szCs w:val="22"/>
          <w:lang w:val="es-CO" w:eastAsia="en-US"/>
        </w:rPr>
        <w:lastRenderedPageBreak/>
        <w:t>Regional de Magdalena Centro (Vianí) y de la Dirección de Cultura Ambiental y Servicio al Ciudadano (DCASC)</w:t>
      </w:r>
      <w:r w:rsidR="00DB799C" w:rsidRPr="00DB799C">
        <w:rPr>
          <w:rFonts w:ascii="Tahoma" w:hAnsi="Tahoma" w:cs="Tahoma"/>
          <w:sz w:val="22"/>
          <w:szCs w:val="22"/>
          <w:lang w:val="es-CO" w:eastAsia="en-US"/>
        </w:rPr>
        <w:t xml:space="preserve">: </w:t>
      </w:r>
    </w:p>
    <w:p w:rsidR="00DB799C" w:rsidRDefault="00DB799C" w:rsidP="00CD47ED">
      <w:pPr>
        <w:jc w:val="both"/>
        <w:rPr>
          <w:rFonts w:ascii="Tahoma" w:hAnsi="Tahoma" w:cs="Tahoma"/>
          <w:color w:val="FF0000"/>
          <w:sz w:val="22"/>
          <w:szCs w:val="22"/>
          <w:lang w:val="es-CO" w:eastAsia="en-US"/>
        </w:rPr>
      </w:pPr>
    </w:p>
    <w:p w:rsidR="00CD47ED" w:rsidRDefault="00DB799C" w:rsidP="00A42A9F">
      <w:pPr>
        <w:jc w:val="both"/>
        <w:rPr>
          <w:rFonts w:ascii="Tahoma" w:hAnsi="Tahoma" w:cs="Tahoma"/>
          <w:color w:val="FF0000"/>
          <w:lang w:val="es-CO"/>
        </w:rPr>
      </w:pPr>
      <w:r>
        <w:rPr>
          <w:rFonts w:ascii="Tahoma" w:eastAsia="Calibri" w:hAnsi="Tahoma" w:cs="Tahoma"/>
          <w:sz w:val="22"/>
          <w:szCs w:val="22"/>
          <w:lang w:eastAsia="en-US"/>
        </w:rPr>
        <w:t xml:space="preserve">3.3.2.1. </w:t>
      </w:r>
      <w:r w:rsidRPr="00DB799C">
        <w:rPr>
          <w:rFonts w:ascii="Tahoma" w:eastAsia="Calibri" w:hAnsi="Tahoma" w:cs="Tahoma"/>
          <w:sz w:val="22"/>
          <w:szCs w:val="22"/>
          <w:lang w:eastAsia="en-US"/>
        </w:rPr>
        <w:t>Fortalecimiento a los Planes Territoriales de Educación Ambiental</w:t>
      </w:r>
    </w:p>
    <w:p w:rsidR="00EA3407" w:rsidRPr="00DB799C" w:rsidRDefault="00EA3407" w:rsidP="00A42A9F">
      <w:pPr>
        <w:jc w:val="both"/>
        <w:rPr>
          <w:rFonts w:ascii="Tahoma" w:hAnsi="Tahoma" w:cs="Tahoma"/>
          <w:lang w:val="es-CO"/>
        </w:rPr>
      </w:pPr>
    </w:p>
    <w:p w:rsidR="00EA3407" w:rsidRPr="00304183" w:rsidRDefault="00EA3407" w:rsidP="00EF67FC">
      <w:pPr>
        <w:pStyle w:val="Prrafodelista"/>
        <w:numPr>
          <w:ilvl w:val="0"/>
          <w:numId w:val="33"/>
        </w:numPr>
        <w:jc w:val="both"/>
        <w:rPr>
          <w:rFonts w:ascii="Tahoma" w:hAnsi="Tahoma" w:cs="Tahoma"/>
          <w:bCs/>
        </w:rPr>
      </w:pPr>
      <w:r w:rsidRPr="00DB799C">
        <w:rPr>
          <w:rFonts w:ascii="Tahoma" w:hAnsi="Tahoma" w:cs="Tahoma"/>
          <w:bCs/>
        </w:rPr>
        <w:t>A</w:t>
      </w:r>
      <w:r w:rsidR="00DB799C" w:rsidRPr="00DB799C">
        <w:rPr>
          <w:rFonts w:ascii="Tahoma" w:hAnsi="Tahoma" w:cs="Tahoma"/>
          <w:bCs/>
        </w:rPr>
        <w:t xml:space="preserve">compañamiento a municipios en </w:t>
      </w:r>
      <w:r w:rsidRPr="00DB799C">
        <w:rPr>
          <w:rFonts w:ascii="Tahoma" w:hAnsi="Tahoma" w:cs="Tahoma"/>
          <w:bCs/>
        </w:rPr>
        <w:t>PTEA</w:t>
      </w:r>
      <w:r w:rsidR="00DB799C" w:rsidRPr="00DB799C">
        <w:rPr>
          <w:rFonts w:ascii="Tahoma" w:hAnsi="Tahoma" w:cs="Tahoma"/>
          <w:bCs/>
        </w:rPr>
        <w:t>: Socialización</w:t>
      </w:r>
    </w:p>
    <w:p w:rsidR="00EA3407" w:rsidRDefault="00EA3407" w:rsidP="00EF67FC">
      <w:pPr>
        <w:pStyle w:val="Prrafodelista"/>
        <w:numPr>
          <w:ilvl w:val="0"/>
          <w:numId w:val="33"/>
        </w:numPr>
        <w:jc w:val="both"/>
        <w:rPr>
          <w:rFonts w:ascii="Tahoma" w:hAnsi="Tahoma" w:cs="Tahoma"/>
          <w:bCs/>
        </w:rPr>
      </w:pPr>
      <w:r w:rsidRPr="00DB799C">
        <w:rPr>
          <w:rFonts w:ascii="Tahoma" w:hAnsi="Tahoma" w:cs="Tahoma"/>
          <w:bCs/>
        </w:rPr>
        <w:t>A</w:t>
      </w:r>
      <w:r w:rsidR="00DB799C" w:rsidRPr="00DB799C">
        <w:rPr>
          <w:rFonts w:ascii="Tahoma" w:hAnsi="Tahoma" w:cs="Tahoma"/>
          <w:bCs/>
        </w:rPr>
        <w:t xml:space="preserve">compañamiento a municipios en </w:t>
      </w:r>
      <w:r w:rsidRPr="00DB799C">
        <w:rPr>
          <w:rFonts w:ascii="Tahoma" w:hAnsi="Tahoma" w:cs="Tahoma"/>
          <w:bCs/>
        </w:rPr>
        <w:t>ECOTURISMO</w:t>
      </w:r>
      <w:r w:rsidR="00DB799C" w:rsidRPr="00DB799C">
        <w:rPr>
          <w:rFonts w:ascii="Tahoma" w:hAnsi="Tahoma" w:cs="Tahoma"/>
          <w:bCs/>
        </w:rPr>
        <w:t>: Socialización</w:t>
      </w:r>
    </w:p>
    <w:p w:rsidR="00304183" w:rsidRPr="00304183" w:rsidRDefault="00304183" w:rsidP="00EF67FC">
      <w:pPr>
        <w:pStyle w:val="Prrafodelista"/>
        <w:numPr>
          <w:ilvl w:val="0"/>
          <w:numId w:val="33"/>
        </w:numPr>
        <w:jc w:val="both"/>
        <w:rPr>
          <w:rFonts w:ascii="Tahoma" w:hAnsi="Tahoma" w:cs="Tahoma"/>
          <w:bCs/>
        </w:rPr>
      </w:pPr>
      <w:r w:rsidRPr="00304183">
        <w:rPr>
          <w:rFonts w:ascii="Tahoma" w:hAnsi="Tahoma" w:cs="Tahoma"/>
          <w:bCs/>
        </w:rPr>
        <w:t>MESA DE TRABAJO # 1: Líderes ambientales de la JAC de la vereda Ocanda, Concejal y agricultores</w:t>
      </w:r>
    </w:p>
    <w:p w:rsidR="00304183" w:rsidRPr="00304183" w:rsidRDefault="00304183" w:rsidP="00EF67FC">
      <w:pPr>
        <w:pStyle w:val="Prrafodelista"/>
        <w:numPr>
          <w:ilvl w:val="0"/>
          <w:numId w:val="33"/>
        </w:numPr>
        <w:jc w:val="both"/>
        <w:rPr>
          <w:rFonts w:ascii="Tahoma" w:hAnsi="Tahoma" w:cs="Tahoma"/>
          <w:bCs/>
          <w:lang w:val="es-CO"/>
        </w:rPr>
      </w:pPr>
      <w:r w:rsidRPr="00304183">
        <w:rPr>
          <w:rFonts w:ascii="Tahoma" w:hAnsi="Tahoma" w:cs="Tahoma"/>
          <w:bCs/>
          <w:lang w:val="es-CO"/>
        </w:rPr>
        <w:t xml:space="preserve">MESA DE TRABAJO # 2: </w:t>
      </w:r>
      <w:r w:rsidRPr="00304183">
        <w:rPr>
          <w:rFonts w:ascii="Tahoma" w:hAnsi="Tahoma" w:cs="Tahoma"/>
          <w:bCs/>
          <w:lang w:val="es-ES_tradnl"/>
        </w:rPr>
        <w:t>Comunidad capacitadora en procesos turísticos del municipio</w:t>
      </w:r>
    </w:p>
    <w:p w:rsidR="00304183" w:rsidRPr="00304183" w:rsidRDefault="00E52105" w:rsidP="00EF67FC">
      <w:pPr>
        <w:pStyle w:val="Prrafodelista"/>
        <w:numPr>
          <w:ilvl w:val="0"/>
          <w:numId w:val="33"/>
        </w:numPr>
        <w:jc w:val="both"/>
        <w:rPr>
          <w:rFonts w:ascii="Tahoma" w:hAnsi="Tahoma" w:cs="Tahoma"/>
          <w:bCs/>
          <w:lang w:val="es-CO"/>
        </w:rPr>
      </w:pPr>
      <w:r w:rsidRPr="00E52105">
        <w:rPr>
          <w:rFonts w:ascii="Tahoma" w:hAnsi="Tahoma" w:cs="Tahoma"/>
          <w:noProof/>
          <w:color w:val="FF0000"/>
          <w:lang w:val="en-US"/>
        </w:rPr>
        <w:drawing>
          <wp:anchor distT="0" distB="0" distL="114300" distR="114300" simplePos="0" relativeHeight="251667456" behindDoc="0" locked="0" layoutInCell="1" allowOverlap="1" wp14:anchorId="16B6B0A4" wp14:editId="79A347D6">
            <wp:simplePos x="0" y="0"/>
            <wp:positionH relativeFrom="column">
              <wp:posOffset>3196590</wp:posOffset>
            </wp:positionH>
            <wp:positionV relativeFrom="paragraph">
              <wp:posOffset>2965450</wp:posOffset>
            </wp:positionV>
            <wp:extent cx="2733675" cy="2085975"/>
            <wp:effectExtent l="0" t="0" r="9525" b="9525"/>
            <wp:wrapSquare wrapText="bothSides"/>
            <wp:docPr id="16"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3675" cy="20859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9504" behindDoc="0" locked="0" layoutInCell="1" allowOverlap="1" wp14:anchorId="320166E9" wp14:editId="7AD5D0D5">
                <wp:simplePos x="0" y="0"/>
                <wp:positionH relativeFrom="column">
                  <wp:posOffset>3196590</wp:posOffset>
                </wp:positionH>
                <wp:positionV relativeFrom="paragraph">
                  <wp:posOffset>5128260</wp:posOffset>
                </wp:positionV>
                <wp:extent cx="2733675" cy="457200"/>
                <wp:effectExtent l="0" t="0" r="9525"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2733675" cy="457200"/>
                        </a:xfrm>
                        <a:prstGeom prst="rect">
                          <a:avLst/>
                        </a:prstGeom>
                        <a:solidFill>
                          <a:prstClr val="white"/>
                        </a:solidFill>
                        <a:ln>
                          <a:noFill/>
                        </a:ln>
                      </wps:spPr>
                      <wps:txbx>
                        <w:txbxContent>
                          <w:p w:rsidR="000A36A6" w:rsidRPr="00E52105" w:rsidRDefault="000A36A6" w:rsidP="00E52105">
                            <w:pPr>
                              <w:pStyle w:val="Descripcin"/>
                              <w:rPr>
                                <w:rFonts w:ascii="Tahoma" w:hAnsi="Tahoma" w:cs="Tahoma"/>
                                <w:b w:val="0"/>
                                <w:sz w:val="16"/>
                                <w:szCs w:val="16"/>
                                <w:lang w:val="es-CO"/>
                              </w:rPr>
                            </w:pPr>
                            <w:r w:rsidRPr="00E52105">
                              <w:rPr>
                                <w:rFonts w:ascii="Tahoma" w:hAnsi="Tahoma" w:cs="Tahoma"/>
                                <w:sz w:val="16"/>
                                <w:szCs w:val="16"/>
                              </w:rPr>
                              <w:t>I</w:t>
                            </w:r>
                            <w:r>
                              <w:rPr>
                                <w:rFonts w:ascii="Tahoma" w:hAnsi="Tahoma" w:cs="Tahoma"/>
                                <w:sz w:val="16"/>
                                <w:szCs w:val="16"/>
                              </w:rPr>
                              <w:t>magen No. 7</w:t>
                            </w:r>
                            <w:r w:rsidRPr="00E52105">
                              <w:rPr>
                                <w:rFonts w:ascii="Tahoma" w:hAnsi="Tahoma" w:cs="Tahoma"/>
                                <w:sz w:val="16"/>
                                <w:szCs w:val="16"/>
                              </w:rPr>
                              <w:t xml:space="preserve">: </w:t>
                            </w:r>
                            <w:r w:rsidRPr="00E52105">
                              <w:rPr>
                                <w:rFonts w:ascii="Tahoma" w:hAnsi="Tahoma" w:cs="Tahoma"/>
                                <w:b w:val="0"/>
                                <w:sz w:val="16"/>
                                <w:szCs w:val="16"/>
                              </w:rPr>
                              <w:t xml:space="preserve">MESA DE TRABAJO # 3: </w:t>
                            </w:r>
                            <w:r w:rsidRPr="00E52105">
                              <w:rPr>
                                <w:rFonts w:ascii="Tahoma" w:hAnsi="Tahoma" w:cs="Tahoma"/>
                                <w:b w:val="0"/>
                                <w:sz w:val="16"/>
                                <w:szCs w:val="16"/>
                                <w:lang w:val="es-ES_tradnl"/>
                              </w:rPr>
                              <w:t xml:space="preserve">Estudiantes de la Escuela Rural de la Vereda Loma Tendida; 2018. </w:t>
                            </w:r>
                            <w:r w:rsidRPr="00CE6308">
                              <w:rPr>
                                <w:rFonts w:ascii="Tahoma" w:hAnsi="Tahoma" w:cs="Tahoma"/>
                                <w:sz w:val="16"/>
                                <w:szCs w:val="16"/>
                                <w:lang w:val="es-ES_tradnl"/>
                              </w:rPr>
                              <w:t>Fuente:</w:t>
                            </w:r>
                            <w:r w:rsidRPr="00E52105">
                              <w:rPr>
                                <w:rFonts w:ascii="Tahoma" w:hAnsi="Tahoma" w:cs="Tahoma"/>
                                <w:b w:val="0"/>
                                <w:sz w:val="16"/>
                                <w:szCs w:val="16"/>
                                <w:lang w:val="es-ES_tradnl"/>
                              </w:rPr>
                              <w:t xml:space="preserve"> Autor,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0166E9" id="_x0000_t202" coordsize="21600,21600" o:spt="202" path="m,l,21600r21600,l21600,xe">
                <v:stroke joinstyle="miter"/>
                <v:path gradientshapeok="t" o:connecttype="rect"/>
              </v:shapetype>
              <v:shape id="Cuadro de texto 14" o:spid="_x0000_s1026" type="#_x0000_t202" style="position:absolute;left:0;text-align:left;margin-left:251.7pt;margin-top:403.8pt;width:215.25pt;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" stroked="f">
                <v:textbox inset="0,0,0,0">
                  <w:txbxContent>
                    <w:p w:rsidR="000A36A6" w:rsidRPr="00E52105" w:rsidRDefault="000A36A6" w:rsidP="00E52105">
                      <w:pPr>
                        <w:pStyle w:val="Descripcin"/>
                        <w:rPr>
                          <w:rFonts w:ascii="Tahoma" w:hAnsi="Tahoma" w:cs="Tahoma"/>
                          <w:b w:val="0"/>
                          <w:sz w:val="16"/>
                          <w:szCs w:val="16"/>
                          <w:lang w:val="es-CO"/>
                        </w:rPr>
                      </w:pPr>
                      <w:r w:rsidRPr="00E52105">
                        <w:rPr>
                          <w:rFonts w:ascii="Tahoma" w:hAnsi="Tahoma" w:cs="Tahoma"/>
                          <w:sz w:val="16"/>
                          <w:szCs w:val="16"/>
                        </w:rPr>
                        <w:t>I</w:t>
                      </w:r>
                      <w:r>
                        <w:rPr>
                          <w:rFonts w:ascii="Tahoma" w:hAnsi="Tahoma" w:cs="Tahoma"/>
                          <w:sz w:val="16"/>
                          <w:szCs w:val="16"/>
                        </w:rPr>
                        <w:t>magen No. 7</w:t>
                      </w:r>
                      <w:r w:rsidRPr="00E52105">
                        <w:rPr>
                          <w:rFonts w:ascii="Tahoma" w:hAnsi="Tahoma" w:cs="Tahoma"/>
                          <w:sz w:val="16"/>
                          <w:szCs w:val="16"/>
                        </w:rPr>
                        <w:t xml:space="preserve">: </w:t>
                      </w:r>
                      <w:r w:rsidRPr="00E52105">
                        <w:rPr>
                          <w:rFonts w:ascii="Tahoma" w:hAnsi="Tahoma" w:cs="Tahoma"/>
                          <w:b w:val="0"/>
                          <w:sz w:val="16"/>
                          <w:szCs w:val="16"/>
                        </w:rPr>
                        <w:t xml:space="preserve">MESA DE TRABAJO # 3: </w:t>
                      </w:r>
                      <w:r w:rsidRPr="00E52105">
                        <w:rPr>
                          <w:rFonts w:ascii="Tahoma" w:hAnsi="Tahoma" w:cs="Tahoma"/>
                          <w:b w:val="0"/>
                          <w:sz w:val="16"/>
                          <w:szCs w:val="16"/>
                          <w:lang w:val="es-ES_tradnl"/>
                        </w:rPr>
                        <w:t xml:space="preserve">Estudiantes de la Escuela Rural de la Vereda Loma Tendida; 2018. </w:t>
                      </w:r>
                      <w:r w:rsidRPr="00CE6308">
                        <w:rPr>
                          <w:rFonts w:ascii="Tahoma" w:hAnsi="Tahoma" w:cs="Tahoma"/>
                          <w:sz w:val="16"/>
                          <w:szCs w:val="16"/>
                          <w:lang w:val="es-ES_tradnl"/>
                        </w:rPr>
                        <w:t>Fuente:</w:t>
                      </w:r>
                      <w:r w:rsidRPr="00E52105">
                        <w:rPr>
                          <w:rFonts w:ascii="Tahoma" w:hAnsi="Tahoma" w:cs="Tahoma"/>
                          <w:b w:val="0"/>
                          <w:sz w:val="16"/>
                          <w:szCs w:val="16"/>
                          <w:lang w:val="es-ES_tradnl"/>
                        </w:rPr>
                        <w:t xml:space="preserve"> Autor, 2018</w:t>
                      </w:r>
                    </w:p>
                  </w:txbxContent>
                </v:textbox>
                <w10:wrap type="square"/>
              </v:shape>
            </w:pict>
          </mc:Fallback>
        </mc:AlternateContent>
      </w:r>
      <w:r>
        <w:rPr>
          <w:noProof/>
          <w:lang w:val="en-US"/>
        </w:rPr>
        <mc:AlternateContent>
          <mc:Choice Requires="wps">
            <w:drawing>
              <wp:anchor distT="0" distB="0" distL="114300" distR="114300" simplePos="0" relativeHeight="251666432" behindDoc="0" locked="0" layoutInCell="1" allowOverlap="1" wp14:anchorId="77B97390" wp14:editId="209342A4">
                <wp:simplePos x="0" y="0"/>
                <wp:positionH relativeFrom="column">
                  <wp:posOffset>167640</wp:posOffset>
                </wp:positionH>
                <wp:positionV relativeFrom="paragraph">
                  <wp:posOffset>5158740</wp:posOffset>
                </wp:positionV>
                <wp:extent cx="2714625" cy="438150"/>
                <wp:effectExtent l="0" t="0" r="9525"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rsidR="000A36A6" w:rsidRPr="00CD31D4" w:rsidRDefault="000A36A6" w:rsidP="00CD31D4">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6</w:t>
                            </w:r>
                            <w:r w:rsidRPr="00CD31D4">
                              <w:rPr>
                                <w:rFonts w:ascii="Tahoma" w:hAnsi="Tahoma" w:cs="Tahoma"/>
                                <w:sz w:val="16"/>
                                <w:szCs w:val="16"/>
                              </w:rPr>
                              <w:t>:</w:t>
                            </w:r>
                            <w:r w:rsidRPr="00CD31D4">
                              <w:rPr>
                                <w:rFonts w:ascii="Tahoma" w:hAnsi="Tahoma" w:cs="Tahoma"/>
                                <w:b w:val="0"/>
                                <w:sz w:val="16"/>
                                <w:szCs w:val="16"/>
                              </w:rPr>
                              <w:t xml:space="preserve"> MESA DE TRABAJO # 2</w:t>
                            </w:r>
                            <w:r>
                              <w:rPr>
                                <w:rFonts w:ascii="Tahoma" w:hAnsi="Tahoma" w:cs="Tahoma"/>
                                <w:b w:val="0"/>
                                <w:sz w:val="16"/>
                                <w:szCs w:val="16"/>
                              </w:rPr>
                              <w:t xml:space="preserve">: </w:t>
                            </w:r>
                            <w:r w:rsidRPr="00CD31D4">
                              <w:rPr>
                                <w:rFonts w:ascii="Tahoma" w:hAnsi="Tahoma" w:cs="Tahoma"/>
                                <w:b w:val="0"/>
                                <w:sz w:val="16"/>
                                <w:szCs w:val="16"/>
                                <w:lang w:val="es-ES_tradnl"/>
                              </w:rPr>
                              <w:t>Comunidad capacitadora en procesos turísticos del municipio</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97390" id="Cuadro de texto 13" o:spid="_x0000_s1027" type="#_x0000_t202" style="position:absolute;left:0;text-align:left;margin-left:13.2pt;margin-top:406.2pt;width:213.75pt;height:3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" stroked="f">
                <v:textbox inset="0,0,0,0">
                  <w:txbxContent>
                    <w:p w:rsidR="000A36A6" w:rsidRPr="00CD31D4" w:rsidRDefault="000A36A6" w:rsidP="00CD31D4">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6</w:t>
                      </w:r>
                      <w:r w:rsidRPr="00CD31D4">
                        <w:rPr>
                          <w:rFonts w:ascii="Tahoma" w:hAnsi="Tahoma" w:cs="Tahoma"/>
                          <w:sz w:val="16"/>
                          <w:szCs w:val="16"/>
                        </w:rPr>
                        <w:t>:</w:t>
                      </w:r>
                      <w:r w:rsidRPr="00CD31D4">
                        <w:rPr>
                          <w:rFonts w:ascii="Tahoma" w:hAnsi="Tahoma" w:cs="Tahoma"/>
                          <w:b w:val="0"/>
                          <w:sz w:val="16"/>
                          <w:szCs w:val="16"/>
                        </w:rPr>
                        <w:t xml:space="preserve"> MESA DE TRABAJO # 2</w:t>
                      </w:r>
                      <w:r>
                        <w:rPr>
                          <w:rFonts w:ascii="Tahoma" w:hAnsi="Tahoma" w:cs="Tahoma"/>
                          <w:b w:val="0"/>
                          <w:sz w:val="16"/>
                          <w:szCs w:val="16"/>
                        </w:rPr>
                        <w:t xml:space="preserve">: </w:t>
                      </w:r>
                      <w:r w:rsidRPr="00CD31D4">
                        <w:rPr>
                          <w:rFonts w:ascii="Tahoma" w:hAnsi="Tahoma" w:cs="Tahoma"/>
                          <w:b w:val="0"/>
                          <w:sz w:val="16"/>
                          <w:szCs w:val="16"/>
                          <w:lang w:val="es-ES_tradnl"/>
                        </w:rPr>
                        <w:t>Comunidad capacitadora en procesos turísticos del municipio</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2018</w:t>
                      </w:r>
                    </w:p>
                  </w:txbxContent>
                </v:textbox>
                <w10:wrap type="square"/>
              </v:shape>
            </w:pict>
          </mc:Fallback>
        </mc:AlternateContent>
      </w:r>
      <w:r w:rsidR="00CD31D4" w:rsidRPr="00E928C8">
        <w:rPr>
          <w:rFonts w:ascii="Tahoma" w:hAnsi="Tahoma" w:cs="Tahoma"/>
          <w:noProof/>
          <w:color w:val="FF0000"/>
          <w:lang w:val="en-US"/>
        </w:rPr>
        <w:drawing>
          <wp:anchor distT="0" distB="0" distL="114300" distR="114300" simplePos="0" relativeHeight="251661312" behindDoc="0" locked="0" layoutInCell="1" allowOverlap="1" wp14:anchorId="70266BE3" wp14:editId="0D05E013">
            <wp:simplePos x="0" y="0"/>
            <wp:positionH relativeFrom="column">
              <wp:posOffset>3196590</wp:posOffset>
            </wp:positionH>
            <wp:positionV relativeFrom="paragraph">
              <wp:posOffset>308610</wp:posOffset>
            </wp:positionV>
            <wp:extent cx="2733675" cy="2072005"/>
            <wp:effectExtent l="0" t="0" r="9525" b="4445"/>
            <wp:wrapSquare wrapText="bothSides"/>
            <wp:docPr id="4"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2733675" cy="2072005"/>
                    </a:xfrm>
                    <a:prstGeom prst="rect">
                      <a:avLst/>
                    </a:prstGeom>
                  </pic:spPr>
                </pic:pic>
              </a:graphicData>
            </a:graphic>
            <wp14:sizeRelH relativeFrom="margin">
              <wp14:pctWidth>0</wp14:pctWidth>
            </wp14:sizeRelH>
            <wp14:sizeRelV relativeFrom="margin">
              <wp14:pctHeight>0</wp14:pctHeight>
            </wp14:sizeRelV>
          </wp:anchor>
        </w:drawing>
      </w:r>
      <w:r w:rsidR="009F682F" w:rsidRPr="00543C98">
        <w:rPr>
          <w:rFonts w:ascii="Tahoma" w:hAnsi="Tahoma" w:cs="Tahoma"/>
          <w:noProof/>
          <w:color w:val="FF0000"/>
          <w:lang w:val="en-US"/>
        </w:rPr>
        <w:drawing>
          <wp:anchor distT="0" distB="0" distL="114300" distR="114300" simplePos="0" relativeHeight="251658240" behindDoc="0" locked="0" layoutInCell="1" allowOverlap="1" wp14:anchorId="3571EF14" wp14:editId="6EED9240">
            <wp:simplePos x="0" y="0"/>
            <wp:positionH relativeFrom="column">
              <wp:posOffset>167640</wp:posOffset>
            </wp:positionH>
            <wp:positionV relativeFrom="paragraph">
              <wp:posOffset>308610</wp:posOffset>
            </wp:positionV>
            <wp:extent cx="2762250" cy="2072005"/>
            <wp:effectExtent l="0" t="0" r="0" b="4445"/>
            <wp:wrapSquare wrapText="bothSides"/>
            <wp:docPr id="2" name="Imagen 2" descr="C:\Users\pc\AppData\Local\Temp\Temp1_WhatsApp Zip 2019-02-27 at 11.51.32 AM.zip\WhatsApp Image 2019-02-21 at 7.0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Temp1_WhatsApp Zip 2019-02-27 at 11.51.32 AM.zip\WhatsApp Image 2019-02-21 at 7.03.35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8C8">
        <w:rPr>
          <w:noProof/>
          <w:lang w:val="en-US"/>
        </w:rPr>
        <mc:AlternateContent>
          <mc:Choice Requires="wps">
            <w:drawing>
              <wp:anchor distT="0" distB="0" distL="114300" distR="114300" simplePos="0" relativeHeight="251660288" behindDoc="0" locked="0" layoutInCell="1" allowOverlap="1" wp14:anchorId="2B10A619" wp14:editId="38C0E8DF">
                <wp:simplePos x="0" y="0"/>
                <wp:positionH relativeFrom="column">
                  <wp:posOffset>169545</wp:posOffset>
                </wp:positionH>
                <wp:positionV relativeFrom="paragraph">
                  <wp:posOffset>2487930</wp:posOffset>
                </wp:positionV>
                <wp:extent cx="2945765" cy="63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2945765" cy="635"/>
                        </a:xfrm>
                        <a:prstGeom prst="rect">
                          <a:avLst/>
                        </a:prstGeom>
                        <a:solidFill>
                          <a:prstClr val="white"/>
                        </a:solidFill>
                        <a:ln>
                          <a:noFill/>
                        </a:ln>
                      </wps:spPr>
                      <wps:txbx>
                        <w:txbxContent>
                          <w:p w:rsidR="000A36A6" w:rsidRPr="00E928C8" w:rsidRDefault="000A36A6" w:rsidP="00543C98">
                            <w:pPr>
                              <w:pStyle w:val="Descripcin"/>
                              <w:rPr>
                                <w:rFonts w:ascii="Tahoma" w:eastAsia="Calibri" w:hAnsi="Tahoma" w:cs="Tahoma"/>
                                <w:b w:val="0"/>
                                <w:noProof/>
                                <w:sz w:val="16"/>
                                <w:szCs w:val="16"/>
                              </w:rPr>
                            </w:pPr>
                            <w:r>
                              <w:rPr>
                                <w:rFonts w:ascii="Tahoma" w:hAnsi="Tahoma" w:cs="Tahoma"/>
                                <w:sz w:val="16"/>
                                <w:szCs w:val="16"/>
                              </w:rPr>
                              <w:t>Imagen No. 4</w:t>
                            </w:r>
                            <w:r w:rsidRPr="00087FE1">
                              <w:rPr>
                                <w:rFonts w:ascii="Tahoma" w:hAnsi="Tahoma" w:cs="Tahoma"/>
                                <w:sz w:val="16"/>
                                <w:szCs w:val="16"/>
                              </w:rPr>
                              <w:t>:</w:t>
                            </w:r>
                            <w:r w:rsidRPr="00087FE1">
                              <w:rPr>
                                <w:rFonts w:ascii="Tahoma" w:hAnsi="Tahoma" w:cs="Tahoma"/>
                                <w:b w:val="0"/>
                                <w:sz w:val="16"/>
                                <w:szCs w:val="16"/>
                              </w:rPr>
                              <w:t xml:space="preserve"> Reunión CIDEA ampliado; Socialización estado de la educación ambiental, Salón de reuniones de la Alcaldía</w:t>
                            </w:r>
                            <w:r>
                              <w:rPr>
                                <w:rFonts w:ascii="Tahoma" w:hAnsi="Tahoma" w:cs="Tahoma"/>
                                <w:b w:val="0"/>
                                <w:sz w:val="16"/>
                                <w:szCs w:val="16"/>
                              </w:rPr>
                              <w:t>; 21</w:t>
                            </w:r>
                            <w:r w:rsidRPr="00087FE1">
                              <w:rPr>
                                <w:rFonts w:ascii="Tahoma" w:hAnsi="Tahoma" w:cs="Tahoma"/>
                                <w:b w:val="0"/>
                                <w:sz w:val="16"/>
                                <w:szCs w:val="16"/>
                              </w:rPr>
                              <w:t xml:space="preserve">/02/2019. </w:t>
                            </w:r>
                            <w:r w:rsidRPr="00087FE1">
                              <w:rPr>
                                <w:rFonts w:ascii="Tahoma" w:hAnsi="Tahoma" w:cs="Tahoma"/>
                                <w:sz w:val="16"/>
                                <w:szCs w:val="16"/>
                              </w:rPr>
                              <w:t>Fuente:</w:t>
                            </w:r>
                            <w:r w:rsidRPr="00087FE1">
                              <w:rPr>
                                <w:rFonts w:ascii="Tahoma" w:hAnsi="Tahoma" w:cs="Tahoma"/>
                                <w:b w:val="0"/>
                                <w:sz w:val="16"/>
                                <w:szCs w:val="16"/>
                              </w:rPr>
                              <w:t xml:space="preserve"> Autor,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10A619" id="Cuadro de texto 1" o:spid="_x0000_s1028" type="#_x0000_t202" style="position:absolute;left:0;text-align:left;margin-left:13.35pt;margin-top:195.9pt;width:231.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" stroked="f">
                <v:textbox style="mso-fit-shape-to-text:t" inset="0,0,0,0">
                  <w:txbxContent>
                    <w:p w:rsidR="000A36A6" w:rsidRPr="00E928C8" w:rsidRDefault="000A36A6" w:rsidP="00543C98">
                      <w:pPr>
                        <w:pStyle w:val="Descripcin"/>
                        <w:rPr>
                          <w:rFonts w:ascii="Tahoma" w:eastAsia="Calibri" w:hAnsi="Tahoma" w:cs="Tahoma"/>
                          <w:b w:val="0"/>
                          <w:noProof/>
                          <w:sz w:val="16"/>
                          <w:szCs w:val="16"/>
                        </w:rPr>
                      </w:pPr>
                      <w:r>
                        <w:rPr>
                          <w:rFonts w:ascii="Tahoma" w:hAnsi="Tahoma" w:cs="Tahoma"/>
                          <w:sz w:val="16"/>
                          <w:szCs w:val="16"/>
                        </w:rPr>
                        <w:t>Imagen No. 4</w:t>
                      </w:r>
                      <w:r w:rsidRPr="00087FE1">
                        <w:rPr>
                          <w:rFonts w:ascii="Tahoma" w:hAnsi="Tahoma" w:cs="Tahoma"/>
                          <w:sz w:val="16"/>
                          <w:szCs w:val="16"/>
                        </w:rPr>
                        <w:t>:</w:t>
                      </w:r>
                      <w:r w:rsidRPr="00087FE1">
                        <w:rPr>
                          <w:rFonts w:ascii="Tahoma" w:hAnsi="Tahoma" w:cs="Tahoma"/>
                          <w:b w:val="0"/>
                          <w:sz w:val="16"/>
                          <w:szCs w:val="16"/>
                        </w:rPr>
                        <w:t xml:space="preserve"> Reunión CIDEA ampliado; Socialización estado de la educación ambiental, Salón de reuniones de la Alcaldía</w:t>
                      </w:r>
                      <w:r>
                        <w:rPr>
                          <w:rFonts w:ascii="Tahoma" w:hAnsi="Tahoma" w:cs="Tahoma"/>
                          <w:b w:val="0"/>
                          <w:sz w:val="16"/>
                          <w:szCs w:val="16"/>
                        </w:rPr>
                        <w:t>; 21</w:t>
                      </w:r>
                      <w:r w:rsidRPr="00087FE1">
                        <w:rPr>
                          <w:rFonts w:ascii="Tahoma" w:hAnsi="Tahoma" w:cs="Tahoma"/>
                          <w:b w:val="0"/>
                          <w:sz w:val="16"/>
                          <w:szCs w:val="16"/>
                        </w:rPr>
                        <w:t xml:space="preserve">/02/2019. </w:t>
                      </w:r>
                      <w:r w:rsidRPr="00087FE1">
                        <w:rPr>
                          <w:rFonts w:ascii="Tahoma" w:hAnsi="Tahoma" w:cs="Tahoma"/>
                          <w:sz w:val="16"/>
                          <w:szCs w:val="16"/>
                        </w:rPr>
                        <w:t>Fuente:</w:t>
                      </w:r>
                      <w:r w:rsidRPr="00087FE1">
                        <w:rPr>
                          <w:rFonts w:ascii="Tahoma" w:hAnsi="Tahoma" w:cs="Tahoma"/>
                          <w:b w:val="0"/>
                          <w:sz w:val="16"/>
                          <w:szCs w:val="16"/>
                        </w:rPr>
                        <w:t xml:space="preserve"> Autor, 2019.</w:t>
                      </w:r>
                    </w:p>
                  </w:txbxContent>
                </v:textbox>
                <w10:wrap type="square"/>
              </v:shape>
            </w:pict>
          </mc:Fallback>
        </mc:AlternateContent>
      </w:r>
      <w:r w:rsidR="00E928C8">
        <w:rPr>
          <w:noProof/>
          <w:lang w:val="en-US"/>
        </w:rPr>
        <mc:AlternateContent>
          <mc:Choice Requires="wps">
            <w:drawing>
              <wp:anchor distT="0" distB="0" distL="114300" distR="114300" simplePos="0" relativeHeight="251663360" behindDoc="0" locked="0" layoutInCell="1" allowOverlap="1" wp14:anchorId="5BB27A0B" wp14:editId="6900D953">
                <wp:simplePos x="0" y="0"/>
                <wp:positionH relativeFrom="column">
                  <wp:posOffset>3196590</wp:posOffset>
                </wp:positionH>
                <wp:positionV relativeFrom="paragraph">
                  <wp:posOffset>2485390</wp:posOffset>
                </wp:positionV>
                <wp:extent cx="2733675" cy="635"/>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rsidR="000A36A6" w:rsidRPr="00E928C8" w:rsidRDefault="000A36A6" w:rsidP="00E928C8">
                            <w:pPr>
                              <w:pStyle w:val="Descripcin"/>
                              <w:rPr>
                                <w:rFonts w:ascii="Tahoma" w:eastAsia="Calibri" w:hAnsi="Tahoma" w:cs="Tahoma"/>
                                <w:b w:val="0"/>
                                <w:color w:val="FF0000"/>
                                <w:sz w:val="16"/>
                                <w:szCs w:val="16"/>
                              </w:rPr>
                            </w:pPr>
                            <w:r w:rsidRPr="00E928C8">
                              <w:rPr>
                                <w:rFonts w:ascii="Tahoma" w:hAnsi="Tahoma" w:cs="Tahoma"/>
                                <w:sz w:val="16"/>
                                <w:szCs w:val="16"/>
                              </w:rPr>
                              <w:t>I</w:t>
                            </w:r>
                            <w:r>
                              <w:rPr>
                                <w:rFonts w:ascii="Tahoma" w:hAnsi="Tahoma" w:cs="Tahoma"/>
                                <w:sz w:val="16"/>
                                <w:szCs w:val="16"/>
                              </w:rPr>
                              <w:t>magen No. 5</w:t>
                            </w:r>
                            <w:r w:rsidRPr="00E928C8">
                              <w:rPr>
                                <w:rFonts w:ascii="Tahoma" w:hAnsi="Tahoma" w:cs="Tahoma"/>
                                <w:sz w:val="16"/>
                                <w:szCs w:val="16"/>
                              </w:rPr>
                              <w:t>:</w:t>
                            </w:r>
                            <w:r w:rsidRPr="00E928C8">
                              <w:rPr>
                                <w:rFonts w:ascii="Tahoma" w:hAnsi="Tahoma" w:cs="Tahoma"/>
                                <w:b w:val="0"/>
                                <w:sz w:val="16"/>
                                <w:szCs w:val="16"/>
                              </w:rPr>
                              <w:t xml:space="preserve"> MESA DE TRABAJO # 1: Líderes ambientales de la JAC de la vereda Ocanda, Concejal y agricultores; 2018. </w:t>
                            </w:r>
                            <w:r w:rsidRPr="00CE6308">
                              <w:rPr>
                                <w:rFonts w:ascii="Tahoma" w:hAnsi="Tahoma" w:cs="Tahoma"/>
                                <w:sz w:val="16"/>
                                <w:szCs w:val="16"/>
                              </w:rPr>
                              <w:t>Fuente</w:t>
                            </w:r>
                            <w:r w:rsidRPr="00E928C8">
                              <w:rPr>
                                <w:rFonts w:ascii="Tahoma" w:hAnsi="Tahoma" w:cs="Tahoma"/>
                                <w:b w:val="0"/>
                                <w:sz w:val="16"/>
                                <w:szCs w:val="16"/>
                              </w:rPr>
                              <w:t>: Autor,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B27A0B" id="Cuadro de texto 5" o:spid="_x0000_s1029" type="#_x0000_t202" style="position:absolute;left:0;text-align:left;margin-left:251.7pt;margin-top:195.7pt;width:215.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" stroked="f">
                <v:textbox style="mso-fit-shape-to-text:t" inset="0,0,0,0">
                  <w:txbxContent>
                    <w:p w:rsidR="000A36A6" w:rsidRPr="00E928C8" w:rsidRDefault="000A36A6" w:rsidP="00E928C8">
                      <w:pPr>
                        <w:pStyle w:val="Descripcin"/>
                        <w:rPr>
                          <w:rFonts w:ascii="Tahoma" w:eastAsia="Calibri" w:hAnsi="Tahoma" w:cs="Tahoma"/>
                          <w:b w:val="0"/>
                          <w:color w:val="FF0000"/>
                          <w:sz w:val="16"/>
                          <w:szCs w:val="16"/>
                        </w:rPr>
                      </w:pPr>
                      <w:r w:rsidRPr="00E928C8">
                        <w:rPr>
                          <w:rFonts w:ascii="Tahoma" w:hAnsi="Tahoma" w:cs="Tahoma"/>
                          <w:sz w:val="16"/>
                          <w:szCs w:val="16"/>
                        </w:rPr>
                        <w:t>I</w:t>
                      </w:r>
                      <w:r>
                        <w:rPr>
                          <w:rFonts w:ascii="Tahoma" w:hAnsi="Tahoma" w:cs="Tahoma"/>
                          <w:sz w:val="16"/>
                          <w:szCs w:val="16"/>
                        </w:rPr>
                        <w:t>magen No. 5</w:t>
                      </w:r>
                      <w:r w:rsidRPr="00E928C8">
                        <w:rPr>
                          <w:rFonts w:ascii="Tahoma" w:hAnsi="Tahoma" w:cs="Tahoma"/>
                          <w:sz w:val="16"/>
                          <w:szCs w:val="16"/>
                        </w:rPr>
                        <w:t>:</w:t>
                      </w:r>
                      <w:r w:rsidRPr="00E928C8">
                        <w:rPr>
                          <w:rFonts w:ascii="Tahoma" w:hAnsi="Tahoma" w:cs="Tahoma"/>
                          <w:b w:val="0"/>
                          <w:sz w:val="16"/>
                          <w:szCs w:val="16"/>
                        </w:rPr>
                        <w:t xml:space="preserve"> MESA DE TRABAJO # 1: Líderes ambientales de la JAC de la vereda Ocanda, Concejal y agricultores; 2018. </w:t>
                      </w:r>
                      <w:r w:rsidRPr="00CE6308">
                        <w:rPr>
                          <w:rFonts w:ascii="Tahoma" w:hAnsi="Tahoma" w:cs="Tahoma"/>
                          <w:sz w:val="16"/>
                          <w:szCs w:val="16"/>
                        </w:rPr>
                        <w:t>Fuente</w:t>
                      </w:r>
                      <w:r w:rsidRPr="00E928C8">
                        <w:rPr>
                          <w:rFonts w:ascii="Tahoma" w:hAnsi="Tahoma" w:cs="Tahoma"/>
                          <w:b w:val="0"/>
                          <w:sz w:val="16"/>
                          <w:szCs w:val="16"/>
                        </w:rPr>
                        <w:t>: Autor, 2018</w:t>
                      </w:r>
                    </w:p>
                  </w:txbxContent>
                </v:textbox>
                <w10:wrap type="square"/>
              </v:shape>
            </w:pict>
          </mc:Fallback>
        </mc:AlternateContent>
      </w:r>
      <w:r w:rsidR="00304183" w:rsidRPr="00304183">
        <w:rPr>
          <w:rFonts w:ascii="Tahoma" w:hAnsi="Tahoma" w:cs="Tahoma"/>
          <w:bCs/>
          <w:lang w:val="es-CO"/>
        </w:rPr>
        <w:t xml:space="preserve">MESA DE TRABAJO # 3: </w:t>
      </w:r>
      <w:r w:rsidR="00304183" w:rsidRPr="00304183">
        <w:rPr>
          <w:rFonts w:ascii="Tahoma" w:hAnsi="Tahoma" w:cs="Tahoma"/>
          <w:bCs/>
          <w:lang w:val="es-ES_tradnl"/>
        </w:rPr>
        <w:t>Estudiantes de la Escuela Rural de la Vereda Loma Tendida</w:t>
      </w:r>
    </w:p>
    <w:p w:rsidR="00DB799C" w:rsidRDefault="00E52105" w:rsidP="00DB799C">
      <w:pPr>
        <w:ind w:firstLine="708"/>
        <w:jc w:val="both"/>
        <w:rPr>
          <w:rFonts w:ascii="Tahoma" w:hAnsi="Tahoma" w:cs="Tahoma"/>
          <w:color w:val="FF0000"/>
        </w:rPr>
      </w:pPr>
      <w:r w:rsidRPr="00CD31D4">
        <w:rPr>
          <w:rFonts w:ascii="Tahoma" w:hAnsi="Tahoma" w:cs="Tahoma"/>
          <w:noProof/>
          <w:color w:val="FF0000"/>
          <w:lang w:val="en-US" w:eastAsia="en-US"/>
        </w:rPr>
        <w:drawing>
          <wp:anchor distT="0" distB="0" distL="114300" distR="114300" simplePos="0" relativeHeight="251664384" behindDoc="0" locked="0" layoutInCell="1" allowOverlap="1" wp14:anchorId="1CF31855" wp14:editId="34F93611">
            <wp:simplePos x="0" y="0"/>
            <wp:positionH relativeFrom="column">
              <wp:posOffset>167640</wp:posOffset>
            </wp:positionH>
            <wp:positionV relativeFrom="paragraph">
              <wp:posOffset>2642870</wp:posOffset>
            </wp:positionV>
            <wp:extent cx="2714625" cy="2085975"/>
            <wp:effectExtent l="0" t="0" r="9525" b="9525"/>
            <wp:wrapSquare wrapText="bothSides"/>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4625" cy="2085975"/>
                    </a:xfrm>
                    <a:prstGeom prst="rect">
                      <a:avLst/>
                    </a:prstGeom>
                  </pic:spPr>
                </pic:pic>
              </a:graphicData>
            </a:graphic>
            <wp14:sizeRelH relativeFrom="margin">
              <wp14:pctWidth>0</wp14:pctWidth>
            </wp14:sizeRelH>
            <wp14:sizeRelV relativeFrom="margin">
              <wp14:pctHeight>0</wp14:pctHeight>
            </wp14:sizeRelV>
          </wp:anchor>
        </w:drawing>
      </w:r>
    </w:p>
    <w:p w:rsidR="00543C98" w:rsidRDefault="00543C98" w:rsidP="00DB799C">
      <w:pPr>
        <w:ind w:firstLine="708"/>
        <w:jc w:val="both"/>
        <w:rPr>
          <w:rFonts w:ascii="Tahoma" w:hAnsi="Tahoma" w:cs="Tahoma"/>
          <w:color w:val="FF0000"/>
        </w:rPr>
      </w:pPr>
    </w:p>
    <w:p w:rsidR="00DB799C" w:rsidRDefault="00DB799C" w:rsidP="00DB799C">
      <w:pPr>
        <w:jc w:val="both"/>
        <w:rPr>
          <w:rFonts w:ascii="Tahoma" w:eastAsia="Calibri" w:hAnsi="Tahoma" w:cs="Tahoma"/>
          <w:sz w:val="22"/>
          <w:szCs w:val="22"/>
          <w:lang w:eastAsia="en-US"/>
        </w:rPr>
      </w:pPr>
      <w:r>
        <w:rPr>
          <w:rFonts w:ascii="Tahoma" w:eastAsia="Calibri" w:hAnsi="Tahoma" w:cs="Tahoma"/>
          <w:sz w:val="22"/>
          <w:szCs w:val="22"/>
          <w:lang w:eastAsia="en-US"/>
        </w:rPr>
        <w:lastRenderedPageBreak/>
        <w:t>3.3.2.2. Plan Estratégico de Cultura del Agua</w:t>
      </w:r>
    </w:p>
    <w:p w:rsidR="00DB799C" w:rsidRDefault="00DB799C" w:rsidP="00DB799C">
      <w:pPr>
        <w:jc w:val="both"/>
        <w:rPr>
          <w:rFonts w:ascii="Tahoma" w:eastAsia="Calibri" w:hAnsi="Tahoma" w:cs="Tahoma"/>
          <w:sz w:val="22"/>
          <w:szCs w:val="22"/>
          <w:lang w:eastAsia="en-US"/>
        </w:rPr>
      </w:pPr>
      <w:r>
        <w:rPr>
          <w:rFonts w:ascii="Tahoma" w:eastAsia="Calibri" w:hAnsi="Tahoma" w:cs="Tahoma"/>
          <w:sz w:val="22"/>
          <w:szCs w:val="22"/>
          <w:lang w:eastAsia="en-US"/>
        </w:rPr>
        <w:tab/>
      </w:r>
    </w:p>
    <w:p w:rsidR="00DB799C" w:rsidRPr="00DB799C" w:rsidRDefault="00DB799C" w:rsidP="00EF67FC">
      <w:pPr>
        <w:pStyle w:val="Prrafodelista"/>
        <w:numPr>
          <w:ilvl w:val="0"/>
          <w:numId w:val="33"/>
        </w:numPr>
        <w:jc w:val="both"/>
        <w:rPr>
          <w:rFonts w:ascii="Tahoma" w:hAnsi="Tahoma" w:cs="Tahoma"/>
          <w:lang w:val="es-CO"/>
        </w:rPr>
      </w:pPr>
      <w:r w:rsidRPr="00DB799C">
        <w:rPr>
          <w:rFonts w:ascii="Tahoma" w:hAnsi="Tahoma" w:cs="Tahoma"/>
          <w:bCs/>
        </w:rPr>
        <w:t>N</w:t>
      </w:r>
      <w:r>
        <w:rPr>
          <w:rFonts w:ascii="Tahoma" w:hAnsi="Tahoma" w:cs="Tahoma"/>
          <w:bCs/>
        </w:rPr>
        <w:t xml:space="preserve">iños </w:t>
      </w:r>
      <w:r w:rsidRPr="00DB799C">
        <w:rPr>
          <w:rFonts w:ascii="Tahoma" w:hAnsi="Tahoma" w:cs="Tahoma"/>
          <w:bCs/>
        </w:rPr>
        <w:t>D</w:t>
      </w:r>
      <w:r>
        <w:rPr>
          <w:rFonts w:ascii="Tahoma" w:hAnsi="Tahoma" w:cs="Tahoma"/>
          <w:bCs/>
        </w:rPr>
        <w:t xml:space="preserve">efensores del </w:t>
      </w:r>
      <w:r w:rsidRPr="00DB799C">
        <w:rPr>
          <w:rFonts w:ascii="Tahoma" w:hAnsi="Tahoma" w:cs="Tahoma"/>
          <w:bCs/>
        </w:rPr>
        <w:t>A</w:t>
      </w:r>
      <w:r>
        <w:rPr>
          <w:rFonts w:ascii="Tahoma" w:hAnsi="Tahoma" w:cs="Tahoma"/>
          <w:bCs/>
        </w:rPr>
        <w:t>gua</w:t>
      </w:r>
      <w:r w:rsidRPr="00DB799C">
        <w:rPr>
          <w:rFonts w:ascii="Tahoma" w:hAnsi="Tahoma" w:cs="Tahoma"/>
          <w:lang w:val="es-CO"/>
        </w:rPr>
        <w:t>: Proceso de formación y visita técnica</w:t>
      </w:r>
    </w:p>
    <w:p w:rsidR="00DB799C" w:rsidRPr="00DB799C" w:rsidRDefault="00DB799C" w:rsidP="00EF67FC">
      <w:pPr>
        <w:pStyle w:val="Prrafodelista"/>
        <w:numPr>
          <w:ilvl w:val="0"/>
          <w:numId w:val="33"/>
        </w:numPr>
        <w:jc w:val="both"/>
        <w:rPr>
          <w:rFonts w:ascii="Tahoma" w:hAnsi="Tahoma" w:cs="Tahoma"/>
          <w:lang w:val="es-CO"/>
        </w:rPr>
      </w:pPr>
      <w:r w:rsidRPr="00DB799C">
        <w:rPr>
          <w:rFonts w:ascii="Tahoma" w:hAnsi="Tahoma" w:cs="Tahoma"/>
          <w:bCs/>
          <w:lang w:val="es-CO"/>
        </w:rPr>
        <w:t>C</w:t>
      </w:r>
      <w:r>
        <w:rPr>
          <w:rFonts w:ascii="Tahoma" w:hAnsi="Tahoma" w:cs="Tahoma"/>
          <w:bCs/>
          <w:lang w:val="es-CO"/>
        </w:rPr>
        <w:t>ultura del Agua en Acueducto</w:t>
      </w:r>
      <w:r w:rsidRPr="00DB799C">
        <w:rPr>
          <w:rFonts w:ascii="Tahoma" w:hAnsi="Tahoma" w:cs="Tahoma"/>
          <w:bCs/>
          <w:lang w:val="es-CO"/>
        </w:rPr>
        <w:t xml:space="preserve">: </w:t>
      </w:r>
      <w:r w:rsidRPr="00DB799C">
        <w:rPr>
          <w:rFonts w:ascii="Tahoma" w:hAnsi="Tahoma" w:cs="Tahoma"/>
          <w:lang w:val="es-CO"/>
        </w:rPr>
        <w:t xml:space="preserve">Jornada de Formación </w:t>
      </w:r>
    </w:p>
    <w:p w:rsidR="00DB799C" w:rsidRPr="001D0065" w:rsidRDefault="00DB799C" w:rsidP="00EF67FC">
      <w:pPr>
        <w:pStyle w:val="Prrafodelista"/>
        <w:numPr>
          <w:ilvl w:val="0"/>
          <w:numId w:val="33"/>
        </w:numPr>
        <w:jc w:val="both"/>
        <w:rPr>
          <w:rFonts w:ascii="Tahoma" w:hAnsi="Tahoma" w:cs="Tahoma"/>
          <w:lang w:val="es-CO"/>
        </w:rPr>
      </w:pPr>
      <w:r w:rsidRPr="00DB799C">
        <w:rPr>
          <w:rFonts w:ascii="Tahoma" w:hAnsi="Tahoma" w:cs="Tahoma"/>
          <w:bCs/>
          <w:lang w:val="es-CO"/>
        </w:rPr>
        <w:t>L</w:t>
      </w:r>
      <w:r>
        <w:rPr>
          <w:rFonts w:ascii="Tahoma" w:hAnsi="Tahoma" w:cs="Tahoma"/>
          <w:bCs/>
          <w:lang w:val="es-CO"/>
        </w:rPr>
        <w:t>luvia para la Vida</w:t>
      </w:r>
      <w:r w:rsidRPr="00DB799C">
        <w:rPr>
          <w:rFonts w:ascii="Tahoma" w:hAnsi="Tahoma" w:cs="Tahoma"/>
          <w:bCs/>
          <w:lang w:val="es-CO"/>
        </w:rPr>
        <w:t xml:space="preserve">: </w:t>
      </w:r>
      <w:r w:rsidRPr="00DB799C">
        <w:rPr>
          <w:rFonts w:ascii="Tahoma" w:hAnsi="Tahoma" w:cs="Tahoma"/>
        </w:rPr>
        <w:t xml:space="preserve">Visita técnica </w:t>
      </w:r>
    </w:p>
    <w:p w:rsidR="001D0065" w:rsidRPr="00CE6308" w:rsidRDefault="001D0065" w:rsidP="00EF67FC">
      <w:pPr>
        <w:pStyle w:val="Prrafodelista"/>
        <w:numPr>
          <w:ilvl w:val="0"/>
          <w:numId w:val="33"/>
        </w:numPr>
        <w:jc w:val="both"/>
        <w:rPr>
          <w:rFonts w:ascii="Tahoma" w:hAnsi="Tahoma" w:cs="Tahoma"/>
          <w:lang w:val="es-CO"/>
        </w:rPr>
      </w:pPr>
      <w:r>
        <w:rPr>
          <w:rFonts w:ascii="Tahoma" w:hAnsi="Tahoma" w:cs="Tahoma"/>
        </w:rPr>
        <w:t>Eco</w:t>
      </w:r>
      <w:r w:rsidR="00304183">
        <w:rPr>
          <w:rFonts w:ascii="Tahoma" w:hAnsi="Tahoma" w:cs="Tahoma"/>
        </w:rPr>
        <w:t xml:space="preserve"> </w:t>
      </w:r>
      <w:r>
        <w:rPr>
          <w:rFonts w:ascii="Tahoma" w:hAnsi="Tahoma" w:cs="Tahoma"/>
        </w:rPr>
        <w:t>escuelas</w:t>
      </w:r>
    </w:p>
    <w:p w:rsidR="00CE6308" w:rsidRDefault="00CE6308" w:rsidP="00EF67FC">
      <w:pPr>
        <w:pStyle w:val="Prrafodelista"/>
        <w:numPr>
          <w:ilvl w:val="0"/>
          <w:numId w:val="33"/>
        </w:numPr>
        <w:jc w:val="both"/>
        <w:rPr>
          <w:rFonts w:ascii="Tahoma" w:hAnsi="Tahoma" w:cs="Tahoma"/>
          <w:lang w:val="es-CO"/>
        </w:rPr>
      </w:pPr>
      <w:r w:rsidRPr="00CE6308">
        <w:rPr>
          <w:rFonts w:ascii="Tahoma" w:hAnsi="Tahoma" w:cs="Tahoma"/>
          <w:lang w:val="es-CO"/>
        </w:rPr>
        <w:t>Acueducto muni</w:t>
      </w:r>
      <w:r w:rsidR="00115017">
        <w:rPr>
          <w:rFonts w:ascii="Tahoma" w:hAnsi="Tahoma" w:cs="Tahoma"/>
          <w:lang w:val="es-CO"/>
        </w:rPr>
        <w:t>cipal Servipulí con el abordaje</w:t>
      </w:r>
      <w:r w:rsidRPr="00CE6308">
        <w:rPr>
          <w:rFonts w:ascii="Tahoma" w:hAnsi="Tahoma" w:cs="Tahoma"/>
          <w:lang w:val="es-CO"/>
        </w:rPr>
        <w:t xml:space="preserve"> de estrategias de cultura del agua en proyecto de educación ambiental del PUEAA.</w:t>
      </w:r>
    </w:p>
    <w:p w:rsidR="00CE6308" w:rsidRDefault="00115017" w:rsidP="00EF67FC">
      <w:pPr>
        <w:pStyle w:val="Prrafodelista"/>
        <w:numPr>
          <w:ilvl w:val="0"/>
          <w:numId w:val="33"/>
        </w:numPr>
        <w:jc w:val="both"/>
        <w:rPr>
          <w:rFonts w:ascii="Tahoma" w:hAnsi="Tahoma" w:cs="Tahoma"/>
          <w:lang w:val="es-CO"/>
        </w:rPr>
      </w:pPr>
      <w:r>
        <w:rPr>
          <w:rFonts w:ascii="Tahoma" w:hAnsi="Tahoma" w:cs="Tahoma"/>
          <w:lang w:val="es-CO"/>
        </w:rPr>
        <w:t>P</w:t>
      </w:r>
      <w:r w:rsidR="00CE6308" w:rsidRPr="00CE6308">
        <w:rPr>
          <w:rFonts w:ascii="Tahoma" w:hAnsi="Tahoma" w:cs="Tahoma"/>
          <w:lang w:val="es-CO"/>
        </w:rPr>
        <w:t>uesta en marcha Fortalecimiento de la huerta escolar con la construcción de un estante metálico para semilleros de 4 niveles Juego de herramientas para jardín semillas de hortalizas x 50 gramos y 3 Puntos ecológicos capacidad 50 L X 3 canecas, 2 practi</w:t>
      </w:r>
      <w:r>
        <w:rPr>
          <w:rFonts w:ascii="Tahoma" w:hAnsi="Tahoma" w:cs="Tahoma"/>
          <w:lang w:val="es-CO"/>
        </w:rPr>
        <w:t xml:space="preserve"> </w:t>
      </w:r>
      <w:r w:rsidR="00CE6308" w:rsidRPr="00CE6308">
        <w:rPr>
          <w:rFonts w:ascii="Tahoma" w:hAnsi="Tahoma" w:cs="Tahoma"/>
          <w:lang w:val="es-CO"/>
        </w:rPr>
        <w:t>vagones medianos</w:t>
      </w:r>
    </w:p>
    <w:p w:rsidR="00CE6308" w:rsidRDefault="00CE6308" w:rsidP="00EF67FC">
      <w:pPr>
        <w:pStyle w:val="Prrafodelista"/>
        <w:numPr>
          <w:ilvl w:val="0"/>
          <w:numId w:val="33"/>
        </w:numPr>
        <w:jc w:val="both"/>
        <w:rPr>
          <w:rFonts w:ascii="Tahoma" w:hAnsi="Tahoma" w:cs="Tahoma"/>
          <w:lang w:val="es-CO"/>
        </w:rPr>
      </w:pPr>
      <w:r w:rsidRPr="00CE6308">
        <w:rPr>
          <w:rFonts w:ascii="Tahoma" w:hAnsi="Tahoma" w:cs="Tahoma"/>
          <w:lang w:val="es-CO"/>
        </w:rPr>
        <w:t xml:space="preserve">Revisión del PEI y PRAE, taller de </w:t>
      </w:r>
      <w:r w:rsidR="00115017">
        <w:rPr>
          <w:rFonts w:ascii="Tahoma" w:hAnsi="Tahoma" w:cs="Tahoma"/>
          <w:lang w:val="es-CO"/>
        </w:rPr>
        <w:t>T</w:t>
      </w:r>
      <w:r w:rsidR="00115017" w:rsidRPr="00CE6308">
        <w:rPr>
          <w:rFonts w:ascii="Tahoma" w:hAnsi="Tahoma" w:cs="Tahoma"/>
          <w:lang w:val="es-CO"/>
        </w:rPr>
        <w:t>ransversalización</w:t>
      </w:r>
      <w:r w:rsidRPr="00CE6308">
        <w:rPr>
          <w:rFonts w:ascii="Tahoma" w:hAnsi="Tahoma" w:cs="Tahoma"/>
          <w:lang w:val="es-CO"/>
        </w:rPr>
        <w:t xml:space="preserve"> e implementación de la estrategia priorizada en las mallas curriculares</w:t>
      </w:r>
    </w:p>
    <w:p w:rsidR="00CE6308" w:rsidRPr="00CE6308" w:rsidRDefault="00CE6308" w:rsidP="00EF67FC">
      <w:pPr>
        <w:pStyle w:val="Prrafodelista"/>
        <w:numPr>
          <w:ilvl w:val="0"/>
          <w:numId w:val="33"/>
        </w:numPr>
        <w:jc w:val="both"/>
        <w:rPr>
          <w:rFonts w:ascii="Tahoma" w:hAnsi="Tahoma" w:cs="Tahoma"/>
          <w:lang w:val="es-CO"/>
        </w:rPr>
      </w:pPr>
      <w:r w:rsidRPr="00CE6308">
        <w:rPr>
          <w:rFonts w:ascii="Tahoma" w:hAnsi="Tahoma" w:cs="Tahoma"/>
          <w:lang w:val="es-CO"/>
        </w:rPr>
        <w:t>Implementación en los componentes ambientales para mejorar la gestión ambiental escolar: biodiversidad, manejo adecuado de los residuos sólidos</w:t>
      </w:r>
    </w:p>
    <w:p w:rsidR="00CE6308" w:rsidRPr="00CE6308" w:rsidRDefault="00CE6308" w:rsidP="00EF67FC">
      <w:pPr>
        <w:pStyle w:val="Prrafodelista"/>
        <w:numPr>
          <w:ilvl w:val="0"/>
          <w:numId w:val="33"/>
        </w:numPr>
        <w:jc w:val="both"/>
        <w:rPr>
          <w:rFonts w:ascii="Tahoma" w:hAnsi="Tahoma" w:cs="Tahoma"/>
          <w:lang w:val="es-CO"/>
        </w:rPr>
      </w:pPr>
      <w:r w:rsidRPr="00CE6308">
        <w:rPr>
          <w:rFonts w:ascii="Tahoma" w:hAnsi="Tahoma" w:cs="Tahoma"/>
          <w:lang w:val="es-CO"/>
        </w:rPr>
        <w:t>Diagnóstico socio</w:t>
      </w:r>
      <w:r w:rsidR="00115017">
        <w:rPr>
          <w:rFonts w:ascii="Tahoma" w:hAnsi="Tahoma" w:cs="Tahoma"/>
          <w:lang w:val="es-CO"/>
        </w:rPr>
        <w:t xml:space="preserve"> </w:t>
      </w:r>
      <w:r w:rsidRPr="00CE6308">
        <w:rPr>
          <w:rFonts w:ascii="Tahoma" w:hAnsi="Tahoma" w:cs="Tahoma"/>
          <w:lang w:val="es-CO"/>
        </w:rPr>
        <w:t xml:space="preserve">ambiental en 60 hogares de JAC de las veredas La </w:t>
      </w:r>
      <w:r w:rsidR="00115017" w:rsidRPr="00CE6308">
        <w:rPr>
          <w:rFonts w:ascii="Tahoma" w:hAnsi="Tahoma" w:cs="Tahoma"/>
          <w:lang w:val="es-CO"/>
        </w:rPr>
        <w:t>Ocanda, El</w:t>
      </w:r>
      <w:r w:rsidRPr="00CE6308">
        <w:rPr>
          <w:rFonts w:ascii="Tahoma" w:hAnsi="Tahoma" w:cs="Tahoma"/>
          <w:lang w:val="es-CO"/>
        </w:rPr>
        <w:t xml:space="preserve"> Carmen y Capial con la verificación de instalación de la herramienta educativa “Kit de Aguas Lluvias”.</w:t>
      </w:r>
    </w:p>
    <w:p w:rsidR="00CE6308" w:rsidRDefault="00CE6308" w:rsidP="00EF67FC">
      <w:pPr>
        <w:pStyle w:val="Prrafodelista"/>
        <w:numPr>
          <w:ilvl w:val="0"/>
          <w:numId w:val="33"/>
        </w:numPr>
        <w:jc w:val="both"/>
        <w:rPr>
          <w:rFonts w:ascii="Tahoma" w:hAnsi="Tahoma" w:cs="Tahoma"/>
          <w:lang w:val="es-CO"/>
        </w:rPr>
      </w:pPr>
      <w:r w:rsidRPr="00CE6308">
        <w:rPr>
          <w:rFonts w:ascii="Tahoma" w:hAnsi="Tahoma" w:cs="Tahoma"/>
          <w:lang w:val="es-CO"/>
        </w:rPr>
        <w:t xml:space="preserve">Seguimiento post y evaluación de la estrategia a 60 hogares de los usuarios de las veredas La Ocanda,  El Carmen y </w:t>
      </w:r>
      <w:r w:rsidR="00115017" w:rsidRPr="00CE6308">
        <w:rPr>
          <w:rFonts w:ascii="Tahoma" w:hAnsi="Tahoma" w:cs="Tahoma"/>
          <w:lang w:val="es-CO"/>
        </w:rPr>
        <w:t>Capial con</w:t>
      </w:r>
      <w:r w:rsidRPr="00CE6308">
        <w:rPr>
          <w:rFonts w:ascii="Tahoma" w:hAnsi="Tahoma" w:cs="Tahoma"/>
          <w:lang w:val="es-CO"/>
        </w:rPr>
        <w:t xml:space="preserve"> el fin de medir el cambio de hábitos una vez se implementó la estrategia lluvia para la vida.</w:t>
      </w:r>
    </w:p>
    <w:p w:rsidR="00CE6308" w:rsidRDefault="00115017" w:rsidP="00EF67FC">
      <w:pPr>
        <w:pStyle w:val="Prrafodelista"/>
        <w:numPr>
          <w:ilvl w:val="0"/>
          <w:numId w:val="33"/>
        </w:numPr>
        <w:jc w:val="both"/>
        <w:rPr>
          <w:rFonts w:ascii="Tahoma" w:hAnsi="Tahoma" w:cs="Tahoma"/>
          <w:lang w:val="es-CO"/>
        </w:rPr>
      </w:pPr>
      <w:r w:rsidRPr="00115017">
        <w:rPr>
          <w:rFonts w:ascii="Tahoma" w:hAnsi="Tahoma" w:cs="Tahoma"/>
          <w:lang w:val="es-CO"/>
        </w:rPr>
        <w:t>Intervención en 53 usuarios de la Junta de Acción Comunal (JAC) de las veredas de Tilapia y Loma Larga con el proceso de formación.</w:t>
      </w:r>
    </w:p>
    <w:p w:rsidR="00CE6308" w:rsidRDefault="00115017" w:rsidP="00EF67FC">
      <w:pPr>
        <w:pStyle w:val="Prrafodelista"/>
        <w:numPr>
          <w:ilvl w:val="0"/>
          <w:numId w:val="33"/>
        </w:numPr>
        <w:rPr>
          <w:rFonts w:ascii="Tahoma" w:hAnsi="Tahoma" w:cs="Tahoma"/>
          <w:lang w:val="es-CO"/>
        </w:rPr>
      </w:pPr>
      <w:r>
        <w:rPr>
          <w:rFonts w:ascii="Tahoma" w:hAnsi="Tahoma" w:cs="Tahoma"/>
          <w:lang w:val="es-CO"/>
        </w:rPr>
        <w:t xml:space="preserve">Metodología WET: </w:t>
      </w:r>
      <w:r w:rsidRPr="00115017">
        <w:rPr>
          <w:rFonts w:ascii="Tahoma" w:hAnsi="Tahoma" w:cs="Tahoma"/>
          <w:lang w:val="es-CO"/>
        </w:rPr>
        <w:t>6 Réplicas de facilitadores realizando abordaje y sensibilización como 180 usuarios directos del recurso hídrico.</w:t>
      </w:r>
    </w:p>
    <w:p w:rsidR="009E20B1" w:rsidRDefault="009E20B1" w:rsidP="009E20B1">
      <w:pPr>
        <w:rPr>
          <w:rFonts w:ascii="Tahoma" w:hAnsi="Tahoma" w:cs="Tahoma"/>
          <w:lang w:val="es-CO"/>
        </w:rPr>
      </w:pPr>
      <w:r>
        <w:rPr>
          <w:noProof/>
          <w:lang w:val="en-US" w:eastAsia="en-US"/>
        </w:rPr>
        <w:drawing>
          <wp:anchor distT="0" distB="0" distL="114300" distR="114300" simplePos="0" relativeHeight="251673600" behindDoc="0" locked="0" layoutInCell="1" allowOverlap="1" wp14:anchorId="4AE42964" wp14:editId="2E14BE2A">
            <wp:simplePos x="0" y="0"/>
            <wp:positionH relativeFrom="column">
              <wp:posOffset>3339465</wp:posOffset>
            </wp:positionH>
            <wp:positionV relativeFrom="paragraph">
              <wp:posOffset>114300</wp:posOffset>
            </wp:positionV>
            <wp:extent cx="2590800" cy="1828165"/>
            <wp:effectExtent l="0" t="0" r="0" b="635"/>
            <wp:wrapSquare wrapText="bothSides"/>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590800" cy="18281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0528" behindDoc="0" locked="0" layoutInCell="1" allowOverlap="1" wp14:anchorId="4C40D750" wp14:editId="6E90E576">
            <wp:simplePos x="0" y="0"/>
            <wp:positionH relativeFrom="column">
              <wp:posOffset>443865</wp:posOffset>
            </wp:positionH>
            <wp:positionV relativeFrom="paragraph">
              <wp:posOffset>114300</wp:posOffset>
            </wp:positionV>
            <wp:extent cx="2743200" cy="1828165"/>
            <wp:effectExtent l="0" t="0" r="0" b="635"/>
            <wp:wrapSquare wrapText="bothSides"/>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743200" cy="1828165"/>
                    </a:xfrm>
                    <a:prstGeom prst="rect">
                      <a:avLst/>
                    </a:prstGeom>
                  </pic:spPr>
                </pic:pic>
              </a:graphicData>
            </a:graphic>
            <wp14:sizeRelH relativeFrom="margin">
              <wp14:pctWidth>0</wp14:pctWidth>
            </wp14:sizeRelH>
          </wp:anchor>
        </w:drawing>
      </w:r>
    </w:p>
    <w:p w:rsidR="009E20B1" w:rsidRPr="009E20B1" w:rsidRDefault="009E20B1" w:rsidP="009E20B1">
      <w:pPr>
        <w:rPr>
          <w:rFonts w:ascii="Tahoma" w:hAnsi="Tahoma" w:cs="Tahoma"/>
          <w:lang w:val="es-CO"/>
        </w:rPr>
      </w:pPr>
    </w:p>
    <w:p w:rsidR="009E20B1" w:rsidRDefault="009E20B1" w:rsidP="009E20B1">
      <w:pPr>
        <w:keepNext/>
      </w:pPr>
    </w:p>
    <w:p w:rsidR="009E20B1" w:rsidRDefault="009E20B1" w:rsidP="009E20B1">
      <w:pPr>
        <w:keepNext/>
      </w:pPr>
    </w:p>
    <w:p w:rsidR="009E20B1" w:rsidRDefault="009E20B1" w:rsidP="009E20B1">
      <w:pPr>
        <w:keepNext/>
      </w:pPr>
    </w:p>
    <w:p w:rsidR="009E20B1" w:rsidRDefault="009E20B1" w:rsidP="009E20B1">
      <w:pPr>
        <w:keepNext/>
      </w:pPr>
    </w:p>
    <w:p w:rsidR="009E20B1" w:rsidRDefault="009E20B1" w:rsidP="009E20B1">
      <w:pPr>
        <w:keepNext/>
      </w:pPr>
    </w:p>
    <w:p w:rsidR="009E20B1" w:rsidRDefault="009E20B1" w:rsidP="009E20B1">
      <w:pPr>
        <w:keepNext/>
      </w:pPr>
    </w:p>
    <w:p w:rsidR="009E20B1" w:rsidRDefault="009E20B1" w:rsidP="009E20B1">
      <w:pPr>
        <w:keepNext/>
      </w:pPr>
    </w:p>
    <w:p w:rsidR="009E20B1" w:rsidRDefault="009E20B1" w:rsidP="009E20B1">
      <w:pPr>
        <w:keepNext/>
      </w:pPr>
    </w:p>
    <w:p w:rsidR="009E20B1" w:rsidRDefault="009E20B1" w:rsidP="009E20B1">
      <w:pPr>
        <w:keepNext/>
      </w:pPr>
    </w:p>
    <w:p w:rsidR="009E20B1" w:rsidRDefault="009E20B1" w:rsidP="009E20B1">
      <w:pPr>
        <w:keepNext/>
      </w:pPr>
      <w:r>
        <w:rPr>
          <w:noProof/>
          <w:lang w:val="en-US" w:eastAsia="en-US"/>
        </w:rPr>
        <mc:AlternateContent>
          <mc:Choice Requires="wps">
            <w:drawing>
              <wp:anchor distT="0" distB="0" distL="114300" distR="114300" simplePos="0" relativeHeight="251675648" behindDoc="0" locked="0" layoutInCell="1" allowOverlap="1" wp14:anchorId="10E4F3D9" wp14:editId="3A6B75A5">
                <wp:simplePos x="0" y="0"/>
                <wp:positionH relativeFrom="column">
                  <wp:posOffset>3339465</wp:posOffset>
                </wp:positionH>
                <wp:positionV relativeFrom="paragraph">
                  <wp:posOffset>112395</wp:posOffset>
                </wp:positionV>
                <wp:extent cx="2714625" cy="438150"/>
                <wp:effectExtent l="0" t="0" r="9525" b="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rsidR="000A36A6" w:rsidRPr="00CD31D4" w:rsidRDefault="000A36A6" w:rsidP="009E20B1">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9</w:t>
                            </w:r>
                            <w:r w:rsidRPr="00CD31D4">
                              <w:rPr>
                                <w:rFonts w:ascii="Tahoma" w:hAnsi="Tahoma" w:cs="Tahoma"/>
                                <w:sz w:val="16"/>
                                <w:szCs w:val="16"/>
                              </w:rPr>
                              <w:t>:</w:t>
                            </w:r>
                            <w:r w:rsidRPr="00CD31D4">
                              <w:rPr>
                                <w:rFonts w:ascii="Tahoma" w:hAnsi="Tahoma" w:cs="Tahoma"/>
                                <w:b w:val="0"/>
                                <w:sz w:val="16"/>
                                <w:szCs w:val="16"/>
                              </w:rPr>
                              <w:t xml:space="preserve"> </w:t>
                            </w:r>
                            <w:r w:rsidRPr="009E20B1">
                              <w:rPr>
                                <w:rFonts w:ascii="Tahoma" w:hAnsi="Tahoma" w:cs="Tahoma"/>
                                <w:b w:val="0"/>
                                <w:sz w:val="16"/>
                                <w:szCs w:val="16"/>
                              </w:rPr>
                              <w:t xml:space="preserve">Taller </w:t>
                            </w:r>
                            <w:r>
                              <w:rPr>
                                <w:rFonts w:ascii="Tahoma" w:hAnsi="Tahoma" w:cs="Tahoma"/>
                                <w:b w:val="0"/>
                                <w:sz w:val="16"/>
                                <w:szCs w:val="16"/>
                              </w:rPr>
                              <w:t>Jóvenes Pregoneros</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4F3D9" id="Cuadro de texto 17" o:spid="_x0000_s1030" type="#_x0000_t202" style="position:absolute;margin-left:262.95pt;margin-top:8.85pt;width:213.75pt;height:3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" stroked="f">
                <v:textbox inset="0,0,0,0">
                  <w:txbxContent>
                    <w:p w:rsidR="000A36A6" w:rsidRPr="00CD31D4" w:rsidRDefault="000A36A6" w:rsidP="009E20B1">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9</w:t>
                      </w:r>
                      <w:r w:rsidRPr="00CD31D4">
                        <w:rPr>
                          <w:rFonts w:ascii="Tahoma" w:hAnsi="Tahoma" w:cs="Tahoma"/>
                          <w:sz w:val="16"/>
                          <w:szCs w:val="16"/>
                        </w:rPr>
                        <w:t>:</w:t>
                      </w:r>
                      <w:r w:rsidRPr="00CD31D4">
                        <w:rPr>
                          <w:rFonts w:ascii="Tahoma" w:hAnsi="Tahoma" w:cs="Tahoma"/>
                          <w:b w:val="0"/>
                          <w:sz w:val="16"/>
                          <w:szCs w:val="16"/>
                        </w:rPr>
                        <w:t xml:space="preserve"> </w:t>
                      </w:r>
                      <w:r w:rsidRPr="009E20B1">
                        <w:rPr>
                          <w:rFonts w:ascii="Tahoma" w:hAnsi="Tahoma" w:cs="Tahoma"/>
                          <w:b w:val="0"/>
                          <w:sz w:val="16"/>
                          <w:szCs w:val="16"/>
                        </w:rPr>
                        <w:t xml:space="preserve">Taller </w:t>
                      </w:r>
                      <w:r>
                        <w:rPr>
                          <w:rFonts w:ascii="Tahoma" w:hAnsi="Tahoma" w:cs="Tahoma"/>
                          <w:b w:val="0"/>
                          <w:sz w:val="16"/>
                          <w:szCs w:val="16"/>
                        </w:rPr>
                        <w:t>Jóvenes Pregoneros</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v:textbox>
                <w10:wrap type="square"/>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30E82D97" wp14:editId="5629B5B9">
                <wp:simplePos x="0" y="0"/>
                <wp:positionH relativeFrom="column">
                  <wp:posOffset>443865</wp:posOffset>
                </wp:positionH>
                <wp:positionV relativeFrom="paragraph">
                  <wp:posOffset>114300</wp:posOffset>
                </wp:positionV>
                <wp:extent cx="2714625" cy="438150"/>
                <wp:effectExtent l="0" t="0" r="9525"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rsidR="000A36A6" w:rsidRPr="00CD31D4" w:rsidRDefault="000A36A6" w:rsidP="009E20B1">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8</w:t>
                            </w:r>
                            <w:r w:rsidRPr="00CD31D4">
                              <w:rPr>
                                <w:rFonts w:ascii="Tahoma" w:hAnsi="Tahoma" w:cs="Tahoma"/>
                                <w:sz w:val="16"/>
                                <w:szCs w:val="16"/>
                              </w:rPr>
                              <w:t>:</w:t>
                            </w:r>
                            <w:r w:rsidRPr="00CD31D4">
                              <w:rPr>
                                <w:rFonts w:ascii="Tahoma" w:hAnsi="Tahoma" w:cs="Tahoma"/>
                                <w:b w:val="0"/>
                                <w:sz w:val="16"/>
                                <w:szCs w:val="16"/>
                              </w:rPr>
                              <w:t xml:space="preserve"> </w:t>
                            </w:r>
                            <w:r w:rsidRPr="009E20B1">
                              <w:rPr>
                                <w:rFonts w:ascii="Tahoma" w:hAnsi="Tahoma" w:cs="Tahoma"/>
                                <w:b w:val="0"/>
                                <w:sz w:val="16"/>
                                <w:szCs w:val="16"/>
                              </w:rPr>
                              <w:t>Taller Niños Defensores del Agua</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82D97" id="Cuadro de texto 15" o:spid="_x0000_s1031" type="#_x0000_t202" style="position:absolute;margin-left:34.95pt;margin-top:9pt;width:213.75pt;height:3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" stroked="f">
                <v:textbox inset="0,0,0,0">
                  <w:txbxContent>
                    <w:p w:rsidR="000A36A6" w:rsidRPr="00CD31D4" w:rsidRDefault="000A36A6" w:rsidP="009E20B1">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8</w:t>
                      </w:r>
                      <w:r w:rsidRPr="00CD31D4">
                        <w:rPr>
                          <w:rFonts w:ascii="Tahoma" w:hAnsi="Tahoma" w:cs="Tahoma"/>
                          <w:sz w:val="16"/>
                          <w:szCs w:val="16"/>
                        </w:rPr>
                        <w:t>:</w:t>
                      </w:r>
                      <w:r w:rsidRPr="00CD31D4">
                        <w:rPr>
                          <w:rFonts w:ascii="Tahoma" w:hAnsi="Tahoma" w:cs="Tahoma"/>
                          <w:b w:val="0"/>
                          <w:sz w:val="16"/>
                          <w:szCs w:val="16"/>
                        </w:rPr>
                        <w:t xml:space="preserve"> </w:t>
                      </w:r>
                      <w:r w:rsidRPr="009E20B1">
                        <w:rPr>
                          <w:rFonts w:ascii="Tahoma" w:hAnsi="Tahoma" w:cs="Tahoma"/>
                          <w:b w:val="0"/>
                          <w:sz w:val="16"/>
                          <w:szCs w:val="16"/>
                        </w:rPr>
                        <w:t>Taller Niños Defensores del Agua</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v:textbox>
                <w10:wrap type="square"/>
              </v:shape>
            </w:pict>
          </mc:Fallback>
        </mc:AlternateContent>
      </w:r>
    </w:p>
    <w:p w:rsidR="009E20B1" w:rsidRDefault="009E20B1" w:rsidP="009E20B1">
      <w:pPr>
        <w:ind w:left="720"/>
        <w:jc w:val="both"/>
        <w:rPr>
          <w:rFonts w:ascii="Tahoma" w:eastAsiaTheme="minorEastAsia" w:hAnsi="Tahoma" w:cs="Tahoma"/>
          <w:bCs/>
          <w:lang w:val="es-CO"/>
        </w:rPr>
      </w:pPr>
    </w:p>
    <w:p w:rsidR="009E20B1" w:rsidRDefault="009E20B1" w:rsidP="009E20B1">
      <w:pPr>
        <w:ind w:left="720"/>
        <w:jc w:val="both"/>
        <w:rPr>
          <w:rFonts w:ascii="Tahoma" w:eastAsiaTheme="minorEastAsia" w:hAnsi="Tahoma" w:cs="Tahoma"/>
          <w:bCs/>
          <w:lang w:val="es-CO"/>
        </w:rPr>
      </w:pPr>
    </w:p>
    <w:p w:rsidR="009E20B1" w:rsidRDefault="003700C5" w:rsidP="009E20B1">
      <w:pPr>
        <w:ind w:left="720"/>
        <w:jc w:val="both"/>
        <w:rPr>
          <w:rFonts w:ascii="Tahoma" w:eastAsiaTheme="minorEastAsia" w:hAnsi="Tahoma" w:cs="Tahoma"/>
          <w:bCs/>
          <w:lang w:val="es-CO"/>
        </w:rPr>
      </w:pPr>
      <w:r>
        <w:rPr>
          <w:noProof/>
          <w:lang w:val="en-US" w:eastAsia="en-US"/>
        </w:rPr>
        <w:lastRenderedPageBreak/>
        <mc:AlternateContent>
          <mc:Choice Requires="wps">
            <w:drawing>
              <wp:anchor distT="0" distB="0" distL="114300" distR="114300" simplePos="0" relativeHeight="251681792" behindDoc="0" locked="0" layoutInCell="1" allowOverlap="1" wp14:anchorId="74234CF6" wp14:editId="094C6292">
                <wp:simplePos x="0" y="0"/>
                <wp:positionH relativeFrom="column">
                  <wp:posOffset>3234690</wp:posOffset>
                </wp:positionH>
                <wp:positionV relativeFrom="paragraph">
                  <wp:posOffset>2287270</wp:posOffset>
                </wp:positionV>
                <wp:extent cx="2714625" cy="438150"/>
                <wp:effectExtent l="0" t="0" r="9525"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rsidR="000A36A6" w:rsidRPr="00CD31D4" w:rsidRDefault="000A36A6"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11</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Lluvia para la Vida, Visita a hogares</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34CF6" id="Cuadro de texto 22" o:spid="_x0000_s1032" type="#_x0000_t202" style="position:absolute;left:0;text-align:left;margin-left:254.7pt;margin-top:180.1pt;width:213.75pt;height:3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" stroked="f">
                <v:textbox inset="0,0,0,0">
                  <w:txbxContent>
                    <w:p w:rsidR="000A36A6" w:rsidRPr="00CD31D4" w:rsidRDefault="000A36A6"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11</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Lluvia para la Vida, Visita a hogares</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v:textbox>
                <w10:wrap type="square"/>
              </v:shape>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526E3AF4" wp14:editId="69D87A28">
                <wp:simplePos x="0" y="0"/>
                <wp:positionH relativeFrom="column">
                  <wp:posOffset>453390</wp:posOffset>
                </wp:positionH>
                <wp:positionV relativeFrom="paragraph">
                  <wp:posOffset>2287270</wp:posOffset>
                </wp:positionV>
                <wp:extent cx="2714625" cy="438150"/>
                <wp:effectExtent l="0" t="0" r="9525"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rsidR="000A36A6" w:rsidRPr="00CD31D4" w:rsidRDefault="000A36A6"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10</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 xml:space="preserve">Cultura del Agua en Acueductos, </w:t>
                            </w:r>
                            <w:r w:rsidRPr="009E20B1">
                              <w:rPr>
                                <w:rFonts w:ascii="Tahoma" w:hAnsi="Tahoma" w:cs="Tahoma"/>
                                <w:b w:val="0"/>
                                <w:sz w:val="16"/>
                                <w:szCs w:val="16"/>
                              </w:rPr>
                              <w:t xml:space="preserve">Taller </w:t>
                            </w:r>
                            <w:r>
                              <w:rPr>
                                <w:rFonts w:ascii="Tahoma" w:hAnsi="Tahoma" w:cs="Tahoma"/>
                                <w:b w:val="0"/>
                                <w:sz w:val="16"/>
                                <w:szCs w:val="16"/>
                              </w:rPr>
                              <w:t>de Formación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E3AF4" id="Cuadro de texto 19" o:spid="_x0000_s1033" type="#_x0000_t202" style="position:absolute;left:0;text-align:left;margin-left:35.7pt;margin-top:180.1pt;width:213.75pt;height: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" stroked="f">
                <v:textbox inset="0,0,0,0">
                  <w:txbxContent>
                    <w:p w:rsidR="000A36A6" w:rsidRPr="00CD31D4" w:rsidRDefault="000A36A6"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10</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 xml:space="preserve">Cultura del Agua en Acueductos, </w:t>
                      </w:r>
                      <w:r w:rsidRPr="009E20B1">
                        <w:rPr>
                          <w:rFonts w:ascii="Tahoma" w:hAnsi="Tahoma" w:cs="Tahoma"/>
                          <w:b w:val="0"/>
                          <w:sz w:val="16"/>
                          <w:szCs w:val="16"/>
                        </w:rPr>
                        <w:t xml:space="preserve">Taller </w:t>
                      </w:r>
                      <w:r>
                        <w:rPr>
                          <w:rFonts w:ascii="Tahoma" w:hAnsi="Tahoma" w:cs="Tahoma"/>
                          <w:b w:val="0"/>
                          <w:sz w:val="16"/>
                          <w:szCs w:val="16"/>
                        </w:rPr>
                        <w:t>de Formación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v:textbox>
                <w10:wrap type="square"/>
              </v:shape>
            </w:pict>
          </mc:Fallback>
        </mc:AlternateContent>
      </w:r>
      <w:r>
        <w:rPr>
          <w:noProof/>
          <w:lang w:val="en-US" w:eastAsia="en-US"/>
        </w:rPr>
        <w:drawing>
          <wp:anchor distT="0" distB="0" distL="114300" distR="114300" simplePos="0" relativeHeight="251676672" behindDoc="0" locked="0" layoutInCell="1" allowOverlap="1" wp14:anchorId="30D3305E" wp14:editId="30F345D7">
            <wp:simplePos x="0" y="0"/>
            <wp:positionH relativeFrom="column">
              <wp:posOffset>452755</wp:posOffset>
            </wp:positionH>
            <wp:positionV relativeFrom="paragraph">
              <wp:posOffset>0</wp:posOffset>
            </wp:positionV>
            <wp:extent cx="2714625" cy="2085975"/>
            <wp:effectExtent l="0" t="0" r="9525" b="9525"/>
            <wp:wrapSquare wrapText="bothSides"/>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714625" cy="20859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9744" behindDoc="0" locked="0" layoutInCell="1" allowOverlap="1" wp14:anchorId="7FCB0BB7" wp14:editId="2B8D57AE">
            <wp:simplePos x="0" y="0"/>
            <wp:positionH relativeFrom="column">
              <wp:posOffset>3300730</wp:posOffset>
            </wp:positionH>
            <wp:positionV relativeFrom="paragraph">
              <wp:posOffset>0</wp:posOffset>
            </wp:positionV>
            <wp:extent cx="2524125" cy="2085975"/>
            <wp:effectExtent l="0" t="0" r="9525" b="9525"/>
            <wp:wrapSquare wrapText="bothSides"/>
            <wp:docPr id="27" name="Imagen 26" descr="C:\Users\JUAN DAVID\Desktop\CONSOLIDADO INFORMES 1225 DE 2017\1225 Informe No. 10\2. OBLIGACIÓN - VISITAS\PULI\MARIA CELINA VELOZA\REGISTRO FOTOGRÁFICO\Puli. Visitas de DiagnosticoSociambiental 819.jpg"/>
            <wp:cNvGraphicFramePr/>
            <a:graphic xmlns:a="http://schemas.openxmlformats.org/drawingml/2006/main">
              <a:graphicData uri="http://schemas.openxmlformats.org/drawingml/2006/picture">
                <pic:pic xmlns:pic="http://schemas.openxmlformats.org/drawingml/2006/picture">
                  <pic:nvPicPr>
                    <pic:cNvPr id="27" name="Imagen 26" descr="C:\Users\JUAN DAVID\Desktop\CONSOLIDADO INFORMES 1225 DE 2017\1225 Informe No. 10\2. OBLIGACIÓN - VISITAS\PULI\MARIA CELINA VELOZA\REGISTRO FOTOGRÁFICO\Puli. Visitas de DiagnosticoSociambiental 819.jpg"/>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5241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0C5" w:rsidRDefault="003700C5" w:rsidP="009E20B1">
      <w:pPr>
        <w:ind w:left="720"/>
        <w:jc w:val="both"/>
        <w:rPr>
          <w:rFonts w:ascii="Tahoma" w:eastAsiaTheme="minorEastAsia" w:hAnsi="Tahoma" w:cs="Tahoma"/>
          <w:bCs/>
          <w:lang w:val="es-CO"/>
        </w:rPr>
      </w:pPr>
      <w:r>
        <w:rPr>
          <w:noProof/>
          <w:lang w:val="en-US" w:eastAsia="en-US"/>
        </w:rPr>
        <w:drawing>
          <wp:anchor distT="0" distB="0" distL="114300" distR="114300" simplePos="0" relativeHeight="251682816" behindDoc="0" locked="0" layoutInCell="1" allowOverlap="1" wp14:anchorId="68696CC6" wp14:editId="2F7EDB78">
            <wp:simplePos x="0" y="0"/>
            <wp:positionH relativeFrom="column">
              <wp:posOffset>1424940</wp:posOffset>
            </wp:positionH>
            <wp:positionV relativeFrom="paragraph">
              <wp:posOffset>546735</wp:posOffset>
            </wp:positionV>
            <wp:extent cx="3089161" cy="2347276"/>
            <wp:effectExtent l="0" t="0" r="0" b="0"/>
            <wp:wrapSquare wrapText="bothSides"/>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3089161" cy="2347276"/>
                    </a:xfrm>
                    <a:prstGeom prst="rect">
                      <a:avLst/>
                    </a:prstGeom>
                  </pic:spPr>
                </pic:pic>
              </a:graphicData>
            </a:graphic>
          </wp:anchor>
        </w:drawing>
      </w: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r>
        <w:rPr>
          <w:noProof/>
          <w:lang w:val="en-US" w:eastAsia="en-US"/>
        </w:rPr>
        <mc:AlternateContent>
          <mc:Choice Requires="wps">
            <w:drawing>
              <wp:anchor distT="0" distB="0" distL="114300" distR="114300" simplePos="0" relativeHeight="251684864" behindDoc="0" locked="0" layoutInCell="1" allowOverlap="1" wp14:anchorId="30B667E1" wp14:editId="60BC020C">
                <wp:simplePos x="0" y="0"/>
                <wp:positionH relativeFrom="column">
                  <wp:posOffset>1596390</wp:posOffset>
                </wp:positionH>
                <wp:positionV relativeFrom="paragraph">
                  <wp:posOffset>161290</wp:posOffset>
                </wp:positionV>
                <wp:extent cx="2714625" cy="438150"/>
                <wp:effectExtent l="0" t="0" r="9525"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rsidR="000A36A6" w:rsidRPr="00CD31D4" w:rsidRDefault="000A36A6"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12</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Metodología WET, Taller de sensibilización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667E1" id="Cuadro de texto 24" o:spid="_x0000_s1034" type="#_x0000_t202" style="position:absolute;left:0;text-align:left;margin-left:125.7pt;margin-top:12.7pt;width:213.75pt;height:3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" stroked="f">
                <v:textbox inset="0,0,0,0">
                  <w:txbxContent>
                    <w:p w:rsidR="000A36A6" w:rsidRPr="00CD31D4" w:rsidRDefault="000A36A6"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12</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Metodología WET, Taller de sensibilización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v:textbox>
                <w10:wrap type="square"/>
              </v:shape>
            </w:pict>
          </mc:Fallback>
        </mc:AlternateContent>
      </w:r>
    </w:p>
    <w:p w:rsidR="003700C5" w:rsidRDefault="003700C5" w:rsidP="009E20B1">
      <w:pPr>
        <w:ind w:left="720"/>
        <w:jc w:val="both"/>
        <w:rPr>
          <w:rFonts w:ascii="Tahoma" w:eastAsiaTheme="minorEastAsia" w:hAnsi="Tahoma" w:cs="Tahoma"/>
          <w:bCs/>
          <w:lang w:val="es-CO"/>
        </w:rPr>
      </w:pPr>
    </w:p>
    <w:p w:rsidR="003700C5" w:rsidRDefault="003700C5" w:rsidP="009E20B1">
      <w:pPr>
        <w:ind w:left="720"/>
        <w:jc w:val="both"/>
        <w:rPr>
          <w:rFonts w:ascii="Tahoma" w:eastAsiaTheme="minorEastAsia" w:hAnsi="Tahoma" w:cs="Tahoma"/>
          <w:bCs/>
          <w:lang w:val="es-CO"/>
        </w:rPr>
      </w:pPr>
    </w:p>
    <w:p w:rsidR="009E20B1" w:rsidRDefault="009E20B1" w:rsidP="009E20B1">
      <w:pPr>
        <w:ind w:left="720"/>
        <w:jc w:val="both"/>
        <w:rPr>
          <w:rFonts w:ascii="Tahoma" w:eastAsiaTheme="minorEastAsia" w:hAnsi="Tahoma" w:cs="Tahoma"/>
          <w:bCs/>
          <w:lang w:val="es-CO"/>
        </w:rPr>
      </w:pPr>
    </w:p>
    <w:p w:rsidR="0093618A" w:rsidRPr="009E20B1" w:rsidRDefault="00DB799C" w:rsidP="00354338">
      <w:pPr>
        <w:jc w:val="both"/>
        <w:rPr>
          <w:rFonts w:ascii="Tahoma" w:eastAsiaTheme="minorEastAsia" w:hAnsi="Tahoma" w:cs="Tahoma"/>
          <w:bCs/>
          <w:lang w:val="es-CO"/>
        </w:rPr>
      </w:pPr>
      <w:r w:rsidRPr="009E20B1">
        <w:rPr>
          <w:rFonts w:ascii="Tahoma" w:eastAsia="Calibri" w:hAnsi="Tahoma" w:cs="Tahoma"/>
          <w:sz w:val="22"/>
          <w:szCs w:val="22"/>
          <w:lang w:val="es-CO" w:eastAsia="en-US"/>
        </w:rPr>
        <w:t xml:space="preserve">3.3.2.3. </w:t>
      </w:r>
      <w:r w:rsidR="00676DEC" w:rsidRPr="009E20B1">
        <w:rPr>
          <w:rFonts w:ascii="Tahoma" w:eastAsiaTheme="minorEastAsia" w:hAnsi="Tahoma" w:cs="Tahoma"/>
          <w:bCs/>
          <w:lang w:val="es-CO"/>
        </w:rPr>
        <w:t>Ciclo</w:t>
      </w:r>
      <w:r w:rsidR="0093618A" w:rsidRPr="009E20B1">
        <w:rPr>
          <w:rFonts w:ascii="Tahoma" w:eastAsiaTheme="minorEastAsia" w:hAnsi="Tahoma" w:cs="Tahoma"/>
          <w:bCs/>
          <w:lang w:val="es-CO"/>
        </w:rPr>
        <w:t xml:space="preserve"> R</w:t>
      </w:r>
      <w:r w:rsidR="00676DEC" w:rsidRPr="009E20B1">
        <w:rPr>
          <w:rFonts w:ascii="Tahoma" w:eastAsiaTheme="minorEastAsia" w:hAnsi="Tahoma" w:cs="Tahoma"/>
          <w:bCs/>
          <w:lang w:val="es-CO"/>
        </w:rPr>
        <w:t>e</w:t>
      </w:r>
      <w:r w:rsidR="0093618A" w:rsidRPr="009E20B1">
        <w:rPr>
          <w:rFonts w:ascii="Tahoma" w:eastAsiaTheme="minorEastAsia" w:hAnsi="Tahoma" w:cs="Tahoma"/>
          <w:bCs/>
          <w:lang w:val="es-CO"/>
        </w:rPr>
        <w:t xml:space="preserve"> C</w:t>
      </w:r>
      <w:r w:rsidR="00676DEC" w:rsidRPr="009E20B1">
        <w:rPr>
          <w:rFonts w:ascii="Tahoma" w:eastAsiaTheme="minorEastAsia" w:hAnsi="Tahoma" w:cs="Tahoma"/>
          <w:bCs/>
          <w:lang w:val="es-CO"/>
        </w:rPr>
        <w:t>iclo</w:t>
      </w:r>
    </w:p>
    <w:p w:rsidR="00676DEC" w:rsidRPr="00DB799C" w:rsidRDefault="00676DEC" w:rsidP="00DB799C">
      <w:pPr>
        <w:jc w:val="both"/>
        <w:rPr>
          <w:rFonts w:ascii="Tahoma" w:hAnsi="Tahoma" w:cs="Tahoma"/>
          <w:lang w:val="en-US"/>
        </w:rPr>
      </w:pPr>
    </w:p>
    <w:p w:rsidR="0093618A" w:rsidRPr="00DB799C" w:rsidRDefault="0093618A" w:rsidP="00EF67FC">
      <w:pPr>
        <w:numPr>
          <w:ilvl w:val="0"/>
          <w:numId w:val="32"/>
        </w:numPr>
        <w:jc w:val="both"/>
        <w:rPr>
          <w:rFonts w:ascii="Tahoma" w:eastAsia="Calibri" w:hAnsi="Tahoma" w:cs="Tahoma"/>
          <w:sz w:val="22"/>
          <w:szCs w:val="22"/>
          <w:lang w:val="es-CO" w:eastAsia="en-US"/>
        </w:rPr>
      </w:pPr>
      <w:r w:rsidRPr="00DB799C">
        <w:rPr>
          <w:rFonts w:ascii="Tahoma" w:eastAsia="Calibri" w:hAnsi="Tahoma" w:cs="Tahoma"/>
          <w:bCs/>
          <w:sz w:val="22"/>
          <w:szCs w:val="22"/>
          <w:lang w:eastAsia="en-US"/>
        </w:rPr>
        <w:t>Manejo de los residuos peligrosos y especiales (RESPEL) en las comunidades</w:t>
      </w:r>
      <w:r w:rsidR="00DB799C" w:rsidRPr="00DB799C">
        <w:rPr>
          <w:rFonts w:ascii="Tahoma" w:eastAsia="Calibri" w:hAnsi="Tahoma" w:cs="Tahoma"/>
          <w:bCs/>
          <w:sz w:val="22"/>
          <w:szCs w:val="22"/>
          <w:lang w:eastAsia="en-US"/>
        </w:rPr>
        <w:t xml:space="preserve">: </w:t>
      </w:r>
      <w:r w:rsidR="00DB799C" w:rsidRPr="00DB799C">
        <w:rPr>
          <w:rFonts w:ascii="Tahoma" w:eastAsia="Calibri" w:hAnsi="Tahoma" w:cs="Tahoma"/>
          <w:sz w:val="22"/>
          <w:szCs w:val="22"/>
          <w:lang w:eastAsia="en-US"/>
        </w:rPr>
        <w:t>Asistencia Técnica</w:t>
      </w:r>
    </w:p>
    <w:p w:rsidR="0093618A" w:rsidRPr="00354338" w:rsidRDefault="0093618A" w:rsidP="00EF67FC">
      <w:pPr>
        <w:numPr>
          <w:ilvl w:val="0"/>
          <w:numId w:val="32"/>
        </w:numPr>
        <w:jc w:val="both"/>
        <w:rPr>
          <w:rFonts w:ascii="Tahoma" w:eastAsia="Calibri" w:hAnsi="Tahoma" w:cs="Tahoma"/>
          <w:sz w:val="22"/>
          <w:szCs w:val="22"/>
          <w:lang w:val="es-CO" w:eastAsia="en-US"/>
        </w:rPr>
      </w:pPr>
      <w:r w:rsidRPr="00DB799C">
        <w:rPr>
          <w:rFonts w:ascii="Tahoma" w:eastAsia="Calibri" w:hAnsi="Tahoma" w:cs="Tahoma"/>
          <w:bCs/>
          <w:sz w:val="22"/>
          <w:szCs w:val="22"/>
          <w:lang w:eastAsia="en-US"/>
        </w:rPr>
        <w:t>Acompañamiento técnico y social a los equipos de trabajo municipal Ciclo Re Ciclo en la implementación de procesos pilotos para el manejo de residuos orgánicos</w:t>
      </w:r>
      <w:r w:rsidR="00DB799C" w:rsidRPr="00DB799C">
        <w:rPr>
          <w:rFonts w:ascii="Tahoma" w:eastAsia="Calibri" w:hAnsi="Tahoma" w:cs="Tahoma"/>
          <w:bCs/>
          <w:sz w:val="22"/>
          <w:szCs w:val="22"/>
          <w:lang w:eastAsia="en-US"/>
        </w:rPr>
        <w:t xml:space="preserve">: </w:t>
      </w:r>
      <w:r w:rsidR="00DB799C" w:rsidRPr="00DB799C">
        <w:rPr>
          <w:rFonts w:ascii="Tahoma" w:eastAsia="Calibri" w:hAnsi="Tahoma" w:cs="Tahoma"/>
          <w:sz w:val="22"/>
          <w:szCs w:val="22"/>
          <w:lang w:eastAsia="en-US"/>
        </w:rPr>
        <w:t>Visita Técnica</w:t>
      </w:r>
    </w:p>
    <w:p w:rsidR="00354338" w:rsidRPr="00354338" w:rsidRDefault="00354338" w:rsidP="00354338">
      <w:pPr>
        <w:jc w:val="both"/>
        <w:rPr>
          <w:rFonts w:ascii="Tahoma" w:eastAsia="Calibri" w:hAnsi="Tahoma" w:cs="Tahoma"/>
          <w:noProof/>
          <w:sz w:val="22"/>
          <w:szCs w:val="22"/>
          <w:lang w:val="es-CO" w:eastAsia="en-US"/>
        </w:rPr>
      </w:pPr>
    </w:p>
    <w:p w:rsidR="00354338" w:rsidRDefault="00354338" w:rsidP="00354338">
      <w:pPr>
        <w:jc w:val="both"/>
        <w:rPr>
          <w:rFonts w:ascii="Tahoma" w:eastAsia="Calibri" w:hAnsi="Tahoma" w:cs="Tahoma"/>
          <w:sz w:val="22"/>
          <w:szCs w:val="22"/>
          <w:lang w:val="es-CO" w:eastAsia="en-US"/>
        </w:rPr>
      </w:pPr>
    </w:p>
    <w:p w:rsidR="00354338" w:rsidRDefault="00354338" w:rsidP="00354338">
      <w:pPr>
        <w:jc w:val="both"/>
        <w:rPr>
          <w:rFonts w:ascii="Tahoma" w:eastAsia="Calibri" w:hAnsi="Tahoma" w:cs="Tahoma"/>
          <w:sz w:val="22"/>
          <w:szCs w:val="22"/>
          <w:lang w:val="es-CO" w:eastAsia="en-US"/>
        </w:rPr>
      </w:pPr>
    </w:p>
    <w:p w:rsidR="00354338" w:rsidRDefault="00354338" w:rsidP="00354338">
      <w:pPr>
        <w:jc w:val="both"/>
        <w:rPr>
          <w:rFonts w:ascii="Tahoma" w:eastAsia="Calibri" w:hAnsi="Tahoma" w:cs="Tahoma"/>
          <w:sz w:val="22"/>
          <w:szCs w:val="22"/>
          <w:lang w:val="es-CO" w:eastAsia="en-US"/>
        </w:rPr>
      </w:pPr>
    </w:p>
    <w:p w:rsidR="00354338" w:rsidRDefault="00354338" w:rsidP="00354338">
      <w:pPr>
        <w:jc w:val="both"/>
        <w:rPr>
          <w:rFonts w:ascii="Tahoma" w:eastAsia="Calibri" w:hAnsi="Tahoma" w:cs="Tahoma"/>
          <w:sz w:val="22"/>
          <w:szCs w:val="22"/>
          <w:lang w:val="es-CO" w:eastAsia="en-US"/>
        </w:rPr>
      </w:pPr>
    </w:p>
    <w:p w:rsidR="00354338" w:rsidRDefault="00354338" w:rsidP="00354338">
      <w:pPr>
        <w:jc w:val="both"/>
        <w:rPr>
          <w:rFonts w:ascii="Tahoma" w:eastAsia="Calibri" w:hAnsi="Tahoma" w:cs="Tahoma"/>
          <w:sz w:val="22"/>
          <w:szCs w:val="22"/>
          <w:lang w:val="es-CO" w:eastAsia="en-US"/>
        </w:rPr>
      </w:pPr>
      <w:r w:rsidRPr="00354338">
        <w:rPr>
          <w:rFonts w:ascii="Tahoma" w:eastAsia="Calibri" w:hAnsi="Tahoma" w:cs="Tahoma"/>
          <w:noProof/>
          <w:sz w:val="22"/>
          <w:szCs w:val="22"/>
          <w:lang w:val="en-US" w:eastAsia="en-US"/>
        </w:rPr>
        <w:lastRenderedPageBreak/>
        <w:drawing>
          <wp:anchor distT="0" distB="0" distL="114300" distR="114300" simplePos="0" relativeHeight="251692032" behindDoc="0" locked="0" layoutInCell="1" allowOverlap="1" wp14:anchorId="0D91F94C" wp14:editId="341599B9">
            <wp:simplePos x="0" y="0"/>
            <wp:positionH relativeFrom="column">
              <wp:posOffset>1130935</wp:posOffset>
            </wp:positionH>
            <wp:positionV relativeFrom="paragraph">
              <wp:posOffset>3810</wp:posOffset>
            </wp:positionV>
            <wp:extent cx="3540125" cy="2253615"/>
            <wp:effectExtent l="0" t="0" r="3175" b="0"/>
            <wp:wrapSquare wrapText="bothSides"/>
            <wp:docPr id="32" name="Imagen 32" descr="C:\Users\pc\Pictures\CAR\PULI\P134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CAR\PULI\P134046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542" t="6566" r="15808" b="22787"/>
                    <a:stretch/>
                  </pic:blipFill>
                  <pic:spPr bwMode="auto">
                    <a:xfrm>
                      <a:off x="0" y="0"/>
                      <a:ext cx="3540125" cy="2253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4338" w:rsidRDefault="00354338" w:rsidP="00354338">
      <w:pPr>
        <w:jc w:val="both"/>
        <w:rPr>
          <w:rFonts w:ascii="Tahoma" w:eastAsia="Calibri" w:hAnsi="Tahoma" w:cs="Tahoma"/>
          <w:sz w:val="22"/>
          <w:szCs w:val="22"/>
          <w:lang w:val="es-CO" w:eastAsia="en-US"/>
        </w:rPr>
      </w:pPr>
    </w:p>
    <w:p w:rsidR="00354338" w:rsidRPr="00676DEC" w:rsidRDefault="00354338" w:rsidP="00354338">
      <w:pPr>
        <w:jc w:val="both"/>
        <w:rPr>
          <w:rFonts w:ascii="Tahoma" w:eastAsia="Calibri" w:hAnsi="Tahoma" w:cs="Tahoma"/>
          <w:sz w:val="22"/>
          <w:szCs w:val="22"/>
          <w:lang w:val="es-CO" w:eastAsia="en-US"/>
        </w:rPr>
      </w:pPr>
    </w:p>
    <w:p w:rsidR="00676DEC" w:rsidRDefault="00676DEC" w:rsidP="00676DEC">
      <w:pPr>
        <w:ind w:left="720"/>
        <w:jc w:val="both"/>
        <w:rPr>
          <w:rFonts w:ascii="Tahoma" w:eastAsia="Calibri" w:hAnsi="Tahoma" w:cs="Tahoma"/>
          <w:sz w:val="22"/>
          <w:szCs w:val="22"/>
          <w:lang w:val="es-CO" w:eastAsia="en-US"/>
        </w:rPr>
      </w:pPr>
    </w:p>
    <w:p w:rsidR="00354338" w:rsidRDefault="00354338" w:rsidP="00676DEC">
      <w:pPr>
        <w:ind w:left="720"/>
        <w:jc w:val="both"/>
        <w:rPr>
          <w:rFonts w:ascii="Tahoma" w:eastAsia="Calibri" w:hAnsi="Tahoma" w:cs="Tahoma"/>
          <w:sz w:val="22"/>
          <w:szCs w:val="22"/>
          <w:lang w:val="es-CO" w:eastAsia="en-US"/>
        </w:rPr>
      </w:pPr>
    </w:p>
    <w:p w:rsidR="00354338" w:rsidRDefault="00354338" w:rsidP="00676DEC">
      <w:pPr>
        <w:ind w:left="720"/>
        <w:jc w:val="both"/>
        <w:rPr>
          <w:rFonts w:ascii="Tahoma" w:eastAsia="Calibri" w:hAnsi="Tahoma" w:cs="Tahoma"/>
          <w:sz w:val="22"/>
          <w:szCs w:val="22"/>
          <w:lang w:val="es-CO" w:eastAsia="en-US"/>
        </w:rPr>
      </w:pPr>
    </w:p>
    <w:p w:rsidR="00354338" w:rsidRDefault="00354338" w:rsidP="00676DEC">
      <w:pPr>
        <w:ind w:left="720"/>
        <w:jc w:val="both"/>
        <w:rPr>
          <w:rFonts w:ascii="Tahoma" w:eastAsia="Calibri" w:hAnsi="Tahoma" w:cs="Tahoma"/>
          <w:sz w:val="22"/>
          <w:szCs w:val="22"/>
          <w:lang w:val="es-CO" w:eastAsia="en-US"/>
        </w:rPr>
      </w:pPr>
    </w:p>
    <w:p w:rsidR="00354338" w:rsidRDefault="00354338" w:rsidP="00676DEC">
      <w:pPr>
        <w:ind w:left="720"/>
        <w:jc w:val="both"/>
        <w:rPr>
          <w:rFonts w:ascii="Tahoma" w:eastAsia="Calibri" w:hAnsi="Tahoma" w:cs="Tahoma"/>
          <w:sz w:val="22"/>
          <w:szCs w:val="22"/>
          <w:lang w:val="es-CO" w:eastAsia="en-US"/>
        </w:rPr>
      </w:pPr>
    </w:p>
    <w:p w:rsidR="00354338" w:rsidRDefault="00354338" w:rsidP="00676DEC">
      <w:pPr>
        <w:ind w:left="720"/>
        <w:jc w:val="both"/>
        <w:rPr>
          <w:rFonts w:ascii="Tahoma" w:eastAsia="Calibri" w:hAnsi="Tahoma" w:cs="Tahoma"/>
          <w:sz w:val="22"/>
          <w:szCs w:val="22"/>
          <w:lang w:val="es-CO" w:eastAsia="en-US"/>
        </w:rPr>
      </w:pPr>
    </w:p>
    <w:p w:rsidR="00354338" w:rsidRDefault="00354338" w:rsidP="00676DEC">
      <w:pPr>
        <w:ind w:left="720"/>
        <w:jc w:val="both"/>
        <w:rPr>
          <w:rFonts w:ascii="Tahoma" w:eastAsia="Calibri" w:hAnsi="Tahoma" w:cs="Tahoma"/>
          <w:sz w:val="22"/>
          <w:szCs w:val="22"/>
          <w:lang w:val="es-CO" w:eastAsia="en-US"/>
        </w:rPr>
      </w:pPr>
    </w:p>
    <w:p w:rsidR="00354338" w:rsidRDefault="00354338" w:rsidP="00676DEC">
      <w:pPr>
        <w:ind w:left="720"/>
        <w:jc w:val="both"/>
        <w:rPr>
          <w:rFonts w:ascii="Tahoma" w:eastAsia="Calibri" w:hAnsi="Tahoma" w:cs="Tahoma"/>
          <w:sz w:val="22"/>
          <w:szCs w:val="22"/>
          <w:lang w:val="es-CO" w:eastAsia="en-US"/>
        </w:rPr>
      </w:pPr>
    </w:p>
    <w:p w:rsidR="00354338" w:rsidRDefault="00354338" w:rsidP="00676DEC">
      <w:pPr>
        <w:ind w:left="720"/>
        <w:jc w:val="both"/>
        <w:rPr>
          <w:rFonts w:ascii="Tahoma" w:eastAsia="Calibri" w:hAnsi="Tahoma" w:cs="Tahoma"/>
          <w:sz w:val="22"/>
          <w:szCs w:val="22"/>
          <w:lang w:val="es-CO" w:eastAsia="en-US"/>
        </w:rPr>
      </w:pPr>
    </w:p>
    <w:p w:rsidR="00354338" w:rsidRDefault="00354338" w:rsidP="00676DEC">
      <w:pPr>
        <w:ind w:left="720"/>
        <w:jc w:val="both"/>
        <w:rPr>
          <w:rFonts w:ascii="Tahoma" w:eastAsia="Calibri" w:hAnsi="Tahoma" w:cs="Tahoma"/>
          <w:sz w:val="22"/>
          <w:szCs w:val="22"/>
          <w:lang w:val="es-CO" w:eastAsia="en-US"/>
        </w:rPr>
      </w:pPr>
    </w:p>
    <w:p w:rsidR="00354338" w:rsidRDefault="00274427" w:rsidP="00676DEC">
      <w:pPr>
        <w:ind w:left="720"/>
        <w:jc w:val="both"/>
        <w:rPr>
          <w:rFonts w:ascii="Tahoma" w:eastAsia="Calibri" w:hAnsi="Tahoma" w:cs="Tahoma"/>
          <w:sz w:val="22"/>
          <w:szCs w:val="22"/>
          <w:lang w:val="es-CO" w:eastAsia="en-US"/>
        </w:rPr>
      </w:pPr>
      <w:r>
        <w:rPr>
          <w:noProof/>
          <w:lang w:val="en-US" w:eastAsia="en-US"/>
        </w:rPr>
        <mc:AlternateContent>
          <mc:Choice Requires="wps">
            <w:drawing>
              <wp:anchor distT="0" distB="0" distL="114300" distR="114300" simplePos="0" relativeHeight="251694080" behindDoc="0" locked="0" layoutInCell="1" allowOverlap="1" wp14:anchorId="3EB1E41D" wp14:editId="4988F271">
                <wp:simplePos x="0" y="0"/>
                <wp:positionH relativeFrom="column">
                  <wp:posOffset>1428115</wp:posOffset>
                </wp:positionH>
                <wp:positionV relativeFrom="paragraph">
                  <wp:posOffset>129865</wp:posOffset>
                </wp:positionV>
                <wp:extent cx="2714625" cy="276225"/>
                <wp:effectExtent l="0" t="0" r="9525" b="9525"/>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14625" cy="276225"/>
                        </a:xfrm>
                        <a:prstGeom prst="rect">
                          <a:avLst/>
                        </a:prstGeom>
                        <a:solidFill>
                          <a:prstClr val="white"/>
                        </a:solidFill>
                        <a:ln>
                          <a:noFill/>
                        </a:ln>
                      </wps:spPr>
                      <wps:txbx>
                        <w:txbxContent>
                          <w:p w:rsidR="000A36A6" w:rsidRPr="00CD31D4" w:rsidRDefault="000A36A6"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13</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PETCAR Plaza principal municipio</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1E41D" id="Cuadro de texto 33" o:spid="_x0000_s1035" type="#_x0000_t202" style="position:absolute;left:0;text-align:left;margin-left:112.45pt;margin-top:10.25pt;width:213.75pt;height:2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" stroked="f">
                <v:textbox inset="0,0,0,0">
                  <w:txbxContent>
                    <w:p w:rsidR="000A36A6" w:rsidRPr="00CD31D4" w:rsidRDefault="000A36A6"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13</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PETCAR Plaza principal municipio</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2018</w:t>
                      </w:r>
                    </w:p>
                  </w:txbxContent>
                </v:textbox>
                <w10:wrap type="square"/>
              </v:shape>
            </w:pict>
          </mc:Fallback>
        </mc:AlternateContent>
      </w:r>
    </w:p>
    <w:p w:rsidR="00354338" w:rsidRDefault="00354338" w:rsidP="00676DEC">
      <w:pPr>
        <w:ind w:left="720"/>
        <w:jc w:val="both"/>
        <w:rPr>
          <w:rFonts w:ascii="Tahoma" w:eastAsia="Calibri" w:hAnsi="Tahoma" w:cs="Tahoma"/>
          <w:sz w:val="22"/>
          <w:szCs w:val="22"/>
          <w:lang w:val="es-CO" w:eastAsia="en-US"/>
        </w:rPr>
      </w:pPr>
    </w:p>
    <w:p w:rsidR="00354338" w:rsidRPr="00676DEC" w:rsidRDefault="00354338" w:rsidP="00676DEC">
      <w:pPr>
        <w:ind w:left="720"/>
        <w:jc w:val="both"/>
        <w:rPr>
          <w:rFonts w:ascii="Tahoma" w:eastAsia="Calibri" w:hAnsi="Tahoma" w:cs="Tahoma"/>
          <w:sz w:val="22"/>
          <w:szCs w:val="22"/>
          <w:lang w:val="es-CO" w:eastAsia="en-US"/>
        </w:rPr>
      </w:pPr>
    </w:p>
    <w:p w:rsidR="0093618A" w:rsidRPr="00676DEC" w:rsidRDefault="00676DEC" w:rsidP="00676DEC">
      <w:pPr>
        <w:jc w:val="both"/>
        <w:rPr>
          <w:rFonts w:ascii="Tahoma" w:hAnsi="Tahoma" w:cs="Tahoma"/>
          <w:lang w:val="en-US"/>
        </w:rPr>
      </w:pPr>
      <w:r>
        <w:rPr>
          <w:rFonts w:ascii="Tahoma" w:eastAsia="Calibri" w:hAnsi="Tahoma" w:cs="Tahoma"/>
          <w:sz w:val="22"/>
          <w:szCs w:val="22"/>
          <w:lang w:eastAsia="en-US"/>
        </w:rPr>
        <w:t xml:space="preserve">3.3.2.4. </w:t>
      </w:r>
      <w:r w:rsidR="0093618A" w:rsidRPr="00676DEC">
        <w:rPr>
          <w:rFonts w:ascii="Tahoma" w:eastAsiaTheme="minorEastAsia" w:hAnsi="Tahoma" w:cs="Tahoma"/>
          <w:bCs/>
          <w:lang w:val="es-CO"/>
        </w:rPr>
        <w:t>C</w:t>
      </w:r>
      <w:r>
        <w:rPr>
          <w:rFonts w:ascii="Tahoma" w:eastAsiaTheme="minorEastAsia" w:hAnsi="Tahoma" w:cs="Tahoma"/>
          <w:bCs/>
          <w:lang w:val="es-CO"/>
        </w:rPr>
        <w:t xml:space="preserve">omunicación Educativa </w:t>
      </w:r>
    </w:p>
    <w:p w:rsidR="0093618A" w:rsidRPr="00676DEC" w:rsidRDefault="0093618A" w:rsidP="00676DEC">
      <w:pPr>
        <w:ind w:left="720"/>
        <w:jc w:val="both"/>
        <w:rPr>
          <w:rFonts w:ascii="Tahoma" w:eastAsia="Calibri" w:hAnsi="Tahoma" w:cs="Tahoma"/>
          <w:sz w:val="22"/>
          <w:szCs w:val="22"/>
          <w:lang w:val="en-US" w:eastAsia="en-US"/>
        </w:rPr>
      </w:pPr>
      <w:r w:rsidRPr="00676DEC">
        <w:rPr>
          <w:rFonts w:ascii="Tahoma" w:eastAsia="Calibri" w:hAnsi="Tahoma" w:cs="Tahoma"/>
          <w:b/>
          <w:bCs/>
          <w:sz w:val="22"/>
          <w:szCs w:val="22"/>
          <w:lang w:val="es-CO" w:eastAsia="en-US"/>
        </w:rPr>
        <w:t xml:space="preserve"> </w:t>
      </w:r>
    </w:p>
    <w:p w:rsidR="0093618A" w:rsidRDefault="0093618A" w:rsidP="00EF67FC">
      <w:pPr>
        <w:numPr>
          <w:ilvl w:val="0"/>
          <w:numId w:val="34"/>
        </w:numPr>
        <w:jc w:val="both"/>
        <w:rPr>
          <w:rFonts w:ascii="Tahoma" w:hAnsi="Tahoma" w:cs="Tahoma"/>
        </w:rPr>
      </w:pPr>
      <w:r w:rsidRPr="00C11C88">
        <w:rPr>
          <w:rFonts w:ascii="Tahoma" w:hAnsi="Tahoma" w:cs="Tahoma"/>
        </w:rPr>
        <w:t>Formar promotores educativos ambientales</w:t>
      </w:r>
      <w:r w:rsidR="00676DEC" w:rsidRPr="00C11C88">
        <w:rPr>
          <w:rFonts w:ascii="Tahoma" w:hAnsi="Tahoma" w:cs="Tahoma"/>
        </w:rPr>
        <w:t>: Jornada de formación</w:t>
      </w:r>
    </w:p>
    <w:p w:rsidR="00C11C88" w:rsidRPr="00C11C88" w:rsidRDefault="00C11C88" w:rsidP="00C11C88">
      <w:pPr>
        <w:ind w:left="720"/>
        <w:jc w:val="both"/>
        <w:rPr>
          <w:rFonts w:ascii="Tahoma" w:hAnsi="Tahoma" w:cs="Tahoma"/>
        </w:rPr>
      </w:pPr>
    </w:p>
    <w:p w:rsidR="0093618A" w:rsidRDefault="001D0065" w:rsidP="001D0065">
      <w:pPr>
        <w:jc w:val="both"/>
        <w:rPr>
          <w:rFonts w:ascii="Tahoma" w:hAnsi="Tahoma" w:cs="Tahoma"/>
          <w:b/>
          <w:bCs/>
          <w:lang w:val="es-CO"/>
        </w:rPr>
      </w:pPr>
      <w:r>
        <w:rPr>
          <w:rFonts w:ascii="Tahoma" w:hAnsi="Tahoma" w:cs="Tahoma"/>
          <w:lang w:val="es-CO"/>
        </w:rPr>
        <w:t xml:space="preserve">3.3.2.5. </w:t>
      </w:r>
      <w:r w:rsidR="0093618A" w:rsidRPr="00C11C88">
        <w:rPr>
          <w:rFonts w:ascii="Tahoma" w:hAnsi="Tahoma" w:cs="Tahoma"/>
          <w:bCs/>
          <w:lang w:val="es-CO"/>
        </w:rPr>
        <w:t>E</w:t>
      </w:r>
      <w:r w:rsidR="00C11C88">
        <w:rPr>
          <w:rFonts w:ascii="Tahoma" w:hAnsi="Tahoma" w:cs="Tahoma"/>
          <w:bCs/>
          <w:lang w:val="es-CO"/>
        </w:rPr>
        <w:t xml:space="preserve">mprendimiento </w:t>
      </w:r>
      <w:r w:rsidR="0093618A" w:rsidRPr="00C11C88">
        <w:rPr>
          <w:rFonts w:ascii="Tahoma" w:hAnsi="Tahoma" w:cs="Tahoma"/>
          <w:bCs/>
          <w:lang w:val="es-CO"/>
        </w:rPr>
        <w:t>S</w:t>
      </w:r>
      <w:r w:rsidR="00C11C88">
        <w:rPr>
          <w:rFonts w:ascii="Tahoma" w:hAnsi="Tahoma" w:cs="Tahoma"/>
          <w:bCs/>
          <w:lang w:val="es-CO"/>
        </w:rPr>
        <w:t>ocial para la Conservación Ambiental - ES</w:t>
      </w:r>
      <w:r w:rsidR="0093618A" w:rsidRPr="00C11C88">
        <w:rPr>
          <w:rFonts w:ascii="Tahoma" w:hAnsi="Tahoma" w:cs="Tahoma"/>
          <w:bCs/>
          <w:lang w:val="es-CO"/>
        </w:rPr>
        <w:t>CA</w:t>
      </w:r>
    </w:p>
    <w:p w:rsidR="0093618A" w:rsidRPr="00C11C88" w:rsidRDefault="0093618A" w:rsidP="001D0065">
      <w:pPr>
        <w:jc w:val="both"/>
        <w:rPr>
          <w:rFonts w:ascii="Tahoma" w:hAnsi="Tahoma" w:cs="Tahoma"/>
          <w:lang w:val="es-CO"/>
        </w:rPr>
      </w:pPr>
    </w:p>
    <w:p w:rsidR="0093618A" w:rsidRPr="001D0065" w:rsidRDefault="0093618A" w:rsidP="00EF67FC">
      <w:pPr>
        <w:numPr>
          <w:ilvl w:val="0"/>
          <w:numId w:val="34"/>
        </w:numPr>
        <w:jc w:val="both"/>
        <w:rPr>
          <w:rFonts w:ascii="Tahoma" w:hAnsi="Tahoma" w:cs="Tahoma"/>
          <w:lang w:val="es-CO"/>
        </w:rPr>
      </w:pPr>
      <w:r w:rsidRPr="001D0065">
        <w:rPr>
          <w:rFonts w:ascii="Tahoma" w:hAnsi="Tahoma" w:cs="Tahoma"/>
        </w:rPr>
        <w:t>Inventario local de fauna silvestre y/o flora</w:t>
      </w:r>
    </w:p>
    <w:p w:rsidR="0093618A" w:rsidRPr="001D0065" w:rsidRDefault="0093618A" w:rsidP="00EF67FC">
      <w:pPr>
        <w:numPr>
          <w:ilvl w:val="0"/>
          <w:numId w:val="34"/>
        </w:numPr>
        <w:jc w:val="both"/>
        <w:rPr>
          <w:rFonts w:ascii="Tahoma" w:hAnsi="Tahoma" w:cs="Tahoma"/>
          <w:lang w:val="en-US"/>
        </w:rPr>
      </w:pPr>
      <w:r w:rsidRPr="001D0065">
        <w:rPr>
          <w:rFonts w:ascii="Tahoma" w:hAnsi="Tahoma" w:cs="Tahoma"/>
        </w:rPr>
        <w:t>Reforestación protectora</w:t>
      </w:r>
    </w:p>
    <w:p w:rsidR="0093618A" w:rsidRPr="001D0065" w:rsidRDefault="0093618A" w:rsidP="00EF67FC">
      <w:pPr>
        <w:numPr>
          <w:ilvl w:val="0"/>
          <w:numId w:val="34"/>
        </w:numPr>
        <w:jc w:val="both"/>
        <w:rPr>
          <w:rFonts w:ascii="Tahoma" w:hAnsi="Tahoma" w:cs="Tahoma"/>
          <w:lang w:val="en-US"/>
        </w:rPr>
      </w:pPr>
      <w:r w:rsidRPr="001D0065">
        <w:rPr>
          <w:rFonts w:ascii="Tahoma" w:hAnsi="Tahoma" w:cs="Tahoma"/>
        </w:rPr>
        <w:t>Socialización Inicial</w:t>
      </w:r>
    </w:p>
    <w:p w:rsidR="0093618A" w:rsidRPr="00354338" w:rsidRDefault="0093618A" w:rsidP="00EF67FC">
      <w:pPr>
        <w:numPr>
          <w:ilvl w:val="0"/>
          <w:numId w:val="34"/>
        </w:numPr>
        <w:jc w:val="both"/>
        <w:rPr>
          <w:rFonts w:ascii="Tahoma" w:hAnsi="Tahoma" w:cs="Tahoma"/>
          <w:lang w:val="es-CO"/>
        </w:rPr>
      </w:pPr>
      <w:r w:rsidRPr="001D0065">
        <w:rPr>
          <w:rFonts w:ascii="Tahoma" w:hAnsi="Tahoma" w:cs="Tahoma"/>
        </w:rPr>
        <w:t>Reuniones informativas y de socialización</w:t>
      </w:r>
    </w:p>
    <w:p w:rsidR="0093618A" w:rsidRPr="001D0065" w:rsidRDefault="0093618A" w:rsidP="00EF67FC">
      <w:pPr>
        <w:numPr>
          <w:ilvl w:val="0"/>
          <w:numId w:val="34"/>
        </w:numPr>
        <w:jc w:val="both"/>
        <w:rPr>
          <w:rFonts w:ascii="Tahoma" w:hAnsi="Tahoma" w:cs="Tahoma"/>
          <w:lang w:val="es-CO"/>
        </w:rPr>
      </w:pPr>
      <w:r w:rsidRPr="001D0065">
        <w:rPr>
          <w:rFonts w:ascii="Tahoma" w:hAnsi="Tahoma" w:cs="Tahoma"/>
        </w:rPr>
        <w:t>Capacitación técnica y ambiental (competencia CAR y trámites ambientales)</w:t>
      </w:r>
    </w:p>
    <w:p w:rsidR="0093618A" w:rsidRPr="001D0065" w:rsidRDefault="0093618A" w:rsidP="00EF67FC">
      <w:pPr>
        <w:numPr>
          <w:ilvl w:val="0"/>
          <w:numId w:val="34"/>
        </w:numPr>
        <w:jc w:val="both"/>
        <w:rPr>
          <w:rFonts w:ascii="Tahoma" w:hAnsi="Tahoma" w:cs="Tahoma"/>
          <w:lang w:val="es-CO"/>
        </w:rPr>
      </w:pPr>
      <w:r w:rsidRPr="001D0065">
        <w:rPr>
          <w:rFonts w:ascii="Tahoma" w:hAnsi="Tahoma" w:cs="Tahoma"/>
        </w:rPr>
        <w:t xml:space="preserve">Fortalecimiento de los saberes comunitarios para la conservación ambiental, </w:t>
      </w:r>
      <w:r w:rsidR="00C11C88" w:rsidRPr="001D0065">
        <w:rPr>
          <w:rFonts w:ascii="Tahoma" w:hAnsi="Tahoma" w:cs="Tahoma"/>
        </w:rPr>
        <w:t>la armonía</w:t>
      </w:r>
      <w:r w:rsidRPr="001D0065">
        <w:rPr>
          <w:rFonts w:ascii="Tahoma" w:hAnsi="Tahoma" w:cs="Tahoma"/>
        </w:rPr>
        <w:t xml:space="preserve"> familiar y colectiva, la historia colectiva, la cocina tradicional y </w:t>
      </w:r>
      <w:r w:rsidR="00C11C88" w:rsidRPr="001D0065">
        <w:rPr>
          <w:rFonts w:ascii="Tahoma" w:hAnsi="Tahoma" w:cs="Tahoma"/>
        </w:rPr>
        <w:t>la medicina</w:t>
      </w:r>
      <w:r w:rsidRPr="001D0065">
        <w:rPr>
          <w:rFonts w:ascii="Tahoma" w:hAnsi="Tahoma" w:cs="Tahoma"/>
        </w:rPr>
        <w:t xml:space="preserve"> alternativa</w:t>
      </w:r>
    </w:p>
    <w:p w:rsidR="001D0065" w:rsidRPr="001D0065" w:rsidRDefault="00354338" w:rsidP="001D0065">
      <w:pPr>
        <w:jc w:val="both"/>
        <w:rPr>
          <w:rFonts w:ascii="Tahoma" w:hAnsi="Tahoma" w:cs="Tahoma"/>
          <w:lang w:val="es-CO"/>
        </w:rPr>
      </w:pPr>
      <w:r>
        <w:rPr>
          <w:noProof/>
          <w:lang w:val="en-US" w:eastAsia="en-US"/>
        </w:rPr>
        <mc:AlternateContent>
          <mc:Choice Requires="wps">
            <w:drawing>
              <wp:anchor distT="0" distB="0" distL="114300" distR="114300" simplePos="0" relativeHeight="251691008" behindDoc="0" locked="0" layoutInCell="1" allowOverlap="1" wp14:anchorId="0A561060" wp14:editId="22BEF616">
                <wp:simplePos x="0" y="0"/>
                <wp:positionH relativeFrom="column">
                  <wp:posOffset>3148965</wp:posOffset>
                </wp:positionH>
                <wp:positionV relativeFrom="paragraph">
                  <wp:posOffset>2175510</wp:posOffset>
                </wp:positionV>
                <wp:extent cx="2714625" cy="276225"/>
                <wp:effectExtent l="0" t="0" r="9525" b="952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2714625" cy="276225"/>
                        </a:xfrm>
                        <a:prstGeom prst="rect">
                          <a:avLst/>
                        </a:prstGeom>
                        <a:solidFill>
                          <a:prstClr val="white"/>
                        </a:solidFill>
                        <a:ln>
                          <a:noFill/>
                        </a:ln>
                      </wps:spPr>
                      <wps:txbx>
                        <w:txbxContent>
                          <w:p w:rsidR="000A36A6" w:rsidRPr="00CD31D4" w:rsidRDefault="000A36A6"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15</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61060" id="Cuadro de texto 31" o:spid="_x0000_s1036" type="#_x0000_t202" style="position:absolute;left:0;text-align:left;margin-left:247.95pt;margin-top:171.3pt;width:213.75pt;height:21.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" stroked="f">
                <v:textbox inset="0,0,0,0">
                  <w:txbxContent>
                    <w:p w:rsidR="000A36A6" w:rsidRPr="00CD31D4" w:rsidRDefault="000A36A6"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15</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v:textbox>
                <w10:wrap type="square"/>
              </v:shape>
            </w:pict>
          </mc:Fallback>
        </mc:AlternateContent>
      </w:r>
      <w:r>
        <w:rPr>
          <w:rFonts w:ascii="Tahoma" w:hAnsi="Tahoma" w:cs="Tahoma"/>
          <w:noProof/>
          <w:color w:val="FF0000"/>
          <w:lang w:val="en-US" w:eastAsia="en-US"/>
        </w:rPr>
        <w:drawing>
          <wp:anchor distT="0" distB="0" distL="114300" distR="114300" simplePos="0" relativeHeight="251686912" behindDoc="0" locked="0" layoutInCell="1" allowOverlap="1" wp14:anchorId="794DE964" wp14:editId="3CFF9804">
            <wp:simplePos x="0" y="0"/>
            <wp:positionH relativeFrom="column">
              <wp:posOffset>3225165</wp:posOffset>
            </wp:positionH>
            <wp:positionV relativeFrom="paragraph">
              <wp:posOffset>308610</wp:posOffset>
            </wp:positionV>
            <wp:extent cx="2637790" cy="17526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7790" cy="1752600"/>
                    </a:xfrm>
                    <a:prstGeom prst="rect">
                      <a:avLst/>
                    </a:prstGeom>
                    <a:noFill/>
                  </pic:spPr>
                </pic:pic>
              </a:graphicData>
            </a:graphic>
            <wp14:sizeRelV relativeFrom="margin">
              <wp14:pctHeight>0</wp14:pctHeight>
            </wp14:sizeRelV>
          </wp:anchor>
        </w:drawing>
      </w:r>
      <w:r>
        <w:rPr>
          <w:rFonts w:ascii="Tahoma" w:eastAsia="Calibri" w:hAnsi="Tahoma" w:cs="Tahoma"/>
          <w:noProof/>
          <w:sz w:val="22"/>
          <w:szCs w:val="22"/>
          <w:lang w:val="en-US" w:eastAsia="en-US"/>
        </w:rPr>
        <w:drawing>
          <wp:anchor distT="0" distB="0" distL="114300" distR="114300" simplePos="0" relativeHeight="251685888" behindDoc="0" locked="0" layoutInCell="1" allowOverlap="1" wp14:anchorId="3477A081" wp14:editId="6C55408A">
            <wp:simplePos x="0" y="0"/>
            <wp:positionH relativeFrom="column">
              <wp:posOffset>139065</wp:posOffset>
            </wp:positionH>
            <wp:positionV relativeFrom="paragraph">
              <wp:posOffset>308610</wp:posOffset>
            </wp:positionV>
            <wp:extent cx="2771140" cy="17526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140" cy="1752600"/>
                    </a:xfrm>
                    <a:prstGeom prst="rect">
                      <a:avLst/>
                    </a:prstGeom>
                    <a:noFill/>
                  </pic:spPr>
                </pic:pic>
              </a:graphicData>
            </a:graphic>
            <wp14:sizeRelV relativeFrom="margin">
              <wp14:pctHeight>0</wp14:pctHeight>
            </wp14:sizeRelV>
          </wp:anchor>
        </w:drawing>
      </w:r>
    </w:p>
    <w:p w:rsidR="001D0065" w:rsidRPr="001D0065" w:rsidRDefault="00354338" w:rsidP="001D0065">
      <w:pPr>
        <w:jc w:val="both"/>
        <w:rPr>
          <w:rFonts w:ascii="Tahoma" w:eastAsia="Calibri" w:hAnsi="Tahoma" w:cs="Tahoma"/>
          <w:lang w:val="es-CO"/>
        </w:rPr>
      </w:pPr>
      <w:r>
        <w:rPr>
          <w:noProof/>
          <w:lang w:val="en-US" w:eastAsia="en-US"/>
        </w:rPr>
        <mc:AlternateContent>
          <mc:Choice Requires="wps">
            <w:drawing>
              <wp:anchor distT="0" distB="0" distL="114300" distR="114300" simplePos="0" relativeHeight="251688960" behindDoc="0" locked="0" layoutInCell="1" allowOverlap="1" wp14:anchorId="5BEDE54C" wp14:editId="50826BE6">
                <wp:simplePos x="0" y="0"/>
                <wp:positionH relativeFrom="column">
                  <wp:posOffset>139065</wp:posOffset>
                </wp:positionH>
                <wp:positionV relativeFrom="paragraph">
                  <wp:posOffset>2000885</wp:posOffset>
                </wp:positionV>
                <wp:extent cx="2714625" cy="276225"/>
                <wp:effectExtent l="0" t="0" r="9525" b="9525"/>
                <wp:wrapSquare wrapText="bothSides"/>
                <wp:docPr id="30" name="Cuadro de texto 30"/>
                <wp:cNvGraphicFramePr/>
                <a:graphic xmlns:a="http://schemas.openxmlformats.org/drawingml/2006/main">
                  <a:graphicData uri="http://schemas.microsoft.com/office/word/2010/wordprocessingShape">
                    <wps:wsp>
                      <wps:cNvSpPr txBox="1"/>
                      <wps:spPr>
                        <a:xfrm>
                          <a:off x="0" y="0"/>
                          <a:ext cx="2714625" cy="276225"/>
                        </a:xfrm>
                        <a:prstGeom prst="rect">
                          <a:avLst/>
                        </a:prstGeom>
                        <a:solidFill>
                          <a:prstClr val="white"/>
                        </a:solidFill>
                        <a:ln>
                          <a:noFill/>
                        </a:ln>
                      </wps:spPr>
                      <wps:txbx>
                        <w:txbxContent>
                          <w:p w:rsidR="000A36A6" w:rsidRPr="00CD31D4" w:rsidRDefault="000A36A6"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14</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DE54C" id="Cuadro de texto 30" o:spid="_x0000_s1037" type="#_x0000_t202" style="position:absolute;left:0;text-align:left;margin-left:10.95pt;margin-top:157.55pt;width:213.75pt;height:21.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" stroked="f">
                <v:textbox inset="0,0,0,0">
                  <w:txbxContent>
                    <w:p w:rsidR="000A36A6" w:rsidRPr="00CD31D4" w:rsidRDefault="000A36A6"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14</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v:textbox>
                <w10:wrap type="square"/>
              </v:shape>
            </w:pict>
          </mc:Fallback>
        </mc:AlternateContent>
      </w:r>
    </w:p>
    <w:p w:rsidR="00676DEC" w:rsidRPr="00DB799C" w:rsidRDefault="00676DEC" w:rsidP="00676DEC">
      <w:pPr>
        <w:jc w:val="both"/>
        <w:rPr>
          <w:rFonts w:ascii="Tahoma" w:eastAsia="Calibri" w:hAnsi="Tahoma" w:cs="Tahoma"/>
          <w:sz w:val="22"/>
          <w:szCs w:val="22"/>
          <w:lang w:val="es-CO" w:eastAsia="en-US"/>
        </w:rPr>
      </w:pPr>
    </w:p>
    <w:p w:rsidR="00DB799C" w:rsidRPr="00DB799C" w:rsidRDefault="00DB799C" w:rsidP="00DB799C">
      <w:pPr>
        <w:jc w:val="both"/>
        <w:rPr>
          <w:rFonts w:ascii="Tahoma" w:hAnsi="Tahoma" w:cs="Tahoma"/>
          <w:lang w:val="es-CO"/>
        </w:rPr>
      </w:pPr>
    </w:p>
    <w:p w:rsidR="00EA3407" w:rsidRPr="00A03DF6" w:rsidRDefault="00EA3407" w:rsidP="00A42A9F">
      <w:pPr>
        <w:jc w:val="both"/>
        <w:rPr>
          <w:rFonts w:ascii="Tahoma" w:hAnsi="Tahoma" w:cs="Tahoma"/>
          <w:color w:val="FF0000"/>
          <w:lang w:val="es-CO"/>
        </w:rPr>
      </w:pPr>
    </w:p>
    <w:p w:rsidR="00CD47ED" w:rsidRDefault="00CD47ED" w:rsidP="00CD47ED">
      <w:pPr>
        <w:pStyle w:val="Ttulo3"/>
        <w:numPr>
          <w:ilvl w:val="2"/>
          <w:numId w:val="2"/>
        </w:numPr>
        <w:spacing w:before="0" w:after="0"/>
        <w:ind w:left="720"/>
        <w:jc w:val="both"/>
        <w:rPr>
          <w:rFonts w:ascii="Tahoma" w:hAnsi="Tahoma" w:cs="Tahoma"/>
          <w:b w:val="0"/>
          <w:bCs w:val="0"/>
          <w:sz w:val="22"/>
          <w:szCs w:val="22"/>
        </w:rPr>
      </w:pPr>
      <w:bookmarkStart w:id="92" w:name="_Toc29835840"/>
      <w:r w:rsidRPr="00E31BB2">
        <w:rPr>
          <w:rFonts w:ascii="Tahoma" w:hAnsi="Tahoma" w:cs="Tahoma"/>
          <w:b w:val="0"/>
          <w:bCs w:val="0"/>
          <w:sz w:val="22"/>
          <w:szCs w:val="22"/>
        </w:rPr>
        <w:t>Principales impactos alcanzados</w:t>
      </w:r>
      <w:bookmarkEnd w:id="92"/>
    </w:p>
    <w:p w:rsidR="00E31BB2" w:rsidRDefault="00E31BB2" w:rsidP="00E31BB2">
      <w:pPr>
        <w:rPr>
          <w:lang w:eastAsia="en-US"/>
        </w:rPr>
      </w:pPr>
    </w:p>
    <w:p w:rsidR="00E31BB2" w:rsidRPr="009C02B6" w:rsidRDefault="00E31BB2" w:rsidP="009C02B6">
      <w:pPr>
        <w:spacing w:after="160" w:line="259" w:lineRule="auto"/>
        <w:jc w:val="both"/>
        <w:rPr>
          <w:rFonts w:ascii="Tahoma" w:hAnsi="Tahoma" w:cs="Tahoma"/>
        </w:rPr>
      </w:pPr>
      <w:r w:rsidRPr="009C02B6">
        <w:rPr>
          <w:rFonts w:ascii="Tahoma" w:hAnsi="Tahoma" w:cs="Tahoma"/>
        </w:rPr>
        <w:t>La participación ciudadana se consolidó en torno a la educación ambiental. Gracias al empoderamiento de las comunidades se llevaron a cabo actividades tales como:</w:t>
      </w:r>
    </w:p>
    <w:p w:rsidR="00E31BB2" w:rsidRPr="009C02B6" w:rsidRDefault="009C02B6" w:rsidP="00EF67FC">
      <w:pPr>
        <w:pStyle w:val="Prrafodelista"/>
        <w:numPr>
          <w:ilvl w:val="0"/>
          <w:numId w:val="34"/>
        </w:numPr>
        <w:spacing w:after="160" w:line="259" w:lineRule="auto"/>
        <w:jc w:val="both"/>
        <w:rPr>
          <w:rFonts w:ascii="Tahoma" w:hAnsi="Tahoma" w:cs="Tahoma"/>
          <w:sz w:val="24"/>
          <w:szCs w:val="24"/>
          <w:lang w:val="es-CO"/>
        </w:rPr>
      </w:pPr>
      <w:r w:rsidRPr="009C02B6">
        <w:rPr>
          <w:rFonts w:ascii="Tahoma" w:hAnsi="Tahoma" w:cs="Tahoma"/>
          <w:noProof/>
          <w:sz w:val="24"/>
          <w:szCs w:val="24"/>
          <w:lang w:val="en-US"/>
        </w:rPr>
        <w:drawing>
          <wp:anchor distT="0" distB="0" distL="114300" distR="114300" simplePos="0" relativeHeight="251698176" behindDoc="0" locked="0" layoutInCell="1" allowOverlap="1" wp14:anchorId="6DAA831C" wp14:editId="4174B3F2">
            <wp:simplePos x="0" y="0"/>
            <wp:positionH relativeFrom="column">
              <wp:posOffset>2005965</wp:posOffset>
            </wp:positionH>
            <wp:positionV relativeFrom="paragraph">
              <wp:posOffset>724535</wp:posOffset>
            </wp:positionV>
            <wp:extent cx="2000250" cy="2133600"/>
            <wp:effectExtent l="0" t="0" r="0" b="0"/>
            <wp:wrapSquare wrapText="bothSides"/>
            <wp:docPr id="36" name="Imagen 36" descr="IMG-20181204-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81204-WA00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2B6">
        <w:rPr>
          <w:rFonts w:ascii="Tahoma" w:hAnsi="Tahoma" w:cs="Tahoma"/>
          <w:noProof/>
          <w:sz w:val="24"/>
          <w:szCs w:val="24"/>
          <w:lang w:val="en-US"/>
        </w:rPr>
        <w:drawing>
          <wp:anchor distT="0" distB="0" distL="114300" distR="114300" simplePos="0" relativeHeight="251697152" behindDoc="0" locked="0" layoutInCell="1" allowOverlap="1" wp14:anchorId="456C64A9" wp14:editId="6A5E8B32">
            <wp:simplePos x="0" y="0"/>
            <wp:positionH relativeFrom="column">
              <wp:posOffset>-156210</wp:posOffset>
            </wp:positionH>
            <wp:positionV relativeFrom="paragraph">
              <wp:posOffset>724535</wp:posOffset>
            </wp:positionV>
            <wp:extent cx="2009775" cy="2133600"/>
            <wp:effectExtent l="0" t="0" r="9525" b="0"/>
            <wp:wrapSquare wrapText="bothSides"/>
            <wp:docPr id="34" name="Imagen 34" descr="DSC_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5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2133600"/>
                    </a:xfrm>
                    <a:prstGeom prst="rect">
                      <a:avLst/>
                    </a:prstGeom>
                    <a:noFill/>
                    <a:ln>
                      <a:noFill/>
                    </a:ln>
                  </pic:spPr>
                </pic:pic>
              </a:graphicData>
            </a:graphic>
            <wp14:sizeRelH relativeFrom="margin">
              <wp14:pctWidth>0</wp14:pctWidth>
            </wp14:sizeRelH>
          </wp:anchor>
        </w:drawing>
      </w:r>
      <w:r w:rsidR="00E31BB2" w:rsidRPr="009C02B6">
        <w:rPr>
          <w:rFonts w:ascii="Tahoma" w:hAnsi="Tahoma" w:cs="Tahoma"/>
          <w:noProof/>
          <w:sz w:val="24"/>
          <w:szCs w:val="24"/>
          <w:lang w:val="en-US"/>
        </w:rPr>
        <w:drawing>
          <wp:anchor distT="0" distB="0" distL="114300" distR="114300" simplePos="0" relativeHeight="251699200" behindDoc="0" locked="0" layoutInCell="1" allowOverlap="1" wp14:anchorId="605639A8" wp14:editId="66EEC217">
            <wp:simplePos x="0" y="0"/>
            <wp:positionH relativeFrom="column">
              <wp:posOffset>4119880</wp:posOffset>
            </wp:positionH>
            <wp:positionV relativeFrom="paragraph">
              <wp:posOffset>724535</wp:posOffset>
            </wp:positionV>
            <wp:extent cx="1876425" cy="2133600"/>
            <wp:effectExtent l="0" t="0" r="9525" b="0"/>
            <wp:wrapSquare wrapText="bothSides"/>
            <wp:docPr id="37" name="Imagen 37" descr="DSC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2133600"/>
                    </a:xfrm>
                    <a:prstGeom prst="rect">
                      <a:avLst/>
                    </a:prstGeom>
                    <a:noFill/>
                    <a:ln>
                      <a:noFill/>
                    </a:ln>
                  </pic:spPr>
                </pic:pic>
              </a:graphicData>
            </a:graphic>
            <wp14:sizeRelH relativeFrom="margin">
              <wp14:pctWidth>0</wp14:pctWidth>
            </wp14:sizeRelH>
          </wp:anchor>
        </w:drawing>
      </w:r>
      <w:r w:rsidR="00E31BB2" w:rsidRPr="009C02B6">
        <w:rPr>
          <w:rFonts w:ascii="Tahoma" w:hAnsi="Tahoma" w:cs="Tahoma"/>
          <w:sz w:val="24"/>
          <w:szCs w:val="24"/>
          <w:lang w:val="es-CO"/>
        </w:rPr>
        <w:t>Turismo ecológico y amable con el medio ambiente: Se hizo la segunda caminata de observación ambiental en el cerro el Tabor con la participación de la comunidad y las escuelas de la zona.</w:t>
      </w:r>
    </w:p>
    <w:p w:rsidR="00E31BB2" w:rsidRDefault="00E31BB2" w:rsidP="00E31BB2">
      <w:pPr>
        <w:spacing w:after="160" w:line="259" w:lineRule="auto"/>
        <w:rPr>
          <w:rFonts w:ascii="Arial" w:hAnsi="Arial" w:cs="Arial"/>
          <w:lang w:val="es-CO"/>
        </w:rPr>
      </w:pPr>
      <w:r>
        <w:rPr>
          <w:noProof/>
          <w:lang w:val="en-US" w:eastAsia="en-US"/>
        </w:rPr>
        <mc:AlternateContent>
          <mc:Choice Requires="wps">
            <w:drawing>
              <wp:anchor distT="0" distB="0" distL="114300" distR="114300" simplePos="0" relativeHeight="251696128" behindDoc="0" locked="0" layoutInCell="1" allowOverlap="1" wp14:anchorId="0461F091" wp14:editId="3C569396">
                <wp:simplePos x="0" y="0"/>
                <wp:positionH relativeFrom="column">
                  <wp:posOffset>729615</wp:posOffset>
                </wp:positionH>
                <wp:positionV relativeFrom="paragraph">
                  <wp:posOffset>2351405</wp:posOffset>
                </wp:positionV>
                <wp:extent cx="4371975" cy="180975"/>
                <wp:effectExtent l="0" t="0" r="9525" b="9525"/>
                <wp:wrapSquare wrapText="bothSides"/>
                <wp:docPr id="35" name="Cuadro de texto 35"/>
                <wp:cNvGraphicFramePr/>
                <a:graphic xmlns:a="http://schemas.openxmlformats.org/drawingml/2006/main">
                  <a:graphicData uri="http://schemas.microsoft.com/office/word/2010/wordprocessingShape">
                    <wps:wsp>
                      <wps:cNvSpPr txBox="1"/>
                      <wps:spPr>
                        <a:xfrm>
                          <a:off x="0" y="0"/>
                          <a:ext cx="4371975" cy="180975"/>
                        </a:xfrm>
                        <a:prstGeom prst="rect">
                          <a:avLst/>
                        </a:prstGeom>
                        <a:solidFill>
                          <a:prstClr val="white"/>
                        </a:solidFill>
                        <a:ln>
                          <a:noFill/>
                        </a:ln>
                      </wps:spPr>
                      <wps:txbx>
                        <w:txbxContent>
                          <w:p w:rsidR="000A36A6" w:rsidRPr="00CD31D4" w:rsidRDefault="000A36A6" w:rsidP="00E31BB2">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16, 17 y 18</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F091" id="Cuadro de texto 35" o:spid="_x0000_s1038" type="#_x0000_t202" style="position:absolute;margin-left:57.45pt;margin-top:185.15pt;width:344.2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" stroked="f">
                <v:textbox inset="0,0,0,0">
                  <w:txbxContent>
                    <w:p w:rsidR="000A36A6" w:rsidRPr="00CD31D4" w:rsidRDefault="000A36A6" w:rsidP="00E31BB2">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16, 17 y 18</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v:textbox>
                <w10:wrap type="square"/>
              </v:shape>
            </w:pict>
          </mc:Fallback>
        </mc:AlternateContent>
      </w:r>
    </w:p>
    <w:p w:rsidR="00E31BB2" w:rsidRDefault="00E31BB2" w:rsidP="00E31BB2">
      <w:pPr>
        <w:spacing w:after="160" w:line="259" w:lineRule="auto"/>
        <w:rPr>
          <w:rFonts w:ascii="Arial" w:hAnsi="Arial" w:cs="Arial"/>
          <w:lang w:val="es-CO"/>
        </w:rPr>
      </w:pPr>
    </w:p>
    <w:p w:rsidR="009C02B6" w:rsidRPr="009C02B6" w:rsidRDefault="009C02B6" w:rsidP="00EF67FC">
      <w:pPr>
        <w:pStyle w:val="Prrafodelista"/>
        <w:numPr>
          <w:ilvl w:val="0"/>
          <w:numId w:val="34"/>
        </w:numPr>
        <w:spacing w:after="160" w:line="259" w:lineRule="auto"/>
        <w:jc w:val="both"/>
        <w:rPr>
          <w:rFonts w:ascii="Tahoma" w:hAnsi="Tahoma" w:cs="Tahoma"/>
          <w:sz w:val="24"/>
          <w:szCs w:val="24"/>
          <w:lang w:val="es-CO"/>
        </w:rPr>
      </w:pPr>
      <w:r w:rsidRPr="009C02B6">
        <w:rPr>
          <w:rFonts w:ascii="Tahoma" w:hAnsi="Tahoma" w:cs="Tahoma"/>
          <w:sz w:val="24"/>
          <w:szCs w:val="24"/>
          <w:lang w:val="es-CO"/>
        </w:rPr>
        <w:t xml:space="preserve">Articulación con </w:t>
      </w:r>
      <w:r w:rsidR="00E31BB2" w:rsidRPr="009C02B6">
        <w:rPr>
          <w:rFonts w:ascii="Tahoma" w:hAnsi="Tahoma" w:cs="Tahoma"/>
          <w:sz w:val="24"/>
          <w:szCs w:val="24"/>
          <w:lang w:val="es-CO"/>
        </w:rPr>
        <w:t xml:space="preserve">la Corporación Autónoma Regional (CAR) </w:t>
      </w:r>
      <w:r w:rsidRPr="009C02B6">
        <w:rPr>
          <w:rFonts w:ascii="Tahoma" w:hAnsi="Tahoma" w:cs="Tahoma"/>
          <w:sz w:val="24"/>
          <w:szCs w:val="24"/>
          <w:lang w:val="es-CO"/>
        </w:rPr>
        <w:t>en actividades de capacitación (ver. 3.2.2. Estado de implementación del PTEA)</w:t>
      </w:r>
    </w:p>
    <w:p w:rsidR="00E31BB2" w:rsidRPr="009C02B6" w:rsidRDefault="00E31BB2" w:rsidP="00EF67FC">
      <w:pPr>
        <w:pStyle w:val="Prrafodelista"/>
        <w:numPr>
          <w:ilvl w:val="0"/>
          <w:numId w:val="34"/>
        </w:numPr>
        <w:spacing w:after="160" w:line="259" w:lineRule="auto"/>
        <w:rPr>
          <w:rFonts w:ascii="Tahoma" w:hAnsi="Tahoma" w:cs="Tahoma"/>
          <w:sz w:val="24"/>
          <w:szCs w:val="24"/>
          <w:lang w:val="es-CO"/>
        </w:rPr>
      </w:pPr>
      <w:r w:rsidRPr="009C02B6">
        <w:rPr>
          <w:rFonts w:ascii="Tahoma" w:hAnsi="Tahoma" w:cs="Tahoma"/>
          <w:sz w:val="24"/>
          <w:szCs w:val="24"/>
          <w:lang w:val="es-CO"/>
        </w:rPr>
        <w:t>Reforestación en zonas de abastecimiento de agua y nacederos cercanos a la zona urbana</w:t>
      </w:r>
    </w:p>
    <w:p w:rsidR="009C02B6" w:rsidRDefault="009C02B6" w:rsidP="009C02B6">
      <w:pPr>
        <w:spacing w:after="160" w:line="259" w:lineRule="auto"/>
        <w:rPr>
          <w:rFonts w:ascii="Arial" w:hAnsi="Arial" w:cs="Arial"/>
          <w:lang w:val="es-CO"/>
        </w:rPr>
      </w:pPr>
      <w:r w:rsidRPr="00C302D3">
        <w:rPr>
          <w:rFonts w:ascii="Arial" w:hAnsi="Arial" w:cs="Arial"/>
          <w:noProof/>
          <w:lang w:val="en-US" w:eastAsia="en-US"/>
        </w:rPr>
        <w:drawing>
          <wp:anchor distT="0" distB="0" distL="114300" distR="114300" simplePos="0" relativeHeight="251701248" behindDoc="0" locked="0" layoutInCell="1" allowOverlap="1" wp14:anchorId="5F657443" wp14:editId="522A227A">
            <wp:simplePos x="0" y="0"/>
            <wp:positionH relativeFrom="column">
              <wp:posOffset>3139440</wp:posOffset>
            </wp:positionH>
            <wp:positionV relativeFrom="paragraph">
              <wp:posOffset>17145</wp:posOffset>
            </wp:positionV>
            <wp:extent cx="2419350" cy="1781175"/>
            <wp:effectExtent l="0" t="0" r="0" b="9525"/>
            <wp:wrapSquare wrapText="bothSides"/>
            <wp:docPr id="39" name="Imagen 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935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02D3">
        <w:rPr>
          <w:rFonts w:ascii="Arial" w:hAnsi="Arial" w:cs="Arial"/>
          <w:noProof/>
          <w:lang w:val="en-US" w:eastAsia="en-US"/>
        </w:rPr>
        <w:drawing>
          <wp:anchor distT="0" distB="0" distL="114300" distR="114300" simplePos="0" relativeHeight="251700224" behindDoc="0" locked="0" layoutInCell="1" allowOverlap="1" wp14:anchorId="32EF4BAC" wp14:editId="2136C8C6">
            <wp:simplePos x="0" y="0"/>
            <wp:positionH relativeFrom="column">
              <wp:posOffset>358140</wp:posOffset>
            </wp:positionH>
            <wp:positionV relativeFrom="paragraph">
              <wp:posOffset>20320</wp:posOffset>
            </wp:positionV>
            <wp:extent cx="2571750" cy="1781175"/>
            <wp:effectExtent l="0" t="0" r="0" b="9525"/>
            <wp:wrapSquare wrapText="bothSides"/>
            <wp:docPr id="38" name="Imagen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14:sizeRelV relativeFrom="margin">
              <wp14:pctHeight>0</wp14:pctHeight>
            </wp14:sizeRelV>
          </wp:anchor>
        </w:drawing>
      </w:r>
    </w:p>
    <w:p w:rsidR="009C02B6" w:rsidRDefault="009C02B6" w:rsidP="009C02B6">
      <w:pPr>
        <w:spacing w:after="160" w:line="259" w:lineRule="auto"/>
        <w:rPr>
          <w:rFonts w:ascii="Arial" w:hAnsi="Arial" w:cs="Arial"/>
          <w:lang w:val="es-CO"/>
        </w:rPr>
      </w:pPr>
    </w:p>
    <w:p w:rsidR="009C02B6" w:rsidRDefault="009C02B6" w:rsidP="009C02B6">
      <w:pPr>
        <w:spacing w:after="160" w:line="259" w:lineRule="auto"/>
        <w:rPr>
          <w:rFonts w:ascii="Arial" w:hAnsi="Arial" w:cs="Arial"/>
          <w:lang w:val="es-CO"/>
        </w:rPr>
      </w:pPr>
    </w:p>
    <w:p w:rsidR="009C02B6" w:rsidRDefault="009C02B6" w:rsidP="009C02B6">
      <w:pPr>
        <w:spacing w:after="160" w:line="259" w:lineRule="auto"/>
        <w:rPr>
          <w:rFonts w:ascii="Arial" w:hAnsi="Arial" w:cs="Arial"/>
          <w:lang w:val="es-CO"/>
        </w:rPr>
      </w:pPr>
    </w:p>
    <w:p w:rsidR="009C02B6" w:rsidRDefault="009C02B6" w:rsidP="009C02B6">
      <w:pPr>
        <w:spacing w:after="160" w:line="259" w:lineRule="auto"/>
        <w:rPr>
          <w:rFonts w:ascii="Arial" w:hAnsi="Arial" w:cs="Arial"/>
          <w:lang w:val="es-CO"/>
        </w:rPr>
      </w:pPr>
    </w:p>
    <w:p w:rsidR="009C02B6" w:rsidRPr="00C302D3" w:rsidRDefault="009C02B6" w:rsidP="009C02B6">
      <w:pPr>
        <w:spacing w:after="160" w:line="259" w:lineRule="auto"/>
        <w:rPr>
          <w:rFonts w:ascii="Arial" w:hAnsi="Arial" w:cs="Arial"/>
          <w:lang w:val="es-CO"/>
        </w:rPr>
      </w:pPr>
    </w:p>
    <w:p w:rsidR="00E31BB2" w:rsidRPr="00C302D3" w:rsidRDefault="009C02B6" w:rsidP="009C02B6">
      <w:pPr>
        <w:spacing w:after="160" w:line="259" w:lineRule="auto"/>
        <w:ind w:left="720"/>
        <w:rPr>
          <w:rFonts w:ascii="Arial" w:hAnsi="Arial" w:cs="Arial"/>
          <w:lang w:val="es-CO"/>
        </w:rPr>
      </w:pPr>
      <w:r>
        <w:rPr>
          <w:noProof/>
          <w:lang w:val="en-US" w:eastAsia="en-US"/>
        </w:rPr>
        <mc:AlternateContent>
          <mc:Choice Requires="wps">
            <w:drawing>
              <wp:anchor distT="0" distB="0" distL="114300" distR="114300" simplePos="0" relativeHeight="251703296" behindDoc="0" locked="0" layoutInCell="1" allowOverlap="1" wp14:anchorId="11037354" wp14:editId="4C6C211A">
                <wp:simplePos x="0" y="0"/>
                <wp:positionH relativeFrom="column">
                  <wp:posOffset>729615</wp:posOffset>
                </wp:positionH>
                <wp:positionV relativeFrom="paragraph">
                  <wp:posOffset>245745</wp:posOffset>
                </wp:positionV>
                <wp:extent cx="4371975" cy="180975"/>
                <wp:effectExtent l="0" t="0" r="9525" b="9525"/>
                <wp:wrapSquare wrapText="bothSides"/>
                <wp:docPr id="40" name="Cuadro de texto 40"/>
                <wp:cNvGraphicFramePr/>
                <a:graphic xmlns:a="http://schemas.openxmlformats.org/drawingml/2006/main">
                  <a:graphicData uri="http://schemas.microsoft.com/office/word/2010/wordprocessingShape">
                    <wps:wsp>
                      <wps:cNvSpPr txBox="1"/>
                      <wps:spPr>
                        <a:xfrm>
                          <a:off x="0" y="0"/>
                          <a:ext cx="4371975" cy="180975"/>
                        </a:xfrm>
                        <a:prstGeom prst="rect">
                          <a:avLst/>
                        </a:prstGeom>
                        <a:solidFill>
                          <a:prstClr val="white"/>
                        </a:solidFill>
                        <a:ln>
                          <a:noFill/>
                        </a:ln>
                      </wps:spPr>
                      <wps:txbx>
                        <w:txbxContent>
                          <w:p w:rsidR="000A36A6" w:rsidRPr="00CD31D4" w:rsidRDefault="000A36A6" w:rsidP="009C02B6">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19 y 20</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Jornadas de Reforestación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7354" id="Cuadro de texto 40" o:spid="_x0000_s1039" type="#_x0000_t202" style="position:absolute;left:0;text-align:left;margin-left:57.45pt;margin-top:19.35pt;width:344.25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" stroked="f">
                <v:textbox inset="0,0,0,0">
                  <w:txbxContent>
                    <w:p w:rsidR="000A36A6" w:rsidRPr="00CD31D4" w:rsidRDefault="000A36A6" w:rsidP="009C02B6">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19 y 20</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Jornadas de Reforestación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v:textbox>
                <w10:wrap type="square"/>
              </v:shape>
            </w:pict>
          </mc:Fallback>
        </mc:AlternateContent>
      </w:r>
    </w:p>
    <w:p w:rsidR="00E31BB2" w:rsidRPr="00C302D3" w:rsidRDefault="00E31BB2" w:rsidP="00E31BB2">
      <w:pPr>
        <w:spacing w:after="160" w:line="259" w:lineRule="auto"/>
        <w:rPr>
          <w:rFonts w:ascii="Arial" w:hAnsi="Arial" w:cs="Arial"/>
          <w:lang w:val="es-CO"/>
        </w:rPr>
      </w:pPr>
    </w:p>
    <w:p w:rsidR="00E31BB2" w:rsidRPr="009C02B6" w:rsidRDefault="009C02B6" w:rsidP="00EF67FC">
      <w:pPr>
        <w:pStyle w:val="Prrafodelista"/>
        <w:numPr>
          <w:ilvl w:val="0"/>
          <w:numId w:val="34"/>
        </w:numPr>
        <w:rPr>
          <w:rFonts w:ascii="Tahoma" w:hAnsi="Tahoma" w:cs="Tahoma"/>
          <w:sz w:val="24"/>
          <w:szCs w:val="24"/>
          <w:lang w:val="es-CO"/>
        </w:rPr>
      </w:pPr>
      <w:r w:rsidRPr="009C02B6">
        <w:rPr>
          <w:rFonts w:ascii="Tahoma" w:hAnsi="Tahoma" w:cs="Tahoma"/>
          <w:sz w:val="24"/>
          <w:szCs w:val="24"/>
          <w:lang w:val="es-CO"/>
        </w:rPr>
        <w:lastRenderedPageBreak/>
        <w:t>Como parte de la gest</w:t>
      </w:r>
      <w:r>
        <w:rPr>
          <w:rFonts w:ascii="Tahoma" w:hAnsi="Tahoma" w:cs="Tahoma"/>
          <w:sz w:val="24"/>
          <w:szCs w:val="24"/>
          <w:lang w:val="es-CO"/>
        </w:rPr>
        <w:t xml:space="preserve">ión ambiental, el municipio </w:t>
      </w:r>
      <w:r>
        <w:rPr>
          <w:rFonts w:ascii="Arial" w:hAnsi="Arial" w:cs="Arial"/>
          <w:sz w:val="24"/>
          <w:szCs w:val="24"/>
          <w:lang w:val="es-CO"/>
        </w:rPr>
        <w:t>adquirió</w:t>
      </w:r>
      <w:r w:rsidRPr="00C302D3">
        <w:rPr>
          <w:rFonts w:ascii="Arial" w:hAnsi="Arial" w:cs="Arial"/>
          <w:sz w:val="24"/>
          <w:szCs w:val="24"/>
          <w:lang w:val="es-CO"/>
        </w:rPr>
        <w:t xml:space="preserve"> </w:t>
      </w:r>
      <w:r>
        <w:rPr>
          <w:rFonts w:ascii="Arial" w:hAnsi="Arial" w:cs="Arial"/>
          <w:sz w:val="24"/>
          <w:szCs w:val="24"/>
          <w:lang w:val="es-CO"/>
        </w:rPr>
        <w:t xml:space="preserve">la finca el Quindío </w:t>
      </w:r>
      <w:r w:rsidRPr="00C302D3">
        <w:rPr>
          <w:rFonts w:ascii="Arial" w:hAnsi="Arial" w:cs="Arial"/>
          <w:sz w:val="24"/>
          <w:szCs w:val="24"/>
          <w:lang w:val="es-CO"/>
        </w:rPr>
        <w:t xml:space="preserve">una finca </w:t>
      </w:r>
      <w:r>
        <w:rPr>
          <w:rFonts w:ascii="Arial" w:hAnsi="Arial" w:cs="Arial"/>
          <w:sz w:val="24"/>
          <w:szCs w:val="24"/>
          <w:lang w:val="es-CO"/>
        </w:rPr>
        <w:t>de la vereda La H</w:t>
      </w:r>
      <w:r w:rsidRPr="00C302D3">
        <w:rPr>
          <w:rFonts w:ascii="Arial" w:hAnsi="Arial" w:cs="Arial"/>
          <w:sz w:val="24"/>
          <w:szCs w:val="24"/>
          <w:lang w:val="es-CO"/>
        </w:rPr>
        <w:t>amaca</w:t>
      </w:r>
      <w:r>
        <w:rPr>
          <w:rFonts w:ascii="Arial" w:hAnsi="Arial" w:cs="Arial"/>
          <w:sz w:val="24"/>
          <w:szCs w:val="24"/>
          <w:lang w:val="es-CO"/>
        </w:rPr>
        <w:t xml:space="preserve"> en la inspección de P</w:t>
      </w:r>
      <w:r w:rsidRPr="00C302D3">
        <w:rPr>
          <w:rFonts w:ascii="Arial" w:hAnsi="Arial" w:cs="Arial"/>
          <w:sz w:val="24"/>
          <w:szCs w:val="24"/>
          <w:lang w:val="es-CO"/>
        </w:rPr>
        <w:t>alestina para la conservaci</w:t>
      </w:r>
      <w:r>
        <w:rPr>
          <w:rFonts w:ascii="Arial" w:hAnsi="Arial" w:cs="Arial"/>
          <w:sz w:val="24"/>
          <w:szCs w:val="24"/>
          <w:lang w:val="es-CO"/>
        </w:rPr>
        <w:t xml:space="preserve">ón hídrica proyectada para </w:t>
      </w:r>
      <w:r w:rsidRPr="00C302D3">
        <w:rPr>
          <w:rFonts w:ascii="Arial" w:hAnsi="Arial" w:cs="Arial"/>
          <w:sz w:val="24"/>
          <w:szCs w:val="24"/>
          <w:lang w:val="es-CO"/>
        </w:rPr>
        <w:t>const</w:t>
      </w:r>
      <w:r>
        <w:rPr>
          <w:rFonts w:ascii="Arial" w:hAnsi="Arial" w:cs="Arial"/>
          <w:sz w:val="24"/>
          <w:szCs w:val="24"/>
          <w:lang w:val="es-CO"/>
        </w:rPr>
        <w:t>ruir el acueducto</w:t>
      </w:r>
    </w:p>
    <w:p w:rsidR="00CD47ED" w:rsidRPr="00A03DF6" w:rsidRDefault="00CD47ED" w:rsidP="00CD47ED">
      <w:pPr>
        <w:jc w:val="both"/>
        <w:rPr>
          <w:rFonts w:ascii="Tahoma" w:hAnsi="Tahoma" w:cs="Tahoma"/>
          <w:color w:val="FF0000"/>
          <w:sz w:val="22"/>
          <w:szCs w:val="22"/>
          <w:lang w:val="es-CO" w:eastAsia="en-US"/>
        </w:rPr>
      </w:pPr>
    </w:p>
    <w:p w:rsidR="00CD47ED" w:rsidRPr="009C02B6" w:rsidRDefault="00CD47ED" w:rsidP="00CD47ED">
      <w:pPr>
        <w:pStyle w:val="Ttulo3"/>
        <w:numPr>
          <w:ilvl w:val="2"/>
          <w:numId w:val="2"/>
        </w:numPr>
        <w:spacing w:before="0" w:after="0"/>
        <w:ind w:left="720"/>
        <w:jc w:val="both"/>
        <w:rPr>
          <w:rFonts w:ascii="Tahoma" w:hAnsi="Tahoma" w:cs="Tahoma"/>
          <w:b w:val="0"/>
          <w:bCs w:val="0"/>
          <w:sz w:val="22"/>
          <w:szCs w:val="22"/>
        </w:rPr>
      </w:pPr>
      <w:bookmarkStart w:id="93" w:name="_Toc29835841"/>
      <w:r w:rsidRPr="009C02B6">
        <w:rPr>
          <w:rFonts w:ascii="Tahoma" w:hAnsi="Tahoma" w:cs="Tahoma"/>
          <w:b w:val="0"/>
          <w:bCs w:val="0"/>
          <w:sz w:val="22"/>
          <w:szCs w:val="22"/>
        </w:rPr>
        <w:t>Principales debilidades o pendientes a tener en cuenta.</w:t>
      </w:r>
      <w:bookmarkEnd w:id="93"/>
    </w:p>
    <w:p w:rsidR="009C02B6" w:rsidRPr="009C02B6" w:rsidRDefault="009C02B6" w:rsidP="009C02B6">
      <w:pPr>
        <w:rPr>
          <w:lang w:eastAsia="en-US"/>
        </w:rPr>
      </w:pPr>
    </w:p>
    <w:p w:rsidR="009C02B6" w:rsidRPr="009C02B6" w:rsidRDefault="000357AE" w:rsidP="000357AE">
      <w:pPr>
        <w:jc w:val="both"/>
        <w:rPr>
          <w:rFonts w:ascii="Tahoma" w:hAnsi="Tahoma" w:cs="Tahoma"/>
          <w:sz w:val="22"/>
          <w:szCs w:val="22"/>
          <w:lang w:val="es-CO" w:eastAsia="en-US"/>
        </w:rPr>
      </w:pPr>
      <w:r>
        <w:rPr>
          <w:rFonts w:ascii="Tahoma" w:hAnsi="Tahoma" w:cs="Tahoma"/>
          <w:lang w:eastAsia="en-US"/>
        </w:rPr>
        <w:t xml:space="preserve">El reto </w:t>
      </w:r>
      <w:r w:rsidR="009C02B6" w:rsidRPr="009C02B6">
        <w:rPr>
          <w:rFonts w:ascii="Tahoma" w:hAnsi="Tahoma" w:cs="Tahoma"/>
          <w:lang w:eastAsia="en-US"/>
        </w:rPr>
        <w:t>de</w:t>
      </w:r>
      <w:r w:rsidR="009C02B6" w:rsidRPr="009C02B6">
        <w:rPr>
          <w:rFonts w:ascii="Tahoma" w:hAnsi="Tahoma" w:cs="Tahoma"/>
          <w:sz w:val="22"/>
          <w:szCs w:val="22"/>
          <w:lang w:val="es-CO" w:eastAsia="en-US"/>
        </w:rPr>
        <w:t xml:space="preserve"> la administración municipal es lograr la gestión participativa en temas fundamentales que impactan directamente la c</w:t>
      </w:r>
      <w:r>
        <w:rPr>
          <w:rFonts w:ascii="Tahoma" w:hAnsi="Tahoma" w:cs="Tahoma"/>
          <w:sz w:val="22"/>
          <w:szCs w:val="22"/>
          <w:lang w:val="es-CO" w:eastAsia="en-US"/>
        </w:rPr>
        <w:t xml:space="preserve">alidad de los suelos y </w:t>
      </w:r>
      <w:r w:rsidR="009C02B6" w:rsidRPr="009C02B6">
        <w:rPr>
          <w:rFonts w:ascii="Tahoma" w:hAnsi="Tahoma" w:cs="Tahoma"/>
          <w:sz w:val="22"/>
          <w:szCs w:val="22"/>
          <w:lang w:val="es-CO" w:eastAsia="en-US"/>
        </w:rPr>
        <w:t xml:space="preserve">la capacidad de los recursos naturales:  </w:t>
      </w:r>
    </w:p>
    <w:p w:rsidR="00CD47ED" w:rsidRPr="009C02B6" w:rsidRDefault="00CD47ED" w:rsidP="00CD47ED">
      <w:pPr>
        <w:jc w:val="both"/>
        <w:rPr>
          <w:rFonts w:ascii="Tahoma" w:hAnsi="Tahoma" w:cs="Tahoma"/>
          <w:sz w:val="22"/>
          <w:szCs w:val="22"/>
          <w:lang w:val="es-CO" w:eastAsia="en-US"/>
        </w:rPr>
      </w:pPr>
    </w:p>
    <w:p w:rsidR="009C02B6" w:rsidRPr="009C02B6" w:rsidRDefault="009C02B6" w:rsidP="00EF67FC">
      <w:pPr>
        <w:numPr>
          <w:ilvl w:val="0"/>
          <w:numId w:val="35"/>
        </w:numPr>
        <w:spacing w:line="276" w:lineRule="auto"/>
        <w:rPr>
          <w:rFonts w:ascii="Tahoma" w:hAnsi="Tahoma" w:cs="Tahoma"/>
        </w:rPr>
      </w:pPr>
      <w:r w:rsidRPr="009C02B6">
        <w:rPr>
          <w:rFonts w:ascii="Tahoma" w:hAnsi="Tahoma" w:cs="Tahoma"/>
        </w:rPr>
        <w:t>Manejo de Empaques de Agroquímicos</w:t>
      </w:r>
    </w:p>
    <w:p w:rsidR="009C02B6" w:rsidRPr="009C02B6" w:rsidRDefault="009C02B6" w:rsidP="00EF67FC">
      <w:pPr>
        <w:numPr>
          <w:ilvl w:val="0"/>
          <w:numId w:val="35"/>
        </w:numPr>
        <w:spacing w:line="276" w:lineRule="auto"/>
        <w:rPr>
          <w:rFonts w:ascii="Tahoma" w:hAnsi="Tahoma" w:cs="Tahoma"/>
        </w:rPr>
      </w:pPr>
      <w:r w:rsidRPr="009C02B6">
        <w:rPr>
          <w:rFonts w:ascii="Tahoma" w:hAnsi="Tahoma" w:cs="Tahoma"/>
        </w:rPr>
        <w:t>Vertimientos a fuentes hídricas en el Alcantarillado Municipal</w:t>
      </w:r>
    </w:p>
    <w:p w:rsidR="009C02B6" w:rsidRPr="009C02B6" w:rsidRDefault="009C02B6" w:rsidP="00EF67FC">
      <w:pPr>
        <w:numPr>
          <w:ilvl w:val="0"/>
          <w:numId w:val="35"/>
        </w:numPr>
        <w:spacing w:line="276" w:lineRule="auto"/>
        <w:rPr>
          <w:rFonts w:ascii="Tahoma" w:hAnsi="Tahoma" w:cs="Tahoma"/>
        </w:rPr>
      </w:pPr>
      <w:r w:rsidRPr="009C02B6">
        <w:rPr>
          <w:rFonts w:ascii="Tahoma" w:hAnsi="Tahoma" w:cs="Tahoma"/>
        </w:rPr>
        <w:t>Control a la caza de especies propias y migratorias.</w:t>
      </w:r>
    </w:p>
    <w:p w:rsidR="00CD47ED" w:rsidRDefault="00CD47ED"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Default="00686059" w:rsidP="00CD47ED">
      <w:pPr>
        <w:jc w:val="both"/>
        <w:rPr>
          <w:rFonts w:ascii="Tahoma" w:hAnsi="Tahoma" w:cs="Tahoma"/>
          <w:color w:val="FF0000"/>
          <w:sz w:val="22"/>
          <w:szCs w:val="22"/>
          <w:lang w:eastAsia="en-US"/>
        </w:rPr>
      </w:pPr>
    </w:p>
    <w:p w:rsidR="00686059" w:rsidRPr="009C02B6" w:rsidRDefault="00686059" w:rsidP="00CD47ED">
      <w:pPr>
        <w:jc w:val="both"/>
        <w:rPr>
          <w:rFonts w:ascii="Tahoma" w:hAnsi="Tahoma" w:cs="Tahoma"/>
          <w:color w:val="FF0000"/>
          <w:sz w:val="22"/>
          <w:szCs w:val="22"/>
          <w:lang w:eastAsia="en-US"/>
        </w:rPr>
      </w:pPr>
    </w:p>
    <w:p w:rsidR="00F9093F" w:rsidRPr="00A03DF6" w:rsidRDefault="00F9093F" w:rsidP="00A42A9F">
      <w:pPr>
        <w:jc w:val="both"/>
        <w:rPr>
          <w:rFonts w:ascii="Tahoma" w:hAnsi="Tahoma" w:cs="Tahoma"/>
          <w:color w:val="FF0000"/>
          <w:lang w:val="es-CO"/>
        </w:rPr>
      </w:pPr>
    </w:p>
    <w:p w:rsidR="00CE0A0C" w:rsidRPr="00A03DF6" w:rsidRDefault="00CE0A0C" w:rsidP="00F9093F">
      <w:pPr>
        <w:shd w:val="clear" w:color="auto" w:fill="FFFFFF"/>
        <w:jc w:val="both"/>
        <w:rPr>
          <w:rFonts w:ascii="Tahoma" w:hAnsi="Tahoma" w:cs="Tahoma"/>
          <w:color w:val="FF0000"/>
          <w:lang w:val="es-CO"/>
        </w:rPr>
      </w:pPr>
    </w:p>
    <w:p w:rsidR="00BE0C1B" w:rsidRPr="00E9754A" w:rsidRDefault="00BE0C1B" w:rsidP="008E51E7">
      <w:pPr>
        <w:pStyle w:val="Ttulo1"/>
        <w:numPr>
          <w:ilvl w:val="0"/>
          <w:numId w:val="2"/>
        </w:numPr>
        <w:spacing w:before="0"/>
        <w:rPr>
          <w:rFonts w:ascii="Tahoma" w:hAnsi="Tahoma" w:cs="Tahoma"/>
          <w:color w:val="000000"/>
          <w:sz w:val="22"/>
          <w:szCs w:val="22"/>
        </w:rPr>
      </w:pPr>
      <w:bookmarkStart w:id="94" w:name="_Toc277660182"/>
      <w:bookmarkStart w:id="95" w:name="_Toc278821735"/>
      <w:bookmarkStart w:id="96" w:name="_Toc29835842"/>
      <w:r w:rsidRPr="00E9754A">
        <w:rPr>
          <w:rFonts w:ascii="Tahoma" w:hAnsi="Tahoma" w:cs="Tahoma"/>
          <w:color w:val="000000"/>
          <w:sz w:val="22"/>
          <w:szCs w:val="22"/>
        </w:rPr>
        <w:lastRenderedPageBreak/>
        <w:t>METODOLOGÍA</w:t>
      </w:r>
      <w:bookmarkEnd w:id="94"/>
      <w:r w:rsidRPr="008E51E7">
        <w:rPr>
          <w:rFonts w:ascii="Tahoma" w:hAnsi="Tahoma" w:cs="Tahoma"/>
          <w:color w:val="000000"/>
          <w:sz w:val="22"/>
          <w:szCs w:val="22"/>
        </w:rPr>
        <w:t xml:space="preserve"> PARA LA FORMULACIÓN DEL </w:t>
      </w:r>
      <w:bookmarkEnd w:id="95"/>
      <w:r w:rsidR="00F9093F">
        <w:rPr>
          <w:rFonts w:ascii="Tahoma" w:hAnsi="Tahoma" w:cs="Tahoma"/>
          <w:color w:val="000000"/>
          <w:sz w:val="22"/>
          <w:szCs w:val="22"/>
        </w:rPr>
        <w:t>PTEA</w:t>
      </w:r>
      <w:bookmarkEnd w:id="96"/>
    </w:p>
    <w:p w:rsidR="00BE0C1B" w:rsidRDefault="00BE0C1B" w:rsidP="00BE0C1B">
      <w:pPr>
        <w:rPr>
          <w:rFonts w:ascii="Tahoma" w:hAnsi="Tahoma" w:cs="Tahoma"/>
          <w:b/>
          <w:sz w:val="22"/>
        </w:rPr>
      </w:pPr>
    </w:p>
    <w:p w:rsidR="00BE0C1B" w:rsidRPr="00945D67" w:rsidRDefault="00BE0C1B" w:rsidP="00EF56CE">
      <w:pPr>
        <w:pStyle w:val="Ttulo2"/>
        <w:numPr>
          <w:ilvl w:val="1"/>
          <w:numId w:val="5"/>
        </w:numPr>
        <w:spacing w:before="0" w:after="0"/>
        <w:jc w:val="left"/>
        <w:rPr>
          <w:rFonts w:ascii="Tahoma" w:hAnsi="Tahoma" w:cs="Tahoma"/>
          <w:i w:val="0"/>
          <w:sz w:val="22"/>
          <w:szCs w:val="22"/>
        </w:rPr>
      </w:pPr>
      <w:bookmarkStart w:id="97" w:name="_Toc277660183"/>
      <w:bookmarkStart w:id="98" w:name="_Toc278821736"/>
      <w:bookmarkStart w:id="99" w:name="_Toc29835843"/>
      <w:r>
        <w:rPr>
          <w:rFonts w:ascii="Tahoma" w:hAnsi="Tahoma" w:cs="Tahoma"/>
          <w:i w:val="0"/>
          <w:sz w:val="22"/>
          <w:szCs w:val="22"/>
        </w:rPr>
        <w:t>CONVOCATORIA</w:t>
      </w:r>
      <w:bookmarkEnd w:id="97"/>
      <w:bookmarkEnd w:id="98"/>
      <w:bookmarkEnd w:id="99"/>
    </w:p>
    <w:p w:rsidR="00BE0C1B" w:rsidRPr="004F104E" w:rsidRDefault="00BE0C1B" w:rsidP="00BE0C1B">
      <w:pPr>
        <w:rPr>
          <w:rFonts w:ascii="Tahoma" w:hAnsi="Tahoma" w:cs="Tahoma"/>
          <w:b/>
          <w:sz w:val="22"/>
        </w:rPr>
      </w:pPr>
    </w:p>
    <w:p w:rsidR="009F701E" w:rsidRPr="00141806" w:rsidRDefault="009F701E" w:rsidP="009F701E">
      <w:pPr>
        <w:jc w:val="both"/>
        <w:rPr>
          <w:rFonts w:ascii="Tahoma" w:eastAsia="Tahoma" w:hAnsi="Tahoma" w:cs="Tahoma"/>
          <w:sz w:val="22"/>
          <w:szCs w:val="22"/>
        </w:rPr>
      </w:pPr>
      <w:r w:rsidRPr="0057550E">
        <w:rPr>
          <w:rFonts w:ascii="Tahoma" w:hAnsi="Tahoma" w:cs="Tahoma"/>
          <w:sz w:val="22"/>
        </w:rPr>
        <w:t>El CIDEA</w:t>
      </w:r>
      <w:r>
        <w:rPr>
          <w:rFonts w:ascii="Tahoma" w:hAnsi="Tahoma" w:cs="Tahoma"/>
          <w:sz w:val="22"/>
        </w:rPr>
        <w:t>,</w:t>
      </w:r>
      <w:r w:rsidRPr="0057550E">
        <w:rPr>
          <w:rFonts w:ascii="Tahoma" w:hAnsi="Tahoma" w:cs="Tahoma"/>
          <w:sz w:val="22"/>
        </w:rPr>
        <w:t xml:space="preserve"> </w:t>
      </w:r>
      <w:r>
        <w:rPr>
          <w:rFonts w:ascii="Tahoma" w:hAnsi="Tahoma" w:cs="Tahoma"/>
          <w:sz w:val="22"/>
        </w:rPr>
        <w:t>como espacio de planificación y participación, se constituye como el ámbito de análisis de problemáticas y, potencialidades ambientales del municipio. Presidido por el Secretario Técnico del Comité y Director de la UMATA</w:t>
      </w:r>
      <w:r w:rsidRPr="00141806">
        <w:rPr>
          <w:rFonts w:ascii="Tahoma" w:eastAsia="Tahoma" w:hAnsi="Tahoma" w:cs="Tahoma"/>
          <w:sz w:val="22"/>
          <w:szCs w:val="22"/>
        </w:rPr>
        <w:t xml:space="preserve"> </w:t>
      </w:r>
      <w:r>
        <w:rPr>
          <w:rFonts w:ascii="Tahoma" w:eastAsia="Tahoma" w:hAnsi="Tahoma" w:cs="Tahoma"/>
          <w:sz w:val="22"/>
          <w:szCs w:val="22"/>
        </w:rPr>
        <w:t>se realizó</w:t>
      </w:r>
      <w:r w:rsidRPr="00141806">
        <w:rPr>
          <w:rFonts w:ascii="Tahoma" w:eastAsia="Tahoma" w:hAnsi="Tahoma" w:cs="Tahoma"/>
          <w:sz w:val="22"/>
          <w:szCs w:val="22"/>
        </w:rPr>
        <w:t xml:space="preserve"> convocatoria a los miembros activos del comité.</w:t>
      </w:r>
    </w:p>
    <w:p w:rsidR="00BE0C1B" w:rsidRPr="00D32CEA" w:rsidRDefault="00BE0C1B" w:rsidP="00BE0C1B">
      <w:pPr>
        <w:rPr>
          <w:lang w:eastAsia="en-US"/>
        </w:rPr>
      </w:pPr>
    </w:p>
    <w:p w:rsidR="00EF3512" w:rsidRPr="00945D67" w:rsidRDefault="00EF3512" w:rsidP="00EF56CE">
      <w:pPr>
        <w:pStyle w:val="Ttulo2"/>
        <w:numPr>
          <w:ilvl w:val="1"/>
          <w:numId w:val="5"/>
        </w:numPr>
        <w:spacing w:before="0" w:after="0"/>
        <w:jc w:val="left"/>
        <w:rPr>
          <w:rFonts w:ascii="Tahoma" w:hAnsi="Tahoma" w:cs="Tahoma"/>
          <w:i w:val="0"/>
          <w:sz w:val="22"/>
          <w:szCs w:val="22"/>
        </w:rPr>
      </w:pPr>
      <w:bookmarkStart w:id="100" w:name="_Toc277660185"/>
      <w:bookmarkStart w:id="101" w:name="_Toc278821738"/>
      <w:bookmarkStart w:id="102" w:name="_Toc29835844"/>
      <w:r>
        <w:rPr>
          <w:rFonts w:ascii="Tahoma" w:hAnsi="Tahoma" w:cs="Tahoma"/>
          <w:i w:val="0"/>
          <w:sz w:val="22"/>
          <w:szCs w:val="22"/>
        </w:rPr>
        <w:t xml:space="preserve">DESARROLLO DE </w:t>
      </w:r>
      <w:r w:rsidR="00CD47ED">
        <w:rPr>
          <w:rFonts w:ascii="Tahoma" w:hAnsi="Tahoma" w:cs="Tahoma"/>
          <w:i w:val="0"/>
          <w:sz w:val="22"/>
          <w:szCs w:val="22"/>
        </w:rPr>
        <w:t xml:space="preserve">LAS </w:t>
      </w:r>
      <w:r>
        <w:rPr>
          <w:rFonts w:ascii="Tahoma" w:hAnsi="Tahoma" w:cs="Tahoma"/>
          <w:i w:val="0"/>
          <w:sz w:val="22"/>
          <w:szCs w:val="22"/>
        </w:rPr>
        <w:t>MESAS DE TRABAJO</w:t>
      </w:r>
      <w:bookmarkEnd w:id="100"/>
      <w:bookmarkEnd w:id="101"/>
      <w:bookmarkEnd w:id="102"/>
    </w:p>
    <w:p w:rsidR="00EF3512" w:rsidRPr="00BC6494" w:rsidRDefault="00EF3512" w:rsidP="00EF3512">
      <w:pPr>
        <w:rPr>
          <w:rFonts w:ascii="Tahoma" w:hAnsi="Tahoma" w:cs="Tahoma"/>
          <w:b/>
          <w:sz w:val="22"/>
        </w:rPr>
      </w:pPr>
    </w:p>
    <w:p w:rsidR="00AB0289" w:rsidRPr="00CD70B8" w:rsidRDefault="007E20A6" w:rsidP="002A1E40">
      <w:pPr>
        <w:pStyle w:val="Ttulo3"/>
        <w:numPr>
          <w:ilvl w:val="2"/>
          <w:numId w:val="2"/>
        </w:numPr>
        <w:spacing w:before="0" w:after="0"/>
        <w:ind w:left="720"/>
        <w:jc w:val="both"/>
        <w:rPr>
          <w:rFonts w:ascii="Tahoma" w:hAnsi="Tahoma" w:cs="Tahoma"/>
          <w:b w:val="0"/>
          <w:bCs w:val="0"/>
          <w:sz w:val="22"/>
          <w:szCs w:val="22"/>
          <w:lang w:val="es-CO"/>
        </w:rPr>
      </w:pPr>
      <w:bookmarkStart w:id="103" w:name="_Toc29835845"/>
      <w:r>
        <w:rPr>
          <w:rFonts w:ascii="Tahoma" w:hAnsi="Tahoma" w:cs="Tahoma"/>
          <w:b w:val="0"/>
          <w:bCs w:val="0"/>
          <w:sz w:val="22"/>
          <w:szCs w:val="22"/>
          <w:lang w:val="es-CO"/>
        </w:rPr>
        <w:t>Reunión CIDEA</w:t>
      </w:r>
      <w:bookmarkEnd w:id="103"/>
    </w:p>
    <w:p w:rsidR="00472B04" w:rsidRPr="00F9093F" w:rsidRDefault="00472B04" w:rsidP="00472B04">
      <w:pPr>
        <w:rPr>
          <w:color w:val="FF0000"/>
        </w:rPr>
      </w:pPr>
    </w:p>
    <w:p w:rsidR="004F75E7" w:rsidRDefault="004F75E7" w:rsidP="004F75E7">
      <w:pPr>
        <w:jc w:val="both"/>
        <w:rPr>
          <w:rFonts w:ascii="Tahoma" w:hAnsi="Tahoma" w:cs="Tahoma"/>
          <w:sz w:val="22"/>
        </w:rPr>
      </w:pPr>
      <w:r w:rsidRPr="00F72B66">
        <w:rPr>
          <w:rFonts w:ascii="Tahoma" w:hAnsi="Tahoma" w:cs="Tahoma"/>
          <w:sz w:val="22"/>
        </w:rPr>
        <w:t xml:space="preserve">La mesa de trabajo tuvo como objetivo </w:t>
      </w:r>
      <w:r>
        <w:rPr>
          <w:rFonts w:ascii="Tahoma" w:hAnsi="Tahoma" w:cs="Tahoma"/>
          <w:sz w:val="22"/>
        </w:rPr>
        <w:t xml:space="preserve">dar inicio al </w:t>
      </w:r>
      <w:r w:rsidRPr="00F72B66">
        <w:rPr>
          <w:rFonts w:ascii="Tahoma" w:hAnsi="Tahoma" w:cs="Tahoma"/>
          <w:sz w:val="22"/>
        </w:rPr>
        <w:t>proceso de actualización del Plan Territorial de Educación Ambiental-PTEA</w:t>
      </w:r>
      <w:r>
        <w:rPr>
          <w:rFonts w:ascii="Tahoma" w:hAnsi="Tahoma" w:cs="Tahoma"/>
          <w:sz w:val="22"/>
        </w:rPr>
        <w:t>.</w:t>
      </w:r>
    </w:p>
    <w:p w:rsidR="002B5B4D" w:rsidRDefault="002B5B4D" w:rsidP="00CF438E">
      <w:pPr>
        <w:jc w:val="both"/>
        <w:rPr>
          <w:rFonts w:ascii="Tahoma" w:hAnsi="Tahoma" w:cs="Tahoma"/>
          <w:color w:val="FF0000"/>
          <w:sz w:val="22"/>
        </w:rPr>
      </w:pPr>
    </w:p>
    <w:p w:rsidR="004F75E7" w:rsidRDefault="004F75E7" w:rsidP="004F75E7">
      <w:pPr>
        <w:jc w:val="both"/>
        <w:rPr>
          <w:rFonts w:ascii="Tahoma" w:hAnsi="Tahoma" w:cs="Tahoma"/>
          <w:sz w:val="22"/>
        </w:rPr>
      </w:pPr>
      <w:r>
        <w:rPr>
          <w:rFonts w:ascii="Tahoma" w:hAnsi="Tahoma" w:cs="Tahoma"/>
          <w:sz w:val="22"/>
        </w:rPr>
        <w:t>El comité conoce el trabajo a realizar por el CIDEA en el último año de vigencia de la actual administración:</w:t>
      </w:r>
    </w:p>
    <w:p w:rsidR="004F75E7" w:rsidRDefault="004F75E7" w:rsidP="004F75E7">
      <w:pPr>
        <w:jc w:val="both"/>
        <w:rPr>
          <w:rFonts w:ascii="Tahoma" w:hAnsi="Tahoma" w:cs="Tahoma"/>
          <w:sz w:val="22"/>
        </w:rPr>
      </w:pPr>
    </w:p>
    <w:p w:rsidR="004F75E7" w:rsidRDefault="004F75E7" w:rsidP="00EF67FC">
      <w:pPr>
        <w:pStyle w:val="Prrafodelista"/>
        <w:numPr>
          <w:ilvl w:val="0"/>
          <w:numId w:val="36"/>
        </w:numPr>
        <w:jc w:val="both"/>
        <w:rPr>
          <w:rFonts w:ascii="Tahoma" w:hAnsi="Tahoma" w:cs="Tahoma"/>
        </w:rPr>
      </w:pPr>
      <w:r w:rsidRPr="00636C26">
        <w:rPr>
          <w:rFonts w:ascii="Tahoma" w:hAnsi="Tahoma" w:cs="Tahoma"/>
        </w:rPr>
        <w:t>Actualización de las acciones realizadas por el comité</w:t>
      </w:r>
      <w:r w:rsidR="0007363F">
        <w:rPr>
          <w:rFonts w:ascii="Tahoma" w:hAnsi="Tahoma" w:cs="Tahoma"/>
        </w:rPr>
        <w:t>,</w:t>
      </w:r>
      <w:r w:rsidRPr="00636C26">
        <w:rPr>
          <w:rFonts w:ascii="Tahoma" w:hAnsi="Tahoma" w:cs="Tahoma"/>
        </w:rPr>
        <w:t xml:space="preserve"> y se vis</w:t>
      </w:r>
      <w:r w:rsidR="0007363F">
        <w:rPr>
          <w:rFonts w:ascii="Tahoma" w:hAnsi="Tahoma" w:cs="Tahoma"/>
        </w:rPr>
        <w:t xml:space="preserve">ualizará en documento el aporte </w:t>
      </w:r>
      <w:r w:rsidRPr="00636C26">
        <w:rPr>
          <w:rFonts w:ascii="Tahoma" w:hAnsi="Tahoma" w:cs="Tahoma"/>
        </w:rPr>
        <w:t>que éste ha dado a la educación ambiental del municipio</w:t>
      </w:r>
    </w:p>
    <w:p w:rsidR="004F75E7" w:rsidRDefault="004F75E7" w:rsidP="00EF67FC">
      <w:pPr>
        <w:pStyle w:val="Prrafodelista"/>
        <w:numPr>
          <w:ilvl w:val="0"/>
          <w:numId w:val="36"/>
        </w:numPr>
        <w:jc w:val="both"/>
        <w:rPr>
          <w:rFonts w:ascii="Tahoma" w:hAnsi="Tahoma" w:cs="Tahoma"/>
        </w:rPr>
      </w:pPr>
      <w:r>
        <w:rPr>
          <w:rFonts w:ascii="Tahoma" w:hAnsi="Tahoma" w:cs="Tahoma"/>
        </w:rPr>
        <w:t>El documento final será el insumo para presentar como balance de gestión del CIDEA ante los entes de control</w:t>
      </w:r>
    </w:p>
    <w:p w:rsidR="004F75E7" w:rsidRPr="00636C26" w:rsidRDefault="004F75E7" w:rsidP="00EF67FC">
      <w:pPr>
        <w:pStyle w:val="Prrafodelista"/>
        <w:numPr>
          <w:ilvl w:val="0"/>
          <w:numId w:val="36"/>
        </w:numPr>
        <w:jc w:val="both"/>
        <w:rPr>
          <w:rFonts w:ascii="Tahoma" w:hAnsi="Tahoma" w:cs="Tahoma"/>
        </w:rPr>
      </w:pPr>
      <w:r>
        <w:rPr>
          <w:rFonts w:ascii="Tahoma" w:hAnsi="Tahoma" w:cs="Tahoma"/>
        </w:rPr>
        <w:t xml:space="preserve">El documento final también dará guía a la próxima administración municipal para que enfoque la educación ambiental en el municipio </w:t>
      </w:r>
    </w:p>
    <w:p w:rsidR="004F75E7" w:rsidRPr="00F9093F" w:rsidRDefault="004F75E7" w:rsidP="00CF438E">
      <w:pPr>
        <w:jc w:val="both"/>
        <w:rPr>
          <w:rFonts w:ascii="Tahoma" w:hAnsi="Tahoma" w:cs="Tahoma"/>
          <w:color w:val="FF0000"/>
          <w:sz w:val="22"/>
        </w:rPr>
      </w:pPr>
    </w:p>
    <w:p w:rsidR="004F75E7" w:rsidRDefault="004F75E7" w:rsidP="004F75E7">
      <w:pPr>
        <w:jc w:val="both"/>
        <w:rPr>
          <w:rFonts w:ascii="Tahoma" w:hAnsi="Tahoma" w:cs="Tahoma"/>
          <w:sz w:val="22"/>
        </w:rPr>
      </w:pPr>
      <w:r>
        <w:rPr>
          <w:rFonts w:ascii="Tahoma" w:hAnsi="Tahoma" w:cs="Tahoma"/>
          <w:sz w:val="22"/>
        </w:rPr>
        <w:t>S</w:t>
      </w:r>
      <w:r w:rsidRPr="00CD70B8">
        <w:rPr>
          <w:rFonts w:ascii="Tahoma" w:hAnsi="Tahoma" w:cs="Tahoma"/>
          <w:sz w:val="22"/>
        </w:rPr>
        <w:t>e desarrollaron las siguientes actividades:</w:t>
      </w:r>
    </w:p>
    <w:p w:rsidR="004F75E7" w:rsidRDefault="004F75E7" w:rsidP="004F75E7">
      <w:pPr>
        <w:jc w:val="both"/>
        <w:rPr>
          <w:rFonts w:ascii="Tahoma" w:hAnsi="Tahoma" w:cs="Tahoma"/>
          <w:sz w:val="22"/>
        </w:rPr>
      </w:pPr>
    </w:p>
    <w:p w:rsidR="004F75E7" w:rsidRDefault="004F75E7" w:rsidP="004F75E7">
      <w:pPr>
        <w:pStyle w:val="Prrafodelista"/>
        <w:numPr>
          <w:ilvl w:val="3"/>
          <w:numId w:val="21"/>
        </w:numPr>
        <w:ind w:left="709"/>
        <w:jc w:val="both"/>
        <w:rPr>
          <w:rFonts w:ascii="Tahoma" w:hAnsi="Tahoma" w:cs="Tahoma"/>
        </w:rPr>
      </w:pPr>
      <w:r>
        <w:rPr>
          <w:rFonts w:ascii="Tahoma" w:hAnsi="Tahoma" w:cs="Tahoma"/>
        </w:rPr>
        <w:t xml:space="preserve">Con apoyo de la visualización de </w:t>
      </w:r>
      <w:r w:rsidRPr="005F514A">
        <w:rPr>
          <w:rFonts w:ascii="Tahoma" w:hAnsi="Tahoma" w:cs="Tahoma"/>
        </w:rPr>
        <w:t xml:space="preserve">las metas del </w:t>
      </w:r>
      <w:r>
        <w:rPr>
          <w:rFonts w:ascii="Tahoma" w:hAnsi="Tahoma" w:cs="Tahoma"/>
        </w:rPr>
        <w:t xml:space="preserve">PAC 2016-2019, se socializa a los miembros asistentes del CIDEA </w:t>
      </w:r>
      <w:r w:rsidR="0007363F">
        <w:rPr>
          <w:rFonts w:ascii="Tahoma" w:hAnsi="Tahoma" w:cs="Tahoma"/>
        </w:rPr>
        <w:t>y la comunidad (Afumerudes), los objetivos</w:t>
      </w:r>
      <w:r>
        <w:rPr>
          <w:rFonts w:ascii="Tahoma" w:hAnsi="Tahoma" w:cs="Tahoma"/>
        </w:rPr>
        <w:t xml:space="preserve"> con</w:t>
      </w:r>
      <w:r w:rsidR="0007363F">
        <w:rPr>
          <w:rFonts w:ascii="Tahoma" w:hAnsi="Tahoma" w:cs="Tahoma"/>
        </w:rPr>
        <w:t xml:space="preserve"> enfoque de educación ambiental</w:t>
      </w:r>
      <w:r>
        <w:rPr>
          <w:rFonts w:ascii="Tahoma" w:hAnsi="Tahoma" w:cs="Tahoma"/>
        </w:rPr>
        <w:t xml:space="preserve"> planteados desde la Corporación Autónoma</w:t>
      </w:r>
      <w:r w:rsidR="0007363F">
        <w:rPr>
          <w:rFonts w:ascii="Tahoma" w:hAnsi="Tahoma" w:cs="Tahoma"/>
        </w:rPr>
        <w:t xml:space="preserve"> Regional de Cundinamarca – CAR</w:t>
      </w:r>
      <w:r>
        <w:rPr>
          <w:rFonts w:ascii="Tahoma" w:hAnsi="Tahoma" w:cs="Tahoma"/>
        </w:rPr>
        <w:t xml:space="preserve"> en su jurisdicción. </w:t>
      </w:r>
    </w:p>
    <w:p w:rsidR="004F75E7" w:rsidRPr="003D53D7" w:rsidRDefault="004F75E7" w:rsidP="004F75E7">
      <w:pPr>
        <w:pStyle w:val="Prrafodelista"/>
        <w:numPr>
          <w:ilvl w:val="3"/>
          <w:numId w:val="21"/>
        </w:numPr>
        <w:ind w:left="709"/>
        <w:jc w:val="both"/>
        <w:rPr>
          <w:rFonts w:ascii="Tahoma" w:hAnsi="Tahoma" w:cs="Tahoma"/>
        </w:rPr>
      </w:pPr>
      <w:r>
        <w:rPr>
          <w:rFonts w:ascii="Tahoma" w:hAnsi="Tahoma" w:cs="Tahoma"/>
        </w:rPr>
        <w:t>Los asistentes relacionan los principales logros que su dep</w:t>
      </w:r>
      <w:r w:rsidR="0007363F">
        <w:rPr>
          <w:rFonts w:ascii="Tahoma" w:hAnsi="Tahoma" w:cs="Tahoma"/>
        </w:rPr>
        <w:t>endencia ha alcanzado y aporte</w:t>
      </w:r>
      <w:r>
        <w:rPr>
          <w:rFonts w:ascii="Tahoma" w:hAnsi="Tahoma" w:cs="Tahoma"/>
        </w:rPr>
        <w:t xml:space="preserve"> en el cambio de hábitos, en la gestión de los residuos, en el emprendimiento sostenible y en general, en el fortalecimiento de la conservación y uso adecuado de los recursos naturales</w:t>
      </w:r>
    </w:p>
    <w:p w:rsidR="004F75E7" w:rsidRDefault="00E55EE8" w:rsidP="004F75E7">
      <w:pPr>
        <w:rPr>
          <w:rFonts w:ascii="Tahoma" w:hAnsi="Tahoma" w:cs="Tahoma"/>
          <w:color w:val="FF0000"/>
          <w:sz w:val="22"/>
        </w:rPr>
      </w:pPr>
      <w:r w:rsidRPr="004F75E7">
        <w:rPr>
          <w:rFonts w:ascii="Tahoma" w:hAnsi="Tahoma" w:cs="Tahoma"/>
          <w:noProof/>
          <w:sz w:val="22"/>
          <w:lang w:val="en-US" w:eastAsia="en-US"/>
        </w:rPr>
        <w:lastRenderedPageBreak/>
        <w:drawing>
          <wp:anchor distT="0" distB="0" distL="114300" distR="114300" simplePos="0" relativeHeight="251704320" behindDoc="0" locked="0" layoutInCell="1" allowOverlap="1" wp14:anchorId="189CC61C" wp14:editId="5168D153">
            <wp:simplePos x="0" y="0"/>
            <wp:positionH relativeFrom="column">
              <wp:posOffset>1151890</wp:posOffset>
            </wp:positionH>
            <wp:positionV relativeFrom="paragraph">
              <wp:posOffset>-4445</wp:posOffset>
            </wp:positionV>
            <wp:extent cx="3778250" cy="2833370"/>
            <wp:effectExtent l="0" t="0" r="0" b="5080"/>
            <wp:wrapSquare wrapText="bothSides"/>
            <wp:docPr id="41" name="Imagen 41" descr="C:\Users\pc\Desktop\Cto 820-2019\Informe 5\5. Obligación Específica 2 - APOYO TÉCNICO SOCIAL\2.3. IMPLEMENTACIÓN PTEA\2.3.2. CIDEA\MAGDALENA CENTRO\PULI\3. REGISTRO FOTOGRAFICO\IMG-201907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Cto 820-2019\Informe 5\5. Obligación Específica 2 - APOYO TÉCNICO SOCIAL\2.3. IMPLEMENTACIÓN PTEA\2.3.2. CIDEA\MAGDALENA CENTRO\PULI\3. REGISTRO FOTOGRAFICO\IMG-20190703-WA00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8250"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0B8" w:rsidRDefault="00CD70B8" w:rsidP="00CF438E">
      <w:pPr>
        <w:jc w:val="both"/>
        <w:rPr>
          <w:rFonts w:ascii="Tahoma" w:hAnsi="Tahoma" w:cs="Tahoma"/>
          <w:sz w:val="22"/>
        </w:rPr>
      </w:pPr>
    </w:p>
    <w:p w:rsidR="00CD70B8" w:rsidRPr="00F9093F" w:rsidRDefault="00CD70B8" w:rsidP="00CD70B8">
      <w:pPr>
        <w:rPr>
          <w:rFonts w:ascii="Tahoma" w:hAnsi="Tahoma" w:cs="Tahoma"/>
          <w:color w:val="FF0000"/>
          <w:sz w:val="22"/>
        </w:rPr>
      </w:pPr>
    </w:p>
    <w:p w:rsidR="00CD70B8" w:rsidRDefault="00CD70B8" w:rsidP="00CD70B8">
      <w:pPr>
        <w:rPr>
          <w:rFonts w:ascii="Tahoma" w:hAnsi="Tahoma" w:cs="Tahoma"/>
          <w:color w:val="FF0000"/>
          <w:sz w:val="22"/>
        </w:rPr>
      </w:pPr>
    </w:p>
    <w:p w:rsidR="00CD70B8" w:rsidRPr="00F9093F" w:rsidRDefault="00CD70B8" w:rsidP="00CD70B8">
      <w:pPr>
        <w:rPr>
          <w:rFonts w:ascii="Tahoma" w:hAnsi="Tahoma" w:cs="Tahoma"/>
          <w:color w:val="FF0000"/>
          <w:sz w:val="22"/>
        </w:rPr>
      </w:pPr>
    </w:p>
    <w:p w:rsidR="00E55EE8" w:rsidRDefault="00E55EE8">
      <w:pPr>
        <w:rPr>
          <w:rFonts w:ascii="Tahoma" w:hAnsi="Tahoma" w:cs="Tahoma"/>
          <w:sz w:val="22"/>
        </w:rPr>
      </w:pPr>
    </w:p>
    <w:p w:rsidR="00CD70B8" w:rsidRDefault="00CD70B8" w:rsidP="00CD70B8">
      <w:pPr>
        <w:jc w:val="both"/>
        <w:rPr>
          <w:rFonts w:ascii="Tahoma" w:hAnsi="Tahoma" w:cs="Tahoma"/>
          <w:sz w:val="22"/>
        </w:rPr>
      </w:pPr>
    </w:p>
    <w:p w:rsidR="002C50B4" w:rsidRDefault="002C50B4" w:rsidP="009E1B38">
      <w:pPr>
        <w:rPr>
          <w:rFonts w:ascii="Tahoma" w:hAnsi="Tahoma" w:cs="Tahoma"/>
          <w:sz w:val="22"/>
          <w:szCs w:val="22"/>
          <w:lang w:eastAsia="en-US"/>
        </w:rPr>
      </w:pPr>
      <w:bookmarkStart w:id="104" w:name="_Toc272819156"/>
      <w:bookmarkStart w:id="105" w:name="_Toc273382032"/>
    </w:p>
    <w:p w:rsidR="00E55EE8" w:rsidRDefault="00E55EE8" w:rsidP="009E1B38">
      <w:pPr>
        <w:rPr>
          <w:rFonts w:ascii="Tahoma" w:hAnsi="Tahoma" w:cs="Tahoma"/>
          <w:sz w:val="22"/>
          <w:szCs w:val="22"/>
          <w:lang w:eastAsia="en-US"/>
        </w:rPr>
      </w:pPr>
    </w:p>
    <w:p w:rsidR="00E55EE8" w:rsidRDefault="00E55EE8" w:rsidP="009E1B38">
      <w:pPr>
        <w:rPr>
          <w:rFonts w:ascii="Tahoma" w:hAnsi="Tahoma" w:cs="Tahoma"/>
          <w:sz w:val="22"/>
          <w:szCs w:val="22"/>
          <w:lang w:eastAsia="en-US"/>
        </w:rPr>
      </w:pPr>
    </w:p>
    <w:p w:rsidR="00E55EE8" w:rsidRDefault="00E55EE8" w:rsidP="009E1B38">
      <w:pPr>
        <w:rPr>
          <w:rFonts w:ascii="Tahoma" w:hAnsi="Tahoma" w:cs="Tahoma"/>
          <w:sz w:val="22"/>
          <w:szCs w:val="22"/>
          <w:lang w:eastAsia="en-US"/>
        </w:rPr>
      </w:pPr>
    </w:p>
    <w:p w:rsidR="00E55EE8" w:rsidRDefault="00E55EE8" w:rsidP="009E1B38">
      <w:pPr>
        <w:rPr>
          <w:rFonts w:ascii="Tahoma" w:hAnsi="Tahoma" w:cs="Tahoma"/>
          <w:sz w:val="22"/>
          <w:szCs w:val="22"/>
          <w:lang w:eastAsia="en-US"/>
        </w:rPr>
      </w:pPr>
    </w:p>
    <w:p w:rsidR="00E55EE8" w:rsidRDefault="00E55EE8" w:rsidP="009E1B38">
      <w:pPr>
        <w:rPr>
          <w:rFonts w:ascii="Tahoma" w:hAnsi="Tahoma" w:cs="Tahoma"/>
          <w:sz w:val="22"/>
          <w:szCs w:val="22"/>
          <w:lang w:eastAsia="en-US"/>
        </w:rPr>
      </w:pPr>
    </w:p>
    <w:p w:rsidR="00E55EE8" w:rsidRDefault="00E55EE8" w:rsidP="009E1B38">
      <w:pPr>
        <w:rPr>
          <w:rFonts w:ascii="Tahoma" w:hAnsi="Tahoma" w:cs="Tahoma"/>
          <w:sz w:val="22"/>
          <w:szCs w:val="22"/>
          <w:lang w:eastAsia="en-US"/>
        </w:rPr>
      </w:pPr>
    </w:p>
    <w:p w:rsidR="00E55EE8" w:rsidRDefault="00E55EE8" w:rsidP="009E1B38">
      <w:pPr>
        <w:rPr>
          <w:rFonts w:ascii="Tahoma" w:hAnsi="Tahoma" w:cs="Tahoma"/>
          <w:sz w:val="22"/>
          <w:szCs w:val="22"/>
          <w:lang w:eastAsia="en-US"/>
        </w:rPr>
      </w:pPr>
    </w:p>
    <w:p w:rsidR="00E55EE8" w:rsidRDefault="00E55EE8" w:rsidP="009E1B38">
      <w:pPr>
        <w:rPr>
          <w:rFonts w:ascii="Tahoma" w:hAnsi="Tahoma" w:cs="Tahoma"/>
          <w:sz w:val="22"/>
          <w:szCs w:val="22"/>
          <w:lang w:eastAsia="en-US"/>
        </w:rPr>
      </w:pPr>
    </w:p>
    <w:p w:rsidR="00E55EE8" w:rsidRDefault="00E55EE8" w:rsidP="009E1B38">
      <w:pPr>
        <w:rPr>
          <w:rFonts w:ascii="Tahoma" w:hAnsi="Tahoma" w:cs="Tahoma"/>
          <w:sz w:val="22"/>
          <w:szCs w:val="22"/>
          <w:lang w:eastAsia="en-US"/>
        </w:rPr>
      </w:pPr>
    </w:p>
    <w:p w:rsidR="00E55EE8" w:rsidRDefault="00E55EE8" w:rsidP="009E1B38">
      <w:pPr>
        <w:rPr>
          <w:rFonts w:ascii="Tahoma" w:hAnsi="Tahoma" w:cs="Tahoma"/>
          <w:sz w:val="22"/>
          <w:szCs w:val="22"/>
          <w:lang w:eastAsia="en-US"/>
        </w:rPr>
      </w:pPr>
      <w:r>
        <w:rPr>
          <w:noProof/>
          <w:lang w:val="en-US" w:eastAsia="en-US"/>
        </w:rPr>
        <mc:AlternateContent>
          <mc:Choice Requires="wps">
            <w:drawing>
              <wp:anchor distT="0" distB="0" distL="114300" distR="114300" simplePos="0" relativeHeight="251706368" behindDoc="0" locked="0" layoutInCell="1" allowOverlap="1" wp14:anchorId="7A8AD153" wp14:editId="3A8D4827">
                <wp:simplePos x="0" y="0"/>
                <wp:positionH relativeFrom="column">
                  <wp:posOffset>796290</wp:posOffset>
                </wp:positionH>
                <wp:positionV relativeFrom="paragraph">
                  <wp:posOffset>69850</wp:posOffset>
                </wp:positionV>
                <wp:extent cx="4371975" cy="257175"/>
                <wp:effectExtent l="0" t="0" r="9525" b="9525"/>
                <wp:wrapSquare wrapText="bothSides"/>
                <wp:docPr id="42" name="Cuadro de texto 42"/>
                <wp:cNvGraphicFramePr/>
                <a:graphic xmlns:a="http://schemas.openxmlformats.org/drawingml/2006/main">
                  <a:graphicData uri="http://schemas.microsoft.com/office/word/2010/wordprocessingShape">
                    <wps:wsp>
                      <wps:cNvSpPr txBox="1"/>
                      <wps:spPr>
                        <a:xfrm>
                          <a:off x="0" y="0"/>
                          <a:ext cx="4371975" cy="257175"/>
                        </a:xfrm>
                        <a:prstGeom prst="rect">
                          <a:avLst/>
                        </a:prstGeom>
                        <a:solidFill>
                          <a:prstClr val="white"/>
                        </a:solidFill>
                        <a:ln>
                          <a:noFill/>
                        </a:ln>
                      </wps:spPr>
                      <wps:txbx>
                        <w:txbxContent>
                          <w:p w:rsidR="000A36A6" w:rsidRPr="00CD31D4" w:rsidRDefault="000A36A6" w:rsidP="0007363F">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21</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Reunión CIDEA, Salón de reuniones Alcaldía, 3 de Julio 2019</w:t>
                            </w:r>
                            <w:r>
                              <w:rPr>
                                <w:rFonts w:ascii="Tahoma" w:hAnsi="Tahoma" w:cs="Tahoma"/>
                                <w:b w:val="0"/>
                                <w:sz w:val="16"/>
                                <w:szCs w:val="16"/>
                                <w:lang w:val="es-ES_tradnl"/>
                              </w:rPr>
                              <w:t xml:space="preserve">.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D153" id="Cuadro de texto 42" o:spid="_x0000_s1040" type="#_x0000_t202" style="position:absolute;margin-left:62.7pt;margin-top:5.5pt;width:344.2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" stroked="f">
                <v:textbox inset="0,0,0,0">
                  <w:txbxContent>
                    <w:p w:rsidR="000A36A6" w:rsidRPr="00CD31D4" w:rsidRDefault="000A36A6" w:rsidP="0007363F">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21</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Reunión CIDEA, Salón de reuniones Alcaldía, 3 de Julio 2019</w:t>
                      </w:r>
                      <w:r>
                        <w:rPr>
                          <w:rFonts w:ascii="Tahoma" w:hAnsi="Tahoma" w:cs="Tahoma"/>
                          <w:b w:val="0"/>
                          <w:sz w:val="16"/>
                          <w:szCs w:val="16"/>
                          <w:lang w:val="es-ES_tradnl"/>
                        </w:rPr>
                        <w:t xml:space="preserve">.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2019</w:t>
                      </w:r>
                    </w:p>
                  </w:txbxContent>
                </v:textbox>
                <w10:wrap type="square"/>
              </v:shape>
            </w:pict>
          </mc:Fallback>
        </mc:AlternateContent>
      </w:r>
    </w:p>
    <w:p w:rsidR="00E55EE8" w:rsidRDefault="00E55EE8" w:rsidP="009E1B38">
      <w:pPr>
        <w:rPr>
          <w:rFonts w:ascii="Tahoma" w:hAnsi="Tahoma" w:cs="Tahoma"/>
          <w:sz w:val="22"/>
          <w:szCs w:val="22"/>
          <w:lang w:eastAsia="en-US"/>
        </w:rPr>
      </w:pPr>
    </w:p>
    <w:p w:rsidR="00E55EE8" w:rsidRDefault="00E55EE8" w:rsidP="009E1B38">
      <w:pPr>
        <w:rPr>
          <w:rFonts w:ascii="Tahoma" w:hAnsi="Tahoma" w:cs="Tahoma"/>
          <w:sz w:val="22"/>
          <w:szCs w:val="22"/>
          <w:lang w:eastAsia="en-US"/>
        </w:rPr>
      </w:pPr>
    </w:p>
    <w:p w:rsidR="00FA7C73" w:rsidRDefault="00FA7C73" w:rsidP="009E1B38">
      <w:pPr>
        <w:rPr>
          <w:rFonts w:ascii="Tahoma" w:hAnsi="Tahoma" w:cs="Tahoma"/>
          <w:sz w:val="22"/>
          <w:szCs w:val="22"/>
          <w:lang w:eastAsia="en-US"/>
        </w:rPr>
      </w:pPr>
    </w:p>
    <w:p w:rsidR="00FA7C73" w:rsidRDefault="00825B5E" w:rsidP="008312A8">
      <w:pPr>
        <w:jc w:val="both"/>
        <w:rPr>
          <w:rFonts w:ascii="Tahoma" w:hAnsi="Tahoma" w:cs="Tahoma"/>
          <w:sz w:val="22"/>
          <w:szCs w:val="22"/>
          <w:lang w:eastAsia="en-US"/>
        </w:rPr>
      </w:pPr>
      <w:r>
        <w:rPr>
          <w:rFonts w:ascii="Tahoma" w:hAnsi="Tahoma" w:cs="Tahoma"/>
          <w:sz w:val="22"/>
          <w:szCs w:val="22"/>
          <w:lang w:eastAsia="en-US"/>
        </w:rPr>
        <w:t>El comit</w:t>
      </w:r>
      <w:r w:rsidR="008312A8">
        <w:rPr>
          <w:rFonts w:ascii="Tahoma" w:hAnsi="Tahoma" w:cs="Tahoma"/>
          <w:sz w:val="22"/>
          <w:szCs w:val="22"/>
          <w:lang w:eastAsia="en-US"/>
        </w:rPr>
        <w:t xml:space="preserve">é concluyó que la educación ambiental hace parte de la cotidianidad del municipio de Pulí; cada una de las entidades realizaron una importante gestión para llevar </w:t>
      </w:r>
      <w:r w:rsidR="00576115">
        <w:rPr>
          <w:rFonts w:ascii="Tahoma" w:hAnsi="Tahoma" w:cs="Tahoma"/>
          <w:sz w:val="22"/>
          <w:szCs w:val="22"/>
          <w:lang w:eastAsia="en-US"/>
        </w:rPr>
        <w:t>beneficio</w:t>
      </w:r>
      <w:r w:rsidR="008312A8">
        <w:rPr>
          <w:rFonts w:ascii="Tahoma" w:hAnsi="Tahoma" w:cs="Tahoma"/>
          <w:sz w:val="22"/>
          <w:szCs w:val="22"/>
          <w:lang w:eastAsia="en-US"/>
        </w:rPr>
        <w:t xml:space="preserve"> a cada puliseño; hay una apropiación de las comunidades por las cualidades del municipio paisaje del que se sienten orgullosos. Por lo anterior, se invita a la nueva administraci</w:t>
      </w:r>
      <w:r w:rsidR="002724ED">
        <w:rPr>
          <w:rFonts w:ascii="Tahoma" w:hAnsi="Tahoma" w:cs="Tahoma"/>
          <w:sz w:val="22"/>
          <w:szCs w:val="22"/>
          <w:lang w:eastAsia="en-US"/>
        </w:rPr>
        <w:t xml:space="preserve">ón municipal, en articulación con los habitantes, </w:t>
      </w:r>
      <w:r w:rsidR="008312A8">
        <w:rPr>
          <w:rFonts w:ascii="Tahoma" w:hAnsi="Tahoma" w:cs="Tahoma"/>
          <w:sz w:val="22"/>
          <w:szCs w:val="22"/>
          <w:lang w:eastAsia="en-US"/>
        </w:rPr>
        <w:t>a construir sobre lo construido</w:t>
      </w:r>
      <w:r w:rsidR="00576115">
        <w:rPr>
          <w:rFonts w:ascii="Tahoma" w:hAnsi="Tahoma" w:cs="Tahoma"/>
          <w:sz w:val="22"/>
          <w:szCs w:val="22"/>
          <w:lang w:eastAsia="en-US"/>
        </w:rPr>
        <w:t xml:space="preserve">, </w:t>
      </w:r>
      <w:r w:rsidR="002724ED">
        <w:rPr>
          <w:rFonts w:ascii="Tahoma" w:hAnsi="Tahoma" w:cs="Tahoma"/>
          <w:sz w:val="22"/>
          <w:szCs w:val="22"/>
          <w:lang w:eastAsia="en-US"/>
        </w:rPr>
        <w:t>a apropiar y fortalecer las acciones que generaron conciencia ambiental y cambios de hábitos en favor de la protección de los recursos humanos.</w:t>
      </w:r>
    </w:p>
    <w:p w:rsidR="00FA7C73" w:rsidRDefault="00FA7C73"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p>
    <w:p w:rsidR="00686059" w:rsidRDefault="00686059" w:rsidP="009E1B38">
      <w:pPr>
        <w:rPr>
          <w:rFonts w:ascii="Tahoma" w:hAnsi="Tahoma" w:cs="Tahoma"/>
          <w:sz w:val="22"/>
          <w:szCs w:val="22"/>
          <w:lang w:eastAsia="en-US"/>
        </w:rPr>
      </w:pPr>
      <w:bookmarkStart w:id="106" w:name="_GoBack"/>
      <w:bookmarkEnd w:id="106"/>
    </w:p>
    <w:p w:rsidR="00FA7C73" w:rsidRPr="00E55EE8" w:rsidRDefault="00FA7C73" w:rsidP="009E1B38">
      <w:pPr>
        <w:rPr>
          <w:rFonts w:ascii="Tahoma" w:hAnsi="Tahoma" w:cs="Tahoma"/>
          <w:sz w:val="22"/>
          <w:szCs w:val="22"/>
          <w:lang w:eastAsia="en-US"/>
        </w:rPr>
      </w:pPr>
    </w:p>
    <w:p w:rsidR="0083478F" w:rsidRPr="00E11506" w:rsidRDefault="0083478F" w:rsidP="002A1E40">
      <w:pPr>
        <w:pStyle w:val="Ttulo1"/>
        <w:numPr>
          <w:ilvl w:val="0"/>
          <w:numId w:val="2"/>
        </w:numPr>
        <w:spacing w:before="0"/>
        <w:rPr>
          <w:rFonts w:ascii="Tahoma" w:hAnsi="Tahoma" w:cs="Tahoma"/>
          <w:color w:val="000000"/>
          <w:sz w:val="22"/>
          <w:szCs w:val="22"/>
        </w:rPr>
      </w:pPr>
      <w:bookmarkStart w:id="107" w:name="_Toc272819188"/>
      <w:bookmarkStart w:id="108" w:name="_Toc273382080"/>
      <w:bookmarkStart w:id="109" w:name="_Toc29835846"/>
      <w:bookmarkEnd w:id="104"/>
      <w:bookmarkEnd w:id="105"/>
      <w:r w:rsidRPr="00E11506">
        <w:rPr>
          <w:rFonts w:ascii="Tahoma" w:hAnsi="Tahoma" w:cs="Tahoma"/>
          <w:color w:val="000000"/>
          <w:sz w:val="22"/>
          <w:szCs w:val="22"/>
          <w:lang w:val="es-CO"/>
        </w:rPr>
        <w:lastRenderedPageBreak/>
        <w:t xml:space="preserve">PLAN </w:t>
      </w:r>
      <w:bookmarkEnd w:id="107"/>
      <w:bookmarkEnd w:id="108"/>
      <w:r w:rsidR="00F9093F" w:rsidRPr="00E11506">
        <w:rPr>
          <w:rFonts w:ascii="Tahoma" w:hAnsi="Tahoma" w:cs="Tahoma"/>
          <w:color w:val="000000"/>
          <w:sz w:val="22"/>
          <w:szCs w:val="22"/>
          <w:lang w:val="es-CO"/>
        </w:rPr>
        <w:t>TERRITORIAL DE EDUCACIÓN AMBIENTAL</w:t>
      </w:r>
      <w:r w:rsidR="00CD70B8" w:rsidRPr="00E11506">
        <w:rPr>
          <w:rFonts w:ascii="Tahoma" w:hAnsi="Tahoma" w:cs="Tahoma"/>
          <w:color w:val="000000"/>
          <w:sz w:val="22"/>
          <w:szCs w:val="22"/>
          <w:lang w:val="es-CO"/>
        </w:rPr>
        <w:t xml:space="preserve"> PTEA</w:t>
      </w:r>
      <w:bookmarkEnd w:id="109"/>
      <w:r w:rsidRPr="00E11506">
        <w:rPr>
          <w:rFonts w:ascii="Tahoma" w:hAnsi="Tahoma" w:cs="Tahoma"/>
          <w:color w:val="000000"/>
          <w:sz w:val="22"/>
          <w:szCs w:val="22"/>
        </w:rPr>
        <w:t xml:space="preserve">  </w:t>
      </w:r>
    </w:p>
    <w:p w:rsidR="0083478F" w:rsidRPr="00E11506" w:rsidRDefault="0083478F" w:rsidP="0083478F">
      <w:pPr>
        <w:rPr>
          <w:rFonts w:ascii="Tahoma" w:hAnsi="Tahoma" w:cs="Tahoma"/>
          <w:sz w:val="22"/>
          <w:szCs w:val="22"/>
          <w:lang w:val="es-CO"/>
        </w:rPr>
      </w:pPr>
    </w:p>
    <w:p w:rsidR="00885BA8" w:rsidRPr="00E11506" w:rsidRDefault="00885BA8" w:rsidP="00885BA8">
      <w:pPr>
        <w:pStyle w:val="Ttulo2"/>
        <w:numPr>
          <w:ilvl w:val="0"/>
          <w:numId w:val="0"/>
        </w:numPr>
        <w:spacing w:before="0" w:after="0"/>
        <w:ind w:left="-142" w:firstLine="142"/>
        <w:jc w:val="both"/>
        <w:rPr>
          <w:rFonts w:ascii="Tahoma" w:hAnsi="Tahoma" w:cs="Tahoma"/>
          <w:i w:val="0"/>
          <w:sz w:val="22"/>
          <w:szCs w:val="22"/>
          <w:lang w:val="es-CO"/>
        </w:rPr>
      </w:pPr>
      <w:bookmarkStart w:id="110" w:name="_Toc28922071"/>
      <w:bookmarkStart w:id="111" w:name="_Toc29835847"/>
      <w:r w:rsidRPr="00E11506">
        <w:rPr>
          <w:rFonts w:ascii="Tahoma" w:hAnsi="Tahoma" w:cs="Tahoma"/>
          <w:i w:val="0"/>
          <w:sz w:val="22"/>
          <w:szCs w:val="22"/>
          <w:lang w:val="es-CO"/>
        </w:rPr>
        <w:t>5.1.    Objetivo General</w:t>
      </w:r>
      <w:bookmarkEnd w:id="110"/>
      <w:bookmarkEnd w:id="111"/>
      <w:r w:rsidRPr="00E11506">
        <w:rPr>
          <w:rFonts w:ascii="Tahoma" w:hAnsi="Tahoma" w:cs="Tahoma"/>
          <w:i w:val="0"/>
          <w:sz w:val="22"/>
          <w:szCs w:val="22"/>
          <w:lang w:val="es-CO"/>
        </w:rPr>
        <w:t xml:space="preserve"> </w:t>
      </w:r>
    </w:p>
    <w:p w:rsidR="00885BA8" w:rsidRPr="00E11506" w:rsidRDefault="00885BA8" w:rsidP="00885BA8">
      <w:pPr>
        <w:jc w:val="both"/>
        <w:rPr>
          <w:rFonts w:ascii="Tahoma" w:hAnsi="Tahoma" w:cs="Tahoma"/>
          <w:sz w:val="22"/>
          <w:szCs w:val="22"/>
        </w:rPr>
      </w:pPr>
    </w:p>
    <w:p w:rsidR="00885BA8" w:rsidRPr="00E11506" w:rsidRDefault="00253161" w:rsidP="0096467E">
      <w:pPr>
        <w:jc w:val="both"/>
        <w:rPr>
          <w:rFonts w:ascii="Tahoma" w:hAnsi="Tahoma" w:cs="Tahoma"/>
          <w:sz w:val="22"/>
          <w:szCs w:val="22"/>
          <w:lang w:val="es-CO"/>
        </w:rPr>
      </w:pPr>
      <w:r w:rsidRPr="00E11506">
        <w:rPr>
          <w:rFonts w:ascii="Tahoma" w:hAnsi="Tahoma" w:cs="Tahoma"/>
          <w:sz w:val="22"/>
          <w:szCs w:val="22"/>
          <w:lang w:val="es-CO"/>
        </w:rPr>
        <w:t>Generar cultura ambiental mediante una estructura programática con enfoque de participación, fortalecimiento de las capacidades de gestión ambiental de las comunidades   y concientización sobre la preservación de los recursos naturales</w:t>
      </w:r>
    </w:p>
    <w:p w:rsidR="00253161" w:rsidRPr="00E11506" w:rsidRDefault="00253161" w:rsidP="00885BA8">
      <w:pPr>
        <w:rPr>
          <w:rFonts w:ascii="Tahoma" w:hAnsi="Tahoma" w:cs="Tahoma"/>
          <w:sz w:val="22"/>
          <w:szCs w:val="22"/>
          <w:lang w:val="es-CO"/>
        </w:rPr>
      </w:pPr>
    </w:p>
    <w:p w:rsidR="00885BA8" w:rsidRPr="00E11506" w:rsidRDefault="00885BA8" w:rsidP="00EF67FC">
      <w:pPr>
        <w:pStyle w:val="Ttulo2"/>
        <w:numPr>
          <w:ilvl w:val="1"/>
          <w:numId w:val="31"/>
        </w:numPr>
        <w:spacing w:before="0" w:after="0"/>
        <w:ind w:left="709" w:hanging="709"/>
        <w:jc w:val="both"/>
        <w:rPr>
          <w:rFonts w:ascii="Tahoma" w:hAnsi="Tahoma" w:cs="Tahoma"/>
          <w:i w:val="0"/>
          <w:sz w:val="22"/>
          <w:szCs w:val="22"/>
          <w:lang w:val="es-CO"/>
        </w:rPr>
      </w:pPr>
      <w:bookmarkStart w:id="112" w:name="_Toc28922072"/>
      <w:bookmarkStart w:id="113" w:name="_Toc29835848"/>
      <w:r w:rsidRPr="00E11506">
        <w:rPr>
          <w:rFonts w:ascii="Tahoma" w:hAnsi="Tahoma" w:cs="Tahoma"/>
          <w:i w:val="0"/>
          <w:sz w:val="22"/>
          <w:szCs w:val="22"/>
          <w:lang w:val="es-CO"/>
        </w:rPr>
        <w:t>Objetivos Específicos</w:t>
      </w:r>
      <w:bookmarkEnd w:id="112"/>
      <w:bookmarkEnd w:id="113"/>
    </w:p>
    <w:p w:rsidR="00885BA8" w:rsidRPr="00E11506" w:rsidRDefault="00885BA8" w:rsidP="00885BA8">
      <w:pPr>
        <w:jc w:val="both"/>
        <w:rPr>
          <w:rFonts w:ascii="Tahoma" w:hAnsi="Tahoma" w:cs="Tahoma"/>
          <w:sz w:val="22"/>
          <w:szCs w:val="22"/>
        </w:rPr>
      </w:pPr>
    </w:p>
    <w:p w:rsidR="00253161" w:rsidRPr="00E11506" w:rsidRDefault="00253161" w:rsidP="00253161">
      <w:pPr>
        <w:numPr>
          <w:ilvl w:val="0"/>
          <w:numId w:val="4"/>
        </w:numPr>
        <w:jc w:val="both"/>
        <w:rPr>
          <w:rFonts w:ascii="Tahoma" w:hAnsi="Tahoma" w:cs="Tahoma"/>
          <w:sz w:val="22"/>
          <w:szCs w:val="22"/>
        </w:rPr>
      </w:pPr>
      <w:r w:rsidRPr="00E11506">
        <w:rPr>
          <w:rFonts w:ascii="Tahoma" w:hAnsi="Tahoma" w:cs="Tahoma"/>
          <w:sz w:val="22"/>
          <w:szCs w:val="22"/>
        </w:rPr>
        <w:t>Empoderar a la comunidad puliseña en la educación ambiental por medio de espacios de sensibilización y formación</w:t>
      </w:r>
    </w:p>
    <w:p w:rsidR="00885BA8" w:rsidRPr="00E11506" w:rsidRDefault="00253161" w:rsidP="00253161">
      <w:pPr>
        <w:numPr>
          <w:ilvl w:val="0"/>
          <w:numId w:val="4"/>
        </w:numPr>
        <w:jc w:val="both"/>
        <w:rPr>
          <w:rFonts w:ascii="Tahoma" w:hAnsi="Tahoma" w:cs="Tahoma"/>
          <w:sz w:val="22"/>
          <w:szCs w:val="22"/>
        </w:rPr>
      </w:pPr>
      <w:r w:rsidRPr="00E11506">
        <w:rPr>
          <w:rFonts w:ascii="Tahoma" w:hAnsi="Tahoma" w:cs="Tahoma"/>
          <w:sz w:val="22"/>
          <w:szCs w:val="22"/>
        </w:rPr>
        <w:t>Incrementar la capacidad de auto gestión ambiental de los puliseños para abordar problemáticas ambientales por medio de espacios de participación y formación en temáticas ambientales</w:t>
      </w:r>
    </w:p>
    <w:p w:rsidR="0095135D" w:rsidRDefault="00253161" w:rsidP="0095135D">
      <w:pPr>
        <w:numPr>
          <w:ilvl w:val="0"/>
          <w:numId w:val="4"/>
        </w:numPr>
        <w:jc w:val="both"/>
        <w:rPr>
          <w:rFonts w:ascii="Tahoma" w:hAnsi="Tahoma" w:cs="Tahoma"/>
          <w:sz w:val="22"/>
          <w:szCs w:val="22"/>
        </w:rPr>
      </w:pPr>
      <w:r w:rsidRPr="00E11506">
        <w:rPr>
          <w:rFonts w:ascii="Tahoma" w:hAnsi="Tahoma" w:cs="Tahoma"/>
          <w:sz w:val="22"/>
          <w:szCs w:val="22"/>
        </w:rPr>
        <w:t>Transformar actividades de producción agrícola enfocado en el uso, manejo y protección de los recursos naturales por medio de acciones asistencia y acompañamiento</w:t>
      </w:r>
    </w:p>
    <w:p w:rsidR="002E5EC7" w:rsidRPr="00E11506" w:rsidRDefault="002E5EC7" w:rsidP="002E5EC7">
      <w:pPr>
        <w:ind w:left="360"/>
        <w:jc w:val="both"/>
        <w:rPr>
          <w:rFonts w:ascii="Tahoma" w:hAnsi="Tahoma" w:cs="Tahoma"/>
          <w:sz w:val="22"/>
          <w:szCs w:val="22"/>
        </w:rPr>
      </w:pPr>
    </w:p>
    <w:p w:rsidR="0095135D" w:rsidRPr="00E11506" w:rsidRDefault="0095135D" w:rsidP="0095135D">
      <w:pPr>
        <w:autoSpaceDE w:val="0"/>
        <w:autoSpaceDN w:val="0"/>
        <w:adjustRightInd w:val="0"/>
        <w:jc w:val="both"/>
        <w:rPr>
          <w:rFonts w:ascii="Tahoma" w:hAnsi="Tahoma" w:cs="Tahoma"/>
          <w:b/>
          <w:sz w:val="22"/>
          <w:szCs w:val="22"/>
        </w:rPr>
      </w:pPr>
      <w:r w:rsidRPr="00E11506">
        <w:rPr>
          <w:rFonts w:ascii="Tahoma" w:hAnsi="Tahoma" w:cs="Tahoma"/>
          <w:b/>
          <w:sz w:val="22"/>
          <w:szCs w:val="22"/>
        </w:rPr>
        <w:t>5.3.  P</w:t>
      </w:r>
      <w:r w:rsidR="002E5EC7">
        <w:rPr>
          <w:rFonts w:ascii="Tahoma" w:hAnsi="Tahoma" w:cs="Tahoma"/>
          <w:b/>
          <w:sz w:val="22"/>
          <w:szCs w:val="22"/>
        </w:rPr>
        <w:t xml:space="preserve">LAN TERRITORIAL DE EDUCACIÓN AMBIENTAL </w:t>
      </w:r>
    </w:p>
    <w:p w:rsidR="0045671E" w:rsidRPr="00E11506" w:rsidRDefault="0045671E" w:rsidP="0045671E">
      <w:pPr>
        <w:pStyle w:val="Ttulo1"/>
        <w:numPr>
          <w:ilvl w:val="0"/>
          <w:numId w:val="0"/>
        </w:numPr>
        <w:ind w:left="432"/>
        <w:jc w:val="left"/>
        <w:rPr>
          <w:rFonts w:ascii="Tahoma" w:hAnsi="Tahoma" w:cs="Tahoma"/>
          <w:color w:val="auto"/>
          <w:sz w:val="22"/>
          <w:szCs w:val="22"/>
          <w:lang w:val="es-CO"/>
        </w:rPr>
      </w:pPr>
      <w:bookmarkStart w:id="114" w:name="_Toc28922074"/>
      <w:bookmarkStart w:id="115" w:name="_Toc29835849"/>
      <w:r w:rsidRPr="00E11506">
        <w:rPr>
          <w:rFonts w:ascii="Tahoma" w:hAnsi="Tahoma" w:cs="Tahoma"/>
          <w:color w:val="auto"/>
          <w:sz w:val="22"/>
          <w:szCs w:val="22"/>
          <w:lang w:val="es-CO"/>
        </w:rPr>
        <w:t xml:space="preserve">PROYECTO 1. </w:t>
      </w:r>
      <w:bookmarkEnd w:id="114"/>
      <w:r w:rsidR="0095135D" w:rsidRPr="00E11506">
        <w:rPr>
          <w:rFonts w:ascii="Tahoma" w:hAnsi="Tahoma" w:cs="Tahoma"/>
          <w:color w:val="auto"/>
          <w:sz w:val="22"/>
          <w:szCs w:val="22"/>
          <w:lang w:val="es-CO"/>
        </w:rPr>
        <w:t>C</w:t>
      </w:r>
      <w:r w:rsidR="00311A43">
        <w:rPr>
          <w:rFonts w:ascii="Tahoma" w:hAnsi="Tahoma" w:cs="Tahoma"/>
          <w:color w:val="auto"/>
          <w:sz w:val="22"/>
          <w:szCs w:val="22"/>
          <w:lang w:val="es-CO"/>
        </w:rPr>
        <w:t>APTACIÓN, APROVECHAMIENTO Y USO EFICIENTE DEL RECURSO HÍDRICO</w:t>
      </w:r>
      <w:bookmarkEnd w:id="115"/>
      <w:r w:rsidR="00311A43">
        <w:rPr>
          <w:rFonts w:ascii="Tahoma" w:hAnsi="Tahoma" w:cs="Tahoma"/>
          <w:color w:val="auto"/>
          <w:sz w:val="22"/>
          <w:szCs w:val="22"/>
          <w:lang w:val="es-CO"/>
        </w:rPr>
        <w:t xml:space="preserve"> </w:t>
      </w:r>
    </w:p>
    <w:p w:rsidR="0045671E" w:rsidRPr="00E11506" w:rsidRDefault="0045671E" w:rsidP="0045671E">
      <w:pPr>
        <w:rPr>
          <w:rFonts w:ascii="Tahoma" w:hAnsi="Tahoma" w:cs="Tahoma"/>
          <w:sz w:val="22"/>
          <w:szCs w:val="22"/>
          <w:lang w:val="es-CO" w:eastAsia="en-US"/>
        </w:rPr>
      </w:pPr>
    </w:p>
    <w:p w:rsidR="0045671E" w:rsidRPr="0098218E" w:rsidRDefault="0045671E" w:rsidP="0045671E">
      <w:pPr>
        <w:autoSpaceDE w:val="0"/>
        <w:autoSpaceDN w:val="0"/>
        <w:adjustRightInd w:val="0"/>
        <w:jc w:val="both"/>
        <w:rPr>
          <w:rFonts w:ascii="Tahoma" w:hAnsi="Tahoma" w:cs="Tahoma"/>
          <w:b/>
          <w:sz w:val="22"/>
          <w:szCs w:val="22"/>
          <w:u w:val="single"/>
        </w:rPr>
      </w:pPr>
      <w:r w:rsidRPr="0098218E">
        <w:rPr>
          <w:rFonts w:ascii="Tahoma" w:hAnsi="Tahoma" w:cs="Tahoma"/>
          <w:b/>
          <w:sz w:val="22"/>
          <w:szCs w:val="22"/>
          <w:u w:val="single"/>
        </w:rPr>
        <w:t>Objetivo Específico</w:t>
      </w:r>
    </w:p>
    <w:p w:rsidR="0045671E" w:rsidRPr="00E11506" w:rsidRDefault="0045671E" w:rsidP="0045671E">
      <w:pPr>
        <w:autoSpaceDE w:val="0"/>
        <w:autoSpaceDN w:val="0"/>
        <w:adjustRightInd w:val="0"/>
        <w:jc w:val="both"/>
        <w:rPr>
          <w:rFonts w:ascii="Tahoma" w:hAnsi="Tahoma" w:cs="Tahoma"/>
          <w:color w:val="FF0000"/>
          <w:sz w:val="22"/>
          <w:szCs w:val="22"/>
          <w:lang w:val="es-CO" w:eastAsia="es-CO"/>
        </w:rPr>
      </w:pPr>
    </w:p>
    <w:p w:rsidR="002E5EC7" w:rsidRDefault="002E5EC7" w:rsidP="002E5EC7">
      <w:pPr>
        <w:autoSpaceDE w:val="0"/>
        <w:autoSpaceDN w:val="0"/>
        <w:adjustRightInd w:val="0"/>
        <w:jc w:val="both"/>
        <w:rPr>
          <w:rFonts w:ascii="Tahoma" w:hAnsi="Tahoma" w:cs="Tahoma"/>
          <w:sz w:val="22"/>
          <w:szCs w:val="22"/>
          <w:lang w:val="es-CO" w:eastAsia="es-CO"/>
        </w:rPr>
      </w:pPr>
      <w:r>
        <w:rPr>
          <w:rFonts w:ascii="Tahoma" w:hAnsi="Tahoma" w:cs="Tahoma"/>
          <w:sz w:val="22"/>
          <w:szCs w:val="22"/>
          <w:lang w:val="es-CO" w:eastAsia="es-CO"/>
        </w:rPr>
        <w:t xml:space="preserve">Brindar herramientas </w:t>
      </w:r>
      <w:r w:rsidR="00C24848">
        <w:rPr>
          <w:rFonts w:ascii="Tahoma" w:hAnsi="Tahoma" w:cs="Tahoma"/>
          <w:sz w:val="22"/>
          <w:szCs w:val="22"/>
          <w:lang w:val="es-CO" w:eastAsia="es-CO"/>
        </w:rPr>
        <w:t xml:space="preserve">a los Puliseños </w:t>
      </w:r>
      <w:r w:rsidR="00322E42">
        <w:rPr>
          <w:rFonts w:ascii="Tahoma" w:hAnsi="Tahoma" w:cs="Tahoma"/>
          <w:sz w:val="22"/>
          <w:szCs w:val="22"/>
          <w:lang w:val="es-CO" w:eastAsia="es-CO"/>
        </w:rPr>
        <w:t xml:space="preserve">para practicar </w:t>
      </w:r>
      <w:r w:rsidR="00C24848">
        <w:rPr>
          <w:rFonts w:ascii="Tahoma" w:hAnsi="Tahoma" w:cs="Tahoma"/>
          <w:sz w:val="22"/>
          <w:szCs w:val="22"/>
          <w:lang w:val="es-CO" w:eastAsia="es-CO"/>
        </w:rPr>
        <w:t xml:space="preserve">su participación en la protección de los recursos naturales, </w:t>
      </w:r>
      <w:r>
        <w:rPr>
          <w:rFonts w:ascii="Tahoma" w:hAnsi="Tahoma" w:cs="Tahoma"/>
          <w:sz w:val="22"/>
          <w:szCs w:val="22"/>
          <w:lang w:val="es-CO" w:eastAsia="es-CO"/>
        </w:rPr>
        <w:t xml:space="preserve">especialmente del hídrico, por medio de acciones de </w:t>
      </w:r>
      <w:r w:rsidR="00C24848">
        <w:rPr>
          <w:rFonts w:ascii="Tahoma" w:hAnsi="Tahoma" w:cs="Tahoma"/>
          <w:sz w:val="22"/>
          <w:szCs w:val="22"/>
          <w:lang w:val="es-CO" w:eastAsia="es-CO"/>
        </w:rPr>
        <w:t xml:space="preserve">cambio de hábitos </w:t>
      </w:r>
    </w:p>
    <w:p w:rsidR="0095135D" w:rsidRPr="002E5EC7" w:rsidRDefault="0095135D" w:rsidP="00BB189D">
      <w:pPr>
        <w:autoSpaceDE w:val="0"/>
        <w:autoSpaceDN w:val="0"/>
        <w:adjustRightInd w:val="0"/>
        <w:jc w:val="both"/>
        <w:rPr>
          <w:rFonts w:ascii="Tahoma" w:hAnsi="Tahoma" w:cs="Tahoma"/>
          <w:color w:val="FF0000"/>
          <w:sz w:val="22"/>
          <w:szCs w:val="22"/>
          <w:lang w:val="es-CO" w:eastAsia="es-CO"/>
        </w:rPr>
      </w:pPr>
    </w:p>
    <w:p w:rsidR="00BB189D" w:rsidRPr="00E11506" w:rsidRDefault="005C7565" w:rsidP="00E12148">
      <w:pPr>
        <w:autoSpaceDE w:val="0"/>
        <w:autoSpaceDN w:val="0"/>
        <w:adjustRightInd w:val="0"/>
        <w:jc w:val="both"/>
        <w:rPr>
          <w:rFonts w:ascii="Tahoma" w:hAnsi="Tahoma" w:cs="Tahoma"/>
          <w:b/>
          <w:sz w:val="22"/>
          <w:szCs w:val="22"/>
          <w:u w:val="single"/>
        </w:rPr>
      </w:pPr>
      <w:r w:rsidRPr="00E11506">
        <w:rPr>
          <w:rFonts w:ascii="Tahoma" w:hAnsi="Tahoma" w:cs="Tahoma"/>
          <w:b/>
          <w:sz w:val="22"/>
          <w:szCs w:val="22"/>
          <w:u w:val="single"/>
        </w:rPr>
        <w:t>Meta</w:t>
      </w:r>
    </w:p>
    <w:p w:rsidR="00BB189D" w:rsidRPr="00E11506" w:rsidRDefault="00BB189D" w:rsidP="00810279">
      <w:pPr>
        <w:autoSpaceDE w:val="0"/>
        <w:autoSpaceDN w:val="0"/>
        <w:adjustRightInd w:val="0"/>
        <w:jc w:val="both"/>
        <w:rPr>
          <w:rFonts w:ascii="Tahoma" w:hAnsi="Tahoma" w:cs="Tahoma"/>
          <w:sz w:val="22"/>
          <w:szCs w:val="22"/>
          <w:lang w:val="es-CO" w:eastAsia="es-CO"/>
        </w:rPr>
      </w:pPr>
    </w:p>
    <w:p w:rsidR="00810279" w:rsidRPr="00E11506" w:rsidRDefault="0095135D" w:rsidP="00810279">
      <w:pPr>
        <w:autoSpaceDE w:val="0"/>
        <w:autoSpaceDN w:val="0"/>
        <w:adjustRightInd w:val="0"/>
        <w:jc w:val="both"/>
        <w:rPr>
          <w:rFonts w:ascii="Tahoma" w:hAnsi="Tahoma" w:cs="Tahoma"/>
          <w:sz w:val="22"/>
          <w:szCs w:val="22"/>
          <w:lang w:val="es-CO" w:eastAsia="es-CO"/>
        </w:rPr>
      </w:pPr>
      <w:r w:rsidRPr="00E11506">
        <w:rPr>
          <w:rFonts w:ascii="Tahoma" w:hAnsi="Tahoma" w:cs="Tahoma"/>
          <w:sz w:val="22"/>
          <w:szCs w:val="22"/>
          <w:lang w:val="es-CO" w:eastAsia="es-CO"/>
        </w:rPr>
        <w:t>Capacitar a 80 habitantes del área urbana y 400 de las zonas rurales en estrategias de uso adecuado, ahorro, almacenamiento y protección del agua durante la vigencia.</w:t>
      </w:r>
    </w:p>
    <w:p w:rsidR="0095135D" w:rsidRPr="00E11506" w:rsidRDefault="0095135D" w:rsidP="00810279">
      <w:pPr>
        <w:autoSpaceDE w:val="0"/>
        <w:autoSpaceDN w:val="0"/>
        <w:adjustRightInd w:val="0"/>
        <w:jc w:val="both"/>
        <w:rPr>
          <w:rFonts w:ascii="Tahoma" w:hAnsi="Tahoma" w:cs="Tahoma"/>
          <w:sz w:val="22"/>
          <w:szCs w:val="22"/>
          <w:lang w:val="es-CO" w:eastAsia="es-CO"/>
        </w:rPr>
      </w:pPr>
    </w:p>
    <w:p w:rsidR="0045671E" w:rsidRPr="00E11506" w:rsidRDefault="0045671E" w:rsidP="0045671E">
      <w:pPr>
        <w:autoSpaceDE w:val="0"/>
        <w:autoSpaceDN w:val="0"/>
        <w:adjustRightInd w:val="0"/>
        <w:jc w:val="both"/>
        <w:rPr>
          <w:rFonts w:ascii="Tahoma" w:hAnsi="Tahoma" w:cs="Tahoma"/>
          <w:b/>
          <w:sz w:val="22"/>
          <w:szCs w:val="22"/>
          <w:u w:val="single"/>
        </w:rPr>
      </w:pPr>
      <w:r w:rsidRPr="00E11506">
        <w:rPr>
          <w:rFonts w:ascii="Tahoma" w:hAnsi="Tahoma" w:cs="Tahoma"/>
          <w:b/>
          <w:sz w:val="22"/>
          <w:szCs w:val="22"/>
          <w:u w:val="single"/>
        </w:rPr>
        <w:t>Impacto esperado</w:t>
      </w:r>
    </w:p>
    <w:p w:rsidR="0045671E" w:rsidRPr="00E11506" w:rsidRDefault="0045671E" w:rsidP="00810279">
      <w:pPr>
        <w:autoSpaceDE w:val="0"/>
        <w:autoSpaceDN w:val="0"/>
        <w:adjustRightInd w:val="0"/>
        <w:jc w:val="both"/>
        <w:rPr>
          <w:rFonts w:ascii="Tahoma" w:hAnsi="Tahoma" w:cs="Tahoma"/>
          <w:sz w:val="22"/>
          <w:szCs w:val="22"/>
          <w:lang w:val="es-CO" w:eastAsia="es-CO"/>
        </w:rPr>
      </w:pPr>
    </w:p>
    <w:p w:rsidR="00810279" w:rsidRPr="00E11506" w:rsidRDefault="00097A72" w:rsidP="00810279">
      <w:pPr>
        <w:autoSpaceDE w:val="0"/>
        <w:autoSpaceDN w:val="0"/>
        <w:adjustRightInd w:val="0"/>
        <w:jc w:val="both"/>
        <w:rPr>
          <w:rFonts w:ascii="Tahoma" w:hAnsi="Tahoma" w:cs="Tahoma"/>
          <w:sz w:val="22"/>
          <w:szCs w:val="22"/>
          <w:lang w:val="es-CO" w:eastAsia="es-CO"/>
        </w:rPr>
      </w:pPr>
      <w:r w:rsidRPr="00E11506">
        <w:rPr>
          <w:rFonts w:ascii="Tahoma" w:hAnsi="Tahoma" w:cs="Tahoma"/>
          <w:sz w:val="22"/>
          <w:szCs w:val="22"/>
          <w:lang w:val="es-CO" w:eastAsia="es-CO"/>
        </w:rPr>
        <w:t>Generar cultura de cuidado del recurso hídrico.</w:t>
      </w:r>
    </w:p>
    <w:p w:rsidR="00017C22" w:rsidRDefault="00017C22" w:rsidP="00E342EC">
      <w:pPr>
        <w:autoSpaceDE w:val="0"/>
        <w:autoSpaceDN w:val="0"/>
        <w:adjustRightInd w:val="0"/>
        <w:jc w:val="both"/>
        <w:rPr>
          <w:rFonts w:ascii="Tahoma" w:hAnsi="Tahoma" w:cs="Tahoma"/>
          <w:b/>
          <w:sz w:val="22"/>
          <w:szCs w:val="22"/>
          <w:u w:val="single"/>
        </w:rPr>
      </w:pPr>
    </w:p>
    <w:tbl>
      <w:tblPr>
        <w:tblW w:w="9946" w:type="dxa"/>
        <w:tblCellMar>
          <w:left w:w="70" w:type="dxa"/>
          <w:right w:w="70" w:type="dxa"/>
        </w:tblCellMar>
        <w:tblLook w:val="04A0" w:firstRow="1" w:lastRow="0" w:firstColumn="1" w:lastColumn="0" w:noHBand="0" w:noVBand="1"/>
      </w:tblPr>
      <w:tblGrid>
        <w:gridCol w:w="1696"/>
        <w:gridCol w:w="1198"/>
        <w:gridCol w:w="1617"/>
        <w:gridCol w:w="374"/>
        <w:gridCol w:w="374"/>
        <w:gridCol w:w="374"/>
        <w:gridCol w:w="437"/>
        <w:gridCol w:w="1363"/>
        <w:gridCol w:w="1206"/>
        <w:gridCol w:w="1307"/>
      </w:tblGrid>
      <w:tr w:rsidR="00D77081" w:rsidRPr="003F4053" w:rsidTr="00C24848">
        <w:trPr>
          <w:trHeight w:val="780"/>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center"/>
              <w:rPr>
                <w:rFonts w:ascii="Arial" w:hAnsi="Arial" w:cs="Arial"/>
                <w:b/>
                <w:bCs/>
                <w:sz w:val="14"/>
                <w:szCs w:val="14"/>
                <w:lang w:eastAsia="es-CO"/>
              </w:rPr>
            </w:pPr>
            <w:r w:rsidRPr="003F4053">
              <w:rPr>
                <w:rFonts w:ascii="Arial" w:hAnsi="Arial" w:cs="Arial"/>
                <w:b/>
                <w:bCs/>
                <w:sz w:val="14"/>
                <w:szCs w:val="14"/>
                <w:lang w:eastAsia="es-CO"/>
              </w:rPr>
              <w:t>ACTIVIDADES</w:t>
            </w:r>
          </w:p>
        </w:tc>
        <w:tc>
          <w:tcPr>
            <w:tcW w:w="11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center"/>
              <w:rPr>
                <w:rFonts w:ascii="Arial" w:hAnsi="Arial" w:cs="Arial"/>
                <w:b/>
                <w:bCs/>
                <w:sz w:val="14"/>
                <w:szCs w:val="14"/>
                <w:lang w:eastAsia="es-CO"/>
              </w:rPr>
            </w:pPr>
            <w:r w:rsidRPr="003F4053">
              <w:rPr>
                <w:rFonts w:ascii="Arial" w:hAnsi="Arial" w:cs="Arial"/>
                <w:b/>
                <w:bCs/>
                <w:sz w:val="14"/>
                <w:szCs w:val="14"/>
                <w:lang w:eastAsia="es-CO"/>
              </w:rPr>
              <w:t>LOCALIZACIÓN</w:t>
            </w:r>
          </w:p>
        </w:tc>
        <w:tc>
          <w:tcPr>
            <w:tcW w:w="1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center"/>
              <w:rPr>
                <w:rFonts w:ascii="Arial" w:hAnsi="Arial" w:cs="Arial"/>
                <w:b/>
                <w:bCs/>
                <w:sz w:val="14"/>
                <w:szCs w:val="14"/>
                <w:lang w:eastAsia="es-CO"/>
              </w:rPr>
            </w:pPr>
            <w:r w:rsidRPr="003F4053">
              <w:rPr>
                <w:rFonts w:ascii="Arial" w:hAnsi="Arial" w:cs="Arial"/>
                <w:b/>
                <w:bCs/>
                <w:sz w:val="14"/>
                <w:szCs w:val="14"/>
                <w:lang w:eastAsia="es-CO"/>
              </w:rPr>
              <w:t>META</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hideMark/>
          </w:tcPr>
          <w:p w:rsidR="00D77081" w:rsidRPr="003F4053" w:rsidRDefault="00D77081" w:rsidP="00E860B8">
            <w:pPr>
              <w:jc w:val="center"/>
              <w:rPr>
                <w:rFonts w:ascii="Arial" w:hAnsi="Arial" w:cs="Arial"/>
                <w:b/>
                <w:bCs/>
                <w:sz w:val="14"/>
                <w:szCs w:val="14"/>
                <w:lang w:eastAsia="es-CO"/>
              </w:rPr>
            </w:pPr>
            <w:r w:rsidRPr="003F4053">
              <w:rPr>
                <w:rFonts w:ascii="Arial" w:hAnsi="Arial" w:cs="Arial"/>
                <w:b/>
                <w:bCs/>
                <w:sz w:val="14"/>
                <w:szCs w:val="14"/>
                <w:lang w:eastAsia="es-CO"/>
              </w:rPr>
              <w:t>METAS ANUALES</w:t>
            </w:r>
          </w:p>
        </w:tc>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center"/>
              <w:rPr>
                <w:rFonts w:ascii="Arial" w:hAnsi="Arial" w:cs="Arial"/>
                <w:b/>
                <w:bCs/>
                <w:sz w:val="14"/>
                <w:szCs w:val="14"/>
                <w:lang w:eastAsia="es-CO"/>
              </w:rPr>
            </w:pPr>
            <w:r w:rsidRPr="003F4053">
              <w:rPr>
                <w:rFonts w:ascii="Arial" w:hAnsi="Arial" w:cs="Arial"/>
                <w:b/>
                <w:bCs/>
                <w:sz w:val="14"/>
                <w:szCs w:val="14"/>
                <w:lang w:eastAsia="es-CO"/>
              </w:rPr>
              <w:t>INDICADOR DE GESTIÓN</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center"/>
              <w:rPr>
                <w:rFonts w:ascii="Arial" w:hAnsi="Arial" w:cs="Arial"/>
                <w:b/>
                <w:bCs/>
                <w:sz w:val="14"/>
                <w:szCs w:val="14"/>
                <w:lang w:eastAsia="es-CO"/>
              </w:rPr>
            </w:pPr>
            <w:r w:rsidRPr="003F4053">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C24848">
            <w:pPr>
              <w:ind w:left="66" w:hanging="66"/>
              <w:jc w:val="center"/>
              <w:rPr>
                <w:rFonts w:ascii="Arial" w:hAnsi="Arial" w:cs="Arial"/>
                <w:b/>
                <w:bCs/>
                <w:sz w:val="14"/>
                <w:szCs w:val="14"/>
                <w:lang w:eastAsia="es-CO"/>
              </w:rPr>
            </w:pPr>
            <w:r w:rsidRPr="003F4053">
              <w:rPr>
                <w:rFonts w:ascii="Arial" w:hAnsi="Arial" w:cs="Arial"/>
                <w:b/>
                <w:bCs/>
                <w:sz w:val="14"/>
                <w:szCs w:val="14"/>
                <w:lang w:eastAsia="es-CO"/>
              </w:rPr>
              <w:t>ENTIDAD QUE PUEDE APOYAR LAS ACCIONES</w:t>
            </w:r>
          </w:p>
        </w:tc>
      </w:tr>
      <w:tr w:rsidR="00D77081" w:rsidRPr="003F4053" w:rsidTr="00C24848">
        <w:trPr>
          <w:trHeight w:val="7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119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16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D77081" w:rsidRPr="003F4053" w:rsidRDefault="00D77081" w:rsidP="00E860B8">
            <w:pPr>
              <w:jc w:val="both"/>
              <w:rPr>
                <w:rFonts w:ascii="Arial" w:hAnsi="Arial" w:cs="Arial"/>
                <w:b/>
                <w:bCs/>
                <w:color w:val="000000"/>
                <w:sz w:val="14"/>
                <w:szCs w:val="14"/>
                <w:lang w:eastAsia="es-CO"/>
              </w:rPr>
            </w:pPr>
            <w:r w:rsidRPr="003F4053">
              <w:rPr>
                <w:rFonts w:ascii="Arial" w:hAnsi="Arial" w:cs="Arial"/>
                <w:b/>
                <w:bCs/>
                <w:color w:val="000000"/>
                <w:sz w:val="14"/>
                <w:szCs w:val="14"/>
                <w:lang w:eastAsia="es-CO"/>
              </w:rPr>
              <w:t>20</w:t>
            </w:r>
          </w:p>
        </w:tc>
        <w:tc>
          <w:tcPr>
            <w:tcW w:w="0" w:type="auto"/>
            <w:tcBorders>
              <w:top w:val="nil"/>
              <w:left w:val="nil"/>
              <w:bottom w:val="single" w:sz="4" w:space="0" w:color="auto"/>
              <w:right w:val="single" w:sz="4" w:space="0" w:color="auto"/>
            </w:tcBorders>
            <w:shd w:val="clear" w:color="auto" w:fill="auto"/>
            <w:noWrap/>
            <w:vAlign w:val="center"/>
            <w:hideMark/>
          </w:tcPr>
          <w:p w:rsidR="00D77081" w:rsidRPr="003F4053" w:rsidRDefault="00D77081" w:rsidP="00E860B8">
            <w:pPr>
              <w:jc w:val="both"/>
              <w:rPr>
                <w:rFonts w:ascii="Arial" w:hAnsi="Arial" w:cs="Arial"/>
                <w:b/>
                <w:bCs/>
                <w:color w:val="000000"/>
                <w:sz w:val="14"/>
                <w:szCs w:val="14"/>
                <w:lang w:eastAsia="es-CO"/>
              </w:rPr>
            </w:pPr>
            <w:r w:rsidRPr="003F4053">
              <w:rPr>
                <w:rFonts w:ascii="Arial" w:hAnsi="Arial" w:cs="Arial"/>
                <w:b/>
                <w:bCs/>
                <w:color w:val="000000"/>
                <w:sz w:val="14"/>
                <w:szCs w:val="14"/>
                <w:lang w:eastAsia="es-CO"/>
              </w:rPr>
              <w:t>21</w:t>
            </w:r>
          </w:p>
        </w:tc>
        <w:tc>
          <w:tcPr>
            <w:tcW w:w="0" w:type="auto"/>
            <w:tcBorders>
              <w:top w:val="nil"/>
              <w:left w:val="nil"/>
              <w:bottom w:val="single" w:sz="4" w:space="0" w:color="auto"/>
              <w:right w:val="single" w:sz="4" w:space="0" w:color="auto"/>
            </w:tcBorders>
            <w:shd w:val="clear" w:color="auto" w:fill="auto"/>
            <w:noWrap/>
            <w:vAlign w:val="center"/>
            <w:hideMark/>
          </w:tcPr>
          <w:p w:rsidR="00D77081" w:rsidRPr="003F4053" w:rsidRDefault="00D77081" w:rsidP="00E860B8">
            <w:pPr>
              <w:jc w:val="both"/>
              <w:rPr>
                <w:rFonts w:ascii="Arial" w:hAnsi="Arial" w:cs="Arial"/>
                <w:b/>
                <w:bCs/>
                <w:color w:val="000000"/>
                <w:sz w:val="14"/>
                <w:szCs w:val="14"/>
                <w:lang w:eastAsia="es-CO"/>
              </w:rPr>
            </w:pPr>
            <w:r w:rsidRPr="003F4053">
              <w:rPr>
                <w:rFonts w:ascii="Arial" w:hAnsi="Arial" w:cs="Arial"/>
                <w:b/>
                <w:bCs/>
                <w:color w:val="000000"/>
                <w:sz w:val="14"/>
                <w:szCs w:val="14"/>
                <w:lang w:eastAsia="es-CO"/>
              </w:rPr>
              <w:t>22</w:t>
            </w:r>
          </w:p>
        </w:tc>
        <w:tc>
          <w:tcPr>
            <w:tcW w:w="437" w:type="dxa"/>
            <w:tcBorders>
              <w:top w:val="nil"/>
              <w:left w:val="nil"/>
              <w:bottom w:val="single" w:sz="4" w:space="0" w:color="auto"/>
              <w:right w:val="single" w:sz="4" w:space="0" w:color="auto"/>
            </w:tcBorders>
            <w:shd w:val="clear" w:color="auto" w:fill="auto"/>
            <w:noWrap/>
            <w:vAlign w:val="center"/>
            <w:hideMark/>
          </w:tcPr>
          <w:p w:rsidR="00D77081" w:rsidRPr="003F4053" w:rsidRDefault="00D77081" w:rsidP="00E860B8">
            <w:pPr>
              <w:jc w:val="both"/>
              <w:rPr>
                <w:rFonts w:ascii="Arial" w:hAnsi="Arial" w:cs="Arial"/>
                <w:b/>
                <w:bCs/>
                <w:color w:val="000000"/>
                <w:sz w:val="14"/>
                <w:szCs w:val="14"/>
                <w:lang w:eastAsia="es-CO"/>
              </w:rPr>
            </w:pPr>
            <w:r w:rsidRPr="003F4053">
              <w:rPr>
                <w:rFonts w:ascii="Arial" w:hAnsi="Arial" w:cs="Arial"/>
                <w:b/>
                <w:bCs/>
                <w:color w:val="000000"/>
                <w:sz w:val="14"/>
                <w:szCs w:val="14"/>
                <w:lang w:eastAsia="es-CO"/>
              </w:rPr>
              <w:t>23</w:t>
            </w:r>
          </w:p>
        </w:tc>
        <w:tc>
          <w:tcPr>
            <w:tcW w:w="13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r>
      <w:tr w:rsidR="00D77081" w:rsidRPr="003F4053" w:rsidTr="00C24848">
        <w:trPr>
          <w:trHeight w:val="144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 xml:space="preserve">Promoción del diseño de un (1) programa de captación y aprovechamiento de aguas lluvia para actividades domésticas y de riego con el objetivo de beneficiar a las familias ubicadas en </w:t>
            </w:r>
            <w:r w:rsidRPr="003F4053">
              <w:rPr>
                <w:rFonts w:ascii="Arial" w:hAnsi="Arial" w:cs="Arial"/>
                <w:sz w:val="14"/>
                <w:szCs w:val="14"/>
                <w:lang w:eastAsia="es-CO"/>
              </w:rPr>
              <w:lastRenderedPageBreak/>
              <w:t xml:space="preserve">zonas afectadas por el desabastecimiento. Apoyo en la </w:t>
            </w:r>
            <w:r>
              <w:rPr>
                <w:rFonts w:ascii="Arial" w:hAnsi="Arial" w:cs="Arial"/>
                <w:sz w:val="14"/>
                <w:szCs w:val="14"/>
                <w:lang w:eastAsia="es-CO"/>
              </w:rPr>
              <w:t>i</w:t>
            </w:r>
            <w:r w:rsidRPr="003F4053">
              <w:rPr>
                <w:rFonts w:ascii="Arial" w:hAnsi="Arial" w:cs="Arial"/>
                <w:sz w:val="14"/>
                <w:szCs w:val="14"/>
                <w:lang w:eastAsia="es-CO"/>
              </w:rPr>
              <w:t xml:space="preserve">mplementación de sistemas alternativos de almacenamiento, canales y/o reservorios artesanales. </w:t>
            </w:r>
          </w:p>
        </w:tc>
        <w:tc>
          <w:tcPr>
            <w:tcW w:w="1198" w:type="dxa"/>
            <w:tcBorders>
              <w:top w:val="single" w:sz="4" w:space="0" w:color="000000"/>
              <w:left w:val="nil"/>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lastRenderedPageBreak/>
              <w:t>Instituciones educativas, zona urbana, zona rural, veredas, centro poblado</w:t>
            </w:r>
          </w:p>
        </w:tc>
        <w:tc>
          <w:tcPr>
            <w:tcW w:w="16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Capacitar a 80 habitantes del área urbana y 400 de las zonas rurales en estrategias de uso adecuado, ahorro, almacenamiento y protección del agua durante la vigencia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120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120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120</w:t>
            </w:r>
          </w:p>
        </w:tc>
        <w:tc>
          <w:tcPr>
            <w:tcW w:w="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120</w:t>
            </w:r>
          </w:p>
        </w:tc>
        <w:tc>
          <w:tcPr>
            <w:tcW w:w="13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Un (1) Programa del Uso Eficiente y Ahorro del Agua, elaborado, implementado en el municipio, durante el cuatrienio</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center"/>
              <w:rPr>
                <w:rFonts w:ascii="Arial" w:hAnsi="Arial" w:cs="Arial"/>
                <w:sz w:val="14"/>
                <w:szCs w:val="14"/>
                <w:lang w:eastAsia="es-CO"/>
              </w:rPr>
            </w:pPr>
            <w:r w:rsidRPr="003F4053">
              <w:rPr>
                <w:rFonts w:ascii="Arial" w:hAnsi="Arial" w:cs="Arial"/>
                <w:sz w:val="14"/>
                <w:szCs w:val="14"/>
                <w:lang w:eastAsia="es-CO"/>
              </w:rPr>
              <w:t>Oficina de Servicios Públicos</w:t>
            </w:r>
            <w:r w:rsidRPr="003F4053">
              <w:rPr>
                <w:rFonts w:ascii="Arial" w:hAnsi="Arial" w:cs="Arial"/>
                <w:sz w:val="14"/>
                <w:szCs w:val="14"/>
                <w:lang w:eastAsia="es-CO"/>
              </w:rPr>
              <w:br/>
            </w:r>
            <w:r w:rsidRPr="003F4053">
              <w:rPr>
                <w:rFonts w:ascii="Arial" w:hAnsi="Arial" w:cs="Arial"/>
                <w:sz w:val="14"/>
                <w:szCs w:val="14"/>
                <w:lang w:eastAsia="es-CO"/>
              </w:rPr>
              <w:br/>
              <w:t>Alcaldía</w:t>
            </w:r>
            <w:r w:rsidRPr="003F4053">
              <w:rPr>
                <w:rFonts w:ascii="Arial" w:hAnsi="Arial" w:cs="Arial"/>
                <w:sz w:val="14"/>
                <w:szCs w:val="14"/>
                <w:lang w:eastAsia="es-CO"/>
              </w:rPr>
              <w:br/>
            </w:r>
            <w:r w:rsidRPr="003F4053">
              <w:rPr>
                <w:rFonts w:ascii="Arial" w:hAnsi="Arial" w:cs="Arial"/>
                <w:sz w:val="14"/>
                <w:szCs w:val="14"/>
                <w:lang w:eastAsia="es-CO"/>
              </w:rPr>
              <w:br/>
              <w:t>Asociaciones de Acueductos Veredales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center"/>
              <w:rPr>
                <w:rFonts w:ascii="Arial" w:hAnsi="Arial" w:cs="Arial"/>
                <w:sz w:val="14"/>
                <w:szCs w:val="14"/>
                <w:lang w:eastAsia="es-CO"/>
              </w:rPr>
            </w:pPr>
            <w:r w:rsidRPr="003F4053">
              <w:rPr>
                <w:rFonts w:ascii="Arial" w:hAnsi="Arial" w:cs="Arial"/>
                <w:sz w:val="14"/>
                <w:szCs w:val="14"/>
                <w:lang w:eastAsia="es-CO"/>
              </w:rPr>
              <w:t>CAR</w:t>
            </w:r>
            <w:r w:rsidRPr="003F4053">
              <w:rPr>
                <w:rFonts w:ascii="Arial" w:hAnsi="Arial" w:cs="Arial"/>
                <w:sz w:val="14"/>
                <w:szCs w:val="14"/>
                <w:lang w:eastAsia="es-CO"/>
              </w:rPr>
              <w:br/>
            </w:r>
            <w:r w:rsidRPr="003F4053">
              <w:rPr>
                <w:rFonts w:ascii="Arial" w:hAnsi="Arial" w:cs="Arial"/>
                <w:sz w:val="14"/>
                <w:szCs w:val="14"/>
                <w:lang w:eastAsia="es-CO"/>
              </w:rPr>
              <w:br/>
              <w:t>EPC</w:t>
            </w:r>
            <w:r w:rsidRPr="003F4053">
              <w:rPr>
                <w:rFonts w:ascii="Arial" w:hAnsi="Arial" w:cs="Arial"/>
                <w:sz w:val="14"/>
                <w:szCs w:val="14"/>
                <w:lang w:eastAsia="es-CO"/>
              </w:rPr>
              <w:br/>
            </w:r>
            <w:r w:rsidRPr="003F4053">
              <w:rPr>
                <w:rFonts w:ascii="Arial" w:hAnsi="Arial" w:cs="Arial"/>
                <w:sz w:val="14"/>
                <w:szCs w:val="14"/>
                <w:lang w:eastAsia="es-CO"/>
              </w:rPr>
              <w:br/>
              <w:t>SECRETARIA DE AMBIENTE DEL DEPARTAMENTO</w:t>
            </w:r>
          </w:p>
        </w:tc>
      </w:tr>
      <w:tr w:rsidR="00D77081" w:rsidRPr="003F4053" w:rsidTr="00C24848">
        <w:trPr>
          <w:trHeight w:val="1281"/>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lastRenderedPageBreak/>
              <w:t xml:space="preserve">Apoyo y acompañamiento de la implementación del programa de uso eficiente y ahorro del agua PUEAA </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Instituciones educativas, zona urbana, zona rural, veredas, centro poblado</w:t>
            </w:r>
          </w:p>
        </w:tc>
        <w:tc>
          <w:tcPr>
            <w:tcW w:w="161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4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13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12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r>
      <w:tr w:rsidR="00D77081" w:rsidRPr="003F4053" w:rsidTr="00C24848">
        <w:trPr>
          <w:trHeight w:val="3113"/>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En el marco del PUEAA, asesoría en el planteamiento de los proyectos, programas, políticas y acciones que se encaminen al uso eficiente y ahorro del agua. Asegurar la incorporación del enfoque diferenciado por grupos focales y/o poblaciones que brinden herramientas prácticas de ahorro y uso eficiente de agua, según la actividad doméstica y económica de cada grupo</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Instituciones educativas, zona urbana, zona rural, veredas, centro poblado</w:t>
            </w:r>
          </w:p>
        </w:tc>
        <w:tc>
          <w:tcPr>
            <w:tcW w:w="161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4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13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12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r>
      <w:tr w:rsidR="00D77081" w:rsidRPr="003F4053" w:rsidTr="00C24848">
        <w:trPr>
          <w:trHeight w:val="1826"/>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D77081" w:rsidRDefault="00D77081" w:rsidP="00E860B8">
            <w:pPr>
              <w:jc w:val="both"/>
              <w:rPr>
                <w:rFonts w:ascii="Arial" w:hAnsi="Arial" w:cs="Arial"/>
                <w:sz w:val="14"/>
                <w:szCs w:val="14"/>
                <w:lang w:eastAsia="es-CO"/>
              </w:rPr>
            </w:pPr>
            <w:r w:rsidRPr="003F4053">
              <w:rPr>
                <w:rFonts w:ascii="Arial" w:hAnsi="Arial" w:cs="Arial"/>
                <w:sz w:val="14"/>
                <w:szCs w:val="14"/>
                <w:lang w:eastAsia="es-CO"/>
              </w:rPr>
              <w:t>Promoción, asesoría y acompañamiento de proyectos de iniciativa</w:t>
            </w:r>
          </w:p>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 xml:space="preserve"> comunitaria de reforestación con especies nativas en zonas de nacedero y descarga de agua hacía las corrientes </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r w:rsidRPr="003F4053">
              <w:rPr>
                <w:rFonts w:ascii="Arial" w:hAnsi="Arial" w:cs="Arial"/>
                <w:sz w:val="14"/>
                <w:szCs w:val="14"/>
                <w:lang w:eastAsia="es-CO"/>
              </w:rPr>
              <w:t>Instituciones educativas, zona urbana, zona rural, veredas, centro poblado</w:t>
            </w:r>
          </w:p>
        </w:tc>
        <w:tc>
          <w:tcPr>
            <w:tcW w:w="161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4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13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12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7081" w:rsidRPr="003F4053" w:rsidRDefault="00D77081" w:rsidP="00E860B8">
            <w:pPr>
              <w:jc w:val="both"/>
              <w:rPr>
                <w:rFonts w:ascii="Arial" w:hAnsi="Arial" w:cs="Arial"/>
                <w:sz w:val="14"/>
                <w:szCs w:val="14"/>
                <w:lang w:eastAsia="es-CO"/>
              </w:rPr>
            </w:pPr>
          </w:p>
        </w:tc>
      </w:tr>
    </w:tbl>
    <w:p w:rsidR="00D77081" w:rsidRPr="00311A43" w:rsidRDefault="00D77081" w:rsidP="00311A43">
      <w:pPr>
        <w:jc w:val="center"/>
        <w:rPr>
          <w:rFonts w:ascii="Tahoma" w:hAnsi="Tahoma" w:cs="Tahoma"/>
          <w:b/>
          <w:sz w:val="16"/>
          <w:szCs w:val="16"/>
        </w:rPr>
      </w:pPr>
      <w:r w:rsidRPr="00311A43">
        <w:rPr>
          <w:rFonts w:ascii="Tahoma" w:hAnsi="Tahoma" w:cs="Tahoma"/>
          <w:b/>
          <w:sz w:val="16"/>
          <w:szCs w:val="16"/>
        </w:rPr>
        <w:t>PROYECTO 1. Captación, aprovechamiento y uso eficiente del recurso hídrico</w:t>
      </w:r>
    </w:p>
    <w:p w:rsidR="00D77081" w:rsidRPr="00311A43" w:rsidRDefault="00D77081" w:rsidP="00311A43">
      <w:pPr>
        <w:jc w:val="center"/>
        <w:rPr>
          <w:rFonts w:ascii="Tahoma" w:hAnsi="Tahoma" w:cs="Tahoma"/>
          <w:sz w:val="16"/>
          <w:szCs w:val="16"/>
        </w:rPr>
      </w:pPr>
      <w:r w:rsidRPr="00311A43">
        <w:rPr>
          <w:rFonts w:ascii="Tahoma" w:hAnsi="Tahoma" w:cs="Tahoma"/>
          <w:sz w:val="16"/>
          <w:szCs w:val="16"/>
        </w:rPr>
        <w:t>Componente metodológico</w:t>
      </w:r>
    </w:p>
    <w:p w:rsidR="00D77081" w:rsidRPr="00D77081" w:rsidRDefault="00D77081" w:rsidP="00D77081">
      <w:pPr>
        <w:jc w:val="center"/>
        <w:rPr>
          <w:rFonts w:ascii="Tahoma" w:hAnsi="Tahoma" w:cs="Tahoma"/>
          <w:sz w:val="16"/>
          <w:szCs w:val="16"/>
          <w:lang w:val="es-CO" w:eastAsia="en-US"/>
        </w:rPr>
      </w:pPr>
    </w:p>
    <w:p w:rsidR="00017C22" w:rsidRDefault="00017C22" w:rsidP="00E342EC">
      <w:pPr>
        <w:autoSpaceDE w:val="0"/>
        <w:autoSpaceDN w:val="0"/>
        <w:adjustRightInd w:val="0"/>
        <w:jc w:val="both"/>
        <w:rPr>
          <w:rFonts w:ascii="Tahoma" w:hAnsi="Tahoma" w:cs="Tahoma"/>
          <w:b/>
          <w:sz w:val="22"/>
          <w:szCs w:val="22"/>
          <w:u w:val="single"/>
        </w:rPr>
      </w:pPr>
    </w:p>
    <w:p w:rsidR="00017C22" w:rsidRDefault="00017C22" w:rsidP="00E342EC">
      <w:pPr>
        <w:autoSpaceDE w:val="0"/>
        <w:autoSpaceDN w:val="0"/>
        <w:adjustRightInd w:val="0"/>
        <w:jc w:val="both"/>
        <w:rPr>
          <w:rFonts w:ascii="Tahoma" w:hAnsi="Tahoma" w:cs="Tahoma"/>
          <w:b/>
          <w:sz w:val="22"/>
          <w:szCs w:val="22"/>
          <w:u w:val="single"/>
        </w:rPr>
      </w:pPr>
    </w:p>
    <w:tbl>
      <w:tblPr>
        <w:tblW w:w="9693" w:type="dxa"/>
        <w:tblCellMar>
          <w:left w:w="70" w:type="dxa"/>
          <w:right w:w="70" w:type="dxa"/>
        </w:tblCellMar>
        <w:tblLook w:val="04A0" w:firstRow="1" w:lastRow="0" w:firstColumn="1" w:lastColumn="0" w:noHBand="0" w:noVBand="1"/>
      </w:tblPr>
      <w:tblGrid>
        <w:gridCol w:w="1496"/>
        <w:gridCol w:w="1226"/>
        <w:gridCol w:w="1200"/>
        <w:gridCol w:w="374"/>
        <w:gridCol w:w="374"/>
        <w:gridCol w:w="374"/>
        <w:gridCol w:w="410"/>
        <w:gridCol w:w="647"/>
        <w:gridCol w:w="772"/>
        <w:gridCol w:w="767"/>
        <w:gridCol w:w="647"/>
        <w:gridCol w:w="1406"/>
      </w:tblGrid>
      <w:tr w:rsidR="00BA42D5" w:rsidRPr="00B61D02" w:rsidTr="00BA42D5">
        <w:trPr>
          <w:trHeight w:val="406"/>
        </w:trPr>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jc w:val="center"/>
              <w:rPr>
                <w:rFonts w:ascii="Arial" w:hAnsi="Arial" w:cs="Arial"/>
                <w:b/>
                <w:bCs/>
                <w:sz w:val="14"/>
                <w:szCs w:val="14"/>
                <w:lang w:eastAsia="es-CO"/>
              </w:rPr>
            </w:pPr>
            <w:r w:rsidRPr="007E3F8F">
              <w:rPr>
                <w:rFonts w:ascii="Arial" w:hAnsi="Arial" w:cs="Arial"/>
                <w:b/>
                <w:bCs/>
                <w:sz w:val="14"/>
                <w:szCs w:val="14"/>
                <w:lang w:eastAsia="es-CO"/>
              </w:rPr>
              <w:t>ACTIVIDADES</w:t>
            </w:r>
          </w:p>
        </w:tc>
        <w:tc>
          <w:tcPr>
            <w:tcW w:w="12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47CBD" w:rsidRPr="007E3F8F" w:rsidRDefault="00B47CBD" w:rsidP="00E860B8">
            <w:pPr>
              <w:jc w:val="center"/>
              <w:rPr>
                <w:rFonts w:ascii="Arial" w:hAnsi="Arial" w:cs="Arial"/>
                <w:b/>
                <w:bCs/>
                <w:sz w:val="14"/>
                <w:szCs w:val="14"/>
                <w:lang w:eastAsia="es-CO"/>
              </w:rPr>
            </w:pPr>
            <w:r w:rsidRPr="007E3F8F">
              <w:rPr>
                <w:rFonts w:ascii="Arial" w:hAnsi="Arial" w:cs="Arial"/>
                <w:b/>
                <w:bCs/>
                <w:sz w:val="14"/>
                <w:szCs w:val="14"/>
                <w:lang w:eastAsia="es-CO"/>
              </w:rPr>
              <w:t>LOCALIZACIÓN</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jc w:val="center"/>
              <w:rPr>
                <w:rFonts w:ascii="Arial" w:hAnsi="Arial" w:cs="Arial"/>
                <w:b/>
                <w:bCs/>
                <w:sz w:val="14"/>
                <w:szCs w:val="14"/>
                <w:lang w:eastAsia="es-CO"/>
              </w:rPr>
            </w:pPr>
            <w:r w:rsidRPr="007E3F8F">
              <w:rPr>
                <w:rFonts w:ascii="Arial" w:hAnsi="Arial" w:cs="Arial"/>
                <w:b/>
                <w:bCs/>
                <w:sz w:val="14"/>
                <w:szCs w:val="14"/>
                <w:lang w:eastAsia="es-CO"/>
              </w:rPr>
              <w:t>META</w:t>
            </w:r>
          </w:p>
        </w:tc>
        <w:tc>
          <w:tcPr>
            <w:tcW w:w="1532" w:type="dxa"/>
            <w:gridSpan w:val="4"/>
            <w:tcBorders>
              <w:top w:val="single" w:sz="4" w:space="0" w:color="auto"/>
              <w:left w:val="nil"/>
              <w:bottom w:val="single" w:sz="4" w:space="0" w:color="auto"/>
              <w:right w:val="single" w:sz="4" w:space="0" w:color="auto"/>
            </w:tcBorders>
            <w:shd w:val="clear" w:color="auto" w:fill="auto"/>
            <w:noWrap/>
            <w:vAlign w:val="center"/>
            <w:hideMark/>
          </w:tcPr>
          <w:p w:rsidR="00B47CBD" w:rsidRPr="007E3F8F" w:rsidRDefault="00B47CBD" w:rsidP="00E860B8">
            <w:pPr>
              <w:jc w:val="center"/>
              <w:rPr>
                <w:rFonts w:ascii="Arial" w:hAnsi="Arial" w:cs="Arial"/>
                <w:b/>
                <w:bCs/>
                <w:color w:val="000000"/>
                <w:sz w:val="14"/>
                <w:szCs w:val="14"/>
                <w:lang w:eastAsia="es-CO"/>
              </w:rPr>
            </w:pPr>
            <w:r w:rsidRPr="007E3F8F">
              <w:rPr>
                <w:rFonts w:ascii="Arial" w:hAnsi="Arial" w:cs="Arial"/>
                <w:b/>
                <w:bCs/>
                <w:color w:val="000000"/>
                <w:sz w:val="14"/>
                <w:szCs w:val="14"/>
                <w:lang w:eastAsia="es-CO"/>
              </w:rPr>
              <w:t>METAS ANUALES</w:t>
            </w:r>
          </w:p>
        </w:tc>
        <w:tc>
          <w:tcPr>
            <w:tcW w:w="2693" w:type="dxa"/>
            <w:gridSpan w:val="4"/>
            <w:tcBorders>
              <w:top w:val="single" w:sz="4" w:space="0" w:color="auto"/>
              <w:left w:val="nil"/>
              <w:bottom w:val="single" w:sz="4" w:space="0" w:color="auto"/>
              <w:right w:val="single" w:sz="4" w:space="0" w:color="auto"/>
            </w:tcBorders>
            <w:shd w:val="clear" w:color="auto" w:fill="auto"/>
            <w:vAlign w:val="center"/>
            <w:hideMark/>
          </w:tcPr>
          <w:p w:rsidR="00B47CBD" w:rsidRPr="00B61D02" w:rsidRDefault="00B47CBD" w:rsidP="00E860B8">
            <w:pPr>
              <w:jc w:val="center"/>
              <w:rPr>
                <w:rFonts w:ascii="Arial" w:hAnsi="Arial" w:cs="Arial"/>
                <w:b/>
                <w:bCs/>
                <w:sz w:val="14"/>
                <w:szCs w:val="14"/>
                <w:lang w:eastAsia="es-CO"/>
              </w:rPr>
            </w:pPr>
            <w:r w:rsidRPr="007E3F8F">
              <w:rPr>
                <w:rFonts w:ascii="Arial" w:hAnsi="Arial" w:cs="Arial"/>
                <w:b/>
                <w:bCs/>
                <w:sz w:val="14"/>
                <w:szCs w:val="14"/>
                <w:lang w:eastAsia="es-CO"/>
              </w:rPr>
              <w:t>PRESUPUESTO</w:t>
            </w:r>
            <w:r w:rsidRPr="00B61D02">
              <w:rPr>
                <w:rFonts w:ascii="Arial" w:hAnsi="Arial" w:cs="Arial"/>
                <w:b/>
                <w:bCs/>
                <w:sz w:val="14"/>
                <w:szCs w:val="14"/>
                <w:lang w:eastAsia="es-CO"/>
              </w:rPr>
              <w:t xml:space="preserve"> ANUAL</w:t>
            </w:r>
          </w:p>
          <w:p w:rsidR="00B47CBD" w:rsidRPr="007E3F8F" w:rsidRDefault="00B47CBD" w:rsidP="00E860B8">
            <w:pPr>
              <w:jc w:val="center"/>
              <w:rPr>
                <w:rFonts w:ascii="Arial" w:hAnsi="Arial" w:cs="Arial"/>
                <w:b/>
                <w:bCs/>
                <w:sz w:val="14"/>
                <w:szCs w:val="14"/>
                <w:lang w:eastAsia="es-CO"/>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jc w:val="center"/>
              <w:rPr>
                <w:rFonts w:ascii="Arial" w:hAnsi="Arial" w:cs="Arial"/>
                <w:b/>
                <w:bCs/>
                <w:sz w:val="14"/>
                <w:szCs w:val="14"/>
                <w:lang w:eastAsia="es-CO"/>
              </w:rPr>
            </w:pPr>
            <w:r w:rsidRPr="007E3F8F">
              <w:rPr>
                <w:rFonts w:ascii="Arial" w:hAnsi="Arial" w:cs="Arial"/>
                <w:b/>
                <w:bCs/>
                <w:sz w:val="14"/>
                <w:szCs w:val="14"/>
                <w:lang w:eastAsia="es-CO"/>
              </w:rPr>
              <w:t>PRESUPUESTO TOTAL</w:t>
            </w:r>
          </w:p>
        </w:tc>
      </w:tr>
      <w:tr w:rsidR="00BA42D5" w:rsidRPr="00B61D02" w:rsidTr="00BA42D5">
        <w:trPr>
          <w:trHeight w:val="582"/>
        </w:trPr>
        <w:tc>
          <w:tcPr>
            <w:tcW w:w="15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rPr>
                <w:rFonts w:ascii="Arial" w:hAnsi="Arial" w:cs="Arial"/>
                <w:b/>
                <w:bCs/>
                <w:sz w:val="14"/>
                <w:szCs w:val="14"/>
                <w:lang w:eastAsia="es-CO"/>
              </w:rPr>
            </w:pP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rPr>
                <w:rFonts w:ascii="Arial" w:hAnsi="Arial" w:cs="Arial"/>
                <w:b/>
                <w:bCs/>
                <w:sz w:val="14"/>
                <w:szCs w:val="14"/>
                <w:lang w:eastAsia="es-CO"/>
              </w:rPr>
            </w:pPr>
          </w:p>
        </w:tc>
        <w:tc>
          <w:tcPr>
            <w:tcW w:w="12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B47CBD" w:rsidRPr="007E3F8F" w:rsidRDefault="00B47CBD" w:rsidP="00E860B8">
            <w:pPr>
              <w:rPr>
                <w:rFonts w:ascii="Arial" w:hAnsi="Arial" w:cs="Arial"/>
                <w:b/>
                <w:bCs/>
                <w:color w:val="000000"/>
                <w:sz w:val="14"/>
                <w:szCs w:val="14"/>
                <w:lang w:eastAsia="es-CO"/>
              </w:rPr>
            </w:pPr>
            <w:r w:rsidRPr="007E3F8F">
              <w:rPr>
                <w:rFonts w:ascii="Arial" w:hAnsi="Arial" w:cs="Arial"/>
                <w:b/>
                <w:bCs/>
                <w:color w:val="000000"/>
                <w:sz w:val="14"/>
                <w:szCs w:val="14"/>
                <w:lang w:eastAsia="es-CO"/>
              </w:rPr>
              <w:t>20</w:t>
            </w:r>
          </w:p>
        </w:tc>
        <w:tc>
          <w:tcPr>
            <w:tcW w:w="0" w:type="auto"/>
            <w:tcBorders>
              <w:top w:val="nil"/>
              <w:left w:val="nil"/>
              <w:bottom w:val="single" w:sz="4" w:space="0" w:color="auto"/>
              <w:right w:val="single" w:sz="4" w:space="0" w:color="auto"/>
            </w:tcBorders>
            <w:shd w:val="clear" w:color="auto" w:fill="auto"/>
            <w:noWrap/>
            <w:vAlign w:val="center"/>
            <w:hideMark/>
          </w:tcPr>
          <w:p w:rsidR="00B47CBD" w:rsidRPr="007E3F8F" w:rsidRDefault="00B47CBD" w:rsidP="00E860B8">
            <w:pPr>
              <w:jc w:val="center"/>
              <w:rPr>
                <w:rFonts w:ascii="Arial" w:hAnsi="Arial" w:cs="Arial"/>
                <w:b/>
                <w:bCs/>
                <w:color w:val="000000"/>
                <w:sz w:val="14"/>
                <w:szCs w:val="14"/>
                <w:lang w:eastAsia="es-CO"/>
              </w:rPr>
            </w:pPr>
            <w:r w:rsidRPr="007E3F8F">
              <w:rPr>
                <w:rFonts w:ascii="Arial" w:hAnsi="Arial" w:cs="Arial"/>
                <w:b/>
                <w:bCs/>
                <w:color w:val="000000"/>
                <w:sz w:val="14"/>
                <w:szCs w:val="14"/>
                <w:lang w:eastAsia="es-CO"/>
              </w:rPr>
              <w:t>21</w:t>
            </w:r>
          </w:p>
        </w:tc>
        <w:tc>
          <w:tcPr>
            <w:tcW w:w="0" w:type="auto"/>
            <w:tcBorders>
              <w:top w:val="nil"/>
              <w:left w:val="nil"/>
              <w:bottom w:val="single" w:sz="4" w:space="0" w:color="auto"/>
              <w:right w:val="single" w:sz="4" w:space="0" w:color="auto"/>
            </w:tcBorders>
            <w:shd w:val="clear" w:color="auto" w:fill="auto"/>
            <w:noWrap/>
            <w:vAlign w:val="center"/>
            <w:hideMark/>
          </w:tcPr>
          <w:p w:rsidR="00B47CBD" w:rsidRPr="007E3F8F" w:rsidRDefault="00B47CBD" w:rsidP="00E860B8">
            <w:pPr>
              <w:rPr>
                <w:rFonts w:ascii="Arial" w:hAnsi="Arial" w:cs="Arial"/>
                <w:b/>
                <w:bCs/>
                <w:color w:val="000000"/>
                <w:sz w:val="14"/>
                <w:szCs w:val="14"/>
                <w:lang w:eastAsia="es-CO"/>
              </w:rPr>
            </w:pPr>
            <w:r w:rsidRPr="007E3F8F">
              <w:rPr>
                <w:rFonts w:ascii="Arial" w:hAnsi="Arial" w:cs="Arial"/>
                <w:b/>
                <w:bCs/>
                <w:color w:val="000000"/>
                <w:sz w:val="14"/>
                <w:szCs w:val="14"/>
                <w:lang w:eastAsia="es-CO"/>
              </w:rPr>
              <w:t>22</w:t>
            </w:r>
          </w:p>
        </w:tc>
        <w:tc>
          <w:tcPr>
            <w:tcW w:w="410" w:type="dxa"/>
            <w:tcBorders>
              <w:top w:val="nil"/>
              <w:left w:val="nil"/>
              <w:bottom w:val="single" w:sz="4" w:space="0" w:color="auto"/>
              <w:right w:val="single" w:sz="4" w:space="0" w:color="auto"/>
            </w:tcBorders>
            <w:shd w:val="clear" w:color="auto" w:fill="auto"/>
            <w:noWrap/>
            <w:vAlign w:val="center"/>
            <w:hideMark/>
          </w:tcPr>
          <w:p w:rsidR="00B47CBD" w:rsidRPr="007E3F8F" w:rsidRDefault="00B47CBD" w:rsidP="00E860B8">
            <w:pPr>
              <w:jc w:val="center"/>
              <w:rPr>
                <w:rFonts w:ascii="Arial" w:hAnsi="Arial" w:cs="Arial"/>
                <w:b/>
                <w:bCs/>
                <w:color w:val="000000"/>
                <w:sz w:val="14"/>
                <w:szCs w:val="14"/>
                <w:lang w:eastAsia="es-CO"/>
              </w:rPr>
            </w:pPr>
            <w:r w:rsidRPr="007E3F8F">
              <w:rPr>
                <w:rFonts w:ascii="Arial" w:hAnsi="Arial" w:cs="Arial"/>
                <w:b/>
                <w:bCs/>
                <w:color w:val="000000"/>
                <w:sz w:val="14"/>
                <w:szCs w:val="14"/>
                <w:lang w:eastAsia="es-CO"/>
              </w:rPr>
              <w:t>23</w:t>
            </w:r>
          </w:p>
        </w:tc>
        <w:tc>
          <w:tcPr>
            <w:tcW w:w="647"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center"/>
              <w:rPr>
                <w:rFonts w:ascii="Arial" w:hAnsi="Arial" w:cs="Arial"/>
                <w:b/>
                <w:bCs/>
                <w:color w:val="000000"/>
                <w:sz w:val="14"/>
                <w:szCs w:val="14"/>
                <w:lang w:eastAsia="es-CO"/>
              </w:rPr>
            </w:pPr>
            <w:r w:rsidRPr="007E3F8F">
              <w:rPr>
                <w:rFonts w:ascii="Arial" w:hAnsi="Arial" w:cs="Arial"/>
                <w:b/>
                <w:bCs/>
                <w:color w:val="000000"/>
                <w:sz w:val="14"/>
                <w:szCs w:val="14"/>
                <w:lang w:eastAsia="es-CO"/>
              </w:rPr>
              <w:t>20</w:t>
            </w:r>
          </w:p>
        </w:tc>
        <w:tc>
          <w:tcPr>
            <w:tcW w:w="814" w:type="dxa"/>
            <w:tcBorders>
              <w:top w:val="single" w:sz="4" w:space="0" w:color="auto"/>
              <w:left w:val="nil"/>
              <w:bottom w:val="single" w:sz="4" w:space="0" w:color="auto"/>
              <w:right w:val="single" w:sz="4" w:space="0" w:color="auto"/>
            </w:tcBorders>
            <w:shd w:val="clear" w:color="auto" w:fill="auto"/>
            <w:vAlign w:val="center"/>
          </w:tcPr>
          <w:p w:rsidR="00B47CBD" w:rsidRPr="007E3F8F" w:rsidRDefault="00B47CBD" w:rsidP="00E860B8">
            <w:pPr>
              <w:jc w:val="center"/>
              <w:rPr>
                <w:rFonts w:ascii="Arial" w:hAnsi="Arial" w:cs="Arial"/>
                <w:b/>
                <w:bCs/>
                <w:color w:val="000000"/>
                <w:sz w:val="14"/>
                <w:szCs w:val="14"/>
                <w:lang w:eastAsia="es-CO"/>
              </w:rPr>
            </w:pPr>
            <w:r w:rsidRPr="007E3F8F">
              <w:rPr>
                <w:rFonts w:ascii="Arial" w:hAnsi="Arial" w:cs="Arial"/>
                <w:b/>
                <w:bCs/>
                <w:color w:val="000000"/>
                <w:sz w:val="14"/>
                <w:szCs w:val="14"/>
                <w:lang w:eastAsia="es-CO"/>
              </w:rPr>
              <w:t>21</w:t>
            </w:r>
          </w:p>
        </w:tc>
        <w:tc>
          <w:tcPr>
            <w:tcW w:w="769" w:type="dxa"/>
            <w:tcBorders>
              <w:top w:val="single" w:sz="4" w:space="0" w:color="auto"/>
              <w:left w:val="nil"/>
              <w:bottom w:val="single" w:sz="4" w:space="0" w:color="auto"/>
              <w:right w:val="single" w:sz="4" w:space="0" w:color="auto"/>
            </w:tcBorders>
            <w:shd w:val="clear" w:color="auto" w:fill="auto"/>
            <w:vAlign w:val="center"/>
          </w:tcPr>
          <w:p w:rsidR="00B47CBD" w:rsidRPr="007E3F8F" w:rsidRDefault="00B47CBD" w:rsidP="00BA42D5">
            <w:pPr>
              <w:ind w:left="-408" w:firstLine="408"/>
              <w:jc w:val="center"/>
              <w:rPr>
                <w:rFonts w:ascii="Arial" w:hAnsi="Arial" w:cs="Arial"/>
                <w:b/>
                <w:bCs/>
                <w:color w:val="000000"/>
                <w:sz w:val="14"/>
                <w:szCs w:val="14"/>
                <w:lang w:eastAsia="es-CO"/>
              </w:rPr>
            </w:pPr>
            <w:r w:rsidRPr="007E3F8F">
              <w:rPr>
                <w:rFonts w:ascii="Arial" w:hAnsi="Arial" w:cs="Arial"/>
                <w:b/>
                <w:bCs/>
                <w:color w:val="000000"/>
                <w:sz w:val="14"/>
                <w:szCs w:val="14"/>
                <w:lang w:eastAsia="es-CO"/>
              </w:rPr>
              <w:t>22</w:t>
            </w:r>
          </w:p>
        </w:tc>
        <w:tc>
          <w:tcPr>
            <w:tcW w:w="463" w:type="dxa"/>
            <w:tcBorders>
              <w:top w:val="single" w:sz="4" w:space="0" w:color="auto"/>
              <w:left w:val="nil"/>
              <w:bottom w:val="single" w:sz="4" w:space="0" w:color="auto"/>
              <w:right w:val="single" w:sz="4" w:space="0" w:color="auto"/>
            </w:tcBorders>
            <w:shd w:val="clear" w:color="auto" w:fill="auto"/>
            <w:vAlign w:val="center"/>
          </w:tcPr>
          <w:p w:rsidR="00B47CBD" w:rsidRPr="007E3F8F" w:rsidRDefault="00B47CBD" w:rsidP="00E860B8">
            <w:pPr>
              <w:jc w:val="center"/>
              <w:rPr>
                <w:rFonts w:ascii="Arial" w:hAnsi="Arial" w:cs="Arial"/>
                <w:b/>
                <w:bCs/>
                <w:color w:val="000000"/>
                <w:sz w:val="14"/>
                <w:szCs w:val="14"/>
                <w:lang w:eastAsia="es-CO"/>
              </w:rPr>
            </w:pPr>
            <w:r w:rsidRPr="007E3F8F">
              <w:rPr>
                <w:rFonts w:ascii="Arial" w:hAnsi="Arial" w:cs="Arial"/>
                <w:b/>
                <w:bCs/>
                <w:color w:val="000000"/>
                <w:sz w:val="14"/>
                <w:szCs w:val="14"/>
                <w:lang w:eastAsia="es-CO"/>
              </w:rPr>
              <w:t>23</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r>
      <w:tr w:rsidR="00BA42D5" w:rsidRPr="00B61D02" w:rsidTr="00BA42D5">
        <w:trPr>
          <w:trHeight w:val="2835"/>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xml:space="preserve">Promoción del diseño de un (1) programa de captación y aprovechamiento de aguas lluvia para actividades domésticas y de riego con el objetivo de beneficiar a las familias ubicadas en zonas afectadas por el desabastecimiento. Apoyo en la </w:t>
            </w:r>
            <w:r>
              <w:rPr>
                <w:rFonts w:ascii="Arial" w:hAnsi="Arial" w:cs="Arial"/>
                <w:sz w:val="14"/>
                <w:szCs w:val="14"/>
                <w:lang w:eastAsia="es-CO"/>
              </w:rPr>
              <w:t>i</w:t>
            </w:r>
            <w:r w:rsidRPr="007E3F8F">
              <w:rPr>
                <w:rFonts w:ascii="Arial" w:hAnsi="Arial" w:cs="Arial"/>
                <w:sz w:val="14"/>
                <w:szCs w:val="14"/>
                <w:lang w:eastAsia="es-CO"/>
              </w:rPr>
              <w:t xml:space="preserve">mplementación de sistemas alternativos de almacenamiento, canales y/o reservorios artesanales. </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Instituciones educativas, zona urbana, zona rural, veredas, centro poblado</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jc w:val="center"/>
              <w:rPr>
                <w:rFonts w:ascii="Arial" w:hAnsi="Arial" w:cs="Arial"/>
                <w:sz w:val="14"/>
                <w:szCs w:val="14"/>
                <w:lang w:eastAsia="es-CO"/>
              </w:rPr>
            </w:pPr>
            <w:r w:rsidRPr="007E3F8F">
              <w:rPr>
                <w:rFonts w:ascii="Arial" w:hAnsi="Arial" w:cs="Arial"/>
                <w:sz w:val="14"/>
                <w:szCs w:val="14"/>
                <w:lang w:eastAsia="es-CO"/>
              </w:rPr>
              <w:t>Capacitar a 80 habitantes del área urbana y 400 de las zonas rurales en estrategias de uso adecuado, ahorro, almacenamiento y protección del agua durante la vigencia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jc w:val="center"/>
              <w:rPr>
                <w:rFonts w:ascii="Arial" w:hAnsi="Arial" w:cs="Arial"/>
                <w:sz w:val="14"/>
                <w:szCs w:val="14"/>
                <w:lang w:eastAsia="es-CO"/>
              </w:rPr>
            </w:pPr>
            <w:r w:rsidRPr="007E3F8F">
              <w:rPr>
                <w:rFonts w:ascii="Arial" w:hAnsi="Arial" w:cs="Arial"/>
                <w:sz w:val="14"/>
                <w:szCs w:val="14"/>
                <w:lang w:eastAsia="es-CO"/>
              </w:rPr>
              <w:t>120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jc w:val="center"/>
              <w:rPr>
                <w:rFonts w:ascii="Arial" w:hAnsi="Arial" w:cs="Arial"/>
                <w:sz w:val="14"/>
                <w:szCs w:val="14"/>
                <w:lang w:eastAsia="es-CO"/>
              </w:rPr>
            </w:pPr>
            <w:r w:rsidRPr="007E3F8F">
              <w:rPr>
                <w:rFonts w:ascii="Arial" w:hAnsi="Arial" w:cs="Arial"/>
                <w:sz w:val="14"/>
                <w:szCs w:val="14"/>
                <w:lang w:eastAsia="es-CO"/>
              </w:rPr>
              <w:t>120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jc w:val="center"/>
              <w:rPr>
                <w:rFonts w:ascii="Arial" w:hAnsi="Arial" w:cs="Arial"/>
                <w:sz w:val="14"/>
                <w:szCs w:val="14"/>
                <w:lang w:eastAsia="es-CO"/>
              </w:rPr>
            </w:pPr>
            <w:r w:rsidRPr="007E3F8F">
              <w:rPr>
                <w:rFonts w:ascii="Arial" w:hAnsi="Arial" w:cs="Arial"/>
                <w:sz w:val="14"/>
                <w:szCs w:val="14"/>
                <w:lang w:eastAsia="es-CO"/>
              </w:rPr>
              <w:t>120</w:t>
            </w:r>
          </w:p>
        </w:tc>
        <w:tc>
          <w:tcPr>
            <w:tcW w:w="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jc w:val="center"/>
              <w:rPr>
                <w:rFonts w:ascii="Arial" w:hAnsi="Arial" w:cs="Arial"/>
                <w:sz w:val="14"/>
                <w:szCs w:val="14"/>
                <w:lang w:eastAsia="es-CO"/>
              </w:rPr>
            </w:pPr>
            <w:r w:rsidRPr="007E3F8F">
              <w:rPr>
                <w:rFonts w:ascii="Arial" w:hAnsi="Arial" w:cs="Arial"/>
                <w:sz w:val="14"/>
                <w:szCs w:val="14"/>
                <w:lang w:eastAsia="es-CO"/>
              </w:rPr>
              <w:t>120</w:t>
            </w:r>
          </w:p>
        </w:tc>
        <w:tc>
          <w:tcPr>
            <w:tcW w:w="647"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200.000</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200.000</w:t>
            </w:r>
          </w:p>
        </w:tc>
        <w:tc>
          <w:tcPr>
            <w:tcW w:w="769"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1.000.000</w:t>
            </w:r>
          </w:p>
        </w:tc>
        <w:tc>
          <w:tcPr>
            <w:tcW w:w="463"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color w:val="000000"/>
                <w:sz w:val="14"/>
                <w:szCs w:val="14"/>
                <w:lang w:eastAsia="es-CO"/>
              </w:rPr>
            </w:pPr>
            <w:r w:rsidRPr="007E3F8F">
              <w:rPr>
                <w:rFonts w:ascii="Arial" w:hAnsi="Arial" w:cs="Arial"/>
                <w:color w:val="000000"/>
                <w:sz w:val="14"/>
                <w:szCs w:val="14"/>
                <w:lang w:eastAsia="es-CO"/>
              </w:rPr>
              <w:t>$                        200.000</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color w:val="000000"/>
                <w:sz w:val="14"/>
                <w:szCs w:val="14"/>
                <w:lang w:eastAsia="es-CO"/>
              </w:rPr>
            </w:pPr>
            <w:r w:rsidRPr="007E3F8F">
              <w:rPr>
                <w:rFonts w:ascii="Arial" w:hAnsi="Arial" w:cs="Arial"/>
                <w:color w:val="000000"/>
                <w:sz w:val="14"/>
                <w:szCs w:val="14"/>
                <w:lang w:eastAsia="es-CO"/>
              </w:rPr>
              <w:t>$                                         1.600.000</w:t>
            </w:r>
          </w:p>
        </w:tc>
      </w:tr>
      <w:tr w:rsidR="00BA42D5" w:rsidRPr="00B61D02" w:rsidTr="00BA42D5">
        <w:trPr>
          <w:trHeight w:val="1417"/>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lastRenderedPageBreak/>
              <w:t xml:space="preserve">Apoyo y acompañamiento de la implementación del programa de uso eficiente y ahorro del agua PUEAA </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Instituciones educativas, zona urbana, zona rural, veredas, centro poblado</w:t>
            </w:r>
          </w:p>
        </w:tc>
        <w:tc>
          <w:tcPr>
            <w:tcW w:w="12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647"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150.000</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150.000</w:t>
            </w:r>
          </w:p>
        </w:tc>
        <w:tc>
          <w:tcPr>
            <w:tcW w:w="769"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150.000</w:t>
            </w:r>
          </w:p>
        </w:tc>
        <w:tc>
          <w:tcPr>
            <w:tcW w:w="463"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color w:val="000000"/>
                <w:sz w:val="14"/>
                <w:szCs w:val="14"/>
                <w:lang w:eastAsia="es-CO"/>
              </w:rPr>
            </w:pPr>
            <w:r w:rsidRPr="007E3F8F">
              <w:rPr>
                <w:rFonts w:ascii="Arial" w:hAnsi="Arial" w:cs="Arial"/>
                <w:color w:val="000000"/>
                <w:sz w:val="14"/>
                <w:szCs w:val="14"/>
                <w:lang w:eastAsia="es-CO"/>
              </w:rPr>
              <w:t>$                        150.000</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color w:val="000000"/>
                <w:sz w:val="14"/>
                <w:szCs w:val="14"/>
                <w:lang w:eastAsia="es-CO"/>
              </w:rPr>
            </w:pPr>
            <w:r w:rsidRPr="007E3F8F">
              <w:rPr>
                <w:rFonts w:ascii="Arial" w:hAnsi="Arial" w:cs="Arial"/>
                <w:color w:val="000000"/>
                <w:sz w:val="14"/>
                <w:szCs w:val="14"/>
                <w:lang w:eastAsia="es-CO"/>
              </w:rPr>
              <w:t>$                                            600.000</w:t>
            </w:r>
          </w:p>
        </w:tc>
      </w:tr>
      <w:tr w:rsidR="00BA42D5" w:rsidRPr="00B61D02" w:rsidTr="00BA42D5">
        <w:trPr>
          <w:trHeight w:val="3393"/>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lastRenderedPageBreak/>
              <w:t>En el marco del PUEAA, asesoría en el planteamiento de los proyectos, programas, políticas y acciones que se encaminen al uso eficiente y ahorro del agua. Asegurar la incorporación del enfoque diferenciado por grupos focales y/o poblaciones que brinden herramientas prácticas de ahorro y uso eficiente de agua, según la actividad doméstica y económica de cada grupo</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Instituciones educativas, zona urbana, zona rural, veredas, centro poblado</w:t>
            </w:r>
          </w:p>
        </w:tc>
        <w:tc>
          <w:tcPr>
            <w:tcW w:w="121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41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647"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100.000</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100.000</w:t>
            </w:r>
          </w:p>
        </w:tc>
        <w:tc>
          <w:tcPr>
            <w:tcW w:w="769"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100.000</w:t>
            </w:r>
          </w:p>
        </w:tc>
        <w:tc>
          <w:tcPr>
            <w:tcW w:w="463"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100.000</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color w:val="000000"/>
                <w:sz w:val="14"/>
                <w:szCs w:val="14"/>
                <w:lang w:eastAsia="es-CO"/>
              </w:rPr>
            </w:pPr>
            <w:r w:rsidRPr="007E3F8F">
              <w:rPr>
                <w:rFonts w:ascii="Arial" w:hAnsi="Arial" w:cs="Arial"/>
                <w:color w:val="000000"/>
                <w:sz w:val="14"/>
                <w:szCs w:val="14"/>
                <w:lang w:eastAsia="es-CO"/>
              </w:rPr>
              <w:t>$                                            400.000</w:t>
            </w:r>
          </w:p>
        </w:tc>
      </w:tr>
      <w:tr w:rsidR="00BA42D5" w:rsidRPr="00B61D02" w:rsidTr="00BA42D5">
        <w:trPr>
          <w:trHeight w:val="1826"/>
        </w:trPr>
        <w:tc>
          <w:tcPr>
            <w:tcW w:w="1545" w:type="dxa"/>
            <w:tcBorders>
              <w:top w:val="nil"/>
              <w:left w:val="single" w:sz="4" w:space="0" w:color="auto"/>
              <w:bottom w:val="single" w:sz="4" w:space="0" w:color="auto"/>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r w:rsidRPr="007E3F8F">
              <w:rPr>
                <w:rFonts w:ascii="Arial" w:hAnsi="Arial" w:cs="Arial"/>
                <w:sz w:val="14"/>
                <w:szCs w:val="14"/>
                <w:lang w:eastAsia="es-CO"/>
              </w:rPr>
              <w:t xml:space="preserve">Promoción, asesoría y acompañamiento de proyectos de iniciativa comunitaria de reforestación con especies nativas en zonas de nacedero y descarga de agua hacía las corrientes </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Instituciones educativas, zona urbana, zona rural, veredas, centro poblado</w:t>
            </w:r>
          </w:p>
        </w:tc>
        <w:tc>
          <w:tcPr>
            <w:tcW w:w="121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0" w:type="auto"/>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410" w:type="dxa"/>
            <w:vMerge/>
            <w:tcBorders>
              <w:top w:val="nil"/>
              <w:left w:val="single" w:sz="4" w:space="0" w:color="auto"/>
              <w:bottom w:val="single" w:sz="4" w:space="0" w:color="000000"/>
              <w:right w:val="single" w:sz="4" w:space="0" w:color="auto"/>
            </w:tcBorders>
            <w:shd w:val="clear" w:color="auto" w:fill="auto"/>
            <w:vAlign w:val="center"/>
            <w:hideMark/>
          </w:tcPr>
          <w:p w:rsidR="00B47CBD" w:rsidRPr="007E3F8F" w:rsidRDefault="00B47CBD" w:rsidP="00E860B8">
            <w:pPr>
              <w:rPr>
                <w:rFonts w:ascii="Arial" w:hAnsi="Arial" w:cs="Arial"/>
                <w:sz w:val="14"/>
                <w:szCs w:val="14"/>
                <w:lang w:eastAsia="es-CO"/>
              </w:rPr>
            </w:pPr>
          </w:p>
        </w:tc>
        <w:tc>
          <w:tcPr>
            <w:tcW w:w="647" w:type="dxa"/>
            <w:tcBorders>
              <w:top w:val="nil"/>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300.000</w:t>
            </w:r>
          </w:p>
        </w:tc>
        <w:tc>
          <w:tcPr>
            <w:tcW w:w="814" w:type="dxa"/>
            <w:tcBorders>
              <w:top w:val="nil"/>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300.000</w:t>
            </w:r>
          </w:p>
        </w:tc>
        <w:tc>
          <w:tcPr>
            <w:tcW w:w="769" w:type="dxa"/>
            <w:tcBorders>
              <w:top w:val="nil"/>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sz w:val="14"/>
                <w:szCs w:val="14"/>
                <w:lang w:eastAsia="es-CO"/>
              </w:rPr>
            </w:pPr>
            <w:r w:rsidRPr="007E3F8F">
              <w:rPr>
                <w:rFonts w:ascii="Arial" w:hAnsi="Arial" w:cs="Arial"/>
                <w:sz w:val="14"/>
                <w:szCs w:val="14"/>
                <w:lang w:eastAsia="es-CO"/>
              </w:rPr>
              <w:t>$                        300.000</w:t>
            </w:r>
          </w:p>
        </w:tc>
        <w:tc>
          <w:tcPr>
            <w:tcW w:w="463" w:type="dxa"/>
            <w:tcBorders>
              <w:top w:val="nil"/>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color w:val="000000"/>
                <w:sz w:val="14"/>
                <w:szCs w:val="14"/>
                <w:lang w:eastAsia="es-CO"/>
              </w:rPr>
            </w:pPr>
            <w:r w:rsidRPr="007E3F8F">
              <w:rPr>
                <w:rFonts w:ascii="Arial" w:hAnsi="Arial" w:cs="Arial"/>
                <w:color w:val="000000"/>
                <w:sz w:val="14"/>
                <w:szCs w:val="14"/>
                <w:lang w:eastAsia="es-CO"/>
              </w:rPr>
              <w:t>$                        300.000</w:t>
            </w:r>
          </w:p>
        </w:tc>
        <w:tc>
          <w:tcPr>
            <w:tcW w:w="1474" w:type="dxa"/>
            <w:tcBorders>
              <w:top w:val="nil"/>
              <w:left w:val="nil"/>
              <w:bottom w:val="single" w:sz="4" w:space="0" w:color="auto"/>
              <w:right w:val="single" w:sz="4" w:space="0" w:color="auto"/>
            </w:tcBorders>
            <w:shd w:val="clear" w:color="auto" w:fill="auto"/>
            <w:vAlign w:val="center"/>
            <w:hideMark/>
          </w:tcPr>
          <w:p w:rsidR="00B47CBD" w:rsidRPr="007E3F8F" w:rsidRDefault="00B47CBD" w:rsidP="00E860B8">
            <w:pPr>
              <w:jc w:val="both"/>
              <w:rPr>
                <w:rFonts w:ascii="Arial" w:hAnsi="Arial" w:cs="Arial"/>
                <w:color w:val="000000"/>
                <w:sz w:val="14"/>
                <w:szCs w:val="14"/>
                <w:lang w:eastAsia="es-CO"/>
              </w:rPr>
            </w:pPr>
            <w:r w:rsidRPr="007E3F8F">
              <w:rPr>
                <w:rFonts w:ascii="Arial" w:hAnsi="Arial" w:cs="Arial"/>
                <w:color w:val="000000"/>
                <w:sz w:val="14"/>
                <w:szCs w:val="14"/>
                <w:lang w:eastAsia="es-CO"/>
              </w:rPr>
              <w:t>$                                         1.200.000</w:t>
            </w:r>
          </w:p>
        </w:tc>
      </w:tr>
    </w:tbl>
    <w:p w:rsidR="00B47CBD" w:rsidRPr="00311A43" w:rsidRDefault="00FA7C73" w:rsidP="00311A43">
      <w:pPr>
        <w:jc w:val="center"/>
        <w:rPr>
          <w:rFonts w:ascii="Tahoma" w:hAnsi="Tahoma" w:cs="Tahoma"/>
          <w:b/>
          <w:sz w:val="16"/>
          <w:szCs w:val="16"/>
        </w:rPr>
      </w:pPr>
      <w:r w:rsidRPr="00311A43">
        <w:rPr>
          <w:rFonts w:ascii="Tahoma" w:hAnsi="Tahoma" w:cs="Tahoma"/>
          <w:b/>
          <w:sz w:val="16"/>
          <w:szCs w:val="16"/>
        </w:rPr>
        <w:t>P</w:t>
      </w:r>
      <w:r w:rsidR="00B47CBD" w:rsidRPr="00311A43">
        <w:rPr>
          <w:rFonts w:ascii="Tahoma" w:hAnsi="Tahoma" w:cs="Tahoma"/>
          <w:b/>
          <w:sz w:val="16"/>
          <w:szCs w:val="16"/>
        </w:rPr>
        <w:t>ROYECTO 1. Captación, aprovechamiento y uso eficiente del recurso hídrico</w:t>
      </w:r>
    </w:p>
    <w:p w:rsidR="00B47CBD" w:rsidRPr="00311A43" w:rsidRDefault="00B47CBD" w:rsidP="00311A43">
      <w:pPr>
        <w:jc w:val="center"/>
        <w:rPr>
          <w:rFonts w:ascii="Tahoma" w:hAnsi="Tahoma" w:cs="Tahoma"/>
          <w:sz w:val="16"/>
          <w:szCs w:val="16"/>
        </w:rPr>
      </w:pPr>
      <w:r w:rsidRPr="00311A43">
        <w:rPr>
          <w:rFonts w:ascii="Tahoma" w:hAnsi="Tahoma" w:cs="Tahoma"/>
          <w:sz w:val="16"/>
          <w:szCs w:val="16"/>
        </w:rPr>
        <w:t>Componente</w:t>
      </w:r>
      <w:r w:rsidR="00C74D87" w:rsidRPr="00311A43">
        <w:rPr>
          <w:rFonts w:ascii="Tahoma" w:hAnsi="Tahoma" w:cs="Tahoma"/>
          <w:sz w:val="16"/>
          <w:szCs w:val="16"/>
        </w:rPr>
        <w:t xml:space="preserve"> económico</w:t>
      </w:r>
    </w:p>
    <w:p w:rsidR="00E342EC" w:rsidRPr="0093618A" w:rsidRDefault="00E342EC" w:rsidP="00E342EC">
      <w:pPr>
        <w:autoSpaceDE w:val="0"/>
        <w:autoSpaceDN w:val="0"/>
        <w:adjustRightInd w:val="0"/>
        <w:jc w:val="both"/>
        <w:rPr>
          <w:rFonts w:ascii="Tahoma" w:hAnsi="Tahoma" w:cs="Tahoma"/>
          <w:b/>
          <w:sz w:val="22"/>
          <w:szCs w:val="22"/>
          <w:u w:val="single"/>
        </w:rPr>
      </w:pPr>
      <w:r w:rsidRPr="0093618A">
        <w:rPr>
          <w:rFonts w:ascii="Tahoma" w:hAnsi="Tahoma" w:cs="Tahoma"/>
          <w:b/>
          <w:sz w:val="22"/>
          <w:szCs w:val="22"/>
          <w:u w:val="single"/>
        </w:rPr>
        <w:t>Etapas</w:t>
      </w:r>
    </w:p>
    <w:p w:rsidR="00017C22" w:rsidRDefault="00017C22" w:rsidP="00E342EC">
      <w:pPr>
        <w:autoSpaceDE w:val="0"/>
        <w:autoSpaceDN w:val="0"/>
        <w:adjustRightInd w:val="0"/>
        <w:jc w:val="both"/>
        <w:rPr>
          <w:rFonts w:ascii="Tahoma" w:hAnsi="Tahoma" w:cs="Tahoma"/>
          <w:color w:val="FF0000"/>
          <w:sz w:val="22"/>
          <w:szCs w:val="22"/>
        </w:rPr>
      </w:pPr>
    </w:p>
    <w:p w:rsidR="00017C22" w:rsidRPr="00E12148" w:rsidRDefault="00017C22" w:rsidP="00E342EC">
      <w:pPr>
        <w:autoSpaceDE w:val="0"/>
        <w:autoSpaceDN w:val="0"/>
        <w:adjustRightInd w:val="0"/>
        <w:jc w:val="both"/>
        <w:rPr>
          <w:rFonts w:ascii="Tahoma" w:hAnsi="Tahoma" w:cs="Tahoma"/>
          <w:sz w:val="22"/>
          <w:szCs w:val="22"/>
        </w:rPr>
      </w:pPr>
    </w:p>
    <w:p w:rsidR="00BA42D5" w:rsidRPr="001C56E9" w:rsidRDefault="00BA42D5" w:rsidP="00BA42D5">
      <w:pPr>
        <w:numPr>
          <w:ilvl w:val="0"/>
          <w:numId w:val="7"/>
        </w:numPr>
        <w:autoSpaceDE w:val="0"/>
        <w:autoSpaceDN w:val="0"/>
        <w:adjustRightInd w:val="0"/>
        <w:jc w:val="both"/>
        <w:rPr>
          <w:rFonts w:ascii="Tahoma" w:hAnsi="Tahoma" w:cs="Tahoma"/>
          <w:sz w:val="22"/>
          <w:szCs w:val="22"/>
          <w:lang w:eastAsia="es-CO"/>
        </w:rPr>
      </w:pPr>
      <w:r w:rsidRPr="00A35473">
        <w:rPr>
          <w:rFonts w:ascii="Tahoma" w:hAnsi="Tahoma" w:cs="Tahoma"/>
          <w:sz w:val="22"/>
          <w:szCs w:val="22"/>
          <w:lang w:eastAsia="es-CO"/>
        </w:rPr>
        <w:t xml:space="preserve">Año 1: </w:t>
      </w:r>
      <w:r>
        <w:rPr>
          <w:rFonts w:ascii="Tahoma" w:hAnsi="Tahoma" w:cs="Tahoma"/>
          <w:sz w:val="22"/>
          <w:szCs w:val="22"/>
          <w:lang w:eastAsia="es-CO"/>
        </w:rPr>
        <w:t>Formulación de las temáticas y metodologías de formación; Programación de las actividades propuestas en el componente metodológico; Coordinación con instituciones educativas y JAC de las zonas urbanas y rurales la planeación de los grupos que serán formados</w:t>
      </w:r>
    </w:p>
    <w:p w:rsidR="00BA42D5" w:rsidRPr="00A35473" w:rsidRDefault="00BA42D5" w:rsidP="00BA42D5">
      <w:pPr>
        <w:autoSpaceDE w:val="0"/>
        <w:autoSpaceDN w:val="0"/>
        <w:adjustRightInd w:val="0"/>
        <w:jc w:val="both"/>
        <w:rPr>
          <w:rFonts w:ascii="Tahoma" w:hAnsi="Tahoma" w:cs="Tahoma"/>
          <w:sz w:val="22"/>
          <w:szCs w:val="22"/>
          <w:lang w:eastAsia="es-CO"/>
        </w:rPr>
      </w:pPr>
    </w:p>
    <w:p w:rsidR="00BA42D5" w:rsidRPr="00A35473" w:rsidRDefault="00BA42D5" w:rsidP="00BA42D5">
      <w:pPr>
        <w:numPr>
          <w:ilvl w:val="0"/>
          <w:numId w:val="7"/>
        </w:numPr>
        <w:autoSpaceDE w:val="0"/>
        <w:autoSpaceDN w:val="0"/>
        <w:adjustRightInd w:val="0"/>
        <w:jc w:val="both"/>
        <w:rPr>
          <w:rFonts w:ascii="Tahoma" w:hAnsi="Tahoma" w:cs="Tahoma"/>
          <w:sz w:val="22"/>
          <w:szCs w:val="22"/>
          <w:lang w:eastAsia="es-CO"/>
        </w:rPr>
      </w:pPr>
      <w:r w:rsidRPr="00A35473">
        <w:rPr>
          <w:rFonts w:ascii="Tahoma" w:hAnsi="Tahoma" w:cs="Tahoma"/>
          <w:sz w:val="22"/>
          <w:szCs w:val="22"/>
          <w:lang w:eastAsia="es-CO"/>
        </w:rPr>
        <w:t>Año 2</w:t>
      </w:r>
      <w:r>
        <w:rPr>
          <w:rFonts w:ascii="Tahoma" w:hAnsi="Tahoma" w:cs="Tahoma"/>
          <w:sz w:val="22"/>
          <w:szCs w:val="22"/>
          <w:lang w:eastAsia="es-CO"/>
        </w:rPr>
        <w:t>-3</w:t>
      </w:r>
      <w:r w:rsidRPr="00A35473">
        <w:rPr>
          <w:rFonts w:ascii="Tahoma" w:hAnsi="Tahoma" w:cs="Tahoma"/>
          <w:sz w:val="22"/>
          <w:szCs w:val="22"/>
          <w:lang w:eastAsia="es-CO"/>
        </w:rPr>
        <w:t xml:space="preserve">: Ejecución de las acciones contempladas en el modelo de intervención concertado en CIDEA en articulación con las instituciones educativas y comunidades; Inicio de las actividades de implementación definidas en </w:t>
      </w:r>
      <w:r>
        <w:rPr>
          <w:rFonts w:ascii="Tahoma" w:hAnsi="Tahoma" w:cs="Tahoma"/>
          <w:sz w:val="22"/>
          <w:szCs w:val="22"/>
          <w:lang w:eastAsia="es-CO"/>
        </w:rPr>
        <w:t xml:space="preserve">el componente metodológico de proyecto 1 </w:t>
      </w:r>
      <w:r w:rsidR="00EC5CD7">
        <w:rPr>
          <w:rFonts w:ascii="Tahoma" w:hAnsi="Tahoma" w:cs="Tahoma"/>
          <w:sz w:val="22"/>
          <w:szCs w:val="22"/>
          <w:lang w:eastAsia="es-CO"/>
        </w:rPr>
        <w:t>Captación, aprovechamiento y uso eficiente del recurso hídrico</w:t>
      </w:r>
    </w:p>
    <w:p w:rsidR="00BA42D5" w:rsidRPr="00017C22" w:rsidRDefault="00BA42D5" w:rsidP="00BA42D5">
      <w:pPr>
        <w:autoSpaceDE w:val="0"/>
        <w:autoSpaceDN w:val="0"/>
        <w:adjustRightInd w:val="0"/>
        <w:jc w:val="both"/>
        <w:rPr>
          <w:rFonts w:ascii="Tahoma" w:hAnsi="Tahoma" w:cs="Tahoma"/>
          <w:color w:val="FF0000"/>
          <w:sz w:val="22"/>
          <w:szCs w:val="22"/>
          <w:lang w:eastAsia="es-CO"/>
        </w:rPr>
      </w:pPr>
    </w:p>
    <w:p w:rsidR="00BA42D5" w:rsidRPr="004C669A" w:rsidRDefault="00BA42D5" w:rsidP="00BA42D5">
      <w:pPr>
        <w:numPr>
          <w:ilvl w:val="0"/>
          <w:numId w:val="7"/>
        </w:numPr>
        <w:autoSpaceDE w:val="0"/>
        <w:autoSpaceDN w:val="0"/>
        <w:adjustRightInd w:val="0"/>
        <w:jc w:val="both"/>
        <w:rPr>
          <w:rFonts w:ascii="Tahoma" w:hAnsi="Tahoma" w:cs="Tahoma"/>
          <w:sz w:val="22"/>
          <w:szCs w:val="22"/>
          <w:lang w:eastAsia="es-CO"/>
        </w:rPr>
      </w:pPr>
      <w:r w:rsidRPr="004C669A">
        <w:rPr>
          <w:rFonts w:ascii="Tahoma" w:hAnsi="Tahoma" w:cs="Tahoma"/>
          <w:sz w:val="22"/>
          <w:szCs w:val="22"/>
          <w:lang w:eastAsia="es-CO"/>
        </w:rPr>
        <w:t>Año 4: Aplicar estrategia de seguimiento y evaluación; revisión de cumplimiento de indicadores y objetivos; identificación de dificultades y aspectos susceptibles de mejora</w:t>
      </w:r>
      <w:r>
        <w:rPr>
          <w:rFonts w:ascii="Tahoma" w:hAnsi="Tahoma" w:cs="Tahoma"/>
          <w:sz w:val="22"/>
          <w:szCs w:val="22"/>
          <w:lang w:eastAsia="es-CO"/>
        </w:rPr>
        <w:t>;</w:t>
      </w:r>
      <w:r w:rsidRPr="004C669A">
        <w:rPr>
          <w:rFonts w:ascii="Tahoma" w:hAnsi="Tahoma" w:cs="Tahoma"/>
          <w:sz w:val="22"/>
          <w:szCs w:val="22"/>
          <w:lang w:eastAsia="es-CO"/>
        </w:rPr>
        <w:t xml:space="preserve"> Apoyo a las acciones que se requieran para el cumplimiento de indicadores, metas y objetivos</w:t>
      </w:r>
    </w:p>
    <w:p w:rsidR="00017C22" w:rsidRDefault="00017C22" w:rsidP="00017C22">
      <w:pPr>
        <w:autoSpaceDE w:val="0"/>
        <w:autoSpaceDN w:val="0"/>
        <w:adjustRightInd w:val="0"/>
        <w:jc w:val="both"/>
        <w:rPr>
          <w:rFonts w:ascii="Tahoma" w:hAnsi="Tahoma" w:cs="Tahoma"/>
          <w:color w:val="FF0000"/>
          <w:sz w:val="22"/>
          <w:szCs w:val="22"/>
          <w:lang w:eastAsia="es-CO"/>
        </w:rPr>
      </w:pPr>
    </w:p>
    <w:p w:rsidR="00017C22" w:rsidRDefault="00017C22" w:rsidP="00017C22">
      <w:pPr>
        <w:autoSpaceDE w:val="0"/>
        <w:autoSpaceDN w:val="0"/>
        <w:adjustRightInd w:val="0"/>
        <w:jc w:val="both"/>
        <w:rPr>
          <w:rFonts w:ascii="Tahoma" w:hAnsi="Tahoma" w:cs="Tahoma"/>
          <w:color w:val="FF0000"/>
          <w:sz w:val="22"/>
          <w:szCs w:val="22"/>
          <w:lang w:eastAsia="es-CO"/>
        </w:rPr>
      </w:pPr>
    </w:p>
    <w:p w:rsidR="00017C22" w:rsidRDefault="00017C22" w:rsidP="00017C22">
      <w:pPr>
        <w:autoSpaceDE w:val="0"/>
        <w:autoSpaceDN w:val="0"/>
        <w:adjustRightInd w:val="0"/>
        <w:jc w:val="both"/>
        <w:rPr>
          <w:rFonts w:ascii="Tahoma" w:hAnsi="Tahoma" w:cs="Tahoma"/>
          <w:color w:val="FF0000"/>
          <w:sz w:val="22"/>
          <w:szCs w:val="22"/>
          <w:lang w:eastAsia="es-CO"/>
        </w:rPr>
      </w:pPr>
    </w:p>
    <w:p w:rsidR="0093618A" w:rsidRPr="00750C1E" w:rsidRDefault="0093618A" w:rsidP="00750C1E">
      <w:pPr>
        <w:pStyle w:val="Ttulo1"/>
        <w:numPr>
          <w:ilvl w:val="0"/>
          <w:numId w:val="0"/>
        </w:numPr>
        <w:ind w:left="432"/>
        <w:jc w:val="left"/>
        <w:rPr>
          <w:rFonts w:ascii="Tahoma" w:hAnsi="Tahoma" w:cs="Tahoma"/>
          <w:color w:val="auto"/>
          <w:sz w:val="22"/>
          <w:szCs w:val="22"/>
          <w:lang w:val="es-CO"/>
        </w:rPr>
      </w:pPr>
      <w:bookmarkStart w:id="116" w:name="_Toc29835850"/>
      <w:r w:rsidRPr="00750C1E">
        <w:rPr>
          <w:rFonts w:ascii="Tahoma" w:hAnsi="Tahoma" w:cs="Tahoma"/>
          <w:color w:val="auto"/>
          <w:sz w:val="22"/>
          <w:szCs w:val="22"/>
          <w:lang w:val="es-CO"/>
        </w:rPr>
        <w:lastRenderedPageBreak/>
        <w:t>PROYECTO 2. CULTURA BASURA CERO</w:t>
      </w:r>
      <w:bookmarkEnd w:id="116"/>
    </w:p>
    <w:p w:rsidR="0093618A" w:rsidRDefault="0093618A" w:rsidP="00017C22">
      <w:pPr>
        <w:autoSpaceDE w:val="0"/>
        <w:autoSpaceDN w:val="0"/>
        <w:adjustRightInd w:val="0"/>
        <w:jc w:val="both"/>
        <w:rPr>
          <w:rFonts w:ascii="Tahoma" w:hAnsi="Tahoma" w:cs="Tahoma"/>
          <w:b/>
          <w:color w:val="FF0000"/>
          <w:sz w:val="22"/>
          <w:szCs w:val="22"/>
          <w:u w:val="single"/>
        </w:rPr>
      </w:pPr>
    </w:p>
    <w:p w:rsidR="00017C22" w:rsidRPr="001F7EFE" w:rsidRDefault="00017C22" w:rsidP="00017C22">
      <w:pPr>
        <w:autoSpaceDE w:val="0"/>
        <w:autoSpaceDN w:val="0"/>
        <w:adjustRightInd w:val="0"/>
        <w:jc w:val="both"/>
        <w:rPr>
          <w:rFonts w:ascii="Tahoma" w:hAnsi="Tahoma" w:cs="Tahoma"/>
          <w:b/>
          <w:sz w:val="22"/>
          <w:szCs w:val="22"/>
          <w:u w:val="single"/>
        </w:rPr>
      </w:pPr>
      <w:r w:rsidRPr="001F7EFE">
        <w:rPr>
          <w:rFonts w:ascii="Tahoma" w:hAnsi="Tahoma" w:cs="Tahoma"/>
          <w:b/>
          <w:sz w:val="22"/>
          <w:szCs w:val="22"/>
          <w:u w:val="single"/>
        </w:rPr>
        <w:t>Objetivo</w:t>
      </w:r>
    </w:p>
    <w:p w:rsidR="00017C22" w:rsidRPr="005A5997" w:rsidRDefault="00017C22" w:rsidP="00017C22">
      <w:pPr>
        <w:autoSpaceDE w:val="0"/>
        <w:autoSpaceDN w:val="0"/>
        <w:adjustRightInd w:val="0"/>
        <w:jc w:val="both"/>
        <w:rPr>
          <w:rFonts w:ascii="Tahoma" w:hAnsi="Tahoma" w:cs="Tahoma"/>
          <w:color w:val="FF0000"/>
          <w:sz w:val="22"/>
          <w:szCs w:val="22"/>
        </w:rPr>
      </w:pPr>
    </w:p>
    <w:p w:rsidR="005A5997" w:rsidRDefault="001F7EFE" w:rsidP="001F7EFE">
      <w:pPr>
        <w:autoSpaceDE w:val="0"/>
        <w:autoSpaceDN w:val="0"/>
        <w:adjustRightInd w:val="0"/>
        <w:jc w:val="both"/>
        <w:rPr>
          <w:rFonts w:ascii="Tahoma" w:hAnsi="Tahoma" w:cs="Tahoma"/>
          <w:sz w:val="22"/>
          <w:szCs w:val="22"/>
          <w:lang w:val="es-CO" w:eastAsia="es-CO"/>
        </w:rPr>
      </w:pPr>
      <w:r>
        <w:rPr>
          <w:rFonts w:ascii="Tahoma" w:hAnsi="Tahoma" w:cs="Tahoma"/>
          <w:sz w:val="22"/>
          <w:szCs w:val="22"/>
          <w:lang w:val="es-CO" w:eastAsia="es-CO"/>
        </w:rPr>
        <w:t xml:space="preserve">Desarrollar el concepto de separación en la fuente, para lograr la </w:t>
      </w:r>
      <w:r w:rsidR="0093618A" w:rsidRPr="00095620">
        <w:rPr>
          <w:rFonts w:ascii="Tahoma" w:hAnsi="Tahoma" w:cs="Tahoma"/>
          <w:sz w:val="22"/>
          <w:szCs w:val="22"/>
          <w:lang w:val="es-CO" w:eastAsia="es-CO"/>
        </w:rPr>
        <w:t>gestión integral de los residuos sólidos y orgánicos</w:t>
      </w:r>
      <w:r>
        <w:rPr>
          <w:rFonts w:ascii="Tahoma" w:hAnsi="Tahoma" w:cs="Tahoma"/>
          <w:sz w:val="22"/>
          <w:szCs w:val="22"/>
          <w:lang w:val="es-CO" w:eastAsia="es-CO"/>
        </w:rPr>
        <w:t xml:space="preserve"> por medio de acciones de reducción y aprovechamiento </w:t>
      </w:r>
    </w:p>
    <w:p w:rsidR="001F7EFE" w:rsidRPr="001F7EFE" w:rsidRDefault="001F7EFE" w:rsidP="001F7EFE">
      <w:pPr>
        <w:autoSpaceDE w:val="0"/>
        <w:autoSpaceDN w:val="0"/>
        <w:adjustRightInd w:val="0"/>
        <w:jc w:val="both"/>
        <w:rPr>
          <w:rFonts w:ascii="Tahoma" w:hAnsi="Tahoma" w:cs="Tahoma"/>
          <w:sz w:val="22"/>
          <w:szCs w:val="22"/>
          <w:lang w:val="es-CO" w:eastAsia="es-CO"/>
        </w:rPr>
      </w:pPr>
    </w:p>
    <w:p w:rsidR="00017C22" w:rsidRPr="00E11506" w:rsidRDefault="00017C22" w:rsidP="00017C22">
      <w:pPr>
        <w:autoSpaceDE w:val="0"/>
        <w:autoSpaceDN w:val="0"/>
        <w:adjustRightInd w:val="0"/>
        <w:jc w:val="both"/>
        <w:rPr>
          <w:rFonts w:ascii="Tahoma" w:hAnsi="Tahoma" w:cs="Tahoma"/>
          <w:b/>
          <w:sz w:val="22"/>
          <w:szCs w:val="22"/>
          <w:u w:val="single"/>
        </w:rPr>
      </w:pPr>
      <w:r w:rsidRPr="00E11506">
        <w:rPr>
          <w:rFonts w:ascii="Tahoma" w:hAnsi="Tahoma" w:cs="Tahoma"/>
          <w:b/>
          <w:sz w:val="22"/>
          <w:szCs w:val="22"/>
          <w:u w:val="single"/>
        </w:rPr>
        <w:t>Meta</w:t>
      </w:r>
    </w:p>
    <w:p w:rsidR="00017C22" w:rsidRDefault="00017C22" w:rsidP="00017C22">
      <w:pPr>
        <w:autoSpaceDE w:val="0"/>
        <w:autoSpaceDN w:val="0"/>
        <w:adjustRightInd w:val="0"/>
        <w:jc w:val="both"/>
        <w:rPr>
          <w:rFonts w:ascii="Tahoma" w:hAnsi="Tahoma" w:cs="Tahoma"/>
          <w:sz w:val="22"/>
          <w:szCs w:val="22"/>
          <w:lang w:val="es-CO" w:eastAsia="es-CO"/>
        </w:rPr>
      </w:pPr>
    </w:p>
    <w:p w:rsidR="00E11506" w:rsidRPr="00E11506" w:rsidRDefault="00E11506" w:rsidP="00017C22">
      <w:pPr>
        <w:autoSpaceDE w:val="0"/>
        <w:autoSpaceDN w:val="0"/>
        <w:adjustRightInd w:val="0"/>
        <w:jc w:val="both"/>
        <w:rPr>
          <w:rFonts w:ascii="Tahoma" w:hAnsi="Tahoma" w:cs="Tahoma"/>
          <w:sz w:val="22"/>
          <w:szCs w:val="22"/>
          <w:lang w:val="es-CO" w:eastAsia="es-CO"/>
        </w:rPr>
      </w:pPr>
      <w:r w:rsidRPr="00E11506">
        <w:rPr>
          <w:rFonts w:ascii="Tahoma" w:hAnsi="Tahoma" w:cs="Tahoma"/>
          <w:sz w:val="22"/>
          <w:szCs w:val="22"/>
          <w:lang w:val="es-CO" w:eastAsia="es-CO"/>
        </w:rPr>
        <w:t>Formar en técnicas de gestión integral de residuos sólidos y peligrosos a 35 habitantes del área urbana y 300 de las zonas rurales en cada año de la vigencia</w:t>
      </w:r>
    </w:p>
    <w:p w:rsidR="00E11506" w:rsidRDefault="00E11506" w:rsidP="00017C22">
      <w:pPr>
        <w:autoSpaceDE w:val="0"/>
        <w:autoSpaceDN w:val="0"/>
        <w:adjustRightInd w:val="0"/>
        <w:jc w:val="both"/>
        <w:rPr>
          <w:rFonts w:ascii="Tahoma" w:hAnsi="Tahoma" w:cs="Tahoma"/>
          <w:sz w:val="22"/>
          <w:szCs w:val="22"/>
          <w:lang w:val="es-CO" w:eastAsia="es-CO"/>
        </w:rPr>
      </w:pPr>
    </w:p>
    <w:p w:rsidR="00017C22" w:rsidRPr="005C7565" w:rsidRDefault="00017C22" w:rsidP="00017C22">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017C22" w:rsidRDefault="00017C22" w:rsidP="00017C22">
      <w:pPr>
        <w:autoSpaceDE w:val="0"/>
        <w:autoSpaceDN w:val="0"/>
        <w:adjustRightInd w:val="0"/>
        <w:jc w:val="both"/>
        <w:rPr>
          <w:rFonts w:ascii="Tahoma" w:hAnsi="Tahoma" w:cs="Tahoma"/>
          <w:sz w:val="22"/>
          <w:szCs w:val="22"/>
          <w:lang w:val="es-CO" w:eastAsia="es-CO"/>
        </w:rPr>
      </w:pPr>
    </w:p>
    <w:p w:rsidR="00E11506" w:rsidRPr="00E11506" w:rsidRDefault="00E11506" w:rsidP="00E11506">
      <w:pPr>
        <w:autoSpaceDE w:val="0"/>
        <w:autoSpaceDN w:val="0"/>
        <w:adjustRightInd w:val="0"/>
        <w:jc w:val="both"/>
        <w:rPr>
          <w:rFonts w:ascii="Tahoma" w:hAnsi="Tahoma" w:cs="Tahoma"/>
          <w:sz w:val="22"/>
          <w:szCs w:val="22"/>
          <w:lang w:val="es-CO" w:eastAsia="es-CO"/>
        </w:rPr>
      </w:pPr>
      <w:r w:rsidRPr="00E11506">
        <w:rPr>
          <w:rFonts w:ascii="Tahoma" w:hAnsi="Tahoma" w:cs="Tahoma"/>
          <w:sz w:val="22"/>
          <w:szCs w:val="22"/>
          <w:lang w:val="es-CO" w:eastAsia="es-CO"/>
        </w:rPr>
        <w:t>Fortalecer el conocimiento del manejo integral de los residuos en el municipio de Pulí, para así liderar el modelo de gestión de residuos en la región.</w:t>
      </w:r>
    </w:p>
    <w:p w:rsidR="00017C22" w:rsidRDefault="00017C22" w:rsidP="00017C22">
      <w:pPr>
        <w:autoSpaceDE w:val="0"/>
        <w:autoSpaceDN w:val="0"/>
        <w:adjustRightInd w:val="0"/>
        <w:jc w:val="both"/>
        <w:rPr>
          <w:rFonts w:ascii="Tahoma" w:hAnsi="Tahoma" w:cs="Tahoma"/>
          <w:sz w:val="22"/>
          <w:szCs w:val="22"/>
          <w:lang w:val="es-CO"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6"/>
        <w:gridCol w:w="1198"/>
        <w:gridCol w:w="787"/>
        <w:gridCol w:w="452"/>
        <w:gridCol w:w="452"/>
        <w:gridCol w:w="452"/>
        <w:gridCol w:w="452"/>
        <w:gridCol w:w="1082"/>
        <w:gridCol w:w="1206"/>
        <w:gridCol w:w="1191"/>
      </w:tblGrid>
      <w:tr w:rsidR="008C4F34" w:rsidRPr="00060CEA" w:rsidTr="00017C3C">
        <w:trPr>
          <w:trHeight w:val="452"/>
        </w:trPr>
        <w:tc>
          <w:tcPr>
            <w:tcW w:w="1696" w:type="dxa"/>
            <w:vMerge w:val="restart"/>
            <w:shd w:val="clear" w:color="auto" w:fill="auto"/>
            <w:vAlign w:val="center"/>
            <w:hideMark/>
          </w:tcPr>
          <w:p w:rsidR="008C4F34" w:rsidRPr="00060CEA" w:rsidRDefault="008C4F34" w:rsidP="00E860B8">
            <w:pPr>
              <w:jc w:val="center"/>
              <w:rPr>
                <w:rFonts w:ascii="Arial" w:hAnsi="Arial" w:cs="Arial"/>
                <w:b/>
                <w:bCs/>
                <w:sz w:val="14"/>
                <w:szCs w:val="14"/>
                <w:lang w:eastAsia="es-CO"/>
              </w:rPr>
            </w:pPr>
            <w:r w:rsidRPr="00060CEA">
              <w:rPr>
                <w:rFonts w:ascii="Arial" w:hAnsi="Arial" w:cs="Arial"/>
                <w:b/>
                <w:bCs/>
                <w:sz w:val="14"/>
                <w:szCs w:val="14"/>
                <w:lang w:eastAsia="es-CO"/>
              </w:rPr>
              <w:t>ACTIVIDADES</w:t>
            </w:r>
          </w:p>
        </w:tc>
        <w:tc>
          <w:tcPr>
            <w:tcW w:w="865" w:type="dxa"/>
            <w:vMerge w:val="restart"/>
            <w:shd w:val="clear" w:color="auto" w:fill="auto"/>
            <w:vAlign w:val="center"/>
            <w:hideMark/>
          </w:tcPr>
          <w:p w:rsidR="008C4F34" w:rsidRPr="00060CEA" w:rsidRDefault="008C4F34" w:rsidP="00E860B8">
            <w:pPr>
              <w:jc w:val="center"/>
              <w:rPr>
                <w:rFonts w:ascii="Arial" w:hAnsi="Arial" w:cs="Arial"/>
                <w:b/>
                <w:bCs/>
                <w:sz w:val="14"/>
                <w:szCs w:val="14"/>
                <w:lang w:eastAsia="es-CO"/>
              </w:rPr>
            </w:pPr>
            <w:r w:rsidRPr="00060CEA">
              <w:rPr>
                <w:rFonts w:ascii="Arial" w:hAnsi="Arial" w:cs="Arial"/>
                <w:b/>
                <w:bCs/>
                <w:sz w:val="14"/>
                <w:szCs w:val="14"/>
                <w:lang w:eastAsia="es-CO"/>
              </w:rPr>
              <w:t>LOCALIZACIÓN</w:t>
            </w:r>
          </w:p>
        </w:tc>
        <w:tc>
          <w:tcPr>
            <w:tcW w:w="0" w:type="auto"/>
            <w:vMerge w:val="restart"/>
            <w:shd w:val="clear" w:color="auto" w:fill="auto"/>
            <w:vAlign w:val="center"/>
            <w:hideMark/>
          </w:tcPr>
          <w:p w:rsidR="008C4F34" w:rsidRPr="00060CEA" w:rsidRDefault="008C4F34" w:rsidP="00E860B8">
            <w:pPr>
              <w:jc w:val="center"/>
              <w:rPr>
                <w:rFonts w:ascii="Arial" w:hAnsi="Arial" w:cs="Arial"/>
                <w:b/>
                <w:bCs/>
                <w:sz w:val="14"/>
                <w:szCs w:val="14"/>
                <w:lang w:eastAsia="es-CO"/>
              </w:rPr>
            </w:pPr>
            <w:r w:rsidRPr="00060CEA">
              <w:rPr>
                <w:rFonts w:ascii="Arial" w:hAnsi="Arial" w:cs="Arial"/>
                <w:b/>
                <w:bCs/>
                <w:sz w:val="14"/>
                <w:szCs w:val="14"/>
                <w:lang w:eastAsia="es-CO"/>
              </w:rPr>
              <w:t>META</w:t>
            </w:r>
          </w:p>
        </w:tc>
        <w:tc>
          <w:tcPr>
            <w:tcW w:w="0" w:type="auto"/>
            <w:gridSpan w:val="4"/>
            <w:shd w:val="clear" w:color="auto" w:fill="auto"/>
            <w:noWrap/>
            <w:vAlign w:val="center"/>
            <w:hideMark/>
          </w:tcPr>
          <w:p w:rsidR="008C4F34" w:rsidRPr="00060CEA" w:rsidRDefault="008C4F34" w:rsidP="00E860B8">
            <w:pPr>
              <w:jc w:val="center"/>
              <w:rPr>
                <w:rFonts w:ascii="Arial" w:hAnsi="Arial" w:cs="Arial"/>
                <w:b/>
                <w:bCs/>
                <w:color w:val="000000"/>
                <w:sz w:val="14"/>
                <w:szCs w:val="14"/>
                <w:lang w:eastAsia="es-CO"/>
              </w:rPr>
            </w:pPr>
            <w:r w:rsidRPr="00060CEA">
              <w:rPr>
                <w:rFonts w:ascii="Arial" w:hAnsi="Arial" w:cs="Arial"/>
                <w:b/>
                <w:bCs/>
                <w:color w:val="000000"/>
                <w:sz w:val="14"/>
                <w:szCs w:val="14"/>
                <w:lang w:eastAsia="es-CO"/>
              </w:rPr>
              <w:t>METAS ANUALES</w:t>
            </w:r>
          </w:p>
        </w:tc>
        <w:tc>
          <w:tcPr>
            <w:tcW w:w="0" w:type="auto"/>
            <w:vMerge w:val="restart"/>
            <w:shd w:val="clear" w:color="auto" w:fill="auto"/>
            <w:vAlign w:val="center"/>
            <w:hideMark/>
          </w:tcPr>
          <w:p w:rsidR="008C4F34" w:rsidRPr="00060CEA" w:rsidRDefault="008C4F34" w:rsidP="00E860B8">
            <w:pPr>
              <w:jc w:val="center"/>
              <w:rPr>
                <w:rFonts w:ascii="Arial" w:hAnsi="Arial" w:cs="Arial"/>
                <w:b/>
                <w:bCs/>
                <w:sz w:val="14"/>
                <w:szCs w:val="14"/>
                <w:lang w:eastAsia="es-CO"/>
              </w:rPr>
            </w:pPr>
            <w:r w:rsidRPr="00060CEA">
              <w:rPr>
                <w:rFonts w:ascii="Arial" w:hAnsi="Arial" w:cs="Arial"/>
                <w:b/>
                <w:bCs/>
                <w:sz w:val="14"/>
                <w:szCs w:val="14"/>
                <w:lang w:eastAsia="es-CO"/>
              </w:rPr>
              <w:t>INDICADOR DE GESTIÓN</w:t>
            </w:r>
          </w:p>
        </w:tc>
        <w:tc>
          <w:tcPr>
            <w:tcW w:w="0" w:type="auto"/>
            <w:vMerge w:val="restart"/>
            <w:shd w:val="clear" w:color="auto" w:fill="auto"/>
            <w:vAlign w:val="center"/>
            <w:hideMark/>
          </w:tcPr>
          <w:p w:rsidR="008C4F34" w:rsidRPr="00060CEA" w:rsidRDefault="008C4F34" w:rsidP="00E860B8">
            <w:pPr>
              <w:jc w:val="center"/>
              <w:rPr>
                <w:rFonts w:ascii="Arial" w:hAnsi="Arial" w:cs="Arial"/>
                <w:b/>
                <w:bCs/>
                <w:sz w:val="14"/>
                <w:szCs w:val="14"/>
                <w:lang w:eastAsia="es-CO"/>
              </w:rPr>
            </w:pPr>
            <w:r w:rsidRPr="00060CEA">
              <w:rPr>
                <w:rFonts w:ascii="Arial" w:hAnsi="Arial" w:cs="Arial"/>
                <w:b/>
                <w:bCs/>
                <w:sz w:val="14"/>
                <w:szCs w:val="14"/>
                <w:lang w:eastAsia="es-CO"/>
              </w:rPr>
              <w:t>RESPONSABLE DE LA EJECUCIÓN</w:t>
            </w:r>
          </w:p>
        </w:tc>
        <w:tc>
          <w:tcPr>
            <w:tcW w:w="0" w:type="auto"/>
            <w:vMerge w:val="restart"/>
            <w:shd w:val="clear" w:color="auto" w:fill="auto"/>
            <w:vAlign w:val="center"/>
            <w:hideMark/>
          </w:tcPr>
          <w:p w:rsidR="008C4F34" w:rsidRPr="00060CEA" w:rsidRDefault="008C4F34" w:rsidP="00E860B8">
            <w:pPr>
              <w:jc w:val="center"/>
              <w:rPr>
                <w:rFonts w:ascii="Arial" w:hAnsi="Arial" w:cs="Arial"/>
                <w:b/>
                <w:bCs/>
                <w:sz w:val="14"/>
                <w:szCs w:val="14"/>
                <w:lang w:eastAsia="es-CO"/>
              </w:rPr>
            </w:pPr>
            <w:r w:rsidRPr="00060CEA">
              <w:rPr>
                <w:rFonts w:ascii="Arial" w:hAnsi="Arial" w:cs="Arial"/>
                <w:b/>
                <w:bCs/>
                <w:sz w:val="14"/>
                <w:szCs w:val="14"/>
                <w:lang w:eastAsia="es-CO"/>
              </w:rPr>
              <w:t>ENTIDAD QUE PUEDE APOYAR LAS ACCIONES</w:t>
            </w:r>
          </w:p>
        </w:tc>
      </w:tr>
      <w:tr w:rsidR="008C4F34" w:rsidRPr="00060CEA" w:rsidTr="00017C3C">
        <w:trPr>
          <w:trHeight w:val="222"/>
        </w:trPr>
        <w:tc>
          <w:tcPr>
            <w:tcW w:w="1696" w:type="dxa"/>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865" w:type="dxa"/>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shd w:val="clear" w:color="auto" w:fill="auto"/>
            <w:noWrap/>
            <w:vAlign w:val="center"/>
            <w:hideMark/>
          </w:tcPr>
          <w:p w:rsidR="008C4F34" w:rsidRPr="00017C3C" w:rsidRDefault="008C4F34" w:rsidP="00E860B8">
            <w:pPr>
              <w:jc w:val="center"/>
              <w:rPr>
                <w:rFonts w:ascii="Arial" w:hAnsi="Arial" w:cs="Arial"/>
                <w:b/>
                <w:color w:val="000000"/>
                <w:sz w:val="14"/>
                <w:szCs w:val="14"/>
                <w:lang w:eastAsia="es-CO"/>
              </w:rPr>
            </w:pPr>
            <w:r w:rsidRPr="00017C3C">
              <w:rPr>
                <w:rFonts w:ascii="Arial" w:hAnsi="Arial" w:cs="Arial"/>
                <w:b/>
                <w:color w:val="000000"/>
                <w:sz w:val="14"/>
                <w:szCs w:val="14"/>
                <w:lang w:eastAsia="es-CO"/>
              </w:rPr>
              <w:t>2020</w:t>
            </w:r>
          </w:p>
        </w:tc>
        <w:tc>
          <w:tcPr>
            <w:tcW w:w="0" w:type="auto"/>
            <w:shd w:val="clear" w:color="auto" w:fill="auto"/>
            <w:noWrap/>
            <w:vAlign w:val="center"/>
            <w:hideMark/>
          </w:tcPr>
          <w:p w:rsidR="008C4F34" w:rsidRPr="00017C3C" w:rsidRDefault="008C4F34" w:rsidP="00E860B8">
            <w:pPr>
              <w:jc w:val="center"/>
              <w:rPr>
                <w:rFonts w:ascii="Arial" w:hAnsi="Arial" w:cs="Arial"/>
                <w:b/>
                <w:color w:val="000000"/>
                <w:sz w:val="14"/>
                <w:szCs w:val="14"/>
                <w:lang w:eastAsia="es-CO"/>
              </w:rPr>
            </w:pPr>
            <w:r w:rsidRPr="00017C3C">
              <w:rPr>
                <w:rFonts w:ascii="Arial" w:hAnsi="Arial" w:cs="Arial"/>
                <w:b/>
                <w:color w:val="000000"/>
                <w:sz w:val="14"/>
                <w:szCs w:val="14"/>
                <w:lang w:eastAsia="es-CO"/>
              </w:rPr>
              <w:t>2021</w:t>
            </w:r>
          </w:p>
        </w:tc>
        <w:tc>
          <w:tcPr>
            <w:tcW w:w="0" w:type="auto"/>
            <w:shd w:val="clear" w:color="auto" w:fill="auto"/>
            <w:noWrap/>
            <w:vAlign w:val="center"/>
            <w:hideMark/>
          </w:tcPr>
          <w:p w:rsidR="008C4F34" w:rsidRPr="00017C3C" w:rsidRDefault="008C4F34" w:rsidP="00E860B8">
            <w:pPr>
              <w:jc w:val="center"/>
              <w:rPr>
                <w:rFonts w:ascii="Arial" w:hAnsi="Arial" w:cs="Arial"/>
                <w:b/>
                <w:color w:val="000000"/>
                <w:sz w:val="14"/>
                <w:szCs w:val="14"/>
                <w:lang w:eastAsia="es-CO"/>
              </w:rPr>
            </w:pPr>
            <w:r w:rsidRPr="00017C3C">
              <w:rPr>
                <w:rFonts w:ascii="Arial" w:hAnsi="Arial" w:cs="Arial"/>
                <w:b/>
                <w:color w:val="000000"/>
                <w:sz w:val="14"/>
                <w:szCs w:val="14"/>
                <w:lang w:eastAsia="es-CO"/>
              </w:rPr>
              <w:t>2022</w:t>
            </w:r>
          </w:p>
        </w:tc>
        <w:tc>
          <w:tcPr>
            <w:tcW w:w="0" w:type="auto"/>
            <w:shd w:val="clear" w:color="auto" w:fill="auto"/>
            <w:noWrap/>
            <w:vAlign w:val="center"/>
            <w:hideMark/>
          </w:tcPr>
          <w:p w:rsidR="008C4F34" w:rsidRPr="00017C3C" w:rsidRDefault="008C4F34" w:rsidP="00E860B8">
            <w:pPr>
              <w:jc w:val="center"/>
              <w:rPr>
                <w:rFonts w:ascii="Arial" w:hAnsi="Arial" w:cs="Arial"/>
                <w:b/>
                <w:color w:val="000000"/>
                <w:sz w:val="14"/>
                <w:szCs w:val="14"/>
                <w:lang w:eastAsia="es-CO"/>
              </w:rPr>
            </w:pPr>
            <w:r w:rsidRPr="00017C3C">
              <w:rPr>
                <w:rFonts w:ascii="Arial" w:hAnsi="Arial" w:cs="Arial"/>
                <w:b/>
                <w:color w:val="000000"/>
                <w:sz w:val="14"/>
                <w:szCs w:val="14"/>
                <w:lang w:eastAsia="es-CO"/>
              </w:rPr>
              <w:t>2023</w:t>
            </w: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r>
      <w:tr w:rsidR="008C4F34" w:rsidRPr="00060CEA" w:rsidTr="00017C3C">
        <w:trPr>
          <w:trHeight w:val="2163"/>
        </w:trPr>
        <w:tc>
          <w:tcPr>
            <w:tcW w:w="1696"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 xml:space="preserve">Promoción de la formación de líderes del medio ambiente con el objetivo que sean gestores que repliquen en sus comunidades las estrategias de reducción de residuos durante el </w:t>
            </w:r>
            <w:r w:rsidR="0093618A" w:rsidRPr="00060CEA">
              <w:rPr>
                <w:rFonts w:ascii="Arial" w:hAnsi="Arial" w:cs="Arial"/>
                <w:sz w:val="14"/>
                <w:szCs w:val="14"/>
                <w:lang w:eastAsia="es-CO"/>
              </w:rPr>
              <w:t>cuatrienio</w:t>
            </w:r>
          </w:p>
        </w:tc>
        <w:tc>
          <w:tcPr>
            <w:tcW w:w="865"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Instituciones educativas, zona urbana, zona rural, veredas, centro poblado</w:t>
            </w:r>
          </w:p>
        </w:tc>
        <w:tc>
          <w:tcPr>
            <w:tcW w:w="0" w:type="auto"/>
            <w:vMerge w:val="restart"/>
            <w:shd w:val="clear" w:color="auto" w:fill="auto"/>
            <w:vAlign w:val="center"/>
            <w:hideMark/>
          </w:tcPr>
          <w:p w:rsidR="008C4F34" w:rsidRPr="00060CEA" w:rsidRDefault="008C4F34" w:rsidP="00E860B8">
            <w:pPr>
              <w:rPr>
                <w:rFonts w:ascii="Arial" w:hAnsi="Arial" w:cs="Arial"/>
                <w:sz w:val="14"/>
                <w:szCs w:val="14"/>
                <w:lang w:eastAsia="es-CO"/>
              </w:rPr>
            </w:pPr>
            <w:r w:rsidRPr="00060CEA">
              <w:rPr>
                <w:rFonts w:ascii="Arial" w:hAnsi="Arial" w:cs="Arial"/>
                <w:sz w:val="14"/>
                <w:szCs w:val="14"/>
                <w:lang w:eastAsia="es-CO"/>
              </w:rPr>
              <w:t>Formar en técnicas de gestión integral de residuos sólidos y peligrosos a 35 habitantes del área urbana y 300 de las zonas rurales en cada año de la vigencia</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15</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15</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15</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15</w:t>
            </w:r>
          </w:p>
        </w:tc>
        <w:tc>
          <w:tcPr>
            <w:tcW w:w="0" w:type="auto"/>
            <w:shd w:val="clear" w:color="auto" w:fill="auto"/>
            <w:vAlign w:val="center"/>
            <w:hideMark/>
          </w:tcPr>
          <w:p w:rsidR="008C4F34" w:rsidRPr="00060CEA" w:rsidRDefault="008C4F34" w:rsidP="00E860B8">
            <w:pPr>
              <w:rPr>
                <w:rFonts w:ascii="Arial" w:hAnsi="Arial" w:cs="Arial"/>
                <w:sz w:val="14"/>
                <w:szCs w:val="14"/>
                <w:lang w:eastAsia="es-CO"/>
              </w:rPr>
            </w:pPr>
            <w:r w:rsidRPr="00060CEA">
              <w:rPr>
                <w:rFonts w:ascii="Arial" w:hAnsi="Arial" w:cs="Arial"/>
                <w:sz w:val="14"/>
                <w:szCs w:val="14"/>
                <w:lang w:eastAsia="es-CO"/>
              </w:rPr>
              <w:t>(Número de líderes ambientales formados / Número de líderes ambientales proyectados) * 100</w:t>
            </w:r>
          </w:p>
        </w:tc>
        <w:tc>
          <w:tcPr>
            <w:tcW w:w="0" w:type="auto"/>
            <w:vMerge w:val="restart"/>
            <w:shd w:val="clear" w:color="auto" w:fill="auto"/>
            <w:vAlign w:val="center"/>
            <w:hideMark/>
          </w:tcPr>
          <w:p w:rsidR="008C4F34" w:rsidRPr="00060CEA" w:rsidRDefault="008C4F34" w:rsidP="00E860B8">
            <w:pPr>
              <w:jc w:val="center"/>
              <w:rPr>
                <w:rFonts w:ascii="Arial" w:hAnsi="Arial" w:cs="Arial"/>
                <w:sz w:val="14"/>
                <w:szCs w:val="14"/>
                <w:lang w:eastAsia="es-CO"/>
              </w:rPr>
            </w:pPr>
            <w:r w:rsidRPr="00060CEA">
              <w:rPr>
                <w:rFonts w:ascii="Arial" w:hAnsi="Arial" w:cs="Arial"/>
                <w:sz w:val="14"/>
                <w:szCs w:val="14"/>
                <w:lang w:eastAsia="es-CO"/>
              </w:rPr>
              <w:t>Oficina de Servicios Públicos</w:t>
            </w:r>
            <w:r w:rsidRPr="00060CEA">
              <w:rPr>
                <w:rFonts w:ascii="Arial" w:hAnsi="Arial" w:cs="Arial"/>
                <w:sz w:val="14"/>
                <w:szCs w:val="14"/>
                <w:lang w:eastAsia="es-CO"/>
              </w:rPr>
              <w:br/>
            </w:r>
            <w:r w:rsidRPr="00060CEA">
              <w:rPr>
                <w:rFonts w:ascii="Arial" w:hAnsi="Arial" w:cs="Arial"/>
                <w:sz w:val="14"/>
                <w:szCs w:val="14"/>
                <w:lang w:eastAsia="es-CO"/>
              </w:rPr>
              <w:br/>
              <w:t>Alcaldía</w:t>
            </w:r>
            <w:r w:rsidRPr="00060CEA">
              <w:rPr>
                <w:rFonts w:ascii="Arial" w:hAnsi="Arial" w:cs="Arial"/>
                <w:sz w:val="14"/>
                <w:szCs w:val="14"/>
                <w:lang w:eastAsia="es-CO"/>
              </w:rPr>
              <w:br/>
            </w:r>
            <w:r w:rsidRPr="00060CEA">
              <w:rPr>
                <w:rFonts w:ascii="Arial" w:hAnsi="Arial" w:cs="Arial"/>
                <w:sz w:val="14"/>
                <w:szCs w:val="14"/>
                <w:lang w:eastAsia="es-CO"/>
              </w:rPr>
              <w:br/>
              <w:t>Secretaria de Desarrollo, Agricultura y Medio Ambiente</w:t>
            </w:r>
            <w:r w:rsidRPr="00060CEA">
              <w:rPr>
                <w:rFonts w:ascii="Arial" w:hAnsi="Arial" w:cs="Arial"/>
                <w:sz w:val="14"/>
                <w:szCs w:val="14"/>
                <w:lang w:eastAsia="es-CO"/>
              </w:rPr>
              <w:br/>
            </w:r>
            <w:r w:rsidRPr="00060CEA">
              <w:rPr>
                <w:rFonts w:ascii="Arial" w:hAnsi="Arial" w:cs="Arial"/>
                <w:sz w:val="14"/>
                <w:szCs w:val="14"/>
                <w:lang w:eastAsia="es-CO"/>
              </w:rPr>
              <w:br/>
              <w:t>UMATA</w:t>
            </w:r>
          </w:p>
        </w:tc>
        <w:tc>
          <w:tcPr>
            <w:tcW w:w="0" w:type="auto"/>
            <w:vMerge w:val="restart"/>
            <w:shd w:val="clear" w:color="auto" w:fill="auto"/>
            <w:vAlign w:val="center"/>
            <w:hideMark/>
          </w:tcPr>
          <w:p w:rsidR="008C4F34" w:rsidRPr="00060CEA" w:rsidRDefault="008C4F34" w:rsidP="00E860B8">
            <w:pPr>
              <w:jc w:val="center"/>
              <w:rPr>
                <w:rFonts w:ascii="Arial" w:hAnsi="Arial" w:cs="Arial"/>
                <w:sz w:val="14"/>
                <w:szCs w:val="14"/>
                <w:lang w:eastAsia="es-CO"/>
              </w:rPr>
            </w:pPr>
            <w:r w:rsidRPr="00060CEA">
              <w:rPr>
                <w:rFonts w:ascii="Arial" w:hAnsi="Arial" w:cs="Arial"/>
                <w:sz w:val="14"/>
                <w:szCs w:val="14"/>
                <w:lang w:eastAsia="es-CO"/>
              </w:rPr>
              <w:t>CAR</w:t>
            </w:r>
            <w:r w:rsidRPr="00060CEA">
              <w:rPr>
                <w:rFonts w:ascii="Arial" w:hAnsi="Arial" w:cs="Arial"/>
                <w:sz w:val="14"/>
                <w:szCs w:val="14"/>
                <w:lang w:eastAsia="es-CO"/>
              </w:rPr>
              <w:br/>
            </w:r>
            <w:r w:rsidRPr="00060CEA">
              <w:rPr>
                <w:rFonts w:ascii="Arial" w:hAnsi="Arial" w:cs="Arial"/>
                <w:sz w:val="14"/>
                <w:szCs w:val="14"/>
                <w:lang w:eastAsia="es-CO"/>
              </w:rPr>
              <w:br/>
              <w:t>SECRETARIA DE AMBIENTE DE LA GOBERNACIÓN</w:t>
            </w:r>
          </w:p>
        </w:tc>
      </w:tr>
      <w:tr w:rsidR="008C4F34" w:rsidRPr="00060CEA" w:rsidTr="00017C3C">
        <w:trPr>
          <w:trHeight w:val="2265"/>
        </w:trPr>
        <w:tc>
          <w:tcPr>
            <w:tcW w:w="1696"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Promoción y acompañamiento de la divulgación del protocolo de separación en la fuente enfocado a que los habitantes separen sus residuos reciclables y los depositen de forma correcta en los puntos ecológicos instalados</w:t>
            </w:r>
          </w:p>
        </w:tc>
        <w:tc>
          <w:tcPr>
            <w:tcW w:w="865"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Instituciones educativas, zona urbana, zona rural, veredas, centro poblado</w:t>
            </w: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150</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150</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150</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150</w:t>
            </w:r>
          </w:p>
        </w:tc>
        <w:tc>
          <w:tcPr>
            <w:tcW w:w="0" w:type="auto"/>
            <w:vMerge w:val="restart"/>
            <w:shd w:val="clear" w:color="auto" w:fill="auto"/>
            <w:vAlign w:val="center"/>
            <w:hideMark/>
          </w:tcPr>
          <w:p w:rsidR="008C4F34" w:rsidRPr="00060CEA" w:rsidRDefault="008C4F34" w:rsidP="00E860B8">
            <w:pPr>
              <w:rPr>
                <w:rFonts w:ascii="Arial" w:hAnsi="Arial" w:cs="Arial"/>
                <w:sz w:val="14"/>
                <w:szCs w:val="14"/>
                <w:lang w:eastAsia="es-CO"/>
              </w:rPr>
            </w:pPr>
            <w:r w:rsidRPr="00060CEA">
              <w:rPr>
                <w:rFonts w:ascii="Arial" w:hAnsi="Arial" w:cs="Arial"/>
                <w:sz w:val="14"/>
                <w:szCs w:val="14"/>
                <w:lang w:eastAsia="es-CO"/>
              </w:rPr>
              <w:t>Mínimo un (1) protocolo diseñado de sensibilización, enfocado a que los habitantes separen sus residuos reciclables y orgánicos</w:t>
            </w: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r>
      <w:tr w:rsidR="008C4F34" w:rsidRPr="00060CEA" w:rsidTr="00017C3C">
        <w:trPr>
          <w:trHeight w:val="1546"/>
        </w:trPr>
        <w:tc>
          <w:tcPr>
            <w:tcW w:w="1696"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Promoción de actividades de concurso y estímulos para los usuarios que apliquen el protocolo de forma eficaz</w:t>
            </w:r>
          </w:p>
        </w:tc>
        <w:tc>
          <w:tcPr>
            <w:tcW w:w="865"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 xml:space="preserve">Instituciones educativas </w:t>
            </w: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30</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30</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30</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30</w:t>
            </w: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r>
      <w:tr w:rsidR="008C4F34" w:rsidRPr="00060CEA" w:rsidTr="00017C3C">
        <w:trPr>
          <w:trHeight w:val="1815"/>
        </w:trPr>
        <w:tc>
          <w:tcPr>
            <w:tcW w:w="1696"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lastRenderedPageBreak/>
              <w:t>Asesoramiento en el diseño del esquema de recuperación de residuos reciclables, mediante la instalación de puntos ecológicos en sitios estratégicos del municipio</w:t>
            </w:r>
          </w:p>
        </w:tc>
        <w:tc>
          <w:tcPr>
            <w:tcW w:w="865"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zona urbana, zona rural, veredas, centro poblado</w:t>
            </w: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 xml:space="preserve"> -</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 xml:space="preserve"> - </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 xml:space="preserve"> -</w:t>
            </w: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r>
      <w:tr w:rsidR="008C4F34" w:rsidRPr="00060CEA" w:rsidTr="00017C3C">
        <w:trPr>
          <w:trHeight w:val="1741"/>
        </w:trPr>
        <w:tc>
          <w:tcPr>
            <w:tcW w:w="1696"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lastRenderedPageBreak/>
              <w:t>Promoción de la capacitación de los puliseños sobre el adecuado manejo de residuos de gran tamaño (neveras, lavadoras, etc) y pos consumo</w:t>
            </w:r>
          </w:p>
        </w:tc>
        <w:tc>
          <w:tcPr>
            <w:tcW w:w="865"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zona urbana, zona rural, veredas, centro poblado</w:t>
            </w: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140</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140</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140</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140</w:t>
            </w: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r>
      <w:tr w:rsidR="008C4F34" w:rsidRPr="00060CEA" w:rsidTr="00017C3C">
        <w:trPr>
          <w:trHeight w:val="1860"/>
        </w:trPr>
        <w:tc>
          <w:tcPr>
            <w:tcW w:w="1696"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Asesoría y acompañamiento en proceso de conformación de organizaciones de aprovechamiento de residuos orgánicos y reciclaje en el municipio</w:t>
            </w:r>
          </w:p>
        </w:tc>
        <w:tc>
          <w:tcPr>
            <w:tcW w:w="865" w:type="dxa"/>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zona urbana, zona rural, veredas, centro poblado</w:t>
            </w: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 xml:space="preserve"> -</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1</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 xml:space="preserve"> -</w:t>
            </w:r>
          </w:p>
        </w:tc>
        <w:tc>
          <w:tcPr>
            <w:tcW w:w="0" w:type="auto"/>
            <w:shd w:val="clear" w:color="auto" w:fill="auto"/>
            <w:vAlign w:val="center"/>
            <w:hideMark/>
          </w:tcPr>
          <w:p w:rsidR="008C4F34" w:rsidRPr="00060CEA" w:rsidRDefault="008C4F34" w:rsidP="00E860B8">
            <w:pPr>
              <w:jc w:val="both"/>
              <w:rPr>
                <w:rFonts w:ascii="Arial" w:hAnsi="Arial" w:cs="Arial"/>
                <w:sz w:val="14"/>
                <w:szCs w:val="14"/>
                <w:lang w:eastAsia="es-CO"/>
              </w:rPr>
            </w:pPr>
            <w:r w:rsidRPr="00060CEA">
              <w:rPr>
                <w:rFonts w:ascii="Arial" w:hAnsi="Arial" w:cs="Arial"/>
                <w:sz w:val="14"/>
                <w:szCs w:val="14"/>
                <w:lang w:eastAsia="es-CO"/>
              </w:rPr>
              <w:t xml:space="preserve"> -</w:t>
            </w: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c>
          <w:tcPr>
            <w:tcW w:w="0" w:type="auto"/>
            <w:vMerge/>
            <w:shd w:val="clear" w:color="auto" w:fill="auto"/>
            <w:vAlign w:val="center"/>
            <w:hideMark/>
          </w:tcPr>
          <w:p w:rsidR="008C4F34" w:rsidRPr="00060CEA" w:rsidRDefault="008C4F34" w:rsidP="00E860B8">
            <w:pPr>
              <w:rPr>
                <w:rFonts w:ascii="Arial" w:hAnsi="Arial" w:cs="Arial"/>
                <w:sz w:val="14"/>
                <w:szCs w:val="14"/>
                <w:lang w:eastAsia="es-CO"/>
              </w:rPr>
            </w:pPr>
          </w:p>
        </w:tc>
      </w:tr>
    </w:tbl>
    <w:p w:rsidR="00311A43" w:rsidRDefault="00311A43" w:rsidP="00311A43">
      <w:pPr>
        <w:jc w:val="center"/>
        <w:rPr>
          <w:rFonts w:ascii="Tahoma" w:hAnsi="Tahoma" w:cs="Tahoma"/>
          <w:sz w:val="16"/>
          <w:szCs w:val="16"/>
        </w:rPr>
      </w:pPr>
    </w:p>
    <w:p w:rsidR="008C4F34" w:rsidRPr="00311A43" w:rsidRDefault="008C4F34" w:rsidP="00311A43">
      <w:pPr>
        <w:jc w:val="center"/>
        <w:rPr>
          <w:rFonts w:ascii="Tahoma" w:hAnsi="Tahoma" w:cs="Tahoma"/>
          <w:b/>
          <w:sz w:val="16"/>
          <w:szCs w:val="16"/>
          <w:lang w:val="es-CO"/>
        </w:rPr>
      </w:pPr>
      <w:r w:rsidRPr="00311A43">
        <w:rPr>
          <w:rFonts w:ascii="Tahoma" w:hAnsi="Tahoma" w:cs="Tahoma"/>
          <w:b/>
          <w:sz w:val="16"/>
          <w:szCs w:val="16"/>
        </w:rPr>
        <w:t>PROYECTO</w:t>
      </w:r>
      <w:r w:rsidRPr="00311A43">
        <w:rPr>
          <w:rFonts w:ascii="Tahoma" w:hAnsi="Tahoma" w:cs="Tahoma"/>
          <w:b/>
          <w:sz w:val="16"/>
          <w:szCs w:val="16"/>
          <w:lang w:val="es-CO"/>
        </w:rPr>
        <w:t xml:space="preserve"> </w:t>
      </w:r>
      <w:r w:rsidR="00735E5A" w:rsidRPr="00311A43">
        <w:rPr>
          <w:rFonts w:ascii="Tahoma" w:hAnsi="Tahoma" w:cs="Tahoma"/>
          <w:b/>
          <w:sz w:val="16"/>
          <w:szCs w:val="16"/>
          <w:lang w:val="es-CO"/>
        </w:rPr>
        <w:t>2</w:t>
      </w:r>
      <w:r w:rsidRPr="00311A43">
        <w:rPr>
          <w:rFonts w:ascii="Tahoma" w:hAnsi="Tahoma" w:cs="Tahoma"/>
          <w:b/>
          <w:sz w:val="16"/>
          <w:szCs w:val="16"/>
          <w:lang w:val="es-CO"/>
        </w:rPr>
        <w:t xml:space="preserve">. </w:t>
      </w:r>
      <w:r w:rsidR="00C74D87" w:rsidRPr="00311A43">
        <w:rPr>
          <w:rFonts w:ascii="Tahoma" w:hAnsi="Tahoma" w:cs="Tahoma"/>
          <w:b/>
          <w:sz w:val="16"/>
          <w:szCs w:val="16"/>
          <w:lang w:eastAsia="es-CO"/>
        </w:rPr>
        <w:t>CULTURA BASURA CERO</w:t>
      </w:r>
    </w:p>
    <w:p w:rsidR="00F9093F" w:rsidRPr="00311A43" w:rsidRDefault="008C4F34" w:rsidP="00311A43">
      <w:pPr>
        <w:jc w:val="center"/>
        <w:rPr>
          <w:rFonts w:ascii="Tahoma" w:hAnsi="Tahoma" w:cs="Tahoma"/>
          <w:sz w:val="16"/>
          <w:szCs w:val="16"/>
          <w:lang w:val="es-ES_tradnl" w:eastAsia="en-US"/>
        </w:rPr>
      </w:pPr>
      <w:r w:rsidRPr="00311A43">
        <w:rPr>
          <w:rFonts w:ascii="Tahoma" w:hAnsi="Tahoma" w:cs="Tahoma"/>
          <w:sz w:val="16"/>
          <w:szCs w:val="16"/>
          <w:lang w:val="es-ES_tradnl" w:eastAsia="es-CO"/>
        </w:rPr>
        <w:t>Componente metodológico</w:t>
      </w:r>
    </w:p>
    <w:p w:rsidR="0084071F" w:rsidRDefault="0084071F" w:rsidP="0020439F">
      <w:pPr>
        <w:autoSpaceDE w:val="0"/>
        <w:autoSpaceDN w:val="0"/>
        <w:adjustRightInd w:val="0"/>
        <w:jc w:val="both"/>
        <w:rPr>
          <w:rFonts w:ascii="Tahoma" w:hAnsi="Tahoma" w:cs="Tahoma"/>
          <w:sz w:val="22"/>
          <w:szCs w:val="22"/>
          <w:lang w:val="es-CO" w:eastAsia="es-CO"/>
        </w:rPr>
      </w:pPr>
    </w:p>
    <w:p w:rsidR="00C74D87" w:rsidRDefault="00C74D87" w:rsidP="0020439F">
      <w:pPr>
        <w:autoSpaceDE w:val="0"/>
        <w:autoSpaceDN w:val="0"/>
        <w:adjustRightInd w:val="0"/>
        <w:jc w:val="both"/>
        <w:rPr>
          <w:rFonts w:ascii="Tahoma" w:hAnsi="Tahoma" w:cs="Tahoma"/>
          <w:sz w:val="22"/>
          <w:szCs w:val="22"/>
          <w:lang w:val="es-CO" w:eastAsia="es-CO"/>
        </w:rPr>
      </w:pPr>
    </w:p>
    <w:p w:rsidR="005E3429" w:rsidRDefault="005E3429" w:rsidP="0020439F">
      <w:pPr>
        <w:autoSpaceDE w:val="0"/>
        <w:autoSpaceDN w:val="0"/>
        <w:adjustRightInd w:val="0"/>
        <w:jc w:val="both"/>
        <w:rPr>
          <w:rFonts w:ascii="Tahoma" w:hAnsi="Tahoma" w:cs="Tahoma"/>
          <w:sz w:val="22"/>
          <w:szCs w:val="22"/>
          <w:lang w:val="es-CO" w:eastAsia="es-CO"/>
        </w:rPr>
      </w:pP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275"/>
        <w:gridCol w:w="993"/>
        <w:gridCol w:w="441"/>
        <w:gridCol w:w="409"/>
        <w:gridCol w:w="425"/>
        <w:gridCol w:w="426"/>
        <w:gridCol w:w="753"/>
        <w:gridCol w:w="753"/>
        <w:gridCol w:w="753"/>
        <w:gridCol w:w="676"/>
        <w:gridCol w:w="15"/>
        <w:gridCol w:w="835"/>
        <w:gridCol w:w="15"/>
      </w:tblGrid>
      <w:tr w:rsidR="00401F6D" w:rsidRPr="00207E25" w:rsidTr="00017C3C">
        <w:trPr>
          <w:gridAfter w:val="1"/>
          <w:wAfter w:w="15" w:type="dxa"/>
          <w:trHeight w:val="526"/>
        </w:trPr>
        <w:tc>
          <w:tcPr>
            <w:tcW w:w="1555" w:type="dxa"/>
            <w:vMerge w:val="restart"/>
            <w:shd w:val="clear" w:color="auto" w:fill="auto"/>
            <w:vAlign w:val="center"/>
            <w:hideMark/>
          </w:tcPr>
          <w:p w:rsidR="00401F6D" w:rsidRPr="00207E25" w:rsidRDefault="00401F6D" w:rsidP="00E860B8">
            <w:pPr>
              <w:jc w:val="center"/>
              <w:rPr>
                <w:rFonts w:ascii="Tahoma" w:hAnsi="Tahoma" w:cs="Tahoma"/>
                <w:b/>
                <w:bCs/>
                <w:sz w:val="14"/>
                <w:szCs w:val="14"/>
                <w:lang w:eastAsia="es-CO"/>
              </w:rPr>
            </w:pPr>
            <w:r w:rsidRPr="00207E25">
              <w:rPr>
                <w:rFonts w:ascii="Tahoma" w:hAnsi="Tahoma" w:cs="Tahoma"/>
                <w:b/>
                <w:bCs/>
                <w:sz w:val="14"/>
                <w:szCs w:val="14"/>
                <w:lang w:eastAsia="es-CO"/>
              </w:rPr>
              <w:t>ACTIVIDADES</w:t>
            </w:r>
          </w:p>
        </w:tc>
        <w:tc>
          <w:tcPr>
            <w:tcW w:w="1275" w:type="dxa"/>
            <w:vMerge w:val="restart"/>
            <w:shd w:val="clear" w:color="auto" w:fill="auto"/>
            <w:vAlign w:val="center"/>
            <w:hideMark/>
          </w:tcPr>
          <w:p w:rsidR="00401F6D" w:rsidRPr="00207E25" w:rsidRDefault="00401F6D" w:rsidP="00E860B8">
            <w:pPr>
              <w:jc w:val="center"/>
              <w:rPr>
                <w:rFonts w:ascii="Tahoma" w:hAnsi="Tahoma" w:cs="Tahoma"/>
                <w:b/>
                <w:bCs/>
                <w:sz w:val="14"/>
                <w:szCs w:val="14"/>
                <w:lang w:eastAsia="es-CO"/>
              </w:rPr>
            </w:pPr>
            <w:r w:rsidRPr="00207E25">
              <w:rPr>
                <w:rFonts w:ascii="Tahoma" w:hAnsi="Tahoma" w:cs="Tahoma"/>
                <w:b/>
                <w:bCs/>
                <w:sz w:val="12"/>
                <w:szCs w:val="12"/>
                <w:lang w:eastAsia="es-CO"/>
              </w:rPr>
              <w:t>LOCALIZACIÓN</w:t>
            </w:r>
          </w:p>
        </w:tc>
        <w:tc>
          <w:tcPr>
            <w:tcW w:w="993" w:type="dxa"/>
            <w:vMerge w:val="restart"/>
            <w:shd w:val="clear" w:color="auto" w:fill="auto"/>
            <w:vAlign w:val="center"/>
            <w:hideMark/>
          </w:tcPr>
          <w:p w:rsidR="00401F6D" w:rsidRPr="00207E25" w:rsidRDefault="00401F6D" w:rsidP="00E860B8">
            <w:pPr>
              <w:jc w:val="center"/>
              <w:rPr>
                <w:rFonts w:ascii="Tahoma" w:hAnsi="Tahoma" w:cs="Tahoma"/>
                <w:b/>
                <w:bCs/>
                <w:sz w:val="14"/>
                <w:szCs w:val="14"/>
                <w:lang w:eastAsia="es-CO"/>
              </w:rPr>
            </w:pPr>
            <w:r w:rsidRPr="00207E25">
              <w:rPr>
                <w:rFonts w:ascii="Tahoma" w:hAnsi="Tahoma" w:cs="Tahoma"/>
                <w:b/>
                <w:bCs/>
                <w:sz w:val="14"/>
                <w:szCs w:val="14"/>
                <w:lang w:eastAsia="es-CO"/>
              </w:rPr>
              <w:t>META</w:t>
            </w:r>
          </w:p>
        </w:tc>
        <w:tc>
          <w:tcPr>
            <w:tcW w:w="1701" w:type="dxa"/>
            <w:gridSpan w:val="4"/>
            <w:shd w:val="clear" w:color="auto" w:fill="auto"/>
            <w:noWrap/>
            <w:vAlign w:val="center"/>
            <w:hideMark/>
          </w:tcPr>
          <w:p w:rsidR="00401F6D" w:rsidRPr="00207E25" w:rsidRDefault="00401F6D" w:rsidP="00E860B8">
            <w:pPr>
              <w:jc w:val="center"/>
              <w:rPr>
                <w:rFonts w:ascii="Tahoma" w:hAnsi="Tahoma" w:cs="Tahoma"/>
                <w:b/>
                <w:bCs/>
                <w:color w:val="000000"/>
                <w:sz w:val="14"/>
                <w:szCs w:val="14"/>
                <w:lang w:eastAsia="es-CO"/>
              </w:rPr>
            </w:pPr>
            <w:r w:rsidRPr="00207E25">
              <w:rPr>
                <w:rFonts w:ascii="Tahoma" w:hAnsi="Tahoma" w:cs="Tahoma"/>
                <w:b/>
                <w:bCs/>
                <w:color w:val="000000"/>
                <w:sz w:val="14"/>
                <w:szCs w:val="14"/>
                <w:lang w:eastAsia="es-CO"/>
              </w:rPr>
              <w:t>METAS ANUALES</w:t>
            </w:r>
          </w:p>
        </w:tc>
        <w:tc>
          <w:tcPr>
            <w:tcW w:w="2935" w:type="dxa"/>
            <w:gridSpan w:val="4"/>
            <w:shd w:val="clear" w:color="auto" w:fill="auto"/>
            <w:vAlign w:val="center"/>
          </w:tcPr>
          <w:p w:rsidR="00401F6D" w:rsidRPr="00207E25" w:rsidRDefault="00401F6D" w:rsidP="00E860B8">
            <w:pPr>
              <w:jc w:val="center"/>
              <w:rPr>
                <w:rFonts w:ascii="Tahoma" w:hAnsi="Tahoma" w:cs="Tahoma"/>
                <w:b/>
                <w:bCs/>
                <w:sz w:val="14"/>
                <w:szCs w:val="14"/>
                <w:lang w:eastAsia="es-CO"/>
              </w:rPr>
            </w:pPr>
            <w:r w:rsidRPr="00207E25">
              <w:rPr>
                <w:rFonts w:ascii="Tahoma" w:hAnsi="Tahoma" w:cs="Tahoma"/>
                <w:b/>
                <w:bCs/>
                <w:sz w:val="14"/>
                <w:szCs w:val="14"/>
                <w:lang w:eastAsia="es-CO"/>
              </w:rPr>
              <w:t>PRESUPUESTO</w:t>
            </w:r>
            <w:r w:rsidRPr="00B932AC">
              <w:rPr>
                <w:rFonts w:ascii="Tahoma" w:hAnsi="Tahoma" w:cs="Tahoma"/>
                <w:b/>
                <w:bCs/>
                <w:sz w:val="14"/>
                <w:szCs w:val="14"/>
                <w:lang w:eastAsia="es-CO"/>
              </w:rPr>
              <w:t xml:space="preserve"> ANUAL</w:t>
            </w:r>
          </w:p>
        </w:tc>
        <w:tc>
          <w:tcPr>
            <w:tcW w:w="850" w:type="dxa"/>
            <w:gridSpan w:val="2"/>
            <w:shd w:val="clear" w:color="auto" w:fill="auto"/>
            <w:vAlign w:val="center"/>
            <w:hideMark/>
          </w:tcPr>
          <w:p w:rsidR="00401F6D" w:rsidRPr="00207E25" w:rsidRDefault="00401F6D" w:rsidP="00E860B8">
            <w:pPr>
              <w:jc w:val="center"/>
              <w:rPr>
                <w:rFonts w:ascii="Tahoma" w:hAnsi="Tahoma" w:cs="Tahoma"/>
                <w:b/>
                <w:bCs/>
                <w:sz w:val="14"/>
                <w:szCs w:val="14"/>
                <w:lang w:eastAsia="es-CO"/>
              </w:rPr>
            </w:pPr>
            <w:r w:rsidRPr="00207E25">
              <w:rPr>
                <w:rFonts w:ascii="Tahoma" w:hAnsi="Tahoma" w:cs="Tahoma"/>
                <w:b/>
                <w:bCs/>
                <w:sz w:val="12"/>
                <w:szCs w:val="12"/>
                <w:lang w:eastAsia="es-CO"/>
              </w:rPr>
              <w:t>PRESUPUESTO TOTAL</w:t>
            </w:r>
          </w:p>
        </w:tc>
      </w:tr>
      <w:tr w:rsidR="00401F6D" w:rsidRPr="00207E25" w:rsidTr="00017C3C">
        <w:trPr>
          <w:trHeight w:val="296"/>
        </w:trPr>
        <w:tc>
          <w:tcPr>
            <w:tcW w:w="1555" w:type="dxa"/>
            <w:vMerge/>
            <w:shd w:val="clear" w:color="auto" w:fill="auto"/>
            <w:vAlign w:val="center"/>
            <w:hideMark/>
          </w:tcPr>
          <w:p w:rsidR="00401F6D" w:rsidRPr="00207E25" w:rsidRDefault="00401F6D" w:rsidP="00E860B8">
            <w:pPr>
              <w:rPr>
                <w:rFonts w:ascii="Tahoma" w:hAnsi="Tahoma" w:cs="Tahoma"/>
                <w:sz w:val="14"/>
                <w:szCs w:val="14"/>
                <w:lang w:eastAsia="es-CO"/>
              </w:rPr>
            </w:pPr>
          </w:p>
        </w:tc>
        <w:tc>
          <w:tcPr>
            <w:tcW w:w="1275" w:type="dxa"/>
            <w:vMerge/>
            <w:shd w:val="clear" w:color="auto" w:fill="auto"/>
            <w:vAlign w:val="center"/>
            <w:hideMark/>
          </w:tcPr>
          <w:p w:rsidR="00401F6D" w:rsidRPr="00207E25" w:rsidRDefault="00401F6D" w:rsidP="00E860B8">
            <w:pPr>
              <w:rPr>
                <w:rFonts w:ascii="Tahoma" w:hAnsi="Tahoma" w:cs="Tahoma"/>
                <w:sz w:val="14"/>
                <w:szCs w:val="14"/>
                <w:lang w:eastAsia="es-CO"/>
              </w:rPr>
            </w:pPr>
          </w:p>
        </w:tc>
        <w:tc>
          <w:tcPr>
            <w:tcW w:w="993" w:type="dxa"/>
            <w:vMerge/>
            <w:shd w:val="clear" w:color="auto" w:fill="auto"/>
            <w:vAlign w:val="center"/>
            <w:hideMark/>
          </w:tcPr>
          <w:p w:rsidR="00401F6D" w:rsidRPr="00207E25" w:rsidRDefault="00401F6D" w:rsidP="00E860B8">
            <w:pPr>
              <w:rPr>
                <w:rFonts w:ascii="Tahoma" w:hAnsi="Tahoma" w:cs="Tahoma"/>
                <w:sz w:val="14"/>
                <w:szCs w:val="14"/>
                <w:lang w:eastAsia="es-CO"/>
              </w:rPr>
            </w:pPr>
          </w:p>
        </w:tc>
        <w:tc>
          <w:tcPr>
            <w:tcW w:w="441" w:type="dxa"/>
            <w:shd w:val="clear" w:color="auto" w:fill="auto"/>
            <w:noWrap/>
            <w:vAlign w:val="center"/>
            <w:hideMark/>
          </w:tcPr>
          <w:p w:rsidR="00401F6D" w:rsidRPr="00207E25" w:rsidRDefault="00401F6D" w:rsidP="00E860B8">
            <w:pPr>
              <w:jc w:val="center"/>
              <w:rPr>
                <w:rFonts w:ascii="Tahoma" w:hAnsi="Tahoma" w:cs="Tahoma"/>
                <w:b/>
                <w:bCs/>
                <w:color w:val="000000"/>
                <w:sz w:val="14"/>
                <w:szCs w:val="14"/>
                <w:lang w:eastAsia="es-CO"/>
              </w:rPr>
            </w:pPr>
            <w:r w:rsidRPr="00207E25">
              <w:rPr>
                <w:rFonts w:ascii="Tahoma" w:hAnsi="Tahoma" w:cs="Tahoma"/>
                <w:b/>
                <w:bCs/>
                <w:color w:val="000000"/>
                <w:sz w:val="14"/>
                <w:szCs w:val="14"/>
                <w:lang w:eastAsia="es-CO"/>
              </w:rPr>
              <w:t>20</w:t>
            </w:r>
          </w:p>
        </w:tc>
        <w:tc>
          <w:tcPr>
            <w:tcW w:w="409" w:type="dxa"/>
            <w:shd w:val="clear" w:color="auto" w:fill="auto"/>
            <w:noWrap/>
            <w:vAlign w:val="center"/>
            <w:hideMark/>
          </w:tcPr>
          <w:p w:rsidR="00401F6D" w:rsidRPr="00207E25" w:rsidRDefault="00401F6D" w:rsidP="00E860B8">
            <w:pPr>
              <w:jc w:val="center"/>
              <w:rPr>
                <w:rFonts w:ascii="Tahoma" w:hAnsi="Tahoma" w:cs="Tahoma"/>
                <w:b/>
                <w:bCs/>
                <w:color w:val="000000"/>
                <w:sz w:val="14"/>
                <w:szCs w:val="14"/>
                <w:lang w:eastAsia="es-CO"/>
              </w:rPr>
            </w:pPr>
            <w:r w:rsidRPr="00207E25">
              <w:rPr>
                <w:rFonts w:ascii="Tahoma" w:hAnsi="Tahoma" w:cs="Tahoma"/>
                <w:b/>
                <w:bCs/>
                <w:color w:val="000000"/>
                <w:sz w:val="14"/>
                <w:szCs w:val="14"/>
                <w:lang w:eastAsia="es-CO"/>
              </w:rPr>
              <w:t>21</w:t>
            </w:r>
          </w:p>
        </w:tc>
        <w:tc>
          <w:tcPr>
            <w:tcW w:w="425" w:type="dxa"/>
            <w:shd w:val="clear" w:color="auto" w:fill="auto"/>
            <w:noWrap/>
            <w:vAlign w:val="center"/>
            <w:hideMark/>
          </w:tcPr>
          <w:p w:rsidR="00401F6D" w:rsidRPr="00207E25" w:rsidRDefault="00401F6D" w:rsidP="00E860B8">
            <w:pPr>
              <w:jc w:val="center"/>
              <w:rPr>
                <w:rFonts w:ascii="Tahoma" w:hAnsi="Tahoma" w:cs="Tahoma"/>
                <w:b/>
                <w:bCs/>
                <w:color w:val="000000"/>
                <w:sz w:val="14"/>
                <w:szCs w:val="14"/>
                <w:lang w:eastAsia="es-CO"/>
              </w:rPr>
            </w:pPr>
            <w:r w:rsidRPr="00207E25">
              <w:rPr>
                <w:rFonts w:ascii="Tahoma" w:hAnsi="Tahoma" w:cs="Tahoma"/>
                <w:b/>
                <w:bCs/>
                <w:color w:val="000000"/>
                <w:sz w:val="14"/>
                <w:szCs w:val="14"/>
                <w:lang w:eastAsia="es-CO"/>
              </w:rPr>
              <w:t>22</w:t>
            </w:r>
          </w:p>
        </w:tc>
        <w:tc>
          <w:tcPr>
            <w:tcW w:w="426" w:type="dxa"/>
            <w:shd w:val="clear" w:color="auto" w:fill="auto"/>
            <w:noWrap/>
            <w:vAlign w:val="center"/>
            <w:hideMark/>
          </w:tcPr>
          <w:p w:rsidR="00401F6D" w:rsidRPr="00207E25" w:rsidRDefault="00401F6D" w:rsidP="00E860B8">
            <w:pPr>
              <w:jc w:val="center"/>
              <w:rPr>
                <w:rFonts w:ascii="Tahoma" w:hAnsi="Tahoma" w:cs="Tahoma"/>
                <w:b/>
                <w:bCs/>
                <w:color w:val="000000"/>
                <w:sz w:val="14"/>
                <w:szCs w:val="14"/>
                <w:lang w:eastAsia="es-CO"/>
              </w:rPr>
            </w:pPr>
            <w:r w:rsidRPr="00207E25">
              <w:rPr>
                <w:rFonts w:ascii="Tahoma" w:hAnsi="Tahoma" w:cs="Tahoma"/>
                <w:b/>
                <w:bCs/>
                <w:color w:val="000000"/>
                <w:sz w:val="14"/>
                <w:szCs w:val="14"/>
                <w:lang w:eastAsia="es-CO"/>
              </w:rPr>
              <w:t>23</w:t>
            </w:r>
          </w:p>
        </w:tc>
        <w:tc>
          <w:tcPr>
            <w:tcW w:w="753" w:type="dxa"/>
            <w:shd w:val="clear" w:color="auto" w:fill="auto"/>
            <w:vAlign w:val="center"/>
            <w:hideMark/>
          </w:tcPr>
          <w:p w:rsidR="00401F6D" w:rsidRPr="00207E25" w:rsidRDefault="00401F6D" w:rsidP="00E860B8">
            <w:pPr>
              <w:jc w:val="center"/>
              <w:rPr>
                <w:rFonts w:ascii="Tahoma" w:hAnsi="Tahoma" w:cs="Tahoma"/>
                <w:b/>
                <w:bCs/>
                <w:color w:val="000000"/>
                <w:sz w:val="14"/>
                <w:szCs w:val="14"/>
                <w:lang w:eastAsia="es-CO"/>
              </w:rPr>
            </w:pPr>
            <w:r w:rsidRPr="00207E25">
              <w:rPr>
                <w:rFonts w:ascii="Tahoma" w:hAnsi="Tahoma" w:cs="Tahoma"/>
                <w:b/>
                <w:bCs/>
                <w:color w:val="000000"/>
                <w:sz w:val="14"/>
                <w:szCs w:val="14"/>
                <w:lang w:eastAsia="es-CO"/>
              </w:rPr>
              <w:t>20</w:t>
            </w:r>
          </w:p>
        </w:tc>
        <w:tc>
          <w:tcPr>
            <w:tcW w:w="753" w:type="dxa"/>
            <w:shd w:val="clear" w:color="auto" w:fill="auto"/>
            <w:vAlign w:val="center"/>
          </w:tcPr>
          <w:p w:rsidR="00401F6D" w:rsidRPr="00207E25" w:rsidRDefault="00401F6D" w:rsidP="00E860B8">
            <w:pPr>
              <w:jc w:val="center"/>
              <w:rPr>
                <w:rFonts w:ascii="Tahoma" w:hAnsi="Tahoma" w:cs="Tahoma"/>
                <w:b/>
                <w:bCs/>
                <w:color w:val="000000"/>
                <w:sz w:val="14"/>
                <w:szCs w:val="14"/>
                <w:lang w:eastAsia="es-CO"/>
              </w:rPr>
            </w:pPr>
            <w:r w:rsidRPr="00207E25">
              <w:rPr>
                <w:rFonts w:ascii="Tahoma" w:hAnsi="Tahoma" w:cs="Tahoma"/>
                <w:b/>
                <w:bCs/>
                <w:color w:val="000000"/>
                <w:sz w:val="14"/>
                <w:szCs w:val="14"/>
                <w:lang w:eastAsia="es-CO"/>
              </w:rPr>
              <w:t>21</w:t>
            </w:r>
          </w:p>
        </w:tc>
        <w:tc>
          <w:tcPr>
            <w:tcW w:w="753" w:type="dxa"/>
            <w:shd w:val="clear" w:color="auto" w:fill="auto"/>
            <w:vAlign w:val="center"/>
          </w:tcPr>
          <w:p w:rsidR="00401F6D" w:rsidRPr="00207E25" w:rsidRDefault="00401F6D" w:rsidP="00E860B8">
            <w:pPr>
              <w:jc w:val="center"/>
              <w:rPr>
                <w:rFonts w:ascii="Tahoma" w:hAnsi="Tahoma" w:cs="Tahoma"/>
                <w:b/>
                <w:bCs/>
                <w:color w:val="000000"/>
                <w:sz w:val="14"/>
                <w:szCs w:val="14"/>
                <w:lang w:eastAsia="es-CO"/>
              </w:rPr>
            </w:pPr>
            <w:r w:rsidRPr="00207E25">
              <w:rPr>
                <w:rFonts w:ascii="Tahoma" w:hAnsi="Tahoma" w:cs="Tahoma"/>
                <w:b/>
                <w:bCs/>
                <w:color w:val="000000"/>
                <w:sz w:val="14"/>
                <w:szCs w:val="14"/>
                <w:lang w:eastAsia="es-CO"/>
              </w:rPr>
              <w:t>22</w:t>
            </w:r>
          </w:p>
        </w:tc>
        <w:tc>
          <w:tcPr>
            <w:tcW w:w="691" w:type="dxa"/>
            <w:gridSpan w:val="2"/>
            <w:shd w:val="clear" w:color="auto" w:fill="auto"/>
            <w:vAlign w:val="center"/>
          </w:tcPr>
          <w:p w:rsidR="00401F6D" w:rsidRPr="00207E25" w:rsidRDefault="00401F6D" w:rsidP="00E860B8">
            <w:pPr>
              <w:jc w:val="center"/>
              <w:rPr>
                <w:rFonts w:ascii="Tahoma" w:hAnsi="Tahoma" w:cs="Tahoma"/>
                <w:b/>
                <w:bCs/>
                <w:color w:val="000000"/>
                <w:sz w:val="14"/>
                <w:szCs w:val="14"/>
                <w:lang w:eastAsia="es-CO"/>
              </w:rPr>
            </w:pPr>
            <w:r w:rsidRPr="00207E25">
              <w:rPr>
                <w:rFonts w:ascii="Tahoma" w:hAnsi="Tahoma" w:cs="Tahoma"/>
                <w:b/>
                <w:bCs/>
                <w:color w:val="000000"/>
                <w:sz w:val="14"/>
                <w:szCs w:val="14"/>
                <w:lang w:eastAsia="es-CO"/>
              </w:rPr>
              <w:t>23</w:t>
            </w:r>
          </w:p>
        </w:tc>
        <w:tc>
          <w:tcPr>
            <w:tcW w:w="850" w:type="dxa"/>
            <w:gridSpan w:val="2"/>
            <w:shd w:val="clear" w:color="auto" w:fill="auto"/>
            <w:vAlign w:val="center"/>
            <w:hideMark/>
          </w:tcPr>
          <w:p w:rsidR="00401F6D" w:rsidRPr="00207E25" w:rsidRDefault="00401F6D" w:rsidP="00E860B8">
            <w:pPr>
              <w:rPr>
                <w:rFonts w:ascii="Tahoma" w:hAnsi="Tahoma" w:cs="Tahoma"/>
                <w:b/>
                <w:bCs/>
                <w:sz w:val="14"/>
                <w:szCs w:val="14"/>
                <w:lang w:eastAsia="es-CO"/>
              </w:rPr>
            </w:pPr>
          </w:p>
        </w:tc>
      </w:tr>
      <w:tr w:rsidR="00401F6D" w:rsidRPr="00207E25" w:rsidTr="00017C3C">
        <w:trPr>
          <w:trHeight w:val="1955"/>
        </w:trPr>
        <w:tc>
          <w:tcPr>
            <w:tcW w:w="155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 xml:space="preserve">Promoción de la formación de líderes del medio ambiente con el objetivo que sean gestores que repliquen en sus comunidades las estrategias de reducción de residuos durante el </w:t>
            </w:r>
            <w:r w:rsidR="00017C3C" w:rsidRPr="00207E25">
              <w:rPr>
                <w:rFonts w:ascii="Tahoma" w:hAnsi="Tahoma" w:cs="Tahoma"/>
                <w:sz w:val="14"/>
                <w:szCs w:val="14"/>
                <w:lang w:eastAsia="es-CO"/>
              </w:rPr>
              <w:t>cuatrienio</w:t>
            </w:r>
          </w:p>
        </w:tc>
        <w:tc>
          <w:tcPr>
            <w:tcW w:w="127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Instituciones educativas, zona urbana, zona rural, veredas, centro poblado</w:t>
            </w:r>
          </w:p>
        </w:tc>
        <w:tc>
          <w:tcPr>
            <w:tcW w:w="993" w:type="dxa"/>
            <w:vMerge w:val="restart"/>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Formar en técnicas de gestión integral de residuos sólidos y peligrosos a 35 habitantes del área urbana y 300 de las zonas rurales en cada año de la vigencia</w:t>
            </w:r>
          </w:p>
        </w:tc>
        <w:tc>
          <w:tcPr>
            <w:tcW w:w="441"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15</w:t>
            </w:r>
          </w:p>
        </w:tc>
        <w:tc>
          <w:tcPr>
            <w:tcW w:w="409"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15</w:t>
            </w:r>
          </w:p>
        </w:tc>
        <w:tc>
          <w:tcPr>
            <w:tcW w:w="42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15</w:t>
            </w:r>
          </w:p>
        </w:tc>
        <w:tc>
          <w:tcPr>
            <w:tcW w:w="426"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15</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1.000.000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1.000.000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1.000.000 </w:t>
            </w:r>
          </w:p>
        </w:tc>
        <w:tc>
          <w:tcPr>
            <w:tcW w:w="691"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1.000.000 </w:t>
            </w:r>
          </w:p>
        </w:tc>
        <w:tc>
          <w:tcPr>
            <w:tcW w:w="850"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4.000.000 </w:t>
            </w:r>
          </w:p>
        </w:tc>
      </w:tr>
      <w:tr w:rsidR="00401F6D" w:rsidRPr="00207E25" w:rsidTr="00017C3C">
        <w:trPr>
          <w:trHeight w:val="1970"/>
        </w:trPr>
        <w:tc>
          <w:tcPr>
            <w:tcW w:w="155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Promoción y acompañamiento de la divulgación del protocolo de separación en la fuente enfocado a que los habitantes separen sus residuos reciclables y los depositen de forma correcta en los puntos ecológicos instalados</w:t>
            </w:r>
          </w:p>
        </w:tc>
        <w:tc>
          <w:tcPr>
            <w:tcW w:w="127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Instituciones educativas, zona urbana, zona rural, veredas, centro poblado</w:t>
            </w:r>
          </w:p>
        </w:tc>
        <w:tc>
          <w:tcPr>
            <w:tcW w:w="993" w:type="dxa"/>
            <w:vMerge/>
            <w:shd w:val="clear" w:color="auto" w:fill="auto"/>
            <w:vAlign w:val="center"/>
            <w:hideMark/>
          </w:tcPr>
          <w:p w:rsidR="00401F6D" w:rsidRPr="00207E25" w:rsidRDefault="00401F6D" w:rsidP="00E860B8">
            <w:pPr>
              <w:rPr>
                <w:rFonts w:ascii="Tahoma" w:hAnsi="Tahoma" w:cs="Tahoma"/>
                <w:sz w:val="14"/>
                <w:szCs w:val="14"/>
                <w:lang w:eastAsia="es-CO"/>
              </w:rPr>
            </w:pPr>
          </w:p>
        </w:tc>
        <w:tc>
          <w:tcPr>
            <w:tcW w:w="441"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150</w:t>
            </w:r>
          </w:p>
        </w:tc>
        <w:tc>
          <w:tcPr>
            <w:tcW w:w="409"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150</w:t>
            </w:r>
          </w:p>
        </w:tc>
        <w:tc>
          <w:tcPr>
            <w:tcW w:w="42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150</w:t>
            </w:r>
          </w:p>
        </w:tc>
        <w:tc>
          <w:tcPr>
            <w:tcW w:w="426"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150</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200.000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200.000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200.000 </w:t>
            </w:r>
          </w:p>
        </w:tc>
        <w:tc>
          <w:tcPr>
            <w:tcW w:w="691"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200.000 </w:t>
            </w:r>
          </w:p>
        </w:tc>
        <w:tc>
          <w:tcPr>
            <w:tcW w:w="850"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800.000 </w:t>
            </w:r>
          </w:p>
        </w:tc>
      </w:tr>
      <w:tr w:rsidR="00401F6D" w:rsidRPr="00207E25" w:rsidTr="00017C3C">
        <w:trPr>
          <w:trHeight w:val="1282"/>
        </w:trPr>
        <w:tc>
          <w:tcPr>
            <w:tcW w:w="155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lastRenderedPageBreak/>
              <w:t>Promoción de actividades de concurso y estímulos para los usuarios que apliquen el protocolo de forma eficaz</w:t>
            </w:r>
          </w:p>
        </w:tc>
        <w:tc>
          <w:tcPr>
            <w:tcW w:w="127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 xml:space="preserve">Instituciones educativas </w:t>
            </w:r>
          </w:p>
        </w:tc>
        <w:tc>
          <w:tcPr>
            <w:tcW w:w="993" w:type="dxa"/>
            <w:vMerge/>
            <w:shd w:val="clear" w:color="auto" w:fill="auto"/>
            <w:vAlign w:val="center"/>
            <w:hideMark/>
          </w:tcPr>
          <w:p w:rsidR="00401F6D" w:rsidRPr="00207E25" w:rsidRDefault="00401F6D" w:rsidP="00E860B8">
            <w:pPr>
              <w:rPr>
                <w:rFonts w:ascii="Tahoma" w:hAnsi="Tahoma" w:cs="Tahoma"/>
                <w:sz w:val="14"/>
                <w:szCs w:val="14"/>
                <w:lang w:eastAsia="es-CO"/>
              </w:rPr>
            </w:pPr>
          </w:p>
        </w:tc>
        <w:tc>
          <w:tcPr>
            <w:tcW w:w="441"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30</w:t>
            </w:r>
          </w:p>
        </w:tc>
        <w:tc>
          <w:tcPr>
            <w:tcW w:w="409"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30</w:t>
            </w:r>
          </w:p>
        </w:tc>
        <w:tc>
          <w:tcPr>
            <w:tcW w:w="42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30</w:t>
            </w:r>
          </w:p>
        </w:tc>
        <w:tc>
          <w:tcPr>
            <w:tcW w:w="426"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30</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250.000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250.000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250.000 </w:t>
            </w:r>
          </w:p>
        </w:tc>
        <w:tc>
          <w:tcPr>
            <w:tcW w:w="691"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250.000 </w:t>
            </w:r>
          </w:p>
        </w:tc>
        <w:tc>
          <w:tcPr>
            <w:tcW w:w="850"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1.000.000 </w:t>
            </w:r>
          </w:p>
        </w:tc>
      </w:tr>
      <w:tr w:rsidR="00401F6D" w:rsidRPr="00207E25" w:rsidTr="00017C3C">
        <w:trPr>
          <w:trHeight w:val="1554"/>
        </w:trPr>
        <w:tc>
          <w:tcPr>
            <w:tcW w:w="155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lastRenderedPageBreak/>
              <w:t>Asesoramiento en el diseño del esquema de recuperación de residuos reciclables, mediante la instalación de puntos ecológicos en sitios estratégicos del municipio</w:t>
            </w:r>
          </w:p>
        </w:tc>
        <w:tc>
          <w:tcPr>
            <w:tcW w:w="127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zona urbana, zona rural, veredas, centro poblado</w:t>
            </w:r>
          </w:p>
        </w:tc>
        <w:tc>
          <w:tcPr>
            <w:tcW w:w="993" w:type="dxa"/>
            <w:vMerge/>
            <w:shd w:val="clear" w:color="auto" w:fill="auto"/>
            <w:vAlign w:val="center"/>
            <w:hideMark/>
          </w:tcPr>
          <w:p w:rsidR="00401F6D" w:rsidRPr="00207E25" w:rsidRDefault="00401F6D" w:rsidP="00E860B8">
            <w:pPr>
              <w:rPr>
                <w:rFonts w:ascii="Tahoma" w:hAnsi="Tahoma" w:cs="Tahoma"/>
                <w:sz w:val="14"/>
                <w:szCs w:val="14"/>
                <w:lang w:eastAsia="es-CO"/>
              </w:rPr>
            </w:pPr>
          </w:p>
        </w:tc>
        <w:tc>
          <w:tcPr>
            <w:tcW w:w="441"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w:t>
            </w:r>
          </w:p>
        </w:tc>
        <w:tc>
          <w:tcPr>
            <w:tcW w:w="409"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 xml:space="preserve"> -</w:t>
            </w:r>
          </w:p>
        </w:tc>
        <w:tc>
          <w:tcPr>
            <w:tcW w:w="42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 xml:space="preserve"> - </w:t>
            </w:r>
          </w:p>
        </w:tc>
        <w:tc>
          <w:tcPr>
            <w:tcW w:w="426"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 xml:space="preserve">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150.000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 </w:t>
            </w:r>
          </w:p>
        </w:tc>
        <w:tc>
          <w:tcPr>
            <w:tcW w:w="691"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 </w:t>
            </w:r>
          </w:p>
        </w:tc>
        <w:tc>
          <w:tcPr>
            <w:tcW w:w="850"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150.000 </w:t>
            </w:r>
          </w:p>
        </w:tc>
      </w:tr>
      <w:tr w:rsidR="00401F6D" w:rsidRPr="00207E25" w:rsidTr="00017C3C">
        <w:trPr>
          <w:trHeight w:val="1548"/>
        </w:trPr>
        <w:tc>
          <w:tcPr>
            <w:tcW w:w="155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Promoción de la capacitación de los puliseños sobre el adecuado manejo de residuos de gran tamaño (neveras, lavadoras, etc</w:t>
            </w:r>
            <w:r w:rsidR="00017C3C">
              <w:rPr>
                <w:rFonts w:ascii="Tahoma" w:hAnsi="Tahoma" w:cs="Tahoma"/>
                <w:sz w:val="14"/>
                <w:szCs w:val="14"/>
                <w:lang w:eastAsia="es-CO"/>
              </w:rPr>
              <w:t>.</w:t>
            </w:r>
            <w:r w:rsidRPr="00207E25">
              <w:rPr>
                <w:rFonts w:ascii="Tahoma" w:hAnsi="Tahoma" w:cs="Tahoma"/>
                <w:sz w:val="14"/>
                <w:szCs w:val="14"/>
                <w:lang w:eastAsia="es-CO"/>
              </w:rPr>
              <w:t>) y pos consumo</w:t>
            </w:r>
          </w:p>
        </w:tc>
        <w:tc>
          <w:tcPr>
            <w:tcW w:w="127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zona urbana, zona rural, veredas, centro poblado</w:t>
            </w:r>
          </w:p>
        </w:tc>
        <w:tc>
          <w:tcPr>
            <w:tcW w:w="993" w:type="dxa"/>
            <w:vMerge/>
            <w:shd w:val="clear" w:color="auto" w:fill="auto"/>
            <w:vAlign w:val="center"/>
            <w:hideMark/>
          </w:tcPr>
          <w:p w:rsidR="00401F6D" w:rsidRPr="00207E25" w:rsidRDefault="00401F6D" w:rsidP="00E860B8">
            <w:pPr>
              <w:rPr>
                <w:rFonts w:ascii="Tahoma" w:hAnsi="Tahoma" w:cs="Tahoma"/>
                <w:sz w:val="14"/>
                <w:szCs w:val="14"/>
                <w:lang w:eastAsia="es-CO"/>
              </w:rPr>
            </w:pPr>
          </w:p>
        </w:tc>
        <w:tc>
          <w:tcPr>
            <w:tcW w:w="441"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140</w:t>
            </w:r>
          </w:p>
        </w:tc>
        <w:tc>
          <w:tcPr>
            <w:tcW w:w="409"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140</w:t>
            </w:r>
          </w:p>
        </w:tc>
        <w:tc>
          <w:tcPr>
            <w:tcW w:w="42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140</w:t>
            </w:r>
          </w:p>
        </w:tc>
        <w:tc>
          <w:tcPr>
            <w:tcW w:w="426"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140</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500.000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500.000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500.000 </w:t>
            </w:r>
          </w:p>
        </w:tc>
        <w:tc>
          <w:tcPr>
            <w:tcW w:w="691"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500.000 </w:t>
            </w:r>
          </w:p>
        </w:tc>
        <w:tc>
          <w:tcPr>
            <w:tcW w:w="850"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2.000.000 </w:t>
            </w:r>
          </w:p>
        </w:tc>
      </w:tr>
      <w:tr w:rsidR="00401F6D" w:rsidRPr="00207E25" w:rsidTr="00017C3C">
        <w:trPr>
          <w:trHeight w:val="1860"/>
        </w:trPr>
        <w:tc>
          <w:tcPr>
            <w:tcW w:w="1555" w:type="dxa"/>
            <w:shd w:val="clear" w:color="auto" w:fill="auto"/>
            <w:vAlign w:val="center"/>
            <w:hideMark/>
          </w:tcPr>
          <w:p w:rsidR="00401F6D" w:rsidRPr="00207E25" w:rsidRDefault="00017C3C" w:rsidP="00E860B8">
            <w:pPr>
              <w:jc w:val="both"/>
              <w:rPr>
                <w:rFonts w:ascii="Tahoma" w:hAnsi="Tahoma" w:cs="Tahoma"/>
                <w:sz w:val="14"/>
                <w:szCs w:val="14"/>
                <w:lang w:eastAsia="es-CO"/>
              </w:rPr>
            </w:pPr>
            <w:r w:rsidRPr="00207E25">
              <w:rPr>
                <w:rFonts w:ascii="Tahoma" w:hAnsi="Tahoma" w:cs="Tahoma"/>
                <w:sz w:val="14"/>
                <w:szCs w:val="14"/>
                <w:lang w:eastAsia="es-CO"/>
              </w:rPr>
              <w:t>Asesoría</w:t>
            </w:r>
            <w:r w:rsidR="00401F6D" w:rsidRPr="00207E25">
              <w:rPr>
                <w:rFonts w:ascii="Tahoma" w:hAnsi="Tahoma" w:cs="Tahoma"/>
                <w:sz w:val="14"/>
                <w:szCs w:val="14"/>
                <w:lang w:eastAsia="es-CO"/>
              </w:rPr>
              <w:t xml:space="preserve"> y acompañamiento en proceso de conformación de organizaciones de aprovechamiento de residuos orgánicos y reciclaje en el municipio</w:t>
            </w:r>
          </w:p>
        </w:tc>
        <w:tc>
          <w:tcPr>
            <w:tcW w:w="127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zona urbana, zona rural, veredas, centro poblado</w:t>
            </w:r>
          </w:p>
        </w:tc>
        <w:tc>
          <w:tcPr>
            <w:tcW w:w="993" w:type="dxa"/>
            <w:vMerge/>
            <w:shd w:val="clear" w:color="auto" w:fill="auto"/>
            <w:vAlign w:val="center"/>
            <w:hideMark/>
          </w:tcPr>
          <w:p w:rsidR="00401F6D" w:rsidRPr="00207E25" w:rsidRDefault="00401F6D" w:rsidP="00E860B8">
            <w:pPr>
              <w:rPr>
                <w:rFonts w:ascii="Tahoma" w:hAnsi="Tahoma" w:cs="Tahoma"/>
                <w:sz w:val="14"/>
                <w:szCs w:val="14"/>
                <w:lang w:eastAsia="es-CO"/>
              </w:rPr>
            </w:pPr>
          </w:p>
        </w:tc>
        <w:tc>
          <w:tcPr>
            <w:tcW w:w="441"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 xml:space="preserve"> -</w:t>
            </w:r>
          </w:p>
        </w:tc>
        <w:tc>
          <w:tcPr>
            <w:tcW w:w="409"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1</w:t>
            </w:r>
          </w:p>
        </w:tc>
        <w:tc>
          <w:tcPr>
            <w:tcW w:w="425"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 xml:space="preserve"> -</w:t>
            </w:r>
          </w:p>
        </w:tc>
        <w:tc>
          <w:tcPr>
            <w:tcW w:w="426" w:type="dxa"/>
            <w:shd w:val="clear" w:color="auto" w:fill="auto"/>
            <w:vAlign w:val="center"/>
            <w:hideMark/>
          </w:tcPr>
          <w:p w:rsidR="00401F6D" w:rsidRPr="00207E25" w:rsidRDefault="00401F6D" w:rsidP="00E860B8">
            <w:pPr>
              <w:jc w:val="both"/>
              <w:rPr>
                <w:rFonts w:ascii="Tahoma" w:hAnsi="Tahoma" w:cs="Tahoma"/>
                <w:sz w:val="14"/>
                <w:szCs w:val="14"/>
                <w:lang w:eastAsia="es-CO"/>
              </w:rPr>
            </w:pPr>
            <w:r w:rsidRPr="00207E25">
              <w:rPr>
                <w:rFonts w:ascii="Tahoma" w:hAnsi="Tahoma" w:cs="Tahoma"/>
                <w:sz w:val="14"/>
                <w:szCs w:val="14"/>
                <w:lang w:eastAsia="es-CO"/>
              </w:rPr>
              <w:t xml:space="preserve">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200.000 </w:t>
            </w:r>
          </w:p>
        </w:tc>
        <w:tc>
          <w:tcPr>
            <w:tcW w:w="753" w:type="dxa"/>
            <w:shd w:val="clear" w:color="auto" w:fill="auto"/>
            <w:vAlign w:val="center"/>
            <w:hideMark/>
          </w:tcPr>
          <w:p w:rsidR="00401F6D" w:rsidRPr="00207E25" w:rsidRDefault="00401F6D" w:rsidP="00E860B8">
            <w:pPr>
              <w:rPr>
                <w:rFonts w:ascii="Tahoma" w:hAnsi="Tahoma" w:cs="Tahoma"/>
                <w:sz w:val="14"/>
                <w:szCs w:val="14"/>
                <w:lang w:eastAsia="es-CO"/>
              </w:rPr>
            </w:pPr>
            <w:r w:rsidRPr="00207E25">
              <w:rPr>
                <w:rFonts w:ascii="Tahoma" w:hAnsi="Tahoma" w:cs="Tahoma"/>
                <w:sz w:val="14"/>
                <w:szCs w:val="14"/>
                <w:lang w:eastAsia="es-CO"/>
              </w:rPr>
              <w:t xml:space="preserve"> $                                      - </w:t>
            </w:r>
          </w:p>
        </w:tc>
        <w:tc>
          <w:tcPr>
            <w:tcW w:w="691"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 </w:t>
            </w:r>
          </w:p>
        </w:tc>
        <w:tc>
          <w:tcPr>
            <w:tcW w:w="850" w:type="dxa"/>
            <w:gridSpan w:val="2"/>
            <w:shd w:val="clear" w:color="auto" w:fill="auto"/>
            <w:vAlign w:val="center"/>
            <w:hideMark/>
          </w:tcPr>
          <w:p w:rsidR="00401F6D" w:rsidRPr="00207E25" w:rsidRDefault="00401F6D" w:rsidP="00E860B8">
            <w:pPr>
              <w:rPr>
                <w:rFonts w:ascii="Tahoma" w:hAnsi="Tahoma" w:cs="Tahoma"/>
                <w:color w:val="000000"/>
                <w:sz w:val="14"/>
                <w:szCs w:val="14"/>
                <w:lang w:eastAsia="es-CO"/>
              </w:rPr>
            </w:pPr>
            <w:r w:rsidRPr="00207E25">
              <w:rPr>
                <w:rFonts w:ascii="Tahoma" w:hAnsi="Tahoma" w:cs="Tahoma"/>
                <w:color w:val="000000"/>
                <w:sz w:val="14"/>
                <w:szCs w:val="14"/>
                <w:lang w:eastAsia="es-CO"/>
              </w:rPr>
              <w:t xml:space="preserve"> $                                            200.000 </w:t>
            </w:r>
          </w:p>
        </w:tc>
      </w:tr>
    </w:tbl>
    <w:p w:rsidR="00401F6D" w:rsidRPr="00311A43" w:rsidRDefault="00401F6D" w:rsidP="00311A43">
      <w:pPr>
        <w:jc w:val="center"/>
        <w:rPr>
          <w:rFonts w:ascii="Tahoma" w:hAnsi="Tahoma" w:cs="Tahoma"/>
          <w:b/>
          <w:sz w:val="16"/>
          <w:szCs w:val="16"/>
          <w:lang w:val="es-CO"/>
        </w:rPr>
      </w:pPr>
      <w:r w:rsidRPr="00311A43">
        <w:rPr>
          <w:rFonts w:ascii="Tahoma" w:hAnsi="Tahoma" w:cs="Tahoma"/>
          <w:b/>
          <w:sz w:val="16"/>
          <w:szCs w:val="16"/>
          <w:lang w:val="es-CO"/>
        </w:rPr>
        <w:t xml:space="preserve">PROYECTO </w:t>
      </w:r>
      <w:r w:rsidR="00735E5A" w:rsidRPr="00311A43">
        <w:rPr>
          <w:rFonts w:ascii="Tahoma" w:hAnsi="Tahoma" w:cs="Tahoma"/>
          <w:b/>
          <w:sz w:val="16"/>
          <w:szCs w:val="16"/>
          <w:lang w:val="es-CO"/>
        </w:rPr>
        <w:t>2</w:t>
      </w:r>
      <w:r w:rsidRPr="00311A43">
        <w:rPr>
          <w:rFonts w:ascii="Tahoma" w:hAnsi="Tahoma" w:cs="Tahoma"/>
          <w:b/>
          <w:sz w:val="16"/>
          <w:szCs w:val="16"/>
          <w:lang w:val="es-CO"/>
        </w:rPr>
        <w:t xml:space="preserve">. </w:t>
      </w:r>
      <w:r w:rsidRPr="00311A43">
        <w:rPr>
          <w:rFonts w:ascii="Tahoma" w:hAnsi="Tahoma" w:cs="Tahoma"/>
          <w:b/>
          <w:sz w:val="16"/>
          <w:szCs w:val="16"/>
          <w:lang w:eastAsia="es-CO"/>
        </w:rPr>
        <w:t xml:space="preserve">CULTURA </w:t>
      </w:r>
      <w:r w:rsidRPr="00311A43">
        <w:rPr>
          <w:rFonts w:ascii="Tahoma" w:hAnsi="Tahoma" w:cs="Tahoma"/>
          <w:b/>
          <w:sz w:val="16"/>
          <w:szCs w:val="16"/>
        </w:rPr>
        <w:t>BASURA</w:t>
      </w:r>
      <w:r w:rsidRPr="00311A43">
        <w:rPr>
          <w:rFonts w:ascii="Tahoma" w:hAnsi="Tahoma" w:cs="Tahoma"/>
          <w:b/>
          <w:sz w:val="16"/>
          <w:szCs w:val="16"/>
          <w:lang w:eastAsia="es-CO"/>
        </w:rPr>
        <w:t xml:space="preserve"> CERO</w:t>
      </w:r>
    </w:p>
    <w:p w:rsidR="00401F6D" w:rsidRPr="00311A43" w:rsidRDefault="00401F6D" w:rsidP="00311A43">
      <w:pPr>
        <w:autoSpaceDE w:val="0"/>
        <w:autoSpaceDN w:val="0"/>
        <w:adjustRightInd w:val="0"/>
        <w:jc w:val="center"/>
        <w:rPr>
          <w:rFonts w:ascii="Tahoma" w:hAnsi="Tahoma" w:cs="Tahoma"/>
          <w:sz w:val="16"/>
          <w:szCs w:val="16"/>
          <w:lang w:val="es-ES_tradnl" w:eastAsia="es-CO"/>
        </w:rPr>
      </w:pPr>
      <w:r w:rsidRPr="00311A43">
        <w:rPr>
          <w:rFonts w:ascii="Tahoma" w:hAnsi="Tahoma" w:cs="Tahoma"/>
          <w:sz w:val="16"/>
          <w:szCs w:val="16"/>
          <w:lang w:val="es-ES_tradnl" w:eastAsia="es-CO"/>
        </w:rPr>
        <w:t>Componente económico</w:t>
      </w:r>
    </w:p>
    <w:p w:rsidR="00401F6D" w:rsidRDefault="00401F6D" w:rsidP="00401F6D">
      <w:pPr>
        <w:autoSpaceDE w:val="0"/>
        <w:autoSpaceDN w:val="0"/>
        <w:adjustRightInd w:val="0"/>
        <w:jc w:val="center"/>
        <w:rPr>
          <w:rFonts w:ascii="Tahoma" w:hAnsi="Tahoma" w:cs="Tahoma"/>
          <w:sz w:val="16"/>
          <w:szCs w:val="16"/>
          <w:lang w:val="es-ES_tradnl" w:eastAsia="es-CO"/>
        </w:rPr>
      </w:pPr>
    </w:p>
    <w:p w:rsidR="003F2B6D" w:rsidRPr="00AD34DA" w:rsidRDefault="003F2B6D" w:rsidP="003F2B6D">
      <w:pPr>
        <w:autoSpaceDE w:val="0"/>
        <w:autoSpaceDN w:val="0"/>
        <w:adjustRightInd w:val="0"/>
        <w:jc w:val="both"/>
        <w:rPr>
          <w:rFonts w:ascii="Tahoma" w:hAnsi="Tahoma" w:cs="Tahoma"/>
          <w:b/>
          <w:sz w:val="22"/>
          <w:szCs w:val="22"/>
          <w:u w:val="single"/>
        </w:rPr>
      </w:pPr>
      <w:r w:rsidRPr="00AD34DA">
        <w:rPr>
          <w:rFonts w:ascii="Tahoma" w:hAnsi="Tahoma" w:cs="Tahoma"/>
          <w:b/>
          <w:sz w:val="22"/>
          <w:szCs w:val="22"/>
          <w:u w:val="single"/>
        </w:rPr>
        <w:t>Etapas</w:t>
      </w:r>
      <w:r w:rsidR="00735E5A" w:rsidRPr="00AD34DA">
        <w:rPr>
          <w:rFonts w:ascii="Tahoma" w:hAnsi="Tahoma" w:cs="Tahoma"/>
          <w:b/>
          <w:sz w:val="22"/>
          <w:szCs w:val="22"/>
          <w:u w:val="single"/>
        </w:rPr>
        <w:t xml:space="preserve"> </w:t>
      </w:r>
    </w:p>
    <w:p w:rsidR="003F2B6D" w:rsidRPr="00AD34DA" w:rsidRDefault="003F2B6D" w:rsidP="003F2B6D">
      <w:pPr>
        <w:autoSpaceDE w:val="0"/>
        <w:autoSpaceDN w:val="0"/>
        <w:adjustRightInd w:val="0"/>
        <w:jc w:val="both"/>
        <w:rPr>
          <w:rFonts w:ascii="Tahoma" w:hAnsi="Tahoma" w:cs="Tahoma"/>
          <w:sz w:val="22"/>
          <w:szCs w:val="22"/>
        </w:rPr>
      </w:pPr>
    </w:p>
    <w:p w:rsidR="00735E5A" w:rsidRPr="00AD34DA" w:rsidRDefault="00735E5A" w:rsidP="00735E5A">
      <w:pPr>
        <w:numPr>
          <w:ilvl w:val="0"/>
          <w:numId w:val="7"/>
        </w:numPr>
        <w:autoSpaceDE w:val="0"/>
        <w:autoSpaceDN w:val="0"/>
        <w:adjustRightInd w:val="0"/>
        <w:jc w:val="both"/>
        <w:rPr>
          <w:rFonts w:ascii="Tahoma" w:hAnsi="Tahoma" w:cs="Tahoma"/>
          <w:sz w:val="22"/>
          <w:szCs w:val="22"/>
          <w:lang w:eastAsia="es-CO"/>
        </w:rPr>
      </w:pPr>
      <w:r w:rsidRPr="00AD34DA">
        <w:rPr>
          <w:rFonts w:ascii="Tahoma" w:hAnsi="Tahoma" w:cs="Tahoma"/>
          <w:sz w:val="22"/>
          <w:szCs w:val="22"/>
          <w:lang w:eastAsia="es-CO"/>
        </w:rPr>
        <w:t xml:space="preserve">Año 1:  Formulación de la línea base del manejo de los residuos sólidos en el sector rural del municipio; Diseñar el programa de formación: proyección de las temáticas, metodologías y herramientas pedagógicas; Gestión de los recursos financieros para el desarrollo del proyecto 2 Cultura Basura Cero; Identificación de la población objetivo de las acciones proyectadas; Gestión de alianzas con la Corporación Autónoma Regional de Cundinamarca – CAR para la ejecución de programas de gestión integral de residuos sólidos </w:t>
      </w:r>
    </w:p>
    <w:p w:rsidR="00735E5A" w:rsidRPr="00AD34DA" w:rsidRDefault="00735E5A" w:rsidP="00735E5A">
      <w:pPr>
        <w:autoSpaceDE w:val="0"/>
        <w:autoSpaceDN w:val="0"/>
        <w:adjustRightInd w:val="0"/>
        <w:ind w:left="360"/>
        <w:jc w:val="both"/>
        <w:rPr>
          <w:rFonts w:ascii="Tahoma" w:hAnsi="Tahoma" w:cs="Tahoma"/>
          <w:sz w:val="22"/>
          <w:szCs w:val="22"/>
          <w:lang w:eastAsia="es-CO"/>
        </w:rPr>
      </w:pPr>
    </w:p>
    <w:p w:rsidR="00735E5A" w:rsidRPr="00AD34DA" w:rsidRDefault="00735E5A" w:rsidP="00735E5A">
      <w:pPr>
        <w:numPr>
          <w:ilvl w:val="0"/>
          <w:numId w:val="7"/>
        </w:numPr>
        <w:autoSpaceDE w:val="0"/>
        <w:autoSpaceDN w:val="0"/>
        <w:adjustRightInd w:val="0"/>
        <w:jc w:val="both"/>
        <w:rPr>
          <w:rFonts w:ascii="Tahoma" w:hAnsi="Tahoma" w:cs="Tahoma"/>
          <w:sz w:val="22"/>
          <w:szCs w:val="22"/>
          <w:lang w:eastAsia="es-CO"/>
        </w:rPr>
      </w:pPr>
      <w:r w:rsidRPr="00AD34DA">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 2 Cultura Basura Cero</w:t>
      </w:r>
    </w:p>
    <w:p w:rsidR="00735E5A" w:rsidRPr="00533FC9" w:rsidRDefault="00735E5A" w:rsidP="00735E5A">
      <w:pPr>
        <w:autoSpaceDE w:val="0"/>
        <w:autoSpaceDN w:val="0"/>
        <w:adjustRightInd w:val="0"/>
        <w:jc w:val="both"/>
        <w:rPr>
          <w:rFonts w:ascii="Tahoma" w:hAnsi="Tahoma" w:cs="Tahoma"/>
          <w:sz w:val="22"/>
          <w:szCs w:val="22"/>
          <w:lang w:eastAsia="es-CO"/>
        </w:rPr>
      </w:pPr>
    </w:p>
    <w:p w:rsidR="00735E5A" w:rsidRPr="00533FC9" w:rsidRDefault="00735E5A" w:rsidP="00735E5A">
      <w:pPr>
        <w:numPr>
          <w:ilvl w:val="0"/>
          <w:numId w:val="7"/>
        </w:numPr>
        <w:autoSpaceDE w:val="0"/>
        <w:autoSpaceDN w:val="0"/>
        <w:adjustRightInd w:val="0"/>
        <w:jc w:val="both"/>
        <w:rPr>
          <w:rFonts w:ascii="Tahoma" w:hAnsi="Tahoma" w:cs="Tahoma"/>
          <w:sz w:val="22"/>
          <w:szCs w:val="22"/>
          <w:lang w:eastAsia="es-CO"/>
        </w:rPr>
      </w:pPr>
      <w:r w:rsidRPr="00533FC9">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401F6D" w:rsidRPr="00735E5A" w:rsidRDefault="00401F6D" w:rsidP="003F2B6D">
      <w:pPr>
        <w:autoSpaceDE w:val="0"/>
        <w:autoSpaceDN w:val="0"/>
        <w:adjustRightInd w:val="0"/>
        <w:jc w:val="both"/>
        <w:rPr>
          <w:rFonts w:ascii="Tahoma" w:hAnsi="Tahoma" w:cs="Tahoma"/>
          <w:sz w:val="22"/>
          <w:szCs w:val="22"/>
          <w:lang w:eastAsia="es-CO"/>
        </w:rPr>
      </w:pPr>
    </w:p>
    <w:p w:rsidR="003F2B6D" w:rsidRPr="00C9218F" w:rsidRDefault="00A52AAF" w:rsidP="00C9218F">
      <w:pPr>
        <w:pStyle w:val="Ttulo1"/>
        <w:numPr>
          <w:ilvl w:val="0"/>
          <w:numId w:val="0"/>
        </w:numPr>
        <w:ind w:left="432"/>
        <w:jc w:val="left"/>
        <w:rPr>
          <w:rFonts w:ascii="Tahoma" w:hAnsi="Tahoma" w:cs="Tahoma"/>
          <w:color w:val="auto"/>
          <w:sz w:val="22"/>
          <w:szCs w:val="22"/>
          <w:lang w:val="es-CO"/>
        </w:rPr>
      </w:pPr>
      <w:bookmarkStart w:id="117" w:name="_Toc29835851"/>
      <w:r w:rsidRPr="00C9218F">
        <w:rPr>
          <w:rFonts w:ascii="Tahoma" w:hAnsi="Tahoma" w:cs="Tahoma"/>
          <w:color w:val="auto"/>
          <w:sz w:val="22"/>
          <w:szCs w:val="22"/>
          <w:lang w:val="es-CO"/>
        </w:rPr>
        <w:t>PROYECTO 3</w:t>
      </w:r>
      <w:r w:rsidR="003F2B6D" w:rsidRPr="00C9218F">
        <w:rPr>
          <w:rFonts w:ascii="Tahoma" w:hAnsi="Tahoma" w:cs="Tahoma"/>
          <w:color w:val="auto"/>
          <w:sz w:val="22"/>
          <w:szCs w:val="22"/>
          <w:lang w:val="es-CO"/>
        </w:rPr>
        <w:t>. PULISEÑOS PREPARADOS ANTE EL CAMBIO CLIMÁTICO</w:t>
      </w:r>
      <w:bookmarkEnd w:id="117"/>
    </w:p>
    <w:p w:rsidR="00A52AAF" w:rsidRDefault="00A52AAF" w:rsidP="00A52AAF">
      <w:pPr>
        <w:autoSpaceDE w:val="0"/>
        <w:autoSpaceDN w:val="0"/>
        <w:adjustRightInd w:val="0"/>
        <w:jc w:val="both"/>
        <w:rPr>
          <w:rFonts w:ascii="Tahoma" w:hAnsi="Tahoma" w:cs="Tahoma"/>
          <w:b/>
          <w:color w:val="FF0000"/>
          <w:sz w:val="22"/>
          <w:szCs w:val="22"/>
          <w:u w:val="single"/>
        </w:rPr>
      </w:pPr>
    </w:p>
    <w:p w:rsidR="00A52AAF" w:rsidRPr="00AD34DA" w:rsidRDefault="00A52AAF" w:rsidP="00A52AAF">
      <w:pPr>
        <w:autoSpaceDE w:val="0"/>
        <w:autoSpaceDN w:val="0"/>
        <w:adjustRightInd w:val="0"/>
        <w:jc w:val="both"/>
        <w:rPr>
          <w:rFonts w:ascii="Tahoma" w:hAnsi="Tahoma" w:cs="Tahoma"/>
          <w:b/>
          <w:sz w:val="22"/>
          <w:szCs w:val="22"/>
          <w:u w:val="single"/>
        </w:rPr>
      </w:pPr>
      <w:r w:rsidRPr="00AD34DA">
        <w:rPr>
          <w:rFonts w:ascii="Tahoma" w:hAnsi="Tahoma" w:cs="Tahoma"/>
          <w:b/>
          <w:sz w:val="22"/>
          <w:szCs w:val="22"/>
          <w:u w:val="single"/>
        </w:rPr>
        <w:lastRenderedPageBreak/>
        <w:t>Objetivo</w:t>
      </w:r>
    </w:p>
    <w:p w:rsidR="00A52AAF" w:rsidRPr="003F2B6D" w:rsidRDefault="00A52AAF" w:rsidP="00A52AAF">
      <w:pPr>
        <w:autoSpaceDE w:val="0"/>
        <w:autoSpaceDN w:val="0"/>
        <w:adjustRightInd w:val="0"/>
        <w:jc w:val="both"/>
        <w:rPr>
          <w:rFonts w:ascii="Tahoma" w:hAnsi="Tahoma" w:cs="Tahoma"/>
          <w:color w:val="FF0000"/>
          <w:sz w:val="22"/>
          <w:szCs w:val="22"/>
        </w:rPr>
      </w:pPr>
    </w:p>
    <w:p w:rsidR="00A52AAF" w:rsidRPr="00095620" w:rsidRDefault="00A52AAF" w:rsidP="00A52AAF">
      <w:pPr>
        <w:autoSpaceDE w:val="0"/>
        <w:autoSpaceDN w:val="0"/>
        <w:adjustRightInd w:val="0"/>
        <w:jc w:val="both"/>
        <w:rPr>
          <w:rFonts w:ascii="Tahoma" w:hAnsi="Tahoma" w:cs="Tahoma"/>
          <w:sz w:val="22"/>
          <w:szCs w:val="22"/>
          <w:lang w:val="es-CO" w:eastAsia="es-CO"/>
        </w:rPr>
      </w:pPr>
      <w:r>
        <w:rPr>
          <w:rFonts w:ascii="Tahoma" w:hAnsi="Tahoma" w:cs="Tahoma"/>
          <w:sz w:val="22"/>
          <w:szCs w:val="22"/>
          <w:lang w:val="es-CO" w:eastAsia="es-CO"/>
        </w:rPr>
        <w:t>Desarrollar</w:t>
      </w:r>
      <w:r w:rsidRPr="00095620">
        <w:rPr>
          <w:rFonts w:ascii="Tahoma" w:hAnsi="Tahoma" w:cs="Tahoma"/>
          <w:sz w:val="22"/>
          <w:szCs w:val="22"/>
          <w:lang w:val="es-CO" w:eastAsia="es-CO"/>
        </w:rPr>
        <w:t xml:space="preserve"> la capacidad de </w:t>
      </w:r>
      <w:r>
        <w:rPr>
          <w:rFonts w:ascii="Tahoma" w:hAnsi="Tahoma" w:cs="Tahoma"/>
          <w:sz w:val="22"/>
          <w:szCs w:val="22"/>
          <w:lang w:val="es-CO" w:eastAsia="es-CO"/>
        </w:rPr>
        <w:t xml:space="preserve">adaptación al cambio climático y </w:t>
      </w:r>
      <w:r w:rsidRPr="00095620">
        <w:rPr>
          <w:rFonts w:ascii="Tahoma" w:hAnsi="Tahoma" w:cs="Tahoma"/>
          <w:sz w:val="22"/>
          <w:szCs w:val="22"/>
          <w:lang w:val="es-CO" w:eastAsia="es-CO"/>
        </w:rPr>
        <w:t xml:space="preserve">gestión </w:t>
      </w:r>
      <w:r>
        <w:rPr>
          <w:rFonts w:ascii="Tahoma" w:hAnsi="Tahoma" w:cs="Tahoma"/>
          <w:sz w:val="22"/>
          <w:szCs w:val="22"/>
          <w:lang w:val="es-CO" w:eastAsia="es-CO"/>
        </w:rPr>
        <w:t>del riesgo de los Puliseños</w:t>
      </w:r>
      <w:r w:rsidRPr="00095620">
        <w:rPr>
          <w:rFonts w:ascii="Tahoma" w:hAnsi="Tahoma" w:cs="Tahoma"/>
          <w:sz w:val="22"/>
          <w:szCs w:val="22"/>
          <w:lang w:val="es-CO" w:eastAsia="es-CO"/>
        </w:rPr>
        <w:t xml:space="preserve"> para </w:t>
      </w:r>
      <w:r>
        <w:rPr>
          <w:rFonts w:ascii="Tahoma" w:hAnsi="Tahoma" w:cs="Tahoma"/>
          <w:sz w:val="22"/>
          <w:szCs w:val="22"/>
          <w:lang w:val="es-CO" w:eastAsia="es-CO"/>
        </w:rPr>
        <w:t xml:space="preserve">reducir la vulnerabilidad de las comunidades </w:t>
      </w:r>
      <w:r w:rsidR="00AD34DA">
        <w:rPr>
          <w:rFonts w:ascii="Tahoma" w:hAnsi="Tahoma" w:cs="Tahoma"/>
          <w:sz w:val="22"/>
          <w:szCs w:val="22"/>
          <w:lang w:val="es-CO" w:eastAsia="es-CO"/>
        </w:rPr>
        <w:t>frente a eventos climáticos</w:t>
      </w:r>
      <w:r>
        <w:rPr>
          <w:rFonts w:ascii="Tahoma" w:hAnsi="Tahoma" w:cs="Tahoma"/>
          <w:sz w:val="22"/>
          <w:szCs w:val="22"/>
          <w:lang w:val="es-CO" w:eastAsia="es-CO"/>
        </w:rPr>
        <w:t xml:space="preserve"> </w:t>
      </w:r>
      <w:r w:rsidRPr="00095620">
        <w:rPr>
          <w:rFonts w:ascii="Tahoma" w:hAnsi="Tahoma" w:cs="Tahoma"/>
          <w:sz w:val="22"/>
          <w:szCs w:val="22"/>
          <w:lang w:val="es-CO" w:eastAsia="es-CO"/>
        </w:rPr>
        <w:t xml:space="preserve">por medio de acciones </w:t>
      </w:r>
      <w:r>
        <w:rPr>
          <w:rFonts w:ascii="Tahoma" w:hAnsi="Tahoma" w:cs="Tahoma"/>
          <w:sz w:val="22"/>
          <w:szCs w:val="22"/>
          <w:lang w:val="es-CO" w:eastAsia="es-CO"/>
        </w:rPr>
        <w:t xml:space="preserve">de planificación, participación y </w:t>
      </w:r>
      <w:r w:rsidRPr="00095620">
        <w:rPr>
          <w:rFonts w:ascii="Tahoma" w:hAnsi="Tahoma" w:cs="Tahoma"/>
          <w:sz w:val="22"/>
          <w:szCs w:val="22"/>
          <w:lang w:val="es-CO" w:eastAsia="es-CO"/>
        </w:rPr>
        <w:t>formación</w:t>
      </w:r>
    </w:p>
    <w:p w:rsidR="003F2B6D" w:rsidRPr="003F2B6D" w:rsidRDefault="003F2B6D" w:rsidP="003F2B6D">
      <w:pPr>
        <w:autoSpaceDE w:val="0"/>
        <w:autoSpaceDN w:val="0"/>
        <w:adjustRightInd w:val="0"/>
        <w:jc w:val="both"/>
        <w:rPr>
          <w:rFonts w:ascii="Tahoma" w:hAnsi="Tahoma" w:cs="Tahoma"/>
          <w:b/>
          <w:bCs/>
          <w:color w:val="000000" w:themeColor="text1"/>
          <w:sz w:val="22"/>
          <w:szCs w:val="22"/>
          <w:lang w:val="es-CO"/>
        </w:rPr>
      </w:pPr>
    </w:p>
    <w:p w:rsidR="003F2B6D" w:rsidRPr="003F2B6D" w:rsidRDefault="003F2B6D" w:rsidP="003F2B6D">
      <w:pPr>
        <w:autoSpaceDE w:val="0"/>
        <w:autoSpaceDN w:val="0"/>
        <w:adjustRightInd w:val="0"/>
        <w:jc w:val="both"/>
        <w:rPr>
          <w:rFonts w:ascii="Tahoma" w:hAnsi="Tahoma" w:cs="Tahoma"/>
          <w:b/>
          <w:sz w:val="22"/>
          <w:szCs w:val="22"/>
          <w:u w:val="single"/>
        </w:rPr>
      </w:pPr>
      <w:r w:rsidRPr="003F2B6D">
        <w:rPr>
          <w:rFonts w:ascii="Tahoma" w:hAnsi="Tahoma" w:cs="Tahoma"/>
          <w:b/>
          <w:sz w:val="22"/>
          <w:szCs w:val="22"/>
          <w:u w:val="single"/>
        </w:rPr>
        <w:t>Meta</w:t>
      </w:r>
    </w:p>
    <w:p w:rsidR="003F2B6D" w:rsidRPr="003F2B6D" w:rsidRDefault="003F2B6D" w:rsidP="003F2B6D">
      <w:pPr>
        <w:autoSpaceDE w:val="0"/>
        <w:autoSpaceDN w:val="0"/>
        <w:adjustRightInd w:val="0"/>
        <w:jc w:val="both"/>
        <w:rPr>
          <w:rFonts w:ascii="Tahoma" w:hAnsi="Tahoma" w:cs="Tahoma"/>
          <w:sz w:val="22"/>
          <w:szCs w:val="22"/>
          <w:lang w:val="es-CO" w:eastAsia="es-CO"/>
        </w:rPr>
      </w:pPr>
    </w:p>
    <w:p w:rsidR="003F2B6D" w:rsidRDefault="003F2B6D" w:rsidP="003F2B6D">
      <w:pPr>
        <w:autoSpaceDE w:val="0"/>
        <w:autoSpaceDN w:val="0"/>
        <w:adjustRightInd w:val="0"/>
        <w:jc w:val="both"/>
        <w:rPr>
          <w:rFonts w:ascii="Tahoma" w:hAnsi="Tahoma" w:cs="Tahoma"/>
          <w:sz w:val="22"/>
          <w:szCs w:val="22"/>
          <w:lang w:val="es-CO" w:eastAsia="es-CO"/>
        </w:rPr>
      </w:pPr>
      <w:r w:rsidRPr="003F2B6D">
        <w:rPr>
          <w:rFonts w:ascii="Tahoma" w:hAnsi="Tahoma" w:cs="Tahoma"/>
          <w:sz w:val="22"/>
          <w:szCs w:val="22"/>
          <w:lang w:val="es-CO" w:eastAsia="es-CO"/>
        </w:rPr>
        <w:t>Formar mínimo treinta (30) habitantes de zona rural y 15 de zona urbana en estrategias de mitigación del riesgo en cada año de vigencia.</w:t>
      </w:r>
    </w:p>
    <w:p w:rsidR="003F2B6D" w:rsidRDefault="003F2B6D" w:rsidP="003F2B6D">
      <w:pPr>
        <w:autoSpaceDE w:val="0"/>
        <w:autoSpaceDN w:val="0"/>
        <w:adjustRightInd w:val="0"/>
        <w:jc w:val="both"/>
        <w:rPr>
          <w:rFonts w:ascii="Tahoma" w:hAnsi="Tahoma" w:cs="Tahoma"/>
          <w:sz w:val="22"/>
          <w:szCs w:val="22"/>
          <w:lang w:val="es-CO" w:eastAsia="es-CO"/>
        </w:rPr>
      </w:pPr>
    </w:p>
    <w:p w:rsidR="003F2B6D" w:rsidRPr="00E33C87" w:rsidRDefault="003F2B6D" w:rsidP="003F2B6D">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3F2B6D" w:rsidRDefault="003F2B6D" w:rsidP="003F2B6D">
      <w:pPr>
        <w:autoSpaceDE w:val="0"/>
        <w:autoSpaceDN w:val="0"/>
        <w:adjustRightInd w:val="0"/>
        <w:jc w:val="both"/>
        <w:rPr>
          <w:rFonts w:ascii="Tahoma" w:hAnsi="Tahoma" w:cs="Tahoma"/>
          <w:sz w:val="22"/>
          <w:szCs w:val="22"/>
          <w:lang w:val="es-CO" w:eastAsia="es-CO"/>
        </w:rPr>
      </w:pPr>
    </w:p>
    <w:p w:rsidR="003F2B6D" w:rsidRDefault="003F2B6D" w:rsidP="003F2B6D">
      <w:pPr>
        <w:autoSpaceDE w:val="0"/>
        <w:autoSpaceDN w:val="0"/>
        <w:adjustRightInd w:val="0"/>
        <w:jc w:val="both"/>
        <w:rPr>
          <w:rFonts w:ascii="Tahoma" w:hAnsi="Tahoma" w:cs="Tahoma"/>
          <w:sz w:val="22"/>
          <w:szCs w:val="22"/>
          <w:lang w:val="es-CO" w:eastAsia="es-CO"/>
        </w:rPr>
      </w:pPr>
      <w:r w:rsidRPr="003F2B6D">
        <w:rPr>
          <w:rFonts w:ascii="Tahoma" w:hAnsi="Tahoma" w:cs="Tahoma"/>
          <w:sz w:val="22"/>
          <w:szCs w:val="22"/>
          <w:lang w:val="es-CO" w:eastAsia="es-CO"/>
        </w:rPr>
        <w:t>Consolidar el liderazgo regional frente a las estrategias de adaptación al cambio climático</w:t>
      </w:r>
      <w:r>
        <w:rPr>
          <w:rFonts w:ascii="Tahoma" w:hAnsi="Tahoma" w:cs="Tahoma"/>
          <w:sz w:val="22"/>
          <w:szCs w:val="22"/>
          <w:lang w:val="es-CO" w:eastAsia="es-CO"/>
        </w:rPr>
        <w:t>.</w:t>
      </w:r>
    </w:p>
    <w:p w:rsidR="003F2B6D" w:rsidRDefault="003F2B6D" w:rsidP="003F2B6D">
      <w:pPr>
        <w:autoSpaceDE w:val="0"/>
        <w:autoSpaceDN w:val="0"/>
        <w:adjustRightInd w:val="0"/>
        <w:jc w:val="both"/>
        <w:rPr>
          <w:rFonts w:ascii="Tahoma" w:hAnsi="Tahoma" w:cs="Tahoma"/>
          <w:sz w:val="22"/>
          <w:szCs w:val="22"/>
          <w:lang w:val="es-CO" w:eastAsia="es-CO"/>
        </w:rPr>
      </w:pPr>
    </w:p>
    <w:tbl>
      <w:tblPr>
        <w:tblW w:w="9075" w:type="dxa"/>
        <w:tblCellMar>
          <w:left w:w="70" w:type="dxa"/>
          <w:right w:w="70" w:type="dxa"/>
        </w:tblCellMar>
        <w:tblLook w:val="04A0" w:firstRow="1" w:lastRow="0" w:firstColumn="1" w:lastColumn="0" w:noHBand="0" w:noVBand="1"/>
      </w:tblPr>
      <w:tblGrid>
        <w:gridCol w:w="1556"/>
        <w:gridCol w:w="1231"/>
        <w:gridCol w:w="897"/>
        <w:gridCol w:w="452"/>
        <w:gridCol w:w="452"/>
        <w:gridCol w:w="452"/>
        <w:gridCol w:w="452"/>
        <w:gridCol w:w="991"/>
        <w:gridCol w:w="1232"/>
        <w:gridCol w:w="1360"/>
      </w:tblGrid>
      <w:tr w:rsidR="001F1DEA" w:rsidRPr="00CC5B0E" w:rsidTr="00AD34DA">
        <w:trPr>
          <w:trHeight w:val="304"/>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jc w:val="center"/>
              <w:rPr>
                <w:rFonts w:ascii="Arial" w:hAnsi="Arial" w:cs="Arial"/>
                <w:b/>
                <w:bCs/>
                <w:sz w:val="14"/>
                <w:szCs w:val="14"/>
                <w:lang w:eastAsia="es-CO"/>
              </w:rPr>
            </w:pPr>
            <w:r w:rsidRPr="00003949">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jc w:val="center"/>
              <w:rPr>
                <w:rFonts w:ascii="Arial" w:hAnsi="Arial" w:cs="Arial"/>
                <w:b/>
                <w:bCs/>
                <w:sz w:val="14"/>
                <w:szCs w:val="14"/>
                <w:lang w:eastAsia="es-CO"/>
              </w:rPr>
            </w:pPr>
            <w:r w:rsidRPr="00003949">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jc w:val="center"/>
              <w:rPr>
                <w:rFonts w:ascii="Arial" w:hAnsi="Arial" w:cs="Arial"/>
                <w:b/>
                <w:bCs/>
                <w:sz w:val="14"/>
                <w:szCs w:val="14"/>
                <w:lang w:eastAsia="es-CO"/>
              </w:rPr>
            </w:pPr>
            <w:r w:rsidRPr="00003949">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1F1DEA" w:rsidRPr="00003949" w:rsidRDefault="001F1DEA" w:rsidP="00E860B8">
            <w:pPr>
              <w:jc w:val="center"/>
              <w:rPr>
                <w:rFonts w:ascii="Arial" w:hAnsi="Arial" w:cs="Arial"/>
                <w:b/>
                <w:bCs/>
                <w:color w:val="000000"/>
                <w:sz w:val="14"/>
                <w:szCs w:val="14"/>
                <w:lang w:eastAsia="es-CO"/>
              </w:rPr>
            </w:pPr>
            <w:r w:rsidRPr="00003949">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jc w:val="center"/>
              <w:rPr>
                <w:rFonts w:ascii="Arial" w:hAnsi="Arial" w:cs="Arial"/>
                <w:b/>
                <w:bCs/>
                <w:sz w:val="14"/>
                <w:szCs w:val="14"/>
                <w:lang w:eastAsia="es-CO"/>
              </w:rPr>
            </w:pPr>
            <w:r w:rsidRPr="00003949">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jc w:val="center"/>
              <w:rPr>
                <w:rFonts w:ascii="Arial" w:hAnsi="Arial" w:cs="Arial"/>
                <w:b/>
                <w:bCs/>
                <w:sz w:val="14"/>
                <w:szCs w:val="14"/>
                <w:lang w:eastAsia="es-CO"/>
              </w:rPr>
            </w:pPr>
            <w:r w:rsidRPr="00003949">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jc w:val="center"/>
              <w:rPr>
                <w:rFonts w:ascii="Arial" w:hAnsi="Arial" w:cs="Arial"/>
                <w:b/>
                <w:bCs/>
                <w:sz w:val="14"/>
                <w:szCs w:val="14"/>
                <w:lang w:eastAsia="es-CO"/>
              </w:rPr>
            </w:pPr>
            <w:r w:rsidRPr="00003949">
              <w:rPr>
                <w:rFonts w:ascii="Arial" w:hAnsi="Arial" w:cs="Arial"/>
                <w:b/>
                <w:bCs/>
                <w:sz w:val="14"/>
                <w:szCs w:val="14"/>
                <w:lang w:eastAsia="es-CO"/>
              </w:rPr>
              <w:t>ENTIDAD QUE PUEDE APOYAR LAS ACCIONES</w:t>
            </w:r>
          </w:p>
        </w:tc>
      </w:tr>
      <w:tr w:rsidR="001F1DEA" w:rsidRPr="00CC5B0E" w:rsidTr="00AD34DA">
        <w:trPr>
          <w:trHeight w:val="266"/>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1F1DEA" w:rsidRPr="00AD34DA" w:rsidRDefault="001F1DEA" w:rsidP="00E860B8">
            <w:pPr>
              <w:jc w:val="center"/>
              <w:rPr>
                <w:rFonts w:ascii="Arial" w:hAnsi="Arial" w:cs="Arial"/>
                <w:b/>
                <w:color w:val="000000"/>
                <w:sz w:val="14"/>
                <w:szCs w:val="14"/>
                <w:lang w:eastAsia="es-CO"/>
              </w:rPr>
            </w:pPr>
            <w:r w:rsidRPr="00AD34DA">
              <w:rPr>
                <w:rFonts w:ascii="Arial" w:hAnsi="Arial" w:cs="Arial"/>
                <w:b/>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1F1DEA" w:rsidRPr="00AD34DA" w:rsidRDefault="001F1DEA" w:rsidP="00E860B8">
            <w:pPr>
              <w:jc w:val="center"/>
              <w:rPr>
                <w:rFonts w:ascii="Arial" w:hAnsi="Arial" w:cs="Arial"/>
                <w:b/>
                <w:color w:val="000000"/>
                <w:sz w:val="14"/>
                <w:szCs w:val="14"/>
                <w:lang w:eastAsia="es-CO"/>
              </w:rPr>
            </w:pPr>
            <w:r w:rsidRPr="00AD34DA">
              <w:rPr>
                <w:rFonts w:ascii="Arial" w:hAnsi="Arial" w:cs="Arial"/>
                <w:b/>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1F1DEA" w:rsidRPr="00AD34DA" w:rsidRDefault="001F1DEA" w:rsidP="00E860B8">
            <w:pPr>
              <w:jc w:val="center"/>
              <w:rPr>
                <w:rFonts w:ascii="Arial" w:hAnsi="Arial" w:cs="Arial"/>
                <w:b/>
                <w:color w:val="000000"/>
                <w:sz w:val="14"/>
                <w:szCs w:val="14"/>
                <w:lang w:eastAsia="es-CO"/>
              </w:rPr>
            </w:pPr>
            <w:r w:rsidRPr="00AD34DA">
              <w:rPr>
                <w:rFonts w:ascii="Arial" w:hAnsi="Arial" w:cs="Arial"/>
                <w:b/>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1F1DEA" w:rsidRPr="00AD34DA" w:rsidRDefault="001F1DEA" w:rsidP="00E860B8">
            <w:pPr>
              <w:jc w:val="center"/>
              <w:rPr>
                <w:rFonts w:ascii="Arial" w:hAnsi="Arial" w:cs="Arial"/>
                <w:b/>
                <w:color w:val="000000"/>
                <w:sz w:val="14"/>
                <w:szCs w:val="14"/>
                <w:lang w:eastAsia="es-CO"/>
              </w:rPr>
            </w:pPr>
            <w:r w:rsidRPr="00AD34DA">
              <w:rPr>
                <w:rFonts w:ascii="Arial" w:hAnsi="Arial" w:cs="Arial"/>
                <w:b/>
                <w:color w:val="000000"/>
                <w:sz w:val="14"/>
                <w:szCs w:val="14"/>
                <w:lang w:eastAsia="es-CO"/>
              </w:rPr>
              <w:t>2023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r>
      <w:tr w:rsidR="001F1DEA" w:rsidRPr="00CC5B0E" w:rsidTr="00AD34DA">
        <w:trPr>
          <w:trHeight w:val="1276"/>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CC5B0E">
              <w:rPr>
                <w:rFonts w:ascii="Arial" w:hAnsi="Arial" w:cs="Arial"/>
                <w:sz w:val="14"/>
                <w:szCs w:val="14"/>
                <w:lang w:eastAsia="es-CO"/>
              </w:rPr>
              <w:t>Asesoría</w:t>
            </w:r>
            <w:r w:rsidRPr="00003949">
              <w:rPr>
                <w:rFonts w:ascii="Arial" w:hAnsi="Arial" w:cs="Arial"/>
                <w:sz w:val="14"/>
                <w:szCs w:val="14"/>
                <w:lang w:eastAsia="es-CO"/>
              </w:rPr>
              <w:t xml:space="preserve"> y acompañamiento en la formulación, adopción e implementación del Plan Municipal de Adaptación al Cambio Climático</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Instituciones educativas, zona urbana, zona rural, veredas, centro poblado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r w:rsidRPr="00003949">
              <w:rPr>
                <w:rFonts w:ascii="Arial" w:hAnsi="Arial" w:cs="Arial"/>
                <w:sz w:val="14"/>
                <w:szCs w:val="14"/>
                <w:lang w:eastAsia="es-CO"/>
              </w:rPr>
              <w:t xml:space="preserve">Formar mínimo treinta (30) habitantes de zona rural y 15 de zona </w:t>
            </w:r>
            <w:r w:rsidRPr="00CC5B0E">
              <w:rPr>
                <w:rFonts w:ascii="Arial" w:hAnsi="Arial" w:cs="Arial"/>
                <w:sz w:val="14"/>
                <w:szCs w:val="14"/>
                <w:lang w:eastAsia="es-CO"/>
              </w:rPr>
              <w:t>urbana en</w:t>
            </w:r>
            <w:r w:rsidRPr="00003949">
              <w:rPr>
                <w:rFonts w:ascii="Arial" w:hAnsi="Arial" w:cs="Arial"/>
                <w:sz w:val="14"/>
                <w:szCs w:val="14"/>
                <w:lang w:eastAsia="es-CO"/>
              </w:rPr>
              <w:t xml:space="preserve"> estrategias de mitigación del riesgo en cada año de vigencia</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 xml:space="preserve"> - </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 xml:space="preserve">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r w:rsidRPr="00003949">
              <w:rPr>
                <w:rFonts w:ascii="Arial" w:hAnsi="Arial" w:cs="Arial"/>
                <w:sz w:val="14"/>
                <w:szCs w:val="14"/>
                <w:lang w:eastAsia="es-CO"/>
              </w:rPr>
              <w:t>Implementar un (1) plan de emergencias y contingencia para la prevención y atención de desastres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spacing w:after="240"/>
              <w:jc w:val="center"/>
              <w:rPr>
                <w:rFonts w:ascii="Arial" w:hAnsi="Arial" w:cs="Arial"/>
                <w:sz w:val="14"/>
                <w:szCs w:val="14"/>
                <w:lang w:eastAsia="es-CO"/>
              </w:rPr>
            </w:pPr>
            <w:r w:rsidRPr="00003949">
              <w:rPr>
                <w:rFonts w:ascii="Arial" w:hAnsi="Arial" w:cs="Arial"/>
                <w:sz w:val="14"/>
                <w:szCs w:val="14"/>
                <w:lang w:eastAsia="es-CO"/>
              </w:rPr>
              <w:t>Alcaldía</w:t>
            </w:r>
            <w:r w:rsidRPr="00003949">
              <w:rPr>
                <w:rFonts w:ascii="Arial" w:hAnsi="Arial" w:cs="Arial"/>
                <w:sz w:val="14"/>
                <w:szCs w:val="14"/>
                <w:lang w:eastAsia="es-CO"/>
              </w:rPr>
              <w:br/>
            </w:r>
            <w:r w:rsidRPr="00003949">
              <w:rPr>
                <w:rFonts w:ascii="Arial" w:hAnsi="Arial" w:cs="Arial"/>
                <w:sz w:val="14"/>
                <w:szCs w:val="14"/>
                <w:lang w:eastAsia="es-CO"/>
              </w:rPr>
              <w:br/>
              <w:t>Oficina de Gestión del Riesgo</w:t>
            </w:r>
            <w:r w:rsidRPr="00003949">
              <w:rPr>
                <w:rFonts w:ascii="Arial" w:hAnsi="Arial" w:cs="Arial"/>
                <w:sz w:val="14"/>
                <w:szCs w:val="14"/>
                <w:lang w:eastAsia="es-CO"/>
              </w:rPr>
              <w:br/>
            </w:r>
            <w:r w:rsidRPr="00003949">
              <w:rPr>
                <w:rFonts w:ascii="Arial" w:hAnsi="Arial" w:cs="Arial"/>
                <w:sz w:val="14"/>
                <w:szCs w:val="14"/>
                <w:lang w:eastAsia="es-CO"/>
              </w:rPr>
              <w:br/>
              <w:t xml:space="preserve">Comité </w:t>
            </w:r>
            <w:r w:rsidRPr="00CC5B0E">
              <w:rPr>
                <w:rFonts w:ascii="Arial" w:hAnsi="Arial" w:cs="Arial"/>
                <w:sz w:val="14"/>
                <w:szCs w:val="14"/>
                <w:lang w:eastAsia="es-CO"/>
              </w:rPr>
              <w:t>Municipal de</w:t>
            </w:r>
            <w:r w:rsidRPr="00003949">
              <w:rPr>
                <w:rFonts w:ascii="Arial" w:hAnsi="Arial" w:cs="Arial"/>
                <w:sz w:val="14"/>
                <w:szCs w:val="14"/>
                <w:lang w:eastAsia="es-CO"/>
              </w:rPr>
              <w:t xml:space="preserve"> </w:t>
            </w:r>
            <w:r w:rsidRPr="00CC5B0E">
              <w:rPr>
                <w:rFonts w:ascii="Arial" w:hAnsi="Arial" w:cs="Arial"/>
                <w:sz w:val="14"/>
                <w:szCs w:val="14"/>
                <w:lang w:eastAsia="es-CO"/>
              </w:rPr>
              <w:t>Gestión del</w:t>
            </w:r>
            <w:r w:rsidRPr="00003949">
              <w:rPr>
                <w:rFonts w:ascii="Arial" w:hAnsi="Arial" w:cs="Arial"/>
                <w:sz w:val="14"/>
                <w:szCs w:val="14"/>
                <w:lang w:eastAsia="es-CO"/>
              </w:rPr>
              <w:t xml:space="preserve"> Riesgo de </w:t>
            </w:r>
            <w:r w:rsidRPr="00CC5B0E">
              <w:rPr>
                <w:rFonts w:ascii="Arial" w:hAnsi="Arial" w:cs="Arial"/>
                <w:sz w:val="14"/>
                <w:szCs w:val="14"/>
                <w:lang w:eastAsia="es-CO"/>
              </w:rPr>
              <w:t>Desastres CMGRD</w:t>
            </w:r>
            <w:r w:rsidRPr="00003949">
              <w:rPr>
                <w:rFonts w:ascii="Arial" w:hAnsi="Arial" w:cs="Arial"/>
                <w:sz w:val="14"/>
                <w:szCs w:val="14"/>
                <w:lang w:eastAsia="es-CO"/>
              </w:rPr>
              <w:br/>
            </w:r>
            <w:r w:rsidRPr="00003949">
              <w:rPr>
                <w:rFonts w:ascii="Arial" w:hAnsi="Arial" w:cs="Arial"/>
                <w:sz w:val="14"/>
                <w:szCs w:val="14"/>
                <w:lang w:eastAsia="es-CO"/>
              </w:rPr>
              <w:br/>
              <w:t>Bomberos</w:t>
            </w:r>
            <w:r w:rsidRPr="00003949">
              <w:rPr>
                <w:rFonts w:ascii="Arial" w:hAnsi="Arial" w:cs="Arial"/>
                <w:sz w:val="14"/>
                <w:szCs w:val="14"/>
                <w:lang w:eastAsia="es-CO"/>
              </w:rPr>
              <w:br/>
            </w:r>
            <w:r w:rsidRPr="00003949">
              <w:rPr>
                <w:rFonts w:ascii="Arial" w:hAnsi="Arial" w:cs="Arial"/>
                <w:sz w:val="14"/>
                <w:szCs w:val="14"/>
                <w:lang w:eastAsia="es-CO"/>
              </w:rPr>
              <w:br/>
            </w:r>
            <w:r w:rsidRPr="00CC5B0E">
              <w:rPr>
                <w:rFonts w:ascii="Arial" w:hAnsi="Arial" w:cs="Arial"/>
                <w:sz w:val="14"/>
                <w:szCs w:val="14"/>
                <w:lang w:eastAsia="es-CO"/>
              </w:rPr>
              <w:t>Policía</w:t>
            </w:r>
            <w:r w:rsidRPr="00003949">
              <w:rPr>
                <w:rFonts w:ascii="Arial" w:hAnsi="Arial" w:cs="Arial"/>
                <w:sz w:val="14"/>
                <w:szCs w:val="14"/>
                <w:lang w:eastAsia="es-CO"/>
              </w:rPr>
              <w:t xml:space="preserve"> Nacional</w:t>
            </w:r>
            <w:r w:rsidRPr="00003949">
              <w:rPr>
                <w:rFonts w:ascii="Arial" w:hAnsi="Arial" w:cs="Arial"/>
                <w:sz w:val="14"/>
                <w:szCs w:val="14"/>
                <w:lang w:eastAsia="es-CO"/>
              </w:rPr>
              <w:br/>
            </w:r>
            <w:r w:rsidRPr="00003949">
              <w:rPr>
                <w:rFonts w:ascii="Arial" w:hAnsi="Arial" w:cs="Arial"/>
                <w:sz w:val="14"/>
                <w:szCs w:val="14"/>
                <w:lang w:eastAsia="es-CO"/>
              </w:rPr>
              <w:br/>
              <w:t>Defensa Civil</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jc w:val="center"/>
              <w:rPr>
                <w:rFonts w:ascii="Arial" w:hAnsi="Arial" w:cs="Arial"/>
                <w:sz w:val="14"/>
                <w:szCs w:val="14"/>
                <w:lang w:eastAsia="es-CO"/>
              </w:rPr>
            </w:pPr>
            <w:r w:rsidRPr="00003949">
              <w:rPr>
                <w:rFonts w:ascii="Arial" w:hAnsi="Arial" w:cs="Arial"/>
                <w:sz w:val="14"/>
                <w:szCs w:val="14"/>
                <w:lang w:eastAsia="es-CO"/>
              </w:rPr>
              <w:t>CAR</w:t>
            </w:r>
            <w:r w:rsidRPr="00003949">
              <w:rPr>
                <w:rFonts w:ascii="Arial" w:hAnsi="Arial" w:cs="Arial"/>
                <w:sz w:val="14"/>
                <w:szCs w:val="14"/>
                <w:lang w:eastAsia="es-CO"/>
              </w:rPr>
              <w:br/>
            </w:r>
            <w:r w:rsidRPr="00003949">
              <w:rPr>
                <w:rFonts w:ascii="Arial" w:hAnsi="Arial" w:cs="Arial"/>
                <w:sz w:val="14"/>
                <w:szCs w:val="14"/>
                <w:lang w:eastAsia="es-CO"/>
              </w:rPr>
              <w:br/>
              <w:t>SECRETARIA DE AMBIENTE DE LA GOBERNACIÓN</w:t>
            </w:r>
            <w:r w:rsidRPr="00003949">
              <w:rPr>
                <w:rFonts w:ascii="Arial" w:hAnsi="Arial" w:cs="Arial"/>
                <w:sz w:val="14"/>
                <w:szCs w:val="14"/>
                <w:lang w:eastAsia="es-CO"/>
              </w:rPr>
              <w:br/>
            </w:r>
            <w:r w:rsidRPr="00003949">
              <w:rPr>
                <w:rFonts w:ascii="Arial" w:hAnsi="Arial" w:cs="Arial"/>
                <w:sz w:val="14"/>
                <w:szCs w:val="14"/>
                <w:lang w:eastAsia="es-CO"/>
              </w:rPr>
              <w:br/>
              <w:t>UNIDAD ADMINISTRATIVA ESPECIAL PARA LA GESTIÓN DE DESASTRES (GOBERNACIÓN)</w:t>
            </w:r>
          </w:p>
        </w:tc>
      </w:tr>
      <w:tr w:rsidR="001F1DEA" w:rsidRPr="00CC5B0E" w:rsidTr="00AD34DA">
        <w:trPr>
          <w:trHeight w:val="1396"/>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Acompañamiento en la identificación de las zonas de riesgo y caracterización de la vulnerabilidad del territorio por efectos del cambio climático</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zona rural, veredas, centro poblado</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1</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r>
      <w:tr w:rsidR="001F1DEA" w:rsidRPr="00CC5B0E" w:rsidTr="00AD34DA">
        <w:trPr>
          <w:trHeight w:val="1556"/>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Impulso de la capacitación preventiva y en la atención de desastres a los puliseños, priorizando las comunidades que habitan en zonas de vulnerabilidad</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Instituciones educativas, zona urbana, zona rural, veredas, centro poblado</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45</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45</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45</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45</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r>
      <w:tr w:rsidR="001F1DEA" w:rsidRPr="00CC5B0E" w:rsidTr="00AD34DA">
        <w:trPr>
          <w:trHeight w:val="982"/>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Acompañamiento a los comités de vigilancia y alerta temprana en zonas vulnerables</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Comité de Gestión del Riesgo y Atención de Desastres</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1</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r>
      <w:tr w:rsidR="001F1DEA" w:rsidRPr="00CC5B0E" w:rsidTr="00AD34DA">
        <w:trPr>
          <w:trHeight w:val="1124"/>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Promoción, acompañamiento y participación de eventos de preparación (simulacros)</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Instituciones educativas, zona urbana, zona rural, veredas, centro poblado</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rsidR="001F1DEA" w:rsidRPr="00003949" w:rsidRDefault="001F1DEA" w:rsidP="00E860B8">
            <w:pPr>
              <w:jc w:val="both"/>
              <w:rPr>
                <w:rFonts w:ascii="Arial" w:hAnsi="Arial" w:cs="Arial"/>
                <w:sz w:val="14"/>
                <w:szCs w:val="14"/>
                <w:lang w:eastAsia="es-CO"/>
              </w:rPr>
            </w:pPr>
            <w:r w:rsidRPr="00003949">
              <w:rPr>
                <w:rFonts w:ascii="Arial" w:hAnsi="Arial" w:cs="Arial"/>
                <w:sz w:val="14"/>
                <w:szCs w:val="14"/>
                <w:lang w:eastAsia="es-CO"/>
              </w:rPr>
              <w:t>2</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1DEA" w:rsidRPr="00003949" w:rsidRDefault="001F1DEA" w:rsidP="00E860B8">
            <w:pPr>
              <w:rPr>
                <w:rFonts w:ascii="Arial" w:hAnsi="Arial" w:cs="Arial"/>
                <w:sz w:val="14"/>
                <w:szCs w:val="14"/>
                <w:lang w:eastAsia="es-CO"/>
              </w:rPr>
            </w:pPr>
          </w:p>
        </w:tc>
      </w:tr>
    </w:tbl>
    <w:p w:rsidR="001F1DEA" w:rsidRDefault="001F1DEA" w:rsidP="003F2B6D">
      <w:pPr>
        <w:autoSpaceDE w:val="0"/>
        <w:autoSpaceDN w:val="0"/>
        <w:adjustRightInd w:val="0"/>
        <w:jc w:val="both"/>
        <w:rPr>
          <w:rFonts w:ascii="Tahoma" w:hAnsi="Tahoma" w:cs="Tahoma"/>
          <w:sz w:val="22"/>
          <w:szCs w:val="22"/>
          <w:lang w:val="es-CO" w:eastAsia="es-CO"/>
        </w:rPr>
      </w:pPr>
    </w:p>
    <w:p w:rsidR="001F1DEA" w:rsidRPr="001F1DEA" w:rsidRDefault="00AD34DA" w:rsidP="001F1DEA">
      <w:pPr>
        <w:autoSpaceDE w:val="0"/>
        <w:autoSpaceDN w:val="0"/>
        <w:adjustRightInd w:val="0"/>
        <w:ind w:firstLine="360"/>
        <w:jc w:val="center"/>
        <w:rPr>
          <w:rFonts w:ascii="Tahoma" w:hAnsi="Tahoma" w:cs="Tahoma"/>
          <w:b/>
          <w:bCs/>
          <w:color w:val="000000" w:themeColor="text1"/>
          <w:sz w:val="16"/>
          <w:szCs w:val="16"/>
          <w:lang w:val="es-CO"/>
        </w:rPr>
      </w:pPr>
      <w:r>
        <w:rPr>
          <w:rFonts w:ascii="Tahoma" w:hAnsi="Tahoma" w:cs="Tahoma"/>
          <w:b/>
          <w:bCs/>
          <w:color w:val="000000" w:themeColor="text1"/>
          <w:sz w:val="16"/>
          <w:szCs w:val="16"/>
          <w:lang w:val="es-CO"/>
        </w:rPr>
        <w:t>PROYECTO 3</w:t>
      </w:r>
      <w:r w:rsidR="001F1DEA" w:rsidRPr="001F1DEA">
        <w:rPr>
          <w:rFonts w:ascii="Tahoma" w:hAnsi="Tahoma" w:cs="Tahoma"/>
          <w:b/>
          <w:bCs/>
          <w:color w:val="000000" w:themeColor="text1"/>
          <w:sz w:val="16"/>
          <w:szCs w:val="16"/>
          <w:lang w:val="es-CO"/>
        </w:rPr>
        <w:t>. PULISEÑOS PREPARADOS ANTE EL CAMBIO CLIMÁTICO</w:t>
      </w:r>
    </w:p>
    <w:p w:rsidR="001F1DEA" w:rsidRDefault="001F1DEA" w:rsidP="001F1DEA">
      <w:pPr>
        <w:jc w:val="center"/>
        <w:rPr>
          <w:rFonts w:ascii="Tahoma" w:hAnsi="Tahoma" w:cs="Tahoma"/>
          <w:sz w:val="16"/>
          <w:szCs w:val="16"/>
          <w:lang w:val="es-ES_tradnl" w:eastAsia="es-CO"/>
        </w:rPr>
      </w:pPr>
      <w:r w:rsidRPr="001F1DEA">
        <w:rPr>
          <w:rFonts w:ascii="Tahoma" w:hAnsi="Tahoma" w:cs="Tahoma"/>
          <w:sz w:val="16"/>
          <w:szCs w:val="16"/>
          <w:lang w:val="es-ES_tradnl" w:eastAsia="es-CO"/>
        </w:rPr>
        <w:t>Componente metodológico</w:t>
      </w:r>
    </w:p>
    <w:p w:rsidR="005E3429" w:rsidRDefault="005E3429" w:rsidP="001F1DEA">
      <w:pPr>
        <w:jc w:val="center"/>
        <w:rPr>
          <w:rFonts w:ascii="Tahoma" w:hAnsi="Tahoma" w:cs="Tahoma"/>
          <w:sz w:val="16"/>
          <w:szCs w:val="16"/>
          <w:lang w:val="es-ES_tradnl" w:eastAsia="en-US"/>
        </w:rPr>
      </w:pPr>
    </w:p>
    <w:p w:rsidR="005E3429" w:rsidRPr="001F1DEA" w:rsidRDefault="005E3429" w:rsidP="001F1DEA">
      <w:pPr>
        <w:jc w:val="center"/>
        <w:rPr>
          <w:rFonts w:ascii="Tahoma" w:hAnsi="Tahoma" w:cs="Tahoma"/>
          <w:sz w:val="16"/>
          <w:szCs w:val="16"/>
          <w:lang w:val="es-ES_tradnl" w:eastAsia="en-US"/>
        </w:rPr>
      </w:pPr>
    </w:p>
    <w:p w:rsidR="001F1DEA" w:rsidRDefault="001F1DEA" w:rsidP="001F1DEA">
      <w:pPr>
        <w:autoSpaceDE w:val="0"/>
        <w:autoSpaceDN w:val="0"/>
        <w:adjustRightInd w:val="0"/>
        <w:jc w:val="center"/>
        <w:rPr>
          <w:rFonts w:ascii="Tahoma" w:hAnsi="Tahoma" w:cs="Tahoma"/>
          <w:sz w:val="16"/>
          <w:szCs w:val="16"/>
          <w:lang w:val="es-CO" w:eastAsia="es-C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134"/>
        <w:gridCol w:w="992"/>
        <w:gridCol w:w="425"/>
        <w:gridCol w:w="390"/>
        <w:gridCol w:w="319"/>
        <w:gridCol w:w="425"/>
        <w:gridCol w:w="709"/>
        <w:gridCol w:w="709"/>
        <w:gridCol w:w="850"/>
        <w:gridCol w:w="851"/>
        <w:gridCol w:w="992"/>
      </w:tblGrid>
      <w:tr w:rsidR="00AE092E" w:rsidRPr="00CC5B0E" w:rsidTr="00AD34DA">
        <w:trPr>
          <w:trHeight w:val="289"/>
        </w:trPr>
        <w:tc>
          <w:tcPr>
            <w:tcW w:w="1555" w:type="dxa"/>
            <w:vMerge w:val="restart"/>
            <w:shd w:val="clear" w:color="auto" w:fill="auto"/>
            <w:vAlign w:val="center"/>
            <w:hideMark/>
          </w:tcPr>
          <w:p w:rsidR="00AE092E" w:rsidRPr="00CC5B0E" w:rsidRDefault="00AE092E" w:rsidP="00E860B8">
            <w:pPr>
              <w:jc w:val="center"/>
              <w:rPr>
                <w:rFonts w:ascii="Tahoma" w:hAnsi="Tahoma" w:cs="Tahoma"/>
                <w:b/>
                <w:bCs/>
                <w:sz w:val="14"/>
                <w:szCs w:val="14"/>
                <w:lang w:eastAsia="es-CO"/>
              </w:rPr>
            </w:pPr>
            <w:r w:rsidRPr="00CC5B0E">
              <w:rPr>
                <w:rFonts w:ascii="Tahoma" w:hAnsi="Tahoma" w:cs="Tahoma"/>
                <w:b/>
                <w:bCs/>
                <w:sz w:val="14"/>
                <w:szCs w:val="14"/>
                <w:lang w:eastAsia="es-CO"/>
              </w:rPr>
              <w:t>ACTIVIDADES</w:t>
            </w:r>
          </w:p>
        </w:tc>
        <w:tc>
          <w:tcPr>
            <w:tcW w:w="1134" w:type="dxa"/>
            <w:vMerge w:val="restart"/>
            <w:shd w:val="clear" w:color="auto" w:fill="auto"/>
            <w:vAlign w:val="center"/>
            <w:hideMark/>
          </w:tcPr>
          <w:p w:rsidR="00AE092E" w:rsidRPr="00CC5B0E" w:rsidRDefault="00AE092E" w:rsidP="00E860B8">
            <w:pPr>
              <w:jc w:val="center"/>
              <w:rPr>
                <w:rFonts w:ascii="Tahoma" w:hAnsi="Tahoma" w:cs="Tahoma"/>
                <w:b/>
                <w:bCs/>
                <w:sz w:val="14"/>
                <w:szCs w:val="14"/>
                <w:lang w:eastAsia="es-CO"/>
              </w:rPr>
            </w:pPr>
            <w:r w:rsidRPr="00CC5B0E">
              <w:rPr>
                <w:rFonts w:ascii="Tahoma" w:hAnsi="Tahoma" w:cs="Tahoma"/>
                <w:b/>
                <w:bCs/>
                <w:sz w:val="12"/>
                <w:szCs w:val="12"/>
                <w:lang w:eastAsia="es-CO"/>
              </w:rPr>
              <w:t>LOCALIZACIÓN</w:t>
            </w:r>
          </w:p>
        </w:tc>
        <w:tc>
          <w:tcPr>
            <w:tcW w:w="992" w:type="dxa"/>
            <w:vMerge w:val="restart"/>
            <w:shd w:val="clear" w:color="auto" w:fill="auto"/>
            <w:vAlign w:val="center"/>
            <w:hideMark/>
          </w:tcPr>
          <w:p w:rsidR="00AE092E" w:rsidRPr="00CC5B0E" w:rsidRDefault="00AE092E" w:rsidP="00E860B8">
            <w:pPr>
              <w:jc w:val="center"/>
              <w:rPr>
                <w:rFonts w:ascii="Tahoma" w:hAnsi="Tahoma" w:cs="Tahoma"/>
                <w:b/>
                <w:bCs/>
                <w:sz w:val="14"/>
                <w:szCs w:val="14"/>
                <w:lang w:eastAsia="es-CO"/>
              </w:rPr>
            </w:pPr>
            <w:r w:rsidRPr="00CC5B0E">
              <w:rPr>
                <w:rFonts w:ascii="Tahoma" w:hAnsi="Tahoma" w:cs="Tahoma"/>
                <w:b/>
                <w:bCs/>
                <w:sz w:val="14"/>
                <w:szCs w:val="14"/>
                <w:lang w:eastAsia="es-CO"/>
              </w:rPr>
              <w:t>META</w:t>
            </w:r>
          </w:p>
        </w:tc>
        <w:tc>
          <w:tcPr>
            <w:tcW w:w="1559" w:type="dxa"/>
            <w:gridSpan w:val="4"/>
            <w:shd w:val="clear" w:color="auto" w:fill="auto"/>
            <w:noWrap/>
            <w:vAlign w:val="center"/>
            <w:hideMark/>
          </w:tcPr>
          <w:p w:rsidR="00AE092E" w:rsidRPr="00CC5B0E" w:rsidRDefault="00AE092E" w:rsidP="00E860B8">
            <w:pPr>
              <w:jc w:val="center"/>
              <w:rPr>
                <w:rFonts w:ascii="Tahoma" w:hAnsi="Tahoma" w:cs="Tahoma"/>
                <w:b/>
                <w:bCs/>
                <w:color w:val="000000"/>
                <w:sz w:val="14"/>
                <w:szCs w:val="14"/>
                <w:lang w:eastAsia="es-CO"/>
              </w:rPr>
            </w:pPr>
            <w:r w:rsidRPr="00CC5B0E">
              <w:rPr>
                <w:rFonts w:ascii="Tahoma" w:hAnsi="Tahoma" w:cs="Tahoma"/>
                <w:b/>
                <w:bCs/>
                <w:color w:val="000000"/>
                <w:sz w:val="14"/>
                <w:szCs w:val="14"/>
                <w:lang w:eastAsia="es-CO"/>
              </w:rPr>
              <w:t>METAS ANUALES</w:t>
            </w:r>
          </w:p>
        </w:tc>
        <w:tc>
          <w:tcPr>
            <w:tcW w:w="3119" w:type="dxa"/>
            <w:gridSpan w:val="4"/>
            <w:shd w:val="clear" w:color="auto" w:fill="auto"/>
            <w:vAlign w:val="center"/>
          </w:tcPr>
          <w:p w:rsidR="00AE092E" w:rsidRPr="00CC5B0E" w:rsidRDefault="00AE092E" w:rsidP="00E860B8">
            <w:pPr>
              <w:jc w:val="center"/>
              <w:rPr>
                <w:rFonts w:ascii="Tahoma" w:hAnsi="Tahoma" w:cs="Tahoma"/>
                <w:b/>
                <w:bCs/>
                <w:sz w:val="14"/>
                <w:szCs w:val="14"/>
                <w:lang w:eastAsia="es-CO"/>
              </w:rPr>
            </w:pPr>
            <w:r w:rsidRPr="00CC5B0E">
              <w:rPr>
                <w:rFonts w:ascii="Tahoma" w:hAnsi="Tahoma" w:cs="Tahoma"/>
                <w:b/>
                <w:bCs/>
                <w:sz w:val="14"/>
                <w:szCs w:val="14"/>
                <w:lang w:eastAsia="es-CO"/>
              </w:rPr>
              <w:t>PRESUPUESTO</w:t>
            </w:r>
            <w:r w:rsidRPr="00BB634F">
              <w:rPr>
                <w:rFonts w:ascii="Tahoma" w:hAnsi="Tahoma" w:cs="Tahoma"/>
                <w:b/>
                <w:bCs/>
                <w:sz w:val="14"/>
                <w:szCs w:val="14"/>
                <w:lang w:eastAsia="es-CO"/>
              </w:rPr>
              <w:t xml:space="preserve"> ANUAL</w:t>
            </w:r>
          </w:p>
        </w:tc>
        <w:tc>
          <w:tcPr>
            <w:tcW w:w="992" w:type="dxa"/>
            <w:shd w:val="clear" w:color="auto" w:fill="auto"/>
            <w:vAlign w:val="center"/>
            <w:hideMark/>
          </w:tcPr>
          <w:p w:rsidR="00AE092E" w:rsidRPr="00CC5B0E" w:rsidRDefault="00AE092E" w:rsidP="00E860B8">
            <w:pPr>
              <w:jc w:val="center"/>
              <w:rPr>
                <w:rFonts w:ascii="Tahoma" w:hAnsi="Tahoma" w:cs="Tahoma"/>
                <w:b/>
                <w:bCs/>
                <w:sz w:val="14"/>
                <w:szCs w:val="14"/>
                <w:lang w:eastAsia="es-CO"/>
              </w:rPr>
            </w:pPr>
            <w:r w:rsidRPr="00CC5B0E">
              <w:rPr>
                <w:rFonts w:ascii="Tahoma" w:hAnsi="Tahoma" w:cs="Tahoma"/>
                <w:b/>
                <w:bCs/>
                <w:sz w:val="14"/>
                <w:szCs w:val="14"/>
                <w:lang w:eastAsia="es-CO"/>
              </w:rPr>
              <w:t>PRESUPUESTO TOTAL</w:t>
            </w:r>
          </w:p>
        </w:tc>
      </w:tr>
      <w:tr w:rsidR="00AE092E" w:rsidRPr="00CC5B0E" w:rsidTr="00AD34DA">
        <w:trPr>
          <w:trHeight w:val="265"/>
        </w:trPr>
        <w:tc>
          <w:tcPr>
            <w:tcW w:w="1555" w:type="dxa"/>
            <w:vMerge/>
            <w:shd w:val="clear" w:color="auto" w:fill="auto"/>
            <w:vAlign w:val="center"/>
            <w:hideMark/>
          </w:tcPr>
          <w:p w:rsidR="00AE092E" w:rsidRPr="00CC5B0E" w:rsidRDefault="00AE092E" w:rsidP="00E860B8">
            <w:pPr>
              <w:rPr>
                <w:rFonts w:ascii="Tahoma" w:hAnsi="Tahoma" w:cs="Tahoma"/>
                <w:b/>
                <w:bCs/>
                <w:sz w:val="14"/>
                <w:szCs w:val="14"/>
                <w:lang w:eastAsia="es-CO"/>
              </w:rPr>
            </w:pPr>
          </w:p>
        </w:tc>
        <w:tc>
          <w:tcPr>
            <w:tcW w:w="1134" w:type="dxa"/>
            <w:vMerge/>
            <w:shd w:val="clear" w:color="auto" w:fill="auto"/>
            <w:vAlign w:val="center"/>
            <w:hideMark/>
          </w:tcPr>
          <w:p w:rsidR="00AE092E" w:rsidRPr="00CC5B0E" w:rsidRDefault="00AE092E" w:rsidP="00E860B8">
            <w:pPr>
              <w:rPr>
                <w:rFonts w:ascii="Tahoma" w:hAnsi="Tahoma" w:cs="Tahoma"/>
                <w:b/>
                <w:bCs/>
                <w:sz w:val="14"/>
                <w:szCs w:val="14"/>
                <w:lang w:eastAsia="es-CO"/>
              </w:rPr>
            </w:pPr>
          </w:p>
        </w:tc>
        <w:tc>
          <w:tcPr>
            <w:tcW w:w="992" w:type="dxa"/>
            <w:vMerge/>
            <w:shd w:val="clear" w:color="auto" w:fill="auto"/>
            <w:vAlign w:val="center"/>
            <w:hideMark/>
          </w:tcPr>
          <w:p w:rsidR="00AE092E" w:rsidRPr="00CC5B0E" w:rsidRDefault="00AE092E" w:rsidP="00E860B8">
            <w:pPr>
              <w:rPr>
                <w:rFonts w:ascii="Tahoma" w:hAnsi="Tahoma" w:cs="Tahoma"/>
                <w:b/>
                <w:bCs/>
                <w:sz w:val="14"/>
                <w:szCs w:val="14"/>
                <w:lang w:eastAsia="es-CO"/>
              </w:rPr>
            </w:pPr>
          </w:p>
        </w:tc>
        <w:tc>
          <w:tcPr>
            <w:tcW w:w="425" w:type="dxa"/>
            <w:shd w:val="clear" w:color="auto" w:fill="auto"/>
            <w:noWrap/>
            <w:vAlign w:val="center"/>
            <w:hideMark/>
          </w:tcPr>
          <w:p w:rsidR="00AE092E" w:rsidRPr="00CC5B0E" w:rsidRDefault="00AE092E" w:rsidP="00E860B8">
            <w:pPr>
              <w:jc w:val="center"/>
              <w:rPr>
                <w:rFonts w:ascii="Tahoma" w:hAnsi="Tahoma" w:cs="Tahoma"/>
                <w:b/>
                <w:bCs/>
                <w:color w:val="000000"/>
                <w:sz w:val="14"/>
                <w:szCs w:val="14"/>
                <w:lang w:eastAsia="es-CO"/>
              </w:rPr>
            </w:pPr>
            <w:r w:rsidRPr="00CC5B0E">
              <w:rPr>
                <w:rFonts w:ascii="Tahoma" w:hAnsi="Tahoma" w:cs="Tahoma"/>
                <w:b/>
                <w:bCs/>
                <w:color w:val="000000"/>
                <w:sz w:val="14"/>
                <w:szCs w:val="14"/>
                <w:lang w:eastAsia="es-CO"/>
              </w:rPr>
              <w:t>20</w:t>
            </w:r>
          </w:p>
        </w:tc>
        <w:tc>
          <w:tcPr>
            <w:tcW w:w="390" w:type="dxa"/>
            <w:shd w:val="clear" w:color="auto" w:fill="auto"/>
            <w:noWrap/>
            <w:vAlign w:val="center"/>
            <w:hideMark/>
          </w:tcPr>
          <w:p w:rsidR="00AE092E" w:rsidRPr="00CC5B0E" w:rsidRDefault="00AE092E" w:rsidP="00E860B8">
            <w:pPr>
              <w:jc w:val="center"/>
              <w:rPr>
                <w:rFonts w:ascii="Tahoma" w:hAnsi="Tahoma" w:cs="Tahoma"/>
                <w:b/>
                <w:bCs/>
                <w:color w:val="000000"/>
                <w:sz w:val="14"/>
                <w:szCs w:val="14"/>
                <w:lang w:eastAsia="es-CO"/>
              </w:rPr>
            </w:pPr>
            <w:r w:rsidRPr="00CC5B0E">
              <w:rPr>
                <w:rFonts w:ascii="Tahoma" w:hAnsi="Tahoma" w:cs="Tahoma"/>
                <w:b/>
                <w:bCs/>
                <w:color w:val="000000"/>
                <w:sz w:val="14"/>
                <w:szCs w:val="14"/>
                <w:lang w:eastAsia="es-CO"/>
              </w:rPr>
              <w:t>21</w:t>
            </w:r>
          </w:p>
        </w:tc>
        <w:tc>
          <w:tcPr>
            <w:tcW w:w="319" w:type="dxa"/>
            <w:shd w:val="clear" w:color="auto" w:fill="auto"/>
            <w:noWrap/>
            <w:vAlign w:val="center"/>
            <w:hideMark/>
          </w:tcPr>
          <w:p w:rsidR="00AE092E" w:rsidRPr="00CC5B0E" w:rsidRDefault="00AE092E" w:rsidP="00E860B8">
            <w:pPr>
              <w:jc w:val="center"/>
              <w:rPr>
                <w:rFonts w:ascii="Tahoma" w:hAnsi="Tahoma" w:cs="Tahoma"/>
                <w:b/>
                <w:bCs/>
                <w:color w:val="000000"/>
                <w:sz w:val="14"/>
                <w:szCs w:val="14"/>
                <w:lang w:eastAsia="es-CO"/>
              </w:rPr>
            </w:pPr>
            <w:r w:rsidRPr="00CC5B0E">
              <w:rPr>
                <w:rFonts w:ascii="Tahoma" w:hAnsi="Tahoma" w:cs="Tahoma"/>
                <w:b/>
                <w:bCs/>
                <w:color w:val="000000"/>
                <w:sz w:val="14"/>
                <w:szCs w:val="14"/>
                <w:lang w:eastAsia="es-CO"/>
              </w:rPr>
              <w:t>22</w:t>
            </w:r>
          </w:p>
        </w:tc>
        <w:tc>
          <w:tcPr>
            <w:tcW w:w="425" w:type="dxa"/>
            <w:shd w:val="clear" w:color="auto" w:fill="auto"/>
            <w:noWrap/>
            <w:vAlign w:val="center"/>
            <w:hideMark/>
          </w:tcPr>
          <w:p w:rsidR="00AE092E" w:rsidRPr="00CC5B0E" w:rsidRDefault="00AE092E" w:rsidP="00E860B8">
            <w:pPr>
              <w:jc w:val="center"/>
              <w:rPr>
                <w:rFonts w:ascii="Tahoma" w:hAnsi="Tahoma" w:cs="Tahoma"/>
                <w:b/>
                <w:bCs/>
                <w:color w:val="000000"/>
                <w:sz w:val="14"/>
                <w:szCs w:val="14"/>
                <w:lang w:eastAsia="es-CO"/>
              </w:rPr>
            </w:pPr>
            <w:r w:rsidRPr="00CC5B0E">
              <w:rPr>
                <w:rFonts w:ascii="Tahoma" w:hAnsi="Tahoma" w:cs="Tahoma"/>
                <w:b/>
                <w:bCs/>
                <w:color w:val="000000"/>
                <w:sz w:val="14"/>
                <w:szCs w:val="14"/>
                <w:lang w:eastAsia="es-CO"/>
              </w:rPr>
              <w:t>23</w:t>
            </w:r>
          </w:p>
        </w:tc>
        <w:tc>
          <w:tcPr>
            <w:tcW w:w="709" w:type="dxa"/>
            <w:shd w:val="clear" w:color="auto" w:fill="auto"/>
            <w:vAlign w:val="center"/>
            <w:hideMark/>
          </w:tcPr>
          <w:p w:rsidR="00AE092E" w:rsidRPr="00CC5B0E" w:rsidRDefault="00AE092E" w:rsidP="00E860B8">
            <w:pPr>
              <w:jc w:val="center"/>
              <w:rPr>
                <w:rFonts w:ascii="Tahoma" w:hAnsi="Tahoma" w:cs="Tahoma"/>
                <w:b/>
                <w:bCs/>
                <w:color w:val="000000"/>
                <w:sz w:val="14"/>
                <w:szCs w:val="14"/>
                <w:lang w:eastAsia="es-CO"/>
              </w:rPr>
            </w:pPr>
            <w:r w:rsidRPr="00CC5B0E">
              <w:rPr>
                <w:rFonts w:ascii="Tahoma" w:hAnsi="Tahoma" w:cs="Tahoma"/>
                <w:b/>
                <w:bCs/>
                <w:color w:val="000000"/>
                <w:sz w:val="14"/>
                <w:szCs w:val="14"/>
                <w:lang w:eastAsia="es-CO"/>
              </w:rPr>
              <w:t>20</w:t>
            </w:r>
          </w:p>
        </w:tc>
        <w:tc>
          <w:tcPr>
            <w:tcW w:w="709" w:type="dxa"/>
            <w:shd w:val="clear" w:color="auto" w:fill="auto"/>
            <w:vAlign w:val="center"/>
          </w:tcPr>
          <w:p w:rsidR="00AE092E" w:rsidRPr="00CC5B0E" w:rsidRDefault="00AE092E" w:rsidP="00E860B8">
            <w:pPr>
              <w:jc w:val="center"/>
              <w:rPr>
                <w:rFonts w:ascii="Tahoma" w:hAnsi="Tahoma" w:cs="Tahoma"/>
                <w:b/>
                <w:bCs/>
                <w:color w:val="000000"/>
                <w:sz w:val="14"/>
                <w:szCs w:val="14"/>
                <w:lang w:eastAsia="es-CO"/>
              </w:rPr>
            </w:pPr>
            <w:r w:rsidRPr="00CC5B0E">
              <w:rPr>
                <w:rFonts w:ascii="Tahoma" w:hAnsi="Tahoma" w:cs="Tahoma"/>
                <w:b/>
                <w:bCs/>
                <w:color w:val="000000"/>
                <w:sz w:val="14"/>
                <w:szCs w:val="14"/>
                <w:lang w:eastAsia="es-CO"/>
              </w:rPr>
              <w:t>21</w:t>
            </w:r>
          </w:p>
        </w:tc>
        <w:tc>
          <w:tcPr>
            <w:tcW w:w="850" w:type="dxa"/>
            <w:shd w:val="clear" w:color="auto" w:fill="auto"/>
            <w:vAlign w:val="center"/>
          </w:tcPr>
          <w:p w:rsidR="00AE092E" w:rsidRPr="00CC5B0E" w:rsidRDefault="00AE092E" w:rsidP="00E860B8">
            <w:pPr>
              <w:jc w:val="center"/>
              <w:rPr>
                <w:rFonts w:ascii="Tahoma" w:hAnsi="Tahoma" w:cs="Tahoma"/>
                <w:b/>
                <w:bCs/>
                <w:color w:val="000000"/>
                <w:sz w:val="14"/>
                <w:szCs w:val="14"/>
                <w:lang w:eastAsia="es-CO"/>
              </w:rPr>
            </w:pPr>
            <w:r w:rsidRPr="00CC5B0E">
              <w:rPr>
                <w:rFonts w:ascii="Tahoma" w:hAnsi="Tahoma" w:cs="Tahoma"/>
                <w:b/>
                <w:bCs/>
                <w:color w:val="000000"/>
                <w:sz w:val="14"/>
                <w:szCs w:val="14"/>
                <w:lang w:eastAsia="es-CO"/>
              </w:rPr>
              <w:t>22</w:t>
            </w:r>
          </w:p>
        </w:tc>
        <w:tc>
          <w:tcPr>
            <w:tcW w:w="851" w:type="dxa"/>
            <w:shd w:val="clear" w:color="auto" w:fill="auto"/>
            <w:vAlign w:val="center"/>
          </w:tcPr>
          <w:p w:rsidR="00AE092E" w:rsidRPr="00CC5B0E" w:rsidRDefault="00AE092E" w:rsidP="00E860B8">
            <w:pPr>
              <w:jc w:val="center"/>
              <w:rPr>
                <w:rFonts w:ascii="Tahoma" w:hAnsi="Tahoma" w:cs="Tahoma"/>
                <w:b/>
                <w:bCs/>
                <w:color w:val="000000"/>
                <w:sz w:val="14"/>
                <w:szCs w:val="14"/>
                <w:lang w:eastAsia="es-CO"/>
              </w:rPr>
            </w:pPr>
            <w:r w:rsidRPr="00CC5B0E">
              <w:rPr>
                <w:rFonts w:ascii="Tahoma" w:hAnsi="Tahoma" w:cs="Tahoma"/>
                <w:b/>
                <w:bCs/>
                <w:color w:val="000000"/>
                <w:sz w:val="14"/>
                <w:szCs w:val="14"/>
                <w:lang w:eastAsia="es-CO"/>
              </w:rPr>
              <w:t>23</w:t>
            </w:r>
          </w:p>
        </w:tc>
        <w:tc>
          <w:tcPr>
            <w:tcW w:w="992" w:type="dxa"/>
            <w:shd w:val="clear" w:color="auto" w:fill="auto"/>
            <w:vAlign w:val="center"/>
            <w:hideMark/>
          </w:tcPr>
          <w:p w:rsidR="00AE092E" w:rsidRPr="00CC5B0E" w:rsidRDefault="00AE092E" w:rsidP="00E860B8">
            <w:pPr>
              <w:rPr>
                <w:rFonts w:ascii="Tahoma" w:hAnsi="Tahoma" w:cs="Tahoma"/>
                <w:sz w:val="14"/>
                <w:szCs w:val="14"/>
                <w:lang w:eastAsia="es-CO"/>
              </w:rPr>
            </w:pPr>
          </w:p>
        </w:tc>
      </w:tr>
      <w:tr w:rsidR="00AE092E" w:rsidRPr="00CC5B0E" w:rsidTr="00FC1B4C">
        <w:trPr>
          <w:trHeight w:val="1361"/>
        </w:trPr>
        <w:tc>
          <w:tcPr>
            <w:tcW w:w="1555"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lastRenderedPageBreak/>
              <w:t>Asesoría y acompañamiento en la formulación, adopción e implementación del Plan Municipal de Adaptación al Cambio Climático</w:t>
            </w:r>
          </w:p>
        </w:tc>
        <w:tc>
          <w:tcPr>
            <w:tcW w:w="1134"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Instituciones educativas, zona urbana, zona rural, veredas, centro poblado</w:t>
            </w:r>
          </w:p>
        </w:tc>
        <w:tc>
          <w:tcPr>
            <w:tcW w:w="992" w:type="dxa"/>
            <w:vMerge w:val="restart"/>
            <w:shd w:val="clear" w:color="auto" w:fill="auto"/>
            <w:vAlign w:val="center"/>
            <w:hideMark/>
          </w:tcPr>
          <w:p w:rsidR="00AE092E" w:rsidRPr="00CC5B0E" w:rsidRDefault="00AE092E" w:rsidP="00E860B8">
            <w:pPr>
              <w:rPr>
                <w:rFonts w:ascii="Tahoma" w:hAnsi="Tahoma" w:cs="Tahoma"/>
                <w:sz w:val="14"/>
                <w:szCs w:val="14"/>
                <w:lang w:eastAsia="es-CO"/>
              </w:rPr>
            </w:pPr>
            <w:r w:rsidRPr="00CC5B0E">
              <w:rPr>
                <w:rFonts w:ascii="Tahoma" w:hAnsi="Tahoma" w:cs="Tahoma"/>
                <w:sz w:val="14"/>
                <w:szCs w:val="14"/>
                <w:lang w:eastAsia="es-CO"/>
              </w:rPr>
              <w:t>Formar mínimo treinta (30) habitantes de zona rural y 15 de zona urbana en estrategias de mitigación del riesgo en cada año de vigencia</w:t>
            </w:r>
          </w:p>
        </w:tc>
        <w:tc>
          <w:tcPr>
            <w:tcW w:w="425"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1</w:t>
            </w:r>
          </w:p>
        </w:tc>
        <w:tc>
          <w:tcPr>
            <w:tcW w:w="390"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w:t>
            </w:r>
          </w:p>
        </w:tc>
        <w:tc>
          <w:tcPr>
            <w:tcW w:w="319"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w:t>
            </w:r>
          </w:p>
        </w:tc>
        <w:tc>
          <w:tcPr>
            <w:tcW w:w="425"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w:t>
            </w:r>
          </w:p>
        </w:tc>
        <w:tc>
          <w:tcPr>
            <w:tcW w:w="709"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300.000</w:t>
            </w:r>
          </w:p>
        </w:tc>
        <w:tc>
          <w:tcPr>
            <w:tcW w:w="709"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w:t>
            </w:r>
          </w:p>
        </w:tc>
        <w:tc>
          <w:tcPr>
            <w:tcW w:w="850"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w:t>
            </w:r>
          </w:p>
        </w:tc>
        <w:tc>
          <w:tcPr>
            <w:tcW w:w="851" w:type="dxa"/>
            <w:shd w:val="clear" w:color="auto" w:fill="auto"/>
            <w:vAlign w:val="center"/>
            <w:hideMark/>
          </w:tcPr>
          <w:p w:rsidR="00AE092E" w:rsidRPr="00CC5B0E" w:rsidRDefault="00AE092E" w:rsidP="00E860B8">
            <w:pPr>
              <w:jc w:val="both"/>
              <w:rPr>
                <w:rFonts w:ascii="Tahoma" w:hAnsi="Tahoma" w:cs="Tahoma"/>
                <w:color w:val="000000"/>
                <w:sz w:val="14"/>
                <w:szCs w:val="14"/>
                <w:lang w:eastAsia="es-CO"/>
              </w:rPr>
            </w:pPr>
            <w:r w:rsidRPr="00CC5B0E">
              <w:rPr>
                <w:rFonts w:ascii="Tahoma" w:hAnsi="Tahoma" w:cs="Tahoma"/>
                <w:color w:val="000000"/>
                <w:sz w:val="14"/>
                <w:szCs w:val="14"/>
                <w:lang w:eastAsia="es-CO"/>
              </w:rPr>
              <w:t>$                                      -</w:t>
            </w:r>
          </w:p>
        </w:tc>
        <w:tc>
          <w:tcPr>
            <w:tcW w:w="992" w:type="dxa"/>
            <w:shd w:val="clear" w:color="auto" w:fill="auto"/>
            <w:vAlign w:val="center"/>
            <w:hideMark/>
          </w:tcPr>
          <w:p w:rsidR="00AE092E" w:rsidRPr="00CC5B0E" w:rsidRDefault="00AE092E" w:rsidP="00E860B8">
            <w:pPr>
              <w:jc w:val="both"/>
              <w:rPr>
                <w:rFonts w:ascii="Tahoma" w:hAnsi="Tahoma" w:cs="Tahoma"/>
                <w:color w:val="000000"/>
                <w:sz w:val="14"/>
                <w:szCs w:val="14"/>
                <w:lang w:eastAsia="es-CO"/>
              </w:rPr>
            </w:pPr>
            <w:r w:rsidRPr="00CC5B0E">
              <w:rPr>
                <w:rFonts w:ascii="Tahoma" w:hAnsi="Tahoma" w:cs="Tahoma"/>
                <w:color w:val="000000"/>
                <w:sz w:val="14"/>
                <w:szCs w:val="14"/>
                <w:lang w:eastAsia="es-CO"/>
              </w:rPr>
              <w:t>$                                            300.000</w:t>
            </w:r>
          </w:p>
        </w:tc>
      </w:tr>
      <w:tr w:rsidR="00AE092E" w:rsidRPr="00CC5B0E" w:rsidTr="00FC1B4C">
        <w:trPr>
          <w:trHeight w:val="1266"/>
        </w:trPr>
        <w:tc>
          <w:tcPr>
            <w:tcW w:w="1555"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Acompañamiento en la identificación de las zonas de riesgo y caracterización de la vulnerabilidad del territorio por efectos del cambio climático</w:t>
            </w:r>
          </w:p>
        </w:tc>
        <w:tc>
          <w:tcPr>
            <w:tcW w:w="1134"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zona rural, veredas, centro poblado</w:t>
            </w:r>
          </w:p>
        </w:tc>
        <w:tc>
          <w:tcPr>
            <w:tcW w:w="992" w:type="dxa"/>
            <w:vMerge/>
            <w:shd w:val="clear" w:color="auto" w:fill="auto"/>
            <w:vAlign w:val="center"/>
            <w:hideMark/>
          </w:tcPr>
          <w:p w:rsidR="00AE092E" w:rsidRPr="00CC5B0E" w:rsidRDefault="00AE092E" w:rsidP="00E860B8">
            <w:pPr>
              <w:rPr>
                <w:rFonts w:ascii="Tahoma" w:hAnsi="Tahoma" w:cs="Tahoma"/>
                <w:sz w:val="14"/>
                <w:szCs w:val="14"/>
                <w:lang w:eastAsia="es-CO"/>
              </w:rPr>
            </w:pPr>
          </w:p>
        </w:tc>
        <w:tc>
          <w:tcPr>
            <w:tcW w:w="425"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1</w:t>
            </w:r>
          </w:p>
        </w:tc>
        <w:tc>
          <w:tcPr>
            <w:tcW w:w="390"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1</w:t>
            </w:r>
          </w:p>
        </w:tc>
        <w:tc>
          <w:tcPr>
            <w:tcW w:w="319"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1</w:t>
            </w:r>
          </w:p>
        </w:tc>
        <w:tc>
          <w:tcPr>
            <w:tcW w:w="425"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1</w:t>
            </w:r>
          </w:p>
        </w:tc>
        <w:tc>
          <w:tcPr>
            <w:tcW w:w="709"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100.000</w:t>
            </w:r>
          </w:p>
        </w:tc>
        <w:tc>
          <w:tcPr>
            <w:tcW w:w="709"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100.000</w:t>
            </w:r>
          </w:p>
        </w:tc>
        <w:tc>
          <w:tcPr>
            <w:tcW w:w="850"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100.000</w:t>
            </w:r>
          </w:p>
        </w:tc>
        <w:tc>
          <w:tcPr>
            <w:tcW w:w="851" w:type="dxa"/>
            <w:shd w:val="clear" w:color="auto" w:fill="auto"/>
            <w:vAlign w:val="center"/>
            <w:hideMark/>
          </w:tcPr>
          <w:p w:rsidR="00AE092E" w:rsidRPr="00CC5B0E" w:rsidRDefault="00AE092E" w:rsidP="00E860B8">
            <w:pPr>
              <w:jc w:val="both"/>
              <w:rPr>
                <w:rFonts w:ascii="Tahoma" w:hAnsi="Tahoma" w:cs="Tahoma"/>
                <w:color w:val="000000"/>
                <w:sz w:val="14"/>
                <w:szCs w:val="14"/>
                <w:lang w:eastAsia="es-CO"/>
              </w:rPr>
            </w:pPr>
            <w:r w:rsidRPr="00CC5B0E">
              <w:rPr>
                <w:rFonts w:ascii="Tahoma" w:hAnsi="Tahoma" w:cs="Tahoma"/>
                <w:color w:val="000000"/>
                <w:sz w:val="14"/>
                <w:szCs w:val="14"/>
                <w:lang w:eastAsia="es-CO"/>
              </w:rPr>
              <w:t>$                        100.000</w:t>
            </w:r>
          </w:p>
        </w:tc>
        <w:tc>
          <w:tcPr>
            <w:tcW w:w="992" w:type="dxa"/>
            <w:shd w:val="clear" w:color="auto" w:fill="auto"/>
            <w:vAlign w:val="center"/>
            <w:hideMark/>
          </w:tcPr>
          <w:p w:rsidR="00AE092E" w:rsidRPr="00CC5B0E" w:rsidRDefault="00AE092E" w:rsidP="00E860B8">
            <w:pPr>
              <w:jc w:val="both"/>
              <w:rPr>
                <w:rFonts w:ascii="Tahoma" w:hAnsi="Tahoma" w:cs="Tahoma"/>
                <w:color w:val="000000"/>
                <w:sz w:val="14"/>
                <w:szCs w:val="14"/>
                <w:lang w:eastAsia="es-CO"/>
              </w:rPr>
            </w:pPr>
            <w:r w:rsidRPr="00CC5B0E">
              <w:rPr>
                <w:rFonts w:ascii="Tahoma" w:hAnsi="Tahoma" w:cs="Tahoma"/>
                <w:color w:val="000000"/>
                <w:sz w:val="14"/>
                <w:szCs w:val="14"/>
                <w:lang w:eastAsia="es-CO"/>
              </w:rPr>
              <w:t>$                                            400.000</w:t>
            </w:r>
          </w:p>
        </w:tc>
      </w:tr>
      <w:tr w:rsidR="00AE092E" w:rsidRPr="00CC5B0E" w:rsidTr="00FC1B4C">
        <w:trPr>
          <w:trHeight w:val="1695"/>
        </w:trPr>
        <w:tc>
          <w:tcPr>
            <w:tcW w:w="1555"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Impulso de la capacitación preventiva y en la atención de desastres a los puliseños, priorizando las comunidades que habitan en zonas de vulnerabilidad</w:t>
            </w:r>
          </w:p>
        </w:tc>
        <w:tc>
          <w:tcPr>
            <w:tcW w:w="1134"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Instituciones educativas, zona urbana, zona rural, veredas, centro poblado</w:t>
            </w:r>
          </w:p>
        </w:tc>
        <w:tc>
          <w:tcPr>
            <w:tcW w:w="992" w:type="dxa"/>
            <w:vMerge/>
            <w:shd w:val="clear" w:color="auto" w:fill="auto"/>
            <w:vAlign w:val="center"/>
            <w:hideMark/>
          </w:tcPr>
          <w:p w:rsidR="00AE092E" w:rsidRPr="00CC5B0E" w:rsidRDefault="00AE092E" w:rsidP="00E860B8">
            <w:pPr>
              <w:rPr>
                <w:rFonts w:ascii="Tahoma" w:hAnsi="Tahoma" w:cs="Tahoma"/>
                <w:sz w:val="14"/>
                <w:szCs w:val="14"/>
                <w:lang w:eastAsia="es-CO"/>
              </w:rPr>
            </w:pPr>
          </w:p>
        </w:tc>
        <w:tc>
          <w:tcPr>
            <w:tcW w:w="425"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45</w:t>
            </w:r>
          </w:p>
        </w:tc>
        <w:tc>
          <w:tcPr>
            <w:tcW w:w="390"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45</w:t>
            </w:r>
          </w:p>
        </w:tc>
        <w:tc>
          <w:tcPr>
            <w:tcW w:w="319"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45</w:t>
            </w:r>
          </w:p>
        </w:tc>
        <w:tc>
          <w:tcPr>
            <w:tcW w:w="425"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45</w:t>
            </w:r>
          </w:p>
        </w:tc>
        <w:tc>
          <w:tcPr>
            <w:tcW w:w="709"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1.000.000</w:t>
            </w:r>
          </w:p>
        </w:tc>
        <w:tc>
          <w:tcPr>
            <w:tcW w:w="709"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1.000.000</w:t>
            </w:r>
          </w:p>
        </w:tc>
        <w:tc>
          <w:tcPr>
            <w:tcW w:w="850"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1.000.000</w:t>
            </w:r>
          </w:p>
        </w:tc>
        <w:tc>
          <w:tcPr>
            <w:tcW w:w="851" w:type="dxa"/>
            <w:shd w:val="clear" w:color="auto" w:fill="auto"/>
            <w:vAlign w:val="center"/>
            <w:hideMark/>
          </w:tcPr>
          <w:p w:rsidR="00AE092E" w:rsidRPr="00CC5B0E" w:rsidRDefault="00AE092E" w:rsidP="00E860B8">
            <w:pPr>
              <w:jc w:val="both"/>
              <w:rPr>
                <w:rFonts w:ascii="Tahoma" w:hAnsi="Tahoma" w:cs="Tahoma"/>
                <w:color w:val="000000"/>
                <w:sz w:val="14"/>
                <w:szCs w:val="14"/>
                <w:lang w:eastAsia="es-CO"/>
              </w:rPr>
            </w:pPr>
            <w:r w:rsidRPr="00CC5B0E">
              <w:rPr>
                <w:rFonts w:ascii="Tahoma" w:hAnsi="Tahoma" w:cs="Tahoma"/>
                <w:color w:val="000000"/>
                <w:sz w:val="14"/>
                <w:szCs w:val="14"/>
                <w:lang w:eastAsia="es-CO"/>
              </w:rPr>
              <w:t>$                     1.000.000</w:t>
            </w:r>
          </w:p>
        </w:tc>
        <w:tc>
          <w:tcPr>
            <w:tcW w:w="992" w:type="dxa"/>
            <w:shd w:val="clear" w:color="auto" w:fill="auto"/>
            <w:vAlign w:val="center"/>
            <w:hideMark/>
          </w:tcPr>
          <w:p w:rsidR="00AE092E" w:rsidRPr="00CC5B0E" w:rsidRDefault="00AE092E" w:rsidP="00E860B8">
            <w:pPr>
              <w:jc w:val="both"/>
              <w:rPr>
                <w:rFonts w:ascii="Tahoma" w:hAnsi="Tahoma" w:cs="Tahoma"/>
                <w:color w:val="000000"/>
                <w:sz w:val="14"/>
                <w:szCs w:val="14"/>
                <w:lang w:eastAsia="es-CO"/>
              </w:rPr>
            </w:pPr>
            <w:r w:rsidRPr="00CC5B0E">
              <w:rPr>
                <w:rFonts w:ascii="Tahoma" w:hAnsi="Tahoma" w:cs="Tahoma"/>
                <w:color w:val="000000"/>
                <w:sz w:val="14"/>
                <w:szCs w:val="14"/>
                <w:lang w:eastAsia="es-CO"/>
              </w:rPr>
              <w:t>$                                         4.000.000</w:t>
            </w:r>
          </w:p>
        </w:tc>
      </w:tr>
      <w:tr w:rsidR="00AE092E" w:rsidRPr="00CC5B0E" w:rsidTr="00FC1B4C">
        <w:trPr>
          <w:trHeight w:val="969"/>
        </w:trPr>
        <w:tc>
          <w:tcPr>
            <w:tcW w:w="1555"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Acompañamiento a los comités de vigilancia y alerta temprana en zonas vulnerables</w:t>
            </w:r>
          </w:p>
        </w:tc>
        <w:tc>
          <w:tcPr>
            <w:tcW w:w="1134"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Comité de Gestión del Riesgo y Atención de Desastres</w:t>
            </w:r>
          </w:p>
        </w:tc>
        <w:tc>
          <w:tcPr>
            <w:tcW w:w="992" w:type="dxa"/>
            <w:vMerge/>
            <w:shd w:val="clear" w:color="auto" w:fill="auto"/>
            <w:vAlign w:val="center"/>
            <w:hideMark/>
          </w:tcPr>
          <w:p w:rsidR="00AE092E" w:rsidRPr="00CC5B0E" w:rsidRDefault="00AE092E" w:rsidP="00E860B8">
            <w:pPr>
              <w:rPr>
                <w:rFonts w:ascii="Tahoma" w:hAnsi="Tahoma" w:cs="Tahoma"/>
                <w:sz w:val="14"/>
                <w:szCs w:val="14"/>
                <w:lang w:eastAsia="es-CO"/>
              </w:rPr>
            </w:pPr>
          </w:p>
        </w:tc>
        <w:tc>
          <w:tcPr>
            <w:tcW w:w="425"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1</w:t>
            </w:r>
          </w:p>
        </w:tc>
        <w:tc>
          <w:tcPr>
            <w:tcW w:w="390"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1</w:t>
            </w:r>
          </w:p>
        </w:tc>
        <w:tc>
          <w:tcPr>
            <w:tcW w:w="319"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1</w:t>
            </w:r>
          </w:p>
        </w:tc>
        <w:tc>
          <w:tcPr>
            <w:tcW w:w="425"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1</w:t>
            </w:r>
          </w:p>
        </w:tc>
        <w:tc>
          <w:tcPr>
            <w:tcW w:w="709"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50.000</w:t>
            </w:r>
          </w:p>
        </w:tc>
        <w:tc>
          <w:tcPr>
            <w:tcW w:w="709"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50.000</w:t>
            </w:r>
          </w:p>
        </w:tc>
        <w:tc>
          <w:tcPr>
            <w:tcW w:w="850"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50.000</w:t>
            </w:r>
          </w:p>
        </w:tc>
        <w:tc>
          <w:tcPr>
            <w:tcW w:w="851" w:type="dxa"/>
            <w:shd w:val="clear" w:color="auto" w:fill="auto"/>
            <w:vAlign w:val="center"/>
            <w:hideMark/>
          </w:tcPr>
          <w:p w:rsidR="00AE092E" w:rsidRPr="00CC5B0E" w:rsidRDefault="00AE092E" w:rsidP="00E860B8">
            <w:pPr>
              <w:jc w:val="both"/>
              <w:rPr>
                <w:rFonts w:ascii="Tahoma" w:hAnsi="Tahoma" w:cs="Tahoma"/>
                <w:color w:val="000000"/>
                <w:sz w:val="14"/>
                <w:szCs w:val="14"/>
                <w:lang w:eastAsia="es-CO"/>
              </w:rPr>
            </w:pPr>
            <w:r w:rsidRPr="00CC5B0E">
              <w:rPr>
                <w:rFonts w:ascii="Tahoma" w:hAnsi="Tahoma" w:cs="Tahoma"/>
                <w:color w:val="000000"/>
                <w:sz w:val="14"/>
                <w:szCs w:val="14"/>
                <w:lang w:eastAsia="es-CO"/>
              </w:rPr>
              <w:t>$                           50.000</w:t>
            </w:r>
          </w:p>
        </w:tc>
        <w:tc>
          <w:tcPr>
            <w:tcW w:w="992" w:type="dxa"/>
            <w:shd w:val="clear" w:color="auto" w:fill="auto"/>
            <w:vAlign w:val="center"/>
            <w:hideMark/>
          </w:tcPr>
          <w:p w:rsidR="00AE092E" w:rsidRPr="00CC5B0E" w:rsidRDefault="00AE092E" w:rsidP="00E860B8">
            <w:pPr>
              <w:jc w:val="both"/>
              <w:rPr>
                <w:rFonts w:ascii="Tahoma" w:hAnsi="Tahoma" w:cs="Tahoma"/>
                <w:color w:val="000000"/>
                <w:sz w:val="14"/>
                <w:szCs w:val="14"/>
                <w:lang w:eastAsia="es-CO"/>
              </w:rPr>
            </w:pPr>
            <w:r w:rsidRPr="00CC5B0E">
              <w:rPr>
                <w:rFonts w:ascii="Tahoma" w:hAnsi="Tahoma" w:cs="Tahoma"/>
                <w:color w:val="000000"/>
                <w:sz w:val="14"/>
                <w:szCs w:val="14"/>
                <w:lang w:eastAsia="es-CO"/>
              </w:rPr>
              <w:t>$                                            200.000</w:t>
            </w:r>
          </w:p>
        </w:tc>
      </w:tr>
      <w:tr w:rsidR="00AE092E" w:rsidRPr="00CC5B0E" w:rsidTr="00FC1B4C">
        <w:trPr>
          <w:trHeight w:val="1138"/>
        </w:trPr>
        <w:tc>
          <w:tcPr>
            <w:tcW w:w="1555"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Promoción, acompañamiento y participación de eventos de preparación (simulacros)</w:t>
            </w:r>
          </w:p>
        </w:tc>
        <w:tc>
          <w:tcPr>
            <w:tcW w:w="1134"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Instituciones educativas, zona urbana, zona rural, veredas, centro poblado</w:t>
            </w:r>
          </w:p>
        </w:tc>
        <w:tc>
          <w:tcPr>
            <w:tcW w:w="992" w:type="dxa"/>
            <w:vMerge/>
            <w:shd w:val="clear" w:color="auto" w:fill="auto"/>
            <w:vAlign w:val="center"/>
            <w:hideMark/>
          </w:tcPr>
          <w:p w:rsidR="00AE092E" w:rsidRPr="00CC5B0E" w:rsidRDefault="00AE092E" w:rsidP="00E860B8">
            <w:pPr>
              <w:rPr>
                <w:rFonts w:ascii="Tahoma" w:hAnsi="Tahoma" w:cs="Tahoma"/>
                <w:sz w:val="14"/>
                <w:szCs w:val="14"/>
                <w:lang w:eastAsia="es-CO"/>
              </w:rPr>
            </w:pPr>
          </w:p>
        </w:tc>
        <w:tc>
          <w:tcPr>
            <w:tcW w:w="425"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2</w:t>
            </w:r>
          </w:p>
        </w:tc>
        <w:tc>
          <w:tcPr>
            <w:tcW w:w="390"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2</w:t>
            </w:r>
          </w:p>
        </w:tc>
        <w:tc>
          <w:tcPr>
            <w:tcW w:w="319"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2</w:t>
            </w:r>
          </w:p>
        </w:tc>
        <w:tc>
          <w:tcPr>
            <w:tcW w:w="425" w:type="dxa"/>
            <w:shd w:val="clear" w:color="auto" w:fill="auto"/>
            <w:vAlign w:val="center"/>
            <w:hideMark/>
          </w:tcPr>
          <w:p w:rsidR="00AE092E" w:rsidRPr="00CC5B0E" w:rsidRDefault="00AE092E" w:rsidP="00E860B8">
            <w:pPr>
              <w:jc w:val="center"/>
              <w:rPr>
                <w:rFonts w:ascii="Tahoma" w:hAnsi="Tahoma" w:cs="Tahoma"/>
                <w:sz w:val="14"/>
                <w:szCs w:val="14"/>
                <w:lang w:eastAsia="es-CO"/>
              </w:rPr>
            </w:pPr>
            <w:r w:rsidRPr="00CC5B0E">
              <w:rPr>
                <w:rFonts w:ascii="Tahoma" w:hAnsi="Tahoma" w:cs="Tahoma"/>
                <w:sz w:val="14"/>
                <w:szCs w:val="14"/>
                <w:lang w:eastAsia="es-CO"/>
              </w:rPr>
              <w:t>2</w:t>
            </w:r>
          </w:p>
        </w:tc>
        <w:tc>
          <w:tcPr>
            <w:tcW w:w="709"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150.000</w:t>
            </w:r>
          </w:p>
        </w:tc>
        <w:tc>
          <w:tcPr>
            <w:tcW w:w="709"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150.000</w:t>
            </w:r>
          </w:p>
        </w:tc>
        <w:tc>
          <w:tcPr>
            <w:tcW w:w="850" w:type="dxa"/>
            <w:shd w:val="clear" w:color="auto" w:fill="auto"/>
            <w:vAlign w:val="center"/>
            <w:hideMark/>
          </w:tcPr>
          <w:p w:rsidR="00AE092E" w:rsidRPr="00CC5B0E" w:rsidRDefault="00AE092E" w:rsidP="00E860B8">
            <w:pPr>
              <w:jc w:val="both"/>
              <w:rPr>
                <w:rFonts w:ascii="Tahoma" w:hAnsi="Tahoma" w:cs="Tahoma"/>
                <w:sz w:val="14"/>
                <w:szCs w:val="14"/>
                <w:lang w:eastAsia="es-CO"/>
              </w:rPr>
            </w:pPr>
            <w:r w:rsidRPr="00CC5B0E">
              <w:rPr>
                <w:rFonts w:ascii="Tahoma" w:hAnsi="Tahoma" w:cs="Tahoma"/>
                <w:sz w:val="14"/>
                <w:szCs w:val="14"/>
                <w:lang w:eastAsia="es-CO"/>
              </w:rPr>
              <w:t>$                        150.000</w:t>
            </w:r>
          </w:p>
        </w:tc>
        <w:tc>
          <w:tcPr>
            <w:tcW w:w="851" w:type="dxa"/>
            <w:shd w:val="clear" w:color="auto" w:fill="auto"/>
            <w:vAlign w:val="center"/>
            <w:hideMark/>
          </w:tcPr>
          <w:p w:rsidR="00AE092E" w:rsidRPr="00CC5B0E" w:rsidRDefault="00AE092E" w:rsidP="00E860B8">
            <w:pPr>
              <w:jc w:val="both"/>
              <w:rPr>
                <w:rFonts w:ascii="Tahoma" w:hAnsi="Tahoma" w:cs="Tahoma"/>
                <w:color w:val="000000"/>
                <w:sz w:val="14"/>
                <w:szCs w:val="14"/>
                <w:lang w:eastAsia="es-CO"/>
              </w:rPr>
            </w:pPr>
            <w:r w:rsidRPr="00CC5B0E">
              <w:rPr>
                <w:rFonts w:ascii="Tahoma" w:hAnsi="Tahoma" w:cs="Tahoma"/>
                <w:color w:val="000000"/>
                <w:sz w:val="14"/>
                <w:szCs w:val="14"/>
                <w:lang w:eastAsia="es-CO"/>
              </w:rPr>
              <w:t>$                        150.000</w:t>
            </w:r>
          </w:p>
        </w:tc>
        <w:tc>
          <w:tcPr>
            <w:tcW w:w="992" w:type="dxa"/>
            <w:shd w:val="clear" w:color="auto" w:fill="auto"/>
            <w:vAlign w:val="center"/>
            <w:hideMark/>
          </w:tcPr>
          <w:p w:rsidR="00AE092E" w:rsidRPr="00CC5B0E" w:rsidRDefault="00AE092E" w:rsidP="00E860B8">
            <w:pPr>
              <w:jc w:val="both"/>
              <w:rPr>
                <w:rFonts w:ascii="Tahoma" w:hAnsi="Tahoma" w:cs="Tahoma"/>
                <w:color w:val="000000"/>
                <w:sz w:val="14"/>
                <w:szCs w:val="14"/>
                <w:lang w:eastAsia="es-CO"/>
              </w:rPr>
            </w:pPr>
            <w:r w:rsidRPr="00CC5B0E">
              <w:rPr>
                <w:rFonts w:ascii="Tahoma" w:hAnsi="Tahoma" w:cs="Tahoma"/>
                <w:color w:val="000000"/>
                <w:sz w:val="14"/>
                <w:szCs w:val="14"/>
                <w:lang w:eastAsia="es-CO"/>
              </w:rPr>
              <w:t>$                                            600.000</w:t>
            </w:r>
          </w:p>
        </w:tc>
      </w:tr>
    </w:tbl>
    <w:p w:rsidR="001F1DEA" w:rsidRDefault="001F1DEA" w:rsidP="001F1DEA">
      <w:pPr>
        <w:autoSpaceDE w:val="0"/>
        <w:autoSpaceDN w:val="0"/>
        <w:adjustRightInd w:val="0"/>
        <w:jc w:val="center"/>
        <w:rPr>
          <w:rFonts w:ascii="Tahoma" w:hAnsi="Tahoma" w:cs="Tahoma"/>
          <w:sz w:val="16"/>
          <w:szCs w:val="16"/>
          <w:lang w:val="es-CO" w:eastAsia="es-CO"/>
        </w:rPr>
      </w:pPr>
    </w:p>
    <w:p w:rsidR="00AE092E" w:rsidRPr="001F1DEA" w:rsidRDefault="00AD34DA" w:rsidP="00AE092E">
      <w:pPr>
        <w:autoSpaceDE w:val="0"/>
        <w:autoSpaceDN w:val="0"/>
        <w:adjustRightInd w:val="0"/>
        <w:ind w:firstLine="360"/>
        <w:jc w:val="center"/>
        <w:rPr>
          <w:rFonts w:ascii="Tahoma" w:hAnsi="Tahoma" w:cs="Tahoma"/>
          <w:b/>
          <w:bCs/>
          <w:color w:val="000000" w:themeColor="text1"/>
          <w:sz w:val="16"/>
          <w:szCs w:val="16"/>
          <w:lang w:val="es-CO"/>
        </w:rPr>
      </w:pPr>
      <w:r>
        <w:rPr>
          <w:rFonts w:ascii="Tahoma" w:hAnsi="Tahoma" w:cs="Tahoma"/>
          <w:b/>
          <w:bCs/>
          <w:color w:val="000000" w:themeColor="text1"/>
          <w:sz w:val="16"/>
          <w:szCs w:val="16"/>
          <w:lang w:val="es-CO"/>
        </w:rPr>
        <w:t>PROYECTO 3</w:t>
      </w:r>
      <w:r w:rsidR="00AE092E" w:rsidRPr="001F1DEA">
        <w:rPr>
          <w:rFonts w:ascii="Tahoma" w:hAnsi="Tahoma" w:cs="Tahoma"/>
          <w:b/>
          <w:bCs/>
          <w:color w:val="000000" w:themeColor="text1"/>
          <w:sz w:val="16"/>
          <w:szCs w:val="16"/>
          <w:lang w:val="es-CO"/>
        </w:rPr>
        <w:t>. PULISEÑOS PREPARADOS ANTE EL CAMBIO CLIMÁTICO</w:t>
      </w:r>
    </w:p>
    <w:p w:rsidR="00AE092E" w:rsidRDefault="00AE092E" w:rsidP="00AE092E">
      <w:pPr>
        <w:autoSpaceDE w:val="0"/>
        <w:autoSpaceDN w:val="0"/>
        <w:adjustRightInd w:val="0"/>
        <w:jc w:val="center"/>
        <w:rPr>
          <w:rFonts w:ascii="Tahoma" w:hAnsi="Tahoma" w:cs="Tahoma"/>
          <w:sz w:val="16"/>
          <w:szCs w:val="16"/>
          <w:lang w:val="es-CO" w:eastAsia="es-CO"/>
        </w:rPr>
      </w:pPr>
      <w:r w:rsidRPr="001F1DEA">
        <w:rPr>
          <w:rFonts w:ascii="Tahoma" w:hAnsi="Tahoma" w:cs="Tahoma"/>
          <w:sz w:val="16"/>
          <w:szCs w:val="16"/>
          <w:lang w:val="es-ES_tradnl" w:eastAsia="es-CO"/>
        </w:rPr>
        <w:t>Componente</w:t>
      </w:r>
      <w:r>
        <w:rPr>
          <w:rFonts w:ascii="Tahoma" w:hAnsi="Tahoma" w:cs="Tahoma"/>
          <w:sz w:val="16"/>
          <w:szCs w:val="16"/>
          <w:lang w:val="es-ES_tradnl" w:eastAsia="es-CO"/>
        </w:rPr>
        <w:t xml:space="preserve"> económico</w:t>
      </w:r>
    </w:p>
    <w:p w:rsidR="00E860B8" w:rsidRDefault="00E860B8" w:rsidP="001F1DEA">
      <w:pPr>
        <w:autoSpaceDE w:val="0"/>
        <w:autoSpaceDN w:val="0"/>
        <w:adjustRightInd w:val="0"/>
        <w:jc w:val="center"/>
        <w:rPr>
          <w:rFonts w:ascii="Tahoma" w:hAnsi="Tahoma" w:cs="Tahoma"/>
          <w:sz w:val="16"/>
          <w:szCs w:val="16"/>
          <w:lang w:val="es-CO" w:eastAsia="es-CO"/>
        </w:rPr>
      </w:pPr>
    </w:p>
    <w:p w:rsidR="00E860B8" w:rsidRPr="008B369F" w:rsidRDefault="00E860B8" w:rsidP="00E860B8">
      <w:pPr>
        <w:autoSpaceDE w:val="0"/>
        <w:autoSpaceDN w:val="0"/>
        <w:adjustRightInd w:val="0"/>
        <w:jc w:val="both"/>
        <w:rPr>
          <w:rFonts w:ascii="Tahoma" w:hAnsi="Tahoma" w:cs="Tahoma"/>
          <w:b/>
          <w:sz w:val="22"/>
          <w:szCs w:val="22"/>
          <w:u w:val="single"/>
        </w:rPr>
      </w:pPr>
      <w:r w:rsidRPr="008B369F">
        <w:rPr>
          <w:rFonts w:ascii="Tahoma" w:hAnsi="Tahoma" w:cs="Tahoma"/>
          <w:b/>
          <w:sz w:val="22"/>
          <w:szCs w:val="22"/>
          <w:u w:val="single"/>
        </w:rPr>
        <w:t>Etapas</w:t>
      </w:r>
    </w:p>
    <w:p w:rsidR="00E860B8" w:rsidRPr="00E12148" w:rsidRDefault="00E860B8" w:rsidP="00E860B8">
      <w:pPr>
        <w:autoSpaceDE w:val="0"/>
        <w:autoSpaceDN w:val="0"/>
        <w:adjustRightInd w:val="0"/>
        <w:jc w:val="both"/>
        <w:rPr>
          <w:rFonts w:ascii="Tahoma" w:hAnsi="Tahoma" w:cs="Tahoma"/>
          <w:sz w:val="22"/>
          <w:szCs w:val="22"/>
        </w:rPr>
      </w:pPr>
    </w:p>
    <w:p w:rsidR="00FC1B4C" w:rsidRPr="00B95D06" w:rsidRDefault="00FC1B4C" w:rsidP="00FC1B4C">
      <w:pPr>
        <w:numPr>
          <w:ilvl w:val="0"/>
          <w:numId w:val="7"/>
        </w:numPr>
        <w:autoSpaceDE w:val="0"/>
        <w:autoSpaceDN w:val="0"/>
        <w:adjustRightInd w:val="0"/>
        <w:jc w:val="both"/>
        <w:rPr>
          <w:rFonts w:ascii="Tahoma" w:hAnsi="Tahoma" w:cs="Tahoma"/>
          <w:sz w:val="22"/>
          <w:szCs w:val="22"/>
          <w:lang w:eastAsia="es-CO"/>
        </w:rPr>
      </w:pPr>
      <w:r w:rsidRPr="00B95D06">
        <w:rPr>
          <w:rFonts w:ascii="Tahoma" w:hAnsi="Tahoma" w:cs="Tahoma"/>
          <w:sz w:val="22"/>
          <w:szCs w:val="22"/>
          <w:lang w:eastAsia="es-CO"/>
        </w:rPr>
        <w:t>Año 1:  Formulación de la línea base del Plan de Gestión del Riesgo en vigencia; Diseñar el programa de formación: proyección de las temáticas, metodologías y herramientas pedagógicas; Gestión de los recursos financieros p</w:t>
      </w:r>
      <w:r w:rsidR="008B369F">
        <w:rPr>
          <w:rFonts w:ascii="Tahoma" w:hAnsi="Tahoma" w:cs="Tahoma"/>
          <w:sz w:val="22"/>
          <w:szCs w:val="22"/>
          <w:lang w:eastAsia="es-CO"/>
        </w:rPr>
        <w:t>ara el desarrollo del proyecto 3</w:t>
      </w:r>
      <w:r w:rsidRPr="00B95D06">
        <w:rPr>
          <w:rFonts w:ascii="Tahoma" w:hAnsi="Tahoma" w:cs="Tahoma"/>
          <w:sz w:val="22"/>
          <w:szCs w:val="22"/>
          <w:lang w:eastAsia="es-CO"/>
        </w:rPr>
        <w:t xml:space="preserve"> P</w:t>
      </w:r>
      <w:r w:rsidR="008B369F">
        <w:rPr>
          <w:rFonts w:ascii="Tahoma" w:hAnsi="Tahoma" w:cs="Tahoma"/>
          <w:sz w:val="22"/>
          <w:szCs w:val="22"/>
          <w:lang w:eastAsia="es-CO"/>
        </w:rPr>
        <w:t>uliseños preparados ante el cambio climático</w:t>
      </w:r>
      <w:r w:rsidRPr="00B95D06">
        <w:rPr>
          <w:rFonts w:ascii="Tahoma" w:hAnsi="Tahoma" w:cs="Tahoma"/>
          <w:sz w:val="22"/>
          <w:szCs w:val="22"/>
          <w:lang w:eastAsia="es-CO"/>
        </w:rPr>
        <w:t>; Gestión de alianzas con la Corporación Autónoma Regional de Cundinamarca – CAR para la ejecución de programas de adaptación al cambio climático y gestión integral del riesgo</w:t>
      </w:r>
    </w:p>
    <w:p w:rsidR="00FC1B4C" w:rsidRPr="001C32B4" w:rsidRDefault="00FC1B4C" w:rsidP="00FC1B4C">
      <w:pPr>
        <w:autoSpaceDE w:val="0"/>
        <w:autoSpaceDN w:val="0"/>
        <w:adjustRightInd w:val="0"/>
        <w:ind w:left="360"/>
        <w:jc w:val="both"/>
        <w:rPr>
          <w:rFonts w:ascii="Tahoma" w:hAnsi="Tahoma" w:cs="Tahoma"/>
          <w:color w:val="FF0000"/>
          <w:sz w:val="22"/>
          <w:szCs w:val="22"/>
          <w:lang w:eastAsia="es-CO"/>
        </w:rPr>
      </w:pPr>
    </w:p>
    <w:p w:rsidR="00FC1B4C" w:rsidRPr="001C32B4" w:rsidRDefault="00FC1B4C" w:rsidP="00FC1B4C">
      <w:pPr>
        <w:numPr>
          <w:ilvl w:val="0"/>
          <w:numId w:val="7"/>
        </w:numPr>
        <w:autoSpaceDE w:val="0"/>
        <w:autoSpaceDN w:val="0"/>
        <w:adjustRightInd w:val="0"/>
        <w:jc w:val="both"/>
        <w:rPr>
          <w:rFonts w:ascii="Tahoma" w:hAnsi="Tahoma" w:cs="Tahoma"/>
          <w:color w:val="FF0000"/>
          <w:sz w:val="22"/>
          <w:szCs w:val="22"/>
          <w:lang w:eastAsia="es-CO"/>
        </w:rPr>
      </w:pPr>
      <w:r w:rsidRPr="000B2BBD">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w:t>
      </w:r>
      <w:r w:rsidRPr="001C32B4">
        <w:rPr>
          <w:rFonts w:ascii="Tahoma" w:hAnsi="Tahoma" w:cs="Tahoma"/>
          <w:color w:val="FF0000"/>
          <w:sz w:val="22"/>
          <w:szCs w:val="22"/>
          <w:lang w:eastAsia="es-CO"/>
        </w:rPr>
        <w:t xml:space="preserve"> </w:t>
      </w:r>
      <w:r w:rsidR="008B369F">
        <w:rPr>
          <w:rFonts w:ascii="Tahoma" w:hAnsi="Tahoma" w:cs="Tahoma"/>
          <w:sz w:val="22"/>
          <w:szCs w:val="22"/>
          <w:lang w:eastAsia="es-CO"/>
        </w:rPr>
        <w:t>3</w:t>
      </w:r>
      <w:r w:rsidR="008B369F" w:rsidRPr="00B95D06">
        <w:rPr>
          <w:rFonts w:ascii="Tahoma" w:hAnsi="Tahoma" w:cs="Tahoma"/>
          <w:sz w:val="22"/>
          <w:szCs w:val="22"/>
          <w:lang w:eastAsia="es-CO"/>
        </w:rPr>
        <w:t xml:space="preserve"> P</w:t>
      </w:r>
      <w:r w:rsidR="008B369F">
        <w:rPr>
          <w:rFonts w:ascii="Tahoma" w:hAnsi="Tahoma" w:cs="Tahoma"/>
          <w:sz w:val="22"/>
          <w:szCs w:val="22"/>
          <w:lang w:eastAsia="es-CO"/>
        </w:rPr>
        <w:t>uliseños preparados ante el cambio climático</w:t>
      </w:r>
    </w:p>
    <w:p w:rsidR="00FC1B4C" w:rsidRPr="001C32B4" w:rsidRDefault="00FC1B4C" w:rsidP="00FC1B4C">
      <w:pPr>
        <w:autoSpaceDE w:val="0"/>
        <w:autoSpaceDN w:val="0"/>
        <w:adjustRightInd w:val="0"/>
        <w:jc w:val="both"/>
        <w:rPr>
          <w:rFonts w:ascii="Tahoma" w:hAnsi="Tahoma" w:cs="Tahoma"/>
          <w:color w:val="FF0000"/>
          <w:sz w:val="22"/>
          <w:szCs w:val="22"/>
          <w:lang w:eastAsia="es-CO"/>
        </w:rPr>
      </w:pPr>
    </w:p>
    <w:p w:rsidR="00FC1B4C" w:rsidRPr="00423F5D" w:rsidRDefault="00FC1B4C" w:rsidP="00FC1B4C">
      <w:pPr>
        <w:numPr>
          <w:ilvl w:val="0"/>
          <w:numId w:val="7"/>
        </w:numPr>
        <w:autoSpaceDE w:val="0"/>
        <w:autoSpaceDN w:val="0"/>
        <w:adjustRightInd w:val="0"/>
        <w:jc w:val="both"/>
        <w:rPr>
          <w:rFonts w:ascii="Tahoma" w:hAnsi="Tahoma" w:cs="Tahoma"/>
          <w:sz w:val="22"/>
          <w:szCs w:val="22"/>
          <w:lang w:eastAsia="es-CO"/>
        </w:rPr>
      </w:pPr>
      <w:r w:rsidRPr="00423F5D">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E860B8" w:rsidRDefault="00E860B8" w:rsidP="00E860B8">
      <w:pPr>
        <w:autoSpaceDE w:val="0"/>
        <w:autoSpaceDN w:val="0"/>
        <w:adjustRightInd w:val="0"/>
        <w:jc w:val="both"/>
        <w:rPr>
          <w:rFonts w:ascii="Tahoma" w:hAnsi="Tahoma" w:cs="Tahoma"/>
          <w:sz w:val="16"/>
          <w:szCs w:val="16"/>
          <w:lang w:val="es-CO" w:eastAsia="es-CO"/>
        </w:rPr>
      </w:pPr>
    </w:p>
    <w:p w:rsidR="00E860B8" w:rsidRPr="00C9218F" w:rsidRDefault="008B369F" w:rsidP="00C9218F">
      <w:pPr>
        <w:pStyle w:val="Ttulo1"/>
        <w:numPr>
          <w:ilvl w:val="0"/>
          <w:numId w:val="0"/>
        </w:numPr>
        <w:ind w:left="432"/>
        <w:jc w:val="left"/>
        <w:rPr>
          <w:rFonts w:ascii="Tahoma" w:hAnsi="Tahoma" w:cs="Tahoma"/>
          <w:color w:val="auto"/>
          <w:sz w:val="22"/>
          <w:szCs w:val="22"/>
          <w:lang w:val="es-CO"/>
        </w:rPr>
      </w:pPr>
      <w:bookmarkStart w:id="118" w:name="_Toc29835852"/>
      <w:r w:rsidRPr="00C9218F">
        <w:rPr>
          <w:rFonts w:ascii="Tahoma" w:hAnsi="Tahoma" w:cs="Tahoma"/>
          <w:color w:val="auto"/>
          <w:sz w:val="22"/>
          <w:szCs w:val="22"/>
          <w:lang w:val="es-CO"/>
        </w:rPr>
        <w:lastRenderedPageBreak/>
        <w:t>PROYECTO 4</w:t>
      </w:r>
      <w:r w:rsidR="00E860B8" w:rsidRPr="00C9218F">
        <w:rPr>
          <w:rFonts w:ascii="Tahoma" w:hAnsi="Tahoma" w:cs="Tahoma"/>
          <w:color w:val="auto"/>
          <w:sz w:val="22"/>
          <w:szCs w:val="22"/>
          <w:lang w:val="es-CO"/>
        </w:rPr>
        <w:t>.</w:t>
      </w:r>
      <w:r w:rsidR="00F11BAE" w:rsidRPr="00C9218F">
        <w:rPr>
          <w:rFonts w:ascii="Tahoma" w:hAnsi="Tahoma" w:cs="Tahoma"/>
          <w:color w:val="auto"/>
          <w:sz w:val="22"/>
          <w:szCs w:val="22"/>
          <w:lang w:val="es-CO"/>
        </w:rPr>
        <w:t xml:space="preserve"> FORMADOR DE FORMADORES</w:t>
      </w:r>
      <w:bookmarkEnd w:id="118"/>
    </w:p>
    <w:p w:rsidR="008B369F" w:rsidRPr="00F11BAE" w:rsidRDefault="008B369F" w:rsidP="00F11BAE">
      <w:pPr>
        <w:autoSpaceDE w:val="0"/>
        <w:autoSpaceDN w:val="0"/>
        <w:adjustRightInd w:val="0"/>
        <w:ind w:firstLine="360"/>
        <w:jc w:val="both"/>
        <w:rPr>
          <w:rFonts w:ascii="Tahoma" w:hAnsi="Tahoma" w:cs="Tahoma"/>
          <w:b/>
          <w:bCs/>
          <w:color w:val="000000" w:themeColor="text1"/>
          <w:sz w:val="22"/>
          <w:szCs w:val="22"/>
          <w:lang w:val="es-CO"/>
        </w:rPr>
      </w:pPr>
    </w:p>
    <w:p w:rsidR="008B369F" w:rsidRPr="007377F2" w:rsidRDefault="008B369F" w:rsidP="008B369F">
      <w:pPr>
        <w:autoSpaceDE w:val="0"/>
        <w:autoSpaceDN w:val="0"/>
        <w:adjustRightInd w:val="0"/>
        <w:jc w:val="both"/>
        <w:rPr>
          <w:rFonts w:ascii="Tahoma" w:hAnsi="Tahoma" w:cs="Tahoma"/>
          <w:b/>
          <w:u w:val="single"/>
        </w:rPr>
      </w:pPr>
      <w:r w:rsidRPr="007377F2">
        <w:rPr>
          <w:rFonts w:ascii="Tahoma" w:hAnsi="Tahoma" w:cs="Tahoma"/>
          <w:b/>
          <w:u w:val="single"/>
        </w:rPr>
        <w:t>Objetivo</w:t>
      </w:r>
    </w:p>
    <w:p w:rsidR="008B369F" w:rsidRPr="007377F2" w:rsidRDefault="008B369F" w:rsidP="008B369F">
      <w:pPr>
        <w:autoSpaceDE w:val="0"/>
        <w:autoSpaceDN w:val="0"/>
        <w:adjustRightInd w:val="0"/>
        <w:jc w:val="both"/>
        <w:rPr>
          <w:rFonts w:ascii="Tahoma" w:hAnsi="Tahoma" w:cs="Tahoma"/>
          <w:b/>
          <w:u w:val="single"/>
        </w:rPr>
      </w:pPr>
    </w:p>
    <w:p w:rsidR="008B369F" w:rsidRPr="007377F2" w:rsidRDefault="007377F2" w:rsidP="008B369F">
      <w:pPr>
        <w:autoSpaceDE w:val="0"/>
        <w:autoSpaceDN w:val="0"/>
        <w:adjustRightInd w:val="0"/>
        <w:jc w:val="both"/>
        <w:rPr>
          <w:rFonts w:ascii="Tahoma" w:hAnsi="Tahoma" w:cs="Tahoma"/>
          <w:sz w:val="22"/>
          <w:szCs w:val="22"/>
          <w:lang w:eastAsia="es-CO"/>
        </w:rPr>
      </w:pPr>
      <w:r w:rsidRPr="007377F2">
        <w:rPr>
          <w:rFonts w:ascii="Tahoma" w:hAnsi="Tahoma" w:cs="Tahoma"/>
          <w:sz w:val="22"/>
          <w:szCs w:val="22"/>
          <w:lang w:eastAsia="es-CO"/>
        </w:rPr>
        <w:t>Configurar el liderazgo a favor de la protección del medio ambiente por medio de la capacitación y acciones de réplica a las comunidades</w:t>
      </w:r>
    </w:p>
    <w:p w:rsidR="00F11BAE" w:rsidRPr="00F11BAE" w:rsidRDefault="00F11BAE" w:rsidP="00F11BAE">
      <w:pPr>
        <w:autoSpaceDE w:val="0"/>
        <w:autoSpaceDN w:val="0"/>
        <w:adjustRightInd w:val="0"/>
        <w:jc w:val="both"/>
        <w:rPr>
          <w:rFonts w:ascii="Tahoma" w:hAnsi="Tahoma" w:cs="Tahoma"/>
          <w:b/>
          <w:bCs/>
          <w:color w:val="000000" w:themeColor="text1"/>
          <w:sz w:val="22"/>
          <w:szCs w:val="22"/>
          <w:lang w:val="es-CO"/>
        </w:rPr>
      </w:pPr>
    </w:p>
    <w:p w:rsidR="00F11BAE" w:rsidRPr="00F11BAE" w:rsidRDefault="00F11BAE" w:rsidP="00F11BAE">
      <w:pPr>
        <w:autoSpaceDE w:val="0"/>
        <w:autoSpaceDN w:val="0"/>
        <w:adjustRightInd w:val="0"/>
        <w:jc w:val="both"/>
        <w:rPr>
          <w:rFonts w:ascii="Tahoma" w:hAnsi="Tahoma" w:cs="Tahoma"/>
          <w:b/>
          <w:sz w:val="22"/>
          <w:szCs w:val="22"/>
          <w:u w:val="single"/>
        </w:rPr>
      </w:pPr>
      <w:r w:rsidRPr="00F11BAE">
        <w:rPr>
          <w:rFonts w:ascii="Tahoma" w:hAnsi="Tahoma" w:cs="Tahoma"/>
          <w:b/>
          <w:sz w:val="22"/>
          <w:szCs w:val="22"/>
          <w:u w:val="single"/>
        </w:rPr>
        <w:t>Meta</w:t>
      </w:r>
    </w:p>
    <w:p w:rsidR="00F11BAE" w:rsidRPr="00F11BAE" w:rsidRDefault="00F11BAE" w:rsidP="00F11BAE">
      <w:pPr>
        <w:autoSpaceDE w:val="0"/>
        <w:autoSpaceDN w:val="0"/>
        <w:adjustRightInd w:val="0"/>
        <w:jc w:val="both"/>
        <w:rPr>
          <w:rFonts w:ascii="Tahoma" w:hAnsi="Tahoma" w:cs="Tahoma"/>
          <w:b/>
          <w:sz w:val="22"/>
          <w:szCs w:val="22"/>
          <w:lang w:val="es-CO" w:eastAsia="es-CO"/>
        </w:rPr>
      </w:pPr>
    </w:p>
    <w:p w:rsidR="00F11BAE" w:rsidRPr="00F11BAE" w:rsidRDefault="00F11BAE" w:rsidP="00F11BAE">
      <w:pPr>
        <w:autoSpaceDE w:val="0"/>
        <w:autoSpaceDN w:val="0"/>
        <w:adjustRightInd w:val="0"/>
        <w:jc w:val="both"/>
        <w:rPr>
          <w:rFonts w:ascii="Tahoma" w:hAnsi="Tahoma" w:cs="Tahoma"/>
          <w:bCs/>
          <w:sz w:val="22"/>
          <w:szCs w:val="22"/>
          <w:lang w:val="es-CO" w:eastAsia="es-CO"/>
        </w:rPr>
      </w:pPr>
      <w:r w:rsidRPr="00F11BAE">
        <w:rPr>
          <w:rFonts w:ascii="Tahoma" w:hAnsi="Tahoma" w:cs="Tahoma"/>
          <w:bCs/>
          <w:sz w:val="22"/>
          <w:szCs w:val="22"/>
          <w:lang w:val="es-CO" w:eastAsia="es-CO"/>
        </w:rPr>
        <w:t>Mínimo formar y certificar veinte (20) líderes ambientales en el municipio con enfoque de corresponsabilidad, preservación de los recursos naturales, manejo integral de residuos sólidos, y uso responsable del recurso hídrico durante la vigencia.</w:t>
      </w:r>
    </w:p>
    <w:p w:rsidR="00F11BAE" w:rsidRPr="00F11BAE" w:rsidRDefault="00F11BAE" w:rsidP="00F11BAE">
      <w:pPr>
        <w:autoSpaceDE w:val="0"/>
        <w:autoSpaceDN w:val="0"/>
        <w:adjustRightInd w:val="0"/>
        <w:jc w:val="both"/>
        <w:rPr>
          <w:rFonts w:ascii="Tahoma" w:hAnsi="Tahoma" w:cs="Tahoma"/>
          <w:bCs/>
          <w:sz w:val="22"/>
          <w:szCs w:val="22"/>
          <w:lang w:val="es-CO" w:eastAsia="es-CO"/>
        </w:rPr>
      </w:pPr>
    </w:p>
    <w:p w:rsidR="00F11BAE" w:rsidRPr="00F11BAE" w:rsidRDefault="00F11BAE" w:rsidP="00F11BAE">
      <w:pPr>
        <w:autoSpaceDE w:val="0"/>
        <w:autoSpaceDN w:val="0"/>
        <w:adjustRightInd w:val="0"/>
        <w:jc w:val="both"/>
        <w:rPr>
          <w:rFonts w:ascii="Tahoma" w:hAnsi="Tahoma" w:cs="Tahoma"/>
          <w:b/>
          <w:sz w:val="22"/>
          <w:szCs w:val="22"/>
          <w:u w:val="single"/>
        </w:rPr>
      </w:pPr>
      <w:r w:rsidRPr="00F11BAE">
        <w:rPr>
          <w:rFonts w:ascii="Tahoma" w:hAnsi="Tahoma" w:cs="Tahoma"/>
          <w:b/>
          <w:sz w:val="22"/>
          <w:szCs w:val="22"/>
          <w:u w:val="single"/>
        </w:rPr>
        <w:t>Impacto esperado</w:t>
      </w:r>
    </w:p>
    <w:p w:rsidR="00F11BAE" w:rsidRPr="00F11BAE" w:rsidRDefault="00F11BAE" w:rsidP="00F11BAE">
      <w:pPr>
        <w:autoSpaceDE w:val="0"/>
        <w:autoSpaceDN w:val="0"/>
        <w:adjustRightInd w:val="0"/>
        <w:jc w:val="both"/>
        <w:rPr>
          <w:rFonts w:ascii="Tahoma" w:hAnsi="Tahoma" w:cs="Tahoma"/>
          <w:bCs/>
          <w:sz w:val="22"/>
          <w:szCs w:val="22"/>
          <w:lang w:val="es-CO" w:eastAsia="es-CO"/>
        </w:rPr>
      </w:pPr>
    </w:p>
    <w:p w:rsidR="00F11BAE" w:rsidRPr="00F11BAE" w:rsidRDefault="00F11BAE" w:rsidP="00F11BAE">
      <w:pPr>
        <w:autoSpaceDE w:val="0"/>
        <w:autoSpaceDN w:val="0"/>
        <w:adjustRightInd w:val="0"/>
        <w:jc w:val="both"/>
        <w:rPr>
          <w:rFonts w:ascii="Tahoma" w:hAnsi="Tahoma" w:cs="Tahoma"/>
          <w:bCs/>
          <w:sz w:val="22"/>
          <w:szCs w:val="22"/>
          <w:lang w:val="es-CO" w:eastAsia="es-CO"/>
        </w:rPr>
      </w:pPr>
      <w:r w:rsidRPr="00F11BAE">
        <w:rPr>
          <w:rFonts w:ascii="Tahoma" w:hAnsi="Tahoma" w:cs="Tahoma"/>
          <w:bCs/>
          <w:sz w:val="22"/>
          <w:szCs w:val="22"/>
          <w:lang w:val="es-CO" w:eastAsia="es-CO"/>
        </w:rPr>
        <w:t>Formar una generación de líderes ambientales que promuevan en todos los estamentos, el cuidado medio ambiental y preservación de los recursos naturales.</w:t>
      </w:r>
    </w:p>
    <w:p w:rsidR="00E860B8" w:rsidRDefault="00E860B8" w:rsidP="00E860B8">
      <w:pPr>
        <w:autoSpaceDE w:val="0"/>
        <w:autoSpaceDN w:val="0"/>
        <w:adjustRightInd w:val="0"/>
        <w:jc w:val="both"/>
        <w:rPr>
          <w:rFonts w:ascii="Tahoma" w:hAnsi="Tahoma" w:cs="Tahoma"/>
          <w:b/>
          <w:sz w:val="22"/>
          <w:szCs w:val="22"/>
          <w:lang w:val="es-CO" w:eastAsia="es-CO"/>
        </w:rPr>
      </w:pPr>
    </w:p>
    <w:p w:rsidR="00F11BAE" w:rsidRDefault="00F11BAE" w:rsidP="00E860B8">
      <w:pPr>
        <w:autoSpaceDE w:val="0"/>
        <w:autoSpaceDN w:val="0"/>
        <w:adjustRightInd w:val="0"/>
        <w:jc w:val="both"/>
        <w:rPr>
          <w:rFonts w:ascii="Tahoma" w:hAnsi="Tahoma" w:cs="Tahoma"/>
          <w:b/>
          <w:sz w:val="22"/>
          <w:szCs w:val="22"/>
          <w:lang w:val="es-CO" w:eastAsia="es-CO"/>
        </w:rPr>
      </w:pP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9"/>
        <w:gridCol w:w="1198"/>
        <w:gridCol w:w="1358"/>
        <w:gridCol w:w="452"/>
        <w:gridCol w:w="452"/>
        <w:gridCol w:w="452"/>
        <w:gridCol w:w="452"/>
        <w:gridCol w:w="1022"/>
        <w:gridCol w:w="1206"/>
        <w:gridCol w:w="1257"/>
      </w:tblGrid>
      <w:tr w:rsidR="005E3429" w:rsidRPr="00F80067" w:rsidTr="007377F2">
        <w:trPr>
          <w:trHeight w:val="230"/>
        </w:trPr>
        <w:tc>
          <w:tcPr>
            <w:tcW w:w="1838" w:type="dxa"/>
            <w:vMerge w:val="restart"/>
            <w:shd w:val="clear" w:color="auto" w:fill="auto"/>
            <w:vAlign w:val="center"/>
            <w:hideMark/>
          </w:tcPr>
          <w:p w:rsidR="005E3429" w:rsidRPr="00D548E5" w:rsidRDefault="005E3429" w:rsidP="007377F2">
            <w:pPr>
              <w:jc w:val="center"/>
              <w:rPr>
                <w:rFonts w:ascii="Arial" w:hAnsi="Arial" w:cs="Arial"/>
                <w:b/>
                <w:bCs/>
                <w:sz w:val="14"/>
                <w:szCs w:val="14"/>
                <w:lang w:eastAsia="es-CO"/>
              </w:rPr>
            </w:pPr>
            <w:r w:rsidRPr="00D548E5">
              <w:rPr>
                <w:rFonts w:ascii="Arial" w:hAnsi="Arial" w:cs="Arial"/>
                <w:b/>
                <w:bCs/>
                <w:sz w:val="14"/>
                <w:szCs w:val="14"/>
                <w:lang w:eastAsia="es-CO"/>
              </w:rPr>
              <w:t>ACTIVIDADES</w:t>
            </w:r>
          </w:p>
        </w:tc>
        <w:tc>
          <w:tcPr>
            <w:tcW w:w="0" w:type="auto"/>
            <w:vMerge w:val="restart"/>
            <w:shd w:val="clear" w:color="auto" w:fill="auto"/>
            <w:vAlign w:val="center"/>
            <w:hideMark/>
          </w:tcPr>
          <w:p w:rsidR="005E3429" w:rsidRPr="00D548E5" w:rsidRDefault="005E3429" w:rsidP="00BB64B0">
            <w:pPr>
              <w:jc w:val="center"/>
              <w:rPr>
                <w:rFonts w:ascii="Arial" w:hAnsi="Arial" w:cs="Arial"/>
                <w:b/>
                <w:bCs/>
                <w:sz w:val="14"/>
                <w:szCs w:val="14"/>
                <w:lang w:eastAsia="es-CO"/>
              </w:rPr>
            </w:pPr>
            <w:r w:rsidRPr="00D548E5">
              <w:rPr>
                <w:rFonts w:ascii="Arial" w:hAnsi="Arial" w:cs="Arial"/>
                <w:b/>
                <w:bCs/>
                <w:sz w:val="14"/>
                <w:szCs w:val="14"/>
                <w:lang w:eastAsia="es-CO"/>
              </w:rPr>
              <w:t>LOCALIZACIÓN</w:t>
            </w:r>
          </w:p>
        </w:tc>
        <w:tc>
          <w:tcPr>
            <w:tcW w:w="0" w:type="auto"/>
            <w:vMerge w:val="restart"/>
            <w:shd w:val="clear" w:color="auto" w:fill="auto"/>
            <w:vAlign w:val="center"/>
            <w:hideMark/>
          </w:tcPr>
          <w:p w:rsidR="005E3429" w:rsidRPr="00D548E5" w:rsidRDefault="005E3429" w:rsidP="00BB64B0">
            <w:pPr>
              <w:jc w:val="center"/>
              <w:rPr>
                <w:rFonts w:ascii="Arial" w:hAnsi="Arial" w:cs="Arial"/>
                <w:b/>
                <w:bCs/>
                <w:sz w:val="14"/>
                <w:szCs w:val="14"/>
                <w:lang w:eastAsia="es-CO"/>
              </w:rPr>
            </w:pPr>
            <w:r w:rsidRPr="00D548E5">
              <w:rPr>
                <w:rFonts w:ascii="Arial" w:hAnsi="Arial" w:cs="Arial"/>
                <w:b/>
                <w:bCs/>
                <w:sz w:val="14"/>
                <w:szCs w:val="14"/>
                <w:lang w:eastAsia="es-CO"/>
              </w:rPr>
              <w:t>META</w:t>
            </w:r>
          </w:p>
        </w:tc>
        <w:tc>
          <w:tcPr>
            <w:tcW w:w="0" w:type="auto"/>
            <w:gridSpan w:val="4"/>
            <w:shd w:val="clear" w:color="auto" w:fill="auto"/>
            <w:noWrap/>
            <w:vAlign w:val="center"/>
            <w:hideMark/>
          </w:tcPr>
          <w:p w:rsidR="005E3429" w:rsidRPr="00D548E5" w:rsidRDefault="005E3429"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METAS ANUALES</w:t>
            </w:r>
          </w:p>
        </w:tc>
        <w:tc>
          <w:tcPr>
            <w:tcW w:w="0" w:type="auto"/>
            <w:vMerge w:val="restart"/>
            <w:shd w:val="clear" w:color="auto" w:fill="auto"/>
            <w:vAlign w:val="center"/>
            <w:hideMark/>
          </w:tcPr>
          <w:p w:rsidR="005E3429" w:rsidRPr="00D548E5" w:rsidRDefault="005E3429" w:rsidP="00BB64B0">
            <w:pPr>
              <w:jc w:val="center"/>
              <w:rPr>
                <w:rFonts w:ascii="Arial" w:hAnsi="Arial" w:cs="Arial"/>
                <w:b/>
                <w:bCs/>
                <w:sz w:val="14"/>
                <w:szCs w:val="14"/>
                <w:lang w:eastAsia="es-CO"/>
              </w:rPr>
            </w:pPr>
            <w:r w:rsidRPr="00D548E5">
              <w:rPr>
                <w:rFonts w:ascii="Arial" w:hAnsi="Arial" w:cs="Arial"/>
                <w:b/>
                <w:bCs/>
                <w:sz w:val="14"/>
                <w:szCs w:val="14"/>
                <w:lang w:eastAsia="es-CO"/>
              </w:rPr>
              <w:t>INDICADOR DE GESTIÓN</w:t>
            </w:r>
          </w:p>
        </w:tc>
        <w:tc>
          <w:tcPr>
            <w:tcW w:w="0" w:type="auto"/>
            <w:vMerge w:val="restart"/>
            <w:shd w:val="clear" w:color="auto" w:fill="auto"/>
            <w:vAlign w:val="center"/>
            <w:hideMark/>
          </w:tcPr>
          <w:p w:rsidR="005E3429" w:rsidRPr="00D548E5" w:rsidRDefault="005E3429" w:rsidP="00BB64B0">
            <w:pPr>
              <w:jc w:val="center"/>
              <w:rPr>
                <w:rFonts w:ascii="Arial" w:hAnsi="Arial" w:cs="Arial"/>
                <w:b/>
                <w:bCs/>
                <w:sz w:val="14"/>
                <w:szCs w:val="14"/>
                <w:lang w:eastAsia="es-CO"/>
              </w:rPr>
            </w:pPr>
            <w:r w:rsidRPr="00D548E5">
              <w:rPr>
                <w:rFonts w:ascii="Arial" w:hAnsi="Arial" w:cs="Arial"/>
                <w:b/>
                <w:bCs/>
                <w:sz w:val="14"/>
                <w:szCs w:val="14"/>
                <w:lang w:eastAsia="es-CO"/>
              </w:rPr>
              <w:t>RESPONSABLE DE LA EJECUCIÓN</w:t>
            </w:r>
          </w:p>
        </w:tc>
        <w:tc>
          <w:tcPr>
            <w:tcW w:w="1257" w:type="dxa"/>
            <w:vMerge w:val="restart"/>
            <w:shd w:val="clear" w:color="auto" w:fill="auto"/>
            <w:vAlign w:val="center"/>
            <w:hideMark/>
          </w:tcPr>
          <w:p w:rsidR="005E3429" w:rsidRPr="00D548E5" w:rsidRDefault="005E3429" w:rsidP="00BB64B0">
            <w:pPr>
              <w:jc w:val="center"/>
              <w:rPr>
                <w:rFonts w:ascii="Arial" w:hAnsi="Arial" w:cs="Arial"/>
                <w:b/>
                <w:bCs/>
                <w:sz w:val="14"/>
                <w:szCs w:val="14"/>
                <w:lang w:eastAsia="es-CO"/>
              </w:rPr>
            </w:pPr>
            <w:r w:rsidRPr="00D548E5">
              <w:rPr>
                <w:rFonts w:ascii="Arial" w:hAnsi="Arial" w:cs="Arial"/>
                <w:b/>
                <w:bCs/>
                <w:sz w:val="14"/>
                <w:szCs w:val="14"/>
                <w:lang w:eastAsia="es-CO"/>
              </w:rPr>
              <w:t>ENTIDAD QUE PUEDE APOYAR LAS ACCIONES</w:t>
            </w:r>
          </w:p>
        </w:tc>
      </w:tr>
      <w:tr w:rsidR="005E3429" w:rsidRPr="00F80067" w:rsidTr="007377F2">
        <w:trPr>
          <w:trHeight w:val="418"/>
        </w:trPr>
        <w:tc>
          <w:tcPr>
            <w:tcW w:w="1838" w:type="dxa"/>
            <w:vMerge/>
            <w:shd w:val="clear" w:color="auto" w:fill="auto"/>
            <w:vAlign w:val="center"/>
            <w:hideMark/>
          </w:tcPr>
          <w:p w:rsidR="005E3429" w:rsidRPr="00D548E5" w:rsidRDefault="005E3429" w:rsidP="007377F2">
            <w:pPr>
              <w:rPr>
                <w:rFonts w:ascii="Arial" w:hAnsi="Arial" w:cs="Arial"/>
                <w:sz w:val="14"/>
                <w:szCs w:val="14"/>
                <w:lang w:eastAsia="es-CO"/>
              </w:rPr>
            </w:pPr>
          </w:p>
        </w:tc>
        <w:tc>
          <w:tcPr>
            <w:tcW w:w="0" w:type="auto"/>
            <w:vMerge/>
            <w:shd w:val="clear" w:color="auto" w:fill="auto"/>
            <w:vAlign w:val="center"/>
            <w:hideMark/>
          </w:tcPr>
          <w:p w:rsidR="005E3429" w:rsidRPr="00D548E5" w:rsidRDefault="005E3429" w:rsidP="00BB64B0">
            <w:pPr>
              <w:rPr>
                <w:rFonts w:ascii="Arial" w:hAnsi="Arial" w:cs="Arial"/>
                <w:sz w:val="14"/>
                <w:szCs w:val="14"/>
                <w:lang w:eastAsia="es-CO"/>
              </w:rPr>
            </w:pPr>
          </w:p>
        </w:tc>
        <w:tc>
          <w:tcPr>
            <w:tcW w:w="0" w:type="auto"/>
            <w:vMerge/>
            <w:shd w:val="clear" w:color="auto" w:fill="auto"/>
            <w:vAlign w:val="center"/>
            <w:hideMark/>
          </w:tcPr>
          <w:p w:rsidR="005E3429" w:rsidRPr="00D548E5" w:rsidRDefault="005E3429" w:rsidP="00BB64B0">
            <w:pPr>
              <w:rPr>
                <w:rFonts w:ascii="Arial" w:hAnsi="Arial" w:cs="Arial"/>
                <w:sz w:val="14"/>
                <w:szCs w:val="14"/>
                <w:lang w:eastAsia="es-CO"/>
              </w:rPr>
            </w:pPr>
          </w:p>
        </w:tc>
        <w:tc>
          <w:tcPr>
            <w:tcW w:w="0" w:type="auto"/>
            <w:shd w:val="clear" w:color="auto" w:fill="auto"/>
            <w:noWrap/>
            <w:vAlign w:val="center"/>
            <w:hideMark/>
          </w:tcPr>
          <w:p w:rsidR="005E3429" w:rsidRPr="00D548E5" w:rsidRDefault="005E3429"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2020</w:t>
            </w:r>
          </w:p>
        </w:tc>
        <w:tc>
          <w:tcPr>
            <w:tcW w:w="0" w:type="auto"/>
            <w:shd w:val="clear" w:color="auto" w:fill="auto"/>
            <w:noWrap/>
            <w:vAlign w:val="center"/>
            <w:hideMark/>
          </w:tcPr>
          <w:p w:rsidR="005E3429" w:rsidRPr="00D548E5" w:rsidRDefault="005E3429"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2021</w:t>
            </w:r>
          </w:p>
        </w:tc>
        <w:tc>
          <w:tcPr>
            <w:tcW w:w="0" w:type="auto"/>
            <w:shd w:val="clear" w:color="auto" w:fill="auto"/>
            <w:noWrap/>
            <w:vAlign w:val="center"/>
            <w:hideMark/>
          </w:tcPr>
          <w:p w:rsidR="005E3429" w:rsidRPr="00D548E5" w:rsidRDefault="005E3429"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2022</w:t>
            </w:r>
          </w:p>
        </w:tc>
        <w:tc>
          <w:tcPr>
            <w:tcW w:w="0" w:type="auto"/>
            <w:shd w:val="clear" w:color="auto" w:fill="auto"/>
            <w:noWrap/>
            <w:vAlign w:val="center"/>
            <w:hideMark/>
          </w:tcPr>
          <w:p w:rsidR="005E3429" w:rsidRPr="00D548E5" w:rsidRDefault="005E3429"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2023</w:t>
            </w:r>
          </w:p>
        </w:tc>
        <w:tc>
          <w:tcPr>
            <w:tcW w:w="0" w:type="auto"/>
            <w:vMerge/>
            <w:shd w:val="clear" w:color="auto" w:fill="auto"/>
            <w:vAlign w:val="center"/>
            <w:hideMark/>
          </w:tcPr>
          <w:p w:rsidR="005E3429" w:rsidRPr="00D548E5" w:rsidRDefault="005E3429" w:rsidP="00BB64B0">
            <w:pPr>
              <w:rPr>
                <w:rFonts w:ascii="Arial" w:hAnsi="Arial" w:cs="Arial"/>
                <w:sz w:val="14"/>
                <w:szCs w:val="14"/>
                <w:lang w:eastAsia="es-CO"/>
              </w:rPr>
            </w:pPr>
          </w:p>
        </w:tc>
        <w:tc>
          <w:tcPr>
            <w:tcW w:w="0" w:type="auto"/>
            <w:vMerge/>
            <w:shd w:val="clear" w:color="auto" w:fill="auto"/>
            <w:vAlign w:val="center"/>
            <w:hideMark/>
          </w:tcPr>
          <w:p w:rsidR="005E3429" w:rsidRPr="00D548E5" w:rsidRDefault="005E3429" w:rsidP="00BB64B0">
            <w:pPr>
              <w:rPr>
                <w:rFonts w:ascii="Arial" w:hAnsi="Arial" w:cs="Arial"/>
                <w:sz w:val="14"/>
                <w:szCs w:val="14"/>
                <w:lang w:eastAsia="es-CO"/>
              </w:rPr>
            </w:pPr>
          </w:p>
        </w:tc>
        <w:tc>
          <w:tcPr>
            <w:tcW w:w="1257" w:type="dxa"/>
            <w:vMerge/>
            <w:shd w:val="clear" w:color="auto" w:fill="auto"/>
            <w:vAlign w:val="center"/>
            <w:hideMark/>
          </w:tcPr>
          <w:p w:rsidR="005E3429" w:rsidRPr="00D548E5" w:rsidRDefault="005E3429" w:rsidP="00BB64B0">
            <w:pPr>
              <w:rPr>
                <w:rFonts w:ascii="Arial" w:hAnsi="Arial" w:cs="Arial"/>
                <w:sz w:val="14"/>
                <w:szCs w:val="14"/>
                <w:lang w:eastAsia="es-CO"/>
              </w:rPr>
            </w:pPr>
          </w:p>
        </w:tc>
      </w:tr>
      <w:tr w:rsidR="005E3429" w:rsidRPr="00F80067" w:rsidTr="007377F2">
        <w:trPr>
          <w:trHeight w:val="1970"/>
        </w:trPr>
        <w:tc>
          <w:tcPr>
            <w:tcW w:w="1838" w:type="dxa"/>
            <w:shd w:val="clear" w:color="auto" w:fill="auto"/>
            <w:vAlign w:val="center"/>
            <w:hideMark/>
          </w:tcPr>
          <w:p w:rsidR="005E3429" w:rsidRPr="00D548E5" w:rsidRDefault="005E3429" w:rsidP="007377F2">
            <w:pPr>
              <w:rPr>
                <w:rFonts w:ascii="Arial" w:hAnsi="Arial" w:cs="Arial"/>
                <w:sz w:val="14"/>
                <w:szCs w:val="14"/>
                <w:lang w:eastAsia="es-CO"/>
              </w:rPr>
            </w:pPr>
            <w:r w:rsidRPr="00D548E5">
              <w:rPr>
                <w:rFonts w:ascii="Arial" w:hAnsi="Arial" w:cs="Arial"/>
                <w:sz w:val="14"/>
                <w:szCs w:val="14"/>
                <w:lang w:eastAsia="es-CO"/>
              </w:rPr>
              <w:t>Promoción de la formación de líderes ambientales con enfoque en corresponsabilidad, preservación de los recursos naturales, manejo integral de residuos sólidos, y uso responsable del recurso hídrico</w:t>
            </w:r>
          </w:p>
        </w:tc>
        <w:tc>
          <w:tcPr>
            <w:tcW w:w="0" w:type="auto"/>
            <w:shd w:val="clear" w:color="auto" w:fill="auto"/>
            <w:vAlign w:val="center"/>
            <w:hideMark/>
          </w:tcPr>
          <w:p w:rsidR="005E3429" w:rsidRPr="00D548E5" w:rsidRDefault="005E3429" w:rsidP="00BB64B0">
            <w:pPr>
              <w:jc w:val="center"/>
              <w:rPr>
                <w:rFonts w:ascii="Arial" w:hAnsi="Arial" w:cs="Arial"/>
                <w:sz w:val="14"/>
                <w:szCs w:val="14"/>
                <w:lang w:eastAsia="es-CO"/>
              </w:rPr>
            </w:pPr>
            <w:r w:rsidRPr="00D548E5">
              <w:rPr>
                <w:rFonts w:ascii="Arial" w:hAnsi="Arial" w:cs="Arial"/>
                <w:sz w:val="14"/>
                <w:szCs w:val="14"/>
                <w:lang w:eastAsia="es-CO"/>
              </w:rPr>
              <w:t>Instituciones educativas</w:t>
            </w:r>
          </w:p>
        </w:tc>
        <w:tc>
          <w:tcPr>
            <w:tcW w:w="0" w:type="auto"/>
            <w:vMerge w:val="restart"/>
            <w:shd w:val="clear" w:color="auto" w:fill="auto"/>
            <w:vAlign w:val="center"/>
            <w:hideMark/>
          </w:tcPr>
          <w:p w:rsidR="005E3429" w:rsidRPr="00D548E5" w:rsidRDefault="005E3429" w:rsidP="00BB64B0">
            <w:pPr>
              <w:jc w:val="center"/>
              <w:rPr>
                <w:rFonts w:ascii="Arial" w:hAnsi="Arial" w:cs="Arial"/>
                <w:sz w:val="14"/>
                <w:szCs w:val="14"/>
                <w:lang w:eastAsia="es-CO"/>
              </w:rPr>
            </w:pPr>
            <w:r w:rsidRPr="00D548E5">
              <w:rPr>
                <w:rFonts w:ascii="Arial" w:hAnsi="Arial" w:cs="Arial"/>
                <w:sz w:val="14"/>
                <w:szCs w:val="14"/>
                <w:lang w:eastAsia="es-CO"/>
              </w:rPr>
              <w:t>Mínimo formar y certificar veinte (20) líderes ambientales en el municipio con enfoque de corresponsabilidad, preservación de los recursos naturales, manejo integral de residuos sólidos, y uso responsable del recurso hídrico durante la vigencia</w:t>
            </w: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 xml:space="preserve"> -</w:t>
            </w: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10</w:t>
            </w: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 xml:space="preserve"> -</w:t>
            </w: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10</w:t>
            </w:r>
          </w:p>
        </w:tc>
        <w:tc>
          <w:tcPr>
            <w:tcW w:w="0" w:type="auto"/>
            <w:shd w:val="clear" w:color="auto" w:fill="auto"/>
            <w:vAlign w:val="center"/>
            <w:hideMark/>
          </w:tcPr>
          <w:p w:rsidR="005E3429" w:rsidRPr="00D548E5" w:rsidRDefault="005E3429" w:rsidP="00BB64B0">
            <w:pPr>
              <w:rPr>
                <w:rFonts w:ascii="Arial" w:hAnsi="Arial" w:cs="Arial"/>
                <w:sz w:val="14"/>
                <w:szCs w:val="14"/>
                <w:lang w:eastAsia="es-CO"/>
              </w:rPr>
            </w:pPr>
            <w:r w:rsidRPr="00D548E5">
              <w:rPr>
                <w:rFonts w:ascii="Arial" w:hAnsi="Arial" w:cs="Arial"/>
                <w:sz w:val="14"/>
                <w:szCs w:val="14"/>
                <w:lang w:eastAsia="es-CO"/>
              </w:rPr>
              <w:t>(Número de líderes ambientales vinculados en los procesos de formación / Número de líderes ambientales en los procesos de formación proyectados) * 100</w:t>
            </w:r>
          </w:p>
        </w:tc>
        <w:tc>
          <w:tcPr>
            <w:tcW w:w="0" w:type="auto"/>
            <w:vMerge w:val="restart"/>
            <w:shd w:val="clear" w:color="auto" w:fill="auto"/>
            <w:vAlign w:val="center"/>
            <w:hideMark/>
          </w:tcPr>
          <w:p w:rsidR="005E3429" w:rsidRPr="00D548E5" w:rsidRDefault="005E3429" w:rsidP="00BB64B0">
            <w:pPr>
              <w:jc w:val="center"/>
              <w:rPr>
                <w:rFonts w:ascii="Arial" w:hAnsi="Arial" w:cs="Arial"/>
                <w:sz w:val="14"/>
                <w:szCs w:val="14"/>
                <w:lang w:eastAsia="es-CO"/>
              </w:rPr>
            </w:pPr>
            <w:r w:rsidRPr="00D548E5">
              <w:rPr>
                <w:rFonts w:ascii="Arial" w:hAnsi="Arial" w:cs="Arial"/>
                <w:sz w:val="14"/>
                <w:szCs w:val="14"/>
                <w:lang w:eastAsia="es-CO"/>
              </w:rPr>
              <w:t>Alcaldía</w:t>
            </w:r>
            <w:r w:rsidRPr="00D548E5">
              <w:rPr>
                <w:rFonts w:ascii="Arial" w:hAnsi="Arial" w:cs="Arial"/>
                <w:sz w:val="14"/>
                <w:szCs w:val="14"/>
                <w:lang w:eastAsia="es-CO"/>
              </w:rPr>
              <w:br/>
            </w:r>
            <w:r w:rsidRPr="00D548E5">
              <w:rPr>
                <w:rFonts w:ascii="Arial" w:hAnsi="Arial" w:cs="Arial"/>
                <w:sz w:val="14"/>
                <w:szCs w:val="14"/>
                <w:lang w:eastAsia="es-CO"/>
              </w:rPr>
              <w:br/>
              <w:t>Oficina de Prensa</w:t>
            </w:r>
            <w:r w:rsidRPr="00D548E5">
              <w:rPr>
                <w:rFonts w:ascii="Arial" w:hAnsi="Arial" w:cs="Arial"/>
                <w:sz w:val="14"/>
                <w:szCs w:val="14"/>
                <w:lang w:eastAsia="es-CO"/>
              </w:rPr>
              <w:br/>
            </w:r>
            <w:r w:rsidRPr="00D548E5">
              <w:rPr>
                <w:rFonts w:ascii="Arial" w:hAnsi="Arial" w:cs="Arial"/>
                <w:sz w:val="14"/>
                <w:szCs w:val="14"/>
                <w:lang w:eastAsia="es-CO"/>
              </w:rPr>
              <w:br/>
              <w:t>Secretaria de Cultura</w:t>
            </w:r>
          </w:p>
        </w:tc>
        <w:tc>
          <w:tcPr>
            <w:tcW w:w="1257" w:type="dxa"/>
            <w:vMerge w:val="restart"/>
            <w:shd w:val="clear" w:color="auto" w:fill="auto"/>
            <w:vAlign w:val="center"/>
            <w:hideMark/>
          </w:tcPr>
          <w:p w:rsidR="005E3429" w:rsidRPr="00D548E5" w:rsidRDefault="005E3429" w:rsidP="00BB64B0">
            <w:pPr>
              <w:jc w:val="center"/>
              <w:rPr>
                <w:rFonts w:ascii="Arial" w:hAnsi="Arial" w:cs="Arial"/>
                <w:sz w:val="14"/>
                <w:szCs w:val="14"/>
                <w:lang w:eastAsia="es-CO"/>
              </w:rPr>
            </w:pPr>
            <w:r w:rsidRPr="00D548E5">
              <w:rPr>
                <w:rFonts w:ascii="Arial" w:hAnsi="Arial" w:cs="Arial"/>
                <w:sz w:val="14"/>
                <w:szCs w:val="14"/>
                <w:lang w:eastAsia="es-CO"/>
              </w:rPr>
              <w:t>CAR</w:t>
            </w:r>
            <w:r w:rsidRPr="00D548E5">
              <w:rPr>
                <w:rFonts w:ascii="Arial" w:hAnsi="Arial" w:cs="Arial"/>
                <w:sz w:val="14"/>
                <w:szCs w:val="14"/>
                <w:lang w:eastAsia="es-CO"/>
              </w:rPr>
              <w:br/>
            </w:r>
            <w:r w:rsidRPr="00D548E5">
              <w:rPr>
                <w:rFonts w:ascii="Arial" w:hAnsi="Arial" w:cs="Arial"/>
                <w:sz w:val="14"/>
                <w:szCs w:val="14"/>
                <w:lang w:eastAsia="es-CO"/>
              </w:rPr>
              <w:br/>
              <w:t>IDECUT</w:t>
            </w:r>
          </w:p>
        </w:tc>
      </w:tr>
      <w:tr w:rsidR="005E3429" w:rsidRPr="00F80067" w:rsidTr="007377F2">
        <w:trPr>
          <w:trHeight w:val="1703"/>
        </w:trPr>
        <w:tc>
          <w:tcPr>
            <w:tcW w:w="1838" w:type="dxa"/>
            <w:shd w:val="clear" w:color="auto" w:fill="auto"/>
            <w:vAlign w:val="center"/>
            <w:hideMark/>
          </w:tcPr>
          <w:p w:rsidR="005E3429" w:rsidRPr="00D548E5" w:rsidRDefault="005E3429" w:rsidP="007377F2">
            <w:pPr>
              <w:rPr>
                <w:rFonts w:ascii="Arial" w:hAnsi="Arial" w:cs="Arial"/>
                <w:sz w:val="14"/>
                <w:szCs w:val="14"/>
                <w:lang w:eastAsia="es-CO"/>
              </w:rPr>
            </w:pPr>
            <w:r w:rsidRPr="00D548E5">
              <w:rPr>
                <w:rFonts w:ascii="Arial" w:hAnsi="Arial" w:cs="Arial"/>
                <w:sz w:val="14"/>
                <w:szCs w:val="14"/>
                <w:lang w:eastAsia="es-CO"/>
              </w:rPr>
              <w:t>Impulso de convocatorias a estudiantes de instituciones educativas al concurso de diseño y elaboración de herramientas pedagógicas las que serán difundas a todos los grupos focales del municipio</w:t>
            </w:r>
          </w:p>
        </w:tc>
        <w:tc>
          <w:tcPr>
            <w:tcW w:w="0" w:type="auto"/>
            <w:shd w:val="clear" w:color="auto" w:fill="auto"/>
            <w:vAlign w:val="center"/>
            <w:hideMark/>
          </w:tcPr>
          <w:p w:rsidR="005E3429" w:rsidRPr="00D548E5" w:rsidRDefault="005E3429" w:rsidP="00BB64B0">
            <w:pPr>
              <w:jc w:val="center"/>
              <w:rPr>
                <w:rFonts w:ascii="Arial" w:hAnsi="Arial" w:cs="Arial"/>
                <w:sz w:val="14"/>
                <w:szCs w:val="14"/>
                <w:lang w:eastAsia="es-CO"/>
              </w:rPr>
            </w:pPr>
            <w:r w:rsidRPr="00D548E5">
              <w:rPr>
                <w:rFonts w:ascii="Arial" w:hAnsi="Arial" w:cs="Arial"/>
                <w:sz w:val="14"/>
                <w:szCs w:val="14"/>
                <w:lang w:eastAsia="es-CO"/>
              </w:rPr>
              <w:t>Instituciones educativas</w:t>
            </w:r>
          </w:p>
        </w:tc>
        <w:tc>
          <w:tcPr>
            <w:tcW w:w="0" w:type="auto"/>
            <w:vMerge/>
            <w:shd w:val="clear" w:color="auto" w:fill="auto"/>
            <w:vAlign w:val="center"/>
            <w:hideMark/>
          </w:tcPr>
          <w:p w:rsidR="005E3429" w:rsidRPr="00D548E5" w:rsidRDefault="005E3429" w:rsidP="00BB64B0">
            <w:pPr>
              <w:rPr>
                <w:rFonts w:ascii="Arial" w:hAnsi="Arial" w:cs="Arial"/>
                <w:sz w:val="14"/>
                <w:szCs w:val="14"/>
                <w:lang w:eastAsia="es-CO"/>
              </w:rPr>
            </w:pP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1</w:t>
            </w: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 xml:space="preserve"> -</w:t>
            </w: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 xml:space="preserve"> -</w:t>
            </w: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 xml:space="preserve"> -</w:t>
            </w:r>
          </w:p>
        </w:tc>
        <w:tc>
          <w:tcPr>
            <w:tcW w:w="0" w:type="auto"/>
            <w:shd w:val="clear" w:color="auto" w:fill="auto"/>
            <w:vAlign w:val="center"/>
            <w:hideMark/>
          </w:tcPr>
          <w:p w:rsidR="005E3429" w:rsidRPr="00D548E5" w:rsidRDefault="005E3429" w:rsidP="00BB64B0">
            <w:pPr>
              <w:rPr>
                <w:rFonts w:ascii="Arial" w:hAnsi="Arial" w:cs="Arial"/>
                <w:sz w:val="14"/>
                <w:szCs w:val="14"/>
                <w:lang w:eastAsia="es-CO"/>
              </w:rPr>
            </w:pPr>
            <w:r w:rsidRPr="00D548E5">
              <w:rPr>
                <w:rFonts w:ascii="Arial" w:hAnsi="Arial" w:cs="Arial"/>
                <w:sz w:val="14"/>
                <w:szCs w:val="14"/>
                <w:lang w:eastAsia="es-CO"/>
              </w:rPr>
              <w:t xml:space="preserve">(Número de herramientas pedagógicas publicadas / Número de herramientas pedagógicas diseñadas) * 100 </w:t>
            </w:r>
          </w:p>
        </w:tc>
        <w:tc>
          <w:tcPr>
            <w:tcW w:w="0" w:type="auto"/>
            <w:vMerge/>
            <w:shd w:val="clear" w:color="auto" w:fill="auto"/>
            <w:vAlign w:val="center"/>
            <w:hideMark/>
          </w:tcPr>
          <w:p w:rsidR="005E3429" w:rsidRPr="00D548E5" w:rsidRDefault="005E3429" w:rsidP="00BB64B0">
            <w:pPr>
              <w:rPr>
                <w:rFonts w:ascii="Arial" w:hAnsi="Arial" w:cs="Arial"/>
                <w:sz w:val="14"/>
                <w:szCs w:val="14"/>
                <w:lang w:eastAsia="es-CO"/>
              </w:rPr>
            </w:pPr>
          </w:p>
        </w:tc>
        <w:tc>
          <w:tcPr>
            <w:tcW w:w="1257" w:type="dxa"/>
            <w:vMerge/>
            <w:shd w:val="clear" w:color="auto" w:fill="auto"/>
            <w:vAlign w:val="center"/>
            <w:hideMark/>
          </w:tcPr>
          <w:p w:rsidR="005E3429" w:rsidRPr="00D548E5" w:rsidRDefault="005E3429" w:rsidP="00BB64B0">
            <w:pPr>
              <w:rPr>
                <w:rFonts w:ascii="Arial" w:hAnsi="Arial" w:cs="Arial"/>
                <w:sz w:val="14"/>
                <w:szCs w:val="14"/>
                <w:lang w:eastAsia="es-CO"/>
              </w:rPr>
            </w:pPr>
          </w:p>
        </w:tc>
      </w:tr>
      <w:tr w:rsidR="005E3429" w:rsidRPr="00F80067" w:rsidTr="007377F2">
        <w:trPr>
          <w:trHeight w:val="1814"/>
        </w:trPr>
        <w:tc>
          <w:tcPr>
            <w:tcW w:w="1838" w:type="dxa"/>
            <w:shd w:val="clear" w:color="auto" w:fill="auto"/>
            <w:vAlign w:val="center"/>
            <w:hideMark/>
          </w:tcPr>
          <w:p w:rsidR="005E3429" w:rsidRPr="00D548E5" w:rsidRDefault="005E3429" w:rsidP="007377F2">
            <w:pPr>
              <w:rPr>
                <w:rFonts w:ascii="Arial" w:hAnsi="Arial" w:cs="Arial"/>
                <w:sz w:val="14"/>
                <w:szCs w:val="14"/>
                <w:lang w:eastAsia="es-CO"/>
              </w:rPr>
            </w:pPr>
            <w:r w:rsidRPr="00D548E5">
              <w:rPr>
                <w:rFonts w:ascii="Arial" w:hAnsi="Arial" w:cs="Arial"/>
                <w:sz w:val="14"/>
                <w:szCs w:val="14"/>
                <w:lang w:eastAsia="es-CO"/>
              </w:rPr>
              <w:t>Asesoría y acompañamiento de campañas de sensibilización, por medio del diseño de contenidos y de talleres para crear cultura de corresponsabilidad ambiental</w:t>
            </w:r>
          </w:p>
        </w:tc>
        <w:tc>
          <w:tcPr>
            <w:tcW w:w="0" w:type="auto"/>
            <w:shd w:val="clear" w:color="auto" w:fill="auto"/>
            <w:vAlign w:val="center"/>
            <w:hideMark/>
          </w:tcPr>
          <w:p w:rsidR="005E3429" w:rsidRPr="00D548E5" w:rsidRDefault="005E3429" w:rsidP="00BB64B0">
            <w:pPr>
              <w:jc w:val="center"/>
              <w:rPr>
                <w:rFonts w:ascii="Arial" w:hAnsi="Arial" w:cs="Arial"/>
                <w:sz w:val="14"/>
                <w:szCs w:val="14"/>
                <w:lang w:eastAsia="es-CO"/>
              </w:rPr>
            </w:pPr>
            <w:r w:rsidRPr="00D548E5">
              <w:rPr>
                <w:rFonts w:ascii="Arial" w:hAnsi="Arial" w:cs="Arial"/>
                <w:sz w:val="14"/>
                <w:szCs w:val="14"/>
                <w:lang w:eastAsia="es-CO"/>
              </w:rPr>
              <w:t>Instituciones educativas</w:t>
            </w:r>
          </w:p>
        </w:tc>
        <w:tc>
          <w:tcPr>
            <w:tcW w:w="0" w:type="auto"/>
            <w:vMerge/>
            <w:shd w:val="clear" w:color="auto" w:fill="auto"/>
            <w:vAlign w:val="center"/>
            <w:hideMark/>
          </w:tcPr>
          <w:p w:rsidR="005E3429" w:rsidRPr="00D548E5" w:rsidRDefault="005E3429" w:rsidP="00BB64B0">
            <w:pPr>
              <w:rPr>
                <w:rFonts w:ascii="Arial" w:hAnsi="Arial" w:cs="Arial"/>
                <w:sz w:val="14"/>
                <w:szCs w:val="14"/>
                <w:lang w:eastAsia="es-CO"/>
              </w:rPr>
            </w:pP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1</w:t>
            </w: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1</w:t>
            </w: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1</w:t>
            </w:r>
          </w:p>
        </w:tc>
        <w:tc>
          <w:tcPr>
            <w:tcW w:w="0" w:type="auto"/>
            <w:shd w:val="clear" w:color="auto" w:fill="auto"/>
            <w:vAlign w:val="center"/>
            <w:hideMark/>
          </w:tcPr>
          <w:p w:rsidR="005E3429" w:rsidRPr="00D548E5" w:rsidRDefault="005E3429" w:rsidP="00BB64B0">
            <w:pPr>
              <w:jc w:val="both"/>
              <w:rPr>
                <w:rFonts w:ascii="Arial" w:hAnsi="Arial" w:cs="Arial"/>
                <w:sz w:val="14"/>
                <w:szCs w:val="14"/>
                <w:lang w:eastAsia="es-CO"/>
              </w:rPr>
            </w:pPr>
            <w:r w:rsidRPr="00D548E5">
              <w:rPr>
                <w:rFonts w:ascii="Arial" w:hAnsi="Arial" w:cs="Arial"/>
                <w:sz w:val="14"/>
                <w:szCs w:val="14"/>
                <w:lang w:eastAsia="es-CO"/>
              </w:rPr>
              <w:t>1</w:t>
            </w:r>
          </w:p>
        </w:tc>
        <w:tc>
          <w:tcPr>
            <w:tcW w:w="0" w:type="auto"/>
            <w:shd w:val="clear" w:color="auto" w:fill="auto"/>
            <w:vAlign w:val="center"/>
            <w:hideMark/>
          </w:tcPr>
          <w:p w:rsidR="005E3429" w:rsidRPr="00D548E5" w:rsidRDefault="005E3429" w:rsidP="00BB64B0">
            <w:pPr>
              <w:rPr>
                <w:rFonts w:ascii="Arial" w:hAnsi="Arial" w:cs="Arial"/>
                <w:sz w:val="14"/>
                <w:szCs w:val="14"/>
                <w:lang w:eastAsia="es-CO"/>
              </w:rPr>
            </w:pPr>
            <w:r w:rsidRPr="00D548E5">
              <w:rPr>
                <w:rFonts w:ascii="Arial" w:hAnsi="Arial" w:cs="Arial"/>
                <w:sz w:val="14"/>
                <w:szCs w:val="14"/>
                <w:lang w:eastAsia="es-CO"/>
              </w:rPr>
              <w:t xml:space="preserve">(Número de talleres acompañados / Número de talleres planificados) * 100 </w:t>
            </w:r>
          </w:p>
        </w:tc>
        <w:tc>
          <w:tcPr>
            <w:tcW w:w="0" w:type="auto"/>
            <w:vMerge/>
            <w:shd w:val="clear" w:color="auto" w:fill="auto"/>
            <w:vAlign w:val="center"/>
            <w:hideMark/>
          </w:tcPr>
          <w:p w:rsidR="005E3429" w:rsidRPr="00D548E5" w:rsidRDefault="005E3429" w:rsidP="00BB64B0">
            <w:pPr>
              <w:rPr>
                <w:rFonts w:ascii="Arial" w:hAnsi="Arial" w:cs="Arial"/>
                <w:sz w:val="14"/>
                <w:szCs w:val="14"/>
                <w:lang w:eastAsia="es-CO"/>
              </w:rPr>
            </w:pPr>
          </w:p>
        </w:tc>
        <w:tc>
          <w:tcPr>
            <w:tcW w:w="1257" w:type="dxa"/>
            <w:vMerge/>
            <w:shd w:val="clear" w:color="auto" w:fill="auto"/>
            <w:vAlign w:val="center"/>
            <w:hideMark/>
          </w:tcPr>
          <w:p w:rsidR="005E3429" w:rsidRPr="00D548E5" w:rsidRDefault="005E3429" w:rsidP="00BB64B0">
            <w:pPr>
              <w:rPr>
                <w:rFonts w:ascii="Arial" w:hAnsi="Arial" w:cs="Arial"/>
                <w:sz w:val="14"/>
                <w:szCs w:val="14"/>
                <w:lang w:eastAsia="es-CO"/>
              </w:rPr>
            </w:pPr>
          </w:p>
        </w:tc>
      </w:tr>
    </w:tbl>
    <w:p w:rsidR="00F11BAE" w:rsidRDefault="00F11BAE" w:rsidP="00E860B8">
      <w:pPr>
        <w:autoSpaceDE w:val="0"/>
        <w:autoSpaceDN w:val="0"/>
        <w:adjustRightInd w:val="0"/>
        <w:jc w:val="both"/>
        <w:rPr>
          <w:rFonts w:ascii="Tahoma" w:hAnsi="Tahoma" w:cs="Tahoma"/>
          <w:b/>
          <w:sz w:val="22"/>
          <w:szCs w:val="22"/>
          <w:lang w:val="es-CO" w:eastAsia="es-CO"/>
        </w:rPr>
      </w:pPr>
    </w:p>
    <w:p w:rsidR="005E3429" w:rsidRPr="005E3429" w:rsidRDefault="007377F2" w:rsidP="005E3429">
      <w:pPr>
        <w:autoSpaceDE w:val="0"/>
        <w:autoSpaceDN w:val="0"/>
        <w:adjustRightInd w:val="0"/>
        <w:ind w:firstLine="360"/>
        <w:jc w:val="center"/>
        <w:rPr>
          <w:rFonts w:ascii="Tahoma" w:hAnsi="Tahoma" w:cs="Tahoma"/>
          <w:b/>
          <w:bCs/>
          <w:color w:val="000000" w:themeColor="text1"/>
          <w:sz w:val="16"/>
          <w:szCs w:val="16"/>
          <w:lang w:val="es-CO"/>
        </w:rPr>
      </w:pPr>
      <w:r>
        <w:rPr>
          <w:rFonts w:ascii="Tahoma" w:hAnsi="Tahoma" w:cs="Tahoma"/>
          <w:b/>
          <w:bCs/>
          <w:color w:val="000000" w:themeColor="text1"/>
          <w:sz w:val="16"/>
          <w:szCs w:val="16"/>
          <w:lang w:val="es-CO"/>
        </w:rPr>
        <w:t>PROYECTO 4</w:t>
      </w:r>
      <w:r w:rsidR="005E3429" w:rsidRPr="005E3429">
        <w:rPr>
          <w:rFonts w:ascii="Tahoma" w:hAnsi="Tahoma" w:cs="Tahoma"/>
          <w:b/>
          <w:bCs/>
          <w:color w:val="000000" w:themeColor="text1"/>
          <w:sz w:val="16"/>
          <w:szCs w:val="16"/>
          <w:lang w:val="es-CO"/>
        </w:rPr>
        <w:t>. FORMADOR DE FORMADORES</w:t>
      </w:r>
    </w:p>
    <w:p w:rsidR="005E3429" w:rsidRPr="005E3429" w:rsidRDefault="005E3429" w:rsidP="005E3429">
      <w:pPr>
        <w:jc w:val="center"/>
        <w:rPr>
          <w:rFonts w:ascii="Tahoma" w:hAnsi="Tahoma" w:cs="Tahoma"/>
          <w:sz w:val="16"/>
          <w:szCs w:val="16"/>
          <w:lang w:val="es-ES_tradnl" w:eastAsia="en-US"/>
        </w:rPr>
      </w:pPr>
      <w:r w:rsidRPr="005E3429">
        <w:rPr>
          <w:rFonts w:ascii="Tahoma" w:hAnsi="Tahoma" w:cs="Tahoma"/>
          <w:sz w:val="16"/>
          <w:szCs w:val="16"/>
          <w:lang w:val="es-ES_tradnl" w:eastAsia="es-CO"/>
        </w:rPr>
        <w:t>Componente metodológico</w:t>
      </w:r>
    </w:p>
    <w:p w:rsidR="00E6082D" w:rsidRDefault="00E6082D" w:rsidP="00E6082D">
      <w:pPr>
        <w:autoSpaceDE w:val="0"/>
        <w:autoSpaceDN w:val="0"/>
        <w:adjustRightInd w:val="0"/>
        <w:jc w:val="both"/>
        <w:rPr>
          <w:rFonts w:ascii="Tahoma" w:hAnsi="Tahoma" w:cs="Tahoma"/>
          <w:b/>
          <w:bCs/>
          <w:color w:val="000000" w:themeColor="text1"/>
          <w:sz w:val="22"/>
          <w:szCs w:val="22"/>
          <w:lang w:val="es-CO"/>
        </w:rPr>
      </w:pPr>
    </w:p>
    <w:p w:rsidR="00E6082D" w:rsidRDefault="00E6082D" w:rsidP="00E6082D">
      <w:pPr>
        <w:autoSpaceDE w:val="0"/>
        <w:autoSpaceDN w:val="0"/>
        <w:adjustRightInd w:val="0"/>
        <w:jc w:val="both"/>
        <w:rPr>
          <w:rFonts w:ascii="Tahoma" w:hAnsi="Tahoma" w:cs="Tahoma"/>
          <w:b/>
          <w:bCs/>
          <w:color w:val="000000" w:themeColor="text1"/>
          <w:sz w:val="22"/>
          <w:szCs w:val="22"/>
          <w:lang w:val="es-CO"/>
        </w:rPr>
      </w:pPr>
    </w:p>
    <w:p w:rsidR="00E6082D" w:rsidRDefault="00E6082D" w:rsidP="00E6082D">
      <w:pPr>
        <w:autoSpaceDE w:val="0"/>
        <w:autoSpaceDN w:val="0"/>
        <w:adjustRightInd w:val="0"/>
        <w:jc w:val="both"/>
        <w:rPr>
          <w:rFonts w:ascii="Tahoma" w:hAnsi="Tahoma" w:cs="Tahoma"/>
          <w:b/>
          <w:bCs/>
          <w:color w:val="000000" w:themeColor="text1"/>
          <w:sz w:val="22"/>
          <w:szCs w:val="22"/>
          <w:lang w:val="es-CO"/>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1078"/>
        <w:gridCol w:w="970"/>
        <w:gridCol w:w="478"/>
        <w:gridCol w:w="368"/>
        <w:gridCol w:w="426"/>
        <w:gridCol w:w="479"/>
        <w:gridCol w:w="595"/>
        <w:gridCol w:w="709"/>
        <w:gridCol w:w="709"/>
        <w:gridCol w:w="709"/>
        <w:gridCol w:w="1205"/>
      </w:tblGrid>
      <w:tr w:rsidR="00E6082D" w:rsidRPr="00F80067" w:rsidTr="007377F2">
        <w:trPr>
          <w:trHeight w:val="307"/>
        </w:trPr>
        <w:tc>
          <w:tcPr>
            <w:tcW w:w="1838" w:type="dxa"/>
            <w:vMerge w:val="restart"/>
            <w:shd w:val="clear" w:color="auto" w:fill="auto"/>
            <w:vAlign w:val="center"/>
            <w:hideMark/>
          </w:tcPr>
          <w:p w:rsidR="00E6082D" w:rsidRPr="00D548E5" w:rsidRDefault="00E6082D" w:rsidP="00CC095A">
            <w:pPr>
              <w:jc w:val="center"/>
              <w:rPr>
                <w:rFonts w:ascii="Arial" w:hAnsi="Arial" w:cs="Arial"/>
                <w:b/>
                <w:bCs/>
                <w:sz w:val="14"/>
                <w:szCs w:val="14"/>
                <w:lang w:eastAsia="es-CO"/>
              </w:rPr>
            </w:pPr>
            <w:r w:rsidRPr="00D548E5">
              <w:rPr>
                <w:rFonts w:ascii="Arial" w:hAnsi="Arial" w:cs="Arial"/>
                <w:b/>
                <w:bCs/>
                <w:sz w:val="14"/>
                <w:szCs w:val="14"/>
                <w:lang w:eastAsia="es-CO"/>
              </w:rPr>
              <w:t>ACTIVIDADES</w:t>
            </w:r>
          </w:p>
        </w:tc>
        <w:tc>
          <w:tcPr>
            <w:tcW w:w="1078" w:type="dxa"/>
            <w:vMerge w:val="restart"/>
            <w:shd w:val="clear" w:color="auto" w:fill="auto"/>
            <w:vAlign w:val="center"/>
            <w:hideMark/>
          </w:tcPr>
          <w:p w:rsidR="00E6082D" w:rsidRPr="00D548E5" w:rsidRDefault="00E6082D" w:rsidP="00BB64B0">
            <w:pPr>
              <w:jc w:val="center"/>
              <w:rPr>
                <w:rFonts w:ascii="Arial" w:hAnsi="Arial" w:cs="Arial"/>
                <w:b/>
                <w:bCs/>
                <w:sz w:val="14"/>
                <w:szCs w:val="14"/>
                <w:lang w:eastAsia="es-CO"/>
              </w:rPr>
            </w:pPr>
            <w:r w:rsidRPr="00D548E5">
              <w:rPr>
                <w:rFonts w:ascii="Arial" w:hAnsi="Arial" w:cs="Arial"/>
                <w:b/>
                <w:bCs/>
                <w:sz w:val="12"/>
                <w:szCs w:val="12"/>
                <w:lang w:eastAsia="es-CO"/>
              </w:rPr>
              <w:t>LOCALIZACIÓN</w:t>
            </w:r>
          </w:p>
        </w:tc>
        <w:tc>
          <w:tcPr>
            <w:tcW w:w="970" w:type="dxa"/>
            <w:vMerge w:val="restart"/>
            <w:shd w:val="clear" w:color="auto" w:fill="auto"/>
            <w:vAlign w:val="center"/>
            <w:hideMark/>
          </w:tcPr>
          <w:p w:rsidR="00E6082D" w:rsidRPr="00D548E5" w:rsidRDefault="00E6082D" w:rsidP="00BB64B0">
            <w:pPr>
              <w:jc w:val="center"/>
              <w:rPr>
                <w:rFonts w:ascii="Arial" w:hAnsi="Arial" w:cs="Arial"/>
                <w:b/>
                <w:bCs/>
                <w:sz w:val="14"/>
                <w:szCs w:val="14"/>
                <w:lang w:eastAsia="es-CO"/>
              </w:rPr>
            </w:pPr>
            <w:r w:rsidRPr="00D548E5">
              <w:rPr>
                <w:rFonts w:ascii="Arial" w:hAnsi="Arial" w:cs="Arial"/>
                <w:b/>
                <w:bCs/>
                <w:sz w:val="14"/>
                <w:szCs w:val="14"/>
                <w:lang w:eastAsia="es-CO"/>
              </w:rPr>
              <w:t>META</w:t>
            </w:r>
          </w:p>
        </w:tc>
        <w:tc>
          <w:tcPr>
            <w:tcW w:w="1751" w:type="dxa"/>
            <w:gridSpan w:val="4"/>
            <w:shd w:val="clear" w:color="auto" w:fill="auto"/>
            <w:noWrap/>
            <w:vAlign w:val="center"/>
            <w:hideMark/>
          </w:tcPr>
          <w:p w:rsidR="00E6082D" w:rsidRPr="00D548E5" w:rsidRDefault="00E6082D"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METAS ANUALES</w:t>
            </w:r>
          </w:p>
        </w:tc>
        <w:tc>
          <w:tcPr>
            <w:tcW w:w="2722" w:type="dxa"/>
            <w:gridSpan w:val="4"/>
            <w:shd w:val="clear" w:color="auto" w:fill="auto"/>
            <w:vAlign w:val="center"/>
          </w:tcPr>
          <w:p w:rsidR="00E6082D" w:rsidRPr="00D548E5" w:rsidRDefault="00E6082D" w:rsidP="00BB64B0">
            <w:pPr>
              <w:jc w:val="center"/>
              <w:rPr>
                <w:rFonts w:ascii="Arial" w:hAnsi="Arial" w:cs="Arial"/>
                <w:b/>
                <w:bCs/>
                <w:sz w:val="14"/>
                <w:szCs w:val="14"/>
                <w:lang w:eastAsia="es-CO"/>
              </w:rPr>
            </w:pPr>
            <w:r w:rsidRPr="00D548E5">
              <w:rPr>
                <w:rFonts w:ascii="Arial" w:hAnsi="Arial" w:cs="Arial"/>
                <w:b/>
                <w:bCs/>
                <w:sz w:val="14"/>
                <w:szCs w:val="14"/>
                <w:lang w:eastAsia="es-CO"/>
              </w:rPr>
              <w:t>PRESUPUESTO</w:t>
            </w:r>
            <w:r w:rsidRPr="00F80067">
              <w:rPr>
                <w:rFonts w:ascii="Arial" w:hAnsi="Arial" w:cs="Arial"/>
                <w:b/>
                <w:bCs/>
                <w:sz w:val="14"/>
                <w:szCs w:val="14"/>
                <w:lang w:eastAsia="es-CO"/>
              </w:rPr>
              <w:t xml:space="preserve"> ANUAL</w:t>
            </w:r>
          </w:p>
        </w:tc>
        <w:tc>
          <w:tcPr>
            <w:tcW w:w="1205" w:type="dxa"/>
            <w:shd w:val="clear" w:color="auto" w:fill="auto"/>
            <w:vAlign w:val="center"/>
            <w:hideMark/>
          </w:tcPr>
          <w:p w:rsidR="00E6082D" w:rsidRPr="00D548E5" w:rsidRDefault="00E6082D" w:rsidP="00BB64B0">
            <w:pPr>
              <w:jc w:val="center"/>
              <w:rPr>
                <w:rFonts w:ascii="Arial" w:hAnsi="Arial" w:cs="Arial"/>
                <w:b/>
                <w:bCs/>
                <w:sz w:val="14"/>
                <w:szCs w:val="14"/>
                <w:lang w:eastAsia="es-CO"/>
              </w:rPr>
            </w:pPr>
            <w:r w:rsidRPr="00D548E5">
              <w:rPr>
                <w:rFonts w:ascii="Arial" w:hAnsi="Arial" w:cs="Arial"/>
                <w:b/>
                <w:bCs/>
                <w:sz w:val="14"/>
                <w:szCs w:val="14"/>
                <w:lang w:eastAsia="es-CO"/>
              </w:rPr>
              <w:t>PRESUPUESTO TOTAL</w:t>
            </w:r>
          </w:p>
        </w:tc>
      </w:tr>
      <w:tr w:rsidR="00E6082D" w:rsidRPr="00F80067" w:rsidTr="007377F2">
        <w:trPr>
          <w:trHeight w:val="269"/>
        </w:trPr>
        <w:tc>
          <w:tcPr>
            <w:tcW w:w="1838" w:type="dxa"/>
            <w:vMerge/>
            <w:shd w:val="clear" w:color="auto" w:fill="auto"/>
            <w:vAlign w:val="center"/>
            <w:hideMark/>
          </w:tcPr>
          <w:p w:rsidR="00E6082D" w:rsidRPr="00D548E5" w:rsidRDefault="00E6082D" w:rsidP="00CC095A">
            <w:pPr>
              <w:rPr>
                <w:rFonts w:ascii="Arial" w:hAnsi="Arial" w:cs="Arial"/>
                <w:sz w:val="14"/>
                <w:szCs w:val="14"/>
                <w:lang w:eastAsia="es-CO"/>
              </w:rPr>
            </w:pPr>
          </w:p>
        </w:tc>
        <w:tc>
          <w:tcPr>
            <w:tcW w:w="1078" w:type="dxa"/>
            <w:vMerge/>
            <w:shd w:val="clear" w:color="auto" w:fill="auto"/>
            <w:vAlign w:val="center"/>
            <w:hideMark/>
          </w:tcPr>
          <w:p w:rsidR="00E6082D" w:rsidRPr="00D548E5" w:rsidRDefault="00E6082D" w:rsidP="00BB64B0">
            <w:pPr>
              <w:rPr>
                <w:rFonts w:ascii="Arial" w:hAnsi="Arial" w:cs="Arial"/>
                <w:sz w:val="14"/>
                <w:szCs w:val="14"/>
                <w:lang w:eastAsia="es-CO"/>
              </w:rPr>
            </w:pPr>
          </w:p>
        </w:tc>
        <w:tc>
          <w:tcPr>
            <w:tcW w:w="970" w:type="dxa"/>
            <w:vMerge/>
            <w:shd w:val="clear" w:color="auto" w:fill="auto"/>
            <w:vAlign w:val="center"/>
            <w:hideMark/>
          </w:tcPr>
          <w:p w:rsidR="00E6082D" w:rsidRPr="00D548E5" w:rsidRDefault="00E6082D" w:rsidP="00BB64B0">
            <w:pPr>
              <w:rPr>
                <w:rFonts w:ascii="Arial" w:hAnsi="Arial" w:cs="Arial"/>
                <w:sz w:val="14"/>
                <w:szCs w:val="14"/>
                <w:lang w:eastAsia="es-CO"/>
              </w:rPr>
            </w:pPr>
          </w:p>
        </w:tc>
        <w:tc>
          <w:tcPr>
            <w:tcW w:w="478" w:type="dxa"/>
            <w:shd w:val="clear" w:color="auto" w:fill="auto"/>
            <w:noWrap/>
            <w:vAlign w:val="center"/>
            <w:hideMark/>
          </w:tcPr>
          <w:p w:rsidR="00E6082D" w:rsidRPr="00D548E5" w:rsidRDefault="00E6082D"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20</w:t>
            </w:r>
          </w:p>
        </w:tc>
        <w:tc>
          <w:tcPr>
            <w:tcW w:w="368" w:type="dxa"/>
            <w:shd w:val="clear" w:color="auto" w:fill="auto"/>
            <w:noWrap/>
            <w:vAlign w:val="center"/>
            <w:hideMark/>
          </w:tcPr>
          <w:p w:rsidR="00E6082D" w:rsidRPr="00D548E5" w:rsidRDefault="00E6082D"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21</w:t>
            </w:r>
          </w:p>
        </w:tc>
        <w:tc>
          <w:tcPr>
            <w:tcW w:w="426" w:type="dxa"/>
            <w:shd w:val="clear" w:color="auto" w:fill="auto"/>
            <w:noWrap/>
            <w:vAlign w:val="center"/>
            <w:hideMark/>
          </w:tcPr>
          <w:p w:rsidR="00E6082D" w:rsidRPr="00D548E5" w:rsidRDefault="00E6082D"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22</w:t>
            </w:r>
          </w:p>
        </w:tc>
        <w:tc>
          <w:tcPr>
            <w:tcW w:w="479" w:type="dxa"/>
            <w:shd w:val="clear" w:color="auto" w:fill="auto"/>
            <w:noWrap/>
            <w:vAlign w:val="center"/>
            <w:hideMark/>
          </w:tcPr>
          <w:p w:rsidR="00E6082D" w:rsidRPr="00D548E5" w:rsidRDefault="00E6082D"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23</w:t>
            </w:r>
          </w:p>
        </w:tc>
        <w:tc>
          <w:tcPr>
            <w:tcW w:w="595" w:type="dxa"/>
            <w:shd w:val="clear" w:color="auto" w:fill="auto"/>
            <w:vAlign w:val="center"/>
            <w:hideMark/>
          </w:tcPr>
          <w:p w:rsidR="00E6082D" w:rsidRPr="00D548E5" w:rsidRDefault="00E6082D"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20</w:t>
            </w:r>
          </w:p>
        </w:tc>
        <w:tc>
          <w:tcPr>
            <w:tcW w:w="709" w:type="dxa"/>
            <w:shd w:val="clear" w:color="auto" w:fill="auto"/>
            <w:vAlign w:val="center"/>
          </w:tcPr>
          <w:p w:rsidR="00E6082D" w:rsidRPr="00D548E5" w:rsidRDefault="00E6082D"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21</w:t>
            </w:r>
          </w:p>
        </w:tc>
        <w:tc>
          <w:tcPr>
            <w:tcW w:w="709" w:type="dxa"/>
            <w:shd w:val="clear" w:color="auto" w:fill="auto"/>
            <w:vAlign w:val="center"/>
          </w:tcPr>
          <w:p w:rsidR="00E6082D" w:rsidRPr="00D548E5" w:rsidRDefault="00E6082D"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22</w:t>
            </w:r>
          </w:p>
        </w:tc>
        <w:tc>
          <w:tcPr>
            <w:tcW w:w="709" w:type="dxa"/>
            <w:shd w:val="clear" w:color="auto" w:fill="auto"/>
            <w:vAlign w:val="center"/>
          </w:tcPr>
          <w:p w:rsidR="00E6082D" w:rsidRPr="00D548E5" w:rsidRDefault="00E6082D" w:rsidP="00BB64B0">
            <w:pPr>
              <w:jc w:val="center"/>
              <w:rPr>
                <w:rFonts w:ascii="Arial" w:hAnsi="Arial" w:cs="Arial"/>
                <w:b/>
                <w:bCs/>
                <w:color w:val="000000"/>
                <w:sz w:val="14"/>
                <w:szCs w:val="14"/>
                <w:lang w:eastAsia="es-CO"/>
              </w:rPr>
            </w:pPr>
            <w:r w:rsidRPr="00D548E5">
              <w:rPr>
                <w:rFonts w:ascii="Arial" w:hAnsi="Arial" w:cs="Arial"/>
                <w:b/>
                <w:bCs/>
                <w:color w:val="000000"/>
                <w:sz w:val="14"/>
                <w:szCs w:val="14"/>
                <w:lang w:eastAsia="es-CO"/>
              </w:rPr>
              <w:t>23</w:t>
            </w:r>
          </w:p>
        </w:tc>
        <w:tc>
          <w:tcPr>
            <w:tcW w:w="1205" w:type="dxa"/>
            <w:shd w:val="clear" w:color="auto" w:fill="auto"/>
            <w:vAlign w:val="center"/>
            <w:hideMark/>
          </w:tcPr>
          <w:p w:rsidR="00E6082D" w:rsidRPr="00D548E5" w:rsidRDefault="00E6082D" w:rsidP="00BB64B0">
            <w:pPr>
              <w:rPr>
                <w:rFonts w:ascii="Arial" w:hAnsi="Arial" w:cs="Arial"/>
                <w:sz w:val="14"/>
                <w:szCs w:val="14"/>
                <w:lang w:eastAsia="es-CO"/>
              </w:rPr>
            </w:pPr>
          </w:p>
        </w:tc>
      </w:tr>
      <w:tr w:rsidR="00E6082D" w:rsidRPr="00F80067" w:rsidTr="007377F2">
        <w:trPr>
          <w:trHeight w:val="2087"/>
        </w:trPr>
        <w:tc>
          <w:tcPr>
            <w:tcW w:w="1838" w:type="dxa"/>
            <w:shd w:val="clear" w:color="auto" w:fill="auto"/>
            <w:vAlign w:val="center"/>
            <w:hideMark/>
          </w:tcPr>
          <w:p w:rsidR="00E6082D" w:rsidRPr="00D548E5" w:rsidRDefault="00E6082D" w:rsidP="00CC095A">
            <w:pPr>
              <w:rPr>
                <w:rFonts w:ascii="Arial" w:hAnsi="Arial" w:cs="Arial"/>
                <w:sz w:val="14"/>
                <w:szCs w:val="14"/>
                <w:lang w:eastAsia="es-CO"/>
              </w:rPr>
            </w:pPr>
            <w:r w:rsidRPr="00D548E5">
              <w:rPr>
                <w:rFonts w:ascii="Arial" w:hAnsi="Arial" w:cs="Arial"/>
                <w:sz w:val="14"/>
                <w:szCs w:val="14"/>
                <w:lang w:eastAsia="es-CO"/>
              </w:rPr>
              <w:t>Promoción de la formación de líderes ambientales con enfoque en corresponsabilidad, preservación de los recursos naturales, manejo integral de residuos sólidos, y uso responsable del recurso hídrico</w:t>
            </w:r>
          </w:p>
        </w:tc>
        <w:tc>
          <w:tcPr>
            <w:tcW w:w="1078"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Instituciones educativas</w:t>
            </w:r>
          </w:p>
        </w:tc>
        <w:tc>
          <w:tcPr>
            <w:tcW w:w="970" w:type="dxa"/>
            <w:vMerge w:val="restart"/>
            <w:shd w:val="clear" w:color="auto" w:fill="auto"/>
            <w:vAlign w:val="center"/>
            <w:hideMark/>
          </w:tcPr>
          <w:p w:rsidR="00E6082D" w:rsidRPr="00D548E5" w:rsidRDefault="00E6082D" w:rsidP="00BB64B0">
            <w:pPr>
              <w:jc w:val="center"/>
              <w:rPr>
                <w:rFonts w:ascii="Arial" w:hAnsi="Arial" w:cs="Arial"/>
                <w:sz w:val="14"/>
                <w:szCs w:val="14"/>
                <w:lang w:eastAsia="es-CO"/>
              </w:rPr>
            </w:pPr>
            <w:r w:rsidRPr="00D548E5">
              <w:rPr>
                <w:rFonts w:ascii="Arial" w:hAnsi="Arial" w:cs="Arial"/>
                <w:sz w:val="14"/>
                <w:szCs w:val="14"/>
                <w:lang w:eastAsia="es-CO"/>
              </w:rPr>
              <w:t xml:space="preserve">Mínimo formar y certificar </w:t>
            </w:r>
            <w:r w:rsidR="007E5B0B" w:rsidRPr="00D548E5">
              <w:rPr>
                <w:rFonts w:ascii="Arial" w:hAnsi="Arial" w:cs="Arial"/>
                <w:sz w:val="14"/>
                <w:szCs w:val="14"/>
                <w:lang w:eastAsia="es-CO"/>
              </w:rPr>
              <w:t>veinte</w:t>
            </w:r>
            <w:r w:rsidRPr="00D548E5">
              <w:rPr>
                <w:rFonts w:ascii="Arial" w:hAnsi="Arial" w:cs="Arial"/>
                <w:sz w:val="14"/>
                <w:szCs w:val="14"/>
                <w:lang w:eastAsia="es-CO"/>
              </w:rPr>
              <w:t xml:space="preserve"> (20) líderes ambientales en el municipio con enfoque de corresponsabilidad, preservación de los recursos naturales, manejo integral de residuos sólidos, y uso responsable del recurso hídrico durante la vigencia</w:t>
            </w:r>
          </w:p>
        </w:tc>
        <w:tc>
          <w:tcPr>
            <w:tcW w:w="478"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 xml:space="preserve"> -</w:t>
            </w:r>
          </w:p>
        </w:tc>
        <w:tc>
          <w:tcPr>
            <w:tcW w:w="368"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10</w:t>
            </w:r>
          </w:p>
        </w:tc>
        <w:tc>
          <w:tcPr>
            <w:tcW w:w="426"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 xml:space="preserve"> -</w:t>
            </w:r>
          </w:p>
        </w:tc>
        <w:tc>
          <w:tcPr>
            <w:tcW w:w="479"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10</w:t>
            </w:r>
          </w:p>
        </w:tc>
        <w:tc>
          <w:tcPr>
            <w:tcW w:w="595" w:type="dxa"/>
            <w:shd w:val="clear" w:color="auto" w:fill="auto"/>
            <w:vAlign w:val="center"/>
            <w:hideMark/>
          </w:tcPr>
          <w:p w:rsidR="00E6082D" w:rsidRPr="00D548E5" w:rsidRDefault="00E6082D" w:rsidP="00BB64B0">
            <w:pPr>
              <w:rPr>
                <w:rFonts w:ascii="Arial" w:hAnsi="Arial" w:cs="Arial"/>
                <w:sz w:val="14"/>
                <w:szCs w:val="14"/>
                <w:lang w:eastAsia="es-CO"/>
              </w:rPr>
            </w:pPr>
            <w:r w:rsidRPr="00D548E5">
              <w:rPr>
                <w:rFonts w:ascii="Arial" w:hAnsi="Arial" w:cs="Arial"/>
                <w:sz w:val="14"/>
                <w:szCs w:val="14"/>
                <w:lang w:eastAsia="es-CO"/>
              </w:rPr>
              <w:t xml:space="preserve"> $                                      - </w:t>
            </w:r>
          </w:p>
        </w:tc>
        <w:tc>
          <w:tcPr>
            <w:tcW w:w="709" w:type="dxa"/>
            <w:shd w:val="clear" w:color="auto" w:fill="auto"/>
            <w:vAlign w:val="center"/>
            <w:hideMark/>
          </w:tcPr>
          <w:p w:rsidR="00E6082D" w:rsidRPr="00D548E5" w:rsidRDefault="00E6082D" w:rsidP="00BB64B0">
            <w:pPr>
              <w:rPr>
                <w:rFonts w:ascii="Arial" w:hAnsi="Arial" w:cs="Arial"/>
                <w:sz w:val="14"/>
                <w:szCs w:val="14"/>
                <w:lang w:eastAsia="es-CO"/>
              </w:rPr>
            </w:pPr>
            <w:r w:rsidRPr="00D548E5">
              <w:rPr>
                <w:rFonts w:ascii="Arial" w:hAnsi="Arial" w:cs="Arial"/>
                <w:sz w:val="14"/>
                <w:szCs w:val="14"/>
                <w:lang w:eastAsia="es-CO"/>
              </w:rPr>
              <w:t xml:space="preserve"> $                        500.000 </w:t>
            </w:r>
          </w:p>
        </w:tc>
        <w:tc>
          <w:tcPr>
            <w:tcW w:w="709" w:type="dxa"/>
            <w:shd w:val="clear" w:color="auto" w:fill="auto"/>
            <w:vAlign w:val="center"/>
            <w:hideMark/>
          </w:tcPr>
          <w:p w:rsidR="00E6082D" w:rsidRPr="00D548E5" w:rsidRDefault="00E6082D" w:rsidP="00BB64B0">
            <w:pPr>
              <w:rPr>
                <w:rFonts w:ascii="Arial" w:hAnsi="Arial" w:cs="Arial"/>
                <w:sz w:val="14"/>
                <w:szCs w:val="14"/>
                <w:lang w:eastAsia="es-CO"/>
              </w:rPr>
            </w:pPr>
            <w:r w:rsidRPr="00D548E5">
              <w:rPr>
                <w:rFonts w:ascii="Arial" w:hAnsi="Arial" w:cs="Arial"/>
                <w:sz w:val="14"/>
                <w:szCs w:val="14"/>
                <w:lang w:eastAsia="es-CO"/>
              </w:rPr>
              <w:t xml:space="preserve"> $                                      - </w:t>
            </w:r>
          </w:p>
        </w:tc>
        <w:tc>
          <w:tcPr>
            <w:tcW w:w="709" w:type="dxa"/>
            <w:shd w:val="clear" w:color="auto" w:fill="auto"/>
            <w:vAlign w:val="center"/>
            <w:hideMark/>
          </w:tcPr>
          <w:p w:rsidR="00E6082D" w:rsidRPr="00D548E5" w:rsidRDefault="00E6082D" w:rsidP="00BB64B0">
            <w:pPr>
              <w:rPr>
                <w:rFonts w:ascii="Arial" w:hAnsi="Arial" w:cs="Arial"/>
                <w:color w:val="000000"/>
                <w:sz w:val="14"/>
                <w:szCs w:val="14"/>
                <w:lang w:eastAsia="es-CO"/>
              </w:rPr>
            </w:pPr>
            <w:r w:rsidRPr="00D548E5">
              <w:rPr>
                <w:rFonts w:ascii="Arial" w:hAnsi="Arial" w:cs="Arial"/>
                <w:color w:val="000000"/>
                <w:sz w:val="14"/>
                <w:szCs w:val="14"/>
                <w:lang w:eastAsia="es-CO"/>
              </w:rPr>
              <w:t xml:space="preserve"> $                        500.000 </w:t>
            </w:r>
          </w:p>
        </w:tc>
        <w:tc>
          <w:tcPr>
            <w:tcW w:w="1205" w:type="dxa"/>
            <w:shd w:val="clear" w:color="auto" w:fill="auto"/>
            <w:vAlign w:val="center"/>
            <w:hideMark/>
          </w:tcPr>
          <w:p w:rsidR="00E6082D" w:rsidRPr="00D548E5" w:rsidRDefault="00E6082D" w:rsidP="00BB64B0">
            <w:pPr>
              <w:rPr>
                <w:rFonts w:ascii="Arial" w:hAnsi="Arial" w:cs="Arial"/>
                <w:color w:val="000000"/>
                <w:sz w:val="14"/>
                <w:szCs w:val="14"/>
                <w:lang w:eastAsia="es-CO"/>
              </w:rPr>
            </w:pPr>
            <w:r w:rsidRPr="00D548E5">
              <w:rPr>
                <w:rFonts w:ascii="Arial" w:hAnsi="Arial" w:cs="Arial"/>
                <w:color w:val="000000"/>
                <w:sz w:val="14"/>
                <w:szCs w:val="14"/>
                <w:lang w:eastAsia="es-CO"/>
              </w:rPr>
              <w:t xml:space="preserve"> $                                         1.000.000 </w:t>
            </w:r>
          </w:p>
        </w:tc>
      </w:tr>
      <w:tr w:rsidR="00E6082D" w:rsidRPr="00F80067" w:rsidTr="007377F2">
        <w:trPr>
          <w:trHeight w:val="1937"/>
        </w:trPr>
        <w:tc>
          <w:tcPr>
            <w:tcW w:w="1838" w:type="dxa"/>
            <w:shd w:val="clear" w:color="auto" w:fill="auto"/>
            <w:vAlign w:val="center"/>
            <w:hideMark/>
          </w:tcPr>
          <w:p w:rsidR="00E6082D" w:rsidRPr="00D548E5" w:rsidRDefault="00E6082D" w:rsidP="00CC095A">
            <w:pPr>
              <w:rPr>
                <w:rFonts w:ascii="Arial" w:hAnsi="Arial" w:cs="Arial"/>
                <w:sz w:val="14"/>
                <w:szCs w:val="14"/>
                <w:lang w:eastAsia="es-CO"/>
              </w:rPr>
            </w:pPr>
            <w:r w:rsidRPr="00D548E5">
              <w:rPr>
                <w:rFonts w:ascii="Arial" w:hAnsi="Arial" w:cs="Arial"/>
                <w:sz w:val="14"/>
                <w:szCs w:val="14"/>
                <w:lang w:eastAsia="es-CO"/>
              </w:rPr>
              <w:t>Impulso de convocatorias a estudiantes de instituciones educativas al concurso de diseño y elaboración de herramientas pedagógicas las que serán difundas a todos los grupos focales del municipio</w:t>
            </w:r>
          </w:p>
        </w:tc>
        <w:tc>
          <w:tcPr>
            <w:tcW w:w="1078"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Instituciones educativas</w:t>
            </w:r>
          </w:p>
        </w:tc>
        <w:tc>
          <w:tcPr>
            <w:tcW w:w="970" w:type="dxa"/>
            <w:vMerge/>
            <w:shd w:val="clear" w:color="auto" w:fill="auto"/>
            <w:vAlign w:val="center"/>
            <w:hideMark/>
          </w:tcPr>
          <w:p w:rsidR="00E6082D" w:rsidRPr="00D548E5" w:rsidRDefault="00E6082D" w:rsidP="00BB64B0">
            <w:pPr>
              <w:rPr>
                <w:rFonts w:ascii="Arial" w:hAnsi="Arial" w:cs="Arial"/>
                <w:sz w:val="14"/>
                <w:szCs w:val="14"/>
                <w:lang w:eastAsia="es-CO"/>
              </w:rPr>
            </w:pPr>
          </w:p>
        </w:tc>
        <w:tc>
          <w:tcPr>
            <w:tcW w:w="478"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1</w:t>
            </w:r>
          </w:p>
        </w:tc>
        <w:tc>
          <w:tcPr>
            <w:tcW w:w="368"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 xml:space="preserve"> -</w:t>
            </w:r>
          </w:p>
        </w:tc>
        <w:tc>
          <w:tcPr>
            <w:tcW w:w="426"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 xml:space="preserve"> -</w:t>
            </w:r>
          </w:p>
        </w:tc>
        <w:tc>
          <w:tcPr>
            <w:tcW w:w="479"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 xml:space="preserve"> -</w:t>
            </w:r>
          </w:p>
        </w:tc>
        <w:tc>
          <w:tcPr>
            <w:tcW w:w="595" w:type="dxa"/>
            <w:shd w:val="clear" w:color="auto" w:fill="auto"/>
            <w:vAlign w:val="center"/>
            <w:hideMark/>
          </w:tcPr>
          <w:p w:rsidR="00E6082D" w:rsidRPr="00D548E5" w:rsidRDefault="00E6082D" w:rsidP="00BB64B0">
            <w:pPr>
              <w:rPr>
                <w:rFonts w:ascii="Arial" w:hAnsi="Arial" w:cs="Arial"/>
                <w:sz w:val="14"/>
                <w:szCs w:val="14"/>
                <w:lang w:eastAsia="es-CO"/>
              </w:rPr>
            </w:pPr>
            <w:r w:rsidRPr="00D548E5">
              <w:rPr>
                <w:rFonts w:ascii="Arial" w:hAnsi="Arial" w:cs="Arial"/>
                <w:sz w:val="14"/>
                <w:szCs w:val="14"/>
                <w:lang w:eastAsia="es-CO"/>
              </w:rPr>
              <w:t xml:space="preserve"> $                     1.000.000 </w:t>
            </w:r>
          </w:p>
        </w:tc>
        <w:tc>
          <w:tcPr>
            <w:tcW w:w="709" w:type="dxa"/>
            <w:shd w:val="clear" w:color="auto" w:fill="auto"/>
            <w:vAlign w:val="center"/>
            <w:hideMark/>
          </w:tcPr>
          <w:p w:rsidR="00E6082D" w:rsidRPr="00D548E5" w:rsidRDefault="00E6082D" w:rsidP="00BB64B0">
            <w:pPr>
              <w:rPr>
                <w:rFonts w:ascii="Arial" w:hAnsi="Arial" w:cs="Arial"/>
                <w:sz w:val="14"/>
                <w:szCs w:val="14"/>
                <w:lang w:eastAsia="es-CO"/>
              </w:rPr>
            </w:pPr>
            <w:r w:rsidRPr="00D548E5">
              <w:rPr>
                <w:rFonts w:ascii="Arial" w:hAnsi="Arial" w:cs="Arial"/>
                <w:sz w:val="14"/>
                <w:szCs w:val="14"/>
                <w:lang w:eastAsia="es-CO"/>
              </w:rPr>
              <w:t xml:space="preserve"> $                                      - </w:t>
            </w:r>
          </w:p>
        </w:tc>
        <w:tc>
          <w:tcPr>
            <w:tcW w:w="709" w:type="dxa"/>
            <w:shd w:val="clear" w:color="auto" w:fill="auto"/>
            <w:vAlign w:val="center"/>
            <w:hideMark/>
          </w:tcPr>
          <w:p w:rsidR="00E6082D" w:rsidRPr="00D548E5" w:rsidRDefault="00E6082D" w:rsidP="00BB64B0">
            <w:pPr>
              <w:rPr>
                <w:rFonts w:ascii="Arial" w:hAnsi="Arial" w:cs="Arial"/>
                <w:sz w:val="14"/>
                <w:szCs w:val="14"/>
                <w:lang w:eastAsia="es-CO"/>
              </w:rPr>
            </w:pPr>
            <w:r w:rsidRPr="00D548E5">
              <w:rPr>
                <w:rFonts w:ascii="Arial" w:hAnsi="Arial" w:cs="Arial"/>
                <w:sz w:val="14"/>
                <w:szCs w:val="14"/>
                <w:lang w:eastAsia="es-CO"/>
              </w:rPr>
              <w:t xml:space="preserve"> $                                      - </w:t>
            </w:r>
          </w:p>
        </w:tc>
        <w:tc>
          <w:tcPr>
            <w:tcW w:w="709" w:type="dxa"/>
            <w:shd w:val="clear" w:color="auto" w:fill="auto"/>
            <w:vAlign w:val="center"/>
            <w:hideMark/>
          </w:tcPr>
          <w:p w:rsidR="00E6082D" w:rsidRPr="00D548E5" w:rsidRDefault="00E6082D" w:rsidP="00BB64B0">
            <w:pPr>
              <w:rPr>
                <w:rFonts w:ascii="Arial" w:hAnsi="Arial" w:cs="Arial"/>
                <w:color w:val="000000"/>
                <w:sz w:val="14"/>
                <w:szCs w:val="14"/>
                <w:lang w:eastAsia="es-CO"/>
              </w:rPr>
            </w:pPr>
            <w:r w:rsidRPr="00D548E5">
              <w:rPr>
                <w:rFonts w:ascii="Arial" w:hAnsi="Arial" w:cs="Arial"/>
                <w:color w:val="000000"/>
                <w:sz w:val="14"/>
                <w:szCs w:val="14"/>
                <w:lang w:eastAsia="es-CO"/>
              </w:rPr>
              <w:t xml:space="preserve"> $                                      - </w:t>
            </w:r>
          </w:p>
        </w:tc>
        <w:tc>
          <w:tcPr>
            <w:tcW w:w="1205" w:type="dxa"/>
            <w:shd w:val="clear" w:color="auto" w:fill="auto"/>
            <w:vAlign w:val="center"/>
            <w:hideMark/>
          </w:tcPr>
          <w:p w:rsidR="00E6082D" w:rsidRPr="00D548E5" w:rsidRDefault="00E6082D" w:rsidP="00BB64B0">
            <w:pPr>
              <w:rPr>
                <w:rFonts w:ascii="Arial" w:hAnsi="Arial" w:cs="Arial"/>
                <w:color w:val="000000"/>
                <w:sz w:val="14"/>
                <w:szCs w:val="14"/>
                <w:lang w:eastAsia="es-CO"/>
              </w:rPr>
            </w:pPr>
            <w:r w:rsidRPr="00D548E5">
              <w:rPr>
                <w:rFonts w:ascii="Arial" w:hAnsi="Arial" w:cs="Arial"/>
                <w:color w:val="000000"/>
                <w:sz w:val="14"/>
                <w:szCs w:val="14"/>
                <w:lang w:eastAsia="es-CO"/>
              </w:rPr>
              <w:t xml:space="preserve"> $                                         1.000.000 </w:t>
            </w:r>
          </w:p>
        </w:tc>
      </w:tr>
      <w:tr w:rsidR="00E6082D" w:rsidRPr="00F80067" w:rsidTr="007377F2">
        <w:trPr>
          <w:trHeight w:val="2059"/>
        </w:trPr>
        <w:tc>
          <w:tcPr>
            <w:tcW w:w="1838" w:type="dxa"/>
            <w:shd w:val="clear" w:color="auto" w:fill="auto"/>
            <w:vAlign w:val="center"/>
            <w:hideMark/>
          </w:tcPr>
          <w:p w:rsidR="00E6082D" w:rsidRPr="00D548E5" w:rsidRDefault="00E6082D" w:rsidP="00CC095A">
            <w:pPr>
              <w:rPr>
                <w:rFonts w:ascii="Arial" w:hAnsi="Arial" w:cs="Arial"/>
                <w:sz w:val="14"/>
                <w:szCs w:val="14"/>
                <w:lang w:eastAsia="es-CO"/>
              </w:rPr>
            </w:pPr>
            <w:r w:rsidRPr="00D548E5">
              <w:rPr>
                <w:rFonts w:ascii="Arial" w:hAnsi="Arial" w:cs="Arial"/>
                <w:sz w:val="14"/>
                <w:szCs w:val="14"/>
                <w:lang w:eastAsia="es-CO"/>
              </w:rPr>
              <w:t>Asesoría y acompañamiento de campañas de sensibilización, por medio del diseño de contenidos y de talleres para crear cultura de corresponsabilidad ambiental</w:t>
            </w:r>
          </w:p>
        </w:tc>
        <w:tc>
          <w:tcPr>
            <w:tcW w:w="1078"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Instituciones educativas</w:t>
            </w:r>
          </w:p>
        </w:tc>
        <w:tc>
          <w:tcPr>
            <w:tcW w:w="970" w:type="dxa"/>
            <w:vMerge/>
            <w:shd w:val="clear" w:color="auto" w:fill="auto"/>
            <w:vAlign w:val="center"/>
            <w:hideMark/>
          </w:tcPr>
          <w:p w:rsidR="00E6082D" w:rsidRPr="00D548E5" w:rsidRDefault="00E6082D" w:rsidP="00BB64B0">
            <w:pPr>
              <w:rPr>
                <w:rFonts w:ascii="Arial" w:hAnsi="Arial" w:cs="Arial"/>
                <w:sz w:val="14"/>
                <w:szCs w:val="14"/>
                <w:lang w:eastAsia="es-CO"/>
              </w:rPr>
            </w:pPr>
          </w:p>
        </w:tc>
        <w:tc>
          <w:tcPr>
            <w:tcW w:w="478"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1</w:t>
            </w:r>
          </w:p>
        </w:tc>
        <w:tc>
          <w:tcPr>
            <w:tcW w:w="368"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1</w:t>
            </w:r>
          </w:p>
        </w:tc>
        <w:tc>
          <w:tcPr>
            <w:tcW w:w="426"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1</w:t>
            </w:r>
          </w:p>
        </w:tc>
        <w:tc>
          <w:tcPr>
            <w:tcW w:w="479" w:type="dxa"/>
            <w:shd w:val="clear" w:color="auto" w:fill="auto"/>
            <w:vAlign w:val="center"/>
            <w:hideMark/>
          </w:tcPr>
          <w:p w:rsidR="00E6082D" w:rsidRPr="00D548E5" w:rsidRDefault="00E6082D" w:rsidP="00BB64B0">
            <w:pPr>
              <w:jc w:val="both"/>
              <w:rPr>
                <w:rFonts w:ascii="Arial" w:hAnsi="Arial" w:cs="Arial"/>
                <w:sz w:val="14"/>
                <w:szCs w:val="14"/>
                <w:lang w:eastAsia="es-CO"/>
              </w:rPr>
            </w:pPr>
            <w:r w:rsidRPr="00D548E5">
              <w:rPr>
                <w:rFonts w:ascii="Arial" w:hAnsi="Arial" w:cs="Arial"/>
                <w:sz w:val="14"/>
                <w:szCs w:val="14"/>
                <w:lang w:eastAsia="es-CO"/>
              </w:rPr>
              <w:t>1</w:t>
            </w:r>
          </w:p>
        </w:tc>
        <w:tc>
          <w:tcPr>
            <w:tcW w:w="595" w:type="dxa"/>
            <w:shd w:val="clear" w:color="auto" w:fill="auto"/>
            <w:vAlign w:val="center"/>
            <w:hideMark/>
          </w:tcPr>
          <w:p w:rsidR="00E6082D" w:rsidRPr="00D548E5" w:rsidRDefault="00E6082D" w:rsidP="00BB64B0">
            <w:pPr>
              <w:rPr>
                <w:rFonts w:ascii="Arial" w:hAnsi="Arial" w:cs="Arial"/>
                <w:sz w:val="14"/>
                <w:szCs w:val="14"/>
                <w:lang w:eastAsia="es-CO"/>
              </w:rPr>
            </w:pPr>
            <w:r w:rsidRPr="00D548E5">
              <w:rPr>
                <w:rFonts w:ascii="Arial" w:hAnsi="Arial" w:cs="Arial"/>
                <w:sz w:val="14"/>
                <w:szCs w:val="14"/>
                <w:lang w:eastAsia="es-CO"/>
              </w:rPr>
              <w:t xml:space="preserve"> $                           50.000 </w:t>
            </w:r>
          </w:p>
        </w:tc>
        <w:tc>
          <w:tcPr>
            <w:tcW w:w="709" w:type="dxa"/>
            <w:shd w:val="clear" w:color="auto" w:fill="auto"/>
            <w:vAlign w:val="center"/>
            <w:hideMark/>
          </w:tcPr>
          <w:p w:rsidR="00E6082D" w:rsidRPr="00D548E5" w:rsidRDefault="00E6082D" w:rsidP="00BB64B0">
            <w:pPr>
              <w:rPr>
                <w:rFonts w:ascii="Arial" w:hAnsi="Arial" w:cs="Arial"/>
                <w:sz w:val="14"/>
                <w:szCs w:val="14"/>
                <w:lang w:eastAsia="es-CO"/>
              </w:rPr>
            </w:pPr>
            <w:r w:rsidRPr="00D548E5">
              <w:rPr>
                <w:rFonts w:ascii="Arial" w:hAnsi="Arial" w:cs="Arial"/>
                <w:sz w:val="14"/>
                <w:szCs w:val="14"/>
                <w:lang w:eastAsia="es-CO"/>
              </w:rPr>
              <w:t xml:space="preserve"> $                           50.000 </w:t>
            </w:r>
          </w:p>
        </w:tc>
        <w:tc>
          <w:tcPr>
            <w:tcW w:w="709" w:type="dxa"/>
            <w:shd w:val="clear" w:color="auto" w:fill="auto"/>
            <w:vAlign w:val="center"/>
            <w:hideMark/>
          </w:tcPr>
          <w:p w:rsidR="00E6082D" w:rsidRPr="00D548E5" w:rsidRDefault="00E6082D" w:rsidP="00BB64B0">
            <w:pPr>
              <w:rPr>
                <w:rFonts w:ascii="Arial" w:hAnsi="Arial" w:cs="Arial"/>
                <w:sz w:val="14"/>
                <w:szCs w:val="14"/>
                <w:lang w:eastAsia="es-CO"/>
              </w:rPr>
            </w:pPr>
            <w:r w:rsidRPr="00D548E5">
              <w:rPr>
                <w:rFonts w:ascii="Arial" w:hAnsi="Arial" w:cs="Arial"/>
                <w:sz w:val="14"/>
                <w:szCs w:val="14"/>
                <w:lang w:eastAsia="es-CO"/>
              </w:rPr>
              <w:t xml:space="preserve"> $                           50.000 </w:t>
            </w:r>
          </w:p>
        </w:tc>
        <w:tc>
          <w:tcPr>
            <w:tcW w:w="709" w:type="dxa"/>
            <w:shd w:val="clear" w:color="auto" w:fill="auto"/>
            <w:vAlign w:val="center"/>
            <w:hideMark/>
          </w:tcPr>
          <w:p w:rsidR="00E6082D" w:rsidRPr="00D548E5" w:rsidRDefault="00E6082D" w:rsidP="00BB64B0">
            <w:pPr>
              <w:rPr>
                <w:rFonts w:ascii="Arial" w:hAnsi="Arial" w:cs="Arial"/>
                <w:color w:val="000000"/>
                <w:sz w:val="14"/>
                <w:szCs w:val="14"/>
                <w:lang w:eastAsia="es-CO"/>
              </w:rPr>
            </w:pPr>
            <w:r w:rsidRPr="00D548E5">
              <w:rPr>
                <w:rFonts w:ascii="Arial" w:hAnsi="Arial" w:cs="Arial"/>
                <w:color w:val="000000"/>
                <w:sz w:val="14"/>
                <w:szCs w:val="14"/>
                <w:lang w:eastAsia="es-CO"/>
              </w:rPr>
              <w:t xml:space="preserve"> $                           50.000 </w:t>
            </w:r>
          </w:p>
        </w:tc>
        <w:tc>
          <w:tcPr>
            <w:tcW w:w="1205" w:type="dxa"/>
            <w:shd w:val="clear" w:color="auto" w:fill="auto"/>
            <w:vAlign w:val="center"/>
            <w:hideMark/>
          </w:tcPr>
          <w:p w:rsidR="00E6082D" w:rsidRPr="00D548E5" w:rsidRDefault="00E6082D" w:rsidP="00BB64B0">
            <w:pPr>
              <w:rPr>
                <w:rFonts w:ascii="Arial" w:hAnsi="Arial" w:cs="Arial"/>
                <w:color w:val="000000"/>
                <w:sz w:val="14"/>
                <w:szCs w:val="14"/>
                <w:lang w:eastAsia="es-CO"/>
              </w:rPr>
            </w:pPr>
            <w:r w:rsidRPr="00D548E5">
              <w:rPr>
                <w:rFonts w:ascii="Arial" w:hAnsi="Arial" w:cs="Arial"/>
                <w:color w:val="000000"/>
                <w:sz w:val="14"/>
                <w:szCs w:val="14"/>
                <w:lang w:eastAsia="es-CO"/>
              </w:rPr>
              <w:t xml:space="preserve"> $                                            200.000 </w:t>
            </w:r>
          </w:p>
        </w:tc>
      </w:tr>
    </w:tbl>
    <w:p w:rsidR="00E6082D" w:rsidRPr="00F11BAE" w:rsidRDefault="00E6082D" w:rsidP="00E6082D">
      <w:pPr>
        <w:autoSpaceDE w:val="0"/>
        <w:autoSpaceDN w:val="0"/>
        <w:adjustRightInd w:val="0"/>
        <w:jc w:val="both"/>
        <w:rPr>
          <w:rFonts w:ascii="Tahoma" w:hAnsi="Tahoma" w:cs="Tahoma"/>
          <w:b/>
          <w:bCs/>
          <w:color w:val="000000" w:themeColor="text1"/>
          <w:sz w:val="22"/>
          <w:szCs w:val="22"/>
          <w:lang w:val="es-CO"/>
        </w:rPr>
      </w:pPr>
    </w:p>
    <w:p w:rsidR="007E5B0B" w:rsidRPr="005E3429" w:rsidRDefault="007E5B0B" w:rsidP="007E5B0B">
      <w:pPr>
        <w:autoSpaceDE w:val="0"/>
        <w:autoSpaceDN w:val="0"/>
        <w:adjustRightInd w:val="0"/>
        <w:ind w:firstLine="360"/>
        <w:jc w:val="center"/>
        <w:rPr>
          <w:rFonts w:ascii="Tahoma" w:hAnsi="Tahoma" w:cs="Tahoma"/>
          <w:b/>
          <w:bCs/>
          <w:color w:val="000000" w:themeColor="text1"/>
          <w:sz w:val="16"/>
          <w:szCs w:val="16"/>
          <w:lang w:val="es-CO"/>
        </w:rPr>
      </w:pPr>
      <w:r w:rsidRPr="005E3429">
        <w:rPr>
          <w:rFonts w:ascii="Tahoma" w:hAnsi="Tahoma" w:cs="Tahoma"/>
          <w:b/>
          <w:bCs/>
          <w:color w:val="000000" w:themeColor="text1"/>
          <w:sz w:val="16"/>
          <w:szCs w:val="16"/>
          <w:lang w:val="es-CO"/>
        </w:rPr>
        <w:t xml:space="preserve">PROYECTO </w:t>
      </w:r>
      <w:r w:rsidR="007377F2">
        <w:rPr>
          <w:rFonts w:ascii="Tahoma" w:hAnsi="Tahoma" w:cs="Tahoma"/>
          <w:b/>
          <w:bCs/>
          <w:color w:val="000000" w:themeColor="text1"/>
          <w:sz w:val="16"/>
          <w:szCs w:val="16"/>
          <w:lang w:val="es-CO"/>
        </w:rPr>
        <w:t>4</w:t>
      </w:r>
      <w:r w:rsidRPr="005E3429">
        <w:rPr>
          <w:rFonts w:ascii="Tahoma" w:hAnsi="Tahoma" w:cs="Tahoma"/>
          <w:b/>
          <w:bCs/>
          <w:color w:val="000000" w:themeColor="text1"/>
          <w:sz w:val="16"/>
          <w:szCs w:val="16"/>
          <w:lang w:val="es-CO"/>
        </w:rPr>
        <w:t>. FORMADOR DE FORMADORES</w:t>
      </w:r>
    </w:p>
    <w:p w:rsidR="005E3429" w:rsidRDefault="007E5B0B" w:rsidP="007E5B0B">
      <w:pPr>
        <w:autoSpaceDE w:val="0"/>
        <w:autoSpaceDN w:val="0"/>
        <w:adjustRightInd w:val="0"/>
        <w:jc w:val="center"/>
        <w:rPr>
          <w:rFonts w:ascii="Tahoma" w:hAnsi="Tahoma" w:cs="Tahoma"/>
          <w:sz w:val="16"/>
          <w:szCs w:val="16"/>
          <w:lang w:val="es-ES_tradnl" w:eastAsia="es-CO"/>
        </w:rPr>
      </w:pPr>
      <w:r w:rsidRPr="005E3429">
        <w:rPr>
          <w:rFonts w:ascii="Tahoma" w:hAnsi="Tahoma" w:cs="Tahoma"/>
          <w:sz w:val="16"/>
          <w:szCs w:val="16"/>
          <w:lang w:val="es-ES_tradnl" w:eastAsia="es-CO"/>
        </w:rPr>
        <w:t>Componente</w:t>
      </w:r>
      <w:r>
        <w:rPr>
          <w:rFonts w:ascii="Tahoma" w:hAnsi="Tahoma" w:cs="Tahoma"/>
          <w:sz w:val="16"/>
          <w:szCs w:val="16"/>
          <w:lang w:val="es-ES_tradnl" w:eastAsia="es-CO"/>
        </w:rPr>
        <w:t xml:space="preserve"> económico</w:t>
      </w:r>
    </w:p>
    <w:p w:rsidR="007E5B0B" w:rsidRPr="00CC095A" w:rsidRDefault="007E5B0B" w:rsidP="007E5B0B">
      <w:pPr>
        <w:autoSpaceDE w:val="0"/>
        <w:autoSpaceDN w:val="0"/>
        <w:adjustRightInd w:val="0"/>
        <w:jc w:val="both"/>
        <w:rPr>
          <w:rFonts w:ascii="Tahoma" w:hAnsi="Tahoma" w:cs="Tahoma"/>
          <w:b/>
          <w:sz w:val="22"/>
          <w:szCs w:val="22"/>
          <w:u w:val="single"/>
        </w:rPr>
      </w:pPr>
      <w:r w:rsidRPr="00CC095A">
        <w:rPr>
          <w:rFonts w:ascii="Tahoma" w:hAnsi="Tahoma" w:cs="Tahoma"/>
          <w:b/>
          <w:sz w:val="22"/>
          <w:szCs w:val="22"/>
          <w:u w:val="single"/>
        </w:rPr>
        <w:t>Etapas</w:t>
      </w:r>
    </w:p>
    <w:p w:rsidR="007E5B0B" w:rsidRPr="00CC095A" w:rsidRDefault="007E5B0B" w:rsidP="007E5B0B">
      <w:pPr>
        <w:autoSpaceDE w:val="0"/>
        <w:autoSpaceDN w:val="0"/>
        <w:adjustRightInd w:val="0"/>
        <w:jc w:val="both"/>
        <w:rPr>
          <w:rFonts w:ascii="Tahoma" w:hAnsi="Tahoma" w:cs="Tahoma"/>
          <w:sz w:val="22"/>
          <w:szCs w:val="22"/>
        </w:rPr>
      </w:pPr>
    </w:p>
    <w:p w:rsidR="007E5B0B" w:rsidRPr="00CC095A" w:rsidRDefault="007E5B0B" w:rsidP="007E5B0B">
      <w:pPr>
        <w:autoSpaceDE w:val="0"/>
        <w:autoSpaceDN w:val="0"/>
        <w:adjustRightInd w:val="0"/>
        <w:jc w:val="both"/>
        <w:rPr>
          <w:rFonts w:ascii="Tahoma" w:hAnsi="Tahoma" w:cs="Tahoma"/>
          <w:sz w:val="22"/>
          <w:szCs w:val="22"/>
        </w:rPr>
      </w:pPr>
    </w:p>
    <w:p w:rsidR="007E5B0B" w:rsidRPr="00CC095A" w:rsidRDefault="007E5B0B" w:rsidP="007E5B0B">
      <w:pPr>
        <w:numPr>
          <w:ilvl w:val="0"/>
          <w:numId w:val="7"/>
        </w:numPr>
        <w:autoSpaceDE w:val="0"/>
        <w:autoSpaceDN w:val="0"/>
        <w:adjustRightInd w:val="0"/>
        <w:jc w:val="both"/>
        <w:rPr>
          <w:rFonts w:ascii="Tahoma" w:hAnsi="Tahoma" w:cs="Tahoma"/>
          <w:sz w:val="22"/>
          <w:szCs w:val="22"/>
          <w:lang w:eastAsia="es-CO"/>
        </w:rPr>
      </w:pPr>
      <w:r w:rsidRPr="00CC095A">
        <w:rPr>
          <w:rFonts w:ascii="Tahoma" w:hAnsi="Tahoma" w:cs="Tahoma"/>
          <w:sz w:val="22"/>
          <w:szCs w:val="22"/>
          <w:lang w:eastAsia="es-CO"/>
        </w:rPr>
        <w:t xml:space="preserve">Año 1: </w:t>
      </w:r>
      <w:r w:rsidR="00CC095A" w:rsidRPr="00CC095A">
        <w:rPr>
          <w:rFonts w:ascii="Tahoma" w:hAnsi="Tahoma" w:cs="Tahoma"/>
          <w:sz w:val="22"/>
          <w:szCs w:val="22"/>
          <w:lang w:eastAsia="es-CO"/>
        </w:rPr>
        <w:t>Convocatoria a potenciales líderes ambientales; diseño de propuesta de incentivos y reconocimientos los líderes formados, papel y funciones propias de su rol; concertación de temáticas, metodologías y herramientas pedagógicas.</w:t>
      </w:r>
    </w:p>
    <w:p w:rsidR="00CC095A" w:rsidRPr="00017C22" w:rsidRDefault="00CC095A" w:rsidP="00CC095A">
      <w:pPr>
        <w:autoSpaceDE w:val="0"/>
        <w:autoSpaceDN w:val="0"/>
        <w:adjustRightInd w:val="0"/>
        <w:ind w:left="360"/>
        <w:jc w:val="both"/>
        <w:rPr>
          <w:rFonts w:ascii="Tahoma" w:hAnsi="Tahoma" w:cs="Tahoma"/>
          <w:color w:val="FF0000"/>
          <w:sz w:val="22"/>
          <w:szCs w:val="22"/>
          <w:lang w:eastAsia="es-CO"/>
        </w:rPr>
      </w:pPr>
    </w:p>
    <w:p w:rsidR="00CC095A" w:rsidRPr="00CC095A" w:rsidRDefault="00CC095A" w:rsidP="00CC095A">
      <w:pPr>
        <w:numPr>
          <w:ilvl w:val="0"/>
          <w:numId w:val="7"/>
        </w:numPr>
        <w:autoSpaceDE w:val="0"/>
        <w:autoSpaceDN w:val="0"/>
        <w:adjustRightInd w:val="0"/>
        <w:jc w:val="both"/>
        <w:rPr>
          <w:rFonts w:ascii="Tahoma" w:hAnsi="Tahoma" w:cs="Tahoma"/>
          <w:color w:val="FF0000"/>
          <w:sz w:val="22"/>
          <w:szCs w:val="22"/>
          <w:lang w:eastAsia="es-CO"/>
        </w:rPr>
      </w:pPr>
      <w:r w:rsidRPr="00CC095A">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w:t>
      </w:r>
      <w:r w:rsidRPr="00CC095A">
        <w:rPr>
          <w:rFonts w:ascii="Tahoma" w:hAnsi="Tahoma" w:cs="Tahoma"/>
          <w:color w:val="FF0000"/>
          <w:sz w:val="22"/>
          <w:szCs w:val="22"/>
          <w:lang w:eastAsia="es-CO"/>
        </w:rPr>
        <w:t xml:space="preserve"> </w:t>
      </w:r>
      <w:r w:rsidRPr="00CC095A">
        <w:rPr>
          <w:rFonts w:ascii="Tahoma" w:hAnsi="Tahoma" w:cs="Tahoma"/>
          <w:sz w:val="22"/>
          <w:szCs w:val="22"/>
          <w:lang w:eastAsia="es-CO"/>
        </w:rPr>
        <w:t>4 Formador de Formadores</w:t>
      </w:r>
    </w:p>
    <w:p w:rsidR="00CC095A" w:rsidRPr="001C32B4" w:rsidRDefault="00CC095A" w:rsidP="00CC095A">
      <w:pPr>
        <w:autoSpaceDE w:val="0"/>
        <w:autoSpaceDN w:val="0"/>
        <w:adjustRightInd w:val="0"/>
        <w:jc w:val="both"/>
        <w:rPr>
          <w:rFonts w:ascii="Tahoma" w:hAnsi="Tahoma" w:cs="Tahoma"/>
          <w:color w:val="FF0000"/>
          <w:sz w:val="22"/>
          <w:szCs w:val="22"/>
          <w:lang w:eastAsia="es-CO"/>
        </w:rPr>
      </w:pPr>
    </w:p>
    <w:p w:rsidR="00CC095A" w:rsidRPr="00423F5D" w:rsidRDefault="00CC095A" w:rsidP="00CC095A">
      <w:pPr>
        <w:numPr>
          <w:ilvl w:val="0"/>
          <w:numId w:val="7"/>
        </w:numPr>
        <w:autoSpaceDE w:val="0"/>
        <w:autoSpaceDN w:val="0"/>
        <w:adjustRightInd w:val="0"/>
        <w:jc w:val="both"/>
        <w:rPr>
          <w:rFonts w:ascii="Tahoma" w:hAnsi="Tahoma" w:cs="Tahoma"/>
          <w:sz w:val="22"/>
          <w:szCs w:val="22"/>
          <w:lang w:eastAsia="es-CO"/>
        </w:rPr>
      </w:pPr>
      <w:r w:rsidRPr="00423F5D">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7E5B0B" w:rsidRPr="00CC095A" w:rsidRDefault="007E5B0B" w:rsidP="007E5B0B">
      <w:pPr>
        <w:autoSpaceDE w:val="0"/>
        <w:autoSpaceDN w:val="0"/>
        <w:adjustRightInd w:val="0"/>
        <w:jc w:val="both"/>
        <w:rPr>
          <w:rFonts w:ascii="Tahoma" w:hAnsi="Tahoma" w:cs="Tahoma"/>
          <w:sz w:val="16"/>
          <w:szCs w:val="16"/>
          <w:lang w:eastAsia="es-CO"/>
        </w:rPr>
      </w:pPr>
    </w:p>
    <w:p w:rsidR="007E5B0B" w:rsidRDefault="007E5B0B" w:rsidP="007E5B0B">
      <w:pPr>
        <w:autoSpaceDE w:val="0"/>
        <w:autoSpaceDN w:val="0"/>
        <w:adjustRightInd w:val="0"/>
        <w:jc w:val="both"/>
        <w:rPr>
          <w:rFonts w:ascii="Tahoma" w:hAnsi="Tahoma" w:cs="Tahoma"/>
          <w:b/>
          <w:sz w:val="22"/>
          <w:szCs w:val="22"/>
          <w:lang w:val="es-CO" w:eastAsia="es-CO"/>
        </w:rPr>
      </w:pPr>
    </w:p>
    <w:p w:rsidR="007E5B0B" w:rsidRDefault="007E5B0B" w:rsidP="007E5B0B">
      <w:pPr>
        <w:autoSpaceDE w:val="0"/>
        <w:autoSpaceDN w:val="0"/>
        <w:adjustRightInd w:val="0"/>
        <w:jc w:val="both"/>
        <w:rPr>
          <w:rFonts w:ascii="Tahoma" w:hAnsi="Tahoma" w:cs="Tahoma"/>
          <w:b/>
          <w:sz w:val="22"/>
          <w:szCs w:val="22"/>
          <w:lang w:val="es-CO" w:eastAsia="es-CO"/>
        </w:rPr>
      </w:pPr>
    </w:p>
    <w:p w:rsidR="007E5B0B" w:rsidRPr="00C9218F" w:rsidRDefault="00C81E9D" w:rsidP="00C9218F">
      <w:pPr>
        <w:pStyle w:val="Ttulo1"/>
        <w:numPr>
          <w:ilvl w:val="0"/>
          <w:numId w:val="0"/>
        </w:numPr>
        <w:ind w:left="432"/>
        <w:jc w:val="left"/>
        <w:rPr>
          <w:rFonts w:ascii="Tahoma" w:hAnsi="Tahoma" w:cs="Tahoma"/>
          <w:color w:val="auto"/>
          <w:sz w:val="22"/>
          <w:szCs w:val="22"/>
          <w:lang w:val="es-CO"/>
        </w:rPr>
      </w:pPr>
      <w:bookmarkStart w:id="119" w:name="_Toc29835853"/>
      <w:r w:rsidRPr="00C9218F">
        <w:rPr>
          <w:rFonts w:ascii="Tahoma" w:hAnsi="Tahoma" w:cs="Tahoma"/>
          <w:color w:val="auto"/>
          <w:sz w:val="22"/>
          <w:szCs w:val="22"/>
          <w:lang w:val="es-CO"/>
        </w:rPr>
        <w:lastRenderedPageBreak/>
        <w:t>PROYECTO 5</w:t>
      </w:r>
      <w:r w:rsidR="007E5B0B" w:rsidRPr="00C9218F">
        <w:rPr>
          <w:rFonts w:ascii="Tahoma" w:hAnsi="Tahoma" w:cs="Tahoma"/>
          <w:color w:val="auto"/>
          <w:sz w:val="22"/>
          <w:szCs w:val="22"/>
          <w:lang w:val="es-CO"/>
        </w:rPr>
        <w:t>. PULÍ, PAISAJE, ECOTURISTICO Y TERRITORIO</w:t>
      </w:r>
      <w:bookmarkEnd w:id="119"/>
    </w:p>
    <w:p w:rsidR="00C81E9D" w:rsidRDefault="00C81E9D" w:rsidP="00C81E9D">
      <w:pPr>
        <w:autoSpaceDE w:val="0"/>
        <w:autoSpaceDN w:val="0"/>
        <w:adjustRightInd w:val="0"/>
        <w:jc w:val="both"/>
        <w:rPr>
          <w:rFonts w:ascii="Tahoma" w:hAnsi="Tahoma" w:cs="Tahoma"/>
          <w:b/>
          <w:color w:val="FF0000"/>
          <w:sz w:val="22"/>
          <w:szCs w:val="22"/>
          <w:u w:val="single"/>
        </w:rPr>
      </w:pPr>
    </w:p>
    <w:p w:rsidR="00C81E9D" w:rsidRPr="00457786" w:rsidRDefault="00C81E9D" w:rsidP="00C81E9D">
      <w:pPr>
        <w:autoSpaceDE w:val="0"/>
        <w:autoSpaceDN w:val="0"/>
        <w:adjustRightInd w:val="0"/>
        <w:jc w:val="both"/>
        <w:rPr>
          <w:rFonts w:ascii="Tahoma" w:hAnsi="Tahoma" w:cs="Tahoma"/>
          <w:b/>
          <w:sz w:val="22"/>
          <w:szCs w:val="22"/>
          <w:u w:val="single"/>
        </w:rPr>
      </w:pPr>
      <w:r w:rsidRPr="00457786">
        <w:rPr>
          <w:rFonts w:ascii="Tahoma" w:hAnsi="Tahoma" w:cs="Tahoma"/>
          <w:b/>
          <w:sz w:val="22"/>
          <w:szCs w:val="22"/>
          <w:u w:val="single"/>
        </w:rPr>
        <w:t>Objetivo</w:t>
      </w:r>
    </w:p>
    <w:p w:rsidR="00C81E9D" w:rsidRPr="007E5B0B" w:rsidRDefault="00C81E9D" w:rsidP="00C81E9D">
      <w:pPr>
        <w:autoSpaceDE w:val="0"/>
        <w:autoSpaceDN w:val="0"/>
        <w:adjustRightInd w:val="0"/>
        <w:jc w:val="both"/>
        <w:rPr>
          <w:rFonts w:ascii="Tahoma" w:hAnsi="Tahoma" w:cs="Tahoma"/>
          <w:b/>
          <w:color w:val="FF0000"/>
          <w:sz w:val="22"/>
          <w:szCs w:val="22"/>
          <w:u w:val="single"/>
        </w:rPr>
      </w:pPr>
    </w:p>
    <w:p w:rsidR="007E5B0B" w:rsidRDefault="00457786" w:rsidP="007E5B0B">
      <w:pPr>
        <w:autoSpaceDE w:val="0"/>
        <w:autoSpaceDN w:val="0"/>
        <w:adjustRightInd w:val="0"/>
        <w:jc w:val="both"/>
        <w:rPr>
          <w:rFonts w:ascii="Tahoma" w:hAnsi="Tahoma" w:cs="Tahoma"/>
          <w:bCs/>
          <w:sz w:val="22"/>
          <w:szCs w:val="22"/>
          <w:lang w:val="es-CO" w:eastAsia="es-CO"/>
        </w:rPr>
      </w:pPr>
      <w:r>
        <w:rPr>
          <w:rFonts w:ascii="Tahoma" w:hAnsi="Tahoma" w:cs="Tahoma"/>
          <w:bCs/>
          <w:sz w:val="22"/>
          <w:szCs w:val="22"/>
          <w:lang w:val="es-CO" w:eastAsia="es-CO"/>
        </w:rPr>
        <w:t>Promover</w:t>
      </w:r>
      <w:r w:rsidRPr="00457786">
        <w:rPr>
          <w:rFonts w:ascii="Tahoma" w:hAnsi="Tahoma" w:cs="Tahoma"/>
          <w:bCs/>
          <w:sz w:val="22"/>
          <w:szCs w:val="22"/>
          <w:lang w:val="es-CO" w:eastAsia="es-CO"/>
        </w:rPr>
        <w:t xml:space="preserve"> la actividad ecoturística como alternativa socioeconómica, potenciando al turismo de naturaleza como forma de empleo y de exalta</w:t>
      </w:r>
      <w:r>
        <w:rPr>
          <w:rFonts w:ascii="Tahoma" w:hAnsi="Tahoma" w:cs="Tahoma"/>
          <w:bCs/>
          <w:sz w:val="22"/>
          <w:szCs w:val="22"/>
          <w:lang w:val="es-CO" w:eastAsia="es-CO"/>
        </w:rPr>
        <w:t>ción de</w:t>
      </w:r>
      <w:r w:rsidRPr="00457786">
        <w:rPr>
          <w:rFonts w:ascii="Tahoma" w:hAnsi="Tahoma" w:cs="Tahoma"/>
          <w:bCs/>
          <w:sz w:val="22"/>
          <w:szCs w:val="22"/>
          <w:lang w:val="es-CO" w:eastAsia="es-CO"/>
        </w:rPr>
        <w:t xml:space="preserve"> la riqueza paisajística del municipio</w:t>
      </w:r>
    </w:p>
    <w:p w:rsidR="00457786" w:rsidRPr="00457786" w:rsidRDefault="00457786" w:rsidP="007E5B0B">
      <w:pPr>
        <w:autoSpaceDE w:val="0"/>
        <w:autoSpaceDN w:val="0"/>
        <w:adjustRightInd w:val="0"/>
        <w:jc w:val="both"/>
        <w:rPr>
          <w:rFonts w:ascii="Tahoma" w:hAnsi="Tahoma" w:cs="Tahoma"/>
          <w:bCs/>
          <w:sz w:val="22"/>
          <w:szCs w:val="22"/>
          <w:lang w:val="es-CO" w:eastAsia="es-CO"/>
        </w:rPr>
      </w:pPr>
    </w:p>
    <w:p w:rsidR="007E5B0B" w:rsidRPr="007E5B0B" w:rsidRDefault="007E5B0B" w:rsidP="007E5B0B">
      <w:pPr>
        <w:autoSpaceDE w:val="0"/>
        <w:autoSpaceDN w:val="0"/>
        <w:adjustRightInd w:val="0"/>
        <w:jc w:val="both"/>
        <w:rPr>
          <w:rFonts w:ascii="Tahoma" w:hAnsi="Tahoma" w:cs="Tahoma"/>
          <w:b/>
          <w:sz w:val="22"/>
          <w:szCs w:val="22"/>
          <w:u w:val="single"/>
        </w:rPr>
      </w:pPr>
      <w:r w:rsidRPr="007E5B0B">
        <w:rPr>
          <w:rFonts w:ascii="Tahoma" w:hAnsi="Tahoma" w:cs="Tahoma"/>
          <w:b/>
          <w:sz w:val="22"/>
          <w:szCs w:val="22"/>
          <w:u w:val="single"/>
        </w:rPr>
        <w:t>Meta</w:t>
      </w:r>
    </w:p>
    <w:p w:rsidR="007E5B0B" w:rsidRPr="007E5B0B" w:rsidRDefault="007E5B0B" w:rsidP="007E5B0B">
      <w:pPr>
        <w:autoSpaceDE w:val="0"/>
        <w:autoSpaceDN w:val="0"/>
        <w:adjustRightInd w:val="0"/>
        <w:jc w:val="both"/>
        <w:rPr>
          <w:rFonts w:ascii="Tahoma" w:hAnsi="Tahoma" w:cs="Tahoma"/>
          <w:b/>
          <w:sz w:val="22"/>
          <w:szCs w:val="22"/>
        </w:rPr>
      </w:pPr>
    </w:p>
    <w:p w:rsidR="007E5B0B" w:rsidRDefault="007E5B0B" w:rsidP="007E5B0B">
      <w:pPr>
        <w:autoSpaceDE w:val="0"/>
        <w:autoSpaceDN w:val="0"/>
        <w:adjustRightInd w:val="0"/>
        <w:jc w:val="both"/>
        <w:rPr>
          <w:rFonts w:ascii="Tahoma" w:hAnsi="Tahoma" w:cs="Tahoma"/>
          <w:bCs/>
          <w:sz w:val="22"/>
          <w:szCs w:val="22"/>
          <w:lang w:val="es-CO" w:eastAsia="es-CO"/>
        </w:rPr>
      </w:pPr>
      <w:r w:rsidRPr="007E5B0B">
        <w:rPr>
          <w:rFonts w:ascii="Tahoma" w:hAnsi="Tahoma" w:cs="Tahoma"/>
          <w:bCs/>
          <w:sz w:val="22"/>
          <w:szCs w:val="22"/>
          <w:lang w:val="es-CO" w:eastAsia="es-CO"/>
        </w:rPr>
        <w:t>Formación de al menos quince (15) operadores en técnicas de turismo de naturaleza</w:t>
      </w:r>
      <w:r>
        <w:rPr>
          <w:rFonts w:ascii="Tahoma" w:hAnsi="Tahoma" w:cs="Tahoma"/>
          <w:bCs/>
          <w:sz w:val="22"/>
          <w:szCs w:val="22"/>
          <w:lang w:val="es-CO" w:eastAsia="es-CO"/>
        </w:rPr>
        <w:t>.</w:t>
      </w:r>
    </w:p>
    <w:p w:rsidR="007E5B0B" w:rsidRDefault="007E5B0B" w:rsidP="007E5B0B">
      <w:pPr>
        <w:autoSpaceDE w:val="0"/>
        <w:autoSpaceDN w:val="0"/>
        <w:adjustRightInd w:val="0"/>
        <w:jc w:val="both"/>
        <w:rPr>
          <w:rFonts w:ascii="Tahoma" w:hAnsi="Tahoma" w:cs="Tahoma"/>
          <w:bCs/>
          <w:sz w:val="22"/>
          <w:szCs w:val="22"/>
          <w:lang w:val="es-CO" w:eastAsia="es-CO"/>
        </w:rPr>
      </w:pPr>
    </w:p>
    <w:p w:rsidR="007E5B0B" w:rsidRDefault="007E5B0B" w:rsidP="007E5B0B">
      <w:pPr>
        <w:autoSpaceDE w:val="0"/>
        <w:autoSpaceDN w:val="0"/>
        <w:adjustRightInd w:val="0"/>
        <w:jc w:val="both"/>
        <w:rPr>
          <w:rFonts w:ascii="Tahoma" w:hAnsi="Tahoma" w:cs="Tahoma"/>
          <w:b/>
          <w:sz w:val="22"/>
          <w:szCs w:val="22"/>
          <w:u w:val="single"/>
        </w:rPr>
      </w:pPr>
      <w:r w:rsidRPr="00F11BAE">
        <w:rPr>
          <w:rFonts w:ascii="Tahoma" w:hAnsi="Tahoma" w:cs="Tahoma"/>
          <w:b/>
          <w:sz w:val="22"/>
          <w:szCs w:val="22"/>
          <w:u w:val="single"/>
        </w:rPr>
        <w:t>Impacto esperado</w:t>
      </w:r>
    </w:p>
    <w:p w:rsidR="007E5B0B" w:rsidRDefault="007E5B0B" w:rsidP="007E5B0B">
      <w:pPr>
        <w:autoSpaceDE w:val="0"/>
        <w:autoSpaceDN w:val="0"/>
        <w:adjustRightInd w:val="0"/>
        <w:jc w:val="both"/>
        <w:rPr>
          <w:rFonts w:ascii="Tahoma" w:hAnsi="Tahoma" w:cs="Tahoma"/>
          <w:b/>
          <w:sz w:val="22"/>
          <w:szCs w:val="22"/>
          <w:u w:val="single"/>
        </w:rPr>
      </w:pPr>
    </w:p>
    <w:p w:rsidR="007E5B0B" w:rsidRDefault="007E5B0B" w:rsidP="007E5B0B">
      <w:pPr>
        <w:autoSpaceDE w:val="0"/>
        <w:autoSpaceDN w:val="0"/>
        <w:adjustRightInd w:val="0"/>
        <w:jc w:val="both"/>
        <w:rPr>
          <w:rFonts w:ascii="Tahoma" w:hAnsi="Tahoma" w:cs="Tahoma"/>
          <w:bCs/>
          <w:sz w:val="22"/>
          <w:szCs w:val="22"/>
          <w:lang w:val="es-CO" w:eastAsia="es-CO"/>
        </w:rPr>
      </w:pPr>
      <w:r w:rsidRPr="007E5B0B">
        <w:rPr>
          <w:rFonts w:ascii="Tahoma" w:hAnsi="Tahoma" w:cs="Tahoma"/>
          <w:bCs/>
          <w:sz w:val="22"/>
          <w:szCs w:val="22"/>
          <w:lang w:val="es-CO" w:eastAsia="es-CO"/>
        </w:rPr>
        <w:t>Consolidar a Pulí como el municipio emblemático del turismo de naturaleza de la región, en equilibrio con el territorio, y las actividades socioeconómicas de las comunidades</w:t>
      </w:r>
      <w:r w:rsidR="003D10E8">
        <w:rPr>
          <w:rFonts w:ascii="Tahoma" w:hAnsi="Tahoma" w:cs="Tahoma"/>
          <w:bCs/>
          <w:sz w:val="22"/>
          <w:szCs w:val="22"/>
          <w:lang w:val="es-CO" w:eastAsia="es-CO"/>
        </w:rPr>
        <w:t>.</w:t>
      </w:r>
    </w:p>
    <w:p w:rsidR="003D10E8" w:rsidRDefault="003D10E8" w:rsidP="007E5B0B">
      <w:pPr>
        <w:autoSpaceDE w:val="0"/>
        <w:autoSpaceDN w:val="0"/>
        <w:adjustRightInd w:val="0"/>
        <w:jc w:val="both"/>
        <w:rPr>
          <w:rFonts w:ascii="Tahoma" w:hAnsi="Tahoma" w:cs="Tahoma"/>
          <w:bCs/>
          <w:sz w:val="22"/>
          <w:szCs w:val="22"/>
          <w:lang w:val="es-CO" w:eastAsia="es-CO"/>
        </w:rPr>
      </w:pPr>
    </w:p>
    <w:p w:rsidR="003D10E8" w:rsidRDefault="003D10E8" w:rsidP="007E5B0B">
      <w:pPr>
        <w:autoSpaceDE w:val="0"/>
        <w:autoSpaceDN w:val="0"/>
        <w:adjustRightInd w:val="0"/>
        <w:jc w:val="both"/>
        <w:rPr>
          <w:rFonts w:ascii="Tahoma" w:hAnsi="Tahoma" w:cs="Tahoma"/>
          <w:bCs/>
          <w:sz w:val="22"/>
          <w:szCs w:val="22"/>
          <w:lang w:val="es-CO" w:eastAsia="es-CO"/>
        </w:rPr>
      </w:pPr>
    </w:p>
    <w:tbl>
      <w:tblPr>
        <w:tblW w:w="9097" w:type="dxa"/>
        <w:tblCellMar>
          <w:left w:w="70" w:type="dxa"/>
          <w:right w:w="70" w:type="dxa"/>
        </w:tblCellMar>
        <w:tblLook w:val="04A0" w:firstRow="1" w:lastRow="0" w:firstColumn="1" w:lastColumn="0" w:noHBand="0" w:noVBand="1"/>
      </w:tblPr>
      <w:tblGrid>
        <w:gridCol w:w="1555"/>
        <w:gridCol w:w="1213"/>
        <w:gridCol w:w="884"/>
        <w:gridCol w:w="452"/>
        <w:gridCol w:w="452"/>
        <w:gridCol w:w="452"/>
        <w:gridCol w:w="452"/>
        <w:gridCol w:w="1120"/>
        <w:gridCol w:w="1216"/>
        <w:gridCol w:w="1301"/>
      </w:tblGrid>
      <w:tr w:rsidR="00457786" w:rsidRPr="009C295D" w:rsidTr="00457786">
        <w:trPr>
          <w:trHeight w:val="304"/>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b/>
                <w:bCs/>
                <w:sz w:val="14"/>
                <w:szCs w:val="14"/>
                <w:lang w:eastAsia="es-CO"/>
              </w:rPr>
            </w:pPr>
            <w:r w:rsidRPr="009C295D">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jc w:val="center"/>
              <w:rPr>
                <w:rFonts w:ascii="Arial" w:hAnsi="Arial" w:cs="Arial"/>
                <w:b/>
                <w:bCs/>
                <w:sz w:val="14"/>
                <w:szCs w:val="14"/>
                <w:lang w:eastAsia="es-CO"/>
              </w:rPr>
            </w:pPr>
            <w:r w:rsidRPr="009C295D">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b/>
                <w:bCs/>
                <w:sz w:val="14"/>
                <w:szCs w:val="14"/>
                <w:lang w:eastAsia="es-CO"/>
              </w:rPr>
            </w:pPr>
            <w:r w:rsidRPr="009C295D">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b/>
                <w:bCs/>
                <w:sz w:val="14"/>
                <w:szCs w:val="14"/>
                <w:lang w:eastAsia="es-CO"/>
              </w:rPr>
            </w:pPr>
            <w:r w:rsidRPr="009C295D">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b/>
                <w:bCs/>
                <w:sz w:val="14"/>
                <w:szCs w:val="14"/>
                <w:lang w:eastAsia="es-CO"/>
              </w:rPr>
            </w:pPr>
            <w:r w:rsidRPr="009C295D">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b/>
                <w:bCs/>
                <w:sz w:val="14"/>
                <w:szCs w:val="14"/>
                <w:lang w:eastAsia="es-CO"/>
              </w:rPr>
            </w:pPr>
            <w:r w:rsidRPr="009C295D">
              <w:rPr>
                <w:rFonts w:ascii="Arial" w:hAnsi="Arial" w:cs="Arial"/>
                <w:b/>
                <w:bCs/>
                <w:sz w:val="14"/>
                <w:szCs w:val="14"/>
                <w:lang w:eastAsia="es-CO"/>
              </w:rPr>
              <w:t>ENTIDAD QUE PUEDE APOYAR LAS ACCIONES</w:t>
            </w:r>
          </w:p>
        </w:tc>
      </w:tr>
      <w:tr w:rsidR="00457786" w:rsidRPr="009C295D" w:rsidTr="00457786">
        <w:trPr>
          <w:trHeight w:val="266"/>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r>
      <w:tr w:rsidR="00457786" w:rsidRPr="009C295D" w:rsidTr="00457786">
        <w:trPr>
          <w:trHeight w:val="130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Promoción en los PRAES de las instituciones del municipio, de la cátedra del medio ambiente y la paz con el entorno</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Instituciones educativas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Formación de al menos quince (15) operadores en técnicas de turismo de naturaleza</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(Número de PRAES con cátedra implementada del medio ambiente paz con el entorno / Número de PRAES del municipio) * 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Alcaldía</w:t>
            </w:r>
            <w:r w:rsidRPr="009C295D">
              <w:rPr>
                <w:rFonts w:ascii="Arial" w:hAnsi="Arial" w:cs="Arial"/>
                <w:sz w:val="14"/>
                <w:szCs w:val="14"/>
                <w:lang w:eastAsia="es-CO"/>
              </w:rPr>
              <w:br/>
            </w:r>
            <w:r w:rsidRPr="009C295D">
              <w:rPr>
                <w:rFonts w:ascii="Arial" w:hAnsi="Arial" w:cs="Arial"/>
                <w:sz w:val="14"/>
                <w:szCs w:val="14"/>
                <w:lang w:eastAsia="es-CO"/>
              </w:rPr>
              <w:br/>
            </w:r>
            <w:r w:rsidRPr="009C295D">
              <w:rPr>
                <w:rFonts w:ascii="Arial" w:hAnsi="Arial" w:cs="Arial"/>
                <w:sz w:val="14"/>
                <w:szCs w:val="14"/>
                <w:lang w:eastAsia="es-CO"/>
              </w:rPr>
              <w:br/>
              <w:t>CIDEA</w:t>
            </w:r>
            <w:r w:rsidRPr="009C295D">
              <w:rPr>
                <w:rFonts w:ascii="Arial" w:hAnsi="Arial" w:cs="Arial"/>
                <w:sz w:val="14"/>
                <w:szCs w:val="14"/>
                <w:lang w:eastAsia="es-CO"/>
              </w:rPr>
              <w:br/>
            </w:r>
            <w:r w:rsidRPr="009C295D">
              <w:rPr>
                <w:rFonts w:ascii="Arial" w:hAnsi="Arial" w:cs="Arial"/>
                <w:sz w:val="14"/>
                <w:szCs w:val="14"/>
                <w:lang w:eastAsia="es-CO"/>
              </w:rPr>
              <w:br/>
            </w:r>
            <w:r w:rsidRPr="009C295D">
              <w:rPr>
                <w:rFonts w:ascii="Arial" w:hAnsi="Arial" w:cs="Arial"/>
                <w:sz w:val="14"/>
                <w:szCs w:val="14"/>
                <w:lang w:eastAsia="es-CO"/>
              </w:rPr>
              <w:br/>
              <w:t>Instituciones Educativas</w:t>
            </w:r>
            <w:r w:rsidRPr="009C295D">
              <w:rPr>
                <w:rFonts w:ascii="Arial" w:hAnsi="Arial" w:cs="Arial"/>
                <w:sz w:val="14"/>
                <w:szCs w:val="14"/>
                <w:lang w:eastAsia="es-CO"/>
              </w:rPr>
              <w:br/>
            </w:r>
            <w:r w:rsidRPr="009C295D">
              <w:rPr>
                <w:rFonts w:ascii="Arial" w:hAnsi="Arial" w:cs="Arial"/>
                <w:sz w:val="14"/>
                <w:szCs w:val="14"/>
                <w:lang w:eastAsia="es-CO"/>
              </w:rPr>
              <w:br/>
              <w:t>SECRETARIA DE TURISMO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CAR</w:t>
            </w:r>
            <w:r w:rsidRPr="009C295D">
              <w:rPr>
                <w:rFonts w:ascii="Arial" w:hAnsi="Arial" w:cs="Arial"/>
                <w:sz w:val="14"/>
                <w:szCs w:val="14"/>
                <w:lang w:eastAsia="es-CO"/>
              </w:rPr>
              <w:br/>
            </w:r>
            <w:r w:rsidRPr="009C295D">
              <w:rPr>
                <w:rFonts w:ascii="Arial" w:hAnsi="Arial" w:cs="Arial"/>
                <w:sz w:val="14"/>
                <w:szCs w:val="14"/>
                <w:lang w:eastAsia="es-CO"/>
              </w:rPr>
              <w:br/>
              <w:t>GOBERNACIÓN DE CUNDINAMARCA</w:t>
            </w:r>
            <w:r w:rsidRPr="009C295D">
              <w:rPr>
                <w:rFonts w:ascii="Arial" w:hAnsi="Arial" w:cs="Arial"/>
                <w:sz w:val="14"/>
                <w:szCs w:val="14"/>
                <w:lang w:eastAsia="es-CO"/>
              </w:rPr>
              <w:br/>
            </w:r>
            <w:r w:rsidRPr="009C295D">
              <w:rPr>
                <w:rFonts w:ascii="Arial" w:hAnsi="Arial" w:cs="Arial"/>
                <w:sz w:val="14"/>
                <w:szCs w:val="14"/>
                <w:lang w:eastAsia="es-CO"/>
              </w:rPr>
              <w:br/>
              <w:t>SECRETARIA DE AMBIENTE DE LA GOBERNACIÓN</w:t>
            </w:r>
            <w:r w:rsidRPr="009C295D">
              <w:rPr>
                <w:rFonts w:ascii="Arial" w:hAnsi="Arial" w:cs="Arial"/>
                <w:sz w:val="14"/>
                <w:szCs w:val="14"/>
                <w:lang w:eastAsia="es-CO"/>
              </w:rPr>
              <w:br/>
            </w:r>
            <w:r w:rsidRPr="009C295D">
              <w:rPr>
                <w:rFonts w:ascii="Arial" w:hAnsi="Arial" w:cs="Arial"/>
                <w:sz w:val="14"/>
                <w:szCs w:val="14"/>
                <w:lang w:eastAsia="es-CO"/>
              </w:rPr>
              <w:br/>
              <w:t>IDECUT</w:t>
            </w:r>
          </w:p>
        </w:tc>
      </w:tr>
      <w:tr w:rsidR="00457786" w:rsidRPr="009C295D" w:rsidTr="00457786">
        <w:trPr>
          <w:trHeight w:val="11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Impulso y acompañamiento de al menos tres (3) recorridos de reconocimiento del territorio</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Instituciones educativas</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3</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r>
      <w:tr w:rsidR="00457786" w:rsidRPr="009C295D" w:rsidTr="00457786">
        <w:trPr>
          <w:trHeight w:val="22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3D10E8" w:rsidRPr="009C295D" w:rsidRDefault="003D10E8" w:rsidP="00457786">
            <w:pPr>
              <w:rPr>
                <w:rFonts w:ascii="Arial" w:hAnsi="Arial" w:cs="Arial"/>
                <w:sz w:val="14"/>
                <w:szCs w:val="14"/>
                <w:lang w:eastAsia="es-CO"/>
              </w:rPr>
            </w:pPr>
            <w:r w:rsidRPr="009C295D">
              <w:rPr>
                <w:rFonts w:ascii="Arial" w:hAnsi="Arial" w:cs="Arial"/>
                <w:sz w:val="14"/>
                <w:szCs w:val="14"/>
                <w:lang w:eastAsia="es-CO"/>
              </w:rPr>
              <w:t xml:space="preserve">Promoción de </w:t>
            </w:r>
            <w:r w:rsidR="00457786">
              <w:rPr>
                <w:rFonts w:ascii="Arial" w:hAnsi="Arial" w:cs="Arial"/>
                <w:sz w:val="14"/>
                <w:szCs w:val="14"/>
                <w:lang w:eastAsia="es-CO"/>
              </w:rPr>
              <w:t xml:space="preserve">un (1) programa de formación en estrategias de Turismo de Naturaleza </w:t>
            </w:r>
            <w:r w:rsidRPr="009C295D">
              <w:rPr>
                <w:rFonts w:ascii="Arial" w:hAnsi="Arial" w:cs="Arial"/>
                <w:sz w:val="14"/>
                <w:szCs w:val="14"/>
                <w:lang w:eastAsia="es-CO"/>
              </w:rPr>
              <w:t xml:space="preserve">como alternativa socioeconómica, </w:t>
            </w:r>
            <w:r w:rsidR="00457786">
              <w:rPr>
                <w:rFonts w:ascii="Arial" w:hAnsi="Arial" w:cs="Arial"/>
                <w:sz w:val="14"/>
                <w:szCs w:val="14"/>
                <w:lang w:eastAsia="es-CO"/>
              </w:rPr>
              <w:t xml:space="preserve"> </w:t>
            </w:r>
            <w:r w:rsidRPr="009C295D">
              <w:rPr>
                <w:rFonts w:ascii="Arial" w:hAnsi="Arial" w:cs="Arial"/>
                <w:sz w:val="14"/>
                <w:szCs w:val="14"/>
                <w:lang w:eastAsia="es-CO"/>
              </w:rPr>
              <w:t xml:space="preserve"> y de exaltar la riqueza paisajística del municipio</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zona urbana, zona rural, veredas, centro poblado</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15</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15</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15</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15</w:t>
            </w:r>
          </w:p>
        </w:tc>
        <w:tc>
          <w:tcPr>
            <w:tcW w:w="0" w:type="auto"/>
            <w:tcBorders>
              <w:top w:val="nil"/>
              <w:left w:val="nil"/>
              <w:bottom w:val="single" w:sz="4" w:space="0" w:color="auto"/>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(Número de operadores vinculados a programa de capacitación en estrategia de turismo de naturaleza / Número de operadores vinculados a programa de capacitación en estrategia de turismo de naturaleza planificadas) * 100</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3D10E8" w:rsidRPr="009C295D" w:rsidRDefault="003D10E8" w:rsidP="00BB64B0">
            <w:pPr>
              <w:rPr>
                <w:rFonts w:ascii="Arial" w:hAnsi="Arial" w:cs="Arial"/>
                <w:sz w:val="14"/>
                <w:szCs w:val="14"/>
                <w:lang w:eastAsia="es-CO"/>
              </w:rPr>
            </w:pPr>
          </w:p>
        </w:tc>
      </w:tr>
    </w:tbl>
    <w:p w:rsidR="003D10E8" w:rsidRDefault="003D10E8" w:rsidP="007E5B0B">
      <w:pPr>
        <w:autoSpaceDE w:val="0"/>
        <w:autoSpaceDN w:val="0"/>
        <w:adjustRightInd w:val="0"/>
        <w:jc w:val="both"/>
        <w:rPr>
          <w:rFonts w:ascii="Tahoma" w:hAnsi="Tahoma" w:cs="Tahoma"/>
          <w:bCs/>
          <w:sz w:val="22"/>
          <w:szCs w:val="22"/>
          <w:lang w:val="es-CO" w:eastAsia="es-CO"/>
        </w:rPr>
      </w:pPr>
    </w:p>
    <w:p w:rsidR="003D10E8" w:rsidRPr="003D10E8" w:rsidRDefault="00457786" w:rsidP="003D10E8">
      <w:pPr>
        <w:autoSpaceDE w:val="0"/>
        <w:autoSpaceDN w:val="0"/>
        <w:adjustRightInd w:val="0"/>
        <w:ind w:left="360"/>
        <w:jc w:val="center"/>
        <w:rPr>
          <w:rFonts w:ascii="Tahoma" w:hAnsi="Tahoma" w:cs="Tahoma"/>
          <w:b/>
          <w:bCs/>
          <w:color w:val="000000" w:themeColor="text1"/>
          <w:sz w:val="16"/>
          <w:szCs w:val="16"/>
          <w:lang w:val="es-CO"/>
        </w:rPr>
      </w:pPr>
      <w:r>
        <w:rPr>
          <w:rFonts w:ascii="Tahoma" w:hAnsi="Tahoma" w:cs="Tahoma"/>
          <w:b/>
          <w:bCs/>
          <w:color w:val="000000" w:themeColor="text1"/>
          <w:sz w:val="16"/>
          <w:szCs w:val="16"/>
          <w:lang w:val="es-CO"/>
        </w:rPr>
        <w:t>PROYECTO 5</w:t>
      </w:r>
      <w:r w:rsidR="003D10E8" w:rsidRPr="003D10E8">
        <w:rPr>
          <w:rFonts w:ascii="Tahoma" w:hAnsi="Tahoma" w:cs="Tahoma"/>
          <w:b/>
          <w:bCs/>
          <w:color w:val="000000" w:themeColor="text1"/>
          <w:sz w:val="16"/>
          <w:szCs w:val="16"/>
          <w:lang w:val="es-CO"/>
        </w:rPr>
        <w:t>. PULÍ, PAISAJE, ECOTURISTICO Y TERRITORIO</w:t>
      </w:r>
    </w:p>
    <w:p w:rsidR="003D10E8" w:rsidRPr="003D10E8" w:rsidRDefault="003D10E8" w:rsidP="003D10E8">
      <w:pPr>
        <w:jc w:val="center"/>
        <w:rPr>
          <w:rFonts w:ascii="Tahoma" w:hAnsi="Tahoma" w:cs="Tahoma"/>
          <w:sz w:val="16"/>
          <w:szCs w:val="16"/>
          <w:lang w:val="es-ES_tradnl" w:eastAsia="en-US"/>
        </w:rPr>
      </w:pPr>
      <w:r w:rsidRPr="003D10E8">
        <w:rPr>
          <w:rFonts w:ascii="Tahoma" w:hAnsi="Tahoma" w:cs="Tahoma"/>
          <w:sz w:val="16"/>
          <w:szCs w:val="16"/>
          <w:lang w:val="es-ES_tradnl" w:eastAsia="es-CO"/>
        </w:rPr>
        <w:t>Componente metodológico</w:t>
      </w:r>
    </w:p>
    <w:p w:rsidR="003D10E8" w:rsidRDefault="003D10E8" w:rsidP="003D10E8">
      <w:pPr>
        <w:autoSpaceDE w:val="0"/>
        <w:autoSpaceDN w:val="0"/>
        <w:adjustRightInd w:val="0"/>
        <w:jc w:val="both"/>
        <w:rPr>
          <w:rFonts w:ascii="Tahoma" w:hAnsi="Tahoma" w:cs="Tahoma"/>
          <w:b/>
          <w:bCs/>
          <w:color w:val="000000" w:themeColor="text1"/>
          <w:sz w:val="22"/>
          <w:szCs w:val="22"/>
          <w:lang w:val="es-CO"/>
        </w:rPr>
      </w:pPr>
    </w:p>
    <w:p w:rsidR="003D10E8" w:rsidRDefault="003D10E8" w:rsidP="003D10E8">
      <w:pPr>
        <w:autoSpaceDE w:val="0"/>
        <w:autoSpaceDN w:val="0"/>
        <w:adjustRightInd w:val="0"/>
        <w:jc w:val="both"/>
        <w:rPr>
          <w:rFonts w:ascii="Tahoma" w:hAnsi="Tahoma" w:cs="Tahoma"/>
          <w:b/>
          <w:bCs/>
          <w:color w:val="000000" w:themeColor="text1"/>
          <w:sz w:val="22"/>
          <w:szCs w:val="22"/>
          <w:lang w:val="es-CO"/>
        </w:rPr>
      </w:pPr>
    </w:p>
    <w:p w:rsidR="00457786" w:rsidRDefault="00457786" w:rsidP="003D10E8">
      <w:pPr>
        <w:autoSpaceDE w:val="0"/>
        <w:autoSpaceDN w:val="0"/>
        <w:adjustRightInd w:val="0"/>
        <w:jc w:val="both"/>
        <w:rPr>
          <w:rFonts w:ascii="Tahoma" w:hAnsi="Tahoma" w:cs="Tahoma"/>
          <w:b/>
          <w:bCs/>
          <w:color w:val="000000" w:themeColor="text1"/>
          <w:sz w:val="22"/>
          <w:szCs w:val="22"/>
          <w:lang w:val="es-CO"/>
        </w:rPr>
      </w:pPr>
    </w:p>
    <w:p w:rsidR="00457786" w:rsidRDefault="00457786" w:rsidP="003D10E8">
      <w:pPr>
        <w:autoSpaceDE w:val="0"/>
        <w:autoSpaceDN w:val="0"/>
        <w:adjustRightInd w:val="0"/>
        <w:jc w:val="both"/>
        <w:rPr>
          <w:rFonts w:ascii="Tahoma" w:hAnsi="Tahoma" w:cs="Tahoma"/>
          <w:b/>
          <w:bCs/>
          <w:color w:val="000000" w:themeColor="text1"/>
          <w:sz w:val="22"/>
          <w:szCs w:val="22"/>
          <w:lang w:val="es-CO"/>
        </w:rPr>
      </w:pPr>
    </w:p>
    <w:p w:rsidR="00457786" w:rsidRDefault="00457786" w:rsidP="003D10E8">
      <w:pPr>
        <w:autoSpaceDE w:val="0"/>
        <w:autoSpaceDN w:val="0"/>
        <w:adjustRightInd w:val="0"/>
        <w:jc w:val="both"/>
        <w:rPr>
          <w:rFonts w:ascii="Tahoma" w:hAnsi="Tahoma" w:cs="Tahoma"/>
          <w:b/>
          <w:bCs/>
          <w:color w:val="000000" w:themeColor="text1"/>
          <w:sz w:val="22"/>
          <w:szCs w:val="22"/>
          <w:lang w:val="es-CO"/>
        </w:rPr>
      </w:pPr>
    </w:p>
    <w:p w:rsidR="003D10E8" w:rsidRDefault="003D10E8" w:rsidP="003D10E8">
      <w:pPr>
        <w:autoSpaceDE w:val="0"/>
        <w:autoSpaceDN w:val="0"/>
        <w:adjustRightInd w:val="0"/>
        <w:jc w:val="both"/>
        <w:rPr>
          <w:rFonts w:ascii="Tahoma" w:hAnsi="Tahoma" w:cs="Tahoma"/>
          <w:b/>
          <w:bCs/>
          <w:color w:val="000000" w:themeColor="text1"/>
          <w:sz w:val="22"/>
          <w:szCs w:val="22"/>
          <w:lang w:val="es-CO"/>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198"/>
        <w:gridCol w:w="849"/>
        <w:gridCol w:w="452"/>
        <w:gridCol w:w="452"/>
        <w:gridCol w:w="452"/>
        <w:gridCol w:w="452"/>
        <w:gridCol w:w="647"/>
        <w:gridCol w:w="653"/>
        <w:gridCol w:w="655"/>
        <w:gridCol w:w="647"/>
        <w:gridCol w:w="1198"/>
      </w:tblGrid>
      <w:tr w:rsidR="003D10E8" w:rsidRPr="009C295D" w:rsidTr="00457786">
        <w:trPr>
          <w:trHeight w:val="289"/>
          <w:jc w:val="center"/>
        </w:trPr>
        <w:tc>
          <w:tcPr>
            <w:tcW w:w="1555" w:type="dxa"/>
            <w:vMerge w:val="restart"/>
            <w:shd w:val="clear" w:color="auto" w:fill="auto"/>
            <w:vAlign w:val="center"/>
            <w:hideMark/>
          </w:tcPr>
          <w:p w:rsidR="003D10E8" w:rsidRPr="009C295D" w:rsidRDefault="003D10E8" w:rsidP="00BB64B0">
            <w:pPr>
              <w:jc w:val="center"/>
              <w:rPr>
                <w:rFonts w:ascii="Arial" w:hAnsi="Arial" w:cs="Arial"/>
                <w:b/>
                <w:bCs/>
                <w:sz w:val="14"/>
                <w:szCs w:val="14"/>
                <w:lang w:eastAsia="es-CO"/>
              </w:rPr>
            </w:pPr>
            <w:r w:rsidRPr="009C295D">
              <w:rPr>
                <w:rFonts w:ascii="Arial" w:hAnsi="Arial" w:cs="Arial"/>
                <w:b/>
                <w:bCs/>
                <w:sz w:val="14"/>
                <w:szCs w:val="14"/>
                <w:lang w:eastAsia="es-CO"/>
              </w:rPr>
              <w:t>ACTIVIDADES</w:t>
            </w:r>
          </w:p>
        </w:tc>
        <w:tc>
          <w:tcPr>
            <w:tcW w:w="857" w:type="dxa"/>
            <w:vMerge w:val="restart"/>
            <w:shd w:val="clear" w:color="auto" w:fill="auto"/>
            <w:vAlign w:val="center"/>
            <w:hideMark/>
          </w:tcPr>
          <w:p w:rsidR="003D10E8" w:rsidRPr="009C295D" w:rsidRDefault="003D10E8" w:rsidP="00BB64B0">
            <w:pPr>
              <w:jc w:val="center"/>
              <w:rPr>
                <w:rFonts w:ascii="Arial" w:hAnsi="Arial" w:cs="Arial"/>
                <w:b/>
                <w:bCs/>
                <w:sz w:val="14"/>
                <w:szCs w:val="14"/>
                <w:lang w:eastAsia="es-CO"/>
              </w:rPr>
            </w:pPr>
            <w:r w:rsidRPr="009C295D">
              <w:rPr>
                <w:rFonts w:ascii="Arial" w:hAnsi="Arial" w:cs="Arial"/>
                <w:b/>
                <w:bCs/>
                <w:sz w:val="14"/>
                <w:szCs w:val="14"/>
                <w:lang w:eastAsia="es-CO"/>
              </w:rPr>
              <w:t>LOCALIZACIÓN</w:t>
            </w:r>
          </w:p>
        </w:tc>
        <w:tc>
          <w:tcPr>
            <w:tcW w:w="849" w:type="dxa"/>
            <w:vMerge w:val="restart"/>
            <w:shd w:val="clear" w:color="auto" w:fill="auto"/>
            <w:vAlign w:val="center"/>
            <w:hideMark/>
          </w:tcPr>
          <w:p w:rsidR="003D10E8" w:rsidRPr="009C295D" w:rsidRDefault="003D10E8" w:rsidP="00BB64B0">
            <w:pPr>
              <w:jc w:val="center"/>
              <w:rPr>
                <w:rFonts w:ascii="Arial" w:hAnsi="Arial" w:cs="Arial"/>
                <w:b/>
                <w:bCs/>
                <w:sz w:val="14"/>
                <w:szCs w:val="14"/>
                <w:lang w:eastAsia="es-CO"/>
              </w:rPr>
            </w:pPr>
            <w:r w:rsidRPr="009C295D">
              <w:rPr>
                <w:rFonts w:ascii="Arial" w:hAnsi="Arial" w:cs="Arial"/>
                <w:b/>
                <w:bCs/>
                <w:sz w:val="14"/>
                <w:szCs w:val="14"/>
                <w:lang w:eastAsia="es-CO"/>
              </w:rPr>
              <w:t>META</w:t>
            </w:r>
          </w:p>
        </w:tc>
        <w:tc>
          <w:tcPr>
            <w:tcW w:w="0" w:type="auto"/>
            <w:gridSpan w:val="4"/>
            <w:shd w:val="clear" w:color="auto" w:fill="auto"/>
            <w:noWrap/>
            <w:vAlign w:val="center"/>
            <w:hideMark/>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METAS ANUALES</w:t>
            </w:r>
          </w:p>
        </w:tc>
        <w:tc>
          <w:tcPr>
            <w:tcW w:w="2663" w:type="dxa"/>
            <w:gridSpan w:val="4"/>
            <w:shd w:val="clear" w:color="auto" w:fill="auto"/>
            <w:vAlign w:val="center"/>
          </w:tcPr>
          <w:p w:rsidR="003D10E8" w:rsidRPr="009C295D" w:rsidRDefault="003D10E8" w:rsidP="00BB64B0">
            <w:pPr>
              <w:jc w:val="center"/>
              <w:rPr>
                <w:rFonts w:ascii="Arial" w:hAnsi="Arial" w:cs="Arial"/>
                <w:b/>
                <w:bCs/>
                <w:sz w:val="14"/>
                <w:szCs w:val="14"/>
                <w:lang w:eastAsia="es-CO"/>
              </w:rPr>
            </w:pPr>
            <w:r w:rsidRPr="009C295D">
              <w:rPr>
                <w:rFonts w:ascii="Arial" w:hAnsi="Arial" w:cs="Arial"/>
                <w:b/>
                <w:bCs/>
                <w:sz w:val="14"/>
                <w:szCs w:val="14"/>
                <w:lang w:eastAsia="es-CO"/>
              </w:rPr>
              <w:t>PRESUPUESTO</w:t>
            </w:r>
            <w:r w:rsidRPr="006971B1">
              <w:rPr>
                <w:rFonts w:ascii="Arial" w:hAnsi="Arial" w:cs="Arial"/>
                <w:b/>
                <w:bCs/>
                <w:sz w:val="14"/>
                <w:szCs w:val="14"/>
                <w:lang w:eastAsia="es-CO"/>
              </w:rPr>
              <w:t xml:space="preserve"> ANUAL</w:t>
            </w:r>
          </w:p>
        </w:tc>
        <w:tc>
          <w:tcPr>
            <w:tcW w:w="1199" w:type="dxa"/>
            <w:vMerge w:val="restart"/>
            <w:shd w:val="clear" w:color="auto" w:fill="auto"/>
            <w:vAlign w:val="center"/>
            <w:hideMark/>
          </w:tcPr>
          <w:p w:rsidR="003D10E8" w:rsidRPr="009C295D" w:rsidRDefault="003D10E8" w:rsidP="00BB64B0">
            <w:pPr>
              <w:jc w:val="center"/>
              <w:rPr>
                <w:rFonts w:ascii="Arial" w:hAnsi="Arial" w:cs="Arial"/>
                <w:b/>
                <w:bCs/>
                <w:sz w:val="14"/>
                <w:szCs w:val="14"/>
                <w:lang w:eastAsia="es-CO"/>
              </w:rPr>
            </w:pPr>
            <w:r w:rsidRPr="009C295D">
              <w:rPr>
                <w:rFonts w:ascii="Arial" w:hAnsi="Arial" w:cs="Arial"/>
                <w:b/>
                <w:bCs/>
                <w:sz w:val="14"/>
                <w:szCs w:val="14"/>
                <w:lang w:eastAsia="es-CO"/>
              </w:rPr>
              <w:t>PRESUPUESTO TOTAL</w:t>
            </w:r>
          </w:p>
        </w:tc>
      </w:tr>
      <w:tr w:rsidR="003D10E8" w:rsidRPr="009C295D" w:rsidTr="00457786">
        <w:trPr>
          <w:trHeight w:val="265"/>
          <w:jc w:val="center"/>
        </w:trPr>
        <w:tc>
          <w:tcPr>
            <w:tcW w:w="1555" w:type="dxa"/>
            <w:vMerge/>
            <w:shd w:val="clear" w:color="auto" w:fill="auto"/>
            <w:vAlign w:val="center"/>
            <w:hideMark/>
          </w:tcPr>
          <w:p w:rsidR="003D10E8" w:rsidRPr="009C295D" w:rsidRDefault="003D10E8" w:rsidP="00BB64B0">
            <w:pPr>
              <w:rPr>
                <w:rFonts w:ascii="Arial" w:hAnsi="Arial" w:cs="Arial"/>
                <w:sz w:val="14"/>
                <w:szCs w:val="14"/>
                <w:lang w:eastAsia="es-CO"/>
              </w:rPr>
            </w:pPr>
          </w:p>
        </w:tc>
        <w:tc>
          <w:tcPr>
            <w:tcW w:w="857" w:type="dxa"/>
            <w:vMerge/>
            <w:shd w:val="clear" w:color="auto" w:fill="auto"/>
            <w:vAlign w:val="center"/>
            <w:hideMark/>
          </w:tcPr>
          <w:p w:rsidR="003D10E8" w:rsidRPr="009C295D" w:rsidRDefault="003D10E8" w:rsidP="00BB64B0">
            <w:pPr>
              <w:rPr>
                <w:rFonts w:ascii="Arial" w:hAnsi="Arial" w:cs="Arial"/>
                <w:sz w:val="14"/>
                <w:szCs w:val="14"/>
                <w:lang w:eastAsia="es-CO"/>
              </w:rPr>
            </w:pPr>
          </w:p>
        </w:tc>
        <w:tc>
          <w:tcPr>
            <w:tcW w:w="849" w:type="dxa"/>
            <w:vMerge/>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shd w:val="clear" w:color="auto" w:fill="auto"/>
            <w:noWrap/>
            <w:vAlign w:val="center"/>
            <w:hideMark/>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2020</w:t>
            </w:r>
          </w:p>
        </w:tc>
        <w:tc>
          <w:tcPr>
            <w:tcW w:w="0" w:type="auto"/>
            <w:shd w:val="clear" w:color="auto" w:fill="auto"/>
            <w:noWrap/>
            <w:vAlign w:val="center"/>
            <w:hideMark/>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2021</w:t>
            </w:r>
          </w:p>
        </w:tc>
        <w:tc>
          <w:tcPr>
            <w:tcW w:w="0" w:type="auto"/>
            <w:shd w:val="clear" w:color="auto" w:fill="auto"/>
            <w:noWrap/>
            <w:vAlign w:val="center"/>
            <w:hideMark/>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2022</w:t>
            </w:r>
          </w:p>
        </w:tc>
        <w:tc>
          <w:tcPr>
            <w:tcW w:w="0" w:type="auto"/>
            <w:shd w:val="clear" w:color="auto" w:fill="auto"/>
            <w:noWrap/>
            <w:vAlign w:val="center"/>
            <w:hideMark/>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2023</w:t>
            </w:r>
          </w:p>
        </w:tc>
        <w:tc>
          <w:tcPr>
            <w:tcW w:w="647" w:type="dxa"/>
            <w:shd w:val="clear" w:color="auto" w:fill="auto"/>
            <w:vAlign w:val="center"/>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2020</w:t>
            </w:r>
          </w:p>
        </w:tc>
        <w:tc>
          <w:tcPr>
            <w:tcW w:w="679" w:type="dxa"/>
            <w:shd w:val="clear" w:color="auto" w:fill="auto"/>
            <w:vAlign w:val="center"/>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2021</w:t>
            </w:r>
          </w:p>
        </w:tc>
        <w:tc>
          <w:tcPr>
            <w:tcW w:w="690" w:type="dxa"/>
            <w:shd w:val="clear" w:color="auto" w:fill="auto"/>
            <w:vAlign w:val="center"/>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2022</w:t>
            </w:r>
          </w:p>
        </w:tc>
        <w:tc>
          <w:tcPr>
            <w:tcW w:w="647" w:type="dxa"/>
            <w:shd w:val="clear" w:color="auto" w:fill="auto"/>
            <w:vAlign w:val="center"/>
          </w:tcPr>
          <w:p w:rsidR="003D10E8" w:rsidRPr="009C295D" w:rsidRDefault="003D10E8" w:rsidP="00BB64B0">
            <w:pPr>
              <w:jc w:val="center"/>
              <w:rPr>
                <w:rFonts w:ascii="Arial" w:hAnsi="Arial" w:cs="Arial"/>
                <w:b/>
                <w:bCs/>
                <w:color w:val="000000"/>
                <w:sz w:val="14"/>
                <w:szCs w:val="14"/>
                <w:lang w:eastAsia="es-CO"/>
              </w:rPr>
            </w:pPr>
            <w:r w:rsidRPr="009C295D">
              <w:rPr>
                <w:rFonts w:ascii="Arial" w:hAnsi="Arial" w:cs="Arial"/>
                <w:b/>
                <w:bCs/>
                <w:color w:val="000000"/>
                <w:sz w:val="14"/>
                <w:szCs w:val="14"/>
                <w:lang w:eastAsia="es-CO"/>
              </w:rPr>
              <w:t>2023</w:t>
            </w:r>
          </w:p>
        </w:tc>
        <w:tc>
          <w:tcPr>
            <w:tcW w:w="1199" w:type="dxa"/>
            <w:vMerge/>
            <w:shd w:val="clear" w:color="auto" w:fill="auto"/>
            <w:vAlign w:val="center"/>
            <w:hideMark/>
          </w:tcPr>
          <w:p w:rsidR="003D10E8" w:rsidRPr="009C295D" w:rsidRDefault="003D10E8" w:rsidP="00BB64B0">
            <w:pPr>
              <w:rPr>
                <w:rFonts w:ascii="Arial" w:hAnsi="Arial" w:cs="Arial"/>
                <w:sz w:val="14"/>
                <w:szCs w:val="14"/>
                <w:lang w:eastAsia="es-CO"/>
              </w:rPr>
            </w:pPr>
          </w:p>
        </w:tc>
      </w:tr>
      <w:tr w:rsidR="003D10E8" w:rsidRPr="009C295D" w:rsidTr="00457786">
        <w:trPr>
          <w:trHeight w:val="1343"/>
          <w:jc w:val="center"/>
        </w:trPr>
        <w:tc>
          <w:tcPr>
            <w:tcW w:w="1555"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Promoción en los PRAES de las instituciones del municipio, de la cátedra del medio ambiente y la paz con el entorno</w:t>
            </w:r>
          </w:p>
        </w:tc>
        <w:tc>
          <w:tcPr>
            <w:tcW w:w="857"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Instituciones educativas</w:t>
            </w:r>
          </w:p>
        </w:tc>
        <w:tc>
          <w:tcPr>
            <w:tcW w:w="849" w:type="dxa"/>
            <w:vMerge w:val="restart"/>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Formación de al menos quince (15) operadores en técnicas de turismo de naturaleza</w:t>
            </w: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w:t>
            </w: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w:t>
            </w: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w:t>
            </w: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w:t>
            </w:r>
          </w:p>
        </w:tc>
        <w:tc>
          <w:tcPr>
            <w:tcW w:w="647"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 xml:space="preserve"> $                           50.000 </w:t>
            </w:r>
          </w:p>
        </w:tc>
        <w:tc>
          <w:tcPr>
            <w:tcW w:w="679"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 xml:space="preserve"> $                           50.000 </w:t>
            </w:r>
          </w:p>
        </w:tc>
        <w:tc>
          <w:tcPr>
            <w:tcW w:w="690"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 xml:space="preserve"> $                           50.000 </w:t>
            </w:r>
          </w:p>
        </w:tc>
        <w:tc>
          <w:tcPr>
            <w:tcW w:w="647" w:type="dxa"/>
            <w:shd w:val="clear" w:color="auto" w:fill="auto"/>
            <w:vAlign w:val="center"/>
            <w:hideMark/>
          </w:tcPr>
          <w:p w:rsidR="003D10E8" w:rsidRPr="009C295D" w:rsidRDefault="003D10E8" w:rsidP="00BB64B0">
            <w:pPr>
              <w:rPr>
                <w:rFonts w:ascii="Arial" w:hAnsi="Arial" w:cs="Arial"/>
                <w:color w:val="000000"/>
                <w:sz w:val="14"/>
                <w:szCs w:val="14"/>
                <w:lang w:eastAsia="es-CO"/>
              </w:rPr>
            </w:pPr>
            <w:r w:rsidRPr="009C295D">
              <w:rPr>
                <w:rFonts w:ascii="Arial" w:hAnsi="Arial" w:cs="Arial"/>
                <w:color w:val="000000"/>
                <w:sz w:val="14"/>
                <w:szCs w:val="14"/>
                <w:lang w:eastAsia="es-CO"/>
              </w:rPr>
              <w:t xml:space="preserve"> $                           50.000 </w:t>
            </w:r>
          </w:p>
        </w:tc>
        <w:tc>
          <w:tcPr>
            <w:tcW w:w="1199" w:type="dxa"/>
            <w:shd w:val="clear" w:color="auto" w:fill="auto"/>
            <w:vAlign w:val="center"/>
            <w:hideMark/>
          </w:tcPr>
          <w:p w:rsidR="003D10E8" w:rsidRPr="009C295D" w:rsidRDefault="003D10E8" w:rsidP="00BB64B0">
            <w:pPr>
              <w:rPr>
                <w:rFonts w:ascii="Arial" w:hAnsi="Arial" w:cs="Arial"/>
                <w:color w:val="000000"/>
                <w:sz w:val="14"/>
                <w:szCs w:val="14"/>
                <w:lang w:eastAsia="es-CO"/>
              </w:rPr>
            </w:pPr>
            <w:r w:rsidRPr="009C295D">
              <w:rPr>
                <w:rFonts w:ascii="Arial" w:hAnsi="Arial" w:cs="Arial"/>
                <w:color w:val="000000"/>
                <w:sz w:val="14"/>
                <w:szCs w:val="14"/>
                <w:lang w:eastAsia="es-CO"/>
              </w:rPr>
              <w:t xml:space="preserve"> $                                            200.000 </w:t>
            </w:r>
          </w:p>
        </w:tc>
      </w:tr>
      <w:tr w:rsidR="003D10E8" w:rsidRPr="009C295D" w:rsidTr="00457786">
        <w:trPr>
          <w:trHeight w:val="1174"/>
          <w:jc w:val="center"/>
        </w:trPr>
        <w:tc>
          <w:tcPr>
            <w:tcW w:w="1555"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Impulso y acompañamiento de al menos tres (3) recorridos de reconocimiento del territorio</w:t>
            </w:r>
          </w:p>
        </w:tc>
        <w:tc>
          <w:tcPr>
            <w:tcW w:w="857"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Instituciones educativas</w:t>
            </w:r>
          </w:p>
        </w:tc>
        <w:tc>
          <w:tcPr>
            <w:tcW w:w="849" w:type="dxa"/>
            <w:vMerge/>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3</w:t>
            </w: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3</w:t>
            </w: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3</w:t>
            </w: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3</w:t>
            </w:r>
          </w:p>
        </w:tc>
        <w:tc>
          <w:tcPr>
            <w:tcW w:w="647"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 xml:space="preserve"> $                        150.000 </w:t>
            </w:r>
          </w:p>
        </w:tc>
        <w:tc>
          <w:tcPr>
            <w:tcW w:w="679"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 xml:space="preserve"> $                        150.000 </w:t>
            </w:r>
          </w:p>
        </w:tc>
        <w:tc>
          <w:tcPr>
            <w:tcW w:w="690"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 xml:space="preserve"> $                        150.000 </w:t>
            </w:r>
          </w:p>
        </w:tc>
        <w:tc>
          <w:tcPr>
            <w:tcW w:w="647" w:type="dxa"/>
            <w:shd w:val="clear" w:color="auto" w:fill="auto"/>
            <w:vAlign w:val="center"/>
            <w:hideMark/>
          </w:tcPr>
          <w:p w:rsidR="003D10E8" w:rsidRPr="009C295D" w:rsidRDefault="003D10E8" w:rsidP="00BB64B0">
            <w:pPr>
              <w:rPr>
                <w:rFonts w:ascii="Arial" w:hAnsi="Arial" w:cs="Arial"/>
                <w:color w:val="000000"/>
                <w:sz w:val="14"/>
                <w:szCs w:val="14"/>
                <w:lang w:eastAsia="es-CO"/>
              </w:rPr>
            </w:pPr>
            <w:r w:rsidRPr="009C295D">
              <w:rPr>
                <w:rFonts w:ascii="Arial" w:hAnsi="Arial" w:cs="Arial"/>
                <w:color w:val="000000"/>
                <w:sz w:val="14"/>
                <w:szCs w:val="14"/>
                <w:lang w:eastAsia="es-CO"/>
              </w:rPr>
              <w:t xml:space="preserve"> $                        150.000 </w:t>
            </w:r>
          </w:p>
        </w:tc>
        <w:tc>
          <w:tcPr>
            <w:tcW w:w="1199" w:type="dxa"/>
            <w:shd w:val="clear" w:color="auto" w:fill="auto"/>
            <w:vAlign w:val="center"/>
            <w:hideMark/>
          </w:tcPr>
          <w:p w:rsidR="003D10E8" w:rsidRPr="009C295D" w:rsidRDefault="003D10E8" w:rsidP="00BB64B0">
            <w:pPr>
              <w:rPr>
                <w:rFonts w:ascii="Arial" w:hAnsi="Arial" w:cs="Arial"/>
                <w:color w:val="000000"/>
                <w:sz w:val="14"/>
                <w:szCs w:val="14"/>
                <w:lang w:eastAsia="es-CO"/>
              </w:rPr>
            </w:pPr>
            <w:r w:rsidRPr="009C295D">
              <w:rPr>
                <w:rFonts w:ascii="Arial" w:hAnsi="Arial" w:cs="Arial"/>
                <w:color w:val="000000"/>
                <w:sz w:val="14"/>
                <w:szCs w:val="14"/>
                <w:lang w:eastAsia="es-CO"/>
              </w:rPr>
              <w:t xml:space="preserve"> $                                            600.000 </w:t>
            </w:r>
          </w:p>
        </w:tc>
      </w:tr>
      <w:tr w:rsidR="003D10E8" w:rsidRPr="009C295D" w:rsidTr="00457786">
        <w:trPr>
          <w:trHeight w:val="2332"/>
          <w:jc w:val="center"/>
        </w:trPr>
        <w:tc>
          <w:tcPr>
            <w:tcW w:w="1555" w:type="dxa"/>
            <w:shd w:val="clear" w:color="auto" w:fill="auto"/>
            <w:vAlign w:val="center"/>
            <w:hideMark/>
          </w:tcPr>
          <w:p w:rsidR="003D10E8" w:rsidRPr="009C295D" w:rsidRDefault="00457786" w:rsidP="00BB64B0">
            <w:pPr>
              <w:rPr>
                <w:rFonts w:ascii="Arial" w:hAnsi="Arial" w:cs="Arial"/>
                <w:sz w:val="14"/>
                <w:szCs w:val="14"/>
                <w:lang w:eastAsia="es-CO"/>
              </w:rPr>
            </w:pPr>
            <w:r w:rsidRPr="009C295D">
              <w:rPr>
                <w:rFonts w:ascii="Arial" w:hAnsi="Arial" w:cs="Arial"/>
                <w:sz w:val="14"/>
                <w:szCs w:val="14"/>
                <w:lang w:eastAsia="es-CO"/>
              </w:rPr>
              <w:t xml:space="preserve">Promoción de </w:t>
            </w:r>
            <w:r>
              <w:rPr>
                <w:rFonts w:ascii="Arial" w:hAnsi="Arial" w:cs="Arial"/>
                <w:sz w:val="14"/>
                <w:szCs w:val="14"/>
                <w:lang w:eastAsia="es-CO"/>
              </w:rPr>
              <w:t xml:space="preserve">un (1) programa de formación en estrategias de Turismo de Naturaleza </w:t>
            </w:r>
            <w:r w:rsidRPr="009C295D">
              <w:rPr>
                <w:rFonts w:ascii="Arial" w:hAnsi="Arial" w:cs="Arial"/>
                <w:sz w:val="14"/>
                <w:szCs w:val="14"/>
                <w:lang w:eastAsia="es-CO"/>
              </w:rPr>
              <w:t xml:space="preserve">como alternativa socioeconómica, </w:t>
            </w:r>
            <w:r>
              <w:rPr>
                <w:rFonts w:ascii="Arial" w:hAnsi="Arial" w:cs="Arial"/>
                <w:sz w:val="14"/>
                <w:szCs w:val="14"/>
                <w:lang w:eastAsia="es-CO"/>
              </w:rPr>
              <w:t xml:space="preserve"> </w:t>
            </w:r>
            <w:r w:rsidRPr="009C295D">
              <w:rPr>
                <w:rFonts w:ascii="Arial" w:hAnsi="Arial" w:cs="Arial"/>
                <w:sz w:val="14"/>
                <w:szCs w:val="14"/>
                <w:lang w:eastAsia="es-CO"/>
              </w:rPr>
              <w:t xml:space="preserve"> y de exaltar la riqueza paisajística del municipio</w:t>
            </w:r>
          </w:p>
        </w:tc>
        <w:tc>
          <w:tcPr>
            <w:tcW w:w="857"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zona urbana, zona rural, veredas, centro poblado</w:t>
            </w:r>
          </w:p>
        </w:tc>
        <w:tc>
          <w:tcPr>
            <w:tcW w:w="849" w:type="dxa"/>
            <w:vMerge/>
            <w:shd w:val="clear" w:color="auto" w:fill="auto"/>
            <w:vAlign w:val="center"/>
            <w:hideMark/>
          </w:tcPr>
          <w:p w:rsidR="003D10E8" w:rsidRPr="009C295D" w:rsidRDefault="003D10E8" w:rsidP="00BB64B0">
            <w:pPr>
              <w:rPr>
                <w:rFonts w:ascii="Arial" w:hAnsi="Arial" w:cs="Arial"/>
                <w:sz w:val="14"/>
                <w:szCs w:val="14"/>
                <w:lang w:eastAsia="es-CO"/>
              </w:rPr>
            </w:pP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15</w:t>
            </w: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15</w:t>
            </w: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15</w:t>
            </w:r>
          </w:p>
        </w:tc>
        <w:tc>
          <w:tcPr>
            <w:tcW w:w="0" w:type="auto"/>
            <w:shd w:val="clear" w:color="auto" w:fill="auto"/>
            <w:vAlign w:val="center"/>
            <w:hideMark/>
          </w:tcPr>
          <w:p w:rsidR="003D10E8" w:rsidRPr="009C295D" w:rsidRDefault="003D10E8" w:rsidP="00BB64B0">
            <w:pPr>
              <w:jc w:val="center"/>
              <w:rPr>
                <w:rFonts w:ascii="Arial" w:hAnsi="Arial" w:cs="Arial"/>
                <w:sz w:val="14"/>
                <w:szCs w:val="14"/>
                <w:lang w:eastAsia="es-CO"/>
              </w:rPr>
            </w:pPr>
            <w:r w:rsidRPr="009C295D">
              <w:rPr>
                <w:rFonts w:ascii="Arial" w:hAnsi="Arial" w:cs="Arial"/>
                <w:sz w:val="14"/>
                <w:szCs w:val="14"/>
                <w:lang w:eastAsia="es-CO"/>
              </w:rPr>
              <w:t>15</w:t>
            </w:r>
          </w:p>
        </w:tc>
        <w:tc>
          <w:tcPr>
            <w:tcW w:w="647"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 xml:space="preserve"> $                        750.000 </w:t>
            </w:r>
          </w:p>
        </w:tc>
        <w:tc>
          <w:tcPr>
            <w:tcW w:w="679"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 xml:space="preserve"> $                        750.000 </w:t>
            </w:r>
          </w:p>
        </w:tc>
        <w:tc>
          <w:tcPr>
            <w:tcW w:w="690" w:type="dxa"/>
            <w:shd w:val="clear" w:color="auto" w:fill="auto"/>
            <w:vAlign w:val="center"/>
            <w:hideMark/>
          </w:tcPr>
          <w:p w:rsidR="003D10E8" w:rsidRPr="009C295D" w:rsidRDefault="003D10E8" w:rsidP="00BB64B0">
            <w:pPr>
              <w:rPr>
                <w:rFonts w:ascii="Arial" w:hAnsi="Arial" w:cs="Arial"/>
                <w:sz w:val="14"/>
                <w:szCs w:val="14"/>
                <w:lang w:eastAsia="es-CO"/>
              </w:rPr>
            </w:pPr>
            <w:r w:rsidRPr="009C295D">
              <w:rPr>
                <w:rFonts w:ascii="Arial" w:hAnsi="Arial" w:cs="Arial"/>
                <w:sz w:val="14"/>
                <w:szCs w:val="14"/>
                <w:lang w:eastAsia="es-CO"/>
              </w:rPr>
              <w:t xml:space="preserve"> $                        750.000 </w:t>
            </w:r>
          </w:p>
        </w:tc>
        <w:tc>
          <w:tcPr>
            <w:tcW w:w="647" w:type="dxa"/>
            <w:shd w:val="clear" w:color="auto" w:fill="auto"/>
            <w:vAlign w:val="center"/>
            <w:hideMark/>
          </w:tcPr>
          <w:p w:rsidR="003D10E8" w:rsidRPr="009C295D" w:rsidRDefault="003D10E8" w:rsidP="00BB64B0">
            <w:pPr>
              <w:rPr>
                <w:rFonts w:ascii="Arial" w:hAnsi="Arial" w:cs="Arial"/>
                <w:color w:val="000000"/>
                <w:sz w:val="14"/>
                <w:szCs w:val="14"/>
                <w:lang w:eastAsia="es-CO"/>
              </w:rPr>
            </w:pPr>
            <w:r w:rsidRPr="009C295D">
              <w:rPr>
                <w:rFonts w:ascii="Arial" w:hAnsi="Arial" w:cs="Arial"/>
                <w:color w:val="000000"/>
                <w:sz w:val="14"/>
                <w:szCs w:val="14"/>
                <w:lang w:eastAsia="es-CO"/>
              </w:rPr>
              <w:t xml:space="preserve"> $                        750.000 </w:t>
            </w:r>
          </w:p>
        </w:tc>
        <w:tc>
          <w:tcPr>
            <w:tcW w:w="1199" w:type="dxa"/>
            <w:shd w:val="clear" w:color="auto" w:fill="auto"/>
            <w:vAlign w:val="center"/>
            <w:hideMark/>
          </w:tcPr>
          <w:p w:rsidR="003D10E8" w:rsidRPr="009C295D" w:rsidRDefault="003D10E8" w:rsidP="00BB64B0">
            <w:pPr>
              <w:rPr>
                <w:rFonts w:ascii="Arial" w:hAnsi="Arial" w:cs="Arial"/>
                <w:color w:val="000000"/>
                <w:sz w:val="14"/>
                <w:szCs w:val="14"/>
                <w:lang w:eastAsia="es-CO"/>
              </w:rPr>
            </w:pPr>
            <w:r w:rsidRPr="009C295D">
              <w:rPr>
                <w:rFonts w:ascii="Arial" w:hAnsi="Arial" w:cs="Arial"/>
                <w:color w:val="000000"/>
                <w:sz w:val="14"/>
                <w:szCs w:val="14"/>
                <w:lang w:eastAsia="es-CO"/>
              </w:rPr>
              <w:t xml:space="preserve"> $                                         3.000.000 </w:t>
            </w:r>
          </w:p>
        </w:tc>
      </w:tr>
    </w:tbl>
    <w:p w:rsidR="003D10E8" w:rsidRPr="007E5B0B" w:rsidRDefault="003D10E8" w:rsidP="003D10E8">
      <w:pPr>
        <w:autoSpaceDE w:val="0"/>
        <w:autoSpaceDN w:val="0"/>
        <w:adjustRightInd w:val="0"/>
        <w:jc w:val="both"/>
        <w:rPr>
          <w:rFonts w:ascii="Tahoma" w:hAnsi="Tahoma" w:cs="Tahoma"/>
          <w:b/>
          <w:bCs/>
          <w:color w:val="000000" w:themeColor="text1"/>
          <w:sz w:val="22"/>
          <w:szCs w:val="22"/>
          <w:lang w:val="es-CO"/>
        </w:rPr>
      </w:pPr>
    </w:p>
    <w:p w:rsidR="003D10E8" w:rsidRPr="003D10E8" w:rsidRDefault="003D10E8" w:rsidP="003D10E8">
      <w:pPr>
        <w:autoSpaceDE w:val="0"/>
        <w:autoSpaceDN w:val="0"/>
        <w:adjustRightInd w:val="0"/>
        <w:ind w:left="360"/>
        <w:jc w:val="center"/>
        <w:rPr>
          <w:rFonts w:ascii="Tahoma" w:hAnsi="Tahoma" w:cs="Tahoma"/>
          <w:b/>
          <w:bCs/>
          <w:color w:val="000000" w:themeColor="text1"/>
          <w:sz w:val="16"/>
          <w:szCs w:val="16"/>
          <w:lang w:val="es-CO"/>
        </w:rPr>
      </w:pPr>
      <w:r w:rsidRPr="003D10E8">
        <w:rPr>
          <w:rFonts w:ascii="Tahoma" w:hAnsi="Tahoma" w:cs="Tahoma"/>
          <w:b/>
          <w:bCs/>
          <w:color w:val="000000" w:themeColor="text1"/>
          <w:sz w:val="16"/>
          <w:szCs w:val="16"/>
          <w:lang w:val="es-CO"/>
        </w:rPr>
        <w:t>PROYECT</w:t>
      </w:r>
      <w:r w:rsidR="00457786">
        <w:rPr>
          <w:rFonts w:ascii="Tahoma" w:hAnsi="Tahoma" w:cs="Tahoma"/>
          <w:b/>
          <w:bCs/>
          <w:color w:val="000000" w:themeColor="text1"/>
          <w:sz w:val="16"/>
          <w:szCs w:val="16"/>
          <w:lang w:val="es-CO"/>
        </w:rPr>
        <w:t>O 5</w:t>
      </w:r>
      <w:r w:rsidRPr="003D10E8">
        <w:rPr>
          <w:rFonts w:ascii="Tahoma" w:hAnsi="Tahoma" w:cs="Tahoma"/>
          <w:b/>
          <w:bCs/>
          <w:color w:val="000000" w:themeColor="text1"/>
          <w:sz w:val="16"/>
          <w:szCs w:val="16"/>
          <w:lang w:val="es-CO"/>
        </w:rPr>
        <w:t>. PULÍ, PAISAJE, ECOTURISTICO Y TERRITORIO</w:t>
      </w:r>
    </w:p>
    <w:p w:rsidR="003D10E8" w:rsidRDefault="003D10E8" w:rsidP="003D10E8">
      <w:pPr>
        <w:autoSpaceDE w:val="0"/>
        <w:autoSpaceDN w:val="0"/>
        <w:adjustRightInd w:val="0"/>
        <w:jc w:val="center"/>
        <w:rPr>
          <w:rFonts w:ascii="Tahoma" w:hAnsi="Tahoma" w:cs="Tahoma"/>
          <w:sz w:val="16"/>
          <w:szCs w:val="16"/>
          <w:lang w:val="es-ES_tradnl" w:eastAsia="es-CO"/>
        </w:rPr>
      </w:pPr>
      <w:r w:rsidRPr="003D10E8">
        <w:rPr>
          <w:rFonts w:ascii="Tahoma" w:hAnsi="Tahoma" w:cs="Tahoma"/>
          <w:sz w:val="16"/>
          <w:szCs w:val="16"/>
          <w:lang w:val="es-ES_tradnl" w:eastAsia="es-CO"/>
        </w:rPr>
        <w:t>Componente</w:t>
      </w:r>
      <w:r>
        <w:rPr>
          <w:rFonts w:ascii="Tahoma" w:hAnsi="Tahoma" w:cs="Tahoma"/>
          <w:sz w:val="16"/>
          <w:szCs w:val="16"/>
          <w:lang w:val="es-ES_tradnl" w:eastAsia="es-CO"/>
        </w:rPr>
        <w:t xml:space="preserve"> económico</w:t>
      </w:r>
    </w:p>
    <w:p w:rsidR="003D10E8" w:rsidRDefault="003D10E8" w:rsidP="003D10E8">
      <w:pPr>
        <w:autoSpaceDE w:val="0"/>
        <w:autoSpaceDN w:val="0"/>
        <w:adjustRightInd w:val="0"/>
        <w:rPr>
          <w:rFonts w:ascii="Tahoma" w:hAnsi="Tahoma" w:cs="Tahoma"/>
          <w:sz w:val="16"/>
          <w:szCs w:val="16"/>
          <w:lang w:val="es-ES_tradnl" w:eastAsia="es-CO"/>
        </w:rPr>
      </w:pPr>
    </w:p>
    <w:p w:rsidR="003D10E8" w:rsidRPr="00C40197" w:rsidRDefault="003D10E8" w:rsidP="003D10E8">
      <w:pPr>
        <w:autoSpaceDE w:val="0"/>
        <w:autoSpaceDN w:val="0"/>
        <w:adjustRightInd w:val="0"/>
        <w:jc w:val="both"/>
        <w:rPr>
          <w:rFonts w:ascii="Tahoma" w:hAnsi="Tahoma" w:cs="Tahoma"/>
          <w:b/>
          <w:sz w:val="22"/>
          <w:szCs w:val="22"/>
          <w:u w:val="single"/>
        </w:rPr>
      </w:pPr>
      <w:r w:rsidRPr="00C40197">
        <w:rPr>
          <w:rFonts w:ascii="Tahoma" w:hAnsi="Tahoma" w:cs="Tahoma"/>
          <w:b/>
          <w:sz w:val="22"/>
          <w:szCs w:val="22"/>
          <w:u w:val="single"/>
        </w:rPr>
        <w:t>Etapas</w:t>
      </w:r>
    </w:p>
    <w:p w:rsidR="003D10E8" w:rsidRPr="00E12148" w:rsidRDefault="003D10E8" w:rsidP="003D10E8">
      <w:pPr>
        <w:autoSpaceDE w:val="0"/>
        <w:autoSpaceDN w:val="0"/>
        <w:adjustRightInd w:val="0"/>
        <w:jc w:val="both"/>
        <w:rPr>
          <w:rFonts w:ascii="Tahoma" w:hAnsi="Tahoma" w:cs="Tahoma"/>
          <w:sz w:val="22"/>
          <w:szCs w:val="22"/>
        </w:rPr>
      </w:pPr>
    </w:p>
    <w:p w:rsidR="00C40197" w:rsidRPr="00C40197" w:rsidRDefault="00C40197" w:rsidP="00C40197">
      <w:pPr>
        <w:numPr>
          <w:ilvl w:val="0"/>
          <w:numId w:val="7"/>
        </w:numPr>
        <w:autoSpaceDE w:val="0"/>
        <w:autoSpaceDN w:val="0"/>
        <w:adjustRightInd w:val="0"/>
        <w:jc w:val="both"/>
        <w:rPr>
          <w:rFonts w:ascii="Tahoma" w:hAnsi="Tahoma" w:cs="Tahoma"/>
          <w:sz w:val="22"/>
          <w:szCs w:val="22"/>
          <w:lang w:eastAsia="es-CO"/>
        </w:rPr>
      </w:pPr>
      <w:r w:rsidRPr="00C40197">
        <w:rPr>
          <w:rFonts w:ascii="Tahoma" w:hAnsi="Tahoma" w:cs="Tahoma"/>
          <w:sz w:val="22"/>
          <w:szCs w:val="22"/>
          <w:lang w:eastAsia="es-CO"/>
        </w:rPr>
        <w:t>Año 1:  Diagnóstico de la capacidad instalada de la oferta turística del sector urbano y rural; Identificación de potencialidades turísticas del municipio (arqueológicas, de aventura, gastronómicas, etc.); Gestión de incentivos para operadores turísticos conformados; Gestión de alianzas con la Corporación Autónoma Regional de Cundinamarca – CAR para la ejecución de programas formación en Turismo de Naturaleza</w:t>
      </w:r>
    </w:p>
    <w:p w:rsidR="00C40197" w:rsidRPr="00C40197" w:rsidRDefault="00C40197" w:rsidP="00C40197">
      <w:pPr>
        <w:autoSpaceDE w:val="0"/>
        <w:autoSpaceDN w:val="0"/>
        <w:adjustRightInd w:val="0"/>
        <w:ind w:left="360"/>
        <w:jc w:val="both"/>
        <w:rPr>
          <w:rFonts w:ascii="Tahoma" w:hAnsi="Tahoma" w:cs="Tahoma"/>
          <w:sz w:val="22"/>
          <w:szCs w:val="22"/>
          <w:lang w:eastAsia="es-CO"/>
        </w:rPr>
      </w:pPr>
    </w:p>
    <w:p w:rsidR="00C40197" w:rsidRPr="00C40197" w:rsidRDefault="00C40197" w:rsidP="00C40197">
      <w:pPr>
        <w:numPr>
          <w:ilvl w:val="0"/>
          <w:numId w:val="7"/>
        </w:numPr>
        <w:autoSpaceDE w:val="0"/>
        <w:autoSpaceDN w:val="0"/>
        <w:adjustRightInd w:val="0"/>
        <w:jc w:val="both"/>
        <w:rPr>
          <w:rFonts w:ascii="Tahoma" w:hAnsi="Tahoma" w:cs="Tahoma"/>
          <w:sz w:val="22"/>
          <w:szCs w:val="22"/>
          <w:lang w:eastAsia="es-CO"/>
        </w:rPr>
      </w:pPr>
      <w:r w:rsidRPr="00C40197">
        <w:rPr>
          <w:rFonts w:ascii="Tahoma" w:hAnsi="Tahoma" w:cs="Tahoma"/>
          <w:sz w:val="22"/>
          <w:szCs w:val="22"/>
          <w:lang w:eastAsia="es-CO"/>
        </w:rPr>
        <w:t xml:space="preserve">Año 2-3: Ejecución de las acciones contempladas en el modelo de intervención concertado en CIDEA; Implementación de las actividades definidas en el componente metodológico de proyecto 5 </w:t>
      </w:r>
      <w:r>
        <w:rPr>
          <w:rFonts w:ascii="Tahoma" w:hAnsi="Tahoma" w:cs="Tahoma"/>
          <w:sz w:val="22"/>
          <w:szCs w:val="22"/>
          <w:lang w:eastAsia="es-CO"/>
        </w:rPr>
        <w:t>Pulí, Paisaje, Ecoturístico y Territorio</w:t>
      </w:r>
      <w:r w:rsidRPr="00C40197">
        <w:rPr>
          <w:rFonts w:ascii="Tahoma" w:hAnsi="Tahoma" w:cs="Tahoma"/>
          <w:sz w:val="22"/>
          <w:szCs w:val="22"/>
          <w:lang w:eastAsia="es-CO"/>
        </w:rPr>
        <w:t xml:space="preserve"> </w:t>
      </w:r>
    </w:p>
    <w:p w:rsidR="00C40197" w:rsidRPr="00C40197" w:rsidRDefault="00C40197" w:rsidP="00C40197">
      <w:pPr>
        <w:autoSpaceDE w:val="0"/>
        <w:autoSpaceDN w:val="0"/>
        <w:adjustRightInd w:val="0"/>
        <w:jc w:val="both"/>
        <w:rPr>
          <w:rFonts w:ascii="Tahoma" w:hAnsi="Tahoma" w:cs="Tahoma"/>
          <w:sz w:val="22"/>
          <w:szCs w:val="22"/>
          <w:lang w:eastAsia="es-CO"/>
        </w:rPr>
      </w:pPr>
    </w:p>
    <w:p w:rsidR="003D10E8" w:rsidRPr="00C40197" w:rsidRDefault="00C40197" w:rsidP="00C40197">
      <w:pPr>
        <w:numPr>
          <w:ilvl w:val="0"/>
          <w:numId w:val="7"/>
        </w:numPr>
        <w:autoSpaceDE w:val="0"/>
        <w:autoSpaceDN w:val="0"/>
        <w:adjustRightInd w:val="0"/>
        <w:jc w:val="both"/>
        <w:rPr>
          <w:rFonts w:ascii="Tahoma" w:hAnsi="Tahoma" w:cs="Tahoma"/>
          <w:sz w:val="22"/>
          <w:szCs w:val="22"/>
          <w:lang w:eastAsia="es-CO"/>
        </w:rPr>
      </w:pPr>
      <w:r w:rsidRPr="00C40197">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3D10E8" w:rsidRPr="007E5B0B" w:rsidRDefault="003D10E8" w:rsidP="003D10E8">
      <w:pPr>
        <w:autoSpaceDE w:val="0"/>
        <w:autoSpaceDN w:val="0"/>
        <w:adjustRightInd w:val="0"/>
        <w:rPr>
          <w:rFonts w:ascii="Tahoma" w:hAnsi="Tahoma" w:cs="Tahoma"/>
          <w:bCs/>
          <w:sz w:val="22"/>
          <w:szCs w:val="22"/>
          <w:lang w:val="es-CO" w:eastAsia="es-CO"/>
        </w:rPr>
      </w:pPr>
    </w:p>
    <w:p w:rsidR="007E5B0B" w:rsidRDefault="007E5B0B" w:rsidP="007E5B0B">
      <w:pPr>
        <w:autoSpaceDE w:val="0"/>
        <w:autoSpaceDN w:val="0"/>
        <w:adjustRightInd w:val="0"/>
        <w:jc w:val="both"/>
        <w:rPr>
          <w:rFonts w:ascii="Tahoma" w:hAnsi="Tahoma" w:cs="Tahoma"/>
          <w:b/>
          <w:sz w:val="22"/>
          <w:szCs w:val="22"/>
          <w:lang w:val="es-CO" w:eastAsia="es-CO"/>
        </w:rPr>
      </w:pPr>
    </w:p>
    <w:p w:rsidR="00B556FF" w:rsidRDefault="00B556FF" w:rsidP="007E5B0B">
      <w:pPr>
        <w:autoSpaceDE w:val="0"/>
        <w:autoSpaceDN w:val="0"/>
        <w:adjustRightInd w:val="0"/>
        <w:jc w:val="both"/>
        <w:rPr>
          <w:rFonts w:ascii="Tahoma" w:hAnsi="Tahoma" w:cs="Tahoma"/>
          <w:b/>
          <w:sz w:val="22"/>
          <w:szCs w:val="22"/>
          <w:lang w:val="es-CO" w:eastAsia="es-CO"/>
        </w:rPr>
      </w:pPr>
    </w:p>
    <w:p w:rsidR="00B556FF" w:rsidRDefault="00B556FF" w:rsidP="007E5B0B">
      <w:pPr>
        <w:autoSpaceDE w:val="0"/>
        <w:autoSpaceDN w:val="0"/>
        <w:adjustRightInd w:val="0"/>
        <w:jc w:val="both"/>
        <w:rPr>
          <w:rFonts w:ascii="Tahoma" w:hAnsi="Tahoma" w:cs="Tahoma"/>
          <w:b/>
          <w:sz w:val="22"/>
          <w:szCs w:val="22"/>
          <w:lang w:val="es-CO" w:eastAsia="es-CO"/>
        </w:rPr>
      </w:pPr>
    </w:p>
    <w:p w:rsidR="00B556FF" w:rsidRDefault="00B556FF" w:rsidP="007E5B0B">
      <w:pPr>
        <w:autoSpaceDE w:val="0"/>
        <w:autoSpaceDN w:val="0"/>
        <w:adjustRightInd w:val="0"/>
        <w:jc w:val="both"/>
        <w:rPr>
          <w:rFonts w:ascii="Tahoma" w:hAnsi="Tahoma" w:cs="Tahoma"/>
          <w:b/>
          <w:sz w:val="22"/>
          <w:szCs w:val="22"/>
          <w:lang w:val="es-CO" w:eastAsia="es-CO"/>
        </w:rPr>
      </w:pPr>
    </w:p>
    <w:p w:rsidR="00B556FF" w:rsidRDefault="00B556FF" w:rsidP="007E5B0B">
      <w:pPr>
        <w:autoSpaceDE w:val="0"/>
        <w:autoSpaceDN w:val="0"/>
        <w:adjustRightInd w:val="0"/>
        <w:jc w:val="both"/>
        <w:rPr>
          <w:rFonts w:ascii="Tahoma" w:hAnsi="Tahoma" w:cs="Tahoma"/>
          <w:b/>
          <w:sz w:val="22"/>
          <w:szCs w:val="22"/>
          <w:lang w:val="es-CO" w:eastAsia="es-CO"/>
        </w:rPr>
      </w:pPr>
    </w:p>
    <w:p w:rsidR="00475D58" w:rsidRPr="00C9218F" w:rsidRDefault="007F0DB1" w:rsidP="00C9218F">
      <w:pPr>
        <w:pStyle w:val="Ttulo1"/>
        <w:numPr>
          <w:ilvl w:val="0"/>
          <w:numId w:val="0"/>
        </w:numPr>
        <w:ind w:left="432"/>
        <w:jc w:val="left"/>
        <w:rPr>
          <w:rFonts w:ascii="Tahoma" w:hAnsi="Tahoma" w:cs="Tahoma"/>
          <w:color w:val="auto"/>
          <w:sz w:val="22"/>
          <w:szCs w:val="22"/>
          <w:lang w:val="es-CO"/>
        </w:rPr>
      </w:pPr>
      <w:bookmarkStart w:id="120" w:name="_Toc29835854"/>
      <w:r w:rsidRPr="00C9218F">
        <w:rPr>
          <w:rFonts w:ascii="Tahoma" w:hAnsi="Tahoma" w:cs="Tahoma"/>
          <w:color w:val="auto"/>
          <w:sz w:val="22"/>
          <w:szCs w:val="22"/>
          <w:lang w:val="es-CO"/>
        </w:rPr>
        <w:lastRenderedPageBreak/>
        <w:t>PROYECTO 6</w:t>
      </w:r>
      <w:r w:rsidR="00475D58" w:rsidRPr="00C9218F">
        <w:rPr>
          <w:rFonts w:ascii="Tahoma" w:hAnsi="Tahoma" w:cs="Tahoma"/>
          <w:color w:val="auto"/>
          <w:sz w:val="22"/>
          <w:szCs w:val="22"/>
          <w:lang w:val="es-CO"/>
        </w:rPr>
        <w:t>. PRODUCCIÓN ECOSOSTENIBLE Y EN EQUILIBRIO CON EL MEDIO AMBIENTE</w:t>
      </w:r>
      <w:bookmarkEnd w:id="120"/>
    </w:p>
    <w:p w:rsidR="007F0DB1" w:rsidRPr="00475D58" w:rsidRDefault="007F0DB1" w:rsidP="00475D58">
      <w:pPr>
        <w:autoSpaceDE w:val="0"/>
        <w:autoSpaceDN w:val="0"/>
        <w:adjustRightInd w:val="0"/>
        <w:ind w:left="360"/>
        <w:jc w:val="both"/>
        <w:rPr>
          <w:rFonts w:ascii="Tahoma" w:hAnsi="Tahoma" w:cs="Tahoma"/>
          <w:b/>
          <w:bCs/>
          <w:color w:val="000000" w:themeColor="text1"/>
          <w:sz w:val="22"/>
          <w:szCs w:val="22"/>
          <w:lang w:val="es-CO"/>
        </w:rPr>
      </w:pPr>
    </w:p>
    <w:p w:rsidR="007F0DB1" w:rsidRPr="006A01AA" w:rsidRDefault="007F0DB1" w:rsidP="007F0DB1">
      <w:pPr>
        <w:autoSpaceDE w:val="0"/>
        <w:autoSpaceDN w:val="0"/>
        <w:adjustRightInd w:val="0"/>
        <w:jc w:val="both"/>
        <w:rPr>
          <w:rFonts w:ascii="Tahoma" w:hAnsi="Tahoma" w:cs="Tahoma"/>
          <w:b/>
          <w:sz w:val="22"/>
          <w:szCs w:val="22"/>
          <w:u w:val="single"/>
        </w:rPr>
      </w:pPr>
      <w:r w:rsidRPr="006A01AA">
        <w:rPr>
          <w:rFonts w:ascii="Tahoma" w:hAnsi="Tahoma" w:cs="Tahoma"/>
          <w:b/>
          <w:sz w:val="22"/>
          <w:szCs w:val="22"/>
          <w:u w:val="single"/>
        </w:rPr>
        <w:t>Objetivo</w:t>
      </w:r>
    </w:p>
    <w:p w:rsidR="007F0DB1" w:rsidRPr="00475D58" w:rsidRDefault="007F0DB1" w:rsidP="007F0DB1">
      <w:pPr>
        <w:autoSpaceDE w:val="0"/>
        <w:autoSpaceDN w:val="0"/>
        <w:adjustRightInd w:val="0"/>
        <w:jc w:val="both"/>
        <w:rPr>
          <w:rFonts w:ascii="Tahoma" w:hAnsi="Tahoma" w:cs="Tahoma"/>
          <w:b/>
          <w:color w:val="FF0000"/>
          <w:sz w:val="22"/>
          <w:szCs w:val="22"/>
          <w:u w:val="single"/>
        </w:rPr>
      </w:pPr>
    </w:p>
    <w:p w:rsidR="006A01AA" w:rsidRPr="00095620" w:rsidRDefault="006A01AA" w:rsidP="006A01AA">
      <w:pPr>
        <w:autoSpaceDE w:val="0"/>
        <w:autoSpaceDN w:val="0"/>
        <w:adjustRightInd w:val="0"/>
        <w:jc w:val="both"/>
        <w:rPr>
          <w:rFonts w:ascii="Tahoma" w:hAnsi="Tahoma" w:cs="Tahoma"/>
          <w:sz w:val="22"/>
          <w:szCs w:val="22"/>
          <w:lang w:val="es-CO" w:eastAsia="es-CO"/>
        </w:rPr>
      </w:pPr>
      <w:r>
        <w:rPr>
          <w:rFonts w:ascii="Tahoma" w:hAnsi="Tahoma" w:cs="Tahoma"/>
          <w:sz w:val="22"/>
          <w:szCs w:val="22"/>
          <w:lang w:val="es-CO" w:eastAsia="es-CO"/>
        </w:rPr>
        <w:t xml:space="preserve">Fomentar técnicas de Producción Más Limpia en los procesos agropecuarios del municipio, a través de acciones de capacitación, socialización y acompañamiento </w:t>
      </w:r>
    </w:p>
    <w:p w:rsidR="00475D58" w:rsidRPr="00475D58" w:rsidRDefault="00475D58" w:rsidP="00475D58">
      <w:pPr>
        <w:autoSpaceDE w:val="0"/>
        <w:autoSpaceDN w:val="0"/>
        <w:adjustRightInd w:val="0"/>
        <w:jc w:val="both"/>
        <w:rPr>
          <w:rFonts w:ascii="Tahoma" w:hAnsi="Tahoma" w:cs="Tahoma"/>
          <w:b/>
          <w:bCs/>
          <w:color w:val="000000" w:themeColor="text1"/>
          <w:sz w:val="22"/>
          <w:szCs w:val="22"/>
          <w:lang w:val="es-CO"/>
        </w:rPr>
      </w:pPr>
    </w:p>
    <w:p w:rsidR="00475D58" w:rsidRPr="00475D58" w:rsidRDefault="00475D58" w:rsidP="00475D58">
      <w:pPr>
        <w:autoSpaceDE w:val="0"/>
        <w:autoSpaceDN w:val="0"/>
        <w:adjustRightInd w:val="0"/>
        <w:jc w:val="both"/>
        <w:rPr>
          <w:rFonts w:ascii="Tahoma" w:hAnsi="Tahoma" w:cs="Tahoma"/>
          <w:b/>
          <w:sz w:val="22"/>
          <w:szCs w:val="22"/>
          <w:u w:val="single"/>
        </w:rPr>
      </w:pPr>
      <w:r w:rsidRPr="00475D58">
        <w:rPr>
          <w:rFonts w:ascii="Tahoma" w:hAnsi="Tahoma" w:cs="Tahoma"/>
          <w:b/>
          <w:sz w:val="22"/>
          <w:szCs w:val="22"/>
          <w:u w:val="single"/>
        </w:rPr>
        <w:t>Meta</w:t>
      </w:r>
    </w:p>
    <w:p w:rsidR="00475D58" w:rsidRPr="00475D58" w:rsidRDefault="00475D58" w:rsidP="00475D58">
      <w:pPr>
        <w:autoSpaceDE w:val="0"/>
        <w:autoSpaceDN w:val="0"/>
        <w:adjustRightInd w:val="0"/>
        <w:jc w:val="both"/>
        <w:rPr>
          <w:rFonts w:ascii="Tahoma" w:hAnsi="Tahoma" w:cs="Tahoma"/>
          <w:b/>
          <w:sz w:val="22"/>
          <w:szCs w:val="22"/>
        </w:rPr>
      </w:pPr>
    </w:p>
    <w:p w:rsidR="00475D58" w:rsidRPr="00475D58" w:rsidRDefault="00475D58" w:rsidP="00475D58">
      <w:pPr>
        <w:autoSpaceDE w:val="0"/>
        <w:autoSpaceDN w:val="0"/>
        <w:adjustRightInd w:val="0"/>
        <w:jc w:val="both"/>
        <w:rPr>
          <w:rFonts w:ascii="Tahoma" w:hAnsi="Tahoma" w:cs="Tahoma"/>
          <w:bCs/>
          <w:sz w:val="22"/>
          <w:szCs w:val="22"/>
          <w:lang w:val="es-CO" w:eastAsia="es-CO"/>
        </w:rPr>
      </w:pPr>
      <w:r w:rsidRPr="00475D58">
        <w:rPr>
          <w:rFonts w:ascii="Tahoma" w:hAnsi="Tahoma" w:cs="Tahoma"/>
          <w:bCs/>
          <w:sz w:val="22"/>
          <w:szCs w:val="22"/>
          <w:lang w:val="es-CO" w:eastAsia="es-CO"/>
        </w:rPr>
        <w:t xml:space="preserve">Vincular a programa de producción ecosostenible al menos a veinte (20) productores agropecuarios del municipio durante el </w:t>
      </w:r>
      <w:r w:rsidR="007F0DB1" w:rsidRPr="00475D58">
        <w:rPr>
          <w:rFonts w:ascii="Tahoma" w:hAnsi="Tahoma" w:cs="Tahoma"/>
          <w:bCs/>
          <w:sz w:val="22"/>
          <w:szCs w:val="22"/>
          <w:lang w:val="es-CO" w:eastAsia="es-CO"/>
        </w:rPr>
        <w:t>cuatrienio</w:t>
      </w:r>
      <w:r w:rsidRPr="00475D58">
        <w:rPr>
          <w:rFonts w:ascii="Tahoma" w:hAnsi="Tahoma" w:cs="Tahoma"/>
          <w:bCs/>
          <w:sz w:val="22"/>
          <w:szCs w:val="22"/>
          <w:lang w:val="es-CO" w:eastAsia="es-CO"/>
        </w:rPr>
        <w:t>.</w:t>
      </w:r>
    </w:p>
    <w:p w:rsidR="00475D58" w:rsidRPr="00475D58" w:rsidRDefault="00475D58" w:rsidP="00475D58">
      <w:pPr>
        <w:autoSpaceDE w:val="0"/>
        <w:autoSpaceDN w:val="0"/>
        <w:adjustRightInd w:val="0"/>
        <w:jc w:val="both"/>
        <w:rPr>
          <w:rFonts w:ascii="Tahoma" w:hAnsi="Tahoma" w:cs="Tahoma"/>
          <w:bCs/>
          <w:sz w:val="22"/>
          <w:szCs w:val="22"/>
          <w:lang w:val="es-CO" w:eastAsia="es-CO"/>
        </w:rPr>
      </w:pPr>
    </w:p>
    <w:p w:rsidR="00475D58" w:rsidRPr="00475D58" w:rsidRDefault="00475D58" w:rsidP="00475D58">
      <w:pPr>
        <w:autoSpaceDE w:val="0"/>
        <w:autoSpaceDN w:val="0"/>
        <w:adjustRightInd w:val="0"/>
        <w:jc w:val="both"/>
        <w:rPr>
          <w:rFonts w:ascii="Tahoma" w:hAnsi="Tahoma" w:cs="Tahoma"/>
          <w:b/>
          <w:sz w:val="22"/>
          <w:szCs w:val="22"/>
          <w:u w:val="single"/>
        </w:rPr>
      </w:pPr>
      <w:r w:rsidRPr="00475D58">
        <w:rPr>
          <w:rFonts w:ascii="Tahoma" w:hAnsi="Tahoma" w:cs="Tahoma"/>
          <w:b/>
          <w:sz w:val="22"/>
          <w:szCs w:val="22"/>
          <w:u w:val="single"/>
        </w:rPr>
        <w:t>Impacto esperado</w:t>
      </w:r>
    </w:p>
    <w:p w:rsidR="00475D58" w:rsidRPr="00475D58" w:rsidRDefault="00475D58" w:rsidP="00475D58">
      <w:pPr>
        <w:autoSpaceDE w:val="0"/>
        <w:autoSpaceDN w:val="0"/>
        <w:adjustRightInd w:val="0"/>
        <w:jc w:val="both"/>
        <w:rPr>
          <w:rFonts w:ascii="Tahoma" w:hAnsi="Tahoma" w:cs="Tahoma"/>
          <w:b/>
          <w:sz w:val="22"/>
          <w:szCs w:val="22"/>
          <w:u w:val="single"/>
        </w:rPr>
      </w:pPr>
    </w:p>
    <w:p w:rsidR="00B556FF" w:rsidRPr="005C7A9A" w:rsidRDefault="00475D58" w:rsidP="007E5B0B">
      <w:pPr>
        <w:autoSpaceDE w:val="0"/>
        <w:autoSpaceDN w:val="0"/>
        <w:adjustRightInd w:val="0"/>
        <w:jc w:val="both"/>
        <w:rPr>
          <w:rFonts w:ascii="Tahoma" w:hAnsi="Tahoma" w:cs="Tahoma"/>
          <w:bCs/>
          <w:sz w:val="22"/>
          <w:szCs w:val="22"/>
          <w:lang w:val="es-CO" w:eastAsia="es-CO"/>
        </w:rPr>
      </w:pPr>
      <w:r w:rsidRPr="00475D58">
        <w:rPr>
          <w:rFonts w:ascii="Tahoma" w:hAnsi="Tahoma" w:cs="Tahoma"/>
          <w:bCs/>
          <w:sz w:val="22"/>
          <w:szCs w:val="22"/>
          <w:lang w:val="es-CO" w:eastAsia="es-CO"/>
        </w:rPr>
        <w:t>Establecer actividades agropecuarias con enfoque de producción más limpia.</w:t>
      </w:r>
    </w:p>
    <w:p w:rsidR="005C7A9A" w:rsidRDefault="005C7A9A" w:rsidP="007E5B0B">
      <w:pPr>
        <w:autoSpaceDE w:val="0"/>
        <w:autoSpaceDN w:val="0"/>
        <w:adjustRightInd w:val="0"/>
        <w:jc w:val="both"/>
        <w:rPr>
          <w:rFonts w:ascii="Tahoma" w:hAnsi="Tahoma" w:cs="Tahoma"/>
          <w:b/>
          <w:sz w:val="22"/>
          <w:szCs w:val="22"/>
          <w:lang w:val="es-CO" w:eastAsia="es-CO"/>
        </w:rPr>
      </w:pPr>
    </w:p>
    <w:tbl>
      <w:tblPr>
        <w:tblW w:w="9153" w:type="dxa"/>
        <w:jc w:val="center"/>
        <w:tblLayout w:type="fixed"/>
        <w:tblCellMar>
          <w:left w:w="70" w:type="dxa"/>
          <w:right w:w="70" w:type="dxa"/>
        </w:tblCellMar>
        <w:tblLook w:val="04A0" w:firstRow="1" w:lastRow="0" w:firstColumn="1" w:lastColumn="0" w:noHBand="0" w:noVBand="1"/>
      </w:tblPr>
      <w:tblGrid>
        <w:gridCol w:w="1555"/>
        <w:gridCol w:w="1200"/>
        <w:gridCol w:w="1112"/>
        <w:gridCol w:w="452"/>
        <w:gridCol w:w="452"/>
        <w:gridCol w:w="452"/>
        <w:gridCol w:w="452"/>
        <w:gridCol w:w="1081"/>
        <w:gridCol w:w="1228"/>
        <w:gridCol w:w="1169"/>
      </w:tblGrid>
      <w:tr w:rsidR="00475D58" w:rsidRPr="00ED7201" w:rsidTr="006A01AA">
        <w:trPr>
          <w:trHeight w:val="304"/>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jc w:val="center"/>
              <w:rPr>
                <w:rFonts w:ascii="Arial" w:hAnsi="Arial" w:cs="Arial"/>
                <w:b/>
                <w:bCs/>
                <w:sz w:val="14"/>
                <w:szCs w:val="14"/>
                <w:lang w:eastAsia="es-CO"/>
              </w:rPr>
            </w:pPr>
            <w:r w:rsidRPr="00ED7201">
              <w:rPr>
                <w:rFonts w:ascii="Arial" w:hAnsi="Arial" w:cs="Arial"/>
                <w:b/>
                <w:bCs/>
                <w:sz w:val="14"/>
                <w:szCs w:val="14"/>
                <w:lang w:eastAsia="es-CO"/>
              </w:rPr>
              <w:t>ACTIVIDADES</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jc w:val="center"/>
              <w:rPr>
                <w:rFonts w:ascii="Arial" w:hAnsi="Arial" w:cs="Arial"/>
                <w:b/>
                <w:bCs/>
                <w:sz w:val="14"/>
                <w:szCs w:val="14"/>
                <w:lang w:eastAsia="es-CO"/>
              </w:rPr>
            </w:pPr>
            <w:r w:rsidRPr="00ED7201">
              <w:rPr>
                <w:rFonts w:ascii="Arial" w:hAnsi="Arial" w:cs="Arial"/>
                <w:b/>
                <w:bCs/>
                <w:sz w:val="14"/>
                <w:szCs w:val="14"/>
                <w:lang w:eastAsia="es-CO"/>
              </w:rPr>
              <w:t>LOCALIZACIÓN</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jc w:val="center"/>
              <w:rPr>
                <w:rFonts w:ascii="Arial" w:hAnsi="Arial" w:cs="Arial"/>
                <w:b/>
                <w:bCs/>
                <w:sz w:val="14"/>
                <w:szCs w:val="14"/>
                <w:lang w:eastAsia="es-CO"/>
              </w:rPr>
            </w:pPr>
            <w:r w:rsidRPr="00ED7201">
              <w:rPr>
                <w:rFonts w:ascii="Arial" w:hAnsi="Arial" w:cs="Arial"/>
                <w:b/>
                <w:bCs/>
                <w:sz w:val="14"/>
                <w:szCs w:val="14"/>
                <w:lang w:eastAsia="es-CO"/>
              </w:rPr>
              <w:t>META</w:t>
            </w:r>
          </w:p>
        </w:tc>
        <w:tc>
          <w:tcPr>
            <w:tcW w:w="1808" w:type="dxa"/>
            <w:gridSpan w:val="4"/>
            <w:tcBorders>
              <w:top w:val="single" w:sz="4" w:space="0" w:color="auto"/>
              <w:left w:val="nil"/>
              <w:bottom w:val="single" w:sz="4" w:space="0" w:color="auto"/>
              <w:right w:val="single" w:sz="4" w:space="0" w:color="auto"/>
            </w:tcBorders>
            <w:shd w:val="clear" w:color="auto" w:fill="auto"/>
            <w:noWrap/>
            <w:vAlign w:val="center"/>
            <w:hideMark/>
          </w:tcPr>
          <w:p w:rsidR="00475D58" w:rsidRPr="00ED7201" w:rsidRDefault="00475D58"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METAS ANUALES</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jc w:val="center"/>
              <w:rPr>
                <w:rFonts w:ascii="Arial" w:hAnsi="Arial" w:cs="Arial"/>
                <w:b/>
                <w:bCs/>
                <w:sz w:val="14"/>
                <w:szCs w:val="14"/>
                <w:lang w:eastAsia="es-CO"/>
              </w:rPr>
            </w:pPr>
            <w:r w:rsidRPr="00ED7201">
              <w:rPr>
                <w:rFonts w:ascii="Arial" w:hAnsi="Arial" w:cs="Arial"/>
                <w:b/>
                <w:bCs/>
                <w:sz w:val="14"/>
                <w:szCs w:val="14"/>
                <w:lang w:eastAsia="es-CO"/>
              </w:rPr>
              <w:t>INDICADOR DE GESTIÓN</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jc w:val="center"/>
              <w:rPr>
                <w:rFonts w:ascii="Arial" w:hAnsi="Arial" w:cs="Arial"/>
                <w:b/>
                <w:bCs/>
                <w:sz w:val="14"/>
                <w:szCs w:val="14"/>
                <w:lang w:eastAsia="es-CO"/>
              </w:rPr>
            </w:pPr>
            <w:r w:rsidRPr="00ED7201">
              <w:rPr>
                <w:rFonts w:ascii="Arial" w:hAnsi="Arial" w:cs="Arial"/>
                <w:b/>
                <w:bCs/>
                <w:sz w:val="14"/>
                <w:szCs w:val="14"/>
                <w:lang w:eastAsia="es-CO"/>
              </w:rPr>
              <w:t>RESPONSABLE DE LA EJECUCIÓN</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jc w:val="center"/>
              <w:rPr>
                <w:rFonts w:ascii="Arial" w:hAnsi="Arial" w:cs="Arial"/>
                <w:b/>
                <w:bCs/>
                <w:sz w:val="14"/>
                <w:szCs w:val="14"/>
                <w:lang w:eastAsia="es-CO"/>
              </w:rPr>
            </w:pPr>
            <w:r w:rsidRPr="00ED7201">
              <w:rPr>
                <w:rFonts w:ascii="Arial" w:hAnsi="Arial" w:cs="Arial"/>
                <w:b/>
                <w:bCs/>
                <w:sz w:val="14"/>
                <w:szCs w:val="14"/>
                <w:lang w:eastAsia="es-CO"/>
              </w:rPr>
              <w:t>ENTIDAD QUE PUEDE APOYAR LAS ACCIONES</w:t>
            </w:r>
          </w:p>
        </w:tc>
      </w:tr>
      <w:tr w:rsidR="00475D58" w:rsidRPr="00ED7201" w:rsidTr="006A01AA">
        <w:trPr>
          <w:trHeight w:val="267"/>
          <w:jc w:val="center"/>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12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11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452" w:type="dxa"/>
            <w:tcBorders>
              <w:top w:val="nil"/>
              <w:left w:val="nil"/>
              <w:bottom w:val="single" w:sz="4" w:space="0" w:color="auto"/>
              <w:right w:val="single" w:sz="4" w:space="0" w:color="auto"/>
            </w:tcBorders>
            <w:shd w:val="clear" w:color="auto" w:fill="auto"/>
            <w:noWrap/>
            <w:vAlign w:val="center"/>
            <w:hideMark/>
          </w:tcPr>
          <w:p w:rsidR="00475D58" w:rsidRPr="00ED7201" w:rsidRDefault="00475D58"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2020</w:t>
            </w:r>
          </w:p>
        </w:tc>
        <w:tc>
          <w:tcPr>
            <w:tcW w:w="452" w:type="dxa"/>
            <w:tcBorders>
              <w:top w:val="nil"/>
              <w:left w:val="nil"/>
              <w:bottom w:val="single" w:sz="4" w:space="0" w:color="auto"/>
              <w:right w:val="single" w:sz="4" w:space="0" w:color="auto"/>
            </w:tcBorders>
            <w:shd w:val="clear" w:color="auto" w:fill="auto"/>
            <w:noWrap/>
            <w:vAlign w:val="center"/>
            <w:hideMark/>
          </w:tcPr>
          <w:p w:rsidR="00475D58" w:rsidRPr="00ED7201" w:rsidRDefault="00475D58"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2021</w:t>
            </w:r>
          </w:p>
        </w:tc>
        <w:tc>
          <w:tcPr>
            <w:tcW w:w="452" w:type="dxa"/>
            <w:tcBorders>
              <w:top w:val="nil"/>
              <w:left w:val="nil"/>
              <w:bottom w:val="single" w:sz="4" w:space="0" w:color="auto"/>
              <w:right w:val="single" w:sz="4" w:space="0" w:color="auto"/>
            </w:tcBorders>
            <w:shd w:val="clear" w:color="auto" w:fill="auto"/>
            <w:noWrap/>
            <w:vAlign w:val="center"/>
            <w:hideMark/>
          </w:tcPr>
          <w:p w:rsidR="00475D58" w:rsidRPr="00ED7201" w:rsidRDefault="00475D58"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2022</w:t>
            </w:r>
          </w:p>
        </w:tc>
        <w:tc>
          <w:tcPr>
            <w:tcW w:w="452" w:type="dxa"/>
            <w:tcBorders>
              <w:top w:val="nil"/>
              <w:left w:val="nil"/>
              <w:bottom w:val="single" w:sz="4" w:space="0" w:color="auto"/>
              <w:right w:val="single" w:sz="4" w:space="0" w:color="auto"/>
            </w:tcBorders>
            <w:shd w:val="clear" w:color="auto" w:fill="auto"/>
            <w:noWrap/>
            <w:vAlign w:val="center"/>
            <w:hideMark/>
          </w:tcPr>
          <w:p w:rsidR="00475D58" w:rsidRPr="00ED7201" w:rsidRDefault="00475D58"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2023</w:t>
            </w:r>
          </w:p>
        </w:tc>
        <w:tc>
          <w:tcPr>
            <w:tcW w:w="10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12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r>
      <w:tr w:rsidR="005C7A9A" w:rsidRPr="00ED7201" w:rsidTr="006A01AA">
        <w:trPr>
          <w:trHeight w:val="1905"/>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jc w:val="both"/>
              <w:rPr>
                <w:rFonts w:ascii="Arial" w:hAnsi="Arial" w:cs="Arial"/>
                <w:sz w:val="14"/>
                <w:szCs w:val="14"/>
                <w:lang w:eastAsia="es-CO"/>
              </w:rPr>
            </w:pPr>
            <w:r w:rsidRPr="00ED7201">
              <w:rPr>
                <w:rFonts w:ascii="Arial" w:hAnsi="Arial" w:cs="Arial"/>
                <w:sz w:val="14"/>
                <w:szCs w:val="14"/>
                <w:lang w:eastAsia="es-CO"/>
              </w:rPr>
              <w:t>Coordinación con la CAR y Gobernación de programas de buenas prácticas con el manejo adecuado de labranza mínima y producción más limpia en las fincas</w:t>
            </w:r>
          </w:p>
        </w:tc>
        <w:tc>
          <w:tcPr>
            <w:tcW w:w="1200" w:type="dxa"/>
            <w:tcBorders>
              <w:top w:val="nil"/>
              <w:left w:val="nil"/>
              <w:bottom w:val="single" w:sz="4" w:space="0" w:color="auto"/>
              <w:right w:val="single" w:sz="4" w:space="0" w:color="auto"/>
            </w:tcBorders>
            <w:shd w:val="clear" w:color="auto" w:fill="auto"/>
            <w:vAlign w:val="center"/>
            <w:hideMark/>
          </w:tcPr>
          <w:p w:rsidR="00475D58" w:rsidRPr="00ED7201" w:rsidRDefault="00475D58" w:rsidP="00BB64B0">
            <w:pPr>
              <w:jc w:val="center"/>
              <w:rPr>
                <w:rFonts w:ascii="Arial" w:hAnsi="Arial" w:cs="Arial"/>
                <w:sz w:val="14"/>
                <w:szCs w:val="14"/>
                <w:lang w:eastAsia="es-CO"/>
              </w:rPr>
            </w:pPr>
            <w:r w:rsidRPr="00ED7201">
              <w:rPr>
                <w:rFonts w:ascii="Arial" w:hAnsi="Arial" w:cs="Arial"/>
                <w:sz w:val="14"/>
                <w:szCs w:val="14"/>
                <w:lang w:eastAsia="es-CO"/>
              </w:rPr>
              <w:t>zona rural, veredas</w:t>
            </w:r>
          </w:p>
        </w:tc>
        <w:tc>
          <w:tcPr>
            <w:tcW w:w="1112" w:type="dxa"/>
            <w:vMerge w:val="restart"/>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r w:rsidRPr="00ED7201">
              <w:rPr>
                <w:rFonts w:ascii="Arial" w:hAnsi="Arial" w:cs="Arial"/>
                <w:sz w:val="14"/>
                <w:szCs w:val="14"/>
                <w:lang w:eastAsia="es-CO"/>
              </w:rPr>
              <w:t xml:space="preserve">Vincular a programa de producción ecosostenible al menos a veinte (20) productores agropecuarios del municipio durante el </w:t>
            </w:r>
            <w:r w:rsidR="006A01AA" w:rsidRPr="00ED7201">
              <w:rPr>
                <w:rFonts w:ascii="Arial" w:hAnsi="Arial" w:cs="Arial"/>
                <w:sz w:val="14"/>
                <w:szCs w:val="14"/>
                <w:lang w:eastAsia="es-CO"/>
              </w:rPr>
              <w:t>cuatrienio</w:t>
            </w:r>
          </w:p>
        </w:tc>
        <w:tc>
          <w:tcPr>
            <w:tcW w:w="452" w:type="dxa"/>
            <w:vMerge w:val="restart"/>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jc w:val="center"/>
              <w:rPr>
                <w:rFonts w:ascii="Arial" w:hAnsi="Arial" w:cs="Arial"/>
                <w:sz w:val="14"/>
                <w:szCs w:val="14"/>
                <w:lang w:eastAsia="es-CO"/>
              </w:rPr>
            </w:pPr>
            <w:r w:rsidRPr="00ED7201">
              <w:rPr>
                <w:rFonts w:ascii="Arial" w:hAnsi="Arial" w:cs="Arial"/>
                <w:sz w:val="14"/>
                <w:szCs w:val="14"/>
                <w:lang w:eastAsia="es-CO"/>
              </w:rPr>
              <w:t>5</w:t>
            </w:r>
          </w:p>
        </w:tc>
        <w:tc>
          <w:tcPr>
            <w:tcW w:w="452" w:type="dxa"/>
            <w:vMerge w:val="restart"/>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jc w:val="center"/>
              <w:rPr>
                <w:rFonts w:ascii="Arial" w:hAnsi="Arial" w:cs="Arial"/>
                <w:sz w:val="14"/>
                <w:szCs w:val="14"/>
                <w:lang w:eastAsia="es-CO"/>
              </w:rPr>
            </w:pPr>
            <w:r w:rsidRPr="00ED7201">
              <w:rPr>
                <w:rFonts w:ascii="Arial" w:hAnsi="Arial" w:cs="Arial"/>
                <w:sz w:val="14"/>
                <w:szCs w:val="14"/>
                <w:lang w:eastAsia="es-CO"/>
              </w:rPr>
              <w:t>5</w:t>
            </w:r>
          </w:p>
        </w:tc>
        <w:tc>
          <w:tcPr>
            <w:tcW w:w="452" w:type="dxa"/>
            <w:vMerge w:val="restart"/>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jc w:val="center"/>
              <w:rPr>
                <w:rFonts w:ascii="Arial" w:hAnsi="Arial" w:cs="Arial"/>
                <w:sz w:val="14"/>
                <w:szCs w:val="14"/>
                <w:lang w:eastAsia="es-CO"/>
              </w:rPr>
            </w:pPr>
            <w:r w:rsidRPr="00ED7201">
              <w:rPr>
                <w:rFonts w:ascii="Arial" w:hAnsi="Arial" w:cs="Arial"/>
                <w:sz w:val="14"/>
                <w:szCs w:val="14"/>
                <w:lang w:eastAsia="es-CO"/>
              </w:rPr>
              <w:t>5</w:t>
            </w:r>
          </w:p>
        </w:tc>
        <w:tc>
          <w:tcPr>
            <w:tcW w:w="452" w:type="dxa"/>
            <w:vMerge w:val="restart"/>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jc w:val="center"/>
              <w:rPr>
                <w:rFonts w:ascii="Arial" w:hAnsi="Arial" w:cs="Arial"/>
                <w:sz w:val="14"/>
                <w:szCs w:val="14"/>
                <w:lang w:eastAsia="es-CO"/>
              </w:rPr>
            </w:pPr>
            <w:r w:rsidRPr="00ED7201">
              <w:rPr>
                <w:rFonts w:ascii="Arial" w:hAnsi="Arial" w:cs="Arial"/>
                <w:sz w:val="14"/>
                <w:szCs w:val="14"/>
                <w:lang w:eastAsia="es-CO"/>
              </w:rPr>
              <w:t>5</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r w:rsidRPr="00ED7201">
              <w:rPr>
                <w:rFonts w:ascii="Arial" w:hAnsi="Arial" w:cs="Arial"/>
                <w:sz w:val="14"/>
                <w:szCs w:val="14"/>
                <w:lang w:eastAsia="es-CO"/>
              </w:rPr>
              <w:t>(Número de productores vinculado a los procesos de formación en el programa de producción más limpia / Número de productores proyectados en los procesos de formación en el programa de producción más limpia) * 100</w:t>
            </w:r>
          </w:p>
        </w:tc>
        <w:tc>
          <w:tcPr>
            <w:tcW w:w="1228" w:type="dxa"/>
            <w:vMerge w:val="restart"/>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jc w:val="center"/>
              <w:rPr>
                <w:rFonts w:ascii="Arial" w:hAnsi="Arial" w:cs="Arial"/>
                <w:sz w:val="14"/>
                <w:szCs w:val="14"/>
                <w:lang w:eastAsia="es-CO"/>
              </w:rPr>
            </w:pPr>
            <w:r w:rsidRPr="00ED7201">
              <w:rPr>
                <w:rFonts w:ascii="Arial" w:hAnsi="Arial" w:cs="Arial"/>
                <w:sz w:val="14"/>
                <w:szCs w:val="14"/>
                <w:lang w:eastAsia="es-CO"/>
              </w:rPr>
              <w:t>UMATA</w:t>
            </w:r>
            <w:r w:rsidRPr="00ED7201">
              <w:rPr>
                <w:rFonts w:ascii="Arial" w:hAnsi="Arial" w:cs="Arial"/>
                <w:sz w:val="14"/>
                <w:szCs w:val="14"/>
                <w:lang w:eastAsia="es-CO"/>
              </w:rPr>
              <w:br/>
            </w:r>
            <w:r w:rsidRPr="00ED7201">
              <w:rPr>
                <w:rFonts w:ascii="Arial" w:hAnsi="Arial" w:cs="Arial"/>
                <w:sz w:val="14"/>
                <w:szCs w:val="14"/>
                <w:lang w:eastAsia="es-CO"/>
              </w:rPr>
              <w:br/>
              <w:t>SECRETARIA DE DESARROLLO ECONOMICO</w:t>
            </w:r>
          </w:p>
        </w:tc>
        <w:tc>
          <w:tcPr>
            <w:tcW w:w="1169" w:type="dxa"/>
            <w:vMerge w:val="restart"/>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jc w:val="center"/>
              <w:rPr>
                <w:rFonts w:ascii="Arial" w:hAnsi="Arial" w:cs="Arial"/>
                <w:sz w:val="14"/>
                <w:szCs w:val="14"/>
                <w:lang w:eastAsia="es-CO"/>
              </w:rPr>
            </w:pPr>
            <w:r w:rsidRPr="00ED7201">
              <w:rPr>
                <w:rFonts w:ascii="Arial" w:hAnsi="Arial" w:cs="Arial"/>
                <w:sz w:val="14"/>
                <w:szCs w:val="14"/>
                <w:lang w:eastAsia="es-CO"/>
              </w:rPr>
              <w:t>CAR</w:t>
            </w:r>
            <w:r w:rsidRPr="00ED7201">
              <w:rPr>
                <w:rFonts w:ascii="Arial" w:hAnsi="Arial" w:cs="Arial"/>
                <w:sz w:val="14"/>
                <w:szCs w:val="14"/>
                <w:lang w:eastAsia="es-CO"/>
              </w:rPr>
              <w:br/>
            </w:r>
            <w:r w:rsidRPr="00ED7201">
              <w:rPr>
                <w:rFonts w:ascii="Arial" w:hAnsi="Arial" w:cs="Arial"/>
                <w:sz w:val="14"/>
                <w:szCs w:val="14"/>
                <w:lang w:eastAsia="es-CO"/>
              </w:rPr>
              <w:br/>
              <w:t>SECRETARIA DE AGRICULTURA</w:t>
            </w:r>
          </w:p>
        </w:tc>
      </w:tr>
      <w:tr w:rsidR="00475D58" w:rsidRPr="00ED7201" w:rsidTr="006A01AA">
        <w:trPr>
          <w:trHeight w:val="2355"/>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jc w:val="both"/>
              <w:rPr>
                <w:rFonts w:ascii="Arial" w:hAnsi="Arial" w:cs="Arial"/>
                <w:sz w:val="14"/>
                <w:szCs w:val="14"/>
                <w:lang w:eastAsia="es-CO"/>
              </w:rPr>
            </w:pPr>
            <w:r w:rsidRPr="00ED7201">
              <w:rPr>
                <w:rFonts w:ascii="Arial" w:hAnsi="Arial" w:cs="Arial"/>
                <w:sz w:val="14"/>
                <w:szCs w:val="14"/>
                <w:lang w:eastAsia="es-CO"/>
              </w:rPr>
              <w:t>Coordinación con la CAR y Gobernación de programas de asistencia técnica a productores agropecuarios con enfoque de medidas limpias, y prácticas de mejoramiento continuo de la gestión ambiental en el territorio</w:t>
            </w:r>
          </w:p>
        </w:tc>
        <w:tc>
          <w:tcPr>
            <w:tcW w:w="1200" w:type="dxa"/>
            <w:tcBorders>
              <w:top w:val="nil"/>
              <w:left w:val="nil"/>
              <w:bottom w:val="single" w:sz="4" w:space="0" w:color="auto"/>
              <w:right w:val="single" w:sz="4" w:space="0" w:color="auto"/>
            </w:tcBorders>
            <w:shd w:val="clear" w:color="auto" w:fill="auto"/>
            <w:vAlign w:val="center"/>
            <w:hideMark/>
          </w:tcPr>
          <w:p w:rsidR="00475D58" w:rsidRPr="00ED7201" w:rsidRDefault="00475D58" w:rsidP="00BB64B0">
            <w:pPr>
              <w:jc w:val="center"/>
              <w:rPr>
                <w:rFonts w:ascii="Arial" w:hAnsi="Arial" w:cs="Arial"/>
                <w:sz w:val="14"/>
                <w:szCs w:val="14"/>
                <w:lang w:eastAsia="es-CO"/>
              </w:rPr>
            </w:pPr>
            <w:r w:rsidRPr="00ED7201">
              <w:rPr>
                <w:rFonts w:ascii="Arial" w:hAnsi="Arial" w:cs="Arial"/>
                <w:sz w:val="14"/>
                <w:szCs w:val="14"/>
                <w:lang w:eastAsia="es-CO"/>
              </w:rPr>
              <w:t>zona rural, veredas</w:t>
            </w:r>
          </w:p>
        </w:tc>
        <w:tc>
          <w:tcPr>
            <w:tcW w:w="1112"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452"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452"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452"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452"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1081"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1228"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1169"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r>
      <w:tr w:rsidR="00475D58" w:rsidRPr="00ED7201" w:rsidTr="006A01AA">
        <w:trPr>
          <w:trHeight w:val="159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475D58" w:rsidRPr="00ED7201" w:rsidRDefault="00475D58" w:rsidP="00BB64B0">
            <w:pPr>
              <w:jc w:val="both"/>
              <w:rPr>
                <w:rFonts w:ascii="Arial" w:hAnsi="Arial" w:cs="Arial"/>
                <w:sz w:val="14"/>
                <w:szCs w:val="14"/>
                <w:lang w:eastAsia="es-CO"/>
              </w:rPr>
            </w:pPr>
            <w:r w:rsidRPr="00ED7201">
              <w:rPr>
                <w:rFonts w:ascii="Arial" w:hAnsi="Arial" w:cs="Arial"/>
                <w:sz w:val="14"/>
                <w:szCs w:val="14"/>
                <w:lang w:eastAsia="es-CO"/>
              </w:rPr>
              <w:t>Impulso de plan de beneficios para productores agropecuarios que adopten medidas de producción más limpia</w:t>
            </w:r>
          </w:p>
        </w:tc>
        <w:tc>
          <w:tcPr>
            <w:tcW w:w="1200" w:type="dxa"/>
            <w:tcBorders>
              <w:top w:val="nil"/>
              <w:left w:val="nil"/>
              <w:bottom w:val="single" w:sz="4" w:space="0" w:color="auto"/>
              <w:right w:val="single" w:sz="4" w:space="0" w:color="auto"/>
            </w:tcBorders>
            <w:shd w:val="clear" w:color="auto" w:fill="auto"/>
            <w:vAlign w:val="center"/>
            <w:hideMark/>
          </w:tcPr>
          <w:p w:rsidR="00475D58" w:rsidRPr="00ED7201" w:rsidRDefault="00475D58" w:rsidP="00BB64B0">
            <w:pPr>
              <w:jc w:val="center"/>
              <w:rPr>
                <w:rFonts w:ascii="Arial" w:hAnsi="Arial" w:cs="Arial"/>
                <w:sz w:val="14"/>
                <w:szCs w:val="14"/>
                <w:lang w:eastAsia="es-CO"/>
              </w:rPr>
            </w:pPr>
            <w:r w:rsidRPr="00ED7201">
              <w:rPr>
                <w:rFonts w:ascii="Arial" w:hAnsi="Arial" w:cs="Arial"/>
                <w:sz w:val="14"/>
                <w:szCs w:val="14"/>
                <w:lang w:eastAsia="es-CO"/>
              </w:rPr>
              <w:t>zona rural, veredas</w:t>
            </w:r>
          </w:p>
        </w:tc>
        <w:tc>
          <w:tcPr>
            <w:tcW w:w="1112"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452"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452"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452"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452"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1081"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1228"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c>
          <w:tcPr>
            <w:tcW w:w="1169" w:type="dxa"/>
            <w:vMerge/>
            <w:tcBorders>
              <w:top w:val="nil"/>
              <w:left w:val="single" w:sz="4" w:space="0" w:color="auto"/>
              <w:bottom w:val="single" w:sz="4" w:space="0" w:color="000000"/>
              <w:right w:val="single" w:sz="4" w:space="0" w:color="auto"/>
            </w:tcBorders>
            <w:shd w:val="clear" w:color="auto" w:fill="auto"/>
            <w:vAlign w:val="center"/>
            <w:hideMark/>
          </w:tcPr>
          <w:p w:rsidR="00475D58" w:rsidRPr="00ED7201" w:rsidRDefault="00475D58" w:rsidP="00BB64B0">
            <w:pPr>
              <w:rPr>
                <w:rFonts w:ascii="Arial" w:hAnsi="Arial" w:cs="Arial"/>
                <w:sz w:val="14"/>
                <w:szCs w:val="14"/>
                <w:lang w:eastAsia="es-CO"/>
              </w:rPr>
            </w:pPr>
          </w:p>
        </w:tc>
      </w:tr>
    </w:tbl>
    <w:p w:rsidR="006A01AA" w:rsidRDefault="006A01AA" w:rsidP="005C7A9A">
      <w:pPr>
        <w:autoSpaceDE w:val="0"/>
        <w:autoSpaceDN w:val="0"/>
        <w:adjustRightInd w:val="0"/>
        <w:ind w:left="360"/>
        <w:jc w:val="center"/>
        <w:rPr>
          <w:rFonts w:ascii="Tahoma" w:hAnsi="Tahoma" w:cs="Tahoma"/>
          <w:b/>
          <w:bCs/>
          <w:color w:val="000000" w:themeColor="text1"/>
          <w:sz w:val="16"/>
          <w:szCs w:val="16"/>
          <w:lang w:val="es-CO"/>
        </w:rPr>
      </w:pPr>
    </w:p>
    <w:p w:rsidR="005C7A9A" w:rsidRPr="005C7A9A" w:rsidRDefault="006A01AA" w:rsidP="005C7A9A">
      <w:pPr>
        <w:autoSpaceDE w:val="0"/>
        <w:autoSpaceDN w:val="0"/>
        <w:adjustRightInd w:val="0"/>
        <w:ind w:left="360"/>
        <w:jc w:val="center"/>
        <w:rPr>
          <w:rFonts w:ascii="Tahoma" w:hAnsi="Tahoma" w:cs="Tahoma"/>
          <w:b/>
          <w:bCs/>
          <w:color w:val="000000" w:themeColor="text1"/>
          <w:sz w:val="16"/>
          <w:szCs w:val="16"/>
          <w:lang w:val="es-CO"/>
        </w:rPr>
      </w:pPr>
      <w:r>
        <w:rPr>
          <w:rFonts w:ascii="Tahoma" w:hAnsi="Tahoma" w:cs="Tahoma"/>
          <w:b/>
          <w:bCs/>
          <w:color w:val="000000" w:themeColor="text1"/>
          <w:sz w:val="16"/>
          <w:szCs w:val="16"/>
          <w:lang w:val="es-CO"/>
        </w:rPr>
        <w:t>PROYECTO 6</w:t>
      </w:r>
      <w:r w:rsidR="005C7A9A" w:rsidRPr="005C7A9A">
        <w:rPr>
          <w:rFonts w:ascii="Tahoma" w:hAnsi="Tahoma" w:cs="Tahoma"/>
          <w:b/>
          <w:bCs/>
          <w:color w:val="000000" w:themeColor="text1"/>
          <w:sz w:val="16"/>
          <w:szCs w:val="16"/>
          <w:lang w:val="es-CO"/>
        </w:rPr>
        <w:t>. PRODUCCIÓN ECOSOSTENIBLE Y EN EQUILIBRIO CON EL MEDIO AMBIENTE</w:t>
      </w:r>
    </w:p>
    <w:p w:rsidR="005C7A9A" w:rsidRDefault="005C7A9A" w:rsidP="005C7A9A">
      <w:pPr>
        <w:jc w:val="center"/>
        <w:rPr>
          <w:rFonts w:ascii="Tahoma" w:hAnsi="Tahoma" w:cs="Tahoma"/>
          <w:sz w:val="16"/>
          <w:szCs w:val="16"/>
          <w:lang w:val="es-ES_tradnl" w:eastAsia="es-CO"/>
        </w:rPr>
      </w:pPr>
      <w:r w:rsidRPr="005C7A9A">
        <w:rPr>
          <w:rFonts w:ascii="Tahoma" w:hAnsi="Tahoma" w:cs="Tahoma"/>
          <w:sz w:val="16"/>
          <w:szCs w:val="16"/>
          <w:lang w:val="es-ES_tradnl" w:eastAsia="es-CO"/>
        </w:rPr>
        <w:t>Componente metodológico</w:t>
      </w:r>
    </w:p>
    <w:p w:rsidR="006A01AA" w:rsidRDefault="006A01AA" w:rsidP="005C7A9A">
      <w:pPr>
        <w:jc w:val="center"/>
        <w:rPr>
          <w:rFonts w:ascii="Tahoma" w:hAnsi="Tahoma" w:cs="Tahoma"/>
          <w:sz w:val="16"/>
          <w:szCs w:val="16"/>
          <w:lang w:val="es-ES_tradnl" w:eastAsia="es-CO"/>
        </w:rPr>
      </w:pPr>
    </w:p>
    <w:p w:rsidR="006A01AA" w:rsidRDefault="006A01AA" w:rsidP="005C7A9A">
      <w:pPr>
        <w:jc w:val="center"/>
        <w:rPr>
          <w:rFonts w:ascii="Tahoma" w:hAnsi="Tahoma" w:cs="Tahoma"/>
          <w:sz w:val="16"/>
          <w:szCs w:val="16"/>
          <w:lang w:val="es-ES_tradnl" w:eastAsia="es-CO"/>
        </w:rPr>
      </w:pPr>
    </w:p>
    <w:p w:rsidR="006A01AA" w:rsidRDefault="006A01AA" w:rsidP="005C7A9A">
      <w:pPr>
        <w:jc w:val="center"/>
        <w:rPr>
          <w:rFonts w:ascii="Tahoma" w:hAnsi="Tahoma" w:cs="Tahoma"/>
          <w:sz w:val="16"/>
          <w:szCs w:val="16"/>
          <w:lang w:val="es-ES_tradnl" w:eastAsia="es-CO"/>
        </w:rPr>
      </w:pPr>
    </w:p>
    <w:p w:rsidR="006A01AA" w:rsidRDefault="006A01AA" w:rsidP="005C7A9A">
      <w:pPr>
        <w:jc w:val="center"/>
        <w:rPr>
          <w:rFonts w:ascii="Tahoma" w:hAnsi="Tahoma" w:cs="Tahoma"/>
          <w:sz w:val="16"/>
          <w:szCs w:val="16"/>
          <w:lang w:val="es-ES_tradnl" w:eastAsia="es-CO"/>
        </w:rPr>
      </w:pPr>
    </w:p>
    <w:p w:rsidR="006A01AA" w:rsidRDefault="006A01AA" w:rsidP="005C7A9A">
      <w:pPr>
        <w:jc w:val="center"/>
        <w:rPr>
          <w:rFonts w:ascii="Tahoma" w:hAnsi="Tahoma" w:cs="Tahoma"/>
          <w:sz w:val="16"/>
          <w:szCs w:val="16"/>
          <w:lang w:val="es-ES_tradnl" w:eastAsia="es-CO"/>
        </w:rPr>
      </w:pPr>
    </w:p>
    <w:p w:rsidR="006A01AA" w:rsidRPr="005C7A9A" w:rsidRDefault="006A01AA" w:rsidP="005C7A9A">
      <w:pPr>
        <w:jc w:val="center"/>
        <w:rPr>
          <w:rFonts w:ascii="Tahoma" w:hAnsi="Tahoma" w:cs="Tahoma"/>
          <w:sz w:val="16"/>
          <w:szCs w:val="16"/>
          <w:lang w:val="es-ES_tradnl" w:eastAsia="en-US"/>
        </w:rPr>
      </w:pPr>
    </w:p>
    <w:tbl>
      <w:tblPr>
        <w:tblpPr w:leftFromText="141" w:rightFromText="141" w:vertAnchor="text" w:horzAnchor="margin" w:tblpXSpec="center" w:tblpY="9"/>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198"/>
        <w:gridCol w:w="1028"/>
        <w:gridCol w:w="337"/>
        <w:gridCol w:w="337"/>
        <w:gridCol w:w="337"/>
        <w:gridCol w:w="337"/>
        <w:gridCol w:w="647"/>
        <w:gridCol w:w="647"/>
        <w:gridCol w:w="647"/>
        <w:gridCol w:w="647"/>
        <w:gridCol w:w="1198"/>
      </w:tblGrid>
      <w:tr w:rsidR="000C6339" w:rsidRPr="00ED7201" w:rsidTr="006A01AA">
        <w:trPr>
          <w:trHeight w:val="627"/>
        </w:trPr>
        <w:tc>
          <w:tcPr>
            <w:tcW w:w="1555" w:type="dxa"/>
            <w:vMerge w:val="restart"/>
            <w:shd w:val="clear" w:color="auto" w:fill="auto"/>
            <w:vAlign w:val="center"/>
            <w:hideMark/>
          </w:tcPr>
          <w:p w:rsidR="000C6339" w:rsidRPr="00ED7201" w:rsidRDefault="000C6339" w:rsidP="006A01AA">
            <w:pPr>
              <w:ind w:left="-359" w:firstLine="284"/>
              <w:jc w:val="center"/>
              <w:rPr>
                <w:rFonts w:ascii="Arial" w:hAnsi="Arial" w:cs="Arial"/>
                <w:b/>
                <w:bCs/>
                <w:sz w:val="14"/>
                <w:szCs w:val="14"/>
                <w:lang w:eastAsia="es-CO"/>
              </w:rPr>
            </w:pPr>
            <w:r w:rsidRPr="00ED7201">
              <w:rPr>
                <w:rFonts w:ascii="Arial" w:hAnsi="Arial" w:cs="Arial"/>
                <w:b/>
                <w:bCs/>
                <w:sz w:val="14"/>
                <w:szCs w:val="14"/>
                <w:lang w:eastAsia="es-CO"/>
              </w:rPr>
              <w:t>ACTIVIDADES</w:t>
            </w:r>
          </w:p>
        </w:tc>
        <w:tc>
          <w:tcPr>
            <w:tcW w:w="1198" w:type="dxa"/>
            <w:vMerge w:val="restart"/>
            <w:shd w:val="clear" w:color="auto" w:fill="auto"/>
            <w:vAlign w:val="center"/>
            <w:hideMark/>
          </w:tcPr>
          <w:p w:rsidR="000C6339" w:rsidRPr="00ED7201" w:rsidRDefault="000C6339" w:rsidP="00BB64B0">
            <w:pPr>
              <w:jc w:val="center"/>
              <w:rPr>
                <w:rFonts w:ascii="Arial" w:hAnsi="Arial" w:cs="Arial"/>
                <w:b/>
                <w:bCs/>
                <w:sz w:val="14"/>
                <w:szCs w:val="14"/>
                <w:lang w:eastAsia="es-CO"/>
              </w:rPr>
            </w:pPr>
            <w:r w:rsidRPr="00ED7201">
              <w:rPr>
                <w:rFonts w:ascii="Arial" w:hAnsi="Arial" w:cs="Arial"/>
                <w:b/>
                <w:bCs/>
                <w:sz w:val="14"/>
                <w:szCs w:val="14"/>
                <w:lang w:eastAsia="es-CO"/>
              </w:rPr>
              <w:t>LOCALIZACIÓN</w:t>
            </w:r>
          </w:p>
        </w:tc>
        <w:tc>
          <w:tcPr>
            <w:tcW w:w="0" w:type="auto"/>
            <w:vMerge w:val="restart"/>
            <w:shd w:val="clear" w:color="auto" w:fill="auto"/>
            <w:vAlign w:val="center"/>
            <w:hideMark/>
          </w:tcPr>
          <w:p w:rsidR="000C6339" w:rsidRPr="00ED7201" w:rsidRDefault="000C6339" w:rsidP="00BB64B0">
            <w:pPr>
              <w:jc w:val="center"/>
              <w:rPr>
                <w:rFonts w:ascii="Arial" w:hAnsi="Arial" w:cs="Arial"/>
                <w:b/>
                <w:bCs/>
                <w:sz w:val="14"/>
                <w:szCs w:val="14"/>
                <w:lang w:eastAsia="es-CO"/>
              </w:rPr>
            </w:pPr>
            <w:r w:rsidRPr="00ED7201">
              <w:rPr>
                <w:rFonts w:ascii="Arial" w:hAnsi="Arial" w:cs="Arial"/>
                <w:b/>
                <w:bCs/>
                <w:sz w:val="14"/>
                <w:szCs w:val="14"/>
                <w:lang w:eastAsia="es-CO"/>
              </w:rPr>
              <w:t>META</w:t>
            </w:r>
          </w:p>
        </w:tc>
        <w:tc>
          <w:tcPr>
            <w:tcW w:w="0" w:type="auto"/>
            <w:gridSpan w:val="4"/>
            <w:shd w:val="clear" w:color="auto" w:fill="auto"/>
            <w:noWrap/>
            <w:vAlign w:val="center"/>
            <w:hideMark/>
          </w:tcPr>
          <w:p w:rsidR="000C6339" w:rsidRPr="00ED7201" w:rsidRDefault="000C6339"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METAS ANUALES</w:t>
            </w:r>
          </w:p>
        </w:tc>
        <w:tc>
          <w:tcPr>
            <w:tcW w:w="0" w:type="auto"/>
            <w:gridSpan w:val="4"/>
            <w:shd w:val="clear" w:color="auto" w:fill="auto"/>
            <w:vAlign w:val="center"/>
          </w:tcPr>
          <w:p w:rsidR="000C6339" w:rsidRPr="00ED7201" w:rsidRDefault="000C6339" w:rsidP="00BB64B0">
            <w:pPr>
              <w:jc w:val="center"/>
              <w:rPr>
                <w:rFonts w:ascii="Arial" w:hAnsi="Arial" w:cs="Arial"/>
                <w:b/>
                <w:bCs/>
                <w:sz w:val="14"/>
                <w:szCs w:val="14"/>
                <w:lang w:eastAsia="es-CO"/>
              </w:rPr>
            </w:pPr>
            <w:r w:rsidRPr="00ED7201">
              <w:rPr>
                <w:rFonts w:ascii="Arial" w:hAnsi="Arial" w:cs="Arial"/>
                <w:b/>
                <w:bCs/>
                <w:sz w:val="14"/>
                <w:szCs w:val="14"/>
                <w:lang w:eastAsia="es-CO"/>
              </w:rPr>
              <w:t>PRESUPUESTO</w:t>
            </w:r>
            <w:r w:rsidRPr="00CB7DED">
              <w:rPr>
                <w:rFonts w:ascii="Arial" w:hAnsi="Arial" w:cs="Arial"/>
                <w:b/>
                <w:bCs/>
                <w:sz w:val="14"/>
                <w:szCs w:val="14"/>
                <w:lang w:eastAsia="es-CO"/>
              </w:rPr>
              <w:t xml:space="preserve"> ANUAL</w:t>
            </w:r>
          </w:p>
        </w:tc>
        <w:tc>
          <w:tcPr>
            <w:tcW w:w="1198" w:type="dxa"/>
            <w:vMerge w:val="restart"/>
            <w:shd w:val="clear" w:color="auto" w:fill="auto"/>
            <w:vAlign w:val="center"/>
            <w:hideMark/>
          </w:tcPr>
          <w:p w:rsidR="000C6339" w:rsidRPr="00ED7201" w:rsidRDefault="000C6339" w:rsidP="00BB64B0">
            <w:pPr>
              <w:jc w:val="center"/>
              <w:rPr>
                <w:rFonts w:ascii="Arial" w:hAnsi="Arial" w:cs="Arial"/>
                <w:b/>
                <w:bCs/>
                <w:sz w:val="14"/>
                <w:szCs w:val="14"/>
                <w:lang w:eastAsia="es-CO"/>
              </w:rPr>
            </w:pPr>
            <w:r w:rsidRPr="00ED7201">
              <w:rPr>
                <w:rFonts w:ascii="Arial" w:hAnsi="Arial" w:cs="Arial"/>
                <w:b/>
                <w:bCs/>
                <w:sz w:val="14"/>
                <w:szCs w:val="14"/>
                <w:lang w:eastAsia="es-CO"/>
              </w:rPr>
              <w:t>PRESUPUESTO TOTAL</w:t>
            </w:r>
          </w:p>
        </w:tc>
      </w:tr>
      <w:tr w:rsidR="000C6339" w:rsidRPr="00ED7201" w:rsidTr="006A01AA">
        <w:trPr>
          <w:trHeight w:val="467"/>
        </w:trPr>
        <w:tc>
          <w:tcPr>
            <w:tcW w:w="1555" w:type="dxa"/>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1198" w:type="dxa"/>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shd w:val="clear" w:color="auto" w:fill="auto"/>
            <w:noWrap/>
            <w:vAlign w:val="center"/>
            <w:hideMark/>
          </w:tcPr>
          <w:p w:rsidR="000C6339" w:rsidRPr="00ED7201" w:rsidRDefault="000C6339"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w:t>
            </w:r>
          </w:p>
        </w:tc>
        <w:tc>
          <w:tcPr>
            <w:tcW w:w="0" w:type="auto"/>
            <w:shd w:val="clear" w:color="auto" w:fill="auto"/>
            <w:noWrap/>
            <w:vAlign w:val="center"/>
            <w:hideMark/>
          </w:tcPr>
          <w:p w:rsidR="000C6339" w:rsidRPr="00ED7201" w:rsidRDefault="000C6339"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21</w:t>
            </w:r>
          </w:p>
        </w:tc>
        <w:tc>
          <w:tcPr>
            <w:tcW w:w="0" w:type="auto"/>
            <w:shd w:val="clear" w:color="auto" w:fill="auto"/>
            <w:noWrap/>
            <w:vAlign w:val="center"/>
            <w:hideMark/>
          </w:tcPr>
          <w:p w:rsidR="000C6339" w:rsidRPr="00ED7201" w:rsidRDefault="000C6339"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22</w:t>
            </w:r>
          </w:p>
        </w:tc>
        <w:tc>
          <w:tcPr>
            <w:tcW w:w="0" w:type="auto"/>
            <w:shd w:val="clear" w:color="auto" w:fill="auto"/>
            <w:noWrap/>
            <w:vAlign w:val="center"/>
            <w:hideMark/>
          </w:tcPr>
          <w:p w:rsidR="000C6339" w:rsidRPr="00ED7201" w:rsidRDefault="000C6339"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23</w:t>
            </w:r>
          </w:p>
        </w:tc>
        <w:tc>
          <w:tcPr>
            <w:tcW w:w="0" w:type="auto"/>
            <w:shd w:val="clear" w:color="auto" w:fill="auto"/>
            <w:vAlign w:val="center"/>
          </w:tcPr>
          <w:p w:rsidR="000C6339" w:rsidRPr="00ED7201" w:rsidRDefault="000C6339"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w:t>
            </w:r>
          </w:p>
        </w:tc>
        <w:tc>
          <w:tcPr>
            <w:tcW w:w="0" w:type="auto"/>
            <w:shd w:val="clear" w:color="auto" w:fill="auto"/>
            <w:vAlign w:val="center"/>
          </w:tcPr>
          <w:p w:rsidR="000C6339" w:rsidRPr="00ED7201" w:rsidRDefault="000C6339"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21</w:t>
            </w:r>
          </w:p>
        </w:tc>
        <w:tc>
          <w:tcPr>
            <w:tcW w:w="647" w:type="dxa"/>
            <w:shd w:val="clear" w:color="auto" w:fill="auto"/>
            <w:vAlign w:val="center"/>
          </w:tcPr>
          <w:p w:rsidR="000C6339" w:rsidRPr="00ED7201" w:rsidRDefault="000C6339"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22</w:t>
            </w:r>
          </w:p>
        </w:tc>
        <w:tc>
          <w:tcPr>
            <w:tcW w:w="647" w:type="dxa"/>
            <w:shd w:val="clear" w:color="auto" w:fill="auto"/>
            <w:vAlign w:val="center"/>
          </w:tcPr>
          <w:p w:rsidR="000C6339" w:rsidRPr="00ED7201" w:rsidRDefault="000C6339"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23</w:t>
            </w:r>
          </w:p>
        </w:tc>
        <w:tc>
          <w:tcPr>
            <w:tcW w:w="1198" w:type="dxa"/>
            <w:vMerge/>
            <w:shd w:val="clear" w:color="auto" w:fill="auto"/>
            <w:vAlign w:val="center"/>
            <w:hideMark/>
          </w:tcPr>
          <w:p w:rsidR="000C6339" w:rsidRPr="00ED7201" w:rsidRDefault="000C6339" w:rsidP="00BB64B0">
            <w:pPr>
              <w:rPr>
                <w:rFonts w:ascii="Arial" w:hAnsi="Arial" w:cs="Arial"/>
                <w:sz w:val="14"/>
                <w:szCs w:val="14"/>
                <w:lang w:eastAsia="es-CO"/>
              </w:rPr>
            </w:pPr>
          </w:p>
        </w:tc>
      </w:tr>
      <w:tr w:rsidR="000C6339" w:rsidRPr="00ED7201" w:rsidTr="006A01AA">
        <w:trPr>
          <w:trHeight w:val="1533"/>
        </w:trPr>
        <w:tc>
          <w:tcPr>
            <w:tcW w:w="1555" w:type="dxa"/>
            <w:shd w:val="clear" w:color="auto" w:fill="auto"/>
            <w:vAlign w:val="center"/>
            <w:hideMark/>
          </w:tcPr>
          <w:p w:rsidR="000C6339" w:rsidRPr="00ED7201" w:rsidRDefault="000C6339" w:rsidP="00BB64B0">
            <w:pPr>
              <w:jc w:val="both"/>
              <w:rPr>
                <w:rFonts w:ascii="Arial" w:hAnsi="Arial" w:cs="Arial"/>
                <w:sz w:val="14"/>
                <w:szCs w:val="14"/>
                <w:lang w:eastAsia="es-CO"/>
              </w:rPr>
            </w:pPr>
            <w:r w:rsidRPr="00ED7201">
              <w:rPr>
                <w:rFonts w:ascii="Arial" w:hAnsi="Arial" w:cs="Arial"/>
                <w:sz w:val="14"/>
                <w:szCs w:val="14"/>
                <w:lang w:eastAsia="es-CO"/>
              </w:rPr>
              <w:t>Coordinación con la CAR y Gobernación de programas de buenas prácticas con el manejo adecuado de labranza mínima y producción más limpia en las fincas</w:t>
            </w:r>
          </w:p>
        </w:tc>
        <w:tc>
          <w:tcPr>
            <w:tcW w:w="1198" w:type="dxa"/>
            <w:shd w:val="clear" w:color="auto" w:fill="auto"/>
            <w:vAlign w:val="center"/>
            <w:hideMark/>
          </w:tcPr>
          <w:p w:rsidR="000C6339" w:rsidRPr="00ED7201" w:rsidRDefault="000C6339" w:rsidP="00BB64B0">
            <w:pPr>
              <w:jc w:val="center"/>
              <w:rPr>
                <w:rFonts w:ascii="Arial" w:hAnsi="Arial" w:cs="Arial"/>
                <w:sz w:val="14"/>
                <w:szCs w:val="14"/>
                <w:lang w:eastAsia="es-CO"/>
              </w:rPr>
            </w:pPr>
            <w:r w:rsidRPr="00ED7201">
              <w:rPr>
                <w:rFonts w:ascii="Arial" w:hAnsi="Arial" w:cs="Arial"/>
                <w:sz w:val="14"/>
                <w:szCs w:val="14"/>
                <w:lang w:eastAsia="es-CO"/>
              </w:rPr>
              <w:t>zona rural, veredas</w:t>
            </w:r>
          </w:p>
        </w:tc>
        <w:tc>
          <w:tcPr>
            <w:tcW w:w="0" w:type="auto"/>
            <w:vMerge w:val="restart"/>
            <w:shd w:val="clear" w:color="auto" w:fill="auto"/>
            <w:vAlign w:val="center"/>
            <w:hideMark/>
          </w:tcPr>
          <w:p w:rsidR="000C6339" w:rsidRPr="00ED7201" w:rsidRDefault="000C6339" w:rsidP="00BB64B0">
            <w:pPr>
              <w:rPr>
                <w:rFonts w:ascii="Arial" w:hAnsi="Arial" w:cs="Arial"/>
                <w:sz w:val="14"/>
                <w:szCs w:val="14"/>
                <w:lang w:eastAsia="es-CO"/>
              </w:rPr>
            </w:pPr>
            <w:r w:rsidRPr="00ED7201">
              <w:rPr>
                <w:rFonts w:ascii="Arial" w:hAnsi="Arial" w:cs="Arial"/>
                <w:sz w:val="14"/>
                <w:szCs w:val="14"/>
                <w:lang w:eastAsia="es-CO"/>
              </w:rPr>
              <w:t xml:space="preserve">Vincular a programa de producción ecosostenible al menos a veinte (20) productores agropecuarios del municipio durante el </w:t>
            </w:r>
            <w:r w:rsidR="006A01AA" w:rsidRPr="00ED7201">
              <w:rPr>
                <w:rFonts w:ascii="Arial" w:hAnsi="Arial" w:cs="Arial"/>
                <w:sz w:val="14"/>
                <w:szCs w:val="14"/>
                <w:lang w:eastAsia="es-CO"/>
              </w:rPr>
              <w:t>cuatrienio</w:t>
            </w:r>
          </w:p>
        </w:tc>
        <w:tc>
          <w:tcPr>
            <w:tcW w:w="0" w:type="auto"/>
            <w:vMerge w:val="restart"/>
            <w:shd w:val="clear" w:color="auto" w:fill="auto"/>
            <w:vAlign w:val="center"/>
            <w:hideMark/>
          </w:tcPr>
          <w:p w:rsidR="000C6339" w:rsidRPr="00ED7201" w:rsidRDefault="000C6339" w:rsidP="00BB64B0">
            <w:pPr>
              <w:jc w:val="center"/>
              <w:rPr>
                <w:rFonts w:ascii="Arial" w:hAnsi="Arial" w:cs="Arial"/>
                <w:sz w:val="14"/>
                <w:szCs w:val="14"/>
                <w:lang w:eastAsia="es-CO"/>
              </w:rPr>
            </w:pPr>
            <w:r w:rsidRPr="00ED7201">
              <w:rPr>
                <w:rFonts w:ascii="Arial" w:hAnsi="Arial" w:cs="Arial"/>
                <w:sz w:val="14"/>
                <w:szCs w:val="14"/>
                <w:lang w:eastAsia="es-CO"/>
              </w:rPr>
              <w:t>5</w:t>
            </w:r>
          </w:p>
        </w:tc>
        <w:tc>
          <w:tcPr>
            <w:tcW w:w="0" w:type="auto"/>
            <w:vMerge w:val="restart"/>
            <w:shd w:val="clear" w:color="auto" w:fill="auto"/>
            <w:vAlign w:val="center"/>
            <w:hideMark/>
          </w:tcPr>
          <w:p w:rsidR="000C6339" w:rsidRPr="00ED7201" w:rsidRDefault="000C6339" w:rsidP="00BB64B0">
            <w:pPr>
              <w:jc w:val="center"/>
              <w:rPr>
                <w:rFonts w:ascii="Arial" w:hAnsi="Arial" w:cs="Arial"/>
                <w:sz w:val="14"/>
                <w:szCs w:val="14"/>
                <w:lang w:eastAsia="es-CO"/>
              </w:rPr>
            </w:pPr>
            <w:r w:rsidRPr="00ED7201">
              <w:rPr>
                <w:rFonts w:ascii="Arial" w:hAnsi="Arial" w:cs="Arial"/>
                <w:sz w:val="14"/>
                <w:szCs w:val="14"/>
                <w:lang w:eastAsia="es-CO"/>
              </w:rPr>
              <w:t>5</w:t>
            </w:r>
          </w:p>
        </w:tc>
        <w:tc>
          <w:tcPr>
            <w:tcW w:w="0" w:type="auto"/>
            <w:vMerge w:val="restart"/>
            <w:shd w:val="clear" w:color="auto" w:fill="auto"/>
            <w:vAlign w:val="center"/>
            <w:hideMark/>
          </w:tcPr>
          <w:p w:rsidR="000C6339" w:rsidRPr="00ED7201" w:rsidRDefault="000C6339" w:rsidP="00BB64B0">
            <w:pPr>
              <w:jc w:val="center"/>
              <w:rPr>
                <w:rFonts w:ascii="Arial" w:hAnsi="Arial" w:cs="Arial"/>
                <w:sz w:val="14"/>
                <w:szCs w:val="14"/>
                <w:lang w:eastAsia="es-CO"/>
              </w:rPr>
            </w:pPr>
            <w:r w:rsidRPr="00ED7201">
              <w:rPr>
                <w:rFonts w:ascii="Arial" w:hAnsi="Arial" w:cs="Arial"/>
                <w:sz w:val="14"/>
                <w:szCs w:val="14"/>
                <w:lang w:eastAsia="es-CO"/>
              </w:rPr>
              <w:t>5</w:t>
            </w:r>
          </w:p>
        </w:tc>
        <w:tc>
          <w:tcPr>
            <w:tcW w:w="0" w:type="auto"/>
            <w:vMerge w:val="restart"/>
            <w:shd w:val="clear" w:color="auto" w:fill="auto"/>
            <w:vAlign w:val="center"/>
            <w:hideMark/>
          </w:tcPr>
          <w:p w:rsidR="000C6339" w:rsidRPr="00ED7201" w:rsidRDefault="000C6339" w:rsidP="00BB64B0">
            <w:pPr>
              <w:jc w:val="center"/>
              <w:rPr>
                <w:rFonts w:ascii="Arial" w:hAnsi="Arial" w:cs="Arial"/>
                <w:sz w:val="14"/>
                <w:szCs w:val="14"/>
                <w:lang w:eastAsia="es-CO"/>
              </w:rPr>
            </w:pPr>
            <w:r w:rsidRPr="00ED7201">
              <w:rPr>
                <w:rFonts w:ascii="Arial" w:hAnsi="Arial" w:cs="Arial"/>
                <w:sz w:val="14"/>
                <w:szCs w:val="14"/>
                <w:lang w:eastAsia="es-CO"/>
              </w:rPr>
              <w:t>5</w:t>
            </w:r>
          </w:p>
        </w:tc>
        <w:tc>
          <w:tcPr>
            <w:tcW w:w="0" w:type="auto"/>
            <w:vMerge w:val="restart"/>
            <w:shd w:val="clear" w:color="auto" w:fill="auto"/>
            <w:vAlign w:val="center"/>
            <w:hideMark/>
          </w:tcPr>
          <w:p w:rsidR="000C6339" w:rsidRPr="00ED7201" w:rsidRDefault="000C6339" w:rsidP="00BB64B0">
            <w:pPr>
              <w:jc w:val="both"/>
              <w:rPr>
                <w:rFonts w:ascii="Arial" w:hAnsi="Arial" w:cs="Arial"/>
                <w:sz w:val="14"/>
                <w:szCs w:val="14"/>
                <w:lang w:eastAsia="es-CO"/>
              </w:rPr>
            </w:pPr>
            <w:r w:rsidRPr="00ED7201">
              <w:rPr>
                <w:rFonts w:ascii="Arial" w:hAnsi="Arial" w:cs="Arial"/>
                <w:sz w:val="14"/>
                <w:szCs w:val="14"/>
                <w:lang w:eastAsia="es-CO"/>
              </w:rPr>
              <w:t xml:space="preserve"> $                        500.000 </w:t>
            </w:r>
          </w:p>
        </w:tc>
        <w:tc>
          <w:tcPr>
            <w:tcW w:w="0" w:type="auto"/>
            <w:vMerge w:val="restart"/>
            <w:shd w:val="clear" w:color="auto" w:fill="auto"/>
            <w:vAlign w:val="center"/>
            <w:hideMark/>
          </w:tcPr>
          <w:p w:rsidR="000C6339" w:rsidRPr="00ED7201" w:rsidRDefault="000C6339" w:rsidP="00BB64B0">
            <w:pPr>
              <w:jc w:val="both"/>
              <w:rPr>
                <w:rFonts w:ascii="Arial" w:hAnsi="Arial" w:cs="Arial"/>
                <w:sz w:val="14"/>
                <w:szCs w:val="14"/>
                <w:lang w:eastAsia="es-CO"/>
              </w:rPr>
            </w:pPr>
            <w:r w:rsidRPr="00ED7201">
              <w:rPr>
                <w:rFonts w:ascii="Arial" w:hAnsi="Arial" w:cs="Arial"/>
                <w:sz w:val="14"/>
                <w:szCs w:val="14"/>
                <w:lang w:eastAsia="es-CO"/>
              </w:rPr>
              <w:t xml:space="preserve"> $                        500.000 </w:t>
            </w:r>
          </w:p>
        </w:tc>
        <w:tc>
          <w:tcPr>
            <w:tcW w:w="647" w:type="dxa"/>
            <w:vMerge w:val="restart"/>
            <w:shd w:val="clear" w:color="auto" w:fill="auto"/>
            <w:vAlign w:val="center"/>
            <w:hideMark/>
          </w:tcPr>
          <w:p w:rsidR="000C6339" w:rsidRPr="00ED7201" w:rsidRDefault="000C6339" w:rsidP="00BB64B0">
            <w:pPr>
              <w:jc w:val="both"/>
              <w:rPr>
                <w:rFonts w:ascii="Arial" w:hAnsi="Arial" w:cs="Arial"/>
                <w:sz w:val="14"/>
                <w:szCs w:val="14"/>
                <w:lang w:eastAsia="es-CO"/>
              </w:rPr>
            </w:pPr>
            <w:r w:rsidRPr="00ED7201">
              <w:rPr>
                <w:rFonts w:ascii="Arial" w:hAnsi="Arial" w:cs="Arial"/>
                <w:sz w:val="14"/>
                <w:szCs w:val="14"/>
                <w:lang w:eastAsia="es-CO"/>
              </w:rPr>
              <w:t xml:space="preserve"> $                        500.000 </w:t>
            </w:r>
          </w:p>
        </w:tc>
        <w:tc>
          <w:tcPr>
            <w:tcW w:w="647" w:type="dxa"/>
            <w:vMerge w:val="restart"/>
            <w:shd w:val="clear" w:color="auto" w:fill="auto"/>
            <w:vAlign w:val="center"/>
            <w:hideMark/>
          </w:tcPr>
          <w:p w:rsidR="000C6339" w:rsidRPr="00ED7201" w:rsidRDefault="000C6339" w:rsidP="00BB64B0">
            <w:pPr>
              <w:jc w:val="both"/>
              <w:rPr>
                <w:rFonts w:ascii="Arial" w:hAnsi="Arial" w:cs="Arial"/>
                <w:color w:val="000000"/>
                <w:sz w:val="14"/>
                <w:szCs w:val="14"/>
                <w:lang w:eastAsia="es-CO"/>
              </w:rPr>
            </w:pPr>
            <w:r w:rsidRPr="00ED7201">
              <w:rPr>
                <w:rFonts w:ascii="Arial" w:hAnsi="Arial" w:cs="Arial"/>
                <w:color w:val="000000"/>
                <w:sz w:val="14"/>
                <w:szCs w:val="14"/>
                <w:lang w:eastAsia="es-CO"/>
              </w:rPr>
              <w:t xml:space="preserve"> $                        500.000 </w:t>
            </w:r>
          </w:p>
        </w:tc>
        <w:tc>
          <w:tcPr>
            <w:tcW w:w="1198" w:type="dxa"/>
            <w:vMerge w:val="restart"/>
            <w:shd w:val="clear" w:color="auto" w:fill="auto"/>
            <w:vAlign w:val="center"/>
            <w:hideMark/>
          </w:tcPr>
          <w:p w:rsidR="000C6339" w:rsidRPr="00ED7201" w:rsidRDefault="000C6339" w:rsidP="00BB64B0">
            <w:pPr>
              <w:jc w:val="center"/>
              <w:rPr>
                <w:rFonts w:ascii="Arial" w:hAnsi="Arial" w:cs="Arial"/>
                <w:color w:val="000000"/>
                <w:sz w:val="14"/>
                <w:szCs w:val="14"/>
                <w:lang w:eastAsia="es-CO"/>
              </w:rPr>
            </w:pPr>
            <w:r w:rsidRPr="00ED7201">
              <w:rPr>
                <w:rFonts w:ascii="Arial" w:hAnsi="Arial" w:cs="Arial"/>
                <w:color w:val="000000"/>
                <w:sz w:val="14"/>
                <w:szCs w:val="14"/>
                <w:lang w:eastAsia="es-CO"/>
              </w:rPr>
              <w:t xml:space="preserve"> $                                         2.000.000 </w:t>
            </w:r>
          </w:p>
        </w:tc>
      </w:tr>
      <w:tr w:rsidR="000C6339" w:rsidRPr="00ED7201" w:rsidTr="006A01AA">
        <w:trPr>
          <w:trHeight w:val="1895"/>
        </w:trPr>
        <w:tc>
          <w:tcPr>
            <w:tcW w:w="1555" w:type="dxa"/>
            <w:shd w:val="clear" w:color="auto" w:fill="auto"/>
            <w:vAlign w:val="center"/>
            <w:hideMark/>
          </w:tcPr>
          <w:p w:rsidR="000C6339" w:rsidRPr="00ED7201" w:rsidRDefault="000C6339" w:rsidP="00BB64B0">
            <w:pPr>
              <w:jc w:val="both"/>
              <w:rPr>
                <w:rFonts w:ascii="Arial" w:hAnsi="Arial" w:cs="Arial"/>
                <w:sz w:val="14"/>
                <w:szCs w:val="14"/>
                <w:lang w:eastAsia="es-CO"/>
              </w:rPr>
            </w:pPr>
            <w:r w:rsidRPr="00ED7201">
              <w:rPr>
                <w:rFonts w:ascii="Arial" w:hAnsi="Arial" w:cs="Arial"/>
                <w:sz w:val="14"/>
                <w:szCs w:val="14"/>
                <w:lang w:eastAsia="es-CO"/>
              </w:rPr>
              <w:t>Coordinación con la CAR y Gobernación de programas de asistencia técnica a productores agropecuarios con enfoque de medidas limpias, y prácticas de mejoramiento continuo de la gestión ambiental en el territorio</w:t>
            </w:r>
          </w:p>
        </w:tc>
        <w:tc>
          <w:tcPr>
            <w:tcW w:w="1198" w:type="dxa"/>
            <w:shd w:val="clear" w:color="auto" w:fill="auto"/>
            <w:vAlign w:val="center"/>
            <w:hideMark/>
          </w:tcPr>
          <w:p w:rsidR="000C6339" w:rsidRPr="00ED7201" w:rsidRDefault="000C6339" w:rsidP="00BB64B0">
            <w:pPr>
              <w:jc w:val="center"/>
              <w:rPr>
                <w:rFonts w:ascii="Arial" w:hAnsi="Arial" w:cs="Arial"/>
                <w:sz w:val="14"/>
                <w:szCs w:val="14"/>
                <w:lang w:eastAsia="es-CO"/>
              </w:rPr>
            </w:pPr>
            <w:r w:rsidRPr="00ED7201">
              <w:rPr>
                <w:rFonts w:ascii="Arial" w:hAnsi="Arial" w:cs="Arial"/>
                <w:sz w:val="14"/>
                <w:szCs w:val="14"/>
                <w:lang w:eastAsia="es-CO"/>
              </w:rPr>
              <w:t>zona rural, veredas</w:t>
            </w: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647" w:type="dxa"/>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647" w:type="dxa"/>
            <w:vMerge/>
            <w:shd w:val="clear" w:color="auto" w:fill="auto"/>
            <w:vAlign w:val="center"/>
            <w:hideMark/>
          </w:tcPr>
          <w:p w:rsidR="000C6339" w:rsidRPr="00ED7201" w:rsidRDefault="000C6339" w:rsidP="00BB64B0">
            <w:pPr>
              <w:rPr>
                <w:rFonts w:ascii="Arial" w:hAnsi="Arial" w:cs="Arial"/>
                <w:color w:val="000000"/>
                <w:sz w:val="14"/>
                <w:szCs w:val="14"/>
                <w:lang w:eastAsia="es-CO"/>
              </w:rPr>
            </w:pPr>
          </w:p>
        </w:tc>
        <w:tc>
          <w:tcPr>
            <w:tcW w:w="1198" w:type="dxa"/>
            <w:vMerge/>
            <w:shd w:val="clear" w:color="auto" w:fill="auto"/>
            <w:vAlign w:val="center"/>
            <w:hideMark/>
          </w:tcPr>
          <w:p w:rsidR="000C6339" w:rsidRPr="00ED7201" w:rsidRDefault="000C6339" w:rsidP="00BB64B0">
            <w:pPr>
              <w:rPr>
                <w:rFonts w:ascii="Arial" w:hAnsi="Arial" w:cs="Arial"/>
                <w:color w:val="000000"/>
                <w:sz w:val="14"/>
                <w:szCs w:val="14"/>
                <w:lang w:eastAsia="es-CO"/>
              </w:rPr>
            </w:pPr>
          </w:p>
        </w:tc>
      </w:tr>
      <w:tr w:rsidR="000C6339" w:rsidRPr="00ED7201" w:rsidTr="006A01AA">
        <w:trPr>
          <w:trHeight w:val="1279"/>
        </w:trPr>
        <w:tc>
          <w:tcPr>
            <w:tcW w:w="1555" w:type="dxa"/>
            <w:shd w:val="clear" w:color="auto" w:fill="auto"/>
            <w:vAlign w:val="center"/>
            <w:hideMark/>
          </w:tcPr>
          <w:p w:rsidR="000C6339" w:rsidRPr="00ED7201" w:rsidRDefault="000C6339" w:rsidP="00BB64B0">
            <w:pPr>
              <w:jc w:val="both"/>
              <w:rPr>
                <w:rFonts w:ascii="Arial" w:hAnsi="Arial" w:cs="Arial"/>
                <w:sz w:val="14"/>
                <w:szCs w:val="14"/>
                <w:lang w:eastAsia="es-CO"/>
              </w:rPr>
            </w:pPr>
            <w:r w:rsidRPr="00ED7201">
              <w:rPr>
                <w:rFonts w:ascii="Arial" w:hAnsi="Arial" w:cs="Arial"/>
                <w:sz w:val="14"/>
                <w:szCs w:val="14"/>
                <w:lang w:eastAsia="es-CO"/>
              </w:rPr>
              <w:t>Impulso de plan de beneficios para productores agropecuarios que adopten medidas de producción más limpia</w:t>
            </w:r>
          </w:p>
        </w:tc>
        <w:tc>
          <w:tcPr>
            <w:tcW w:w="1198" w:type="dxa"/>
            <w:shd w:val="clear" w:color="auto" w:fill="auto"/>
            <w:vAlign w:val="center"/>
            <w:hideMark/>
          </w:tcPr>
          <w:p w:rsidR="000C6339" w:rsidRPr="00ED7201" w:rsidRDefault="000C6339" w:rsidP="00BB64B0">
            <w:pPr>
              <w:jc w:val="center"/>
              <w:rPr>
                <w:rFonts w:ascii="Arial" w:hAnsi="Arial" w:cs="Arial"/>
                <w:sz w:val="14"/>
                <w:szCs w:val="14"/>
                <w:lang w:eastAsia="es-CO"/>
              </w:rPr>
            </w:pPr>
            <w:r w:rsidRPr="00ED7201">
              <w:rPr>
                <w:rFonts w:ascii="Arial" w:hAnsi="Arial" w:cs="Arial"/>
                <w:sz w:val="14"/>
                <w:szCs w:val="14"/>
                <w:lang w:eastAsia="es-CO"/>
              </w:rPr>
              <w:t>zona rural, veredas</w:t>
            </w: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0" w:type="auto"/>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647" w:type="dxa"/>
            <w:vMerge/>
            <w:shd w:val="clear" w:color="auto" w:fill="auto"/>
            <w:vAlign w:val="center"/>
            <w:hideMark/>
          </w:tcPr>
          <w:p w:rsidR="000C6339" w:rsidRPr="00ED7201" w:rsidRDefault="000C6339" w:rsidP="00BB64B0">
            <w:pPr>
              <w:rPr>
                <w:rFonts w:ascii="Arial" w:hAnsi="Arial" w:cs="Arial"/>
                <w:sz w:val="14"/>
                <w:szCs w:val="14"/>
                <w:lang w:eastAsia="es-CO"/>
              </w:rPr>
            </w:pPr>
          </w:p>
        </w:tc>
        <w:tc>
          <w:tcPr>
            <w:tcW w:w="647" w:type="dxa"/>
            <w:vMerge/>
            <w:shd w:val="clear" w:color="auto" w:fill="auto"/>
            <w:vAlign w:val="center"/>
            <w:hideMark/>
          </w:tcPr>
          <w:p w:rsidR="000C6339" w:rsidRPr="00ED7201" w:rsidRDefault="000C6339" w:rsidP="00BB64B0">
            <w:pPr>
              <w:rPr>
                <w:rFonts w:ascii="Arial" w:hAnsi="Arial" w:cs="Arial"/>
                <w:color w:val="000000"/>
                <w:sz w:val="14"/>
                <w:szCs w:val="14"/>
                <w:lang w:eastAsia="es-CO"/>
              </w:rPr>
            </w:pPr>
          </w:p>
        </w:tc>
        <w:tc>
          <w:tcPr>
            <w:tcW w:w="1198" w:type="dxa"/>
            <w:vMerge/>
            <w:shd w:val="clear" w:color="auto" w:fill="auto"/>
            <w:vAlign w:val="center"/>
            <w:hideMark/>
          </w:tcPr>
          <w:p w:rsidR="000C6339" w:rsidRPr="00ED7201" w:rsidRDefault="000C6339" w:rsidP="00BB64B0">
            <w:pPr>
              <w:rPr>
                <w:rFonts w:ascii="Arial" w:hAnsi="Arial" w:cs="Arial"/>
                <w:color w:val="000000"/>
                <w:sz w:val="14"/>
                <w:szCs w:val="14"/>
                <w:lang w:eastAsia="es-CO"/>
              </w:rPr>
            </w:pPr>
          </w:p>
        </w:tc>
      </w:tr>
    </w:tbl>
    <w:p w:rsidR="000C6339" w:rsidRDefault="000C6339" w:rsidP="007E5B0B">
      <w:pPr>
        <w:autoSpaceDE w:val="0"/>
        <w:autoSpaceDN w:val="0"/>
        <w:adjustRightInd w:val="0"/>
        <w:jc w:val="both"/>
        <w:rPr>
          <w:rFonts w:ascii="Tahoma" w:hAnsi="Tahoma" w:cs="Tahoma"/>
          <w:b/>
          <w:sz w:val="22"/>
          <w:szCs w:val="22"/>
          <w:lang w:val="es-CO" w:eastAsia="es-CO"/>
        </w:rPr>
      </w:pPr>
    </w:p>
    <w:p w:rsidR="000C6339" w:rsidRPr="005C7A9A" w:rsidRDefault="006A01AA" w:rsidP="000C6339">
      <w:pPr>
        <w:autoSpaceDE w:val="0"/>
        <w:autoSpaceDN w:val="0"/>
        <w:adjustRightInd w:val="0"/>
        <w:ind w:left="360"/>
        <w:jc w:val="center"/>
        <w:rPr>
          <w:rFonts w:ascii="Tahoma" w:hAnsi="Tahoma" w:cs="Tahoma"/>
          <w:b/>
          <w:bCs/>
          <w:color w:val="000000" w:themeColor="text1"/>
          <w:sz w:val="16"/>
          <w:szCs w:val="16"/>
          <w:lang w:val="es-CO"/>
        </w:rPr>
      </w:pPr>
      <w:r>
        <w:rPr>
          <w:rFonts w:ascii="Tahoma" w:hAnsi="Tahoma" w:cs="Tahoma"/>
          <w:b/>
          <w:bCs/>
          <w:color w:val="000000" w:themeColor="text1"/>
          <w:sz w:val="16"/>
          <w:szCs w:val="16"/>
          <w:lang w:val="es-CO"/>
        </w:rPr>
        <w:t>PROYECTO 6</w:t>
      </w:r>
      <w:r w:rsidR="000C6339" w:rsidRPr="005C7A9A">
        <w:rPr>
          <w:rFonts w:ascii="Tahoma" w:hAnsi="Tahoma" w:cs="Tahoma"/>
          <w:b/>
          <w:bCs/>
          <w:color w:val="000000" w:themeColor="text1"/>
          <w:sz w:val="16"/>
          <w:szCs w:val="16"/>
          <w:lang w:val="es-CO"/>
        </w:rPr>
        <w:t>. PRODUCCIÓN ECOSOSTENIBLE Y EN EQUILIBRIO CON EL MEDIO AMBIENTE</w:t>
      </w:r>
    </w:p>
    <w:p w:rsidR="000C6339" w:rsidRDefault="000C6339" w:rsidP="000C6339">
      <w:pPr>
        <w:autoSpaceDE w:val="0"/>
        <w:autoSpaceDN w:val="0"/>
        <w:adjustRightInd w:val="0"/>
        <w:jc w:val="center"/>
        <w:rPr>
          <w:rFonts w:ascii="Tahoma" w:hAnsi="Tahoma" w:cs="Tahoma"/>
          <w:sz w:val="16"/>
          <w:szCs w:val="16"/>
          <w:lang w:val="es-ES_tradnl" w:eastAsia="es-CO"/>
        </w:rPr>
      </w:pPr>
      <w:r w:rsidRPr="005C7A9A">
        <w:rPr>
          <w:rFonts w:ascii="Tahoma" w:hAnsi="Tahoma" w:cs="Tahoma"/>
          <w:sz w:val="16"/>
          <w:szCs w:val="16"/>
          <w:lang w:val="es-ES_tradnl" w:eastAsia="es-CO"/>
        </w:rPr>
        <w:t>Componente</w:t>
      </w:r>
      <w:r>
        <w:rPr>
          <w:rFonts w:ascii="Tahoma" w:hAnsi="Tahoma" w:cs="Tahoma"/>
          <w:sz w:val="16"/>
          <w:szCs w:val="16"/>
          <w:lang w:val="es-ES_tradnl" w:eastAsia="es-CO"/>
        </w:rPr>
        <w:t xml:space="preserve"> económico.</w:t>
      </w:r>
    </w:p>
    <w:p w:rsidR="000C6339" w:rsidRDefault="000C6339" w:rsidP="000C6339">
      <w:pPr>
        <w:autoSpaceDE w:val="0"/>
        <w:autoSpaceDN w:val="0"/>
        <w:adjustRightInd w:val="0"/>
        <w:jc w:val="center"/>
        <w:rPr>
          <w:rFonts w:ascii="Tahoma" w:hAnsi="Tahoma" w:cs="Tahoma"/>
          <w:sz w:val="16"/>
          <w:szCs w:val="16"/>
          <w:lang w:val="es-ES_tradnl" w:eastAsia="es-CO"/>
        </w:rPr>
      </w:pPr>
    </w:p>
    <w:p w:rsidR="000C6339" w:rsidRDefault="000C6339" w:rsidP="000C6339">
      <w:pPr>
        <w:autoSpaceDE w:val="0"/>
        <w:autoSpaceDN w:val="0"/>
        <w:adjustRightInd w:val="0"/>
        <w:rPr>
          <w:rFonts w:ascii="Tahoma" w:hAnsi="Tahoma" w:cs="Tahoma"/>
          <w:sz w:val="16"/>
          <w:szCs w:val="16"/>
          <w:lang w:val="es-ES_tradnl" w:eastAsia="es-CO"/>
        </w:rPr>
      </w:pPr>
    </w:p>
    <w:p w:rsidR="00817767" w:rsidRPr="00B92D80" w:rsidRDefault="00817767" w:rsidP="00817767">
      <w:pPr>
        <w:autoSpaceDE w:val="0"/>
        <w:autoSpaceDN w:val="0"/>
        <w:adjustRightInd w:val="0"/>
        <w:jc w:val="both"/>
        <w:rPr>
          <w:rFonts w:ascii="Tahoma" w:hAnsi="Tahoma" w:cs="Tahoma"/>
          <w:b/>
          <w:sz w:val="22"/>
          <w:szCs w:val="22"/>
          <w:u w:val="single"/>
        </w:rPr>
      </w:pPr>
      <w:r w:rsidRPr="00B92D80">
        <w:rPr>
          <w:rFonts w:ascii="Tahoma" w:hAnsi="Tahoma" w:cs="Tahoma"/>
          <w:b/>
          <w:sz w:val="22"/>
          <w:szCs w:val="22"/>
          <w:u w:val="single"/>
        </w:rPr>
        <w:t>Etapas</w:t>
      </w:r>
    </w:p>
    <w:p w:rsidR="00817767" w:rsidRPr="00B92D80" w:rsidRDefault="00817767" w:rsidP="00817767">
      <w:pPr>
        <w:autoSpaceDE w:val="0"/>
        <w:autoSpaceDN w:val="0"/>
        <w:adjustRightInd w:val="0"/>
        <w:jc w:val="both"/>
        <w:rPr>
          <w:rFonts w:ascii="Tahoma" w:hAnsi="Tahoma" w:cs="Tahoma"/>
          <w:sz w:val="22"/>
          <w:szCs w:val="22"/>
        </w:rPr>
      </w:pPr>
    </w:p>
    <w:p w:rsidR="00B92D80" w:rsidRPr="005B6751" w:rsidRDefault="00B92D80" w:rsidP="00B92D80">
      <w:pPr>
        <w:numPr>
          <w:ilvl w:val="0"/>
          <w:numId w:val="7"/>
        </w:numPr>
        <w:autoSpaceDE w:val="0"/>
        <w:autoSpaceDN w:val="0"/>
        <w:adjustRightInd w:val="0"/>
        <w:jc w:val="both"/>
        <w:rPr>
          <w:rFonts w:ascii="Tahoma" w:hAnsi="Tahoma" w:cs="Tahoma"/>
          <w:color w:val="FF0000"/>
          <w:sz w:val="22"/>
          <w:szCs w:val="22"/>
          <w:lang w:eastAsia="es-CO"/>
        </w:rPr>
      </w:pPr>
      <w:r w:rsidRPr="00B92D80">
        <w:rPr>
          <w:rFonts w:ascii="Tahoma" w:hAnsi="Tahoma" w:cs="Tahoma"/>
          <w:sz w:val="22"/>
          <w:szCs w:val="22"/>
          <w:lang w:eastAsia="es-CO"/>
        </w:rPr>
        <w:t xml:space="preserve">Año 1:  Socialización del proyecto a productores agropecuarios; Diseñar el programa de formación: proyección de las temáticas, metodologías y herramientas pedagógicas; </w:t>
      </w:r>
      <w:r w:rsidRPr="00871271">
        <w:rPr>
          <w:rFonts w:ascii="Tahoma" w:hAnsi="Tahoma" w:cs="Tahoma"/>
          <w:sz w:val="22"/>
          <w:szCs w:val="22"/>
          <w:lang w:eastAsia="es-CO"/>
        </w:rPr>
        <w:t>Gestión de los recursos financieros p</w:t>
      </w:r>
      <w:r>
        <w:rPr>
          <w:rFonts w:ascii="Tahoma" w:hAnsi="Tahoma" w:cs="Tahoma"/>
          <w:sz w:val="22"/>
          <w:szCs w:val="22"/>
          <w:lang w:eastAsia="es-CO"/>
        </w:rPr>
        <w:t>ara el desarrollo del proyecto 6</w:t>
      </w:r>
      <w:r w:rsidRPr="00871271">
        <w:rPr>
          <w:rFonts w:ascii="Tahoma" w:hAnsi="Tahoma" w:cs="Tahoma"/>
          <w:sz w:val="22"/>
          <w:szCs w:val="22"/>
          <w:lang w:eastAsia="es-CO"/>
        </w:rPr>
        <w:t xml:space="preserve"> </w:t>
      </w:r>
      <w:r>
        <w:rPr>
          <w:rFonts w:ascii="Tahoma" w:hAnsi="Tahoma" w:cs="Tahoma"/>
          <w:sz w:val="22"/>
          <w:szCs w:val="22"/>
          <w:lang w:eastAsia="es-CO"/>
        </w:rPr>
        <w:t>Producción Ecosostenible y en Equilibrio con el Medio Ambiente</w:t>
      </w:r>
      <w:r w:rsidRPr="001444D9">
        <w:rPr>
          <w:rFonts w:ascii="Tahoma" w:hAnsi="Tahoma" w:cs="Tahoma"/>
          <w:sz w:val="22"/>
          <w:szCs w:val="22"/>
          <w:lang w:eastAsia="es-CO"/>
        </w:rPr>
        <w:t>; Gestión de alianzas con la Corporación Autónoma Regional de Cundinamarca – CAR para la ejecución de programas formación en Producción Más Limpia y Negocios Verdes</w:t>
      </w:r>
    </w:p>
    <w:p w:rsidR="00B92D80" w:rsidRPr="001444D9" w:rsidRDefault="00B92D80" w:rsidP="00B92D80">
      <w:pPr>
        <w:autoSpaceDE w:val="0"/>
        <w:autoSpaceDN w:val="0"/>
        <w:adjustRightInd w:val="0"/>
        <w:ind w:left="360"/>
        <w:jc w:val="both"/>
        <w:rPr>
          <w:rFonts w:ascii="Tahoma" w:hAnsi="Tahoma" w:cs="Tahoma"/>
          <w:sz w:val="22"/>
          <w:szCs w:val="22"/>
          <w:lang w:eastAsia="es-CO"/>
        </w:rPr>
      </w:pPr>
    </w:p>
    <w:p w:rsidR="00B92D80" w:rsidRDefault="00B92D80" w:rsidP="000A36A6">
      <w:pPr>
        <w:numPr>
          <w:ilvl w:val="0"/>
          <w:numId w:val="7"/>
        </w:numPr>
        <w:autoSpaceDE w:val="0"/>
        <w:autoSpaceDN w:val="0"/>
        <w:adjustRightInd w:val="0"/>
        <w:jc w:val="both"/>
        <w:rPr>
          <w:rFonts w:ascii="Tahoma" w:hAnsi="Tahoma" w:cs="Tahoma"/>
          <w:sz w:val="22"/>
          <w:szCs w:val="22"/>
          <w:lang w:eastAsia="es-CO"/>
        </w:rPr>
      </w:pPr>
      <w:r w:rsidRPr="00B92D80">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w:t>
      </w:r>
      <w:r w:rsidRPr="00B92D80">
        <w:rPr>
          <w:rFonts w:ascii="Tahoma" w:hAnsi="Tahoma" w:cs="Tahoma"/>
          <w:color w:val="FF0000"/>
          <w:sz w:val="22"/>
          <w:szCs w:val="22"/>
          <w:lang w:eastAsia="es-CO"/>
        </w:rPr>
        <w:t xml:space="preserve"> </w:t>
      </w:r>
      <w:r w:rsidRPr="00B92D80">
        <w:rPr>
          <w:rFonts w:ascii="Tahoma" w:hAnsi="Tahoma" w:cs="Tahoma"/>
          <w:sz w:val="22"/>
          <w:szCs w:val="22"/>
          <w:lang w:eastAsia="es-CO"/>
        </w:rPr>
        <w:t xml:space="preserve">6 </w:t>
      </w:r>
      <w:r>
        <w:rPr>
          <w:rFonts w:ascii="Tahoma" w:hAnsi="Tahoma" w:cs="Tahoma"/>
          <w:sz w:val="22"/>
          <w:szCs w:val="22"/>
          <w:lang w:eastAsia="es-CO"/>
        </w:rPr>
        <w:t>Producción Ecosostenible y en Equilibrio con el Medio Ambiente</w:t>
      </w:r>
    </w:p>
    <w:p w:rsidR="00B92D80" w:rsidRPr="00B92D80" w:rsidRDefault="00B92D80" w:rsidP="00B92D80">
      <w:pPr>
        <w:autoSpaceDE w:val="0"/>
        <w:autoSpaceDN w:val="0"/>
        <w:adjustRightInd w:val="0"/>
        <w:jc w:val="both"/>
        <w:rPr>
          <w:rFonts w:ascii="Tahoma" w:hAnsi="Tahoma" w:cs="Tahoma"/>
          <w:sz w:val="22"/>
          <w:szCs w:val="22"/>
          <w:lang w:eastAsia="es-CO"/>
        </w:rPr>
      </w:pPr>
    </w:p>
    <w:p w:rsidR="00B92D80" w:rsidRPr="001444D9" w:rsidRDefault="00B92D80" w:rsidP="00B92D80">
      <w:pPr>
        <w:numPr>
          <w:ilvl w:val="0"/>
          <w:numId w:val="7"/>
        </w:numPr>
        <w:autoSpaceDE w:val="0"/>
        <w:autoSpaceDN w:val="0"/>
        <w:adjustRightInd w:val="0"/>
        <w:jc w:val="both"/>
        <w:rPr>
          <w:rFonts w:ascii="Tahoma" w:hAnsi="Tahoma" w:cs="Tahoma"/>
          <w:sz w:val="22"/>
          <w:szCs w:val="22"/>
          <w:lang w:eastAsia="es-CO"/>
        </w:rPr>
      </w:pPr>
      <w:r w:rsidRPr="001444D9">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817767" w:rsidRDefault="00817767" w:rsidP="000C6339">
      <w:pPr>
        <w:autoSpaceDE w:val="0"/>
        <w:autoSpaceDN w:val="0"/>
        <w:adjustRightInd w:val="0"/>
        <w:rPr>
          <w:rFonts w:ascii="Tahoma" w:hAnsi="Tahoma" w:cs="Tahoma"/>
          <w:b/>
          <w:sz w:val="22"/>
          <w:szCs w:val="22"/>
          <w:lang w:val="es-CO" w:eastAsia="es-CO"/>
        </w:rPr>
      </w:pPr>
    </w:p>
    <w:p w:rsidR="000C6339" w:rsidRDefault="000C6339" w:rsidP="000C6339">
      <w:pPr>
        <w:autoSpaceDE w:val="0"/>
        <w:autoSpaceDN w:val="0"/>
        <w:adjustRightInd w:val="0"/>
        <w:rPr>
          <w:rFonts w:ascii="Tahoma" w:hAnsi="Tahoma" w:cs="Tahoma"/>
          <w:b/>
          <w:sz w:val="22"/>
          <w:szCs w:val="22"/>
          <w:lang w:val="es-CO" w:eastAsia="es-CO"/>
        </w:rPr>
      </w:pPr>
    </w:p>
    <w:p w:rsidR="000C6339" w:rsidRPr="000C6339" w:rsidRDefault="000C6339" w:rsidP="000C6339">
      <w:pPr>
        <w:autoSpaceDE w:val="0"/>
        <w:autoSpaceDN w:val="0"/>
        <w:adjustRightInd w:val="0"/>
        <w:jc w:val="both"/>
        <w:rPr>
          <w:rFonts w:ascii="Tahoma" w:hAnsi="Tahoma" w:cs="Tahoma"/>
          <w:b/>
          <w:sz w:val="22"/>
          <w:szCs w:val="22"/>
        </w:rPr>
      </w:pPr>
    </w:p>
    <w:p w:rsidR="000C6339" w:rsidRPr="00C9218F" w:rsidRDefault="001222B4" w:rsidP="00C9218F">
      <w:pPr>
        <w:pStyle w:val="Ttulo1"/>
        <w:numPr>
          <w:ilvl w:val="0"/>
          <w:numId w:val="0"/>
        </w:numPr>
        <w:ind w:left="432"/>
        <w:jc w:val="left"/>
        <w:rPr>
          <w:rFonts w:ascii="Tahoma" w:hAnsi="Tahoma" w:cs="Tahoma"/>
          <w:color w:val="auto"/>
          <w:sz w:val="22"/>
          <w:szCs w:val="22"/>
          <w:lang w:val="es-CO"/>
        </w:rPr>
      </w:pPr>
      <w:bookmarkStart w:id="121" w:name="_Toc29835855"/>
      <w:r w:rsidRPr="00C9218F">
        <w:rPr>
          <w:rFonts w:ascii="Tahoma" w:hAnsi="Tahoma" w:cs="Tahoma"/>
          <w:color w:val="auto"/>
          <w:sz w:val="22"/>
          <w:szCs w:val="22"/>
          <w:lang w:val="es-CO"/>
        </w:rPr>
        <w:lastRenderedPageBreak/>
        <w:t>PROYECTO 7</w:t>
      </w:r>
      <w:r w:rsidR="000C6339" w:rsidRPr="00C9218F">
        <w:rPr>
          <w:rFonts w:ascii="Tahoma" w:hAnsi="Tahoma" w:cs="Tahoma"/>
          <w:color w:val="auto"/>
          <w:sz w:val="22"/>
          <w:szCs w:val="22"/>
          <w:lang w:val="es-CO"/>
        </w:rPr>
        <w:t>.  PARTICIPACIÓN Y CORRESPONSABILIDAD AMBIENTAL</w:t>
      </w:r>
      <w:bookmarkEnd w:id="121"/>
    </w:p>
    <w:p w:rsidR="001222B4" w:rsidRDefault="001222B4" w:rsidP="001222B4">
      <w:pPr>
        <w:autoSpaceDE w:val="0"/>
        <w:autoSpaceDN w:val="0"/>
        <w:adjustRightInd w:val="0"/>
        <w:jc w:val="both"/>
        <w:rPr>
          <w:rFonts w:ascii="Tahoma" w:hAnsi="Tahoma" w:cs="Tahoma"/>
          <w:b/>
          <w:color w:val="FF0000"/>
          <w:sz w:val="22"/>
          <w:szCs w:val="22"/>
          <w:u w:val="single"/>
        </w:rPr>
      </w:pPr>
    </w:p>
    <w:p w:rsidR="001222B4" w:rsidRPr="00C55920" w:rsidRDefault="001222B4" w:rsidP="001222B4">
      <w:pPr>
        <w:autoSpaceDE w:val="0"/>
        <w:autoSpaceDN w:val="0"/>
        <w:adjustRightInd w:val="0"/>
        <w:jc w:val="both"/>
        <w:rPr>
          <w:rFonts w:ascii="Tahoma" w:hAnsi="Tahoma" w:cs="Tahoma"/>
          <w:b/>
          <w:sz w:val="22"/>
          <w:szCs w:val="22"/>
          <w:u w:val="single"/>
        </w:rPr>
      </w:pPr>
      <w:r w:rsidRPr="00C55920">
        <w:rPr>
          <w:rFonts w:ascii="Tahoma" w:hAnsi="Tahoma" w:cs="Tahoma"/>
          <w:b/>
          <w:sz w:val="22"/>
          <w:szCs w:val="22"/>
          <w:u w:val="single"/>
        </w:rPr>
        <w:t>Objetivo</w:t>
      </w:r>
    </w:p>
    <w:p w:rsidR="001222B4" w:rsidRPr="000C6339" w:rsidRDefault="001222B4" w:rsidP="001222B4">
      <w:pPr>
        <w:autoSpaceDE w:val="0"/>
        <w:autoSpaceDN w:val="0"/>
        <w:adjustRightInd w:val="0"/>
        <w:jc w:val="both"/>
        <w:rPr>
          <w:rFonts w:ascii="Tahoma" w:hAnsi="Tahoma" w:cs="Tahoma"/>
          <w:b/>
          <w:color w:val="FF0000"/>
          <w:sz w:val="22"/>
          <w:szCs w:val="22"/>
          <w:u w:val="single"/>
        </w:rPr>
      </w:pPr>
    </w:p>
    <w:p w:rsidR="000C6339" w:rsidRDefault="00C55920" w:rsidP="000C6339">
      <w:pPr>
        <w:autoSpaceDE w:val="0"/>
        <w:autoSpaceDN w:val="0"/>
        <w:adjustRightInd w:val="0"/>
        <w:jc w:val="both"/>
        <w:rPr>
          <w:rFonts w:ascii="Tahoma" w:hAnsi="Tahoma" w:cs="Tahoma"/>
          <w:bCs/>
          <w:color w:val="000000" w:themeColor="text1"/>
          <w:sz w:val="22"/>
          <w:szCs w:val="22"/>
          <w:lang w:val="es-CO"/>
        </w:rPr>
      </w:pPr>
      <w:r w:rsidRPr="00C55920">
        <w:rPr>
          <w:rFonts w:ascii="Tahoma" w:hAnsi="Tahoma" w:cs="Tahoma"/>
          <w:bCs/>
          <w:color w:val="000000" w:themeColor="text1"/>
          <w:sz w:val="22"/>
          <w:szCs w:val="22"/>
          <w:lang w:val="es-CO"/>
        </w:rPr>
        <w:t xml:space="preserve">Consolidar la participación </w:t>
      </w:r>
      <w:r>
        <w:rPr>
          <w:rFonts w:ascii="Tahoma" w:hAnsi="Tahoma" w:cs="Tahoma"/>
          <w:bCs/>
          <w:color w:val="000000" w:themeColor="text1"/>
          <w:sz w:val="22"/>
          <w:szCs w:val="22"/>
          <w:lang w:val="es-CO"/>
        </w:rPr>
        <w:t xml:space="preserve">de los puliseños en los procesos de gestión ambiental </w:t>
      </w:r>
    </w:p>
    <w:p w:rsidR="00C55920" w:rsidRPr="00C55920" w:rsidRDefault="00C55920" w:rsidP="000C6339">
      <w:pPr>
        <w:autoSpaceDE w:val="0"/>
        <w:autoSpaceDN w:val="0"/>
        <w:adjustRightInd w:val="0"/>
        <w:jc w:val="both"/>
        <w:rPr>
          <w:rFonts w:ascii="Tahoma" w:hAnsi="Tahoma" w:cs="Tahoma"/>
          <w:bCs/>
          <w:color w:val="000000" w:themeColor="text1"/>
          <w:sz w:val="22"/>
          <w:szCs w:val="22"/>
          <w:lang w:val="es-CO"/>
        </w:rPr>
      </w:pPr>
    </w:p>
    <w:p w:rsidR="000C6339" w:rsidRPr="000C6339" w:rsidRDefault="000C6339" w:rsidP="000C6339">
      <w:pPr>
        <w:autoSpaceDE w:val="0"/>
        <w:autoSpaceDN w:val="0"/>
        <w:adjustRightInd w:val="0"/>
        <w:jc w:val="both"/>
        <w:rPr>
          <w:rFonts w:ascii="Tahoma" w:hAnsi="Tahoma" w:cs="Tahoma"/>
          <w:b/>
          <w:sz w:val="22"/>
          <w:szCs w:val="22"/>
          <w:u w:val="single"/>
        </w:rPr>
      </w:pPr>
      <w:r w:rsidRPr="000C6339">
        <w:rPr>
          <w:rFonts w:ascii="Tahoma" w:hAnsi="Tahoma" w:cs="Tahoma"/>
          <w:b/>
          <w:sz w:val="22"/>
          <w:szCs w:val="22"/>
          <w:u w:val="single"/>
        </w:rPr>
        <w:t>Meta</w:t>
      </w:r>
    </w:p>
    <w:p w:rsidR="000C6339" w:rsidRPr="000C6339" w:rsidRDefault="000C6339" w:rsidP="000C6339">
      <w:pPr>
        <w:autoSpaceDE w:val="0"/>
        <w:autoSpaceDN w:val="0"/>
        <w:adjustRightInd w:val="0"/>
        <w:jc w:val="both"/>
        <w:rPr>
          <w:rFonts w:ascii="Tahoma" w:hAnsi="Tahoma" w:cs="Tahoma"/>
          <w:b/>
          <w:sz w:val="22"/>
          <w:szCs w:val="22"/>
        </w:rPr>
      </w:pPr>
    </w:p>
    <w:p w:rsidR="000C6339" w:rsidRPr="000C6339" w:rsidRDefault="000C6339" w:rsidP="000C6339">
      <w:pPr>
        <w:autoSpaceDE w:val="0"/>
        <w:autoSpaceDN w:val="0"/>
        <w:adjustRightInd w:val="0"/>
        <w:jc w:val="both"/>
        <w:rPr>
          <w:rFonts w:ascii="Tahoma" w:hAnsi="Tahoma" w:cs="Tahoma"/>
          <w:bCs/>
          <w:sz w:val="22"/>
          <w:szCs w:val="22"/>
          <w:lang w:val="es-CO" w:eastAsia="es-CO"/>
        </w:rPr>
      </w:pPr>
      <w:r w:rsidRPr="000C6339">
        <w:rPr>
          <w:rFonts w:ascii="Tahoma" w:hAnsi="Tahoma" w:cs="Tahoma"/>
          <w:bCs/>
          <w:sz w:val="22"/>
          <w:szCs w:val="22"/>
          <w:lang w:val="es-CO" w:eastAsia="es-CO"/>
        </w:rPr>
        <w:t>Vincular a mínimo dos (2) iniciativas comunitarias ecosostenibles a programas de formación de emprendimiento social de conservación ambiental.</w:t>
      </w:r>
    </w:p>
    <w:p w:rsidR="000C6339" w:rsidRPr="000C6339" w:rsidRDefault="000C6339" w:rsidP="000C6339">
      <w:pPr>
        <w:autoSpaceDE w:val="0"/>
        <w:autoSpaceDN w:val="0"/>
        <w:adjustRightInd w:val="0"/>
        <w:jc w:val="both"/>
        <w:rPr>
          <w:rFonts w:ascii="Tahoma" w:hAnsi="Tahoma" w:cs="Tahoma"/>
          <w:bCs/>
          <w:sz w:val="22"/>
          <w:szCs w:val="22"/>
          <w:lang w:val="es-CO" w:eastAsia="es-CO"/>
        </w:rPr>
      </w:pPr>
    </w:p>
    <w:p w:rsidR="000C6339" w:rsidRPr="000C6339" w:rsidRDefault="000C6339" w:rsidP="000C6339">
      <w:pPr>
        <w:autoSpaceDE w:val="0"/>
        <w:autoSpaceDN w:val="0"/>
        <w:adjustRightInd w:val="0"/>
        <w:jc w:val="both"/>
        <w:rPr>
          <w:rFonts w:ascii="Tahoma" w:hAnsi="Tahoma" w:cs="Tahoma"/>
          <w:b/>
          <w:sz w:val="22"/>
          <w:szCs w:val="22"/>
          <w:u w:val="single"/>
        </w:rPr>
      </w:pPr>
      <w:r w:rsidRPr="000C6339">
        <w:rPr>
          <w:rFonts w:ascii="Tahoma" w:hAnsi="Tahoma" w:cs="Tahoma"/>
          <w:b/>
          <w:sz w:val="22"/>
          <w:szCs w:val="22"/>
          <w:u w:val="single"/>
        </w:rPr>
        <w:t>Impacto esperado</w:t>
      </w:r>
    </w:p>
    <w:p w:rsidR="000C6339" w:rsidRPr="000C6339" w:rsidRDefault="000C6339" w:rsidP="000C6339">
      <w:pPr>
        <w:autoSpaceDE w:val="0"/>
        <w:autoSpaceDN w:val="0"/>
        <w:adjustRightInd w:val="0"/>
        <w:jc w:val="both"/>
        <w:rPr>
          <w:rFonts w:ascii="Tahoma" w:hAnsi="Tahoma" w:cs="Tahoma"/>
          <w:b/>
          <w:sz w:val="22"/>
          <w:szCs w:val="22"/>
          <w:u w:val="single"/>
        </w:rPr>
      </w:pPr>
    </w:p>
    <w:p w:rsidR="000C6339" w:rsidRDefault="000C6339" w:rsidP="000C6339">
      <w:pPr>
        <w:autoSpaceDE w:val="0"/>
        <w:autoSpaceDN w:val="0"/>
        <w:adjustRightInd w:val="0"/>
        <w:rPr>
          <w:rFonts w:ascii="Tahoma" w:hAnsi="Tahoma" w:cs="Tahoma"/>
          <w:bCs/>
          <w:sz w:val="22"/>
          <w:szCs w:val="22"/>
          <w:lang w:val="es-CO" w:eastAsia="es-CO"/>
        </w:rPr>
      </w:pPr>
      <w:r w:rsidRPr="000C6339">
        <w:rPr>
          <w:rFonts w:ascii="Tahoma" w:hAnsi="Tahoma" w:cs="Tahoma"/>
          <w:bCs/>
          <w:sz w:val="22"/>
          <w:szCs w:val="22"/>
          <w:lang w:val="es-CO" w:eastAsia="es-CO"/>
        </w:rPr>
        <w:t xml:space="preserve">Fortalecer la participación de organizaciones comunitarias como protagonistas de la gestión ambiental del municipio. </w:t>
      </w:r>
    </w:p>
    <w:p w:rsidR="00817767" w:rsidRDefault="00817767" w:rsidP="000C6339">
      <w:pPr>
        <w:autoSpaceDE w:val="0"/>
        <w:autoSpaceDN w:val="0"/>
        <w:adjustRightInd w:val="0"/>
        <w:rPr>
          <w:rFonts w:ascii="Tahoma" w:hAnsi="Tahoma" w:cs="Tahoma"/>
          <w:bCs/>
          <w:sz w:val="22"/>
          <w:szCs w:val="22"/>
          <w:lang w:val="es-CO" w:eastAsia="es-CO"/>
        </w:rPr>
      </w:pPr>
    </w:p>
    <w:p w:rsidR="000C6339" w:rsidRDefault="000C6339" w:rsidP="000C6339">
      <w:pPr>
        <w:autoSpaceDE w:val="0"/>
        <w:autoSpaceDN w:val="0"/>
        <w:adjustRightInd w:val="0"/>
        <w:rPr>
          <w:rFonts w:ascii="Tahoma" w:hAnsi="Tahoma" w:cs="Tahoma"/>
          <w:bCs/>
          <w:sz w:val="22"/>
          <w:szCs w:val="22"/>
          <w:lang w:val="es-CO" w:eastAsia="es-CO"/>
        </w:rPr>
      </w:pPr>
    </w:p>
    <w:tbl>
      <w:tblPr>
        <w:tblW w:w="9067" w:type="dxa"/>
        <w:tblCellMar>
          <w:left w:w="70" w:type="dxa"/>
          <w:right w:w="70" w:type="dxa"/>
        </w:tblCellMar>
        <w:tblLook w:val="04A0" w:firstRow="1" w:lastRow="0" w:firstColumn="1" w:lastColumn="0" w:noHBand="0" w:noVBand="1"/>
      </w:tblPr>
      <w:tblGrid>
        <w:gridCol w:w="1268"/>
        <w:gridCol w:w="1208"/>
        <w:gridCol w:w="1144"/>
        <w:gridCol w:w="525"/>
        <w:gridCol w:w="452"/>
        <w:gridCol w:w="452"/>
        <w:gridCol w:w="452"/>
        <w:gridCol w:w="1222"/>
        <w:gridCol w:w="1213"/>
        <w:gridCol w:w="1131"/>
      </w:tblGrid>
      <w:tr w:rsidR="00817767" w:rsidRPr="002446F9" w:rsidTr="00C55920">
        <w:trPr>
          <w:trHeight w:val="30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jc w:val="center"/>
              <w:rPr>
                <w:rFonts w:ascii="Arial" w:hAnsi="Arial" w:cs="Arial"/>
                <w:b/>
                <w:bCs/>
                <w:sz w:val="14"/>
                <w:szCs w:val="14"/>
                <w:lang w:eastAsia="es-CO"/>
              </w:rPr>
            </w:pPr>
            <w:r w:rsidRPr="00ED7201">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jc w:val="center"/>
              <w:rPr>
                <w:rFonts w:ascii="Arial" w:hAnsi="Arial" w:cs="Arial"/>
                <w:b/>
                <w:bCs/>
                <w:sz w:val="14"/>
                <w:szCs w:val="14"/>
                <w:lang w:eastAsia="es-CO"/>
              </w:rPr>
            </w:pPr>
            <w:r w:rsidRPr="00ED7201">
              <w:rPr>
                <w:rFonts w:ascii="Arial" w:hAnsi="Arial" w:cs="Arial"/>
                <w:b/>
                <w:bCs/>
                <w:sz w:val="14"/>
                <w:szCs w:val="14"/>
                <w:lang w:eastAsia="es-CO"/>
              </w:rPr>
              <w:t>LOCALIZACIÓN</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jc w:val="center"/>
              <w:rPr>
                <w:rFonts w:ascii="Arial" w:hAnsi="Arial" w:cs="Arial"/>
                <w:b/>
                <w:bCs/>
                <w:sz w:val="14"/>
                <w:szCs w:val="14"/>
                <w:lang w:eastAsia="es-CO"/>
              </w:rPr>
            </w:pPr>
            <w:r w:rsidRPr="00ED7201">
              <w:rPr>
                <w:rFonts w:ascii="Arial" w:hAnsi="Arial" w:cs="Arial"/>
                <w:b/>
                <w:bCs/>
                <w:sz w:val="14"/>
                <w:szCs w:val="14"/>
                <w:lang w:eastAsia="es-CO"/>
              </w:rPr>
              <w:t>META</w:t>
            </w:r>
          </w:p>
        </w:tc>
        <w:tc>
          <w:tcPr>
            <w:tcW w:w="1881" w:type="dxa"/>
            <w:gridSpan w:val="4"/>
            <w:tcBorders>
              <w:top w:val="single" w:sz="4" w:space="0" w:color="auto"/>
              <w:left w:val="nil"/>
              <w:bottom w:val="single" w:sz="4" w:space="0" w:color="auto"/>
              <w:right w:val="single" w:sz="4" w:space="0" w:color="auto"/>
            </w:tcBorders>
            <w:shd w:val="clear" w:color="auto" w:fill="auto"/>
            <w:noWrap/>
            <w:vAlign w:val="center"/>
            <w:hideMark/>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jc w:val="center"/>
              <w:rPr>
                <w:rFonts w:ascii="Arial" w:hAnsi="Arial" w:cs="Arial"/>
                <w:b/>
                <w:bCs/>
                <w:sz w:val="14"/>
                <w:szCs w:val="14"/>
                <w:lang w:eastAsia="es-CO"/>
              </w:rPr>
            </w:pPr>
            <w:r w:rsidRPr="00ED7201">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jc w:val="center"/>
              <w:rPr>
                <w:rFonts w:ascii="Arial" w:hAnsi="Arial" w:cs="Arial"/>
                <w:b/>
                <w:bCs/>
                <w:sz w:val="14"/>
                <w:szCs w:val="14"/>
                <w:lang w:eastAsia="es-CO"/>
              </w:rPr>
            </w:pPr>
            <w:r w:rsidRPr="00ED7201">
              <w:rPr>
                <w:rFonts w:ascii="Arial" w:hAnsi="Arial" w:cs="Arial"/>
                <w:b/>
                <w:bCs/>
                <w:sz w:val="14"/>
                <w:szCs w:val="14"/>
                <w:lang w:eastAsia="es-CO"/>
              </w:rPr>
              <w:t>RESPONSABLE DE LA EJECUCIÓN</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jc w:val="center"/>
              <w:rPr>
                <w:rFonts w:ascii="Arial" w:hAnsi="Arial" w:cs="Arial"/>
                <w:b/>
                <w:bCs/>
                <w:sz w:val="14"/>
                <w:szCs w:val="14"/>
                <w:lang w:eastAsia="es-CO"/>
              </w:rPr>
            </w:pPr>
            <w:r w:rsidRPr="00ED7201">
              <w:rPr>
                <w:rFonts w:ascii="Arial" w:hAnsi="Arial" w:cs="Arial"/>
                <w:b/>
                <w:bCs/>
                <w:sz w:val="14"/>
                <w:szCs w:val="14"/>
                <w:lang w:eastAsia="es-CO"/>
              </w:rPr>
              <w:t>ENTIDAD QUE PUEDE APOYAR LAS ACCIONES</w:t>
            </w:r>
          </w:p>
        </w:tc>
      </w:tr>
      <w:tr w:rsidR="00817767" w:rsidRPr="002446F9" w:rsidTr="00C55920">
        <w:trPr>
          <w:trHeight w:val="58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c>
          <w:tcPr>
            <w:tcW w:w="11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c>
          <w:tcPr>
            <w:tcW w:w="525" w:type="dxa"/>
            <w:tcBorders>
              <w:top w:val="nil"/>
              <w:left w:val="nil"/>
              <w:bottom w:val="single" w:sz="4" w:space="0" w:color="auto"/>
              <w:right w:val="single" w:sz="4" w:space="0" w:color="auto"/>
            </w:tcBorders>
            <w:shd w:val="clear" w:color="auto" w:fill="auto"/>
            <w:noWrap/>
            <w:vAlign w:val="center"/>
            <w:hideMark/>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c>
          <w:tcPr>
            <w:tcW w:w="11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r>
      <w:tr w:rsidR="00817767" w:rsidRPr="002446F9" w:rsidTr="00C55920">
        <w:trPr>
          <w:trHeight w:val="17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Apoyo en el planteamiento del programa de participación comunitaria que fundamentará el funcionamiento de las veedurías en la gestión ambiental del municipio</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zona urbana, zona rural, veredas, centro poblado</w:t>
            </w:r>
          </w:p>
        </w:tc>
        <w:tc>
          <w:tcPr>
            <w:tcW w:w="1144" w:type="dxa"/>
            <w:vMerge w:val="restart"/>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 xml:space="preserve">Vincular a mínimo dos (2) iniciativas comunitarias ecosostenibles a programas de formación de emprendimiento social de conservación ambiental </w:t>
            </w:r>
          </w:p>
        </w:tc>
        <w:tc>
          <w:tcPr>
            <w:tcW w:w="525" w:type="dxa"/>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 xml:space="preserve"> - </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 xml:space="preserve">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r w:rsidRPr="00ED7201">
              <w:rPr>
                <w:rFonts w:ascii="Arial" w:hAnsi="Arial" w:cs="Arial"/>
                <w:sz w:val="14"/>
                <w:szCs w:val="14"/>
                <w:lang w:eastAsia="es-CO"/>
              </w:rPr>
              <w:t>(Número de iniciativas comunitarias vinculadas a procesos de formación en emprendimiento social de conservación ambiental /Número de iniciativas comunitarias proyectadas a procesos de formación en emprendimiento social de conservación ambiental) * 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Alcaldía</w:t>
            </w:r>
            <w:r w:rsidRPr="00ED7201">
              <w:rPr>
                <w:rFonts w:ascii="Arial" w:hAnsi="Arial" w:cs="Arial"/>
                <w:sz w:val="14"/>
                <w:szCs w:val="14"/>
                <w:lang w:eastAsia="es-CO"/>
              </w:rPr>
              <w:br/>
            </w:r>
            <w:r w:rsidRPr="00ED7201">
              <w:rPr>
                <w:rFonts w:ascii="Arial" w:hAnsi="Arial" w:cs="Arial"/>
                <w:sz w:val="14"/>
                <w:szCs w:val="14"/>
                <w:lang w:eastAsia="es-CO"/>
              </w:rPr>
              <w:br/>
              <w:t>SECRETARIA DE GOBIERNO</w:t>
            </w:r>
            <w:r w:rsidRPr="00ED7201">
              <w:rPr>
                <w:rFonts w:ascii="Arial" w:hAnsi="Arial" w:cs="Arial"/>
                <w:sz w:val="14"/>
                <w:szCs w:val="14"/>
                <w:lang w:eastAsia="es-CO"/>
              </w:rPr>
              <w:br/>
            </w:r>
            <w:r w:rsidRPr="00ED7201">
              <w:rPr>
                <w:rFonts w:ascii="Arial" w:hAnsi="Arial" w:cs="Arial"/>
                <w:sz w:val="14"/>
                <w:szCs w:val="14"/>
                <w:lang w:eastAsia="es-CO"/>
              </w:rPr>
              <w:br/>
              <w:t>JAC</w:t>
            </w:r>
          </w:p>
        </w:tc>
        <w:tc>
          <w:tcPr>
            <w:tcW w:w="1131" w:type="dxa"/>
            <w:vMerge w:val="restart"/>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CAR</w:t>
            </w:r>
            <w:r w:rsidRPr="00ED7201">
              <w:rPr>
                <w:rFonts w:ascii="Arial" w:hAnsi="Arial" w:cs="Arial"/>
                <w:sz w:val="14"/>
                <w:szCs w:val="14"/>
                <w:lang w:eastAsia="es-CO"/>
              </w:rPr>
              <w:br/>
            </w:r>
            <w:r w:rsidRPr="00ED7201">
              <w:rPr>
                <w:rFonts w:ascii="Arial" w:hAnsi="Arial" w:cs="Arial"/>
                <w:sz w:val="14"/>
                <w:szCs w:val="14"/>
                <w:lang w:eastAsia="es-CO"/>
              </w:rPr>
              <w:br/>
              <w:t>IDACO</w:t>
            </w:r>
          </w:p>
        </w:tc>
      </w:tr>
      <w:tr w:rsidR="00817767" w:rsidRPr="002446F9" w:rsidTr="00C55920">
        <w:trPr>
          <w:trHeight w:val="21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Promoción y acompañamiento de espacios de socialización y encuentro entre la administración municipal y las organizaciones comunitarias con el objetivo de analizar la gestión ambiental</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zona urbana, zona rural, veredas, centro poblado</w:t>
            </w:r>
          </w:p>
        </w:tc>
        <w:tc>
          <w:tcPr>
            <w:tcW w:w="1144" w:type="dxa"/>
            <w:vMerge/>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c>
          <w:tcPr>
            <w:tcW w:w="525" w:type="dxa"/>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1</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c>
          <w:tcPr>
            <w:tcW w:w="1131" w:type="dxa"/>
            <w:vMerge/>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r>
      <w:tr w:rsidR="00817767" w:rsidRPr="002446F9" w:rsidTr="00C55920">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 xml:space="preserve">Impulso a capacitación de líderes comunitarios sobre gestión comunitaria y proyectos de desarrollo durante el </w:t>
            </w:r>
            <w:r w:rsidR="00C55920" w:rsidRPr="00ED7201">
              <w:rPr>
                <w:rFonts w:ascii="Arial" w:hAnsi="Arial" w:cs="Arial"/>
                <w:sz w:val="14"/>
                <w:szCs w:val="14"/>
                <w:lang w:eastAsia="es-CO"/>
              </w:rPr>
              <w:t>cuatrienio</w:t>
            </w:r>
            <w:r w:rsidRPr="00ED7201">
              <w:rPr>
                <w:rFonts w:ascii="Arial" w:hAnsi="Arial" w:cs="Arial"/>
                <w:sz w:val="14"/>
                <w:szCs w:val="14"/>
                <w:lang w:eastAsia="es-CO"/>
              </w:rPr>
              <w:t xml:space="preserve"> en alianza con la CAR y la Gobernación</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zona urbana, zona rural, veredas, centro poblado</w:t>
            </w:r>
          </w:p>
        </w:tc>
        <w:tc>
          <w:tcPr>
            <w:tcW w:w="1144" w:type="dxa"/>
            <w:vMerge/>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c>
          <w:tcPr>
            <w:tcW w:w="525" w:type="dxa"/>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10</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c>
          <w:tcPr>
            <w:tcW w:w="1131" w:type="dxa"/>
            <w:vMerge/>
            <w:tcBorders>
              <w:top w:val="nil"/>
              <w:left w:val="single" w:sz="4" w:space="0" w:color="auto"/>
              <w:bottom w:val="single" w:sz="4" w:space="0" w:color="000000"/>
              <w:right w:val="single" w:sz="4" w:space="0" w:color="auto"/>
            </w:tcBorders>
            <w:shd w:val="clear" w:color="auto" w:fill="auto"/>
            <w:vAlign w:val="center"/>
            <w:hideMark/>
          </w:tcPr>
          <w:p w:rsidR="00817767" w:rsidRPr="00ED7201" w:rsidRDefault="00817767" w:rsidP="00BB64B0">
            <w:pPr>
              <w:rPr>
                <w:rFonts w:ascii="Arial" w:hAnsi="Arial" w:cs="Arial"/>
                <w:sz w:val="14"/>
                <w:szCs w:val="14"/>
                <w:lang w:eastAsia="es-CO"/>
              </w:rPr>
            </w:pPr>
          </w:p>
        </w:tc>
      </w:tr>
    </w:tbl>
    <w:p w:rsidR="000C6339" w:rsidRDefault="000C6339" w:rsidP="000C6339">
      <w:pPr>
        <w:autoSpaceDE w:val="0"/>
        <w:autoSpaceDN w:val="0"/>
        <w:adjustRightInd w:val="0"/>
        <w:rPr>
          <w:rFonts w:ascii="Tahoma" w:hAnsi="Tahoma" w:cs="Tahoma"/>
          <w:bCs/>
          <w:sz w:val="22"/>
          <w:szCs w:val="22"/>
          <w:lang w:val="es-CO" w:eastAsia="es-CO"/>
        </w:rPr>
      </w:pPr>
    </w:p>
    <w:p w:rsidR="00817767" w:rsidRPr="00817767" w:rsidRDefault="00C55920" w:rsidP="00817767">
      <w:pPr>
        <w:autoSpaceDE w:val="0"/>
        <w:autoSpaceDN w:val="0"/>
        <w:adjustRightInd w:val="0"/>
        <w:ind w:left="360"/>
        <w:jc w:val="center"/>
        <w:rPr>
          <w:rFonts w:ascii="Tahoma" w:hAnsi="Tahoma" w:cs="Tahoma"/>
          <w:b/>
          <w:bCs/>
          <w:color w:val="000000" w:themeColor="text1"/>
          <w:sz w:val="16"/>
          <w:szCs w:val="16"/>
          <w:lang w:val="es-CO"/>
        </w:rPr>
      </w:pPr>
      <w:r>
        <w:rPr>
          <w:rFonts w:ascii="Tahoma" w:hAnsi="Tahoma" w:cs="Tahoma"/>
          <w:b/>
          <w:bCs/>
          <w:color w:val="000000" w:themeColor="text1"/>
          <w:sz w:val="16"/>
          <w:szCs w:val="16"/>
          <w:lang w:val="es-CO"/>
        </w:rPr>
        <w:t>PROYECTO 7</w:t>
      </w:r>
      <w:r w:rsidR="00817767" w:rsidRPr="00817767">
        <w:rPr>
          <w:rFonts w:ascii="Tahoma" w:hAnsi="Tahoma" w:cs="Tahoma"/>
          <w:b/>
          <w:bCs/>
          <w:color w:val="000000" w:themeColor="text1"/>
          <w:sz w:val="16"/>
          <w:szCs w:val="16"/>
          <w:lang w:val="es-CO"/>
        </w:rPr>
        <w:t>.  PARTICIPACIÓN Y CORRESPONSABILIDAD AMBIENTAL</w:t>
      </w:r>
    </w:p>
    <w:p w:rsidR="00817767" w:rsidRDefault="00817767" w:rsidP="00817767">
      <w:pPr>
        <w:jc w:val="center"/>
        <w:rPr>
          <w:rFonts w:ascii="Tahoma" w:hAnsi="Tahoma" w:cs="Tahoma"/>
          <w:sz w:val="16"/>
          <w:szCs w:val="16"/>
          <w:lang w:val="es-ES_tradnl" w:eastAsia="en-US"/>
        </w:rPr>
      </w:pPr>
      <w:r w:rsidRPr="00817767">
        <w:rPr>
          <w:rFonts w:ascii="Tahoma" w:hAnsi="Tahoma" w:cs="Tahoma"/>
          <w:sz w:val="16"/>
          <w:szCs w:val="16"/>
          <w:lang w:val="es-ES_tradnl" w:eastAsia="es-CO"/>
        </w:rPr>
        <w:t>Componente metodológico</w:t>
      </w:r>
    </w:p>
    <w:p w:rsidR="00817767" w:rsidRDefault="00817767" w:rsidP="000C6339">
      <w:pPr>
        <w:autoSpaceDE w:val="0"/>
        <w:autoSpaceDN w:val="0"/>
        <w:adjustRightInd w:val="0"/>
        <w:rPr>
          <w:rFonts w:ascii="Tahoma" w:hAnsi="Tahoma" w:cs="Tahoma"/>
          <w:bCs/>
          <w:sz w:val="22"/>
          <w:szCs w:val="22"/>
          <w:lang w:val="es-CO" w:eastAsia="es-CO"/>
        </w:rPr>
      </w:pPr>
    </w:p>
    <w:p w:rsidR="00C55920" w:rsidRDefault="00C55920" w:rsidP="000C6339">
      <w:pPr>
        <w:autoSpaceDE w:val="0"/>
        <w:autoSpaceDN w:val="0"/>
        <w:adjustRightInd w:val="0"/>
        <w:rPr>
          <w:rFonts w:ascii="Tahoma" w:hAnsi="Tahoma" w:cs="Tahoma"/>
          <w:bCs/>
          <w:sz w:val="22"/>
          <w:szCs w:val="22"/>
          <w:lang w:val="es-CO"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8"/>
        <w:gridCol w:w="1209"/>
        <w:gridCol w:w="1186"/>
        <w:gridCol w:w="337"/>
        <w:gridCol w:w="337"/>
        <w:gridCol w:w="337"/>
        <w:gridCol w:w="337"/>
        <w:gridCol w:w="653"/>
        <w:gridCol w:w="653"/>
        <w:gridCol w:w="653"/>
        <w:gridCol w:w="653"/>
        <w:gridCol w:w="1205"/>
      </w:tblGrid>
      <w:tr w:rsidR="00817767" w:rsidRPr="00ED7201" w:rsidTr="00C55920">
        <w:trPr>
          <w:trHeight w:val="573"/>
        </w:trPr>
        <w:tc>
          <w:tcPr>
            <w:tcW w:w="0" w:type="auto"/>
            <w:vMerge w:val="restart"/>
            <w:shd w:val="clear" w:color="auto" w:fill="auto"/>
            <w:vAlign w:val="center"/>
            <w:hideMark/>
          </w:tcPr>
          <w:p w:rsidR="00817767" w:rsidRPr="00ED7201" w:rsidRDefault="00817767" w:rsidP="00BB64B0">
            <w:pPr>
              <w:jc w:val="center"/>
              <w:rPr>
                <w:rFonts w:ascii="Arial" w:hAnsi="Arial" w:cs="Arial"/>
                <w:b/>
                <w:bCs/>
                <w:sz w:val="14"/>
                <w:szCs w:val="14"/>
                <w:lang w:eastAsia="es-CO"/>
              </w:rPr>
            </w:pPr>
            <w:r w:rsidRPr="00ED7201">
              <w:rPr>
                <w:rFonts w:ascii="Arial" w:hAnsi="Arial" w:cs="Arial"/>
                <w:b/>
                <w:bCs/>
                <w:sz w:val="14"/>
                <w:szCs w:val="14"/>
                <w:lang w:eastAsia="es-CO"/>
              </w:rPr>
              <w:lastRenderedPageBreak/>
              <w:t>ACTIVIDADES</w:t>
            </w:r>
          </w:p>
        </w:tc>
        <w:tc>
          <w:tcPr>
            <w:tcW w:w="0" w:type="auto"/>
            <w:vMerge w:val="restart"/>
            <w:shd w:val="clear" w:color="auto" w:fill="auto"/>
            <w:vAlign w:val="center"/>
            <w:hideMark/>
          </w:tcPr>
          <w:p w:rsidR="00817767" w:rsidRPr="00ED7201" w:rsidRDefault="00817767" w:rsidP="00BB64B0">
            <w:pPr>
              <w:jc w:val="center"/>
              <w:rPr>
                <w:rFonts w:ascii="Arial" w:hAnsi="Arial" w:cs="Arial"/>
                <w:b/>
                <w:bCs/>
                <w:sz w:val="14"/>
                <w:szCs w:val="14"/>
                <w:lang w:eastAsia="es-CO"/>
              </w:rPr>
            </w:pPr>
            <w:r w:rsidRPr="00ED7201">
              <w:rPr>
                <w:rFonts w:ascii="Arial" w:hAnsi="Arial" w:cs="Arial"/>
                <w:b/>
                <w:bCs/>
                <w:sz w:val="14"/>
                <w:szCs w:val="14"/>
                <w:lang w:eastAsia="es-CO"/>
              </w:rPr>
              <w:t>LOCALIZACIÓN</w:t>
            </w:r>
          </w:p>
        </w:tc>
        <w:tc>
          <w:tcPr>
            <w:tcW w:w="0" w:type="auto"/>
            <w:vMerge w:val="restart"/>
            <w:shd w:val="clear" w:color="auto" w:fill="auto"/>
            <w:vAlign w:val="center"/>
            <w:hideMark/>
          </w:tcPr>
          <w:p w:rsidR="00817767" w:rsidRPr="00ED7201" w:rsidRDefault="00817767" w:rsidP="00BB64B0">
            <w:pPr>
              <w:jc w:val="center"/>
              <w:rPr>
                <w:rFonts w:ascii="Arial" w:hAnsi="Arial" w:cs="Arial"/>
                <w:b/>
                <w:bCs/>
                <w:sz w:val="14"/>
                <w:szCs w:val="14"/>
                <w:lang w:eastAsia="es-CO"/>
              </w:rPr>
            </w:pPr>
            <w:r w:rsidRPr="00ED7201">
              <w:rPr>
                <w:rFonts w:ascii="Arial" w:hAnsi="Arial" w:cs="Arial"/>
                <w:b/>
                <w:bCs/>
                <w:sz w:val="14"/>
                <w:szCs w:val="14"/>
                <w:lang w:eastAsia="es-CO"/>
              </w:rPr>
              <w:t>META</w:t>
            </w:r>
          </w:p>
        </w:tc>
        <w:tc>
          <w:tcPr>
            <w:tcW w:w="0" w:type="auto"/>
            <w:gridSpan w:val="4"/>
            <w:shd w:val="clear" w:color="auto" w:fill="auto"/>
            <w:noWrap/>
            <w:vAlign w:val="center"/>
            <w:hideMark/>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METAS ANUALES</w:t>
            </w:r>
          </w:p>
        </w:tc>
        <w:tc>
          <w:tcPr>
            <w:tcW w:w="0" w:type="auto"/>
            <w:gridSpan w:val="4"/>
            <w:shd w:val="clear" w:color="auto" w:fill="auto"/>
            <w:vAlign w:val="center"/>
          </w:tcPr>
          <w:p w:rsidR="00817767" w:rsidRPr="00ED7201" w:rsidRDefault="00817767" w:rsidP="00BB64B0">
            <w:pPr>
              <w:jc w:val="center"/>
              <w:rPr>
                <w:rFonts w:ascii="Arial" w:hAnsi="Arial" w:cs="Arial"/>
                <w:b/>
                <w:bCs/>
                <w:sz w:val="14"/>
                <w:szCs w:val="14"/>
                <w:lang w:eastAsia="es-CO"/>
              </w:rPr>
            </w:pPr>
            <w:r w:rsidRPr="00ED7201">
              <w:rPr>
                <w:rFonts w:ascii="Arial" w:hAnsi="Arial" w:cs="Arial"/>
                <w:b/>
                <w:bCs/>
                <w:sz w:val="14"/>
                <w:szCs w:val="14"/>
                <w:lang w:eastAsia="es-CO"/>
              </w:rPr>
              <w:t>PRESUPUESTO</w:t>
            </w:r>
            <w:r w:rsidRPr="002446F9">
              <w:rPr>
                <w:rFonts w:ascii="Arial" w:hAnsi="Arial" w:cs="Arial"/>
                <w:b/>
                <w:bCs/>
                <w:sz w:val="14"/>
                <w:szCs w:val="14"/>
                <w:lang w:eastAsia="es-CO"/>
              </w:rPr>
              <w:t xml:space="preserve"> ANUAL</w:t>
            </w:r>
          </w:p>
        </w:tc>
        <w:tc>
          <w:tcPr>
            <w:tcW w:w="0" w:type="auto"/>
            <w:vMerge w:val="restart"/>
            <w:shd w:val="clear" w:color="auto" w:fill="auto"/>
            <w:vAlign w:val="center"/>
            <w:hideMark/>
          </w:tcPr>
          <w:p w:rsidR="00817767" w:rsidRPr="00ED7201" w:rsidRDefault="00817767" w:rsidP="00BB64B0">
            <w:pPr>
              <w:jc w:val="center"/>
              <w:rPr>
                <w:rFonts w:ascii="Arial" w:hAnsi="Arial" w:cs="Arial"/>
                <w:b/>
                <w:bCs/>
                <w:sz w:val="14"/>
                <w:szCs w:val="14"/>
                <w:lang w:eastAsia="es-CO"/>
              </w:rPr>
            </w:pPr>
            <w:r w:rsidRPr="00ED7201">
              <w:rPr>
                <w:rFonts w:ascii="Arial" w:hAnsi="Arial" w:cs="Arial"/>
                <w:b/>
                <w:bCs/>
                <w:sz w:val="14"/>
                <w:szCs w:val="14"/>
                <w:lang w:eastAsia="es-CO"/>
              </w:rPr>
              <w:t>PRESUPUESTO TOTAL</w:t>
            </w:r>
          </w:p>
        </w:tc>
      </w:tr>
      <w:tr w:rsidR="00817767" w:rsidRPr="00ED7201" w:rsidTr="00C55920">
        <w:trPr>
          <w:trHeight w:val="343"/>
        </w:trPr>
        <w:tc>
          <w:tcPr>
            <w:tcW w:w="0" w:type="auto"/>
            <w:vMerge/>
            <w:shd w:val="clear" w:color="auto" w:fill="auto"/>
            <w:vAlign w:val="center"/>
            <w:hideMark/>
          </w:tcPr>
          <w:p w:rsidR="00817767" w:rsidRPr="00ED7201" w:rsidRDefault="00817767" w:rsidP="00BB64B0">
            <w:pPr>
              <w:rPr>
                <w:rFonts w:ascii="Arial" w:hAnsi="Arial" w:cs="Arial"/>
                <w:sz w:val="14"/>
                <w:szCs w:val="14"/>
                <w:lang w:eastAsia="es-CO"/>
              </w:rPr>
            </w:pPr>
          </w:p>
        </w:tc>
        <w:tc>
          <w:tcPr>
            <w:tcW w:w="0" w:type="auto"/>
            <w:vMerge/>
            <w:shd w:val="clear" w:color="auto" w:fill="auto"/>
            <w:vAlign w:val="center"/>
            <w:hideMark/>
          </w:tcPr>
          <w:p w:rsidR="00817767" w:rsidRPr="00ED7201" w:rsidRDefault="00817767" w:rsidP="00BB64B0">
            <w:pPr>
              <w:rPr>
                <w:rFonts w:ascii="Arial" w:hAnsi="Arial" w:cs="Arial"/>
                <w:sz w:val="14"/>
                <w:szCs w:val="14"/>
                <w:lang w:eastAsia="es-CO"/>
              </w:rPr>
            </w:pPr>
          </w:p>
        </w:tc>
        <w:tc>
          <w:tcPr>
            <w:tcW w:w="0" w:type="auto"/>
            <w:vMerge/>
            <w:shd w:val="clear" w:color="auto" w:fill="auto"/>
            <w:vAlign w:val="center"/>
            <w:hideMark/>
          </w:tcPr>
          <w:p w:rsidR="00817767" w:rsidRPr="00ED7201" w:rsidRDefault="00817767" w:rsidP="00BB64B0">
            <w:pPr>
              <w:rPr>
                <w:rFonts w:ascii="Arial" w:hAnsi="Arial" w:cs="Arial"/>
                <w:sz w:val="14"/>
                <w:szCs w:val="14"/>
                <w:lang w:eastAsia="es-CO"/>
              </w:rPr>
            </w:pPr>
          </w:p>
        </w:tc>
        <w:tc>
          <w:tcPr>
            <w:tcW w:w="0" w:type="auto"/>
            <w:shd w:val="clear" w:color="auto" w:fill="auto"/>
            <w:noWrap/>
            <w:vAlign w:val="center"/>
            <w:hideMark/>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w:t>
            </w:r>
          </w:p>
        </w:tc>
        <w:tc>
          <w:tcPr>
            <w:tcW w:w="0" w:type="auto"/>
            <w:shd w:val="clear" w:color="auto" w:fill="auto"/>
            <w:noWrap/>
            <w:vAlign w:val="center"/>
            <w:hideMark/>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21</w:t>
            </w:r>
          </w:p>
        </w:tc>
        <w:tc>
          <w:tcPr>
            <w:tcW w:w="0" w:type="auto"/>
            <w:shd w:val="clear" w:color="auto" w:fill="auto"/>
            <w:noWrap/>
            <w:vAlign w:val="center"/>
            <w:hideMark/>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22</w:t>
            </w:r>
          </w:p>
        </w:tc>
        <w:tc>
          <w:tcPr>
            <w:tcW w:w="0" w:type="auto"/>
            <w:shd w:val="clear" w:color="auto" w:fill="auto"/>
            <w:noWrap/>
            <w:vAlign w:val="center"/>
            <w:hideMark/>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23</w:t>
            </w:r>
          </w:p>
        </w:tc>
        <w:tc>
          <w:tcPr>
            <w:tcW w:w="0" w:type="auto"/>
            <w:shd w:val="clear" w:color="auto" w:fill="auto"/>
            <w:vAlign w:val="center"/>
            <w:hideMark/>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20</w:t>
            </w:r>
          </w:p>
        </w:tc>
        <w:tc>
          <w:tcPr>
            <w:tcW w:w="0" w:type="auto"/>
            <w:shd w:val="clear" w:color="auto" w:fill="auto"/>
            <w:vAlign w:val="center"/>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21</w:t>
            </w:r>
          </w:p>
        </w:tc>
        <w:tc>
          <w:tcPr>
            <w:tcW w:w="0" w:type="auto"/>
            <w:shd w:val="clear" w:color="auto" w:fill="auto"/>
            <w:vAlign w:val="center"/>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22</w:t>
            </w:r>
          </w:p>
        </w:tc>
        <w:tc>
          <w:tcPr>
            <w:tcW w:w="0" w:type="auto"/>
            <w:shd w:val="clear" w:color="auto" w:fill="auto"/>
            <w:vAlign w:val="center"/>
          </w:tcPr>
          <w:p w:rsidR="00817767" w:rsidRPr="00ED7201" w:rsidRDefault="00817767" w:rsidP="00BB64B0">
            <w:pPr>
              <w:jc w:val="center"/>
              <w:rPr>
                <w:rFonts w:ascii="Arial" w:hAnsi="Arial" w:cs="Arial"/>
                <w:b/>
                <w:bCs/>
                <w:color w:val="000000"/>
                <w:sz w:val="14"/>
                <w:szCs w:val="14"/>
                <w:lang w:eastAsia="es-CO"/>
              </w:rPr>
            </w:pPr>
            <w:r w:rsidRPr="00ED7201">
              <w:rPr>
                <w:rFonts w:ascii="Arial" w:hAnsi="Arial" w:cs="Arial"/>
                <w:b/>
                <w:bCs/>
                <w:color w:val="000000"/>
                <w:sz w:val="14"/>
                <w:szCs w:val="14"/>
                <w:lang w:eastAsia="es-CO"/>
              </w:rPr>
              <w:t>23</w:t>
            </w:r>
          </w:p>
        </w:tc>
        <w:tc>
          <w:tcPr>
            <w:tcW w:w="0" w:type="auto"/>
            <w:vMerge/>
            <w:shd w:val="clear" w:color="auto" w:fill="auto"/>
            <w:vAlign w:val="center"/>
            <w:hideMark/>
          </w:tcPr>
          <w:p w:rsidR="00817767" w:rsidRPr="00ED7201" w:rsidRDefault="00817767" w:rsidP="00BB64B0">
            <w:pPr>
              <w:rPr>
                <w:rFonts w:ascii="Arial" w:hAnsi="Arial" w:cs="Arial"/>
                <w:sz w:val="14"/>
                <w:szCs w:val="14"/>
                <w:lang w:eastAsia="es-CO"/>
              </w:rPr>
            </w:pPr>
          </w:p>
        </w:tc>
      </w:tr>
      <w:tr w:rsidR="00817767" w:rsidRPr="00ED7201" w:rsidTr="00BB64B0">
        <w:trPr>
          <w:trHeight w:val="1740"/>
        </w:trPr>
        <w:tc>
          <w:tcPr>
            <w:tcW w:w="0" w:type="auto"/>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Apoyo en el planteamiento del programa de participación comunitaria que fundamentará el funcionamiento de las veedurías en la gestión ambiental del municipio</w:t>
            </w:r>
          </w:p>
        </w:tc>
        <w:tc>
          <w:tcPr>
            <w:tcW w:w="0" w:type="auto"/>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zona urbana, zona rural, veredas, centro poblado</w:t>
            </w:r>
          </w:p>
        </w:tc>
        <w:tc>
          <w:tcPr>
            <w:tcW w:w="0" w:type="auto"/>
            <w:vMerge w:val="restart"/>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 xml:space="preserve">Vincular a mínimo dos (2) iniciativas comunitarias ecosostenibles a programas de formación de emprendimiento social de conservación ambiental </w:t>
            </w: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1</w:t>
            </w: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w:t>
            </w: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w:t>
            </w: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w:t>
            </w:r>
          </w:p>
        </w:tc>
        <w:tc>
          <w:tcPr>
            <w:tcW w:w="0" w:type="auto"/>
            <w:shd w:val="clear" w:color="auto" w:fill="auto"/>
            <w:vAlign w:val="center"/>
            <w:hideMark/>
          </w:tcPr>
          <w:p w:rsidR="00817767" w:rsidRPr="00ED7201" w:rsidRDefault="00817767" w:rsidP="00BB64B0">
            <w:pPr>
              <w:rPr>
                <w:rFonts w:ascii="Arial" w:hAnsi="Arial" w:cs="Arial"/>
                <w:sz w:val="14"/>
                <w:szCs w:val="14"/>
                <w:lang w:eastAsia="es-CO"/>
              </w:rPr>
            </w:pPr>
            <w:r w:rsidRPr="00ED7201">
              <w:rPr>
                <w:rFonts w:ascii="Arial" w:hAnsi="Arial" w:cs="Arial"/>
                <w:sz w:val="14"/>
                <w:szCs w:val="14"/>
                <w:lang w:eastAsia="es-CO"/>
              </w:rPr>
              <w:t xml:space="preserve"> $                           50.000 </w:t>
            </w:r>
          </w:p>
        </w:tc>
        <w:tc>
          <w:tcPr>
            <w:tcW w:w="0" w:type="auto"/>
            <w:shd w:val="clear" w:color="auto" w:fill="auto"/>
            <w:vAlign w:val="center"/>
            <w:hideMark/>
          </w:tcPr>
          <w:p w:rsidR="00817767" w:rsidRPr="00ED7201" w:rsidRDefault="00817767" w:rsidP="00BB64B0">
            <w:pPr>
              <w:rPr>
                <w:rFonts w:ascii="Arial" w:hAnsi="Arial" w:cs="Arial"/>
                <w:sz w:val="14"/>
                <w:szCs w:val="14"/>
                <w:lang w:eastAsia="es-CO"/>
              </w:rPr>
            </w:pPr>
            <w:r w:rsidRPr="00ED7201">
              <w:rPr>
                <w:rFonts w:ascii="Arial" w:hAnsi="Arial" w:cs="Arial"/>
                <w:sz w:val="14"/>
                <w:szCs w:val="14"/>
                <w:lang w:eastAsia="es-CO"/>
              </w:rPr>
              <w:t> </w:t>
            </w:r>
          </w:p>
        </w:tc>
        <w:tc>
          <w:tcPr>
            <w:tcW w:w="0" w:type="auto"/>
            <w:shd w:val="clear" w:color="auto" w:fill="auto"/>
            <w:vAlign w:val="center"/>
            <w:hideMark/>
          </w:tcPr>
          <w:p w:rsidR="00817767" w:rsidRPr="00ED7201" w:rsidRDefault="00817767" w:rsidP="00BB64B0">
            <w:pPr>
              <w:rPr>
                <w:rFonts w:ascii="Arial" w:hAnsi="Arial" w:cs="Arial"/>
                <w:sz w:val="14"/>
                <w:szCs w:val="14"/>
                <w:lang w:eastAsia="es-CO"/>
              </w:rPr>
            </w:pPr>
            <w:r w:rsidRPr="00ED7201">
              <w:rPr>
                <w:rFonts w:ascii="Arial" w:hAnsi="Arial" w:cs="Arial"/>
                <w:sz w:val="14"/>
                <w:szCs w:val="14"/>
                <w:lang w:eastAsia="es-CO"/>
              </w:rPr>
              <w:t> </w:t>
            </w:r>
          </w:p>
        </w:tc>
        <w:tc>
          <w:tcPr>
            <w:tcW w:w="0" w:type="auto"/>
            <w:shd w:val="clear" w:color="auto" w:fill="auto"/>
            <w:vAlign w:val="center"/>
            <w:hideMark/>
          </w:tcPr>
          <w:p w:rsidR="00817767" w:rsidRPr="00ED7201" w:rsidRDefault="00817767" w:rsidP="00BB64B0">
            <w:pPr>
              <w:rPr>
                <w:rFonts w:ascii="Arial" w:hAnsi="Arial" w:cs="Arial"/>
                <w:color w:val="000000"/>
                <w:sz w:val="14"/>
                <w:szCs w:val="14"/>
                <w:lang w:eastAsia="es-CO"/>
              </w:rPr>
            </w:pPr>
            <w:r w:rsidRPr="00ED7201">
              <w:rPr>
                <w:rFonts w:ascii="Arial" w:hAnsi="Arial" w:cs="Arial"/>
                <w:color w:val="000000"/>
                <w:sz w:val="14"/>
                <w:szCs w:val="14"/>
                <w:lang w:eastAsia="es-CO"/>
              </w:rPr>
              <w:t> </w:t>
            </w:r>
          </w:p>
        </w:tc>
        <w:tc>
          <w:tcPr>
            <w:tcW w:w="0" w:type="auto"/>
            <w:shd w:val="clear" w:color="auto" w:fill="auto"/>
            <w:vAlign w:val="center"/>
            <w:hideMark/>
          </w:tcPr>
          <w:p w:rsidR="00817767" w:rsidRPr="00ED7201" w:rsidRDefault="00817767" w:rsidP="00BB64B0">
            <w:pPr>
              <w:rPr>
                <w:rFonts w:ascii="Arial" w:hAnsi="Arial" w:cs="Arial"/>
                <w:color w:val="000000"/>
                <w:sz w:val="14"/>
                <w:szCs w:val="14"/>
                <w:lang w:eastAsia="es-CO"/>
              </w:rPr>
            </w:pPr>
            <w:r w:rsidRPr="00ED7201">
              <w:rPr>
                <w:rFonts w:ascii="Arial" w:hAnsi="Arial" w:cs="Arial"/>
                <w:color w:val="000000"/>
                <w:sz w:val="14"/>
                <w:szCs w:val="14"/>
                <w:lang w:eastAsia="es-CO"/>
              </w:rPr>
              <w:t xml:space="preserve"> $                                               50.000 </w:t>
            </w:r>
          </w:p>
        </w:tc>
      </w:tr>
      <w:tr w:rsidR="00817767" w:rsidRPr="00ED7201" w:rsidTr="00BB64B0">
        <w:trPr>
          <w:trHeight w:val="2130"/>
        </w:trPr>
        <w:tc>
          <w:tcPr>
            <w:tcW w:w="0" w:type="auto"/>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Promoción y acompañamiento de espacios de socialización y encuentro entre la administración municipal y las organizaciones comunitarias con el objetivo de analizar la gestión ambiental</w:t>
            </w:r>
          </w:p>
        </w:tc>
        <w:tc>
          <w:tcPr>
            <w:tcW w:w="0" w:type="auto"/>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zona urbana, zona rural, veredas, centro poblado</w:t>
            </w:r>
          </w:p>
        </w:tc>
        <w:tc>
          <w:tcPr>
            <w:tcW w:w="0" w:type="auto"/>
            <w:vMerge/>
            <w:shd w:val="clear" w:color="auto" w:fill="auto"/>
            <w:vAlign w:val="center"/>
            <w:hideMark/>
          </w:tcPr>
          <w:p w:rsidR="00817767" w:rsidRPr="00ED7201" w:rsidRDefault="00817767" w:rsidP="00BB64B0">
            <w:pPr>
              <w:rPr>
                <w:rFonts w:ascii="Arial" w:hAnsi="Arial" w:cs="Arial"/>
                <w:sz w:val="14"/>
                <w:szCs w:val="14"/>
                <w:lang w:eastAsia="es-CO"/>
              </w:rPr>
            </w:pP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1</w:t>
            </w: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1</w:t>
            </w: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1</w:t>
            </w: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1</w:t>
            </w:r>
          </w:p>
        </w:tc>
        <w:tc>
          <w:tcPr>
            <w:tcW w:w="0" w:type="auto"/>
            <w:shd w:val="clear" w:color="auto" w:fill="auto"/>
            <w:vAlign w:val="center"/>
            <w:hideMark/>
          </w:tcPr>
          <w:p w:rsidR="00817767" w:rsidRPr="00ED7201" w:rsidRDefault="00817767" w:rsidP="00BB64B0">
            <w:pPr>
              <w:rPr>
                <w:rFonts w:ascii="Arial" w:hAnsi="Arial" w:cs="Arial"/>
                <w:sz w:val="14"/>
                <w:szCs w:val="14"/>
                <w:lang w:eastAsia="es-CO"/>
              </w:rPr>
            </w:pPr>
            <w:r w:rsidRPr="00ED7201">
              <w:rPr>
                <w:rFonts w:ascii="Arial" w:hAnsi="Arial" w:cs="Arial"/>
                <w:sz w:val="14"/>
                <w:szCs w:val="14"/>
                <w:lang w:eastAsia="es-CO"/>
              </w:rPr>
              <w:t xml:space="preserve"> $                           50.000 </w:t>
            </w:r>
          </w:p>
        </w:tc>
        <w:tc>
          <w:tcPr>
            <w:tcW w:w="0" w:type="auto"/>
            <w:shd w:val="clear" w:color="auto" w:fill="auto"/>
            <w:vAlign w:val="center"/>
            <w:hideMark/>
          </w:tcPr>
          <w:p w:rsidR="00817767" w:rsidRPr="00ED7201" w:rsidRDefault="00817767" w:rsidP="00BB64B0">
            <w:pPr>
              <w:rPr>
                <w:rFonts w:ascii="Arial" w:hAnsi="Arial" w:cs="Arial"/>
                <w:sz w:val="14"/>
                <w:szCs w:val="14"/>
                <w:lang w:eastAsia="es-CO"/>
              </w:rPr>
            </w:pPr>
            <w:r w:rsidRPr="00ED7201">
              <w:rPr>
                <w:rFonts w:ascii="Arial" w:hAnsi="Arial" w:cs="Arial"/>
                <w:sz w:val="14"/>
                <w:szCs w:val="14"/>
                <w:lang w:eastAsia="es-CO"/>
              </w:rPr>
              <w:t xml:space="preserve"> $                           50.000 </w:t>
            </w:r>
          </w:p>
        </w:tc>
        <w:tc>
          <w:tcPr>
            <w:tcW w:w="0" w:type="auto"/>
            <w:shd w:val="clear" w:color="auto" w:fill="auto"/>
            <w:vAlign w:val="center"/>
            <w:hideMark/>
          </w:tcPr>
          <w:p w:rsidR="00817767" w:rsidRPr="00ED7201" w:rsidRDefault="00817767" w:rsidP="00BB64B0">
            <w:pPr>
              <w:rPr>
                <w:rFonts w:ascii="Arial" w:hAnsi="Arial" w:cs="Arial"/>
                <w:sz w:val="14"/>
                <w:szCs w:val="14"/>
                <w:lang w:eastAsia="es-CO"/>
              </w:rPr>
            </w:pPr>
            <w:r w:rsidRPr="00ED7201">
              <w:rPr>
                <w:rFonts w:ascii="Arial" w:hAnsi="Arial" w:cs="Arial"/>
                <w:sz w:val="14"/>
                <w:szCs w:val="14"/>
                <w:lang w:eastAsia="es-CO"/>
              </w:rPr>
              <w:t xml:space="preserve"> $                           50.000 </w:t>
            </w:r>
          </w:p>
        </w:tc>
        <w:tc>
          <w:tcPr>
            <w:tcW w:w="0" w:type="auto"/>
            <w:shd w:val="clear" w:color="auto" w:fill="auto"/>
            <w:vAlign w:val="center"/>
            <w:hideMark/>
          </w:tcPr>
          <w:p w:rsidR="00817767" w:rsidRPr="00ED7201" w:rsidRDefault="00817767" w:rsidP="00BB64B0">
            <w:pPr>
              <w:rPr>
                <w:rFonts w:ascii="Arial" w:hAnsi="Arial" w:cs="Arial"/>
                <w:color w:val="000000"/>
                <w:sz w:val="14"/>
                <w:szCs w:val="14"/>
                <w:lang w:eastAsia="es-CO"/>
              </w:rPr>
            </w:pPr>
            <w:r w:rsidRPr="00ED7201">
              <w:rPr>
                <w:rFonts w:ascii="Arial" w:hAnsi="Arial" w:cs="Arial"/>
                <w:color w:val="000000"/>
                <w:sz w:val="14"/>
                <w:szCs w:val="14"/>
                <w:lang w:eastAsia="es-CO"/>
              </w:rPr>
              <w:t xml:space="preserve"> $                           50.000 </w:t>
            </w:r>
          </w:p>
        </w:tc>
        <w:tc>
          <w:tcPr>
            <w:tcW w:w="0" w:type="auto"/>
            <w:shd w:val="clear" w:color="auto" w:fill="auto"/>
            <w:vAlign w:val="center"/>
            <w:hideMark/>
          </w:tcPr>
          <w:p w:rsidR="00817767" w:rsidRPr="00ED7201" w:rsidRDefault="00817767" w:rsidP="00BB64B0">
            <w:pPr>
              <w:rPr>
                <w:rFonts w:ascii="Arial" w:hAnsi="Arial" w:cs="Arial"/>
                <w:color w:val="000000"/>
                <w:sz w:val="14"/>
                <w:szCs w:val="14"/>
                <w:lang w:eastAsia="es-CO"/>
              </w:rPr>
            </w:pPr>
            <w:r w:rsidRPr="00ED7201">
              <w:rPr>
                <w:rFonts w:ascii="Arial" w:hAnsi="Arial" w:cs="Arial"/>
                <w:color w:val="000000"/>
                <w:sz w:val="14"/>
                <w:szCs w:val="14"/>
                <w:lang w:eastAsia="es-CO"/>
              </w:rPr>
              <w:t xml:space="preserve"> $                                            200.000 </w:t>
            </w:r>
          </w:p>
        </w:tc>
      </w:tr>
      <w:tr w:rsidR="00817767" w:rsidRPr="00ED7201" w:rsidTr="00BB64B0">
        <w:trPr>
          <w:trHeight w:val="1650"/>
        </w:trPr>
        <w:tc>
          <w:tcPr>
            <w:tcW w:w="0" w:type="auto"/>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 xml:space="preserve">Impulso a capacitación de líderes comunitarios sobre gestión comunitaria y proyectos de desarrollo durante el </w:t>
            </w:r>
            <w:r w:rsidR="00C55920" w:rsidRPr="00ED7201">
              <w:rPr>
                <w:rFonts w:ascii="Arial" w:hAnsi="Arial" w:cs="Arial"/>
                <w:sz w:val="14"/>
                <w:szCs w:val="14"/>
                <w:lang w:eastAsia="es-CO"/>
              </w:rPr>
              <w:t>cuatrienio</w:t>
            </w:r>
            <w:r w:rsidRPr="00ED7201">
              <w:rPr>
                <w:rFonts w:ascii="Arial" w:hAnsi="Arial" w:cs="Arial"/>
                <w:sz w:val="14"/>
                <w:szCs w:val="14"/>
                <w:lang w:eastAsia="es-CO"/>
              </w:rPr>
              <w:t xml:space="preserve"> en alianza con la CAR y la Gobernación</w:t>
            </w:r>
          </w:p>
        </w:tc>
        <w:tc>
          <w:tcPr>
            <w:tcW w:w="0" w:type="auto"/>
            <w:shd w:val="clear" w:color="auto" w:fill="auto"/>
            <w:vAlign w:val="center"/>
            <w:hideMark/>
          </w:tcPr>
          <w:p w:rsidR="00817767" w:rsidRPr="00ED7201" w:rsidRDefault="00817767" w:rsidP="00BB64B0">
            <w:pPr>
              <w:jc w:val="both"/>
              <w:rPr>
                <w:rFonts w:ascii="Arial" w:hAnsi="Arial" w:cs="Arial"/>
                <w:sz w:val="14"/>
                <w:szCs w:val="14"/>
                <w:lang w:eastAsia="es-CO"/>
              </w:rPr>
            </w:pPr>
            <w:r w:rsidRPr="00ED7201">
              <w:rPr>
                <w:rFonts w:ascii="Arial" w:hAnsi="Arial" w:cs="Arial"/>
                <w:sz w:val="14"/>
                <w:szCs w:val="14"/>
                <w:lang w:eastAsia="es-CO"/>
              </w:rPr>
              <w:t>zona urbana, zona rural, veredas, centro poblado</w:t>
            </w:r>
          </w:p>
        </w:tc>
        <w:tc>
          <w:tcPr>
            <w:tcW w:w="0" w:type="auto"/>
            <w:vMerge/>
            <w:shd w:val="clear" w:color="auto" w:fill="auto"/>
            <w:vAlign w:val="center"/>
            <w:hideMark/>
          </w:tcPr>
          <w:p w:rsidR="00817767" w:rsidRPr="00ED7201" w:rsidRDefault="00817767" w:rsidP="00BB64B0">
            <w:pPr>
              <w:rPr>
                <w:rFonts w:ascii="Arial" w:hAnsi="Arial" w:cs="Arial"/>
                <w:sz w:val="14"/>
                <w:szCs w:val="14"/>
                <w:lang w:eastAsia="es-CO"/>
              </w:rPr>
            </w:pP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10</w:t>
            </w: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10</w:t>
            </w: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10</w:t>
            </w:r>
          </w:p>
        </w:tc>
        <w:tc>
          <w:tcPr>
            <w:tcW w:w="0" w:type="auto"/>
            <w:shd w:val="clear" w:color="auto" w:fill="auto"/>
            <w:vAlign w:val="center"/>
            <w:hideMark/>
          </w:tcPr>
          <w:p w:rsidR="00817767" w:rsidRPr="00ED7201" w:rsidRDefault="00817767" w:rsidP="00BB64B0">
            <w:pPr>
              <w:jc w:val="center"/>
              <w:rPr>
                <w:rFonts w:ascii="Arial" w:hAnsi="Arial" w:cs="Arial"/>
                <w:sz w:val="14"/>
                <w:szCs w:val="14"/>
                <w:lang w:eastAsia="es-CO"/>
              </w:rPr>
            </w:pPr>
            <w:r w:rsidRPr="00ED7201">
              <w:rPr>
                <w:rFonts w:ascii="Arial" w:hAnsi="Arial" w:cs="Arial"/>
                <w:sz w:val="14"/>
                <w:szCs w:val="14"/>
                <w:lang w:eastAsia="es-CO"/>
              </w:rPr>
              <w:t>10</w:t>
            </w:r>
          </w:p>
        </w:tc>
        <w:tc>
          <w:tcPr>
            <w:tcW w:w="0" w:type="auto"/>
            <w:shd w:val="clear" w:color="auto" w:fill="auto"/>
            <w:vAlign w:val="center"/>
            <w:hideMark/>
          </w:tcPr>
          <w:p w:rsidR="00817767" w:rsidRPr="00ED7201" w:rsidRDefault="00817767" w:rsidP="00BB64B0">
            <w:pPr>
              <w:rPr>
                <w:rFonts w:ascii="Arial" w:hAnsi="Arial" w:cs="Arial"/>
                <w:sz w:val="14"/>
                <w:szCs w:val="14"/>
                <w:lang w:eastAsia="es-CO"/>
              </w:rPr>
            </w:pPr>
            <w:r w:rsidRPr="00ED7201">
              <w:rPr>
                <w:rFonts w:ascii="Arial" w:hAnsi="Arial" w:cs="Arial"/>
                <w:sz w:val="14"/>
                <w:szCs w:val="14"/>
                <w:lang w:eastAsia="es-CO"/>
              </w:rPr>
              <w:t xml:space="preserve"> $                        300.000 </w:t>
            </w:r>
          </w:p>
        </w:tc>
        <w:tc>
          <w:tcPr>
            <w:tcW w:w="0" w:type="auto"/>
            <w:shd w:val="clear" w:color="auto" w:fill="auto"/>
            <w:vAlign w:val="center"/>
            <w:hideMark/>
          </w:tcPr>
          <w:p w:rsidR="00817767" w:rsidRPr="00ED7201" w:rsidRDefault="00817767" w:rsidP="00BB64B0">
            <w:pPr>
              <w:rPr>
                <w:rFonts w:ascii="Arial" w:hAnsi="Arial" w:cs="Arial"/>
                <w:sz w:val="14"/>
                <w:szCs w:val="14"/>
                <w:lang w:eastAsia="es-CO"/>
              </w:rPr>
            </w:pPr>
            <w:r w:rsidRPr="00ED7201">
              <w:rPr>
                <w:rFonts w:ascii="Arial" w:hAnsi="Arial" w:cs="Arial"/>
                <w:sz w:val="14"/>
                <w:szCs w:val="14"/>
                <w:lang w:eastAsia="es-CO"/>
              </w:rPr>
              <w:t xml:space="preserve"> $                        300.000 </w:t>
            </w:r>
          </w:p>
        </w:tc>
        <w:tc>
          <w:tcPr>
            <w:tcW w:w="0" w:type="auto"/>
            <w:shd w:val="clear" w:color="auto" w:fill="auto"/>
            <w:vAlign w:val="center"/>
            <w:hideMark/>
          </w:tcPr>
          <w:p w:rsidR="00817767" w:rsidRPr="00ED7201" w:rsidRDefault="00817767" w:rsidP="00BB64B0">
            <w:pPr>
              <w:rPr>
                <w:rFonts w:ascii="Arial" w:hAnsi="Arial" w:cs="Arial"/>
                <w:sz w:val="14"/>
                <w:szCs w:val="14"/>
                <w:lang w:eastAsia="es-CO"/>
              </w:rPr>
            </w:pPr>
            <w:r w:rsidRPr="00ED7201">
              <w:rPr>
                <w:rFonts w:ascii="Arial" w:hAnsi="Arial" w:cs="Arial"/>
                <w:sz w:val="14"/>
                <w:szCs w:val="14"/>
                <w:lang w:eastAsia="es-CO"/>
              </w:rPr>
              <w:t xml:space="preserve"> $                        300.000 </w:t>
            </w:r>
          </w:p>
        </w:tc>
        <w:tc>
          <w:tcPr>
            <w:tcW w:w="0" w:type="auto"/>
            <w:shd w:val="clear" w:color="auto" w:fill="auto"/>
            <w:vAlign w:val="center"/>
            <w:hideMark/>
          </w:tcPr>
          <w:p w:rsidR="00817767" w:rsidRPr="00ED7201" w:rsidRDefault="00817767" w:rsidP="00BB64B0">
            <w:pPr>
              <w:rPr>
                <w:rFonts w:ascii="Arial" w:hAnsi="Arial" w:cs="Arial"/>
                <w:color w:val="000000"/>
                <w:sz w:val="14"/>
                <w:szCs w:val="14"/>
                <w:lang w:eastAsia="es-CO"/>
              </w:rPr>
            </w:pPr>
            <w:r w:rsidRPr="00ED7201">
              <w:rPr>
                <w:rFonts w:ascii="Arial" w:hAnsi="Arial" w:cs="Arial"/>
                <w:color w:val="000000"/>
                <w:sz w:val="14"/>
                <w:szCs w:val="14"/>
                <w:lang w:eastAsia="es-CO"/>
              </w:rPr>
              <w:t xml:space="preserve"> $                        300.000 </w:t>
            </w:r>
          </w:p>
        </w:tc>
        <w:tc>
          <w:tcPr>
            <w:tcW w:w="0" w:type="auto"/>
            <w:shd w:val="clear" w:color="auto" w:fill="auto"/>
            <w:vAlign w:val="center"/>
            <w:hideMark/>
          </w:tcPr>
          <w:p w:rsidR="00817767" w:rsidRPr="00ED7201" w:rsidRDefault="00817767" w:rsidP="00BB64B0">
            <w:pPr>
              <w:rPr>
                <w:rFonts w:ascii="Arial" w:hAnsi="Arial" w:cs="Arial"/>
                <w:color w:val="000000"/>
                <w:sz w:val="14"/>
                <w:szCs w:val="14"/>
                <w:lang w:eastAsia="es-CO"/>
              </w:rPr>
            </w:pPr>
            <w:r w:rsidRPr="00ED7201">
              <w:rPr>
                <w:rFonts w:ascii="Arial" w:hAnsi="Arial" w:cs="Arial"/>
                <w:color w:val="000000"/>
                <w:sz w:val="14"/>
                <w:szCs w:val="14"/>
                <w:lang w:eastAsia="es-CO"/>
              </w:rPr>
              <w:t xml:space="preserve"> $                                         1.200.000 </w:t>
            </w:r>
          </w:p>
        </w:tc>
      </w:tr>
    </w:tbl>
    <w:p w:rsidR="00817767" w:rsidRDefault="00817767" w:rsidP="00817767">
      <w:pPr>
        <w:autoSpaceDE w:val="0"/>
        <w:autoSpaceDN w:val="0"/>
        <w:adjustRightInd w:val="0"/>
        <w:rPr>
          <w:rFonts w:ascii="Tahoma" w:hAnsi="Tahoma" w:cs="Tahoma"/>
          <w:bCs/>
          <w:sz w:val="22"/>
          <w:szCs w:val="22"/>
          <w:lang w:val="es-CO" w:eastAsia="es-CO"/>
        </w:rPr>
      </w:pPr>
    </w:p>
    <w:p w:rsidR="00817767" w:rsidRPr="00817767" w:rsidRDefault="00C55920" w:rsidP="00817767">
      <w:pPr>
        <w:autoSpaceDE w:val="0"/>
        <w:autoSpaceDN w:val="0"/>
        <w:adjustRightInd w:val="0"/>
        <w:ind w:left="360"/>
        <w:jc w:val="center"/>
        <w:rPr>
          <w:rFonts w:ascii="Tahoma" w:hAnsi="Tahoma" w:cs="Tahoma"/>
          <w:b/>
          <w:bCs/>
          <w:color w:val="000000" w:themeColor="text1"/>
          <w:sz w:val="16"/>
          <w:szCs w:val="16"/>
          <w:lang w:val="es-CO"/>
        </w:rPr>
      </w:pPr>
      <w:r>
        <w:rPr>
          <w:rFonts w:ascii="Tahoma" w:hAnsi="Tahoma" w:cs="Tahoma"/>
          <w:b/>
          <w:bCs/>
          <w:color w:val="000000" w:themeColor="text1"/>
          <w:sz w:val="16"/>
          <w:szCs w:val="16"/>
          <w:lang w:val="es-CO"/>
        </w:rPr>
        <w:t>PROYECTO 7</w:t>
      </w:r>
      <w:r w:rsidR="00817767" w:rsidRPr="00817767">
        <w:rPr>
          <w:rFonts w:ascii="Tahoma" w:hAnsi="Tahoma" w:cs="Tahoma"/>
          <w:b/>
          <w:bCs/>
          <w:color w:val="000000" w:themeColor="text1"/>
          <w:sz w:val="16"/>
          <w:szCs w:val="16"/>
          <w:lang w:val="es-CO"/>
        </w:rPr>
        <w:t>.  PARTICIPACIÓN Y CORRESPONSABILIDAD AMBIENTAL</w:t>
      </w:r>
    </w:p>
    <w:p w:rsidR="00817767" w:rsidRDefault="00817767" w:rsidP="00817767">
      <w:pPr>
        <w:autoSpaceDE w:val="0"/>
        <w:autoSpaceDN w:val="0"/>
        <w:adjustRightInd w:val="0"/>
        <w:jc w:val="center"/>
        <w:rPr>
          <w:rFonts w:ascii="Tahoma" w:hAnsi="Tahoma" w:cs="Tahoma"/>
          <w:sz w:val="16"/>
          <w:szCs w:val="16"/>
          <w:lang w:val="es-ES_tradnl" w:eastAsia="es-CO"/>
        </w:rPr>
      </w:pPr>
      <w:r w:rsidRPr="00817767">
        <w:rPr>
          <w:rFonts w:ascii="Tahoma" w:hAnsi="Tahoma" w:cs="Tahoma"/>
          <w:sz w:val="16"/>
          <w:szCs w:val="16"/>
          <w:lang w:val="es-ES_tradnl" w:eastAsia="es-CO"/>
        </w:rPr>
        <w:t>Componente</w:t>
      </w:r>
      <w:r>
        <w:rPr>
          <w:rFonts w:ascii="Tahoma" w:hAnsi="Tahoma" w:cs="Tahoma"/>
          <w:sz w:val="16"/>
          <w:szCs w:val="16"/>
          <w:lang w:val="es-ES_tradnl" w:eastAsia="es-CO"/>
        </w:rPr>
        <w:t xml:space="preserve"> económico</w:t>
      </w:r>
    </w:p>
    <w:p w:rsidR="00817767" w:rsidRDefault="00817767" w:rsidP="00817767">
      <w:pPr>
        <w:autoSpaceDE w:val="0"/>
        <w:autoSpaceDN w:val="0"/>
        <w:adjustRightInd w:val="0"/>
        <w:rPr>
          <w:rFonts w:ascii="Tahoma" w:hAnsi="Tahoma" w:cs="Tahoma"/>
          <w:sz w:val="16"/>
          <w:szCs w:val="16"/>
          <w:lang w:val="es-ES_tradnl" w:eastAsia="es-CO"/>
        </w:rPr>
      </w:pPr>
    </w:p>
    <w:p w:rsidR="00817767" w:rsidRDefault="00817767" w:rsidP="00817767">
      <w:pPr>
        <w:autoSpaceDE w:val="0"/>
        <w:autoSpaceDN w:val="0"/>
        <w:adjustRightInd w:val="0"/>
        <w:rPr>
          <w:rFonts w:ascii="Tahoma" w:hAnsi="Tahoma" w:cs="Tahoma"/>
          <w:sz w:val="16"/>
          <w:szCs w:val="16"/>
          <w:lang w:val="es-ES_tradnl" w:eastAsia="es-CO"/>
        </w:rPr>
      </w:pPr>
    </w:p>
    <w:p w:rsidR="00817767" w:rsidRPr="00C55920" w:rsidRDefault="00817767" w:rsidP="00817767">
      <w:pPr>
        <w:autoSpaceDE w:val="0"/>
        <w:autoSpaceDN w:val="0"/>
        <w:adjustRightInd w:val="0"/>
        <w:jc w:val="both"/>
        <w:rPr>
          <w:rFonts w:ascii="Tahoma" w:hAnsi="Tahoma" w:cs="Tahoma"/>
          <w:b/>
          <w:sz w:val="22"/>
          <w:szCs w:val="22"/>
          <w:u w:val="single"/>
        </w:rPr>
      </w:pPr>
      <w:r w:rsidRPr="00C55920">
        <w:rPr>
          <w:rFonts w:ascii="Tahoma" w:hAnsi="Tahoma" w:cs="Tahoma"/>
          <w:b/>
          <w:sz w:val="22"/>
          <w:szCs w:val="22"/>
          <w:u w:val="single"/>
        </w:rPr>
        <w:t>Etapas</w:t>
      </w:r>
    </w:p>
    <w:p w:rsidR="00817767" w:rsidRPr="00C55920" w:rsidRDefault="00817767" w:rsidP="00817767">
      <w:pPr>
        <w:autoSpaceDE w:val="0"/>
        <w:autoSpaceDN w:val="0"/>
        <w:adjustRightInd w:val="0"/>
        <w:jc w:val="both"/>
        <w:rPr>
          <w:rFonts w:ascii="Tahoma" w:hAnsi="Tahoma" w:cs="Tahoma"/>
          <w:sz w:val="22"/>
          <w:szCs w:val="22"/>
        </w:rPr>
      </w:pPr>
    </w:p>
    <w:p w:rsidR="00C55920" w:rsidRPr="00C55920" w:rsidRDefault="00C55920" w:rsidP="00C55920">
      <w:pPr>
        <w:numPr>
          <w:ilvl w:val="0"/>
          <w:numId w:val="7"/>
        </w:numPr>
        <w:autoSpaceDE w:val="0"/>
        <w:autoSpaceDN w:val="0"/>
        <w:adjustRightInd w:val="0"/>
        <w:jc w:val="both"/>
        <w:rPr>
          <w:rFonts w:ascii="Tahoma" w:hAnsi="Tahoma" w:cs="Tahoma"/>
          <w:sz w:val="22"/>
          <w:szCs w:val="22"/>
          <w:lang w:eastAsia="es-CO"/>
        </w:rPr>
      </w:pPr>
      <w:r w:rsidRPr="00C55920">
        <w:rPr>
          <w:rFonts w:ascii="Tahoma" w:hAnsi="Tahoma" w:cs="Tahoma"/>
          <w:sz w:val="22"/>
          <w:szCs w:val="22"/>
          <w:lang w:eastAsia="es-CO"/>
        </w:rPr>
        <w:t>Año 1:  Socialización del proyecto a veedurías asociaciones, JAC e involucrados; Diseñar el programa de formación: proyección de las temáticas, metodologías y herramientas pedagógicas; Gestión de los recursos financieros para el desarrollo del proyecto 7 Participación y Corresponsabilidad Ambiental; Gestión de alianzas con la Corporación Autónoma Regional de Cundinamarca – CAR para la ejecución de programas formación en Producción Más Limpia y Negocios Verdes</w:t>
      </w:r>
    </w:p>
    <w:p w:rsidR="00C55920" w:rsidRPr="00C55920" w:rsidRDefault="00C55920" w:rsidP="00C55920">
      <w:pPr>
        <w:autoSpaceDE w:val="0"/>
        <w:autoSpaceDN w:val="0"/>
        <w:adjustRightInd w:val="0"/>
        <w:ind w:left="360"/>
        <w:jc w:val="both"/>
        <w:rPr>
          <w:rFonts w:ascii="Tahoma" w:hAnsi="Tahoma" w:cs="Tahoma"/>
          <w:sz w:val="22"/>
          <w:szCs w:val="22"/>
          <w:lang w:eastAsia="es-CO"/>
        </w:rPr>
      </w:pPr>
    </w:p>
    <w:p w:rsidR="00C55920" w:rsidRPr="00C55920" w:rsidRDefault="00C55920" w:rsidP="000A36A6">
      <w:pPr>
        <w:numPr>
          <w:ilvl w:val="0"/>
          <w:numId w:val="7"/>
        </w:numPr>
        <w:autoSpaceDE w:val="0"/>
        <w:autoSpaceDN w:val="0"/>
        <w:adjustRightInd w:val="0"/>
        <w:jc w:val="both"/>
        <w:rPr>
          <w:rFonts w:ascii="Tahoma" w:hAnsi="Tahoma" w:cs="Tahoma"/>
          <w:sz w:val="22"/>
          <w:szCs w:val="22"/>
          <w:lang w:eastAsia="es-CO"/>
        </w:rPr>
      </w:pPr>
      <w:r w:rsidRPr="00C55920">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 7 Participación y Corresponsabilidad Ambiental</w:t>
      </w:r>
    </w:p>
    <w:p w:rsidR="00C55920" w:rsidRPr="00C55920" w:rsidRDefault="00C55920" w:rsidP="00C55920">
      <w:pPr>
        <w:autoSpaceDE w:val="0"/>
        <w:autoSpaceDN w:val="0"/>
        <w:adjustRightInd w:val="0"/>
        <w:jc w:val="both"/>
        <w:rPr>
          <w:rFonts w:ascii="Tahoma" w:hAnsi="Tahoma" w:cs="Tahoma"/>
          <w:sz w:val="22"/>
          <w:szCs w:val="22"/>
          <w:lang w:eastAsia="es-CO"/>
        </w:rPr>
      </w:pPr>
    </w:p>
    <w:p w:rsidR="00817767" w:rsidRPr="00C55920" w:rsidRDefault="00C55920" w:rsidP="000A36A6">
      <w:pPr>
        <w:numPr>
          <w:ilvl w:val="0"/>
          <w:numId w:val="7"/>
        </w:numPr>
        <w:autoSpaceDE w:val="0"/>
        <w:autoSpaceDN w:val="0"/>
        <w:adjustRightInd w:val="0"/>
        <w:jc w:val="both"/>
        <w:rPr>
          <w:rFonts w:ascii="Tahoma" w:hAnsi="Tahoma" w:cs="Tahoma"/>
          <w:sz w:val="22"/>
          <w:szCs w:val="22"/>
          <w:lang w:eastAsia="es-CO"/>
        </w:rPr>
      </w:pPr>
      <w:r w:rsidRPr="00C55920">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817767" w:rsidRDefault="00817767" w:rsidP="00817767">
      <w:pPr>
        <w:autoSpaceDE w:val="0"/>
        <w:autoSpaceDN w:val="0"/>
        <w:adjustRightInd w:val="0"/>
        <w:rPr>
          <w:rFonts w:ascii="Tahoma" w:hAnsi="Tahoma" w:cs="Tahoma"/>
          <w:sz w:val="16"/>
          <w:szCs w:val="16"/>
          <w:lang w:val="es-ES_tradnl" w:eastAsia="es-CO"/>
        </w:rPr>
      </w:pPr>
    </w:p>
    <w:p w:rsidR="00817767" w:rsidRPr="000C6339" w:rsidRDefault="00817767" w:rsidP="00817767">
      <w:pPr>
        <w:autoSpaceDE w:val="0"/>
        <w:autoSpaceDN w:val="0"/>
        <w:adjustRightInd w:val="0"/>
        <w:jc w:val="center"/>
        <w:rPr>
          <w:rFonts w:ascii="Tahoma" w:hAnsi="Tahoma" w:cs="Tahoma"/>
          <w:bCs/>
          <w:sz w:val="22"/>
          <w:szCs w:val="22"/>
          <w:lang w:val="es-CO" w:eastAsia="es-CO"/>
        </w:rPr>
      </w:pPr>
    </w:p>
    <w:p w:rsidR="006310CB" w:rsidRPr="00947022" w:rsidRDefault="007D7F9F" w:rsidP="00947022">
      <w:pPr>
        <w:pStyle w:val="Ttulo1"/>
        <w:numPr>
          <w:ilvl w:val="0"/>
          <w:numId w:val="2"/>
        </w:numPr>
        <w:spacing w:before="0"/>
        <w:rPr>
          <w:rFonts w:ascii="Tahoma" w:hAnsi="Tahoma" w:cs="Tahoma"/>
          <w:color w:val="000000"/>
          <w:sz w:val="22"/>
          <w:szCs w:val="22"/>
          <w:lang w:val="es-CO"/>
        </w:rPr>
      </w:pPr>
      <w:bookmarkStart w:id="122" w:name="_Toc29835856"/>
      <w:r w:rsidRPr="00947022">
        <w:rPr>
          <w:rFonts w:ascii="Tahoma" w:hAnsi="Tahoma" w:cs="Tahoma"/>
          <w:color w:val="000000"/>
          <w:sz w:val="22"/>
          <w:szCs w:val="22"/>
          <w:lang w:val="es-CO"/>
        </w:rPr>
        <w:lastRenderedPageBreak/>
        <w:t>SEGUIMIENTO Y EVALUACIÓN</w:t>
      </w:r>
      <w:bookmarkEnd w:id="122"/>
    </w:p>
    <w:p w:rsidR="006310CB" w:rsidRDefault="006310CB" w:rsidP="006310CB">
      <w:pPr>
        <w:autoSpaceDE w:val="0"/>
        <w:autoSpaceDN w:val="0"/>
        <w:adjustRightInd w:val="0"/>
        <w:jc w:val="both"/>
        <w:rPr>
          <w:rFonts w:ascii="Tahoma" w:hAnsi="Tahoma" w:cs="Tahoma"/>
          <w:sz w:val="22"/>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 xml:space="preserve">Se hace </w:t>
      </w:r>
      <w:r w:rsidR="006310CB" w:rsidRPr="00AD1B25">
        <w:rPr>
          <w:rFonts w:ascii="Tahoma" w:hAnsi="Tahoma" w:cs="Tahoma"/>
          <w:sz w:val="22"/>
          <w:lang w:val="es-ES_tradnl"/>
        </w:rPr>
        <w:t xml:space="preserve">necesario desarrollar un proceso de seguimiento que permita dar cuenta de la forma como se viene ejecutando el </w:t>
      </w:r>
      <w:r w:rsidR="00947022" w:rsidRPr="00AD1B25">
        <w:rPr>
          <w:rFonts w:ascii="Tahoma" w:hAnsi="Tahoma" w:cs="Tahoma"/>
          <w:sz w:val="22"/>
          <w:lang w:val="es-ES_tradnl"/>
        </w:rPr>
        <w:t>Plan Territorial de Educación Ambiental PTEA</w:t>
      </w:r>
      <w:r w:rsidR="006310CB" w:rsidRPr="00AD1B25">
        <w:rPr>
          <w:rFonts w:ascii="Tahoma" w:hAnsi="Tahoma" w:cs="Tahoma"/>
          <w:sz w:val="22"/>
          <w:lang w:val="es-ES_tradnl"/>
        </w:rPr>
        <w:t xml:space="preserve"> y además </w:t>
      </w:r>
      <w:r w:rsidRPr="00AD1B25">
        <w:rPr>
          <w:rFonts w:ascii="Tahoma" w:hAnsi="Tahoma" w:cs="Tahoma"/>
          <w:sz w:val="22"/>
          <w:lang w:val="es-ES_tradnl"/>
        </w:rPr>
        <w:t xml:space="preserve">permita </w:t>
      </w:r>
      <w:r w:rsidR="006310CB" w:rsidRPr="00AD1B25">
        <w:rPr>
          <w:rFonts w:ascii="Tahoma" w:hAnsi="Tahoma" w:cs="Tahoma"/>
          <w:sz w:val="22"/>
          <w:lang w:val="es-ES_tradnl"/>
        </w:rPr>
        <w:t>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rsidR="006310CB" w:rsidRPr="00AD1B25" w:rsidRDefault="006310CB" w:rsidP="006310CB">
      <w:pPr>
        <w:jc w:val="both"/>
        <w:rPr>
          <w:rFonts w:ascii="Tahoma" w:hAnsi="Tahoma" w:cs="Tahoma"/>
          <w:sz w:val="22"/>
          <w:lang w:val="es-ES_tradnl"/>
        </w:rPr>
      </w:pPr>
    </w:p>
    <w:p w:rsidR="006310CB" w:rsidRPr="00AD1B25" w:rsidRDefault="006310CB" w:rsidP="006310CB">
      <w:pPr>
        <w:jc w:val="both"/>
        <w:rPr>
          <w:rFonts w:ascii="Tahoma" w:hAnsi="Tahoma" w:cs="Tahoma"/>
          <w:sz w:val="22"/>
          <w:lang w:val="es-ES_tradnl"/>
        </w:rPr>
      </w:pPr>
      <w:r w:rsidRPr="00AD1B25">
        <w:rPr>
          <w:rFonts w:ascii="Tahoma" w:hAnsi="Tahoma" w:cs="Tahoma"/>
          <w:sz w:val="22"/>
          <w:lang w:val="es-ES_tradnl"/>
        </w:rPr>
        <w:t xml:space="preserve">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w:t>
      </w:r>
      <w:r w:rsidR="00C55920" w:rsidRPr="00AD1B25">
        <w:rPr>
          <w:rFonts w:ascii="Tahoma" w:hAnsi="Tahoma" w:cs="Tahoma"/>
          <w:sz w:val="22"/>
          <w:lang w:val="es-ES_tradnl"/>
        </w:rPr>
        <w:t>evaluación participativa</w:t>
      </w:r>
      <w:r w:rsidRPr="00AD1B25">
        <w:rPr>
          <w:rFonts w:ascii="Tahoma" w:hAnsi="Tahoma" w:cs="Tahoma"/>
          <w:sz w:val="22"/>
          <w:lang w:val="es-ES_tradnl"/>
        </w:rPr>
        <w:t xml:space="preserve"> generen compromiso entre quienes hacen parte del plan y de esta manera hagan parte del proceso de construcción de la estrategia misma para medir los resultados y reflexionar sobre los alcances y realizaciones de la</w:t>
      </w:r>
      <w:r w:rsidR="00C55920">
        <w:rPr>
          <w:rFonts w:ascii="Tahoma" w:hAnsi="Tahoma" w:cs="Tahoma"/>
          <w:sz w:val="22"/>
          <w:lang w:val="es-ES_tradnl"/>
        </w:rPr>
        <w:t>s</w:t>
      </w:r>
      <w:r w:rsidRPr="00AD1B25">
        <w:rPr>
          <w:rFonts w:ascii="Tahoma" w:hAnsi="Tahoma" w:cs="Tahoma"/>
          <w:sz w:val="22"/>
          <w:lang w:val="es-ES_tradnl"/>
        </w:rPr>
        <w:t xml:space="preserve">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rsidR="006310CB" w:rsidRPr="00AD1B25" w:rsidRDefault="006310CB" w:rsidP="006310CB">
      <w:pPr>
        <w:jc w:val="both"/>
        <w:rPr>
          <w:rFonts w:ascii="Tahoma" w:hAnsi="Tahoma" w:cs="Tahoma"/>
          <w:sz w:val="22"/>
          <w:lang w:val="es-ES_tradnl"/>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Considerando que para cada uno</w:t>
      </w:r>
      <w:r w:rsidR="006310CB" w:rsidRPr="00AD1B25">
        <w:rPr>
          <w:rFonts w:ascii="Tahoma" w:hAnsi="Tahoma" w:cs="Tahoma"/>
          <w:sz w:val="22"/>
          <w:lang w:val="es-ES_tradnl"/>
        </w:rPr>
        <w:t xml:space="preserve"> de los Programas a ejecutar se plantean proyectos, con sus respectivas metas y acciones, a </w:t>
      </w:r>
      <w:r w:rsidR="007C1437" w:rsidRPr="00AD1B25">
        <w:rPr>
          <w:rFonts w:ascii="Tahoma" w:hAnsi="Tahoma" w:cs="Tahoma"/>
          <w:sz w:val="22"/>
          <w:lang w:val="es-ES_tradnl"/>
        </w:rPr>
        <w:t>continuación,</w:t>
      </w:r>
      <w:r w:rsidR="006310CB" w:rsidRPr="00AD1B25">
        <w:rPr>
          <w:rFonts w:ascii="Tahoma" w:hAnsi="Tahoma" w:cs="Tahoma"/>
          <w:sz w:val="22"/>
          <w:lang w:val="es-ES_tradnl"/>
        </w:rPr>
        <w:t xml:space="preserve"> se presenta la estrategia general de seguimiento y evaluación con el fin de evidenciar el nivel de avance en cada una de las acciones y simultáneamente detectar situaciones problemáticas, debilidades, fortalezas y nuevos escenarios, entre otros.</w:t>
      </w:r>
    </w:p>
    <w:p w:rsidR="0083478F" w:rsidRPr="006310CB" w:rsidRDefault="0083478F" w:rsidP="0083478F">
      <w:pPr>
        <w:rPr>
          <w:lang w:val="es-ES_tradnl" w:eastAsia="en-US"/>
        </w:rPr>
      </w:pPr>
    </w:p>
    <w:p w:rsidR="00060669" w:rsidRPr="00AD1B25" w:rsidRDefault="00060669" w:rsidP="00AD1B25">
      <w:pPr>
        <w:pStyle w:val="Ttulo2"/>
        <w:numPr>
          <w:ilvl w:val="1"/>
          <w:numId w:val="5"/>
        </w:numPr>
        <w:spacing w:before="0" w:after="0"/>
        <w:jc w:val="left"/>
        <w:rPr>
          <w:rFonts w:ascii="Tahoma" w:hAnsi="Tahoma" w:cs="Tahoma"/>
          <w:i w:val="0"/>
          <w:sz w:val="22"/>
          <w:szCs w:val="22"/>
        </w:rPr>
      </w:pPr>
      <w:bookmarkStart w:id="123" w:name="_Toc267991855"/>
      <w:bookmarkStart w:id="124" w:name="_Toc272387848"/>
      <w:bookmarkStart w:id="125" w:name="_Toc273872871"/>
      <w:bookmarkStart w:id="126" w:name="_Toc273957303"/>
      <w:bookmarkStart w:id="127" w:name="_Toc277660226"/>
      <w:bookmarkStart w:id="128" w:name="_Toc278821784"/>
      <w:bookmarkStart w:id="129" w:name="_Toc29835857"/>
      <w:r w:rsidRPr="00AD1B25">
        <w:rPr>
          <w:rFonts w:ascii="Tahoma" w:hAnsi="Tahoma" w:cs="Tahoma"/>
          <w:i w:val="0"/>
          <w:sz w:val="22"/>
          <w:szCs w:val="22"/>
        </w:rPr>
        <w:t>SEGUIMIENTO</w:t>
      </w:r>
      <w:bookmarkEnd w:id="123"/>
      <w:bookmarkEnd w:id="124"/>
      <w:bookmarkEnd w:id="125"/>
      <w:bookmarkEnd w:id="126"/>
      <w:bookmarkEnd w:id="127"/>
      <w:bookmarkEnd w:id="128"/>
      <w:bookmarkEnd w:id="129"/>
    </w:p>
    <w:p w:rsidR="00D32CEA" w:rsidRDefault="00D32CEA" w:rsidP="00AD1B25">
      <w:pPr>
        <w:jc w:val="both"/>
        <w:rPr>
          <w:lang w:val="es-CO" w:eastAsia="en-US"/>
        </w:rPr>
      </w:pPr>
    </w:p>
    <w:p w:rsidR="00AD1B25" w:rsidRPr="00AD1B25" w:rsidRDefault="00AD1B25" w:rsidP="00AD1B25">
      <w:pPr>
        <w:jc w:val="both"/>
        <w:rPr>
          <w:color w:val="FF0000"/>
          <w:lang w:val="es-CO" w:eastAsia="en-US"/>
        </w:rPr>
      </w:pPr>
    </w:p>
    <w:p w:rsidR="00D32CEA" w:rsidRPr="00AD1B25" w:rsidRDefault="00D32CEA" w:rsidP="00D05B31">
      <w:pPr>
        <w:numPr>
          <w:ilvl w:val="0"/>
          <w:numId w:val="6"/>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rsidR="00D32CEA" w:rsidRPr="00AD1B25" w:rsidRDefault="00D32CEA" w:rsidP="00D05B31">
      <w:pPr>
        <w:numPr>
          <w:ilvl w:val="0"/>
          <w:numId w:val="6"/>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rsidR="00D32CEA" w:rsidRPr="00AD1B25" w:rsidRDefault="00D32CEA" w:rsidP="00D05B31">
      <w:pPr>
        <w:numPr>
          <w:ilvl w:val="0"/>
          <w:numId w:val="6"/>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Se hará una relación de los gastos o insumos que fueron invertidos en la actividad.</w:t>
      </w:r>
    </w:p>
    <w:p w:rsidR="00D32CEA" w:rsidRPr="00AD1B25" w:rsidRDefault="00D32CEA" w:rsidP="00D32CEA">
      <w:pPr>
        <w:pStyle w:val="Prrafodelista"/>
        <w:autoSpaceDE w:val="0"/>
        <w:autoSpaceDN w:val="0"/>
        <w:adjustRightInd w:val="0"/>
        <w:spacing w:after="0" w:line="240" w:lineRule="auto"/>
        <w:ind w:left="0"/>
        <w:jc w:val="both"/>
        <w:rPr>
          <w:rFonts w:ascii="Tahoma" w:hAnsi="Tahoma" w:cs="Tahoma"/>
        </w:rPr>
      </w:pPr>
    </w:p>
    <w:p w:rsidR="00D32CEA" w:rsidRPr="00AD1B25" w:rsidRDefault="00D32CEA" w:rsidP="00D32CEA">
      <w:pPr>
        <w:pStyle w:val="Prrafodelista"/>
        <w:autoSpaceDE w:val="0"/>
        <w:autoSpaceDN w:val="0"/>
        <w:adjustRightInd w:val="0"/>
        <w:spacing w:after="0" w:line="240" w:lineRule="auto"/>
        <w:ind w:left="0"/>
        <w:jc w:val="both"/>
        <w:rPr>
          <w:rFonts w:ascii="Tahoma" w:eastAsia="Times New Roman" w:hAnsi="Tahoma" w:cs="Tahoma"/>
          <w:lang w:val="es-ES_tradnl"/>
        </w:rPr>
      </w:pPr>
      <w:r w:rsidRPr="00AD1B25">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rsidR="00060669" w:rsidRDefault="00060669" w:rsidP="003B7171">
      <w:pPr>
        <w:jc w:val="both"/>
        <w:rPr>
          <w:rFonts w:ascii="Tahoma" w:hAnsi="Tahoma" w:cs="Tahoma"/>
        </w:rPr>
      </w:pPr>
    </w:p>
    <w:p w:rsidR="00A05DAA" w:rsidRDefault="00A05DAA" w:rsidP="003B7171">
      <w:pPr>
        <w:jc w:val="both"/>
        <w:rPr>
          <w:rFonts w:ascii="Tahoma" w:hAnsi="Tahoma" w:cs="Tahoma"/>
        </w:rPr>
      </w:pPr>
    </w:p>
    <w:p w:rsidR="003B7171" w:rsidRPr="00947022" w:rsidRDefault="003B7171" w:rsidP="00947022">
      <w:pPr>
        <w:pStyle w:val="Ttulo2"/>
        <w:numPr>
          <w:ilvl w:val="1"/>
          <w:numId w:val="5"/>
        </w:numPr>
        <w:spacing w:before="0" w:after="0"/>
        <w:jc w:val="left"/>
        <w:rPr>
          <w:rFonts w:ascii="Tahoma" w:hAnsi="Tahoma" w:cs="Tahoma"/>
          <w:i w:val="0"/>
          <w:sz w:val="22"/>
          <w:szCs w:val="22"/>
        </w:rPr>
      </w:pPr>
      <w:bookmarkStart w:id="130" w:name="_Toc267991856"/>
      <w:bookmarkStart w:id="131" w:name="_Toc272387849"/>
      <w:bookmarkStart w:id="132" w:name="_Toc273872872"/>
      <w:bookmarkStart w:id="133" w:name="_Toc273957304"/>
      <w:bookmarkStart w:id="134" w:name="_Toc277660227"/>
      <w:bookmarkStart w:id="135" w:name="_Toc278821785"/>
      <w:bookmarkStart w:id="136" w:name="_Toc29835858"/>
      <w:r w:rsidRPr="00947022">
        <w:rPr>
          <w:rFonts w:ascii="Tahoma" w:hAnsi="Tahoma" w:cs="Tahoma"/>
          <w:i w:val="0"/>
          <w:sz w:val="22"/>
          <w:szCs w:val="22"/>
        </w:rPr>
        <w:t>EVALUACIÓN</w:t>
      </w:r>
      <w:bookmarkEnd w:id="130"/>
      <w:bookmarkEnd w:id="131"/>
      <w:bookmarkEnd w:id="132"/>
      <w:bookmarkEnd w:id="133"/>
      <w:bookmarkEnd w:id="134"/>
      <w:bookmarkEnd w:id="135"/>
      <w:bookmarkEnd w:id="136"/>
    </w:p>
    <w:p w:rsidR="00D32CEA" w:rsidRDefault="00D32CEA" w:rsidP="00D32CEA">
      <w:pPr>
        <w:rPr>
          <w:lang w:val="es-CO" w:eastAsia="en-US"/>
        </w:rPr>
      </w:pPr>
    </w:p>
    <w:p w:rsidR="00AD1B25" w:rsidRDefault="00AD1B25" w:rsidP="00D32CEA">
      <w:pPr>
        <w:rPr>
          <w:lang w:val="es-CO"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w:t>
      </w:r>
      <w:r w:rsidR="00AD1B25">
        <w:rPr>
          <w:rFonts w:ascii="Tahoma" w:hAnsi="Tahoma" w:cs="Tahoma"/>
          <w:sz w:val="22"/>
          <w:szCs w:val="22"/>
          <w:lang w:val="es-ES_tradnl" w:eastAsia="en-US"/>
        </w:rPr>
        <w:t xml:space="preserve">oyectos y planes de tal forma </w:t>
      </w:r>
      <w:r w:rsidRPr="00AD1B25">
        <w:rPr>
          <w:rFonts w:ascii="Tahoma" w:hAnsi="Tahoma" w:cs="Tahoma"/>
          <w:sz w:val="22"/>
          <w:szCs w:val="22"/>
          <w:lang w:val="es-ES_tradnl" w:eastAsia="en-US"/>
        </w:rPr>
        <w:t>que se puedan mejorar y completar; desde esta perspectiva se propone planificar la evaluación teniendo en cuenta las siguientes condiciones:</w:t>
      </w:r>
    </w:p>
    <w:p w:rsidR="00D32CEA" w:rsidRPr="00AD1B25" w:rsidRDefault="00D32CEA" w:rsidP="00D32CEA">
      <w:pPr>
        <w:autoSpaceDE w:val="0"/>
        <w:autoSpaceDN w:val="0"/>
        <w:adjustRightInd w:val="0"/>
        <w:rPr>
          <w:rFonts w:ascii="Tahoma" w:hAnsi="Tahoma" w:cs="Tahoma"/>
          <w:sz w:val="22"/>
          <w:szCs w:val="22"/>
        </w:rPr>
      </w:pPr>
    </w:p>
    <w:p w:rsidR="00D32CEA" w:rsidRPr="00AD1B25" w:rsidRDefault="00D32CEA" w:rsidP="00D05B31">
      <w:pPr>
        <w:numPr>
          <w:ilvl w:val="0"/>
          <w:numId w:val="6"/>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Decidir qué se va a evaluar</w:t>
      </w:r>
    </w:p>
    <w:p w:rsidR="00D32CEA" w:rsidRPr="00AD1B25" w:rsidRDefault="00D32CEA" w:rsidP="00D05B31">
      <w:pPr>
        <w:numPr>
          <w:ilvl w:val="0"/>
          <w:numId w:val="6"/>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Cómo se hará la evaluación.</w:t>
      </w:r>
    </w:p>
    <w:p w:rsidR="00D32CEA" w:rsidRPr="00AD1B25" w:rsidRDefault="00D32CEA" w:rsidP="00D05B31">
      <w:pPr>
        <w:numPr>
          <w:ilvl w:val="0"/>
          <w:numId w:val="6"/>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Tener un programa de seguimiento que aporte a la evaluación</w:t>
      </w:r>
    </w:p>
    <w:p w:rsidR="00D32CEA" w:rsidRPr="00AD1B25" w:rsidRDefault="00D32CEA" w:rsidP="00D05B31">
      <w:pPr>
        <w:numPr>
          <w:ilvl w:val="0"/>
          <w:numId w:val="6"/>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Dirigir la evaluación.</w:t>
      </w:r>
    </w:p>
    <w:p w:rsidR="00D32CEA" w:rsidRPr="00AD1B25" w:rsidRDefault="00D32CEA" w:rsidP="00D05B31">
      <w:pPr>
        <w:numPr>
          <w:ilvl w:val="0"/>
          <w:numId w:val="6"/>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Hacer uso de los resultados que se obtengan en la evaluación en beneficio del proyecto y el pan</w:t>
      </w:r>
    </w:p>
    <w:p w:rsidR="00D32CEA" w:rsidRPr="00AD1B25" w:rsidRDefault="00D32CEA" w:rsidP="00D05B31">
      <w:pPr>
        <w:numPr>
          <w:ilvl w:val="0"/>
          <w:numId w:val="6"/>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rsidR="00D32CEA" w:rsidRPr="00AD1B25" w:rsidRDefault="00D32CEA" w:rsidP="00D05B31">
      <w:pPr>
        <w:numPr>
          <w:ilvl w:val="0"/>
          <w:numId w:val="6"/>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del impacto del proyecto teniendo en cuenta los indicadores propuestos y las metas alcanzadas.</w:t>
      </w:r>
    </w:p>
    <w:p w:rsidR="00D32CEA" w:rsidRPr="00AD1B25" w:rsidRDefault="00D32CEA" w:rsidP="00D05B31">
      <w:pPr>
        <w:numPr>
          <w:ilvl w:val="0"/>
          <w:numId w:val="6"/>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 las actividades y coherencia con el cronograma, Por lo menos una (1) vez cada seis (6) meses.</w:t>
      </w:r>
    </w:p>
    <w:p w:rsidR="00317C7F" w:rsidRDefault="00317C7F" w:rsidP="00D32CEA">
      <w:pPr>
        <w:pStyle w:val="Prrafodelista"/>
        <w:spacing w:after="0" w:line="240" w:lineRule="auto"/>
        <w:ind w:left="0"/>
        <w:rPr>
          <w:rFonts w:ascii="Tahoma" w:hAnsi="Tahoma" w:cs="Tahoma"/>
        </w:rPr>
      </w:pPr>
    </w:p>
    <w:p w:rsidR="00317C7F" w:rsidRDefault="00317C7F" w:rsidP="00D32CEA">
      <w:pPr>
        <w:pStyle w:val="Prrafodelista"/>
        <w:spacing w:after="0" w:line="240" w:lineRule="auto"/>
        <w:ind w:left="0"/>
        <w:rPr>
          <w:rFonts w:ascii="Tahoma" w:hAnsi="Tahoma" w:cs="Tahoma"/>
        </w:rPr>
      </w:pPr>
    </w:p>
    <w:p w:rsidR="00AD1B25" w:rsidRDefault="00AD1B25" w:rsidP="00D32CEA">
      <w:pPr>
        <w:pStyle w:val="Prrafodelista"/>
        <w:spacing w:after="0" w:line="240" w:lineRule="auto"/>
        <w:ind w:left="0"/>
        <w:rPr>
          <w:rFonts w:ascii="Tahoma" w:hAnsi="Tahoma" w:cs="Tahoma"/>
        </w:rPr>
      </w:pPr>
    </w:p>
    <w:p w:rsidR="00AD1B25" w:rsidRDefault="00AD1B25" w:rsidP="00D32CEA">
      <w:pPr>
        <w:pStyle w:val="Prrafodelista"/>
        <w:spacing w:after="0" w:line="240" w:lineRule="auto"/>
        <w:ind w:left="0"/>
        <w:rPr>
          <w:rFonts w:ascii="Tahoma" w:hAnsi="Tahoma" w:cs="Tahoma"/>
        </w:rPr>
      </w:pPr>
    </w:p>
    <w:p w:rsidR="00D32CEA" w:rsidRPr="00AD1B25" w:rsidRDefault="00D32CEA" w:rsidP="00AD1B25">
      <w:pPr>
        <w:pStyle w:val="Ttulo2"/>
        <w:numPr>
          <w:ilvl w:val="1"/>
          <w:numId w:val="5"/>
        </w:numPr>
        <w:spacing w:before="0" w:after="0"/>
        <w:jc w:val="left"/>
        <w:rPr>
          <w:rFonts w:ascii="Tahoma" w:hAnsi="Tahoma" w:cs="Tahoma"/>
          <w:i w:val="0"/>
          <w:sz w:val="22"/>
          <w:szCs w:val="22"/>
        </w:rPr>
      </w:pPr>
      <w:bookmarkStart w:id="137" w:name="_Toc267991857"/>
      <w:bookmarkStart w:id="138" w:name="_Toc272387850"/>
      <w:bookmarkStart w:id="139" w:name="_Toc273872873"/>
      <w:bookmarkStart w:id="140" w:name="_Toc273957305"/>
      <w:bookmarkStart w:id="141" w:name="_Toc277660228"/>
      <w:bookmarkStart w:id="142" w:name="_Toc278821786"/>
      <w:bookmarkStart w:id="143" w:name="_Toc29835859"/>
      <w:r w:rsidRPr="00AD1B25">
        <w:rPr>
          <w:rFonts w:ascii="Tahoma" w:hAnsi="Tahoma" w:cs="Tahoma"/>
          <w:i w:val="0"/>
          <w:sz w:val="22"/>
          <w:szCs w:val="22"/>
        </w:rPr>
        <w:t>MATRIZ DE SEGUIMIENTO Y EVALUACIÓN</w:t>
      </w:r>
      <w:bookmarkEnd w:id="137"/>
      <w:bookmarkEnd w:id="138"/>
      <w:bookmarkEnd w:id="139"/>
      <w:bookmarkEnd w:id="140"/>
      <w:bookmarkEnd w:id="141"/>
      <w:bookmarkEnd w:id="142"/>
      <w:bookmarkEnd w:id="143"/>
    </w:p>
    <w:p w:rsidR="00793C52" w:rsidRDefault="00793C52" w:rsidP="00D32CEA">
      <w:pPr>
        <w:pStyle w:val="Prrafodelista"/>
        <w:spacing w:after="0" w:line="240" w:lineRule="auto"/>
        <w:ind w:left="0"/>
        <w:jc w:val="both"/>
        <w:rPr>
          <w:rFonts w:ascii="Tahoma" w:hAnsi="Tahoma" w:cs="Tahoma"/>
        </w:rPr>
      </w:pPr>
    </w:p>
    <w:p w:rsidR="00D32CEA" w:rsidRPr="00AD1B25" w:rsidRDefault="00D32CEA" w:rsidP="00D32CEA">
      <w:pPr>
        <w:pStyle w:val="Prrafodelista"/>
        <w:spacing w:after="0" w:line="240" w:lineRule="auto"/>
        <w:ind w:left="0"/>
        <w:jc w:val="both"/>
        <w:rPr>
          <w:rFonts w:ascii="Tahoma" w:hAnsi="Tahoma" w:cs="Tahoma"/>
        </w:rPr>
      </w:pPr>
      <w:r w:rsidRPr="00AD1B25">
        <w:rPr>
          <w:rFonts w:ascii="Tahoma" w:hAnsi="Tahoma" w:cs="Tahoma"/>
        </w:rPr>
        <w:t>Se propone la siguiente herramienta para la recolección de datos y la consolidación de información que permita hacer efectivo el proceso de seguimiento y evaluación del plan de acción.</w:t>
      </w:r>
    </w:p>
    <w:p w:rsidR="00D32CEA" w:rsidRPr="00F9093F" w:rsidRDefault="00D32CEA" w:rsidP="00D32CEA">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AD1B25" w:rsidRPr="00AD1B25" w:rsidTr="00AD1B25">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 :</w:t>
            </w:r>
          </w:p>
        </w:tc>
      </w:tr>
      <w:tr w:rsidR="00AD1B25" w:rsidRPr="00AD1B25" w:rsidTr="00AD1B25">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r>
      <w:tr w:rsidR="00AD1B25" w:rsidRPr="00AD1B25" w:rsidTr="00AD1B25">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AD1B25" w:rsidRPr="00AD1B25" w:rsidTr="00AD1B25">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r w:rsidR="00AD1B25" w:rsidRPr="00AD1B25" w:rsidTr="00AD1B25">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AD1B25" w:rsidRPr="00AD1B25" w:rsidTr="00AD1B25">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76615C" w:rsidRPr="00AD1B25" w:rsidRDefault="0076615C" w:rsidP="00AF3FF1">
            <w:pPr>
              <w:rPr>
                <w:rFonts w:ascii="Tahoma" w:hAnsi="Tahoma" w:cs="Tahoma"/>
                <w:sz w:val="16"/>
                <w:szCs w:val="16"/>
                <w:lang w:eastAsia="es-CO"/>
              </w:rPr>
            </w:pPr>
          </w:p>
          <w:p w:rsidR="0076615C" w:rsidRPr="00AD1B25" w:rsidRDefault="0076615C" w:rsidP="00AF3FF1">
            <w:pPr>
              <w:rPr>
                <w:rFonts w:ascii="Tahoma" w:hAnsi="Tahoma" w:cs="Tahoma"/>
                <w:sz w:val="16"/>
                <w:szCs w:val="16"/>
                <w:lang w:eastAsia="es-CO"/>
              </w:rPr>
            </w:pPr>
          </w:p>
          <w:p w:rsidR="0076615C" w:rsidRPr="00AD1B25" w:rsidRDefault="0076615C" w:rsidP="00AF3FF1">
            <w:pPr>
              <w:rPr>
                <w:rFonts w:ascii="Tahoma" w:hAnsi="Tahoma" w:cs="Tahoma"/>
                <w:sz w:val="16"/>
                <w:szCs w:val="16"/>
                <w:lang w:eastAsia="es-CO"/>
              </w:rPr>
            </w:pPr>
          </w:p>
          <w:p w:rsidR="0076615C" w:rsidRPr="00AD1B25" w:rsidRDefault="0076615C"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tc>
      </w:tr>
      <w:tr w:rsidR="00D32CEA" w:rsidRPr="00F9093F" w:rsidTr="00AD1B25">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D32CEA" w:rsidRPr="00F9093F" w:rsidTr="00AD1B25">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D32CEA" w:rsidRPr="00F9093F" w:rsidTr="00AD1B25">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D32CEA" w:rsidRPr="00F9093F" w:rsidTr="00AD1B25">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D32CEA" w:rsidRPr="00F9093F" w:rsidTr="00AD1B25">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D32CEA" w:rsidRPr="00F9093F" w:rsidTr="00AD1B25">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rsidR="00D32CEA" w:rsidRDefault="00D32CEA"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Pr="00AD1B25" w:rsidRDefault="00AD1B25" w:rsidP="00AF3FF1">
            <w:pPr>
              <w:rPr>
                <w:rFonts w:ascii="Tahoma" w:hAnsi="Tahoma" w:cs="Tahoma"/>
                <w:sz w:val="16"/>
                <w:szCs w:val="16"/>
                <w:lang w:eastAsia="es-CO"/>
              </w:rPr>
            </w:pPr>
          </w:p>
        </w:tc>
      </w:tr>
      <w:tr w:rsidR="00D32CEA" w:rsidRPr="00F9093F" w:rsidTr="00AD1B25">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D32CEA" w:rsidRPr="00F9093F" w:rsidTr="00AD1B25">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D32CEA" w:rsidRPr="00F9093F" w:rsidTr="00AD1B25">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bl>
    <w:p w:rsidR="00751F00" w:rsidRDefault="00751F00" w:rsidP="00D32CEA">
      <w:pPr>
        <w:pStyle w:val="Prrafodelista"/>
        <w:spacing w:after="0" w:line="240" w:lineRule="auto"/>
        <w:ind w:left="0"/>
        <w:rPr>
          <w:rFonts w:ascii="Tahoma" w:hAnsi="Tahoma" w:cs="Tahoma"/>
          <w:color w:val="FF0000"/>
        </w:rPr>
      </w:pPr>
      <w:r>
        <w:rPr>
          <w:rFonts w:ascii="Tahoma" w:hAnsi="Tahoma" w:cs="Tahoma"/>
          <w:color w:val="FF0000"/>
        </w:rPr>
        <w:t xml:space="preserve"> </w:t>
      </w:r>
    </w:p>
    <w:p w:rsidR="00751F00" w:rsidRDefault="00751F00" w:rsidP="00751F00">
      <w:pPr>
        <w:rPr>
          <w:rFonts w:eastAsia="Calibri"/>
          <w:sz w:val="22"/>
          <w:szCs w:val="22"/>
          <w:lang w:eastAsia="en-US"/>
        </w:rPr>
      </w:pPr>
      <w:r>
        <w:br w:type="page"/>
      </w:r>
    </w:p>
    <w:p w:rsidR="00751F00" w:rsidRPr="00947022" w:rsidRDefault="00751F00" w:rsidP="00751F00">
      <w:pPr>
        <w:pStyle w:val="Ttulo1"/>
        <w:numPr>
          <w:ilvl w:val="0"/>
          <w:numId w:val="2"/>
        </w:numPr>
        <w:spacing w:before="0"/>
        <w:rPr>
          <w:rFonts w:ascii="Tahoma" w:hAnsi="Tahoma" w:cs="Tahoma"/>
          <w:color w:val="000000"/>
          <w:sz w:val="22"/>
          <w:szCs w:val="22"/>
          <w:lang w:val="es-CO"/>
        </w:rPr>
      </w:pPr>
      <w:bookmarkStart w:id="144" w:name="_Toc29835860"/>
      <w:r>
        <w:rPr>
          <w:rFonts w:ascii="Tahoma" w:hAnsi="Tahoma" w:cs="Tahoma"/>
          <w:color w:val="000000"/>
          <w:sz w:val="22"/>
          <w:szCs w:val="22"/>
          <w:lang w:val="es-CO"/>
        </w:rPr>
        <w:lastRenderedPageBreak/>
        <w:t>BIBLIOGRAFÍA</w:t>
      </w:r>
      <w:bookmarkEnd w:id="144"/>
    </w:p>
    <w:p w:rsidR="00D32CEA" w:rsidRDefault="00D32CEA" w:rsidP="00D32CEA">
      <w:pPr>
        <w:pStyle w:val="Prrafodelista"/>
        <w:spacing w:after="0" w:line="240" w:lineRule="auto"/>
        <w:ind w:left="0"/>
        <w:rPr>
          <w:rFonts w:ascii="Tahoma" w:hAnsi="Tahoma" w:cs="Tahoma"/>
          <w:color w:val="FF0000"/>
        </w:rPr>
      </w:pPr>
    </w:p>
    <w:p w:rsidR="008F45EE" w:rsidRDefault="008F45EE" w:rsidP="00D32CEA">
      <w:pPr>
        <w:pStyle w:val="Prrafodelista"/>
        <w:spacing w:after="0" w:line="240" w:lineRule="auto"/>
        <w:ind w:left="0"/>
        <w:rPr>
          <w:rFonts w:ascii="Tahoma" w:hAnsi="Tahoma" w:cs="Tahoma"/>
          <w:color w:val="FF0000"/>
        </w:rPr>
      </w:pPr>
    </w:p>
    <w:p w:rsidR="008F45EE" w:rsidRPr="00A14427" w:rsidRDefault="008F45EE" w:rsidP="00A14427">
      <w:pPr>
        <w:pStyle w:val="Bibliografa"/>
        <w:ind w:left="709" w:hanging="720"/>
        <w:jc w:val="both"/>
        <w:rPr>
          <w:rFonts w:ascii="Tahoma" w:hAnsi="Tahoma" w:cs="Tahoma"/>
          <w:noProof/>
          <w:sz w:val="22"/>
          <w:szCs w:val="22"/>
        </w:rPr>
      </w:pPr>
    </w:p>
    <w:p w:rsidR="00A14427" w:rsidRPr="00A14427" w:rsidRDefault="00A14427" w:rsidP="00A14427">
      <w:pPr>
        <w:pStyle w:val="Bibliografa"/>
        <w:ind w:left="1134" w:hanging="720"/>
        <w:jc w:val="both"/>
        <w:rPr>
          <w:rFonts w:ascii="Tahoma" w:hAnsi="Tahoma" w:cs="Tahoma"/>
          <w:noProof/>
        </w:rPr>
      </w:pPr>
      <w:r w:rsidRPr="00A14427">
        <w:rPr>
          <w:rFonts w:ascii="Tahoma" w:hAnsi="Tahoma" w:cs="Tahoma"/>
          <w:noProof/>
        </w:rPr>
        <w:footnoteRef/>
      </w:r>
      <w:r w:rsidRPr="00A14427">
        <w:rPr>
          <w:rFonts w:ascii="Tahoma" w:hAnsi="Tahoma" w:cs="Tahoma"/>
          <w:noProof/>
        </w:rPr>
        <w:t xml:space="preserve"> Ministerio de Ambiente, Vivienda y Desarrollo Territorial. Política Nacional de Educación Ambiental. 2002. p. 3</w:t>
      </w:r>
    </w:p>
    <w:p w:rsidR="00A14427" w:rsidRPr="00A14427" w:rsidRDefault="00A14427" w:rsidP="00A14427">
      <w:pPr>
        <w:ind w:left="1134"/>
        <w:rPr>
          <w:rFonts w:ascii="Tahoma" w:hAnsi="Tahoma" w:cs="Tahoma"/>
        </w:rPr>
      </w:pPr>
    </w:p>
    <w:p w:rsidR="00A14427" w:rsidRPr="00A14427" w:rsidRDefault="00A14427" w:rsidP="00A14427">
      <w:pPr>
        <w:pStyle w:val="Bibliografa"/>
        <w:ind w:firstLine="414"/>
        <w:jc w:val="both"/>
        <w:rPr>
          <w:rFonts w:ascii="Tahoma" w:hAnsi="Tahoma" w:cs="Tahoma"/>
          <w:noProof/>
        </w:rPr>
      </w:pPr>
      <w:r w:rsidRPr="00A14427">
        <w:rPr>
          <w:rFonts w:ascii="Tahoma" w:hAnsi="Tahoma" w:cs="Tahoma"/>
          <w:noProof/>
        </w:rPr>
        <w:t>2 (Ibídem, p. 14)</w:t>
      </w:r>
    </w:p>
    <w:p w:rsidR="00A14427" w:rsidRPr="00A14427" w:rsidRDefault="00A14427" w:rsidP="00A14427">
      <w:pPr>
        <w:ind w:left="1134"/>
        <w:rPr>
          <w:rFonts w:ascii="Tahoma" w:eastAsia="Tahoma" w:hAnsi="Tahoma" w:cs="Tahoma"/>
        </w:rPr>
      </w:pPr>
    </w:p>
    <w:p w:rsidR="00A14427" w:rsidRPr="00A14427" w:rsidRDefault="00A14427" w:rsidP="00A14427">
      <w:pPr>
        <w:pStyle w:val="Bibliografa"/>
        <w:ind w:left="1134" w:hanging="720"/>
        <w:jc w:val="both"/>
        <w:rPr>
          <w:rFonts w:ascii="Tahoma" w:hAnsi="Tahoma" w:cs="Tahoma"/>
          <w:noProof/>
        </w:rPr>
      </w:pPr>
      <w:r w:rsidRPr="00A14427">
        <w:rPr>
          <w:rFonts w:ascii="Tahoma" w:hAnsi="Tahoma" w:cs="Tahoma"/>
          <w:noProof/>
        </w:rPr>
        <w:t>3 Corantioquia/Secretaria de Educación de Antioquia. Orientaciones para cumplimiento de Directiva 007 del 21 DE Octubre de 2009, emitida por la Procuraduría General de la Nación. 2010.p.3</w:t>
      </w:r>
    </w:p>
    <w:p w:rsidR="00A14427" w:rsidRPr="00A14427" w:rsidRDefault="00A14427" w:rsidP="00A14427">
      <w:pPr>
        <w:ind w:left="1134"/>
        <w:rPr>
          <w:rFonts w:ascii="Tahoma" w:eastAsia="Tahoma" w:hAnsi="Tahoma" w:cs="Tahoma"/>
        </w:rPr>
      </w:pPr>
    </w:p>
    <w:p w:rsidR="00A14427" w:rsidRPr="00A14427" w:rsidRDefault="00A14427" w:rsidP="00A14427">
      <w:pPr>
        <w:pStyle w:val="Bibliografa"/>
        <w:ind w:left="1134" w:hanging="720"/>
        <w:jc w:val="both"/>
        <w:rPr>
          <w:rFonts w:ascii="Tahoma" w:hAnsi="Tahoma" w:cs="Tahoma"/>
          <w:noProof/>
        </w:rPr>
      </w:pPr>
      <w:r w:rsidRPr="00A14427">
        <w:rPr>
          <w:rFonts w:ascii="Tahoma" w:hAnsi="Tahoma" w:cs="Tahoma"/>
          <w:noProof/>
        </w:rPr>
        <w:t>4 Ministerio de Ambiente, Vivienda y Desarrollo Territorial, Op.Cit., p. 6</w:t>
      </w:r>
    </w:p>
    <w:p w:rsidR="00A14427" w:rsidRPr="00A14427" w:rsidRDefault="00A14427" w:rsidP="00A14427">
      <w:pPr>
        <w:ind w:left="1134"/>
        <w:rPr>
          <w:rFonts w:ascii="Tahoma" w:eastAsia="Tahoma" w:hAnsi="Tahoma" w:cs="Tahoma"/>
        </w:rPr>
      </w:pPr>
    </w:p>
    <w:p w:rsidR="00A14427" w:rsidRPr="00A14427" w:rsidRDefault="00A14427" w:rsidP="00A14427">
      <w:pPr>
        <w:pStyle w:val="Bibliografa"/>
        <w:ind w:left="1134" w:hanging="720"/>
        <w:jc w:val="both"/>
        <w:rPr>
          <w:rFonts w:ascii="Tahoma" w:hAnsi="Tahoma" w:cs="Tahoma"/>
          <w:noProof/>
        </w:rPr>
      </w:pPr>
      <w:r w:rsidRPr="00A14427">
        <w:rPr>
          <w:rFonts w:ascii="Tahoma" w:hAnsi="Tahoma" w:cs="Tahoma"/>
          <w:noProof/>
        </w:rPr>
        <w:t xml:space="preserve">5 Municipio de Pulí (2000).EOT-Esquema de Ordenamiento territorial del Municipio de Pulí.  </w:t>
      </w:r>
    </w:p>
    <w:p w:rsidR="00A14427" w:rsidRPr="00A14427" w:rsidRDefault="00A14427" w:rsidP="00A14427">
      <w:pPr>
        <w:pStyle w:val="Bibliografa"/>
        <w:ind w:left="1134" w:hanging="720"/>
        <w:jc w:val="both"/>
        <w:rPr>
          <w:rFonts w:ascii="Tahoma" w:hAnsi="Tahoma" w:cs="Tahoma"/>
          <w:noProof/>
        </w:rPr>
      </w:pPr>
    </w:p>
    <w:p w:rsidR="00A14427" w:rsidRDefault="00A14427" w:rsidP="00A14427">
      <w:pPr>
        <w:pStyle w:val="Bibliografa"/>
        <w:ind w:left="1134" w:hanging="720"/>
        <w:jc w:val="both"/>
        <w:rPr>
          <w:rFonts w:ascii="Tahoma" w:hAnsi="Tahoma" w:cs="Tahoma"/>
          <w:noProof/>
        </w:rPr>
      </w:pPr>
      <w:r w:rsidRPr="00A14427">
        <w:rPr>
          <w:rFonts w:ascii="Tahoma" w:hAnsi="Tahoma" w:cs="Tahoma"/>
          <w:noProof/>
        </w:rPr>
        <w:t xml:space="preserve">6 Municipio de Pulí (2016). Plan de Desarrollo de Pulí 2016-2019. “CON EL PUEBLO Y PARA EL PUEBLO… LO SOCIAL MI RAZÓN DE SER”. Recuperado de </w:t>
      </w:r>
      <w:hyperlink r:id="rId35" w:history="1">
        <w:r w:rsidRPr="00A14427">
          <w:rPr>
            <w:rFonts w:ascii="Tahoma" w:hAnsi="Tahoma" w:cs="Tahoma"/>
            <w:noProof/>
          </w:rPr>
          <w:t>http://www.puli-cundinamarca.gov.co/tema/planes/plan-de-desarrollo</w:t>
        </w:r>
      </w:hyperlink>
    </w:p>
    <w:p w:rsidR="00A14427" w:rsidRPr="00A14427" w:rsidRDefault="00A14427" w:rsidP="00A14427">
      <w:pPr>
        <w:rPr>
          <w:rFonts w:eastAsia="Tahoma"/>
        </w:rPr>
      </w:pPr>
    </w:p>
    <w:p w:rsidR="00A14427" w:rsidRDefault="00A14427" w:rsidP="00A14427">
      <w:pPr>
        <w:pStyle w:val="Bibliografa"/>
        <w:ind w:left="1134" w:hanging="720"/>
        <w:jc w:val="both"/>
        <w:rPr>
          <w:rFonts w:ascii="Tahoma" w:hAnsi="Tahoma" w:cs="Tahoma"/>
          <w:noProof/>
        </w:rPr>
      </w:pPr>
      <w:r w:rsidRPr="00A14427">
        <w:rPr>
          <w:rFonts w:ascii="Tahoma" w:hAnsi="Tahoma" w:cs="Tahoma"/>
          <w:noProof/>
        </w:rPr>
        <w:t xml:space="preserve">7 Wikipedia. (2012).  Localización de Pulí en Cundinamarca. Recuperado el 26 de Diciembre de 2019, de  </w:t>
      </w:r>
      <w:hyperlink r:id="rId36" w:anchor="/media/Archivo:Colombia_-_Cundinamarca_-_Pul%C3%AD.svg" w:history="1">
        <w:r w:rsidRPr="00A14427">
          <w:rPr>
            <w:rFonts w:ascii="Tahoma" w:hAnsi="Tahoma" w:cs="Tahoma"/>
            <w:noProof/>
          </w:rPr>
          <w:t>https://es.wikipedia.org/wiki/Pulí#/media/Archivo:Colombia-Cundinamarca-Pulí.svg</w:t>
        </w:r>
      </w:hyperlink>
    </w:p>
    <w:p w:rsidR="00A14427" w:rsidRPr="00A14427" w:rsidRDefault="00A14427" w:rsidP="00A14427"/>
    <w:p w:rsidR="00A14427" w:rsidRPr="00A14427" w:rsidRDefault="00A14427" w:rsidP="00A14427">
      <w:pPr>
        <w:pStyle w:val="Bibliografa"/>
        <w:ind w:left="1134" w:hanging="720"/>
        <w:jc w:val="both"/>
        <w:rPr>
          <w:rFonts w:ascii="Tahoma" w:hAnsi="Tahoma" w:cs="Tahoma"/>
          <w:noProof/>
        </w:rPr>
      </w:pPr>
      <w:r w:rsidRPr="00A14427">
        <w:rPr>
          <w:rFonts w:ascii="Tahoma" w:hAnsi="Tahoma" w:cs="Tahoma"/>
          <w:noProof/>
        </w:rPr>
        <w:t xml:space="preserve">8 Departamento Nacional de Estadística - DANE. (2018). Censo Nacional de Población y Vivienda - CNPV 2018. Recuperado de: </w:t>
      </w:r>
      <w:hyperlink r:id="rId37">
        <w:r w:rsidRPr="00A14427">
          <w:rPr>
            <w:rFonts w:ascii="Tahoma" w:hAnsi="Tahoma" w:cs="Tahoma"/>
            <w:noProof/>
          </w:rPr>
          <w:t>https://www.dane.gov.co/index.php/estadisticas-por-tema/demografia-y-poblacion/censo-nacional-de-poblacion-y-vivenda-2018</w:t>
        </w:r>
      </w:hyperlink>
    </w:p>
    <w:p w:rsidR="00F6290E" w:rsidRPr="008F45EE" w:rsidRDefault="00F6290E" w:rsidP="008F45EE">
      <w:pPr>
        <w:rPr>
          <w:color w:val="FF0000"/>
          <w:sz w:val="32"/>
          <w:highlight w:val="yellow"/>
        </w:rPr>
      </w:pPr>
    </w:p>
    <w:sectPr w:rsidR="00F6290E" w:rsidRPr="008F45EE" w:rsidSect="00AD1B25">
      <w:pgSz w:w="12240" w:h="15840" w:code="1"/>
      <w:pgMar w:top="1417" w:right="1701" w:bottom="1417" w:left="1701"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574" w:rsidRDefault="00E87574">
      <w:r>
        <w:separator/>
      </w:r>
    </w:p>
  </w:endnote>
  <w:endnote w:type="continuationSeparator" w:id="0">
    <w:p w:rsidR="00E87574" w:rsidRDefault="00E87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6A6" w:rsidRDefault="000A36A6" w:rsidP="003A1C9A">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n-US" w:eastAsia="en-US"/>
      </w:rPr>
      <mc:AlternateContent>
        <mc:Choice Requires="wps">
          <w:drawing>
            <wp:anchor distT="0" distB="0" distL="114300" distR="114300" simplePos="0" relativeHeight="251670528" behindDoc="0" locked="0" layoutInCell="1" allowOverlap="1">
              <wp:simplePos x="0" y="0"/>
              <wp:positionH relativeFrom="column">
                <wp:posOffset>-41910</wp:posOffset>
              </wp:positionH>
              <wp:positionV relativeFrom="paragraph">
                <wp:posOffset>-226060</wp:posOffset>
              </wp:positionV>
              <wp:extent cx="5810250" cy="635"/>
              <wp:effectExtent l="5715" t="12065" r="13335" b="635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BD4F02F"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686059">
      <w:rPr>
        <w:rStyle w:val="Nmerodepgina"/>
        <w:rFonts w:ascii="Tahoma" w:hAnsi="Tahoma" w:cs="Tahoma"/>
        <w:noProof/>
        <w:sz w:val="18"/>
        <w:szCs w:val="18"/>
      </w:rPr>
      <w:t>64</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686059">
      <w:rPr>
        <w:rStyle w:val="Nmerodepgina"/>
        <w:rFonts w:ascii="Tahoma" w:hAnsi="Tahoma" w:cs="Tahoma"/>
        <w:noProof/>
        <w:sz w:val="18"/>
        <w:szCs w:val="18"/>
      </w:rPr>
      <w:t>75</w:t>
    </w:r>
    <w:r w:rsidRPr="00423E6D">
      <w:rPr>
        <w:rStyle w:val="Nmerodepgina"/>
        <w:rFonts w:ascii="Tahoma" w:hAnsi="Tahoma" w:cs="Tahoma"/>
        <w:sz w:val="18"/>
        <w:szCs w:val="18"/>
      </w:rPr>
      <w:fldChar w:fldCharType="end"/>
    </w:r>
  </w:p>
  <w:p w:rsidR="000A36A6" w:rsidRDefault="000A36A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6A6" w:rsidRDefault="000A36A6" w:rsidP="00E45381">
    <w:pPr>
      <w:pStyle w:val="Piedepgina"/>
      <w:tabs>
        <w:tab w:val="left" w:pos="8791"/>
        <w:tab w:val="right" w:pos="9972"/>
      </w:tabs>
      <w:jc w:val="right"/>
      <w:rPr>
        <w:rStyle w:val="Nmerodepgina"/>
        <w:rFonts w:ascii="Tahoma" w:hAnsi="Tahoma" w:cs="Tahoma"/>
        <w:sz w:val="18"/>
        <w:szCs w:val="18"/>
      </w:rPr>
    </w:pPr>
    <w:r>
      <w:rPr>
        <w:rFonts w:ascii="Tahoma" w:hAnsi="Tahoma" w:cs="Tahoma"/>
        <w:noProof/>
        <w:sz w:val="18"/>
        <w:szCs w:val="18"/>
        <w:lang w:val="en-US" w:eastAsia="en-US"/>
      </w:rPr>
      <mc:AlternateContent>
        <mc:Choice Requires="wps">
          <w:drawing>
            <wp:anchor distT="0" distB="0" distL="114300" distR="114300" simplePos="0" relativeHeight="251668480" behindDoc="0" locked="0" layoutInCell="1" allowOverlap="1">
              <wp:simplePos x="0" y="0"/>
              <wp:positionH relativeFrom="column">
                <wp:posOffset>348615</wp:posOffset>
              </wp:positionH>
              <wp:positionV relativeFrom="paragraph">
                <wp:posOffset>-331470</wp:posOffset>
              </wp:positionV>
              <wp:extent cx="5476875" cy="0"/>
              <wp:effectExtent l="5715" t="11430" r="13335" b="762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C84B9A1" id="_x0000_t32" coordsize="21600,21600" o:spt="32" o:oned="t" path="m,l21600,21600e" filled="f">
              <v:path arrowok="t" fillok="f" o:connecttype="none"/>
              <o:lock v:ext="edit" shapetype="t"/>
            </v:shapetype>
            <v:shape id="AutoShape 7" o:spid="_x0000_s1026" type="#_x0000_t32" style="position:absolute;margin-left:27.45pt;margin-top:-26.1pt;width:431.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686059">
      <w:rPr>
        <w:rStyle w:val="Nmerodepgina"/>
        <w:rFonts w:ascii="Tahoma" w:hAnsi="Tahoma" w:cs="Tahoma"/>
        <w:noProof/>
        <w:sz w:val="18"/>
        <w:szCs w:val="18"/>
      </w:rPr>
      <w:t>65</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686059">
      <w:rPr>
        <w:rStyle w:val="Nmerodepgina"/>
        <w:rFonts w:ascii="Tahoma" w:hAnsi="Tahoma" w:cs="Tahoma"/>
        <w:noProof/>
        <w:sz w:val="18"/>
        <w:szCs w:val="18"/>
      </w:rPr>
      <w:t>75</w:t>
    </w:r>
    <w:r w:rsidRPr="00423E6D">
      <w:rPr>
        <w:rStyle w:val="Nmerodepgina"/>
        <w:rFonts w:ascii="Tahoma" w:hAnsi="Tahoma" w:cs="Tahoma"/>
        <w:sz w:val="18"/>
        <w:szCs w:val="18"/>
      </w:rPr>
      <w:fldChar w:fldCharType="end"/>
    </w:r>
  </w:p>
  <w:p w:rsidR="000A36A6" w:rsidRDefault="000A36A6" w:rsidP="00B17CB1">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rsidR="000A36A6" w:rsidRDefault="000A36A6" w:rsidP="00215FB3">
    <w:pPr>
      <w:pStyle w:val="Piedepgina"/>
      <w:tabs>
        <w:tab w:val="left" w:pos="8791"/>
        <w:tab w:val="right" w:pos="9972"/>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574" w:rsidRDefault="00E87574">
      <w:r>
        <w:separator/>
      </w:r>
    </w:p>
  </w:footnote>
  <w:footnote w:type="continuationSeparator" w:id="0">
    <w:p w:rsidR="00E87574" w:rsidRDefault="00E87574">
      <w:r>
        <w:continuationSeparator/>
      </w:r>
    </w:p>
  </w:footnote>
  <w:footnote w:id="1">
    <w:p w:rsidR="000A36A6" w:rsidRPr="00D2052A" w:rsidRDefault="000A36A6" w:rsidP="00490BD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rsidR="000A36A6" w:rsidRPr="00017F9E" w:rsidRDefault="000A36A6" w:rsidP="003A1C9A">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(Ibídem, p. 14)</w:t>
      </w:r>
    </w:p>
  </w:footnote>
  <w:footnote w:id="3">
    <w:p w:rsidR="000A36A6" w:rsidRDefault="000A36A6" w:rsidP="003A1C9A">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Corantioquia/Secretaria de Educación de Antioquia. Orientaciones para cumplimiento de Directiva 007 del 21 DE Octubre de 2009, emitida por la Procuraduría General de la Nación. 2010.p.3</w:t>
      </w:r>
    </w:p>
  </w:footnote>
  <w:footnote w:id="4">
    <w:p w:rsidR="000A36A6" w:rsidRPr="00017F9E" w:rsidRDefault="000A36A6" w:rsidP="003A1C9A">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Op.Cit., p. 6</w:t>
      </w:r>
    </w:p>
    <w:p w:rsidR="000A36A6" w:rsidRDefault="000A36A6" w:rsidP="003A1C9A">
      <w:pPr>
        <w:pBdr>
          <w:top w:val="nil"/>
          <w:left w:val="nil"/>
          <w:bottom w:val="nil"/>
          <w:right w:val="nil"/>
          <w:between w:val="nil"/>
        </w:pBdr>
        <w:jc w:val="center"/>
        <w:rPr>
          <w:rFonts w:ascii="Arial" w:eastAsia="Arial" w:hAnsi="Arial" w:cs="Arial"/>
          <w:color w:val="000000"/>
          <w:sz w:val="20"/>
          <w:szCs w:val="20"/>
        </w:rPr>
      </w:pPr>
    </w:p>
  </w:footnote>
  <w:footnote w:id="5">
    <w:p w:rsidR="000A36A6" w:rsidRPr="00ED581B" w:rsidRDefault="000A36A6" w:rsidP="00ED581B">
      <w:pPr>
        <w:pStyle w:val="Textonotapie"/>
        <w:jc w:val="left"/>
        <w:rPr>
          <w:lang w:val="es-CO"/>
        </w:rPr>
      </w:pPr>
      <w:r>
        <w:rPr>
          <w:rStyle w:val="Refdenotaalpie"/>
        </w:rPr>
        <w:footnoteRef/>
      </w:r>
      <w:r>
        <w:t xml:space="preserve"> </w:t>
      </w:r>
      <w:r w:rsidRPr="003E0DF8">
        <w:rPr>
          <w:rFonts w:ascii="Tahoma" w:hAnsi="Tahoma" w:cs="Tahoma"/>
          <w:sz w:val="16"/>
          <w:szCs w:val="16"/>
        </w:rPr>
        <w:t>Congreso de la República (2012) Ley 1549 de 2012.</w:t>
      </w:r>
      <w:r>
        <w:rPr>
          <w:rFonts w:ascii="Tahoma" w:hAnsi="Tahoma" w:cs="Tahoma"/>
          <w:sz w:val="16"/>
          <w:szCs w:val="16"/>
        </w:rPr>
        <w:t xml:space="preserve"> </w:t>
      </w:r>
      <w:r w:rsidRPr="003E0DF8">
        <w:rPr>
          <w:rFonts w:ascii="Tahoma" w:hAnsi="Tahoma" w:cs="Tahoma"/>
          <w:sz w:val="16"/>
          <w:szCs w:val="16"/>
        </w:rPr>
        <w:t>En</w:t>
      </w:r>
      <w:r>
        <w:rPr>
          <w:rFonts w:ascii="Tahoma" w:hAnsi="Tahoma" w:cs="Tahoma"/>
          <w:sz w:val="16"/>
          <w:szCs w:val="16"/>
        </w:rPr>
        <w:t xml:space="preserve"> l</w:t>
      </w:r>
      <w:r w:rsidRPr="003E0DF8">
        <w:rPr>
          <w:rFonts w:ascii="Tahoma" w:hAnsi="Tahoma" w:cs="Tahoma"/>
          <w:sz w:val="16"/>
          <w:szCs w:val="16"/>
        </w:rPr>
        <w:t>ínea:] </w:t>
      </w:r>
      <w:hyperlink r:id="rId1" w:tgtFrame="_blank" w:history="1">
        <w:r w:rsidRPr="003E0DF8">
          <w:rPr>
            <w:rFonts w:ascii="Tahoma" w:hAnsi="Tahoma" w:cs="Tahoma"/>
            <w:sz w:val="16"/>
            <w:szCs w:val="16"/>
          </w:rPr>
          <w:t>http:</w:t>
        </w:r>
        <w:r>
          <w:rPr>
            <w:rFonts w:ascii="Tahoma" w:hAnsi="Tahoma" w:cs="Tahoma"/>
            <w:sz w:val="16"/>
            <w:szCs w:val="16"/>
          </w:rPr>
          <w:t xml:space="preserve"> </w:t>
        </w:r>
        <w:r w:rsidRPr="003E0DF8">
          <w:rPr>
            <w:rFonts w:ascii="Tahoma" w:hAnsi="Tahoma" w:cs="Tahoma"/>
            <w:sz w:val="16"/>
            <w:szCs w:val="16"/>
          </w:rPr>
          <w:t>//wsp.presidencia.gov.co/</w:t>
        </w:r>
        <w:r>
          <w:rPr>
            <w:rFonts w:ascii="Tahoma" w:hAnsi="Tahoma" w:cs="Tahoma"/>
            <w:sz w:val="16"/>
            <w:szCs w:val="16"/>
          </w:rPr>
          <w:t xml:space="preserve"> </w:t>
        </w:r>
        <w:r w:rsidRPr="003E0DF8">
          <w:rPr>
            <w:rFonts w:ascii="Tahoma" w:hAnsi="Tahoma" w:cs="Tahoma"/>
            <w:sz w:val="16"/>
            <w:szCs w:val="16"/>
          </w:rPr>
          <w:t>Normativa/</w:t>
        </w:r>
        <w:r>
          <w:rPr>
            <w:rFonts w:ascii="Tahoma" w:hAnsi="Tahoma" w:cs="Tahoma"/>
            <w:sz w:val="16"/>
            <w:szCs w:val="16"/>
          </w:rPr>
          <w:t xml:space="preserve"> </w:t>
        </w:r>
        <w:r w:rsidRPr="003E0DF8">
          <w:rPr>
            <w:rFonts w:ascii="Tahoma" w:hAnsi="Tahoma" w:cs="Tahoma"/>
            <w:sz w:val="16"/>
            <w:szCs w:val="16"/>
          </w:rPr>
          <w:t>Leyes/</w:t>
        </w:r>
        <w:r>
          <w:rPr>
            <w:rFonts w:ascii="Tahoma" w:hAnsi="Tahoma" w:cs="Tahoma"/>
            <w:sz w:val="16"/>
            <w:szCs w:val="16"/>
          </w:rPr>
          <w:t xml:space="preserve"> </w:t>
        </w:r>
        <w:r w:rsidRPr="003E0DF8">
          <w:rPr>
            <w:rFonts w:ascii="Tahoma" w:hAnsi="Tahoma" w:cs="Tahoma"/>
            <w:sz w:val="16"/>
            <w:szCs w:val="16"/>
          </w:rPr>
          <w:t>Documents/ley154905072012.pdf</w:t>
        </w:r>
      </w:hyperlink>
      <w:r w:rsidRPr="003E0DF8">
        <w:rPr>
          <w:rFonts w:ascii="Tahoma" w:hAnsi="Tahoma" w:cs="Tahoma"/>
          <w:sz w:val="16"/>
          <w:szCs w:val="16"/>
        </w:rPr>
        <w:t>.</w:t>
      </w:r>
    </w:p>
  </w:footnote>
  <w:footnote w:id="6">
    <w:p w:rsidR="000A36A6" w:rsidRDefault="000A36A6" w:rsidP="00510B25">
      <w:pPr>
        <w:pBdr>
          <w:top w:val="nil"/>
          <w:left w:val="nil"/>
          <w:bottom w:val="nil"/>
          <w:right w:val="nil"/>
          <w:between w:val="nil"/>
        </w:pBdr>
        <w:jc w:val="both"/>
        <w:rPr>
          <w:rFonts w:ascii="Tahoma" w:eastAsia="Tahoma" w:hAnsi="Tahoma" w:cs="Tahoma"/>
          <w:color w:val="000000"/>
          <w:sz w:val="16"/>
          <w:szCs w:val="16"/>
        </w:rPr>
      </w:pPr>
      <w:r w:rsidRPr="00521609">
        <w:rPr>
          <w:rFonts w:ascii="Tahoma" w:hAnsi="Tahoma" w:cs="Tahoma"/>
          <w:sz w:val="16"/>
          <w:szCs w:val="16"/>
          <w:vertAlign w:val="superscript"/>
        </w:rPr>
        <w:footnoteRef/>
      </w:r>
      <w:r>
        <w:rPr>
          <w:rFonts w:ascii="Tahoma" w:eastAsia="Tahoma" w:hAnsi="Tahoma" w:cs="Tahoma"/>
          <w:color w:val="000000"/>
          <w:sz w:val="16"/>
          <w:szCs w:val="16"/>
        </w:rPr>
        <w:t xml:space="preserve"> </w:t>
      </w:r>
      <w:r w:rsidRPr="00382525">
        <w:rPr>
          <w:rFonts w:ascii="Tahoma" w:eastAsia="Tahoma" w:hAnsi="Tahoma" w:cs="Tahoma"/>
          <w:color w:val="000000"/>
          <w:sz w:val="16"/>
          <w:szCs w:val="16"/>
        </w:rPr>
        <w:t>Municipio de Pulí (2000).</w:t>
      </w:r>
      <w:r w:rsidRPr="00382525">
        <w:rPr>
          <w:rFonts w:ascii="Tahoma" w:eastAsia="Tahoma" w:hAnsi="Tahoma" w:cs="Tahoma"/>
          <w:sz w:val="16"/>
          <w:szCs w:val="16"/>
        </w:rPr>
        <w:t>EOT-Esquema de Ordenamiento territorial</w:t>
      </w:r>
      <w:r>
        <w:rPr>
          <w:rFonts w:ascii="Tahoma" w:eastAsia="Tahoma" w:hAnsi="Tahoma" w:cs="Tahoma"/>
          <w:sz w:val="16"/>
          <w:szCs w:val="16"/>
        </w:rPr>
        <w:t xml:space="preserve"> del Municipio de Pulí</w:t>
      </w:r>
      <w:r w:rsidRPr="00382525">
        <w:rPr>
          <w:rFonts w:ascii="Tahoma" w:eastAsia="Tahoma" w:hAnsi="Tahoma" w:cs="Tahoma"/>
          <w:sz w:val="16"/>
          <w:szCs w:val="16"/>
        </w:rPr>
        <w:t xml:space="preserve">. </w:t>
      </w:r>
      <w:r w:rsidRPr="00382525">
        <w:rPr>
          <w:rFonts w:ascii="Tahoma" w:eastAsia="Tahoma" w:hAnsi="Tahoma" w:cs="Tahoma"/>
          <w:color w:val="000000"/>
          <w:sz w:val="16"/>
          <w:szCs w:val="16"/>
        </w:rPr>
        <w:t xml:space="preserve"> </w:t>
      </w:r>
    </w:p>
    <w:p w:rsidR="000A36A6" w:rsidRDefault="000A36A6" w:rsidP="00510B25">
      <w:pPr>
        <w:pBdr>
          <w:top w:val="nil"/>
          <w:left w:val="nil"/>
          <w:bottom w:val="nil"/>
          <w:right w:val="nil"/>
          <w:between w:val="nil"/>
        </w:pBdr>
        <w:jc w:val="both"/>
        <w:rPr>
          <w:rFonts w:ascii="Tahoma" w:eastAsia="Tahoma" w:hAnsi="Tahoma" w:cs="Tahoma"/>
          <w:color w:val="000000"/>
          <w:sz w:val="16"/>
          <w:szCs w:val="16"/>
        </w:rPr>
      </w:pPr>
    </w:p>
  </w:footnote>
  <w:footnote w:id="7">
    <w:p w:rsidR="000A36A6" w:rsidRPr="00521609" w:rsidRDefault="000A36A6" w:rsidP="009863B6">
      <w:pPr>
        <w:pBdr>
          <w:top w:val="nil"/>
          <w:left w:val="nil"/>
          <w:bottom w:val="nil"/>
          <w:right w:val="nil"/>
          <w:between w:val="nil"/>
        </w:pBdr>
        <w:jc w:val="both"/>
        <w:rPr>
          <w:rFonts w:ascii="Tahoma" w:eastAsia="Tahoma" w:hAnsi="Tahoma" w:cs="Tahoma"/>
          <w:color w:val="000000"/>
          <w:sz w:val="16"/>
          <w:szCs w:val="16"/>
        </w:rPr>
      </w:pPr>
      <w:r w:rsidRPr="00521609">
        <w:rPr>
          <w:rFonts w:ascii="Tahoma" w:hAnsi="Tahoma" w:cs="Tahoma"/>
          <w:sz w:val="16"/>
          <w:szCs w:val="16"/>
          <w:vertAlign w:val="superscript"/>
        </w:rPr>
        <w:footnoteRef/>
      </w:r>
      <w:r w:rsidRPr="00521609">
        <w:rPr>
          <w:rFonts w:ascii="Tahoma" w:eastAsia="Tahoma" w:hAnsi="Tahoma" w:cs="Tahoma"/>
          <w:color w:val="222222"/>
          <w:sz w:val="16"/>
          <w:szCs w:val="16"/>
          <w:highlight w:val="white"/>
        </w:rPr>
        <w:t>Municipio de Pulí (2016). Plan de Desarrollo de Pulí 2016-2019. </w:t>
      </w:r>
      <w:r w:rsidRPr="00521609">
        <w:rPr>
          <w:rFonts w:ascii="Tahoma" w:eastAsia="Tahoma" w:hAnsi="Tahoma" w:cs="Tahoma"/>
          <w:color w:val="000000" w:themeColor="text1"/>
          <w:sz w:val="16"/>
          <w:szCs w:val="16"/>
        </w:rPr>
        <w:t>“</w:t>
      </w:r>
      <w:r w:rsidRPr="00521609">
        <w:rPr>
          <w:rFonts w:ascii="Tahoma" w:hAnsi="Tahoma" w:cs="Tahoma"/>
          <w:color w:val="000000" w:themeColor="text1"/>
          <w:sz w:val="16"/>
          <w:szCs w:val="16"/>
        </w:rPr>
        <w:t>CON EL PUEBLO Y PARA EL PUEBLO… LO SOCIAL MI RAZÓN DE SER”</w:t>
      </w:r>
      <w:r w:rsidRPr="00521609">
        <w:rPr>
          <w:rFonts w:ascii="Tahoma" w:eastAsia="Tahoma" w:hAnsi="Tahoma" w:cs="Tahoma"/>
          <w:i/>
          <w:color w:val="222222"/>
          <w:sz w:val="16"/>
          <w:szCs w:val="16"/>
          <w:highlight w:val="white"/>
        </w:rPr>
        <w:t xml:space="preserve">. Recuperado de </w:t>
      </w:r>
      <w:hyperlink r:id="rId2" w:history="1">
        <w:r w:rsidRPr="00521609">
          <w:rPr>
            <w:rStyle w:val="Hipervnculo"/>
            <w:rFonts w:ascii="Tahoma" w:hAnsi="Tahoma" w:cs="Tahoma"/>
            <w:sz w:val="16"/>
            <w:szCs w:val="16"/>
          </w:rPr>
          <w:t>http://www.puli-cundinamarca.gov.co/tema/planes/plan-de-desarrollo</w:t>
        </w:r>
      </w:hyperlink>
    </w:p>
    <w:p w:rsidR="000A36A6" w:rsidRDefault="000A36A6" w:rsidP="009863B6">
      <w:pPr>
        <w:pBdr>
          <w:top w:val="nil"/>
          <w:left w:val="nil"/>
          <w:bottom w:val="nil"/>
          <w:right w:val="nil"/>
          <w:between w:val="nil"/>
        </w:pBdr>
        <w:jc w:val="both"/>
        <w:rPr>
          <w:rFonts w:ascii="Tahoma" w:eastAsia="Tahoma" w:hAnsi="Tahoma" w:cs="Tahoma"/>
          <w:color w:val="000000"/>
          <w:sz w:val="16"/>
          <w:szCs w:val="16"/>
        </w:rPr>
      </w:pPr>
    </w:p>
  </w:footnote>
  <w:footnote w:id="8">
    <w:p w:rsidR="000A36A6" w:rsidRDefault="000A36A6" w:rsidP="00F2174E">
      <w:pPr>
        <w:pBdr>
          <w:top w:val="nil"/>
          <w:left w:val="nil"/>
          <w:bottom w:val="nil"/>
          <w:right w:val="nil"/>
          <w:between w:val="nil"/>
        </w:pBdr>
        <w:jc w:val="both"/>
        <w:rPr>
          <w:rFonts w:ascii="Tahoma" w:eastAsia="Tahoma" w:hAnsi="Tahoma" w:cs="Tahoma"/>
          <w:color w:val="000000"/>
          <w:sz w:val="16"/>
          <w:szCs w:val="16"/>
        </w:rPr>
      </w:pPr>
      <w:r w:rsidRPr="00382525">
        <w:rPr>
          <w:rFonts w:ascii="Tahoma" w:hAnsi="Tahoma" w:cs="Tahoma"/>
          <w:sz w:val="16"/>
          <w:szCs w:val="16"/>
          <w:vertAlign w:val="superscript"/>
        </w:rPr>
        <w:footnoteRef/>
      </w:r>
      <w:r w:rsidRPr="00382525">
        <w:rPr>
          <w:rFonts w:ascii="Tahoma" w:eastAsia="Tahoma" w:hAnsi="Tahoma" w:cs="Tahoma"/>
          <w:color w:val="000000"/>
          <w:sz w:val="16"/>
          <w:szCs w:val="16"/>
        </w:rPr>
        <w:t xml:space="preserve">Wikipedia. (2012).  Localización de Pulí en Cundinamarca. Recuperado el 26 de Diciembre de 2019, de  </w:t>
      </w:r>
      <w:hyperlink r:id="rId3" w:anchor="/media/Archivo:Colombia_-_Cundinamarca_-_Pul%C3%AD.svg" w:history="1">
        <w:r w:rsidRPr="00382525">
          <w:rPr>
            <w:rStyle w:val="Hipervnculo"/>
            <w:rFonts w:ascii="Tahoma" w:hAnsi="Tahoma" w:cs="Tahoma"/>
            <w:sz w:val="16"/>
            <w:szCs w:val="16"/>
          </w:rPr>
          <w:t>https://es.wikipedia.org/wiki/Pulí#/media/Archivo:Colombia-Cundinamarca-Pulí.svg</w:t>
        </w:r>
      </w:hyperlink>
    </w:p>
  </w:footnote>
  <w:footnote w:id="9">
    <w:p w:rsidR="000A36A6" w:rsidRDefault="000A36A6" w:rsidP="00940703">
      <w:pPr>
        <w:pBdr>
          <w:top w:val="nil"/>
          <w:left w:val="nil"/>
          <w:bottom w:val="nil"/>
          <w:right w:val="nil"/>
          <w:between w:val="nil"/>
        </w:pBdr>
        <w:jc w:val="both"/>
        <w:rPr>
          <w:rFonts w:ascii="Tahoma" w:eastAsia="Tahoma" w:hAnsi="Tahoma" w:cs="Tahoma"/>
          <w:color w:val="000000"/>
          <w:sz w:val="16"/>
          <w:szCs w:val="16"/>
        </w:rPr>
      </w:pPr>
      <w:r>
        <w:rPr>
          <w:vertAlign w:val="superscript"/>
        </w:rPr>
        <w:footnoteRef/>
      </w:r>
      <w:r>
        <w:rPr>
          <w:rFonts w:ascii="Tahoma" w:eastAsia="Tahoma" w:hAnsi="Tahoma" w:cs="Tahoma"/>
          <w:color w:val="000000"/>
          <w:sz w:val="16"/>
          <w:szCs w:val="16"/>
        </w:rPr>
        <w:t xml:space="preserve"> Departamento Nacional de Estadística - DANE. (2018). Censo Nacional de Población y Vivienda - CNPV 2018. Recuperado de: </w:t>
      </w:r>
      <w:hyperlink r:id="rId4">
        <w:r>
          <w:rPr>
            <w:rFonts w:ascii="Tahoma" w:eastAsia="Tahoma" w:hAnsi="Tahoma" w:cs="Tahoma"/>
            <w:color w:val="0000FF"/>
            <w:sz w:val="16"/>
            <w:szCs w:val="16"/>
            <w:u w:val="single"/>
          </w:rPr>
          <w:t>https://www.dane.gov.co/index.php/estadisticas-por-tema/demografia-y-poblacion/censo-nacional-de-poblacion-y-vivenda-2018</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6A6" w:rsidRDefault="000A36A6">
    <w:pPr>
      <w:pStyle w:val="Encabezado"/>
      <w:rPr>
        <w:rFonts w:ascii="Arial" w:hAnsi="Arial" w:cs="Arial"/>
        <w:i/>
        <w:sz w:val="20"/>
      </w:rPr>
    </w:pPr>
    <w:r w:rsidRPr="00E45381">
      <w:rPr>
        <w:rFonts w:ascii="Arial" w:hAnsi="Arial" w:cs="Arial"/>
        <w:i/>
        <w:sz w:val="20"/>
      </w:rPr>
      <w:t>P</w:t>
    </w:r>
    <w:r>
      <w:rPr>
        <w:rFonts w:ascii="Arial" w:hAnsi="Arial" w:cs="Arial"/>
        <w:i/>
        <w:sz w:val="20"/>
      </w:rPr>
      <w:t>lan T</w:t>
    </w:r>
    <w:r w:rsidRPr="00E45381">
      <w:rPr>
        <w:rFonts w:ascii="Arial" w:hAnsi="Arial" w:cs="Arial"/>
        <w:i/>
        <w:sz w:val="20"/>
      </w:rPr>
      <w: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Pulí -</w:t>
    </w:r>
    <w:r w:rsidRPr="00E45381">
      <w:rPr>
        <w:rFonts w:ascii="Arial" w:hAnsi="Arial" w:cs="Arial"/>
        <w:i/>
        <w:sz w:val="20"/>
      </w:rPr>
      <w:t xml:space="preserve"> Cundinamarca</w:t>
    </w:r>
  </w:p>
  <w:p w:rsidR="000A36A6" w:rsidRPr="00C56195" w:rsidRDefault="000A36A6">
    <w:pPr>
      <w:pStyle w:val="Encabezado"/>
      <w:rPr>
        <w:rFonts w:ascii="Arial" w:hAnsi="Arial" w:cs="Arial"/>
        <w:i/>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6A6" w:rsidRDefault="000A36A6" w:rsidP="00E45381">
    <w:pPr>
      <w:pStyle w:val="Encabezado"/>
    </w:pPr>
    <w:r w:rsidRPr="00E45381">
      <w:rPr>
        <w:noProof/>
        <w:lang w:val="en-US" w:eastAsia="en-US"/>
      </w:rPr>
      <w:drawing>
        <wp:anchor distT="0" distB="0" distL="114300" distR="114300" simplePos="0" relativeHeight="251657728" behindDoc="1" locked="0" layoutInCell="1" allowOverlap="1" wp14:anchorId="30F77D1A" wp14:editId="218716C1">
          <wp:simplePos x="0" y="0"/>
          <wp:positionH relativeFrom="column">
            <wp:posOffset>4423410</wp:posOffset>
          </wp:positionH>
          <wp:positionV relativeFrom="paragraph">
            <wp:posOffset>1270</wp:posOffset>
          </wp:positionV>
          <wp:extent cx="960120" cy="539750"/>
          <wp:effectExtent l="0" t="0" r="0" b="0"/>
          <wp:wrapTight wrapText="bothSides">
            <wp:wrapPolygon edited="0">
              <wp:start x="0" y="0"/>
              <wp:lineTo x="0" y="20584"/>
              <wp:lineTo x="21000" y="20584"/>
              <wp:lineTo x="21000" y="0"/>
              <wp:lineTo x="0" y="0"/>
            </wp:wrapPolygon>
          </wp:wrapTight>
          <wp:docPr id="8" name="Imagen 8"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extent cx="664896" cy="714375"/>
          <wp:effectExtent l="0" t="0" r="0" b="0"/>
          <wp:docPr id="3" name="Imagen 3" descr="Escudo de Pulí.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de Pulí.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063" cy="7231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B5772"/>
    <w:multiLevelType w:val="multilevel"/>
    <w:tmpl w:val="FE140120"/>
    <w:lvl w:ilvl="0">
      <w:start w:val="5"/>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454F0"/>
    <w:multiLevelType w:val="hybridMultilevel"/>
    <w:tmpl w:val="A66CFD5C"/>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F4E6A"/>
    <w:multiLevelType w:val="hybridMultilevel"/>
    <w:tmpl w:val="D82A4D84"/>
    <w:lvl w:ilvl="0" w:tplc="6DF251B4">
      <w:start w:val="3"/>
      <w:numFmt w:val="bullet"/>
      <w:lvlText w:val="-"/>
      <w:lvlJc w:val="left"/>
      <w:pPr>
        <w:ind w:left="720" w:hanging="360"/>
      </w:pPr>
      <w:rPr>
        <w:rFonts w:ascii="Times New Roman" w:eastAsia="Times New Roman" w:hAnsi="Times New Roman" w:cs="Times New Roman" w:hint="default"/>
        <w:i w:val="0"/>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A8170A"/>
    <w:multiLevelType w:val="hybridMultilevel"/>
    <w:tmpl w:val="1512A5D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E3DAF"/>
    <w:multiLevelType w:val="hybridMultilevel"/>
    <w:tmpl w:val="58D8AD5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66FDD"/>
    <w:multiLevelType w:val="multilevel"/>
    <w:tmpl w:val="7722E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2576CD"/>
    <w:multiLevelType w:val="multilevel"/>
    <w:tmpl w:val="C388F25A"/>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276A36B6"/>
    <w:multiLevelType w:val="hybridMultilevel"/>
    <w:tmpl w:val="6B9E0F18"/>
    <w:lvl w:ilvl="0" w:tplc="6DF251B4">
      <w:start w:val="3"/>
      <w:numFmt w:val="bullet"/>
      <w:lvlText w:val="-"/>
      <w:lvlJc w:val="left"/>
      <w:pPr>
        <w:ind w:left="720" w:hanging="360"/>
      </w:pPr>
      <w:rPr>
        <w:rFonts w:ascii="Times New Roman" w:eastAsia="Times New Roman" w:hAnsi="Times New Roman" w:cs="Times New Roman" w:hint="default"/>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A1439"/>
    <w:multiLevelType w:val="hybridMultilevel"/>
    <w:tmpl w:val="FD0E9FD4"/>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64B9C"/>
    <w:multiLevelType w:val="multilevel"/>
    <w:tmpl w:val="69EABCA0"/>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4404" w:hanging="576"/>
      </w:pPr>
      <w:rPr>
        <w:rFonts w:cs="Times New Roman"/>
      </w:rPr>
    </w:lvl>
    <w:lvl w:ilvl="2">
      <w:start w:val="1"/>
      <w:numFmt w:val="decimal"/>
      <w:pStyle w:val="Ttulo3"/>
      <w:lvlText w:val="%1.%2.%3"/>
      <w:lvlJc w:val="left"/>
      <w:pPr>
        <w:ind w:left="5257" w:hanging="720"/>
      </w:pPr>
      <w:rPr>
        <w:rFonts w:cs="Times New Roman"/>
        <w:b/>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2" w15:restartNumberingAfterBreak="0">
    <w:nsid w:val="2EE24D2B"/>
    <w:multiLevelType w:val="hybridMultilevel"/>
    <w:tmpl w:val="43163410"/>
    <w:lvl w:ilvl="0" w:tplc="6DF251B4">
      <w:start w:val="3"/>
      <w:numFmt w:val="bullet"/>
      <w:lvlText w:val="-"/>
      <w:lvlJc w:val="left"/>
      <w:pPr>
        <w:ind w:left="720" w:hanging="360"/>
      </w:pPr>
      <w:rPr>
        <w:rFonts w:ascii="Times New Roman" w:eastAsia="Times New Roman" w:hAnsi="Times New Roman" w:cs="Times New Roman" w:hint="default"/>
        <w:i w:val="0"/>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68D4140"/>
    <w:multiLevelType w:val="hybridMultilevel"/>
    <w:tmpl w:val="86B2E008"/>
    <w:lvl w:ilvl="0" w:tplc="3AF0880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BD7406"/>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6107"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8" w15:restartNumberingAfterBreak="0">
    <w:nsid w:val="480B1211"/>
    <w:multiLevelType w:val="hybridMultilevel"/>
    <w:tmpl w:val="9FF643F8"/>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322434"/>
    <w:multiLevelType w:val="hybridMultilevel"/>
    <w:tmpl w:val="32DA4814"/>
    <w:lvl w:ilvl="0" w:tplc="EBF226F4">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12E0806"/>
    <w:multiLevelType w:val="hybridMultilevel"/>
    <w:tmpl w:val="B382138C"/>
    <w:lvl w:ilvl="0" w:tplc="6DF251B4">
      <w:start w:val="3"/>
      <w:numFmt w:val="bullet"/>
      <w:lvlText w:val="-"/>
      <w:lvlJc w:val="left"/>
      <w:pPr>
        <w:ind w:left="720" w:hanging="360"/>
      </w:pPr>
      <w:rPr>
        <w:rFonts w:ascii="Times New Roman" w:eastAsia="Times New Roman" w:hAnsi="Times New Roman" w:cs="Times New Roman" w:hint="default"/>
        <w:i w:val="0"/>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851732A"/>
    <w:multiLevelType w:val="hybridMultilevel"/>
    <w:tmpl w:val="A09AAB46"/>
    <w:lvl w:ilvl="0" w:tplc="6DF251B4">
      <w:start w:val="3"/>
      <w:numFmt w:val="bullet"/>
      <w:lvlText w:val="-"/>
      <w:lvlJc w:val="left"/>
      <w:pPr>
        <w:tabs>
          <w:tab w:val="num" w:pos="720"/>
        </w:tabs>
        <w:ind w:left="720" w:hanging="360"/>
      </w:pPr>
      <w:rPr>
        <w:rFonts w:ascii="Times New Roman" w:eastAsia="Times New Roman" w:hAnsi="Times New Roman" w:cs="Times New Roman" w:hint="default"/>
        <w:i w:val="0"/>
        <w:color w:val="auto"/>
        <w:sz w:val="24"/>
      </w:rPr>
    </w:lvl>
    <w:lvl w:ilvl="1" w:tplc="937A558C" w:tentative="1">
      <w:start w:val="1"/>
      <w:numFmt w:val="bullet"/>
      <w:lvlText w:val="•"/>
      <w:lvlJc w:val="left"/>
      <w:pPr>
        <w:tabs>
          <w:tab w:val="num" w:pos="1440"/>
        </w:tabs>
        <w:ind w:left="1440" w:hanging="360"/>
      </w:pPr>
      <w:rPr>
        <w:rFonts w:ascii="Times New Roman" w:hAnsi="Times New Roman" w:hint="default"/>
      </w:rPr>
    </w:lvl>
    <w:lvl w:ilvl="2" w:tplc="60F2A4E8" w:tentative="1">
      <w:start w:val="1"/>
      <w:numFmt w:val="bullet"/>
      <w:lvlText w:val="•"/>
      <w:lvlJc w:val="left"/>
      <w:pPr>
        <w:tabs>
          <w:tab w:val="num" w:pos="2160"/>
        </w:tabs>
        <w:ind w:left="2160" w:hanging="360"/>
      </w:pPr>
      <w:rPr>
        <w:rFonts w:ascii="Times New Roman" w:hAnsi="Times New Roman" w:hint="default"/>
      </w:rPr>
    </w:lvl>
    <w:lvl w:ilvl="3" w:tplc="D0C6C6A8" w:tentative="1">
      <w:start w:val="1"/>
      <w:numFmt w:val="bullet"/>
      <w:lvlText w:val="•"/>
      <w:lvlJc w:val="left"/>
      <w:pPr>
        <w:tabs>
          <w:tab w:val="num" w:pos="2880"/>
        </w:tabs>
        <w:ind w:left="2880" w:hanging="360"/>
      </w:pPr>
      <w:rPr>
        <w:rFonts w:ascii="Times New Roman" w:hAnsi="Times New Roman" w:hint="default"/>
      </w:rPr>
    </w:lvl>
    <w:lvl w:ilvl="4" w:tplc="D39CC980" w:tentative="1">
      <w:start w:val="1"/>
      <w:numFmt w:val="bullet"/>
      <w:lvlText w:val="•"/>
      <w:lvlJc w:val="left"/>
      <w:pPr>
        <w:tabs>
          <w:tab w:val="num" w:pos="3600"/>
        </w:tabs>
        <w:ind w:left="3600" w:hanging="360"/>
      </w:pPr>
      <w:rPr>
        <w:rFonts w:ascii="Times New Roman" w:hAnsi="Times New Roman" w:hint="default"/>
      </w:rPr>
    </w:lvl>
    <w:lvl w:ilvl="5" w:tplc="AC7A71E0" w:tentative="1">
      <w:start w:val="1"/>
      <w:numFmt w:val="bullet"/>
      <w:lvlText w:val="•"/>
      <w:lvlJc w:val="left"/>
      <w:pPr>
        <w:tabs>
          <w:tab w:val="num" w:pos="4320"/>
        </w:tabs>
        <w:ind w:left="4320" w:hanging="360"/>
      </w:pPr>
      <w:rPr>
        <w:rFonts w:ascii="Times New Roman" w:hAnsi="Times New Roman" w:hint="default"/>
      </w:rPr>
    </w:lvl>
    <w:lvl w:ilvl="6" w:tplc="4052DA3C" w:tentative="1">
      <w:start w:val="1"/>
      <w:numFmt w:val="bullet"/>
      <w:lvlText w:val="•"/>
      <w:lvlJc w:val="left"/>
      <w:pPr>
        <w:tabs>
          <w:tab w:val="num" w:pos="5040"/>
        </w:tabs>
        <w:ind w:left="5040" w:hanging="360"/>
      </w:pPr>
      <w:rPr>
        <w:rFonts w:ascii="Times New Roman" w:hAnsi="Times New Roman" w:hint="default"/>
      </w:rPr>
    </w:lvl>
    <w:lvl w:ilvl="7" w:tplc="BCA6AD98" w:tentative="1">
      <w:start w:val="1"/>
      <w:numFmt w:val="bullet"/>
      <w:lvlText w:val="•"/>
      <w:lvlJc w:val="left"/>
      <w:pPr>
        <w:tabs>
          <w:tab w:val="num" w:pos="5760"/>
        </w:tabs>
        <w:ind w:left="5760" w:hanging="360"/>
      </w:pPr>
      <w:rPr>
        <w:rFonts w:ascii="Times New Roman" w:hAnsi="Times New Roman" w:hint="default"/>
      </w:rPr>
    </w:lvl>
    <w:lvl w:ilvl="8" w:tplc="20B665E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B834BBF"/>
    <w:multiLevelType w:val="hybridMultilevel"/>
    <w:tmpl w:val="8FBECFF0"/>
    <w:lvl w:ilvl="0" w:tplc="DB6420E0">
      <w:numFmt w:val="bullet"/>
      <w:lvlText w:val="-"/>
      <w:lvlJc w:val="left"/>
      <w:pPr>
        <w:ind w:left="360" w:hanging="360"/>
      </w:pPr>
      <w:rPr>
        <w:rFonts w:ascii="Century Gothic" w:eastAsia="Times New Roman" w:hAnsi="Century Gothic" w:cs="Times New Roman"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DD60639"/>
    <w:multiLevelType w:val="multilevel"/>
    <w:tmpl w:val="F036E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4" w15:restartNumberingAfterBreak="0">
    <w:nsid w:val="7AB54268"/>
    <w:multiLevelType w:val="hybridMultilevel"/>
    <w:tmpl w:val="ACACB5CE"/>
    <w:lvl w:ilvl="0" w:tplc="6DF251B4">
      <w:start w:val="3"/>
      <w:numFmt w:val="bullet"/>
      <w:lvlText w:val="-"/>
      <w:lvlJc w:val="left"/>
      <w:pPr>
        <w:tabs>
          <w:tab w:val="num" w:pos="720"/>
        </w:tabs>
        <w:ind w:left="720" w:hanging="360"/>
      </w:pPr>
      <w:rPr>
        <w:rFonts w:ascii="Times New Roman" w:eastAsia="Times New Roman" w:hAnsi="Times New Roman" w:cs="Times New Roman" w:hint="default"/>
        <w:i w:val="0"/>
        <w:color w:val="auto"/>
        <w:sz w:val="24"/>
      </w:rPr>
    </w:lvl>
    <w:lvl w:ilvl="1" w:tplc="02246008" w:tentative="1">
      <w:start w:val="1"/>
      <w:numFmt w:val="bullet"/>
      <w:lvlText w:val="•"/>
      <w:lvlJc w:val="left"/>
      <w:pPr>
        <w:tabs>
          <w:tab w:val="num" w:pos="1440"/>
        </w:tabs>
        <w:ind w:left="1440" w:hanging="360"/>
      </w:pPr>
      <w:rPr>
        <w:rFonts w:ascii="Times New Roman" w:hAnsi="Times New Roman" w:hint="default"/>
      </w:rPr>
    </w:lvl>
    <w:lvl w:ilvl="2" w:tplc="69660242" w:tentative="1">
      <w:start w:val="1"/>
      <w:numFmt w:val="bullet"/>
      <w:lvlText w:val="•"/>
      <w:lvlJc w:val="left"/>
      <w:pPr>
        <w:tabs>
          <w:tab w:val="num" w:pos="2160"/>
        </w:tabs>
        <w:ind w:left="2160" w:hanging="360"/>
      </w:pPr>
      <w:rPr>
        <w:rFonts w:ascii="Times New Roman" w:hAnsi="Times New Roman" w:hint="default"/>
      </w:rPr>
    </w:lvl>
    <w:lvl w:ilvl="3" w:tplc="1C24D5CE" w:tentative="1">
      <w:start w:val="1"/>
      <w:numFmt w:val="bullet"/>
      <w:lvlText w:val="•"/>
      <w:lvlJc w:val="left"/>
      <w:pPr>
        <w:tabs>
          <w:tab w:val="num" w:pos="2880"/>
        </w:tabs>
        <w:ind w:left="2880" w:hanging="360"/>
      </w:pPr>
      <w:rPr>
        <w:rFonts w:ascii="Times New Roman" w:hAnsi="Times New Roman" w:hint="default"/>
      </w:rPr>
    </w:lvl>
    <w:lvl w:ilvl="4" w:tplc="BA40B54A" w:tentative="1">
      <w:start w:val="1"/>
      <w:numFmt w:val="bullet"/>
      <w:lvlText w:val="•"/>
      <w:lvlJc w:val="left"/>
      <w:pPr>
        <w:tabs>
          <w:tab w:val="num" w:pos="3600"/>
        </w:tabs>
        <w:ind w:left="3600" w:hanging="360"/>
      </w:pPr>
      <w:rPr>
        <w:rFonts w:ascii="Times New Roman" w:hAnsi="Times New Roman" w:hint="default"/>
      </w:rPr>
    </w:lvl>
    <w:lvl w:ilvl="5" w:tplc="73C6D8F0" w:tentative="1">
      <w:start w:val="1"/>
      <w:numFmt w:val="bullet"/>
      <w:lvlText w:val="•"/>
      <w:lvlJc w:val="left"/>
      <w:pPr>
        <w:tabs>
          <w:tab w:val="num" w:pos="4320"/>
        </w:tabs>
        <w:ind w:left="4320" w:hanging="360"/>
      </w:pPr>
      <w:rPr>
        <w:rFonts w:ascii="Times New Roman" w:hAnsi="Times New Roman" w:hint="default"/>
      </w:rPr>
    </w:lvl>
    <w:lvl w:ilvl="6" w:tplc="120228BE" w:tentative="1">
      <w:start w:val="1"/>
      <w:numFmt w:val="bullet"/>
      <w:lvlText w:val="•"/>
      <w:lvlJc w:val="left"/>
      <w:pPr>
        <w:tabs>
          <w:tab w:val="num" w:pos="5040"/>
        </w:tabs>
        <w:ind w:left="5040" w:hanging="360"/>
      </w:pPr>
      <w:rPr>
        <w:rFonts w:ascii="Times New Roman" w:hAnsi="Times New Roman" w:hint="default"/>
      </w:rPr>
    </w:lvl>
    <w:lvl w:ilvl="7" w:tplc="69BA86DE" w:tentative="1">
      <w:start w:val="1"/>
      <w:numFmt w:val="bullet"/>
      <w:lvlText w:val="•"/>
      <w:lvlJc w:val="left"/>
      <w:pPr>
        <w:tabs>
          <w:tab w:val="num" w:pos="5760"/>
        </w:tabs>
        <w:ind w:left="5760" w:hanging="360"/>
      </w:pPr>
      <w:rPr>
        <w:rFonts w:ascii="Times New Roman" w:hAnsi="Times New Roman" w:hint="default"/>
      </w:rPr>
    </w:lvl>
    <w:lvl w:ilvl="8" w:tplc="62722D1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7"/>
  </w:num>
  <w:num w:numId="3">
    <w:abstractNumId w:val="11"/>
  </w:num>
  <w:num w:numId="4">
    <w:abstractNumId w:val="30"/>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9"/>
  </w:num>
  <w:num w:numId="8">
    <w:abstractNumId w:val="31"/>
  </w:num>
  <w:num w:numId="9">
    <w:abstractNumId w:val="28"/>
  </w:num>
  <w:num w:numId="10">
    <w:abstractNumId w:val="29"/>
  </w:num>
  <w:num w:numId="11">
    <w:abstractNumId w:val="14"/>
  </w:num>
  <w:num w:numId="12">
    <w:abstractNumId w:val="25"/>
  </w:num>
  <w:num w:numId="13">
    <w:abstractNumId w:val="26"/>
  </w:num>
  <w:num w:numId="14">
    <w:abstractNumId w:val="20"/>
  </w:num>
  <w:num w:numId="15">
    <w:abstractNumId w:val="33"/>
  </w:num>
  <w:num w:numId="16">
    <w:abstractNumId w:val="13"/>
  </w:num>
  <w:num w:numId="17">
    <w:abstractNumId w:val="15"/>
  </w:num>
  <w:num w:numId="18">
    <w:abstractNumId w:val="22"/>
  </w:num>
  <w:num w:numId="19">
    <w:abstractNumId w:val="24"/>
  </w:num>
  <w:num w:numId="20">
    <w:abstractNumId w:val="27"/>
  </w:num>
  <w:num w:numId="21">
    <w:abstractNumId w:val="32"/>
  </w:num>
  <w:num w:numId="22">
    <w:abstractNumId w:val="8"/>
  </w:num>
  <w:num w:numId="23">
    <w:abstractNumId w:val="7"/>
  </w:num>
  <w:num w:numId="24">
    <w:abstractNumId w:val="6"/>
  </w:num>
  <w:num w:numId="25">
    <w:abstractNumId w:val="3"/>
  </w:num>
  <w:num w:numId="26">
    <w:abstractNumId w:val="5"/>
  </w:num>
  <w:num w:numId="27">
    <w:abstractNumId w:val="10"/>
  </w:num>
  <w:num w:numId="28">
    <w:abstractNumId w:val="18"/>
  </w:num>
  <w:num w:numId="29">
    <w:abstractNumId w:val="21"/>
  </w:num>
  <w:num w:numId="30">
    <w:abstractNumId w:val="12"/>
  </w:num>
  <w:num w:numId="31">
    <w:abstractNumId w:val="1"/>
  </w:num>
  <w:num w:numId="32">
    <w:abstractNumId w:val="34"/>
  </w:num>
  <w:num w:numId="33">
    <w:abstractNumId w:val="9"/>
  </w:num>
  <w:num w:numId="34">
    <w:abstractNumId w:val="23"/>
  </w:num>
  <w:num w:numId="35">
    <w:abstractNumId w:val="4"/>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7DC"/>
    <w:rsid w:val="000007E9"/>
    <w:rsid w:val="00002164"/>
    <w:rsid w:val="00002E7D"/>
    <w:rsid w:val="00003F4F"/>
    <w:rsid w:val="000045A1"/>
    <w:rsid w:val="00005922"/>
    <w:rsid w:val="0000670B"/>
    <w:rsid w:val="000077F6"/>
    <w:rsid w:val="00007A01"/>
    <w:rsid w:val="00010528"/>
    <w:rsid w:val="000128EC"/>
    <w:rsid w:val="0001402C"/>
    <w:rsid w:val="00014E2A"/>
    <w:rsid w:val="00014E41"/>
    <w:rsid w:val="0001624A"/>
    <w:rsid w:val="000165DA"/>
    <w:rsid w:val="00016640"/>
    <w:rsid w:val="00017AFD"/>
    <w:rsid w:val="00017C22"/>
    <w:rsid w:val="00017C3C"/>
    <w:rsid w:val="00021B37"/>
    <w:rsid w:val="0002240D"/>
    <w:rsid w:val="0002412E"/>
    <w:rsid w:val="00024230"/>
    <w:rsid w:val="00024846"/>
    <w:rsid w:val="00025532"/>
    <w:rsid w:val="0003166F"/>
    <w:rsid w:val="00031821"/>
    <w:rsid w:val="000325CF"/>
    <w:rsid w:val="00032A4E"/>
    <w:rsid w:val="00032DBA"/>
    <w:rsid w:val="00035241"/>
    <w:rsid w:val="000352F0"/>
    <w:rsid w:val="000357AE"/>
    <w:rsid w:val="00037B18"/>
    <w:rsid w:val="00040EEC"/>
    <w:rsid w:val="000427DC"/>
    <w:rsid w:val="0004305C"/>
    <w:rsid w:val="00043BAA"/>
    <w:rsid w:val="000442F5"/>
    <w:rsid w:val="00045026"/>
    <w:rsid w:val="000525CC"/>
    <w:rsid w:val="00052682"/>
    <w:rsid w:val="00052F42"/>
    <w:rsid w:val="00053E98"/>
    <w:rsid w:val="00054C78"/>
    <w:rsid w:val="00055953"/>
    <w:rsid w:val="00057485"/>
    <w:rsid w:val="00060669"/>
    <w:rsid w:val="000608ED"/>
    <w:rsid w:val="00060F39"/>
    <w:rsid w:val="00061912"/>
    <w:rsid w:val="00064E90"/>
    <w:rsid w:val="00064F18"/>
    <w:rsid w:val="000654E4"/>
    <w:rsid w:val="000657C1"/>
    <w:rsid w:val="000663CC"/>
    <w:rsid w:val="00067B57"/>
    <w:rsid w:val="00070B39"/>
    <w:rsid w:val="00071E6A"/>
    <w:rsid w:val="00072004"/>
    <w:rsid w:val="00072EDE"/>
    <w:rsid w:val="000734AA"/>
    <w:rsid w:val="0007363F"/>
    <w:rsid w:val="00073EFF"/>
    <w:rsid w:val="000740CF"/>
    <w:rsid w:val="00076911"/>
    <w:rsid w:val="0008153E"/>
    <w:rsid w:val="000821B6"/>
    <w:rsid w:val="00084256"/>
    <w:rsid w:val="00084D17"/>
    <w:rsid w:val="00085F41"/>
    <w:rsid w:val="0008601F"/>
    <w:rsid w:val="000869BD"/>
    <w:rsid w:val="0009110C"/>
    <w:rsid w:val="00091BD1"/>
    <w:rsid w:val="00092ED9"/>
    <w:rsid w:val="00093697"/>
    <w:rsid w:val="000936DD"/>
    <w:rsid w:val="00095CC2"/>
    <w:rsid w:val="000965A2"/>
    <w:rsid w:val="00096822"/>
    <w:rsid w:val="00096981"/>
    <w:rsid w:val="000978AB"/>
    <w:rsid w:val="00097A72"/>
    <w:rsid w:val="000A082C"/>
    <w:rsid w:val="000A0EF0"/>
    <w:rsid w:val="000A28F6"/>
    <w:rsid w:val="000A2F56"/>
    <w:rsid w:val="000A36A6"/>
    <w:rsid w:val="000A651A"/>
    <w:rsid w:val="000A6E57"/>
    <w:rsid w:val="000B0E0C"/>
    <w:rsid w:val="000B1286"/>
    <w:rsid w:val="000B1907"/>
    <w:rsid w:val="000B2633"/>
    <w:rsid w:val="000B32EE"/>
    <w:rsid w:val="000B54EE"/>
    <w:rsid w:val="000B5693"/>
    <w:rsid w:val="000B64FB"/>
    <w:rsid w:val="000B74FD"/>
    <w:rsid w:val="000C064A"/>
    <w:rsid w:val="000C0ED0"/>
    <w:rsid w:val="000C116F"/>
    <w:rsid w:val="000C3495"/>
    <w:rsid w:val="000C577F"/>
    <w:rsid w:val="000C5AB3"/>
    <w:rsid w:val="000C5C80"/>
    <w:rsid w:val="000C5F97"/>
    <w:rsid w:val="000C6339"/>
    <w:rsid w:val="000C6BD0"/>
    <w:rsid w:val="000C6E38"/>
    <w:rsid w:val="000C776F"/>
    <w:rsid w:val="000D0237"/>
    <w:rsid w:val="000D1451"/>
    <w:rsid w:val="000D28BC"/>
    <w:rsid w:val="000D3204"/>
    <w:rsid w:val="000D6D34"/>
    <w:rsid w:val="000D7104"/>
    <w:rsid w:val="000D7C52"/>
    <w:rsid w:val="000E07B2"/>
    <w:rsid w:val="000E0DEB"/>
    <w:rsid w:val="000E11D5"/>
    <w:rsid w:val="000E150E"/>
    <w:rsid w:val="000E4763"/>
    <w:rsid w:val="000E64BE"/>
    <w:rsid w:val="000E7A7D"/>
    <w:rsid w:val="000F13EB"/>
    <w:rsid w:val="000F17D9"/>
    <w:rsid w:val="000F1D70"/>
    <w:rsid w:val="000F317C"/>
    <w:rsid w:val="000F3185"/>
    <w:rsid w:val="000F4BE9"/>
    <w:rsid w:val="000F5CEB"/>
    <w:rsid w:val="00102769"/>
    <w:rsid w:val="00103A63"/>
    <w:rsid w:val="00103E77"/>
    <w:rsid w:val="0010656F"/>
    <w:rsid w:val="00106C09"/>
    <w:rsid w:val="00107C0C"/>
    <w:rsid w:val="00110689"/>
    <w:rsid w:val="00112C46"/>
    <w:rsid w:val="0011349B"/>
    <w:rsid w:val="00114257"/>
    <w:rsid w:val="00114F7B"/>
    <w:rsid w:val="00115017"/>
    <w:rsid w:val="00117A88"/>
    <w:rsid w:val="0012050D"/>
    <w:rsid w:val="00121373"/>
    <w:rsid w:val="001222B4"/>
    <w:rsid w:val="001225AC"/>
    <w:rsid w:val="00122B40"/>
    <w:rsid w:val="00126E2B"/>
    <w:rsid w:val="001302DD"/>
    <w:rsid w:val="001319C7"/>
    <w:rsid w:val="00132252"/>
    <w:rsid w:val="0013291D"/>
    <w:rsid w:val="00133310"/>
    <w:rsid w:val="001350DD"/>
    <w:rsid w:val="0013610B"/>
    <w:rsid w:val="00136587"/>
    <w:rsid w:val="00136EAB"/>
    <w:rsid w:val="00141FB2"/>
    <w:rsid w:val="00142E12"/>
    <w:rsid w:val="00143C90"/>
    <w:rsid w:val="00145AE9"/>
    <w:rsid w:val="00147C9E"/>
    <w:rsid w:val="0015081C"/>
    <w:rsid w:val="0015286E"/>
    <w:rsid w:val="001529B8"/>
    <w:rsid w:val="00152C2D"/>
    <w:rsid w:val="00153C49"/>
    <w:rsid w:val="0015419B"/>
    <w:rsid w:val="001545B6"/>
    <w:rsid w:val="00154F5C"/>
    <w:rsid w:val="00154FBB"/>
    <w:rsid w:val="00156CC5"/>
    <w:rsid w:val="001572B6"/>
    <w:rsid w:val="00157A8F"/>
    <w:rsid w:val="00160A94"/>
    <w:rsid w:val="001610E4"/>
    <w:rsid w:val="00161D49"/>
    <w:rsid w:val="00162C3E"/>
    <w:rsid w:val="001636D8"/>
    <w:rsid w:val="00164086"/>
    <w:rsid w:val="00164266"/>
    <w:rsid w:val="001659C3"/>
    <w:rsid w:val="00170846"/>
    <w:rsid w:val="00171D86"/>
    <w:rsid w:val="001721E3"/>
    <w:rsid w:val="00172CB5"/>
    <w:rsid w:val="001739FA"/>
    <w:rsid w:val="00174732"/>
    <w:rsid w:val="00175C96"/>
    <w:rsid w:val="001763FA"/>
    <w:rsid w:val="00176A99"/>
    <w:rsid w:val="00176BEF"/>
    <w:rsid w:val="00180315"/>
    <w:rsid w:val="00180648"/>
    <w:rsid w:val="001807AD"/>
    <w:rsid w:val="00180E98"/>
    <w:rsid w:val="00181BE5"/>
    <w:rsid w:val="00181DD8"/>
    <w:rsid w:val="001825FF"/>
    <w:rsid w:val="001828FA"/>
    <w:rsid w:val="00182919"/>
    <w:rsid w:val="00183169"/>
    <w:rsid w:val="00183958"/>
    <w:rsid w:val="00184322"/>
    <w:rsid w:val="001843C0"/>
    <w:rsid w:val="001872E6"/>
    <w:rsid w:val="00190599"/>
    <w:rsid w:val="00191434"/>
    <w:rsid w:val="00192D23"/>
    <w:rsid w:val="00192F17"/>
    <w:rsid w:val="001931F7"/>
    <w:rsid w:val="001935DB"/>
    <w:rsid w:val="001937AA"/>
    <w:rsid w:val="001940C5"/>
    <w:rsid w:val="0019447D"/>
    <w:rsid w:val="00196E9A"/>
    <w:rsid w:val="0019714B"/>
    <w:rsid w:val="001974F6"/>
    <w:rsid w:val="001A1190"/>
    <w:rsid w:val="001A1C88"/>
    <w:rsid w:val="001A21C7"/>
    <w:rsid w:val="001A40AE"/>
    <w:rsid w:val="001A6391"/>
    <w:rsid w:val="001A6915"/>
    <w:rsid w:val="001A78B9"/>
    <w:rsid w:val="001B1880"/>
    <w:rsid w:val="001B2275"/>
    <w:rsid w:val="001B39AD"/>
    <w:rsid w:val="001B3ACB"/>
    <w:rsid w:val="001B3D71"/>
    <w:rsid w:val="001B48EC"/>
    <w:rsid w:val="001B6179"/>
    <w:rsid w:val="001B67DA"/>
    <w:rsid w:val="001C0587"/>
    <w:rsid w:val="001C2221"/>
    <w:rsid w:val="001C3396"/>
    <w:rsid w:val="001C35EC"/>
    <w:rsid w:val="001C3935"/>
    <w:rsid w:val="001C3E1B"/>
    <w:rsid w:val="001C476F"/>
    <w:rsid w:val="001C4C15"/>
    <w:rsid w:val="001C5EDD"/>
    <w:rsid w:val="001C6D19"/>
    <w:rsid w:val="001C7FCA"/>
    <w:rsid w:val="001D0065"/>
    <w:rsid w:val="001D09C5"/>
    <w:rsid w:val="001D0A57"/>
    <w:rsid w:val="001D0B20"/>
    <w:rsid w:val="001D14B5"/>
    <w:rsid w:val="001D5D1E"/>
    <w:rsid w:val="001D5ECA"/>
    <w:rsid w:val="001D6FCA"/>
    <w:rsid w:val="001D756B"/>
    <w:rsid w:val="001D7A40"/>
    <w:rsid w:val="001E0663"/>
    <w:rsid w:val="001E0D00"/>
    <w:rsid w:val="001E238E"/>
    <w:rsid w:val="001E3597"/>
    <w:rsid w:val="001E3A2D"/>
    <w:rsid w:val="001E3DFD"/>
    <w:rsid w:val="001E763D"/>
    <w:rsid w:val="001E793C"/>
    <w:rsid w:val="001F1DEA"/>
    <w:rsid w:val="001F1E96"/>
    <w:rsid w:val="001F2076"/>
    <w:rsid w:val="001F2DE2"/>
    <w:rsid w:val="001F56B0"/>
    <w:rsid w:val="001F5A16"/>
    <w:rsid w:val="001F5A52"/>
    <w:rsid w:val="001F637A"/>
    <w:rsid w:val="001F71E9"/>
    <w:rsid w:val="001F7EFE"/>
    <w:rsid w:val="00200013"/>
    <w:rsid w:val="00200AC1"/>
    <w:rsid w:val="002016E2"/>
    <w:rsid w:val="002033D0"/>
    <w:rsid w:val="00203B40"/>
    <w:rsid w:val="0020439F"/>
    <w:rsid w:val="00212889"/>
    <w:rsid w:val="00213C02"/>
    <w:rsid w:val="002146C2"/>
    <w:rsid w:val="002147E5"/>
    <w:rsid w:val="00215FB3"/>
    <w:rsid w:val="002160CD"/>
    <w:rsid w:val="00217697"/>
    <w:rsid w:val="00222B77"/>
    <w:rsid w:val="0022306A"/>
    <w:rsid w:val="0022461E"/>
    <w:rsid w:val="00224A9E"/>
    <w:rsid w:val="00226B7F"/>
    <w:rsid w:val="00227036"/>
    <w:rsid w:val="00231E0E"/>
    <w:rsid w:val="0023466A"/>
    <w:rsid w:val="00234A2E"/>
    <w:rsid w:val="00234EF1"/>
    <w:rsid w:val="00236081"/>
    <w:rsid w:val="002361F5"/>
    <w:rsid w:val="00241C8C"/>
    <w:rsid w:val="00242849"/>
    <w:rsid w:val="00243F9C"/>
    <w:rsid w:val="00244B99"/>
    <w:rsid w:val="002469DD"/>
    <w:rsid w:val="00250001"/>
    <w:rsid w:val="00253112"/>
    <w:rsid w:val="00253161"/>
    <w:rsid w:val="0025403A"/>
    <w:rsid w:val="002548E3"/>
    <w:rsid w:val="002563EB"/>
    <w:rsid w:val="00262131"/>
    <w:rsid w:val="00262EE7"/>
    <w:rsid w:val="00263F8F"/>
    <w:rsid w:val="00264CA1"/>
    <w:rsid w:val="00264F74"/>
    <w:rsid w:val="002658F1"/>
    <w:rsid w:val="00265EF8"/>
    <w:rsid w:val="0026743C"/>
    <w:rsid w:val="002717A3"/>
    <w:rsid w:val="0027180C"/>
    <w:rsid w:val="00271EC3"/>
    <w:rsid w:val="00272319"/>
    <w:rsid w:val="002724ED"/>
    <w:rsid w:val="00272C5F"/>
    <w:rsid w:val="00274427"/>
    <w:rsid w:val="00275182"/>
    <w:rsid w:val="00275373"/>
    <w:rsid w:val="002760B2"/>
    <w:rsid w:val="00276C7C"/>
    <w:rsid w:val="0028048B"/>
    <w:rsid w:val="002807CE"/>
    <w:rsid w:val="00281421"/>
    <w:rsid w:val="0028157B"/>
    <w:rsid w:val="00281762"/>
    <w:rsid w:val="00284033"/>
    <w:rsid w:val="0028560A"/>
    <w:rsid w:val="00285676"/>
    <w:rsid w:val="00285FEF"/>
    <w:rsid w:val="00290176"/>
    <w:rsid w:val="0029037C"/>
    <w:rsid w:val="002912F3"/>
    <w:rsid w:val="0029167F"/>
    <w:rsid w:val="002917CA"/>
    <w:rsid w:val="0029259E"/>
    <w:rsid w:val="00292B35"/>
    <w:rsid w:val="00293C60"/>
    <w:rsid w:val="00296988"/>
    <w:rsid w:val="00296B86"/>
    <w:rsid w:val="002A0D3D"/>
    <w:rsid w:val="002A1A21"/>
    <w:rsid w:val="002A1E40"/>
    <w:rsid w:val="002A4AF1"/>
    <w:rsid w:val="002A7D60"/>
    <w:rsid w:val="002B1B5B"/>
    <w:rsid w:val="002B1F2C"/>
    <w:rsid w:val="002B2B29"/>
    <w:rsid w:val="002B39C6"/>
    <w:rsid w:val="002B505D"/>
    <w:rsid w:val="002B5B4D"/>
    <w:rsid w:val="002B5EAD"/>
    <w:rsid w:val="002B6882"/>
    <w:rsid w:val="002C0EC3"/>
    <w:rsid w:val="002C12C9"/>
    <w:rsid w:val="002C1898"/>
    <w:rsid w:val="002C50B4"/>
    <w:rsid w:val="002C711E"/>
    <w:rsid w:val="002C748A"/>
    <w:rsid w:val="002D480F"/>
    <w:rsid w:val="002D4BEC"/>
    <w:rsid w:val="002E03C5"/>
    <w:rsid w:val="002E0D97"/>
    <w:rsid w:val="002E13FD"/>
    <w:rsid w:val="002E35D4"/>
    <w:rsid w:val="002E4AA6"/>
    <w:rsid w:val="002E4AA8"/>
    <w:rsid w:val="002E4E08"/>
    <w:rsid w:val="002E5211"/>
    <w:rsid w:val="002E5300"/>
    <w:rsid w:val="002E5EC7"/>
    <w:rsid w:val="002E5FC3"/>
    <w:rsid w:val="002E60BD"/>
    <w:rsid w:val="002E6FC1"/>
    <w:rsid w:val="002F0EC9"/>
    <w:rsid w:val="002F1068"/>
    <w:rsid w:val="002F16A3"/>
    <w:rsid w:val="002F18E6"/>
    <w:rsid w:val="002F30E0"/>
    <w:rsid w:val="002F4CA7"/>
    <w:rsid w:val="002F67A0"/>
    <w:rsid w:val="0030120A"/>
    <w:rsid w:val="00302150"/>
    <w:rsid w:val="00303395"/>
    <w:rsid w:val="00303F44"/>
    <w:rsid w:val="00304183"/>
    <w:rsid w:val="00304BE3"/>
    <w:rsid w:val="0030525F"/>
    <w:rsid w:val="00306BDD"/>
    <w:rsid w:val="00306C21"/>
    <w:rsid w:val="003109F8"/>
    <w:rsid w:val="00310A9E"/>
    <w:rsid w:val="003111A2"/>
    <w:rsid w:val="003119DA"/>
    <w:rsid w:val="00311A43"/>
    <w:rsid w:val="003132BF"/>
    <w:rsid w:val="00313BB2"/>
    <w:rsid w:val="00313C2C"/>
    <w:rsid w:val="0031565E"/>
    <w:rsid w:val="00315EF8"/>
    <w:rsid w:val="00317C7F"/>
    <w:rsid w:val="00320DD2"/>
    <w:rsid w:val="003212BC"/>
    <w:rsid w:val="003215FE"/>
    <w:rsid w:val="00322E42"/>
    <w:rsid w:val="0032342A"/>
    <w:rsid w:val="00323B09"/>
    <w:rsid w:val="00324318"/>
    <w:rsid w:val="0032514B"/>
    <w:rsid w:val="00326A93"/>
    <w:rsid w:val="00326C3C"/>
    <w:rsid w:val="003276EF"/>
    <w:rsid w:val="003277AC"/>
    <w:rsid w:val="00327A90"/>
    <w:rsid w:val="00327E13"/>
    <w:rsid w:val="00330235"/>
    <w:rsid w:val="003302FA"/>
    <w:rsid w:val="0033419D"/>
    <w:rsid w:val="00334265"/>
    <w:rsid w:val="00337CCF"/>
    <w:rsid w:val="00342864"/>
    <w:rsid w:val="003431DC"/>
    <w:rsid w:val="0034371E"/>
    <w:rsid w:val="00343A5A"/>
    <w:rsid w:val="00343D64"/>
    <w:rsid w:val="00344406"/>
    <w:rsid w:val="0034508C"/>
    <w:rsid w:val="00345A42"/>
    <w:rsid w:val="003460A0"/>
    <w:rsid w:val="00346D85"/>
    <w:rsid w:val="003472FF"/>
    <w:rsid w:val="003473B9"/>
    <w:rsid w:val="00347434"/>
    <w:rsid w:val="00350145"/>
    <w:rsid w:val="00351A2B"/>
    <w:rsid w:val="00352CD4"/>
    <w:rsid w:val="00353C7B"/>
    <w:rsid w:val="00353DD7"/>
    <w:rsid w:val="00354338"/>
    <w:rsid w:val="00354E47"/>
    <w:rsid w:val="00355008"/>
    <w:rsid w:val="00355DF2"/>
    <w:rsid w:val="003566A5"/>
    <w:rsid w:val="00356915"/>
    <w:rsid w:val="003576EA"/>
    <w:rsid w:val="00357A0D"/>
    <w:rsid w:val="00360BB6"/>
    <w:rsid w:val="003627AC"/>
    <w:rsid w:val="003665CB"/>
    <w:rsid w:val="00367806"/>
    <w:rsid w:val="003700C5"/>
    <w:rsid w:val="00370B48"/>
    <w:rsid w:val="003735F3"/>
    <w:rsid w:val="003746C4"/>
    <w:rsid w:val="003755CD"/>
    <w:rsid w:val="00375FA0"/>
    <w:rsid w:val="00375FE3"/>
    <w:rsid w:val="00376EC3"/>
    <w:rsid w:val="00382525"/>
    <w:rsid w:val="003837EC"/>
    <w:rsid w:val="00383F17"/>
    <w:rsid w:val="00386C63"/>
    <w:rsid w:val="0038724F"/>
    <w:rsid w:val="00390D70"/>
    <w:rsid w:val="003945C9"/>
    <w:rsid w:val="00394AC4"/>
    <w:rsid w:val="00394B15"/>
    <w:rsid w:val="003A1C9A"/>
    <w:rsid w:val="003A2035"/>
    <w:rsid w:val="003A2141"/>
    <w:rsid w:val="003A217C"/>
    <w:rsid w:val="003A74DD"/>
    <w:rsid w:val="003A7A2D"/>
    <w:rsid w:val="003B230E"/>
    <w:rsid w:val="003B43B3"/>
    <w:rsid w:val="003B4DE7"/>
    <w:rsid w:val="003B5012"/>
    <w:rsid w:val="003B50AC"/>
    <w:rsid w:val="003B5D26"/>
    <w:rsid w:val="003B6A1D"/>
    <w:rsid w:val="003B6A62"/>
    <w:rsid w:val="003B7171"/>
    <w:rsid w:val="003B783A"/>
    <w:rsid w:val="003B7ECC"/>
    <w:rsid w:val="003C00B6"/>
    <w:rsid w:val="003C095D"/>
    <w:rsid w:val="003C0E0F"/>
    <w:rsid w:val="003C142F"/>
    <w:rsid w:val="003C29D7"/>
    <w:rsid w:val="003C4854"/>
    <w:rsid w:val="003C527F"/>
    <w:rsid w:val="003C632F"/>
    <w:rsid w:val="003D09B7"/>
    <w:rsid w:val="003D0C5E"/>
    <w:rsid w:val="003D10E8"/>
    <w:rsid w:val="003D13E4"/>
    <w:rsid w:val="003D1AAB"/>
    <w:rsid w:val="003D1D08"/>
    <w:rsid w:val="003D2BA2"/>
    <w:rsid w:val="003D3253"/>
    <w:rsid w:val="003D329A"/>
    <w:rsid w:val="003D57FB"/>
    <w:rsid w:val="003D5E93"/>
    <w:rsid w:val="003D6A42"/>
    <w:rsid w:val="003D6B24"/>
    <w:rsid w:val="003D6E1A"/>
    <w:rsid w:val="003E0DF8"/>
    <w:rsid w:val="003E2B18"/>
    <w:rsid w:val="003E2E04"/>
    <w:rsid w:val="003E3072"/>
    <w:rsid w:val="003E32FE"/>
    <w:rsid w:val="003E3D26"/>
    <w:rsid w:val="003E4885"/>
    <w:rsid w:val="003E4A72"/>
    <w:rsid w:val="003E53AF"/>
    <w:rsid w:val="003E5A75"/>
    <w:rsid w:val="003E6FA1"/>
    <w:rsid w:val="003F0875"/>
    <w:rsid w:val="003F0E0C"/>
    <w:rsid w:val="003F1C5B"/>
    <w:rsid w:val="003F2812"/>
    <w:rsid w:val="003F2B6D"/>
    <w:rsid w:val="003F3FD3"/>
    <w:rsid w:val="003F4868"/>
    <w:rsid w:val="003F4AA0"/>
    <w:rsid w:val="003F4D47"/>
    <w:rsid w:val="003F711D"/>
    <w:rsid w:val="003F7AD8"/>
    <w:rsid w:val="00400141"/>
    <w:rsid w:val="00401F6D"/>
    <w:rsid w:val="00401FA5"/>
    <w:rsid w:val="0040306E"/>
    <w:rsid w:val="0040353B"/>
    <w:rsid w:val="004055FD"/>
    <w:rsid w:val="004061D4"/>
    <w:rsid w:val="00407391"/>
    <w:rsid w:val="00407D77"/>
    <w:rsid w:val="004107D5"/>
    <w:rsid w:val="004112D8"/>
    <w:rsid w:val="00411A25"/>
    <w:rsid w:val="00412AEE"/>
    <w:rsid w:val="0041461F"/>
    <w:rsid w:val="00414E21"/>
    <w:rsid w:val="0041523E"/>
    <w:rsid w:val="0041694A"/>
    <w:rsid w:val="00416F59"/>
    <w:rsid w:val="00417128"/>
    <w:rsid w:val="00417B5E"/>
    <w:rsid w:val="004202DA"/>
    <w:rsid w:val="00420AA9"/>
    <w:rsid w:val="004241AC"/>
    <w:rsid w:val="0042480F"/>
    <w:rsid w:val="00424FD2"/>
    <w:rsid w:val="004251B9"/>
    <w:rsid w:val="0042521D"/>
    <w:rsid w:val="00426008"/>
    <w:rsid w:val="004263A5"/>
    <w:rsid w:val="0043004C"/>
    <w:rsid w:val="004303F2"/>
    <w:rsid w:val="00430790"/>
    <w:rsid w:val="00430CAC"/>
    <w:rsid w:val="00430EA3"/>
    <w:rsid w:val="00431785"/>
    <w:rsid w:val="0043747E"/>
    <w:rsid w:val="00440042"/>
    <w:rsid w:val="004404C6"/>
    <w:rsid w:val="00440B46"/>
    <w:rsid w:val="00440CAC"/>
    <w:rsid w:val="00440DEC"/>
    <w:rsid w:val="00443C7F"/>
    <w:rsid w:val="0044544B"/>
    <w:rsid w:val="00446A54"/>
    <w:rsid w:val="00451561"/>
    <w:rsid w:val="00451852"/>
    <w:rsid w:val="00452BC4"/>
    <w:rsid w:val="00453E74"/>
    <w:rsid w:val="00455EF2"/>
    <w:rsid w:val="00455F08"/>
    <w:rsid w:val="00456705"/>
    <w:rsid w:val="0045671E"/>
    <w:rsid w:val="00456D5A"/>
    <w:rsid w:val="00457786"/>
    <w:rsid w:val="0046054D"/>
    <w:rsid w:val="0046121A"/>
    <w:rsid w:val="00462A78"/>
    <w:rsid w:val="004632E1"/>
    <w:rsid w:val="0046656D"/>
    <w:rsid w:val="004677B7"/>
    <w:rsid w:val="004679B5"/>
    <w:rsid w:val="00467C88"/>
    <w:rsid w:val="00471EFE"/>
    <w:rsid w:val="004728DB"/>
    <w:rsid w:val="00472B04"/>
    <w:rsid w:val="00472B57"/>
    <w:rsid w:val="004743A6"/>
    <w:rsid w:val="00475D58"/>
    <w:rsid w:val="00476768"/>
    <w:rsid w:val="00476FDB"/>
    <w:rsid w:val="00477C9C"/>
    <w:rsid w:val="00483334"/>
    <w:rsid w:val="00483623"/>
    <w:rsid w:val="004837C7"/>
    <w:rsid w:val="00484188"/>
    <w:rsid w:val="0048513E"/>
    <w:rsid w:val="00485240"/>
    <w:rsid w:val="004871FB"/>
    <w:rsid w:val="00490995"/>
    <w:rsid w:val="00490BDE"/>
    <w:rsid w:val="0049103D"/>
    <w:rsid w:val="00491291"/>
    <w:rsid w:val="0049215F"/>
    <w:rsid w:val="0049255D"/>
    <w:rsid w:val="004930BD"/>
    <w:rsid w:val="00495F1D"/>
    <w:rsid w:val="00496A70"/>
    <w:rsid w:val="00497C07"/>
    <w:rsid w:val="004A1644"/>
    <w:rsid w:val="004A182B"/>
    <w:rsid w:val="004A1D87"/>
    <w:rsid w:val="004A2784"/>
    <w:rsid w:val="004A2F8E"/>
    <w:rsid w:val="004A752E"/>
    <w:rsid w:val="004B2A21"/>
    <w:rsid w:val="004B4666"/>
    <w:rsid w:val="004B46BB"/>
    <w:rsid w:val="004B4FD8"/>
    <w:rsid w:val="004B5AD0"/>
    <w:rsid w:val="004B6CA3"/>
    <w:rsid w:val="004B70FF"/>
    <w:rsid w:val="004C0297"/>
    <w:rsid w:val="004C1203"/>
    <w:rsid w:val="004C28C5"/>
    <w:rsid w:val="004C2932"/>
    <w:rsid w:val="004C29CC"/>
    <w:rsid w:val="004C4A9B"/>
    <w:rsid w:val="004C7FA8"/>
    <w:rsid w:val="004D1768"/>
    <w:rsid w:val="004D1B84"/>
    <w:rsid w:val="004D3955"/>
    <w:rsid w:val="004D4A81"/>
    <w:rsid w:val="004D6933"/>
    <w:rsid w:val="004D7437"/>
    <w:rsid w:val="004D7F7A"/>
    <w:rsid w:val="004E2CBE"/>
    <w:rsid w:val="004E39BC"/>
    <w:rsid w:val="004E3C67"/>
    <w:rsid w:val="004E6673"/>
    <w:rsid w:val="004E754E"/>
    <w:rsid w:val="004F0675"/>
    <w:rsid w:val="004F10B9"/>
    <w:rsid w:val="004F1501"/>
    <w:rsid w:val="004F4CB8"/>
    <w:rsid w:val="004F5D25"/>
    <w:rsid w:val="004F608B"/>
    <w:rsid w:val="004F75E7"/>
    <w:rsid w:val="004F7864"/>
    <w:rsid w:val="004F79C3"/>
    <w:rsid w:val="004F7B6C"/>
    <w:rsid w:val="005007FF"/>
    <w:rsid w:val="00502410"/>
    <w:rsid w:val="005034EF"/>
    <w:rsid w:val="00503554"/>
    <w:rsid w:val="00503889"/>
    <w:rsid w:val="00506559"/>
    <w:rsid w:val="00506BD7"/>
    <w:rsid w:val="00507775"/>
    <w:rsid w:val="00507776"/>
    <w:rsid w:val="00510B25"/>
    <w:rsid w:val="00510B6E"/>
    <w:rsid w:val="0051116E"/>
    <w:rsid w:val="00511457"/>
    <w:rsid w:val="005128A6"/>
    <w:rsid w:val="00512D00"/>
    <w:rsid w:val="00513062"/>
    <w:rsid w:val="00513652"/>
    <w:rsid w:val="005163CD"/>
    <w:rsid w:val="00517105"/>
    <w:rsid w:val="005174B5"/>
    <w:rsid w:val="00517FAC"/>
    <w:rsid w:val="00520450"/>
    <w:rsid w:val="00520816"/>
    <w:rsid w:val="00521609"/>
    <w:rsid w:val="00522A0C"/>
    <w:rsid w:val="00522BB4"/>
    <w:rsid w:val="00523421"/>
    <w:rsid w:val="00523632"/>
    <w:rsid w:val="00523A36"/>
    <w:rsid w:val="00523B95"/>
    <w:rsid w:val="00523DAA"/>
    <w:rsid w:val="00524E6E"/>
    <w:rsid w:val="0052556F"/>
    <w:rsid w:val="00527E0A"/>
    <w:rsid w:val="0053043A"/>
    <w:rsid w:val="0053162A"/>
    <w:rsid w:val="00532811"/>
    <w:rsid w:val="0053282E"/>
    <w:rsid w:val="005331D5"/>
    <w:rsid w:val="00533793"/>
    <w:rsid w:val="005348F0"/>
    <w:rsid w:val="00534CCF"/>
    <w:rsid w:val="00537C9A"/>
    <w:rsid w:val="00540AEA"/>
    <w:rsid w:val="00541699"/>
    <w:rsid w:val="00543789"/>
    <w:rsid w:val="00543C98"/>
    <w:rsid w:val="00546164"/>
    <w:rsid w:val="00546731"/>
    <w:rsid w:val="00546942"/>
    <w:rsid w:val="005469A2"/>
    <w:rsid w:val="00547112"/>
    <w:rsid w:val="0054724A"/>
    <w:rsid w:val="00550059"/>
    <w:rsid w:val="005506FC"/>
    <w:rsid w:val="0055094B"/>
    <w:rsid w:val="00550BDD"/>
    <w:rsid w:val="00550FB0"/>
    <w:rsid w:val="00552770"/>
    <w:rsid w:val="00553D4E"/>
    <w:rsid w:val="0055529D"/>
    <w:rsid w:val="00555443"/>
    <w:rsid w:val="00556B59"/>
    <w:rsid w:val="00560172"/>
    <w:rsid w:val="00562603"/>
    <w:rsid w:val="0056314E"/>
    <w:rsid w:val="0056328C"/>
    <w:rsid w:val="00563804"/>
    <w:rsid w:val="00563C1D"/>
    <w:rsid w:val="00563C87"/>
    <w:rsid w:val="00564A03"/>
    <w:rsid w:val="00565B3E"/>
    <w:rsid w:val="005664E9"/>
    <w:rsid w:val="00570287"/>
    <w:rsid w:val="005704D0"/>
    <w:rsid w:val="0057155F"/>
    <w:rsid w:val="005718C8"/>
    <w:rsid w:val="005726A9"/>
    <w:rsid w:val="00574643"/>
    <w:rsid w:val="005750D8"/>
    <w:rsid w:val="00575522"/>
    <w:rsid w:val="00576115"/>
    <w:rsid w:val="00576766"/>
    <w:rsid w:val="00580A4A"/>
    <w:rsid w:val="00580D7C"/>
    <w:rsid w:val="005812BF"/>
    <w:rsid w:val="00581871"/>
    <w:rsid w:val="00581E50"/>
    <w:rsid w:val="00582828"/>
    <w:rsid w:val="00582966"/>
    <w:rsid w:val="005839F9"/>
    <w:rsid w:val="005846D2"/>
    <w:rsid w:val="0058475E"/>
    <w:rsid w:val="00586E3C"/>
    <w:rsid w:val="00586F53"/>
    <w:rsid w:val="005878EB"/>
    <w:rsid w:val="00590AF6"/>
    <w:rsid w:val="005921B9"/>
    <w:rsid w:val="00592B82"/>
    <w:rsid w:val="005944B5"/>
    <w:rsid w:val="00595399"/>
    <w:rsid w:val="00595B59"/>
    <w:rsid w:val="00595C30"/>
    <w:rsid w:val="0059711B"/>
    <w:rsid w:val="005972BE"/>
    <w:rsid w:val="00597423"/>
    <w:rsid w:val="00597C34"/>
    <w:rsid w:val="005A0D8B"/>
    <w:rsid w:val="005A1C84"/>
    <w:rsid w:val="005A20A8"/>
    <w:rsid w:val="005A230D"/>
    <w:rsid w:val="005A39A8"/>
    <w:rsid w:val="005A3E2C"/>
    <w:rsid w:val="005A4EAE"/>
    <w:rsid w:val="005A51B8"/>
    <w:rsid w:val="005A5503"/>
    <w:rsid w:val="005A5997"/>
    <w:rsid w:val="005A5DA9"/>
    <w:rsid w:val="005A635B"/>
    <w:rsid w:val="005B1DB0"/>
    <w:rsid w:val="005B365C"/>
    <w:rsid w:val="005B380B"/>
    <w:rsid w:val="005B3A45"/>
    <w:rsid w:val="005B772E"/>
    <w:rsid w:val="005C01C7"/>
    <w:rsid w:val="005C0B1A"/>
    <w:rsid w:val="005C23F9"/>
    <w:rsid w:val="005C336B"/>
    <w:rsid w:val="005C45F2"/>
    <w:rsid w:val="005C5178"/>
    <w:rsid w:val="005C5C25"/>
    <w:rsid w:val="005C5F63"/>
    <w:rsid w:val="005C6B30"/>
    <w:rsid w:val="005C7565"/>
    <w:rsid w:val="005C7A9A"/>
    <w:rsid w:val="005D3988"/>
    <w:rsid w:val="005D4288"/>
    <w:rsid w:val="005D4EE2"/>
    <w:rsid w:val="005D661C"/>
    <w:rsid w:val="005D68D8"/>
    <w:rsid w:val="005D6B10"/>
    <w:rsid w:val="005D724A"/>
    <w:rsid w:val="005D7490"/>
    <w:rsid w:val="005D78B2"/>
    <w:rsid w:val="005E19A3"/>
    <w:rsid w:val="005E1AAC"/>
    <w:rsid w:val="005E3178"/>
    <w:rsid w:val="005E3429"/>
    <w:rsid w:val="005E3ABB"/>
    <w:rsid w:val="005E6B1D"/>
    <w:rsid w:val="005E6F8A"/>
    <w:rsid w:val="005E7DB8"/>
    <w:rsid w:val="005F00DC"/>
    <w:rsid w:val="005F2106"/>
    <w:rsid w:val="005F242E"/>
    <w:rsid w:val="005F2554"/>
    <w:rsid w:val="005F35B5"/>
    <w:rsid w:val="005F43E3"/>
    <w:rsid w:val="005F5B2C"/>
    <w:rsid w:val="005F5D5A"/>
    <w:rsid w:val="005F7680"/>
    <w:rsid w:val="005F7A19"/>
    <w:rsid w:val="00600067"/>
    <w:rsid w:val="006001C2"/>
    <w:rsid w:val="00600F07"/>
    <w:rsid w:val="00601454"/>
    <w:rsid w:val="006022D9"/>
    <w:rsid w:val="006032F0"/>
    <w:rsid w:val="00605AA0"/>
    <w:rsid w:val="00610411"/>
    <w:rsid w:val="00610B0A"/>
    <w:rsid w:val="006112AA"/>
    <w:rsid w:val="00611F48"/>
    <w:rsid w:val="006122CF"/>
    <w:rsid w:val="00612945"/>
    <w:rsid w:val="00612C02"/>
    <w:rsid w:val="006137E6"/>
    <w:rsid w:val="00613B48"/>
    <w:rsid w:val="00614590"/>
    <w:rsid w:val="00616921"/>
    <w:rsid w:val="0062007B"/>
    <w:rsid w:val="0062186D"/>
    <w:rsid w:val="00622B2D"/>
    <w:rsid w:val="00623734"/>
    <w:rsid w:val="00623AEB"/>
    <w:rsid w:val="00623D80"/>
    <w:rsid w:val="00624104"/>
    <w:rsid w:val="00625386"/>
    <w:rsid w:val="0062562E"/>
    <w:rsid w:val="006261C5"/>
    <w:rsid w:val="0062741D"/>
    <w:rsid w:val="00627A57"/>
    <w:rsid w:val="006303BC"/>
    <w:rsid w:val="00630A61"/>
    <w:rsid w:val="00630BDE"/>
    <w:rsid w:val="006310CB"/>
    <w:rsid w:val="00631423"/>
    <w:rsid w:val="006316AA"/>
    <w:rsid w:val="00632AA9"/>
    <w:rsid w:val="00633079"/>
    <w:rsid w:val="0063314A"/>
    <w:rsid w:val="00633240"/>
    <w:rsid w:val="006334AD"/>
    <w:rsid w:val="00633B7F"/>
    <w:rsid w:val="00633EBF"/>
    <w:rsid w:val="0063471C"/>
    <w:rsid w:val="00636417"/>
    <w:rsid w:val="00636E01"/>
    <w:rsid w:val="00637528"/>
    <w:rsid w:val="00637A4C"/>
    <w:rsid w:val="00640D92"/>
    <w:rsid w:val="00641232"/>
    <w:rsid w:val="006415D5"/>
    <w:rsid w:val="00642A33"/>
    <w:rsid w:val="00643491"/>
    <w:rsid w:val="0064352C"/>
    <w:rsid w:val="00643D20"/>
    <w:rsid w:val="00644550"/>
    <w:rsid w:val="00647131"/>
    <w:rsid w:val="0064799B"/>
    <w:rsid w:val="00647A5E"/>
    <w:rsid w:val="00647B68"/>
    <w:rsid w:val="00651370"/>
    <w:rsid w:val="00653E45"/>
    <w:rsid w:val="00655941"/>
    <w:rsid w:val="006567FA"/>
    <w:rsid w:val="00656F2B"/>
    <w:rsid w:val="006613E8"/>
    <w:rsid w:val="00661613"/>
    <w:rsid w:val="00661E1A"/>
    <w:rsid w:val="00663464"/>
    <w:rsid w:val="00663FA8"/>
    <w:rsid w:val="00664409"/>
    <w:rsid w:val="00664B2D"/>
    <w:rsid w:val="006657AE"/>
    <w:rsid w:val="00667D79"/>
    <w:rsid w:val="0067067D"/>
    <w:rsid w:val="006706C2"/>
    <w:rsid w:val="00670A9B"/>
    <w:rsid w:val="006714CD"/>
    <w:rsid w:val="00671752"/>
    <w:rsid w:val="00671B23"/>
    <w:rsid w:val="006724F1"/>
    <w:rsid w:val="006725F6"/>
    <w:rsid w:val="00673572"/>
    <w:rsid w:val="006751BC"/>
    <w:rsid w:val="00676DEC"/>
    <w:rsid w:val="00680216"/>
    <w:rsid w:val="00681E10"/>
    <w:rsid w:val="00682552"/>
    <w:rsid w:val="00683AF9"/>
    <w:rsid w:val="00684CB7"/>
    <w:rsid w:val="0068501C"/>
    <w:rsid w:val="0068544D"/>
    <w:rsid w:val="00686059"/>
    <w:rsid w:val="00687E2A"/>
    <w:rsid w:val="006902CF"/>
    <w:rsid w:val="00690A27"/>
    <w:rsid w:val="00693BF7"/>
    <w:rsid w:val="00694B36"/>
    <w:rsid w:val="00696592"/>
    <w:rsid w:val="00696B7D"/>
    <w:rsid w:val="0069740D"/>
    <w:rsid w:val="00697B30"/>
    <w:rsid w:val="006A01AA"/>
    <w:rsid w:val="006A3CF8"/>
    <w:rsid w:val="006A4254"/>
    <w:rsid w:val="006B08BF"/>
    <w:rsid w:val="006B0B86"/>
    <w:rsid w:val="006B26D0"/>
    <w:rsid w:val="006B2ED5"/>
    <w:rsid w:val="006B3391"/>
    <w:rsid w:val="006B4148"/>
    <w:rsid w:val="006B4423"/>
    <w:rsid w:val="006B464D"/>
    <w:rsid w:val="006B6A1C"/>
    <w:rsid w:val="006B6AB7"/>
    <w:rsid w:val="006B6C18"/>
    <w:rsid w:val="006B6CCA"/>
    <w:rsid w:val="006C01D5"/>
    <w:rsid w:val="006C1E72"/>
    <w:rsid w:val="006C296D"/>
    <w:rsid w:val="006C2FD3"/>
    <w:rsid w:val="006C31FA"/>
    <w:rsid w:val="006C3841"/>
    <w:rsid w:val="006C56A6"/>
    <w:rsid w:val="006C5A42"/>
    <w:rsid w:val="006C5B74"/>
    <w:rsid w:val="006C6797"/>
    <w:rsid w:val="006C68AB"/>
    <w:rsid w:val="006C6963"/>
    <w:rsid w:val="006C7D3D"/>
    <w:rsid w:val="006D0063"/>
    <w:rsid w:val="006D1DDB"/>
    <w:rsid w:val="006D2296"/>
    <w:rsid w:val="006D244C"/>
    <w:rsid w:val="006D3180"/>
    <w:rsid w:val="006D41C9"/>
    <w:rsid w:val="006D513C"/>
    <w:rsid w:val="006D541F"/>
    <w:rsid w:val="006D61B2"/>
    <w:rsid w:val="006D70ED"/>
    <w:rsid w:val="006D77CE"/>
    <w:rsid w:val="006E12E7"/>
    <w:rsid w:val="006E3D15"/>
    <w:rsid w:val="006E4463"/>
    <w:rsid w:val="006E638C"/>
    <w:rsid w:val="006E677D"/>
    <w:rsid w:val="006E687F"/>
    <w:rsid w:val="006E74AA"/>
    <w:rsid w:val="006E7B34"/>
    <w:rsid w:val="006F3018"/>
    <w:rsid w:val="006F3301"/>
    <w:rsid w:val="006F6766"/>
    <w:rsid w:val="006F6825"/>
    <w:rsid w:val="006F69D8"/>
    <w:rsid w:val="0070249B"/>
    <w:rsid w:val="00705657"/>
    <w:rsid w:val="007066C6"/>
    <w:rsid w:val="00707658"/>
    <w:rsid w:val="00712CFC"/>
    <w:rsid w:val="00714344"/>
    <w:rsid w:val="00715E1A"/>
    <w:rsid w:val="00716BCC"/>
    <w:rsid w:val="00717499"/>
    <w:rsid w:val="00717D7C"/>
    <w:rsid w:val="00721B27"/>
    <w:rsid w:val="00721EDF"/>
    <w:rsid w:val="00723C74"/>
    <w:rsid w:val="00724857"/>
    <w:rsid w:val="00725EF4"/>
    <w:rsid w:val="007272B1"/>
    <w:rsid w:val="00727C71"/>
    <w:rsid w:val="0073151E"/>
    <w:rsid w:val="007328EE"/>
    <w:rsid w:val="00732FA1"/>
    <w:rsid w:val="0073430E"/>
    <w:rsid w:val="00735061"/>
    <w:rsid w:val="007350A3"/>
    <w:rsid w:val="00735762"/>
    <w:rsid w:val="00735A4A"/>
    <w:rsid w:val="00735E5A"/>
    <w:rsid w:val="00736EA9"/>
    <w:rsid w:val="007377F2"/>
    <w:rsid w:val="007402CB"/>
    <w:rsid w:val="00741B7F"/>
    <w:rsid w:val="007420F9"/>
    <w:rsid w:val="0074284A"/>
    <w:rsid w:val="007437C9"/>
    <w:rsid w:val="00743BF4"/>
    <w:rsid w:val="00743D19"/>
    <w:rsid w:val="00745293"/>
    <w:rsid w:val="007452A3"/>
    <w:rsid w:val="007467C3"/>
    <w:rsid w:val="0075048D"/>
    <w:rsid w:val="00750B90"/>
    <w:rsid w:val="00750C1E"/>
    <w:rsid w:val="00751F00"/>
    <w:rsid w:val="0075294C"/>
    <w:rsid w:val="0075319F"/>
    <w:rsid w:val="00755B6F"/>
    <w:rsid w:val="00757039"/>
    <w:rsid w:val="00757E94"/>
    <w:rsid w:val="00761DC8"/>
    <w:rsid w:val="007620C8"/>
    <w:rsid w:val="00763127"/>
    <w:rsid w:val="00764363"/>
    <w:rsid w:val="00765B08"/>
    <w:rsid w:val="0076615C"/>
    <w:rsid w:val="007663CD"/>
    <w:rsid w:val="00766D4F"/>
    <w:rsid w:val="007704D0"/>
    <w:rsid w:val="00771024"/>
    <w:rsid w:val="00771167"/>
    <w:rsid w:val="007719AB"/>
    <w:rsid w:val="0077385E"/>
    <w:rsid w:val="00773EDB"/>
    <w:rsid w:val="00774367"/>
    <w:rsid w:val="007773B6"/>
    <w:rsid w:val="00777DDA"/>
    <w:rsid w:val="00777E7C"/>
    <w:rsid w:val="00780339"/>
    <w:rsid w:val="00781144"/>
    <w:rsid w:val="00781368"/>
    <w:rsid w:val="00783C6C"/>
    <w:rsid w:val="00783EE0"/>
    <w:rsid w:val="00784D4B"/>
    <w:rsid w:val="00784E4F"/>
    <w:rsid w:val="00786C07"/>
    <w:rsid w:val="007875D8"/>
    <w:rsid w:val="007906C5"/>
    <w:rsid w:val="00790912"/>
    <w:rsid w:val="00790D01"/>
    <w:rsid w:val="00790FB8"/>
    <w:rsid w:val="007931B4"/>
    <w:rsid w:val="00793671"/>
    <w:rsid w:val="00793BD0"/>
    <w:rsid w:val="00793C52"/>
    <w:rsid w:val="00794ACE"/>
    <w:rsid w:val="00795643"/>
    <w:rsid w:val="00795A37"/>
    <w:rsid w:val="00796794"/>
    <w:rsid w:val="007A422C"/>
    <w:rsid w:val="007B1EED"/>
    <w:rsid w:val="007B20D3"/>
    <w:rsid w:val="007B3BE8"/>
    <w:rsid w:val="007B42C1"/>
    <w:rsid w:val="007B590D"/>
    <w:rsid w:val="007B7B0A"/>
    <w:rsid w:val="007C1064"/>
    <w:rsid w:val="007C1437"/>
    <w:rsid w:val="007C150A"/>
    <w:rsid w:val="007C2740"/>
    <w:rsid w:val="007C2B80"/>
    <w:rsid w:val="007C2C54"/>
    <w:rsid w:val="007C370A"/>
    <w:rsid w:val="007C3CC6"/>
    <w:rsid w:val="007C3EE3"/>
    <w:rsid w:val="007C4912"/>
    <w:rsid w:val="007C4B2D"/>
    <w:rsid w:val="007C704D"/>
    <w:rsid w:val="007D0028"/>
    <w:rsid w:val="007D0FEB"/>
    <w:rsid w:val="007D25BC"/>
    <w:rsid w:val="007D2EF6"/>
    <w:rsid w:val="007D3209"/>
    <w:rsid w:val="007D33B1"/>
    <w:rsid w:val="007D3717"/>
    <w:rsid w:val="007D4815"/>
    <w:rsid w:val="007D5BC4"/>
    <w:rsid w:val="007D5F64"/>
    <w:rsid w:val="007D6160"/>
    <w:rsid w:val="007D7F9F"/>
    <w:rsid w:val="007E027D"/>
    <w:rsid w:val="007E20A6"/>
    <w:rsid w:val="007E2714"/>
    <w:rsid w:val="007E344F"/>
    <w:rsid w:val="007E3CFE"/>
    <w:rsid w:val="007E49A8"/>
    <w:rsid w:val="007E5278"/>
    <w:rsid w:val="007E5B0B"/>
    <w:rsid w:val="007E757D"/>
    <w:rsid w:val="007E7DFA"/>
    <w:rsid w:val="007F0133"/>
    <w:rsid w:val="007F0609"/>
    <w:rsid w:val="007F0DB1"/>
    <w:rsid w:val="007F20CB"/>
    <w:rsid w:val="007F2BA7"/>
    <w:rsid w:val="007F2C51"/>
    <w:rsid w:val="007F38A8"/>
    <w:rsid w:val="007F38CB"/>
    <w:rsid w:val="007F576D"/>
    <w:rsid w:val="007F774C"/>
    <w:rsid w:val="007F7FB4"/>
    <w:rsid w:val="00801570"/>
    <w:rsid w:val="00801D00"/>
    <w:rsid w:val="00802B87"/>
    <w:rsid w:val="00803F16"/>
    <w:rsid w:val="008041B3"/>
    <w:rsid w:val="0080452E"/>
    <w:rsid w:val="00805211"/>
    <w:rsid w:val="00806C48"/>
    <w:rsid w:val="00810279"/>
    <w:rsid w:val="008103E1"/>
    <w:rsid w:val="00810619"/>
    <w:rsid w:val="00811032"/>
    <w:rsid w:val="008125D9"/>
    <w:rsid w:val="00812DC5"/>
    <w:rsid w:val="00815825"/>
    <w:rsid w:val="00816F4B"/>
    <w:rsid w:val="00817767"/>
    <w:rsid w:val="00820631"/>
    <w:rsid w:val="00820C78"/>
    <w:rsid w:val="0082240C"/>
    <w:rsid w:val="00823521"/>
    <w:rsid w:val="00824041"/>
    <w:rsid w:val="0082531F"/>
    <w:rsid w:val="00825B5E"/>
    <w:rsid w:val="00826C78"/>
    <w:rsid w:val="008312A8"/>
    <w:rsid w:val="00831552"/>
    <w:rsid w:val="00832807"/>
    <w:rsid w:val="00832C7E"/>
    <w:rsid w:val="0083478F"/>
    <w:rsid w:val="00834968"/>
    <w:rsid w:val="008406C3"/>
    <w:rsid w:val="0084071F"/>
    <w:rsid w:val="00842B0B"/>
    <w:rsid w:val="00842EC0"/>
    <w:rsid w:val="00844171"/>
    <w:rsid w:val="00846403"/>
    <w:rsid w:val="008464EA"/>
    <w:rsid w:val="00846928"/>
    <w:rsid w:val="00846FEE"/>
    <w:rsid w:val="00847760"/>
    <w:rsid w:val="0085027B"/>
    <w:rsid w:val="00850A59"/>
    <w:rsid w:val="00851104"/>
    <w:rsid w:val="00851EB1"/>
    <w:rsid w:val="0085259F"/>
    <w:rsid w:val="00854740"/>
    <w:rsid w:val="00855369"/>
    <w:rsid w:val="008554CA"/>
    <w:rsid w:val="0085677B"/>
    <w:rsid w:val="00857768"/>
    <w:rsid w:val="008579E7"/>
    <w:rsid w:val="00857AE1"/>
    <w:rsid w:val="008644BE"/>
    <w:rsid w:val="0086472A"/>
    <w:rsid w:val="00864A42"/>
    <w:rsid w:val="00864F46"/>
    <w:rsid w:val="008655DE"/>
    <w:rsid w:val="00866A63"/>
    <w:rsid w:val="008676D4"/>
    <w:rsid w:val="00871A7F"/>
    <w:rsid w:val="00873E4C"/>
    <w:rsid w:val="0087414D"/>
    <w:rsid w:val="00876050"/>
    <w:rsid w:val="00877597"/>
    <w:rsid w:val="00880D4B"/>
    <w:rsid w:val="0088180C"/>
    <w:rsid w:val="00881B9D"/>
    <w:rsid w:val="00882C01"/>
    <w:rsid w:val="00882EA0"/>
    <w:rsid w:val="00882F16"/>
    <w:rsid w:val="00883E87"/>
    <w:rsid w:val="0088433A"/>
    <w:rsid w:val="00884F00"/>
    <w:rsid w:val="008853E7"/>
    <w:rsid w:val="00885BA8"/>
    <w:rsid w:val="00886EF0"/>
    <w:rsid w:val="00887EEA"/>
    <w:rsid w:val="00891D12"/>
    <w:rsid w:val="00893E60"/>
    <w:rsid w:val="00894C50"/>
    <w:rsid w:val="00894E0F"/>
    <w:rsid w:val="008956A5"/>
    <w:rsid w:val="008975DB"/>
    <w:rsid w:val="008A0AC1"/>
    <w:rsid w:val="008A2E23"/>
    <w:rsid w:val="008A3FD4"/>
    <w:rsid w:val="008A4610"/>
    <w:rsid w:val="008A64ED"/>
    <w:rsid w:val="008A658D"/>
    <w:rsid w:val="008A6AE4"/>
    <w:rsid w:val="008A7F2B"/>
    <w:rsid w:val="008B04DC"/>
    <w:rsid w:val="008B0528"/>
    <w:rsid w:val="008B05AF"/>
    <w:rsid w:val="008B1ECB"/>
    <w:rsid w:val="008B22CE"/>
    <w:rsid w:val="008B369F"/>
    <w:rsid w:val="008B432A"/>
    <w:rsid w:val="008C0F3E"/>
    <w:rsid w:val="008C24CB"/>
    <w:rsid w:val="008C25F8"/>
    <w:rsid w:val="008C2667"/>
    <w:rsid w:val="008C3DB9"/>
    <w:rsid w:val="008C473A"/>
    <w:rsid w:val="008C4B71"/>
    <w:rsid w:val="008C4F34"/>
    <w:rsid w:val="008C5FF6"/>
    <w:rsid w:val="008D172B"/>
    <w:rsid w:val="008D211D"/>
    <w:rsid w:val="008D2D16"/>
    <w:rsid w:val="008D4142"/>
    <w:rsid w:val="008D630C"/>
    <w:rsid w:val="008D6F66"/>
    <w:rsid w:val="008E091D"/>
    <w:rsid w:val="008E3627"/>
    <w:rsid w:val="008E370A"/>
    <w:rsid w:val="008E433A"/>
    <w:rsid w:val="008E51E7"/>
    <w:rsid w:val="008E7DBE"/>
    <w:rsid w:val="008F0AC9"/>
    <w:rsid w:val="008F172B"/>
    <w:rsid w:val="008F2F3D"/>
    <w:rsid w:val="008F405D"/>
    <w:rsid w:val="008F447E"/>
    <w:rsid w:val="008F45EE"/>
    <w:rsid w:val="008F47F6"/>
    <w:rsid w:val="008F483D"/>
    <w:rsid w:val="008F6146"/>
    <w:rsid w:val="008F6954"/>
    <w:rsid w:val="008F6D9A"/>
    <w:rsid w:val="008F79CF"/>
    <w:rsid w:val="008F7B4B"/>
    <w:rsid w:val="00900222"/>
    <w:rsid w:val="009011AF"/>
    <w:rsid w:val="00901888"/>
    <w:rsid w:val="00901D93"/>
    <w:rsid w:val="0090234B"/>
    <w:rsid w:val="00903605"/>
    <w:rsid w:val="00903A3B"/>
    <w:rsid w:val="00903AE3"/>
    <w:rsid w:val="00904F9D"/>
    <w:rsid w:val="00906F09"/>
    <w:rsid w:val="009111DA"/>
    <w:rsid w:val="00911F30"/>
    <w:rsid w:val="00912514"/>
    <w:rsid w:val="00913D1A"/>
    <w:rsid w:val="00915289"/>
    <w:rsid w:val="00915F1C"/>
    <w:rsid w:val="009161AD"/>
    <w:rsid w:val="00916E8E"/>
    <w:rsid w:val="0092005E"/>
    <w:rsid w:val="00920AFE"/>
    <w:rsid w:val="00921A5F"/>
    <w:rsid w:val="00921D99"/>
    <w:rsid w:val="00921E01"/>
    <w:rsid w:val="009224B4"/>
    <w:rsid w:val="009229C8"/>
    <w:rsid w:val="00922A77"/>
    <w:rsid w:val="00922E1A"/>
    <w:rsid w:val="009250A0"/>
    <w:rsid w:val="0092524A"/>
    <w:rsid w:val="00926370"/>
    <w:rsid w:val="00926400"/>
    <w:rsid w:val="009264F1"/>
    <w:rsid w:val="009279C6"/>
    <w:rsid w:val="00927B90"/>
    <w:rsid w:val="0093008C"/>
    <w:rsid w:val="009301BD"/>
    <w:rsid w:val="00930F47"/>
    <w:rsid w:val="009318C2"/>
    <w:rsid w:val="00932A6B"/>
    <w:rsid w:val="00932DF8"/>
    <w:rsid w:val="00932E4B"/>
    <w:rsid w:val="00933558"/>
    <w:rsid w:val="00933BB5"/>
    <w:rsid w:val="00934866"/>
    <w:rsid w:val="0093618A"/>
    <w:rsid w:val="00936CB8"/>
    <w:rsid w:val="00936D2D"/>
    <w:rsid w:val="00937921"/>
    <w:rsid w:val="009379BC"/>
    <w:rsid w:val="00940222"/>
    <w:rsid w:val="00940703"/>
    <w:rsid w:val="0094168B"/>
    <w:rsid w:val="009422AF"/>
    <w:rsid w:val="009425BD"/>
    <w:rsid w:val="0094265C"/>
    <w:rsid w:val="00943318"/>
    <w:rsid w:val="00943691"/>
    <w:rsid w:val="00944598"/>
    <w:rsid w:val="00944F6A"/>
    <w:rsid w:val="00947022"/>
    <w:rsid w:val="0095082E"/>
    <w:rsid w:val="0095135D"/>
    <w:rsid w:val="00951B34"/>
    <w:rsid w:val="00952658"/>
    <w:rsid w:val="0095364F"/>
    <w:rsid w:val="0095425A"/>
    <w:rsid w:val="00954841"/>
    <w:rsid w:val="00954F4D"/>
    <w:rsid w:val="009557A4"/>
    <w:rsid w:val="00955E7E"/>
    <w:rsid w:val="00957354"/>
    <w:rsid w:val="00957E6B"/>
    <w:rsid w:val="00957E96"/>
    <w:rsid w:val="00960967"/>
    <w:rsid w:val="00962588"/>
    <w:rsid w:val="0096351D"/>
    <w:rsid w:val="00963570"/>
    <w:rsid w:val="00963E4D"/>
    <w:rsid w:val="0096448A"/>
    <w:rsid w:val="0096467E"/>
    <w:rsid w:val="00964B70"/>
    <w:rsid w:val="00965044"/>
    <w:rsid w:val="00965602"/>
    <w:rsid w:val="009675B4"/>
    <w:rsid w:val="00971F2A"/>
    <w:rsid w:val="009733F2"/>
    <w:rsid w:val="00975F1A"/>
    <w:rsid w:val="00976DAA"/>
    <w:rsid w:val="00976EFD"/>
    <w:rsid w:val="00977C95"/>
    <w:rsid w:val="0098003B"/>
    <w:rsid w:val="009800A0"/>
    <w:rsid w:val="00980CB4"/>
    <w:rsid w:val="009813AC"/>
    <w:rsid w:val="0098218E"/>
    <w:rsid w:val="0098298E"/>
    <w:rsid w:val="00985AE7"/>
    <w:rsid w:val="009863B6"/>
    <w:rsid w:val="0098650A"/>
    <w:rsid w:val="0099256A"/>
    <w:rsid w:val="00992A05"/>
    <w:rsid w:val="00993B10"/>
    <w:rsid w:val="00993EF1"/>
    <w:rsid w:val="00993F8E"/>
    <w:rsid w:val="00994769"/>
    <w:rsid w:val="00996FD7"/>
    <w:rsid w:val="009974C5"/>
    <w:rsid w:val="00997C9E"/>
    <w:rsid w:val="009A0E54"/>
    <w:rsid w:val="009A12C2"/>
    <w:rsid w:val="009A196F"/>
    <w:rsid w:val="009A1FF9"/>
    <w:rsid w:val="009A3009"/>
    <w:rsid w:val="009A3881"/>
    <w:rsid w:val="009A3ADC"/>
    <w:rsid w:val="009A3EEB"/>
    <w:rsid w:val="009A4285"/>
    <w:rsid w:val="009A4CD3"/>
    <w:rsid w:val="009A5055"/>
    <w:rsid w:val="009A6106"/>
    <w:rsid w:val="009B1AD5"/>
    <w:rsid w:val="009B26D4"/>
    <w:rsid w:val="009B37C0"/>
    <w:rsid w:val="009B4199"/>
    <w:rsid w:val="009B487F"/>
    <w:rsid w:val="009B4CA5"/>
    <w:rsid w:val="009B5BCA"/>
    <w:rsid w:val="009B643C"/>
    <w:rsid w:val="009C02B6"/>
    <w:rsid w:val="009C3C82"/>
    <w:rsid w:val="009C3F9B"/>
    <w:rsid w:val="009C4521"/>
    <w:rsid w:val="009C65CB"/>
    <w:rsid w:val="009C6C2A"/>
    <w:rsid w:val="009C7E82"/>
    <w:rsid w:val="009D04F6"/>
    <w:rsid w:val="009D07BE"/>
    <w:rsid w:val="009D29D4"/>
    <w:rsid w:val="009D4238"/>
    <w:rsid w:val="009D44C0"/>
    <w:rsid w:val="009D4752"/>
    <w:rsid w:val="009D4D4A"/>
    <w:rsid w:val="009D6A83"/>
    <w:rsid w:val="009D7021"/>
    <w:rsid w:val="009D79FB"/>
    <w:rsid w:val="009E0099"/>
    <w:rsid w:val="009E0AF0"/>
    <w:rsid w:val="009E14BA"/>
    <w:rsid w:val="009E1761"/>
    <w:rsid w:val="009E1B38"/>
    <w:rsid w:val="009E20B1"/>
    <w:rsid w:val="009E31DE"/>
    <w:rsid w:val="009E4288"/>
    <w:rsid w:val="009E4A75"/>
    <w:rsid w:val="009E750C"/>
    <w:rsid w:val="009E76B7"/>
    <w:rsid w:val="009E7F67"/>
    <w:rsid w:val="009F08E3"/>
    <w:rsid w:val="009F0A64"/>
    <w:rsid w:val="009F0E89"/>
    <w:rsid w:val="009F1253"/>
    <w:rsid w:val="009F329C"/>
    <w:rsid w:val="009F3475"/>
    <w:rsid w:val="009F38CD"/>
    <w:rsid w:val="009F4F0F"/>
    <w:rsid w:val="009F682F"/>
    <w:rsid w:val="009F701E"/>
    <w:rsid w:val="009F72BE"/>
    <w:rsid w:val="00A02553"/>
    <w:rsid w:val="00A02650"/>
    <w:rsid w:val="00A02EC7"/>
    <w:rsid w:val="00A03DF6"/>
    <w:rsid w:val="00A0438C"/>
    <w:rsid w:val="00A05C7C"/>
    <w:rsid w:val="00A05DAA"/>
    <w:rsid w:val="00A0741D"/>
    <w:rsid w:val="00A074E0"/>
    <w:rsid w:val="00A135ED"/>
    <w:rsid w:val="00A14427"/>
    <w:rsid w:val="00A155AD"/>
    <w:rsid w:val="00A2059B"/>
    <w:rsid w:val="00A20777"/>
    <w:rsid w:val="00A22B5C"/>
    <w:rsid w:val="00A30A6D"/>
    <w:rsid w:val="00A30BAD"/>
    <w:rsid w:val="00A30BE9"/>
    <w:rsid w:val="00A30CB1"/>
    <w:rsid w:val="00A3288F"/>
    <w:rsid w:val="00A32A2A"/>
    <w:rsid w:val="00A3463D"/>
    <w:rsid w:val="00A349F5"/>
    <w:rsid w:val="00A34D8A"/>
    <w:rsid w:val="00A35C0D"/>
    <w:rsid w:val="00A360E3"/>
    <w:rsid w:val="00A372C3"/>
    <w:rsid w:val="00A37F79"/>
    <w:rsid w:val="00A41127"/>
    <w:rsid w:val="00A413C6"/>
    <w:rsid w:val="00A417D4"/>
    <w:rsid w:val="00A4251E"/>
    <w:rsid w:val="00A4290C"/>
    <w:rsid w:val="00A42A9F"/>
    <w:rsid w:val="00A4312D"/>
    <w:rsid w:val="00A43945"/>
    <w:rsid w:val="00A43AB4"/>
    <w:rsid w:val="00A43B61"/>
    <w:rsid w:val="00A44608"/>
    <w:rsid w:val="00A44D60"/>
    <w:rsid w:val="00A459A7"/>
    <w:rsid w:val="00A45A0A"/>
    <w:rsid w:val="00A47CB3"/>
    <w:rsid w:val="00A47D0F"/>
    <w:rsid w:val="00A500FA"/>
    <w:rsid w:val="00A50E74"/>
    <w:rsid w:val="00A51249"/>
    <w:rsid w:val="00A51F44"/>
    <w:rsid w:val="00A52041"/>
    <w:rsid w:val="00A52AAF"/>
    <w:rsid w:val="00A53264"/>
    <w:rsid w:val="00A55092"/>
    <w:rsid w:val="00A55CEE"/>
    <w:rsid w:val="00A56087"/>
    <w:rsid w:val="00A60AE9"/>
    <w:rsid w:val="00A63E37"/>
    <w:rsid w:val="00A63ED4"/>
    <w:rsid w:val="00A645F1"/>
    <w:rsid w:val="00A64B3A"/>
    <w:rsid w:val="00A667D6"/>
    <w:rsid w:val="00A67E8F"/>
    <w:rsid w:val="00A72033"/>
    <w:rsid w:val="00A75621"/>
    <w:rsid w:val="00A760EE"/>
    <w:rsid w:val="00A76A95"/>
    <w:rsid w:val="00A85221"/>
    <w:rsid w:val="00A85BD0"/>
    <w:rsid w:val="00A86350"/>
    <w:rsid w:val="00A86523"/>
    <w:rsid w:val="00A86770"/>
    <w:rsid w:val="00A87090"/>
    <w:rsid w:val="00A90DED"/>
    <w:rsid w:val="00A90F71"/>
    <w:rsid w:val="00A92D97"/>
    <w:rsid w:val="00A93B7F"/>
    <w:rsid w:val="00A945A8"/>
    <w:rsid w:val="00AA0AC7"/>
    <w:rsid w:val="00AA16A7"/>
    <w:rsid w:val="00AA24C2"/>
    <w:rsid w:val="00AA2D99"/>
    <w:rsid w:val="00AA3947"/>
    <w:rsid w:val="00AA47FB"/>
    <w:rsid w:val="00AA55AD"/>
    <w:rsid w:val="00AA60E2"/>
    <w:rsid w:val="00AA7868"/>
    <w:rsid w:val="00AB0289"/>
    <w:rsid w:val="00AB2B7E"/>
    <w:rsid w:val="00AB2DC9"/>
    <w:rsid w:val="00AB428D"/>
    <w:rsid w:val="00AB52C1"/>
    <w:rsid w:val="00AC04DE"/>
    <w:rsid w:val="00AC173C"/>
    <w:rsid w:val="00AC1C35"/>
    <w:rsid w:val="00AC1D1E"/>
    <w:rsid w:val="00AC4830"/>
    <w:rsid w:val="00AC48A6"/>
    <w:rsid w:val="00AC646C"/>
    <w:rsid w:val="00AC69F3"/>
    <w:rsid w:val="00AC7B00"/>
    <w:rsid w:val="00AC7DEF"/>
    <w:rsid w:val="00AD02A2"/>
    <w:rsid w:val="00AD0412"/>
    <w:rsid w:val="00AD1497"/>
    <w:rsid w:val="00AD18BA"/>
    <w:rsid w:val="00AD1B25"/>
    <w:rsid w:val="00AD30AA"/>
    <w:rsid w:val="00AD34DA"/>
    <w:rsid w:val="00AD3C67"/>
    <w:rsid w:val="00AD3F72"/>
    <w:rsid w:val="00AD4BF6"/>
    <w:rsid w:val="00AD5296"/>
    <w:rsid w:val="00AD5710"/>
    <w:rsid w:val="00AD5D42"/>
    <w:rsid w:val="00AD664E"/>
    <w:rsid w:val="00AE092E"/>
    <w:rsid w:val="00AE5596"/>
    <w:rsid w:val="00AE5ACF"/>
    <w:rsid w:val="00AE69B9"/>
    <w:rsid w:val="00AE735B"/>
    <w:rsid w:val="00AE7A6E"/>
    <w:rsid w:val="00AF0123"/>
    <w:rsid w:val="00AF2597"/>
    <w:rsid w:val="00AF2DD9"/>
    <w:rsid w:val="00AF3FF1"/>
    <w:rsid w:val="00AF41D9"/>
    <w:rsid w:val="00AF48B3"/>
    <w:rsid w:val="00AF4DC1"/>
    <w:rsid w:val="00AF6A51"/>
    <w:rsid w:val="00AF79C3"/>
    <w:rsid w:val="00B005A1"/>
    <w:rsid w:val="00B007C2"/>
    <w:rsid w:val="00B01BFE"/>
    <w:rsid w:val="00B03299"/>
    <w:rsid w:val="00B0333C"/>
    <w:rsid w:val="00B0381F"/>
    <w:rsid w:val="00B03F78"/>
    <w:rsid w:val="00B05A8A"/>
    <w:rsid w:val="00B0731D"/>
    <w:rsid w:val="00B0745D"/>
    <w:rsid w:val="00B0758A"/>
    <w:rsid w:val="00B10270"/>
    <w:rsid w:val="00B10DA8"/>
    <w:rsid w:val="00B11E7F"/>
    <w:rsid w:val="00B127F5"/>
    <w:rsid w:val="00B12A7C"/>
    <w:rsid w:val="00B13464"/>
    <w:rsid w:val="00B15AE5"/>
    <w:rsid w:val="00B16B66"/>
    <w:rsid w:val="00B17CB1"/>
    <w:rsid w:val="00B20050"/>
    <w:rsid w:val="00B248F7"/>
    <w:rsid w:val="00B24B96"/>
    <w:rsid w:val="00B26E2D"/>
    <w:rsid w:val="00B27F0B"/>
    <w:rsid w:val="00B27F3B"/>
    <w:rsid w:val="00B3172D"/>
    <w:rsid w:val="00B319CB"/>
    <w:rsid w:val="00B31D49"/>
    <w:rsid w:val="00B3283A"/>
    <w:rsid w:val="00B33410"/>
    <w:rsid w:val="00B33428"/>
    <w:rsid w:val="00B33B48"/>
    <w:rsid w:val="00B34BA5"/>
    <w:rsid w:val="00B3557D"/>
    <w:rsid w:val="00B367D6"/>
    <w:rsid w:val="00B36B85"/>
    <w:rsid w:val="00B36DFE"/>
    <w:rsid w:val="00B3773D"/>
    <w:rsid w:val="00B40365"/>
    <w:rsid w:val="00B404D6"/>
    <w:rsid w:val="00B40928"/>
    <w:rsid w:val="00B41207"/>
    <w:rsid w:val="00B422A4"/>
    <w:rsid w:val="00B43ACC"/>
    <w:rsid w:val="00B4509D"/>
    <w:rsid w:val="00B45E3F"/>
    <w:rsid w:val="00B4660E"/>
    <w:rsid w:val="00B478CE"/>
    <w:rsid w:val="00B479CE"/>
    <w:rsid w:val="00B47CBD"/>
    <w:rsid w:val="00B502A8"/>
    <w:rsid w:val="00B50542"/>
    <w:rsid w:val="00B5185C"/>
    <w:rsid w:val="00B556FF"/>
    <w:rsid w:val="00B573B1"/>
    <w:rsid w:val="00B613AD"/>
    <w:rsid w:val="00B6269C"/>
    <w:rsid w:val="00B62836"/>
    <w:rsid w:val="00B62B31"/>
    <w:rsid w:val="00B63292"/>
    <w:rsid w:val="00B64720"/>
    <w:rsid w:val="00B66419"/>
    <w:rsid w:val="00B6644E"/>
    <w:rsid w:val="00B70D43"/>
    <w:rsid w:val="00B715FA"/>
    <w:rsid w:val="00B72949"/>
    <w:rsid w:val="00B75847"/>
    <w:rsid w:val="00B768AD"/>
    <w:rsid w:val="00B76FE8"/>
    <w:rsid w:val="00B778DE"/>
    <w:rsid w:val="00B77CBC"/>
    <w:rsid w:val="00B8010A"/>
    <w:rsid w:val="00B816BC"/>
    <w:rsid w:val="00B818FE"/>
    <w:rsid w:val="00B81ACB"/>
    <w:rsid w:val="00B8372B"/>
    <w:rsid w:val="00B84291"/>
    <w:rsid w:val="00B865C9"/>
    <w:rsid w:val="00B86723"/>
    <w:rsid w:val="00B87775"/>
    <w:rsid w:val="00B87820"/>
    <w:rsid w:val="00B92975"/>
    <w:rsid w:val="00B92A05"/>
    <w:rsid w:val="00B92D80"/>
    <w:rsid w:val="00B936CE"/>
    <w:rsid w:val="00B968FB"/>
    <w:rsid w:val="00B9753F"/>
    <w:rsid w:val="00BA1E43"/>
    <w:rsid w:val="00BA251C"/>
    <w:rsid w:val="00BA398C"/>
    <w:rsid w:val="00BA3CA6"/>
    <w:rsid w:val="00BA4016"/>
    <w:rsid w:val="00BA42D5"/>
    <w:rsid w:val="00BA5D1E"/>
    <w:rsid w:val="00BB0F97"/>
    <w:rsid w:val="00BB1110"/>
    <w:rsid w:val="00BB189D"/>
    <w:rsid w:val="00BB18EA"/>
    <w:rsid w:val="00BB1A09"/>
    <w:rsid w:val="00BB272B"/>
    <w:rsid w:val="00BB274F"/>
    <w:rsid w:val="00BB50E2"/>
    <w:rsid w:val="00BB5C01"/>
    <w:rsid w:val="00BB5C1C"/>
    <w:rsid w:val="00BB5DB1"/>
    <w:rsid w:val="00BB64B0"/>
    <w:rsid w:val="00BC03CD"/>
    <w:rsid w:val="00BC0B5E"/>
    <w:rsid w:val="00BC13A3"/>
    <w:rsid w:val="00BC3850"/>
    <w:rsid w:val="00BC39C9"/>
    <w:rsid w:val="00BC46C4"/>
    <w:rsid w:val="00BC4EAE"/>
    <w:rsid w:val="00BC59F5"/>
    <w:rsid w:val="00BC5BBF"/>
    <w:rsid w:val="00BC6227"/>
    <w:rsid w:val="00BD11E9"/>
    <w:rsid w:val="00BD23D9"/>
    <w:rsid w:val="00BD2842"/>
    <w:rsid w:val="00BD2B3D"/>
    <w:rsid w:val="00BD343A"/>
    <w:rsid w:val="00BD5606"/>
    <w:rsid w:val="00BD5FF7"/>
    <w:rsid w:val="00BD7A89"/>
    <w:rsid w:val="00BE0C1B"/>
    <w:rsid w:val="00BE18F3"/>
    <w:rsid w:val="00BE3625"/>
    <w:rsid w:val="00BE418D"/>
    <w:rsid w:val="00BE4FBB"/>
    <w:rsid w:val="00BE5DB7"/>
    <w:rsid w:val="00BE6B18"/>
    <w:rsid w:val="00BF0D28"/>
    <w:rsid w:val="00BF10E7"/>
    <w:rsid w:val="00BF1220"/>
    <w:rsid w:val="00BF17F4"/>
    <w:rsid w:val="00BF2FDA"/>
    <w:rsid w:val="00BF4283"/>
    <w:rsid w:val="00C03413"/>
    <w:rsid w:val="00C060F6"/>
    <w:rsid w:val="00C06C11"/>
    <w:rsid w:val="00C07574"/>
    <w:rsid w:val="00C07DE4"/>
    <w:rsid w:val="00C113DF"/>
    <w:rsid w:val="00C11C88"/>
    <w:rsid w:val="00C143A3"/>
    <w:rsid w:val="00C14D09"/>
    <w:rsid w:val="00C16196"/>
    <w:rsid w:val="00C20081"/>
    <w:rsid w:val="00C201A1"/>
    <w:rsid w:val="00C213BF"/>
    <w:rsid w:val="00C213C5"/>
    <w:rsid w:val="00C213FD"/>
    <w:rsid w:val="00C2252E"/>
    <w:rsid w:val="00C232B2"/>
    <w:rsid w:val="00C23B6B"/>
    <w:rsid w:val="00C24848"/>
    <w:rsid w:val="00C26404"/>
    <w:rsid w:val="00C26860"/>
    <w:rsid w:val="00C27716"/>
    <w:rsid w:val="00C27FC0"/>
    <w:rsid w:val="00C305E3"/>
    <w:rsid w:val="00C30E12"/>
    <w:rsid w:val="00C32E09"/>
    <w:rsid w:val="00C339A6"/>
    <w:rsid w:val="00C342AA"/>
    <w:rsid w:val="00C34900"/>
    <w:rsid w:val="00C34DA8"/>
    <w:rsid w:val="00C36A9F"/>
    <w:rsid w:val="00C37312"/>
    <w:rsid w:val="00C37ADB"/>
    <w:rsid w:val="00C4001D"/>
    <w:rsid w:val="00C40197"/>
    <w:rsid w:val="00C43D4F"/>
    <w:rsid w:val="00C45823"/>
    <w:rsid w:val="00C45BC2"/>
    <w:rsid w:val="00C45C74"/>
    <w:rsid w:val="00C45F36"/>
    <w:rsid w:val="00C46460"/>
    <w:rsid w:val="00C46B0D"/>
    <w:rsid w:val="00C471C1"/>
    <w:rsid w:val="00C47716"/>
    <w:rsid w:val="00C513C5"/>
    <w:rsid w:val="00C51BA5"/>
    <w:rsid w:val="00C52A77"/>
    <w:rsid w:val="00C54BC3"/>
    <w:rsid w:val="00C555BA"/>
    <w:rsid w:val="00C55685"/>
    <w:rsid w:val="00C55920"/>
    <w:rsid w:val="00C56195"/>
    <w:rsid w:val="00C563B6"/>
    <w:rsid w:val="00C605E5"/>
    <w:rsid w:val="00C609C1"/>
    <w:rsid w:val="00C60D2A"/>
    <w:rsid w:val="00C61493"/>
    <w:rsid w:val="00C617F3"/>
    <w:rsid w:val="00C62477"/>
    <w:rsid w:val="00C62C2D"/>
    <w:rsid w:val="00C63514"/>
    <w:rsid w:val="00C64B9A"/>
    <w:rsid w:val="00C64E0D"/>
    <w:rsid w:val="00C64F69"/>
    <w:rsid w:val="00C65933"/>
    <w:rsid w:val="00C65C3D"/>
    <w:rsid w:val="00C67BE4"/>
    <w:rsid w:val="00C70C1A"/>
    <w:rsid w:val="00C722DB"/>
    <w:rsid w:val="00C72F4D"/>
    <w:rsid w:val="00C72F69"/>
    <w:rsid w:val="00C73351"/>
    <w:rsid w:val="00C74D87"/>
    <w:rsid w:val="00C77C0C"/>
    <w:rsid w:val="00C80978"/>
    <w:rsid w:val="00C81E9D"/>
    <w:rsid w:val="00C833CA"/>
    <w:rsid w:val="00C85007"/>
    <w:rsid w:val="00C85DB3"/>
    <w:rsid w:val="00C8705D"/>
    <w:rsid w:val="00C90CF7"/>
    <w:rsid w:val="00C910A2"/>
    <w:rsid w:val="00C91ACF"/>
    <w:rsid w:val="00C9218F"/>
    <w:rsid w:val="00C93842"/>
    <w:rsid w:val="00C93D4D"/>
    <w:rsid w:val="00C95FAA"/>
    <w:rsid w:val="00C96D3B"/>
    <w:rsid w:val="00C97020"/>
    <w:rsid w:val="00C97217"/>
    <w:rsid w:val="00C97C32"/>
    <w:rsid w:val="00CA1884"/>
    <w:rsid w:val="00CA1B1A"/>
    <w:rsid w:val="00CA38E3"/>
    <w:rsid w:val="00CA4D28"/>
    <w:rsid w:val="00CA4E1A"/>
    <w:rsid w:val="00CA586C"/>
    <w:rsid w:val="00CA7D33"/>
    <w:rsid w:val="00CB05AD"/>
    <w:rsid w:val="00CB21A2"/>
    <w:rsid w:val="00CB3178"/>
    <w:rsid w:val="00CB55B8"/>
    <w:rsid w:val="00CB6E85"/>
    <w:rsid w:val="00CB6F8B"/>
    <w:rsid w:val="00CB77D2"/>
    <w:rsid w:val="00CC0785"/>
    <w:rsid w:val="00CC095A"/>
    <w:rsid w:val="00CC20D2"/>
    <w:rsid w:val="00CC4136"/>
    <w:rsid w:val="00CC4AE8"/>
    <w:rsid w:val="00CC59AD"/>
    <w:rsid w:val="00CC6B5A"/>
    <w:rsid w:val="00CC70E3"/>
    <w:rsid w:val="00CC7CA6"/>
    <w:rsid w:val="00CD0065"/>
    <w:rsid w:val="00CD191C"/>
    <w:rsid w:val="00CD2302"/>
    <w:rsid w:val="00CD283C"/>
    <w:rsid w:val="00CD31A5"/>
    <w:rsid w:val="00CD31D4"/>
    <w:rsid w:val="00CD4514"/>
    <w:rsid w:val="00CD47ED"/>
    <w:rsid w:val="00CD4908"/>
    <w:rsid w:val="00CD4D2C"/>
    <w:rsid w:val="00CD70B8"/>
    <w:rsid w:val="00CD7DD0"/>
    <w:rsid w:val="00CE05F6"/>
    <w:rsid w:val="00CE0A0C"/>
    <w:rsid w:val="00CE1974"/>
    <w:rsid w:val="00CE3405"/>
    <w:rsid w:val="00CE3E0E"/>
    <w:rsid w:val="00CE5963"/>
    <w:rsid w:val="00CE5CE7"/>
    <w:rsid w:val="00CE5E5E"/>
    <w:rsid w:val="00CE6308"/>
    <w:rsid w:val="00CE70E9"/>
    <w:rsid w:val="00CF0C85"/>
    <w:rsid w:val="00CF1013"/>
    <w:rsid w:val="00CF18AB"/>
    <w:rsid w:val="00CF316C"/>
    <w:rsid w:val="00CF438E"/>
    <w:rsid w:val="00CF48A3"/>
    <w:rsid w:val="00CF5853"/>
    <w:rsid w:val="00CF6868"/>
    <w:rsid w:val="00CF7EE6"/>
    <w:rsid w:val="00D00214"/>
    <w:rsid w:val="00D00633"/>
    <w:rsid w:val="00D01AA1"/>
    <w:rsid w:val="00D03101"/>
    <w:rsid w:val="00D03FF9"/>
    <w:rsid w:val="00D04FFB"/>
    <w:rsid w:val="00D05B31"/>
    <w:rsid w:val="00D06347"/>
    <w:rsid w:val="00D06614"/>
    <w:rsid w:val="00D11DB5"/>
    <w:rsid w:val="00D12603"/>
    <w:rsid w:val="00D12BF0"/>
    <w:rsid w:val="00D14FC7"/>
    <w:rsid w:val="00D17289"/>
    <w:rsid w:val="00D2052A"/>
    <w:rsid w:val="00D2078D"/>
    <w:rsid w:val="00D2079C"/>
    <w:rsid w:val="00D208F3"/>
    <w:rsid w:val="00D237CE"/>
    <w:rsid w:val="00D24668"/>
    <w:rsid w:val="00D2474B"/>
    <w:rsid w:val="00D2541C"/>
    <w:rsid w:val="00D26FF5"/>
    <w:rsid w:val="00D27026"/>
    <w:rsid w:val="00D30BC2"/>
    <w:rsid w:val="00D30D15"/>
    <w:rsid w:val="00D317B8"/>
    <w:rsid w:val="00D31FE4"/>
    <w:rsid w:val="00D32106"/>
    <w:rsid w:val="00D3228A"/>
    <w:rsid w:val="00D32CEA"/>
    <w:rsid w:val="00D330A1"/>
    <w:rsid w:val="00D33FCD"/>
    <w:rsid w:val="00D379BA"/>
    <w:rsid w:val="00D37C9F"/>
    <w:rsid w:val="00D40AC6"/>
    <w:rsid w:val="00D41DF4"/>
    <w:rsid w:val="00D426D1"/>
    <w:rsid w:val="00D43716"/>
    <w:rsid w:val="00D4426E"/>
    <w:rsid w:val="00D44AA0"/>
    <w:rsid w:val="00D44BDD"/>
    <w:rsid w:val="00D459A0"/>
    <w:rsid w:val="00D4615A"/>
    <w:rsid w:val="00D46F7A"/>
    <w:rsid w:val="00D50E54"/>
    <w:rsid w:val="00D50E94"/>
    <w:rsid w:val="00D51BD4"/>
    <w:rsid w:val="00D52DA1"/>
    <w:rsid w:val="00D53B8A"/>
    <w:rsid w:val="00D555C4"/>
    <w:rsid w:val="00D57361"/>
    <w:rsid w:val="00D60338"/>
    <w:rsid w:val="00D60A17"/>
    <w:rsid w:val="00D6237E"/>
    <w:rsid w:val="00D63895"/>
    <w:rsid w:val="00D65740"/>
    <w:rsid w:val="00D7332E"/>
    <w:rsid w:val="00D73B49"/>
    <w:rsid w:val="00D74D4C"/>
    <w:rsid w:val="00D76154"/>
    <w:rsid w:val="00D76957"/>
    <w:rsid w:val="00D77081"/>
    <w:rsid w:val="00D800AA"/>
    <w:rsid w:val="00D80191"/>
    <w:rsid w:val="00D80D3F"/>
    <w:rsid w:val="00D82346"/>
    <w:rsid w:val="00D82791"/>
    <w:rsid w:val="00D843D0"/>
    <w:rsid w:val="00D8563A"/>
    <w:rsid w:val="00D85997"/>
    <w:rsid w:val="00D86167"/>
    <w:rsid w:val="00D861AC"/>
    <w:rsid w:val="00D866B4"/>
    <w:rsid w:val="00D91818"/>
    <w:rsid w:val="00D941E9"/>
    <w:rsid w:val="00D95FAF"/>
    <w:rsid w:val="00D96037"/>
    <w:rsid w:val="00D96266"/>
    <w:rsid w:val="00D96C35"/>
    <w:rsid w:val="00D97056"/>
    <w:rsid w:val="00D97E23"/>
    <w:rsid w:val="00DA06AA"/>
    <w:rsid w:val="00DA2310"/>
    <w:rsid w:val="00DA32FC"/>
    <w:rsid w:val="00DA45E6"/>
    <w:rsid w:val="00DA498A"/>
    <w:rsid w:val="00DA5CAE"/>
    <w:rsid w:val="00DA5DF4"/>
    <w:rsid w:val="00DA67ED"/>
    <w:rsid w:val="00DA71F7"/>
    <w:rsid w:val="00DB1795"/>
    <w:rsid w:val="00DB28E1"/>
    <w:rsid w:val="00DB2ACD"/>
    <w:rsid w:val="00DB2ACE"/>
    <w:rsid w:val="00DB3271"/>
    <w:rsid w:val="00DB3E28"/>
    <w:rsid w:val="00DB69DA"/>
    <w:rsid w:val="00DB799C"/>
    <w:rsid w:val="00DB7BBA"/>
    <w:rsid w:val="00DB7F91"/>
    <w:rsid w:val="00DC0D02"/>
    <w:rsid w:val="00DC0E03"/>
    <w:rsid w:val="00DC164A"/>
    <w:rsid w:val="00DC45FA"/>
    <w:rsid w:val="00DC4876"/>
    <w:rsid w:val="00DC6ADB"/>
    <w:rsid w:val="00DC6F3A"/>
    <w:rsid w:val="00DC7E49"/>
    <w:rsid w:val="00DD3874"/>
    <w:rsid w:val="00DD3CCD"/>
    <w:rsid w:val="00DD6B16"/>
    <w:rsid w:val="00DD7593"/>
    <w:rsid w:val="00DD7FE9"/>
    <w:rsid w:val="00DE0A36"/>
    <w:rsid w:val="00DE2C85"/>
    <w:rsid w:val="00DE36E4"/>
    <w:rsid w:val="00DE55DA"/>
    <w:rsid w:val="00DE5B9C"/>
    <w:rsid w:val="00DF206C"/>
    <w:rsid w:val="00DF2B42"/>
    <w:rsid w:val="00DF4167"/>
    <w:rsid w:val="00DF46D7"/>
    <w:rsid w:val="00DF5EB1"/>
    <w:rsid w:val="00DF5F96"/>
    <w:rsid w:val="00DF74B1"/>
    <w:rsid w:val="00DF7F1B"/>
    <w:rsid w:val="00E014F7"/>
    <w:rsid w:val="00E017F2"/>
    <w:rsid w:val="00E01941"/>
    <w:rsid w:val="00E0239D"/>
    <w:rsid w:val="00E0240B"/>
    <w:rsid w:val="00E025C2"/>
    <w:rsid w:val="00E03CE4"/>
    <w:rsid w:val="00E04FEE"/>
    <w:rsid w:val="00E05342"/>
    <w:rsid w:val="00E05A1A"/>
    <w:rsid w:val="00E067EA"/>
    <w:rsid w:val="00E0695B"/>
    <w:rsid w:val="00E10969"/>
    <w:rsid w:val="00E11506"/>
    <w:rsid w:val="00E12148"/>
    <w:rsid w:val="00E12328"/>
    <w:rsid w:val="00E12A83"/>
    <w:rsid w:val="00E1355F"/>
    <w:rsid w:val="00E1384E"/>
    <w:rsid w:val="00E14F6C"/>
    <w:rsid w:val="00E169EF"/>
    <w:rsid w:val="00E173E9"/>
    <w:rsid w:val="00E1751C"/>
    <w:rsid w:val="00E17CD0"/>
    <w:rsid w:val="00E20758"/>
    <w:rsid w:val="00E22206"/>
    <w:rsid w:val="00E23B0F"/>
    <w:rsid w:val="00E23BE1"/>
    <w:rsid w:val="00E23ED4"/>
    <w:rsid w:val="00E24E50"/>
    <w:rsid w:val="00E262E7"/>
    <w:rsid w:val="00E26448"/>
    <w:rsid w:val="00E31BB2"/>
    <w:rsid w:val="00E32F37"/>
    <w:rsid w:val="00E340D3"/>
    <w:rsid w:val="00E342EC"/>
    <w:rsid w:val="00E34460"/>
    <w:rsid w:val="00E34C1C"/>
    <w:rsid w:val="00E36935"/>
    <w:rsid w:val="00E37CDA"/>
    <w:rsid w:val="00E40434"/>
    <w:rsid w:val="00E409E3"/>
    <w:rsid w:val="00E40F92"/>
    <w:rsid w:val="00E41B5E"/>
    <w:rsid w:val="00E41C69"/>
    <w:rsid w:val="00E44710"/>
    <w:rsid w:val="00E45381"/>
    <w:rsid w:val="00E45CAD"/>
    <w:rsid w:val="00E475F7"/>
    <w:rsid w:val="00E47D9B"/>
    <w:rsid w:val="00E50D0F"/>
    <w:rsid w:val="00E52105"/>
    <w:rsid w:val="00E53428"/>
    <w:rsid w:val="00E55EE8"/>
    <w:rsid w:val="00E5772E"/>
    <w:rsid w:val="00E6035A"/>
    <w:rsid w:val="00E6082D"/>
    <w:rsid w:val="00E62B8D"/>
    <w:rsid w:val="00E6348E"/>
    <w:rsid w:val="00E653BC"/>
    <w:rsid w:val="00E71305"/>
    <w:rsid w:val="00E71EA7"/>
    <w:rsid w:val="00E7378D"/>
    <w:rsid w:val="00E73F47"/>
    <w:rsid w:val="00E743B1"/>
    <w:rsid w:val="00E748AE"/>
    <w:rsid w:val="00E74B28"/>
    <w:rsid w:val="00E752F6"/>
    <w:rsid w:val="00E75E6F"/>
    <w:rsid w:val="00E76685"/>
    <w:rsid w:val="00E77112"/>
    <w:rsid w:val="00E80664"/>
    <w:rsid w:val="00E8118F"/>
    <w:rsid w:val="00E818C3"/>
    <w:rsid w:val="00E84126"/>
    <w:rsid w:val="00E860B8"/>
    <w:rsid w:val="00E87574"/>
    <w:rsid w:val="00E90BED"/>
    <w:rsid w:val="00E928C8"/>
    <w:rsid w:val="00E9313F"/>
    <w:rsid w:val="00E93490"/>
    <w:rsid w:val="00E93C27"/>
    <w:rsid w:val="00E96515"/>
    <w:rsid w:val="00E96659"/>
    <w:rsid w:val="00E97EF7"/>
    <w:rsid w:val="00EA1648"/>
    <w:rsid w:val="00EA2423"/>
    <w:rsid w:val="00EA3407"/>
    <w:rsid w:val="00EA347E"/>
    <w:rsid w:val="00EA43AF"/>
    <w:rsid w:val="00EA5297"/>
    <w:rsid w:val="00EA5824"/>
    <w:rsid w:val="00EA646C"/>
    <w:rsid w:val="00EA77AB"/>
    <w:rsid w:val="00EB02CA"/>
    <w:rsid w:val="00EB35B4"/>
    <w:rsid w:val="00EB40FF"/>
    <w:rsid w:val="00EB530C"/>
    <w:rsid w:val="00EB711C"/>
    <w:rsid w:val="00EC0323"/>
    <w:rsid w:val="00EC0564"/>
    <w:rsid w:val="00EC0AE7"/>
    <w:rsid w:val="00EC0FA3"/>
    <w:rsid w:val="00EC1220"/>
    <w:rsid w:val="00EC19B7"/>
    <w:rsid w:val="00EC3BAC"/>
    <w:rsid w:val="00EC418A"/>
    <w:rsid w:val="00EC4292"/>
    <w:rsid w:val="00EC42A2"/>
    <w:rsid w:val="00EC4CDD"/>
    <w:rsid w:val="00EC4D81"/>
    <w:rsid w:val="00EC57E1"/>
    <w:rsid w:val="00EC583B"/>
    <w:rsid w:val="00EC5841"/>
    <w:rsid w:val="00EC5CD7"/>
    <w:rsid w:val="00EC6036"/>
    <w:rsid w:val="00EC7FAC"/>
    <w:rsid w:val="00ED064B"/>
    <w:rsid w:val="00ED1CE4"/>
    <w:rsid w:val="00ED4B8F"/>
    <w:rsid w:val="00ED57F2"/>
    <w:rsid w:val="00ED581B"/>
    <w:rsid w:val="00ED5F71"/>
    <w:rsid w:val="00EE131D"/>
    <w:rsid w:val="00EE31F3"/>
    <w:rsid w:val="00EE330D"/>
    <w:rsid w:val="00EE428B"/>
    <w:rsid w:val="00EE440F"/>
    <w:rsid w:val="00EE46AB"/>
    <w:rsid w:val="00EE6E3F"/>
    <w:rsid w:val="00EE74C3"/>
    <w:rsid w:val="00EF0B50"/>
    <w:rsid w:val="00EF19D3"/>
    <w:rsid w:val="00EF21BE"/>
    <w:rsid w:val="00EF3512"/>
    <w:rsid w:val="00EF3C69"/>
    <w:rsid w:val="00EF3FA0"/>
    <w:rsid w:val="00EF4019"/>
    <w:rsid w:val="00EF4D3F"/>
    <w:rsid w:val="00EF5085"/>
    <w:rsid w:val="00EF51F6"/>
    <w:rsid w:val="00EF56CE"/>
    <w:rsid w:val="00EF5851"/>
    <w:rsid w:val="00EF67FC"/>
    <w:rsid w:val="00EF7674"/>
    <w:rsid w:val="00EF772E"/>
    <w:rsid w:val="00F0151F"/>
    <w:rsid w:val="00F02643"/>
    <w:rsid w:val="00F02CBD"/>
    <w:rsid w:val="00F05CB2"/>
    <w:rsid w:val="00F062D0"/>
    <w:rsid w:val="00F06566"/>
    <w:rsid w:val="00F0696D"/>
    <w:rsid w:val="00F07141"/>
    <w:rsid w:val="00F07936"/>
    <w:rsid w:val="00F07A3C"/>
    <w:rsid w:val="00F11BAE"/>
    <w:rsid w:val="00F11DDB"/>
    <w:rsid w:val="00F1412C"/>
    <w:rsid w:val="00F145E8"/>
    <w:rsid w:val="00F17DE1"/>
    <w:rsid w:val="00F2022A"/>
    <w:rsid w:val="00F2174E"/>
    <w:rsid w:val="00F21B4B"/>
    <w:rsid w:val="00F22D9A"/>
    <w:rsid w:val="00F232A1"/>
    <w:rsid w:val="00F247C3"/>
    <w:rsid w:val="00F24B9C"/>
    <w:rsid w:val="00F26980"/>
    <w:rsid w:val="00F26B01"/>
    <w:rsid w:val="00F3169E"/>
    <w:rsid w:val="00F33740"/>
    <w:rsid w:val="00F358B4"/>
    <w:rsid w:val="00F35D9A"/>
    <w:rsid w:val="00F35E89"/>
    <w:rsid w:val="00F363E6"/>
    <w:rsid w:val="00F37A6C"/>
    <w:rsid w:val="00F4042B"/>
    <w:rsid w:val="00F40DDB"/>
    <w:rsid w:val="00F41123"/>
    <w:rsid w:val="00F41335"/>
    <w:rsid w:val="00F41D02"/>
    <w:rsid w:val="00F4212A"/>
    <w:rsid w:val="00F4477F"/>
    <w:rsid w:val="00F44CB1"/>
    <w:rsid w:val="00F466D1"/>
    <w:rsid w:val="00F46D55"/>
    <w:rsid w:val="00F505E2"/>
    <w:rsid w:val="00F5195B"/>
    <w:rsid w:val="00F5215F"/>
    <w:rsid w:val="00F524A4"/>
    <w:rsid w:val="00F525C3"/>
    <w:rsid w:val="00F52BEE"/>
    <w:rsid w:val="00F53873"/>
    <w:rsid w:val="00F53B6E"/>
    <w:rsid w:val="00F55349"/>
    <w:rsid w:val="00F57AFF"/>
    <w:rsid w:val="00F57BB7"/>
    <w:rsid w:val="00F601F7"/>
    <w:rsid w:val="00F61359"/>
    <w:rsid w:val="00F6290E"/>
    <w:rsid w:val="00F62C4B"/>
    <w:rsid w:val="00F63027"/>
    <w:rsid w:val="00F633D8"/>
    <w:rsid w:val="00F6461E"/>
    <w:rsid w:val="00F647D1"/>
    <w:rsid w:val="00F65187"/>
    <w:rsid w:val="00F6549B"/>
    <w:rsid w:val="00F67E59"/>
    <w:rsid w:val="00F70310"/>
    <w:rsid w:val="00F70C35"/>
    <w:rsid w:val="00F720D5"/>
    <w:rsid w:val="00F73377"/>
    <w:rsid w:val="00F73E55"/>
    <w:rsid w:val="00F73FED"/>
    <w:rsid w:val="00F749CD"/>
    <w:rsid w:val="00F75A12"/>
    <w:rsid w:val="00F76426"/>
    <w:rsid w:val="00F81449"/>
    <w:rsid w:val="00F8250F"/>
    <w:rsid w:val="00F83F3A"/>
    <w:rsid w:val="00F848C6"/>
    <w:rsid w:val="00F8539C"/>
    <w:rsid w:val="00F857BD"/>
    <w:rsid w:val="00F85919"/>
    <w:rsid w:val="00F86F89"/>
    <w:rsid w:val="00F90232"/>
    <w:rsid w:val="00F9093F"/>
    <w:rsid w:val="00F92887"/>
    <w:rsid w:val="00F93BCF"/>
    <w:rsid w:val="00F94335"/>
    <w:rsid w:val="00F94BA0"/>
    <w:rsid w:val="00F94F1F"/>
    <w:rsid w:val="00F94FB6"/>
    <w:rsid w:val="00F9746F"/>
    <w:rsid w:val="00F97908"/>
    <w:rsid w:val="00FA0452"/>
    <w:rsid w:val="00FA074B"/>
    <w:rsid w:val="00FA0A94"/>
    <w:rsid w:val="00FA0B1F"/>
    <w:rsid w:val="00FA3548"/>
    <w:rsid w:val="00FA478C"/>
    <w:rsid w:val="00FA4F75"/>
    <w:rsid w:val="00FA55CF"/>
    <w:rsid w:val="00FA618F"/>
    <w:rsid w:val="00FA7AAD"/>
    <w:rsid w:val="00FA7C73"/>
    <w:rsid w:val="00FB0799"/>
    <w:rsid w:val="00FB108C"/>
    <w:rsid w:val="00FB1F04"/>
    <w:rsid w:val="00FB3573"/>
    <w:rsid w:val="00FB3598"/>
    <w:rsid w:val="00FB4D31"/>
    <w:rsid w:val="00FB56A4"/>
    <w:rsid w:val="00FB59E5"/>
    <w:rsid w:val="00FB5F52"/>
    <w:rsid w:val="00FB6BD6"/>
    <w:rsid w:val="00FC026D"/>
    <w:rsid w:val="00FC0B8B"/>
    <w:rsid w:val="00FC12A9"/>
    <w:rsid w:val="00FC1B4C"/>
    <w:rsid w:val="00FC28C4"/>
    <w:rsid w:val="00FC4CB7"/>
    <w:rsid w:val="00FC5A53"/>
    <w:rsid w:val="00FC6823"/>
    <w:rsid w:val="00FC725D"/>
    <w:rsid w:val="00FD1DB1"/>
    <w:rsid w:val="00FD48A6"/>
    <w:rsid w:val="00FD626C"/>
    <w:rsid w:val="00FD63EB"/>
    <w:rsid w:val="00FD671B"/>
    <w:rsid w:val="00FD746D"/>
    <w:rsid w:val="00FE1148"/>
    <w:rsid w:val="00FE6637"/>
    <w:rsid w:val="00FE7D34"/>
    <w:rsid w:val="00FF127D"/>
    <w:rsid w:val="00FF2899"/>
    <w:rsid w:val="00FF4286"/>
    <w:rsid w:val="00FF64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D7050B"/>
  <w15:docId w15:val="{2541C428-FA4B-AF47-B4EA-1D91AE17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50C"/>
    <w:rPr>
      <w:sz w:val="24"/>
      <w:szCs w:val="24"/>
      <w:lang w:val="es-ES" w:eastAsia="es-ES"/>
    </w:rPr>
  </w:style>
  <w:style w:type="paragraph" w:styleId="Ttulo1">
    <w:name w:val="heading 1"/>
    <w:basedOn w:val="Normal"/>
    <w:next w:val="Normal"/>
    <w:link w:val="Ttulo1Car"/>
    <w:uiPriority w:val="9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uiPriority w:val="39"/>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Ttulo">
    <w:name w:val="Title"/>
    <w:basedOn w:val="Normal"/>
    <w:link w:val="TtuloCar"/>
    <w:qFormat/>
    <w:rsid w:val="0064352C"/>
    <w:pPr>
      <w:widowControl w:val="0"/>
      <w:jc w:val="center"/>
    </w:pPr>
    <w:rPr>
      <w:b/>
      <w:snapToGrid w:val="0"/>
      <w:szCs w:val="20"/>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character" w:customStyle="1" w:styleId="jkmdtd">
    <w:name w:val="jkmdtd"/>
    <w:basedOn w:val="Fuentedeprrafopredeter"/>
    <w:rsid w:val="00743D19"/>
  </w:style>
  <w:style w:type="character" w:customStyle="1" w:styleId="Mencinsinresolver1">
    <w:name w:val="Mención sin resolver1"/>
    <w:basedOn w:val="Fuentedeprrafopredeter"/>
    <w:uiPriority w:val="99"/>
    <w:semiHidden/>
    <w:unhideWhenUsed/>
    <w:rsid w:val="00F2174E"/>
    <w:rPr>
      <w:color w:val="605E5C"/>
      <w:shd w:val="clear" w:color="auto" w:fill="E1DFDD"/>
    </w:rPr>
  </w:style>
  <w:style w:type="paragraph" w:styleId="Bibliografa">
    <w:name w:val="Bibliography"/>
    <w:basedOn w:val="Normal"/>
    <w:next w:val="Normal"/>
    <w:uiPriority w:val="37"/>
    <w:unhideWhenUsed/>
    <w:rsid w:val="00A14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112747944">
      <w:bodyDiv w:val="1"/>
      <w:marLeft w:val="0"/>
      <w:marRight w:val="0"/>
      <w:marTop w:val="0"/>
      <w:marBottom w:val="0"/>
      <w:divBdr>
        <w:top w:val="none" w:sz="0" w:space="0" w:color="auto"/>
        <w:left w:val="none" w:sz="0" w:space="0" w:color="auto"/>
        <w:bottom w:val="none" w:sz="0" w:space="0" w:color="auto"/>
        <w:right w:val="none" w:sz="0" w:space="0" w:color="auto"/>
      </w:divBdr>
    </w:div>
    <w:div w:id="144905261">
      <w:bodyDiv w:val="1"/>
      <w:marLeft w:val="0"/>
      <w:marRight w:val="0"/>
      <w:marTop w:val="0"/>
      <w:marBottom w:val="0"/>
      <w:divBdr>
        <w:top w:val="none" w:sz="0" w:space="0" w:color="auto"/>
        <w:left w:val="none" w:sz="0" w:space="0" w:color="auto"/>
        <w:bottom w:val="none" w:sz="0" w:space="0" w:color="auto"/>
        <w:right w:val="none" w:sz="0" w:space="0" w:color="auto"/>
      </w:divBdr>
      <w:divsChild>
        <w:div w:id="1130709739">
          <w:marLeft w:val="547"/>
          <w:marRight w:val="0"/>
          <w:marTop w:val="0"/>
          <w:marBottom w:val="0"/>
          <w:divBdr>
            <w:top w:val="none" w:sz="0" w:space="0" w:color="auto"/>
            <w:left w:val="none" w:sz="0" w:space="0" w:color="auto"/>
            <w:bottom w:val="none" w:sz="0" w:space="0" w:color="auto"/>
            <w:right w:val="none" w:sz="0" w:space="0" w:color="auto"/>
          </w:divBdr>
        </w:div>
        <w:div w:id="1513954752">
          <w:marLeft w:val="547"/>
          <w:marRight w:val="0"/>
          <w:marTop w:val="0"/>
          <w:marBottom w:val="0"/>
          <w:divBdr>
            <w:top w:val="none" w:sz="0" w:space="0" w:color="auto"/>
            <w:left w:val="none" w:sz="0" w:space="0" w:color="auto"/>
            <w:bottom w:val="none" w:sz="0" w:space="0" w:color="auto"/>
            <w:right w:val="none" w:sz="0" w:space="0" w:color="auto"/>
          </w:divBdr>
        </w:div>
        <w:div w:id="1843740935">
          <w:marLeft w:val="547"/>
          <w:marRight w:val="0"/>
          <w:marTop w:val="0"/>
          <w:marBottom w:val="0"/>
          <w:divBdr>
            <w:top w:val="none" w:sz="0" w:space="0" w:color="auto"/>
            <w:left w:val="none" w:sz="0" w:space="0" w:color="auto"/>
            <w:bottom w:val="none" w:sz="0" w:space="0" w:color="auto"/>
            <w:right w:val="none" w:sz="0" w:space="0" w:color="auto"/>
          </w:divBdr>
        </w:div>
        <w:div w:id="415322401">
          <w:marLeft w:val="547"/>
          <w:marRight w:val="0"/>
          <w:marTop w:val="0"/>
          <w:marBottom w:val="0"/>
          <w:divBdr>
            <w:top w:val="none" w:sz="0" w:space="0" w:color="auto"/>
            <w:left w:val="none" w:sz="0" w:space="0" w:color="auto"/>
            <w:bottom w:val="none" w:sz="0" w:space="0" w:color="auto"/>
            <w:right w:val="none" w:sz="0" w:space="0" w:color="auto"/>
          </w:divBdr>
        </w:div>
        <w:div w:id="784351739">
          <w:marLeft w:val="547"/>
          <w:marRight w:val="0"/>
          <w:marTop w:val="0"/>
          <w:marBottom w:val="0"/>
          <w:divBdr>
            <w:top w:val="none" w:sz="0" w:space="0" w:color="auto"/>
            <w:left w:val="none" w:sz="0" w:space="0" w:color="auto"/>
            <w:bottom w:val="none" w:sz="0" w:space="0" w:color="auto"/>
            <w:right w:val="none" w:sz="0" w:space="0" w:color="auto"/>
          </w:divBdr>
        </w:div>
        <w:div w:id="499851739">
          <w:marLeft w:val="547"/>
          <w:marRight w:val="0"/>
          <w:marTop w:val="0"/>
          <w:marBottom w:val="0"/>
          <w:divBdr>
            <w:top w:val="none" w:sz="0" w:space="0" w:color="auto"/>
            <w:left w:val="none" w:sz="0" w:space="0" w:color="auto"/>
            <w:bottom w:val="none" w:sz="0" w:space="0" w:color="auto"/>
            <w:right w:val="none" w:sz="0" w:space="0" w:color="auto"/>
          </w:divBdr>
        </w:div>
        <w:div w:id="1726677998">
          <w:marLeft w:val="547"/>
          <w:marRight w:val="0"/>
          <w:marTop w:val="0"/>
          <w:marBottom w:val="0"/>
          <w:divBdr>
            <w:top w:val="none" w:sz="0" w:space="0" w:color="auto"/>
            <w:left w:val="none" w:sz="0" w:space="0" w:color="auto"/>
            <w:bottom w:val="none" w:sz="0" w:space="0" w:color="auto"/>
            <w:right w:val="none" w:sz="0" w:space="0" w:color="auto"/>
          </w:divBdr>
        </w:div>
        <w:div w:id="1586963474">
          <w:marLeft w:val="547"/>
          <w:marRight w:val="0"/>
          <w:marTop w:val="0"/>
          <w:marBottom w:val="0"/>
          <w:divBdr>
            <w:top w:val="none" w:sz="0" w:space="0" w:color="auto"/>
            <w:left w:val="none" w:sz="0" w:space="0" w:color="auto"/>
            <w:bottom w:val="none" w:sz="0" w:space="0" w:color="auto"/>
            <w:right w:val="none" w:sz="0" w:space="0" w:color="auto"/>
          </w:divBdr>
        </w:div>
        <w:div w:id="1079715194">
          <w:marLeft w:val="547"/>
          <w:marRight w:val="0"/>
          <w:marTop w:val="0"/>
          <w:marBottom w:val="0"/>
          <w:divBdr>
            <w:top w:val="none" w:sz="0" w:space="0" w:color="auto"/>
            <w:left w:val="none" w:sz="0" w:space="0" w:color="auto"/>
            <w:bottom w:val="none" w:sz="0" w:space="0" w:color="auto"/>
            <w:right w:val="none" w:sz="0" w:space="0" w:color="auto"/>
          </w:divBdr>
        </w:div>
        <w:div w:id="2071270158">
          <w:marLeft w:val="547"/>
          <w:marRight w:val="0"/>
          <w:marTop w:val="0"/>
          <w:marBottom w:val="0"/>
          <w:divBdr>
            <w:top w:val="none" w:sz="0" w:space="0" w:color="auto"/>
            <w:left w:val="none" w:sz="0" w:space="0" w:color="auto"/>
            <w:bottom w:val="none" w:sz="0" w:space="0" w:color="auto"/>
            <w:right w:val="none" w:sz="0" w:space="0" w:color="auto"/>
          </w:divBdr>
        </w:div>
      </w:divsChild>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302349407">
      <w:bodyDiv w:val="1"/>
      <w:marLeft w:val="0"/>
      <w:marRight w:val="0"/>
      <w:marTop w:val="0"/>
      <w:marBottom w:val="0"/>
      <w:divBdr>
        <w:top w:val="none" w:sz="0" w:space="0" w:color="auto"/>
        <w:left w:val="none" w:sz="0" w:space="0" w:color="auto"/>
        <w:bottom w:val="none" w:sz="0" w:space="0" w:color="auto"/>
        <w:right w:val="none" w:sz="0" w:space="0" w:color="auto"/>
      </w:divBdr>
    </w:div>
    <w:div w:id="305016779">
      <w:bodyDiv w:val="1"/>
      <w:marLeft w:val="0"/>
      <w:marRight w:val="0"/>
      <w:marTop w:val="0"/>
      <w:marBottom w:val="0"/>
      <w:divBdr>
        <w:top w:val="none" w:sz="0" w:space="0" w:color="auto"/>
        <w:left w:val="none" w:sz="0" w:space="0" w:color="auto"/>
        <w:bottom w:val="none" w:sz="0" w:space="0" w:color="auto"/>
        <w:right w:val="none" w:sz="0" w:space="0" w:color="auto"/>
      </w:divBdr>
      <w:divsChild>
        <w:div w:id="29573118">
          <w:marLeft w:val="446"/>
          <w:marRight w:val="0"/>
          <w:marTop w:val="0"/>
          <w:marBottom w:val="0"/>
          <w:divBdr>
            <w:top w:val="none" w:sz="0" w:space="0" w:color="auto"/>
            <w:left w:val="none" w:sz="0" w:space="0" w:color="auto"/>
            <w:bottom w:val="none" w:sz="0" w:space="0" w:color="auto"/>
            <w:right w:val="none" w:sz="0" w:space="0" w:color="auto"/>
          </w:divBdr>
        </w:div>
      </w:divsChild>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618266784">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34160238">
      <w:bodyDiv w:val="1"/>
      <w:marLeft w:val="0"/>
      <w:marRight w:val="0"/>
      <w:marTop w:val="0"/>
      <w:marBottom w:val="0"/>
      <w:divBdr>
        <w:top w:val="none" w:sz="0" w:space="0" w:color="auto"/>
        <w:left w:val="none" w:sz="0" w:space="0" w:color="auto"/>
        <w:bottom w:val="none" w:sz="0" w:space="0" w:color="auto"/>
        <w:right w:val="none" w:sz="0" w:space="0" w:color="auto"/>
      </w:divBdr>
      <w:divsChild>
        <w:div w:id="827861333">
          <w:marLeft w:val="0"/>
          <w:marRight w:val="0"/>
          <w:marTop w:val="0"/>
          <w:marBottom w:val="0"/>
          <w:divBdr>
            <w:top w:val="none" w:sz="0" w:space="0" w:color="auto"/>
            <w:left w:val="none" w:sz="0" w:space="0" w:color="auto"/>
            <w:bottom w:val="none" w:sz="0" w:space="0" w:color="auto"/>
            <w:right w:val="none" w:sz="0" w:space="0" w:color="auto"/>
          </w:divBdr>
          <w:divsChild>
            <w:div w:id="4874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4235">
      <w:bodyDiv w:val="1"/>
      <w:marLeft w:val="0"/>
      <w:marRight w:val="0"/>
      <w:marTop w:val="0"/>
      <w:marBottom w:val="0"/>
      <w:divBdr>
        <w:top w:val="none" w:sz="0" w:space="0" w:color="auto"/>
        <w:left w:val="none" w:sz="0" w:space="0" w:color="auto"/>
        <w:bottom w:val="none" w:sz="0" w:space="0" w:color="auto"/>
        <w:right w:val="none" w:sz="0" w:space="0" w:color="auto"/>
      </w:divBdr>
    </w:div>
    <w:div w:id="787430700">
      <w:bodyDiv w:val="1"/>
      <w:marLeft w:val="0"/>
      <w:marRight w:val="0"/>
      <w:marTop w:val="0"/>
      <w:marBottom w:val="0"/>
      <w:divBdr>
        <w:top w:val="none" w:sz="0" w:space="0" w:color="auto"/>
        <w:left w:val="none" w:sz="0" w:space="0" w:color="auto"/>
        <w:bottom w:val="none" w:sz="0" w:space="0" w:color="auto"/>
        <w:right w:val="none" w:sz="0" w:space="0" w:color="auto"/>
      </w:divBdr>
    </w:div>
    <w:div w:id="850147185">
      <w:bodyDiv w:val="1"/>
      <w:marLeft w:val="0"/>
      <w:marRight w:val="0"/>
      <w:marTop w:val="0"/>
      <w:marBottom w:val="0"/>
      <w:divBdr>
        <w:top w:val="none" w:sz="0" w:space="0" w:color="auto"/>
        <w:left w:val="none" w:sz="0" w:space="0" w:color="auto"/>
        <w:bottom w:val="none" w:sz="0" w:space="0" w:color="auto"/>
        <w:right w:val="none" w:sz="0" w:space="0" w:color="auto"/>
      </w:divBdr>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64787">
      <w:bodyDiv w:val="1"/>
      <w:marLeft w:val="0"/>
      <w:marRight w:val="0"/>
      <w:marTop w:val="0"/>
      <w:marBottom w:val="0"/>
      <w:divBdr>
        <w:top w:val="none" w:sz="0" w:space="0" w:color="auto"/>
        <w:left w:val="none" w:sz="0" w:space="0" w:color="auto"/>
        <w:bottom w:val="none" w:sz="0" w:space="0" w:color="auto"/>
        <w:right w:val="none" w:sz="0" w:space="0" w:color="auto"/>
      </w:divBdr>
      <w:divsChild>
        <w:div w:id="1381251271">
          <w:marLeft w:val="446"/>
          <w:marRight w:val="0"/>
          <w:marTop w:val="0"/>
          <w:marBottom w:val="0"/>
          <w:divBdr>
            <w:top w:val="none" w:sz="0" w:space="0" w:color="auto"/>
            <w:left w:val="none" w:sz="0" w:space="0" w:color="auto"/>
            <w:bottom w:val="none" w:sz="0" w:space="0" w:color="auto"/>
            <w:right w:val="none" w:sz="0" w:space="0" w:color="auto"/>
          </w:divBdr>
        </w:div>
      </w:divsChild>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144659305">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95255">
      <w:bodyDiv w:val="1"/>
      <w:marLeft w:val="0"/>
      <w:marRight w:val="0"/>
      <w:marTop w:val="0"/>
      <w:marBottom w:val="0"/>
      <w:divBdr>
        <w:top w:val="none" w:sz="0" w:space="0" w:color="auto"/>
        <w:left w:val="none" w:sz="0" w:space="0" w:color="auto"/>
        <w:bottom w:val="none" w:sz="0" w:space="0" w:color="auto"/>
        <w:right w:val="none" w:sz="0" w:space="0" w:color="auto"/>
      </w:divBdr>
      <w:divsChild>
        <w:div w:id="131139457">
          <w:marLeft w:val="0"/>
          <w:marRight w:val="0"/>
          <w:marTop w:val="0"/>
          <w:marBottom w:val="168"/>
          <w:divBdr>
            <w:top w:val="none" w:sz="0" w:space="0" w:color="auto"/>
            <w:left w:val="none" w:sz="0" w:space="0" w:color="auto"/>
            <w:bottom w:val="none" w:sz="0" w:space="0" w:color="auto"/>
            <w:right w:val="none" w:sz="0" w:space="0" w:color="auto"/>
          </w:divBdr>
        </w:div>
        <w:div w:id="34736809">
          <w:marLeft w:val="0"/>
          <w:marRight w:val="0"/>
          <w:marTop w:val="0"/>
          <w:marBottom w:val="118"/>
          <w:divBdr>
            <w:top w:val="none" w:sz="0" w:space="0" w:color="auto"/>
            <w:left w:val="none" w:sz="0" w:space="0" w:color="auto"/>
            <w:bottom w:val="none" w:sz="0" w:space="0" w:color="auto"/>
            <w:right w:val="none" w:sz="0" w:space="0" w:color="auto"/>
          </w:divBdr>
        </w:div>
        <w:div w:id="191263586">
          <w:marLeft w:val="0"/>
          <w:marRight w:val="0"/>
          <w:marTop w:val="0"/>
          <w:marBottom w:val="118"/>
          <w:divBdr>
            <w:top w:val="none" w:sz="0" w:space="0" w:color="auto"/>
            <w:left w:val="none" w:sz="0" w:space="0" w:color="auto"/>
            <w:bottom w:val="none" w:sz="0" w:space="0" w:color="auto"/>
            <w:right w:val="none" w:sz="0" w:space="0" w:color="auto"/>
          </w:divBdr>
        </w:div>
        <w:div w:id="881743670">
          <w:marLeft w:val="0"/>
          <w:marRight w:val="0"/>
          <w:marTop w:val="0"/>
          <w:marBottom w:val="118"/>
          <w:divBdr>
            <w:top w:val="none" w:sz="0" w:space="0" w:color="auto"/>
            <w:left w:val="none" w:sz="0" w:space="0" w:color="auto"/>
            <w:bottom w:val="none" w:sz="0" w:space="0" w:color="auto"/>
            <w:right w:val="none" w:sz="0" w:space="0" w:color="auto"/>
          </w:divBdr>
        </w:div>
        <w:div w:id="1108086434">
          <w:marLeft w:val="0"/>
          <w:marRight w:val="0"/>
          <w:marTop w:val="0"/>
          <w:marBottom w:val="118"/>
          <w:divBdr>
            <w:top w:val="none" w:sz="0" w:space="0" w:color="auto"/>
            <w:left w:val="none" w:sz="0" w:space="0" w:color="auto"/>
            <w:bottom w:val="none" w:sz="0" w:space="0" w:color="auto"/>
            <w:right w:val="none" w:sz="0" w:space="0" w:color="auto"/>
          </w:divBdr>
        </w:div>
        <w:div w:id="500005948">
          <w:marLeft w:val="0"/>
          <w:marRight w:val="0"/>
          <w:marTop w:val="0"/>
          <w:marBottom w:val="168"/>
          <w:divBdr>
            <w:top w:val="none" w:sz="0" w:space="0" w:color="auto"/>
            <w:left w:val="none" w:sz="0" w:space="0" w:color="auto"/>
            <w:bottom w:val="none" w:sz="0" w:space="0" w:color="auto"/>
            <w:right w:val="none" w:sz="0" w:space="0" w:color="auto"/>
          </w:divBdr>
        </w:div>
        <w:div w:id="1282419113">
          <w:marLeft w:val="0"/>
          <w:marRight w:val="0"/>
          <w:marTop w:val="0"/>
          <w:marBottom w:val="134"/>
          <w:divBdr>
            <w:top w:val="none" w:sz="0" w:space="0" w:color="auto"/>
            <w:left w:val="none" w:sz="0" w:space="0" w:color="auto"/>
            <w:bottom w:val="none" w:sz="0" w:space="0" w:color="auto"/>
            <w:right w:val="none" w:sz="0" w:space="0" w:color="auto"/>
          </w:divBdr>
        </w:div>
      </w:divsChild>
    </w:div>
    <w:div w:id="1291860694">
      <w:bodyDiv w:val="1"/>
      <w:marLeft w:val="0"/>
      <w:marRight w:val="0"/>
      <w:marTop w:val="0"/>
      <w:marBottom w:val="0"/>
      <w:divBdr>
        <w:top w:val="none" w:sz="0" w:space="0" w:color="auto"/>
        <w:left w:val="none" w:sz="0" w:space="0" w:color="auto"/>
        <w:bottom w:val="none" w:sz="0" w:space="0" w:color="auto"/>
        <w:right w:val="none" w:sz="0" w:space="0" w:color="auto"/>
      </w:divBdr>
      <w:divsChild>
        <w:div w:id="2055617999">
          <w:marLeft w:val="446"/>
          <w:marRight w:val="0"/>
          <w:marTop w:val="0"/>
          <w:marBottom w:val="0"/>
          <w:divBdr>
            <w:top w:val="none" w:sz="0" w:space="0" w:color="auto"/>
            <w:left w:val="none" w:sz="0" w:space="0" w:color="auto"/>
            <w:bottom w:val="none" w:sz="0" w:space="0" w:color="auto"/>
            <w:right w:val="none" w:sz="0" w:space="0" w:color="auto"/>
          </w:divBdr>
        </w:div>
      </w:divsChild>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713940">
      <w:bodyDiv w:val="1"/>
      <w:marLeft w:val="0"/>
      <w:marRight w:val="0"/>
      <w:marTop w:val="0"/>
      <w:marBottom w:val="0"/>
      <w:divBdr>
        <w:top w:val="none" w:sz="0" w:space="0" w:color="auto"/>
        <w:left w:val="none" w:sz="0" w:space="0" w:color="auto"/>
        <w:bottom w:val="none" w:sz="0" w:space="0" w:color="auto"/>
        <w:right w:val="none" w:sz="0" w:space="0" w:color="auto"/>
      </w:divBdr>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917103">
      <w:bodyDiv w:val="1"/>
      <w:marLeft w:val="0"/>
      <w:marRight w:val="0"/>
      <w:marTop w:val="0"/>
      <w:marBottom w:val="0"/>
      <w:divBdr>
        <w:top w:val="none" w:sz="0" w:space="0" w:color="auto"/>
        <w:left w:val="none" w:sz="0" w:space="0" w:color="auto"/>
        <w:bottom w:val="none" w:sz="0" w:space="0" w:color="auto"/>
        <w:right w:val="none" w:sz="0" w:space="0" w:color="auto"/>
      </w:divBdr>
      <w:divsChild>
        <w:div w:id="467475070">
          <w:marLeft w:val="446"/>
          <w:marRight w:val="0"/>
          <w:marTop w:val="0"/>
          <w:marBottom w:val="0"/>
          <w:divBdr>
            <w:top w:val="none" w:sz="0" w:space="0" w:color="auto"/>
            <w:left w:val="none" w:sz="0" w:space="0" w:color="auto"/>
            <w:bottom w:val="none" w:sz="0" w:space="0" w:color="auto"/>
            <w:right w:val="none" w:sz="0" w:space="0" w:color="auto"/>
          </w:divBdr>
        </w:div>
      </w:divsChild>
    </w:div>
    <w:div w:id="1588146836">
      <w:bodyDiv w:val="1"/>
      <w:marLeft w:val="0"/>
      <w:marRight w:val="0"/>
      <w:marTop w:val="0"/>
      <w:marBottom w:val="0"/>
      <w:divBdr>
        <w:top w:val="none" w:sz="0" w:space="0" w:color="auto"/>
        <w:left w:val="none" w:sz="0" w:space="0" w:color="auto"/>
        <w:bottom w:val="none" w:sz="0" w:space="0" w:color="auto"/>
        <w:right w:val="none" w:sz="0" w:space="0" w:color="auto"/>
      </w:divBdr>
      <w:divsChild>
        <w:div w:id="91358106">
          <w:marLeft w:val="0"/>
          <w:marRight w:val="0"/>
          <w:marTop w:val="0"/>
          <w:marBottom w:val="134"/>
          <w:divBdr>
            <w:top w:val="none" w:sz="0" w:space="0" w:color="auto"/>
            <w:left w:val="none" w:sz="0" w:space="0" w:color="auto"/>
            <w:bottom w:val="none" w:sz="0" w:space="0" w:color="auto"/>
            <w:right w:val="none" w:sz="0" w:space="0" w:color="auto"/>
          </w:divBdr>
        </w:div>
        <w:div w:id="902371235">
          <w:marLeft w:val="0"/>
          <w:marRight w:val="0"/>
          <w:marTop w:val="0"/>
          <w:marBottom w:val="151"/>
          <w:divBdr>
            <w:top w:val="none" w:sz="0" w:space="0" w:color="auto"/>
            <w:left w:val="none" w:sz="0" w:space="0" w:color="auto"/>
            <w:bottom w:val="none" w:sz="0" w:space="0" w:color="auto"/>
            <w:right w:val="none" w:sz="0" w:space="0" w:color="auto"/>
          </w:divBdr>
        </w:div>
        <w:div w:id="244000443">
          <w:marLeft w:val="0"/>
          <w:marRight w:val="0"/>
          <w:marTop w:val="0"/>
          <w:marBottom w:val="134"/>
          <w:divBdr>
            <w:top w:val="none" w:sz="0" w:space="0" w:color="auto"/>
            <w:left w:val="none" w:sz="0" w:space="0" w:color="auto"/>
            <w:bottom w:val="none" w:sz="0" w:space="0" w:color="auto"/>
            <w:right w:val="none" w:sz="0" w:space="0" w:color="auto"/>
          </w:divBdr>
        </w:div>
        <w:div w:id="1526097526">
          <w:marLeft w:val="0"/>
          <w:marRight w:val="0"/>
          <w:marTop w:val="0"/>
          <w:marBottom w:val="134"/>
          <w:divBdr>
            <w:top w:val="none" w:sz="0" w:space="0" w:color="auto"/>
            <w:left w:val="none" w:sz="0" w:space="0" w:color="auto"/>
            <w:bottom w:val="none" w:sz="0" w:space="0" w:color="auto"/>
            <w:right w:val="none" w:sz="0" w:space="0" w:color="auto"/>
          </w:divBdr>
        </w:div>
      </w:divsChild>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697735507">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790928498">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google.com/mail/u/1/" TargetMode="External"/><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www.dane.gov.co/index.php/estadisticas-por-tema/demografia-y-poblacion/censo-nacional-de-poblacion-y-vivenda-201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es.wikipedia.org/wiki/Pul%C3%AD"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s.wikipedia.org/wiki/Pul%C3%AD"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www.puli-cundinamarca.gov.co/tema/planes/plan-de-desarroll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s.wikipedia.org/wiki/Pul%C3%AD" TargetMode="External"/><Relationship Id="rId2" Type="http://schemas.openxmlformats.org/officeDocument/2006/relationships/hyperlink" Target="http://www.puli-cundinamarca.gov.co/tema/planes/plan-de-desarrollo" TargetMode="External"/><Relationship Id="rId1" Type="http://schemas.openxmlformats.org/officeDocument/2006/relationships/hyperlink" Target="http://wsp.presidencia.gov.co/Normativa/Leyes/Documents/ley154905072012.pdf" TargetMode="External"/><Relationship Id="rId4" Type="http://schemas.openxmlformats.org/officeDocument/2006/relationships/hyperlink" Target="https://www.dane.gov.co/index.php/estadisticas-por-tema/demografia-y-poblacion/censo-nacional-de-poblacion-y-vivenda-201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0BFD0-8FF4-4756-801F-7B97B909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75</Pages>
  <Words>24229</Words>
  <Characters>138106</Characters>
  <Application>Microsoft Office Word</Application>
  <DocSecurity>0</DocSecurity>
  <Lines>1150</Lines>
  <Paragraphs>324</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162011</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subject/>
  <dc:creator>WIN uE10</dc:creator>
  <cp:keywords/>
  <cp:lastModifiedBy>pc</cp:lastModifiedBy>
  <cp:revision>66</cp:revision>
  <cp:lastPrinted>2010-06-22T11:58:00Z</cp:lastPrinted>
  <dcterms:created xsi:type="dcterms:W3CDTF">2020-01-07T18:37:00Z</dcterms:created>
  <dcterms:modified xsi:type="dcterms:W3CDTF">2020-01-23T23:12:00Z</dcterms:modified>
</cp:coreProperties>
</file>