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60E" w:rsidRDefault="00B4660E" w:rsidP="001E7A50">
      <w:pPr>
        <w:pStyle w:val="TDC1"/>
      </w:pPr>
    </w:p>
    <w:p w:rsidR="00B4660E" w:rsidRDefault="00B4660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E45381" w:rsidRDefault="00E45381"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776009">
        <w:rPr>
          <w:rFonts w:ascii="Tahoma" w:eastAsia="Tahoma" w:hAnsi="Tahoma" w:cs="Tahoma"/>
        </w:rPr>
        <w:t>Utica</w:t>
      </w:r>
    </w:p>
    <w:p w:rsidR="00776009" w:rsidRPr="00776009" w:rsidRDefault="00776009" w:rsidP="00E45381">
      <w:pPr>
        <w:jc w:val="center"/>
        <w:rPr>
          <w:rFonts w:ascii="Tahoma" w:eastAsia="Tahoma" w:hAnsi="Tahoma" w:cs="Tahoma"/>
        </w:rPr>
      </w:pPr>
      <w:r w:rsidRPr="00776009">
        <w:rPr>
          <w:rFonts w:ascii="Tahoma" w:eastAsia="Tahoma" w:hAnsi="Tahoma" w:cs="Tahoma"/>
        </w:rPr>
        <w:t>Alfonso Mahecha Arias</w:t>
      </w:r>
    </w:p>
    <w:p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r w:rsidR="00776009">
        <w:rPr>
          <w:rFonts w:ascii="Tahoma" w:eastAsia="Tahoma" w:hAnsi="Tahoma" w:cs="Tahoma"/>
          <w:color w:val="000000"/>
        </w:rPr>
        <w:t xml:space="preserve"> </w:t>
      </w:r>
    </w:p>
    <w:p w:rsidR="00E45381" w:rsidRDefault="00776009" w:rsidP="00E45381">
      <w:pPr>
        <w:tabs>
          <w:tab w:val="left" w:pos="1260"/>
        </w:tabs>
        <w:jc w:val="center"/>
        <w:rPr>
          <w:rFonts w:ascii="Tahoma" w:eastAsia="Tahoma" w:hAnsi="Tahoma" w:cs="Tahoma"/>
          <w:color w:val="000000"/>
        </w:rPr>
      </w:pPr>
      <w:r>
        <w:rPr>
          <w:rFonts w:ascii="Tahoma" w:eastAsia="Tahoma" w:hAnsi="Tahoma" w:cs="Tahoma"/>
          <w:color w:val="000000"/>
        </w:rPr>
        <w:t>2016-2019</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776009" w:rsidP="00E45381">
      <w:pPr>
        <w:tabs>
          <w:tab w:val="left" w:pos="1260"/>
        </w:tabs>
        <w:jc w:val="center"/>
        <w:rPr>
          <w:rFonts w:ascii="Tahoma" w:eastAsia="Tahoma" w:hAnsi="Tahoma" w:cs="Tahoma"/>
        </w:rPr>
      </w:pPr>
      <w:r>
        <w:rPr>
          <w:rFonts w:ascii="Tahoma" w:eastAsia="Tahoma" w:hAnsi="Tahoma" w:cs="Tahoma"/>
        </w:rPr>
        <w:t>Utica</w:t>
      </w:r>
      <w:r w:rsidR="00E45381">
        <w:rPr>
          <w:rFonts w:ascii="Tahoma" w:eastAsia="Tahoma" w:hAnsi="Tahoma" w:cs="Tahoma"/>
        </w:rPr>
        <w:t xml:space="preserve">, Cundinamarca </w:t>
      </w:r>
      <w:r w:rsidR="003A1C9A">
        <w:rPr>
          <w:rFonts w:ascii="Tahoma" w:eastAsia="Tahoma" w:hAnsi="Tahoma" w:cs="Tahoma"/>
        </w:rPr>
        <w:t>–</w:t>
      </w:r>
      <w:r w:rsidR="00E45381" w:rsidRPr="00AC5F45">
        <w:rPr>
          <w:rFonts w:ascii="Tahoma" w:eastAsia="Tahoma" w:hAnsi="Tahoma" w:cs="Tahoma"/>
        </w:rPr>
        <w:t xml:space="preserve"> 2019</w:t>
      </w:r>
    </w:p>
    <w:p w:rsidR="003A1C9A" w:rsidRDefault="003A1C9A">
      <w:pPr>
        <w:rPr>
          <w:rFonts w:ascii="Tahoma" w:eastAsia="Tahoma" w:hAnsi="Tahoma" w:cs="Tahoma"/>
        </w:rPr>
      </w:pPr>
      <w:r>
        <w:rPr>
          <w:rFonts w:ascii="Tahoma" w:eastAsia="Tahoma" w:hAnsi="Tahoma" w:cs="Tahoma"/>
        </w:rPr>
        <w:br w:type="page"/>
      </w:r>
    </w:p>
    <w:p w:rsidR="00BB0F97" w:rsidRDefault="00BB0F97" w:rsidP="001A6391">
      <w:pPr>
        <w:tabs>
          <w:tab w:val="left" w:pos="1260"/>
        </w:tabs>
        <w:jc w:val="center"/>
        <w:rPr>
          <w:rFonts w:ascii="Tahoma" w:hAnsi="Tahoma" w:cs="Tahoma"/>
          <w:b/>
          <w:color w:val="000000"/>
          <w:szCs w:val="22"/>
        </w:rPr>
      </w:pP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rsidR="001A6391" w:rsidRDefault="00F247C3" w:rsidP="00B4660E">
      <w:pPr>
        <w:tabs>
          <w:tab w:val="left" w:pos="1260"/>
        </w:tabs>
        <w:rPr>
          <w:rFonts w:ascii="Tahoma" w:hAnsi="Tahoma" w:cs="Tahoma"/>
          <w:color w:val="000000"/>
          <w:sz w:val="22"/>
          <w:szCs w:val="22"/>
        </w:rPr>
      </w:pPr>
      <w:r>
        <w:rPr>
          <w:rFonts w:ascii="Tahoma" w:hAnsi="Tahoma" w:cs="Tahoma"/>
          <w:color w:val="FF000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144"/>
        <w:gridCol w:w="2830"/>
        <w:gridCol w:w="1329"/>
      </w:tblGrid>
      <w:tr w:rsidR="00035241" w:rsidRPr="00846403" w:rsidTr="00325F68">
        <w:tc>
          <w:tcPr>
            <w:tcW w:w="29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234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160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75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325F68">
        <w:tc>
          <w:tcPr>
            <w:tcW w:w="297"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2347" w:type="pct"/>
            <w:vAlign w:val="center"/>
          </w:tcPr>
          <w:p w:rsidR="000C5C80" w:rsidRDefault="0009586C">
            <w:pPr>
              <w:rPr>
                <w:rFonts w:ascii="Arial" w:hAnsi="Arial" w:cs="Arial"/>
                <w:sz w:val="20"/>
                <w:szCs w:val="20"/>
              </w:rPr>
            </w:pPr>
            <w:r>
              <w:rPr>
                <w:rFonts w:ascii="Arial" w:hAnsi="Arial" w:cs="Arial"/>
                <w:sz w:val="20"/>
                <w:szCs w:val="20"/>
              </w:rPr>
              <w:t>César Ibáñez</w:t>
            </w:r>
          </w:p>
        </w:tc>
        <w:tc>
          <w:tcPr>
            <w:tcW w:w="1603" w:type="pct"/>
            <w:vAlign w:val="center"/>
          </w:tcPr>
          <w:p w:rsidR="000C5C80" w:rsidRDefault="0009586C">
            <w:pPr>
              <w:rPr>
                <w:rFonts w:ascii="Arial" w:hAnsi="Arial" w:cs="Arial"/>
                <w:sz w:val="20"/>
                <w:szCs w:val="20"/>
              </w:rPr>
            </w:pPr>
            <w:r>
              <w:rPr>
                <w:rFonts w:ascii="Arial" w:hAnsi="Arial" w:cs="Arial"/>
                <w:sz w:val="20"/>
                <w:szCs w:val="20"/>
              </w:rPr>
              <w:t>Estación de Policía Utica</w:t>
            </w:r>
          </w:p>
        </w:tc>
        <w:tc>
          <w:tcPr>
            <w:tcW w:w="753" w:type="pct"/>
            <w:vAlign w:val="center"/>
          </w:tcPr>
          <w:p w:rsidR="000C5C80" w:rsidRDefault="0009586C">
            <w:pPr>
              <w:jc w:val="center"/>
              <w:rPr>
                <w:rFonts w:ascii="Arial" w:hAnsi="Arial" w:cs="Arial"/>
                <w:sz w:val="20"/>
                <w:szCs w:val="20"/>
              </w:rPr>
            </w:pPr>
            <w:r>
              <w:rPr>
                <w:rFonts w:ascii="Arial" w:hAnsi="Arial" w:cs="Arial"/>
                <w:sz w:val="20"/>
                <w:szCs w:val="20"/>
              </w:rPr>
              <w:t>3108069848</w:t>
            </w:r>
          </w:p>
        </w:tc>
      </w:tr>
      <w:tr w:rsidR="00BB0F97" w:rsidRPr="00E23BE1" w:rsidTr="00325F68">
        <w:tc>
          <w:tcPr>
            <w:tcW w:w="297" w:type="pct"/>
            <w:vAlign w:val="center"/>
          </w:tcPr>
          <w:p w:rsidR="00BB0F97" w:rsidRDefault="00BB0F97">
            <w:pPr>
              <w:jc w:val="center"/>
              <w:rPr>
                <w:rFonts w:ascii="Arial" w:hAnsi="Arial" w:cs="Arial"/>
                <w:sz w:val="20"/>
                <w:szCs w:val="20"/>
              </w:rPr>
            </w:pPr>
            <w:r>
              <w:rPr>
                <w:rFonts w:ascii="Arial" w:hAnsi="Arial" w:cs="Arial"/>
                <w:sz w:val="20"/>
                <w:szCs w:val="20"/>
              </w:rPr>
              <w:t>2</w:t>
            </w:r>
          </w:p>
        </w:tc>
        <w:tc>
          <w:tcPr>
            <w:tcW w:w="2347" w:type="pct"/>
            <w:vAlign w:val="center"/>
          </w:tcPr>
          <w:p w:rsidR="00BB0F97" w:rsidRDefault="0009586C">
            <w:pPr>
              <w:rPr>
                <w:rFonts w:ascii="Arial" w:hAnsi="Arial" w:cs="Arial"/>
                <w:sz w:val="20"/>
                <w:szCs w:val="20"/>
              </w:rPr>
            </w:pPr>
            <w:r>
              <w:rPr>
                <w:rFonts w:ascii="Arial" w:hAnsi="Arial" w:cs="Arial"/>
                <w:sz w:val="20"/>
                <w:szCs w:val="20"/>
              </w:rPr>
              <w:t>Andrés Piñeros</w:t>
            </w:r>
          </w:p>
        </w:tc>
        <w:tc>
          <w:tcPr>
            <w:tcW w:w="1603" w:type="pct"/>
            <w:vAlign w:val="center"/>
          </w:tcPr>
          <w:p w:rsidR="00BB0F97" w:rsidRDefault="0009586C">
            <w:pPr>
              <w:rPr>
                <w:rFonts w:ascii="Arial" w:hAnsi="Arial" w:cs="Arial"/>
                <w:sz w:val="20"/>
                <w:szCs w:val="20"/>
              </w:rPr>
            </w:pPr>
            <w:r>
              <w:rPr>
                <w:rFonts w:ascii="Arial" w:hAnsi="Arial" w:cs="Arial"/>
                <w:sz w:val="20"/>
                <w:szCs w:val="20"/>
              </w:rPr>
              <w:t>Alcaldía</w:t>
            </w:r>
          </w:p>
        </w:tc>
        <w:tc>
          <w:tcPr>
            <w:tcW w:w="753" w:type="pct"/>
            <w:vAlign w:val="center"/>
          </w:tcPr>
          <w:p w:rsidR="00BB0F97" w:rsidRDefault="0009586C">
            <w:pPr>
              <w:jc w:val="center"/>
              <w:rPr>
                <w:rFonts w:ascii="Arial" w:hAnsi="Arial" w:cs="Arial"/>
                <w:sz w:val="20"/>
                <w:szCs w:val="20"/>
              </w:rPr>
            </w:pPr>
            <w:r>
              <w:rPr>
                <w:rFonts w:ascii="Arial" w:hAnsi="Arial" w:cs="Arial"/>
                <w:sz w:val="20"/>
                <w:szCs w:val="20"/>
              </w:rPr>
              <w:t>3103101661</w:t>
            </w:r>
          </w:p>
        </w:tc>
      </w:tr>
      <w:tr w:rsidR="00BB0F97" w:rsidRPr="00E23BE1" w:rsidTr="00325F68">
        <w:tc>
          <w:tcPr>
            <w:tcW w:w="297" w:type="pct"/>
            <w:vAlign w:val="center"/>
          </w:tcPr>
          <w:p w:rsidR="00BB0F97" w:rsidRDefault="00BB0F97">
            <w:pPr>
              <w:jc w:val="center"/>
              <w:rPr>
                <w:rFonts w:ascii="Arial" w:hAnsi="Arial" w:cs="Arial"/>
                <w:sz w:val="20"/>
                <w:szCs w:val="20"/>
              </w:rPr>
            </w:pPr>
            <w:r>
              <w:rPr>
                <w:rFonts w:ascii="Arial" w:hAnsi="Arial" w:cs="Arial"/>
                <w:sz w:val="20"/>
                <w:szCs w:val="20"/>
              </w:rPr>
              <w:t>3</w:t>
            </w:r>
          </w:p>
        </w:tc>
        <w:tc>
          <w:tcPr>
            <w:tcW w:w="2347" w:type="pct"/>
            <w:vAlign w:val="center"/>
          </w:tcPr>
          <w:p w:rsidR="00BB0F97" w:rsidRDefault="0009586C">
            <w:pPr>
              <w:rPr>
                <w:rFonts w:ascii="Arial" w:hAnsi="Arial" w:cs="Arial"/>
                <w:sz w:val="20"/>
                <w:szCs w:val="20"/>
              </w:rPr>
            </w:pPr>
            <w:r>
              <w:rPr>
                <w:rFonts w:ascii="Arial" w:hAnsi="Arial" w:cs="Arial"/>
                <w:sz w:val="20"/>
                <w:szCs w:val="20"/>
              </w:rPr>
              <w:t>Rodolfo Escarraga</w:t>
            </w:r>
          </w:p>
        </w:tc>
        <w:tc>
          <w:tcPr>
            <w:tcW w:w="1603" w:type="pct"/>
            <w:vAlign w:val="center"/>
          </w:tcPr>
          <w:p w:rsidR="00BB0F97" w:rsidRDefault="0009586C">
            <w:pPr>
              <w:rPr>
                <w:rFonts w:ascii="Arial" w:hAnsi="Arial" w:cs="Arial"/>
                <w:sz w:val="20"/>
                <w:szCs w:val="20"/>
              </w:rPr>
            </w:pPr>
            <w:r>
              <w:rPr>
                <w:rFonts w:ascii="Arial" w:hAnsi="Arial" w:cs="Arial"/>
                <w:sz w:val="20"/>
                <w:szCs w:val="20"/>
              </w:rPr>
              <w:t>Acueducto Utica</w:t>
            </w:r>
          </w:p>
        </w:tc>
        <w:tc>
          <w:tcPr>
            <w:tcW w:w="753" w:type="pct"/>
            <w:vAlign w:val="center"/>
          </w:tcPr>
          <w:p w:rsidR="00BB0F97" w:rsidRDefault="0009586C">
            <w:pPr>
              <w:jc w:val="center"/>
              <w:rPr>
                <w:rFonts w:ascii="Arial" w:hAnsi="Arial" w:cs="Arial"/>
                <w:sz w:val="20"/>
                <w:szCs w:val="20"/>
              </w:rPr>
            </w:pPr>
            <w:r>
              <w:rPr>
                <w:rFonts w:ascii="Arial" w:hAnsi="Arial" w:cs="Arial"/>
                <w:sz w:val="20"/>
                <w:szCs w:val="20"/>
              </w:rPr>
              <w:t>3213600024</w:t>
            </w:r>
          </w:p>
        </w:tc>
      </w:tr>
      <w:tr w:rsidR="00BB0F97" w:rsidRPr="00E23BE1" w:rsidTr="00325F68">
        <w:tc>
          <w:tcPr>
            <w:tcW w:w="297" w:type="pct"/>
            <w:vAlign w:val="center"/>
          </w:tcPr>
          <w:p w:rsidR="00BB0F97" w:rsidRDefault="00BB0F97">
            <w:pPr>
              <w:jc w:val="center"/>
              <w:rPr>
                <w:rFonts w:ascii="Arial" w:hAnsi="Arial" w:cs="Arial"/>
                <w:sz w:val="20"/>
                <w:szCs w:val="20"/>
              </w:rPr>
            </w:pPr>
            <w:r>
              <w:rPr>
                <w:rFonts w:ascii="Arial" w:hAnsi="Arial" w:cs="Arial"/>
                <w:sz w:val="20"/>
                <w:szCs w:val="20"/>
              </w:rPr>
              <w:t>4</w:t>
            </w:r>
          </w:p>
        </w:tc>
        <w:tc>
          <w:tcPr>
            <w:tcW w:w="2347" w:type="pct"/>
            <w:vAlign w:val="center"/>
          </w:tcPr>
          <w:p w:rsidR="00BB0F97" w:rsidRDefault="0009586C">
            <w:pPr>
              <w:rPr>
                <w:rFonts w:ascii="Arial" w:hAnsi="Arial" w:cs="Arial"/>
                <w:sz w:val="20"/>
                <w:szCs w:val="20"/>
              </w:rPr>
            </w:pPr>
            <w:r>
              <w:rPr>
                <w:rFonts w:ascii="Arial" w:hAnsi="Arial" w:cs="Arial"/>
                <w:sz w:val="20"/>
                <w:szCs w:val="20"/>
              </w:rPr>
              <w:t>John Jairo Mahecha</w:t>
            </w:r>
          </w:p>
        </w:tc>
        <w:tc>
          <w:tcPr>
            <w:tcW w:w="1603" w:type="pct"/>
            <w:vAlign w:val="center"/>
          </w:tcPr>
          <w:p w:rsidR="00BB0F97" w:rsidRDefault="0009586C">
            <w:pPr>
              <w:rPr>
                <w:rFonts w:ascii="Arial" w:hAnsi="Arial" w:cs="Arial"/>
                <w:sz w:val="20"/>
                <w:szCs w:val="20"/>
              </w:rPr>
            </w:pPr>
            <w:r>
              <w:rPr>
                <w:rFonts w:ascii="Arial" w:hAnsi="Arial" w:cs="Arial"/>
                <w:sz w:val="20"/>
                <w:szCs w:val="20"/>
              </w:rPr>
              <w:t>Defensa Civil</w:t>
            </w:r>
          </w:p>
        </w:tc>
        <w:tc>
          <w:tcPr>
            <w:tcW w:w="753" w:type="pct"/>
            <w:vAlign w:val="center"/>
          </w:tcPr>
          <w:p w:rsidR="00BB0F97" w:rsidRDefault="0009586C">
            <w:pPr>
              <w:jc w:val="center"/>
              <w:rPr>
                <w:rFonts w:ascii="Arial" w:hAnsi="Arial" w:cs="Arial"/>
                <w:sz w:val="20"/>
                <w:szCs w:val="20"/>
              </w:rPr>
            </w:pPr>
            <w:r>
              <w:rPr>
                <w:rFonts w:ascii="Arial" w:hAnsi="Arial" w:cs="Arial"/>
                <w:sz w:val="20"/>
                <w:szCs w:val="20"/>
              </w:rPr>
              <w:t>3102858271</w:t>
            </w:r>
          </w:p>
        </w:tc>
      </w:tr>
      <w:tr w:rsidR="00BB0F97" w:rsidRPr="00E23BE1" w:rsidTr="00325F68">
        <w:tc>
          <w:tcPr>
            <w:tcW w:w="297" w:type="pct"/>
            <w:vAlign w:val="center"/>
          </w:tcPr>
          <w:p w:rsidR="00BB0F97" w:rsidRDefault="0009586C">
            <w:pPr>
              <w:jc w:val="center"/>
              <w:rPr>
                <w:rFonts w:ascii="Arial" w:hAnsi="Arial" w:cs="Arial"/>
                <w:sz w:val="20"/>
                <w:szCs w:val="20"/>
              </w:rPr>
            </w:pPr>
            <w:r>
              <w:rPr>
                <w:rFonts w:ascii="Arial" w:hAnsi="Arial" w:cs="Arial"/>
                <w:sz w:val="20"/>
                <w:szCs w:val="20"/>
              </w:rPr>
              <w:t>5</w:t>
            </w:r>
          </w:p>
        </w:tc>
        <w:tc>
          <w:tcPr>
            <w:tcW w:w="2347" w:type="pct"/>
            <w:vAlign w:val="center"/>
          </w:tcPr>
          <w:p w:rsidR="00BB0F97" w:rsidRDefault="0009586C">
            <w:pPr>
              <w:rPr>
                <w:rFonts w:ascii="Arial" w:hAnsi="Arial" w:cs="Arial"/>
                <w:sz w:val="20"/>
                <w:szCs w:val="20"/>
              </w:rPr>
            </w:pPr>
            <w:r>
              <w:rPr>
                <w:rFonts w:ascii="Arial" w:hAnsi="Arial" w:cs="Arial"/>
                <w:sz w:val="20"/>
                <w:szCs w:val="20"/>
              </w:rPr>
              <w:t>Erika Julieth Mahecha</w:t>
            </w:r>
          </w:p>
        </w:tc>
        <w:tc>
          <w:tcPr>
            <w:tcW w:w="1603" w:type="pct"/>
            <w:vAlign w:val="center"/>
          </w:tcPr>
          <w:p w:rsidR="00BB0F97" w:rsidRDefault="0009586C">
            <w:pPr>
              <w:rPr>
                <w:rFonts w:ascii="Arial" w:hAnsi="Arial" w:cs="Arial"/>
                <w:sz w:val="20"/>
                <w:szCs w:val="20"/>
              </w:rPr>
            </w:pPr>
            <w:r>
              <w:rPr>
                <w:rFonts w:ascii="Arial" w:hAnsi="Arial" w:cs="Arial"/>
                <w:sz w:val="20"/>
                <w:szCs w:val="20"/>
              </w:rPr>
              <w:t>Secretaria de Planeación</w:t>
            </w:r>
          </w:p>
        </w:tc>
        <w:tc>
          <w:tcPr>
            <w:tcW w:w="753" w:type="pct"/>
            <w:vAlign w:val="center"/>
          </w:tcPr>
          <w:p w:rsidR="00BB0F97" w:rsidRDefault="0009586C">
            <w:pPr>
              <w:jc w:val="center"/>
              <w:rPr>
                <w:rFonts w:ascii="Arial" w:hAnsi="Arial" w:cs="Arial"/>
                <w:sz w:val="20"/>
                <w:szCs w:val="20"/>
              </w:rPr>
            </w:pPr>
            <w:r>
              <w:rPr>
                <w:rFonts w:ascii="Arial" w:hAnsi="Arial" w:cs="Arial"/>
                <w:sz w:val="20"/>
                <w:szCs w:val="20"/>
              </w:rPr>
              <w:t>3125149514</w:t>
            </w:r>
          </w:p>
        </w:tc>
      </w:tr>
      <w:tr w:rsidR="00BB0F97" w:rsidRPr="00E23BE1" w:rsidTr="00325F68">
        <w:tc>
          <w:tcPr>
            <w:tcW w:w="297" w:type="pct"/>
            <w:vAlign w:val="center"/>
          </w:tcPr>
          <w:p w:rsidR="00BB0F97" w:rsidRDefault="00F247C3">
            <w:pPr>
              <w:jc w:val="center"/>
              <w:rPr>
                <w:rFonts w:ascii="Arial" w:hAnsi="Arial" w:cs="Arial"/>
                <w:sz w:val="20"/>
                <w:szCs w:val="20"/>
              </w:rPr>
            </w:pPr>
            <w:r>
              <w:rPr>
                <w:rFonts w:ascii="Arial" w:hAnsi="Arial" w:cs="Arial"/>
                <w:sz w:val="20"/>
                <w:szCs w:val="20"/>
              </w:rPr>
              <w:t>6</w:t>
            </w:r>
          </w:p>
        </w:tc>
        <w:tc>
          <w:tcPr>
            <w:tcW w:w="2347" w:type="pct"/>
            <w:vAlign w:val="center"/>
          </w:tcPr>
          <w:p w:rsidR="00BB0F97" w:rsidRDefault="0009586C">
            <w:pPr>
              <w:rPr>
                <w:rFonts w:ascii="Arial" w:hAnsi="Arial" w:cs="Arial"/>
                <w:sz w:val="20"/>
                <w:szCs w:val="20"/>
              </w:rPr>
            </w:pPr>
            <w:r>
              <w:rPr>
                <w:rFonts w:ascii="Arial" w:hAnsi="Arial" w:cs="Arial"/>
                <w:sz w:val="20"/>
                <w:szCs w:val="20"/>
              </w:rPr>
              <w:t>Dora Esperanza Guerra</w:t>
            </w:r>
          </w:p>
        </w:tc>
        <w:tc>
          <w:tcPr>
            <w:tcW w:w="1603" w:type="pct"/>
            <w:vAlign w:val="center"/>
          </w:tcPr>
          <w:p w:rsidR="00BB0F97" w:rsidRDefault="0009586C">
            <w:pPr>
              <w:rPr>
                <w:rFonts w:ascii="Arial" w:hAnsi="Arial" w:cs="Arial"/>
                <w:sz w:val="20"/>
                <w:szCs w:val="20"/>
              </w:rPr>
            </w:pPr>
            <w:r>
              <w:rPr>
                <w:rFonts w:ascii="Arial" w:hAnsi="Arial" w:cs="Arial"/>
                <w:sz w:val="20"/>
                <w:szCs w:val="20"/>
              </w:rPr>
              <w:t>Hospital Salazar Villeta</w:t>
            </w:r>
          </w:p>
        </w:tc>
        <w:tc>
          <w:tcPr>
            <w:tcW w:w="753" w:type="pct"/>
            <w:vAlign w:val="center"/>
          </w:tcPr>
          <w:p w:rsidR="00BB0F97" w:rsidRDefault="0009586C">
            <w:pPr>
              <w:jc w:val="center"/>
              <w:rPr>
                <w:rFonts w:ascii="Arial" w:hAnsi="Arial" w:cs="Arial"/>
                <w:sz w:val="20"/>
                <w:szCs w:val="20"/>
              </w:rPr>
            </w:pPr>
            <w:r>
              <w:rPr>
                <w:rFonts w:ascii="Arial" w:hAnsi="Arial" w:cs="Arial"/>
                <w:sz w:val="20"/>
                <w:szCs w:val="20"/>
              </w:rPr>
              <w:t>3124505574</w:t>
            </w:r>
          </w:p>
        </w:tc>
      </w:tr>
      <w:tr w:rsidR="00BB50E2" w:rsidRPr="00E23BE1" w:rsidTr="00325F68">
        <w:tc>
          <w:tcPr>
            <w:tcW w:w="297" w:type="pct"/>
            <w:vAlign w:val="center"/>
          </w:tcPr>
          <w:p w:rsidR="00BB50E2" w:rsidRDefault="00F247C3">
            <w:pPr>
              <w:jc w:val="center"/>
              <w:rPr>
                <w:rFonts w:ascii="Arial" w:hAnsi="Arial" w:cs="Arial"/>
                <w:sz w:val="20"/>
                <w:szCs w:val="20"/>
              </w:rPr>
            </w:pPr>
            <w:r>
              <w:rPr>
                <w:rFonts w:ascii="Arial" w:hAnsi="Arial" w:cs="Arial"/>
                <w:sz w:val="20"/>
                <w:szCs w:val="20"/>
              </w:rPr>
              <w:t>7</w:t>
            </w:r>
          </w:p>
        </w:tc>
        <w:tc>
          <w:tcPr>
            <w:tcW w:w="2347" w:type="pct"/>
            <w:vAlign w:val="center"/>
          </w:tcPr>
          <w:p w:rsidR="00BB50E2" w:rsidRDefault="0009586C">
            <w:pPr>
              <w:rPr>
                <w:rFonts w:ascii="Arial" w:hAnsi="Arial" w:cs="Arial"/>
                <w:sz w:val="20"/>
                <w:szCs w:val="20"/>
              </w:rPr>
            </w:pPr>
            <w:r>
              <w:rPr>
                <w:rFonts w:ascii="Arial" w:hAnsi="Arial" w:cs="Arial"/>
                <w:sz w:val="20"/>
                <w:szCs w:val="20"/>
              </w:rPr>
              <w:t>Mónica Saavedra</w:t>
            </w:r>
          </w:p>
        </w:tc>
        <w:tc>
          <w:tcPr>
            <w:tcW w:w="1603" w:type="pct"/>
            <w:vAlign w:val="center"/>
          </w:tcPr>
          <w:p w:rsidR="00BB50E2" w:rsidRDefault="0009586C">
            <w:pPr>
              <w:rPr>
                <w:rFonts w:ascii="Arial" w:hAnsi="Arial" w:cs="Arial"/>
                <w:sz w:val="20"/>
                <w:szCs w:val="20"/>
              </w:rPr>
            </w:pPr>
            <w:r>
              <w:rPr>
                <w:rFonts w:ascii="Arial" w:hAnsi="Arial" w:cs="Arial"/>
                <w:sz w:val="20"/>
                <w:szCs w:val="20"/>
              </w:rPr>
              <w:t xml:space="preserve">Secretaria Bienestar Social </w:t>
            </w:r>
          </w:p>
        </w:tc>
        <w:tc>
          <w:tcPr>
            <w:tcW w:w="753" w:type="pct"/>
            <w:vAlign w:val="center"/>
          </w:tcPr>
          <w:p w:rsidR="00BB50E2" w:rsidRDefault="0009586C">
            <w:pPr>
              <w:jc w:val="center"/>
              <w:rPr>
                <w:rFonts w:ascii="Arial" w:hAnsi="Arial" w:cs="Arial"/>
                <w:sz w:val="20"/>
                <w:szCs w:val="20"/>
              </w:rPr>
            </w:pPr>
            <w:r>
              <w:rPr>
                <w:rFonts w:ascii="Arial" w:hAnsi="Arial" w:cs="Arial"/>
                <w:sz w:val="20"/>
                <w:szCs w:val="20"/>
              </w:rPr>
              <w:t>3505472871</w:t>
            </w:r>
          </w:p>
        </w:tc>
      </w:tr>
      <w:tr w:rsidR="00BB50E2" w:rsidRPr="00E23BE1" w:rsidTr="00325F68">
        <w:tc>
          <w:tcPr>
            <w:tcW w:w="297" w:type="pct"/>
            <w:vAlign w:val="center"/>
          </w:tcPr>
          <w:p w:rsidR="00BB50E2" w:rsidRDefault="00F247C3">
            <w:pPr>
              <w:jc w:val="center"/>
              <w:rPr>
                <w:rFonts w:ascii="Arial" w:hAnsi="Arial" w:cs="Arial"/>
                <w:sz w:val="20"/>
                <w:szCs w:val="20"/>
              </w:rPr>
            </w:pPr>
            <w:r>
              <w:rPr>
                <w:rFonts w:ascii="Arial" w:hAnsi="Arial" w:cs="Arial"/>
                <w:sz w:val="20"/>
                <w:szCs w:val="20"/>
              </w:rPr>
              <w:t>8</w:t>
            </w:r>
          </w:p>
        </w:tc>
        <w:tc>
          <w:tcPr>
            <w:tcW w:w="2347" w:type="pct"/>
            <w:vAlign w:val="center"/>
          </w:tcPr>
          <w:p w:rsidR="00BB50E2" w:rsidRDefault="0009586C">
            <w:pPr>
              <w:rPr>
                <w:rFonts w:ascii="Arial" w:hAnsi="Arial" w:cs="Arial"/>
                <w:sz w:val="20"/>
                <w:szCs w:val="20"/>
              </w:rPr>
            </w:pPr>
            <w:r>
              <w:rPr>
                <w:rFonts w:ascii="Arial" w:hAnsi="Arial" w:cs="Arial"/>
                <w:sz w:val="20"/>
                <w:szCs w:val="20"/>
              </w:rPr>
              <w:t xml:space="preserve">Camilo Martínez </w:t>
            </w:r>
          </w:p>
        </w:tc>
        <w:tc>
          <w:tcPr>
            <w:tcW w:w="1603" w:type="pct"/>
            <w:vAlign w:val="center"/>
          </w:tcPr>
          <w:p w:rsidR="00BB50E2" w:rsidRDefault="0009586C">
            <w:pPr>
              <w:rPr>
                <w:rFonts w:ascii="Arial" w:hAnsi="Arial" w:cs="Arial"/>
                <w:sz w:val="20"/>
                <w:szCs w:val="20"/>
              </w:rPr>
            </w:pPr>
            <w:r>
              <w:rPr>
                <w:rFonts w:ascii="Arial" w:hAnsi="Arial" w:cs="Arial"/>
                <w:sz w:val="20"/>
                <w:szCs w:val="20"/>
              </w:rPr>
              <w:t>Secretaria de Planeación</w:t>
            </w:r>
          </w:p>
        </w:tc>
        <w:tc>
          <w:tcPr>
            <w:tcW w:w="753" w:type="pct"/>
            <w:vAlign w:val="center"/>
          </w:tcPr>
          <w:p w:rsidR="00BB50E2" w:rsidRDefault="0009586C">
            <w:pPr>
              <w:jc w:val="center"/>
              <w:rPr>
                <w:rFonts w:ascii="Arial" w:hAnsi="Arial" w:cs="Arial"/>
                <w:sz w:val="20"/>
                <w:szCs w:val="20"/>
              </w:rPr>
            </w:pPr>
            <w:r>
              <w:rPr>
                <w:rFonts w:ascii="Arial" w:hAnsi="Arial" w:cs="Arial"/>
                <w:sz w:val="20"/>
                <w:szCs w:val="20"/>
              </w:rPr>
              <w:t>3223487367</w:t>
            </w:r>
          </w:p>
        </w:tc>
      </w:tr>
      <w:tr w:rsidR="00BB50E2" w:rsidRPr="00E23BE1" w:rsidTr="00325F68">
        <w:tc>
          <w:tcPr>
            <w:tcW w:w="297" w:type="pct"/>
            <w:vAlign w:val="center"/>
          </w:tcPr>
          <w:p w:rsidR="00BB50E2" w:rsidRDefault="00F247C3">
            <w:pPr>
              <w:jc w:val="center"/>
              <w:rPr>
                <w:rFonts w:ascii="Arial" w:hAnsi="Arial" w:cs="Arial"/>
                <w:sz w:val="20"/>
                <w:szCs w:val="20"/>
              </w:rPr>
            </w:pPr>
            <w:r>
              <w:rPr>
                <w:rFonts w:ascii="Arial" w:hAnsi="Arial" w:cs="Arial"/>
                <w:sz w:val="20"/>
                <w:szCs w:val="20"/>
              </w:rPr>
              <w:t>9</w:t>
            </w:r>
          </w:p>
        </w:tc>
        <w:tc>
          <w:tcPr>
            <w:tcW w:w="2347" w:type="pct"/>
            <w:vAlign w:val="center"/>
          </w:tcPr>
          <w:p w:rsidR="00BB50E2" w:rsidRDefault="00325F68">
            <w:pPr>
              <w:rPr>
                <w:rFonts w:ascii="Arial" w:hAnsi="Arial" w:cs="Arial"/>
                <w:sz w:val="20"/>
                <w:szCs w:val="20"/>
              </w:rPr>
            </w:pPr>
            <w:r>
              <w:rPr>
                <w:rFonts w:ascii="Arial" w:hAnsi="Arial" w:cs="Arial"/>
                <w:sz w:val="20"/>
                <w:szCs w:val="20"/>
              </w:rPr>
              <w:t>Maritza Stella Medina</w:t>
            </w:r>
          </w:p>
        </w:tc>
        <w:tc>
          <w:tcPr>
            <w:tcW w:w="1603" w:type="pct"/>
            <w:vAlign w:val="center"/>
          </w:tcPr>
          <w:p w:rsidR="00BB50E2" w:rsidRDefault="00325F68">
            <w:pPr>
              <w:rPr>
                <w:rFonts w:ascii="Arial" w:hAnsi="Arial" w:cs="Arial"/>
                <w:sz w:val="20"/>
                <w:szCs w:val="20"/>
              </w:rPr>
            </w:pPr>
            <w:r>
              <w:rPr>
                <w:rFonts w:ascii="Arial" w:hAnsi="Arial" w:cs="Arial"/>
                <w:sz w:val="20"/>
                <w:szCs w:val="20"/>
              </w:rPr>
              <w:t>Parroquia</w:t>
            </w:r>
          </w:p>
        </w:tc>
        <w:tc>
          <w:tcPr>
            <w:tcW w:w="753" w:type="pct"/>
            <w:vAlign w:val="center"/>
          </w:tcPr>
          <w:p w:rsidR="00BB50E2" w:rsidRDefault="00325F68">
            <w:pPr>
              <w:jc w:val="center"/>
              <w:rPr>
                <w:rFonts w:ascii="Arial" w:hAnsi="Arial" w:cs="Arial"/>
                <w:sz w:val="20"/>
                <w:szCs w:val="20"/>
              </w:rPr>
            </w:pPr>
            <w:r>
              <w:rPr>
                <w:rFonts w:ascii="Arial" w:hAnsi="Arial" w:cs="Arial"/>
                <w:sz w:val="20"/>
                <w:szCs w:val="20"/>
              </w:rPr>
              <w:t>3102619887</w:t>
            </w:r>
          </w:p>
        </w:tc>
      </w:tr>
      <w:tr w:rsidR="00BB50E2" w:rsidRPr="00E23BE1" w:rsidTr="00325F68">
        <w:tc>
          <w:tcPr>
            <w:tcW w:w="297" w:type="pct"/>
            <w:vAlign w:val="center"/>
          </w:tcPr>
          <w:p w:rsidR="00BB50E2" w:rsidRDefault="00F247C3">
            <w:pPr>
              <w:jc w:val="center"/>
              <w:rPr>
                <w:rFonts w:ascii="Arial" w:hAnsi="Arial" w:cs="Arial"/>
                <w:sz w:val="20"/>
                <w:szCs w:val="20"/>
              </w:rPr>
            </w:pPr>
            <w:r>
              <w:rPr>
                <w:rFonts w:ascii="Arial" w:hAnsi="Arial" w:cs="Arial"/>
                <w:sz w:val="20"/>
                <w:szCs w:val="20"/>
              </w:rPr>
              <w:t>10</w:t>
            </w:r>
          </w:p>
        </w:tc>
        <w:tc>
          <w:tcPr>
            <w:tcW w:w="2347" w:type="pct"/>
            <w:vAlign w:val="center"/>
          </w:tcPr>
          <w:p w:rsidR="00BB50E2" w:rsidRDefault="00325F68">
            <w:pPr>
              <w:rPr>
                <w:rFonts w:ascii="Arial" w:hAnsi="Arial" w:cs="Arial"/>
                <w:sz w:val="20"/>
                <w:szCs w:val="20"/>
              </w:rPr>
            </w:pPr>
            <w:r>
              <w:rPr>
                <w:rFonts w:ascii="Arial" w:hAnsi="Arial" w:cs="Arial"/>
                <w:sz w:val="20"/>
                <w:szCs w:val="20"/>
              </w:rPr>
              <w:t>Erika Paola Hernandez</w:t>
            </w:r>
          </w:p>
        </w:tc>
        <w:tc>
          <w:tcPr>
            <w:tcW w:w="1603" w:type="pct"/>
            <w:vAlign w:val="center"/>
          </w:tcPr>
          <w:p w:rsidR="00BB50E2" w:rsidRDefault="00325F68">
            <w:pPr>
              <w:rPr>
                <w:rFonts w:ascii="Arial" w:hAnsi="Arial" w:cs="Arial"/>
                <w:sz w:val="20"/>
                <w:szCs w:val="20"/>
              </w:rPr>
            </w:pPr>
            <w:r>
              <w:rPr>
                <w:rFonts w:ascii="Arial" w:hAnsi="Arial" w:cs="Arial"/>
                <w:sz w:val="20"/>
                <w:szCs w:val="20"/>
              </w:rPr>
              <w:t>Acueducto</w:t>
            </w:r>
          </w:p>
        </w:tc>
        <w:tc>
          <w:tcPr>
            <w:tcW w:w="753" w:type="pct"/>
            <w:vAlign w:val="center"/>
          </w:tcPr>
          <w:p w:rsidR="00BB50E2" w:rsidRDefault="00BB50E2">
            <w:pPr>
              <w:jc w:val="center"/>
              <w:rPr>
                <w:rFonts w:ascii="Arial" w:hAnsi="Arial" w:cs="Arial"/>
                <w:sz w:val="20"/>
                <w:szCs w:val="20"/>
              </w:rPr>
            </w:pPr>
          </w:p>
        </w:tc>
      </w:tr>
      <w:tr w:rsidR="00BB50E2" w:rsidRPr="00E23BE1" w:rsidTr="00325F68">
        <w:tc>
          <w:tcPr>
            <w:tcW w:w="297" w:type="pct"/>
            <w:vAlign w:val="center"/>
          </w:tcPr>
          <w:p w:rsidR="00BB50E2" w:rsidRDefault="00F247C3">
            <w:pPr>
              <w:jc w:val="center"/>
              <w:rPr>
                <w:rFonts w:ascii="Arial" w:hAnsi="Arial" w:cs="Arial"/>
                <w:sz w:val="20"/>
                <w:szCs w:val="20"/>
              </w:rPr>
            </w:pPr>
            <w:r>
              <w:rPr>
                <w:rFonts w:ascii="Arial" w:hAnsi="Arial" w:cs="Arial"/>
                <w:sz w:val="20"/>
                <w:szCs w:val="20"/>
              </w:rPr>
              <w:t>11</w:t>
            </w:r>
          </w:p>
        </w:tc>
        <w:tc>
          <w:tcPr>
            <w:tcW w:w="2347" w:type="pct"/>
            <w:vAlign w:val="center"/>
          </w:tcPr>
          <w:p w:rsidR="00BB50E2" w:rsidRDefault="00325F68">
            <w:pPr>
              <w:rPr>
                <w:rFonts w:ascii="Arial" w:hAnsi="Arial" w:cs="Arial"/>
                <w:sz w:val="20"/>
                <w:szCs w:val="20"/>
              </w:rPr>
            </w:pPr>
            <w:r>
              <w:rPr>
                <w:rFonts w:ascii="Arial" w:hAnsi="Arial" w:cs="Arial"/>
                <w:sz w:val="20"/>
                <w:szCs w:val="20"/>
              </w:rPr>
              <w:t>Imelda Parra</w:t>
            </w:r>
          </w:p>
        </w:tc>
        <w:tc>
          <w:tcPr>
            <w:tcW w:w="1603" w:type="pct"/>
            <w:vAlign w:val="center"/>
          </w:tcPr>
          <w:p w:rsidR="00BB50E2" w:rsidRDefault="00325F68">
            <w:pPr>
              <w:rPr>
                <w:rFonts w:ascii="Arial" w:hAnsi="Arial" w:cs="Arial"/>
                <w:sz w:val="20"/>
                <w:szCs w:val="20"/>
              </w:rPr>
            </w:pPr>
            <w:r>
              <w:rPr>
                <w:rFonts w:ascii="Arial" w:hAnsi="Arial" w:cs="Arial"/>
                <w:sz w:val="20"/>
                <w:szCs w:val="20"/>
              </w:rPr>
              <w:t>ASOETUR</w:t>
            </w:r>
          </w:p>
        </w:tc>
        <w:tc>
          <w:tcPr>
            <w:tcW w:w="753" w:type="pct"/>
            <w:vAlign w:val="center"/>
          </w:tcPr>
          <w:p w:rsidR="00BB50E2" w:rsidRDefault="00325F68">
            <w:pPr>
              <w:jc w:val="center"/>
              <w:rPr>
                <w:rFonts w:ascii="Arial" w:hAnsi="Arial" w:cs="Arial"/>
                <w:sz w:val="20"/>
                <w:szCs w:val="20"/>
              </w:rPr>
            </w:pPr>
            <w:r>
              <w:rPr>
                <w:rFonts w:ascii="Arial" w:hAnsi="Arial" w:cs="Arial"/>
                <w:sz w:val="20"/>
                <w:szCs w:val="20"/>
              </w:rPr>
              <w:t>3219183304</w:t>
            </w:r>
          </w:p>
        </w:tc>
      </w:tr>
      <w:tr w:rsidR="00F247C3" w:rsidRPr="00E23BE1" w:rsidTr="00325F68">
        <w:tc>
          <w:tcPr>
            <w:tcW w:w="297" w:type="pct"/>
            <w:vAlign w:val="center"/>
          </w:tcPr>
          <w:p w:rsidR="00F247C3" w:rsidRDefault="00F247C3">
            <w:pPr>
              <w:jc w:val="center"/>
              <w:rPr>
                <w:rFonts w:ascii="Arial" w:hAnsi="Arial" w:cs="Arial"/>
                <w:sz w:val="20"/>
                <w:szCs w:val="20"/>
              </w:rPr>
            </w:pPr>
            <w:r>
              <w:rPr>
                <w:rFonts w:ascii="Arial" w:hAnsi="Arial" w:cs="Arial"/>
                <w:sz w:val="20"/>
                <w:szCs w:val="20"/>
              </w:rPr>
              <w:t>12</w:t>
            </w:r>
          </w:p>
        </w:tc>
        <w:tc>
          <w:tcPr>
            <w:tcW w:w="2347" w:type="pct"/>
            <w:vAlign w:val="center"/>
          </w:tcPr>
          <w:p w:rsidR="00F247C3" w:rsidRDefault="00325F68">
            <w:pPr>
              <w:rPr>
                <w:rFonts w:ascii="Arial" w:hAnsi="Arial" w:cs="Arial"/>
                <w:sz w:val="20"/>
                <w:szCs w:val="20"/>
              </w:rPr>
            </w:pPr>
            <w:r>
              <w:rPr>
                <w:rFonts w:ascii="Arial" w:hAnsi="Arial" w:cs="Arial"/>
                <w:sz w:val="20"/>
                <w:szCs w:val="20"/>
              </w:rPr>
              <w:t>Cristina Marín</w:t>
            </w:r>
          </w:p>
        </w:tc>
        <w:tc>
          <w:tcPr>
            <w:tcW w:w="1603" w:type="pct"/>
            <w:vAlign w:val="center"/>
          </w:tcPr>
          <w:p w:rsidR="00F247C3" w:rsidRDefault="00325F68">
            <w:pPr>
              <w:rPr>
                <w:rFonts w:ascii="Arial" w:hAnsi="Arial" w:cs="Arial"/>
                <w:sz w:val="20"/>
                <w:szCs w:val="20"/>
              </w:rPr>
            </w:pPr>
            <w:r>
              <w:rPr>
                <w:rFonts w:ascii="Arial" w:hAnsi="Arial" w:cs="Arial"/>
                <w:sz w:val="20"/>
                <w:szCs w:val="20"/>
              </w:rPr>
              <w:t>IED Manuel Murillo Toro</w:t>
            </w:r>
          </w:p>
        </w:tc>
        <w:tc>
          <w:tcPr>
            <w:tcW w:w="753" w:type="pct"/>
            <w:vAlign w:val="center"/>
          </w:tcPr>
          <w:p w:rsidR="00F247C3" w:rsidRDefault="00325F68">
            <w:pPr>
              <w:jc w:val="center"/>
              <w:rPr>
                <w:rFonts w:ascii="Arial" w:hAnsi="Arial" w:cs="Arial"/>
                <w:sz w:val="20"/>
                <w:szCs w:val="20"/>
              </w:rPr>
            </w:pPr>
            <w:r>
              <w:rPr>
                <w:rFonts w:ascii="Arial" w:hAnsi="Arial" w:cs="Arial"/>
                <w:sz w:val="20"/>
                <w:szCs w:val="20"/>
              </w:rPr>
              <w:t>3103066298</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F9093F" w:rsidRDefault="00F9093F">
      <w:pPr>
        <w:rPr>
          <w:rFonts w:ascii="Tahoma" w:hAnsi="Tahoma" w:cs="Tahoma"/>
          <w:color w:val="000000"/>
          <w:sz w:val="22"/>
          <w:szCs w:val="22"/>
        </w:rPr>
      </w:pPr>
      <w:r>
        <w:rPr>
          <w:rFonts w:ascii="Tahoma" w:hAnsi="Tahoma" w:cs="Tahoma"/>
          <w:color w:val="000000"/>
          <w:sz w:val="22"/>
          <w:szCs w:val="22"/>
        </w:rPr>
        <w:br w:type="page"/>
      </w:r>
    </w:p>
    <w:p w:rsidR="00B4660E" w:rsidRPr="001A6391" w:rsidRDefault="00683AF9" w:rsidP="001A6391">
      <w:pPr>
        <w:pStyle w:val="TtuloTDC"/>
        <w:jc w:val="center"/>
        <w:rPr>
          <w:rFonts w:ascii="Tahoma" w:hAnsi="Tahoma" w:cs="Tahoma"/>
          <w:color w:val="auto"/>
          <w:sz w:val="22"/>
          <w:szCs w:val="22"/>
        </w:rPr>
      </w:pPr>
      <w:r>
        <w:rPr>
          <w:rFonts w:ascii="Tahoma" w:hAnsi="Tahoma" w:cs="Tahoma"/>
          <w:color w:val="auto"/>
          <w:sz w:val="22"/>
          <w:szCs w:val="22"/>
        </w:rPr>
        <w:lastRenderedPageBreak/>
        <w:t>T</w:t>
      </w:r>
      <w:r w:rsidR="00B4660E" w:rsidRPr="001A6391">
        <w:rPr>
          <w:rFonts w:ascii="Tahoma" w:hAnsi="Tahoma" w:cs="Tahoma"/>
          <w:color w:val="auto"/>
          <w:sz w:val="22"/>
          <w:szCs w:val="22"/>
        </w:rPr>
        <w:t>abla de contenido</w:t>
      </w:r>
    </w:p>
    <w:p w:rsidR="00B4660E" w:rsidRDefault="00B4660E" w:rsidP="001E7A50">
      <w:pPr>
        <w:pStyle w:val="TDC1"/>
      </w:pPr>
    </w:p>
    <w:p w:rsidR="005C3851" w:rsidRDefault="006B0B86">
      <w:pPr>
        <w:pStyle w:val="TDC1"/>
        <w:rPr>
          <w:rFonts w:asciiTheme="minorHAnsi" w:eastAsiaTheme="minorEastAsia" w:hAnsiTheme="minorHAnsi" w:cstheme="minorBidi"/>
          <w:noProof/>
          <w:sz w:val="22"/>
          <w:szCs w:val="22"/>
          <w:lang w:val="en-US" w:eastAsia="en-US"/>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30180761" w:history="1">
        <w:r w:rsidR="005C3851" w:rsidRPr="00E440C0">
          <w:rPr>
            <w:rStyle w:val="Hipervnculo"/>
            <w:rFonts w:ascii="Tahoma" w:hAnsi="Tahoma"/>
            <w:noProof/>
          </w:rPr>
          <w:t>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PRESENTACIÓN</w:t>
        </w:r>
        <w:r w:rsidR="005C3851">
          <w:rPr>
            <w:noProof/>
            <w:webHidden/>
          </w:rPr>
          <w:tab/>
        </w:r>
        <w:r w:rsidR="005C3851">
          <w:rPr>
            <w:noProof/>
            <w:webHidden/>
          </w:rPr>
          <w:fldChar w:fldCharType="begin"/>
        </w:r>
        <w:r w:rsidR="005C3851">
          <w:rPr>
            <w:noProof/>
            <w:webHidden/>
          </w:rPr>
          <w:instrText xml:space="preserve"> PAGEREF _Toc30180761 \h </w:instrText>
        </w:r>
        <w:r w:rsidR="005C3851">
          <w:rPr>
            <w:noProof/>
            <w:webHidden/>
          </w:rPr>
        </w:r>
        <w:r w:rsidR="005C3851">
          <w:rPr>
            <w:noProof/>
            <w:webHidden/>
          </w:rPr>
          <w:fldChar w:fldCharType="separate"/>
        </w:r>
        <w:r w:rsidR="005C3851">
          <w:rPr>
            <w:noProof/>
            <w:webHidden/>
          </w:rPr>
          <w:t>5</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762" w:history="1">
        <w:r w:rsidR="005C3851" w:rsidRPr="00E440C0">
          <w:rPr>
            <w:rStyle w:val="Hipervnculo"/>
            <w:rFonts w:ascii="Tahoma" w:hAnsi="Tahoma"/>
            <w:noProof/>
            <w:lang w:val="es-CO"/>
          </w:rPr>
          <w:t>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MARCO GENERAL</w:t>
        </w:r>
        <w:r w:rsidR="005C3851">
          <w:rPr>
            <w:noProof/>
            <w:webHidden/>
          </w:rPr>
          <w:tab/>
        </w:r>
        <w:r w:rsidR="005C3851">
          <w:rPr>
            <w:noProof/>
            <w:webHidden/>
          </w:rPr>
          <w:fldChar w:fldCharType="begin"/>
        </w:r>
        <w:r w:rsidR="005C3851">
          <w:rPr>
            <w:noProof/>
            <w:webHidden/>
          </w:rPr>
          <w:instrText xml:space="preserve"> PAGEREF _Toc30180762 \h </w:instrText>
        </w:r>
        <w:r w:rsidR="005C3851">
          <w:rPr>
            <w:noProof/>
            <w:webHidden/>
          </w:rPr>
        </w:r>
        <w:r w:rsidR="005C3851">
          <w:rPr>
            <w:noProof/>
            <w:webHidden/>
          </w:rPr>
          <w:fldChar w:fldCharType="separate"/>
        </w:r>
        <w:r w:rsidR="005C3851">
          <w:rPr>
            <w:noProof/>
            <w:webHidden/>
          </w:rPr>
          <w:t>6</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63" w:history="1">
        <w:r w:rsidR="005C3851" w:rsidRPr="00E440C0">
          <w:rPr>
            <w:rStyle w:val="Hipervnculo"/>
            <w:rFonts w:ascii="Tahoma" w:hAnsi="Tahoma"/>
            <w:noProof/>
            <w:lang w:val="es-CO"/>
          </w:rPr>
          <w:t>2.1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GENERALIDADES DE LA POLÍTICA NACIONAL DE EDUCACIÓN AMBIENTAL</w:t>
        </w:r>
        <w:r w:rsidR="005C3851">
          <w:rPr>
            <w:noProof/>
            <w:webHidden/>
          </w:rPr>
          <w:tab/>
        </w:r>
        <w:r w:rsidR="005C3851">
          <w:rPr>
            <w:noProof/>
            <w:webHidden/>
          </w:rPr>
          <w:fldChar w:fldCharType="begin"/>
        </w:r>
        <w:r w:rsidR="005C3851">
          <w:rPr>
            <w:noProof/>
            <w:webHidden/>
          </w:rPr>
          <w:instrText xml:space="preserve"> PAGEREF _Toc30180763 \h </w:instrText>
        </w:r>
        <w:r w:rsidR="005C3851">
          <w:rPr>
            <w:noProof/>
            <w:webHidden/>
          </w:rPr>
        </w:r>
        <w:r w:rsidR="005C3851">
          <w:rPr>
            <w:noProof/>
            <w:webHidden/>
          </w:rPr>
          <w:fldChar w:fldCharType="separate"/>
        </w:r>
        <w:r w:rsidR="005C3851">
          <w:rPr>
            <w:noProof/>
            <w:webHidden/>
          </w:rPr>
          <w:t>6</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67" w:history="1">
        <w:r w:rsidR="005C3851" w:rsidRPr="00E440C0">
          <w:rPr>
            <w:rStyle w:val="Hipervnculo"/>
            <w:rFonts w:ascii="Tahoma" w:eastAsia="Tahoma" w:hAnsi="Tahoma" w:cs="Tahoma"/>
            <w:noProof/>
          </w:rPr>
          <w:t>2.1.1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eastAsia="Tahoma" w:hAnsi="Tahoma" w:cs="Tahoma"/>
            <w:noProof/>
          </w:rPr>
          <w:t>Objetivos de la Política</w:t>
        </w:r>
        <w:r w:rsidR="005C3851">
          <w:rPr>
            <w:noProof/>
            <w:webHidden/>
          </w:rPr>
          <w:tab/>
        </w:r>
        <w:r w:rsidR="005C3851">
          <w:rPr>
            <w:noProof/>
            <w:webHidden/>
          </w:rPr>
          <w:fldChar w:fldCharType="begin"/>
        </w:r>
        <w:r w:rsidR="005C3851">
          <w:rPr>
            <w:noProof/>
            <w:webHidden/>
          </w:rPr>
          <w:instrText xml:space="preserve"> PAGEREF _Toc30180767 \h </w:instrText>
        </w:r>
        <w:r w:rsidR="005C3851">
          <w:rPr>
            <w:noProof/>
            <w:webHidden/>
          </w:rPr>
        </w:r>
        <w:r w:rsidR="005C3851">
          <w:rPr>
            <w:noProof/>
            <w:webHidden/>
          </w:rPr>
          <w:fldChar w:fldCharType="separate"/>
        </w:r>
        <w:r w:rsidR="005C3851">
          <w:rPr>
            <w:noProof/>
            <w:webHidden/>
          </w:rPr>
          <w:t>7</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68" w:history="1">
        <w:r w:rsidR="005C3851" w:rsidRPr="00E440C0">
          <w:rPr>
            <w:rStyle w:val="Hipervnculo"/>
            <w:rFonts w:ascii="Tahoma" w:eastAsia="Tahoma" w:hAnsi="Tahoma" w:cs="Tahoma"/>
            <w:noProof/>
          </w:rPr>
          <w:t>2.1.2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eastAsia="Tahoma" w:hAnsi="Tahoma" w:cs="Tahoma"/>
            <w:noProof/>
          </w:rPr>
          <w:t>Visión de la Política</w:t>
        </w:r>
        <w:r w:rsidR="005C3851">
          <w:rPr>
            <w:noProof/>
            <w:webHidden/>
          </w:rPr>
          <w:tab/>
        </w:r>
        <w:r w:rsidR="005C3851">
          <w:rPr>
            <w:noProof/>
            <w:webHidden/>
          </w:rPr>
          <w:fldChar w:fldCharType="begin"/>
        </w:r>
        <w:r w:rsidR="005C3851">
          <w:rPr>
            <w:noProof/>
            <w:webHidden/>
          </w:rPr>
          <w:instrText xml:space="preserve"> PAGEREF _Toc30180768 \h </w:instrText>
        </w:r>
        <w:r w:rsidR="005C3851">
          <w:rPr>
            <w:noProof/>
            <w:webHidden/>
          </w:rPr>
        </w:r>
        <w:r w:rsidR="005C3851">
          <w:rPr>
            <w:noProof/>
            <w:webHidden/>
          </w:rPr>
          <w:fldChar w:fldCharType="separate"/>
        </w:r>
        <w:r w:rsidR="005C3851">
          <w:rPr>
            <w:noProof/>
            <w:webHidden/>
          </w:rPr>
          <w:t>8</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69" w:history="1">
        <w:r w:rsidR="005C3851" w:rsidRPr="00E440C0">
          <w:rPr>
            <w:rStyle w:val="Hipervnculo"/>
            <w:rFonts w:ascii="Tahoma" w:eastAsia="Tahoma" w:hAnsi="Tahoma" w:cs="Tahoma"/>
            <w:noProof/>
          </w:rPr>
          <w:t>2.1.3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eastAsia="Tahoma" w:hAnsi="Tahoma" w:cs="Tahoma"/>
            <w:noProof/>
          </w:rPr>
          <w:t>Principios que orientan la Educación Ambiental</w:t>
        </w:r>
        <w:r w:rsidR="005C3851">
          <w:rPr>
            <w:noProof/>
            <w:webHidden/>
          </w:rPr>
          <w:tab/>
        </w:r>
        <w:r w:rsidR="005C3851">
          <w:rPr>
            <w:noProof/>
            <w:webHidden/>
          </w:rPr>
          <w:fldChar w:fldCharType="begin"/>
        </w:r>
        <w:r w:rsidR="005C3851">
          <w:rPr>
            <w:noProof/>
            <w:webHidden/>
          </w:rPr>
          <w:instrText xml:space="preserve"> PAGEREF _Toc30180769 \h </w:instrText>
        </w:r>
        <w:r w:rsidR="005C3851">
          <w:rPr>
            <w:noProof/>
            <w:webHidden/>
          </w:rPr>
        </w:r>
        <w:r w:rsidR="005C3851">
          <w:rPr>
            <w:noProof/>
            <w:webHidden/>
          </w:rPr>
          <w:fldChar w:fldCharType="separate"/>
        </w:r>
        <w:r w:rsidR="005C3851">
          <w:rPr>
            <w:noProof/>
            <w:webHidden/>
          </w:rPr>
          <w:t>9</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0" w:history="1">
        <w:r w:rsidR="005C3851" w:rsidRPr="00E440C0">
          <w:rPr>
            <w:rStyle w:val="Hipervnculo"/>
            <w:rFonts w:ascii="Tahoma" w:eastAsia="Tahoma" w:hAnsi="Tahoma" w:cs="Tahoma"/>
            <w:noProof/>
          </w:rPr>
          <w:t>2.1.4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eastAsia="Tahoma" w:hAnsi="Tahoma" w:cs="Tahoma"/>
            <w:noProof/>
          </w:rPr>
          <w:t>Estrategias y retos de la Política Nacional de Educación Ambiental</w:t>
        </w:r>
        <w:r w:rsidR="005C3851">
          <w:rPr>
            <w:noProof/>
            <w:webHidden/>
          </w:rPr>
          <w:tab/>
        </w:r>
        <w:r w:rsidR="005C3851">
          <w:rPr>
            <w:noProof/>
            <w:webHidden/>
          </w:rPr>
          <w:fldChar w:fldCharType="begin"/>
        </w:r>
        <w:r w:rsidR="005C3851">
          <w:rPr>
            <w:noProof/>
            <w:webHidden/>
          </w:rPr>
          <w:instrText xml:space="preserve"> PAGEREF _Toc30180770 \h </w:instrText>
        </w:r>
        <w:r w:rsidR="005C3851">
          <w:rPr>
            <w:noProof/>
            <w:webHidden/>
          </w:rPr>
        </w:r>
        <w:r w:rsidR="005C3851">
          <w:rPr>
            <w:noProof/>
            <w:webHidden/>
          </w:rPr>
          <w:fldChar w:fldCharType="separate"/>
        </w:r>
        <w:r w:rsidR="005C3851">
          <w:rPr>
            <w:noProof/>
            <w:webHidden/>
          </w:rPr>
          <w:t>9</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1" w:history="1">
        <w:r w:rsidR="005C3851" w:rsidRPr="00E440C0">
          <w:rPr>
            <w:rStyle w:val="Hipervnculo"/>
            <w:rFonts w:ascii="Tahoma" w:eastAsia="Tahoma" w:hAnsi="Tahoma" w:cs="Tahoma"/>
            <w:noProof/>
          </w:rPr>
          <w:t>2.1.5.</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eastAsia="Tahoma" w:hAnsi="Tahoma" w:cs="Tahoma"/>
            <w:noProof/>
          </w:rPr>
          <w:t xml:space="preserve">La Política Nacional de Educación Ambiental reglamentada por medio de la Ley 1549 de 2012 </w:t>
        </w:r>
        <w:r w:rsidR="005C3851">
          <w:rPr>
            <w:noProof/>
            <w:webHidden/>
          </w:rPr>
          <w:tab/>
        </w:r>
        <w:r w:rsidR="005C3851">
          <w:rPr>
            <w:noProof/>
            <w:webHidden/>
          </w:rPr>
          <w:fldChar w:fldCharType="begin"/>
        </w:r>
        <w:r w:rsidR="005C3851">
          <w:rPr>
            <w:noProof/>
            <w:webHidden/>
          </w:rPr>
          <w:instrText xml:space="preserve"> PAGEREF _Toc30180771 \h </w:instrText>
        </w:r>
        <w:r w:rsidR="005C3851">
          <w:rPr>
            <w:noProof/>
            <w:webHidden/>
          </w:rPr>
        </w:r>
        <w:r w:rsidR="005C3851">
          <w:rPr>
            <w:noProof/>
            <w:webHidden/>
          </w:rPr>
          <w:fldChar w:fldCharType="separate"/>
        </w:r>
        <w:r w:rsidR="005C3851">
          <w:rPr>
            <w:noProof/>
            <w:webHidden/>
          </w:rPr>
          <w:t>17</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72" w:history="1">
        <w:r w:rsidR="005C3851" w:rsidRPr="00E440C0">
          <w:rPr>
            <w:rStyle w:val="Hipervnculo"/>
            <w:rFonts w:ascii="Tahoma" w:hAnsi="Tahoma"/>
            <w:noProof/>
          </w:rPr>
          <w:t>2.2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BASE LEGAL</w:t>
        </w:r>
        <w:r w:rsidR="005C3851">
          <w:rPr>
            <w:noProof/>
            <w:webHidden/>
          </w:rPr>
          <w:tab/>
        </w:r>
        <w:r w:rsidR="005C3851">
          <w:rPr>
            <w:noProof/>
            <w:webHidden/>
          </w:rPr>
          <w:fldChar w:fldCharType="begin"/>
        </w:r>
        <w:r w:rsidR="005C3851">
          <w:rPr>
            <w:noProof/>
            <w:webHidden/>
          </w:rPr>
          <w:instrText xml:space="preserve"> PAGEREF _Toc30180772 \h </w:instrText>
        </w:r>
        <w:r w:rsidR="005C3851">
          <w:rPr>
            <w:noProof/>
            <w:webHidden/>
          </w:rPr>
        </w:r>
        <w:r w:rsidR="005C3851">
          <w:rPr>
            <w:noProof/>
            <w:webHidden/>
          </w:rPr>
          <w:fldChar w:fldCharType="separate"/>
        </w:r>
        <w:r w:rsidR="005C3851">
          <w:rPr>
            <w:noProof/>
            <w:webHidden/>
          </w:rPr>
          <w:t>18</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3" w:history="1">
        <w:r w:rsidR="005C3851" w:rsidRPr="00E440C0">
          <w:rPr>
            <w:rStyle w:val="Hipervnculo"/>
            <w:rFonts w:ascii="Tahoma" w:hAnsi="Tahoma"/>
            <w:noProof/>
          </w:rPr>
          <w:t>2.2.1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Compromisos Internacionales</w:t>
        </w:r>
        <w:r w:rsidR="005C3851">
          <w:rPr>
            <w:noProof/>
            <w:webHidden/>
          </w:rPr>
          <w:tab/>
        </w:r>
        <w:r w:rsidR="005C3851">
          <w:rPr>
            <w:noProof/>
            <w:webHidden/>
          </w:rPr>
          <w:fldChar w:fldCharType="begin"/>
        </w:r>
        <w:r w:rsidR="005C3851">
          <w:rPr>
            <w:noProof/>
            <w:webHidden/>
          </w:rPr>
          <w:instrText xml:space="preserve"> PAGEREF _Toc30180773 \h </w:instrText>
        </w:r>
        <w:r w:rsidR="005C3851">
          <w:rPr>
            <w:noProof/>
            <w:webHidden/>
          </w:rPr>
        </w:r>
        <w:r w:rsidR="005C3851">
          <w:rPr>
            <w:noProof/>
            <w:webHidden/>
          </w:rPr>
          <w:fldChar w:fldCharType="separate"/>
        </w:r>
        <w:r w:rsidR="005C3851">
          <w:rPr>
            <w:noProof/>
            <w:webHidden/>
          </w:rPr>
          <w:t>18</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4" w:history="1">
        <w:r w:rsidR="005C3851" w:rsidRPr="00E440C0">
          <w:rPr>
            <w:rStyle w:val="Hipervnculo"/>
            <w:rFonts w:ascii="Tahoma" w:hAnsi="Tahoma"/>
            <w:noProof/>
          </w:rPr>
          <w:t>2.2.2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Normativa de Orden Nacional</w:t>
        </w:r>
        <w:r w:rsidR="005C3851">
          <w:rPr>
            <w:noProof/>
            <w:webHidden/>
          </w:rPr>
          <w:tab/>
        </w:r>
        <w:r w:rsidR="005C3851">
          <w:rPr>
            <w:noProof/>
            <w:webHidden/>
          </w:rPr>
          <w:fldChar w:fldCharType="begin"/>
        </w:r>
        <w:r w:rsidR="005C3851">
          <w:rPr>
            <w:noProof/>
            <w:webHidden/>
          </w:rPr>
          <w:instrText xml:space="preserve"> PAGEREF _Toc30180774 \h </w:instrText>
        </w:r>
        <w:r w:rsidR="005C3851">
          <w:rPr>
            <w:noProof/>
            <w:webHidden/>
          </w:rPr>
        </w:r>
        <w:r w:rsidR="005C3851">
          <w:rPr>
            <w:noProof/>
            <w:webHidden/>
          </w:rPr>
          <w:fldChar w:fldCharType="separate"/>
        </w:r>
        <w:r w:rsidR="005C3851">
          <w:rPr>
            <w:noProof/>
            <w:webHidden/>
          </w:rPr>
          <w:t>29</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5" w:history="1">
        <w:r w:rsidR="005C3851" w:rsidRPr="00E440C0">
          <w:rPr>
            <w:rStyle w:val="Hipervnculo"/>
            <w:rFonts w:ascii="Tahoma" w:hAnsi="Tahoma"/>
            <w:noProof/>
          </w:rPr>
          <w:t>2.2.3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Normativa de Orden Regional</w:t>
        </w:r>
        <w:r w:rsidR="005C3851">
          <w:rPr>
            <w:noProof/>
            <w:webHidden/>
          </w:rPr>
          <w:tab/>
        </w:r>
        <w:r w:rsidR="005C3851">
          <w:rPr>
            <w:noProof/>
            <w:webHidden/>
          </w:rPr>
          <w:fldChar w:fldCharType="begin"/>
        </w:r>
        <w:r w:rsidR="005C3851">
          <w:rPr>
            <w:noProof/>
            <w:webHidden/>
          </w:rPr>
          <w:instrText xml:space="preserve"> PAGEREF _Toc30180775 \h </w:instrText>
        </w:r>
        <w:r w:rsidR="005C3851">
          <w:rPr>
            <w:noProof/>
            <w:webHidden/>
          </w:rPr>
        </w:r>
        <w:r w:rsidR="005C3851">
          <w:rPr>
            <w:noProof/>
            <w:webHidden/>
          </w:rPr>
          <w:fldChar w:fldCharType="separate"/>
        </w:r>
        <w:r w:rsidR="005C3851">
          <w:rPr>
            <w:noProof/>
            <w:webHidden/>
          </w:rPr>
          <w:t>31</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6" w:history="1">
        <w:r w:rsidR="005C3851" w:rsidRPr="00E440C0">
          <w:rPr>
            <w:rStyle w:val="Hipervnculo"/>
            <w:rFonts w:ascii="Tahoma" w:hAnsi="Tahoma"/>
            <w:noProof/>
          </w:rPr>
          <w:t>2.2.4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Normativa</w:t>
        </w:r>
        <w:r w:rsidR="005C3851" w:rsidRPr="00E440C0">
          <w:rPr>
            <w:rStyle w:val="Hipervnculo"/>
            <w:rFonts w:ascii="Tahoma" w:hAnsi="Tahoma" w:cs="Tahoma"/>
            <w:noProof/>
          </w:rPr>
          <w:t xml:space="preserve"> de Orden Municipal</w:t>
        </w:r>
        <w:r w:rsidR="005C3851">
          <w:rPr>
            <w:noProof/>
            <w:webHidden/>
          </w:rPr>
          <w:tab/>
        </w:r>
        <w:r w:rsidR="005C3851">
          <w:rPr>
            <w:noProof/>
            <w:webHidden/>
          </w:rPr>
          <w:fldChar w:fldCharType="begin"/>
        </w:r>
        <w:r w:rsidR="005C3851">
          <w:rPr>
            <w:noProof/>
            <w:webHidden/>
          </w:rPr>
          <w:instrText xml:space="preserve"> PAGEREF _Toc30180776 \h </w:instrText>
        </w:r>
        <w:r w:rsidR="005C3851">
          <w:rPr>
            <w:noProof/>
            <w:webHidden/>
          </w:rPr>
        </w:r>
        <w:r w:rsidR="005C3851">
          <w:rPr>
            <w:noProof/>
            <w:webHidden/>
          </w:rPr>
          <w:fldChar w:fldCharType="separate"/>
        </w:r>
        <w:r w:rsidR="005C3851">
          <w:rPr>
            <w:noProof/>
            <w:webHidden/>
          </w:rPr>
          <w:t>32</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77" w:history="1">
        <w:r w:rsidR="005C3851" w:rsidRPr="00E440C0">
          <w:rPr>
            <w:rStyle w:val="Hipervnculo"/>
            <w:rFonts w:ascii="Tahoma" w:hAnsi="Tahoma"/>
            <w:noProof/>
          </w:rPr>
          <w:t>2.3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ESTRATEGIA DE ARTICULACIÓN</w:t>
        </w:r>
        <w:r w:rsidR="005C3851">
          <w:rPr>
            <w:noProof/>
            <w:webHidden/>
          </w:rPr>
          <w:tab/>
        </w:r>
        <w:r w:rsidR="005C3851">
          <w:rPr>
            <w:noProof/>
            <w:webHidden/>
          </w:rPr>
          <w:fldChar w:fldCharType="begin"/>
        </w:r>
        <w:r w:rsidR="005C3851">
          <w:rPr>
            <w:noProof/>
            <w:webHidden/>
          </w:rPr>
          <w:instrText xml:space="preserve"> PAGEREF _Toc30180777 \h </w:instrText>
        </w:r>
        <w:r w:rsidR="005C3851">
          <w:rPr>
            <w:noProof/>
            <w:webHidden/>
          </w:rPr>
        </w:r>
        <w:r w:rsidR="005C3851">
          <w:rPr>
            <w:noProof/>
            <w:webHidden/>
          </w:rPr>
          <w:fldChar w:fldCharType="separate"/>
        </w:r>
        <w:r w:rsidR="005C3851">
          <w:rPr>
            <w:noProof/>
            <w:webHidden/>
          </w:rPr>
          <w:t>32</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78" w:history="1">
        <w:r w:rsidR="005C3851" w:rsidRPr="00E440C0">
          <w:rPr>
            <w:rStyle w:val="Hipervnculo"/>
            <w:rFonts w:ascii="Tahoma" w:hAnsi="Tahoma"/>
            <w:noProof/>
          </w:rPr>
          <w:t>2.4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MARCO INSTITUCIONAL</w:t>
        </w:r>
        <w:r w:rsidR="005C3851">
          <w:rPr>
            <w:noProof/>
            <w:webHidden/>
          </w:rPr>
          <w:tab/>
        </w:r>
        <w:r w:rsidR="005C3851">
          <w:rPr>
            <w:noProof/>
            <w:webHidden/>
          </w:rPr>
          <w:fldChar w:fldCharType="begin"/>
        </w:r>
        <w:r w:rsidR="005C3851">
          <w:rPr>
            <w:noProof/>
            <w:webHidden/>
          </w:rPr>
          <w:instrText xml:space="preserve"> PAGEREF _Toc30180778 \h </w:instrText>
        </w:r>
        <w:r w:rsidR="005C3851">
          <w:rPr>
            <w:noProof/>
            <w:webHidden/>
          </w:rPr>
        </w:r>
        <w:r w:rsidR="005C3851">
          <w:rPr>
            <w:noProof/>
            <w:webHidden/>
          </w:rPr>
          <w:fldChar w:fldCharType="separate"/>
        </w:r>
        <w:r w:rsidR="005C3851">
          <w:rPr>
            <w:noProof/>
            <w:webHidden/>
          </w:rPr>
          <w:t>33</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79" w:history="1">
        <w:r w:rsidR="005C3851" w:rsidRPr="00E440C0">
          <w:rPr>
            <w:rStyle w:val="Hipervnculo"/>
            <w:rFonts w:ascii="Tahoma" w:hAnsi="Tahoma"/>
            <w:noProof/>
          </w:rPr>
          <w:t>2.4.1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Objeto</w:t>
        </w:r>
        <w:r w:rsidR="005C3851">
          <w:rPr>
            <w:noProof/>
            <w:webHidden/>
          </w:rPr>
          <w:tab/>
        </w:r>
        <w:r w:rsidR="005C3851">
          <w:rPr>
            <w:noProof/>
            <w:webHidden/>
          </w:rPr>
          <w:fldChar w:fldCharType="begin"/>
        </w:r>
        <w:r w:rsidR="005C3851">
          <w:rPr>
            <w:noProof/>
            <w:webHidden/>
          </w:rPr>
          <w:instrText xml:space="preserve"> PAGEREF _Toc30180779 \h </w:instrText>
        </w:r>
        <w:r w:rsidR="005C3851">
          <w:rPr>
            <w:noProof/>
            <w:webHidden/>
          </w:rPr>
        </w:r>
        <w:r w:rsidR="005C3851">
          <w:rPr>
            <w:noProof/>
            <w:webHidden/>
          </w:rPr>
          <w:fldChar w:fldCharType="separate"/>
        </w:r>
        <w:r w:rsidR="005C3851">
          <w:rPr>
            <w:noProof/>
            <w:webHidden/>
          </w:rPr>
          <w:t>33</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0" w:history="1">
        <w:r w:rsidR="005C3851" w:rsidRPr="00E440C0">
          <w:rPr>
            <w:rStyle w:val="Hipervnculo"/>
            <w:rFonts w:ascii="Tahoma" w:hAnsi="Tahoma"/>
            <w:noProof/>
            <w:lang w:val="es-ES_tradnl"/>
          </w:rPr>
          <w:t>2.4.2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Miembros del Comité</w:t>
        </w:r>
        <w:r w:rsidR="005C3851">
          <w:rPr>
            <w:noProof/>
            <w:webHidden/>
          </w:rPr>
          <w:tab/>
        </w:r>
        <w:r w:rsidR="005C3851">
          <w:rPr>
            <w:noProof/>
            <w:webHidden/>
          </w:rPr>
          <w:fldChar w:fldCharType="begin"/>
        </w:r>
        <w:r w:rsidR="005C3851">
          <w:rPr>
            <w:noProof/>
            <w:webHidden/>
          </w:rPr>
          <w:instrText xml:space="preserve"> PAGEREF _Toc30180780 \h </w:instrText>
        </w:r>
        <w:r w:rsidR="005C3851">
          <w:rPr>
            <w:noProof/>
            <w:webHidden/>
          </w:rPr>
        </w:r>
        <w:r w:rsidR="005C3851">
          <w:rPr>
            <w:noProof/>
            <w:webHidden/>
          </w:rPr>
          <w:fldChar w:fldCharType="separate"/>
        </w:r>
        <w:r w:rsidR="005C3851">
          <w:rPr>
            <w:noProof/>
            <w:webHidden/>
          </w:rPr>
          <w:t>33</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781" w:history="1">
        <w:r w:rsidR="005C3851" w:rsidRPr="00E440C0">
          <w:rPr>
            <w:rStyle w:val="Hipervnculo"/>
            <w:rFonts w:ascii="Tahoma" w:hAnsi="Tahoma"/>
            <w:noProof/>
          </w:rPr>
          <w:t>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LÍNEA BASE AMBIENTAL PARA LA FORMULACIÓN DEL PLAN DE ACCIÓN</w:t>
        </w:r>
        <w:r w:rsidR="005C3851">
          <w:rPr>
            <w:noProof/>
            <w:webHidden/>
          </w:rPr>
          <w:tab/>
        </w:r>
        <w:r w:rsidR="005C3851">
          <w:rPr>
            <w:noProof/>
            <w:webHidden/>
          </w:rPr>
          <w:fldChar w:fldCharType="begin"/>
        </w:r>
        <w:r w:rsidR="005C3851">
          <w:rPr>
            <w:noProof/>
            <w:webHidden/>
          </w:rPr>
          <w:instrText xml:space="preserve"> PAGEREF _Toc30180781 \h </w:instrText>
        </w:r>
        <w:r w:rsidR="005C3851">
          <w:rPr>
            <w:noProof/>
            <w:webHidden/>
          </w:rPr>
        </w:r>
        <w:r w:rsidR="005C3851">
          <w:rPr>
            <w:noProof/>
            <w:webHidden/>
          </w:rPr>
          <w:fldChar w:fldCharType="separate"/>
        </w:r>
        <w:r w:rsidR="005C3851">
          <w:rPr>
            <w:noProof/>
            <w:webHidden/>
          </w:rPr>
          <w:t>33</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82" w:history="1">
        <w:r w:rsidR="005C3851" w:rsidRPr="00E440C0">
          <w:rPr>
            <w:rStyle w:val="Hipervnculo"/>
            <w:rFonts w:ascii="Tahoma" w:hAnsi="Tahoma"/>
            <w:noProof/>
          </w:rPr>
          <w:t>3.1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ASPECTOS GENERALES DEL MUNICIPIO</w:t>
        </w:r>
        <w:r w:rsidR="005C3851">
          <w:rPr>
            <w:noProof/>
            <w:webHidden/>
          </w:rPr>
          <w:tab/>
        </w:r>
        <w:r w:rsidR="005C3851">
          <w:rPr>
            <w:noProof/>
            <w:webHidden/>
          </w:rPr>
          <w:fldChar w:fldCharType="begin"/>
        </w:r>
        <w:r w:rsidR="005C3851">
          <w:rPr>
            <w:noProof/>
            <w:webHidden/>
          </w:rPr>
          <w:instrText xml:space="preserve"> PAGEREF _Toc30180782 \h </w:instrText>
        </w:r>
        <w:r w:rsidR="005C3851">
          <w:rPr>
            <w:noProof/>
            <w:webHidden/>
          </w:rPr>
        </w:r>
        <w:r w:rsidR="005C3851">
          <w:rPr>
            <w:noProof/>
            <w:webHidden/>
          </w:rPr>
          <w:fldChar w:fldCharType="separate"/>
        </w:r>
        <w:r w:rsidR="005C3851">
          <w:rPr>
            <w:noProof/>
            <w:webHidden/>
          </w:rPr>
          <w:t>34</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3" w:history="1">
        <w:r w:rsidR="005C3851" w:rsidRPr="00E440C0">
          <w:rPr>
            <w:rStyle w:val="Hipervnculo"/>
            <w:rFonts w:ascii="Tahoma" w:hAnsi="Tahoma"/>
            <w:noProof/>
          </w:rPr>
          <w:t>3.1.1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Localización</w:t>
        </w:r>
        <w:r w:rsidR="005C3851">
          <w:rPr>
            <w:noProof/>
            <w:webHidden/>
          </w:rPr>
          <w:tab/>
        </w:r>
        <w:r w:rsidR="005C3851">
          <w:rPr>
            <w:noProof/>
            <w:webHidden/>
          </w:rPr>
          <w:fldChar w:fldCharType="begin"/>
        </w:r>
        <w:r w:rsidR="005C3851">
          <w:rPr>
            <w:noProof/>
            <w:webHidden/>
          </w:rPr>
          <w:instrText xml:space="preserve"> PAGEREF _Toc30180783 \h </w:instrText>
        </w:r>
        <w:r w:rsidR="005C3851">
          <w:rPr>
            <w:noProof/>
            <w:webHidden/>
          </w:rPr>
        </w:r>
        <w:r w:rsidR="005C3851">
          <w:rPr>
            <w:noProof/>
            <w:webHidden/>
          </w:rPr>
          <w:fldChar w:fldCharType="separate"/>
        </w:r>
        <w:r w:rsidR="005C3851">
          <w:rPr>
            <w:noProof/>
            <w:webHidden/>
          </w:rPr>
          <w:t>34</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4" w:history="1">
        <w:r w:rsidR="005C3851" w:rsidRPr="00E440C0">
          <w:rPr>
            <w:rStyle w:val="Hipervnculo"/>
            <w:rFonts w:ascii="Tahoma" w:hAnsi="Tahoma"/>
            <w:noProof/>
          </w:rPr>
          <w:t>3.1.2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División Político – Administrativa</w:t>
        </w:r>
        <w:r w:rsidR="005C3851">
          <w:rPr>
            <w:noProof/>
            <w:webHidden/>
          </w:rPr>
          <w:tab/>
        </w:r>
        <w:r w:rsidR="005C3851">
          <w:rPr>
            <w:noProof/>
            <w:webHidden/>
          </w:rPr>
          <w:fldChar w:fldCharType="begin"/>
        </w:r>
        <w:r w:rsidR="005C3851">
          <w:rPr>
            <w:noProof/>
            <w:webHidden/>
          </w:rPr>
          <w:instrText xml:space="preserve"> PAGEREF _Toc30180784 \h </w:instrText>
        </w:r>
        <w:r w:rsidR="005C3851">
          <w:rPr>
            <w:noProof/>
            <w:webHidden/>
          </w:rPr>
        </w:r>
        <w:r w:rsidR="005C3851">
          <w:rPr>
            <w:noProof/>
            <w:webHidden/>
          </w:rPr>
          <w:fldChar w:fldCharType="separate"/>
        </w:r>
        <w:r w:rsidR="005C3851">
          <w:rPr>
            <w:noProof/>
            <w:webHidden/>
          </w:rPr>
          <w:t>35</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5" w:history="1">
        <w:r w:rsidR="005C3851" w:rsidRPr="00E440C0">
          <w:rPr>
            <w:rStyle w:val="Hipervnculo"/>
            <w:rFonts w:ascii="Tahoma" w:hAnsi="Tahoma"/>
            <w:noProof/>
          </w:rPr>
          <w:t>3.1.3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Aspectos Físicos</w:t>
        </w:r>
        <w:r w:rsidR="005C3851">
          <w:rPr>
            <w:noProof/>
            <w:webHidden/>
          </w:rPr>
          <w:tab/>
        </w:r>
        <w:r w:rsidR="005C3851">
          <w:rPr>
            <w:noProof/>
            <w:webHidden/>
          </w:rPr>
          <w:fldChar w:fldCharType="begin"/>
        </w:r>
        <w:r w:rsidR="005C3851">
          <w:rPr>
            <w:noProof/>
            <w:webHidden/>
          </w:rPr>
          <w:instrText xml:space="preserve"> PAGEREF _Toc30180785 \h </w:instrText>
        </w:r>
        <w:r w:rsidR="005C3851">
          <w:rPr>
            <w:noProof/>
            <w:webHidden/>
          </w:rPr>
        </w:r>
        <w:r w:rsidR="005C3851">
          <w:rPr>
            <w:noProof/>
            <w:webHidden/>
          </w:rPr>
          <w:fldChar w:fldCharType="separate"/>
        </w:r>
        <w:r w:rsidR="005C3851">
          <w:rPr>
            <w:noProof/>
            <w:webHidden/>
          </w:rPr>
          <w:t>35</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6" w:history="1">
        <w:r w:rsidR="005C3851" w:rsidRPr="00E440C0">
          <w:rPr>
            <w:rStyle w:val="Hipervnculo"/>
            <w:rFonts w:ascii="Tahoma" w:hAnsi="Tahoma"/>
            <w:noProof/>
          </w:rPr>
          <w:t>3.1.4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Aspectos Bióticos</w:t>
        </w:r>
        <w:r w:rsidR="005C3851">
          <w:rPr>
            <w:noProof/>
            <w:webHidden/>
          </w:rPr>
          <w:tab/>
        </w:r>
        <w:r w:rsidR="005C3851">
          <w:rPr>
            <w:noProof/>
            <w:webHidden/>
          </w:rPr>
          <w:fldChar w:fldCharType="begin"/>
        </w:r>
        <w:r w:rsidR="005C3851">
          <w:rPr>
            <w:noProof/>
            <w:webHidden/>
          </w:rPr>
          <w:instrText xml:space="preserve"> PAGEREF _Toc30180786 \h </w:instrText>
        </w:r>
        <w:r w:rsidR="005C3851">
          <w:rPr>
            <w:noProof/>
            <w:webHidden/>
          </w:rPr>
        </w:r>
        <w:r w:rsidR="005C3851">
          <w:rPr>
            <w:noProof/>
            <w:webHidden/>
          </w:rPr>
          <w:fldChar w:fldCharType="separate"/>
        </w:r>
        <w:r w:rsidR="005C3851">
          <w:rPr>
            <w:noProof/>
            <w:webHidden/>
          </w:rPr>
          <w:t>37</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7" w:history="1">
        <w:r w:rsidR="005C3851" w:rsidRPr="00E440C0">
          <w:rPr>
            <w:rStyle w:val="Hipervnculo"/>
            <w:rFonts w:ascii="Tahoma" w:hAnsi="Tahoma"/>
            <w:noProof/>
          </w:rPr>
          <w:t>3.1.5</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Aspectos Sociales y económicos</w:t>
        </w:r>
        <w:r w:rsidR="005C3851">
          <w:rPr>
            <w:noProof/>
            <w:webHidden/>
          </w:rPr>
          <w:tab/>
        </w:r>
        <w:r w:rsidR="005C3851">
          <w:rPr>
            <w:noProof/>
            <w:webHidden/>
          </w:rPr>
          <w:fldChar w:fldCharType="begin"/>
        </w:r>
        <w:r w:rsidR="005C3851">
          <w:rPr>
            <w:noProof/>
            <w:webHidden/>
          </w:rPr>
          <w:instrText xml:space="preserve"> PAGEREF _Toc30180787 \h </w:instrText>
        </w:r>
        <w:r w:rsidR="005C3851">
          <w:rPr>
            <w:noProof/>
            <w:webHidden/>
          </w:rPr>
        </w:r>
        <w:r w:rsidR="005C3851">
          <w:rPr>
            <w:noProof/>
            <w:webHidden/>
          </w:rPr>
          <w:fldChar w:fldCharType="separate"/>
        </w:r>
        <w:r w:rsidR="005C3851">
          <w:rPr>
            <w:noProof/>
            <w:webHidden/>
          </w:rPr>
          <w:t>38</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88" w:history="1">
        <w:r w:rsidR="005C3851" w:rsidRPr="00E440C0">
          <w:rPr>
            <w:rStyle w:val="Hipervnculo"/>
            <w:rFonts w:ascii="Tahoma" w:hAnsi="Tahoma"/>
            <w:noProof/>
          </w:rPr>
          <w:t>3.2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PRINCIPALES PROBLEMÁTICAS Y POTENCIALIDADES AMBIENTALES DEL MUNICIPIO</w:t>
        </w:r>
        <w:r w:rsidR="005C3851">
          <w:rPr>
            <w:noProof/>
            <w:webHidden/>
          </w:rPr>
          <w:tab/>
        </w:r>
        <w:r w:rsidR="005C3851">
          <w:rPr>
            <w:noProof/>
            <w:webHidden/>
          </w:rPr>
          <w:fldChar w:fldCharType="begin"/>
        </w:r>
        <w:r w:rsidR="005C3851">
          <w:rPr>
            <w:noProof/>
            <w:webHidden/>
          </w:rPr>
          <w:instrText xml:space="preserve"> PAGEREF _Toc30180788 \h </w:instrText>
        </w:r>
        <w:r w:rsidR="005C3851">
          <w:rPr>
            <w:noProof/>
            <w:webHidden/>
          </w:rPr>
        </w:r>
        <w:r w:rsidR="005C3851">
          <w:rPr>
            <w:noProof/>
            <w:webHidden/>
          </w:rPr>
          <w:fldChar w:fldCharType="separate"/>
        </w:r>
        <w:r w:rsidR="005C3851">
          <w:rPr>
            <w:noProof/>
            <w:webHidden/>
          </w:rPr>
          <w:t>39</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89" w:history="1">
        <w:r w:rsidR="005C3851" w:rsidRPr="00E440C0">
          <w:rPr>
            <w:rStyle w:val="Hipervnculo"/>
            <w:rFonts w:ascii="Tahoma" w:hAnsi="Tahoma"/>
            <w:noProof/>
          </w:rPr>
          <w:t>3.2.1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Recurso Hídrico</w:t>
        </w:r>
        <w:r w:rsidR="005C3851">
          <w:rPr>
            <w:noProof/>
            <w:webHidden/>
          </w:rPr>
          <w:tab/>
        </w:r>
        <w:r w:rsidR="005C3851">
          <w:rPr>
            <w:noProof/>
            <w:webHidden/>
          </w:rPr>
          <w:fldChar w:fldCharType="begin"/>
        </w:r>
        <w:r w:rsidR="005C3851">
          <w:rPr>
            <w:noProof/>
            <w:webHidden/>
          </w:rPr>
          <w:instrText xml:space="preserve"> PAGEREF _Toc30180789 \h </w:instrText>
        </w:r>
        <w:r w:rsidR="005C3851">
          <w:rPr>
            <w:noProof/>
            <w:webHidden/>
          </w:rPr>
        </w:r>
        <w:r w:rsidR="005C3851">
          <w:rPr>
            <w:noProof/>
            <w:webHidden/>
          </w:rPr>
          <w:fldChar w:fldCharType="separate"/>
        </w:r>
        <w:r w:rsidR="005C3851">
          <w:rPr>
            <w:noProof/>
            <w:webHidden/>
          </w:rPr>
          <w:t>39</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0" w:history="1">
        <w:r w:rsidR="005C3851" w:rsidRPr="00E440C0">
          <w:rPr>
            <w:rStyle w:val="Hipervnculo"/>
            <w:rFonts w:ascii="Tahoma" w:hAnsi="Tahoma"/>
            <w:noProof/>
          </w:rPr>
          <w:t>3.2.2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Fauna y Flora</w:t>
        </w:r>
        <w:r w:rsidR="005C3851">
          <w:rPr>
            <w:noProof/>
            <w:webHidden/>
          </w:rPr>
          <w:tab/>
        </w:r>
        <w:r w:rsidR="005C3851">
          <w:rPr>
            <w:noProof/>
            <w:webHidden/>
          </w:rPr>
          <w:fldChar w:fldCharType="begin"/>
        </w:r>
        <w:r w:rsidR="005C3851">
          <w:rPr>
            <w:noProof/>
            <w:webHidden/>
          </w:rPr>
          <w:instrText xml:space="preserve"> PAGEREF _Toc30180790 \h </w:instrText>
        </w:r>
        <w:r w:rsidR="005C3851">
          <w:rPr>
            <w:noProof/>
            <w:webHidden/>
          </w:rPr>
        </w:r>
        <w:r w:rsidR="005C3851">
          <w:rPr>
            <w:noProof/>
            <w:webHidden/>
          </w:rPr>
          <w:fldChar w:fldCharType="separate"/>
        </w:r>
        <w:r w:rsidR="005C3851">
          <w:rPr>
            <w:noProof/>
            <w:webHidden/>
          </w:rPr>
          <w:t>40</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1" w:history="1">
        <w:r w:rsidR="005C3851" w:rsidRPr="00E440C0">
          <w:rPr>
            <w:rStyle w:val="Hipervnculo"/>
            <w:rFonts w:ascii="Tahoma" w:hAnsi="Tahoma"/>
            <w:noProof/>
          </w:rPr>
          <w:t>3.2.3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Suelo</w:t>
        </w:r>
        <w:r w:rsidR="005C3851">
          <w:rPr>
            <w:noProof/>
            <w:webHidden/>
          </w:rPr>
          <w:tab/>
        </w:r>
        <w:r w:rsidR="005C3851">
          <w:rPr>
            <w:noProof/>
            <w:webHidden/>
          </w:rPr>
          <w:fldChar w:fldCharType="begin"/>
        </w:r>
        <w:r w:rsidR="005C3851">
          <w:rPr>
            <w:noProof/>
            <w:webHidden/>
          </w:rPr>
          <w:instrText xml:space="preserve"> PAGEREF _Toc30180791 \h </w:instrText>
        </w:r>
        <w:r w:rsidR="005C3851">
          <w:rPr>
            <w:noProof/>
            <w:webHidden/>
          </w:rPr>
        </w:r>
        <w:r w:rsidR="005C3851">
          <w:rPr>
            <w:noProof/>
            <w:webHidden/>
          </w:rPr>
          <w:fldChar w:fldCharType="separate"/>
        </w:r>
        <w:r w:rsidR="005C3851">
          <w:rPr>
            <w:noProof/>
            <w:webHidden/>
          </w:rPr>
          <w:t>41</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2" w:history="1">
        <w:r w:rsidR="005C3851" w:rsidRPr="00E440C0">
          <w:rPr>
            <w:rStyle w:val="Hipervnculo"/>
            <w:rFonts w:ascii="Tahoma" w:hAnsi="Tahoma"/>
            <w:noProof/>
          </w:rPr>
          <w:t>3.2.4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Manejo de Residuos</w:t>
        </w:r>
        <w:r w:rsidR="005C3851">
          <w:rPr>
            <w:noProof/>
            <w:webHidden/>
          </w:rPr>
          <w:tab/>
        </w:r>
        <w:r w:rsidR="005C3851">
          <w:rPr>
            <w:noProof/>
            <w:webHidden/>
          </w:rPr>
          <w:fldChar w:fldCharType="begin"/>
        </w:r>
        <w:r w:rsidR="005C3851">
          <w:rPr>
            <w:noProof/>
            <w:webHidden/>
          </w:rPr>
          <w:instrText xml:space="preserve"> PAGEREF _Toc30180792 \h </w:instrText>
        </w:r>
        <w:r w:rsidR="005C3851">
          <w:rPr>
            <w:noProof/>
            <w:webHidden/>
          </w:rPr>
        </w:r>
        <w:r w:rsidR="005C3851">
          <w:rPr>
            <w:noProof/>
            <w:webHidden/>
          </w:rPr>
          <w:fldChar w:fldCharType="separate"/>
        </w:r>
        <w:r w:rsidR="005C3851">
          <w:rPr>
            <w:noProof/>
            <w:webHidden/>
          </w:rPr>
          <w:t>42</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3" w:history="1">
        <w:r w:rsidR="005C3851" w:rsidRPr="00E440C0">
          <w:rPr>
            <w:rStyle w:val="Hipervnculo"/>
            <w:rFonts w:ascii="Tahoma" w:hAnsi="Tahoma"/>
            <w:noProof/>
          </w:rPr>
          <w:t>3.2.5</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Gestión del Riesgo</w:t>
        </w:r>
        <w:r w:rsidR="005C3851">
          <w:rPr>
            <w:noProof/>
            <w:webHidden/>
          </w:rPr>
          <w:tab/>
        </w:r>
        <w:r w:rsidR="005C3851">
          <w:rPr>
            <w:noProof/>
            <w:webHidden/>
          </w:rPr>
          <w:fldChar w:fldCharType="begin"/>
        </w:r>
        <w:r w:rsidR="005C3851">
          <w:rPr>
            <w:noProof/>
            <w:webHidden/>
          </w:rPr>
          <w:instrText xml:space="preserve"> PAGEREF _Toc30180793 \h </w:instrText>
        </w:r>
        <w:r w:rsidR="005C3851">
          <w:rPr>
            <w:noProof/>
            <w:webHidden/>
          </w:rPr>
        </w:r>
        <w:r w:rsidR="005C3851">
          <w:rPr>
            <w:noProof/>
            <w:webHidden/>
          </w:rPr>
          <w:fldChar w:fldCharType="separate"/>
        </w:r>
        <w:r w:rsidR="005C3851">
          <w:rPr>
            <w:noProof/>
            <w:webHidden/>
          </w:rPr>
          <w:t>42</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794" w:history="1">
        <w:r w:rsidR="005C3851" w:rsidRPr="00E440C0">
          <w:rPr>
            <w:rStyle w:val="Hipervnculo"/>
            <w:rFonts w:ascii="Tahoma" w:hAnsi="Tahoma"/>
            <w:noProof/>
          </w:rPr>
          <w:t>3.3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ESTADO ACTUAL DE LA EDUCACIÓN AMBIENTAL</w:t>
        </w:r>
        <w:r w:rsidR="005C3851">
          <w:rPr>
            <w:noProof/>
            <w:webHidden/>
          </w:rPr>
          <w:tab/>
        </w:r>
        <w:r w:rsidR="005C3851">
          <w:rPr>
            <w:noProof/>
            <w:webHidden/>
          </w:rPr>
          <w:fldChar w:fldCharType="begin"/>
        </w:r>
        <w:r w:rsidR="005C3851">
          <w:rPr>
            <w:noProof/>
            <w:webHidden/>
          </w:rPr>
          <w:instrText xml:space="preserve"> PAGEREF _Toc30180794 \h </w:instrText>
        </w:r>
        <w:r w:rsidR="005C3851">
          <w:rPr>
            <w:noProof/>
            <w:webHidden/>
          </w:rPr>
        </w:r>
        <w:r w:rsidR="005C3851">
          <w:rPr>
            <w:noProof/>
            <w:webHidden/>
          </w:rPr>
          <w:fldChar w:fldCharType="separate"/>
        </w:r>
        <w:r w:rsidR="005C3851">
          <w:rPr>
            <w:noProof/>
            <w:webHidden/>
          </w:rPr>
          <w:t>44</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5" w:history="1">
        <w:r w:rsidR="005C3851" w:rsidRPr="00E440C0">
          <w:rPr>
            <w:rStyle w:val="Hipervnculo"/>
            <w:rFonts w:ascii="Tahoma" w:hAnsi="Tahoma"/>
            <w:noProof/>
          </w:rPr>
          <w:t>3.3.1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Estado Actual del funcionamiento del CIDEA</w:t>
        </w:r>
        <w:r w:rsidR="005C3851">
          <w:rPr>
            <w:noProof/>
            <w:webHidden/>
          </w:rPr>
          <w:tab/>
        </w:r>
        <w:r w:rsidR="005C3851">
          <w:rPr>
            <w:noProof/>
            <w:webHidden/>
          </w:rPr>
          <w:fldChar w:fldCharType="begin"/>
        </w:r>
        <w:r w:rsidR="005C3851">
          <w:rPr>
            <w:noProof/>
            <w:webHidden/>
          </w:rPr>
          <w:instrText xml:space="preserve"> PAGEREF _Toc30180795 \h </w:instrText>
        </w:r>
        <w:r w:rsidR="005C3851">
          <w:rPr>
            <w:noProof/>
            <w:webHidden/>
          </w:rPr>
        </w:r>
        <w:r w:rsidR="005C3851">
          <w:rPr>
            <w:noProof/>
            <w:webHidden/>
          </w:rPr>
          <w:fldChar w:fldCharType="separate"/>
        </w:r>
        <w:r w:rsidR="005C3851">
          <w:rPr>
            <w:noProof/>
            <w:webHidden/>
          </w:rPr>
          <w:t>44</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6" w:history="1">
        <w:r w:rsidR="005C3851" w:rsidRPr="00E440C0">
          <w:rPr>
            <w:rStyle w:val="Hipervnculo"/>
            <w:rFonts w:ascii="Tahoma" w:hAnsi="Tahoma"/>
            <w:noProof/>
          </w:rPr>
          <w:t>3.3.2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Estado de implementación del PTEA 2016-2019</w:t>
        </w:r>
        <w:r w:rsidR="005C3851">
          <w:rPr>
            <w:noProof/>
            <w:webHidden/>
          </w:rPr>
          <w:tab/>
        </w:r>
        <w:r w:rsidR="005C3851">
          <w:rPr>
            <w:noProof/>
            <w:webHidden/>
          </w:rPr>
          <w:fldChar w:fldCharType="begin"/>
        </w:r>
        <w:r w:rsidR="005C3851">
          <w:rPr>
            <w:noProof/>
            <w:webHidden/>
          </w:rPr>
          <w:instrText xml:space="preserve"> PAGEREF _Toc30180796 \h </w:instrText>
        </w:r>
        <w:r w:rsidR="005C3851">
          <w:rPr>
            <w:noProof/>
            <w:webHidden/>
          </w:rPr>
        </w:r>
        <w:r w:rsidR="005C3851">
          <w:rPr>
            <w:noProof/>
            <w:webHidden/>
          </w:rPr>
          <w:fldChar w:fldCharType="separate"/>
        </w:r>
        <w:r w:rsidR="005C3851">
          <w:rPr>
            <w:noProof/>
            <w:webHidden/>
          </w:rPr>
          <w:t>46</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7" w:history="1">
        <w:r w:rsidR="005C3851" w:rsidRPr="00E440C0">
          <w:rPr>
            <w:rStyle w:val="Hipervnculo"/>
            <w:rFonts w:ascii="Tahoma" w:hAnsi="Tahoma"/>
            <w:noProof/>
          </w:rPr>
          <w:t>3.3.3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Principales impactos alcanzados</w:t>
        </w:r>
        <w:r w:rsidR="005C3851">
          <w:rPr>
            <w:noProof/>
            <w:webHidden/>
          </w:rPr>
          <w:tab/>
        </w:r>
        <w:r w:rsidR="005C3851">
          <w:rPr>
            <w:noProof/>
            <w:webHidden/>
          </w:rPr>
          <w:fldChar w:fldCharType="begin"/>
        </w:r>
        <w:r w:rsidR="005C3851">
          <w:rPr>
            <w:noProof/>
            <w:webHidden/>
          </w:rPr>
          <w:instrText xml:space="preserve"> PAGEREF _Toc30180797 \h </w:instrText>
        </w:r>
        <w:r w:rsidR="005C3851">
          <w:rPr>
            <w:noProof/>
            <w:webHidden/>
          </w:rPr>
        </w:r>
        <w:r w:rsidR="005C3851">
          <w:rPr>
            <w:noProof/>
            <w:webHidden/>
          </w:rPr>
          <w:fldChar w:fldCharType="separate"/>
        </w:r>
        <w:r w:rsidR="005C3851">
          <w:rPr>
            <w:noProof/>
            <w:webHidden/>
          </w:rPr>
          <w:t>50</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798" w:history="1">
        <w:r w:rsidR="005C3851" w:rsidRPr="00E440C0">
          <w:rPr>
            <w:rStyle w:val="Hipervnculo"/>
            <w:rFonts w:ascii="Tahoma" w:hAnsi="Tahoma"/>
            <w:noProof/>
          </w:rPr>
          <w:t>3.3.4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Principales debilidades o pendientes a tener en cuenta.</w:t>
        </w:r>
        <w:r w:rsidR="005C3851">
          <w:rPr>
            <w:noProof/>
            <w:webHidden/>
          </w:rPr>
          <w:tab/>
        </w:r>
        <w:r w:rsidR="005C3851">
          <w:rPr>
            <w:noProof/>
            <w:webHidden/>
          </w:rPr>
          <w:fldChar w:fldCharType="begin"/>
        </w:r>
        <w:r w:rsidR="005C3851">
          <w:rPr>
            <w:noProof/>
            <w:webHidden/>
          </w:rPr>
          <w:instrText xml:space="preserve"> PAGEREF _Toc30180798 \h </w:instrText>
        </w:r>
        <w:r w:rsidR="005C3851">
          <w:rPr>
            <w:noProof/>
            <w:webHidden/>
          </w:rPr>
        </w:r>
        <w:r w:rsidR="005C3851">
          <w:rPr>
            <w:noProof/>
            <w:webHidden/>
          </w:rPr>
          <w:fldChar w:fldCharType="separate"/>
        </w:r>
        <w:r w:rsidR="005C3851">
          <w:rPr>
            <w:noProof/>
            <w:webHidden/>
          </w:rPr>
          <w:t>50</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799" w:history="1">
        <w:r w:rsidR="005C3851" w:rsidRPr="00E440C0">
          <w:rPr>
            <w:rStyle w:val="Hipervnculo"/>
            <w:rFonts w:ascii="Tahoma" w:hAnsi="Tahoma"/>
            <w:noProof/>
          </w:rPr>
          <w:t>4.</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METODOLOGÍA PARA LA FORMULACIÓN DEL PTEA</w:t>
        </w:r>
        <w:r w:rsidR="005C3851">
          <w:rPr>
            <w:noProof/>
            <w:webHidden/>
          </w:rPr>
          <w:tab/>
        </w:r>
        <w:r w:rsidR="005C3851">
          <w:rPr>
            <w:noProof/>
            <w:webHidden/>
          </w:rPr>
          <w:fldChar w:fldCharType="begin"/>
        </w:r>
        <w:r w:rsidR="005C3851">
          <w:rPr>
            <w:noProof/>
            <w:webHidden/>
          </w:rPr>
          <w:instrText xml:space="preserve"> PAGEREF _Toc30180799 \h </w:instrText>
        </w:r>
        <w:r w:rsidR="005C3851">
          <w:rPr>
            <w:noProof/>
            <w:webHidden/>
          </w:rPr>
        </w:r>
        <w:r w:rsidR="005C3851">
          <w:rPr>
            <w:noProof/>
            <w:webHidden/>
          </w:rPr>
          <w:fldChar w:fldCharType="separate"/>
        </w:r>
        <w:r w:rsidR="005C3851">
          <w:rPr>
            <w:noProof/>
            <w:webHidden/>
          </w:rPr>
          <w:t>50</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00" w:history="1">
        <w:r w:rsidR="005C3851" w:rsidRPr="00E440C0">
          <w:rPr>
            <w:rStyle w:val="Hipervnculo"/>
            <w:rFonts w:ascii="Tahoma" w:hAnsi="Tahoma"/>
            <w:noProof/>
          </w:rPr>
          <w:t>4.1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CONVOCATORIA</w:t>
        </w:r>
        <w:r w:rsidR="005C3851">
          <w:rPr>
            <w:noProof/>
            <w:webHidden/>
          </w:rPr>
          <w:tab/>
        </w:r>
        <w:r w:rsidR="005C3851">
          <w:rPr>
            <w:noProof/>
            <w:webHidden/>
          </w:rPr>
          <w:fldChar w:fldCharType="begin"/>
        </w:r>
        <w:r w:rsidR="005C3851">
          <w:rPr>
            <w:noProof/>
            <w:webHidden/>
          </w:rPr>
          <w:instrText xml:space="preserve"> PAGEREF _Toc30180800 \h </w:instrText>
        </w:r>
        <w:r w:rsidR="005C3851">
          <w:rPr>
            <w:noProof/>
            <w:webHidden/>
          </w:rPr>
        </w:r>
        <w:r w:rsidR="005C3851">
          <w:rPr>
            <w:noProof/>
            <w:webHidden/>
          </w:rPr>
          <w:fldChar w:fldCharType="separate"/>
        </w:r>
        <w:r w:rsidR="005C3851">
          <w:rPr>
            <w:noProof/>
            <w:webHidden/>
          </w:rPr>
          <w:t>50</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01" w:history="1">
        <w:r w:rsidR="005C3851" w:rsidRPr="00E440C0">
          <w:rPr>
            <w:rStyle w:val="Hipervnculo"/>
            <w:rFonts w:ascii="Tahoma" w:hAnsi="Tahoma"/>
            <w:noProof/>
          </w:rPr>
          <w:t>4.2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DESARROLLO DE LAS MESAS DE TRABAJO</w:t>
        </w:r>
        <w:r w:rsidR="005C3851">
          <w:rPr>
            <w:noProof/>
            <w:webHidden/>
          </w:rPr>
          <w:tab/>
        </w:r>
        <w:r w:rsidR="005C3851">
          <w:rPr>
            <w:noProof/>
            <w:webHidden/>
          </w:rPr>
          <w:fldChar w:fldCharType="begin"/>
        </w:r>
        <w:r w:rsidR="005C3851">
          <w:rPr>
            <w:noProof/>
            <w:webHidden/>
          </w:rPr>
          <w:instrText xml:space="preserve"> PAGEREF _Toc30180801 \h </w:instrText>
        </w:r>
        <w:r w:rsidR="005C3851">
          <w:rPr>
            <w:noProof/>
            <w:webHidden/>
          </w:rPr>
        </w:r>
        <w:r w:rsidR="005C3851">
          <w:rPr>
            <w:noProof/>
            <w:webHidden/>
          </w:rPr>
          <w:fldChar w:fldCharType="separate"/>
        </w:r>
        <w:r w:rsidR="005C3851">
          <w:rPr>
            <w:noProof/>
            <w:webHidden/>
          </w:rPr>
          <w:t>50</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802" w:history="1">
        <w:r w:rsidR="005C3851" w:rsidRPr="00E440C0">
          <w:rPr>
            <w:rStyle w:val="Hipervnculo"/>
            <w:rFonts w:ascii="Tahoma" w:hAnsi="Tahoma"/>
            <w:noProof/>
            <w:lang w:val="es-CO"/>
          </w:rPr>
          <w:t>4.2.1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Primera Sesión</w:t>
        </w:r>
        <w:r w:rsidR="005C3851">
          <w:rPr>
            <w:noProof/>
            <w:webHidden/>
          </w:rPr>
          <w:tab/>
        </w:r>
        <w:r w:rsidR="005C3851">
          <w:rPr>
            <w:noProof/>
            <w:webHidden/>
          </w:rPr>
          <w:fldChar w:fldCharType="begin"/>
        </w:r>
        <w:r w:rsidR="005C3851">
          <w:rPr>
            <w:noProof/>
            <w:webHidden/>
          </w:rPr>
          <w:instrText xml:space="preserve"> PAGEREF _Toc30180802 \h </w:instrText>
        </w:r>
        <w:r w:rsidR="005C3851">
          <w:rPr>
            <w:noProof/>
            <w:webHidden/>
          </w:rPr>
        </w:r>
        <w:r w:rsidR="005C3851">
          <w:rPr>
            <w:noProof/>
            <w:webHidden/>
          </w:rPr>
          <w:fldChar w:fldCharType="separate"/>
        </w:r>
        <w:r w:rsidR="005C3851">
          <w:rPr>
            <w:noProof/>
            <w:webHidden/>
          </w:rPr>
          <w:t>51</w:t>
        </w:r>
        <w:r w:rsidR="005C3851">
          <w:rPr>
            <w:noProof/>
            <w:webHidden/>
          </w:rPr>
          <w:fldChar w:fldCharType="end"/>
        </w:r>
      </w:hyperlink>
    </w:p>
    <w:p w:rsidR="005C3851" w:rsidRDefault="009A56B0">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180803" w:history="1">
        <w:r w:rsidR="005C3851" w:rsidRPr="00E440C0">
          <w:rPr>
            <w:rStyle w:val="Hipervnculo"/>
            <w:rFonts w:ascii="Tahoma" w:hAnsi="Tahoma"/>
            <w:noProof/>
            <w:lang w:val="es-CO"/>
          </w:rPr>
          <w:t>4.2.2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Segunda Sesión</w:t>
        </w:r>
        <w:r w:rsidR="005C3851">
          <w:rPr>
            <w:noProof/>
            <w:webHidden/>
          </w:rPr>
          <w:tab/>
        </w:r>
        <w:r w:rsidR="005C3851">
          <w:rPr>
            <w:noProof/>
            <w:webHidden/>
          </w:rPr>
          <w:fldChar w:fldCharType="begin"/>
        </w:r>
        <w:r w:rsidR="005C3851">
          <w:rPr>
            <w:noProof/>
            <w:webHidden/>
          </w:rPr>
          <w:instrText xml:space="preserve"> PAGEREF _Toc30180803 \h </w:instrText>
        </w:r>
        <w:r w:rsidR="005C3851">
          <w:rPr>
            <w:noProof/>
            <w:webHidden/>
          </w:rPr>
        </w:r>
        <w:r w:rsidR="005C3851">
          <w:rPr>
            <w:noProof/>
            <w:webHidden/>
          </w:rPr>
          <w:fldChar w:fldCharType="separate"/>
        </w:r>
        <w:r w:rsidR="005C3851">
          <w:rPr>
            <w:noProof/>
            <w:webHidden/>
          </w:rPr>
          <w:t>52</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04" w:history="1">
        <w:r w:rsidR="005C3851" w:rsidRPr="00E440C0">
          <w:rPr>
            <w:rStyle w:val="Hipervnculo"/>
            <w:rFonts w:ascii="Tahoma" w:hAnsi="Tahoma"/>
            <w:noProof/>
          </w:rPr>
          <w:t>5.</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PLAN TERRITORIAL DE EDUCACIÓN AMBIENTAL PTEA</w:t>
        </w:r>
        <w:r w:rsidR="005C3851">
          <w:rPr>
            <w:noProof/>
            <w:webHidden/>
          </w:rPr>
          <w:tab/>
        </w:r>
        <w:r w:rsidR="005C3851">
          <w:rPr>
            <w:noProof/>
            <w:webHidden/>
          </w:rPr>
          <w:fldChar w:fldCharType="begin"/>
        </w:r>
        <w:r w:rsidR="005C3851">
          <w:rPr>
            <w:noProof/>
            <w:webHidden/>
          </w:rPr>
          <w:instrText xml:space="preserve"> PAGEREF _Toc30180804 \h </w:instrText>
        </w:r>
        <w:r w:rsidR="005C3851">
          <w:rPr>
            <w:noProof/>
            <w:webHidden/>
          </w:rPr>
        </w:r>
        <w:r w:rsidR="005C3851">
          <w:rPr>
            <w:noProof/>
            <w:webHidden/>
          </w:rPr>
          <w:fldChar w:fldCharType="separate"/>
        </w:r>
        <w:r w:rsidR="005C3851">
          <w:rPr>
            <w:noProof/>
            <w:webHidden/>
          </w:rPr>
          <w:t>53</w:t>
        </w:r>
        <w:r w:rsidR="005C3851">
          <w:rPr>
            <w:noProof/>
            <w:webHidden/>
          </w:rPr>
          <w:fldChar w:fldCharType="end"/>
        </w:r>
      </w:hyperlink>
    </w:p>
    <w:p w:rsidR="005C3851" w:rsidRDefault="009A56B0">
      <w:pPr>
        <w:pStyle w:val="TDC2"/>
        <w:tabs>
          <w:tab w:val="right" w:leader="dot" w:pos="8828"/>
        </w:tabs>
        <w:rPr>
          <w:rFonts w:asciiTheme="minorHAnsi" w:eastAsiaTheme="minorEastAsia" w:hAnsiTheme="minorHAnsi" w:cstheme="minorBidi"/>
          <w:noProof/>
          <w:sz w:val="22"/>
          <w:szCs w:val="22"/>
          <w:lang w:val="en-US" w:eastAsia="en-US"/>
        </w:rPr>
      </w:pPr>
      <w:hyperlink w:anchor="_Toc30180805" w:history="1">
        <w:r w:rsidR="005C3851" w:rsidRPr="00E440C0">
          <w:rPr>
            <w:rStyle w:val="Hipervnculo"/>
            <w:rFonts w:ascii="Tahoma" w:hAnsi="Tahoma" w:cs="Tahoma"/>
            <w:noProof/>
            <w:lang w:val="es-CO"/>
          </w:rPr>
          <w:t>5.1.    Objetivo General</w:t>
        </w:r>
        <w:r w:rsidR="005C3851">
          <w:rPr>
            <w:noProof/>
            <w:webHidden/>
          </w:rPr>
          <w:tab/>
        </w:r>
        <w:r w:rsidR="005C3851">
          <w:rPr>
            <w:noProof/>
            <w:webHidden/>
          </w:rPr>
          <w:fldChar w:fldCharType="begin"/>
        </w:r>
        <w:r w:rsidR="005C3851">
          <w:rPr>
            <w:noProof/>
            <w:webHidden/>
          </w:rPr>
          <w:instrText xml:space="preserve"> PAGEREF _Toc30180805 \h </w:instrText>
        </w:r>
        <w:r w:rsidR="005C3851">
          <w:rPr>
            <w:noProof/>
            <w:webHidden/>
          </w:rPr>
        </w:r>
        <w:r w:rsidR="005C3851">
          <w:rPr>
            <w:noProof/>
            <w:webHidden/>
          </w:rPr>
          <w:fldChar w:fldCharType="separate"/>
        </w:r>
        <w:r w:rsidR="005C3851">
          <w:rPr>
            <w:noProof/>
            <w:webHidden/>
          </w:rPr>
          <w:t>53</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06" w:history="1">
        <w:r w:rsidR="005C3851" w:rsidRPr="00E440C0">
          <w:rPr>
            <w:rStyle w:val="Hipervnculo"/>
            <w:rFonts w:ascii="Tahoma" w:hAnsi="Tahoma" w:cs="Tahoma"/>
            <w:noProof/>
            <w:lang w:val="es-CO"/>
          </w:rPr>
          <w:t>5.2.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Objetivos Específicos</w:t>
        </w:r>
        <w:r w:rsidR="005C3851">
          <w:rPr>
            <w:noProof/>
            <w:webHidden/>
          </w:rPr>
          <w:tab/>
        </w:r>
        <w:r w:rsidR="005C3851">
          <w:rPr>
            <w:noProof/>
            <w:webHidden/>
          </w:rPr>
          <w:fldChar w:fldCharType="begin"/>
        </w:r>
        <w:r w:rsidR="005C3851">
          <w:rPr>
            <w:noProof/>
            <w:webHidden/>
          </w:rPr>
          <w:instrText xml:space="preserve"> PAGEREF _Toc30180806 \h </w:instrText>
        </w:r>
        <w:r w:rsidR="005C3851">
          <w:rPr>
            <w:noProof/>
            <w:webHidden/>
          </w:rPr>
        </w:r>
        <w:r w:rsidR="005C3851">
          <w:rPr>
            <w:noProof/>
            <w:webHidden/>
          </w:rPr>
          <w:fldChar w:fldCharType="separate"/>
        </w:r>
        <w:r w:rsidR="005C3851">
          <w:rPr>
            <w:noProof/>
            <w:webHidden/>
          </w:rPr>
          <w:t>53</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07" w:history="1">
        <w:r w:rsidR="005C3851" w:rsidRPr="00E440C0">
          <w:rPr>
            <w:rStyle w:val="Hipervnculo"/>
            <w:rFonts w:ascii="Tahoma" w:hAnsi="Tahoma" w:cs="Tahoma"/>
            <w:noProof/>
            <w:lang w:val="es-CO"/>
          </w:rPr>
          <w:t>5.3.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PLAN TERRITORIAL DE EDUCACIÓN AMBIENTAL</w:t>
        </w:r>
        <w:r w:rsidR="005C3851">
          <w:rPr>
            <w:noProof/>
            <w:webHidden/>
          </w:rPr>
          <w:tab/>
        </w:r>
        <w:r w:rsidR="005C3851">
          <w:rPr>
            <w:noProof/>
            <w:webHidden/>
          </w:rPr>
          <w:fldChar w:fldCharType="begin"/>
        </w:r>
        <w:r w:rsidR="005C3851">
          <w:rPr>
            <w:noProof/>
            <w:webHidden/>
          </w:rPr>
          <w:instrText xml:space="preserve"> PAGEREF _Toc30180807 \h </w:instrText>
        </w:r>
        <w:r w:rsidR="005C3851">
          <w:rPr>
            <w:noProof/>
            <w:webHidden/>
          </w:rPr>
        </w:r>
        <w:r w:rsidR="005C3851">
          <w:rPr>
            <w:noProof/>
            <w:webHidden/>
          </w:rPr>
          <w:fldChar w:fldCharType="separate"/>
        </w:r>
        <w:r w:rsidR="005C3851">
          <w:rPr>
            <w:noProof/>
            <w:webHidden/>
          </w:rPr>
          <w:t>53</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08" w:history="1">
        <w:r w:rsidR="005C3851" w:rsidRPr="00E440C0">
          <w:rPr>
            <w:rStyle w:val="Hipervnculo"/>
            <w:rFonts w:ascii="Tahoma" w:hAnsi="Tahoma" w:cs="Tahoma"/>
            <w:noProof/>
            <w:lang w:val="es-CO"/>
          </w:rPr>
          <w:t>PROYECTO 1. USO RESPONSABLE DEL RECURSO HÍDRICO</w:t>
        </w:r>
        <w:r w:rsidR="005C3851">
          <w:rPr>
            <w:noProof/>
            <w:webHidden/>
          </w:rPr>
          <w:tab/>
        </w:r>
        <w:r w:rsidR="005C3851">
          <w:rPr>
            <w:noProof/>
            <w:webHidden/>
          </w:rPr>
          <w:fldChar w:fldCharType="begin"/>
        </w:r>
        <w:r w:rsidR="005C3851">
          <w:rPr>
            <w:noProof/>
            <w:webHidden/>
          </w:rPr>
          <w:instrText xml:space="preserve"> PAGEREF _Toc30180808 \h </w:instrText>
        </w:r>
        <w:r w:rsidR="005C3851">
          <w:rPr>
            <w:noProof/>
            <w:webHidden/>
          </w:rPr>
        </w:r>
        <w:r w:rsidR="005C3851">
          <w:rPr>
            <w:noProof/>
            <w:webHidden/>
          </w:rPr>
          <w:fldChar w:fldCharType="separate"/>
        </w:r>
        <w:r w:rsidR="005C3851">
          <w:rPr>
            <w:noProof/>
            <w:webHidden/>
          </w:rPr>
          <w:t>53</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09" w:history="1">
        <w:r w:rsidR="005C3851" w:rsidRPr="00E440C0">
          <w:rPr>
            <w:rStyle w:val="Hipervnculo"/>
            <w:rFonts w:ascii="Tahoma" w:hAnsi="Tahoma" w:cs="Tahoma"/>
            <w:noProof/>
            <w:lang w:val="es-CO"/>
          </w:rPr>
          <w:t>PROYECTO 2. APROVECHAMIENTO</w:t>
        </w:r>
        <w:r w:rsidR="005C3851">
          <w:rPr>
            <w:noProof/>
            <w:webHidden/>
          </w:rPr>
          <w:tab/>
        </w:r>
        <w:r w:rsidR="005C3851">
          <w:rPr>
            <w:noProof/>
            <w:webHidden/>
          </w:rPr>
          <w:fldChar w:fldCharType="begin"/>
        </w:r>
        <w:r w:rsidR="005C3851">
          <w:rPr>
            <w:noProof/>
            <w:webHidden/>
          </w:rPr>
          <w:instrText xml:space="preserve"> PAGEREF _Toc30180809 \h </w:instrText>
        </w:r>
        <w:r w:rsidR="005C3851">
          <w:rPr>
            <w:noProof/>
            <w:webHidden/>
          </w:rPr>
        </w:r>
        <w:r w:rsidR="005C3851">
          <w:rPr>
            <w:noProof/>
            <w:webHidden/>
          </w:rPr>
          <w:fldChar w:fldCharType="separate"/>
        </w:r>
        <w:r w:rsidR="005C3851">
          <w:rPr>
            <w:noProof/>
            <w:webHidden/>
          </w:rPr>
          <w:t>55</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0" w:history="1">
        <w:r w:rsidR="005C3851" w:rsidRPr="00E440C0">
          <w:rPr>
            <w:rStyle w:val="Hipervnculo"/>
            <w:rFonts w:ascii="Tahoma" w:hAnsi="Tahoma" w:cs="Tahoma"/>
            <w:noProof/>
            <w:lang w:val="es-CO"/>
          </w:rPr>
          <w:t>PROYECTO 3. UTICA, LISTA Y PREPARADA</w:t>
        </w:r>
        <w:r w:rsidR="005C3851">
          <w:rPr>
            <w:noProof/>
            <w:webHidden/>
          </w:rPr>
          <w:tab/>
        </w:r>
        <w:r w:rsidR="005C3851">
          <w:rPr>
            <w:noProof/>
            <w:webHidden/>
          </w:rPr>
          <w:fldChar w:fldCharType="begin"/>
        </w:r>
        <w:r w:rsidR="005C3851">
          <w:rPr>
            <w:noProof/>
            <w:webHidden/>
          </w:rPr>
          <w:instrText xml:space="preserve"> PAGEREF _Toc30180810 \h </w:instrText>
        </w:r>
        <w:r w:rsidR="005C3851">
          <w:rPr>
            <w:noProof/>
            <w:webHidden/>
          </w:rPr>
        </w:r>
        <w:r w:rsidR="005C3851">
          <w:rPr>
            <w:noProof/>
            <w:webHidden/>
          </w:rPr>
          <w:fldChar w:fldCharType="separate"/>
        </w:r>
        <w:r w:rsidR="005C3851">
          <w:rPr>
            <w:noProof/>
            <w:webHidden/>
          </w:rPr>
          <w:t>57</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1" w:history="1">
        <w:r w:rsidR="005C3851" w:rsidRPr="00E440C0">
          <w:rPr>
            <w:rStyle w:val="Hipervnculo"/>
            <w:rFonts w:ascii="Tahoma" w:hAnsi="Tahoma" w:cs="Tahoma"/>
            <w:noProof/>
            <w:lang w:val="es-CO"/>
          </w:rPr>
          <w:t>PROYECTO 4. UTICA, DESTINO TURÍSTICO Y NATURAL</w:t>
        </w:r>
        <w:r w:rsidR="005C3851">
          <w:rPr>
            <w:noProof/>
            <w:webHidden/>
          </w:rPr>
          <w:tab/>
        </w:r>
        <w:r w:rsidR="005C3851">
          <w:rPr>
            <w:noProof/>
            <w:webHidden/>
          </w:rPr>
          <w:fldChar w:fldCharType="begin"/>
        </w:r>
        <w:r w:rsidR="005C3851">
          <w:rPr>
            <w:noProof/>
            <w:webHidden/>
          </w:rPr>
          <w:instrText xml:space="preserve"> PAGEREF _Toc30180811 \h </w:instrText>
        </w:r>
        <w:r w:rsidR="005C3851">
          <w:rPr>
            <w:noProof/>
            <w:webHidden/>
          </w:rPr>
        </w:r>
        <w:r w:rsidR="005C3851">
          <w:rPr>
            <w:noProof/>
            <w:webHidden/>
          </w:rPr>
          <w:fldChar w:fldCharType="separate"/>
        </w:r>
        <w:r w:rsidR="005C3851">
          <w:rPr>
            <w:noProof/>
            <w:webHidden/>
          </w:rPr>
          <w:t>59</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2" w:history="1">
        <w:r w:rsidR="005C3851" w:rsidRPr="00E440C0">
          <w:rPr>
            <w:rStyle w:val="Hipervnculo"/>
            <w:rFonts w:ascii="Tahoma" w:hAnsi="Tahoma" w:cs="Tahoma"/>
            <w:noProof/>
            <w:lang w:val="es-CO"/>
          </w:rPr>
          <w:t>PROYECTO 5. INTERINSTITUCIONALIDAD DE LA EDUCACIÓN AMBIENTAL EN UTICA</w:t>
        </w:r>
        <w:r w:rsidR="005C3851">
          <w:rPr>
            <w:noProof/>
            <w:webHidden/>
          </w:rPr>
          <w:tab/>
        </w:r>
        <w:r w:rsidR="005C3851">
          <w:rPr>
            <w:noProof/>
            <w:webHidden/>
          </w:rPr>
          <w:fldChar w:fldCharType="begin"/>
        </w:r>
        <w:r w:rsidR="005C3851">
          <w:rPr>
            <w:noProof/>
            <w:webHidden/>
          </w:rPr>
          <w:instrText xml:space="preserve"> PAGEREF _Toc30180812 \h </w:instrText>
        </w:r>
        <w:r w:rsidR="005C3851">
          <w:rPr>
            <w:noProof/>
            <w:webHidden/>
          </w:rPr>
        </w:r>
        <w:r w:rsidR="005C3851">
          <w:rPr>
            <w:noProof/>
            <w:webHidden/>
          </w:rPr>
          <w:fldChar w:fldCharType="separate"/>
        </w:r>
        <w:r w:rsidR="005C3851">
          <w:rPr>
            <w:noProof/>
            <w:webHidden/>
          </w:rPr>
          <w:t>62</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3" w:history="1">
        <w:r w:rsidR="005C3851" w:rsidRPr="00E440C0">
          <w:rPr>
            <w:rStyle w:val="Hipervnculo"/>
            <w:rFonts w:ascii="Tahoma" w:hAnsi="Tahoma" w:cs="Tahoma"/>
            <w:noProof/>
            <w:lang w:val="es-CO"/>
          </w:rPr>
          <w:t>PROYECTO 6. HACIA UNA PRODUCCIÓN AMIGABLE CON EL MEDIO AMBIENTE</w:t>
        </w:r>
        <w:r w:rsidR="005C3851">
          <w:rPr>
            <w:noProof/>
            <w:webHidden/>
          </w:rPr>
          <w:tab/>
        </w:r>
        <w:r w:rsidR="005C3851">
          <w:rPr>
            <w:noProof/>
            <w:webHidden/>
          </w:rPr>
          <w:fldChar w:fldCharType="begin"/>
        </w:r>
        <w:r w:rsidR="005C3851">
          <w:rPr>
            <w:noProof/>
            <w:webHidden/>
          </w:rPr>
          <w:instrText xml:space="preserve"> PAGEREF _Toc30180813 \h </w:instrText>
        </w:r>
        <w:r w:rsidR="005C3851">
          <w:rPr>
            <w:noProof/>
            <w:webHidden/>
          </w:rPr>
        </w:r>
        <w:r w:rsidR="005C3851">
          <w:rPr>
            <w:noProof/>
            <w:webHidden/>
          </w:rPr>
          <w:fldChar w:fldCharType="separate"/>
        </w:r>
        <w:r w:rsidR="005C3851">
          <w:rPr>
            <w:noProof/>
            <w:webHidden/>
          </w:rPr>
          <w:t>64</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4" w:history="1">
        <w:r w:rsidR="005C3851" w:rsidRPr="00E440C0">
          <w:rPr>
            <w:rStyle w:val="Hipervnculo"/>
            <w:rFonts w:ascii="Tahoma" w:hAnsi="Tahoma" w:cs="Tahoma"/>
            <w:noProof/>
            <w:lang w:val="es-CO"/>
          </w:rPr>
          <w:t>PROYECTO 7. COMUNIDAD Y TERRITORIO</w:t>
        </w:r>
        <w:r w:rsidR="005C3851">
          <w:rPr>
            <w:noProof/>
            <w:webHidden/>
          </w:rPr>
          <w:tab/>
        </w:r>
        <w:r w:rsidR="005C3851">
          <w:rPr>
            <w:noProof/>
            <w:webHidden/>
          </w:rPr>
          <w:fldChar w:fldCharType="begin"/>
        </w:r>
        <w:r w:rsidR="005C3851">
          <w:rPr>
            <w:noProof/>
            <w:webHidden/>
          </w:rPr>
          <w:instrText xml:space="preserve"> PAGEREF _Toc30180814 \h </w:instrText>
        </w:r>
        <w:r w:rsidR="005C3851">
          <w:rPr>
            <w:noProof/>
            <w:webHidden/>
          </w:rPr>
        </w:r>
        <w:r w:rsidR="005C3851">
          <w:rPr>
            <w:noProof/>
            <w:webHidden/>
          </w:rPr>
          <w:fldChar w:fldCharType="separate"/>
        </w:r>
        <w:r w:rsidR="005C3851">
          <w:rPr>
            <w:noProof/>
            <w:webHidden/>
          </w:rPr>
          <w:t>66</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5" w:history="1">
        <w:r w:rsidR="005C3851" w:rsidRPr="00E440C0">
          <w:rPr>
            <w:rStyle w:val="Hipervnculo"/>
            <w:rFonts w:ascii="Tahoma" w:hAnsi="Tahoma" w:cs="Tahoma"/>
            <w:noProof/>
            <w:lang w:val="es-CO"/>
          </w:rPr>
          <w:t>PROYECTO 8. CAMPO VIVO</w:t>
        </w:r>
        <w:r w:rsidR="005C3851">
          <w:rPr>
            <w:noProof/>
            <w:webHidden/>
          </w:rPr>
          <w:tab/>
        </w:r>
        <w:r w:rsidR="005C3851">
          <w:rPr>
            <w:noProof/>
            <w:webHidden/>
          </w:rPr>
          <w:fldChar w:fldCharType="begin"/>
        </w:r>
        <w:r w:rsidR="005C3851">
          <w:rPr>
            <w:noProof/>
            <w:webHidden/>
          </w:rPr>
          <w:instrText xml:space="preserve"> PAGEREF _Toc30180815 \h </w:instrText>
        </w:r>
        <w:r w:rsidR="005C3851">
          <w:rPr>
            <w:noProof/>
            <w:webHidden/>
          </w:rPr>
        </w:r>
        <w:r w:rsidR="005C3851">
          <w:rPr>
            <w:noProof/>
            <w:webHidden/>
          </w:rPr>
          <w:fldChar w:fldCharType="separate"/>
        </w:r>
        <w:r w:rsidR="005C3851">
          <w:rPr>
            <w:noProof/>
            <w:webHidden/>
          </w:rPr>
          <w:t>67</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16" w:history="1">
        <w:r w:rsidR="005C3851" w:rsidRPr="00E440C0">
          <w:rPr>
            <w:rStyle w:val="Hipervnculo"/>
            <w:rFonts w:ascii="Tahoma" w:hAnsi="Tahoma" w:cs="Tahoma"/>
            <w:noProof/>
            <w:lang w:val="es-CO"/>
          </w:rPr>
          <w:t>6.</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SEGUIMIENTO Y EVALUACIÓN</w:t>
        </w:r>
        <w:r w:rsidR="005C3851">
          <w:rPr>
            <w:noProof/>
            <w:webHidden/>
          </w:rPr>
          <w:tab/>
        </w:r>
        <w:r w:rsidR="005C3851">
          <w:rPr>
            <w:noProof/>
            <w:webHidden/>
          </w:rPr>
          <w:fldChar w:fldCharType="begin"/>
        </w:r>
        <w:r w:rsidR="005C3851">
          <w:rPr>
            <w:noProof/>
            <w:webHidden/>
          </w:rPr>
          <w:instrText xml:space="preserve"> PAGEREF _Toc30180816 \h </w:instrText>
        </w:r>
        <w:r w:rsidR="005C3851">
          <w:rPr>
            <w:noProof/>
            <w:webHidden/>
          </w:rPr>
        </w:r>
        <w:r w:rsidR="005C3851">
          <w:rPr>
            <w:noProof/>
            <w:webHidden/>
          </w:rPr>
          <w:fldChar w:fldCharType="separate"/>
        </w:r>
        <w:r w:rsidR="005C3851">
          <w:rPr>
            <w:noProof/>
            <w:webHidden/>
          </w:rPr>
          <w:t>69</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17" w:history="1">
        <w:r w:rsidR="005C3851" w:rsidRPr="00E440C0">
          <w:rPr>
            <w:rStyle w:val="Hipervnculo"/>
            <w:rFonts w:ascii="Tahoma" w:hAnsi="Tahoma" w:cs="Tahoma"/>
            <w:noProof/>
          </w:rPr>
          <w:t>6.1.</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SEGUIMIENTO</w:t>
        </w:r>
        <w:r w:rsidR="005C3851">
          <w:rPr>
            <w:noProof/>
            <w:webHidden/>
          </w:rPr>
          <w:tab/>
        </w:r>
        <w:r w:rsidR="005C3851">
          <w:rPr>
            <w:noProof/>
            <w:webHidden/>
          </w:rPr>
          <w:fldChar w:fldCharType="begin"/>
        </w:r>
        <w:r w:rsidR="005C3851">
          <w:rPr>
            <w:noProof/>
            <w:webHidden/>
          </w:rPr>
          <w:instrText xml:space="preserve"> PAGEREF _Toc30180817 \h </w:instrText>
        </w:r>
        <w:r w:rsidR="005C3851">
          <w:rPr>
            <w:noProof/>
            <w:webHidden/>
          </w:rPr>
        </w:r>
        <w:r w:rsidR="005C3851">
          <w:rPr>
            <w:noProof/>
            <w:webHidden/>
          </w:rPr>
          <w:fldChar w:fldCharType="separate"/>
        </w:r>
        <w:r w:rsidR="005C3851">
          <w:rPr>
            <w:noProof/>
            <w:webHidden/>
          </w:rPr>
          <w:t>69</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18" w:history="1">
        <w:r w:rsidR="005C3851" w:rsidRPr="00E440C0">
          <w:rPr>
            <w:rStyle w:val="Hipervnculo"/>
            <w:rFonts w:ascii="Tahoma" w:hAnsi="Tahoma" w:cs="Tahoma"/>
            <w:noProof/>
          </w:rPr>
          <w:t>6.2.</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EVALUACIÓN</w:t>
        </w:r>
        <w:r w:rsidR="005C3851">
          <w:rPr>
            <w:noProof/>
            <w:webHidden/>
          </w:rPr>
          <w:tab/>
        </w:r>
        <w:r w:rsidR="005C3851">
          <w:rPr>
            <w:noProof/>
            <w:webHidden/>
          </w:rPr>
          <w:fldChar w:fldCharType="begin"/>
        </w:r>
        <w:r w:rsidR="005C3851">
          <w:rPr>
            <w:noProof/>
            <w:webHidden/>
          </w:rPr>
          <w:instrText xml:space="preserve"> PAGEREF _Toc30180818 \h </w:instrText>
        </w:r>
        <w:r w:rsidR="005C3851">
          <w:rPr>
            <w:noProof/>
            <w:webHidden/>
          </w:rPr>
        </w:r>
        <w:r w:rsidR="005C3851">
          <w:rPr>
            <w:noProof/>
            <w:webHidden/>
          </w:rPr>
          <w:fldChar w:fldCharType="separate"/>
        </w:r>
        <w:r w:rsidR="005C3851">
          <w:rPr>
            <w:noProof/>
            <w:webHidden/>
          </w:rPr>
          <w:t>70</w:t>
        </w:r>
        <w:r w:rsidR="005C3851">
          <w:rPr>
            <w:noProof/>
            <w:webHidden/>
          </w:rPr>
          <w:fldChar w:fldCharType="end"/>
        </w:r>
      </w:hyperlink>
    </w:p>
    <w:p w:rsidR="005C3851" w:rsidRDefault="009A56B0">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180819" w:history="1">
        <w:r w:rsidR="005C3851" w:rsidRPr="00E440C0">
          <w:rPr>
            <w:rStyle w:val="Hipervnculo"/>
            <w:rFonts w:ascii="Tahoma" w:hAnsi="Tahoma" w:cs="Tahoma"/>
            <w:noProof/>
          </w:rPr>
          <w:t>6.3.</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rPr>
          <w:t>MATRIZ DE SEGUIMIENTO Y EVALUACIÓN</w:t>
        </w:r>
        <w:r w:rsidR="005C3851">
          <w:rPr>
            <w:noProof/>
            <w:webHidden/>
          </w:rPr>
          <w:tab/>
        </w:r>
        <w:r w:rsidR="005C3851">
          <w:rPr>
            <w:noProof/>
            <w:webHidden/>
          </w:rPr>
          <w:fldChar w:fldCharType="begin"/>
        </w:r>
        <w:r w:rsidR="005C3851">
          <w:rPr>
            <w:noProof/>
            <w:webHidden/>
          </w:rPr>
          <w:instrText xml:space="preserve"> PAGEREF _Toc30180819 \h </w:instrText>
        </w:r>
        <w:r w:rsidR="005C3851">
          <w:rPr>
            <w:noProof/>
            <w:webHidden/>
          </w:rPr>
        </w:r>
        <w:r w:rsidR="005C3851">
          <w:rPr>
            <w:noProof/>
            <w:webHidden/>
          </w:rPr>
          <w:fldChar w:fldCharType="separate"/>
        </w:r>
        <w:r w:rsidR="005C3851">
          <w:rPr>
            <w:noProof/>
            <w:webHidden/>
          </w:rPr>
          <w:t>70</w:t>
        </w:r>
        <w:r w:rsidR="005C3851">
          <w:rPr>
            <w:noProof/>
            <w:webHidden/>
          </w:rPr>
          <w:fldChar w:fldCharType="end"/>
        </w:r>
      </w:hyperlink>
    </w:p>
    <w:p w:rsidR="005C3851" w:rsidRDefault="009A56B0">
      <w:pPr>
        <w:pStyle w:val="TDC1"/>
        <w:rPr>
          <w:rFonts w:asciiTheme="minorHAnsi" w:eastAsiaTheme="minorEastAsia" w:hAnsiTheme="minorHAnsi" w:cstheme="minorBidi"/>
          <w:noProof/>
          <w:sz w:val="22"/>
          <w:szCs w:val="22"/>
          <w:lang w:val="en-US" w:eastAsia="en-US"/>
        </w:rPr>
      </w:pPr>
      <w:hyperlink w:anchor="_Toc30180820" w:history="1">
        <w:r w:rsidR="005C3851" w:rsidRPr="00E440C0">
          <w:rPr>
            <w:rStyle w:val="Hipervnculo"/>
            <w:rFonts w:ascii="Tahoma" w:hAnsi="Tahoma" w:cs="Tahoma"/>
            <w:noProof/>
            <w:lang w:val="es-CO"/>
          </w:rPr>
          <w:t>7.</w:t>
        </w:r>
        <w:r w:rsidR="005C3851">
          <w:rPr>
            <w:rFonts w:asciiTheme="minorHAnsi" w:eastAsiaTheme="minorEastAsia" w:hAnsiTheme="minorHAnsi" w:cstheme="minorBidi"/>
            <w:noProof/>
            <w:sz w:val="22"/>
            <w:szCs w:val="22"/>
            <w:lang w:val="en-US" w:eastAsia="en-US"/>
          </w:rPr>
          <w:tab/>
        </w:r>
        <w:r w:rsidR="005C3851" w:rsidRPr="00E440C0">
          <w:rPr>
            <w:rStyle w:val="Hipervnculo"/>
            <w:rFonts w:ascii="Tahoma" w:hAnsi="Tahoma" w:cs="Tahoma"/>
            <w:noProof/>
            <w:lang w:val="es-CO"/>
          </w:rPr>
          <w:t>BIBLIOGRAFÍA</w:t>
        </w:r>
        <w:r w:rsidR="005C3851">
          <w:rPr>
            <w:noProof/>
            <w:webHidden/>
          </w:rPr>
          <w:tab/>
        </w:r>
        <w:r w:rsidR="005C3851">
          <w:rPr>
            <w:noProof/>
            <w:webHidden/>
          </w:rPr>
          <w:fldChar w:fldCharType="begin"/>
        </w:r>
        <w:r w:rsidR="005C3851">
          <w:rPr>
            <w:noProof/>
            <w:webHidden/>
          </w:rPr>
          <w:instrText xml:space="preserve"> PAGEREF _Toc30180820 \h </w:instrText>
        </w:r>
        <w:r w:rsidR="005C3851">
          <w:rPr>
            <w:noProof/>
            <w:webHidden/>
          </w:rPr>
        </w:r>
        <w:r w:rsidR="005C3851">
          <w:rPr>
            <w:noProof/>
            <w:webHidden/>
          </w:rPr>
          <w:fldChar w:fldCharType="separate"/>
        </w:r>
        <w:r w:rsidR="005C3851">
          <w:rPr>
            <w:noProof/>
            <w:webHidden/>
          </w:rPr>
          <w:t>72</w:t>
        </w:r>
        <w:r w:rsidR="005C3851">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E409E3" w:rsidRPr="00690A27" w:rsidRDefault="00191434" w:rsidP="00E409E3">
      <w:pPr>
        <w:pStyle w:val="Ttulo1"/>
        <w:numPr>
          <w:ilvl w:val="0"/>
          <w:numId w:val="2"/>
        </w:numPr>
        <w:spacing w:before="0"/>
        <w:rPr>
          <w:rFonts w:ascii="Tahoma" w:hAnsi="Tahoma" w:cs="Tahoma"/>
          <w:color w:val="000000"/>
          <w:sz w:val="22"/>
          <w:szCs w:val="22"/>
        </w:rPr>
      </w:pPr>
      <w:bookmarkStart w:id="0" w:name="_Toc273012949"/>
      <w:bookmarkStart w:id="1" w:name="_Toc30180761"/>
      <w:r w:rsidRPr="00690A27">
        <w:rPr>
          <w:rFonts w:ascii="Tahoma" w:hAnsi="Tahoma" w:cs="Tahoma"/>
          <w:color w:val="000000"/>
          <w:sz w:val="22"/>
          <w:szCs w:val="22"/>
        </w:rPr>
        <w:t>PRESENTACIÓN</w:t>
      </w:r>
      <w:bookmarkEnd w:id="0"/>
      <w:bookmarkEnd w:id="1"/>
    </w:p>
    <w:p w:rsidR="00741B7F" w:rsidRPr="00690A27" w:rsidRDefault="00741B7F" w:rsidP="00191434">
      <w:pPr>
        <w:rPr>
          <w:rFonts w:ascii="Tahoma" w:hAnsi="Tahoma" w:cs="Tahoma"/>
          <w:sz w:val="22"/>
          <w:szCs w:val="22"/>
          <w:lang w:val="es-CO" w:eastAsia="en-US"/>
        </w:rPr>
      </w:pPr>
    </w:p>
    <w:p w:rsidR="001A6391" w:rsidRDefault="001A6391"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FA0A30" w:rsidRDefault="00FA0A30" w:rsidP="00FA0A30">
      <w:pPr>
        <w:jc w:val="both"/>
        <w:rPr>
          <w:rFonts w:ascii="Tahoma" w:eastAsia="Tahoma" w:hAnsi="Tahoma" w:cs="Tahoma"/>
          <w:sz w:val="22"/>
          <w:szCs w:val="22"/>
          <w:lang w:val="es-CO"/>
        </w:rPr>
      </w:pPr>
      <w:r>
        <w:rPr>
          <w:rFonts w:ascii="Tahoma" w:eastAsia="Tahoma" w:hAnsi="Tahoma" w:cs="Tahoma"/>
          <w:sz w:val="22"/>
          <w:szCs w:val="22"/>
          <w:lang w:val="es-CO"/>
        </w:rPr>
        <w:t xml:space="preserve">Nuestro territorio es nuestro bien más valioso; en donde vivimos, trabajamos, educamos y cuidamos de nuestros hijos, construimos nuestro futuro y el de nuestras familias. Resulta incoherente que nuestro espacio no goce del cuidado, respeto y protección que bien merece. Como en muchos lugares del mundo, nuestro municipio se afecta por las problemáticas ambientales que durante años han menoscabado la capacidad regenerativa de los recursos naturales. Por tanto, surge la inminente necesidad de encaminar esfuerzos a trabajar por la restauración del medio ambiente, pero, sobre todo de generar conciencia en las generaciones actuales y futuras, en mantener el equilibrio entre el sistema ecológico y el desarrollo de las comunidades. </w:t>
      </w:r>
    </w:p>
    <w:p w:rsidR="00FA0A30" w:rsidRDefault="00FA0A30" w:rsidP="00FA0A30">
      <w:pPr>
        <w:jc w:val="both"/>
        <w:rPr>
          <w:rFonts w:ascii="Tahoma" w:eastAsia="Tahoma" w:hAnsi="Tahoma" w:cs="Tahoma"/>
          <w:sz w:val="22"/>
          <w:szCs w:val="22"/>
          <w:lang w:val="es-CO"/>
        </w:rPr>
      </w:pPr>
    </w:p>
    <w:p w:rsidR="00FA0A30" w:rsidRDefault="00FA0A30" w:rsidP="00FA0A30">
      <w:pPr>
        <w:jc w:val="both"/>
        <w:rPr>
          <w:rFonts w:ascii="Tahoma" w:eastAsia="Tahoma" w:hAnsi="Tahoma" w:cs="Tahoma"/>
          <w:sz w:val="22"/>
          <w:szCs w:val="22"/>
          <w:lang w:val="es-CO"/>
        </w:rPr>
      </w:pPr>
      <w:r>
        <w:rPr>
          <w:rFonts w:ascii="Tahoma" w:eastAsia="Tahoma" w:hAnsi="Tahoma" w:cs="Tahoma"/>
          <w:sz w:val="22"/>
          <w:szCs w:val="22"/>
          <w:lang w:val="es-CO"/>
        </w:rPr>
        <w:t>La educación ambiental obtuvo un amplio trato en nuestra vigencia, ya que reconocimos que es la herramienta fundamental para que las acciones de restauración contarán con cimiento fuerte y de apropiación de los habitantes. Gracias a ella, logramos involucrar a las comunidades en la planificación, ejecución y seguimiento de la educación ambiental. La población entendió que la tarea es de todos, que cada uno aporta, que cada uno es responsable y, que cada uno es actor del sistema ecológico del municipio.</w:t>
      </w:r>
    </w:p>
    <w:p w:rsidR="00FA0A30" w:rsidRDefault="00FA0A30" w:rsidP="00FA0A30">
      <w:pPr>
        <w:jc w:val="both"/>
        <w:rPr>
          <w:rFonts w:ascii="Tahoma" w:eastAsia="Tahoma" w:hAnsi="Tahoma" w:cs="Tahoma"/>
          <w:sz w:val="22"/>
          <w:szCs w:val="22"/>
          <w:lang w:val="es-CO"/>
        </w:rPr>
      </w:pPr>
    </w:p>
    <w:p w:rsidR="00FA0A30" w:rsidRDefault="00FA0A30" w:rsidP="00FA0A30">
      <w:pPr>
        <w:jc w:val="both"/>
        <w:rPr>
          <w:rFonts w:ascii="Tahoma" w:eastAsia="Tahoma" w:hAnsi="Tahoma" w:cs="Tahoma"/>
          <w:sz w:val="22"/>
          <w:szCs w:val="22"/>
          <w:lang w:val="es-CO"/>
        </w:rPr>
      </w:pPr>
      <w:r>
        <w:rPr>
          <w:rFonts w:ascii="Tahoma" w:eastAsia="Tahoma" w:hAnsi="Tahoma" w:cs="Tahoma"/>
          <w:sz w:val="22"/>
          <w:szCs w:val="22"/>
          <w:lang w:val="es-CO"/>
        </w:rPr>
        <w:t xml:space="preserve">El Comité Interinstitucional de Educación Ambiental – CIDEA, logró convocar a las entidades y comunidades, incorporando el concepto de responsabilidad compartida; fue así que se desarrollaron estrategias de reconocimiento del territorio, fortalecimiento de las capacidades de adaptación al cambio climático, de uso adecuado y protección del recurso hídrico, manejo integral de los residuos y en general, de concientización y corresponsabilidad del medio ambiente que disfrutamos. </w:t>
      </w:r>
    </w:p>
    <w:p w:rsidR="00FA0A30" w:rsidRDefault="00FA0A30" w:rsidP="00FA0A30">
      <w:pPr>
        <w:jc w:val="both"/>
        <w:rPr>
          <w:rFonts w:ascii="Tahoma" w:eastAsia="Tahoma" w:hAnsi="Tahoma" w:cs="Tahoma"/>
          <w:sz w:val="22"/>
          <w:szCs w:val="22"/>
          <w:lang w:val="es-CO"/>
        </w:rPr>
      </w:pPr>
    </w:p>
    <w:p w:rsidR="00FA0A30" w:rsidRDefault="00FA0A30" w:rsidP="00FA0A30">
      <w:pPr>
        <w:jc w:val="both"/>
        <w:rPr>
          <w:rFonts w:ascii="Tahoma" w:eastAsia="Tahoma" w:hAnsi="Tahoma" w:cs="Tahoma"/>
          <w:sz w:val="22"/>
          <w:szCs w:val="22"/>
          <w:lang w:val="es-CO"/>
        </w:rPr>
      </w:pPr>
      <w:r>
        <w:rPr>
          <w:rFonts w:ascii="Tahoma" w:eastAsia="Tahoma" w:hAnsi="Tahoma" w:cs="Tahoma"/>
          <w:sz w:val="22"/>
          <w:szCs w:val="22"/>
          <w:lang w:val="es-CO"/>
        </w:rPr>
        <w:t>El presente documento visibiliza el trabajo del CIDEA, la Corporación Autónoma Regional de Cundinamarca - CAR y las comunidades, en torno a la educación ambiental del municipio y con el ánimo de aportar un valor agregado a la gestión ambiental de la administración 2020-2023, nos permitimos proponer el Plan Territorial de Educación Ambiental como hoja de ruta que contribuya a desarrollar el componente ambiental del plan de desarrollo, a partir de las experiencias positivas y negativas, de las potencialidades y de lo edificado en estos años de gestión del comité.</w:t>
      </w:r>
    </w:p>
    <w:p w:rsidR="00FA0A30" w:rsidRDefault="00FA0A30" w:rsidP="00FA0A30">
      <w:pPr>
        <w:jc w:val="both"/>
        <w:rPr>
          <w:rFonts w:ascii="Tahoma" w:eastAsia="Tahoma" w:hAnsi="Tahoma" w:cs="Tahoma"/>
          <w:sz w:val="22"/>
          <w:szCs w:val="22"/>
          <w:lang w:val="es-CO"/>
        </w:rPr>
      </w:pPr>
    </w:p>
    <w:p w:rsidR="00A23A19" w:rsidRPr="00FA0A30" w:rsidRDefault="00FA0A30" w:rsidP="00FA0A30">
      <w:pPr>
        <w:jc w:val="right"/>
        <w:rPr>
          <w:rFonts w:ascii="Tahoma" w:eastAsia="Tahoma" w:hAnsi="Tahoma" w:cs="Tahoma"/>
          <w:b/>
          <w:sz w:val="22"/>
          <w:szCs w:val="22"/>
          <w:lang w:val="es-CO"/>
        </w:rPr>
      </w:pPr>
      <w:r w:rsidRPr="00FA0A30">
        <w:rPr>
          <w:rFonts w:ascii="Tahoma" w:eastAsia="Tahoma" w:hAnsi="Tahoma" w:cs="Tahoma"/>
          <w:b/>
          <w:sz w:val="22"/>
          <w:szCs w:val="22"/>
          <w:lang w:val="es-CO"/>
        </w:rPr>
        <w:t>Comité Interinstitucional de Educación Ambiental</w:t>
      </w:r>
    </w:p>
    <w:p w:rsidR="00FA0A30" w:rsidRPr="00FA0A30" w:rsidRDefault="00FA0A30" w:rsidP="00FA0A30">
      <w:pPr>
        <w:jc w:val="right"/>
        <w:rPr>
          <w:rFonts w:ascii="Tahoma" w:eastAsia="Tahoma" w:hAnsi="Tahoma" w:cs="Tahoma"/>
          <w:b/>
          <w:sz w:val="22"/>
          <w:szCs w:val="22"/>
          <w:lang w:val="es-CO"/>
        </w:rPr>
      </w:pPr>
      <w:r w:rsidRPr="00FA0A30">
        <w:rPr>
          <w:rFonts w:ascii="Tahoma" w:eastAsia="Tahoma" w:hAnsi="Tahoma" w:cs="Tahoma"/>
          <w:b/>
          <w:sz w:val="22"/>
          <w:szCs w:val="22"/>
          <w:lang w:val="es-CO"/>
        </w:rPr>
        <w:t>CIDEA 2016-2019</w:t>
      </w: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A23A19" w:rsidRDefault="00A23A19" w:rsidP="001A6391">
      <w:pPr>
        <w:jc w:val="both"/>
        <w:rPr>
          <w:rFonts w:ascii="Tahoma" w:eastAsia="Tahoma" w:hAnsi="Tahoma" w:cs="Tahoma"/>
          <w:sz w:val="22"/>
          <w:szCs w:val="22"/>
          <w:lang w:val="es-CO"/>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2" w:name="_Toc273012950"/>
      <w:bookmarkStart w:id="3" w:name="_Toc30180762"/>
      <w:r w:rsidRPr="00690A27">
        <w:rPr>
          <w:rFonts w:ascii="Tahoma" w:hAnsi="Tahoma" w:cs="Tahoma"/>
          <w:color w:val="000000"/>
          <w:sz w:val="22"/>
          <w:szCs w:val="22"/>
        </w:rPr>
        <w:lastRenderedPageBreak/>
        <w:t>MARCO GENERAL</w:t>
      </w:r>
      <w:bookmarkEnd w:id="2"/>
      <w:bookmarkEnd w:id="3"/>
    </w:p>
    <w:p w:rsidR="003755CD" w:rsidRPr="003755CD" w:rsidRDefault="003755CD" w:rsidP="003755CD">
      <w:pPr>
        <w:rPr>
          <w:lang w:val="es-CO" w:eastAsia="en-US"/>
        </w:rPr>
      </w:pPr>
    </w:p>
    <w:p w:rsidR="00490BDE" w:rsidRDefault="00490BDE" w:rsidP="0068302F">
      <w:pPr>
        <w:pStyle w:val="Ttulo2"/>
        <w:numPr>
          <w:ilvl w:val="1"/>
          <w:numId w:val="4"/>
        </w:numPr>
        <w:spacing w:before="0" w:after="0"/>
        <w:jc w:val="left"/>
        <w:rPr>
          <w:rFonts w:ascii="Tahoma" w:hAnsi="Tahoma" w:cs="Tahoma"/>
          <w:i w:val="0"/>
          <w:sz w:val="22"/>
          <w:szCs w:val="22"/>
          <w:lang w:val="es-CO"/>
        </w:rPr>
      </w:pPr>
      <w:bookmarkStart w:id="4" w:name="_Toc341611573"/>
      <w:bookmarkStart w:id="5" w:name="_Toc30180763"/>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w:t>
      </w:r>
      <w:r>
        <w:rPr>
          <w:rFonts w:ascii="Tahoma" w:eastAsia="Tahoma" w:hAnsi="Tahoma" w:cs="Tahoma"/>
          <w:sz w:val="22"/>
          <w:szCs w:val="22"/>
        </w:rPr>
        <w:lastRenderedPageBreak/>
        <w:t>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68302F">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6" w:name="_Toc23266327"/>
      <w:bookmarkStart w:id="7" w:name="_Toc23319779"/>
      <w:bookmarkStart w:id="8" w:name="_Toc23413379"/>
      <w:bookmarkStart w:id="9" w:name="_Toc23413432"/>
      <w:bookmarkStart w:id="10" w:name="_Toc23512732"/>
      <w:bookmarkStart w:id="11" w:name="_Toc25762497"/>
      <w:bookmarkStart w:id="12" w:name="_Toc26195478"/>
      <w:bookmarkStart w:id="13" w:name="_Toc26195704"/>
      <w:bookmarkStart w:id="14" w:name="_Toc26195762"/>
      <w:bookmarkStart w:id="15" w:name="_Toc26195899"/>
      <w:bookmarkStart w:id="16" w:name="_Toc26196081"/>
      <w:bookmarkStart w:id="17" w:name="_Toc26196182"/>
      <w:bookmarkStart w:id="18" w:name="_Toc26196259"/>
      <w:bookmarkStart w:id="19" w:name="_Toc26196313"/>
      <w:bookmarkStart w:id="20" w:name="_Toc26196367"/>
      <w:bookmarkStart w:id="21" w:name="_Toc26196421"/>
      <w:bookmarkStart w:id="22" w:name="_Toc26196475"/>
      <w:bookmarkStart w:id="23" w:name="_Toc26196530"/>
      <w:bookmarkStart w:id="24" w:name="_Toc26196674"/>
      <w:bookmarkStart w:id="25" w:name="_Toc26196851"/>
      <w:bookmarkStart w:id="26" w:name="_Toc26197037"/>
      <w:bookmarkStart w:id="27" w:name="_Toc26197139"/>
      <w:bookmarkStart w:id="28" w:name="_Toc26197600"/>
      <w:bookmarkStart w:id="29" w:name="_Toc26197695"/>
      <w:bookmarkStart w:id="30" w:name="_Toc26197933"/>
      <w:bookmarkStart w:id="31" w:name="_Toc26198076"/>
      <w:bookmarkStart w:id="32" w:name="_Toc26469544"/>
      <w:bookmarkStart w:id="33" w:name="_Toc27982838"/>
      <w:bookmarkStart w:id="34" w:name="_Toc27992513"/>
      <w:bookmarkStart w:id="35" w:name="_Toc28642304"/>
      <w:bookmarkStart w:id="36" w:name="_Toc28922030"/>
      <w:bookmarkStart w:id="37" w:name="_Toc30088770"/>
      <w:bookmarkStart w:id="38" w:name="_Toc30146370"/>
      <w:bookmarkStart w:id="39" w:name="_Toc30147296"/>
      <w:bookmarkStart w:id="40" w:name="_Toc30155518"/>
      <w:bookmarkStart w:id="41" w:name="_Toc30175489"/>
      <w:bookmarkStart w:id="42" w:name="_Toc30180764"/>
      <w:bookmarkStart w:id="43" w:name="_Toc2159161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A0741D" w:rsidRPr="00A0741D" w:rsidRDefault="00A0741D" w:rsidP="0068302F">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44" w:name="_Toc23266328"/>
      <w:bookmarkStart w:id="45" w:name="_Toc23319780"/>
      <w:bookmarkStart w:id="46" w:name="_Toc23413380"/>
      <w:bookmarkStart w:id="47" w:name="_Toc23413433"/>
      <w:bookmarkStart w:id="48" w:name="_Toc23512733"/>
      <w:bookmarkStart w:id="49" w:name="_Toc25762498"/>
      <w:bookmarkStart w:id="50" w:name="_Toc26195479"/>
      <w:bookmarkStart w:id="51" w:name="_Toc26195705"/>
      <w:bookmarkStart w:id="52" w:name="_Toc26195763"/>
      <w:bookmarkStart w:id="53" w:name="_Toc26195900"/>
      <w:bookmarkStart w:id="54" w:name="_Toc26196082"/>
      <w:bookmarkStart w:id="55" w:name="_Toc26196183"/>
      <w:bookmarkStart w:id="56" w:name="_Toc26196260"/>
      <w:bookmarkStart w:id="57" w:name="_Toc26196314"/>
      <w:bookmarkStart w:id="58" w:name="_Toc26196368"/>
      <w:bookmarkStart w:id="59" w:name="_Toc26196422"/>
      <w:bookmarkStart w:id="60" w:name="_Toc26196476"/>
      <w:bookmarkStart w:id="61" w:name="_Toc26196531"/>
      <w:bookmarkStart w:id="62" w:name="_Toc26196675"/>
      <w:bookmarkStart w:id="63" w:name="_Toc26196852"/>
      <w:bookmarkStart w:id="64" w:name="_Toc26197038"/>
      <w:bookmarkStart w:id="65" w:name="_Toc26197140"/>
      <w:bookmarkStart w:id="66" w:name="_Toc26197601"/>
      <w:bookmarkStart w:id="67" w:name="_Toc26197696"/>
      <w:bookmarkStart w:id="68" w:name="_Toc26197934"/>
      <w:bookmarkStart w:id="69" w:name="_Toc26198077"/>
      <w:bookmarkStart w:id="70" w:name="_Toc26469545"/>
      <w:bookmarkStart w:id="71" w:name="_Toc27982839"/>
      <w:bookmarkStart w:id="72" w:name="_Toc27992514"/>
      <w:bookmarkStart w:id="73" w:name="_Toc28642305"/>
      <w:bookmarkStart w:id="74" w:name="_Toc28922031"/>
      <w:bookmarkStart w:id="75" w:name="_Toc30088771"/>
      <w:bookmarkStart w:id="76" w:name="_Toc30146371"/>
      <w:bookmarkStart w:id="77" w:name="_Toc30147297"/>
      <w:bookmarkStart w:id="78" w:name="_Toc30155519"/>
      <w:bookmarkStart w:id="79" w:name="_Toc30175490"/>
      <w:bookmarkStart w:id="80" w:name="_Toc3018076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A0741D" w:rsidRPr="00A0741D" w:rsidRDefault="00A0741D" w:rsidP="0068302F">
      <w:pPr>
        <w:pStyle w:val="Prrafodelista"/>
        <w:keepNext/>
        <w:numPr>
          <w:ilvl w:val="1"/>
          <w:numId w:val="14"/>
        </w:numPr>
        <w:spacing w:after="0" w:line="240" w:lineRule="auto"/>
        <w:contextualSpacing w:val="0"/>
        <w:jc w:val="both"/>
        <w:outlineLvl w:val="2"/>
        <w:rPr>
          <w:rFonts w:ascii="Tahoma" w:eastAsia="Tahoma" w:hAnsi="Tahoma" w:cs="Tahoma"/>
          <w:b/>
          <w:vanish/>
        </w:rPr>
      </w:pPr>
      <w:bookmarkStart w:id="81" w:name="_Toc23266329"/>
      <w:bookmarkStart w:id="82" w:name="_Toc23319781"/>
      <w:bookmarkStart w:id="83" w:name="_Toc23413381"/>
      <w:bookmarkStart w:id="84" w:name="_Toc23413434"/>
      <w:bookmarkStart w:id="85" w:name="_Toc23512734"/>
      <w:bookmarkStart w:id="86" w:name="_Toc25762499"/>
      <w:bookmarkStart w:id="87" w:name="_Toc26195480"/>
      <w:bookmarkStart w:id="88" w:name="_Toc26195706"/>
      <w:bookmarkStart w:id="89" w:name="_Toc26195764"/>
      <w:bookmarkStart w:id="90" w:name="_Toc26195901"/>
      <w:bookmarkStart w:id="91" w:name="_Toc26196083"/>
      <w:bookmarkStart w:id="92" w:name="_Toc26196184"/>
      <w:bookmarkStart w:id="93" w:name="_Toc26196261"/>
      <w:bookmarkStart w:id="94" w:name="_Toc26196315"/>
      <w:bookmarkStart w:id="95" w:name="_Toc26196369"/>
      <w:bookmarkStart w:id="96" w:name="_Toc26196423"/>
      <w:bookmarkStart w:id="97" w:name="_Toc26196477"/>
      <w:bookmarkStart w:id="98" w:name="_Toc26196532"/>
      <w:bookmarkStart w:id="99" w:name="_Toc26196676"/>
      <w:bookmarkStart w:id="100" w:name="_Toc26196853"/>
      <w:bookmarkStart w:id="101" w:name="_Toc26197039"/>
      <w:bookmarkStart w:id="102" w:name="_Toc26197141"/>
      <w:bookmarkStart w:id="103" w:name="_Toc26197602"/>
      <w:bookmarkStart w:id="104" w:name="_Toc26197697"/>
      <w:bookmarkStart w:id="105" w:name="_Toc26197935"/>
      <w:bookmarkStart w:id="106" w:name="_Toc26198078"/>
      <w:bookmarkStart w:id="107" w:name="_Toc26469546"/>
      <w:bookmarkStart w:id="108" w:name="_Toc27982840"/>
      <w:bookmarkStart w:id="109" w:name="_Toc27992515"/>
      <w:bookmarkStart w:id="110" w:name="_Toc28642306"/>
      <w:bookmarkStart w:id="111" w:name="_Toc28922032"/>
      <w:bookmarkStart w:id="112" w:name="_Toc30088772"/>
      <w:bookmarkStart w:id="113" w:name="_Toc30146372"/>
      <w:bookmarkStart w:id="114" w:name="_Toc30147298"/>
      <w:bookmarkStart w:id="115" w:name="_Toc30155520"/>
      <w:bookmarkStart w:id="116" w:name="_Toc30175491"/>
      <w:bookmarkStart w:id="117" w:name="_Toc3018076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3A1C9A" w:rsidRPr="00D31867" w:rsidRDefault="003A1C9A" w:rsidP="0068302F">
      <w:pPr>
        <w:pStyle w:val="Ttulo3"/>
        <w:numPr>
          <w:ilvl w:val="2"/>
          <w:numId w:val="14"/>
        </w:numPr>
        <w:spacing w:before="0" w:after="0"/>
        <w:ind w:left="720"/>
        <w:jc w:val="both"/>
        <w:rPr>
          <w:rFonts w:ascii="Tahoma" w:eastAsia="Tahoma" w:hAnsi="Tahoma" w:cs="Tahoma"/>
          <w:bCs w:val="0"/>
          <w:sz w:val="22"/>
          <w:szCs w:val="22"/>
        </w:rPr>
      </w:pPr>
      <w:bookmarkStart w:id="118" w:name="_Toc30180767"/>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43"/>
      <w:bookmarkEnd w:id="118"/>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w:t>
      </w:r>
      <w:r w:rsidRPr="003B3EBC">
        <w:rPr>
          <w:rFonts w:ascii="Tahoma" w:eastAsia="Tahoma" w:hAnsi="Tahoma" w:cs="Tahoma"/>
          <w:color w:val="000000"/>
          <w:sz w:val="22"/>
          <w:szCs w:val="22"/>
        </w:rPr>
        <w:lastRenderedPageBreak/>
        <w:t>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3A1C9A" w:rsidRDefault="003A1C9A" w:rsidP="0068302F">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68302F">
      <w:pPr>
        <w:pStyle w:val="Ttulo3"/>
        <w:numPr>
          <w:ilvl w:val="2"/>
          <w:numId w:val="14"/>
        </w:numPr>
        <w:spacing w:before="0" w:after="0"/>
        <w:ind w:left="720"/>
        <w:jc w:val="both"/>
        <w:rPr>
          <w:rFonts w:ascii="Tahoma" w:eastAsia="Tahoma" w:hAnsi="Tahoma" w:cs="Tahoma"/>
          <w:bCs w:val="0"/>
          <w:sz w:val="22"/>
          <w:szCs w:val="22"/>
        </w:rPr>
      </w:pPr>
      <w:bookmarkStart w:id="119" w:name="_Toc21591612"/>
      <w:bookmarkStart w:id="120" w:name="_Toc30180768"/>
      <w:r w:rsidRPr="00D31867">
        <w:rPr>
          <w:rFonts w:ascii="Tahoma" w:eastAsia="Tahoma" w:hAnsi="Tahoma" w:cs="Tahoma"/>
          <w:bCs w:val="0"/>
          <w:sz w:val="22"/>
          <w:szCs w:val="22"/>
        </w:rPr>
        <w:t>Visión de la Política</w:t>
      </w:r>
      <w:bookmarkEnd w:id="119"/>
      <w:bookmarkEnd w:id="120"/>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r w:rsidR="00BD086A">
        <w:rPr>
          <w:rFonts w:ascii="Tahoma" w:eastAsia="Tahoma" w:hAnsi="Tahoma" w:cs="Tahoma"/>
          <w:sz w:val="22"/>
          <w:szCs w:val="22"/>
        </w:rPr>
        <w:t>y,</w:t>
      </w:r>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68302F">
      <w:pPr>
        <w:pStyle w:val="Ttulo3"/>
        <w:numPr>
          <w:ilvl w:val="2"/>
          <w:numId w:val="14"/>
        </w:numPr>
        <w:spacing w:before="0" w:after="0"/>
        <w:ind w:left="720"/>
        <w:jc w:val="both"/>
        <w:rPr>
          <w:rFonts w:ascii="Tahoma" w:eastAsia="Tahoma" w:hAnsi="Tahoma" w:cs="Tahoma"/>
          <w:bCs w:val="0"/>
          <w:sz w:val="22"/>
          <w:szCs w:val="22"/>
        </w:rPr>
      </w:pPr>
      <w:bookmarkStart w:id="121" w:name="_Toc21591613"/>
      <w:bookmarkStart w:id="122" w:name="_Toc30180769"/>
      <w:r w:rsidRPr="00D31867">
        <w:rPr>
          <w:rFonts w:ascii="Tahoma" w:eastAsia="Tahoma" w:hAnsi="Tahoma" w:cs="Tahoma"/>
          <w:bCs w:val="0"/>
          <w:sz w:val="22"/>
          <w:szCs w:val="22"/>
        </w:rPr>
        <w:t>Principios que orientan la Educación Ambiental</w:t>
      </w:r>
      <w:bookmarkEnd w:id="121"/>
      <w:bookmarkEnd w:id="122"/>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68302F">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68302F">
      <w:pPr>
        <w:pStyle w:val="Ttulo3"/>
        <w:numPr>
          <w:ilvl w:val="2"/>
          <w:numId w:val="14"/>
        </w:numPr>
        <w:spacing w:before="0" w:after="0"/>
        <w:ind w:left="720"/>
        <w:jc w:val="both"/>
        <w:rPr>
          <w:rFonts w:ascii="Tahoma" w:eastAsia="Tahoma" w:hAnsi="Tahoma" w:cs="Tahoma"/>
          <w:bCs w:val="0"/>
          <w:sz w:val="22"/>
          <w:szCs w:val="22"/>
        </w:rPr>
      </w:pPr>
      <w:bookmarkStart w:id="123" w:name="_Toc21591614"/>
      <w:bookmarkStart w:id="124" w:name="_Toc30180770"/>
      <w:r w:rsidRPr="00D31867">
        <w:rPr>
          <w:rFonts w:ascii="Tahoma" w:eastAsia="Tahoma" w:hAnsi="Tahoma" w:cs="Tahoma"/>
          <w:bCs w:val="0"/>
          <w:sz w:val="22"/>
          <w:szCs w:val="22"/>
        </w:rPr>
        <w:t>Estrategias y retos de la Política Nacional de Educación Ambiental</w:t>
      </w:r>
      <w:bookmarkEnd w:id="123"/>
      <w:bookmarkEnd w:id="124"/>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68302F">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68302F">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68302F">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Incluir la dimensión ambiental en los currículos de los programas de formación profesional a nivel general y particularmente en los de formación docente de las distintas universidades del país.</w:t>
      </w:r>
    </w:p>
    <w:p w:rsidR="003A1C9A" w:rsidRDefault="003A1C9A" w:rsidP="0068302F">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68302F">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68302F">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3A1C9A" w:rsidRDefault="003A1C9A" w:rsidP="0068302F">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w:t>
      </w:r>
      <w:r>
        <w:rPr>
          <w:rFonts w:ascii="Tahoma" w:eastAsia="Tahoma" w:hAnsi="Tahoma" w:cs="Tahoma"/>
          <w:color w:val="000000"/>
          <w:sz w:val="22"/>
          <w:szCs w:val="22"/>
        </w:rPr>
        <w:lastRenderedPageBreak/>
        <w:t xml:space="preserve">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68302F">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68302F">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68302F">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68302F">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68302F">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68302F">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Promover los procesos de capacitación y formación, en el campo educativo ambiental para los profesionales y técnicos de las instituciones que hacen parte del SINA a nivel nacional, regional y local, con el fin de acompañar la construcción de estrategias de </w:t>
      </w:r>
      <w:r>
        <w:rPr>
          <w:rFonts w:ascii="Tahoma" w:eastAsia="Tahoma" w:hAnsi="Tahoma" w:cs="Tahoma"/>
          <w:color w:val="000000"/>
          <w:sz w:val="22"/>
          <w:szCs w:val="22"/>
        </w:rPr>
        <w:lastRenderedPageBreak/>
        <w:t>incorporación de la educación ambiental en sus planes de desarrollo y de contribuir en la cualificación de sus actividades de proyección en las comunidades con las cuales están relacionadas.</w:t>
      </w: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68302F">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0C47E5">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Promover los PROCEDA que desde los diferentes grupos étnicos del país se vienen desarrollando y fortalecer el componente de sostenibilidad ambiental de los mismos.</w:t>
      </w:r>
    </w:p>
    <w:p w:rsidR="003A1C9A" w:rsidRDefault="003A1C9A" w:rsidP="0068302F">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rsidR="003A1C9A" w:rsidRDefault="003A1C9A" w:rsidP="0068302F">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68302F">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68302F">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rsidR="003A1C9A" w:rsidRDefault="003A1C9A" w:rsidP="0068302F">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68302F">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68302F">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68302F">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68302F">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68302F">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 xml:space="preserve">Coordinar e implementar los planes, programas, proyectos y/o actividades relacionadas con la educación ambiental y la gestión de riesgos naturales, buscando la interacción permanente entre los sistemas: Ambiental (SINA), de prevención y atención de </w:t>
      </w:r>
      <w:r>
        <w:rPr>
          <w:rFonts w:ascii="Tahoma" w:eastAsia="Tahoma" w:hAnsi="Tahoma" w:cs="Tahoma"/>
          <w:color w:val="000000"/>
          <w:sz w:val="22"/>
          <w:szCs w:val="22"/>
        </w:rPr>
        <w:lastRenderedPageBreak/>
        <w:t>riesgos (SNPAD) y de ciencia y tecnología (SNCyT), para la cualificación de las acciones educativas y de sus impactos en los contextos particulares, y para la eficiencia en los procesos de gestión técnica y financiera.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9E0099" w:rsidRDefault="00DE36E4" w:rsidP="0068302F">
      <w:pPr>
        <w:pStyle w:val="Ttulo3"/>
        <w:numPr>
          <w:ilvl w:val="2"/>
          <w:numId w:val="29"/>
        </w:numPr>
        <w:spacing w:before="0" w:after="0"/>
        <w:ind w:left="993" w:hanging="851"/>
        <w:jc w:val="both"/>
        <w:rPr>
          <w:rFonts w:ascii="Tahoma" w:hAnsi="Tahoma" w:cs="Tahoma"/>
          <w:sz w:val="22"/>
          <w:szCs w:val="22"/>
        </w:rPr>
      </w:pPr>
      <w:bookmarkStart w:id="125" w:name="_Toc30180771"/>
      <w:r w:rsidRPr="00E333E0">
        <w:rPr>
          <w:rFonts w:ascii="Tahoma" w:eastAsia="Tahoma" w:hAnsi="Tahoma" w:cs="Tahoma"/>
          <w:bCs w:val="0"/>
          <w:sz w:val="22"/>
          <w:szCs w:val="22"/>
        </w:rPr>
        <w:t>L</w:t>
      </w:r>
      <w:r w:rsidR="0082277B">
        <w:rPr>
          <w:rFonts w:ascii="Tahoma" w:eastAsia="Tahoma" w:hAnsi="Tahoma" w:cs="Tahoma"/>
          <w:bCs w:val="0"/>
          <w:sz w:val="22"/>
          <w:szCs w:val="22"/>
        </w:rPr>
        <w:t>a Política Nacional de Educación Ambiental reglamentada por medio de la L</w:t>
      </w:r>
      <w:r w:rsidRPr="00E333E0">
        <w:rPr>
          <w:rFonts w:ascii="Tahoma" w:eastAsia="Tahoma" w:hAnsi="Tahoma" w:cs="Tahoma"/>
          <w:bCs w:val="0"/>
          <w:sz w:val="22"/>
          <w:szCs w:val="22"/>
        </w:rPr>
        <w:t>ey 1549 de 2012</w:t>
      </w:r>
      <w:r w:rsidR="003E0DF8">
        <w:rPr>
          <w:rFonts w:ascii="Tahoma" w:eastAsia="Tahoma" w:hAnsi="Tahoma" w:cs="Tahoma"/>
          <w:bCs w:val="0"/>
          <w:sz w:val="22"/>
          <w:szCs w:val="22"/>
        </w:rPr>
        <w:t xml:space="preserve"> </w:t>
      </w:r>
      <w:r w:rsidR="00ED581B">
        <w:rPr>
          <w:rStyle w:val="Refdenotaalpie"/>
          <w:rFonts w:ascii="Tahoma" w:hAnsi="Tahoma"/>
          <w:sz w:val="22"/>
          <w:szCs w:val="22"/>
        </w:rPr>
        <w:footnoteReference w:id="5"/>
      </w:r>
      <w:bookmarkEnd w:id="125"/>
    </w:p>
    <w:p w:rsidR="003E0DF8" w:rsidRDefault="003E0DF8" w:rsidP="003E0DF8">
      <w:pPr>
        <w:jc w:val="both"/>
        <w:rPr>
          <w:rFonts w:ascii="Tahoma" w:hAnsi="Tahoma" w:cs="Tahoma"/>
        </w:rPr>
      </w:pPr>
    </w:p>
    <w:p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 xml:space="preserve">Por último, se resalta el artículo noveno (9°), en el que se reglamenta explícitamente que todos los sectores e instituciones que conforman el Sistema Nacional Ambiental </w:t>
      </w:r>
      <w:r w:rsidRPr="003E0DF8">
        <w:rPr>
          <w:rFonts w:ascii="Tahoma" w:hAnsi="Tahoma" w:cs="Tahoma"/>
        </w:rPr>
        <w:lastRenderedPageBreak/>
        <w:t>(SINA),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936D2D" w:rsidRDefault="00936D2D" w:rsidP="003E0DF8">
      <w:pPr>
        <w:rPr>
          <w:rFonts w:ascii="Arial" w:hAnsi="Arial" w:cs="Arial"/>
          <w:sz w:val="20"/>
          <w:szCs w:val="20"/>
        </w:rPr>
      </w:pPr>
      <w:bookmarkStart w:id="126" w:name="m_-6408371969768315210_m_352085335269087"/>
    </w:p>
    <w:bookmarkEnd w:id="126"/>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127" w:name="_Toc278821725"/>
      <w:bookmarkStart w:id="128" w:name="_Toc30180772"/>
      <w:r w:rsidRPr="00783B19">
        <w:rPr>
          <w:rFonts w:ascii="Tahoma" w:hAnsi="Tahoma" w:cs="Tahoma"/>
          <w:i w:val="0"/>
          <w:sz w:val="22"/>
          <w:szCs w:val="22"/>
        </w:rPr>
        <w:t>BASE LEGAL</w:t>
      </w:r>
      <w:bookmarkEnd w:id="127"/>
      <w:bookmarkEnd w:id="128"/>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29" w:name="_Toc278821726"/>
      <w:bookmarkStart w:id="130" w:name="_Toc30180773"/>
      <w:r w:rsidRPr="00783B19">
        <w:rPr>
          <w:rFonts w:ascii="Tahoma" w:hAnsi="Tahoma" w:cs="Tahoma"/>
          <w:b w:val="0"/>
          <w:bCs w:val="0"/>
          <w:sz w:val="22"/>
          <w:szCs w:val="22"/>
        </w:rPr>
        <w:t>Compromisos Internacionales</w:t>
      </w:r>
      <w:bookmarkEnd w:id="129"/>
      <w:bookmarkEnd w:id="130"/>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9A56B0">
        <w:rPr>
          <w:rFonts w:ascii="Tahoma" w:eastAsia="Tahoma" w:hAnsi="Tahoma" w:cs="Tahoma"/>
          <w:sz w:val="22"/>
          <w:szCs w:val="22"/>
        </w:rPr>
        <w:t>Utica</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w:t>
      </w:r>
    </w:p>
    <w:p w:rsidR="003E0DF8" w:rsidRDefault="003E0DF8" w:rsidP="003A1C9A">
      <w:pPr>
        <w:tabs>
          <w:tab w:val="left" w:pos="9356"/>
          <w:tab w:val="left" w:pos="11624"/>
        </w:tabs>
        <w:ind w:right="-36"/>
        <w:jc w:val="both"/>
        <w:rPr>
          <w:rFonts w:ascii="Tahoma" w:eastAsia="Tahoma" w:hAnsi="Tahoma" w:cs="Tahoma"/>
          <w:sz w:val="22"/>
          <w:szCs w:val="22"/>
        </w:rPr>
      </w:pPr>
    </w:p>
    <w:p w:rsidR="003A1C9A" w:rsidRPr="00C552D8" w:rsidRDefault="003A1C9A" w:rsidP="003A1C9A">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Default="003A1C9A" w:rsidP="003A1C9A">
      <w:pPr>
        <w:autoSpaceDE w:val="0"/>
        <w:autoSpaceDN w:val="0"/>
        <w:adjustRightInd w:val="0"/>
        <w:jc w:val="both"/>
        <w:rPr>
          <w:rFonts w:ascii="Tahoma" w:eastAsia="Tahoma" w:hAnsi="Tahoma" w:cs="Tahoma"/>
          <w:sz w:val="22"/>
          <w:szCs w:val="22"/>
        </w:rPr>
        <w:sectPr w:rsidR="003A1C9A" w:rsidSect="001A31CD">
          <w:headerReference w:type="even" r:id="rId9"/>
          <w:headerReference w:type="default" r:id="rId10"/>
          <w:footerReference w:type="even" r:id="rId11"/>
          <w:footerReference w:type="default" r:id="rId12"/>
          <w:pgSz w:w="12240" w:h="15840" w:code="1"/>
          <w:pgMar w:top="1418" w:right="1701" w:bottom="1418" w:left="1701" w:header="709" w:footer="57" w:gutter="0"/>
          <w:cols w:space="708"/>
          <w:titlePg/>
          <w:docGrid w:linePitch="360"/>
        </w:sectPr>
      </w:pPr>
    </w:p>
    <w:p w:rsidR="003755CD" w:rsidRPr="00F9093F" w:rsidRDefault="003A1C9A" w:rsidP="003A1C9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rsidR="00647A5E" w:rsidRDefault="00647A5E" w:rsidP="003755CD">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53"/>
        <w:gridCol w:w="2193"/>
        <w:gridCol w:w="1288"/>
        <w:gridCol w:w="2763"/>
        <w:gridCol w:w="1334"/>
        <w:gridCol w:w="1163"/>
        <w:gridCol w:w="1240"/>
        <w:gridCol w:w="1767"/>
      </w:tblGrid>
      <w:tr w:rsidR="003A1C9A" w:rsidRPr="00294E80" w:rsidTr="00E057AD">
        <w:trPr>
          <w:trHeight w:val="372"/>
          <w:tblHeader/>
        </w:trPr>
        <w:tc>
          <w:tcPr>
            <w:tcW w:w="26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8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1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3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6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712" w:type="pct"/>
            <w:tcBorders>
              <w:top w:val="single" w:sz="4" w:space="0" w:color="auto"/>
              <w:left w:val="nil"/>
              <w:bottom w:val="single" w:sz="4" w:space="0" w:color="auto"/>
              <w:right w:val="single" w:sz="4" w:space="0" w:color="auto"/>
            </w:tcBorders>
            <w:shd w:val="clear" w:color="auto" w:fill="DAEEF3" w:themeFill="accent5" w:themeFillTint="33"/>
          </w:tcPr>
          <w:p w:rsidR="003A1C9A" w:rsidRPr="00260E11" w:rsidRDefault="001D73BC" w:rsidP="003A1C9A">
            <w:pPr>
              <w:jc w:val="center"/>
              <w:rPr>
                <w:rFonts w:ascii="Arial" w:hAnsi="Arial" w:cs="Arial"/>
                <w:b/>
                <w:bCs/>
                <w:sz w:val="13"/>
                <w:szCs w:val="12"/>
                <w:lang w:val="es-CO" w:eastAsia="es-ES_tradnl"/>
              </w:rPr>
            </w:pPr>
            <w:r w:rsidRPr="00260E11">
              <w:rPr>
                <w:rFonts w:ascii="Arial" w:hAnsi="Arial" w:cs="Arial"/>
                <w:b/>
                <w:bCs/>
                <w:sz w:val="13"/>
                <w:szCs w:val="12"/>
                <w:lang w:val="es-CO" w:eastAsia="es-ES_tradnl"/>
              </w:rPr>
              <w:t>Meta PTEA 2020</w:t>
            </w:r>
            <w:r w:rsidR="003A1C9A" w:rsidRPr="00260E11">
              <w:rPr>
                <w:rFonts w:ascii="Arial" w:hAnsi="Arial" w:cs="Arial"/>
                <w:b/>
                <w:bCs/>
                <w:sz w:val="13"/>
                <w:szCs w:val="12"/>
                <w:lang w:val="es-CO" w:eastAsia="es-ES_tradnl"/>
              </w:rPr>
              <w:t>-2023</w:t>
            </w:r>
          </w:p>
          <w:p w:rsidR="003A1C9A" w:rsidRPr="006428AB" w:rsidRDefault="003A1C9A" w:rsidP="00281421">
            <w:pPr>
              <w:jc w:val="center"/>
              <w:rPr>
                <w:rFonts w:ascii="Arial" w:hAnsi="Arial" w:cs="Arial"/>
                <w:b/>
                <w:bCs/>
                <w:color w:val="FF0000"/>
                <w:sz w:val="13"/>
                <w:szCs w:val="12"/>
                <w:lang w:val="es-CO" w:eastAsia="es-ES_tradnl"/>
              </w:rPr>
            </w:pPr>
          </w:p>
        </w:tc>
      </w:tr>
      <w:tr w:rsidR="003A1C9A" w:rsidRPr="005C25DD" w:rsidTr="00E057AD">
        <w:trPr>
          <w:trHeight w:val="465"/>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712" w:type="pct"/>
            <w:tcBorders>
              <w:top w:val="nil"/>
              <w:left w:val="nil"/>
              <w:bottom w:val="single" w:sz="4" w:space="0" w:color="auto"/>
              <w:right w:val="single" w:sz="4" w:space="0" w:color="auto"/>
            </w:tcBorders>
          </w:tcPr>
          <w:p w:rsidR="00483334" w:rsidRPr="00823484" w:rsidRDefault="00823484" w:rsidP="003A1C9A">
            <w:pPr>
              <w:jc w:val="both"/>
              <w:rPr>
                <w:rFonts w:ascii="Arial" w:hAnsi="Arial" w:cs="Arial"/>
                <w:sz w:val="16"/>
                <w:szCs w:val="16"/>
                <w:lang w:val="es-CO" w:eastAsia="es-ES_tradnl"/>
              </w:rPr>
            </w:pPr>
            <w:r w:rsidRPr="00823484">
              <w:rPr>
                <w:rFonts w:ascii="Arial" w:hAnsi="Arial" w:cs="Arial"/>
                <w:sz w:val="16"/>
                <w:szCs w:val="16"/>
                <w:lang w:val="es-CO" w:eastAsia="es-ES_tradnl"/>
              </w:rPr>
              <w:t xml:space="preserve">UTICA, LISTA Y PREPARADA </w:t>
            </w:r>
            <w:r w:rsidR="00483334" w:rsidRPr="00823484">
              <w:rPr>
                <w:rFonts w:ascii="Arial" w:hAnsi="Arial" w:cs="Arial"/>
                <w:sz w:val="16"/>
                <w:szCs w:val="16"/>
                <w:lang w:val="es-CO" w:eastAsia="es-ES_tradnl"/>
              </w:rPr>
              <w:t xml:space="preserve">Meta. </w:t>
            </w:r>
            <w:r w:rsidRPr="00823484">
              <w:rPr>
                <w:rFonts w:ascii="Arial" w:hAnsi="Arial" w:cs="Arial"/>
                <w:sz w:val="16"/>
                <w:szCs w:val="16"/>
                <w:lang w:val="es-CO" w:eastAsia="es-ES_tradnl"/>
              </w:rPr>
              <w:t>Capacitar por lo menos a cien (100) habitantes en estrategias de preparación al cambio climático y de medidas preventivas del riesgo de desastres en cada año de vigencia</w:t>
            </w:r>
          </w:p>
        </w:tc>
      </w:tr>
      <w:tr w:rsidR="00823484" w:rsidRPr="005C25DD" w:rsidTr="00E057AD">
        <w:trPr>
          <w:trHeight w:val="402"/>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38"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69"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0"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3A1C9A" w:rsidRPr="005C25DD" w:rsidTr="00E057AD">
        <w:trPr>
          <w:trHeight w:val="231"/>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Urbano</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w:t>
            </w:r>
          </w:p>
        </w:tc>
        <w:tc>
          <w:tcPr>
            <w:tcW w:w="712" w:type="pct"/>
            <w:tcBorders>
              <w:top w:val="nil"/>
              <w:left w:val="nil"/>
              <w:bottom w:val="single" w:sz="4" w:space="0" w:color="auto"/>
              <w:right w:val="single" w:sz="4" w:space="0" w:color="auto"/>
            </w:tcBorders>
          </w:tcPr>
          <w:p w:rsidR="00483334" w:rsidRPr="006428AB" w:rsidRDefault="00E057AD" w:rsidP="00483334">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00483334" w:rsidRPr="00E057AD">
              <w:rPr>
                <w:rFonts w:ascii="Arial" w:hAnsi="Arial" w:cs="Arial"/>
                <w:sz w:val="16"/>
                <w:szCs w:val="16"/>
                <w:lang w:val="es-CO" w:eastAsia="es-ES_tradnl"/>
              </w:rPr>
              <w:t>Meta-</w:t>
            </w:r>
            <w:r w:rsidRPr="00E057AD">
              <w:rPr>
                <w:rFonts w:ascii="Arial" w:hAnsi="Arial" w:cs="Arial"/>
                <w:sz w:val="16"/>
                <w:szCs w:val="16"/>
                <w:lang w:val="es-CO" w:eastAsia="es-ES_tradnl"/>
              </w:rPr>
              <w:t>Vincular a mínimo 100 habitantes en actividades y proyectos de reconocimiento y protección de fuentes hídricas en cada año de vigencia</w:t>
            </w:r>
          </w:p>
        </w:tc>
      </w:tr>
      <w:tr w:rsidR="00A34658" w:rsidRPr="005C25DD" w:rsidTr="00E057AD">
        <w:trPr>
          <w:trHeight w:val="89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84"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Rural</w:t>
            </w:r>
          </w:p>
        </w:tc>
        <w:tc>
          <w:tcPr>
            <w:tcW w:w="1114" w:type="pct"/>
            <w:tcBorders>
              <w:top w:val="nil"/>
              <w:left w:val="nil"/>
              <w:bottom w:val="single" w:sz="4" w:space="0" w:color="auto"/>
              <w:right w:val="single" w:sz="4" w:space="0" w:color="auto"/>
            </w:tcBorders>
            <w:shd w:val="clear" w:color="auto" w:fill="auto"/>
            <w:hideMark/>
          </w:tcPr>
          <w:p w:rsidR="00A34658" w:rsidRPr="005C25DD" w:rsidRDefault="00A34658" w:rsidP="00A3465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38"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0" w:type="pct"/>
            <w:tcBorders>
              <w:top w:val="nil"/>
              <w:left w:val="nil"/>
              <w:bottom w:val="single" w:sz="4" w:space="0" w:color="auto"/>
              <w:right w:val="single" w:sz="4" w:space="0" w:color="auto"/>
            </w:tcBorders>
            <w:shd w:val="clear" w:color="auto" w:fill="auto"/>
            <w:vAlign w:val="center"/>
            <w:hideMark/>
          </w:tcPr>
          <w:p w:rsidR="00A34658" w:rsidRPr="005C25DD" w:rsidRDefault="00A34658" w:rsidP="00A3465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712" w:type="pct"/>
            <w:tcBorders>
              <w:top w:val="nil"/>
              <w:left w:val="nil"/>
              <w:bottom w:val="single" w:sz="4" w:space="0" w:color="auto"/>
              <w:right w:val="single" w:sz="4" w:space="0" w:color="auto"/>
            </w:tcBorders>
          </w:tcPr>
          <w:p w:rsidR="00A34658" w:rsidRPr="006428AB" w:rsidRDefault="00E057AD" w:rsidP="00A34658">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 xml:space="preserve">Meta-Vincular a mínimo 100 habitantes en actividades y proyectos de reconocimiento y </w:t>
            </w:r>
            <w:r w:rsidRPr="00E057AD">
              <w:rPr>
                <w:rFonts w:ascii="Arial" w:hAnsi="Arial" w:cs="Arial"/>
                <w:sz w:val="16"/>
                <w:szCs w:val="16"/>
                <w:lang w:val="es-CO" w:eastAsia="es-ES_tradnl"/>
              </w:rPr>
              <w:lastRenderedPageBreak/>
              <w:t>protección de fuentes hídricas en cada año de vigencia</w:t>
            </w:r>
          </w:p>
        </w:tc>
      </w:tr>
      <w:tr w:rsidR="003A1C9A" w:rsidRPr="005C25DD" w:rsidTr="00E057AD">
        <w:trPr>
          <w:trHeight w:val="48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6.1</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712" w:type="pct"/>
            <w:tcBorders>
              <w:top w:val="nil"/>
              <w:left w:val="nil"/>
              <w:bottom w:val="single" w:sz="4" w:space="0" w:color="auto"/>
              <w:right w:val="single" w:sz="4" w:space="0" w:color="auto"/>
            </w:tcBorders>
          </w:tcPr>
          <w:p w:rsidR="003A1C9A" w:rsidRPr="006428AB" w:rsidRDefault="00E057AD" w:rsidP="00483334">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Meta-Vincular a mínimo 100 habitantes en actividades y proyectos de reconocimiento y protección de fuentes hídricas en cada año de vigencia</w:t>
            </w:r>
          </w:p>
        </w:tc>
      </w:tr>
      <w:tr w:rsidR="003A1C9A" w:rsidRPr="005C25DD" w:rsidTr="00E057AD">
        <w:trPr>
          <w:trHeight w:val="1661"/>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712" w:type="pct"/>
            <w:tcBorders>
              <w:top w:val="nil"/>
              <w:left w:val="nil"/>
              <w:bottom w:val="single" w:sz="4" w:space="0" w:color="auto"/>
              <w:right w:val="single" w:sz="4" w:space="0" w:color="auto"/>
            </w:tcBorders>
          </w:tcPr>
          <w:p w:rsidR="003A1C9A" w:rsidRPr="006428AB" w:rsidRDefault="00E057AD" w:rsidP="0051117F">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Meta-Vincular a mínimo 100 habitantes en actividades y proyectos de reconocimiento y protección de fuentes hídricas en cada año de vigencia</w:t>
            </w:r>
          </w:p>
        </w:tc>
      </w:tr>
      <w:tr w:rsidR="003A1C9A" w:rsidRPr="005C25DD" w:rsidTr="00E057AD">
        <w:trPr>
          <w:trHeight w:val="514"/>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la población con acceso a métodos de saneamiento adecuados</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712" w:type="pct"/>
            <w:tcBorders>
              <w:top w:val="nil"/>
              <w:left w:val="nil"/>
              <w:bottom w:val="single" w:sz="4" w:space="0" w:color="auto"/>
              <w:right w:val="single" w:sz="4" w:space="0" w:color="auto"/>
            </w:tcBorders>
          </w:tcPr>
          <w:p w:rsidR="003A1C9A" w:rsidRPr="006428AB" w:rsidRDefault="00E057AD" w:rsidP="004D271A">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Meta-Vincular a mínimo 100 habitantes en actividades y proyectos de reconocimiento y protección de fuentes hídricas en cada año de vigencia</w:t>
            </w:r>
          </w:p>
        </w:tc>
      </w:tr>
      <w:tr w:rsidR="003A1C9A" w:rsidRPr="005C25DD" w:rsidTr="00E057AD">
        <w:trPr>
          <w:trHeight w:val="67"/>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aumentar considerablemente el uso eficiente de los recursos hídricos en todos los sectores y asegurar la sostenibilidad de la </w:t>
            </w:r>
            <w:r w:rsidRPr="005C25DD">
              <w:rPr>
                <w:rFonts w:ascii="Arial" w:hAnsi="Arial" w:cs="Arial"/>
                <w:color w:val="000000"/>
                <w:sz w:val="16"/>
                <w:szCs w:val="16"/>
                <w:lang w:val="es-CO" w:eastAsia="es-ES_tradnl"/>
              </w:rPr>
              <w:lastRenderedPageBreak/>
              <w:t>extracción y el abastecimiento de agua dulce para hacer frente a la escasez de agua y reducir considerablemente el número de personas que sufren falta de agua</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 xml:space="preserve">zonas hidrográficas con Índice de Uso del Agua </w:t>
            </w:r>
            <w:r w:rsidRPr="005C25DD">
              <w:rPr>
                <w:rFonts w:ascii="Arial" w:hAnsi="Arial" w:cs="Arial"/>
                <w:color w:val="000000"/>
                <w:sz w:val="16"/>
                <w:szCs w:val="16"/>
                <w:lang w:val="es-CO" w:eastAsia="es-ES_tradnl"/>
              </w:rPr>
              <w:lastRenderedPageBreak/>
              <w:t>(IUA) muy alto o crítico</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que tienen condiciones muy altas o críticas de presión por demanda del recurso hídrico, Índice de Uso de Agua (IUA).</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712" w:type="pct"/>
            <w:tcBorders>
              <w:top w:val="nil"/>
              <w:left w:val="nil"/>
              <w:bottom w:val="single" w:sz="4" w:space="0" w:color="auto"/>
              <w:right w:val="single" w:sz="4" w:space="0" w:color="auto"/>
            </w:tcBorders>
          </w:tcPr>
          <w:p w:rsidR="003A1C9A" w:rsidRPr="006428AB" w:rsidRDefault="00E057AD" w:rsidP="00483334">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 xml:space="preserve">Meta-Vincular a mínimo 100 habitantes en actividades y </w:t>
            </w:r>
            <w:r w:rsidRPr="00E057AD">
              <w:rPr>
                <w:rFonts w:ascii="Arial" w:hAnsi="Arial" w:cs="Arial"/>
                <w:sz w:val="16"/>
                <w:szCs w:val="16"/>
                <w:lang w:val="es-CO" w:eastAsia="es-ES_tradnl"/>
              </w:rPr>
              <w:lastRenderedPageBreak/>
              <w:t>proyectos de reconocimiento y protección de fuentes hídricas en cada año de vigencia</w:t>
            </w:r>
          </w:p>
        </w:tc>
      </w:tr>
      <w:tr w:rsidR="003A1C9A" w:rsidRPr="005C25DD" w:rsidTr="00E057AD">
        <w:trPr>
          <w:trHeight w:val="1001"/>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6.4</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712" w:type="pct"/>
            <w:tcBorders>
              <w:top w:val="nil"/>
              <w:left w:val="nil"/>
              <w:bottom w:val="single" w:sz="4" w:space="0" w:color="auto"/>
              <w:right w:val="single" w:sz="4" w:space="0" w:color="auto"/>
            </w:tcBorders>
          </w:tcPr>
          <w:p w:rsidR="009778B5" w:rsidRPr="006428AB" w:rsidRDefault="00E057AD" w:rsidP="00483334">
            <w:pPr>
              <w:jc w:val="both"/>
              <w:rPr>
                <w:rFonts w:ascii="Arial" w:hAnsi="Arial" w:cs="Arial"/>
                <w:color w:val="FF0000"/>
                <w:sz w:val="16"/>
                <w:szCs w:val="16"/>
                <w:lang w:val="es-CO" w:eastAsia="es-ES_tradnl"/>
              </w:rPr>
            </w:pPr>
            <w:r w:rsidRPr="00E057AD">
              <w:rPr>
                <w:rFonts w:ascii="Arial" w:hAnsi="Arial" w:cs="Arial"/>
                <w:caps/>
                <w:sz w:val="16"/>
                <w:szCs w:val="16"/>
                <w:lang w:val="es-CO" w:eastAsia="es-ES_tradnl"/>
              </w:rPr>
              <w:t xml:space="preserve">USO RESPONSABLE DEL RECURSO HÍDRICO </w:t>
            </w:r>
            <w:r w:rsidRPr="00E057AD">
              <w:rPr>
                <w:rFonts w:ascii="Arial" w:hAnsi="Arial" w:cs="Arial"/>
                <w:sz w:val="16"/>
                <w:szCs w:val="16"/>
                <w:lang w:val="es-CO" w:eastAsia="es-ES_tradnl"/>
              </w:rPr>
              <w:t>Meta-Vincular a mínimo 100 habitantes en actividades y proyectos de reconocimiento y protección de fuentes hídricas en cada año de vigencia</w:t>
            </w:r>
          </w:p>
        </w:tc>
      </w:tr>
      <w:tr w:rsidR="003A1C9A" w:rsidRPr="005C25DD" w:rsidTr="00E057AD">
        <w:trPr>
          <w:trHeight w:val="67"/>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Generación de residuos sólidos y productos residuales frente al Producto Interno Bruto (PIB)</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712" w:type="pct"/>
            <w:tcBorders>
              <w:top w:val="nil"/>
              <w:left w:val="nil"/>
              <w:bottom w:val="single" w:sz="4" w:space="0" w:color="auto"/>
              <w:right w:val="single" w:sz="4" w:space="0" w:color="auto"/>
            </w:tcBorders>
          </w:tcPr>
          <w:p w:rsidR="003A1C9A" w:rsidRPr="00E057AD" w:rsidRDefault="00E057AD" w:rsidP="00122CB3">
            <w:pPr>
              <w:jc w:val="both"/>
              <w:rPr>
                <w:rFonts w:ascii="Arial" w:hAnsi="Arial" w:cs="Arial"/>
                <w:sz w:val="16"/>
                <w:szCs w:val="16"/>
                <w:lang w:val="es-CO" w:eastAsia="es-ES_tradnl"/>
              </w:rPr>
            </w:pPr>
            <w:r w:rsidRPr="00E057AD">
              <w:rPr>
                <w:rFonts w:ascii="Arial" w:hAnsi="Arial" w:cs="Arial"/>
                <w:sz w:val="16"/>
                <w:szCs w:val="16"/>
                <w:lang w:val="es-CO" w:eastAsia="es-ES_tradnl"/>
              </w:rPr>
              <w:t xml:space="preserve">APROVECHAMIENTO </w:t>
            </w:r>
            <w:r w:rsidR="00483334" w:rsidRPr="00E057AD">
              <w:rPr>
                <w:rFonts w:ascii="Arial" w:hAnsi="Arial" w:cs="Arial"/>
                <w:sz w:val="16"/>
                <w:szCs w:val="16"/>
                <w:lang w:val="es-CO" w:eastAsia="es-ES_tradnl"/>
              </w:rPr>
              <w:t xml:space="preserve">Meta - </w:t>
            </w:r>
            <w:r w:rsidR="00122CB3" w:rsidRPr="00E057AD">
              <w:rPr>
                <w:rFonts w:ascii="Arial" w:hAnsi="Arial" w:cs="Arial"/>
                <w:sz w:val="16"/>
                <w:szCs w:val="16"/>
                <w:lang w:val="es-CO" w:eastAsia="es-ES_tradnl"/>
              </w:rPr>
              <w:t xml:space="preserve"> </w:t>
            </w:r>
            <w:r w:rsidRPr="00E057AD">
              <w:rPr>
                <w:rFonts w:ascii="Arial" w:hAnsi="Arial" w:cs="Arial"/>
                <w:sz w:val="16"/>
                <w:szCs w:val="16"/>
                <w:lang w:val="es-CO" w:eastAsia="es-ES_tradnl"/>
              </w:rPr>
              <w:t>Capacitar a mínimo 150 habitantes en prácticas de manejo integral de residuos sólidos en cada año de vigencia</w:t>
            </w:r>
          </w:p>
        </w:tc>
      </w:tr>
      <w:tr w:rsidR="00E057AD" w:rsidRPr="00122CB3" w:rsidTr="00E057AD">
        <w:trPr>
          <w:trHeight w:val="367"/>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w:t>
            </w:r>
            <w:r w:rsidRPr="005C25DD">
              <w:rPr>
                <w:rFonts w:ascii="Arial" w:hAnsi="Arial" w:cs="Arial"/>
                <w:color w:val="000000"/>
                <w:sz w:val="16"/>
                <w:szCs w:val="16"/>
                <w:lang w:val="es-CO" w:eastAsia="es-ES_tradnl"/>
              </w:rPr>
              <w:lastRenderedPageBreak/>
              <w:t>empezando por los países desarrollados</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residuos sólidos efectivamente aprovechados</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38"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0"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712" w:type="pct"/>
            <w:tcBorders>
              <w:top w:val="nil"/>
              <w:left w:val="nil"/>
              <w:bottom w:val="single" w:sz="4" w:space="0" w:color="auto"/>
              <w:right w:val="single" w:sz="4" w:space="0" w:color="auto"/>
            </w:tcBorders>
          </w:tcPr>
          <w:p w:rsidR="00E057AD" w:rsidRP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APROVECHAMIENTO Meta -  Capacitar a mínimo 150 habitantes en prácticas de manejo integral de residuos sólidos en cada año de vigencia</w:t>
            </w:r>
          </w:p>
        </w:tc>
      </w:tr>
      <w:tr w:rsidR="003A1C9A" w:rsidRPr="005C25DD" w:rsidTr="00E057AD">
        <w:trPr>
          <w:trHeight w:val="89"/>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8.9</w:t>
            </w:r>
          </w:p>
        </w:tc>
        <w:tc>
          <w:tcPr>
            <w:tcW w:w="88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11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38"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00"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712" w:type="pct"/>
            <w:tcBorders>
              <w:top w:val="nil"/>
              <w:left w:val="nil"/>
              <w:bottom w:val="single" w:sz="4" w:space="0" w:color="auto"/>
              <w:right w:val="single" w:sz="4" w:space="0" w:color="auto"/>
            </w:tcBorders>
          </w:tcPr>
          <w:p w:rsidR="00BF1220" w:rsidRPr="00E057AD" w:rsidRDefault="00E057AD" w:rsidP="006D2296">
            <w:pPr>
              <w:jc w:val="both"/>
              <w:rPr>
                <w:rFonts w:ascii="Arial" w:hAnsi="Arial" w:cs="Arial"/>
                <w:sz w:val="16"/>
                <w:szCs w:val="16"/>
                <w:lang w:val="es-CO" w:eastAsia="es-ES_tradnl"/>
              </w:rPr>
            </w:pPr>
            <w:r w:rsidRPr="00E057AD">
              <w:rPr>
                <w:rFonts w:ascii="Arial" w:hAnsi="Arial" w:cs="Arial"/>
                <w:sz w:val="16"/>
                <w:szCs w:val="16"/>
                <w:lang w:val="es-CO" w:eastAsia="es-ES_tradnl"/>
              </w:rPr>
              <w:t xml:space="preserve">UTICA, DESTINO TURÍSTICO Y NATURAL </w:t>
            </w:r>
            <w:r w:rsidR="006D2296" w:rsidRPr="00E057AD">
              <w:rPr>
                <w:rFonts w:ascii="Arial" w:hAnsi="Arial" w:cs="Arial"/>
                <w:sz w:val="16"/>
                <w:szCs w:val="16"/>
                <w:lang w:val="es-CO" w:eastAsia="es-ES_tradnl"/>
              </w:rPr>
              <w:t xml:space="preserve">Meta - </w:t>
            </w:r>
            <w:r w:rsidRPr="00E057AD">
              <w:rPr>
                <w:rFonts w:ascii="Arial" w:hAnsi="Arial" w:cs="Arial"/>
                <w:sz w:val="16"/>
                <w:szCs w:val="16"/>
                <w:lang w:val="es-CO" w:eastAsia="es-ES_tradnl"/>
              </w:rPr>
              <w:t>Diseñar mínimo un</w:t>
            </w:r>
            <w:r>
              <w:rPr>
                <w:rFonts w:ascii="Arial" w:hAnsi="Arial" w:cs="Arial"/>
                <w:sz w:val="16"/>
                <w:szCs w:val="16"/>
                <w:lang w:val="es-CO" w:eastAsia="es-ES_tradnl"/>
              </w:rPr>
              <w:t xml:space="preserve"> </w:t>
            </w:r>
            <w:r w:rsidRPr="00E057AD">
              <w:rPr>
                <w:rFonts w:ascii="Arial" w:hAnsi="Arial" w:cs="Arial"/>
                <w:sz w:val="16"/>
                <w:szCs w:val="16"/>
                <w:lang w:val="es-CO" w:eastAsia="es-ES_tradnl"/>
              </w:rPr>
              <w:t xml:space="preserve">(1) programa de enfoque ecoturístico durante el cuatrienio </w:t>
            </w:r>
          </w:p>
          <w:p w:rsidR="00BF1220" w:rsidRPr="006428AB" w:rsidRDefault="00BF1220" w:rsidP="006D2296">
            <w:pPr>
              <w:jc w:val="both"/>
              <w:rPr>
                <w:rFonts w:ascii="Arial" w:hAnsi="Arial" w:cs="Arial"/>
                <w:color w:val="FF0000"/>
                <w:sz w:val="16"/>
                <w:szCs w:val="16"/>
                <w:lang w:val="es-CO" w:eastAsia="es-ES_tradnl"/>
              </w:rPr>
            </w:pPr>
          </w:p>
          <w:p w:rsidR="00BF1220" w:rsidRPr="006428AB" w:rsidRDefault="00BF1220" w:rsidP="00BF1220">
            <w:pPr>
              <w:jc w:val="both"/>
              <w:rPr>
                <w:rFonts w:ascii="Arial" w:hAnsi="Arial" w:cs="Arial"/>
                <w:color w:val="FF0000"/>
                <w:sz w:val="16"/>
                <w:szCs w:val="16"/>
                <w:lang w:val="es-CO" w:eastAsia="es-ES_tradnl"/>
              </w:rPr>
            </w:pPr>
          </w:p>
        </w:tc>
      </w:tr>
      <w:tr w:rsidR="00E057AD" w:rsidRPr="005C25DD" w:rsidTr="00E057AD">
        <w:trPr>
          <w:trHeight w:val="160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38"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0"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712" w:type="pct"/>
            <w:tcBorders>
              <w:top w:val="nil"/>
              <w:left w:val="nil"/>
              <w:bottom w:val="single" w:sz="4" w:space="0" w:color="auto"/>
              <w:right w:val="single" w:sz="4" w:space="0" w:color="auto"/>
            </w:tcBorders>
          </w:tcPr>
          <w:p w:rsidR="00E057AD" w:rsidRP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UTICA, DESTINO TURÍSTICO Y NATURAL Meta - Diseñar mínimo un</w:t>
            </w:r>
            <w:r>
              <w:rPr>
                <w:rFonts w:ascii="Arial" w:hAnsi="Arial" w:cs="Arial"/>
                <w:sz w:val="16"/>
                <w:szCs w:val="16"/>
                <w:lang w:val="es-CO" w:eastAsia="es-ES_tradnl"/>
              </w:rPr>
              <w:t xml:space="preserve"> </w:t>
            </w:r>
            <w:r w:rsidRPr="00E057AD">
              <w:rPr>
                <w:rFonts w:ascii="Arial" w:hAnsi="Arial" w:cs="Arial"/>
                <w:sz w:val="16"/>
                <w:szCs w:val="16"/>
                <w:lang w:val="es-CO" w:eastAsia="es-ES_tradnl"/>
              </w:rPr>
              <w:t xml:space="preserve">(1) programa de enfoque ecoturístico durante el cuatrienio </w:t>
            </w:r>
          </w:p>
          <w:p w:rsidR="00E057AD" w:rsidRPr="006428AB" w:rsidRDefault="00E057AD" w:rsidP="00E057AD">
            <w:pPr>
              <w:jc w:val="both"/>
              <w:rPr>
                <w:rFonts w:ascii="Arial" w:hAnsi="Arial" w:cs="Arial"/>
                <w:color w:val="FF0000"/>
                <w:sz w:val="16"/>
                <w:szCs w:val="16"/>
                <w:lang w:val="es-CO" w:eastAsia="es-ES_tradnl"/>
              </w:rPr>
            </w:pPr>
          </w:p>
          <w:p w:rsidR="00E057AD" w:rsidRPr="006428AB" w:rsidRDefault="00E057AD" w:rsidP="00E057AD">
            <w:pPr>
              <w:jc w:val="both"/>
              <w:rPr>
                <w:rFonts w:ascii="Arial" w:hAnsi="Arial" w:cs="Arial"/>
                <w:color w:val="FF0000"/>
                <w:sz w:val="16"/>
                <w:szCs w:val="16"/>
                <w:lang w:val="es-CO" w:eastAsia="es-ES_tradnl"/>
              </w:rPr>
            </w:pPr>
          </w:p>
        </w:tc>
      </w:tr>
      <w:tr w:rsidR="00823484" w:rsidRPr="005C25DD" w:rsidTr="00E057AD">
        <w:trPr>
          <w:trHeight w:val="1526"/>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38"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69"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0"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231"/>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w:t>
            </w:r>
            <w:r w:rsidRPr="005C25DD">
              <w:rPr>
                <w:rFonts w:ascii="Arial" w:hAnsi="Arial" w:cs="Arial"/>
                <w:color w:val="000000"/>
                <w:sz w:val="16"/>
                <w:szCs w:val="16"/>
                <w:lang w:val="es-CO" w:eastAsia="es-ES_tradnl"/>
              </w:rPr>
              <w:lastRenderedPageBreak/>
              <w:t>directas provocadas por los desastres en comparación con el producto interno bruto mundial, haciendo especial hincapié en la protección de 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Tasa de personas afectadas a causa de eventos recurrentes</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38"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69"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0"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 xml:space="preserve">UTICA, LISTA Y PREPARADA Meta. Capacitar por lo menos a cien (100) habitantes en estrategias de preparación al cambio climático y de medidas preventivas del riesgo </w:t>
            </w:r>
            <w:r w:rsidRPr="00823484">
              <w:rPr>
                <w:rFonts w:ascii="Arial" w:hAnsi="Arial" w:cs="Arial"/>
                <w:sz w:val="16"/>
                <w:szCs w:val="16"/>
                <w:lang w:val="es-CO" w:eastAsia="es-ES_tradnl"/>
              </w:rPr>
              <w:lastRenderedPageBreak/>
              <w:t>de desastres en cada año de vigencia</w:t>
            </w:r>
          </w:p>
        </w:tc>
      </w:tr>
      <w:tr w:rsidR="00E057AD" w:rsidRPr="005C25DD" w:rsidTr="00E057AD">
        <w:trPr>
          <w:trHeight w:val="1507"/>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11.6</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38"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0"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712" w:type="pct"/>
            <w:tcBorders>
              <w:top w:val="nil"/>
              <w:left w:val="nil"/>
              <w:bottom w:val="single" w:sz="4" w:space="0" w:color="auto"/>
              <w:right w:val="single" w:sz="4" w:space="0" w:color="auto"/>
            </w:tcBorders>
          </w:tcPr>
          <w:p w:rsidR="00E057AD" w:rsidRP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APROVECHAMIENTO Meta -  Capacitar a mínimo 150 habitantes en prácticas de manejo integral de residuos sólidos en cada año de vigencia</w:t>
            </w:r>
          </w:p>
        </w:tc>
      </w:tr>
      <w:tr w:rsidR="00F722E8" w:rsidRPr="005C25DD" w:rsidTr="00E057AD">
        <w:trPr>
          <w:trHeight w:val="1846"/>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F722E8" w:rsidRPr="005C25DD" w:rsidRDefault="00F722E8" w:rsidP="00F722E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84"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114"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38" w:type="pct"/>
            <w:tcBorders>
              <w:top w:val="nil"/>
              <w:left w:val="nil"/>
              <w:bottom w:val="single" w:sz="4" w:space="0" w:color="auto"/>
              <w:right w:val="single" w:sz="4" w:space="0" w:color="auto"/>
            </w:tcBorders>
            <w:shd w:val="clear" w:color="auto" w:fill="auto"/>
            <w:vAlign w:val="center"/>
            <w:hideMark/>
          </w:tcPr>
          <w:p w:rsidR="00F722E8" w:rsidRPr="005C25DD" w:rsidRDefault="00F722E8" w:rsidP="00F722E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vAlign w:val="center"/>
            <w:hideMark/>
          </w:tcPr>
          <w:p w:rsidR="00F722E8" w:rsidRPr="005C25DD" w:rsidRDefault="00F722E8" w:rsidP="00F722E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500" w:type="pct"/>
            <w:tcBorders>
              <w:top w:val="nil"/>
              <w:left w:val="nil"/>
              <w:bottom w:val="single" w:sz="4" w:space="0" w:color="auto"/>
              <w:right w:val="single" w:sz="4" w:space="0" w:color="auto"/>
            </w:tcBorders>
            <w:shd w:val="clear" w:color="auto" w:fill="auto"/>
            <w:vAlign w:val="center"/>
            <w:hideMark/>
          </w:tcPr>
          <w:p w:rsidR="00F722E8" w:rsidRPr="005C25DD" w:rsidRDefault="00F722E8" w:rsidP="00F722E8">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712" w:type="pct"/>
            <w:tcBorders>
              <w:top w:val="nil"/>
              <w:left w:val="nil"/>
              <w:bottom w:val="single" w:sz="4" w:space="0" w:color="auto"/>
              <w:right w:val="single" w:sz="4" w:space="0" w:color="auto"/>
            </w:tcBorders>
          </w:tcPr>
          <w:p w:rsidR="00F722E8" w:rsidRPr="00823484" w:rsidRDefault="00F722E8" w:rsidP="00F722E8">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138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w:t>
            </w:r>
            <w:r w:rsidRPr="005C25DD">
              <w:rPr>
                <w:rFonts w:ascii="Arial" w:hAnsi="Arial" w:cs="Arial"/>
                <w:color w:val="000000"/>
                <w:sz w:val="16"/>
                <w:szCs w:val="16"/>
                <w:lang w:val="es-CO" w:eastAsia="es-ES_tradnl"/>
              </w:rPr>
              <w:lastRenderedPageBreak/>
              <w:t>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Departamentos con planes integrales (adaptación y mitigación) frente al cambio climático</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el número de las entidades territoriales departamentales que incorporan acciones de adaptación (reducción de vulnerabilidad, incremento de la capacidad adaptativa, reducción de la exposición y sensibilidad) o mitigación (reducción de emisiones </w:t>
            </w:r>
            <w:r w:rsidRPr="005C25DD">
              <w:rPr>
                <w:rFonts w:ascii="Arial" w:hAnsi="Arial" w:cs="Arial"/>
                <w:color w:val="000000"/>
                <w:sz w:val="16"/>
                <w:szCs w:val="16"/>
                <w:lang w:val="es-CO" w:eastAsia="es-ES_tradnl"/>
              </w:rPr>
              <w:lastRenderedPageBreak/>
              <w:t>de gases de efecto invernadero) de cambio climático en sus instrumentos formales de planificación del desarrollo y de ordenamiento territorial.</w:t>
            </w:r>
          </w:p>
        </w:tc>
        <w:tc>
          <w:tcPr>
            <w:tcW w:w="538"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Número</w:t>
            </w:r>
          </w:p>
        </w:tc>
        <w:tc>
          <w:tcPr>
            <w:tcW w:w="469"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0"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 xml:space="preserve">UTICA, LISTA Y PREPARADA Meta. Capacitar por lo menos a cien (100) habitantes en estrategias de preparación al cambio climático y de medidas preventivas del riesgo </w:t>
            </w:r>
            <w:r w:rsidRPr="00823484">
              <w:rPr>
                <w:rFonts w:ascii="Arial" w:hAnsi="Arial" w:cs="Arial"/>
                <w:sz w:val="16"/>
                <w:szCs w:val="16"/>
                <w:lang w:val="es-CO" w:eastAsia="es-ES_tradnl"/>
              </w:rPr>
              <w:lastRenderedPageBreak/>
              <w:t>de desastres en cada año de vigencia</w:t>
            </w:r>
          </w:p>
        </w:tc>
      </w:tr>
      <w:tr w:rsidR="00823484" w:rsidRPr="005C25DD" w:rsidTr="00E057AD">
        <w:trPr>
          <w:trHeight w:val="764"/>
        </w:trPr>
        <w:tc>
          <w:tcPr>
            <w:tcW w:w="263" w:type="pct"/>
            <w:tcBorders>
              <w:top w:val="nil"/>
              <w:left w:val="single" w:sz="4" w:space="0" w:color="auto"/>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 parte estratégica de sus planes de desarrollo</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38"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69"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0" w:type="pct"/>
            <w:tcBorders>
              <w:top w:val="nil"/>
              <w:left w:val="nil"/>
              <w:bottom w:val="single" w:sz="4" w:space="0" w:color="auto"/>
              <w:right w:val="single" w:sz="4" w:space="0" w:color="auto"/>
            </w:tcBorders>
            <w:shd w:val="clear" w:color="auto" w:fill="auto"/>
            <w:vAlign w:val="center"/>
            <w:hideMark/>
          </w:tcPr>
          <w:p w:rsidR="00823484" w:rsidRPr="005C25DD" w:rsidRDefault="00823484" w:rsidP="00823484">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E057AD" w:rsidRPr="005C25DD" w:rsidTr="00E057AD">
        <w:trPr>
          <w:trHeight w:val="1301"/>
        </w:trPr>
        <w:tc>
          <w:tcPr>
            <w:tcW w:w="263" w:type="pct"/>
            <w:tcBorders>
              <w:top w:val="nil"/>
              <w:left w:val="single" w:sz="4" w:space="0" w:color="auto"/>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peligrosos aprovechados y tratados</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38"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69"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00" w:type="pct"/>
            <w:tcBorders>
              <w:top w:val="nil"/>
              <w:left w:val="nil"/>
              <w:bottom w:val="single" w:sz="4" w:space="0" w:color="auto"/>
              <w:right w:val="single" w:sz="4" w:space="0" w:color="auto"/>
            </w:tcBorders>
            <w:shd w:val="clear" w:color="auto" w:fill="auto"/>
            <w:vAlign w:val="center"/>
            <w:hideMark/>
          </w:tcPr>
          <w:p w:rsidR="00E057AD" w:rsidRPr="005C25DD" w:rsidRDefault="00E057AD" w:rsidP="00E057A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712" w:type="pct"/>
            <w:tcBorders>
              <w:top w:val="nil"/>
              <w:left w:val="nil"/>
              <w:bottom w:val="single" w:sz="4" w:space="0" w:color="auto"/>
              <w:right w:val="single" w:sz="4" w:space="0" w:color="auto"/>
            </w:tcBorders>
          </w:tcPr>
          <w:p w:rsidR="00E057AD" w:rsidRP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APROVECHAMIENTO Meta -  Capacitar a mínimo 150 habitantes en prácticas de manejo integral de residuos sólidos en cada año de vigencia</w:t>
            </w:r>
          </w:p>
        </w:tc>
      </w:tr>
      <w:tr w:rsidR="00E057AD" w:rsidRPr="005C25DD" w:rsidTr="00E057AD">
        <w:trPr>
          <w:trHeight w:val="1376"/>
        </w:trPr>
        <w:tc>
          <w:tcPr>
            <w:tcW w:w="263" w:type="pct"/>
            <w:tcBorders>
              <w:top w:val="nil"/>
              <w:left w:val="single" w:sz="4" w:space="0" w:color="auto"/>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12.4</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de bombillas con mercurio aprovechadas o gestionadas</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 consumo.</w:t>
            </w:r>
          </w:p>
        </w:tc>
        <w:tc>
          <w:tcPr>
            <w:tcW w:w="538"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6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500"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712" w:type="pct"/>
            <w:tcBorders>
              <w:top w:val="nil"/>
              <w:left w:val="nil"/>
              <w:bottom w:val="single" w:sz="4" w:space="0" w:color="auto"/>
              <w:right w:val="single" w:sz="4" w:space="0" w:color="auto"/>
            </w:tcBorders>
          </w:tcPr>
          <w:p w:rsidR="00E057AD" w:rsidRP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APROVECHAMIENTO Meta -  Capacitar a mínimo 150 habitantes en prácticas de manejo integral de residuos sólidos en cada año de vigencia</w:t>
            </w:r>
          </w:p>
        </w:tc>
      </w:tr>
      <w:tr w:rsidR="00E057AD" w:rsidRPr="005C25DD" w:rsidTr="00E057AD">
        <w:trPr>
          <w:trHeight w:val="665"/>
        </w:trPr>
        <w:tc>
          <w:tcPr>
            <w:tcW w:w="263" w:type="pct"/>
            <w:tcBorders>
              <w:top w:val="nil"/>
              <w:left w:val="single" w:sz="4" w:space="0" w:color="auto"/>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8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1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14"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38"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0" w:type="pct"/>
            <w:tcBorders>
              <w:top w:val="nil"/>
              <w:left w:val="nil"/>
              <w:bottom w:val="single" w:sz="4" w:space="0" w:color="auto"/>
              <w:right w:val="single" w:sz="4" w:space="0" w:color="auto"/>
            </w:tcBorders>
            <w:shd w:val="clear" w:color="auto" w:fill="auto"/>
            <w:hideMark/>
          </w:tcPr>
          <w:p w:rsidR="00E057AD" w:rsidRPr="005C25DD" w:rsidRDefault="00E057AD" w:rsidP="00E057A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712" w:type="pct"/>
            <w:tcBorders>
              <w:top w:val="nil"/>
              <w:left w:val="nil"/>
              <w:bottom w:val="single" w:sz="4" w:space="0" w:color="auto"/>
              <w:right w:val="single" w:sz="4" w:space="0" w:color="auto"/>
            </w:tcBorders>
          </w:tcPr>
          <w:p w:rsidR="00E057AD" w:rsidRDefault="00E057AD" w:rsidP="00E057AD">
            <w:pPr>
              <w:jc w:val="both"/>
              <w:rPr>
                <w:rFonts w:ascii="Arial" w:hAnsi="Arial" w:cs="Arial"/>
                <w:sz w:val="16"/>
                <w:szCs w:val="16"/>
                <w:lang w:val="es-CO" w:eastAsia="es-ES_tradnl"/>
              </w:rPr>
            </w:pPr>
            <w:r w:rsidRPr="00E057AD">
              <w:rPr>
                <w:rFonts w:ascii="Arial" w:hAnsi="Arial" w:cs="Arial"/>
                <w:sz w:val="16"/>
                <w:szCs w:val="16"/>
                <w:lang w:val="es-CO" w:eastAsia="es-ES_tradnl"/>
              </w:rPr>
              <w:t>APROVECHAMIENTO Meta -  Capacitar a mínimo 150 habitantes en prácticas de manejo integral de residuos sólidos en cada año de vigencia</w:t>
            </w:r>
          </w:p>
          <w:p w:rsidR="00F722E8" w:rsidRPr="00E057AD" w:rsidRDefault="00F722E8" w:rsidP="00E057AD">
            <w:pPr>
              <w:jc w:val="both"/>
              <w:rPr>
                <w:rFonts w:ascii="Arial" w:hAnsi="Arial" w:cs="Arial"/>
                <w:sz w:val="16"/>
                <w:szCs w:val="16"/>
                <w:lang w:val="es-CO" w:eastAsia="es-ES_tradnl"/>
              </w:rPr>
            </w:pPr>
          </w:p>
        </w:tc>
      </w:tr>
      <w:tr w:rsidR="00422BD5" w:rsidRPr="005C25DD" w:rsidTr="00E057AD">
        <w:trPr>
          <w:trHeight w:val="1532"/>
        </w:trPr>
        <w:tc>
          <w:tcPr>
            <w:tcW w:w="263"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w:t>
            </w:r>
          </w:p>
        </w:tc>
        <w:tc>
          <w:tcPr>
            <w:tcW w:w="88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1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Promedio móvil de la tasa de reporte de la sostenibilidad empresarial para los últimos 5 años</w:t>
            </w:r>
          </w:p>
        </w:tc>
        <w:tc>
          <w:tcPr>
            <w:tcW w:w="111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38"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500" w:type="pct"/>
            <w:tcBorders>
              <w:top w:val="nil"/>
              <w:left w:val="nil"/>
              <w:bottom w:val="single" w:sz="4" w:space="0" w:color="auto"/>
              <w:right w:val="single" w:sz="4" w:space="0" w:color="auto"/>
            </w:tcBorders>
            <w:shd w:val="clear" w:color="auto" w:fill="auto"/>
            <w:hideMark/>
          </w:tcPr>
          <w:p w:rsidR="00422BD5" w:rsidRPr="00F722E8" w:rsidRDefault="00422BD5" w:rsidP="00422BD5">
            <w:pPr>
              <w:jc w:val="both"/>
              <w:rPr>
                <w:rFonts w:ascii="Arial" w:hAnsi="Arial" w:cs="Arial"/>
                <w:sz w:val="16"/>
                <w:szCs w:val="16"/>
                <w:lang w:val="es-CO" w:eastAsia="es-ES_tradnl"/>
              </w:rPr>
            </w:pPr>
            <w:r w:rsidRPr="00F722E8">
              <w:rPr>
                <w:rFonts w:ascii="Arial" w:hAnsi="Arial" w:cs="Arial"/>
                <w:sz w:val="16"/>
                <w:szCs w:val="16"/>
                <w:lang w:val="es-CO" w:eastAsia="es-ES_tradnl"/>
              </w:rPr>
              <w:t>35%</w:t>
            </w:r>
          </w:p>
        </w:tc>
        <w:tc>
          <w:tcPr>
            <w:tcW w:w="712" w:type="pct"/>
            <w:tcBorders>
              <w:top w:val="nil"/>
              <w:left w:val="nil"/>
              <w:bottom w:val="single" w:sz="4" w:space="0" w:color="auto"/>
              <w:right w:val="single" w:sz="4" w:space="0" w:color="auto"/>
            </w:tcBorders>
          </w:tcPr>
          <w:p w:rsidR="00753F2E" w:rsidRDefault="00F722E8" w:rsidP="00422BD5">
            <w:pPr>
              <w:jc w:val="both"/>
              <w:rPr>
                <w:rFonts w:ascii="Arial" w:hAnsi="Arial" w:cs="Arial"/>
                <w:sz w:val="16"/>
                <w:szCs w:val="16"/>
                <w:lang w:val="es-CO" w:eastAsia="es-ES_tradnl"/>
              </w:rPr>
            </w:pPr>
            <w:r w:rsidRPr="00F722E8">
              <w:rPr>
                <w:rFonts w:ascii="Arial" w:hAnsi="Arial" w:cs="Arial"/>
                <w:sz w:val="16"/>
                <w:szCs w:val="16"/>
                <w:lang w:val="es-CO" w:eastAsia="es-ES_tradnl"/>
              </w:rPr>
              <w:t xml:space="preserve">HACIA UNA PRODUCCIÓN AMIGABLE CON EL MEDIO AMBIENTE </w:t>
            </w:r>
            <w:r w:rsidR="00753F2E" w:rsidRPr="00F722E8">
              <w:rPr>
                <w:rFonts w:ascii="Arial" w:hAnsi="Arial" w:cs="Arial"/>
                <w:sz w:val="16"/>
                <w:szCs w:val="16"/>
                <w:lang w:val="es-CO" w:eastAsia="es-ES_tradnl"/>
              </w:rPr>
              <w:t xml:space="preserve">Meta </w:t>
            </w:r>
            <w:r w:rsidRPr="00F722E8">
              <w:rPr>
                <w:rFonts w:ascii="Arial" w:hAnsi="Arial" w:cs="Arial"/>
                <w:sz w:val="16"/>
                <w:szCs w:val="16"/>
                <w:lang w:val="es-CO" w:eastAsia="es-ES_tradnl"/>
              </w:rPr>
              <w:t>Capacitar a mínimo 100 productores en técnicas eco amigables de producción durante el cuatrienio</w:t>
            </w:r>
          </w:p>
          <w:p w:rsidR="00F722E8" w:rsidRPr="00F722E8" w:rsidRDefault="00F722E8" w:rsidP="00422BD5">
            <w:pPr>
              <w:jc w:val="both"/>
              <w:rPr>
                <w:rFonts w:ascii="Arial" w:hAnsi="Arial" w:cs="Arial"/>
                <w:sz w:val="16"/>
                <w:szCs w:val="16"/>
                <w:lang w:val="es-CO" w:eastAsia="es-ES_tradnl"/>
              </w:rPr>
            </w:pPr>
          </w:p>
        </w:tc>
      </w:tr>
      <w:tr w:rsidR="00F722E8" w:rsidRPr="005C25DD" w:rsidTr="00E057AD">
        <w:trPr>
          <w:trHeight w:val="792"/>
        </w:trPr>
        <w:tc>
          <w:tcPr>
            <w:tcW w:w="263" w:type="pct"/>
            <w:tcBorders>
              <w:top w:val="nil"/>
              <w:left w:val="single" w:sz="4" w:space="0" w:color="auto"/>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12.b</w:t>
            </w:r>
          </w:p>
        </w:tc>
        <w:tc>
          <w:tcPr>
            <w:tcW w:w="884"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Elaborar y aplicar instrumentos para vigilar los efectos en el desarrollo sostenible, a fin de lograr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 verdes verificados</w:t>
            </w:r>
          </w:p>
        </w:tc>
        <w:tc>
          <w:tcPr>
            <w:tcW w:w="1114"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acumulado de negocios verdes generados, los cuales han sido verificados a través de la herramienta de criterios de negocios verdes, establecidos por el Min</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Ambiente.</w:t>
            </w:r>
          </w:p>
        </w:tc>
        <w:tc>
          <w:tcPr>
            <w:tcW w:w="538"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w:t>
            </w:r>
          </w:p>
        </w:tc>
        <w:tc>
          <w:tcPr>
            <w:tcW w:w="469"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653</w:t>
            </w:r>
          </w:p>
        </w:tc>
        <w:tc>
          <w:tcPr>
            <w:tcW w:w="500" w:type="pct"/>
            <w:tcBorders>
              <w:top w:val="nil"/>
              <w:left w:val="nil"/>
              <w:bottom w:val="single" w:sz="4" w:space="0" w:color="auto"/>
              <w:right w:val="single" w:sz="4" w:space="0" w:color="auto"/>
            </w:tcBorders>
            <w:shd w:val="clear" w:color="auto" w:fill="auto"/>
            <w:hideMark/>
          </w:tcPr>
          <w:p w:rsidR="00F722E8" w:rsidRPr="005C25DD" w:rsidRDefault="00F722E8" w:rsidP="00F722E8">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12.630</w:t>
            </w:r>
          </w:p>
        </w:tc>
        <w:tc>
          <w:tcPr>
            <w:tcW w:w="712" w:type="pct"/>
            <w:tcBorders>
              <w:top w:val="nil"/>
              <w:left w:val="nil"/>
              <w:bottom w:val="single" w:sz="4" w:space="0" w:color="auto"/>
              <w:right w:val="single" w:sz="4" w:space="0" w:color="auto"/>
            </w:tcBorders>
          </w:tcPr>
          <w:p w:rsidR="00F722E8" w:rsidRPr="00F722E8" w:rsidRDefault="00F722E8" w:rsidP="00F722E8">
            <w:pPr>
              <w:jc w:val="both"/>
              <w:rPr>
                <w:rFonts w:ascii="Arial" w:hAnsi="Arial" w:cs="Arial"/>
                <w:sz w:val="16"/>
                <w:szCs w:val="16"/>
                <w:lang w:val="es-CO" w:eastAsia="es-ES_tradnl"/>
              </w:rPr>
            </w:pPr>
            <w:r w:rsidRPr="00F722E8">
              <w:rPr>
                <w:rFonts w:ascii="Arial" w:hAnsi="Arial" w:cs="Arial"/>
                <w:sz w:val="16"/>
                <w:szCs w:val="16"/>
                <w:lang w:val="es-CO" w:eastAsia="es-ES_tradnl"/>
              </w:rPr>
              <w:t>HACIA UNA PRODUCCIÓN AMIGABLE CON EL MEDIO AMBIENTE Meta Capacitar a mínimo 100 productores en técnicas eco amigables de producción durante el cuatrienio</w:t>
            </w:r>
          </w:p>
        </w:tc>
      </w:tr>
      <w:tr w:rsidR="00823484" w:rsidRPr="005C25DD" w:rsidTr="00E057AD">
        <w:trPr>
          <w:trHeight w:val="70"/>
        </w:trPr>
        <w:tc>
          <w:tcPr>
            <w:tcW w:w="263" w:type="pct"/>
            <w:tcBorders>
              <w:top w:val="nil"/>
              <w:left w:val="single" w:sz="4" w:space="0" w:color="auto"/>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38"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6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0"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222"/>
        </w:trPr>
        <w:tc>
          <w:tcPr>
            <w:tcW w:w="263" w:type="pct"/>
            <w:tcBorders>
              <w:top w:val="nil"/>
              <w:left w:val="single" w:sz="4" w:space="0" w:color="auto"/>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38"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6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0"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406"/>
        </w:trPr>
        <w:tc>
          <w:tcPr>
            <w:tcW w:w="263" w:type="pct"/>
            <w:tcBorders>
              <w:top w:val="nil"/>
              <w:left w:val="single" w:sz="4" w:space="0" w:color="auto"/>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38"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6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0"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260E11" w:rsidRPr="005C25DD" w:rsidTr="00E057AD">
        <w:trPr>
          <w:trHeight w:val="806"/>
        </w:trPr>
        <w:tc>
          <w:tcPr>
            <w:tcW w:w="263" w:type="pct"/>
            <w:tcBorders>
              <w:top w:val="nil"/>
              <w:left w:val="single" w:sz="4" w:space="0" w:color="auto"/>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84"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114"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reducción porcentual de emisiones totales de gases de efecto invernadero (CO2 eq) del país, respecto a las emisiones totales proyectadas para el año 2030.</w:t>
            </w:r>
          </w:p>
        </w:tc>
        <w:tc>
          <w:tcPr>
            <w:tcW w:w="538"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0" w:type="pct"/>
            <w:tcBorders>
              <w:top w:val="nil"/>
              <w:left w:val="nil"/>
              <w:bottom w:val="single" w:sz="4" w:space="0" w:color="auto"/>
              <w:right w:val="single" w:sz="4" w:space="0" w:color="auto"/>
            </w:tcBorders>
            <w:shd w:val="clear" w:color="auto" w:fill="auto"/>
            <w:hideMark/>
          </w:tcPr>
          <w:p w:rsidR="00260E11" w:rsidRPr="005C25DD" w:rsidRDefault="00260E11" w:rsidP="00260E1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712" w:type="pct"/>
            <w:tcBorders>
              <w:top w:val="nil"/>
              <w:left w:val="nil"/>
              <w:bottom w:val="single" w:sz="4" w:space="0" w:color="auto"/>
              <w:right w:val="single" w:sz="4" w:space="0" w:color="auto"/>
            </w:tcBorders>
          </w:tcPr>
          <w:p w:rsidR="00260E11" w:rsidRPr="00823484" w:rsidRDefault="00260E11" w:rsidP="00260E11">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1518"/>
        </w:trPr>
        <w:tc>
          <w:tcPr>
            <w:tcW w:w="263" w:type="pct"/>
            <w:tcBorders>
              <w:top w:val="nil"/>
              <w:left w:val="single" w:sz="4" w:space="0" w:color="auto"/>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13.2</w:t>
            </w:r>
          </w:p>
        </w:tc>
        <w:tc>
          <w:tcPr>
            <w:tcW w:w="88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114"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38"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69"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500" w:type="pct"/>
            <w:tcBorders>
              <w:top w:val="nil"/>
              <w:left w:val="nil"/>
              <w:bottom w:val="single" w:sz="4" w:space="0" w:color="auto"/>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712" w:type="pct"/>
            <w:tcBorders>
              <w:top w:val="nil"/>
              <w:left w:val="nil"/>
              <w:bottom w:val="single" w:sz="4" w:space="0" w:color="auto"/>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823484" w:rsidRPr="005C25DD" w:rsidTr="00E057AD">
        <w:trPr>
          <w:trHeight w:val="1234"/>
        </w:trPr>
        <w:tc>
          <w:tcPr>
            <w:tcW w:w="263" w:type="pct"/>
            <w:tcBorders>
              <w:top w:val="nil"/>
              <w:left w:val="single" w:sz="4" w:space="0" w:color="auto"/>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84"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114"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38"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69"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0" w:type="pct"/>
            <w:tcBorders>
              <w:top w:val="nil"/>
              <w:left w:val="nil"/>
              <w:bottom w:val="nil"/>
              <w:right w:val="single" w:sz="4" w:space="0" w:color="auto"/>
            </w:tcBorders>
            <w:shd w:val="clear" w:color="auto" w:fill="auto"/>
            <w:hideMark/>
          </w:tcPr>
          <w:p w:rsidR="00823484" w:rsidRPr="005C25DD" w:rsidRDefault="00823484" w:rsidP="0082348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712" w:type="pct"/>
            <w:tcBorders>
              <w:top w:val="nil"/>
              <w:left w:val="nil"/>
              <w:bottom w:val="nil"/>
              <w:right w:val="single" w:sz="4" w:space="0" w:color="auto"/>
            </w:tcBorders>
          </w:tcPr>
          <w:p w:rsidR="00823484" w:rsidRPr="00823484" w:rsidRDefault="00823484" w:rsidP="00823484">
            <w:pPr>
              <w:jc w:val="both"/>
              <w:rPr>
                <w:rFonts w:ascii="Arial" w:hAnsi="Arial" w:cs="Arial"/>
                <w:sz w:val="16"/>
                <w:szCs w:val="16"/>
                <w:lang w:val="es-CO" w:eastAsia="es-ES_tradnl"/>
              </w:rPr>
            </w:pPr>
            <w:r w:rsidRPr="00823484">
              <w:rPr>
                <w:rFonts w:ascii="Arial" w:hAnsi="Arial" w:cs="Arial"/>
                <w:sz w:val="16"/>
                <w:szCs w:val="16"/>
                <w:lang w:val="es-CO" w:eastAsia="es-ES_tradnl"/>
              </w:rPr>
              <w:t>UTICA, LISTA Y PREPARADA Meta. Capacitar por lo menos a cien (100) habitantes en estrategias de preparación al cambio climático y de medidas preventivas del riesgo de desastres en cada año de vigencia</w:t>
            </w:r>
          </w:p>
        </w:tc>
      </w:tr>
      <w:tr w:rsidR="00AB1934" w:rsidRPr="005F4A94" w:rsidTr="00E057AD">
        <w:trPr>
          <w:trHeight w:val="70"/>
        </w:trPr>
        <w:tc>
          <w:tcPr>
            <w:tcW w:w="263" w:type="pct"/>
            <w:tcBorders>
              <w:top w:val="nil"/>
              <w:left w:val="single" w:sz="4" w:space="0" w:color="auto"/>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884"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19"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1114"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38"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69"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00"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712" w:type="pct"/>
            <w:tcBorders>
              <w:top w:val="nil"/>
              <w:left w:val="nil"/>
              <w:bottom w:val="single" w:sz="4" w:space="0" w:color="auto"/>
              <w:right w:val="single" w:sz="4" w:space="0" w:color="auto"/>
            </w:tcBorders>
          </w:tcPr>
          <w:p w:rsidR="00AB1934" w:rsidRPr="006428AB" w:rsidRDefault="00AB1934" w:rsidP="00AB1934">
            <w:pPr>
              <w:jc w:val="both"/>
              <w:rPr>
                <w:rFonts w:ascii="Arial" w:hAnsi="Arial" w:cs="Arial"/>
                <w:color w:val="FF0000"/>
                <w:sz w:val="16"/>
                <w:szCs w:val="16"/>
                <w:lang w:val="es-CO" w:eastAsia="es-ES_tradnl"/>
              </w:rPr>
            </w:pPr>
          </w:p>
        </w:tc>
      </w:tr>
      <w:tr w:rsidR="00AB1934" w:rsidRPr="0077675F" w:rsidTr="00E057AD">
        <w:trPr>
          <w:trHeight w:val="1234"/>
        </w:trPr>
        <w:tc>
          <w:tcPr>
            <w:tcW w:w="263" w:type="pct"/>
            <w:tcBorders>
              <w:top w:val="nil"/>
              <w:left w:val="single" w:sz="4" w:space="0" w:color="auto"/>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84"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114"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38"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69"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0" w:type="pct"/>
            <w:tcBorders>
              <w:top w:val="nil"/>
              <w:left w:val="nil"/>
              <w:bottom w:val="single" w:sz="4" w:space="0" w:color="auto"/>
              <w:right w:val="single" w:sz="4" w:space="0" w:color="auto"/>
            </w:tcBorders>
            <w:shd w:val="clear" w:color="auto" w:fill="auto"/>
          </w:tcPr>
          <w:p w:rsidR="00AB1934" w:rsidRPr="0077675F" w:rsidRDefault="00AB1934" w:rsidP="00AB1934">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712" w:type="pct"/>
            <w:tcBorders>
              <w:top w:val="nil"/>
              <w:left w:val="nil"/>
              <w:bottom w:val="single" w:sz="4" w:space="0" w:color="auto"/>
              <w:right w:val="single" w:sz="4" w:space="0" w:color="auto"/>
            </w:tcBorders>
          </w:tcPr>
          <w:p w:rsidR="002162CC" w:rsidRPr="00260E11" w:rsidRDefault="00260E11" w:rsidP="00AB1934">
            <w:pPr>
              <w:jc w:val="both"/>
              <w:rPr>
                <w:rFonts w:ascii="Arial" w:hAnsi="Arial" w:cs="Arial"/>
                <w:sz w:val="16"/>
                <w:szCs w:val="16"/>
                <w:lang w:val="es-CO" w:eastAsia="es-ES_tradnl"/>
              </w:rPr>
            </w:pPr>
            <w:r w:rsidRPr="00260E11">
              <w:rPr>
                <w:rFonts w:ascii="Arial" w:hAnsi="Arial" w:cs="Arial"/>
                <w:sz w:val="16"/>
                <w:szCs w:val="16"/>
                <w:lang w:val="es-CO" w:eastAsia="es-ES_tradnl"/>
              </w:rPr>
              <w:t xml:space="preserve">CAMPO VIVO </w:t>
            </w:r>
            <w:r w:rsidR="002162CC" w:rsidRPr="00260E11">
              <w:rPr>
                <w:rFonts w:ascii="Arial" w:hAnsi="Arial" w:cs="Arial"/>
                <w:sz w:val="16"/>
                <w:szCs w:val="16"/>
                <w:lang w:val="es-CO" w:eastAsia="es-ES_tradnl"/>
              </w:rPr>
              <w:t xml:space="preserve">Meta - </w:t>
            </w:r>
            <w:r w:rsidRPr="00260E11">
              <w:rPr>
                <w:rFonts w:ascii="Arial" w:hAnsi="Arial" w:cs="Arial"/>
                <w:sz w:val="16"/>
                <w:szCs w:val="16"/>
                <w:lang w:val="es-CO" w:eastAsia="es-ES_tradnl"/>
              </w:rPr>
              <w:t>Sembrar por lo menos 2000 especies nativas durante el cuatrienio</w:t>
            </w:r>
          </w:p>
        </w:tc>
      </w:tr>
      <w:tr w:rsidR="00260E11" w:rsidRPr="0077675F" w:rsidTr="00E057AD">
        <w:trPr>
          <w:trHeight w:val="1234"/>
        </w:trPr>
        <w:tc>
          <w:tcPr>
            <w:tcW w:w="263" w:type="pct"/>
            <w:tcBorders>
              <w:top w:val="nil"/>
              <w:left w:val="single" w:sz="4" w:space="0" w:color="auto"/>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8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bosques, los </w:t>
            </w:r>
            <w:r w:rsidRPr="0077675F">
              <w:rPr>
                <w:rFonts w:ascii="Arial" w:hAnsi="Arial" w:cs="Arial"/>
                <w:color w:val="000000"/>
                <w:sz w:val="16"/>
                <w:szCs w:val="16"/>
                <w:lang w:val="es-CO" w:eastAsia="es-ES_tradnl"/>
              </w:rPr>
              <w:lastRenderedPageBreak/>
              <w:t>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Áreas en proceso de restauración</w:t>
            </w:r>
          </w:p>
        </w:tc>
        <w:tc>
          <w:tcPr>
            <w:tcW w:w="111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38"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6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0"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712" w:type="pct"/>
            <w:tcBorders>
              <w:top w:val="nil"/>
              <w:left w:val="nil"/>
              <w:bottom w:val="single" w:sz="4" w:space="0" w:color="auto"/>
              <w:right w:val="single" w:sz="4" w:space="0" w:color="auto"/>
            </w:tcBorders>
          </w:tcPr>
          <w:p w:rsidR="00260E11" w:rsidRPr="00260E11" w:rsidRDefault="00260E11" w:rsidP="00260E11">
            <w:pPr>
              <w:jc w:val="both"/>
              <w:rPr>
                <w:rFonts w:ascii="Arial" w:hAnsi="Arial" w:cs="Arial"/>
                <w:sz w:val="16"/>
                <w:szCs w:val="16"/>
                <w:lang w:val="es-CO" w:eastAsia="es-ES_tradnl"/>
              </w:rPr>
            </w:pPr>
            <w:r w:rsidRPr="00260E11">
              <w:rPr>
                <w:rFonts w:ascii="Arial" w:hAnsi="Arial" w:cs="Arial"/>
                <w:sz w:val="16"/>
                <w:szCs w:val="16"/>
                <w:lang w:val="es-CO" w:eastAsia="es-ES_tradnl"/>
              </w:rPr>
              <w:t>CAMPO VIVO Meta - Sembrar por lo menos 2000 especies nativas durante el cuatrienio</w:t>
            </w:r>
          </w:p>
        </w:tc>
      </w:tr>
      <w:tr w:rsidR="00260E11" w:rsidRPr="0077675F" w:rsidTr="00E057AD">
        <w:trPr>
          <w:trHeight w:val="1234"/>
        </w:trPr>
        <w:tc>
          <w:tcPr>
            <w:tcW w:w="263" w:type="pct"/>
            <w:tcBorders>
              <w:top w:val="nil"/>
              <w:left w:val="single" w:sz="4" w:space="0" w:color="auto"/>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8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11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38"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6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00"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712" w:type="pct"/>
            <w:tcBorders>
              <w:top w:val="nil"/>
              <w:left w:val="nil"/>
              <w:bottom w:val="single" w:sz="4" w:space="0" w:color="auto"/>
              <w:right w:val="single" w:sz="4" w:space="0" w:color="auto"/>
            </w:tcBorders>
          </w:tcPr>
          <w:p w:rsidR="00260E11" w:rsidRPr="00260E11" w:rsidRDefault="00260E11" w:rsidP="00260E11">
            <w:pPr>
              <w:jc w:val="both"/>
              <w:rPr>
                <w:rFonts w:ascii="Arial" w:hAnsi="Arial" w:cs="Arial"/>
                <w:sz w:val="16"/>
                <w:szCs w:val="16"/>
                <w:lang w:val="es-CO" w:eastAsia="es-ES_tradnl"/>
              </w:rPr>
            </w:pPr>
            <w:r w:rsidRPr="00260E11">
              <w:rPr>
                <w:rFonts w:ascii="Arial" w:hAnsi="Arial" w:cs="Arial"/>
                <w:sz w:val="16"/>
                <w:szCs w:val="16"/>
                <w:lang w:val="es-CO" w:eastAsia="es-ES_tradnl"/>
              </w:rPr>
              <w:t>CAMPO VIVO Meta - Sembrar por lo menos 2000 especies nativas durante el cuatrienio</w:t>
            </w:r>
          </w:p>
        </w:tc>
      </w:tr>
      <w:tr w:rsidR="00260E11" w:rsidRPr="0077675F" w:rsidTr="00E057AD">
        <w:trPr>
          <w:trHeight w:val="1234"/>
        </w:trPr>
        <w:tc>
          <w:tcPr>
            <w:tcW w:w="263" w:type="pct"/>
            <w:tcBorders>
              <w:top w:val="nil"/>
              <w:left w:val="single" w:sz="4" w:space="0" w:color="auto"/>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8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amenazadas</w:t>
            </w:r>
          </w:p>
        </w:tc>
        <w:tc>
          <w:tcPr>
            <w:tcW w:w="111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38"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6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500"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712" w:type="pct"/>
            <w:tcBorders>
              <w:top w:val="nil"/>
              <w:left w:val="nil"/>
              <w:bottom w:val="single" w:sz="4" w:space="0" w:color="auto"/>
              <w:right w:val="single" w:sz="4" w:space="0" w:color="auto"/>
            </w:tcBorders>
          </w:tcPr>
          <w:p w:rsidR="00260E11" w:rsidRPr="00260E11" w:rsidRDefault="00260E11" w:rsidP="00260E11">
            <w:pPr>
              <w:jc w:val="both"/>
              <w:rPr>
                <w:rFonts w:ascii="Arial" w:hAnsi="Arial" w:cs="Arial"/>
                <w:sz w:val="16"/>
                <w:szCs w:val="16"/>
                <w:lang w:val="es-CO" w:eastAsia="es-ES_tradnl"/>
              </w:rPr>
            </w:pPr>
            <w:r w:rsidRPr="00260E11">
              <w:rPr>
                <w:rFonts w:ascii="Arial" w:hAnsi="Arial" w:cs="Arial"/>
                <w:sz w:val="16"/>
                <w:szCs w:val="16"/>
                <w:lang w:val="es-CO" w:eastAsia="es-ES_tradnl"/>
              </w:rPr>
              <w:t>CAMPO VIVO Meta - Sembrar por lo menos 2000 especies nativas durante el cuatrienio</w:t>
            </w:r>
          </w:p>
        </w:tc>
      </w:tr>
      <w:tr w:rsidR="00260E11" w:rsidRPr="0077675F" w:rsidTr="00E057AD">
        <w:trPr>
          <w:trHeight w:val="1234"/>
        </w:trPr>
        <w:tc>
          <w:tcPr>
            <w:tcW w:w="263" w:type="pct"/>
            <w:tcBorders>
              <w:top w:val="nil"/>
              <w:left w:val="single" w:sz="4" w:space="0" w:color="auto"/>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8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114"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38"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69"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500" w:type="pct"/>
            <w:tcBorders>
              <w:top w:val="nil"/>
              <w:left w:val="nil"/>
              <w:bottom w:val="single" w:sz="4" w:space="0" w:color="auto"/>
              <w:right w:val="single" w:sz="4" w:space="0" w:color="auto"/>
            </w:tcBorders>
            <w:shd w:val="clear" w:color="auto" w:fill="auto"/>
          </w:tcPr>
          <w:p w:rsidR="00260E11" w:rsidRPr="0077675F" w:rsidRDefault="00260E11" w:rsidP="00260E1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712" w:type="pct"/>
            <w:tcBorders>
              <w:top w:val="nil"/>
              <w:left w:val="nil"/>
              <w:bottom w:val="single" w:sz="4" w:space="0" w:color="auto"/>
              <w:right w:val="single" w:sz="4" w:space="0" w:color="auto"/>
            </w:tcBorders>
          </w:tcPr>
          <w:p w:rsidR="00260E11" w:rsidRPr="00260E11" w:rsidRDefault="00260E11" w:rsidP="00260E11">
            <w:pPr>
              <w:jc w:val="both"/>
              <w:rPr>
                <w:rFonts w:ascii="Arial" w:hAnsi="Arial" w:cs="Arial"/>
                <w:sz w:val="16"/>
                <w:szCs w:val="16"/>
                <w:lang w:val="es-CO" w:eastAsia="es-ES_tradnl"/>
              </w:rPr>
            </w:pPr>
            <w:r w:rsidRPr="00260E11">
              <w:rPr>
                <w:rFonts w:ascii="Arial" w:hAnsi="Arial" w:cs="Arial"/>
                <w:sz w:val="16"/>
                <w:szCs w:val="16"/>
                <w:lang w:val="es-CO" w:eastAsia="es-ES_tradnl"/>
              </w:rPr>
              <w:t>CAMPO VIVO Meta - Sembrar por lo menos 2000 especies nativas durante el cuatrienio</w:t>
            </w:r>
          </w:p>
        </w:tc>
      </w:tr>
    </w:tbl>
    <w:p w:rsidR="003A1C9A" w:rsidRPr="003A1C9A" w:rsidRDefault="003755CD" w:rsidP="003755CD">
      <w:pPr>
        <w:pStyle w:val="Descripcin"/>
        <w:rPr>
          <w:rFonts w:ascii="Tahoma" w:hAnsi="Tahoma" w:cs="Tahoma"/>
          <w:b w:val="0"/>
          <w:sz w:val="16"/>
          <w:szCs w:val="16"/>
        </w:rPr>
        <w:sectPr w:rsidR="003A1C9A" w:rsidRPr="003A1C9A" w:rsidSect="00F82645">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Construcción  equipo PTEA de la CAR 2019</w:t>
      </w:r>
    </w:p>
    <w:p w:rsidR="003755CD" w:rsidRDefault="003755CD" w:rsidP="003755CD">
      <w:pPr>
        <w:pStyle w:val="Descripcin"/>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31" w:name="_Toc278821727"/>
      <w:bookmarkStart w:id="132" w:name="_Toc30180774"/>
      <w:r w:rsidRPr="00783B19">
        <w:rPr>
          <w:rFonts w:ascii="Tahoma" w:hAnsi="Tahoma" w:cs="Tahoma"/>
          <w:b w:val="0"/>
          <w:bCs w:val="0"/>
          <w:sz w:val="22"/>
          <w:szCs w:val="22"/>
        </w:rPr>
        <w:t>Normativa de Orden Nacional</w:t>
      </w:r>
      <w:bookmarkEnd w:id="131"/>
      <w:bookmarkEnd w:id="132"/>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Tr="00244B99">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244B99">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244B99">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244B99">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 xml:space="preserve">El objetivo general es definir la estrategia de implementación de los Objetivos de Desarrollo Sostenible - ODS en Colombia, estableciendo el esquema de seguimiento, reporte y rendición de cuentas, el plan de fortalecimiento </w:t>
            </w:r>
            <w:r w:rsidRPr="00963F2D">
              <w:rPr>
                <w:rFonts w:ascii="Tahoma" w:eastAsia="Tahoma" w:hAnsi="Tahoma" w:cs="Tahoma"/>
                <w:sz w:val="18"/>
                <w:szCs w:val="18"/>
              </w:rPr>
              <w:lastRenderedPageBreak/>
              <w:t>estadístico, la estrategia de implementación territorial y el mecanismo de interlocución con actores no gubernamentales.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lastRenderedPageBreak/>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 xml:space="preserve">Resolución 97 de 2017 de </w:t>
            </w:r>
            <w:r w:rsidR="00741EBB">
              <w:rPr>
                <w:rFonts w:ascii="Tahoma" w:eastAsia="Tahoma" w:hAnsi="Tahoma" w:cs="Tahoma"/>
                <w:sz w:val="18"/>
                <w:szCs w:val="18"/>
              </w:rPr>
              <w:t>Min ambiente</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1930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33" w:name="_Toc278821728"/>
      <w:bookmarkStart w:id="134" w:name="_Toc30180775"/>
      <w:r w:rsidRPr="00783B19">
        <w:rPr>
          <w:rFonts w:ascii="Tahoma" w:hAnsi="Tahoma" w:cs="Tahoma"/>
          <w:b w:val="0"/>
          <w:bCs w:val="0"/>
          <w:sz w:val="22"/>
          <w:szCs w:val="22"/>
        </w:rPr>
        <w:t>Normativa de Orden Regional</w:t>
      </w:r>
      <w:bookmarkEnd w:id="133"/>
      <w:bookmarkEnd w:id="134"/>
    </w:p>
    <w:p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6406"/>
      </w:tblGrid>
      <w:tr w:rsidR="001E238E" w:rsidTr="00C36A9F">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C36A9F" w:rsidTr="00C36A9F">
        <w:tc>
          <w:tcPr>
            <w:tcW w:w="1308" w:type="pct"/>
            <w:shd w:val="clear" w:color="auto" w:fill="auto"/>
          </w:tcPr>
          <w:p w:rsidR="00C36A9F" w:rsidRPr="007E1E5D" w:rsidRDefault="007E1E5D" w:rsidP="005034EF">
            <w:pPr>
              <w:rPr>
                <w:rFonts w:ascii="Tahoma" w:eastAsia="Tahoma" w:hAnsi="Tahoma" w:cs="Tahoma"/>
                <w:sz w:val="18"/>
                <w:szCs w:val="18"/>
              </w:rPr>
            </w:pPr>
            <w:r w:rsidRPr="007E1E5D">
              <w:rPr>
                <w:rFonts w:ascii="Tahoma" w:eastAsia="Tahoma" w:hAnsi="Tahoma" w:cs="Tahoma"/>
                <w:sz w:val="18"/>
                <w:szCs w:val="18"/>
              </w:rPr>
              <w:t>PGAR 2012-2023</w:t>
            </w:r>
          </w:p>
        </w:tc>
        <w:tc>
          <w:tcPr>
            <w:tcW w:w="3692" w:type="pct"/>
            <w:shd w:val="clear" w:color="auto" w:fill="auto"/>
          </w:tcPr>
          <w:p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w:t>
            </w:r>
            <w:r w:rsidR="007E1E5D">
              <w:rPr>
                <w:rFonts w:ascii="Tahoma" w:eastAsia="Tahoma" w:hAnsi="Tahoma" w:cs="Tahoma"/>
                <w:sz w:val="18"/>
                <w:szCs w:val="18"/>
              </w:rPr>
              <w:t>an de Gestión Ambiental Regional</w:t>
            </w:r>
          </w:p>
          <w:p w:rsidR="00C36A9F" w:rsidRDefault="00C36A9F" w:rsidP="005034EF">
            <w:pPr>
              <w:jc w:val="both"/>
              <w:rPr>
                <w:rFonts w:ascii="Tahoma" w:eastAsia="Tahoma" w:hAnsi="Tahoma" w:cs="Tahoma"/>
                <w:color w:val="FF0000"/>
                <w:sz w:val="18"/>
                <w:szCs w:val="18"/>
              </w:rPr>
            </w:pPr>
          </w:p>
        </w:tc>
      </w:tr>
      <w:tr w:rsidR="00C36A9F" w:rsidRPr="00DB39C9" w:rsidTr="00C36A9F">
        <w:tc>
          <w:tcPr>
            <w:tcW w:w="1308" w:type="pct"/>
            <w:shd w:val="clear" w:color="auto" w:fill="auto"/>
          </w:tcPr>
          <w:p w:rsidR="00C36A9F" w:rsidRDefault="00C36A9F" w:rsidP="005034EF">
            <w:pPr>
              <w:rPr>
                <w:rFonts w:ascii="Tahoma" w:eastAsia="Tahoma" w:hAnsi="Tahoma" w:cs="Tahoma"/>
                <w:sz w:val="18"/>
                <w:szCs w:val="18"/>
              </w:rPr>
            </w:pPr>
            <w:r>
              <w:rPr>
                <w:rFonts w:ascii="Tahoma" w:eastAsia="Tahoma" w:hAnsi="Tahoma" w:cs="Tahoma"/>
                <w:sz w:val="18"/>
                <w:szCs w:val="18"/>
              </w:rPr>
              <w:t>Resolución Nº001 de 03 de octubre de 2016</w:t>
            </w:r>
          </w:p>
          <w:p w:rsidR="00C36A9F" w:rsidRDefault="00C36A9F" w:rsidP="005034EF">
            <w:pPr>
              <w:rPr>
                <w:rFonts w:ascii="Tahoma" w:eastAsia="Tahoma" w:hAnsi="Tahoma" w:cs="Tahoma"/>
                <w:sz w:val="18"/>
                <w:szCs w:val="18"/>
              </w:rPr>
            </w:pPr>
            <w:r>
              <w:rPr>
                <w:rFonts w:ascii="Tahoma" w:eastAsia="Tahoma" w:hAnsi="Tahoma" w:cs="Tahoma"/>
                <w:sz w:val="18"/>
                <w:szCs w:val="18"/>
              </w:rPr>
              <w:lastRenderedPageBreak/>
              <w:t>CAR Cundinamarca</w:t>
            </w:r>
          </w:p>
          <w:p w:rsidR="00C36A9F" w:rsidRDefault="00C36A9F" w:rsidP="005034EF">
            <w:pPr>
              <w:rPr>
                <w:rFonts w:ascii="Tahoma" w:eastAsia="Tahoma" w:hAnsi="Tahoma" w:cs="Tahoma"/>
                <w:sz w:val="18"/>
                <w:szCs w:val="18"/>
              </w:rPr>
            </w:pPr>
            <w:r>
              <w:rPr>
                <w:rFonts w:ascii="Tahoma" w:eastAsia="Tahoma" w:hAnsi="Tahoma" w:cs="Tahoma"/>
                <w:sz w:val="18"/>
                <w:szCs w:val="18"/>
              </w:rPr>
              <w:t>CORTOLIMA</w:t>
            </w:r>
          </w:p>
          <w:p w:rsidR="00C36A9F" w:rsidRPr="00DB39C9" w:rsidRDefault="00C36A9F" w:rsidP="005034EF">
            <w:pPr>
              <w:rPr>
                <w:rFonts w:ascii="Tahoma" w:eastAsia="Tahoma" w:hAnsi="Tahoma" w:cs="Tahoma"/>
                <w:sz w:val="18"/>
                <w:szCs w:val="18"/>
              </w:rPr>
            </w:pPr>
          </w:p>
        </w:tc>
        <w:tc>
          <w:tcPr>
            <w:tcW w:w="3692" w:type="pct"/>
            <w:shd w:val="clear" w:color="auto" w:fill="auto"/>
          </w:tcPr>
          <w:p w:rsidR="00C36A9F" w:rsidRPr="00DB39C9" w:rsidRDefault="00C36A9F" w:rsidP="005034EF">
            <w:pPr>
              <w:jc w:val="both"/>
              <w:rPr>
                <w:rFonts w:ascii="Tahoma" w:eastAsia="Tahoma" w:hAnsi="Tahoma" w:cs="Tahoma"/>
                <w:sz w:val="18"/>
                <w:szCs w:val="18"/>
              </w:rPr>
            </w:pPr>
            <w:r>
              <w:rPr>
                <w:rFonts w:ascii="Tahoma" w:eastAsia="Tahoma" w:hAnsi="Tahoma" w:cs="Tahoma"/>
                <w:sz w:val="18"/>
                <w:szCs w:val="18"/>
              </w:rPr>
              <w:lastRenderedPageBreak/>
              <w:t>Por medio de la cual se declara en ordenación la cuenca del río Sumapaz</w:t>
            </w:r>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35" w:name="_Toc272819150"/>
      <w:bookmarkStart w:id="136" w:name="_Toc278821729"/>
      <w:bookmarkStart w:id="137" w:name="_Toc30180776"/>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135"/>
      <w:bookmarkEnd w:id="136"/>
      <w:bookmarkEnd w:id="137"/>
    </w:p>
    <w:p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4112D8" w:rsidTr="004112D8">
        <w:tc>
          <w:tcPr>
            <w:tcW w:w="2376"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NORMA</w:t>
            </w:r>
          </w:p>
        </w:tc>
        <w:tc>
          <w:tcPr>
            <w:tcW w:w="6521"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DESCRIPCIÓN</w:t>
            </w:r>
          </w:p>
        </w:tc>
      </w:tr>
      <w:tr w:rsidR="004112D8" w:rsidRPr="008C7584" w:rsidTr="004112D8">
        <w:tc>
          <w:tcPr>
            <w:tcW w:w="2376" w:type="dxa"/>
            <w:shd w:val="clear" w:color="auto" w:fill="auto"/>
          </w:tcPr>
          <w:p w:rsidR="004112D8" w:rsidRPr="003F7A18" w:rsidRDefault="003F7A18" w:rsidP="005034EF">
            <w:pPr>
              <w:jc w:val="both"/>
              <w:rPr>
                <w:rFonts w:ascii="Tahoma" w:eastAsia="Tahoma" w:hAnsi="Tahoma" w:cs="Tahoma"/>
                <w:sz w:val="18"/>
                <w:szCs w:val="18"/>
              </w:rPr>
            </w:pPr>
            <w:r w:rsidRPr="003F7A18">
              <w:rPr>
                <w:rFonts w:ascii="Tahoma" w:eastAsia="Tahoma" w:hAnsi="Tahoma" w:cs="Tahoma"/>
                <w:sz w:val="18"/>
                <w:szCs w:val="18"/>
              </w:rPr>
              <w:t>Plan de Desarrollo Municipal</w:t>
            </w:r>
          </w:p>
          <w:p w:rsidR="003F7A18" w:rsidRPr="00D10291" w:rsidRDefault="003F7A18" w:rsidP="005034EF">
            <w:pPr>
              <w:jc w:val="both"/>
              <w:rPr>
                <w:rFonts w:ascii="Tahoma" w:eastAsia="Tahoma" w:hAnsi="Tahoma" w:cs="Tahoma"/>
                <w:color w:val="FF0000"/>
                <w:sz w:val="18"/>
                <w:szCs w:val="18"/>
              </w:rPr>
            </w:pPr>
          </w:p>
        </w:tc>
        <w:tc>
          <w:tcPr>
            <w:tcW w:w="6521" w:type="dxa"/>
            <w:shd w:val="clear" w:color="auto" w:fill="auto"/>
          </w:tcPr>
          <w:p w:rsidR="004112D8" w:rsidRPr="00D10291" w:rsidRDefault="00DF168C" w:rsidP="005034EF">
            <w:pPr>
              <w:jc w:val="both"/>
              <w:rPr>
                <w:rFonts w:ascii="Tahoma" w:eastAsia="Tahoma" w:hAnsi="Tahoma" w:cs="Tahoma"/>
                <w:sz w:val="18"/>
                <w:szCs w:val="18"/>
              </w:rPr>
            </w:pPr>
            <w:r w:rsidRPr="00D10291">
              <w:rPr>
                <w:rFonts w:ascii="Tahoma" w:eastAsia="Tahoma" w:hAnsi="Tahoma" w:cs="Tahoma"/>
                <w:sz w:val="18"/>
                <w:szCs w:val="18"/>
              </w:rPr>
              <w:t xml:space="preserve">EXPERIENCIA Y OPORTUNIDADES PARA TODOS </w:t>
            </w:r>
            <w:r w:rsidR="004112D8" w:rsidRPr="00D10291">
              <w:rPr>
                <w:rFonts w:ascii="Tahoma" w:eastAsia="Tahoma" w:hAnsi="Tahoma" w:cs="Tahoma"/>
                <w:sz w:val="18"/>
                <w:szCs w:val="18"/>
              </w:rPr>
              <w:t>2016 – 2019</w:t>
            </w:r>
          </w:p>
          <w:p w:rsidR="004112D8" w:rsidRPr="00D10291" w:rsidRDefault="004112D8" w:rsidP="005034EF">
            <w:pPr>
              <w:jc w:val="both"/>
              <w:rPr>
                <w:rFonts w:ascii="Tahoma" w:eastAsia="Tahoma" w:hAnsi="Tahoma" w:cs="Tahoma"/>
                <w:sz w:val="18"/>
                <w:szCs w:val="18"/>
              </w:rPr>
            </w:pPr>
          </w:p>
        </w:tc>
      </w:tr>
      <w:tr w:rsidR="004112D8" w:rsidRPr="008C7584" w:rsidTr="004112D8">
        <w:tc>
          <w:tcPr>
            <w:tcW w:w="2376" w:type="dxa"/>
            <w:shd w:val="clear" w:color="auto" w:fill="auto"/>
          </w:tcPr>
          <w:p w:rsidR="004112D8" w:rsidRPr="00D10291" w:rsidRDefault="004112D8" w:rsidP="005034EF">
            <w:pPr>
              <w:jc w:val="both"/>
              <w:rPr>
                <w:rFonts w:ascii="Tahoma" w:eastAsia="Tahoma" w:hAnsi="Tahoma" w:cs="Tahoma"/>
                <w:sz w:val="18"/>
                <w:szCs w:val="18"/>
              </w:rPr>
            </w:pPr>
            <w:r w:rsidRPr="00D10291">
              <w:rPr>
                <w:rFonts w:ascii="Tahoma" w:eastAsia="Tahoma" w:hAnsi="Tahoma" w:cs="Tahoma"/>
                <w:sz w:val="18"/>
                <w:szCs w:val="18"/>
              </w:rPr>
              <w:t>Acuerdo 0</w:t>
            </w:r>
            <w:r w:rsidR="00DF168C" w:rsidRPr="00D10291">
              <w:rPr>
                <w:rFonts w:ascii="Tahoma" w:eastAsia="Tahoma" w:hAnsi="Tahoma" w:cs="Tahoma"/>
                <w:sz w:val="18"/>
                <w:szCs w:val="18"/>
              </w:rPr>
              <w:t>02</w:t>
            </w:r>
            <w:r w:rsidRPr="00D10291">
              <w:rPr>
                <w:rFonts w:ascii="Tahoma" w:eastAsia="Tahoma" w:hAnsi="Tahoma" w:cs="Tahoma"/>
                <w:sz w:val="18"/>
                <w:szCs w:val="18"/>
              </w:rPr>
              <w:t xml:space="preserve"> de</w:t>
            </w:r>
            <w:r w:rsidR="00DF168C" w:rsidRPr="00D10291">
              <w:rPr>
                <w:rFonts w:ascii="Tahoma" w:eastAsia="Tahoma" w:hAnsi="Tahoma" w:cs="Tahoma"/>
                <w:sz w:val="18"/>
                <w:szCs w:val="18"/>
              </w:rPr>
              <w:t>l 22 de marzo de</w:t>
            </w:r>
            <w:r w:rsidRPr="00D10291">
              <w:rPr>
                <w:rFonts w:ascii="Tahoma" w:eastAsia="Tahoma" w:hAnsi="Tahoma" w:cs="Tahoma"/>
                <w:sz w:val="18"/>
                <w:szCs w:val="18"/>
              </w:rPr>
              <w:t xml:space="preserve"> 20</w:t>
            </w:r>
            <w:r w:rsidR="00DF168C" w:rsidRPr="00D10291">
              <w:rPr>
                <w:rFonts w:ascii="Tahoma" w:eastAsia="Tahoma" w:hAnsi="Tahoma" w:cs="Tahoma"/>
                <w:sz w:val="18"/>
                <w:szCs w:val="18"/>
              </w:rPr>
              <w:t>14</w:t>
            </w:r>
          </w:p>
        </w:tc>
        <w:tc>
          <w:tcPr>
            <w:tcW w:w="6521" w:type="dxa"/>
            <w:shd w:val="clear" w:color="auto" w:fill="auto"/>
          </w:tcPr>
          <w:p w:rsidR="004112D8" w:rsidRPr="00D10291" w:rsidRDefault="004112D8" w:rsidP="005034EF">
            <w:pPr>
              <w:jc w:val="both"/>
              <w:rPr>
                <w:rFonts w:ascii="Tahoma" w:eastAsia="Tahoma" w:hAnsi="Tahoma" w:cs="Tahoma"/>
                <w:sz w:val="18"/>
                <w:szCs w:val="18"/>
              </w:rPr>
            </w:pPr>
            <w:r w:rsidRPr="00D10291">
              <w:rPr>
                <w:rFonts w:ascii="Tahoma" w:eastAsia="Tahoma" w:hAnsi="Tahoma" w:cs="Tahoma"/>
                <w:sz w:val="18"/>
                <w:szCs w:val="18"/>
              </w:rPr>
              <w:t>Por el cual se adopta</w:t>
            </w:r>
            <w:r w:rsidR="00DF168C" w:rsidRPr="00D10291">
              <w:rPr>
                <w:rFonts w:ascii="Tahoma" w:eastAsia="Tahoma" w:hAnsi="Tahoma" w:cs="Tahoma"/>
                <w:sz w:val="18"/>
                <w:szCs w:val="18"/>
              </w:rPr>
              <w:t xml:space="preserve"> la revisión general del</w:t>
            </w:r>
            <w:r w:rsidRPr="00D10291">
              <w:rPr>
                <w:rFonts w:ascii="Tahoma" w:eastAsia="Tahoma" w:hAnsi="Tahoma" w:cs="Tahoma"/>
                <w:sz w:val="18"/>
                <w:szCs w:val="18"/>
              </w:rPr>
              <w:t xml:space="preserve"> Plan de Ordenamiento Territorial del municipio de </w:t>
            </w:r>
            <w:r w:rsidR="008D75CD" w:rsidRPr="00D10291">
              <w:rPr>
                <w:rFonts w:ascii="Tahoma" w:eastAsia="Tahoma" w:hAnsi="Tahoma" w:cs="Tahoma"/>
                <w:sz w:val="18"/>
                <w:szCs w:val="18"/>
              </w:rPr>
              <w:t>Utica</w:t>
            </w:r>
          </w:p>
          <w:p w:rsidR="004112D8" w:rsidRPr="00D10291" w:rsidRDefault="004112D8" w:rsidP="005034EF">
            <w:pPr>
              <w:jc w:val="both"/>
              <w:rPr>
                <w:rFonts w:ascii="Tahoma" w:eastAsia="Tahoma" w:hAnsi="Tahoma" w:cs="Tahoma"/>
                <w:sz w:val="18"/>
                <w:szCs w:val="18"/>
                <w:highlight w:val="yellow"/>
              </w:rPr>
            </w:pPr>
          </w:p>
        </w:tc>
      </w:tr>
      <w:tr w:rsidR="004112D8" w:rsidRPr="00BD7C11" w:rsidTr="004112D8">
        <w:tc>
          <w:tcPr>
            <w:tcW w:w="2376" w:type="dxa"/>
            <w:shd w:val="clear" w:color="auto" w:fill="auto"/>
          </w:tcPr>
          <w:p w:rsidR="004112D8" w:rsidRPr="00D10291" w:rsidRDefault="007D5FF6" w:rsidP="005034EF">
            <w:pPr>
              <w:jc w:val="both"/>
              <w:rPr>
                <w:rFonts w:ascii="Tahoma" w:eastAsia="Tahoma" w:hAnsi="Tahoma" w:cs="Tahoma"/>
                <w:sz w:val="18"/>
                <w:szCs w:val="18"/>
              </w:rPr>
            </w:pPr>
            <w:r w:rsidRPr="00D10291">
              <w:rPr>
                <w:rFonts w:ascii="Tahoma" w:eastAsia="Tahoma" w:hAnsi="Tahoma" w:cs="Tahoma"/>
                <w:sz w:val="18"/>
                <w:szCs w:val="18"/>
              </w:rPr>
              <w:t>PGRM</w:t>
            </w:r>
            <w:r w:rsidR="008F108B" w:rsidRPr="00D10291">
              <w:rPr>
                <w:rFonts w:ascii="Tahoma" w:eastAsia="Tahoma" w:hAnsi="Tahoma" w:cs="Tahoma"/>
                <w:sz w:val="18"/>
                <w:szCs w:val="18"/>
              </w:rPr>
              <w:t xml:space="preserve"> (2016)</w:t>
            </w:r>
          </w:p>
        </w:tc>
        <w:tc>
          <w:tcPr>
            <w:tcW w:w="6521" w:type="dxa"/>
            <w:shd w:val="clear" w:color="auto" w:fill="auto"/>
          </w:tcPr>
          <w:p w:rsidR="004112D8" w:rsidRPr="00D10291" w:rsidRDefault="004112D8" w:rsidP="005034EF">
            <w:pPr>
              <w:jc w:val="both"/>
              <w:rPr>
                <w:rFonts w:ascii="Tahoma" w:eastAsia="Tahoma" w:hAnsi="Tahoma" w:cs="Tahoma"/>
                <w:sz w:val="18"/>
                <w:szCs w:val="18"/>
              </w:rPr>
            </w:pPr>
            <w:r w:rsidRPr="00D10291">
              <w:rPr>
                <w:rFonts w:ascii="Tahoma" w:eastAsia="Tahoma" w:hAnsi="Tahoma" w:cs="Tahoma"/>
                <w:sz w:val="18"/>
                <w:szCs w:val="18"/>
              </w:rPr>
              <w:t xml:space="preserve">Plan de Gestión del Riesgo Municipal de </w:t>
            </w:r>
            <w:r w:rsidR="008D75CD" w:rsidRPr="00D10291">
              <w:rPr>
                <w:rFonts w:ascii="Tahoma" w:eastAsia="Tahoma" w:hAnsi="Tahoma" w:cs="Tahoma"/>
                <w:sz w:val="18"/>
                <w:szCs w:val="18"/>
              </w:rPr>
              <w:t>Utica</w:t>
            </w:r>
            <w:r w:rsidRPr="00D10291">
              <w:rPr>
                <w:rFonts w:ascii="Tahoma" w:eastAsia="Tahoma" w:hAnsi="Tahoma" w:cs="Tahoma"/>
                <w:sz w:val="18"/>
                <w:szCs w:val="18"/>
              </w:rPr>
              <w:t>- CUNDINAMARCA 201</w:t>
            </w:r>
            <w:r w:rsidR="0063698D" w:rsidRPr="00D10291">
              <w:rPr>
                <w:rFonts w:ascii="Tahoma" w:eastAsia="Tahoma" w:hAnsi="Tahoma" w:cs="Tahoma"/>
                <w:sz w:val="18"/>
                <w:szCs w:val="18"/>
              </w:rPr>
              <w:t>6</w:t>
            </w:r>
          </w:p>
          <w:p w:rsidR="004112D8" w:rsidRPr="00D10291" w:rsidRDefault="004112D8" w:rsidP="005034EF">
            <w:pPr>
              <w:jc w:val="both"/>
              <w:rPr>
                <w:rFonts w:ascii="Tahoma" w:eastAsia="Tahoma" w:hAnsi="Tahoma" w:cs="Tahoma"/>
                <w:sz w:val="18"/>
                <w:szCs w:val="18"/>
              </w:rPr>
            </w:pPr>
          </w:p>
        </w:tc>
      </w:tr>
      <w:tr w:rsidR="004112D8" w:rsidRPr="00BD7C11" w:rsidTr="004112D8">
        <w:tc>
          <w:tcPr>
            <w:tcW w:w="2376" w:type="dxa"/>
            <w:shd w:val="clear" w:color="auto" w:fill="auto"/>
          </w:tcPr>
          <w:p w:rsidR="004112D8" w:rsidRPr="00D10291" w:rsidRDefault="004112D8" w:rsidP="005034EF">
            <w:pPr>
              <w:jc w:val="both"/>
              <w:rPr>
                <w:rFonts w:ascii="Tahoma" w:eastAsia="Tahoma" w:hAnsi="Tahoma" w:cs="Tahoma"/>
                <w:color w:val="FF0000"/>
                <w:sz w:val="18"/>
                <w:szCs w:val="18"/>
              </w:rPr>
            </w:pPr>
            <w:r w:rsidRPr="00D10291">
              <w:rPr>
                <w:rFonts w:ascii="Tahoma" w:eastAsia="Tahoma" w:hAnsi="Tahoma" w:cs="Tahoma"/>
                <w:sz w:val="18"/>
                <w:szCs w:val="18"/>
              </w:rPr>
              <w:t xml:space="preserve">Resolución Nº </w:t>
            </w:r>
            <w:r w:rsidR="0063698D" w:rsidRPr="00D10291">
              <w:rPr>
                <w:rFonts w:ascii="Tahoma" w:eastAsia="Tahoma" w:hAnsi="Tahoma" w:cs="Tahoma"/>
                <w:sz w:val="18"/>
                <w:szCs w:val="18"/>
              </w:rPr>
              <w:t>0</w:t>
            </w:r>
            <w:r w:rsidRPr="00D10291">
              <w:rPr>
                <w:rFonts w:ascii="Tahoma" w:eastAsia="Tahoma" w:hAnsi="Tahoma" w:cs="Tahoma"/>
                <w:sz w:val="18"/>
                <w:szCs w:val="18"/>
              </w:rPr>
              <w:t>7</w:t>
            </w:r>
            <w:r w:rsidR="0063698D" w:rsidRPr="00D10291">
              <w:rPr>
                <w:rFonts w:ascii="Tahoma" w:eastAsia="Tahoma" w:hAnsi="Tahoma" w:cs="Tahoma"/>
                <w:sz w:val="18"/>
                <w:szCs w:val="18"/>
              </w:rPr>
              <w:t>76</w:t>
            </w:r>
            <w:r w:rsidRPr="00D10291">
              <w:rPr>
                <w:rFonts w:ascii="Tahoma" w:eastAsia="Tahoma" w:hAnsi="Tahoma" w:cs="Tahoma"/>
                <w:sz w:val="18"/>
                <w:szCs w:val="18"/>
              </w:rPr>
              <w:t xml:space="preserve"> de </w:t>
            </w:r>
            <w:r w:rsidR="0063698D" w:rsidRPr="00D10291">
              <w:rPr>
                <w:rFonts w:ascii="Tahoma" w:eastAsia="Tahoma" w:hAnsi="Tahoma" w:cs="Tahoma"/>
                <w:sz w:val="18"/>
                <w:szCs w:val="18"/>
              </w:rPr>
              <w:t>28</w:t>
            </w:r>
            <w:r w:rsidRPr="00D10291">
              <w:rPr>
                <w:rFonts w:ascii="Tahoma" w:eastAsia="Tahoma" w:hAnsi="Tahoma" w:cs="Tahoma"/>
                <w:sz w:val="18"/>
                <w:szCs w:val="18"/>
              </w:rPr>
              <w:t xml:space="preserve"> de ma</w:t>
            </w:r>
            <w:r w:rsidR="0063698D" w:rsidRPr="00D10291">
              <w:rPr>
                <w:rFonts w:ascii="Tahoma" w:eastAsia="Tahoma" w:hAnsi="Tahoma" w:cs="Tahoma"/>
                <w:sz w:val="18"/>
                <w:szCs w:val="18"/>
              </w:rPr>
              <w:t>rzo</w:t>
            </w:r>
            <w:r w:rsidRPr="00D10291">
              <w:rPr>
                <w:rFonts w:ascii="Tahoma" w:eastAsia="Tahoma" w:hAnsi="Tahoma" w:cs="Tahoma"/>
                <w:sz w:val="18"/>
                <w:szCs w:val="18"/>
              </w:rPr>
              <w:t xml:space="preserve"> de 201</w:t>
            </w:r>
            <w:r w:rsidR="0063698D" w:rsidRPr="00D10291">
              <w:rPr>
                <w:rFonts w:ascii="Tahoma" w:eastAsia="Tahoma" w:hAnsi="Tahoma" w:cs="Tahoma"/>
                <w:sz w:val="18"/>
                <w:szCs w:val="18"/>
              </w:rPr>
              <w:t>8</w:t>
            </w:r>
          </w:p>
        </w:tc>
        <w:tc>
          <w:tcPr>
            <w:tcW w:w="6521" w:type="dxa"/>
            <w:shd w:val="clear" w:color="auto" w:fill="auto"/>
          </w:tcPr>
          <w:p w:rsidR="004112D8" w:rsidRPr="00D10291" w:rsidRDefault="004112D8" w:rsidP="005034EF">
            <w:pPr>
              <w:jc w:val="both"/>
              <w:rPr>
                <w:rFonts w:ascii="Tahoma" w:eastAsia="Tahoma" w:hAnsi="Tahoma" w:cs="Tahoma"/>
                <w:sz w:val="18"/>
                <w:szCs w:val="18"/>
              </w:rPr>
            </w:pPr>
            <w:r w:rsidRPr="00D10291">
              <w:rPr>
                <w:rFonts w:ascii="Tahoma" w:eastAsia="Tahoma" w:hAnsi="Tahoma" w:cs="Tahoma"/>
                <w:sz w:val="18"/>
                <w:szCs w:val="18"/>
              </w:rPr>
              <w:t>Por el cual se aprueba un Plan de Saneamiento y Manejo de Vertimientos – PSMV – para el</w:t>
            </w:r>
            <w:r w:rsidR="0063698D" w:rsidRPr="00D10291">
              <w:rPr>
                <w:rFonts w:ascii="Tahoma" w:eastAsia="Tahoma" w:hAnsi="Tahoma" w:cs="Tahoma"/>
                <w:sz w:val="18"/>
                <w:szCs w:val="18"/>
              </w:rPr>
              <w:t xml:space="preserve"> área urbana, zona de expansión urbana y parte de la vereda Las Granjas, en el</w:t>
            </w:r>
            <w:r w:rsidRPr="00D10291">
              <w:rPr>
                <w:rFonts w:ascii="Tahoma" w:eastAsia="Tahoma" w:hAnsi="Tahoma" w:cs="Tahoma"/>
                <w:sz w:val="18"/>
                <w:szCs w:val="18"/>
              </w:rPr>
              <w:t xml:space="preserve"> municipio de </w:t>
            </w:r>
            <w:r w:rsidR="008D75CD" w:rsidRPr="00D10291">
              <w:rPr>
                <w:rFonts w:ascii="Tahoma" w:eastAsia="Tahoma" w:hAnsi="Tahoma" w:cs="Tahoma"/>
                <w:sz w:val="18"/>
                <w:szCs w:val="18"/>
              </w:rPr>
              <w:t>Utica</w:t>
            </w:r>
            <w:r w:rsidR="0063698D" w:rsidRPr="00D10291">
              <w:rPr>
                <w:rFonts w:ascii="Tahoma" w:eastAsia="Tahoma" w:hAnsi="Tahoma" w:cs="Tahoma"/>
                <w:sz w:val="18"/>
                <w:szCs w:val="18"/>
              </w:rPr>
              <w:t>.</w:t>
            </w:r>
          </w:p>
          <w:p w:rsidR="004112D8" w:rsidRPr="00D10291" w:rsidRDefault="004112D8" w:rsidP="005034EF">
            <w:pPr>
              <w:jc w:val="both"/>
              <w:rPr>
                <w:rFonts w:ascii="Tahoma" w:eastAsia="Tahoma" w:hAnsi="Tahoma" w:cs="Tahoma"/>
                <w:color w:val="FF0000"/>
                <w:sz w:val="18"/>
                <w:szCs w:val="18"/>
              </w:rPr>
            </w:pPr>
          </w:p>
        </w:tc>
      </w:tr>
      <w:tr w:rsidR="004112D8" w:rsidRPr="00BD7C11" w:rsidTr="004112D8">
        <w:tc>
          <w:tcPr>
            <w:tcW w:w="2376" w:type="dxa"/>
            <w:shd w:val="clear" w:color="auto" w:fill="auto"/>
          </w:tcPr>
          <w:p w:rsidR="004112D8" w:rsidRPr="00D10291" w:rsidRDefault="004112D8" w:rsidP="005034EF">
            <w:pPr>
              <w:jc w:val="both"/>
              <w:rPr>
                <w:rFonts w:ascii="Tahoma" w:eastAsia="Tahoma" w:hAnsi="Tahoma" w:cs="Tahoma"/>
                <w:color w:val="FF0000"/>
                <w:sz w:val="18"/>
                <w:szCs w:val="18"/>
              </w:rPr>
            </w:pPr>
            <w:r w:rsidRPr="00D10291">
              <w:rPr>
                <w:rFonts w:ascii="Tahoma" w:eastAsia="Tahoma" w:hAnsi="Tahoma" w:cs="Tahoma"/>
                <w:sz w:val="18"/>
                <w:szCs w:val="18"/>
              </w:rPr>
              <w:t>Decreto Nº 0</w:t>
            </w:r>
            <w:r w:rsidR="0063698D" w:rsidRPr="00D10291">
              <w:rPr>
                <w:rFonts w:ascii="Tahoma" w:eastAsia="Tahoma" w:hAnsi="Tahoma" w:cs="Tahoma"/>
                <w:sz w:val="18"/>
                <w:szCs w:val="18"/>
              </w:rPr>
              <w:t>19</w:t>
            </w:r>
            <w:r w:rsidRPr="00D10291">
              <w:rPr>
                <w:rFonts w:ascii="Tahoma" w:eastAsia="Tahoma" w:hAnsi="Tahoma" w:cs="Tahoma"/>
                <w:sz w:val="18"/>
                <w:szCs w:val="18"/>
              </w:rPr>
              <w:t xml:space="preserve"> de </w:t>
            </w:r>
            <w:r w:rsidR="0063698D" w:rsidRPr="00D10291">
              <w:rPr>
                <w:rFonts w:ascii="Tahoma" w:eastAsia="Tahoma" w:hAnsi="Tahoma" w:cs="Tahoma"/>
                <w:sz w:val="18"/>
                <w:szCs w:val="18"/>
              </w:rPr>
              <w:t>18</w:t>
            </w:r>
            <w:r w:rsidRPr="00D10291">
              <w:rPr>
                <w:rFonts w:ascii="Tahoma" w:eastAsia="Tahoma" w:hAnsi="Tahoma" w:cs="Tahoma"/>
                <w:sz w:val="18"/>
                <w:szCs w:val="18"/>
              </w:rPr>
              <w:t xml:space="preserve"> de </w:t>
            </w:r>
            <w:r w:rsidR="0063698D" w:rsidRPr="00D10291">
              <w:rPr>
                <w:rFonts w:ascii="Tahoma" w:eastAsia="Tahoma" w:hAnsi="Tahoma" w:cs="Tahoma"/>
                <w:sz w:val="18"/>
                <w:szCs w:val="18"/>
              </w:rPr>
              <w:t>marzo</w:t>
            </w:r>
            <w:r w:rsidRPr="00D10291">
              <w:rPr>
                <w:rFonts w:ascii="Tahoma" w:eastAsia="Tahoma" w:hAnsi="Tahoma" w:cs="Tahoma"/>
                <w:sz w:val="18"/>
                <w:szCs w:val="18"/>
              </w:rPr>
              <w:t xml:space="preserve"> de 200</w:t>
            </w:r>
            <w:r w:rsidR="0063698D" w:rsidRPr="00D10291">
              <w:rPr>
                <w:rFonts w:ascii="Tahoma" w:eastAsia="Tahoma" w:hAnsi="Tahoma" w:cs="Tahoma"/>
                <w:sz w:val="18"/>
                <w:szCs w:val="18"/>
              </w:rPr>
              <w:t>8</w:t>
            </w:r>
          </w:p>
        </w:tc>
        <w:tc>
          <w:tcPr>
            <w:tcW w:w="6521" w:type="dxa"/>
            <w:shd w:val="clear" w:color="auto" w:fill="auto"/>
          </w:tcPr>
          <w:p w:rsidR="004112D8" w:rsidRPr="00D10291" w:rsidRDefault="004112D8" w:rsidP="005034EF">
            <w:pPr>
              <w:jc w:val="both"/>
              <w:rPr>
                <w:rFonts w:ascii="Tahoma" w:eastAsia="Tahoma" w:hAnsi="Tahoma" w:cs="Tahoma"/>
                <w:sz w:val="18"/>
                <w:szCs w:val="18"/>
              </w:rPr>
            </w:pPr>
            <w:r w:rsidRPr="00D10291">
              <w:rPr>
                <w:rFonts w:ascii="Tahoma" w:eastAsia="Tahoma" w:hAnsi="Tahoma" w:cs="Tahoma"/>
                <w:sz w:val="18"/>
                <w:szCs w:val="18"/>
              </w:rPr>
              <w:t xml:space="preserve">Por medio del cual se crea el Comité Técnico Interinstitucional de Educación Ambiental – CIDEA del municipio de </w:t>
            </w:r>
            <w:r w:rsidR="008D75CD" w:rsidRPr="00D10291">
              <w:rPr>
                <w:rFonts w:ascii="Tahoma" w:eastAsia="Tahoma" w:hAnsi="Tahoma" w:cs="Tahoma"/>
                <w:sz w:val="18"/>
                <w:szCs w:val="18"/>
              </w:rPr>
              <w:t>Utica</w:t>
            </w:r>
            <w:r w:rsidR="009D6BC1" w:rsidRPr="00D10291">
              <w:rPr>
                <w:rFonts w:ascii="Tahoma" w:eastAsia="Tahoma" w:hAnsi="Tahoma" w:cs="Tahoma"/>
                <w:sz w:val="18"/>
                <w:szCs w:val="18"/>
              </w:rPr>
              <w:t>- Cundinamarca</w:t>
            </w:r>
          </w:p>
          <w:p w:rsidR="004112D8" w:rsidRPr="00D10291" w:rsidRDefault="004112D8" w:rsidP="005034EF">
            <w:pPr>
              <w:jc w:val="both"/>
              <w:rPr>
                <w:rFonts w:ascii="Tahoma" w:eastAsia="Tahoma" w:hAnsi="Tahoma" w:cs="Tahoma"/>
                <w:color w:val="FF0000"/>
                <w:sz w:val="18"/>
                <w:szCs w:val="18"/>
              </w:rPr>
            </w:pPr>
          </w:p>
        </w:tc>
      </w:tr>
      <w:tr w:rsidR="009D6BC1" w:rsidRPr="00BD7C11" w:rsidTr="004112D8">
        <w:tc>
          <w:tcPr>
            <w:tcW w:w="2376" w:type="dxa"/>
            <w:shd w:val="clear" w:color="auto" w:fill="auto"/>
          </w:tcPr>
          <w:p w:rsidR="009D6BC1" w:rsidRPr="00D10291" w:rsidRDefault="00D10291" w:rsidP="005034EF">
            <w:pPr>
              <w:jc w:val="both"/>
              <w:rPr>
                <w:rFonts w:ascii="Tahoma" w:eastAsia="Tahoma" w:hAnsi="Tahoma" w:cs="Tahoma"/>
                <w:sz w:val="18"/>
                <w:szCs w:val="18"/>
              </w:rPr>
            </w:pPr>
            <w:r w:rsidRPr="00D10291">
              <w:rPr>
                <w:rFonts w:ascii="Tahoma" w:eastAsia="Tahoma" w:hAnsi="Tahoma" w:cs="Tahoma"/>
                <w:sz w:val="18"/>
                <w:szCs w:val="18"/>
              </w:rPr>
              <w:t>Resolución 0754 de 2014</w:t>
            </w:r>
          </w:p>
        </w:tc>
        <w:tc>
          <w:tcPr>
            <w:tcW w:w="6521" w:type="dxa"/>
            <w:shd w:val="clear" w:color="auto" w:fill="auto"/>
          </w:tcPr>
          <w:p w:rsidR="00D10291" w:rsidRPr="00D10291" w:rsidRDefault="00D10291" w:rsidP="00D10291">
            <w:pPr>
              <w:jc w:val="both"/>
              <w:rPr>
                <w:rFonts w:ascii="Tahoma" w:eastAsia="Tahoma" w:hAnsi="Tahoma" w:cs="Tahoma"/>
                <w:color w:val="000000" w:themeColor="text1"/>
                <w:sz w:val="18"/>
                <w:szCs w:val="18"/>
              </w:rPr>
            </w:pPr>
            <w:r w:rsidRPr="00D10291">
              <w:rPr>
                <w:rFonts w:ascii="Tahoma" w:eastAsia="Tahoma" w:hAnsi="Tahoma" w:cs="Tahoma"/>
                <w:color w:val="000000" w:themeColor="text1"/>
                <w:sz w:val="18"/>
                <w:szCs w:val="18"/>
              </w:rPr>
              <w:t xml:space="preserve">Plan de Gestión Integral de Residuos Sólidos del municipio de </w:t>
            </w:r>
            <w:r w:rsidR="008D75CD" w:rsidRPr="00D10291">
              <w:rPr>
                <w:rFonts w:ascii="Tahoma" w:eastAsia="Tahoma" w:hAnsi="Tahoma" w:cs="Tahoma"/>
                <w:color w:val="000000" w:themeColor="text1"/>
                <w:sz w:val="18"/>
                <w:szCs w:val="18"/>
              </w:rPr>
              <w:t>Utica</w:t>
            </w:r>
            <w:r w:rsidRPr="00D10291">
              <w:rPr>
                <w:rFonts w:ascii="Tahoma" w:eastAsia="Tahoma" w:hAnsi="Tahoma" w:cs="Tahoma"/>
                <w:color w:val="000000" w:themeColor="text1"/>
                <w:sz w:val="18"/>
                <w:szCs w:val="18"/>
              </w:rPr>
              <w:t>– CUNDINAMARCA – (PGIRS). Actualización 2015.</w:t>
            </w:r>
          </w:p>
          <w:p w:rsidR="009D6BC1" w:rsidRPr="00D10291" w:rsidRDefault="009D6BC1" w:rsidP="005034EF">
            <w:pPr>
              <w:jc w:val="both"/>
              <w:rPr>
                <w:rFonts w:ascii="Tahoma" w:eastAsia="Tahoma" w:hAnsi="Tahoma" w:cs="Tahoma"/>
                <w:sz w:val="18"/>
                <w:szCs w:val="18"/>
              </w:rPr>
            </w:pPr>
          </w:p>
        </w:tc>
      </w:tr>
    </w:tbl>
    <w:p w:rsidR="003755CD" w:rsidRPr="001E238E"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138" w:name="_Toc273012956"/>
      <w:bookmarkStart w:id="139" w:name="_Toc30180777"/>
      <w:r w:rsidRPr="00690A27">
        <w:rPr>
          <w:rFonts w:ascii="Tahoma" w:hAnsi="Tahoma" w:cs="Tahoma"/>
          <w:i w:val="0"/>
          <w:sz w:val="22"/>
          <w:szCs w:val="22"/>
        </w:rPr>
        <w:t>ESTRATEGIA DE ARTICULACIÓN</w:t>
      </w:r>
      <w:bookmarkEnd w:id="138"/>
      <w:bookmarkEnd w:id="139"/>
    </w:p>
    <w:p w:rsidR="007420F9" w:rsidRDefault="007420F9" w:rsidP="00F57AFF">
      <w:pPr>
        <w:jc w:val="center"/>
        <w:rPr>
          <w:rFonts w:ascii="Tahoma" w:hAnsi="Tahoma" w:cs="Tahoma"/>
          <w:b/>
          <w:color w:val="000000"/>
          <w:sz w:val="14"/>
          <w:szCs w:val="14"/>
          <w:lang w:eastAsia="es-CO"/>
        </w:rPr>
      </w:pPr>
    </w:p>
    <w:p w:rsidR="00BC59F5" w:rsidRDefault="00BC59F5" w:rsidP="00F57AFF">
      <w:pPr>
        <w:jc w:val="center"/>
        <w:rPr>
          <w:rFonts w:ascii="Tahoma" w:hAnsi="Tahoma" w:cs="Tahoma"/>
          <w:b/>
          <w:color w:val="000000"/>
          <w:sz w:val="14"/>
          <w:szCs w:val="14"/>
          <w:lang w:eastAsia="es-CO"/>
        </w:rPr>
      </w:pPr>
    </w:p>
    <w:p w:rsidR="00642A33" w:rsidRDefault="00642A33" w:rsidP="00642A33">
      <w:pPr>
        <w:jc w:val="both"/>
        <w:rPr>
          <w:rFonts w:ascii="Tahoma" w:eastAsia="Tahoma" w:hAnsi="Tahoma" w:cs="Tahoma"/>
          <w:sz w:val="22"/>
          <w:szCs w:val="22"/>
        </w:rPr>
      </w:pPr>
      <w:bookmarkStart w:id="140" w:name="_Toc273012957"/>
      <w:r>
        <w:rPr>
          <w:rFonts w:ascii="Tahoma" w:eastAsia="Tahoma" w:hAnsi="Tahoma" w:cs="Tahoma"/>
          <w:sz w:val="22"/>
          <w:szCs w:val="22"/>
        </w:rPr>
        <w:t xml:space="preserve">Con el fin de lograr la apropiación de la Educación Ambiental en el municipio de </w:t>
      </w:r>
      <w:r w:rsidR="003F7A18">
        <w:rPr>
          <w:rFonts w:ascii="Tahoma" w:eastAsia="Tahoma" w:hAnsi="Tahoma" w:cs="Tahoma"/>
          <w:sz w:val="22"/>
          <w:szCs w:val="22"/>
        </w:rPr>
        <w:t>Utica</w:t>
      </w:r>
      <w:r>
        <w:rPr>
          <w:rFonts w:ascii="Tahoma" w:eastAsia="Tahoma" w:hAnsi="Tahoma" w:cs="Tahoma"/>
          <w:sz w:val="22"/>
          <w:szCs w:val="22"/>
        </w:rPr>
        <w:t>, para la formulación del Plan de Acción del CIDEA, se tienen en cuenta los siguientes ejes articuladores:</w:t>
      </w:r>
    </w:p>
    <w:p w:rsidR="00642A33" w:rsidRDefault="00642A33" w:rsidP="00642A33">
      <w:pPr>
        <w:rPr>
          <w:rFonts w:ascii="Tahoma" w:eastAsia="Tahoma" w:hAnsi="Tahoma" w:cs="Tahoma"/>
          <w:sz w:val="22"/>
          <w:szCs w:val="22"/>
        </w:rPr>
      </w:pP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Gestión Ambiental Regional PGAR 2012 – 2023 de la Corporación Autónoma Regional de Cundinamarca CAR.</w:t>
      </w: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Acción 2016 - 2019 de la Corporación Autónoma Regional de Cundinamarca CAR.</w:t>
      </w: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Desarrollo Departamental 2016 -2020 – “UNIDOS PODEMOS MÁS”.</w:t>
      </w: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t xml:space="preserve"> Programas y subprogramas definidos en el Plan de Desarrollo Municipal “</w:t>
      </w:r>
      <w:r w:rsidR="004E2A1C">
        <w:rPr>
          <w:rFonts w:ascii="Tahoma" w:eastAsia="Tahoma" w:hAnsi="Tahoma" w:cs="Tahoma"/>
          <w:sz w:val="22"/>
          <w:szCs w:val="22"/>
        </w:rPr>
        <w:t>Experiencia y Oportunidades Para Todos</w:t>
      </w:r>
      <w:r w:rsidRPr="00484EE0">
        <w:rPr>
          <w:rFonts w:ascii="Tahoma" w:eastAsia="Tahoma" w:hAnsi="Tahoma" w:cs="Tahoma"/>
          <w:sz w:val="22"/>
          <w:szCs w:val="22"/>
        </w:rPr>
        <w:t xml:space="preserve"> </w:t>
      </w:r>
      <w:r w:rsidR="00D969F7">
        <w:rPr>
          <w:rFonts w:ascii="Tahoma" w:eastAsia="Tahoma" w:hAnsi="Tahoma" w:cs="Tahoma"/>
          <w:sz w:val="22"/>
          <w:szCs w:val="22"/>
        </w:rPr>
        <w:t>2016 - 2019</w:t>
      </w:r>
      <w:r w:rsidRPr="00484EE0">
        <w:rPr>
          <w:rFonts w:ascii="Tahoma" w:eastAsia="Tahoma" w:hAnsi="Tahoma" w:cs="Tahoma"/>
          <w:sz w:val="22"/>
          <w:szCs w:val="22"/>
        </w:rPr>
        <w:t>”.</w:t>
      </w:r>
    </w:p>
    <w:p w:rsidR="00642A33" w:rsidRDefault="00642A33" w:rsidP="0068302F">
      <w:pPr>
        <w:numPr>
          <w:ilvl w:val="0"/>
          <w:numId w:val="21"/>
        </w:numPr>
        <w:jc w:val="both"/>
        <w:rPr>
          <w:rFonts w:ascii="Tahoma" w:eastAsia="Tahoma" w:hAnsi="Tahoma" w:cs="Tahoma"/>
          <w:sz w:val="22"/>
          <w:szCs w:val="22"/>
        </w:rPr>
      </w:pPr>
      <w:r>
        <w:rPr>
          <w:rFonts w:ascii="Tahoma" w:eastAsia="Tahoma" w:hAnsi="Tahoma" w:cs="Tahoma"/>
          <w:sz w:val="22"/>
          <w:szCs w:val="22"/>
        </w:rPr>
        <w:lastRenderedPageBreak/>
        <w:t xml:space="preserve">Actualización de la Matriz de Armonización, acorde a los instrumentos de Planificación Ambiental Territorial Municipal. </w:t>
      </w:r>
    </w:p>
    <w:p w:rsidR="00642A33" w:rsidRDefault="00642A33" w:rsidP="00642A33">
      <w:pPr>
        <w:rPr>
          <w:rFonts w:ascii="Tahoma" w:eastAsia="Tahoma" w:hAnsi="Tahoma" w:cs="Tahoma"/>
          <w:color w:val="FF0000"/>
          <w:sz w:val="22"/>
          <w:szCs w:val="22"/>
        </w:rPr>
      </w:pPr>
    </w:p>
    <w:p w:rsidR="00642A33" w:rsidRPr="00F41D6F" w:rsidRDefault="00642A33" w:rsidP="00642A33">
      <w:pPr>
        <w:jc w:val="both"/>
        <w:rPr>
          <w:rFonts w:ascii="Tahoma" w:eastAsia="Tahoma" w:hAnsi="Tahoma" w:cs="Tahoma"/>
          <w:sz w:val="22"/>
          <w:szCs w:val="22"/>
        </w:rPr>
      </w:pPr>
      <w:r>
        <w:rPr>
          <w:rFonts w:ascii="Tahoma" w:eastAsia="Tahoma" w:hAnsi="Tahoma" w:cs="Tahoma"/>
          <w:sz w:val="22"/>
          <w:szCs w:val="22"/>
        </w:rPr>
        <w:t xml:space="preserve">A continuación, se presenta la matriz de articulación de los diferentes ejes desde las metas internacionales hasta las regionales, en la cual se definen los temas estructurales bajo los cuales se priorizará la Educación Ambiental en el municipio </w:t>
      </w:r>
      <w:r w:rsidRPr="00F41D6F">
        <w:rPr>
          <w:rFonts w:ascii="Tahoma" w:eastAsia="Tahoma" w:hAnsi="Tahoma" w:cs="Tahoma"/>
          <w:sz w:val="22"/>
          <w:szCs w:val="22"/>
        </w:rPr>
        <w:t xml:space="preserve">de </w:t>
      </w:r>
      <w:r w:rsidR="008D75CD">
        <w:rPr>
          <w:rFonts w:ascii="Tahoma" w:eastAsia="Tahoma" w:hAnsi="Tahoma" w:cs="Tahoma"/>
          <w:sz w:val="22"/>
          <w:szCs w:val="22"/>
        </w:rPr>
        <w:t>Utica</w:t>
      </w:r>
    </w:p>
    <w:p w:rsidR="00A0741D" w:rsidRDefault="00A0741D" w:rsidP="00A0741D">
      <w:pPr>
        <w:jc w:val="both"/>
        <w:rPr>
          <w:rFonts w:ascii="Tahoma" w:eastAsia="Tahoma" w:hAnsi="Tahoma" w:cs="Tahoma"/>
          <w:sz w:val="22"/>
          <w:szCs w:val="22"/>
        </w:rPr>
      </w:pPr>
    </w:p>
    <w:p w:rsidR="00293C60" w:rsidRPr="00690A27" w:rsidRDefault="00293C60" w:rsidP="006001C2">
      <w:pPr>
        <w:pStyle w:val="Ttulo2"/>
        <w:numPr>
          <w:ilvl w:val="1"/>
          <w:numId w:val="2"/>
        </w:numPr>
        <w:spacing w:before="0" w:after="0"/>
        <w:ind w:hanging="1080"/>
        <w:jc w:val="left"/>
        <w:rPr>
          <w:rFonts w:ascii="Tahoma" w:hAnsi="Tahoma" w:cs="Tahoma"/>
          <w:i w:val="0"/>
          <w:sz w:val="22"/>
          <w:szCs w:val="22"/>
        </w:rPr>
      </w:pPr>
      <w:bookmarkStart w:id="141" w:name="_Toc30180778"/>
      <w:r w:rsidRPr="00690A27">
        <w:rPr>
          <w:rFonts w:ascii="Tahoma" w:hAnsi="Tahoma" w:cs="Tahoma"/>
          <w:i w:val="0"/>
          <w:sz w:val="22"/>
          <w:szCs w:val="22"/>
        </w:rPr>
        <w:t>MARCO INSTITUCIONAL</w:t>
      </w:r>
      <w:bookmarkEnd w:id="140"/>
      <w:bookmarkEnd w:id="141"/>
    </w:p>
    <w:p w:rsidR="00293C60" w:rsidRPr="00690A27" w:rsidRDefault="00293C60" w:rsidP="00F57AFF">
      <w:pPr>
        <w:jc w:val="both"/>
        <w:rPr>
          <w:rFonts w:ascii="Tahoma" w:hAnsi="Tahoma" w:cs="Tahoma"/>
          <w:b/>
          <w:sz w:val="22"/>
          <w:szCs w:val="22"/>
        </w:rPr>
      </w:pPr>
    </w:p>
    <w:p w:rsidR="00293C60" w:rsidRPr="00690A27" w:rsidRDefault="00293C60" w:rsidP="00F57AFF">
      <w:pPr>
        <w:pStyle w:val="Ttulo3"/>
        <w:numPr>
          <w:ilvl w:val="2"/>
          <w:numId w:val="2"/>
        </w:numPr>
        <w:spacing w:before="0" w:after="0"/>
        <w:ind w:left="720"/>
        <w:jc w:val="both"/>
        <w:rPr>
          <w:rFonts w:ascii="Tahoma" w:hAnsi="Tahoma" w:cs="Tahoma"/>
          <w:bCs w:val="0"/>
          <w:sz w:val="22"/>
          <w:szCs w:val="22"/>
        </w:rPr>
      </w:pPr>
      <w:bookmarkStart w:id="142" w:name="_Toc273012958"/>
      <w:bookmarkStart w:id="143" w:name="_Toc30180779"/>
      <w:r w:rsidRPr="00690A27">
        <w:rPr>
          <w:rFonts w:ascii="Tahoma" w:hAnsi="Tahoma" w:cs="Tahoma"/>
          <w:bCs w:val="0"/>
          <w:sz w:val="22"/>
          <w:szCs w:val="22"/>
        </w:rPr>
        <w:t>Objeto</w:t>
      </w:r>
      <w:bookmarkEnd w:id="142"/>
      <w:bookmarkEnd w:id="143"/>
    </w:p>
    <w:p w:rsidR="001739FA" w:rsidRPr="008D75CD" w:rsidRDefault="001739FA" w:rsidP="00F57AFF">
      <w:pPr>
        <w:rPr>
          <w:rFonts w:ascii="Tahoma" w:hAnsi="Tahoma" w:cs="Tahoma"/>
          <w:color w:val="FF0000"/>
          <w:sz w:val="22"/>
          <w:szCs w:val="22"/>
          <w:lang w:val="es-CO" w:eastAsia="en-US"/>
        </w:rPr>
      </w:pPr>
    </w:p>
    <w:p w:rsidR="00755B6F" w:rsidRPr="004E2A1C" w:rsidRDefault="00BF4283" w:rsidP="00F57AFF">
      <w:pPr>
        <w:jc w:val="both"/>
        <w:rPr>
          <w:rFonts w:ascii="Tahoma" w:hAnsi="Tahoma" w:cs="Tahoma"/>
          <w:sz w:val="22"/>
          <w:szCs w:val="22"/>
          <w:lang w:val="es-MX" w:eastAsia="en-US"/>
        </w:rPr>
      </w:pPr>
      <w:r w:rsidRPr="004E2A1C">
        <w:rPr>
          <w:rFonts w:ascii="Tahoma" w:eastAsia="Tahoma" w:hAnsi="Tahoma" w:cs="Tahoma"/>
          <w:sz w:val="22"/>
          <w:szCs w:val="22"/>
        </w:rPr>
        <w:t xml:space="preserve">A través del presente Plan Territorial de Educación Ambiental PTEA, el CIDEA del municipio de </w:t>
      </w:r>
      <w:r w:rsidR="004E2A1C" w:rsidRPr="004E2A1C">
        <w:rPr>
          <w:rFonts w:ascii="Tahoma" w:eastAsia="Tahoma" w:hAnsi="Tahoma" w:cs="Tahoma"/>
          <w:sz w:val="22"/>
          <w:szCs w:val="22"/>
        </w:rPr>
        <w:t>Utica</w:t>
      </w:r>
      <w:r w:rsidR="007E1E5D" w:rsidRPr="004E2A1C">
        <w:rPr>
          <w:rFonts w:ascii="Tahoma" w:eastAsia="Tahoma" w:hAnsi="Tahoma" w:cs="Tahoma"/>
          <w:sz w:val="22"/>
          <w:szCs w:val="22"/>
        </w:rPr>
        <w:t xml:space="preserve"> </w:t>
      </w:r>
      <w:r w:rsidRPr="004E2A1C">
        <w:rPr>
          <w:rFonts w:ascii="Tahoma" w:eastAsia="Tahoma" w:hAnsi="Tahoma" w:cs="Tahoma"/>
          <w:sz w:val="22"/>
          <w:szCs w:val="22"/>
        </w:rPr>
        <w:t>orientará las acciones a desarrollar durante el período 2020-2023, con el fin de consolidar la coordinación y el seguimiento a los proyectos específicos de educación ambiental en el municipio.</w:t>
      </w:r>
    </w:p>
    <w:p w:rsidR="00263F8F" w:rsidRPr="00690A27" w:rsidRDefault="00263F8F" w:rsidP="00F57AFF">
      <w:pPr>
        <w:rPr>
          <w:rFonts w:ascii="Tahoma" w:hAnsi="Tahoma" w:cs="Tahoma"/>
          <w:b/>
          <w:sz w:val="22"/>
          <w:szCs w:val="22"/>
          <w:lang w:val="es-CO" w:eastAsia="en-US"/>
        </w:rPr>
      </w:pPr>
    </w:p>
    <w:p w:rsidR="004061D4" w:rsidRPr="00BF5E88"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144" w:name="_Toc273012960"/>
      <w:bookmarkStart w:id="145" w:name="_Toc30180780"/>
      <w:r w:rsidRPr="00BF5E88">
        <w:rPr>
          <w:rFonts w:ascii="Tahoma" w:hAnsi="Tahoma" w:cs="Tahoma"/>
          <w:bCs w:val="0"/>
          <w:sz w:val="22"/>
          <w:szCs w:val="22"/>
        </w:rPr>
        <w:t>Miembros del Comité</w:t>
      </w:r>
      <w:bookmarkEnd w:id="144"/>
      <w:bookmarkEnd w:id="145"/>
    </w:p>
    <w:p w:rsidR="00263F8F" w:rsidRPr="00BF5E88" w:rsidRDefault="00263F8F" w:rsidP="00F57AFF">
      <w:pPr>
        <w:rPr>
          <w:rFonts w:ascii="Tahoma" w:hAnsi="Tahoma" w:cs="Tahoma"/>
          <w:sz w:val="22"/>
          <w:szCs w:val="22"/>
          <w:lang w:val="es-CO" w:eastAsia="en-US"/>
        </w:rPr>
      </w:pPr>
    </w:p>
    <w:p w:rsidR="00BF4283" w:rsidRPr="00BF5E88" w:rsidRDefault="00BF4283" w:rsidP="00BF4283">
      <w:pPr>
        <w:jc w:val="both"/>
        <w:rPr>
          <w:rFonts w:ascii="Tahoma" w:eastAsia="Tahoma" w:hAnsi="Tahoma" w:cs="Tahoma"/>
          <w:sz w:val="22"/>
          <w:szCs w:val="22"/>
        </w:rPr>
      </w:pPr>
      <w:r w:rsidRPr="00BF5E88">
        <w:rPr>
          <w:rFonts w:ascii="Tahoma" w:eastAsia="Tahoma" w:hAnsi="Tahoma" w:cs="Tahoma"/>
          <w:sz w:val="22"/>
          <w:szCs w:val="22"/>
        </w:rPr>
        <w:t xml:space="preserve">El Comité Técnico Interinstitucional de Educación Ambiental se constituyó mediante Decreto </w:t>
      </w:r>
      <w:r w:rsidR="007E1E5D" w:rsidRPr="00BF5E88">
        <w:rPr>
          <w:rFonts w:ascii="Tahoma" w:eastAsia="Tahoma" w:hAnsi="Tahoma" w:cs="Tahoma"/>
          <w:sz w:val="22"/>
          <w:szCs w:val="22"/>
        </w:rPr>
        <w:t>Municipal No. 0</w:t>
      </w:r>
      <w:r w:rsidR="00B472E6" w:rsidRPr="00BF5E88">
        <w:rPr>
          <w:rFonts w:ascii="Tahoma" w:eastAsia="Tahoma" w:hAnsi="Tahoma" w:cs="Tahoma"/>
          <w:sz w:val="22"/>
          <w:szCs w:val="22"/>
        </w:rPr>
        <w:t>19</w:t>
      </w:r>
      <w:r w:rsidRPr="00BF5E88">
        <w:rPr>
          <w:rFonts w:ascii="Tahoma" w:eastAsia="Tahoma" w:hAnsi="Tahoma" w:cs="Tahoma"/>
          <w:sz w:val="22"/>
          <w:szCs w:val="22"/>
        </w:rPr>
        <w:t xml:space="preserve"> de 200</w:t>
      </w:r>
      <w:r w:rsidR="00B472E6" w:rsidRPr="00BF5E88">
        <w:rPr>
          <w:rFonts w:ascii="Tahoma" w:eastAsia="Tahoma" w:hAnsi="Tahoma" w:cs="Tahoma"/>
          <w:sz w:val="22"/>
          <w:szCs w:val="22"/>
        </w:rPr>
        <w:t>8</w:t>
      </w:r>
      <w:r w:rsidRPr="00BF5E88">
        <w:rPr>
          <w:rFonts w:ascii="Tahoma" w:eastAsia="Tahoma" w:hAnsi="Tahoma" w:cs="Tahoma"/>
          <w:sz w:val="22"/>
          <w:szCs w:val="22"/>
        </w:rPr>
        <w:t>, el cual se conforma con los siguientes miembros:</w:t>
      </w:r>
    </w:p>
    <w:p w:rsidR="00BF4283" w:rsidRPr="00BF5E88" w:rsidRDefault="00BF4283" w:rsidP="00BF4283">
      <w:pPr>
        <w:jc w:val="both"/>
        <w:rPr>
          <w:rFonts w:ascii="Tahoma" w:eastAsia="Tahoma" w:hAnsi="Tahoma" w:cs="Tahoma"/>
          <w:sz w:val="22"/>
          <w:szCs w:val="22"/>
        </w:rPr>
      </w:pPr>
    </w:p>
    <w:p w:rsidR="00BF4283" w:rsidRPr="00BF5E88" w:rsidRDefault="007E1E5D"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Alcalde</w:t>
      </w:r>
      <w:r w:rsidR="00BF4283" w:rsidRPr="00BF5E88">
        <w:rPr>
          <w:rFonts w:ascii="Tahoma" w:eastAsia="Tahoma" w:hAnsi="Tahoma" w:cs="Tahoma"/>
          <w:sz w:val="22"/>
          <w:szCs w:val="22"/>
        </w:rPr>
        <w:t xml:space="preserve"> Municipal o </w:t>
      </w:r>
      <w:r w:rsidRPr="00BF5E88">
        <w:rPr>
          <w:rFonts w:ascii="Tahoma" w:eastAsia="Tahoma" w:hAnsi="Tahoma" w:cs="Tahoma"/>
          <w:sz w:val="22"/>
          <w:szCs w:val="22"/>
        </w:rPr>
        <w:t xml:space="preserve">quien este delegue </w:t>
      </w:r>
    </w:p>
    <w:p w:rsidR="00BF4283"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 xml:space="preserve">Secretaria </w:t>
      </w:r>
      <w:r w:rsidR="007E1E5D" w:rsidRPr="00BF5E88">
        <w:rPr>
          <w:rFonts w:ascii="Tahoma" w:eastAsia="Tahoma" w:hAnsi="Tahoma" w:cs="Tahoma"/>
          <w:sz w:val="22"/>
          <w:szCs w:val="22"/>
        </w:rPr>
        <w:t xml:space="preserve">de Planeación Municipal </w:t>
      </w:r>
    </w:p>
    <w:p w:rsidR="00BF4283"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w:t>
      </w:r>
      <w:r w:rsidR="007E1E5D" w:rsidRPr="00BF5E88">
        <w:rPr>
          <w:rFonts w:ascii="Tahoma" w:eastAsia="Tahoma" w:hAnsi="Tahoma" w:cs="Tahoma"/>
          <w:sz w:val="22"/>
          <w:szCs w:val="22"/>
        </w:rPr>
        <w:t xml:space="preserve"> de la UMATA</w:t>
      </w:r>
    </w:p>
    <w:p w:rsidR="00D63CD5" w:rsidRPr="00BF5E88" w:rsidRDefault="00D63CD5"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Personero Municipal</w:t>
      </w:r>
    </w:p>
    <w:p w:rsidR="00D63CD5" w:rsidRPr="00BF5E88" w:rsidRDefault="00D63CD5"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Delegado de la Corporación Autónoma Regional de Cundinamarca – CAR</w:t>
      </w:r>
    </w:p>
    <w:p w:rsidR="00B472E6"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 del Servicio Nacional de Aprendizaje-SENA</w:t>
      </w:r>
    </w:p>
    <w:p w:rsidR="00B472E6"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Técnico de Saneamiento Ambiental</w:t>
      </w:r>
    </w:p>
    <w:p w:rsidR="00B472E6"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Un medio de comunicación (radio, televisión, prensa)</w:t>
      </w:r>
    </w:p>
    <w:p w:rsidR="00B472E6"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Párroco</w:t>
      </w:r>
    </w:p>
    <w:p w:rsidR="00B472E6" w:rsidRPr="00BF5E88" w:rsidRDefault="00B472E6"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 del cuerpo de Bomberos</w:t>
      </w:r>
    </w:p>
    <w:p w:rsidR="00BF5E88" w:rsidRPr="00BF5E88" w:rsidRDefault="00BF5E88"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Un representante del sector productivo (panelero, ganadero, turístico…)</w:t>
      </w:r>
    </w:p>
    <w:p w:rsidR="00BF5E88" w:rsidRPr="00BF5E88" w:rsidRDefault="00BF5E88"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 de ASOJUNTAS</w:t>
      </w:r>
    </w:p>
    <w:p w:rsidR="00BF5E88" w:rsidRPr="00BF5E88" w:rsidRDefault="00BF5E88"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 de un Acueducto veredal</w:t>
      </w:r>
    </w:p>
    <w:p w:rsidR="00BF5E88" w:rsidRPr="00BF5E88" w:rsidRDefault="00BF5E88"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Representante de la Defensa Civil</w:t>
      </w:r>
    </w:p>
    <w:p w:rsidR="00D63CD5" w:rsidRPr="00BF5E88" w:rsidRDefault="00D63CD5"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Rectores de las instituciones Educativas</w:t>
      </w:r>
      <w:r w:rsidR="00BF5E88" w:rsidRPr="00BF5E88">
        <w:rPr>
          <w:rFonts w:ascii="Tahoma" w:eastAsia="Tahoma" w:hAnsi="Tahoma" w:cs="Tahoma"/>
          <w:sz w:val="22"/>
          <w:szCs w:val="22"/>
        </w:rPr>
        <w:t xml:space="preserve"> públicas o privadas</w:t>
      </w:r>
      <w:r w:rsidRPr="00BF5E88">
        <w:rPr>
          <w:rFonts w:ascii="Tahoma" w:eastAsia="Tahoma" w:hAnsi="Tahoma" w:cs="Tahoma"/>
          <w:sz w:val="22"/>
          <w:szCs w:val="22"/>
        </w:rPr>
        <w:t xml:space="preserve"> del Municipio </w:t>
      </w:r>
    </w:p>
    <w:p w:rsidR="00D63CD5" w:rsidRPr="00BF5E88" w:rsidRDefault="00D63CD5"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Delegado de la Estación de Policía del Municipio (Ambiental)</w:t>
      </w:r>
    </w:p>
    <w:p w:rsidR="00D63CD5" w:rsidRPr="00BF5E88" w:rsidRDefault="00D63CD5" w:rsidP="0068302F">
      <w:pPr>
        <w:numPr>
          <w:ilvl w:val="0"/>
          <w:numId w:val="20"/>
        </w:numPr>
        <w:jc w:val="both"/>
        <w:rPr>
          <w:rFonts w:ascii="Tahoma" w:eastAsia="Tahoma" w:hAnsi="Tahoma" w:cs="Tahoma"/>
          <w:sz w:val="22"/>
          <w:szCs w:val="22"/>
        </w:rPr>
      </w:pPr>
      <w:r w:rsidRPr="00BF5E88">
        <w:rPr>
          <w:rFonts w:ascii="Tahoma" w:eastAsia="Tahoma" w:hAnsi="Tahoma" w:cs="Tahoma"/>
          <w:sz w:val="22"/>
          <w:szCs w:val="22"/>
        </w:rPr>
        <w:t>Delegado de Empresa</w:t>
      </w:r>
      <w:r w:rsidR="00BF5E88" w:rsidRPr="00BF5E88">
        <w:rPr>
          <w:rFonts w:ascii="Tahoma" w:eastAsia="Tahoma" w:hAnsi="Tahoma" w:cs="Tahoma"/>
          <w:sz w:val="22"/>
          <w:szCs w:val="22"/>
        </w:rPr>
        <w:t>s prestadoras</w:t>
      </w:r>
      <w:r w:rsidRPr="00BF5E88">
        <w:rPr>
          <w:rFonts w:ascii="Tahoma" w:eastAsia="Tahoma" w:hAnsi="Tahoma" w:cs="Tahoma"/>
          <w:sz w:val="22"/>
          <w:szCs w:val="22"/>
        </w:rPr>
        <w:t xml:space="preserve"> de Servicios Públicos del Municipio </w:t>
      </w:r>
    </w:p>
    <w:p w:rsidR="008058DB" w:rsidRPr="00AB2EC4" w:rsidRDefault="008058DB" w:rsidP="008058DB">
      <w:pPr>
        <w:ind w:left="360"/>
        <w:jc w:val="both"/>
        <w:rPr>
          <w:rFonts w:ascii="Tahoma" w:eastAsia="Tahoma" w:hAnsi="Tahoma" w:cs="Tahoma"/>
          <w:sz w:val="22"/>
          <w:szCs w:val="22"/>
        </w:rPr>
      </w:pPr>
    </w:p>
    <w:p w:rsidR="00EF3512" w:rsidRDefault="004C29CC" w:rsidP="004C29CC">
      <w:pPr>
        <w:pStyle w:val="Ttulo1"/>
        <w:numPr>
          <w:ilvl w:val="0"/>
          <w:numId w:val="2"/>
        </w:numPr>
        <w:spacing w:before="0"/>
        <w:rPr>
          <w:rFonts w:ascii="Tahoma" w:hAnsi="Tahoma" w:cs="Tahoma"/>
          <w:color w:val="000000"/>
          <w:sz w:val="22"/>
          <w:szCs w:val="22"/>
        </w:rPr>
      </w:pPr>
      <w:bookmarkStart w:id="146" w:name="_Toc347858169"/>
      <w:bookmarkStart w:id="147" w:name="_Toc30180781"/>
      <w:r>
        <w:rPr>
          <w:rFonts w:ascii="Tahoma" w:hAnsi="Tahoma" w:cs="Tahoma"/>
          <w:color w:val="000000"/>
          <w:sz w:val="22"/>
          <w:szCs w:val="22"/>
        </w:rPr>
        <w:t>LÍNEA BASE AMBIENTAL PARA LA FORMULACIÓN DEL PLAN DE ACCIÓN</w:t>
      </w:r>
      <w:bookmarkEnd w:id="146"/>
      <w:bookmarkEnd w:id="147"/>
    </w:p>
    <w:p w:rsidR="004C29CC" w:rsidRDefault="004C29CC" w:rsidP="00EF3512">
      <w:pPr>
        <w:rPr>
          <w:rFonts w:ascii="Tahoma" w:hAnsi="Tahoma" w:cs="Tahoma"/>
          <w:color w:val="000000"/>
          <w:sz w:val="22"/>
          <w:szCs w:val="22"/>
        </w:rPr>
      </w:pPr>
    </w:p>
    <w:p w:rsidR="001904C6" w:rsidRPr="003162F7" w:rsidRDefault="001904C6" w:rsidP="001904C6">
      <w:pPr>
        <w:jc w:val="both"/>
        <w:rPr>
          <w:rFonts w:ascii="Tahoma" w:eastAsia="Tahoma" w:hAnsi="Tahoma" w:cs="Tahoma"/>
          <w:sz w:val="22"/>
          <w:szCs w:val="22"/>
        </w:rPr>
      </w:pPr>
      <w:r w:rsidRPr="003162F7">
        <w:rPr>
          <w:rFonts w:ascii="Tahoma" w:hAnsi="Tahoma" w:cs="Tahoma"/>
          <w:color w:val="000000" w:themeColor="text1"/>
          <w:sz w:val="22"/>
          <w:szCs w:val="22"/>
        </w:rPr>
        <w:t xml:space="preserve">La formulación del Plan de Acción, parte del análisis de la lectura ambiental hecha sobre el territorio. </w:t>
      </w:r>
      <w:r w:rsidRPr="003162F7">
        <w:rPr>
          <w:rFonts w:ascii="Tahoma" w:eastAsia="Tahoma" w:hAnsi="Tahoma" w:cs="Tahoma"/>
          <w:color w:val="000000" w:themeColor="text1"/>
          <w:sz w:val="22"/>
          <w:szCs w:val="22"/>
        </w:rPr>
        <w:t>Para la construcción del presente capítulo se tomó como referencia, información secundaria recopilada a partir de la revisión de los instrumentos de planificación municipal, entre los que se destacan principalmente los documentos:</w:t>
      </w:r>
      <w:r w:rsidR="003162F7" w:rsidRPr="003162F7">
        <w:rPr>
          <w:rFonts w:ascii="Tahoma" w:eastAsia="Tahoma" w:hAnsi="Tahoma" w:cs="Tahoma"/>
          <w:color w:val="000000" w:themeColor="text1"/>
          <w:sz w:val="22"/>
          <w:szCs w:val="22"/>
        </w:rPr>
        <w:t xml:space="preserve"> </w:t>
      </w:r>
      <w:r w:rsidR="003162F7" w:rsidRPr="003162F7">
        <w:rPr>
          <w:rFonts w:ascii="Tahoma" w:eastAsia="Tahoma" w:hAnsi="Tahoma" w:cs="Tahoma"/>
          <w:sz w:val="22"/>
          <w:szCs w:val="22"/>
        </w:rPr>
        <w:t>Plan de Gestión del Riesgo Municipal de Útica- CUNDINAMARCA 2016</w:t>
      </w:r>
      <w:r w:rsidR="003162F7" w:rsidRPr="003162F7">
        <w:rPr>
          <w:rFonts w:ascii="Tahoma" w:eastAsia="Tahoma" w:hAnsi="Tahoma" w:cs="Tahoma"/>
          <w:sz w:val="22"/>
          <w:szCs w:val="22"/>
          <w:vertAlign w:val="superscript"/>
        </w:rPr>
        <w:footnoteReference w:id="6"/>
      </w:r>
      <w:r w:rsidR="003162F7" w:rsidRPr="003162F7">
        <w:rPr>
          <w:rFonts w:ascii="Tahoma" w:eastAsia="Tahoma" w:hAnsi="Tahoma" w:cs="Tahoma"/>
          <w:sz w:val="22"/>
          <w:szCs w:val="22"/>
        </w:rPr>
        <w:t>,</w:t>
      </w:r>
      <w:r w:rsidRPr="003162F7">
        <w:rPr>
          <w:rFonts w:ascii="Tahoma" w:eastAsia="Tahoma" w:hAnsi="Tahoma" w:cs="Tahoma"/>
          <w:color w:val="000000" w:themeColor="text1"/>
          <w:sz w:val="22"/>
          <w:szCs w:val="22"/>
        </w:rPr>
        <w:t xml:space="preserve"> </w:t>
      </w:r>
      <w:r w:rsidRPr="003162F7">
        <w:rPr>
          <w:rFonts w:ascii="Tahoma" w:eastAsia="Tahoma" w:hAnsi="Tahoma" w:cs="Tahoma"/>
          <w:sz w:val="22"/>
          <w:szCs w:val="22"/>
        </w:rPr>
        <w:t>“Plan de Desarrollo Municipal</w:t>
      </w:r>
      <w:r w:rsidR="003162F7" w:rsidRPr="003162F7">
        <w:rPr>
          <w:rFonts w:ascii="Tahoma" w:eastAsia="Tahoma" w:hAnsi="Tahoma" w:cs="Tahoma"/>
          <w:sz w:val="22"/>
          <w:szCs w:val="22"/>
        </w:rPr>
        <w:t xml:space="preserve"> EXPERIENCIA Y </w:t>
      </w:r>
      <w:r w:rsidR="003162F7" w:rsidRPr="003162F7">
        <w:rPr>
          <w:rFonts w:ascii="Tahoma" w:eastAsia="Tahoma" w:hAnsi="Tahoma" w:cs="Tahoma"/>
          <w:sz w:val="22"/>
          <w:szCs w:val="22"/>
        </w:rPr>
        <w:lastRenderedPageBreak/>
        <w:t>OPORTUNIDADES PARA TODOS</w:t>
      </w:r>
      <w:r w:rsidRPr="003162F7">
        <w:rPr>
          <w:rFonts w:ascii="Tahoma" w:eastAsia="Tahoma" w:hAnsi="Tahoma" w:cs="Tahoma"/>
          <w:sz w:val="22"/>
          <w:szCs w:val="22"/>
        </w:rPr>
        <w:t xml:space="preserve"> 2016-2019”</w:t>
      </w:r>
      <w:r w:rsidRPr="003162F7">
        <w:rPr>
          <w:rFonts w:ascii="Tahoma" w:eastAsia="Tahoma" w:hAnsi="Tahoma" w:cs="Tahoma"/>
          <w:sz w:val="22"/>
          <w:szCs w:val="22"/>
          <w:vertAlign w:val="superscript"/>
        </w:rPr>
        <w:t xml:space="preserve"> </w:t>
      </w:r>
      <w:r w:rsidRPr="003162F7">
        <w:rPr>
          <w:rFonts w:ascii="Tahoma" w:eastAsia="Tahoma" w:hAnsi="Tahoma" w:cs="Tahoma"/>
          <w:sz w:val="22"/>
          <w:szCs w:val="22"/>
          <w:vertAlign w:val="superscript"/>
        </w:rPr>
        <w:footnoteReference w:id="7"/>
      </w:r>
      <w:r w:rsidRPr="003162F7">
        <w:rPr>
          <w:rFonts w:ascii="Tahoma" w:eastAsia="Tahoma" w:hAnsi="Tahoma" w:cs="Tahoma"/>
          <w:sz w:val="22"/>
          <w:szCs w:val="22"/>
        </w:rPr>
        <w:t>,</w:t>
      </w:r>
      <w:r w:rsidR="003162F7" w:rsidRPr="003162F7">
        <w:rPr>
          <w:rFonts w:ascii="Tahoma" w:eastAsia="Tahoma" w:hAnsi="Tahoma" w:cs="Tahoma"/>
          <w:sz w:val="22"/>
          <w:szCs w:val="22"/>
        </w:rPr>
        <w:t xml:space="preserve"> Plan de Gestión Integral de Residuos Sólidos del municipio de Útica– CUNDINAMARCA – (PGIRS) (2015)</w:t>
      </w:r>
      <w:r w:rsidR="003162F7" w:rsidRPr="003162F7">
        <w:rPr>
          <w:rFonts w:ascii="Tahoma" w:eastAsia="Tahoma" w:hAnsi="Tahoma" w:cs="Tahoma"/>
          <w:sz w:val="22"/>
          <w:szCs w:val="22"/>
          <w:vertAlign w:val="superscript"/>
        </w:rPr>
        <w:t xml:space="preserve"> </w:t>
      </w:r>
      <w:r w:rsidR="003162F7" w:rsidRPr="003162F7">
        <w:rPr>
          <w:rFonts w:ascii="Tahoma" w:eastAsia="Tahoma" w:hAnsi="Tahoma" w:cs="Tahoma"/>
          <w:sz w:val="22"/>
          <w:szCs w:val="22"/>
          <w:vertAlign w:val="superscript"/>
        </w:rPr>
        <w:footnoteReference w:id="8"/>
      </w:r>
      <w:r w:rsidR="003162F7" w:rsidRPr="003162F7">
        <w:rPr>
          <w:rFonts w:ascii="Tahoma" w:eastAsia="Tahoma" w:hAnsi="Tahoma" w:cs="Tahoma"/>
          <w:sz w:val="22"/>
          <w:szCs w:val="22"/>
        </w:rPr>
        <w:t xml:space="preserve">, documentos académicos, </w:t>
      </w:r>
      <w:r w:rsidRPr="003162F7">
        <w:rPr>
          <w:rFonts w:ascii="Tahoma" w:eastAsia="Tahoma" w:hAnsi="Tahoma" w:cs="Tahoma"/>
          <w:sz w:val="22"/>
          <w:szCs w:val="22"/>
        </w:rPr>
        <w:t>a partir de los cuales se obtuvo información general acerca de distintos aspectos del municipio.</w:t>
      </w:r>
    </w:p>
    <w:p w:rsidR="001904C6" w:rsidRDefault="001904C6" w:rsidP="001904C6">
      <w:pPr>
        <w:jc w:val="both"/>
        <w:rPr>
          <w:rFonts w:ascii="Tahoma" w:eastAsia="Tahoma" w:hAnsi="Tahoma" w:cs="Tahoma"/>
          <w:sz w:val="22"/>
          <w:szCs w:val="22"/>
          <w:highlight w:val="yellow"/>
        </w:rPr>
      </w:pPr>
    </w:p>
    <w:p w:rsidR="001904C6" w:rsidRDefault="001904C6" w:rsidP="001904C6">
      <w:pPr>
        <w:jc w:val="both"/>
        <w:rPr>
          <w:rFonts w:ascii="Tahoma" w:eastAsia="Tahoma" w:hAnsi="Tahoma" w:cs="Tahoma"/>
          <w:sz w:val="22"/>
          <w:szCs w:val="22"/>
        </w:rPr>
      </w:pPr>
      <w:r>
        <w:rPr>
          <w:rFonts w:ascii="Tahoma" w:eastAsia="Tahoma" w:hAnsi="Tahoma" w:cs="Tahoma"/>
          <w:sz w:val="22"/>
          <w:szCs w:val="22"/>
        </w:rPr>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dificultades, aspectos a mejorar, proyectos, colaboración interdisciplinar entre instituciones del municipio, entre otros.  </w:t>
      </w:r>
    </w:p>
    <w:p w:rsidR="009047CD" w:rsidRDefault="009047CD" w:rsidP="00CE0A0C">
      <w:pPr>
        <w:rPr>
          <w:rFonts w:ascii="Tahoma" w:hAnsi="Tahoma" w:cs="Tahoma"/>
          <w:sz w:val="22"/>
        </w:rPr>
      </w:pPr>
    </w:p>
    <w:p w:rsidR="009047CD" w:rsidRDefault="009047CD" w:rsidP="00CE0A0C">
      <w:pPr>
        <w:rPr>
          <w:rFonts w:ascii="Tahoma" w:hAnsi="Tahoma" w:cs="Tahoma"/>
          <w:sz w:val="22"/>
        </w:rPr>
      </w:pPr>
    </w:p>
    <w:p w:rsidR="009047CD" w:rsidRPr="00220554" w:rsidRDefault="009047CD" w:rsidP="00CE0A0C">
      <w:pPr>
        <w:rPr>
          <w:rFonts w:ascii="Tahoma" w:hAnsi="Tahoma" w:cs="Tahoma"/>
          <w:sz w:val="22"/>
          <w:szCs w:val="22"/>
          <w:lang w:eastAsia="en-US"/>
        </w:rPr>
      </w:pPr>
    </w:p>
    <w:p w:rsidR="00CE0A0C" w:rsidRDefault="00E6348E" w:rsidP="0068302F">
      <w:pPr>
        <w:pStyle w:val="Ttulo2"/>
        <w:numPr>
          <w:ilvl w:val="1"/>
          <w:numId w:val="4"/>
        </w:numPr>
        <w:spacing w:before="0" w:after="0"/>
        <w:jc w:val="left"/>
        <w:rPr>
          <w:rFonts w:ascii="Tahoma" w:hAnsi="Tahoma" w:cs="Tahoma"/>
          <w:i w:val="0"/>
          <w:sz w:val="22"/>
          <w:szCs w:val="22"/>
        </w:rPr>
      </w:pPr>
      <w:bookmarkStart w:id="148" w:name="_Toc30180782"/>
      <w:r>
        <w:rPr>
          <w:rFonts w:ascii="Tahoma" w:hAnsi="Tahoma" w:cs="Tahoma"/>
          <w:i w:val="0"/>
          <w:sz w:val="22"/>
          <w:szCs w:val="22"/>
        </w:rPr>
        <w:t>ASPECTOS GENERALES DEL MUNICIPIO</w:t>
      </w:r>
      <w:bookmarkEnd w:id="148"/>
      <w:r w:rsidR="00F647D1">
        <w:rPr>
          <w:rFonts w:ascii="Tahoma" w:hAnsi="Tahoma" w:cs="Tahoma"/>
          <w:i w:val="0"/>
          <w:sz w:val="22"/>
          <w:szCs w:val="22"/>
        </w:rPr>
        <w:t xml:space="preserve"> </w:t>
      </w:r>
    </w:p>
    <w:p w:rsidR="00E6348E" w:rsidRDefault="00E6348E" w:rsidP="00E6348E">
      <w:pPr>
        <w:rPr>
          <w:lang w:eastAsia="en-US"/>
        </w:rPr>
      </w:pPr>
    </w:p>
    <w:p w:rsidR="00E6348E" w:rsidRPr="00C213FD" w:rsidRDefault="00C213FD" w:rsidP="00E6348E">
      <w:pPr>
        <w:jc w:val="both"/>
        <w:rPr>
          <w:rFonts w:ascii="Tahoma" w:hAnsi="Tahoma" w:cs="Tahoma"/>
          <w:sz w:val="22"/>
          <w:szCs w:val="22"/>
          <w:lang w:val="es-CO" w:eastAsia="en-US"/>
        </w:rPr>
      </w:pPr>
      <w:r w:rsidRPr="00C213FD">
        <w:rPr>
          <w:rFonts w:ascii="Tahoma" w:hAnsi="Tahoma" w:cs="Tahoma"/>
          <w:sz w:val="22"/>
        </w:rPr>
        <w:t xml:space="preserve">A continuación, se </w:t>
      </w:r>
      <w:r w:rsidR="00F76981">
        <w:rPr>
          <w:rFonts w:ascii="Tahoma" w:hAnsi="Tahoma" w:cs="Tahoma"/>
          <w:sz w:val="22"/>
        </w:rPr>
        <w:t>presenta</w:t>
      </w:r>
      <w:r w:rsidRPr="00C213FD">
        <w:rPr>
          <w:rFonts w:ascii="Tahoma" w:hAnsi="Tahoma" w:cs="Tahoma"/>
          <w:sz w:val="22"/>
        </w:rPr>
        <w:t xml:space="preserve"> el contexto territorial del municipio de </w:t>
      </w:r>
      <w:r w:rsidR="008D75CD">
        <w:rPr>
          <w:rFonts w:ascii="Tahoma" w:hAnsi="Tahoma" w:cs="Tahoma"/>
          <w:sz w:val="22"/>
        </w:rPr>
        <w:t>Utica</w:t>
      </w:r>
    </w:p>
    <w:p w:rsidR="00CE0A0C" w:rsidRPr="008A391C" w:rsidRDefault="00CE0A0C" w:rsidP="00CE0A0C">
      <w:pPr>
        <w:jc w:val="both"/>
        <w:rPr>
          <w:rFonts w:ascii="Tahoma" w:hAnsi="Tahoma" w:cs="Tahoma"/>
          <w:sz w:val="22"/>
          <w:szCs w:val="22"/>
          <w:lang w:val="es-CO" w:eastAsia="en-US"/>
        </w:rPr>
      </w:pPr>
    </w:p>
    <w:p w:rsidR="00E6348E" w:rsidRPr="008A391C" w:rsidRDefault="00E6348E" w:rsidP="00E6348E">
      <w:pPr>
        <w:pStyle w:val="Ttulo3"/>
        <w:numPr>
          <w:ilvl w:val="2"/>
          <w:numId w:val="2"/>
        </w:numPr>
        <w:spacing w:before="0" w:after="0"/>
        <w:ind w:left="720"/>
        <w:jc w:val="both"/>
        <w:rPr>
          <w:rFonts w:ascii="Tahoma" w:hAnsi="Tahoma" w:cs="Tahoma"/>
          <w:b w:val="0"/>
          <w:bCs w:val="0"/>
          <w:sz w:val="22"/>
          <w:szCs w:val="22"/>
        </w:rPr>
      </w:pPr>
      <w:bookmarkStart w:id="149" w:name="_Toc30180783"/>
      <w:r w:rsidRPr="008A391C">
        <w:rPr>
          <w:rFonts w:ascii="Tahoma" w:hAnsi="Tahoma" w:cs="Tahoma"/>
          <w:b w:val="0"/>
          <w:bCs w:val="0"/>
          <w:sz w:val="22"/>
          <w:szCs w:val="22"/>
        </w:rPr>
        <w:t>Localización</w:t>
      </w:r>
      <w:bookmarkEnd w:id="149"/>
    </w:p>
    <w:p w:rsidR="00E6348E" w:rsidRPr="008A391C" w:rsidRDefault="00E6348E" w:rsidP="00E6348E">
      <w:pPr>
        <w:jc w:val="both"/>
        <w:rPr>
          <w:rFonts w:ascii="Tahoma" w:hAnsi="Tahoma" w:cs="Tahoma"/>
          <w:sz w:val="22"/>
          <w:szCs w:val="22"/>
          <w:lang w:val="es-CO" w:eastAsia="en-US"/>
        </w:rPr>
      </w:pPr>
    </w:p>
    <w:p w:rsidR="001904C6" w:rsidRPr="008A391C" w:rsidRDefault="001904C6" w:rsidP="00E6348E">
      <w:pPr>
        <w:jc w:val="both"/>
        <w:rPr>
          <w:rFonts w:ascii="Tahoma" w:hAnsi="Tahoma" w:cs="Tahoma"/>
          <w:sz w:val="22"/>
          <w:szCs w:val="22"/>
          <w:lang w:val="es-CO" w:eastAsia="en-US"/>
        </w:rPr>
      </w:pPr>
      <w:r w:rsidRPr="008A391C">
        <w:rPr>
          <w:rFonts w:ascii="Tahoma" w:hAnsi="Tahoma" w:cs="Tahoma"/>
          <w:sz w:val="22"/>
          <w:szCs w:val="22"/>
        </w:rPr>
        <w:t xml:space="preserve">El municipio de </w:t>
      </w:r>
      <w:r w:rsidR="008D75CD" w:rsidRPr="008A391C">
        <w:rPr>
          <w:rFonts w:ascii="Tahoma" w:hAnsi="Tahoma" w:cs="Tahoma"/>
          <w:sz w:val="22"/>
          <w:szCs w:val="22"/>
        </w:rPr>
        <w:t>Utica</w:t>
      </w:r>
      <w:r w:rsidRPr="008A391C">
        <w:rPr>
          <w:rFonts w:ascii="Tahoma" w:hAnsi="Tahoma" w:cs="Tahoma"/>
          <w:sz w:val="22"/>
          <w:szCs w:val="22"/>
        </w:rPr>
        <w:t>, se localiza al noroeste del Departamento de Cundinamarca a 150 km de Bogotá, en la Provincia de Gualivá con una altura que oscila entre los 400 a 1600 metros sobre el nivel del mar y una extensión territorial de 9.233 hectáreas; su cabecera municipal se encuentra a 5º 11' 19" Latitud Norte y 74° 28' 49" Longitud Oeste.</w:t>
      </w:r>
      <w:r w:rsidR="008A391C" w:rsidRPr="008A391C">
        <w:rPr>
          <w:rFonts w:ascii="Tahoma" w:hAnsi="Tahoma" w:cs="Tahoma"/>
          <w:sz w:val="22"/>
          <w:szCs w:val="22"/>
        </w:rPr>
        <w:t xml:space="preserve"> Norte: Municipio de Caparrapí.  Sur: Municipio de Quebradanegra. Occidente: Municipio de Guaduas. Oriente: Municipio La Peña.</w:t>
      </w:r>
    </w:p>
    <w:p w:rsidR="00401FA5" w:rsidRDefault="00401FA5" w:rsidP="00401FA5">
      <w:pPr>
        <w:jc w:val="both"/>
        <w:rPr>
          <w:rFonts w:ascii="Tahoma" w:hAnsi="Tahoma" w:cs="Tahoma"/>
          <w:color w:val="FF0000"/>
          <w:sz w:val="22"/>
          <w:szCs w:val="22"/>
          <w:lang w:val="es-CO" w:eastAsia="en-US"/>
        </w:rPr>
      </w:pPr>
    </w:p>
    <w:p w:rsidR="001904C6" w:rsidRDefault="001904C6" w:rsidP="001904C6">
      <w:pPr>
        <w:jc w:val="center"/>
        <w:rPr>
          <w:rFonts w:ascii="Tahoma" w:hAnsi="Tahoma" w:cs="Tahoma"/>
          <w:color w:val="FF0000"/>
          <w:sz w:val="22"/>
          <w:szCs w:val="22"/>
          <w:lang w:val="es-CO" w:eastAsia="en-US"/>
        </w:rPr>
      </w:pPr>
      <w:r>
        <w:rPr>
          <w:noProof/>
          <w:lang w:val="en-US" w:eastAsia="en-US"/>
        </w:rPr>
        <w:drawing>
          <wp:inline distT="0" distB="0" distL="0" distR="0" wp14:anchorId="76BC9495" wp14:editId="3B9D1868">
            <wp:extent cx="1704975" cy="1937472"/>
            <wp:effectExtent l="19050" t="19050" r="952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7" t="22277" r="32451" b="19377"/>
                    <a:stretch/>
                  </pic:blipFill>
                  <pic:spPr bwMode="auto">
                    <a:xfrm>
                      <a:off x="0" y="0"/>
                      <a:ext cx="1708301" cy="19412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04C6" w:rsidRDefault="001904C6" w:rsidP="001904C6">
      <w:pPr>
        <w:jc w:val="center"/>
        <w:rPr>
          <w:rFonts w:ascii="Tahoma" w:hAnsi="Tahoma" w:cs="Tahoma"/>
          <w:color w:val="FF0000"/>
          <w:sz w:val="22"/>
          <w:szCs w:val="22"/>
          <w:lang w:val="es-CO" w:eastAsia="en-US"/>
        </w:rPr>
      </w:pPr>
    </w:p>
    <w:p w:rsidR="001904C6" w:rsidRDefault="001904C6" w:rsidP="008A391C">
      <w:pPr>
        <w:jc w:val="both"/>
        <w:rPr>
          <w:rFonts w:ascii="Tahoma" w:hAnsi="Tahoma" w:cs="Tahoma"/>
          <w:sz w:val="16"/>
          <w:szCs w:val="16"/>
        </w:rPr>
      </w:pPr>
      <w:r w:rsidRPr="008A391C">
        <w:rPr>
          <w:rFonts w:ascii="Tahoma" w:eastAsia="Tahoma" w:hAnsi="Tahoma" w:cs="Tahoma"/>
          <w:b/>
          <w:sz w:val="16"/>
          <w:szCs w:val="16"/>
        </w:rPr>
        <w:t>Imagen No.1</w:t>
      </w:r>
      <w:r w:rsidRPr="008A391C">
        <w:rPr>
          <w:rFonts w:ascii="Tahoma" w:eastAsia="Tahoma" w:hAnsi="Tahoma" w:cs="Tahoma"/>
          <w:sz w:val="16"/>
          <w:szCs w:val="16"/>
        </w:rPr>
        <w:t xml:space="preserve"> Ubicación geoespacial municipio de Útica. </w:t>
      </w:r>
      <w:r w:rsidRPr="008A391C">
        <w:rPr>
          <w:rFonts w:ascii="Tahoma" w:eastAsia="Tahoma" w:hAnsi="Tahoma" w:cs="Tahoma"/>
          <w:b/>
          <w:sz w:val="16"/>
          <w:szCs w:val="16"/>
        </w:rPr>
        <w:t xml:space="preserve">Fuente: </w:t>
      </w:r>
      <w:r w:rsidR="008A391C" w:rsidRPr="008A391C">
        <w:rPr>
          <w:rFonts w:ascii="Tahoma" w:eastAsia="Tahoma" w:hAnsi="Tahoma" w:cs="Tahoma"/>
          <w:sz w:val="16"/>
          <w:szCs w:val="16"/>
        </w:rPr>
        <w:t xml:space="preserve">Plan de Gestión del Riesgo Municipal de Útica- CUNDINAMARCA 2016 </w:t>
      </w:r>
      <w:r w:rsidRPr="008A391C">
        <w:rPr>
          <w:rFonts w:ascii="Tahoma" w:eastAsia="Tahoma" w:hAnsi="Tahoma" w:cs="Tahoma"/>
          <w:sz w:val="16"/>
          <w:szCs w:val="16"/>
        </w:rPr>
        <w:t>Tomado de:</w:t>
      </w:r>
      <w:r w:rsidR="008A391C" w:rsidRPr="008A391C">
        <w:rPr>
          <w:rFonts w:ascii="Tahoma" w:eastAsia="Tahoma" w:hAnsi="Tahoma" w:cs="Tahoma"/>
          <w:sz w:val="16"/>
          <w:szCs w:val="16"/>
        </w:rPr>
        <w:t xml:space="preserve"> </w:t>
      </w:r>
      <w:hyperlink r:id="rId14" w:history="1">
        <w:r w:rsidR="008A391C" w:rsidRPr="008A391C">
          <w:rPr>
            <w:rStyle w:val="Hipervnculo"/>
            <w:rFonts w:ascii="Tahoma" w:hAnsi="Tahoma" w:cs="Tahoma"/>
            <w:sz w:val="16"/>
            <w:szCs w:val="16"/>
          </w:rPr>
          <w:t>http://utica-cundinamarca.gov.co/nuestromunicipio.shtml?apc=m1m1--&amp;x=1485345</w:t>
        </w:r>
      </w:hyperlink>
    </w:p>
    <w:p w:rsidR="008A391C" w:rsidRPr="008A391C" w:rsidRDefault="008A391C" w:rsidP="008A391C">
      <w:pPr>
        <w:jc w:val="both"/>
        <w:rPr>
          <w:rFonts w:ascii="Tahoma" w:eastAsia="Tahoma" w:hAnsi="Tahoma" w:cs="Tahoma"/>
          <w:sz w:val="16"/>
          <w:szCs w:val="16"/>
        </w:rPr>
      </w:pPr>
    </w:p>
    <w:p w:rsidR="00CE0A0C" w:rsidRDefault="00BF4283" w:rsidP="00CE0A0C">
      <w:pPr>
        <w:pStyle w:val="Ttulo3"/>
        <w:numPr>
          <w:ilvl w:val="2"/>
          <w:numId w:val="2"/>
        </w:numPr>
        <w:spacing w:before="0" w:after="0"/>
        <w:ind w:left="720"/>
        <w:jc w:val="both"/>
        <w:rPr>
          <w:rFonts w:ascii="Tahoma" w:hAnsi="Tahoma" w:cs="Tahoma"/>
          <w:b w:val="0"/>
          <w:bCs w:val="0"/>
          <w:sz w:val="22"/>
          <w:szCs w:val="22"/>
        </w:rPr>
      </w:pPr>
      <w:bookmarkStart w:id="150" w:name="_Toc334008925"/>
      <w:bookmarkStart w:id="151" w:name="_Toc350949894"/>
      <w:bookmarkStart w:id="152" w:name="_Toc30180784"/>
      <w:r w:rsidRPr="00220554">
        <w:rPr>
          <w:rFonts w:ascii="Tahoma" w:hAnsi="Tahoma" w:cs="Tahoma"/>
          <w:b w:val="0"/>
          <w:bCs w:val="0"/>
          <w:sz w:val="22"/>
          <w:szCs w:val="22"/>
        </w:rPr>
        <w:lastRenderedPageBreak/>
        <w:t xml:space="preserve">División Político </w:t>
      </w:r>
      <w:r w:rsidR="008A391C">
        <w:rPr>
          <w:rFonts w:ascii="Tahoma" w:hAnsi="Tahoma" w:cs="Tahoma"/>
          <w:b w:val="0"/>
          <w:bCs w:val="0"/>
          <w:sz w:val="22"/>
          <w:szCs w:val="22"/>
        </w:rPr>
        <w:t>–</w:t>
      </w:r>
      <w:r w:rsidRPr="00220554">
        <w:rPr>
          <w:rFonts w:ascii="Tahoma" w:hAnsi="Tahoma" w:cs="Tahoma"/>
          <w:b w:val="0"/>
          <w:bCs w:val="0"/>
          <w:sz w:val="22"/>
          <w:szCs w:val="22"/>
        </w:rPr>
        <w:t xml:space="preserve"> Administrativa</w:t>
      </w:r>
      <w:bookmarkEnd w:id="150"/>
      <w:bookmarkEnd w:id="151"/>
      <w:bookmarkEnd w:id="152"/>
    </w:p>
    <w:p w:rsidR="008A391C" w:rsidRPr="008A391C" w:rsidRDefault="008A391C" w:rsidP="008A391C">
      <w:pPr>
        <w:jc w:val="both"/>
        <w:rPr>
          <w:rFonts w:ascii="Tahoma" w:hAnsi="Tahoma" w:cs="Tahoma"/>
          <w:sz w:val="22"/>
          <w:szCs w:val="22"/>
          <w:lang w:eastAsia="en-US"/>
        </w:rPr>
      </w:pPr>
    </w:p>
    <w:p w:rsidR="008A391C" w:rsidRPr="008A391C" w:rsidRDefault="008A391C" w:rsidP="008A391C">
      <w:pPr>
        <w:jc w:val="both"/>
        <w:rPr>
          <w:rFonts w:ascii="Tahoma" w:hAnsi="Tahoma" w:cs="Tahoma"/>
          <w:sz w:val="22"/>
          <w:szCs w:val="22"/>
          <w:lang w:eastAsia="en-US"/>
        </w:rPr>
      </w:pPr>
      <w:r w:rsidRPr="008A391C">
        <w:rPr>
          <w:rFonts w:ascii="Tahoma" w:hAnsi="Tahoma" w:cs="Tahoma"/>
          <w:sz w:val="22"/>
          <w:szCs w:val="22"/>
          <w:lang w:eastAsia="en-US"/>
        </w:rPr>
        <w:t>El área aproximada del municipio es de 9.233 hectáreas, correspondientes a superficie rural 9.029 hectáreas y urbana 204 hectáreas. El casco urbano está conformado por 14 barrios y el sector rural está constituido por 13 veredas que se listan a continuación.</w:t>
      </w:r>
    </w:p>
    <w:p w:rsidR="008A391C" w:rsidRDefault="008A391C" w:rsidP="008A391C">
      <w:pPr>
        <w:rPr>
          <w:lang w:eastAsia="en-US"/>
        </w:rPr>
      </w:pPr>
    </w:p>
    <w:p w:rsidR="008A391C" w:rsidRDefault="008A391C" w:rsidP="008A391C">
      <w:pPr>
        <w:rPr>
          <w:lang w:eastAsia="en-US"/>
        </w:rPr>
      </w:pPr>
    </w:p>
    <w:p w:rsidR="008A391C" w:rsidRPr="008A391C" w:rsidRDefault="008A391C" w:rsidP="008A391C">
      <w:pPr>
        <w:rPr>
          <w:lang w:eastAsia="en-US"/>
        </w:rPr>
      </w:pPr>
    </w:p>
    <w:p w:rsidR="000A0EF0" w:rsidRPr="00401FA5" w:rsidRDefault="008A391C" w:rsidP="008A391C">
      <w:pPr>
        <w:jc w:val="center"/>
        <w:rPr>
          <w:rFonts w:ascii="Tahoma" w:hAnsi="Tahoma" w:cs="Tahoma"/>
          <w:color w:val="FF0000"/>
          <w:sz w:val="22"/>
          <w:szCs w:val="22"/>
          <w:lang w:val="es-CO" w:eastAsia="en-US"/>
        </w:rPr>
      </w:pPr>
      <w:bookmarkStart w:id="153" w:name="_Toc272819159"/>
      <w:bookmarkStart w:id="154" w:name="_Toc273382035"/>
      <w:bookmarkStart w:id="155" w:name="_Toc280083246"/>
      <w:r>
        <w:rPr>
          <w:noProof/>
          <w:lang w:val="en-US" w:eastAsia="en-US"/>
        </w:rPr>
        <w:drawing>
          <wp:inline distT="0" distB="0" distL="0" distR="0" wp14:anchorId="35EB7195" wp14:editId="24713BCB">
            <wp:extent cx="2095500" cy="199363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82" t="21216" r="28038" b="20650"/>
                    <a:stretch/>
                  </pic:blipFill>
                  <pic:spPr bwMode="auto">
                    <a:xfrm>
                      <a:off x="0" y="0"/>
                      <a:ext cx="2100721" cy="1998602"/>
                    </a:xfrm>
                    <a:prstGeom prst="rect">
                      <a:avLst/>
                    </a:prstGeom>
                    <a:ln>
                      <a:noFill/>
                    </a:ln>
                    <a:extLst>
                      <a:ext uri="{53640926-AAD7-44D8-BBD7-CCE9431645EC}">
                        <a14:shadowObscured xmlns:a14="http://schemas.microsoft.com/office/drawing/2010/main"/>
                      </a:ext>
                    </a:extLst>
                  </pic:spPr>
                </pic:pic>
              </a:graphicData>
            </a:graphic>
          </wp:inline>
        </w:drawing>
      </w:r>
    </w:p>
    <w:p w:rsidR="000A0EF0" w:rsidRPr="00220554" w:rsidRDefault="000A0EF0" w:rsidP="00CE0A0C">
      <w:pPr>
        <w:jc w:val="both"/>
        <w:rPr>
          <w:rFonts w:ascii="Tahoma" w:hAnsi="Tahoma" w:cs="Tahoma"/>
          <w:sz w:val="22"/>
          <w:szCs w:val="22"/>
          <w:lang w:val="es-CO" w:eastAsia="en-US"/>
        </w:rPr>
      </w:pPr>
    </w:p>
    <w:p w:rsidR="008A391C" w:rsidRPr="008A391C" w:rsidRDefault="000A0EF0" w:rsidP="008A391C">
      <w:pPr>
        <w:jc w:val="both"/>
        <w:rPr>
          <w:rFonts w:ascii="Tahoma" w:eastAsia="Tahoma" w:hAnsi="Tahoma" w:cs="Tahoma"/>
          <w:sz w:val="16"/>
          <w:szCs w:val="16"/>
        </w:rPr>
      </w:pPr>
      <w:r w:rsidRPr="008A391C">
        <w:rPr>
          <w:rFonts w:ascii="Tahoma" w:hAnsi="Tahoma" w:cs="Tahoma"/>
          <w:b/>
          <w:bCs/>
          <w:sz w:val="16"/>
          <w:szCs w:val="16"/>
          <w:lang w:val="es-CO" w:eastAsia="en-US"/>
        </w:rPr>
        <w:t xml:space="preserve"> </w:t>
      </w:r>
      <w:r w:rsidR="008A391C" w:rsidRPr="008A391C">
        <w:rPr>
          <w:rFonts w:ascii="Tahoma" w:hAnsi="Tahoma" w:cs="Tahoma"/>
          <w:b/>
          <w:bCs/>
          <w:sz w:val="16"/>
          <w:szCs w:val="16"/>
          <w:lang w:val="es-CO" w:eastAsia="en-US"/>
        </w:rPr>
        <w:t>Tabla No. 1</w:t>
      </w:r>
      <w:r w:rsidR="008A391C" w:rsidRPr="008A391C">
        <w:rPr>
          <w:rFonts w:ascii="Tahoma" w:hAnsi="Tahoma" w:cs="Tahoma"/>
          <w:sz w:val="16"/>
          <w:szCs w:val="16"/>
          <w:lang w:val="es-CO" w:eastAsia="en-US"/>
        </w:rPr>
        <w:t xml:space="preserve"> División Territorial </w:t>
      </w:r>
      <w:r w:rsidR="008A391C" w:rsidRPr="008A391C">
        <w:rPr>
          <w:rFonts w:ascii="Tahoma" w:eastAsia="Tahoma" w:hAnsi="Tahoma" w:cs="Tahoma"/>
          <w:b/>
          <w:sz w:val="16"/>
          <w:szCs w:val="16"/>
        </w:rPr>
        <w:t xml:space="preserve">Fuente: </w:t>
      </w:r>
      <w:r w:rsidR="008A391C" w:rsidRPr="008A391C">
        <w:rPr>
          <w:rFonts w:ascii="Tahoma" w:eastAsia="Tahoma" w:hAnsi="Tahoma" w:cs="Tahoma"/>
          <w:sz w:val="16"/>
          <w:szCs w:val="16"/>
        </w:rPr>
        <w:t>Plan de Gestión Integral de Residuos Sólidos del municipio de Útica– CUNDINAMARCA – (PGIRS) (2015).</w:t>
      </w:r>
    </w:p>
    <w:p w:rsidR="000A0EF0" w:rsidRDefault="000A0EF0" w:rsidP="00CE0A0C">
      <w:pPr>
        <w:jc w:val="both"/>
        <w:rPr>
          <w:rFonts w:ascii="Tahoma" w:hAnsi="Tahoma" w:cs="Tahoma"/>
          <w:color w:val="FF0000"/>
          <w:sz w:val="22"/>
          <w:szCs w:val="22"/>
          <w:lang w:val="es-CO" w:eastAsia="en-US"/>
        </w:rPr>
      </w:pPr>
    </w:p>
    <w:p w:rsidR="00E6348E" w:rsidRPr="00220554" w:rsidRDefault="00E6348E" w:rsidP="00E6348E">
      <w:pPr>
        <w:pStyle w:val="Ttulo3"/>
        <w:numPr>
          <w:ilvl w:val="2"/>
          <w:numId w:val="2"/>
        </w:numPr>
        <w:spacing w:before="0" w:after="0"/>
        <w:ind w:left="720"/>
        <w:jc w:val="both"/>
        <w:rPr>
          <w:rFonts w:ascii="Tahoma" w:hAnsi="Tahoma" w:cs="Tahoma"/>
          <w:b w:val="0"/>
          <w:bCs w:val="0"/>
          <w:sz w:val="22"/>
          <w:szCs w:val="22"/>
        </w:rPr>
      </w:pPr>
      <w:bookmarkStart w:id="156" w:name="_Toc30180785"/>
      <w:r>
        <w:rPr>
          <w:rFonts w:ascii="Tahoma" w:hAnsi="Tahoma" w:cs="Tahoma"/>
          <w:b w:val="0"/>
          <w:bCs w:val="0"/>
          <w:sz w:val="22"/>
          <w:szCs w:val="22"/>
        </w:rPr>
        <w:t>Aspectos Físicos</w:t>
      </w:r>
      <w:bookmarkEnd w:id="156"/>
    </w:p>
    <w:p w:rsidR="00E6348E" w:rsidRPr="001C0587" w:rsidRDefault="00E6348E" w:rsidP="00E6348E">
      <w:pPr>
        <w:jc w:val="both"/>
        <w:rPr>
          <w:rFonts w:ascii="Tahoma" w:hAnsi="Tahoma" w:cs="Tahoma"/>
          <w:sz w:val="20"/>
          <w:szCs w:val="22"/>
          <w:lang w:val="es-CO" w:eastAsia="en-US"/>
        </w:rPr>
      </w:pPr>
    </w:p>
    <w:p w:rsidR="007E757D" w:rsidRDefault="00C32E09" w:rsidP="00E6348E">
      <w:pPr>
        <w:jc w:val="both"/>
        <w:rPr>
          <w:rFonts w:ascii="Tahoma" w:hAnsi="Tahoma" w:cs="Tahoma"/>
          <w:sz w:val="22"/>
          <w:szCs w:val="22"/>
          <w:lang w:val="es-CO" w:eastAsia="en-US"/>
        </w:rPr>
      </w:pPr>
      <w:r w:rsidRPr="007E757D">
        <w:rPr>
          <w:rFonts w:ascii="Tahoma" w:hAnsi="Tahoma" w:cs="Tahoma"/>
          <w:sz w:val="22"/>
          <w:szCs w:val="22"/>
          <w:u w:val="single"/>
          <w:lang w:val="es-CO" w:eastAsia="en-US"/>
        </w:rPr>
        <w:t>Temperatura</w:t>
      </w:r>
      <w:r w:rsidRPr="007E757D">
        <w:rPr>
          <w:rFonts w:ascii="Tahoma" w:hAnsi="Tahoma" w:cs="Tahoma"/>
          <w:sz w:val="22"/>
          <w:szCs w:val="22"/>
          <w:lang w:val="es-CO" w:eastAsia="en-US"/>
        </w:rPr>
        <w:t xml:space="preserve"> </w:t>
      </w:r>
    </w:p>
    <w:p w:rsidR="007E757D" w:rsidRPr="001C0587" w:rsidRDefault="007E757D" w:rsidP="00E6348E">
      <w:pPr>
        <w:jc w:val="both"/>
        <w:rPr>
          <w:rFonts w:ascii="Tahoma" w:hAnsi="Tahoma" w:cs="Tahoma"/>
          <w:sz w:val="20"/>
          <w:szCs w:val="22"/>
          <w:lang w:val="es-CO" w:eastAsia="en-US"/>
        </w:rPr>
      </w:pPr>
    </w:p>
    <w:p w:rsidR="00C32E09" w:rsidRPr="007E757D" w:rsidRDefault="00C32E09" w:rsidP="00E6348E">
      <w:pPr>
        <w:jc w:val="both"/>
        <w:rPr>
          <w:rFonts w:ascii="Tahoma" w:hAnsi="Tahoma" w:cs="Tahoma"/>
          <w:sz w:val="22"/>
          <w:szCs w:val="22"/>
          <w:lang w:val="es-CO" w:eastAsia="en-US"/>
        </w:rPr>
      </w:pPr>
      <w:r w:rsidRPr="007E757D">
        <w:rPr>
          <w:rFonts w:ascii="Tahoma" w:hAnsi="Tahoma" w:cs="Tahoma"/>
          <w:sz w:val="22"/>
          <w:szCs w:val="22"/>
          <w:lang w:val="es-CO" w:eastAsia="en-US"/>
        </w:rPr>
        <w:t>Media</w:t>
      </w:r>
      <w:r w:rsidR="007E757D">
        <w:rPr>
          <w:rFonts w:ascii="Tahoma" w:hAnsi="Tahoma" w:cs="Tahoma"/>
          <w:sz w:val="22"/>
          <w:szCs w:val="22"/>
          <w:lang w:val="es-CO" w:eastAsia="en-US"/>
        </w:rPr>
        <w:t xml:space="preserve"> </w:t>
      </w:r>
      <w:r w:rsidRPr="007E757D">
        <w:rPr>
          <w:rFonts w:ascii="Tahoma" w:hAnsi="Tahoma" w:cs="Tahoma"/>
          <w:sz w:val="22"/>
          <w:szCs w:val="22"/>
          <w:lang w:val="es-CO" w:eastAsia="en-US"/>
        </w:rPr>
        <w:t>Municipal: 2</w:t>
      </w:r>
      <w:r w:rsidR="00F26974">
        <w:rPr>
          <w:rFonts w:ascii="Tahoma" w:hAnsi="Tahoma" w:cs="Tahoma"/>
          <w:sz w:val="22"/>
          <w:szCs w:val="22"/>
          <w:lang w:val="es-CO" w:eastAsia="en-US"/>
        </w:rPr>
        <w:t>6</w:t>
      </w:r>
      <w:r w:rsidRPr="007E757D">
        <w:rPr>
          <w:rFonts w:ascii="Tahoma" w:hAnsi="Tahoma" w:cs="Tahoma"/>
          <w:sz w:val="22"/>
          <w:szCs w:val="22"/>
          <w:lang w:val="es-CO" w:eastAsia="en-US"/>
        </w:rPr>
        <w:t xml:space="preserve">ºC </w:t>
      </w:r>
    </w:p>
    <w:p w:rsidR="002807CE" w:rsidRPr="001C0587" w:rsidRDefault="002807CE" w:rsidP="00E6348E">
      <w:pPr>
        <w:jc w:val="both"/>
        <w:rPr>
          <w:rFonts w:ascii="Tahoma" w:hAnsi="Tahoma" w:cs="Tahoma"/>
          <w:sz w:val="20"/>
          <w:szCs w:val="22"/>
          <w:lang w:val="es-CO" w:eastAsia="en-US"/>
        </w:rPr>
      </w:pPr>
    </w:p>
    <w:p w:rsidR="007E757D" w:rsidRDefault="00C32E09" w:rsidP="00C32E09">
      <w:pPr>
        <w:jc w:val="both"/>
        <w:rPr>
          <w:rFonts w:ascii="Tahoma" w:hAnsi="Tahoma" w:cs="Tahoma"/>
          <w:sz w:val="22"/>
          <w:szCs w:val="22"/>
          <w:u w:val="single"/>
          <w:lang w:val="es-CO" w:eastAsia="en-US"/>
        </w:rPr>
      </w:pPr>
      <w:r w:rsidRPr="007E757D">
        <w:rPr>
          <w:rFonts w:ascii="Tahoma" w:hAnsi="Tahoma" w:cs="Tahoma"/>
          <w:sz w:val="22"/>
          <w:szCs w:val="22"/>
          <w:u w:val="single"/>
          <w:lang w:val="es-CO" w:eastAsia="en-US"/>
        </w:rPr>
        <w:t xml:space="preserve">Clima </w:t>
      </w:r>
    </w:p>
    <w:p w:rsidR="007E757D" w:rsidRPr="001C0587" w:rsidRDefault="007E757D" w:rsidP="00C32E09">
      <w:pPr>
        <w:jc w:val="both"/>
        <w:rPr>
          <w:rFonts w:ascii="Tahoma" w:hAnsi="Tahoma" w:cs="Tahoma"/>
          <w:sz w:val="20"/>
          <w:szCs w:val="22"/>
          <w:u w:val="single"/>
          <w:lang w:val="es-CO" w:eastAsia="en-US"/>
        </w:rPr>
      </w:pP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 xml:space="preserve">El Municipio de Útica se encuentra localizado en la formación ecológica vegetal bosque seco tropical, con una temperatura media de 26 ºC, 1.360 mm al año de pluviosidad y 80% de humedad relativa promedio en el año. </w:t>
      </w: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 xml:space="preserve"> </w:t>
      </w: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 xml:space="preserve">La variación del comportamiento del clima ha mostrado alteraciones en las temporadas invernales, donde los inviernos fuertes anteriormente se presentaban en mayo, junio, noviembre y diciembre; pero actualmente estas comienzan desde principios de marzo y noviembre. </w:t>
      </w:r>
    </w:p>
    <w:p w:rsidR="002807CE" w:rsidRPr="001C0587" w:rsidRDefault="002807CE" w:rsidP="00C32E09">
      <w:pPr>
        <w:jc w:val="both"/>
        <w:rPr>
          <w:rFonts w:ascii="Tahoma" w:hAnsi="Tahoma" w:cs="Tahoma"/>
          <w:sz w:val="20"/>
          <w:szCs w:val="22"/>
          <w:lang w:val="es-CO" w:eastAsia="en-US"/>
        </w:rPr>
      </w:pPr>
    </w:p>
    <w:p w:rsidR="007E757D" w:rsidRDefault="00C32E09" w:rsidP="00E6348E">
      <w:pPr>
        <w:jc w:val="both"/>
        <w:rPr>
          <w:rFonts w:ascii="Tahoma" w:hAnsi="Tahoma" w:cs="Tahoma"/>
          <w:sz w:val="22"/>
          <w:szCs w:val="22"/>
          <w:u w:val="single"/>
          <w:lang w:val="es-CO" w:eastAsia="en-US"/>
        </w:rPr>
      </w:pPr>
      <w:r w:rsidRPr="007E757D">
        <w:rPr>
          <w:rFonts w:ascii="Tahoma" w:hAnsi="Tahoma" w:cs="Tahoma"/>
          <w:sz w:val="22"/>
          <w:szCs w:val="22"/>
          <w:u w:val="single"/>
          <w:lang w:val="es-CO" w:eastAsia="en-US"/>
        </w:rPr>
        <w:t xml:space="preserve">Precipitación </w:t>
      </w:r>
    </w:p>
    <w:p w:rsidR="007E757D" w:rsidRPr="001C0587" w:rsidRDefault="007E757D" w:rsidP="00E6348E">
      <w:pPr>
        <w:jc w:val="both"/>
        <w:rPr>
          <w:rFonts w:ascii="Tahoma" w:hAnsi="Tahoma" w:cs="Tahoma"/>
          <w:sz w:val="20"/>
          <w:szCs w:val="22"/>
          <w:u w:val="single"/>
          <w:lang w:val="es-CO" w:eastAsia="en-US"/>
        </w:rPr>
      </w:pP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shd w:val="clear" w:color="auto" w:fill="FFFFFF"/>
        </w:rPr>
        <w:t xml:space="preserve">La precipitación varía 226 mm entre el mes más seco y el mes más húmedo. </w:t>
      </w:r>
      <w:r w:rsidRPr="00F26974">
        <w:rPr>
          <w:rFonts w:ascii="Tahoma" w:hAnsi="Tahoma" w:cs="Tahoma"/>
          <w:sz w:val="22"/>
          <w:szCs w:val="22"/>
          <w:lang w:val="es-CO" w:eastAsia="en-US"/>
        </w:rPr>
        <w:t xml:space="preserve">En época de invierno las temporadas de lluvia se dan en los meses de marzo a mayo y algunos días de junio; así como de septiembre a diciembre. Pero debido al cambio climático se han presentado alteraciones de ciclo en cada anualidad. En cuanto a las épocas de sequía, se manifiestan en los meses de julio, agosto y parte de septiembre. </w:t>
      </w:r>
    </w:p>
    <w:p w:rsidR="00C32E09" w:rsidRPr="001C0587" w:rsidRDefault="00C32E09" w:rsidP="00E6348E">
      <w:pPr>
        <w:jc w:val="both"/>
        <w:rPr>
          <w:rFonts w:ascii="Tahoma" w:hAnsi="Tahoma" w:cs="Tahoma"/>
          <w:sz w:val="20"/>
          <w:szCs w:val="22"/>
          <w:lang w:val="es-CO" w:eastAsia="en-US"/>
        </w:rPr>
      </w:pPr>
    </w:p>
    <w:p w:rsidR="00C32E09" w:rsidRPr="007E757D" w:rsidRDefault="00C32E09" w:rsidP="00C32E09">
      <w:pPr>
        <w:jc w:val="both"/>
        <w:rPr>
          <w:rFonts w:ascii="Tahoma" w:hAnsi="Tahoma" w:cs="Tahoma"/>
          <w:sz w:val="22"/>
          <w:szCs w:val="22"/>
          <w:u w:val="single"/>
          <w:lang w:val="es-CO" w:eastAsia="en-US"/>
        </w:rPr>
      </w:pPr>
      <w:r w:rsidRPr="007E757D">
        <w:rPr>
          <w:rFonts w:ascii="Tahoma" w:hAnsi="Tahoma" w:cs="Tahoma"/>
          <w:sz w:val="22"/>
          <w:szCs w:val="22"/>
          <w:u w:val="single"/>
          <w:lang w:val="es-CO" w:eastAsia="en-US"/>
        </w:rPr>
        <w:lastRenderedPageBreak/>
        <w:t>Hidro</w:t>
      </w:r>
      <w:r w:rsidR="00035164">
        <w:rPr>
          <w:rFonts w:ascii="Tahoma" w:hAnsi="Tahoma" w:cs="Tahoma"/>
          <w:sz w:val="22"/>
          <w:szCs w:val="22"/>
          <w:u w:val="single"/>
          <w:lang w:val="es-CO" w:eastAsia="en-US"/>
        </w:rPr>
        <w:t>grafía</w:t>
      </w:r>
      <w:r w:rsidRPr="007E757D">
        <w:rPr>
          <w:rFonts w:ascii="Tahoma" w:hAnsi="Tahoma" w:cs="Tahoma"/>
          <w:sz w:val="22"/>
          <w:szCs w:val="22"/>
          <w:u w:val="single"/>
          <w:lang w:val="es-CO" w:eastAsia="en-US"/>
        </w:rPr>
        <w:t xml:space="preserve"> </w:t>
      </w:r>
    </w:p>
    <w:p w:rsidR="00C32E09" w:rsidRPr="001C0587" w:rsidRDefault="00C32E09" w:rsidP="00C32E09">
      <w:pPr>
        <w:jc w:val="both"/>
        <w:rPr>
          <w:rFonts w:ascii="Tahoma" w:hAnsi="Tahoma" w:cs="Tahoma"/>
          <w:sz w:val="20"/>
          <w:szCs w:val="22"/>
          <w:lang w:val="es-CO" w:eastAsia="en-US"/>
        </w:rPr>
      </w:pP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 xml:space="preserve">El municipio cuenta con gran oferta hídrica, debido a la abundancia de nacederos y cuerpos de agua, constituyendo su principal patrimonio natural. Muchos de sus recursos hídricos presentan deforestación y efectos contaminantes, principalmente la cuenca del Río Negro de la cual se surte el acueducto urbano y hacen parte los cuerpos de agua que nacen y/o atraviesan el Municipio. El casco urbano se ubica en la confluencia de las fuentes hídricas más importantes (Río Negro y la Quebrada Negra).  </w:t>
      </w:r>
    </w:p>
    <w:p w:rsidR="00F26974" w:rsidRPr="00F26974"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 xml:space="preserve"> </w:t>
      </w:r>
    </w:p>
    <w:p w:rsidR="00D82346" w:rsidRDefault="00F26974" w:rsidP="00F26974">
      <w:pPr>
        <w:jc w:val="both"/>
        <w:rPr>
          <w:rFonts w:ascii="Tahoma" w:hAnsi="Tahoma" w:cs="Tahoma"/>
          <w:sz w:val="22"/>
          <w:szCs w:val="22"/>
          <w:lang w:val="es-CO" w:eastAsia="en-US"/>
        </w:rPr>
      </w:pPr>
      <w:r w:rsidRPr="00F26974">
        <w:rPr>
          <w:rFonts w:ascii="Tahoma" w:hAnsi="Tahoma" w:cs="Tahoma"/>
          <w:sz w:val="22"/>
          <w:szCs w:val="22"/>
          <w:lang w:val="es-CO" w:eastAsia="en-US"/>
        </w:rPr>
        <w:t>En general los Ríos y Quebradas son de carácter torrencial, debido especialmente a lo estrecho de los cauces, a la alta pendiente relacionada con lo quebrado del terreno, la corta longitud de su recorrido (con excepción del río Negro), a la baja amortiguación de las aguas antes de llegar a los cauces y por la alta deforestación que en general presenta el Municipio. Solamente en las temporadas invernales las lluvias contribuyen a aumentar los caudales de los ríos y quebradas.</w:t>
      </w:r>
      <w:r w:rsidR="00035164">
        <w:rPr>
          <w:rFonts w:ascii="Tahoma" w:hAnsi="Tahoma" w:cs="Tahoma"/>
          <w:sz w:val="22"/>
          <w:szCs w:val="22"/>
          <w:lang w:val="es-CO" w:eastAsia="en-US"/>
        </w:rPr>
        <w:t xml:space="preserve"> </w:t>
      </w:r>
      <w:r w:rsidR="00035164" w:rsidRPr="00035164">
        <w:rPr>
          <w:rFonts w:ascii="Tahoma" w:hAnsi="Tahoma" w:cs="Tahoma"/>
          <w:sz w:val="22"/>
          <w:szCs w:val="22"/>
          <w:lang w:val="es-CO" w:eastAsia="en-US"/>
        </w:rPr>
        <w:t>Útica hace parte de ocho su</w:t>
      </w:r>
      <w:r w:rsidR="004E2A1C">
        <w:rPr>
          <w:rFonts w:ascii="Tahoma" w:hAnsi="Tahoma" w:cs="Tahoma"/>
          <w:sz w:val="22"/>
          <w:szCs w:val="22"/>
          <w:lang w:val="es-CO" w:eastAsia="en-US"/>
        </w:rPr>
        <w:t xml:space="preserve"> </w:t>
      </w:r>
      <w:r w:rsidR="00035164" w:rsidRPr="00035164">
        <w:rPr>
          <w:rFonts w:ascii="Tahoma" w:hAnsi="Tahoma" w:cs="Tahoma"/>
          <w:sz w:val="22"/>
          <w:szCs w:val="22"/>
          <w:lang w:val="es-CO" w:eastAsia="en-US"/>
        </w:rPr>
        <w:t>b</w:t>
      </w:r>
      <w:r w:rsidR="004E2A1C">
        <w:rPr>
          <w:rFonts w:ascii="Tahoma" w:hAnsi="Tahoma" w:cs="Tahoma"/>
          <w:sz w:val="22"/>
          <w:szCs w:val="22"/>
          <w:lang w:val="es-CO" w:eastAsia="en-US"/>
        </w:rPr>
        <w:t xml:space="preserve"> </w:t>
      </w:r>
      <w:r w:rsidR="00035164" w:rsidRPr="00035164">
        <w:rPr>
          <w:rFonts w:ascii="Tahoma" w:hAnsi="Tahoma" w:cs="Tahoma"/>
          <w:sz w:val="22"/>
          <w:szCs w:val="22"/>
          <w:lang w:val="es-CO" w:eastAsia="en-US"/>
        </w:rPr>
        <w:t>cuencas, que a su vez desembocan en la cuenca media del Río Negro</w:t>
      </w:r>
      <w:r w:rsidR="00035164">
        <w:rPr>
          <w:rFonts w:ascii="Tahoma" w:hAnsi="Tahoma" w:cs="Tahoma"/>
          <w:sz w:val="22"/>
          <w:szCs w:val="22"/>
          <w:lang w:val="es-CO" w:eastAsia="en-US"/>
        </w:rPr>
        <w:t>.</w:t>
      </w:r>
    </w:p>
    <w:p w:rsidR="0099501E" w:rsidRDefault="0099501E" w:rsidP="00F26974">
      <w:pPr>
        <w:jc w:val="both"/>
        <w:rPr>
          <w:rFonts w:ascii="Tahoma" w:hAnsi="Tahoma" w:cs="Tahoma"/>
          <w:sz w:val="22"/>
          <w:szCs w:val="22"/>
          <w:lang w:val="es-CO" w:eastAsia="en-US"/>
        </w:rPr>
      </w:pPr>
    </w:p>
    <w:p w:rsidR="0099501E" w:rsidRDefault="0099501E" w:rsidP="0099501E">
      <w:pPr>
        <w:jc w:val="center"/>
        <w:rPr>
          <w:rFonts w:ascii="Tahoma" w:hAnsi="Tahoma" w:cs="Tahoma"/>
          <w:sz w:val="22"/>
          <w:szCs w:val="22"/>
          <w:lang w:val="es-CO" w:eastAsia="en-US"/>
        </w:rPr>
      </w:pPr>
      <w:r>
        <w:rPr>
          <w:noProof/>
          <w:lang w:val="en-US" w:eastAsia="en-US"/>
        </w:rPr>
        <w:drawing>
          <wp:inline distT="0" distB="0" distL="0" distR="0" wp14:anchorId="59B0D629" wp14:editId="7014D23C">
            <wp:extent cx="1858876" cy="264795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84" t="12729" r="29735" b="13226"/>
                    <a:stretch/>
                  </pic:blipFill>
                  <pic:spPr bwMode="auto">
                    <a:xfrm>
                      <a:off x="0" y="0"/>
                      <a:ext cx="1860157" cy="2649775"/>
                    </a:xfrm>
                    <a:prstGeom prst="rect">
                      <a:avLst/>
                    </a:prstGeom>
                    <a:ln>
                      <a:noFill/>
                    </a:ln>
                    <a:extLst>
                      <a:ext uri="{53640926-AAD7-44D8-BBD7-CCE9431645EC}">
                        <a14:shadowObscured xmlns:a14="http://schemas.microsoft.com/office/drawing/2010/main"/>
                      </a:ext>
                    </a:extLst>
                  </pic:spPr>
                </pic:pic>
              </a:graphicData>
            </a:graphic>
          </wp:inline>
        </w:drawing>
      </w:r>
    </w:p>
    <w:p w:rsidR="0099501E" w:rsidRDefault="0099501E" w:rsidP="0099501E">
      <w:pPr>
        <w:jc w:val="center"/>
        <w:rPr>
          <w:rFonts w:ascii="Tahoma" w:hAnsi="Tahoma" w:cs="Tahoma"/>
          <w:sz w:val="22"/>
          <w:szCs w:val="22"/>
          <w:lang w:val="es-CO" w:eastAsia="en-US"/>
        </w:rPr>
      </w:pPr>
    </w:p>
    <w:p w:rsidR="0099501E" w:rsidRPr="004265B2" w:rsidRDefault="0099501E" w:rsidP="0099501E">
      <w:pPr>
        <w:jc w:val="center"/>
        <w:rPr>
          <w:rFonts w:ascii="Tahoma" w:hAnsi="Tahoma" w:cs="Tahoma"/>
          <w:b/>
          <w:sz w:val="16"/>
          <w:szCs w:val="16"/>
          <w:lang w:val="es-CO" w:eastAsia="en-US"/>
        </w:rPr>
      </w:pPr>
      <w:r w:rsidRPr="004265B2">
        <w:rPr>
          <w:rFonts w:ascii="Tahoma" w:eastAsia="Tahoma" w:hAnsi="Tahoma" w:cs="Tahoma"/>
          <w:b/>
          <w:sz w:val="16"/>
          <w:szCs w:val="16"/>
        </w:rPr>
        <w:t xml:space="preserve">Imagen No. 2 </w:t>
      </w:r>
      <w:r w:rsidRPr="004265B2">
        <w:rPr>
          <w:rFonts w:ascii="Tahoma" w:eastAsia="Tahoma" w:hAnsi="Tahoma" w:cs="Tahoma"/>
          <w:bCs/>
          <w:sz w:val="16"/>
          <w:szCs w:val="16"/>
        </w:rPr>
        <w:t xml:space="preserve">Mapa hidrográfico del municipio de Útica. </w:t>
      </w:r>
      <w:r w:rsidRPr="004265B2">
        <w:rPr>
          <w:rFonts w:ascii="Tahoma" w:eastAsia="Tahoma" w:hAnsi="Tahoma" w:cs="Tahoma"/>
          <w:b/>
          <w:sz w:val="16"/>
          <w:szCs w:val="16"/>
        </w:rPr>
        <w:t xml:space="preserve">Fuente: </w:t>
      </w:r>
      <w:r w:rsidRPr="004265B2">
        <w:rPr>
          <w:rFonts w:ascii="Tahoma" w:eastAsia="Tahoma" w:hAnsi="Tahoma" w:cs="Tahoma"/>
          <w:sz w:val="16"/>
          <w:szCs w:val="16"/>
        </w:rPr>
        <w:t>EOT-Esquema de Ordenamiento territorial del Municipio de Útica; Tesis doctoral “</w:t>
      </w:r>
      <w:r w:rsidRPr="004265B2">
        <w:rPr>
          <w:rFonts w:ascii="Tahoma" w:hAnsi="Tahoma" w:cs="Tahoma"/>
          <w:color w:val="222222"/>
          <w:sz w:val="16"/>
          <w:szCs w:val="16"/>
          <w:shd w:val="clear" w:color="auto" w:fill="FFFFFF"/>
        </w:rPr>
        <w:t>La zonificación ambiental en la cuenca hidrográfica media del río Negro”</w:t>
      </w:r>
      <w:r w:rsidRPr="004265B2">
        <w:rPr>
          <w:rFonts w:ascii="Tahoma" w:eastAsia="Tahoma" w:hAnsi="Tahoma" w:cs="Tahoma"/>
          <w:sz w:val="16"/>
          <w:szCs w:val="16"/>
          <w:vertAlign w:val="superscript"/>
        </w:rPr>
        <w:t xml:space="preserve"> </w:t>
      </w:r>
      <w:r w:rsidRPr="004265B2">
        <w:rPr>
          <w:rFonts w:ascii="Tahoma" w:eastAsia="Tahoma" w:hAnsi="Tahoma" w:cs="Tahoma"/>
          <w:sz w:val="16"/>
          <w:szCs w:val="16"/>
          <w:vertAlign w:val="superscript"/>
        </w:rPr>
        <w:footnoteReference w:id="9"/>
      </w:r>
    </w:p>
    <w:p w:rsidR="00B53048" w:rsidRDefault="00B53048" w:rsidP="00F26974">
      <w:pPr>
        <w:jc w:val="both"/>
        <w:rPr>
          <w:rFonts w:ascii="Tahoma" w:hAnsi="Tahoma" w:cs="Tahoma"/>
          <w:sz w:val="22"/>
          <w:szCs w:val="22"/>
          <w:lang w:val="es-CO" w:eastAsia="en-US"/>
        </w:rPr>
      </w:pPr>
    </w:p>
    <w:p w:rsidR="00B53048" w:rsidRPr="00B53048" w:rsidRDefault="00B53048" w:rsidP="00B53048">
      <w:pPr>
        <w:jc w:val="both"/>
        <w:rPr>
          <w:rFonts w:ascii="Tahoma" w:hAnsi="Tahoma" w:cs="Tahoma"/>
          <w:sz w:val="22"/>
          <w:szCs w:val="22"/>
          <w:u w:val="single"/>
          <w:lang w:val="es-CO" w:eastAsia="en-US"/>
        </w:rPr>
      </w:pPr>
      <w:r w:rsidRPr="00B53048">
        <w:rPr>
          <w:rFonts w:ascii="Tahoma" w:hAnsi="Tahoma" w:cs="Tahoma"/>
          <w:sz w:val="22"/>
          <w:szCs w:val="22"/>
          <w:u w:val="single"/>
          <w:lang w:val="es-CO" w:eastAsia="en-US"/>
        </w:rPr>
        <w:t xml:space="preserve">Geología y Geomorfología  </w:t>
      </w:r>
    </w:p>
    <w:p w:rsidR="00B53048" w:rsidRPr="00B53048" w:rsidRDefault="00B53048" w:rsidP="00B53048">
      <w:pPr>
        <w:jc w:val="both"/>
        <w:rPr>
          <w:rFonts w:ascii="Tahoma" w:hAnsi="Tahoma" w:cs="Tahoma"/>
          <w:sz w:val="22"/>
          <w:szCs w:val="22"/>
          <w:lang w:val="es-CO" w:eastAsia="en-US"/>
        </w:rPr>
      </w:pPr>
      <w:r w:rsidRPr="00B53048">
        <w:rPr>
          <w:rFonts w:ascii="Tahoma" w:hAnsi="Tahoma" w:cs="Tahoma"/>
          <w:sz w:val="22"/>
          <w:szCs w:val="22"/>
          <w:lang w:val="es-CO" w:eastAsia="en-US"/>
        </w:rPr>
        <w:t xml:space="preserve"> </w:t>
      </w:r>
    </w:p>
    <w:p w:rsidR="00B53048" w:rsidRPr="00B53048" w:rsidRDefault="00B53048" w:rsidP="00B53048">
      <w:pPr>
        <w:jc w:val="both"/>
        <w:rPr>
          <w:rFonts w:ascii="Tahoma" w:hAnsi="Tahoma" w:cs="Tahoma"/>
          <w:sz w:val="22"/>
          <w:szCs w:val="22"/>
          <w:lang w:val="es-CO" w:eastAsia="en-US"/>
        </w:rPr>
      </w:pPr>
      <w:r w:rsidRPr="00B53048">
        <w:rPr>
          <w:rFonts w:ascii="Tahoma" w:hAnsi="Tahoma" w:cs="Tahoma"/>
          <w:sz w:val="22"/>
          <w:szCs w:val="22"/>
          <w:lang w:val="es-CO" w:eastAsia="en-US"/>
        </w:rPr>
        <w:t xml:space="preserve">El municipio se encuentra en las estribaciones de la cordillera oriental donde el 70% de su relieve es montañoso y corresponde a casi todas las veredas del municipio, comparado con el 9.5% que es plano y es la planicie en la cual está localizado el casco urbano, además sus suelos están entre los 400 y 1.600 m.s.n.m. </w:t>
      </w:r>
    </w:p>
    <w:p w:rsidR="00B53048" w:rsidRPr="00B53048" w:rsidRDefault="00B53048" w:rsidP="00B53048">
      <w:pPr>
        <w:jc w:val="both"/>
        <w:rPr>
          <w:rFonts w:ascii="Tahoma" w:hAnsi="Tahoma" w:cs="Tahoma"/>
          <w:sz w:val="22"/>
          <w:szCs w:val="22"/>
          <w:lang w:val="es-CO" w:eastAsia="en-US"/>
        </w:rPr>
      </w:pPr>
      <w:r w:rsidRPr="00B53048">
        <w:rPr>
          <w:rFonts w:ascii="Tahoma" w:hAnsi="Tahoma" w:cs="Tahoma"/>
          <w:sz w:val="22"/>
          <w:szCs w:val="22"/>
          <w:lang w:val="es-CO" w:eastAsia="en-US"/>
        </w:rPr>
        <w:t xml:space="preserve"> </w:t>
      </w:r>
    </w:p>
    <w:p w:rsidR="00B53048" w:rsidRPr="00B53048" w:rsidRDefault="00B53048" w:rsidP="00B53048">
      <w:pPr>
        <w:jc w:val="both"/>
        <w:rPr>
          <w:rFonts w:ascii="Tahoma" w:hAnsi="Tahoma" w:cs="Tahoma"/>
          <w:sz w:val="22"/>
          <w:szCs w:val="22"/>
          <w:lang w:val="es-CO" w:eastAsia="en-US"/>
        </w:rPr>
      </w:pPr>
      <w:r w:rsidRPr="00B53048">
        <w:rPr>
          <w:rFonts w:ascii="Tahoma" w:hAnsi="Tahoma" w:cs="Tahoma"/>
          <w:sz w:val="22"/>
          <w:szCs w:val="22"/>
          <w:lang w:val="es-CO" w:eastAsia="en-US"/>
        </w:rPr>
        <w:lastRenderedPageBreak/>
        <w:t>En el área del municipio de Utica se registra la presencia de formaciones geológicas pertenecientes a los periodos Cretáceo y Cuaternario.</w:t>
      </w:r>
    </w:p>
    <w:p w:rsidR="00D82346" w:rsidRDefault="00D82346" w:rsidP="00E6348E">
      <w:pPr>
        <w:jc w:val="both"/>
        <w:rPr>
          <w:rFonts w:ascii="Tahoma" w:hAnsi="Tahoma" w:cs="Tahoma"/>
          <w:color w:val="FF0000"/>
          <w:sz w:val="22"/>
          <w:szCs w:val="22"/>
          <w:lang w:val="es-CO" w:eastAsia="en-US"/>
        </w:rPr>
      </w:pPr>
    </w:p>
    <w:p w:rsidR="00E6348E" w:rsidRPr="00220554" w:rsidRDefault="00E6348E" w:rsidP="00E6348E">
      <w:pPr>
        <w:pStyle w:val="Ttulo3"/>
        <w:numPr>
          <w:ilvl w:val="2"/>
          <w:numId w:val="2"/>
        </w:numPr>
        <w:spacing w:before="0" w:after="0"/>
        <w:ind w:left="720"/>
        <w:jc w:val="both"/>
        <w:rPr>
          <w:rFonts w:ascii="Tahoma" w:hAnsi="Tahoma" w:cs="Tahoma"/>
          <w:b w:val="0"/>
          <w:bCs w:val="0"/>
          <w:sz w:val="22"/>
          <w:szCs w:val="22"/>
        </w:rPr>
      </w:pPr>
      <w:bookmarkStart w:id="157" w:name="_Toc30180786"/>
      <w:r>
        <w:rPr>
          <w:rFonts w:ascii="Tahoma" w:hAnsi="Tahoma" w:cs="Tahoma"/>
          <w:b w:val="0"/>
          <w:bCs w:val="0"/>
          <w:sz w:val="22"/>
          <w:szCs w:val="22"/>
        </w:rPr>
        <w:t>Aspectos Bióticos</w:t>
      </w:r>
      <w:bookmarkEnd w:id="157"/>
    </w:p>
    <w:p w:rsidR="00E6348E" w:rsidRPr="00220554" w:rsidRDefault="00E6348E" w:rsidP="00E6348E">
      <w:pPr>
        <w:jc w:val="both"/>
        <w:rPr>
          <w:rFonts w:ascii="Tahoma" w:hAnsi="Tahoma" w:cs="Tahoma"/>
          <w:sz w:val="22"/>
          <w:szCs w:val="22"/>
          <w:lang w:val="es-CO" w:eastAsia="en-US"/>
        </w:rPr>
      </w:pPr>
    </w:p>
    <w:p w:rsidR="007E757D" w:rsidRDefault="007906C5" w:rsidP="00E6348E">
      <w:pPr>
        <w:jc w:val="both"/>
        <w:rPr>
          <w:rFonts w:ascii="Tahoma" w:hAnsi="Tahoma" w:cs="Tahoma"/>
          <w:sz w:val="22"/>
          <w:szCs w:val="22"/>
          <w:lang w:val="es-CO" w:eastAsia="en-US"/>
        </w:rPr>
      </w:pPr>
      <w:r w:rsidRPr="007E757D">
        <w:rPr>
          <w:rFonts w:ascii="Tahoma" w:hAnsi="Tahoma" w:cs="Tahoma"/>
          <w:sz w:val="22"/>
          <w:szCs w:val="22"/>
          <w:u w:val="single"/>
          <w:lang w:val="es-CO" w:eastAsia="en-US"/>
        </w:rPr>
        <w:t>Fauna</w:t>
      </w:r>
      <w:r w:rsidRPr="007906C5">
        <w:rPr>
          <w:rFonts w:ascii="Tahoma" w:hAnsi="Tahoma" w:cs="Tahoma"/>
          <w:sz w:val="22"/>
          <w:szCs w:val="22"/>
          <w:lang w:val="es-CO" w:eastAsia="en-US"/>
        </w:rPr>
        <w:t xml:space="preserve"> </w:t>
      </w:r>
    </w:p>
    <w:p w:rsidR="00B53048" w:rsidRDefault="00B53048" w:rsidP="00E6348E">
      <w:pPr>
        <w:jc w:val="both"/>
        <w:rPr>
          <w:rFonts w:ascii="Tahoma" w:hAnsi="Tahoma" w:cs="Tahoma"/>
          <w:sz w:val="22"/>
          <w:szCs w:val="22"/>
          <w:lang w:val="es-CO" w:eastAsia="en-US"/>
        </w:rPr>
      </w:pPr>
    </w:p>
    <w:p w:rsidR="00432D41" w:rsidRDefault="00432D41" w:rsidP="00E6348E">
      <w:pPr>
        <w:jc w:val="both"/>
        <w:rPr>
          <w:rFonts w:ascii="Tahoma" w:hAnsi="Tahoma" w:cs="Tahoma"/>
          <w:sz w:val="22"/>
          <w:szCs w:val="22"/>
        </w:rPr>
      </w:pPr>
      <w:r w:rsidRPr="00432D41">
        <w:rPr>
          <w:rFonts w:ascii="Tahoma" w:hAnsi="Tahoma" w:cs="Tahoma"/>
          <w:sz w:val="22"/>
          <w:szCs w:val="22"/>
          <w:lang w:val="es-CO" w:eastAsia="en-US"/>
        </w:rPr>
        <w:t xml:space="preserve">No se encontraron datos particulares sobre </w:t>
      </w:r>
      <w:r w:rsidRPr="00432D41">
        <w:rPr>
          <w:rFonts w:ascii="Tahoma" w:hAnsi="Tahoma" w:cs="Tahoma"/>
          <w:sz w:val="22"/>
          <w:szCs w:val="22"/>
        </w:rPr>
        <w:t>información acerca de inventarios técnicos de fauna y flora silvestre específicos para el municipio de Útica, en los documentos</w:t>
      </w:r>
      <w:r w:rsidR="00501258">
        <w:rPr>
          <w:rFonts w:ascii="Tahoma" w:hAnsi="Tahoma" w:cs="Tahoma"/>
          <w:sz w:val="22"/>
          <w:szCs w:val="22"/>
        </w:rPr>
        <w:t xml:space="preserve"> actuales</w:t>
      </w:r>
      <w:r w:rsidRPr="00432D41">
        <w:rPr>
          <w:rFonts w:ascii="Tahoma" w:hAnsi="Tahoma" w:cs="Tahoma"/>
          <w:sz w:val="22"/>
          <w:szCs w:val="22"/>
        </w:rPr>
        <w:t xml:space="preserve"> </w:t>
      </w:r>
      <w:r w:rsidRPr="00432D41">
        <w:rPr>
          <w:rFonts w:ascii="Tahoma" w:eastAsia="Tahoma" w:hAnsi="Tahoma" w:cs="Tahoma"/>
          <w:color w:val="000000" w:themeColor="text1"/>
          <w:sz w:val="22"/>
          <w:szCs w:val="22"/>
        </w:rPr>
        <w:t>de planificación municipal</w:t>
      </w:r>
      <w:r w:rsidRPr="00432D41">
        <w:rPr>
          <w:rFonts w:ascii="Tahoma" w:hAnsi="Tahoma" w:cs="Tahoma"/>
          <w:sz w:val="22"/>
          <w:szCs w:val="22"/>
        </w:rPr>
        <w:t xml:space="preserve">. Según la información encontrada en (Montoya, 2011); la fauna es un componente muy sensible a la modificación de los ecosistemas naturales, por esto la destrucción de la vegetación natural (talas y quemas indiscriminadas) y la modificación general del medio, promueven la migración de las especies y/o extinción de las mismas. Algunos de los registros de la región de río Negro se presenta en la siguiente tabla: </w:t>
      </w:r>
    </w:p>
    <w:p w:rsidR="00432D41" w:rsidRDefault="00432D41" w:rsidP="00E6348E">
      <w:pPr>
        <w:jc w:val="both"/>
        <w:rPr>
          <w:rFonts w:ascii="Tahoma" w:hAnsi="Tahoma" w:cs="Tahoma"/>
          <w:sz w:val="22"/>
          <w:szCs w:val="22"/>
        </w:rPr>
      </w:pPr>
    </w:p>
    <w:p w:rsidR="00432D41" w:rsidRDefault="00432D41" w:rsidP="00432D41">
      <w:pPr>
        <w:jc w:val="center"/>
        <w:rPr>
          <w:rFonts w:ascii="Tahoma" w:hAnsi="Tahoma" w:cs="Tahoma"/>
          <w:sz w:val="22"/>
          <w:szCs w:val="22"/>
          <w:lang w:val="es-CO" w:eastAsia="en-US"/>
        </w:rPr>
      </w:pPr>
      <w:r>
        <w:rPr>
          <w:noProof/>
          <w:lang w:val="en-US" w:eastAsia="en-US"/>
        </w:rPr>
        <w:drawing>
          <wp:inline distT="0" distB="0" distL="0" distR="0" wp14:anchorId="37921685" wp14:editId="7A76BE23">
            <wp:extent cx="3800475" cy="2721328"/>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55" t="27793" r="9708" b="10680"/>
                    <a:stretch/>
                  </pic:blipFill>
                  <pic:spPr bwMode="auto">
                    <a:xfrm>
                      <a:off x="0" y="0"/>
                      <a:ext cx="3810726" cy="2728668"/>
                    </a:xfrm>
                    <a:prstGeom prst="rect">
                      <a:avLst/>
                    </a:prstGeom>
                    <a:ln>
                      <a:noFill/>
                    </a:ln>
                    <a:extLst>
                      <a:ext uri="{53640926-AAD7-44D8-BBD7-CCE9431645EC}">
                        <a14:shadowObscured xmlns:a14="http://schemas.microsoft.com/office/drawing/2010/main"/>
                      </a:ext>
                    </a:extLst>
                  </pic:spPr>
                </pic:pic>
              </a:graphicData>
            </a:graphic>
          </wp:inline>
        </w:drawing>
      </w:r>
    </w:p>
    <w:p w:rsidR="00432D41" w:rsidRDefault="00432D41" w:rsidP="00432D41">
      <w:pPr>
        <w:jc w:val="center"/>
        <w:rPr>
          <w:rFonts w:ascii="Tahoma" w:hAnsi="Tahoma" w:cs="Tahoma"/>
          <w:sz w:val="22"/>
          <w:szCs w:val="22"/>
          <w:lang w:val="es-CO" w:eastAsia="en-US"/>
        </w:rPr>
      </w:pPr>
    </w:p>
    <w:p w:rsidR="00432D41" w:rsidRPr="004265B2" w:rsidRDefault="00432D41" w:rsidP="004265B2">
      <w:pPr>
        <w:jc w:val="both"/>
        <w:rPr>
          <w:rFonts w:ascii="Tahoma" w:hAnsi="Tahoma" w:cs="Tahoma"/>
          <w:b/>
          <w:bCs/>
          <w:sz w:val="16"/>
          <w:szCs w:val="16"/>
          <w:lang w:val="es-CO" w:eastAsia="en-US"/>
        </w:rPr>
      </w:pPr>
      <w:r w:rsidRPr="004265B2">
        <w:rPr>
          <w:rFonts w:ascii="Tahoma" w:hAnsi="Tahoma" w:cs="Tahoma"/>
          <w:b/>
          <w:bCs/>
          <w:sz w:val="16"/>
          <w:szCs w:val="16"/>
          <w:lang w:val="es-CO" w:eastAsia="en-US"/>
        </w:rPr>
        <w:t xml:space="preserve">Tabla No. 2 </w:t>
      </w:r>
      <w:r w:rsidRPr="004265B2">
        <w:rPr>
          <w:rFonts w:ascii="Tahoma" w:hAnsi="Tahoma" w:cs="Tahoma"/>
          <w:sz w:val="16"/>
          <w:szCs w:val="16"/>
          <w:lang w:val="es-CO" w:eastAsia="en-US"/>
        </w:rPr>
        <w:t xml:space="preserve">Algunos registros de Fauna en el municipio de Útica, Cundinamarca. </w:t>
      </w:r>
      <w:r w:rsidRPr="004265B2">
        <w:rPr>
          <w:rFonts w:ascii="Tahoma" w:hAnsi="Tahoma" w:cs="Tahoma"/>
          <w:b/>
          <w:bCs/>
          <w:sz w:val="16"/>
          <w:szCs w:val="16"/>
          <w:lang w:val="es-CO" w:eastAsia="en-US"/>
        </w:rPr>
        <w:t xml:space="preserve">Fuente </w:t>
      </w:r>
      <w:r w:rsidRPr="004265B2">
        <w:rPr>
          <w:rFonts w:ascii="Tahoma" w:hAnsi="Tahoma" w:cs="Tahoma"/>
          <w:sz w:val="16"/>
          <w:szCs w:val="16"/>
        </w:rPr>
        <w:t>Plan General de Desarrollo Municipio de Utica 1992, Concejo de Ordenamiento Territorial</w:t>
      </w:r>
      <w:r w:rsidR="004265B2" w:rsidRPr="004265B2">
        <w:rPr>
          <w:rFonts w:ascii="Tahoma" w:hAnsi="Tahoma" w:cs="Tahoma"/>
          <w:sz w:val="16"/>
          <w:szCs w:val="16"/>
        </w:rPr>
        <w:t xml:space="preserve">; </w:t>
      </w:r>
      <w:r w:rsidR="004265B2" w:rsidRPr="004265B2">
        <w:rPr>
          <w:rFonts w:ascii="Tahoma" w:eastAsia="Tahoma" w:hAnsi="Tahoma" w:cs="Tahoma"/>
          <w:sz w:val="16"/>
          <w:szCs w:val="16"/>
        </w:rPr>
        <w:t>Tesis doctoral “</w:t>
      </w:r>
      <w:r w:rsidR="004265B2" w:rsidRPr="004265B2">
        <w:rPr>
          <w:rFonts w:ascii="Tahoma" w:hAnsi="Tahoma" w:cs="Tahoma"/>
          <w:color w:val="222222"/>
          <w:sz w:val="16"/>
          <w:szCs w:val="16"/>
          <w:shd w:val="clear" w:color="auto" w:fill="FFFFFF"/>
        </w:rPr>
        <w:t>La zonificación ambiental en la cuenca hidrográfica media del río Negro”</w:t>
      </w:r>
      <w:r w:rsidR="004265B2" w:rsidRPr="004265B2">
        <w:rPr>
          <w:rFonts w:ascii="Tahoma" w:eastAsia="Tahoma" w:hAnsi="Tahoma" w:cs="Tahoma"/>
          <w:sz w:val="16"/>
          <w:szCs w:val="16"/>
          <w:highlight w:val="yellow"/>
          <w:vertAlign w:val="superscript"/>
        </w:rPr>
        <w:t xml:space="preserve"> </w:t>
      </w:r>
    </w:p>
    <w:p w:rsidR="007E757D" w:rsidRDefault="007E757D" w:rsidP="00E6348E">
      <w:pPr>
        <w:jc w:val="both"/>
        <w:rPr>
          <w:rFonts w:ascii="Tahoma" w:hAnsi="Tahoma" w:cs="Tahoma"/>
          <w:sz w:val="22"/>
          <w:szCs w:val="22"/>
          <w:lang w:val="es-CO" w:eastAsia="en-US"/>
        </w:rPr>
      </w:pPr>
    </w:p>
    <w:p w:rsidR="007E757D" w:rsidRDefault="007906C5" w:rsidP="00E6348E">
      <w:pPr>
        <w:jc w:val="both"/>
        <w:rPr>
          <w:rFonts w:ascii="Tahoma" w:hAnsi="Tahoma" w:cs="Tahoma"/>
          <w:sz w:val="22"/>
          <w:szCs w:val="22"/>
          <w:lang w:val="es-CO" w:eastAsia="en-US"/>
        </w:rPr>
      </w:pPr>
      <w:r w:rsidRPr="007E757D">
        <w:rPr>
          <w:rFonts w:ascii="Tahoma" w:hAnsi="Tahoma" w:cs="Tahoma"/>
          <w:sz w:val="22"/>
          <w:szCs w:val="22"/>
          <w:u w:val="single"/>
          <w:lang w:val="es-CO" w:eastAsia="en-US"/>
        </w:rPr>
        <w:t>Flora</w:t>
      </w:r>
      <w:r w:rsidRPr="007906C5">
        <w:rPr>
          <w:rFonts w:ascii="Tahoma" w:hAnsi="Tahoma" w:cs="Tahoma"/>
          <w:sz w:val="22"/>
          <w:szCs w:val="22"/>
          <w:lang w:val="es-CO" w:eastAsia="en-US"/>
        </w:rPr>
        <w:t xml:space="preserve"> </w:t>
      </w:r>
    </w:p>
    <w:p w:rsidR="007E757D" w:rsidRPr="008E6A8D" w:rsidRDefault="007E757D" w:rsidP="00E6348E">
      <w:pPr>
        <w:jc w:val="both"/>
        <w:rPr>
          <w:rFonts w:ascii="Tahoma" w:hAnsi="Tahoma" w:cs="Tahoma"/>
          <w:sz w:val="22"/>
          <w:szCs w:val="22"/>
          <w:lang w:val="es-CO" w:eastAsia="en-US"/>
        </w:rPr>
      </w:pPr>
    </w:p>
    <w:p w:rsidR="007906C5" w:rsidRPr="008E6A8D" w:rsidRDefault="004265B2" w:rsidP="00E6348E">
      <w:pPr>
        <w:jc w:val="both"/>
        <w:rPr>
          <w:rFonts w:ascii="Tahoma" w:hAnsi="Tahoma" w:cs="Tahoma"/>
          <w:sz w:val="22"/>
          <w:szCs w:val="22"/>
        </w:rPr>
      </w:pPr>
      <w:r w:rsidRPr="008E6A8D">
        <w:rPr>
          <w:rFonts w:ascii="Tahoma" w:hAnsi="Tahoma" w:cs="Tahoma"/>
          <w:sz w:val="22"/>
          <w:szCs w:val="22"/>
        </w:rPr>
        <w:t xml:space="preserve">Con base en la información consultada en el plan de ordenamiento territorial, en el Municipio, como en la cuenca media del Río Negro en general, es evidente la destrucción de la vegetación natural para la ampliación de las actividades agrícolas y ganaderas. La gran variedad de palmas permite a los habitantes tener en ellas material para la elaboración de artesanías (Palma Iraca), techos (Palmiche) y alimentos. La </w:t>
      </w:r>
      <w:r w:rsidR="008E6A8D" w:rsidRPr="008E6A8D">
        <w:rPr>
          <w:rFonts w:ascii="Tahoma" w:hAnsi="Tahoma" w:cs="Tahoma"/>
          <w:sz w:val="22"/>
          <w:szCs w:val="22"/>
        </w:rPr>
        <w:t>siguiente t</w:t>
      </w:r>
      <w:r w:rsidRPr="008E6A8D">
        <w:rPr>
          <w:rFonts w:ascii="Tahoma" w:hAnsi="Tahoma" w:cs="Tahoma"/>
          <w:sz w:val="22"/>
          <w:szCs w:val="22"/>
        </w:rPr>
        <w:t>abla muestra el nombre común de</w:t>
      </w:r>
      <w:r w:rsidR="008E6A8D" w:rsidRPr="008E6A8D">
        <w:rPr>
          <w:rFonts w:ascii="Tahoma" w:hAnsi="Tahoma" w:cs="Tahoma"/>
          <w:sz w:val="22"/>
          <w:szCs w:val="22"/>
        </w:rPr>
        <w:t xml:space="preserve"> algunas especies de</w:t>
      </w:r>
      <w:r w:rsidRPr="008E6A8D">
        <w:rPr>
          <w:rFonts w:ascii="Tahoma" w:hAnsi="Tahoma" w:cs="Tahoma"/>
          <w:sz w:val="22"/>
          <w:szCs w:val="22"/>
        </w:rPr>
        <w:t xml:space="preserve"> la flora predominante en Útica y sus alrededores</w:t>
      </w:r>
      <w:r w:rsidR="008E6A8D" w:rsidRPr="008E6A8D">
        <w:rPr>
          <w:rFonts w:ascii="Tahoma" w:hAnsi="Tahoma" w:cs="Tahoma"/>
          <w:sz w:val="22"/>
          <w:szCs w:val="22"/>
        </w:rPr>
        <w:t xml:space="preserve"> (Montoya, 2011).</w:t>
      </w:r>
    </w:p>
    <w:p w:rsidR="008E6A8D" w:rsidRDefault="008E6A8D" w:rsidP="00E6348E">
      <w:pPr>
        <w:jc w:val="both"/>
        <w:rPr>
          <w:rFonts w:ascii="Tahoma" w:hAnsi="Tahoma" w:cs="Tahoma"/>
          <w:sz w:val="22"/>
          <w:szCs w:val="22"/>
        </w:rPr>
      </w:pPr>
    </w:p>
    <w:p w:rsidR="009B1B9B" w:rsidRDefault="008E6A8D" w:rsidP="009B1B9B">
      <w:pPr>
        <w:jc w:val="center"/>
        <w:rPr>
          <w:rFonts w:ascii="Tahoma" w:hAnsi="Tahoma" w:cs="Tahoma"/>
          <w:b/>
          <w:bCs/>
          <w:sz w:val="16"/>
          <w:szCs w:val="16"/>
          <w:lang w:val="es-CO" w:eastAsia="en-US"/>
        </w:rPr>
      </w:pPr>
      <w:r>
        <w:rPr>
          <w:noProof/>
          <w:lang w:val="en-US" w:eastAsia="en-US"/>
        </w:rPr>
        <w:lastRenderedPageBreak/>
        <w:drawing>
          <wp:inline distT="0" distB="0" distL="0" distR="0" wp14:anchorId="19CF2707" wp14:editId="3B18EF11">
            <wp:extent cx="2166753" cy="1400175"/>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16" t="34582" r="26171" b="27440"/>
                    <a:stretch/>
                  </pic:blipFill>
                  <pic:spPr bwMode="auto">
                    <a:xfrm>
                      <a:off x="0" y="0"/>
                      <a:ext cx="2231134" cy="1441779"/>
                    </a:xfrm>
                    <a:prstGeom prst="rect">
                      <a:avLst/>
                    </a:prstGeom>
                    <a:ln>
                      <a:noFill/>
                    </a:ln>
                    <a:extLst>
                      <a:ext uri="{53640926-AAD7-44D8-BBD7-CCE9431645EC}">
                        <a14:shadowObscured xmlns:a14="http://schemas.microsoft.com/office/drawing/2010/main"/>
                      </a:ext>
                    </a:extLst>
                  </pic:spPr>
                </pic:pic>
              </a:graphicData>
            </a:graphic>
          </wp:inline>
        </w:drawing>
      </w:r>
    </w:p>
    <w:p w:rsidR="008E6A8D" w:rsidRPr="009B1B9B" w:rsidRDefault="008E6A8D" w:rsidP="009B1B9B">
      <w:pPr>
        <w:jc w:val="both"/>
        <w:rPr>
          <w:rFonts w:ascii="Tahoma" w:hAnsi="Tahoma" w:cs="Tahoma"/>
          <w:sz w:val="22"/>
          <w:szCs w:val="22"/>
        </w:rPr>
      </w:pPr>
      <w:r w:rsidRPr="004265B2">
        <w:rPr>
          <w:rFonts w:ascii="Tahoma" w:hAnsi="Tahoma" w:cs="Tahoma"/>
          <w:b/>
          <w:bCs/>
          <w:sz w:val="16"/>
          <w:szCs w:val="16"/>
          <w:lang w:val="es-CO" w:eastAsia="en-US"/>
        </w:rPr>
        <w:t xml:space="preserve">Tabla No. </w:t>
      </w:r>
      <w:r>
        <w:rPr>
          <w:rFonts w:ascii="Tahoma" w:hAnsi="Tahoma" w:cs="Tahoma"/>
          <w:b/>
          <w:bCs/>
          <w:sz w:val="16"/>
          <w:szCs w:val="16"/>
          <w:lang w:val="es-CO" w:eastAsia="en-US"/>
        </w:rPr>
        <w:t>3</w:t>
      </w:r>
      <w:r w:rsidRPr="004265B2">
        <w:rPr>
          <w:rFonts w:ascii="Tahoma" w:hAnsi="Tahoma" w:cs="Tahoma"/>
          <w:b/>
          <w:bCs/>
          <w:sz w:val="16"/>
          <w:szCs w:val="16"/>
          <w:lang w:val="es-CO" w:eastAsia="en-US"/>
        </w:rPr>
        <w:t xml:space="preserve"> </w:t>
      </w:r>
      <w:r w:rsidRPr="004265B2">
        <w:rPr>
          <w:rFonts w:ascii="Tahoma" w:hAnsi="Tahoma" w:cs="Tahoma"/>
          <w:sz w:val="16"/>
          <w:szCs w:val="16"/>
          <w:lang w:val="es-CO" w:eastAsia="en-US"/>
        </w:rPr>
        <w:t>Algunos registros de F</w:t>
      </w:r>
      <w:r>
        <w:rPr>
          <w:rFonts w:ascii="Tahoma" w:hAnsi="Tahoma" w:cs="Tahoma"/>
          <w:sz w:val="16"/>
          <w:szCs w:val="16"/>
          <w:lang w:val="es-CO" w:eastAsia="en-US"/>
        </w:rPr>
        <w:t>lora</w:t>
      </w:r>
      <w:r w:rsidRPr="004265B2">
        <w:rPr>
          <w:rFonts w:ascii="Tahoma" w:hAnsi="Tahoma" w:cs="Tahoma"/>
          <w:sz w:val="16"/>
          <w:szCs w:val="16"/>
          <w:lang w:val="es-CO" w:eastAsia="en-US"/>
        </w:rPr>
        <w:t xml:space="preserve"> en el municipio de Útica, Cundinamarca. </w:t>
      </w:r>
      <w:r w:rsidRPr="004265B2">
        <w:rPr>
          <w:rFonts w:ascii="Tahoma" w:hAnsi="Tahoma" w:cs="Tahoma"/>
          <w:b/>
          <w:bCs/>
          <w:sz w:val="16"/>
          <w:szCs w:val="16"/>
          <w:lang w:val="es-CO" w:eastAsia="en-US"/>
        </w:rPr>
        <w:t xml:space="preserve">Fuente </w:t>
      </w:r>
      <w:r w:rsidRPr="004265B2">
        <w:rPr>
          <w:rFonts w:ascii="Tahoma" w:hAnsi="Tahoma" w:cs="Tahoma"/>
          <w:sz w:val="16"/>
          <w:szCs w:val="16"/>
        </w:rPr>
        <w:t xml:space="preserve">Plan General de Desarrollo Municipio de Utica 1992, Concejo de Ordenamiento Territorial; </w:t>
      </w:r>
      <w:r w:rsidRPr="004265B2">
        <w:rPr>
          <w:rFonts w:ascii="Tahoma" w:eastAsia="Tahoma" w:hAnsi="Tahoma" w:cs="Tahoma"/>
          <w:sz w:val="16"/>
          <w:szCs w:val="16"/>
        </w:rPr>
        <w:t>Tesis doctoral “</w:t>
      </w:r>
      <w:r w:rsidRPr="004265B2">
        <w:rPr>
          <w:rFonts w:ascii="Tahoma" w:hAnsi="Tahoma" w:cs="Tahoma"/>
          <w:color w:val="222222"/>
          <w:sz w:val="16"/>
          <w:szCs w:val="16"/>
          <w:shd w:val="clear" w:color="auto" w:fill="FFFFFF"/>
        </w:rPr>
        <w:t>La zonificación ambiental en la cuenca hidrográfica media del río Negro”</w:t>
      </w:r>
      <w:r w:rsidRPr="004265B2">
        <w:rPr>
          <w:rFonts w:ascii="Tahoma" w:eastAsia="Tahoma" w:hAnsi="Tahoma" w:cs="Tahoma"/>
          <w:sz w:val="16"/>
          <w:szCs w:val="16"/>
          <w:highlight w:val="yellow"/>
          <w:vertAlign w:val="superscript"/>
        </w:rPr>
        <w:t xml:space="preserve"> </w:t>
      </w:r>
    </w:p>
    <w:p w:rsidR="00A3463D" w:rsidRPr="00220554" w:rsidRDefault="00A3463D" w:rsidP="00A3463D">
      <w:pPr>
        <w:pStyle w:val="Ttulo3"/>
        <w:numPr>
          <w:ilvl w:val="2"/>
          <w:numId w:val="2"/>
        </w:numPr>
        <w:spacing w:before="0" w:after="0"/>
        <w:ind w:left="720"/>
        <w:jc w:val="both"/>
        <w:rPr>
          <w:rFonts w:ascii="Tahoma" w:hAnsi="Tahoma" w:cs="Tahoma"/>
          <w:b w:val="0"/>
          <w:bCs w:val="0"/>
          <w:sz w:val="22"/>
          <w:szCs w:val="22"/>
        </w:rPr>
      </w:pPr>
      <w:bookmarkStart w:id="158" w:name="_Toc30180787"/>
      <w:r>
        <w:rPr>
          <w:rFonts w:ascii="Tahoma" w:hAnsi="Tahoma" w:cs="Tahoma"/>
          <w:b w:val="0"/>
          <w:bCs w:val="0"/>
          <w:sz w:val="22"/>
          <w:szCs w:val="22"/>
        </w:rPr>
        <w:t>Aspectos Sociales y económicos</w:t>
      </w:r>
      <w:bookmarkEnd w:id="158"/>
      <w:r w:rsidR="00231722">
        <w:rPr>
          <w:rFonts w:ascii="Tahoma" w:hAnsi="Tahoma" w:cs="Tahoma"/>
          <w:b w:val="0"/>
          <w:bCs w:val="0"/>
          <w:sz w:val="22"/>
          <w:szCs w:val="22"/>
        </w:rPr>
        <w:t xml:space="preserve"> </w:t>
      </w:r>
    </w:p>
    <w:p w:rsidR="00A3463D" w:rsidRDefault="00A3463D" w:rsidP="00A3463D">
      <w:pPr>
        <w:jc w:val="both"/>
        <w:rPr>
          <w:rFonts w:ascii="Tahoma" w:hAnsi="Tahoma" w:cs="Tahoma"/>
          <w:sz w:val="22"/>
          <w:szCs w:val="22"/>
          <w:lang w:val="es-CO" w:eastAsia="en-US"/>
        </w:rPr>
      </w:pPr>
    </w:p>
    <w:p w:rsidR="000B21C5" w:rsidRDefault="000B21C5" w:rsidP="000B21C5">
      <w:pPr>
        <w:jc w:val="both"/>
        <w:rPr>
          <w:rFonts w:ascii="Tahoma" w:eastAsia="Tahoma" w:hAnsi="Tahoma" w:cs="Tahoma"/>
          <w:color w:val="000000" w:themeColor="text1"/>
          <w:sz w:val="22"/>
          <w:szCs w:val="22"/>
        </w:rPr>
      </w:pPr>
      <w:r w:rsidRPr="00FC725D">
        <w:rPr>
          <w:rFonts w:ascii="Tahoma" w:eastAsia="Tahoma" w:hAnsi="Tahoma" w:cs="Tahoma"/>
          <w:color w:val="000000" w:themeColor="text1"/>
          <w:sz w:val="22"/>
          <w:szCs w:val="22"/>
        </w:rPr>
        <w:t>Según datos del DANE del Censo Nacional de población y vivienda –CNPV 2018</w:t>
      </w:r>
      <w:r w:rsidRPr="00FC725D">
        <w:rPr>
          <w:rFonts w:ascii="Tahoma" w:eastAsia="Tahoma" w:hAnsi="Tahoma" w:cs="Tahoma"/>
          <w:color w:val="000000" w:themeColor="text1"/>
          <w:sz w:val="22"/>
          <w:szCs w:val="22"/>
          <w:vertAlign w:val="superscript"/>
        </w:rPr>
        <w:footnoteReference w:id="10"/>
      </w:r>
      <w:r w:rsidRPr="00FC725D">
        <w:rPr>
          <w:rFonts w:ascii="Tahoma" w:eastAsia="Tahoma" w:hAnsi="Tahoma" w:cs="Tahoma"/>
          <w:color w:val="000000" w:themeColor="text1"/>
          <w:sz w:val="22"/>
          <w:szCs w:val="22"/>
        </w:rPr>
        <w:t xml:space="preserve">, </w:t>
      </w:r>
      <w:r>
        <w:rPr>
          <w:rFonts w:ascii="Tahoma" w:eastAsia="Tahoma" w:hAnsi="Tahoma" w:cs="Tahoma"/>
          <w:color w:val="000000" w:themeColor="text1"/>
          <w:sz w:val="22"/>
          <w:szCs w:val="22"/>
        </w:rPr>
        <w:t>Útica</w:t>
      </w:r>
      <w:r w:rsidRPr="00FC725D">
        <w:rPr>
          <w:rFonts w:ascii="Tahoma" w:eastAsia="Tahoma" w:hAnsi="Tahoma" w:cs="Tahoma"/>
          <w:color w:val="000000" w:themeColor="text1"/>
          <w:sz w:val="22"/>
          <w:szCs w:val="22"/>
        </w:rPr>
        <w:t xml:space="preserve"> posee una población de </w:t>
      </w:r>
      <w:r>
        <w:rPr>
          <w:rFonts w:ascii="Tahoma" w:eastAsia="Tahoma" w:hAnsi="Tahoma" w:cs="Tahoma"/>
          <w:color w:val="000000" w:themeColor="text1"/>
          <w:sz w:val="22"/>
          <w:szCs w:val="22"/>
        </w:rPr>
        <w:t>4</w:t>
      </w:r>
      <w:r w:rsidRPr="00FC725D">
        <w:rPr>
          <w:rFonts w:ascii="Tahoma" w:eastAsia="Tahoma" w:hAnsi="Tahoma" w:cs="Tahoma"/>
          <w:color w:val="000000" w:themeColor="text1"/>
          <w:sz w:val="22"/>
          <w:szCs w:val="22"/>
        </w:rPr>
        <w:t>.2</w:t>
      </w:r>
      <w:r>
        <w:rPr>
          <w:rFonts w:ascii="Tahoma" w:eastAsia="Tahoma" w:hAnsi="Tahoma" w:cs="Tahoma"/>
          <w:color w:val="000000" w:themeColor="text1"/>
          <w:sz w:val="22"/>
          <w:szCs w:val="22"/>
        </w:rPr>
        <w:t>46</w:t>
      </w:r>
      <w:r w:rsidRPr="00FC725D">
        <w:rPr>
          <w:rFonts w:ascii="Tahoma" w:eastAsia="Tahoma" w:hAnsi="Tahoma" w:cs="Tahoma"/>
          <w:color w:val="000000" w:themeColor="text1"/>
          <w:sz w:val="22"/>
          <w:szCs w:val="22"/>
        </w:rPr>
        <w:t xml:space="preserve"> habitantes de los cuales </w:t>
      </w:r>
      <w:r>
        <w:rPr>
          <w:rFonts w:ascii="Tahoma" w:eastAsia="Tahoma" w:hAnsi="Tahoma" w:cs="Tahoma"/>
          <w:color w:val="000000" w:themeColor="text1"/>
          <w:sz w:val="22"/>
          <w:szCs w:val="22"/>
        </w:rPr>
        <w:t>1</w:t>
      </w:r>
      <w:r w:rsidRPr="00FC725D">
        <w:rPr>
          <w:rFonts w:ascii="Tahoma" w:eastAsia="Tahoma" w:hAnsi="Tahoma" w:cs="Tahoma"/>
          <w:color w:val="000000" w:themeColor="text1"/>
          <w:sz w:val="22"/>
          <w:szCs w:val="22"/>
        </w:rPr>
        <w:t>.8</w:t>
      </w:r>
      <w:r>
        <w:rPr>
          <w:rFonts w:ascii="Tahoma" w:eastAsia="Tahoma" w:hAnsi="Tahoma" w:cs="Tahoma"/>
          <w:color w:val="000000" w:themeColor="text1"/>
          <w:sz w:val="22"/>
          <w:szCs w:val="22"/>
        </w:rPr>
        <w:t>40</w:t>
      </w:r>
      <w:r w:rsidRPr="00FC725D">
        <w:rPr>
          <w:rFonts w:ascii="Tahoma" w:eastAsia="Tahoma" w:hAnsi="Tahoma" w:cs="Tahoma"/>
          <w:color w:val="000000" w:themeColor="text1"/>
          <w:sz w:val="22"/>
          <w:szCs w:val="22"/>
        </w:rPr>
        <w:t xml:space="preserve"> se concentran en centros poblados y rural disperso; mientras que </w:t>
      </w:r>
      <w:r>
        <w:rPr>
          <w:rFonts w:ascii="Tahoma" w:eastAsia="Tahoma" w:hAnsi="Tahoma" w:cs="Tahoma"/>
          <w:color w:val="000000" w:themeColor="text1"/>
          <w:sz w:val="22"/>
          <w:szCs w:val="22"/>
        </w:rPr>
        <w:t>2.406</w:t>
      </w:r>
      <w:r w:rsidRPr="00FC725D">
        <w:rPr>
          <w:rFonts w:ascii="Tahoma" w:eastAsia="Tahoma" w:hAnsi="Tahoma" w:cs="Tahoma"/>
          <w:color w:val="000000" w:themeColor="text1"/>
          <w:sz w:val="22"/>
          <w:szCs w:val="22"/>
        </w:rPr>
        <w:t xml:space="preserve"> están ubicados en la cabecera municipal.</w:t>
      </w:r>
    </w:p>
    <w:p w:rsidR="005B1F98" w:rsidRDefault="005B1F98" w:rsidP="000B21C5">
      <w:pPr>
        <w:jc w:val="both"/>
        <w:rPr>
          <w:rFonts w:ascii="Tahoma" w:eastAsia="Tahoma" w:hAnsi="Tahoma" w:cs="Tahoma"/>
          <w:color w:val="000000" w:themeColor="text1"/>
          <w:sz w:val="22"/>
          <w:szCs w:val="22"/>
        </w:rPr>
      </w:pPr>
    </w:p>
    <w:p w:rsidR="005B1F98" w:rsidRPr="005B1F98" w:rsidRDefault="005B1F98" w:rsidP="000B21C5">
      <w:pPr>
        <w:jc w:val="both"/>
        <w:rPr>
          <w:rFonts w:ascii="Tahoma" w:hAnsi="Tahoma" w:cs="Tahoma"/>
          <w:sz w:val="22"/>
          <w:szCs w:val="22"/>
        </w:rPr>
      </w:pPr>
      <w:r w:rsidRPr="005B1F98">
        <w:rPr>
          <w:rFonts w:ascii="Tahoma" w:hAnsi="Tahoma" w:cs="Tahoma"/>
          <w:sz w:val="22"/>
          <w:szCs w:val="22"/>
        </w:rPr>
        <w:t>El municipio es reconocido económicamente por la producción panelera a partir de los cultivos de caña, pasando este por diferentes procesos para su producción. En donde su punto inicial parte de la recolección comunitaria de caña en los cultivos y continúa con el procesamiento en los trapiches para luego generar la panela.</w:t>
      </w:r>
      <w:r>
        <w:rPr>
          <w:rFonts w:ascii="Tahoma" w:hAnsi="Tahoma" w:cs="Tahoma"/>
          <w:sz w:val="22"/>
          <w:szCs w:val="22"/>
        </w:rPr>
        <w:t xml:space="preserve"> También hay producción agrícola de: </w:t>
      </w:r>
      <w:r w:rsidRPr="005B1F98">
        <w:rPr>
          <w:rFonts w:ascii="Tahoma" w:hAnsi="Tahoma" w:cs="Tahoma"/>
          <w:sz w:val="22"/>
          <w:szCs w:val="22"/>
        </w:rPr>
        <w:t>cultivos de maíz</w:t>
      </w:r>
      <w:r>
        <w:rPr>
          <w:rFonts w:ascii="Tahoma" w:hAnsi="Tahoma" w:cs="Tahoma"/>
          <w:sz w:val="22"/>
          <w:szCs w:val="22"/>
        </w:rPr>
        <w:t xml:space="preserve">; </w:t>
      </w:r>
      <w:r w:rsidRPr="005B1F98">
        <w:rPr>
          <w:rFonts w:ascii="Tahoma" w:hAnsi="Tahoma" w:cs="Tahoma"/>
          <w:sz w:val="22"/>
          <w:szCs w:val="22"/>
        </w:rPr>
        <w:t>300 Ha en el año 2010</w:t>
      </w:r>
      <w:r>
        <w:rPr>
          <w:rFonts w:ascii="Tahoma" w:hAnsi="Tahoma" w:cs="Tahoma"/>
          <w:sz w:val="22"/>
          <w:szCs w:val="22"/>
        </w:rPr>
        <w:t>, entre otros como frutales y demás.</w:t>
      </w:r>
    </w:p>
    <w:p w:rsidR="005B1F98" w:rsidRPr="005B1F98" w:rsidRDefault="005B1F98" w:rsidP="000B21C5">
      <w:pPr>
        <w:jc w:val="both"/>
        <w:rPr>
          <w:rFonts w:ascii="Tahoma" w:hAnsi="Tahoma" w:cs="Tahoma"/>
          <w:sz w:val="22"/>
          <w:szCs w:val="22"/>
        </w:rPr>
      </w:pPr>
    </w:p>
    <w:p w:rsidR="005B1F98" w:rsidRPr="005B1F98" w:rsidRDefault="005B1F98" w:rsidP="000B21C5">
      <w:pPr>
        <w:jc w:val="both"/>
        <w:rPr>
          <w:rFonts w:ascii="Tahoma" w:eastAsia="Tahoma" w:hAnsi="Tahoma" w:cs="Tahoma"/>
          <w:color w:val="000000" w:themeColor="text1"/>
          <w:sz w:val="22"/>
          <w:szCs w:val="22"/>
        </w:rPr>
      </w:pPr>
      <w:r w:rsidRPr="005B1F98">
        <w:rPr>
          <w:rFonts w:ascii="Tahoma" w:hAnsi="Tahoma" w:cs="Tahoma"/>
          <w:sz w:val="22"/>
          <w:szCs w:val="22"/>
        </w:rPr>
        <w:t>En la producción pecuaria se evidencia que la actividad bovina del municipio se encuentra enfocada en la producción de carne para el consumo, dado a que son muy escasos los derivados lácteos en la región. Seguido a esto existe un aumento con respecto al mercado de huevos</w:t>
      </w:r>
      <w:r>
        <w:t>.</w:t>
      </w:r>
    </w:p>
    <w:p w:rsidR="000B21C5" w:rsidRDefault="000B21C5" w:rsidP="000B21C5">
      <w:pPr>
        <w:jc w:val="both"/>
        <w:rPr>
          <w:rFonts w:ascii="Tahoma" w:eastAsia="Tahoma" w:hAnsi="Tahoma" w:cs="Tahoma"/>
          <w:color w:val="000000" w:themeColor="text1"/>
          <w:sz w:val="22"/>
          <w:szCs w:val="22"/>
        </w:rPr>
      </w:pPr>
    </w:p>
    <w:p w:rsidR="005B1F98" w:rsidRPr="005B1F98" w:rsidRDefault="000B21C5" w:rsidP="000B21C5">
      <w:pPr>
        <w:jc w:val="both"/>
        <w:rPr>
          <w:rFonts w:ascii="Tahoma" w:eastAsia="Tahoma" w:hAnsi="Tahoma" w:cs="Tahoma"/>
          <w:color w:val="000000" w:themeColor="text1"/>
          <w:sz w:val="22"/>
          <w:szCs w:val="22"/>
        </w:rPr>
      </w:pPr>
      <w:r w:rsidRPr="005B1F98">
        <w:rPr>
          <w:rFonts w:ascii="Tahoma" w:eastAsia="Tahoma" w:hAnsi="Tahoma" w:cs="Tahoma"/>
          <w:color w:val="000000" w:themeColor="text1"/>
          <w:sz w:val="22"/>
          <w:szCs w:val="22"/>
        </w:rPr>
        <w:t>S</w:t>
      </w:r>
      <w:r w:rsidR="005B1F98" w:rsidRPr="005B1F98">
        <w:rPr>
          <w:rFonts w:ascii="Tahoma" w:eastAsia="Tahoma" w:hAnsi="Tahoma" w:cs="Tahoma"/>
          <w:color w:val="000000" w:themeColor="text1"/>
          <w:sz w:val="22"/>
          <w:szCs w:val="22"/>
        </w:rPr>
        <w:t xml:space="preserve">ector educación; </w:t>
      </w:r>
      <w:r w:rsidR="005B1F98" w:rsidRPr="005B1F98">
        <w:rPr>
          <w:rFonts w:ascii="Tahoma" w:hAnsi="Tahoma" w:cs="Tahoma"/>
          <w:sz w:val="22"/>
          <w:szCs w:val="22"/>
        </w:rPr>
        <w:t>la población en educación preescolar, primaria, secundaria y media son aproximadamente entre un 21 y 22% es decir entre 1100 y 1200 habitantes de los cuales, se registra un total de 880 matriculados, en donde no se encontró evidencia que explique la diferencia entre matriculados y población en edad escolar, la cual es de 220 alumnos potenciales aproximadamente. Asimismo, la población clasificada en educación transitoria o preescolar, educación primaria, secundaria y media para el periodo 2010 – 2014 presenta una disminución de la cobertura Neta, pero aumenta la cobertura Bruta de esta, la cual se puede traducir en cupos, se desconoce por los datos, si es por falta de cupos o por acceso según decisión de un adulto responsable. De igual manera se evidencia que transición presenta la menor cobertura en educación arrojando así una tasa Bruta total de 46,6%, del mismo modo la tasa de cobertura Neta se encuentra en un índice mínimo, lo que evidencia que existen menores entre 5 y 6 años que están en transición.</w:t>
      </w:r>
    </w:p>
    <w:p w:rsidR="000B21C5" w:rsidRDefault="000B21C5" w:rsidP="00A3463D">
      <w:pPr>
        <w:jc w:val="both"/>
        <w:rPr>
          <w:rFonts w:ascii="Tahoma" w:hAnsi="Tahoma" w:cs="Tahoma"/>
          <w:sz w:val="22"/>
          <w:szCs w:val="22"/>
          <w:lang w:val="es-CO" w:eastAsia="en-US"/>
        </w:rPr>
      </w:pPr>
    </w:p>
    <w:p w:rsidR="005B1F98" w:rsidRDefault="005B1F98" w:rsidP="005B1F98">
      <w:pPr>
        <w:jc w:val="center"/>
        <w:rPr>
          <w:rFonts w:ascii="Tahoma" w:hAnsi="Tahoma" w:cs="Tahoma"/>
          <w:sz w:val="22"/>
          <w:szCs w:val="22"/>
          <w:lang w:val="es-CO" w:eastAsia="en-US"/>
        </w:rPr>
      </w:pPr>
      <w:r>
        <w:rPr>
          <w:noProof/>
          <w:lang w:val="en-US" w:eastAsia="en-US"/>
        </w:rPr>
        <w:lastRenderedPageBreak/>
        <w:drawing>
          <wp:inline distT="0" distB="0" distL="0" distR="0" wp14:anchorId="0BDE6E23" wp14:editId="6F33E138">
            <wp:extent cx="2897083" cy="16287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715" t="23126" r="23456" b="50990"/>
                    <a:stretch/>
                  </pic:blipFill>
                  <pic:spPr bwMode="auto">
                    <a:xfrm>
                      <a:off x="0" y="0"/>
                      <a:ext cx="2904713" cy="1633064"/>
                    </a:xfrm>
                    <a:prstGeom prst="rect">
                      <a:avLst/>
                    </a:prstGeom>
                    <a:ln>
                      <a:noFill/>
                    </a:ln>
                    <a:extLst>
                      <a:ext uri="{53640926-AAD7-44D8-BBD7-CCE9431645EC}">
                        <a14:shadowObscured xmlns:a14="http://schemas.microsoft.com/office/drawing/2010/main"/>
                      </a:ext>
                    </a:extLst>
                  </pic:spPr>
                </pic:pic>
              </a:graphicData>
            </a:graphic>
          </wp:inline>
        </w:drawing>
      </w:r>
    </w:p>
    <w:p w:rsidR="005B1F98" w:rsidRDefault="005B1F98" w:rsidP="005B1F98">
      <w:pPr>
        <w:jc w:val="center"/>
        <w:rPr>
          <w:rFonts w:ascii="Tahoma" w:hAnsi="Tahoma" w:cs="Tahoma"/>
          <w:sz w:val="22"/>
          <w:szCs w:val="22"/>
          <w:lang w:val="es-CO" w:eastAsia="en-US"/>
        </w:rPr>
      </w:pPr>
    </w:p>
    <w:p w:rsidR="005B1F98" w:rsidRPr="005B1F98" w:rsidRDefault="005B1F98" w:rsidP="005B1F98">
      <w:pPr>
        <w:jc w:val="both"/>
        <w:rPr>
          <w:rFonts w:ascii="Tahoma" w:hAnsi="Tahoma" w:cs="Tahoma"/>
          <w:b/>
          <w:bCs/>
          <w:sz w:val="16"/>
          <w:szCs w:val="16"/>
          <w:lang w:val="es-CO" w:eastAsia="en-US"/>
        </w:rPr>
      </w:pPr>
      <w:r w:rsidRPr="005B1F98">
        <w:rPr>
          <w:rFonts w:ascii="Tahoma" w:hAnsi="Tahoma" w:cs="Tahoma"/>
          <w:b/>
          <w:bCs/>
          <w:sz w:val="16"/>
          <w:szCs w:val="16"/>
          <w:lang w:val="es-CO" w:eastAsia="en-US"/>
        </w:rPr>
        <w:t xml:space="preserve">Tabla No. 4 </w:t>
      </w:r>
      <w:r w:rsidRPr="005B1F98">
        <w:rPr>
          <w:rFonts w:ascii="Tahoma" w:hAnsi="Tahoma" w:cs="Tahoma"/>
          <w:sz w:val="16"/>
          <w:szCs w:val="16"/>
          <w:lang w:val="es-CO" w:eastAsia="en-US"/>
        </w:rPr>
        <w:t xml:space="preserve">Desagregación coberturas en educación (2014). </w:t>
      </w:r>
      <w:r w:rsidRPr="005B1F98">
        <w:rPr>
          <w:rFonts w:ascii="Tahoma" w:hAnsi="Tahoma" w:cs="Tahoma"/>
          <w:b/>
          <w:bCs/>
          <w:sz w:val="16"/>
          <w:szCs w:val="16"/>
          <w:lang w:val="es-CO" w:eastAsia="en-US"/>
        </w:rPr>
        <w:t xml:space="preserve">Fuente: </w:t>
      </w:r>
      <w:r w:rsidRPr="005B1F98">
        <w:rPr>
          <w:rFonts w:ascii="Tahoma" w:hAnsi="Tahoma" w:cs="Tahoma"/>
          <w:sz w:val="16"/>
          <w:szCs w:val="16"/>
        </w:rPr>
        <w:t xml:space="preserve">DNP, fichas municipales, 2016; </w:t>
      </w:r>
      <w:r w:rsidRPr="005B1F98">
        <w:rPr>
          <w:rFonts w:ascii="Tahoma" w:eastAsia="Tahoma" w:hAnsi="Tahoma" w:cs="Tahoma"/>
          <w:sz w:val="16"/>
          <w:szCs w:val="16"/>
        </w:rPr>
        <w:t>Plan de Desarrollo Municipal de Útica EXPERIENCIA Y OPORTUNIDADES PARA TODOS 2016 – 2019</w:t>
      </w:r>
    </w:p>
    <w:bookmarkEnd w:id="153"/>
    <w:bookmarkEnd w:id="154"/>
    <w:bookmarkEnd w:id="155"/>
    <w:p w:rsidR="00CE0A0C" w:rsidRPr="00220554" w:rsidRDefault="00CE0A0C" w:rsidP="00F647D1">
      <w:pPr>
        <w:rPr>
          <w:rFonts w:ascii="Tahoma" w:hAnsi="Tahoma" w:cs="Tahoma"/>
          <w:sz w:val="22"/>
          <w:szCs w:val="22"/>
          <w:lang w:val="es-CO" w:eastAsia="en-US"/>
        </w:rPr>
      </w:pPr>
    </w:p>
    <w:p w:rsidR="00CE0A0C" w:rsidRDefault="00A3463D" w:rsidP="0068302F">
      <w:pPr>
        <w:pStyle w:val="Ttulo2"/>
        <w:numPr>
          <w:ilvl w:val="1"/>
          <w:numId w:val="4"/>
        </w:numPr>
        <w:spacing w:before="0" w:after="0"/>
        <w:jc w:val="left"/>
        <w:rPr>
          <w:rFonts w:ascii="Tahoma" w:hAnsi="Tahoma" w:cs="Tahoma"/>
          <w:i w:val="0"/>
          <w:sz w:val="22"/>
          <w:szCs w:val="22"/>
        </w:rPr>
      </w:pPr>
      <w:bookmarkStart w:id="159" w:name="_Toc334008957"/>
      <w:bookmarkStart w:id="160" w:name="_Toc30180788"/>
      <w:r>
        <w:rPr>
          <w:rFonts w:ascii="Tahoma" w:hAnsi="Tahoma" w:cs="Tahoma"/>
          <w:i w:val="0"/>
          <w:sz w:val="22"/>
          <w:szCs w:val="22"/>
        </w:rPr>
        <w:t xml:space="preserve">PRINCIPALES PROBLEMÁTICAS Y POTENCIALIDADES </w:t>
      </w:r>
      <w:r w:rsidR="00CE0A0C" w:rsidRPr="002016E2">
        <w:rPr>
          <w:rFonts w:ascii="Tahoma" w:hAnsi="Tahoma" w:cs="Tahoma"/>
          <w:i w:val="0"/>
          <w:sz w:val="22"/>
          <w:szCs w:val="22"/>
        </w:rPr>
        <w:t>AMBIENTAL</w:t>
      </w:r>
      <w:r>
        <w:rPr>
          <w:rFonts w:ascii="Tahoma" w:hAnsi="Tahoma" w:cs="Tahoma"/>
          <w:i w:val="0"/>
          <w:sz w:val="22"/>
          <w:szCs w:val="22"/>
        </w:rPr>
        <w:t>ES</w:t>
      </w:r>
      <w:r w:rsidR="00CE0A0C" w:rsidRPr="002016E2">
        <w:rPr>
          <w:rFonts w:ascii="Tahoma" w:hAnsi="Tahoma" w:cs="Tahoma"/>
          <w:i w:val="0"/>
          <w:sz w:val="22"/>
          <w:szCs w:val="22"/>
        </w:rPr>
        <w:t xml:space="preserve"> DEL MUNICIPIO</w:t>
      </w:r>
      <w:bookmarkEnd w:id="159"/>
      <w:bookmarkEnd w:id="160"/>
      <w:r w:rsidR="00CE0A0C" w:rsidRPr="002016E2">
        <w:rPr>
          <w:rFonts w:ascii="Tahoma" w:hAnsi="Tahoma" w:cs="Tahoma"/>
          <w:i w:val="0"/>
          <w:sz w:val="22"/>
          <w:szCs w:val="22"/>
        </w:rPr>
        <w:t xml:space="preserve"> </w:t>
      </w:r>
    </w:p>
    <w:p w:rsidR="00A3463D" w:rsidRDefault="00A3463D" w:rsidP="00A3463D">
      <w:pPr>
        <w:rPr>
          <w:lang w:eastAsia="en-US"/>
        </w:rPr>
      </w:pPr>
    </w:p>
    <w:p w:rsidR="003162F7" w:rsidRPr="00BD23D9" w:rsidRDefault="003162F7" w:rsidP="003162F7">
      <w:pPr>
        <w:jc w:val="both"/>
        <w:rPr>
          <w:rFonts w:ascii="Tahoma" w:hAnsi="Tahoma" w:cs="Tahoma"/>
          <w:color w:val="000000" w:themeColor="text1"/>
          <w:sz w:val="22"/>
          <w:szCs w:val="22"/>
        </w:rPr>
      </w:pPr>
      <w:r w:rsidRPr="00BD23D9">
        <w:rPr>
          <w:rFonts w:ascii="Tahoma" w:hAnsi="Tahoma" w:cs="Tahoma"/>
          <w:color w:val="000000" w:themeColor="text1"/>
          <w:sz w:val="22"/>
          <w:szCs w:val="22"/>
        </w:rPr>
        <w:t xml:space="preserve">A partir de las diversas perspectivas, el PTEA pretende construir conciencia, coherencia y concordancia entre la educación ambiental y la gestión ambiental municipal. A continuación, se relacionan las problemáticas y potencialidades ambientales referidas en las líneas base, elaboradas por el municipio y la Corporación, </w:t>
      </w:r>
      <w:r w:rsidRPr="00BD23D9">
        <w:rPr>
          <w:rFonts w:ascii="Tahoma" w:eastAsia="Tahoma" w:hAnsi="Tahoma" w:cs="Tahoma"/>
          <w:color w:val="000000" w:themeColor="text1"/>
          <w:sz w:val="22"/>
          <w:szCs w:val="22"/>
        </w:rPr>
        <w:t>a partir de la revisión y análisis de los documentos;</w:t>
      </w:r>
      <w:r w:rsidR="00712928" w:rsidRPr="00712928">
        <w:rPr>
          <w:rFonts w:ascii="Tahoma" w:eastAsia="Tahoma" w:hAnsi="Tahoma" w:cs="Tahoma"/>
          <w:sz w:val="22"/>
          <w:szCs w:val="22"/>
        </w:rPr>
        <w:t xml:space="preserve"> </w:t>
      </w:r>
      <w:r w:rsidR="00712928" w:rsidRPr="003162F7">
        <w:rPr>
          <w:rFonts w:ascii="Tahoma" w:eastAsia="Tahoma" w:hAnsi="Tahoma" w:cs="Tahoma"/>
          <w:sz w:val="22"/>
          <w:szCs w:val="22"/>
        </w:rPr>
        <w:t>“Plan de Desarrollo Municipal EXPERIENCIA Y OPORTUNIDADES PARA TODOS 2016-2019”, Plan de Gestión Integral de Residuos Sólidos del municipio de Útica– CUNDINAMARCA – (PGIRS) (2015), documentos académicos</w:t>
      </w:r>
      <w:r w:rsidRPr="00BD23D9">
        <w:rPr>
          <w:rFonts w:ascii="Tahoma" w:eastAsia="Tahoma" w:hAnsi="Tahoma" w:cs="Tahoma"/>
          <w:color w:val="000000" w:themeColor="text1"/>
          <w:sz w:val="22"/>
          <w:szCs w:val="22"/>
        </w:rPr>
        <w:t xml:space="preserve">, </w:t>
      </w:r>
      <w:r w:rsidRPr="00BD23D9">
        <w:rPr>
          <w:rFonts w:ascii="Tahoma" w:hAnsi="Tahoma" w:cs="Tahoma"/>
          <w:color w:val="000000" w:themeColor="text1"/>
          <w:sz w:val="22"/>
          <w:szCs w:val="22"/>
        </w:rPr>
        <w:t xml:space="preserve">y trabajo realizado desde de las mesas de trabajo con actores socio ambientales, el cual </w:t>
      </w:r>
      <w:r w:rsidRPr="00BD23D9">
        <w:rPr>
          <w:rFonts w:ascii="Tahoma" w:eastAsia="Tahoma" w:hAnsi="Tahoma" w:cs="Tahoma"/>
          <w:color w:val="000000" w:themeColor="text1"/>
          <w:sz w:val="22"/>
          <w:szCs w:val="22"/>
        </w:rPr>
        <w:t>aporto información, donde se precisan  afectaciones sobre los bienes y servicios ecosistémicos del territorio, así como las potencialidades ambientales del municipio.</w:t>
      </w:r>
    </w:p>
    <w:p w:rsidR="00664B2D" w:rsidRDefault="00664B2D" w:rsidP="00A3463D">
      <w:pPr>
        <w:jc w:val="both"/>
        <w:rPr>
          <w:rFonts w:ascii="Tahoma" w:hAnsi="Tahoma" w:cs="Tahoma"/>
          <w:color w:val="FF0000"/>
          <w:sz w:val="22"/>
        </w:rPr>
      </w:pPr>
    </w:p>
    <w:p w:rsidR="00A3463D" w:rsidRPr="00A92B2A" w:rsidRDefault="00A3463D" w:rsidP="00A3463D">
      <w:pPr>
        <w:pStyle w:val="Ttulo3"/>
        <w:numPr>
          <w:ilvl w:val="2"/>
          <w:numId w:val="2"/>
        </w:numPr>
        <w:spacing w:before="0" w:after="0"/>
        <w:ind w:left="720"/>
        <w:jc w:val="both"/>
        <w:rPr>
          <w:rFonts w:ascii="Tahoma" w:hAnsi="Tahoma" w:cs="Tahoma"/>
          <w:b w:val="0"/>
          <w:bCs w:val="0"/>
          <w:sz w:val="22"/>
          <w:szCs w:val="22"/>
        </w:rPr>
      </w:pPr>
      <w:bookmarkStart w:id="161" w:name="_Toc30180789"/>
      <w:r w:rsidRPr="00A92B2A">
        <w:rPr>
          <w:rFonts w:ascii="Tahoma" w:hAnsi="Tahoma" w:cs="Tahoma"/>
          <w:b w:val="0"/>
          <w:bCs w:val="0"/>
          <w:sz w:val="22"/>
          <w:szCs w:val="22"/>
        </w:rPr>
        <w:t>Recurso Hídrico</w:t>
      </w:r>
      <w:bookmarkEnd w:id="161"/>
    </w:p>
    <w:p w:rsidR="00A3463D" w:rsidRPr="00A92B2A" w:rsidRDefault="00A3463D" w:rsidP="00A3463D">
      <w:pPr>
        <w:jc w:val="both"/>
        <w:rPr>
          <w:rFonts w:ascii="Tahoma" w:hAnsi="Tahoma" w:cs="Tahoma"/>
          <w:sz w:val="22"/>
          <w:szCs w:val="22"/>
          <w:lang w:val="es-CO" w:eastAsia="en-US"/>
        </w:rPr>
      </w:pPr>
    </w:p>
    <w:p w:rsidR="00A3463D" w:rsidRPr="008D75CD" w:rsidRDefault="00D843D0" w:rsidP="00D843D0">
      <w:pPr>
        <w:jc w:val="both"/>
        <w:rPr>
          <w:rFonts w:ascii="Tahoma" w:hAnsi="Tahoma" w:cs="Tahoma"/>
          <w:i/>
          <w:color w:val="FF0000"/>
          <w:sz w:val="22"/>
          <w:szCs w:val="22"/>
          <w:lang w:val="es-CO" w:eastAsia="en-US"/>
        </w:rPr>
      </w:pPr>
      <w:r w:rsidRPr="00A92B2A">
        <w:rPr>
          <w:rFonts w:ascii="Tahoma" w:hAnsi="Tahoma" w:cs="Tahoma"/>
          <w:i/>
          <w:sz w:val="22"/>
          <w:szCs w:val="22"/>
          <w:lang w:val="es-CO" w:eastAsia="en-US"/>
        </w:rPr>
        <w:t xml:space="preserve">Falta de cobertura del </w:t>
      </w:r>
      <w:r w:rsidRPr="000127EC">
        <w:rPr>
          <w:rFonts w:ascii="Tahoma" w:hAnsi="Tahoma" w:cs="Tahoma"/>
          <w:i/>
          <w:sz w:val="22"/>
          <w:szCs w:val="22"/>
          <w:lang w:val="es-CO" w:eastAsia="en-US"/>
        </w:rPr>
        <w:t xml:space="preserve">servicio de acueducto </w:t>
      </w:r>
    </w:p>
    <w:p w:rsidR="009D29D4" w:rsidRPr="00A92B2A" w:rsidRDefault="009D29D4" w:rsidP="00D843D0">
      <w:pPr>
        <w:jc w:val="both"/>
        <w:rPr>
          <w:rFonts w:ascii="Tahoma" w:hAnsi="Tahoma" w:cs="Tahoma"/>
          <w:sz w:val="22"/>
          <w:szCs w:val="22"/>
          <w:lang w:val="es-CO" w:eastAsia="en-US"/>
        </w:rPr>
      </w:pPr>
    </w:p>
    <w:p w:rsidR="009D29D4" w:rsidRPr="00A92B2A" w:rsidRDefault="009D29D4" w:rsidP="00D843D0">
      <w:pPr>
        <w:jc w:val="both"/>
        <w:rPr>
          <w:rFonts w:ascii="Tahoma" w:hAnsi="Tahoma" w:cs="Tahoma"/>
          <w:sz w:val="22"/>
          <w:szCs w:val="22"/>
          <w:u w:val="single"/>
          <w:lang w:val="es-CO" w:eastAsia="en-US"/>
        </w:rPr>
      </w:pPr>
      <w:r w:rsidRPr="00A92B2A">
        <w:rPr>
          <w:rFonts w:ascii="Tahoma" w:hAnsi="Tahoma" w:cs="Tahoma"/>
          <w:sz w:val="22"/>
          <w:szCs w:val="22"/>
          <w:u w:val="single"/>
          <w:lang w:val="es-CO" w:eastAsia="en-US"/>
        </w:rPr>
        <w:t>Causas</w:t>
      </w:r>
    </w:p>
    <w:p w:rsidR="00D843D0" w:rsidRPr="00A92B2A" w:rsidRDefault="00D843D0" w:rsidP="00D843D0">
      <w:pPr>
        <w:jc w:val="both"/>
        <w:rPr>
          <w:rFonts w:ascii="Tahoma" w:hAnsi="Tahoma" w:cs="Tahoma"/>
          <w:sz w:val="22"/>
          <w:szCs w:val="22"/>
          <w:lang w:val="es-CO" w:eastAsia="en-US"/>
        </w:rPr>
      </w:pPr>
    </w:p>
    <w:p w:rsidR="00A92B2A" w:rsidRPr="00A92B2A" w:rsidRDefault="00A92B2A" w:rsidP="0068302F">
      <w:pPr>
        <w:pStyle w:val="Prrafodelista"/>
        <w:numPr>
          <w:ilvl w:val="0"/>
          <w:numId w:val="26"/>
        </w:numPr>
        <w:jc w:val="both"/>
        <w:rPr>
          <w:rFonts w:ascii="Tahoma" w:hAnsi="Tahoma" w:cs="Tahoma"/>
          <w:lang w:val="es-CO"/>
        </w:rPr>
      </w:pPr>
      <w:r w:rsidRPr="00A92B2A">
        <w:rPr>
          <w:rFonts w:ascii="Tahoma" w:hAnsi="Tahoma" w:cs="Tahoma"/>
        </w:rPr>
        <w:t>Baja infraestructura en la prestación del servicio de acueducto y alcantarillado.</w:t>
      </w:r>
    </w:p>
    <w:p w:rsidR="00A92B2A" w:rsidRPr="00A92B2A" w:rsidRDefault="00A92B2A" w:rsidP="0068302F">
      <w:pPr>
        <w:pStyle w:val="Prrafodelista"/>
        <w:numPr>
          <w:ilvl w:val="0"/>
          <w:numId w:val="26"/>
        </w:numPr>
        <w:jc w:val="both"/>
        <w:rPr>
          <w:rFonts w:ascii="Tahoma" w:hAnsi="Tahoma" w:cs="Tahoma"/>
          <w:lang w:val="es-CO"/>
        </w:rPr>
      </w:pPr>
      <w:r w:rsidRPr="00A92B2A">
        <w:rPr>
          <w:rFonts w:ascii="Tahoma" w:hAnsi="Tahoma" w:cs="Tahoma"/>
        </w:rPr>
        <w:t>Mínima adecuación Institucional para la prestación de los servicios públicos de acueducto, alcantarillado y aseo.</w:t>
      </w:r>
    </w:p>
    <w:p w:rsidR="00A92B2A" w:rsidRPr="00A92B2A" w:rsidRDefault="00A92B2A" w:rsidP="0068302F">
      <w:pPr>
        <w:pStyle w:val="Prrafodelista"/>
        <w:numPr>
          <w:ilvl w:val="0"/>
          <w:numId w:val="26"/>
        </w:numPr>
        <w:jc w:val="both"/>
        <w:rPr>
          <w:rFonts w:ascii="Tahoma" w:hAnsi="Tahoma" w:cs="Tahoma"/>
          <w:lang w:val="es-CO"/>
        </w:rPr>
      </w:pPr>
      <w:r w:rsidRPr="00A92B2A">
        <w:rPr>
          <w:rFonts w:ascii="Tahoma" w:hAnsi="Tahoma" w:cs="Tahoma"/>
        </w:rPr>
        <w:t>Baja recuperación, protección y conservación de las cuencas hídricas que son abastecedoras de acueductos y receptoras de vertimientos directos de aguas residuales.</w:t>
      </w:r>
    </w:p>
    <w:p w:rsidR="007665BD" w:rsidRPr="00A92B2A" w:rsidRDefault="007665BD" w:rsidP="0068302F">
      <w:pPr>
        <w:pStyle w:val="Prrafodelista"/>
        <w:numPr>
          <w:ilvl w:val="0"/>
          <w:numId w:val="26"/>
        </w:numPr>
        <w:jc w:val="both"/>
        <w:rPr>
          <w:rFonts w:ascii="Tahoma" w:hAnsi="Tahoma" w:cs="Tahoma"/>
          <w:lang w:val="es-CO"/>
        </w:rPr>
      </w:pPr>
      <w:r w:rsidRPr="00A92B2A">
        <w:rPr>
          <w:rFonts w:ascii="Tahoma" w:hAnsi="Tahoma" w:cs="Tahoma"/>
        </w:rPr>
        <w:t>La falta de potabilización de fuentes hídricas para consumo doméstico rural, afecta directamente la salud de los habitantes, pues el agua a su paso por el suelo, por la superficie de la tierra o a través del aire se contamina y se carga de materias en suspensión o solución, razón por la cual es necesario potabilizar el agua para el consumo humano.</w:t>
      </w:r>
    </w:p>
    <w:p w:rsidR="007665BD" w:rsidRPr="00A92B2A" w:rsidRDefault="007665BD" w:rsidP="0068302F">
      <w:pPr>
        <w:pStyle w:val="Prrafodelista"/>
        <w:numPr>
          <w:ilvl w:val="0"/>
          <w:numId w:val="26"/>
        </w:numPr>
        <w:jc w:val="both"/>
        <w:rPr>
          <w:rFonts w:ascii="Tahoma" w:hAnsi="Tahoma" w:cs="Tahoma"/>
          <w:lang w:val="es-CO"/>
        </w:rPr>
      </w:pPr>
      <w:r w:rsidRPr="00A92B2A">
        <w:rPr>
          <w:rFonts w:ascii="Tahoma" w:hAnsi="Tahoma" w:cs="Tahoma"/>
        </w:rPr>
        <w:lastRenderedPageBreak/>
        <w:t>Un bajo porcentaje de la población cuenta con agua potable, estos casos se evidencian en las veredas de Furatena y Liberia en donde 105 personas son beneficiarias de una red de acueducto, seguido a esto se puede evidenciar que, en las veredas restantes, se presenta una deficiente prestación del servicio.</w:t>
      </w:r>
    </w:p>
    <w:p w:rsidR="00712928" w:rsidRPr="00A92B2A" w:rsidRDefault="00712928" w:rsidP="00712928">
      <w:pPr>
        <w:jc w:val="both"/>
        <w:rPr>
          <w:rFonts w:ascii="Tahoma" w:hAnsi="Tahoma" w:cs="Tahoma"/>
          <w:i/>
          <w:iCs/>
          <w:sz w:val="22"/>
          <w:szCs w:val="22"/>
          <w:lang w:val="es-CO"/>
        </w:rPr>
      </w:pPr>
      <w:r w:rsidRPr="00A92B2A">
        <w:rPr>
          <w:rFonts w:ascii="Tahoma" w:hAnsi="Tahoma" w:cs="Tahoma"/>
          <w:i/>
          <w:iCs/>
          <w:sz w:val="22"/>
          <w:szCs w:val="22"/>
          <w:lang w:val="es-CO"/>
        </w:rPr>
        <w:t>Contaminación de fuentes hídricas del municipio</w:t>
      </w:r>
    </w:p>
    <w:p w:rsidR="00712928" w:rsidRPr="00A92B2A" w:rsidRDefault="00712928" w:rsidP="00712928">
      <w:pPr>
        <w:jc w:val="both"/>
        <w:rPr>
          <w:rFonts w:ascii="Tahoma" w:hAnsi="Tahoma" w:cs="Tahoma"/>
          <w:i/>
          <w:iCs/>
          <w:sz w:val="22"/>
          <w:szCs w:val="22"/>
          <w:lang w:val="es-CO"/>
        </w:rPr>
      </w:pPr>
    </w:p>
    <w:p w:rsidR="00712928" w:rsidRPr="00A92B2A" w:rsidRDefault="00712928" w:rsidP="00712928">
      <w:pPr>
        <w:jc w:val="both"/>
        <w:rPr>
          <w:rFonts w:ascii="Tahoma" w:hAnsi="Tahoma" w:cs="Tahoma"/>
          <w:sz w:val="22"/>
          <w:szCs w:val="22"/>
          <w:u w:val="single"/>
          <w:lang w:val="es-CO" w:eastAsia="en-US"/>
        </w:rPr>
      </w:pPr>
      <w:r w:rsidRPr="00A92B2A">
        <w:rPr>
          <w:rFonts w:ascii="Tahoma" w:hAnsi="Tahoma" w:cs="Tahoma"/>
          <w:sz w:val="22"/>
          <w:szCs w:val="22"/>
          <w:u w:val="single"/>
          <w:lang w:val="es-CO" w:eastAsia="en-US"/>
        </w:rPr>
        <w:t>Causas</w:t>
      </w:r>
    </w:p>
    <w:p w:rsidR="00712928" w:rsidRPr="00A92B2A" w:rsidRDefault="00712928" w:rsidP="00712928">
      <w:pPr>
        <w:jc w:val="both"/>
        <w:rPr>
          <w:rFonts w:ascii="Tahoma" w:hAnsi="Tahoma" w:cs="Tahoma"/>
          <w:lang w:val="es-CO"/>
        </w:rPr>
      </w:pPr>
    </w:p>
    <w:p w:rsidR="00712928" w:rsidRPr="00A92B2A" w:rsidRDefault="00712928" w:rsidP="0068302F">
      <w:pPr>
        <w:pStyle w:val="Prrafodelista"/>
        <w:numPr>
          <w:ilvl w:val="0"/>
          <w:numId w:val="26"/>
        </w:numPr>
        <w:jc w:val="both"/>
        <w:rPr>
          <w:rFonts w:ascii="Tahoma" w:hAnsi="Tahoma" w:cs="Tahoma"/>
          <w:lang w:val="es-CO"/>
        </w:rPr>
      </w:pPr>
      <w:r w:rsidRPr="00A92B2A">
        <w:rPr>
          <w:rFonts w:ascii="Tahoma" w:hAnsi="Tahoma" w:cs="Tahoma"/>
        </w:rPr>
        <w:t>Mínimo control y vigilancia por parte de entes ambientales sobre las malas prácticas de la población como: quemas, tala de árboles y vertimientos indiscriminados de basuras y líquidos al río, generando como consecuencia problemas respiratorios y contaminación al medio ambiente.</w:t>
      </w:r>
    </w:p>
    <w:p w:rsidR="00712928" w:rsidRPr="00A92B2A" w:rsidRDefault="00712928" w:rsidP="0068302F">
      <w:pPr>
        <w:pStyle w:val="Prrafodelista"/>
        <w:numPr>
          <w:ilvl w:val="0"/>
          <w:numId w:val="26"/>
        </w:numPr>
        <w:jc w:val="both"/>
        <w:rPr>
          <w:rFonts w:ascii="Tahoma" w:hAnsi="Tahoma" w:cs="Tahoma"/>
          <w:lang w:val="es-CO"/>
        </w:rPr>
      </w:pPr>
      <w:r w:rsidRPr="00A92B2A">
        <w:rPr>
          <w:rFonts w:ascii="Tahoma" w:hAnsi="Tahoma" w:cs="Tahoma"/>
        </w:rPr>
        <w:t>Se evidencia una ausencia en el debido control sobre el uso adecuado del recurso hídrico, ya que se identifica desperdicios y manejos incorrectos por parte de los habitantes.</w:t>
      </w:r>
    </w:p>
    <w:p w:rsidR="00712928" w:rsidRPr="00A92B2A" w:rsidRDefault="00712928" w:rsidP="0068302F">
      <w:pPr>
        <w:pStyle w:val="Prrafodelista"/>
        <w:numPr>
          <w:ilvl w:val="0"/>
          <w:numId w:val="26"/>
        </w:numPr>
        <w:jc w:val="both"/>
        <w:rPr>
          <w:rFonts w:ascii="Tahoma" w:hAnsi="Tahoma" w:cs="Tahoma"/>
          <w:lang w:val="es-CO"/>
        </w:rPr>
      </w:pPr>
      <w:r w:rsidRPr="00A92B2A">
        <w:rPr>
          <w:rFonts w:ascii="Tahoma" w:hAnsi="Tahoma" w:cs="Tahoma"/>
        </w:rPr>
        <w:t>Existe la necesidad de la creación y mejoramiento de un sistema de alcantarillado en la zona urbana, debido a que se generan inundaciones, contaminación y malos olores.</w:t>
      </w:r>
    </w:p>
    <w:p w:rsidR="00712928" w:rsidRPr="00A92B2A" w:rsidRDefault="00712928" w:rsidP="0068302F">
      <w:pPr>
        <w:pStyle w:val="Prrafodelista"/>
        <w:numPr>
          <w:ilvl w:val="0"/>
          <w:numId w:val="26"/>
        </w:numPr>
        <w:jc w:val="both"/>
        <w:rPr>
          <w:rFonts w:ascii="Tahoma" w:hAnsi="Tahoma" w:cs="Tahoma"/>
          <w:lang w:val="es-CO"/>
        </w:rPr>
      </w:pPr>
      <w:r w:rsidRPr="00A92B2A">
        <w:rPr>
          <w:rFonts w:ascii="Tahoma" w:hAnsi="Tahoma" w:cs="Tahoma"/>
        </w:rPr>
        <w:t>Se identifica una mínima implementación de una política ambiental que regule los sistemas productivos, y los residuos que éstos generan.</w:t>
      </w:r>
    </w:p>
    <w:p w:rsidR="007665BD" w:rsidRPr="00A92B2A" w:rsidRDefault="007665BD" w:rsidP="0068302F">
      <w:pPr>
        <w:pStyle w:val="Prrafodelista"/>
        <w:numPr>
          <w:ilvl w:val="0"/>
          <w:numId w:val="26"/>
        </w:numPr>
        <w:jc w:val="both"/>
        <w:rPr>
          <w:rFonts w:ascii="Tahoma" w:hAnsi="Tahoma" w:cs="Tahoma"/>
          <w:lang w:val="es-CO"/>
        </w:rPr>
      </w:pPr>
      <w:r w:rsidRPr="00A92B2A">
        <w:rPr>
          <w:rFonts w:ascii="Tahoma" w:hAnsi="Tahoma" w:cs="Tahoma"/>
        </w:rPr>
        <w:t>De igual manera se infiere que por el escaso saneamiento y manejo de los pozos sépticos, se generan problemas de salud y salubridad pública en las zonas rurales del municipio.</w:t>
      </w:r>
    </w:p>
    <w:p w:rsidR="007665BD" w:rsidRPr="00A92B2A" w:rsidRDefault="007665BD" w:rsidP="0068302F">
      <w:pPr>
        <w:pStyle w:val="Prrafodelista"/>
        <w:numPr>
          <w:ilvl w:val="0"/>
          <w:numId w:val="26"/>
        </w:numPr>
        <w:jc w:val="both"/>
        <w:rPr>
          <w:rFonts w:ascii="Tahoma" w:hAnsi="Tahoma" w:cs="Tahoma"/>
          <w:lang w:val="es-CO"/>
        </w:rPr>
      </w:pPr>
      <w:r w:rsidRPr="00A92B2A">
        <w:rPr>
          <w:rFonts w:ascii="Tahoma" w:hAnsi="Tahoma" w:cs="Tahoma"/>
        </w:rPr>
        <w:t>No se cuenta con programas para el manejo del agua en los procesos agrícolas por lo que se presenta un deficiente manejo del impacto de la producción de panela y en los sistemas ganaderos</w:t>
      </w:r>
    </w:p>
    <w:p w:rsidR="00CF5853" w:rsidRPr="00AB0641" w:rsidRDefault="00CF5853" w:rsidP="00CF5853">
      <w:pPr>
        <w:pStyle w:val="Ttulo3"/>
        <w:numPr>
          <w:ilvl w:val="2"/>
          <w:numId w:val="2"/>
        </w:numPr>
        <w:spacing w:before="0" w:after="0"/>
        <w:ind w:left="720"/>
        <w:jc w:val="both"/>
        <w:rPr>
          <w:rFonts w:ascii="Tahoma" w:hAnsi="Tahoma" w:cs="Tahoma"/>
          <w:b w:val="0"/>
          <w:bCs w:val="0"/>
          <w:sz w:val="22"/>
          <w:szCs w:val="22"/>
        </w:rPr>
      </w:pPr>
      <w:bookmarkStart w:id="162" w:name="_Toc30180790"/>
      <w:r w:rsidRPr="00AB0641">
        <w:rPr>
          <w:rFonts w:ascii="Tahoma" w:hAnsi="Tahoma" w:cs="Tahoma"/>
          <w:b w:val="0"/>
          <w:bCs w:val="0"/>
          <w:sz w:val="22"/>
          <w:szCs w:val="22"/>
        </w:rPr>
        <w:t>Fauna</w:t>
      </w:r>
      <w:r w:rsidR="0008699A" w:rsidRPr="00AB0641">
        <w:rPr>
          <w:rFonts w:ascii="Tahoma" w:hAnsi="Tahoma" w:cs="Tahoma"/>
          <w:b w:val="0"/>
          <w:bCs w:val="0"/>
          <w:sz w:val="22"/>
          <w:szCs w:val="22"/>
        </w:rPr>
        <w:t xml:space="preserve"> </w:t>
      </w:r>
      <w:r w:rsidR="00A92B2A" w:rsidRPr="00AB0641">
        <w:rPr>
          <w:rFonts w:ascii="Tahoma" w:hAnsi="Tahoma" w:cs="Tahoma"/>
          <w:b w:val="0"/>
          <w:bCs w:val="0"/>
          <w:sz w:val="22"/>
          <w:szCs w:val="22"/>
        </w:rPr>
        <w:t>y Flora</w:t>
      </w:r>
      <w:bookmarkEnd w:id="162"/>
    </w:p>
    <w:p w:rsidR="00CF5853" w:rsidRPr="00AB0641" w:rsidRDefault="00CF5853" w:rsidP="00CF5853">
      <w:pPr>
        <w:jc w:val="both"/>
        <w:rPr>
          <w:rFonts w:ascii="Tahoma" w:hAnsi="Tahoma" w:cs="Tahoma"/>
          <w:sz w:val="22"/>
          <w:szCs w:val="22"/>
          <w:lang w:val="es-CO" w:eastAsia="en-US"/>
        </w:rPr>
      </w:pPr>
    </w:p>
    <w:p w:rsidR="00A92B2A" w:rsidRPr="00AB0641" w:rsidRDefault="00A92B2A" w:rsidP="00A92B2A">
      <w:pPr>
        <w:jc w:val="both"/>
        <w:rPr>
          <w:rFonts w:ascii="Tahoma" w:hAnsi="Tahoma" w:cs="Tahoma"/>
          <w:i/>
          <w:sz w:val="22"/>
          <w:szCs w:val="22"/>
          <w:lang w:val="es-CO" w:eastAsia="en-US"/>
        </w:rPr>
      </w:pPr>
      <w:r w:rsidRPr="00AB0641">
        <w:rPr>
          <w:rFonts w:ascii="Tahoma" w:hAnsi="Tahoma" w:cs="Tahoma"/>
          <w:i/>
          <w:sz w:val="22"/>
          <w:szCs w:val="22"/>
          <w:lang w:val="es-CO" w:eastAsia="en-US"/>
        </w:rPr>
        <w:t>Falta de políticas y acciones para promover, divulgar y defender el cuidado de la fauna y la flora silvestre y no silvestre</w:t>
      </w:r>
    </w:p>
    <w:p w:rsidR="00CF48A3" w:rsidRPr="00AB0641" w:rsidRDefault="00CF48A3" w:rsidP="00CF5853">
      <w:pPr>
        <w:jc w:val="both"/>
        <w:rPr>
          <w:rFonts w:ascii="Tahoma" w:hAnsi="Tahoma" w:cs="Tahoma"/>
          <w:sz w:val="22"/>
          <w:szCs w:val="22"/>
          <w:lang w:val="es-CO" w:eastAsia="en-US"/>
        </w:rPr>
      </w:pPr>
    </w:p>
    <w:p w:rsidR="00CF48A3" w:rsidRPr="00AB0641" w:rsidRDefault="00CF48A3" w:rsidP="00CF5853">
      <w:pPr>
        <w:jc w:val="both"/>
        <w:rPr>
          <w:rFonts w:ascii="Tahoma" w:hAnsi="Tahoma" w:cs="Tahoma"/>
          <w:sz w:val="22"/>
          <w:szCs w:val="22"/>
          <w:u w:val="single"/>
          <w:lang w:val="es-CO" w:eastAsia="en-US"/>
        </w:rPr>
      </w:pPr>
      <w:r w:rsidRPr="00AB0641">
        <w:rPr>
          <w:rFonts w:ascii="Tahoma" w:hAnsi="Tahoma" w:cs="Tahoma"/>
          <w:sz w:val="22"/>
          <w:szCs w:val="22"/>
          <w:u w:val="single"/>
          <w:lang w:val="es-CO" w:eastAsia="en-US"/>
        </w:rPr>
        <w:t>Causas</w:t>
      </w:r>
    </w:p>
    <w:p w:rsidR="00CF48A3" w:rsidRPr="00AB0641" w:rsidRDefault="00CF48A3" w:rsidP="00CF5853">
      <w:pPr>
        <w:jc w:val="both"/>
        <w:rPr>
          <w:rFonts w:ascii="Tahoma" w:hAnsi="Tahoma" w:cs="Tahoma"/>
          <w:sz w:val="22"/>
          <w:szCs w:val="22"/>
          <w:lang w:val="es-CO" w:eastAsia="en-US"/>
        </w:rPr>
      </w:pP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Falta de infraestructura adecuada para atención de animales en situación de abandono</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Falta de gestión institucional en materia de protección de los animales</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Ausencia de mecanismos de divulgación de los derechos de los animales</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Falta de creación y fortalecimiento de las juntas defensoras de animales</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Falta de iniciativas de tenencia responsable de mascotas</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Falta de cultura de protección y de defensa de los animales</w:t>
      </w:r>
    </w:p>
    <w:p w:rsidR="00D843D0" w:rsidRPr="00AB0641" w:rsidRDefault="00D843D0" w:rsidP="0068302F">
      <w:pPr>
        <w:pStyle w:val="Prrafodelista"/>
        <w:numPr>
          <w:ilvl w:val="0"/>
          <w:numId w:val="25"/>
        </w:numPr>
        <w:jc w:val="both"/>
        <w:rPr>
          <w:rFonts w:ascii="Tahoma" w:hAnsi="Tahoma" w:cs="Tahoma"/>
          <w:lang w:val="es-CO"/>
        </w:rPr>
      </w:pPr>
      <w:r w:rsidRPr="00AB0641">
        <w:rPr>
          <w:rFonts w:ascii="Tahoma" w:hAnsi="Tahoma" w:cs="Tahoma"/>
          <w:lang w:val="es-CO"/>
        </w:rPr>
        <w:t>Desconocimiento de los derechos de los animales</w:t>
      </w:r>
    </w:p>
    <w:p w:rsidR="00CF48A3" w:rsidRPr="00AB0641" w:rsidRDefault="00CF48A3" w:rsidP="0068302F">
      <w:pPr>
        <w:pStyle w:val="Prrafodelista"/>
        <w:numPr>
          <w:ilvl w:val="0"/>
          <w:numId w:val="25"/>
        </w:numPr>
        <w:rPr>
          <w:rFonts w:ascii="Tahoma" w:hAnsi="Tahoma" w:cs="Tahoma"/>
          <w:lang w:val="es-CO"/>
        </w:rPr>
      </w:pPr>
      <w:r w:rsidRPr="00AB0641">
        <w:rPr>
          <w:rFonts w:ascii="Tahoma" w:hAnsi="Tahoma" w:cs="Tahoma"/>
          <w:lang w:val="es-MX"/>
        </w:rPr>
        <w:lastRenderedPageBreak/>
        <w:t>Afectación por las altas talas para ampliar las fronteras agrícolas</w:t>
      </w:r>
    </w:p>
    <w:p w:rsidR="00A92B2A" w:rsidRPr="00AB0641" w:rsidRDefault="00A92B2A" w:rsidP="0068302F">
      <w:pPr>
        <w:pStyle w:val="Prrafodelista"/>
        <w:numPr>
          <w:ilvl w:val="0"/>
          <w:numId w:val="25"/>
        </w:numPr>
        <w:jc w:val="both"/>
        <w:rPr>
          <w:rFonts w:ascii="Tahoma" w:hAnsi="Tahoma" w:cs="Tahoma"/>
        </w:rPr>
      </w:pPr>
      <w:r w:rsidRPr="00AB0641">
        <w:rPr>
          <w:rFonts w:ascii="Tahoma" w:hAnsi="Tahoma" w:cs="Tahoma"/>
        </w:rPr>
        <w:t>Eliminación de zonas boscosas, acabando con los hábitats naturales de la fauna y la flora silvestre.</w:t>
      </w:r>
    </w:p>
    <w:p w:rsidR="00A92B2A" w:rsidRPr="00AB0641" w:rsidRDefault="00A92B2A" w:rsidP="0068302F">
      <w:pPr>
        <w:pStyle w:val="Prrafodelista"/>
        <w:numPr>
          <w:ilvl w:val="0"/>
          <w:numId w:val="25"/>
        </w:numPr>
        <w:jc w:val="both"/>
        <w:rPr>
          <w:rFonts w:ascii="Tahoma" w:hAnsi="Tahoma" w:cs="Tahoma"/>
        </w:rPr>
      </w:pPr>
      <w:r w:rsidRPr="00AB0641">
        <w:rPr>
          <w:rFonts w:ascii="Tahoma" w:hAnsi="Tahoma" w:cs="Tahoma"/>
        </w:rPr>
        <w:t>Deficiencia en las políticas de protección y conservación de ecosistemas naturales.</w:t>
      </w:r>
    </w:p>
    <w:p w:rsidR="00A92B2A" w:rsidRPr="00AB0641" w:rsidRDefault="00A92B2A" w:rsidP="0068302F">
      <w:pPr>
        <w:pStyle w:val="Prrafodelista"/>
        <w:numPr>
          <w:ilvl w:val="0"/>
          <w:numId w:val="25"/>
        </w:numPr>
        <w:jc w:val="both"/>
        <w:rPr>
          <w:rFonts w:ascii="Tahoma" w:hAnsi="Tahoma" w:cs="Tahoma"/>
        </w:rPr>
      </w:pPr>
      <w:r w:rsidRPr="00AB0641">
        <w:rPr>
          <w:rFonts w:ascii="Tahoma" w:hAnsi="Tahoma" w:cs="Tahoma"/>
        </w:rPr>
        <w:t>Deforestación y caza indiscriminada.</w:t>
      </w:r>
    </w:p>
    <w:p w:rsidR="00A92B2A" w:rsidRPr="00F21774" w:rsidRDefault="00A92B2A" w:rsidP="0068302F">
      <w:pPr>
        <w:pStyle w:val="Prrafodelista"/>
        <w:numPr>
          <w:ilvl w:val="0"/>
          <w:numId w:val="25"/>
        </w:numPr>
        <w:jc w:val="both"/>
        <w:rPr>
          <w:rFonts w:ascii="Tahoma" w:hAnsi="Tahoma" w:cs="Tahoma"/>
        </w:rPr>
      </w:pPr>
      <w:r w:rsidRPr="00AB0641">
        <w:rPr>
          <w:rFonts w:ascii="Tahoma" w:eastAsia="Tahoma" w:hAnsi="Tahoma" w:cs="Tahoma"/>
        </w:rPr>
        <w:t>Otro punto problemático y de alta importancia para la afectación de estos dos importantes componentes bióticos del municipio, es la escaza y casi inexistente información acerca de inventarios técnicos de fauna y flora</w:t>
      </w:r>
      <w:r w:rsidR="00AB0641" w:rsidRPr="00AB0641">
        <w:rPr>
          <w:rFonts w:ascii="Tahoma" w:eastAsia="Tahoma" w:hAnsi="Tahoma" w:cs="Tahoma"/>
        </w:rPr>
        <w:t xml:space="preserve"> en los instrumentos actuales de planificación municipal</w:t>
      </w:r>
      <w:r w:rsidRPr="00AB0641">
        <w:rPr>
          <w:rFonts w:ascii="Tahoma" w:eastAsia="Tahoma" w:hAnsi="Tahoma" w:cs="Tahoma"/>
        </w:rPr>
        <w:t xml:space="preserve">, sin tener datos particulares del estado de las distintas especies presentes en </w:t>
      </w:r>
      <w:r w:rsidR="00AB0641" w:rsidRPr="00AB0641">
        <w:rPr>
          <w:rFonts w:ascii="Tahoma" w:eastAsia="Tahoma" w:hAnsi="Tahoma" w:cs="Tahoma"/>
        </w:rPr>
        <w:t>Útica</w:t>
      </w:r>
      <w:r w:rsidRPr="00AB0641">
        <w:rPr>
          <w:rFonts w:ascii="Tahoma" w:eastAsia="Tahoma" w:hAnsi="Tahoma" w:cs="Tahoma"/>
        </w:rPr>
        <w:t xml:space="preserve">, es complicado poder formular políticas adecuadas para el manejo ambiental de zonas protegidas naturales, proyectos de educación ambiental y explotación ecoturística que podría traer recursos económicos al municipio. </w:t>
      </w:r>
    </w:p>
    <w:p w:rsidR="001552EF" w:rsidRPr="001552EF" w:rsidRDefault="00F21774" w:rsidP="0068302F">
      <w:pPr>
        <w:pStyle w:val="Prrafodelista"/>
        <w:numPr>
          <w:ilvl w:val="0"/>
          <w:numId w:val="25"/>
        </w:numPr>
        <w:jc w:val="both"/>
        <w:rPr>
          <w:rFonts w:ascii="Tahoma" w:hAnsi="Tahoma" w:cs="Tahoma"/>
        </w:rPr>
      </w:pPr>
      <w:r w:rsidRPr="001552EF">
        <w:rPr>
          <w:rFonts w:ascii="Tahoma" w:hAnsi="Tahoma" w:cs="Tahoma"/>
        </w:rPr>
        <w:t>Baja implementación de programas de reforestación con especies forestales nativas, y concientización a los habitantes sobre el cuidado y preservación de las mismas.</w:t>
      </w:r>
    </w:p>
    <w:p w:rsidR="001552EF" w:rsidRPr="001552EF" w:rsidRDefault="00F21774" w:rsidP="0068302F">
      <w:pPr>
        <w:pStyle w:val="Prrafodelista"/>
        <w:numPr>
          <w:ilvl w:val="0"/>
          <w:numId w:val="25"/>
        </w:numPr>
        <w:jc w:val="both"/>
        <w:rPr>
          <w:rFonts w:ascii="Tahoma" w:hAnsi="Tahoma" w:cs="Tahoma"/>
        </w:rPr>
      </w:pPr>
      <w:r w:rsidRPr="001552EF">
        <w:rPr>
          <w:rFonts w:ascii="Tahoma" w:hAnsi="Tahoma" w:cs="Tahoma"/>
        </w:rPr>
        <w:t>Falta de realización de planes de conservación de la cuenca, y reforestación.</w:t>
      </w:r>
    </w:p>
    <w:p w:rsidR="001552EF" w:rsidRPr="001552EF" w:rsidRDefault="00F21774" w:rsidP="0068302F">
      <w:pPr>
        <w:pStyle w:val="Prrafodelista"/>
        <w:numPr>
          <w:ilvl w:val="0"/>
          <w:numId w:val="25"/>
        </w:numPr>
        <w:jc w:val="both"/>
        <w:rPr>
          <w:rFonts w:ascii="Tahoma" w:hAnsi="Tahoma" w:cs="Tahoma"/>
        </w:rPr>
      </w:pPr>
      <w:r w:rsidRPr="001552EF">
        <w:rPr>
          <w:rFonts w:ascii="Tahoma" w:hAnsi="Tahoma" w:cs="Tahoma"/>
        </w:rPr>
        <w:t>Déficit de programas ambientales que generen un ingreso económico a los productores agropecuarios e incentiven la protección de nacimientos de agua, flora y fauna.</w:t>
      </w:r>
    </w:p>
    <w:p w:rsidR="00F21774" w:rsidRPr="001552EF" w:rsidRDefault="00F21774" w:rsidP="0068302F">
      <w:pPr>
        <w:pStyle w:val="Prrafodelista"/>
        <w:numPr>
          <w:ilvl w:val="0"/>
          <w:numId w:val="25"/>
        </w:numPr>
        <w:jc w:val="both"/>
        <w:rPr>
          <w:rFonts w:ascii="Tahoma" w:hAnsi="Tahoma" w:cs="Tahoma"/>
        </w:rPr>
      </w:pPr>
      <w:r w:rsidRPr="001552EF">
        <w:rPr>
          <w:rFonts w:ascii="Tahoma" w:hAnsi="Tahoma" w:cs="Tahoma"/>
        </w:rPr>
        <w:t xml:space="preserve"> Carencia de estudios de identificación y acciones de normalización para la protección de especies tanto animales como vegetales en vía de extinción, abriendo paso a las actividades ilegales como la caza y tala indiscriminada.</w:t>
      </w:r>
    </w:p>
    <w:p w:rsidR="00CF5853" w:rsidRPr="003C101C" w:rsidRDefault="00CF5853" w:rsidP="00CF5853">
      <w:pPr>
        <w:pStyle w:val="Ttulo3"/>
        <w:numPr>
          <w:ilvl w:val="2"/>
          <w:numId w:val="2"/>
        </w:numPr>
        <w:spacing w:before="0" w:after="0"/>
        <w:ind w:left="720"/>
        <w:jc w:val="both"/>
        <w:rPr>
          <w:rFonts w:ascii="Tahoma" w:hAnsi="Tahoma" w:cs="Tahoma"/>
          <w:b w:val="0"/>
          <w:bCs w:val="0"/>
          <w:sz w:val="22"/>
          <w:szCs w:val="22"/>
        </w:rPr>
      </w:pPr>
      <w:bookmarkStart w:id="163" w:name="_Toc30180791"/>
      <w:r w:rsidRPr="003C101C">
        <w:rPr>
          <w:rFonts w:ascii="Tahoma" w:hAnsi="Tahoma" w:cs="Tahoma"/>
          <w:b w:val="0"/>
          <w:bCs w:val="0"/>
          <w:sz w:val="22"/>
          <w:szCs w:val="22"/>
        </w:rPr>
        <w:t>Suelo</w:t>
      </w:r>
      <w:bookmarkEnd w:id="163"/>
      <w:r w:rsidRPr="003C101C">
        <w:rPr>
          <w:rFonts w:ascii="Tahoma" w:hAnsi="Tahoma" w:cs="Tahoma"/>
          <w:b w:val="0"/>
          <w:bCs w:val="0"/>
          <w:sz w:val="22"/>
          <w:szCs w:val="22"/>
        </w:rPr>
        <w:t xml:space="preserve"> </w:t>
      </w:r>
    </w:p>
    <w:p w:rsidR="00CF5853" w:rsidRPr="003C101C" w:rsidRDefault="00CF5853" w:rsidP="00CF5853">
      <w:pPr>
        <w:jc w:val="both"/>
        <w:rPr>
          <w:rFonts w:ascii="Tahoma" w:hAnsi="Tahoma" w:cs="Tahoma"/>
          <w:sz w:val="22"/>
          <w:szCs w:val="22"/>
          <w:lang w:val="es-CO" w:eastAsia="en-US"/>
        </w:rPr>
      </w:pPr>
    </w:p>
    <w:p w:rsidR="00A3463D" w:rsidRPr="003C101C" w:rsidRDefault="00E53428" w:rsidP="00A3463D">
      <w:pPr>
        <w:jc w:val="both"/>
        <w:rPr>
          <w:rFonts w:ascii="Tahoma" w:hAnsi="Tahoma" w:cs="Tahoma"/>
          <w:i/>
          <w:sz w:val="22"/>
          <w:szCs w:val="22"/>
          <w:lang w:val="es-CO" w:eastAsia="en-US"/>
        </w:rPr>
      </w:pPr>
      <w:r w:rsidRPr="003C101C">
        <w:rPr>
          <w:rFonts w:ascii="Tahoma" w:hAnsi="Tahoma" w:cs="Tahoma"/>
          <w:i/>
          <w:sz w:val="22"/>
          <w:szCs w:val="22"/>
          <w:lang w:val="es-CO" w:eastAsia="en-US"/>
        </w:rPr>
        <w:t>Deterioro de los recursos naturales del municipio</w:t>
      </w:r>
    </w:p>
    <w:p w:rsidR="00CF48A3" w:rsidRPr="003C101C" w:rsidRDefault="00CF48A3" w:rsidP="00A3463D">
      <w:pPr>
        <w:jc w:val="both"/>
        <w:rPr>
          <w:rFonts w:ascii="Tahoma" w:hAnsi="Tahoma" w:cs="Tahoma"/>
          <w:sz w:val="22"/>
          <w:szCs w:val="22"/>
          <w:lang w:val="es-CO" w:eastAsia="en-US"/>
        </w:rPr>
      </w:pPr>
    </w:p>
    <w:p w:rsidR="00CF48A3" w:rsidRPr="003C101C" w:rsidRDefault="00CF48A3" w:rsidP="00A3463D">
      <w:pPr>
        <w:jc w:val="both"/>
        <w:rPr>
          <w:rFonts w:ascii="Tahoma" w:hAnsi="Tahoma" w:cs="Tahoma"/>
          <w:sz w:val="22"/>
          <w:szCs w:val="22"/>
          <w:u w:val="single"/>
          <w:lang w:val="es-CO" w:eastAsia="en-US"/>
        </w:rPr>
      </w:pPr>
      <w:r w:rsidRPr="003C101C">
        <w:rPr>
          <w:rFonts w:ascii="Tahoma" w:hAnsi="Tahoma" w:cs="Tahoma"/>
          <w:sz w:val="22"/>
          <w:szCs w:val="22"/>
          <w:u w:val="single"/>
          <w:lang w:val="es-CO" w:eastAsia="en-US"/>
        </w:rPr>
        <w:t>Causas</w:t>
      </w:r>
    </w:p>
    <w:p w:rsidR="00E53428" w:rsidRPr="003C101C" w:rsidRDefault="00E53428" w:rsidP="00A3463D">
      <w:pPr>
        <w:jc w:val="both"/>
        <w:rPr>
          <w:rFonts w:ascii="Tahoma" w:hAnsi="Tahoma" w:cs="Tahoma"/>
          <w:sz w:val="22"/>
          <w:szCs w:val="22"/>
          <w:lang w:val="es-CO" w:eastAsia="en-US"/>
        </w:rPr>
      </w:pPr>
    </w:p>
    <w:p w:rsidR="00A92B2A" w:rsidRPr="003C101C" w:rsidRDefault="00A92B2A" w:rsidP="0068302F">
      <w:pPr>
        <w:pStyle w:val="Prrafodelista"/>
        <w:numPr>
          <w:ilvl w:val="0"/>
          <w:numId w:val="23"/>
        </w:numPr>
        <w:jc w:val="both"/>
        <w:rPr>
          <w:rFonts w:ascii="Tahoma" w:hAnsi="Tahoma" w:cs="Tahoma"/>
          <w:b/>
          <w:lang w:val="es-CO"/>
        </w:rPr>
      </w:pPr>
      <w:r w:rsidRPr="003C101C">
        <w:rPr>
          <w:rFonts w:ascii="Tahoma" w:hAnsi="Tahoma" w:cs="Tahoma"/>
        </w:rPr>
        <w:t>No se identifica la presencia de biodigestores, los cuales son una alternativa viable para el aporte de nutrientes a los suelos y degradación de materia orgánica, que podrían ser utilizados como abonos orgánicos para los cultivos.</w:t>
      </w:r>
    </w:p>
    <w:p w:rsidR="003C101C" w:rsidRPr="003C101C" w:rsidRDefault="001552EF" w:rsidP="0068302F">
      <w:pPr>
        <w:pStyle w:val="Prrafodelista"/>
        <w:numPr>
          <w:ilvl w:val="0"/>
          <w:numId w:val="23"/>
        </w:numPr>
        <w:jc w:val="both"/>
        <w:rPr>
          <w:rFonts w:ascii="Tahoma" w:hAnsi="Tahoma" w:cs="Tahoma"/>
          <w:b/>
          <w:lang w:val="es-CO"/>
        </w:rPr>
      </w:pPr>
      <w:r w:rsidRPr="003C101C">
        <w:rPr>
          <w:rFonts w:ascii="Tahoma" w:hAnsi="Tahoma" w:cs="Tahoma"/>
        </w:rPr>
        <w:t>El uso de pesticidas químicos altera</w:t>
      </w:r>
      <w:r w:rsidR="003C101C" w:rsidRPr="003C101C">
        <w:rPr>
          <w:rFonts w:ascii="Tahoma" w:hAnsi="Tahoma" w:cs="Tahoma"/>
        </w:rPr>
        <w:t xml:space="preserve"> los productos cosechados, los suelos y el agua, perjudicando así a los consumidores de los alimentos y los productores de los mismos.</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 xml:space="preserve">Debido a la variabilidad climática y de los fenómenos presentados en los últimos tiempos ha ocurrido una afectación a cultivos ocasionando pérdidas por volcamientos, resequedad en suelos, baja densidad en el cultivo, proliferación de plagas y enfermedades </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Existe una falta de implementación de programas de capacitación hacia las personas involucradas en manejo y conservación de suelos.</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lastRenderedPageBreak/>
        <w:t>Carencia en la regulación de la expansión de la frontera a lo largo y ancho del municipio.</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 xml:space="preserve"> Hay una escasa oferta para la diversificación de cultivos. </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Falta de implementación de planes de riego y drenajes, para una mejora en cultivos en Útica.</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 xml:space="preserve"> Escaso control de prácticas ligadas a la producción agropecuaria, y alta de implementación de programas para manejo de zonas de riesgo</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 xml:space="preserve"> Falta de implementación de una política de conservación de suelos para el municipio, y concientización a la población sobre esto.</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No hay control ambiental en actividades de deforestación, se debe mantener una vigilancia sobre esto, pues en Útica hay especies importantes que hay que preservar.</w:t>
      </w:r>
    </w:p>
    <w:p w:rsidR="003C101C" w:rsidRPr="003C101C" w:rsidRDefault="003C101C" w:rsidP="0068302F">
      <w:pPr>
        <w:pStyle w:val="Prrafodelista"/>
        <w:numPr>
          <w:ilvl w:val="0"/>
          <w:numId w:val="23"/>
        </w:numPr>
        <w:jc w:val="both"/>
        <w:rPr>
          <w:rFonts w:ascii="Tahoma" w:hAnsi="Tahoma" w:cs="Tahoma"/>
          <w:b/>
          <w:lang w:val="es-CO"/>
        </w:rPr>
      </w:pPr>
      <w:r w:rsidRPr="003C101C">
        <w:rPr>
          <w:rFonts w:ascii="Tahoma" w:hAnsi="Tahoma" w:cs="Tahoma"/>
        </w:rPr>
        <w:t>Falta de implementación de programas de recuperación ambiental en las zonas altas y medias de la cuenca</w:t>
      </w:r>
    </w:p>
    <w:p w:rsidR="00096981" w:rsidRPr="000B21C5" w:rsidRDefault="00096981" w:rsidP="00096981">
      <w:pPr>
        <w:jc w:val="both"/>
        <w:rPr>
          <w:rFonts w:ascii="Tahoma" w:hAnsi="Tahoma" w:cs="Tahoma"/>
          <w:sz w:val="22"/>
          <w:szCs w:val="22"/>
          <w:highlight w:val="yellow"/>
          <w:lang w:val="es-CO" w:eastAsia="en-US"/>
        </w:rPr>
      </w:pPr>
    </w:p>
    <w:p w:rsidR="00CF5853" w:rsidRPr="00AD581A" w:rsidRDefault="00CF5853" w:rsidP="00CF5853">
      <w:pPr>
        <w:pStyle w:val="Ttulo3"/>
        <w:numPr>
          <w:ilvl w:val="2"/>
          <w:numId w:val="2"/>
        </w:numPr>
        <w:spacing w:before="0" w:after="0"/>
        <w:ind w:left="720"/>
        <w:jc w:val="both"/>
        <w:rPr>
          <w:rFonts w:ascii="Tahoma" w:hAnsi="Tahoma" w:cs="Tahoma"/>
          <w:b w:val="0"/>
          <w:bCs w:val="0"/>
          <w:sz w:val="22"/>
          <w:szCs w:val="22"/>
        </w:rPr>
      </w:pPr>
      <w:bookmarkStart w:id="164" w:name="_Toc30180792"/>
      <w:r w:rsidRPr="00AD581A">
        <w:rPr>
          <w:rFonts w:ascii="Tahoma" w:hAnsi="Tahoma" w:cs="Tahoma"/>
          <w:b w:val="0"/>
          <w:bCs w:val="0"/>
          <w:sz w:val="22"/>
          <w:szCs w:val="22"/>
        </w:rPr>
        <w:t>Manejo de Residuos</w:t>
      </w:r>
      <w:bookmarkEnd w:id="164"/>
      <w:r w:rsidR="008D7916" w:rsidRPr="00AD581A">
        <w:rPr>
          <w:rFonts w:ascii="Tahoma" w:hAnsi="Tahoma" w:cs="Tahoma"/>
          <w:b w:val="0"/>
          <w:bCs w:val="0"/>
          <w:sz w:val="22"/>
          <w:szCs w:val="22"/>
        </w:rPr>
        <w:t xml:space="preserve"> </w:t>
      </w:r>
    </w:p>
    <w:p w:rsidR="00E53428" w:rsidRPr="00AD581A" w:rsidRDefault="00E53428" w:rsidP="00E53428">
      <w:pPr>
        <w:rPr>
          <w:rFonts w:ascii="Tahoma" w:hAnsi="Tahoma" w:cs="Tahoma"/>
          <w:sz w:val="22"/>
          <w:szCs w:val="22"/>
          <w:lang w:eastAsia="en-US"/>
        </w:rPr>
      </w:pPr>
    </w:p>
    <w:p w:rsidR="00E53428" w:rsidRPr="00AD581A" w:rsidRDefault="006E687F" w:rsidP="00CF5853">
      <w:pPr>
        <w:jc w:val="both"/>
        <w:rPr>
          <w:rFonts w:ascii="Tahoma" w:hAnsi="Tahoma" w:cs="Tahoma"/>
          <w:i/>
          <w:sz w:val="22"/>
          <w:szCs w:val="22"/>
          <w:lang w:val="es-CO" w:eastAsia="en-US"/>
        </w:rPr>
      </w:pPr>
      <w:r w:rsidRPr="00AD581A">
        <w:rPr>
          <w:rFonts w:ascii="Tahoma" w:hAnsi="Tahoma" w:cs="Tahoma"/>
          <w:i/>
          <w:sz w:val="22"/>
          <w:szCs w:val="22"/>
          <w:lang w:val="es-CO" w:eastAsia="en-US"/>
        </w:rPr>
        <w:t xml:space="preserve">Deficiente tratamiento y disposición final de residuos sólidos </w:t>
      </w:r>
      <w:r w:rsidR="000127EC">
        <w:rPr>
          <w:rFonts w:ascii="Tahoma" w:hAnsi="Tahoma" w:cs="Tahoma"/>
          <w:i/>
          <w:sz w:val="22"/>
          <w:szCs w:val="22"/>
          <w:lang w:val="es-CO" w:eastAsia="en-US"/>
        </w:rPr>
        <w:t xml:space="preserve"> </w:t>
      </w:r>
    </w:p>
    <w:p w:rsidR="006E687F" w:rsidRPr="00AD581A" w:rsidRDefault="006E687F" w:rsidP="00CF5853">
      <w:pPr>
        <w:jc w:val="both"/>
        <w:rPr>
          <w:rFonts w:ascii="Tahoma" w:hAnsi="Tahoma" w:cs="Tahoma"/>
          <w:sz w:val="22"/>
          <w:szCs w:val="22"/>
          <w:lang w:val="es-CO" w:eastAsia="en-US"/>
        </w:rPr>
      </w:pPr>
    </w:p>
    <w:p w:rsidR="00CF48A3" w:rsidRPr="00AD581A" w:rsidRDefault="00CF48A3" w:rsidP="00CF5853">
      <w:pPr>
        <w:jc w:val="both"/>
        <w:rPr>
          <w:rFonts w:ascii="Tahoma" w:hAnsi="Tahoma" w:cs="Tahoma"/>
          <w:sz w:val="22"/>
          <w:szCs w:val="22"/>
          <w:u w:val="single"/>
          <w:lang w:val="es-CO" w:eastAsia="en-US"/>
        </w:rPr>
      </w:pPr>
      <w:r w:rsidRPr="00AD581A">
        <w:rPr>
          <w:rFonts w:ascii="Tahoma" w:hAnsi="Tahoma" w:cs="Tahoma"/>
          <w:sz w:val="22"/>
          <w:szCs w:val="22"/>
          <w:u w:val="single"/>
          <w:lang w:val="es-CO" w:eastAsia="en-US"/>
        </w:rPr>
        <w:t>Causas</w:t>
      </w:r>
    </w:p>
    <w:p w:rsidR="00AD581A" w:rsidRPr="00AD581A" w:rsidRDefault="00AD581A" w:rsidP="00CF5853">
      <w:pPr>
        <w:jc w:val="both"/>
        <w:rPr>
          <w:rFonts w:ascii="Tahoma" w:hAnsi="Tahoma" w:cs="Tahoma"/>
          <w:sz w:val="22"/>
          <w:szCs w:val="22"/>
          <w:u w:val="single"/>
          <w:lang w:val="es-CO" w:eastAsia="en-US"/>
        </w:rPr>
      </w:pPr>
    </w:p>
    <w:p w:rsidR="00AD581A" w:rsidRPr="00AD581A" w:rsidRDefault="00AD581A" w:rsidP="0068302F">
      <w:pPr>
        <w:pStyle w:val="Prrafodelista"/>
        <w:numPr>
          <w:ilvl w:val="0"/>
          <w:numId w:val="30"/>
        </w:numPr>
        <w:jc w:val="both"/>
        <w:rPr>
          <w:rFonts w:ascii="Tahoma" w:hAnsi="Tahoma" w:cs="Tahoma"/>
          <w:u w:val="single"/>
          <w:lang w:val="es-CO"/>
        </w:rPr>
      </w:pPr>
      <w:r w:rsidRPr="00AD581A">
        <w:rPr>
          <w:rFonts w:ascii="Tahoma" w:hAnsi="Tahoma" w:cs="Tahoma"/>
        </w:rPr>
        <w:t>La contaminación de las fuentes hídricas a causa del manejo incorrecto de basuras.</w:t>
      </w:r>
    </w:p>
    <w:p w:rsidR="00AD581A" w:rsidRPr="00AD581A" w:rsidRDefault="00AD581A" w:rsidP="0068302F">
      <w:pPr>
        <w:pStyle w:val="Prrafodelista"/>
        <w:numPr>
          <w:ilvl w:val="0"/>
          <w:numId w:val="30"/>
        </w:numPr>
        <w:jc w:val="both"/>
        <w:rPr>
          <w:rFonts w:ascii="Tahoma" w:hAnsi="Tahoma" w:cs="Tahoma"/>
          <w:u w:val="single"/>
          <w:lang w:val="es-CO"/>
        </w:rPr>
      </w:pPr>
      <w:r w:rsidRPr="00AD581A">
        <w:rPr>
          <w:rFonts w:ascii="Tahoma" w:hAnsi="Tahoma" w:cs="Tahoma"/>
        </w:rPr>
        <w:t>La mínima infraestructura que permita la recolección y posterior almacenamiento de los desechos.</w:t>
      </w:r>
    </w:p>
    <w:p w:rsidR="00AD581A" w:rsidRPr="00AD581A" w:rsidRDefault="00AD581A" w:rsidP="0068302F">
      <w:pPr>
        <w:pStyle w:val="Prrafodelista"/>
        <w:numPr>
          <w:ilvl w:val="0"/>
          <w:numId w:val="30"/>
        </w:numPr>
        <w:jc w:val="both"/>
        <w:rPr>
          <w:rFonts w:ascii="Tahoma" w:hAnsi="Tahoma" w:cs="Tahoma"/>
          <w:u w:val="single"/>
          <w:lang w:val="es-CO"/>
        </w:rPr>
      </w:pPr>
      <w:r w:rsidRPr="00AD581A">
        <w:rPr>
          <w:rFonts w:ascii="Tahoma" w:hAnsi="Tahoma" w:cs="Tahoma"/>
        </w:rPr>
        <w:t xml:space="preserve">La ausencia de programas pedagógicos que permitan gestionar en la población programas de reciclaje. </w:t>
      </w:r>
    </w:p>
    <w:p w:rsidR="00AD581A" w:rsidRPr="00AD581A" w:rsidRDefault="00AD581A" w:rsidP="0068302F">
      <w:pPr>
        <w:pStyle w:val="Prrafodelista"/>
        <w:numPr>
          <w:ilvl w:val="0"/>
          <w:numId w:val="30"/>
        </w:numPr>
        <w:jc w:val="both"/>
        <w:rPr>
          <w:rFonts w:ascii="Tahoma" w:hAnsi="Tahoma" w:cs="Tahoma"/>
          <w:u w:val="single"/>
          <w:lang w:val="es-CO"/>
        </w:rPr>
      </w:pPr>
      <w:r w:rsidRPr="00AD581A">
        <w:rPr>
          <w:rFonts w:ascii="Tahoma" w:hAnsi="Tahoma" w:cs="Tahoma"/>
        </w:rPr>
        <w:t>Se requiere de un sistema de transporte de basuras adecuado para generar ahorro en el desplazamiento de los desechos a su destino final.</w:t>
      </w:r>
    </w:p>
    <w:p w:rsidR="00AD581A" w:rsidRPr="001552EF" w:rsidRDefault="00AD581A" w:rsidP="0068302F">
      <w:pPr>
        <w:pStyle w:val="Prrafodelista"/>
        <w:numPr>
          <w:ilvl w:val="0"/>
          <w:numId w:val="30"/>
        </w:numPr>
        <w:jc w:val="both"/>
        <w:rPr>
          <w:rFonts w:ascii="Tahoma" w:hAnsi="Tahoma" w:cs="Tahoma"/>
          <w:u w:val="single"/>
          <w:lang w:val="es-CO"/>
        </w:rPr>
      </w:pPr>
      <w:r w:rsidRPr="00AD581A">
        <w:rPr>
          <w:rFonts w:ascii="Tahoma" w:hAnsi="Tahoma" w:cs="Tahoma"/>
        </w:rPr>
        <w:t>Se debe realizar un control permanente sobre empresas, microempresas, personas naturales, entre otros, sobre las quemas de basuras y otros materiales perjudiciales para el aire que respira la población.</w:t>
      </w:r>
    </w:p>
    <w:p w:rsidR="001552EF" w:rsidRPr="001552EF" w:rsidRDefault="001552EF" w:rsidP="0068302F">
      <w:pPr>
        <w:pStyle w:val="Prrafodelista"/>
        <w:numPr>
          <w:ilvl w:val="0"/>
          <w:numId w:val="30"/>
        </w:numPr>
        <w:jc w:val="both"/>
        <w:rPr>
          <w:rFonts w:ascii="Tahoma" w:hAnsi="Tahoma" w:cs="Tahoma"/>
          <w:u w:val="single"/>
          <w:lang w:val="es-CO"/>
        </w:rPr>
      </w:pPr>
      <w:r w:rsidRPr="001552EF">
        <w:rPr>
          <w:rFonts w:ascii="Tahoma" w:hAnsi="Tahoma" w:cs="Tahoma"/>
        </w:rPr>
        <w:t>Carencia de políticas ambientales y sostenibles dentro del municipio para el manejo de residuos sólidos.</w:t>
      </w:r>
    </w:p>
    <w:p w:rsidR="006E687F" w:rsidRPr="001552EF" w:rsidRDefault="006E687F" w:rsidP="00CF5853">
      <w:pPr>
        <w:jc w:val="both"/>
        <w:rPr>
          <w:rFonts w:ascii="Tahoma" w:hAnsi="Tahoma" w:cs="Tahoma"/>
          <w:sz w:val="22"/>
          <w:szCs w:val="22"/>
          <w:lang w:val="es-CO" w:eastAsia="en-US"/>
        </w:rPr>
      </w:pPr>
    </w:p>
    <w:p w:rsidR="00E53428" w:rsidRPr="001552EF" w:rsidRDefault="00E53428" w:rsidP="00E53428">
      <w:pPr>
        <w:pStyle w:val="Ttulo3"/>
        <w:numPr>
          <w:ilvl w:val="2"/>
          <w:numId w:val="2"/>
        </w:numPr>
        <w:spacing w:before="0" w:after="0"/>
        <w:ind w:left="720"/>
        <w:jc w:val="both"/>
        <w:rPr>
          <w:rFonts w:ascii="Tahoma" w:hAnsi="Tahoma" w:cs="Tahoma"/>
          <w:b w:val="0"/>
          <w:bCs w:val="0"/>
          <w:sz w:val="22"/>
          <w:szCs w:val="22"/>
        </w:rPr>
      </w:pPr>
      <w:bookmarkStart w:id="165" w:name="_Toc30180793"/>
      <w:r w:rsidRPr="001552EF">
        <w:rPr>
          <w:rFonts w:ascii="Tahoma" w:hAnsi="Tahoma" w:cs="Tahoma"/>
          <w:b w:val="0"/>
          <w:bCs w:val="0"/>
          <w:sz w:val="22"/>
          <w:szCs w:val="22"/>
        </w:rPr>
        <w:t>Gestión del Riesgo</w:t>
      </w:r>
      <w:bookmarkEnd w:id="165"/>
    </w:p>
    <w:p w:rsidR="00E53428" w:rsidRPr="001552EF" w:rsidRDefault="00E53428" w:rsidP="007D0FEB">
      <w:pPr>
        <w:jc w:val="both"/>
        <w:rPr>
          <w:rFonts w:ascii="Tahoma" w:hAnsi="Tahoma" w:cs="Tahoma"/>
          <w:sz w:val="22"/>
          <w:szCs w:val="22"/>
          <w:lang w:val="es-CO"/>
        </w:rPr>
      </w:pPr>
    </w:p>
    <w:p w:rsidR="00E53428" w:rsidRPr="001552EF" w:rsidRDefault="00E53428" w:rsidP="00E53428">
      <w:pPr>
        <w:jc w:val="both"/>
        <w:rPr>
          <w:rFonts w:ascii="Tahoma" w:hAnsi="Tahoma" w:cs="Tahoma"/>
          <w:i/>
          <w:sz w:val="22"/>
          <w:szCs w:val="22"/>
          <w:lang w:val="es-CO"/>
        </w:rPr>
      </w:pPr>
      <w:r w:rsidRPr="001552EF">
        <w:rPr>
          <w:rFonts w:ascii="Tahoma" w:hAnsi="Tahoma" w:cs="Tahoma"/>
          <w:i/>
          <w:sz w:val="22"/>
          <w:szCs w:val="22"/>
          <w:lang w:val="es-CO"/>
        </w:rPr>
        <w:t>Inadecuada gestión de riesgo para la atención de emergencias y desastres</w:t>
      </w:r>
    </w:p>
    <w:p w:rsidR="00CF48A3" w:rsidRPr="001552EF" w:rsidRDefault="00CF48A3" w:rsidP="00E53428">
      <w:pPr>
        <w:jc w:val="both"/>
        <w:rPr>
          <w:rFonts w:ascii="Tahoma" w:hAnsi="Tahoma" w:cs="Tahoma"/>
          <w:sz w:val="22"/>
          <w:szCs w:val="22"/>
          <w:lang w:val="es-CO"/>
        </w:rPr>
      </w:pPr>
    </w:p>
    <w:p w:rsidR="00CF48A3" w:rsidRPr="001552EF" w:rsidRDefault="00CF48A3" w:rsidP="00E53428">
      <w:pPr>
        <w:jc w:val="both"/>
        <w:rPr>
          <w:rFonts w:ascii="Tahoma" w:hAnsi="Tahoma" w:cs="Tahoma"/>
          <w:sz w:val="22"/>
          <w:szCs w:val="22"/>
          <w:u w:val="single"/>
          <w:lang w:val="es-CO"/>
        </w:rPr>
      </w:pPr>
      <w:r w:rsidRPr="001552EF">
        <w:rPr>
          <w:rFonts w:ascii="Tahoma" w:hAnsi="Tahoma" w:cs="Tahoma"/>
          <w:sz w:val="22"/>
          <w:szCs w:val="22"/>
          <w:u w:val="single"/>
          <w:lang w:val="es-CO"/>
        </w:rPr>
        <w:t>Causas</w:t>
      </w:r>
    </w:p>
    <w:p w:rsidR="00E53428" w:rsidRPr="001552EF" w:rsidRDefault="00E53428" w:rsidP="00E53428">
      <w:pPr>
        <w:jc w:val="both"/>
        <w:rPr>
          <w:rFonts w:ascii="Tahoma" w:hAnsi="Tahoma" w:cs="Tahoma"/>
          <w:sz w:val="22"/>
          <w:szCs w:val="22"/>
          <w:lang w:val="es-CO"/>
        </w:rPr>
      </w:pP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Falta de articulación con el esquema de ordenamiento territorial y plan de gestión de riesgo</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Deficiente conocimiento del riesgo</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lastRenderedPageBreak/>
        <w:t>Insostenibilidad en la explotación de los recursos naturales</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Falta de recursos para el fortalecimiento de los organismos para la atención de emergencias y desastres</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Falta de conocimiento de los entes encargados de la atención de emergencias y desastres</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Ausencia de instrumentos para la prevención del riesgo</w:t>
      </w:r>
    </w:p>
    <w:p w:rsidR="00E53428"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Falta de estudios detallados para la identificación de riesgos</w:t>
      </w:r>
    </w:p>
    <w:p w:rsidR="00CF48A3" w:rsidRPr="001552EF" w:rsidRDefault="00E53428" w:rsidP="0068302F">
      <w:pPr>
        <w:pStyle w:val="Prrafodelista"/>
        <w:numPr>
          <w:ilvl w:val="0"/>
          <w:numId w:val="22"/>
        </w:numPr>
        <w:jc w:val="both"/>
        <w:rPr>
          <w:rFonts w:ascii="Tahoma" w:hAnsi="Tahoma" w:cs="Tahoma"/>
          <w:lang w:val="es-CO"/>
        </w:rPr>
      </w:pPr>
      <w:r w:rsidRPr="001552EF">
        <w:rPr>
          <w:rFonts w:ascii="Tahoma" w:hAnsi="Tahoma" w:cs="Tahoma"/>
          <w:lang w:val="es-CO"/>
        </w:rPr>
        <w:t>Falta de fortalecimiento de los organismos de atención de emergencias y desastres (Defensa Civil y Bomberos)</w:t>
      </w:r>
    </w:p>
    <w:p w:rsidR="00CF5853" w:rsidRPr="001552EF" w:rsidRDefault="00521F43" w:rsidP="00CF5853">
      <w:pPr>
        <w:jc w:val="both"/>
        <w:rPr>
          <w:rFonts w:ascii="Tahoma" w:hAnsi="Tahoma" w:cs="Tahoma"/>
          <w:sz w:val="22"/>
          <w:szCs w:val="22"/>
          <w:lang w:val="es-CO" w:eastAsia="en-US"/>
        </w:rPr>
      </w:pPr>
      <w:r w:rsidRPr="001552EF">
        <w:rPr>
          <w:rFonts w:ascii="Tahoma" w:hAnsi="Tahoma" w:cs="Tahoma"/>
          <w:sz w:val="22"/>
          <w:szCs w:val="22"/>
          <w:lang w:val="es-CO" w:eastAsia="en-US"/>
        </w:rPr>
        <w:t>3.2.6</w:t>
      </w:r>
      <w:r w:rsidR="00D843D0" w:rsidRPr="001552EF">
        <w:rPr>
          <w:rFonts w:ascii="Tahoma" w:hAnsi="Tahoma" w:cs="Tahoma"/>
          <w:sz w:val="22"/>
          <w:szCs w:val="22"/>
          <w:lang w:val="es-CO" w:eastAsia="en-US"/>
        </w:rPr>
        <w:t>.  Cambio Climático</w:t>
      </w:r>
      <w:r w:rsidR="00733EE8" w:rsidRPr="001552EF">
        <w:rPr>
          <w:rFonts w:ascii="Tahoma" w:hAnsi="Tahoma" w:cs="Tahoma"/>
          <w:sz w:val="22"/>
          <w:szCs w:val="22"/>
          <w:lang w:val="es-CO" w:eastAsia="en-US"/>
        </w:rPr>
        <w:t xml:space="preserve"> </w:t>
      </w:r>
    </w:p>
    <w:p w:rsidR="00D843D0" w:rsidRPr="001552EF" w:rsidRDefault="00D843D0" w:rsidP="00CF5853">
      <w:pPr>
        <w:jc w:val="both"/>
        <w:rPr>
          <w:rFonts w:ascii="Tahoma" w:hAnsi="Tahoma" w:cs="Tahoma"/>
          <w:sz w:val="22"/>
          <w:szCs w:val="22"/>
          <w:lang w:val="es-CO" w:eastAsia="en-US"/>
        </w:rPr>
      </w:pPr>
    </w:p>
    <w:p w:rsidR="00D843D0" w:rsidRPr="001552EF" w:rsidRDefault="00D843D0" w:rsidP="00D843D0">
      <w:pPr>
        <w:jc w:val="both"/>
        <w:rPr>
          <w:rFonts w:ascii="Tahoma" w:hAnsi="Tahoma" w:cs="Tahoma"/>
          <w:i/>
          <w:sz w:val="22"/>
          <w:szCs w:val="22"/>
          <w:lang w:val="es-CO" w:eastAsia="en-US"/>
        </w:rPr>
      </w:pPr>
      <w:r w:rsidRPr="001552EF">
        <w:rPr>
          <w:rFonts w:ascii="Tahoma" w:hAnsi="Tahoma" w:cs="Tahoma"/>
          <w:i/>
          <w:sz w:val="22"/>
          <w:szCs w:val="22"/>
          <w:lang w:val="es-CO" w:eastAsia="en-US"/>
        </w:rPr>
        <w:t>Aumento de los efectos producidos por el cambio climático</w:t>
      </w:r>
    </w:p>
    <w:p w:rsidR="00CF48A3" w:rsidRPr="001552EF" w:rsidRDefault="00CF48A3" w:rsidP="00D843D0">
      <w:pPr>
        <w:jc w:val="both"/>
        <w:rPr>
          <w:rFonts w:ascii="Tahoma" w:hAnsi="Tahoma" w:cs="Tahoma"/>
          <w:sz w:val="22"/>
          <w:szCs w:val="22"/>
          <w:lang w:val="es-CO" w:eastAsia="en-US"/>
        </w:rPr>
      </w:pPr>
    </w:p>
    <w:p w:rsidR="00CF48A3" w:rsidRPr="001552EF" w:rsidRDefault="00CF48A3" w:rsidP="00D843D0">
      <w:pPr>
        <w:jc w:val="both"/>
        <w:rPr>
          <w:rFonts w:ascii="Tahoma" w:hAnsi="Tahoma" w:cs="Tahoma"/>
          <w:sz w:val="22"/>
          <w:szCs w:val="22"/>
          <w:u w:val="single"/>
          <w:lang w:val="es-CO" w:eastAsia="en-US"/>
        </w:rPr>
      </w:pPr>
      <w:r w:rsidRPr="001552EF">
        <w:rPr>
          <w:rFonts w:ascii="Tahoma" w:hAnsi="Tahoma" w:cs="Tahoma"/>
          <w:sz w:val="22"/>
          <w:szCs w:val="22"/>
          <w:u w:val="single"/>
          <w:lang w:val="es-CO" w:eastAsia="en-US"/>
        </w:rPr>
        <w:t>Causas</w:t>
      </w:r>
    </w:p>
    <w:p w:rsidR="00D843D0" w:rsidRPr="001552EF" w:rsidRDefault="00D843D0" w:rsidP="00D843D0">
      <w:pPr>
        <w:jc w:val="both"/>
        <w:rPr>
          <w:rFonts w:ascii="Tahoma" w:hAnsi="Tahoma" w:cs="Tahoma"/>
          <w:sz w:val="22"/>
          <w:szCs w:val="22"/>
          <w:lang w:val="es-CO" w:eastAsia="en-US"/>
        </w:rPr>
      </w:pP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Ausencia de articulación con los Esquemas de Ordenamiento Territorial</w:t>
      </w:r>
    </w:p>
    <w:p w:rsidR="00CF5853"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Falta de articulación de las entidades para el control de la explotación de los recursos naturales</w:t>
      </w: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Falta de identificación de zonas afectadas por procesos de deforestación o incremento de la ganadería intensiva</w:t>
      </w:r>
    </w:p>
    <w:p w:rsidR="00CE0A0C"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Aumento de gases de efecto invernadero</w:t>
      </w: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Ausencia de programas y proyectos para la adaptación y/o mitigación de efectos del cambio climático</w:t>
      </w: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Deficiencia en la inspección, vigilancia y control para la preservación de los recursos naturales</w:t>
      </w: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Insuficiencia de proyectos para la recuperación de zonas de importancia hídrica</w:t>
      </w:r>
    </w:p>
    <w:p w:rsidR="00D843D0" w:rsidRPr="001552EF" w:rsidRDefault="00D843D0" w:rsidP="0068302F">
      <w:pPr>
        <w:pStyle w:val="Prrafodelista"/>
        <w:numPr>
          <w:ilvl w:val="0"/>
          <w:numId w:val="24"/>
        </w:numPr>
        <w:jc w:val="both"/>
        <w:rPr>
          <w:rFonts w:ascii="Tahoma" w:hAnsi="Tahoma" w:cs="Tahoma"/>
          <w:lang w:val="es-CO"/>
        </w:rPr>
      </w:pPr>
      <w:r w:rsidRPr="001552EF">
        <w:rPr>
          <w:rFonts w:ascii="Tahoma" w:hAnsi="Tahoma" w:cs="Tahoma"/>
          <w:lang w:val="es-CO"/>
        </w:rPr>
        <w:t>Falta de asistencia técnica en materia de defensa del medio ambiente</w:t>
      </w:r>
    </w:p>
    <w:p w:rsidR="00CE5E5E" w:rsidRPr="001552EF" w:rsidRDefault="00CF48A3" w:rsidP="0068302F">
      <w:pPr>
        <w:pStyle w:val="Prrafodelista"/>
        <w:numPr>
          <w:ilvl w:val="0"/>
          <w:numId w:val="24"/>
        </w:numPr>
        <w:rPr>
          <w:rFonts w:ascii="Tahoma" w:hAnsi="Tahoma" w:cs="Tahoma"/>
          <w:lang w:val="en-US"/>
        </w:rPr>
      </w:pPr>
      <w:r w:rsidRPr="001552EF">
        <w:rPr>
          <w:rFonts w:ascii="Tahoma" w:hAnsi="Tahoma" w:cs="Tahoma"/>
        </w:rPr>
        <w:t>Tala ilegal</w:t>
      </w:r>
    </w:p>
    <w:p w:rsidR="001552EF" w:rsidRDefault="001552EF" w:rsidP="001552EF">
      <w:pPr>
        <w:rPr>
          <w:rFonts w:ascii="Tahoma" w:hAnsi="Tahoma" w:cs="Tahoma"/>
          <w:lang w:val="en-US"/>
        </w:rPr>
      </w:pPr>
    </w:p>
    <w:p w:rsidR="001552EF" w:rsidRPr="00563C1D" w:rsidRDefault="001552EF" w:rsidP="001552EF">
      <w:pPr>
        <w:jc w:val="both"/>
        <w:rPr>
          <w:rFonts w:ascii="Tahoma" w:eastAsia="Tahoma" w:hAnsi="Tahoma" w:cs="Tahoma"/>
          <w:color w:val="000000" w:themeColor="text1"/>
          <w:sz w:val="22"/>
          <w:szCs w:val="22"/>
        </w:rPr>
      </w:pPr>
      <w:r w:rsidRPr="00563C1D">
        <w:rPr>
          <w:rFonts w:ascii="Tahoma" w:eastAsia="Tahoma" w:hAnsi="Tahoma" w:cs="Tahoma"/>
          <w:color w:val="000000" w:themeColor="text1"/>
          <w:sz w:val="22"/>
          <w:szCs w:val="22"/>
        </w:rPr>
        <w:t>3.2.2. Potencialidades</w:t>
      </w:r>
    </w:p>
    <w:p w:rsidR="001552EF" w:rsidRDefault="001552EF" w:rsidP="001552EF">
      <w:pPr>
        <w:rPr>
          <w:rFonts w:ascii="Tahoma" w:hAnsi="Tahoma" w:cs="Tahoma"/>
          <w:lang w:val="en-US"/>
        </w:rPr>
      </w:pPr>
    </w:p>
    <w:p w:rsidR="001552EF" w:rsidRPr="006428AB" w:rsidRDefault="001552EF" w:rsidP="009A5211">
      <w:pPr>
        <w:jc w:val="both"/>
        <w:rPr>
          <w:rFonts w:ascii="Tahoma" w:hAnsi="Tahoma" w:cs="Tahoma"/>
          <w:sz w:val="22"/>
          <w:szCs w:val="22"/>
          <w:lang w:val="es-CO"/>
        </w:rPr>
      </w:pPr>
      <w:r w:rsidRPr="009A5211">
        <w:rPr>
          <w:rFonts w:ascii="Tahoma" w:hAnsi="Tahoma" w:cs="Tahoma"/>
          <w:sz w:val="22"/>
          <w:szCs w:val="22"/>
        </w:rPr>
        <w:t xml:space="preserve">El municipio es reconocido económicamente por la producción panelera a partir de los cultivos de caña, pasando este por diferentes procesos para su producción. En donde su punto inicial parte de la recolección comunitaria de caña en los cultivos y continúa con el procesamiento en los trapiches para luego generar la panela. </w:t>
      </w:r>
      <w:r w:rsidR="009A5211" w:rsidRPr="009A5211">
        <w:rPr>
          <w:rFonts w:ascii="Tahoma" w:hAnsi="Tahoma" w:cs="Tahoma"/>
          <w:sz w:val="22"/>
          <w:szCs w:val="22"/>
        </w:rPr>
        <w:t>La a</w:t>
      </w:r>
      <w:r w:rsidRPr="009A5211">
        <w:rPr>
          <w:rFonts w:ascii="Tahoma" w:hAnsi="Tahoma" w:cs="Tahoma"/>
          <w:sz w:val="22"/>
          <w:szCs w:val="22"/>
        </w:rPr>
        <w:t xml:space="preserve">ctividad panelera, representada en 3.200 hectáreas de Caña Panelera, con una producción de 19.890 toneladas en 165 trapiches. Lo que representa para el municipio y la región un </w:t>
      </w:r>
      <w:r w:rsidR="009A5211" w:rsidRPr="009A5211">
        <w:rPr>
          <w:rFonts w:ascii="Tahoma" w:hAnsi="Tahoma" w:cs="Tahoma"/>
          <w:sz w:val="22"/>
          <w:szCs w:val="22"/>
        </w:rPr>
        <w:t>aporte importante</w:t>
      </w:r>
      <w:r w:rsidRPr="009A5211">
        <w:rPr>
          <w:rFonts w:ascii="Tahoma" w:hAnsi="Tahoma" w:cs="Tahoma"/>
          <w:sz w:val="22"/>
          <w:szCs w:val="22"/>
        </w:rPr>
        <w:t xml:space="preserve"> en el crecimiento económico, </w:t>
      </w:r>
      <w:r w:rsidR="009A5211" w:rsidRPr="009A5211">
        <w:rPr>
          <w:rFonts w:ascii="Tahoma" w:hAnsi="Tahoma" w:cs="Tahoma"/>
          <w:sz w:val="22"/>
          <w:szCs w:val="22"/>
        </w:rPr>
        <w:t>por tal motivo en</w:t>
      </w:r>
      <w:r w:rsidR="009A5211">
        <w:rPr>
          <w:rFonts w:ascii="Tahoma" w:hAnsi="Tahoma" w:cs="Tahoma"/>
          <w:sz w:val="22"/>
          <w:szCs w:val="22"/>
        </w:rPr>
        <w:t xml:space="preserve"> repercute positivamente en la</w:t>
      </w:r>
      <w:r w:rsidR="009A5211" w:rsidRPr="009A5211">
        <w:rPr>
          <w:rFonts w:ascii="Tahoma" w:hAnsi="Tahoma" w:cs="Tahoma"/>
          <w:sz w:val="22"/>
          <w:szCs w:val="22"/>
        </w:rPr>
        <w:t xml:space="preserve"> calidad de vida de la población Uticense.</w:t>
      </w:r>
    </w:p>
    <w:p w:rsidR="00541DA2" w:rsidRDefault="00541DA2" w:rsidP="00541DA2">
      <w:pPr>
        <w:pStyle w:val="Prrafodelista"/>
        <w:rPr>
          <w:rFonts w:ascii="Tahoma" w:hAnsi="Tahoma" w:cs="Tahoma"/>
          <w:b/>
        </w:rPr>
      </w:pPr>
    </w:p>
    <w:p w:rsidR="00507A46" w:rsidRDefault="00507A46" w:rsidP="00541DA2">
      <w:pPr>
        <w:pStyle w:val="Prrafodelista"/>
        <w:rPr>
          <w:rFonts w:ascii="Tahoma" w:hAnsi="Tahoma" w:cs="Tahoma"/>
          <w:b/>
        </w:rPr>
      </w:pPr>
    </w:p>
    <w:p w:rsidR="00CE0A0C" w:rsidRPr="002016E2" w:rsidRDefault="00CE0A0C" w:rsidP="0068302F">
      <w:pPr>
        <w:pStyle w:val="Ttulo2"/>
        <w:numPr>
          <w:ilvl w:val="1"/>
          <w:numId w:val="4"/>
        </w:numPr>
        <w:spacing w:before="0" w:after="0"/>
        <w:jc w:val="left"/>
        <w:rPr>
          <w:rFonts w:ascii="Tahoma" w:hAnsi="Tahoma" w:cs="Tahoma"/>
          <w:i w:val="0"/>
          <w:sz w:val="22"/>
          <w:szCs w:val="22"/>
        </w:rPr>
      </w:pPr>
      <w:bookmarkStart w:id="166" w:name="_Toc333920410"/>
      <w:bookmarkStart w:id="167" w:name="_Toc333920984"/>
      <w:bookmarkStart w:id="168" w:name="_Toc334003100"/>
      <w:bookmarkStart w:id="169" w:name="_Toc334008958"/>
      <w:bookmarkStart w:id="170" w:name="_Toc30180794"/>
      <w:r w:rsidRPr="002016E2">
        <w:rPr>
          <w:rFonts w:ascii="Tahoma" w:hAnsi="Tahoma" w:cs="Tahoma"/>
          <w:i w:val="0"/>
          <w:sz w:val="22"/>
          <w:szCs w:val="22"/>
        </w:rPr>
        <w:lastRenderedPageBreak/>
        <w:t>ESTADO ACTUAL DE LA EDUCACIÓN AMBIENTAL</w:t>
      </w:r>
      <w:bookmarkEnd w:id="166"/>
      <w:bookmarkEnd w:id="167"/>
      <w:bookmarkEnd w:id="168"/>
      <w:bookmarkEnd w:id="169"/>
      <w:bookmarkEnd w:id="170"/>
    </w:p>
    <w:p w:rsidR="00CD47ED" w:rsidRDefault="00CD47ED" w:rsidP="00A42A9F">
      <w:pPr>
        <w:jc w:val="both"/>
        <w:rPr>
          <w:rFonts w:ascii="Tahoma" w:hAnsi="Tahoma" w:cs="Tahoma"/>
          <w:color w:val="FF0000"/>
          <w:sz w:val="22"/>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1" w:name="_Toc30180795"/>
      <w:r>
        <w:rPr>
          <w:rFonts w:ascii="Tahoma" w:hAnsi="Tahoma" w:cs="Tahoma"/>
          <w:b w:val="0"/>
          <w:bCs w:val="0"/>
          <w:sz w:val="22"/>
          <w:szCs w:val="22"/>
        </w:rPr>
        <w:t>Estado Actual del funcionamiento del CIDEA</w:t>
      </w:r>
      <w:bookmarkEnd w:id="171"/>
      <w:r>
        <w:rPr>
          <w:rFonts w:ascii="Tahoma" w:hAnsi="Tahoma" w:cs="Tahoma"/>
          <w:b w:val="0"/>
          <w:bCs w:val="0"/>
          <w:sz w:val="22"/>
          <w:szCs w:val="22"/>
        </w:rPr>
        <w:t xml:space="preserve"> </w:t>
      </w:r>
    </w:p>
    <w:p w:rsidR="00CD47ED" w:rsidRPr="00220554" w:rsidRDefault="00CD47ED" w:rsidP="00CD47ED">
      <w:pPr>
        <w:jc w:val="both"/>
        <w:rPr>
          <w:rFonts w:ascii="Tahoma" w:hAnsi="Tahoma" w:cs="Tahoma"/>
          <w:sz w:val="22"/>
          <w:szCs w:val="22"/>
          <w:lang w:val="es-CO" w:eastAsia="en-US"/>
        </w:rPr>
      </w:pPr>
    </w:p>
    <w:p w:rsidR="001209BF" w:rsidRDefault="00B62C0D" w:rsidP="004577A6">
      <w:pPr>
        <w:jc w:val="both"/>
        <w:rPr>
          <w:rFonts w:ascii="Tahoma" w:eastAsia="Calibri" w:hAnsi="Tahoma" w:cs="Tahoma"/>
          <w:sz w:val="22"/>
          <w:szCs w:val="22"/>
          <w:lang w:val="es-CO" w:eastAsia="en-US"/>
        </w:rPr>
      </w:pPr>
      <w:r w:rsidRPr="00B62C0D">
        <w:rPr>
          <w:rFonts w:ascii="Tahoma" w:eastAsia="Calibri" w:hAnsi="Tahoma" w:cs="Tahoma"/>
          <w:sz w:val="22"/>
          <w:szCs w:val="22"/>
          <w:lang w:val="es-CO" w:eastAsia="en-US"/>
        </w:rPr>
        <w:t xml:space="preserve">Actualmente el CIDEA se encuentra activo, </w:t>
      </w:r>
      <w:r w:rsidR="00C77D58">
        <w:rPr>
          <w:rFonts w:ascii="Tahoma" w:eastAsia="Calibri" w:hAnsi="Tahoma" w:cs="Tahoma"/>
          <w:sz w:val="22"/>
          <w:szCs w:val="22"/>
          <w:lang w:val="es-CO" w:eastAsia="en-US"/>
        </w:rPr>
        <w:t>en cabeza de</w:t>
      </w:r>
      <w:r w:rsidR="00493D05">
        <w:rPr>
          <w:rFonts w:ascii="Tahoma" w:eastAsia="Calibri" w:hAnsi="Tahoma" w:cs="Tahoma"/>
          <w:sz w:val="22"/>
          <w:szCs w:val="22"/>
          <w:lang w:val="es-CO" w:eastAsia="en-US"/>
        </w:rPr>
        <w:t xml:space="preserve"> </w:t>
      </w:r>
      <w:r w:rsidR="00C77D58">
        <w:rPr>
          <w:rFonts w:ascii="Tahoma" w:eastAsia="Calibri" w:hAnsi="Tahoma" w:cs="Tahoma"/>
          <w:sz w:val="22"/>
          <w:szCs w:val="22"/>
          <w:lang w:val="es-CO" w:eastAsia="en-US"/>
        </w:rPr>
        <w:t>l</w:t>
      </w:r>
      <w:r w:rsidR="00493D05">
        <w:rPr>
          <w:rFonts w:ascii="Tahoma" w:eastAsia="Calibri" w:hAnsi="Tahoma" w:cs="Tahoma"/>
          <w:sz w:val="22"/>
          <w:szCs w:val="22"/>
          <w:lang w:val="es-CO" w:eastAsia="en-US"/>
        </w:rPr>
        <w:t xml:space="preserve">a Secretaria de Planeación </w:t>
      </w:r>
      <w:r>
        <w:rPr>
          <w:rFonts w:ascii="Tahoma" w:eastAsia="Calibri" w:hAnsi="Tahoma" w:cs="Tahoma"/>
          <w:sz w:val="22"/>
          <w:szCs w:val="22"/>
          <w:lang w:val="es-CO" w:eastAsia="en-US"/>
        </w:rPr>
        <w:t xml:space="preserve">y con la </w:t>
      </w:r>
      <w:r w:rsidRPr="00100865">
        <w:rPr>
          <w:rFonts w:ascii="Tahoma" w:eastAsia="Calibri" w:hAnsi="Tahoma" w:cs="Tahoma"/>
          <w:sz w:val="22"/>
          <w:szCs w:val="22"/>
          <w:lang w:val="es-CO" w:eastAsia="en-US"/>
        </w:rPr>
        <w:t>participación</w:t>
      </w:r>
      <w:r>
        <w:rPr>
          <w:rFonts w:ascii="Tahoma" w:eastAsia="Calibri" w:hAnsi="Tahoma" w:cs="Tahoma"/>
          <w:sz w:val="22"/>
          <w:szCs w:val="22"/>
          <w:lang w:val="es-CO" w:eastAsia="en-US"/>
        </w:rPr>
        <w:t xml:space="preserve"> de las distintas entidades</w:t>
      </w:r>
      <w:r w:rsidR="004577A6">
        <w:rPr>
          <w:rFonts w:ascii="Tahoma" w:eastAsia="Calibri" w:hAnsi="Tahoma" w:cs="Tahoma"/>
          <w:sz w:val="22"/>
          <w:szCs w:val="22"/>
          <w:lang w:val="es-CO" w:eastAsia="en-US"/>
        </w:rPr>
        <w:t xml:space="preserve"> dando alcance</w:t>
      </w:r>
      <w:r>
        <w:rPr>
          <w:rFonts w:ascii="Tahoma" w:eastAsia="Calibri" w:hAnsi="Tahoma" w:cs="Tahoma"/>
          <w:sz w:val="22"/>
          <w:szCs w:val="22"/>
          <w:lang w:val="es-CO" w:eastAsia="en-US"/>
        </w:rPr>
        <w:t xml:space="preserve"> al decreto constitutivo del comité. En este espacio </w:t>
      </w:r>
      <w:r w:rsidR="008E6640">
        <w:rPr>
          <w:rFonts w:ascii="Tahoma" w:eastAsia="Calibri" w:hAnsi="Tahoma" w:cs="Tahoma"/>
          <w:sz w:val="22"/>
          <w:szCs w:val="22"/>
          <w:lang w:val="es-CO" w:eastAsia="en-US"/>
        </w:rPr>
        <w:t>d</w:t>
      </w:r>
      <w:r>
        <w:rPr>
          <w:rFonts w:ascii="Tahoma" w:eastAsia="Calibri" w:hAnsi="Tahoma" w:cs="Tahoma"/>
          <w:sz w:val="22"/>
          <w:szCs w:val="22"/>
          <w:lang w:val="es-CO" w:eastAsia="en-US"/>
        </w:rPr>
        <w:t>e planificación</w:t>
      </w:r>
      <w:r w:rsidR="008E6640">
        <w:rPr>
          <w:rFonts w:ascii="Tahoma" w:eastAsia="Calibri" w:hAnsi="Tahoma" w:cs="Tahoma"/>
          <w:sz w:val="22"/>
          <w:szCs w:val="22"/>
          <w:lang w:val="es-CO" w:eastAsia="en-US"/>
        </w:rPr>
        <w:t xml:space="preserve"> se </w:t>
      </w:r>
      <w:r w:rsidR="004577A6">
        <w:rPr>
          <w:rFonts w:ascii="Tahoma" w:eastAsia="Calibri" w:hAnsi="Tahoma" w:cs="Tahoma"/>
          <w:sz w:val="22"/>
          <w:szCs w:val="22"/>
          <w:lang w:val="es-CO" w:eastAsia="en-US"/>
        </w:rPr>
        <w:t xml:space="preserve">abordan </w:t>
      </w:r>
      <w:r w:rsidRPr="00B62C0D">
        <w:rPr>
          <w:rFonts w:ascii="Tahoma" w:eastAsia="Calibri" w:hAnsi="Tahoma" w:cs="Tahoma"/>
          <w:sz w:val="22"/>
          <w:szCs w:val="22"/>
          <w:lang w:val="es-CO" w:eastAsia="en-US"/>
        </w:rPr>
        <w:t>temas</w:t>
      </w:r>
      <w:r w:rsidR="004577A6">
        <w:rPr>
          <w:rFonts w:ascii="Tahoma" w:eastAsia="Calibri" w:hAnsi="Tahoma" w:cs="Tahoma"/>
          <w:sz w:val="22"/>
          <w:szCs w:val="22"/>
          <w:lang w:val="es-CO" w:eastAsia="en-US"/>
        </w:rPr>
        <w:t xml:space="preserve"> básicos de la educación ambiental </w:t>
      </w:r>
      <w:r w:rsidR="00C77D58">
        <w:rPr>
          <w:rFonts w:ascii="Tahoma" w:eastAsia="Calibri" w:hAnsi="Tahoma" w:cs="Tahoma"/>
          <w:sz w:val="22"/>
          <w:szCs w:val="22"/>
          <w:lang w:val="es-CO" w:eastAsia="en-US"/>
        </w:rPr>
        <w:t xml:space="preserve">considerados en </w:t>
      </w:r>
      <w:r w:rsidR="004577A6">
        <w:rPr>
          <w:rFonts w:ascii="Tahoma" w:eastAsia="Calibri" w:hAnsi="Tahoma" w:cs="Tahoma"/>
          <w:sz w:val="22"/>
          <w:szCs w:val="22"/>
          <w:lang w:val="es-CO" w:eastAsia="en-US"/>
        </w:rPr>
        <w:t>el plan de desarrollo municipal “</w:t>
      </w:r>
      <w:r w:rsidR="001209BF">
        <w:rPr>
          <w:rFonts w:ascii="Tahoma" w:eastAsia="Calibri" w:hAnsi="Tahoma" w:cs="Tahoma"/>
          <w:sz w:val="22"/>
          <w:szCs w:val="22"/>
          <w:lang w:val="es-CO" w:eastAsia="en-US"/>
        </w:rPr>
        <w:t>EXPERIENCIAS Y OPORTUNIDADES PARA TODOS</w:t>
      </w:r>
      <w:r w:rsidR="004577A6" w:rsidRPr="004577A6">
        <w:rPr>
          <w:rFonts w:ascii="Tahoma" w:eastAsia="Calibri" w:hAnsi="Tahoma" w:cs="Tahoma"/>
          <w:sz w:val="22"/>
          <w:szCs w:val="22"/>
          <w:lang w:val="es-CO" w:eastAsia="en-US"/>
        </w:rPr>
        <w:t xml:space="preserve"> 2016-2019</w:t>
      </w:r>
      <w:r w:rsidR="004577A6">
        <w:rPr>
          <w:rFonts w:ascii="Tahoma" w:eastAsia="Calibri" w:hAnsi="Tahoma" w:cs="Tahoma"/>
          <w:sz w:val="22"/>
          <w:szCs w:val="22"/>
          <w:lang w:val="es-CO" w:eastAsia="en-US"/>
        </w:rPr>
        <w:t>”</w:t>
      </w:r>
      <w:r w:rsidRPr="00B62C0D">
        <w:rPr>
          <w:rFonts w:ascii="Tahoma" w:eastAsia="Calibri" w:hAnsi="Tahoma" w:cs="Tahoma"/>
          <w:sz w:val="22"/>
          <w:szCs w:val="22"/>
          <w:lang w:val="es-CO" w:eastAsia="en-US"/>
        </w:rPr>
        <w:t>.</w:t>
      </w:r>
      <w:r w:rsidR="004577A6">
        <w:rPr>
          <w:rFonts w:ascii="Tahoma" w:eastAsia="Calibri" w:hAnsi="Tahoma" w:cs="Tahoma"/>
          <w:sz w:val="22"/>
          <w:szCs w:val="22"/>
          <w:lang w:val="es-CO" w:eastAsia="en-US"/>
        </w:rPr>
        <w:t xml:space="preserve"> </w:t>
      </w:r>
    </w:p>
    <w:p w:rsidR="001209BF" w:rsidRDefault="001209BF" w:rsidP="004577A6">
      <w:pPr>
        <w:jc w:val="both"/>
        <w:rPr>
          <w:rFonts w:ascii="Tahoma" w:eastAsia="Calibri" w:hAnsi="Tahoma" w:cs="Tahoma"/>
          <w:sz w:val="22"/>
          <w:szCs w:val="22"/>
          <w:lang w:val="es-CO" w:eastAsia="en-US"/>
        </w:rPr>
      </w:pPr>
    </w:p>
    <w:p w:rsidR="00CD47ED" w:rsidRDefault="00D45604" w:rsidP="004577A6">
      <w:pPr>
        <w:jc w:val="both"/>
        <w:rPr>
          <w:rFonts w:ascii="Tahoma" w:eastAsia="Calibri" w:hAnsi="Tahoma" w:cs="Tahoma"/>
          <w:sz w:val="22"/>
          <w:szCs w:val="22"/>
          <w:lang w:val="es-CO" w:eastAsia="en-US"/>
        </w:rPr>
      </w:pPr>
      <w:r>
        <w:rPr>
          <w:rFonts w:ascii="Tahoma" w:eastAsia="Calibri" w:hAnsi="Tahoma" w:cs="Tahoma"/>
          <w:sz w:val="22"/>
          <w:szCs w:val="22"/>
          <w:lang w:val="es-CO" w:eastAsia="en-US"/>
        </w:rPr>
        <w:t xml:space="preserve">El comité resulta ser el punto de encuentro de quienes gestionan la educación ambiental en el municipio, por tanto, es importante consolidar los canales de comunicación para enfocar los esfuerzos de los actores socio ambientales; al igual, se hace </w:t>
      </w:r>
      <w:r w:rsidR="004577A6">
        <w:rPr>
          <w:rFonts w:ascii="Tahoma" w:eastAsia="Calibri" w:hAnsi="Tahoma" w:cs="Tahoma"/>
          <w:sz w:val="22"/>
          <w:szCs w:val="22"/>
          <w:lang w:val="es-CO" w:eastAsia="en-US"/>
        </w:rPr>
        <w:t xml:space="preserve">necesario </w:t>
      </w:r>
      <w:r w:rsidR="00100865">
        <w:rPr>
          <w:rFonts w:ascii="Tahoma" w:eastAsia="Calibri" w:hAnsi="Tahoma" w:cs="Tahoma"/>
          <w:sz w:val="22"/>
          <w:szCs w:val="22"/>
          <w:lang w:val="es-CO" w:eastAsia="en-US"/>
        </w:rPr>
        <w:t xml:space="preserve">contar con </w:t>
      </w:r>
      <w:r w:rsidR="00000751">
        <w:rPr>
          <w:rFonts w:ascii="Tahoma" w:eastAsia="Calibri" w:hAnsi="Tahoma" w:cs="Tahoma"/>
          <w:sz w:val="22"/>
          <w:szCs w:val="22"/>
          <w:lang w:val="es-CO" w:eastAsia="en-US"/>
        </w:rPr>
        <w:t xml:space="preserve">mayor </w:t>
      </w:r>
      <w:r w:rsidR="00B62C0D" w:rsidRPr="00B62C0D">
        <w:rPr>
          <w:rFonts w:ascii="Tahoma" w:eastAsia="Calibri" w:hAnsi="Tahoma" w:cs="Tahoma"/>
          <w:sz w:val="22"/>
          <w:szCs w:val="22"/>
          <w:lang w:val="es-CO" w:eastAsia="en-US"/>
        </w:rPr>
        <w:t xml:space="preserve">participación </w:t>
      </w:r>
      <w:r w:rsidR="001209BF">
        <w:rPr>
          <w:rFonts w:ascii="Tahoma" w:eastAsia="Calibri" w:hAnsi="Tahoma" w:cs="Tahoma"/>
          <w:sz w:val="22"/>
          <w:szCs w:val="22"/>
          <w:lang w:val="es-CO" w:eastAsia="en-US"/>
        </w:rPr>
        <w:t xml:space="preserve">y compromiso </w:t>
      </w:r>
      <w:r w:rsidR="00B62C0D" w:rsidRPr="00B62C0D">
        <w:rPr>
          <w:rFonts w:ascii="Tahoma" w:eastAsia="Calibri" w:hAnsi="Tahoma" w:cs="Tahoma"/>
          <w:sz w:val="22"/>
          <w:szCs w:val="22"/>
          <w:lang w:val="es-CO" w:eastAsia="en-US"/>
        </w:rPr>
        <w:t xml:space="preserve">de las </w:t>
      </w:r>
      <w:r w:rsidR="001209BF">
        <w:rPr>
          <w:rFonts w:ascii="Tahoma" w:eastAsia="Calibri" w:hAnsi="Tahoma" w:cs="Tahoma"/>
          <w:sz w:val="22"/>
          <w:szCs w:val="22"/>
          <w:lang w:val="es-CO" w:eastAsia="en-US"/>
        </w:rPr>
        <w:t>entidades</w:t>
      </w:r>
      <w:r w:rsidR="00240BE8">
        <w:rPr>
          <w:rFonts w:ascii="Tahoma" w:eastAsia="Calibri" w:hAnsi="Tahoma" w:cs="Tahoma"/>
          <w:sz w:val="22"/>
          <w:szCs w:val="22"/>
          <w:lang w:val="es-CO" w:eastAsia="en-US"/>
        </w:rPr>
        <w:t xml:space="preserve">, dado que </w:t>
      </w:r>
      <w:r w:rsidR="001209BF">
        <w:rPr>
          <w:rFonts w:ascii="Tahoma" w:eastAsia="Calibri" w:hAnsi="Tahoma" w:cs="Tahoma"/>
          <w:sz w:val="22"/>
          <w:szCs w:val="22"/>
          <w:lang w:val="es-CO" w:eastAsia="en-US"/>
        </w:rPr>
        <w:t>la convocatoria resulta baja teniendo en cuenta el número de asistentes a las reuniones versus los convocados</w:t>
      </w:r>
      <w:r>
        <w:rPr>
          <w:rFonts w:ascii="Tahoma" w:eastAsia="Calibri" w:hAnsi="Tahoma" w:cs="Tahoma"/>
          <w:sz w:val="22"/>
          <w:szCs w:val="22"/>
          <w:lang w:val="es-CO" w:eastAsia="en-US"/>
        </w:rPr>
        <w:t>.</w:t>
      </w:r>
    </w:p>
    <w:p w:rsidR="00BF1A5A" w:rsidRDefault="00BF1A5A" w:rsidP="004577A6">
      <w:pPr>
        <w:jc w:val="both"/>
        <w:rPr>
          <w:rFonts w:ascii="Tahoma" w:eastAsia="Calibri" w:hAnsi="Tahoma" w:cs="Tahoma"/>
          <w:sz w:val="22"/>
          <w:szCs w:val="22"/>
          <w:lang w:val="es-CO" w:eastAsia="en-US"/>
        </w:rPr>
      </w:pPr>
    </w:p>
    <w:p w:rsidR="00BF1A5A" w:rsidRDefault="00BF1A5A" w:rsidP="004577A6">
      <w:pPr>
        <w:jc w:val="both"/>
        <w:rPr>
          <w:rFonts w:ascii="Tahoma" w:eastAsia="Calibri" w:hAnsi="Tahoma" w:cs="Tahoma"/>
          <w:sz w:val="22"/>
          <w:szCs w:val="22"/>
          <w:lang w:val="es-CO" w:eastAsia="en-US"/>
        </w:rPr>
      </w:pPr>
      <w:r>
        <w:rPr>
          <w:rFonts w:ascii="Tahoma" w:eastAsia="Calibri" w:hAnsi="Tahoma" w:cs="Tahoma"/>
          <w:sz w:val="22"/>
          <w:szCs w:val="22"/>
          <w:lang w:val="es-CO" w:eastAsia="en-US"/>
        </w:rPr>
        <w:t xml:space="preserve">La gestión del CIDEA en el cuatrienio 2016-2019 se registró en el siguiente resumen: </w:t>
      </w:r>
    </w:p>
    <w:p w:rsidR="005A5E99" w:rsidRDefault="005A5E99" w:rsidP="004577A6">
      <w:pPr>
        <w:jc w:val="both"/>
        <w:rPr>
          <w:rFonts w:ascii="Tahoma" w:eastAsia="Calibri" w:hAnsi="Tahoma" w:cs="Tahoma"/>
          <w:sz w:val="22"/>
          <w:szCs w:val="22"/>
          <w:lang w:val="es-CO" w:eastAsia="en-US"/>
        </w:rPr>
      </w:pPr>
    </w:p>
    <w:p w:rsidR="005A5E99" w:rsidRDefault="00083458" w:rsidP="0068302F">
      <w:pPr>
        <w:pStyle w:val="Prrafodelista"/>
        <w:numPr>
          <w:ilvl w:val="0"/>
          <w:numId w:val="32"/>
        </w:numPr>
        <w:jc w:val="both"/>
        <w:rPr>
          <w:rFonts w:ascii="Tahoma" w:hAnsi="Tahoma" w:cs="Tahoma"/>
          <w:lang w:val="es-CO"/>
        </w:rPr>
      </w:pPr>
      <w:r w:rsidRPr="00083458">
        <w:rPr>
          <w:rFonts w:ascii="Tahoma" w:hAnsi="Tahoma" w:cs="Tahoma"/>
          <w:lang w:val="es-CO"/>
        </w:rPr>
        <w:t>Una (1) actividad demostrativa del componente Suelo, la cual consistió en la siembra de pasto vetiver, al igual que agregarle nutrientes (14 participantes)</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Una (1) Jornada de capacitación en Comparendo Ambiental</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Capacitación Gestión Ambiental Urbana</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 xml:space="preserve">Pioneros y Aventureros, se realizó reunión regional orientada a un proceso de capacitación conjunta entre la CAR, </w:t>
      </w:r>
      <w:r w:rsidR="00493D05" w:rsidRPr="00493D05">
        <w:rPr>
          <w:rFonts w:ascii="Tahoma" w:hAnsi="Tahoma" w:cs="Tahoma"/>
        </w:rPr>
        <w:t>Policía</w:t>
      </w:r>
      <w:r w:rsidRPr="00493D05">
        <w:rPr>
          <w:rFonts w:ascii="Tahoma" w:hAnsi="Tahoma" w:cs="Tahoma"/>
        </w:rPr>
        <w:t xml:space="preserve"> Nacional y el propietario de un espacio de turismo de Aventura, para articular un enfoque regional de intervención sobre los requerimientos y opciones institucionales para dar cumplimiento a la normativa institucional</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 xml:space="preserve">"Encuentro Regional de Intercambio de Experiencias de Turismo de Naturaleza, en torno a las actividades </w:t>
      </w:r>
      <w:r w:rsidR="00493D05" w:rsidRPr="00493D05">
        <w:rPr>
          <w:rFonts w:ascii="Tahoma" w:hAnsi="Tahoma" w:cs="Tahoma"/>
        </w:rPr>
        <w:t>de:</w:t>
      </w:r>
      <w:r w:rsidRPr="00493D05">
        <w:rPr>
          <w:rFonts w:ascii="Tahoma" w:hAnsi="Tahoma" w:cs="Tahoma"/>
        </w:rPr>
        <w:t xml:space="preserve"> Ecoturismo, Agroturismo y </w:t>
      </w:r>
      <w:r w:rsidR="00493D05" w:rsidRPr="00493D05">
        <w:rPr>
          <w:rFonts w:ascii="Tahoma" w:hAnsi="Tahoma" w:cs="Tahoma"/>
        </w:rPr>
        <w:t>Turismo</w:t>
      </w:r>
      <w:r w:rsidRPr="00493D05">
        <w:rPr>
          <w:rFonts w:ascii="Tahoma" w:hAnsi="Tahoma" w:cs="Tahoma"/>
        </w:rPr>
        <w:t xml:space="preserve"> de Aventura "</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 xml:space="preserve">Mesa de Trabajo No. 1 – Integrantes Adulto Mayor: Con el propósito de consolidar un nuevo grupo de actores ambientales, que le aporten a la protección y </w:t>
      </w:r>
      <w:r w:rsidR="00493D05" w:rsidRPr="00493D05">
        <w:rPr>
          <w:rFonts w:ascii="Tahoma" w:hAnsi="Tahoma" w:cs="Tahoma"/>
        </w:rPr>
        <w:t>conservación</w:t>
      </w:r>
      <w:r w:rsidRPr="00493D05">
        <w:rPr>
          <w:rFonts w:ascii="Tahoma" w:hAnsi="Tahoma" w:cs="Tahoma"/>
        </w:rPr>
        <w:t xml:space="preserve"> de los recursos naturales, en trabajo articulado con la </w:t>
      </w:r>
      <w:r w:rsidR="00493D05">
        <w:rPr>
          <w:rFonts w:ascii="Tahoma" w:hAnsi="Tahoma" w:cs="Tahoma"/>
        </w:rPr>
        <w:t>U</w:t>
      </w:r>
      <w:r w:rsidRPr="00493D05">
        <w:rPr>
          <w:rFonts w:ascii="Tahoma" w:hAnsi="Tahoma" w:cs="Tahoma"/>
        </w:rPr>
        <w:t xml:space="preserve">mata, programas sociales y la CAR, se </w:t>
      </w:r>
      <w:r w:rsidR="00493D05" w:rsidRPr="00493D05">
        <w:rPr>
          <w:rFonts w:ascii="Tahoma" w:hAnsi="Tahoma" w:cs="Tahoma"/>
        </w:rPr>
        <w:t>llevó</w:t>
      </w:r>
      <w:r w:rsidRPr="00493D05">
        <w:rPr>
          <w:rFonts w:ascii="Tahoma" w:hAnsi="Tahoma" w:cs="Tahoma"/>
        </w:rPr>
        <w:t xml:space="preserve"> a cabo un taller de fortalecimiento del Plan Territorial de Educación Ambiental del Municipio (17 participantes)</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 xml:space="preserve">Mesa de Trabajo No.2 – Agricultores Vereda Zumbe: Se </w:t>
      </w:r>
      <w:r w:rsidR="00493D05" w:rsidRPr="00493D05">
        <w:rPr>
          <w:rFonts w:ascii="Tahoma" w:hAnsi="Tahoma" w:cs="Tahoma"/>
        </w:rPr>
        <w:t>desarrolló</w:t>
      </w:r>
      <w:r w:rsidRPr="00493D05">
        <w:rPr>
          <w:rFonts w:ascii="Tahoma" w:hAnsi="Tahoma" w:cs="Tahoma"/>
        </w:rPr>
        <w:t xml:space="preserve"> un proceso de intervención entre la CAR-UMATA-SENA (20 participantes)</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Se adelantó la actividad priorizada de educación ambiental denominada “Jornada de Recuperación y Reforestación ambiental en el sendero turístico Cerro de La Cruz” (23 participantes)</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Se inició con la creación de foros en la Herramienta virtual llamada plataforma colaborativa SIGAM, con el objetivo de realizar el apoyo virtual en la implementación de la estrategia metodológica SIGAM - CIDEA, teniendo como resultado la capacitación virtual del municipio de la herramienta, y el inicio de cargue de archivos del CIDEA.</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lastRenderedPageBreak/>
        <w:t xml:space="preserve">Participación en </w:t>
      </w:r>
      <w:r w:rsidR="00493D05">
        <w:rPr>
          <w:rFonts w:ascii="Tahoma" w:hAnsi="Tahoma" w:cs="Tahoma"/>
        </w:rPr>
        <w:t>CIDEA REGIONAL: Se presentaro</w:t>
      </w:r>
      <w:r w:rsidRPr="00493D05">
        <w:rPr>
          <w:rFonts w:ascii="Tahoma" w:hAnsi="Tahoma" w:cs="Tahoma"/>
        </w:rPr>
        <w:t xml:space="preserve">n los lineamientos de la </w:t>
      </w:r>
      <w:r w:rsidR="00493D05" w:rsidRPr="00493D05">
        <w:rPr>
          <w:rFonts w:ascii="Tahoma" w:hAnsi="Tahoma" w:cs="Tahoma"/>
        </w:rPr>
        <w:t>política</w:t>
      </w:r>
      <w:r w:rsidRPr="00493D05">
        <w:rPr>
          <w:rFonts w:ascii="Tahoma" w:hAnsi="Tahoma" w:cs="Tahoma"/>
        </w:rPr>
        <w:t xml:space="preserve"> nacional de educación ambiental, los avances y procesos desarrollados desde el municipio y la DCASC, en los municipios pertenecientes a la Regional de Sabana Gualivá, en donde por medio de una mesa de integración regional, se </w:t>
      </w:r>
      <w:r w:rsidR="00493D05" w:rsidRPr="00493D05">
        <w:rPr>
          <w:rFonts w:ascii="Tahoma" w:hAnsi="Tahoma" w:cs="Tahoma"/>
        </w:rPr>
        <w:t>estructuró</w:t>
      </w:r>
      <w:r w:rsidRPr="00493D05">
        <w:rPr>
          <w:rFonts w:ascii="Tahoma" w:hAnsi="Tahoma" w:cs="Tahoma"/>
        </w:rPr>
        <w:t xml:space="preserve"> el estado de avance y el impacto generado de los programas y proyectos de educación ambiental, en el territorio. En esta jornada se contó con el cien por</w:t>
      </w:r>
      <w:r w:rsidR="00493D05">
        <w:rPr>
          <w:rFonts w:ascii="Tahoma" w:hAnsi="Tahoma" w:cs="Tahoma"/>
        </w:rPr>
        <w:t xml:space="preserve"> </w:t>
      </w:r>
      <w:r w:rsidRPr="00493D05">
        <w:rPr>
          <w:rFonts w:ascii="Tahoma" w:hAnsi="Tahoma" w:cs="Tahoma"/>
        </w:rPr>
        <w:t>ciento (100%), de pa</w:t>
      </w:r>
      <w:r w:rsidR="00493D05">
        <w:rPr>
          <w:rFonts w:ascii="Tahoma" w:hAnsi="Tahoma" w:cs="Tahoma"/>
        </w:rPr>
        <w:t>r</w:t>
      </w:r>
      <w:r w:rsidRPr="00493D05">
        <w:rPr>
          <w:rFonts w:ascii="Tahoma" w:hAnsi="Tahoma" w:cs="Tahoma"/>
        </w:rPr>
        <w:t xml:space="preserve">ticipación de los municipios La Vega (9), Sasaima (6), Villeta (12), Albán (4), San Francisco (5), Vergara (2), </w:t>
      </w:r>
      <w:r w:rsidR="00493D05" w:rsidRPr="00493D05">
        <w:rPr>
          <w:rFonts w:ascii="Tahoma" w:hAnsi="Tahoma" w:cs="Tahoma"/>
        </w:rPr>
        <w:t>Supatá</w:t>
      </w:r>
      <w:r w:rsidRPr="00493D05">
        <w:rPr>
          <w:rFonts w:ascii="Tahoma" w:hAnsi="Tahoma" w:cs="Tahoma"/>
        </w:rPr>
        <w:t xml:space="preserve"> (2), </w:t>
      </w:r>
      <w:r w:rsidR="00493D05" w:rsidRPr="00493D05">
        <w:rPr>
          <w:rFonts w:ascii="Tahoma" w:hAnsi="Tahoma" w:cs="Tahoma"/>
        </w:rPr>
        <w:t>Quebrada negra</w:t>
      </w:r>
      <w:r w:rsidRPr="00493D05">
        <w:rPr>
          <w:rFonts w:ascii="Tahoma" w:hAnsi="Tahoma" w:cs="Tahoma"/>
        </w:rPr>
        <w:t xml:space="preserve"> (8), Utica (2), Nimaima (4), Nocaima (2) un total de cincuenta y siete (57) participantes.</w:t>
      </w:r>
    </w:p>
    <w:p w:rsidR="00083458" w:rsidRPr="00493D05" w:rsidRDefault="00083458" w:rsidP="0068302F">
      <w:pPr>
        <w:pStyle w:val="Prrafodelista"/>
        <w:numPr>
          <w:ilvl w:val="0"/>
          <w:numId w:val="32"/>
        </w:numPr>
        <w:jc w:val="both"/>
        <w:rPr>
          <w:rFonts w:ascii="Tahoma" w:hAnsi="Tahoma" w:cs="Tahoma"/>
          <w:lang w:val="es-CO"/>
        </w:rPr>
      </w:pPr>
      <w:r w:rsidRPr="00493D05">
        <w:rPr>
          <w:rFonts w:ascii="Tahoma" w:hAnsi="Tahoma" w:cs="Tahoma"/>
        </w:rPr>
        <w:t>Mesa de trabajo actualización PTEA</w:t>
      </w:r>
    </w:p>
    <w:p w:rsidR="00083458" w:rsidRPr="00493D05" w:rsidRDefault="00555F58" w:rsidP="0068302F">
      <w:pPr>
        <w:pStyle w:val="Prrafodelista"/>
        <w:numPr>
          <w:ilvl w:val="0"/>
          <w:numId w:val="32"/>
        </w:numPr>
        <w:jc w:val="both"/>
        <w:rPr>
          <w:rFonts w:ascii="Tahoma" w:hAnsi="Tahoma" w:cs="Tahoma"/>
          <w:lang w:val="es-CO"/>
        </w:rPr>
      </w:pPr>
      <w:r w:rsidRPr="00555F58">
        <w:rPr>
          <w:rFonts w:ascii="Tahoma" w:hAnsi="Tahoma" w:cs="Tahoma"/>
          <w:noProof/>
          <w:lang w:val="en-US"/>
        </w:rPr>
        <w:drawing>
          <wp:anchor distT="0" distB="0" distL="114300" distR="114300" simplePos="0" relativeHeight="251682304" behindDoc="0" locked="0" layoutInCell="1" allowOverlap="1" wp14:anchorId="068481A3" wp14:editId="246E10E0">
            <wp:simplePos x="0" y="0"/>
            <wp:positionH relativeFrom="column">
              <wp:posOffset>1072515</wp:posOffset>
            </wp:positionH>
            <wp:positionV relativeFrom="paragraph">
              <wp:posOffset>239395</wp:posOffset>
            </wp:positionV>
            <wp:extent cx="3590925" cy="2152650"/>
            <wp:effectExtent l="0" t="0" r="9525" b="0"/>
            <wp:wrapSquare wrapText="bothSides"/>
            <wp:docPr id="2" name="Imagen 2" descr="C:\Users\pc\Documents\Cto 2026 de 2018\Informe Final\2. Obligación 2 - Educación Ambiental\b. Mesas de trabajo CIDEA ampliado\GUALIVA\UTICA\2. CIDEA AMPLIADO\4. FOTOGRAFIAS\CIDEA ampliado Ut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Cto 2026 de 2018\Informe Final\2. Obligación 2 - Educación Ambiental\b. Mesas de trabajo CIDEA ampliado\GUALIVA\UTICA\2. CIDEA AMPLIADO\4. FOTOGRAFIAS\CIDEA ampliado Utica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458" w:rsidRPr="00493D05">
        <w:rPr>
          <w:rFonts w:ascii="Tahoma" w:hAnsi="Tahoma" w:cs="Tahoma"/>
        </w:rPr>
        <w:t>Mesa de trabajo socialización estructura programática</w:t>
      </w:r>
    </w:p>
    <w:p w:rsidR="005A5E99" w:rsidRDefault="005A5E99" w:rsidP="004577A6">
      <w:pPr>
        <w:jc w:val="both"/>
        <w:rPr>
          <w:rFonts w:ascii="Tahoma" w:eastAsia="Calibri" w:hAnsi="Tahoma" w:cs="Tahoma"/>
          <w:sz w:val="22"/>
          <w:szCs w:val="22"/>
          <w:lang w:val="es-CO" w:eastAsia="en-US"/>
        </w:rPr>
      </w:pPr>
    </w:p>
    <w:p w:rsidR="005A5E99" w:rsidRDefault="005A5E99"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555F58" w:rsidP="004577A6">
      <w:pPr>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71040" behindDoc="0" locked="0" layoutInCell="1" allowOverlap="1" wp14:anchorId="7E1B7FDE" wp14:editId="00056A67">
                <wp:simplePos x="0" y="0"/>
                <wp:positionH relativeFrom="column">
                  <wp:posOffset>461645</wp:posOffset>
                </wp:positionH>
                <wp:positionV relativeFrom="paragraph">
                  <wp:posOffset>58420</wp:posOffset>
                </wp:positionV>
                <wp:extent cx="4975860" cy="245110"/>
                <wp:effectExtent l="0" t="4445" r="0" b="0"/>
                <wp:wrapSquare wrapText="bothSides"/>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087FE1">
                            <w:pPr>
                              <w:pStyle w:val="Descripcin"/>
                              <w:rPr>
                                <w:rFonts w:ascii="Tahoma" w:eastAsia="Calibri" w:hAnsi="Tahoma" w:cs="Tahoma"/>
                                <w:b w:val="0"/>
                                <w:noProof/>
                                <w:sz w:val="16"/>
                                <w:szCs w:val="16"/>
                              </w:rPr>
                            </w:pPr>
                            <w:r w:rsidRPr="00087FE1">
                              <w:rPr>
                                <w:rFonts w:ascii="Tahoma" w:hAnsi="Tahoma" w:cs="Tahoma"/>
                                <w:sz w:val="16"/>
                                <w:szCs w:val="16"/>
                              </w:rPr>
                              <w:t>Imagen No.</w:t>
                            </w:r>
                            <w:r>
                              <w:rPr>
                                <w:rFonts w:ascii="Tahoma" w:hAnsi="Tahoma" w:cs="Tahoma"/>
                                <w:sz w:val="16"/>
                                <w:szCs w:val="16"/>
                              </w:rPr>
                              <w:t>3</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biblioteca municipal; 15/11/2018</w:t>
                            </w:r>
                            <w:r w:rsidRPr="00087FE1">
                              <w:rPr>
                                <w:rFonts w:ascii="Tahoma" w:hAnsi="Tahoma" w:cs="Tahoma"/>
                                <w:b w:val="0"/>
                                <w:sz w:val="16"/>
                                <w:szCs w:val="16"/>
                              </w:rPr>
                              <w:t xml:space="preserve">. </w:t>
                            </w:r>
                            <w:r w:rsidRPr="00087FE1">
                              <w:rPr>
                                <w:rFonts w:ascii="Tahoma" w:hAnsi="Tahoma" w:cs="Tahoma"/>
                                <w:sz w:val="16"/>
                                <w:szCs w:val="16"/>
                              </w:rPr>
                              <w:t>Fuente:</w:t>
                            </w:r>
                            <w:r w:rsidRPr="00087FE1">
                              <w:rPr>
                                <w:rFonts w:ascii="Tahoma" w:hAnsi="Tahoma" w:cs="Tahoma"/>
                                <w:b w:val="0"/>
                                <w:sz w:val="16"/>
                                <w:szCs w:val="16"/>
                              </w:rPr>
                              <w:t xml:space="preserve"> Autor, 201</w:t>
                            </w:r>
                            <w:r>
                              <w:rPr>
                                <w:rFonts w:ascii="Tahoma" w:hAnsi="Tahoma" w:cs="Tahoma"/>
                                <w:b w:val="0"/>
                                <w:sz w:val="16"/>
                                <w:szCs w:val="16"/>
                              </w:rPr>
                              <w:t>8</w:t>
                            </w:r>
                            <w:r w:rsidRPr="00087FE1">
                              <w:rPr>
                                <w:rFonts w:ascii="Tahoma" w:hAnsi="Tahoma" w:cs="Tahoma"/>
                                <w:b w:val="0"/>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1B7FDE" id="_x0000_t202" coordsize="21600,21600" o:spt="202" path="m,l,21600r21600,l21600,xe">
                <v:stroke joinstyle="miter"/>
                <v:path gradientshapeok="t" o:connecttype="rect"/>
              </v:shapetype>
              <v:shape id="Text Box 34" o:spid="_x0000_s1026" type="#_x0000_t202" style="position:absolute;left:0;text-align:left;margin-left:36.35pt;margin-top:4.6pt;width:391.8pt;height:1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4cegIAAAE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" stroked="f">
                <v:textbox style="mso-fit-shape-to-text:t" inset="0,0,0,0">
                  <w:txbxContent>
                    <w:p w:rsidR="009A56B0" w:rsidRPr="00087FE1" w:rsidRDefault="009A56B0" w:rsidP="00087FE1">
                      <w:pPr>
                        <w:pStyle w:val="Descripcin"/>
                        <w:rPr>
                          <w:rFonts w:ascii="Tahoma" w:eastAsia="Calibri" w:hAnsi="Tahoma" w:cs="Tahoma"/>
                          <w:b w:val="0"/>
                          <w:noProof/>
                          <w:sz w:val="16"/>
                          <w:szCs w:val="16"/>
                        </w:rPr>
                      </w:pPr>
                      <w:r w:rsidRPr="00087FE1">
                        <w:rPr>
                          <w:rFonts w:ascii="Tahoma" w:hAnsi="Tahoma" w:cs="Tahoma"/>
                          <w:sz w:val="16"/>
                          <w:szCs w:val="16"/>
                        </w:rPr>
                        <w:t>Imagen No.</w:t>
                      </w:r>
                      <w:r>
                        <w:rPr>
                          <w:rFonts w:ascii="Tahoma" w:hAnsi="Tahoma" w:cs="Tahoma"/>
                          <w:sz w:val="16"/>
                          <w:szCs w:val="16"/>
                        </w:rPr>
                        <w:t>3</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biblioteca municipal; 15/11/2018</w:t>
                      </w:r>
                      <w:r w:rsidRPr="00087FE1">
                        <w:rPr>
                          <w:rFonts w:ascii="Tahoma" w:hAnsi="Tahoma" w:cs="Tahoma"/>
                          <w:b w:val="0"/>
                          <w:sz w:val="16"/>
                          <w:szCs w:val="16"/>
                        </w:rPr>
                        <w:t xml:space="preserve">. </w:t>
                      </w:r>
                      <w:r w:rsidRPr="00087FE1">
                        <w:rPr>
                          <w:rFonts w:ascii="Tahoma" w:hAnsi="Tahoma" w:cs="Tahoma"/>
                          <w:sz w:val="16"/>
                          <w:szCs w:val="16"/>
                        </w:rPr>
                        <w:t>Fuente:</w:t>
                      </w:r>
                      <w:r w:rsidRPr="00087FE1">
                        <w:rPr>
                          <w:rFonts w:ascii="Tahoma" w:hAnsi="Tahoma" w:cs="Tahoma"/>
                          <w:b w:val="0"/>
                          <w:sz w:val="16"/>
                          <w:szCs w:val="16"/>
                        </w:rPr>
                        <w:t xml:space="preserve"> Autor, 201</w:t>
                      </w:r>
                      <w:r>
                        <w:rPr>
                          <w:rFonts w:ascii="Tahoma" w:hAnsi="Tahoma" w:cs="Tahoma"/>
                          <w:b w:val="0"/>
                          <w:sz w:val="16"/>
                          <w:szCs w:val="16"/>
                        </w:rPr>
                        <w:t>8</w:t>
                      </w:r>
                      <w:r w:rsidRPr="00087FE1">
                        <w:rPr>
                          <w:rFonts w:ascii="Tahoma" w:hAnsi="Tahoma" w:cs="Tahoma"/>
                          <w:b w:val="0"/>
                          <w:sz w:val="16"/>
                          <w:szCs w:val="16"/>
                        </w:rPr>
                        <w:t>.</w:t>
                      </w:r>
                    </w:p>
                  </w:txbxContent>
                </v:textbox>
                <w10:wrap type="square"/>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555F58" w:rsidP="004577A6">
      <w:pPr>
        <w:jc w:val="both"/>
        <w:rPr>
          <w:rFonts w:ascii="Tahoma" w:eastAsia="Calibri" w:hAnsi="Tahoma" w:cs="Tahoma"/>
          <w:sz w:val="22"/>
          <w:szCs w:val="22"/>
          <w:lang w:val="es-CO" w:eastAsia="en-US"/>
        </w:rPr>
      </w:pPr>
      <w:r w:rsidRPr="00555F58">
        <w:rPr>
          <w:rFonts w:ascii="Tahoma" w:eastAsia="Calibri" w:hAnsi="Tahoma" w:cs="Tahoma"/>
          <w:noProof/>
          <w:sz w:val="22"/>
          <w:szCs w:val="22"/>
          <w:lang w:val="en-US" w:eastAsia="en-US"/>
        </w:rPr>
        <w:drawing>
          <wp:anchor distT="0" distB="0" distL="114300" distR="114300" simplePos="0" relativeHeight="251683328" behindDoc="0" locked="0" layoutInCell="1" allowOverlap="1" wp14:anchorId="5BF0B59C" wp14:editId="3C73FECF">
            <wp:simplePos x="0" y="0"/>
            <wp:positionH relativeFrom="column">
              <wp:posOffset>1076960</wp:posOffset>
            </wp:positionH>
            <wp:positionV relativeFrom="paragraph">
              <wp:posOffset>55880</wp:posOffset>
            </wp:positionV>
            <wp:extent cx="3695700" cy="2647950"/>
            <wp:effectExtent l="0" t="0" r="0" b="0"/>
            <wp:wrapSquare wrapText="bothSides"/>
            <wp:docPr id="4" name="Imagen 4" descr="C:\Users\pc\Desktop\Cto 820-2019\Informe 4\5. Obligación Específica 2 - APOYO TÉCNICO SOCIAL\2.3. IMPLEMENTACIÓN PTEA\CIDEA\GUALIVA\UTICA\3. REGISTRO FOTOGRAFICO\IMG-201906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to 820-2019\Informe 4\5. Obligación Específica 2 - APOYO TÉCNICO SOCIAL\2.3. IMPLEMENTACIÓN PTEA\CIDEA\GUALIVA\UTICA\3. REGISTRO FOTOGRAFICO\IMG-20190619-WA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555F58" w:rsidP="004577A6">
      <w:pPr>
        <w:jc w:val="both"/>
        <w:rPr>
          <w:rFonts w:ascii="Tahoma" w:eastAsia="Calibri" w:hAnsi="Tahoma" w:cs="Tahoma"/>
          <w:sz w:val="22"/>
          <w:szCs w:val="22"/>
          <w:lang w:val="es-CO" w:eastAsia="en-US"/>
        </w:rPr>
      </w:pPr>
      <w:r>
        <w:rPr>
          <w:rFonts w:ascii="Tahoma" w:eastAsia="Calibri" w:hAnsi="Tahoma" w:cs="Tahoma"/>
          <w:noProof/>
          <w:sz w:val="22"/>
          <w:szCs w:val="22"/>
          <w:lang w:val="en-US" w:eastAsia="en-US"/>
        </w:rPr>
        <mc:AlternateContent>
          <mc:Choice Requires="wps">
            <w:drawing>
              <wp:anchor distT="0" distB="0" distL="114300" distR="114300" simplePos="0" relativeHeight="251672064" behindDoc="0" locked="0" layoutInCell="1" allowOverlap="1" wp14:anchorId="309F8846" wp14:editId="733BB5C0">
                <wp:simplePos x="0" y="0"/>
                <wp:positionH relativeFrom="column">
                  <wp:posOffset>710565</wp:posOffset>
                </wp:positionH>
                <wp:positionV relativeFrom="paragraph">
                  <wp:posOffset>57785</wp:posOffset>
                </wp:positionV>
                <wp:extent cx="4572000" cy="367665"/>
                <wp:effectExtent l="0" t="0" r="0" b="2540"/>
                <wp:wrapSquare wrapText="bothSides"/>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430850">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4</w:t>
                            </w:r>
                            <w:r w:rsidRPr="00087FE1">
                              <w:rPr>
                                <w:rFonts w:ascii="Tahoma" w:hAnsi="Tahoma" w:cs="Tahoma"/>
                                <w:sz w:val="16"/>
                                <w:szCs w:val="16"/>
                              </w:rPr>
                              <w:t>:</w:t>
                            </w:r>
                            <w:r>
                              <w:rPr>
                                <w:rFonts w:ascii="Tahoma" w:hAnsi="Tahoma" w:cs="Tahoma"/>
                                <w:b w:val="0"/>
                                <w:sz w:val="16"/>
                                <w:szCs w:val="16"/>
                              </w:rPr>
                              <w:t xml:space="preserve"> Reunión CIDEA, actualización PTEA, Concejo municipal</w:t>
                            </w:r>
                            <w:r w:rsidRPr="00087FE1">
                              <w:rPr>
                                <w:rFonts w:ascii="Tahoma" w:hAnsi="Tahoma" w:cs="Tahoma"/>
                                <w:b w:val="0"/>
                                <w:sz w:val="16"/>
                                <w:szCs w:val="16"/>
                              </w:rPr>
                              <w:t>; 16/0</w:t>
                            </w:r>
                            <w:r>
                              <w:rPr>
                                <w:rFonts w:ascii="Tahoma" w:hAnsi="Tahoma" w:cs="Tahoma"/>
                                <w:b w:val="0"/>
                                <w:sz w:val="16"/>
                                <w:szCs w:val="16"/>
                              </w:rPr>
                              <w:t>6</w:t>
                            </w:r>
                            <w:r w:rsidRPr="00087FE1">
                              <w:rPr>
                                <w:rFonts w:ascii="Tahoma" w:hAnsi="Tahoma" w:cs="Tahoma"/>
                                <w:b w:val="0"/>
                                <w:sz w:val="16"/>
                                <w:szCs w:val="16"/>
                              </w:rPr>
                              <w:t xml:space="preserve">/2019.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F8846" id="Text Box 35" o:spid="_x0000_s1027" type="#_x0000_t202" style="position:absolute;left:0;text-align:left;margin-left:55.95pt;margin-top:4.55pt;width:5in;height:2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" stroked="f">
                <v:textbox style="mso-fit-shape-to-text:t" inset="0,0,0,0">
                  <w:txbxContent>
                    <w:p w:rsidR="009A56B0" w:rsidRPr="00087FE1" w:rsidRDefault="009A56B0" w:rsidP="00430850">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4</w:t>
                      </w:r>
                      <w:r w:rsidRPr="00087FE1">
                        <w:rPr>
                          <w:rFonts w:ascii="Tahoma" w:hAnsi="Tahoma" w:cs="Tahoma"/>
                          <w:sz w:val="16"/>
                          <w:szCs w:val="16"/>
                        </w:rPr>
                        <w:t>:</w:t>
                      </w:r>
                      <w:r>
                        <w:rPr>
                          <w:rFonts w:ascii="Tahoma" w:hAnsi="Tahoma" w:cs="Tahoma"/>
                          <w:b w:val="0"/>
                          <w:sz w:val="16"/>
                          <w:szCs w:val="16"/>
                        </w:rPr>
                        <w:t xml:space="preserve"> Reunión CIDEA, actualización PTEA, Concejo municipal</w:t>
                      </w:r>
                      <w:r w:rsidRPr="00087FE1">
                        <w:rPr>
                          <w:rFonts w:ascii="Tahoma" w:hAnsi="Tahoma" w:cs="Tahoma"/>
                          <w:b w:val="0"/>
                          <w:sz w:val="16"/>
                          <w:szCs w:val="16"/>
                        </w:rPr>
                        <w:t>; 16/0</w:t>
                      </w:r>
                      <w:r>
                        <w:rPr>
                          <w:rFonts w:ascii="Tahoma" w:hAnsi="Tahoma" w:cs="Tahoma"/>
                          <w:b w:val="0"/>
                          <w:sz w:val="16"/>
                          <w:szCs w:val="16"/>
                        </w:rPr>
                        <w:t>6</w:t>
                      </w:r>
                      <w:r w:rsidRPr="00087FE1">
                        <w:rPr>
                          <w:rFonts w:ascii="Tahoma" w:hAnsi="Tahoma" w:cs="Tahoma"/>
                          <w:b w:val="0"/>
                          <w:sz w:val="16"/>
                          <w:szCs w:val="16"/>
                        </w:rPr>
                        <w:t xml:space="preserve">/2019.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v:textbox>
                <w10:wrap type="square"/>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2" w:name="_Toc30180796"/>
      <w:r>
        <w:rPr>
          <w:rFonts w:ascii="Tahoma" w:hAnsi="Tahoma" w:cs="Tahoma"/>
          <w:b w:val="0"/>
          <w:bCs w:val="0"/>
          <w:sz w:val="22"/>
          <w:szCs w:val="22"/>
        </w:rPr>
        <w:lastRenderedPageBreak/>
        <w:t>Estado de implementación del PTEA 2016-2019</w:t>
      </w:r>
      <w:bookmarkEnd w:id="172"/>
    </w:p>
    <w:p w:rsidR="00CD47ED" w:rsidRPr="00220554" w:rsidRDefault="00CD47ED" w:rsidP="00CD47ED">
      <w:pPr>
        <w:jc w:val="both"/>
        <w:rPr>
          <w:rFonts w:ascii="Tahoma" w:hAnsi="Tahoma" w:cs="Tahoma"/>
          <w:sz w:val="22"/>
          <w:szCs w:val="22"/>
          <w:lang w:val="es-CO" w:eastAsia="en-US"/>
        </w:rPr>
      </w:pPr>
    </w:p>
    <w:p w:rsidR="00CD47ED" w:rsidRDefault="00562FF9" w:rsidP="00562FF9">
      <w:pPr>
        <w:pStyle w:val="Prrafodelista"/>
        <w:ind w:left="0"/>
        <w:jc w:val="both"/>
        <w:rPr>
          <w:rFonts w:ascii="Tahoma" w:hAnsi="Tahoma" w:cs="Tahoma"/>
        </w:rPr>
      </w:pPr>
      <w:r w:rsidRPr="00562FF9">
        <w:rPr>
          <w:rFonts w:ascii="Tahoma" w:hAnsi="Tahoma" w:cs="Tahoma"/>
        </w:rPr>
        <w:t>Las acciones realizadas en el tema de educación ambiental fueron orientadas por metas estructuradas en el plan de desarrollo y de acuerdo a las necesidades expuestas en el comité CIDEA, CMGRD y</w:t>
      </w:r>
      <w:r w:rsidR="00446891">
        <w:rPr>
          <w:rFonts w:ascii="Tahoma" w:hAnsi="Tahoma" w:cs="Tahoma"/>
        </w:rPr>
        <w:t xml:space="preserve"> demás espacios de concertación</w:t>
      </w:r>
      <w:r w:rsidR="00703AE7">
        <w:rPr>
          <w:rFonts w:ascii="Tahoma" w:hAnsi="Tahoma" w:cs="Tahoma"/>
        </w:rPr>
        <w:t>. En coordinación con la Corporación Autónoma Regional de Cundinamarca – CAR se adelantaron las siguientes acciones:</w:t>
      </w:r>
    </w:p>
    <w:p w:rsidR="00446891" w:rsidRDefault="00446891" w:rsidP="00562FF9">
      <w:pPr>
        <w:pStyle w:val="Prrafodelista"/>
        <w:ind w:left="0"/>
        <w:jc w:val="both"/>
        <w:rPr>
          <w:rFonts w:ascii="Tahoma" w:hAnsi="Tahoma" w:cs="Tahoma"/>
        </w:rPr>
      </w:pPr>
    </w:p>
    <w:p w:rsidR="00446891" w:rsidRDefault="00446891" w:rsidP="00562FF9">
      <w:pPr>
        <w:pStyle w:val="Prrafodelista"/>
        <w:ind w:left="0"/>
        <w:jc w:val="both"/>
        <w:rPr>
          <w:rFonts w:ascii="Tahoma" w:hAnsi="Tahoma" w:cs="Tahoma"/>
        </w:rPr>
      </w:pPr>
      <w:r>
        <w:rPr>
          <w:rFonts w:ascii="Tahoma" w:hAnsi="Tahoma" w:cs="Tahoma"/>
        </w:rPr>
        <w:t xml:space="preserve">3.3.2.1. </w:t>
      </w:r>
      <w:r w:rsidR="00703AE7">
        <w:rPr>
          <w:rFonts w:ascii="Tahoma" w:hAnsi="Tahoma" w:cs="Tahoma"/>
        </w:rPr>
        <w:t>Cultura del Agua</w:t>
      </w:r>
      <w:r>
        <w:rPr>
          <w:rFonts w:ascii="Tahoma" w:hAnsi="Tahoma" w:cs="Tahoma"/>
        </w:rPr>
        <w:t xml:space="preserve">: </w:t>
      </w:r>
    </w:p>
    <w:p w:rsidR="00906BF4" w:rsidRDefault="00906BF4" w:rsidP="00562FF9">
      <w:pPr>
        <w:pStyle w:val="Prrafodelista"/>
        <w:ind w:left="0"/>
        <w:jc w:val="both"/>
        <w:rPr>
          <w:rFonts w:ascii="Tahoma" w:hAnsi="Tahoma" w:cs="Tahoma"/>
        </w:rPr>
      </w:pPr>
    </w:p>
    <w:p w:rsidR="00703AE7" w:rsidRP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 xml:space="preserve">Fortalecimiento a </w:t>
      </w:r>
      <w:r>
        <w:rPr>
          <w:rFonts w:ascii="Tahoma" w:hAnsi="Tahoma" w:cs="Tahoma"/>
        </w:rPr>
        <w:t>programa</w:t>
      </w:r>
      <w:r w:rsidRPr="00703AE7">
        <w:rPr>
          <w:rFonts w:ascii="Tahoma" w:hAnsi="Tahoma" w:cs="Tahoma"/>
        </w:rPr>
        <w:t xml:space="preserve"> niños defensores de la I.E.D Manuel Murillo Toro con la formación en Club ecológico ambiental de la palabra en acción.</w:t>
      </w:r>
    </w:p>
    <w:p w:rsidR="00703AE7" w:rsidRP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Vinculación a niños defensores del agua e inicio del proceso de formación en Soy un niño defensor y cuidando el agua y el territorio de la I</w:t>
      </w:r>
      <w:r>
        <w:rPr>
          <w:rFonts w:ascii="Tahoma" w:hAnsi="Tahoma" w:cs="Tahoma"/>
        </w:rPr>
        <w:t>EDR</w:t>
      </w:r>
      <w:r w:rsidRPr="00703AE7">
        <w:rPr>
          <w:rFonts w:ascii="Tahoma" w:hAnsi="Tahoma" w:cs="Tahoma"/>
        </w:rPr>
        <w:t xml:space="preserve"> Furatena.</w:t>
      </w:r>
    </w:p>
    <w:p w:rsidR="00446891"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Reducción del consumo de agua en un 11 % y de ener</w:t>
      </w:r>
      <w:r>
        <w:rPr>
          <w:rFonts w:ascii="Tahoma" w:hAnsi="Tahoma" w:cs="Tahoma"/>
        </w:rPr>
        <w:t>gía en un 11% en el municipio.</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Acueducto veredal Furatena con adopción de estrategias de cultura del agua en proyecto de educación ambiental del PUEAA.</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 xml:space="preserve">Continuidad en la implementación de la estrategia ecoescuela en la </w:t>
      </w:r>
      <w:r>
        <w:rPr>
          <w:rFonts w:ascii="Tahoma" w:hAnsi="Tahoma" w:cs="Tahoma"/>
        </w:rPr>
        <w:t xml:space="preserve">IED Manuel Murillo Toro </w:t>
      </w:r>
      <w:r w:rsidRPr="00703AE7">
        <w:rPr>
          <w:rFonts w:ascii="Tahoma" w:hAnsi="Tahoma" w:cs="Tahoma"/>
        </w:rPr>
        <w:t>con el desarrollo de las siguientes acciones pedagógicas: Revisión del PEI y PRAE, taller de transversalización e implementación de la estrategia priorizada en las mallas curriculares 15 docentes.</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Implementación en los componentes ambientales para mejorar la gestión ambiental escolar: uso eficiente y ahorro del agua, manejo adecuado de los residuos sólidos y gestión del riesgo</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Con la puesta en marcha</w:t>
      </w:r>
      <w:r>
        <w:rPr>
          <w:rFonts w:ascii="Tahoma" w:hAnsi="Tahoma" w:cs="Tahoma"/>
        </w:rPr>
        <w:t xml:space="preserve"> de un</w:t>
      </w:r>
      <w:r w:rsidRPr="00703AE7">
        <w:rPr>
          <w:rFonts w:ascii="Tahoma" w:hAnsi="Tahoma" w:cs="Tahoma"/>
        </w:rPr>
        <w:t xml:space="preserve"> bebedero fuente de agua en acero, 6 Puntos ecológicos capacidad 50 L X 3 canecas un practiwagon</w:t>
      </w:r>
      <w:r>
        <w:rPr>
          <w:rFonts w:ascii="Tahoma" w:hAnsi="Tahoma" w:cs="Tahoma"/>
        </w:rPr>
        <w:t xml:space="preserve"> mediano, un practiwagon grande y</w:t>
      </w:r>
      <w:r w:rsidRPr="00703AE7">
        <w:rPr>
          <w:rFonts w:ascii="Tahoma" w:hAnsi="Tahoma" w:cs="Tahoma"/>
        </w:rPr>
        <w:t xml:space="preserve"> 1 Botiquín institucional, 6 Extintor pqs ABC de 20 libras, 6 Señales extintor para incendios, camilla rígida polioet 1,90 x 45 cm c inmovilización cabeza</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Evaluación de la sostenibilidad de la estrategia de 104 hogares de usuarios de los acueductos de Furatena y Chivaza verificando continuidad en el proceso educativo.</w:t>
      </w:r>
    </w:p>
    <w:p w:rsidR="00703AE7" w:rsidRDefault="00703AE7" w:rsidP="0068302F">
      <w:pPr>
        <w:pStyle w:val="Prrafodelista"/>
        <w:numPr>
          <w:ilvl w:val="0"/>
          <w:numId w:val="33"/>
        </w:numPr>
        <w:ind w:left="709" w:hanging="218"/>
        <w:jc w:val="both"/>
        <w:rPr>
          <w:rFonts w:ascii="Tahoma" w:hAnsi="Tahoma" w:cs="Tahoma"/>
        </w:rPr>
      </w:pPr>
      <w:r w:rsidRPr="00703AE7">
        <w:rPr>
          <w:rFonts w:ascii="Tahoma" w:hAnsi="Tahoma" w:cs="Tahoma"/>
        </w:rPr>
        <w:t>Intervención en 70 usuarios de la Junta de Acción Comunal (JAC) de las veredas de San Isidro, Santa Lucia y La Esperanza.</w:t>
      </w:r>
    </w:p>
    <w:p w:rsidR="00232E2D" w:rsidRPr="00906BF4" w:rsidRDefault="00906BF4" w:rsidP="0068302F">
      <w:pPr>
        <w:pStyle w:val="Prrafodelista"/>
        <w:numPr>
          <w:ilvl w:val="0"/>
          <w:numId w:val="33"/>
        </w:numPr>
        <w:ind w:left="709" w:hanging="218"/>
        <w:jc w:val="both"/>
        <w:rPr>
          <w:rFonts w:ascii="Tahoma" w:hAnsi="Tahoma" w:cs="Tahoma"/>
        </w:rPr>
      </w:pPr>
      <w:r>
        <w:rPr>
          <w:rFonts w:ascii="Tahoma" w:hAnsi="Tahoma" w:cs="Tahoma"/>
        </w:rPr>
        <w:t>Se finalizó</w:t>
      </w:r>
      <w:r w:rsidR="00232E2D" w:rsidRPr="00906BF4">
        <w:rPr>
          <w:rFonts w:ascii="Tahoma" w:hAnsi="Tahoma" w:cs="Tahoma"/>
        </w:rPr>
        <w:t xml:space="preserve"> </w:t>
      </w:r>
      <w:r>
        <w:rPr>
          <w:rFonts w:ascii="Tahoma" w:hAnsi="Tahoma" w:cs="Tahoma"/>
        </w:rPr>
        <w:t xml:space="preserve">el </w:t>
      </w:r>
      <w:r w:rsidR="00232E2D" w:rsidRPr="00906BF4">
        <w:rPr>
          <w:rFonts w:ascii="Tahoma" w:hAnsi="Tahoma" w:cs="Tahoma"/>
        </w:rPr>
        <w:t>diplomado "SOY VIGIA AMBIENTAL DE GUALIVA" con su primer módulo que busca fortalecer el proceso de formación en metodología WET, herramientas pedagógicas con la participación de 35 vigías ambientales de los municipios de Villeta, Útica y Albán, acciones establecidas en el Plan de acción de los procesos de 2016</w:t>
      </w:r>
    </w:p>
    <w:p w:rsidR="00906BF4" w:rsidRPr="00703AE7" w:rsidRDefault="00906BF4" w:rsidP="00906BF4">
      <w:pPr>
        <w:pStyle w:val="Prrafodelista"/>
        <w:ind w:left="709"/>
        <w:jc w:val="both"/>
        <w:rPr>
          <w:rFonts w:ascii="Tahoma" w:hAnsi="Tahoma" w:cs="Tahoma"/>
        </w:rPr>
      </w:pPr>
    </w:p>
    <w:p w:rsidR="00112D1D" w:rsidRDefault="00AE73F9" w:rsidP="00112D1D">
      <w:pPr>
        <w:pStyle w:val="Descripcin"/>
      </w:pPr>
      <w:r>
        <w:rPr>
          <w:rFonts w:ascii="Tahoma" w:eastAsia="Calibri" w:hAnsi="Tahoma" w:cs="Tahoma"/>
          <w:noProof/>
          <w:sz w:val="22"/>
          <w:szCs w:val="22"/>
          <w:lang w:val="en-US" w:eastAsia="en-US"/>
        </w:rPr>
        <w:lastRenderedPageBreak/>
        <mc:AlternateContent>
          <mc:Choice Requires="wps">
            <w:drawing>
              <wp:anchor distT="0" distB="0" distL="114300" distR="114300" simplePos="0" relativeHeight="251689472" behindDoc="0" locked="0" layoutInCell="1" allowOverlap="1" wp14:anchorId="250C4AB7" wp14:editId="639B0C25">
                <wp:simplePos x="0" y="0"/>
                <wp:positionH relativeFrom="column">
                  <wp:posOffset>2975610</wp:posOffset>
                </wp:positionH>
                <wp:positionV relativeFrom="paragraph">
                  <wp:posOffset>2094865</wp:posOffset>
                </wp:positionV>
                <wp:extent cx="2409825" cy="276225"/>
                <wp:effectExtent l="0" t="0" r="9525" b="9525"/>
                <wp:wrapSquare wrapText="bothSides"/>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703AE7">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Pr>
                                <w:rFonts w:ascii="Tahoma" w:hAnsi="Tahoma" w:cs="Tahoma"/>
                                <w:b w:val="0"/>
                                <w:sz w:val="16"/>
                                <w:szCs w:val="16"/>
                              </w:rPr>
                              <w:t xml:space="preserve"> Seguimiento Lluvia para la Vida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4AB7" id="_x0000_s1028" type="#_x0000_t202" style="position:absolute;margin-left:234.3pt;margin-top:164.95pt;width:189.7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DafA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" stroked="f">
                <v:textbox inset="0,0,0,0">
                  <w:txbxContent>
                    <w:p w:rsidR="009A56B0" w:rsidRPr="00087FE1" w:rsidRDefault="009A56B0" w:rsidP="00703AE7">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Pr>
                          <w:rFonts w:ascii="Tahoma" w:hAnsi="Tahoma" w:cs="Tahoma"/>
                          <w:b w:val="0"/>
                          <w:sz w:val="16"/>
                          <w:szCs w:val="16"/>
                        </w:rPr>
                        <w:t xml:space="preserve"> Seguimiento Lluvia para la Vida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v:textbox>
                <w10:wrap type="square"/>
              </v:shape>
            </w:pict>
          </mc:Fallback>
        </mc:AlternateContent>
      </w:r>
      <w:r>
        <w:rPr>
          <w:rFonts w:ascii="Tahoma" w:eastAsia="Calibri" w:hAnsi="Tahoma" w:cs="Tahoma"/>
          <w:noProof/>
          <w:sz w:val="22"/>
          <w:szCs w:val="22"/>
          <w:lang w:val="en-US" w:eastAsia="en-US"/>
        </w:rPr>
        <mc:AlternateContent>
          <mc:Choice Requires="wps">
            <w:drawing>
              <wp:anchor distT="0" distB="0" distL="114300" distR="114300" simplePos="0" relativeHeight="251687424" behindDoc="0" locked="0" layoutInCell="1" allowOverlap="1" wp14:anchorId="24831DC6" wp14:editId="551A0C4C">
                <wp:simplePos x="0" y="0"/>
                <wp:positionH relativeFrom="column">
                  <wp:posOffset>81915</wp:posOffset>
                </wp:positionH>
                <wp:positionV relativeFrom="paragraph">
                  <wp:posOffset>2087245</wp:posOffset>
                </wp:positionV>
                <wp:extent cx="2409825" cy="390525"/>
                <wp:effectExtent l="0" t="0" r="9525" b="9525"/>
                <wp:wrapSquare wrapText="bothSides"/>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703AE7">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5</w:t>
                            </w:r>
                            <w:r w:rsidRPr="00087FE1">
                              <w:rPr>
                                <w:rFonts w:ascii="Tahoma" w:hAnsi="Tahoma" w:cs="Tahoma"/>
                                <w:sz w:val="16"/>
                                <w:szCs w:val="16"/>
                              </w:rPr>
                              <w:t>:</w:t>
                            </w:r>
                            <w:r>
                              <w:rPr>
                                <w:rFonts w:ascii="Tahoma" w:hAnsi="Tahoma" w:cs="Tahoma"/>
                                <w:b w:val="0"/>
                                <w:sz w:val="16"/>
                                <w:szCs w:val="16"/>
                              </w:rPr>
                              <w:t xml:space="preserve"> Taller Niños Defensores del Agua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1DC6" id="_x0000_s1029" type="#_x0000_t202" style="position:absolute;margin-left:6.45pt;margin-top:164.35pt;width:189.75pt;height:3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" stroked="f">
                <v:textbox inset="0,0,0,0">
                  <w:txbxContent>
                    <w:p w:rsidR="009A56B0" w:rsidRPr="00087FE1" w:rsidRDefault="009A56B0" w:rsidP="00703AE7">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5</w:t>
                      </w:r>
                      <w:r w:rsidRPr="00087FE1">
                        <w:rPr>
                          <w:rFonts w:ascii="Tahoma" w:hAnsi="Tahoma" w:cs="Tahoma"/>
                          <w:sz w:val="16"/>
                          <w:szCs w:val="16"/>
                        </w:rPr>
                        <w:t>:</w:t>
                      </w:r>
                      <w:r>
                        <w:rPr>
                          <w:rFonts w:ascii="Tahoma" w:hAnsi="Tahoma" w:cs="Tahoma"/>
                          <w:b w:val="0"/>
                          <w:sz w:val="16"/>
                          <w:szCs w:val="16"/>
                        </w:rPr>
                        <w:t xml:space="preserve"> Taller Niños Defensores del Agua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Equipo Cultura del Agua, CAR, 2018</w:t>
                      </w:r>
                      <w:r w:rsidRPr="00087FE1">
                        <w:rPr>
                          <w:rFonts w:ascii="Tahoma" w:hAnsi="Tahoma" w:cs="Tahoma"/>
                          <w:b w:val="0"/>
                          <w:sz w:val="16"/>
                          <w:szCs w:val="16"/>
                        </w:rPr>
                        <w:t>.</w:t>
                      </w:r>
                    </w:p>
                  </w:txbxContent>
                </v:textbox>
                <w10:wrap type="square"/>
              </v:shape>
            </w:pict>
          </mc:Fallback>
        </mc:AlternateContent>
      </w:r>
      <w:r>
        <w:rPr>
          <w:noProof/>
          <w:lang w:val="en-US" w:eastAsia="en-US"/>
        </w:rPr>
        <w:drawing>
          <wp:anchor distT="0" distB="0" distL="114300" distR="114300" simplePos="0" relativeHeight="251685376" behindDoc="0" locked="0" layoutInCell="1" allowOverlap="1" wp14:anchorId="63569181" wp14:editId="0B18F029">
            <wp:simplePos x="0" y="0"/>
            <wp:positionH relativeFrom="column">
              <wp:posOffset>2882265</wp:posOffset>
            </wp:positionH>
            <wp:positionV relativeFrom="paragraph">
              <wp:posOffset>4445</wp:posOffset>
            </wp:positionV>
            <wp:extent cx="2552700" cy="1990725"/>
            <wp:effectExtent l="0" t="0" r="0" b="9525"/>
            <wp:wrapSquare wrapText="bothSides"/>
            <wp:docPr id="11" name="Imagen 2">
              <a:extLst xmlns:a="http://schemas.openxmlformats.org/drawingml/2006/main">
                <a:ext uri="{FF2B5EF4-FFF2-40B4-BE49-F238E27FC236}">
                  <a16:creationId xmlns:a16="http://schemas.microsoft.com/office/drawing/2014/main" id="{EFF5293E-C4E9-4E76-A079-A6BFD4998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FF5293E-C4E9-4E76-A079-A6BFD499815E}"/>
                        </a:ext>
                      </a:extLst>
                    </pic:cNvPr>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a:xfrm>
                      <a:off x="0" y="0"/>
                      <a:ext cx="2552700" cy="1990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4352" behindDoc="0" locked="0" layoutInCell="1" allowOverlap="1" wp14:anchorId="56C216C1" wp14:editId="6EEFDD5A">
            <wp:simplePos x="0" y="0"/>
            <wp:positionH relativeFrom="column">
              <wp:posOffset>-60960</wp:posOffset>
            </wp:positionH>
            <wp:positionV relativeFrom="paragraph">
              <wp:posOffset>33020</wp:posOffset>
            </wp:positionV>
            <wp:extent cx="2723515" cy="1962150"/>
            <wp:effectExtent l="0" t="0" r="635" b="0"/>
            <wp:wrapSquare wrapText="bothSides"/>
            <wp:docPr id="5" name="Imagen 42">
              <a:extLst xmlns:a="http://schemas.openxmlformats.org/drawingml/2006/main">
                <a:ext uri="{FF2B5EF4-FFF2-40B4-BE49-F238E27FC236}">
                  <a16:creationId xmlns:a16="http://schemas.microsoft.com/office/drawing/2014/main" id="{5127CDEE-E980-4594-8D9D-40EA894FB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5127CDEE-E980-4594-8D9D-40EA894FB126}"/>
                        </a:ext>
                      </a:extLst>
                    </pic:cNvPr>
                    <pic:cNvPicPr>
                      <a:picLocks noChangeAspect="1"/>
                    </pic:cNvPicPr>
                  </pic:nvPicPr>
                  <pic:blipFill rotWithShape="1">
                    <a:blip r:embed="rId23" cstate="email">
                      <a:extLst>
                        <a:ext uri="{28A0092B-C50C-407E-A947-70E740481C1C}">
                          <a14:useLocalDpi xmlns:a14="http://schemas.microsoft.com/office/drawing/2010/main" val="0"/>
                        </a:ext>
                      </a:extLst>
                    </a:blip>
                    <a:srcRect/>
                    <a:stretch/>
                  </pic:blipFill>
                  <pic:spPr>
                    <a:xfrm>
                      <a:off x="0" y="0"/>
                      <a:ext cx="2723515" cy="1962150"/>
                    </a:xfrm>
                    <a:prstGeom prst="rect">
                      <a:avLst/>
                    </a:prstGeom>
                  </pic:spPr>
                </pic:pic>
              </a:graphicData>
            </a:graphic>
            <wp14:sizeRelH relativeFrom="margin">
              <wp14:pctWidth>0</wp14:pctWidth>
            </wp14:sizeRelH>
            <wp14:sizeRelV relativeFrom="margin">
              <wp14:pctHeight>0</wp14:pctHeight>
            </wp14:sizeRelV>
          </wp:anchor>
        </w:drawing>
      </w:r>
    </w:p>
    <w:p w:rsidR="00112D1D" w:rsidRDefault="00112D1D" w:rsidP="00112D1D">
      <w:pPr>
        <w:pStyle w:val="Descripcin"/>
      </w:pPr>
    </w:p>
    <w:p w:rsidR="00112D1D" w:rsidRDefault="00112D1D" w:rsidP="00112D1D">
      <w:pPr>
        <w:pStyle w:val="Descripcin"/>
      </w:pPr>
    </w:p>
    <w:p w:rsidR="00112D1D" w:rsidRDefault="00112D1D" w:rsidP="00112D1D">
      <w:pPr>
        <w:pStyle w:val="Descripcin"/>
      </w:pPr>
    </w:p>
    <w:p w:rsidR="00AE73F9" w:rsidRPr="00AE73F9" w:rsidRDefault="00AE73F9" w:rsidP="00AE73F9"/>
    <w:p w:rsidR="009B2AB6" w:rsidRDefault="009B2AB6" w:rsidP="009B2AB6">
      <w:pPr>
        <w:pStyle w:val="Prrafodelista"/>
        <w:ind w:left="0"/>
        <w:jc w:val="both"/>
        <w:rPr>
          <w:rFonts w:ascii="Tahoma" w:hAnsi="Tahoma" w:cs="Tahoma"/>
        </w:rPr>
      </w:pPr>
      <w:r w:rsidRPr="009B2AB6">
        <w:rPr>
          <w:rFonts w:ascii="Tahoma" w:hAnsi="Tahoma" w:cs="Tahoma"/>
        </w:rPr>
        <w:t>3.3.</w:t>
      </w:r>
      <w:r w:rsidR="00DA730E">
        <w:rPr>
          <w:rFonts w:ascii="Tahoma" w:hAnsi="Tahoma" w:cs="Tahoma"/>
        </w:rPr>
        <w:t xml:space="preserve">2.2. </w:t>
      </w:r>
      <w:r w:rsidR="00906BF4">
        <w:rPr>
          <w:rFonts w:ascii="Tahoma" w:hAnsi="Tahoma" w:cs="Tahoma"/>
        </w:rPr>
        <w:t>Ciclo Re Ciclo</w:t>
      </w:r>
      <w:r>
        <w:rPr>
          <w:rFonts w:ascii="Tahoma" w:hAnsi="Tahoma" w:cs="Tahoma"/>
        </w:rPr>
        <w:t>:</w:t>
      </w:r>
      <w:r w:rsidR="00DA730E">
        <w:rPr>
          <w:rFonts w:ascii="Tahoma" w:hAnsi="Tahoma" w:cs="Tahoma"/>
        </w:rPr>
        <w:t xml:space="preserve"> </w:t>
      </w:r>
    </w:p>
    <w:p w:rsidR="00906BF4" w:rsidRDefault="00906BF4" w:rsidP="009B2AB6">
      <w:pPr>
        <w:pStyle w:val="Prrafodelista"/>
        <w:ind w:left="0"/>
        <w:jc w:val="both"/>
        <w:rPr>
          <w:rFonts w:ascii="Tahoma" w:hAnsi="Tahoma" w:cs="Tahoma"/>
        </w:rPr>
      </w:pPr>
    </w:p>
    <w:p w:rsidR="00906BF4" w:rsidRPr="00906BF4"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REGLA DE LAS 3R´s (REDUCIR, REUTILIZAR Y RECUPERAR)</w:t>
      </w:r>
    </w:p>
    <w:p w:rsidR="00906BF4" w:rsidRPr="00906BF4"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Visita técnica</w:t>
      </w:r>
    </w:p>
    <w:p w:rsidR="00906BF4" w:rsidRPr="00906BF4"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Acompañamiento técnico y social a los equipos de trabajo municipal Ciclo Re Ciclo en la implementación de procesos pilotos para el manejo de residuos orgánicos</w:t>
      </w:r>
    </w:p>
    <w:p w:rsidR="00906BF4" w:rsidRPr="00906BF4"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Asistencia técnica</w:t>
      </w:r>
    </w:p>
    <w:p w:rsidR="00906BF4" w:rsidRPr="00906BF4"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Seguimiento a la implementación de la estrategia</w:t>
      </w:r>
    </w:p>
    <w:p w:rsidR="007A7636" w:rsidRDefault="00906BF4" w:rsidP="0068302F">
      <w:pPr>
        <w:pStyle w:val="Prrafodelista"/>
        <w:numPr>
          <w:ilvl w:val="0"/>
          <w:numId w:val="33"/>
        </w:numPr>
        <w:ind w:left="709" w:hanging="218"/>
        <w:jc w:val="both"/>
        <w:rPr>
          <w:rFonts w:ascii="Tahoma" w:hAnsi="Tahoma" w:cs="Tahoma"/>
        </w:rPr>
      </w:pPr>
      <w:r w:rsidRPr="00906BF4">
        <w:rPr>
          <w:rFonts w:ascii="Tahoma" w:hAnsi="Tahoma" w:cs="Tahoma"/>
        </w:rPr>
        <w:t>Jornadas de Reciclatón</w:t>
      </w:r>
    </w:p>
    <w:p w:rsidR="00AE73F9" w:rsidRPr="00906BF4" w:rsidRDefault="00AE73F9" w:rsidP="0068302F">
      <w:pPr>
        <w:pStyle w:val="Prrafodelista"/>
        <w:numPr>
          <w:ilvl w:val="0"/>
          <w:numId w:val="33"/>
        </w:numPr>
        <w:ind w:left="709" w:hanging="218"/>
        <w:jc w:val="both"/>
        <w:rPr>
          <w:rFonts w:ascii="Tahoma" w:hAnsi="Tahoma" w:cs="Tahoma"/>
        </w:rPr>
      </w:pPr>
      <w:r w:rsidRPr="00AE73F9">
        <w:rPr>
          <w:rFonts w:ascii="Tahoma" w:hAnsi="Tahoma" w:cs="Tahoma"/>
          <w:noProof/>
          <w:lang w:val="en-US"/>
        </w:rPr>
        <w:drawing>
          <wp:anchor distT="0" distB="0" distL="114300" distR="114300" simplePos="0" relativeHeight="251693568" behindDoc="0" locked="0" layoutInCell="1" allowOverlap="1" wp14:anchorId="559E7E84" wp14:editId="3C68659F">
            <wp:simplePos x="0" y="0"/>
            <wp:positionH relativeFrom="column">
              <wp:posOffset>3615690</wp:posOffset>
            </wp:positionH>
            <wp:positionV relativeFrom="paragraph">
              <wp:posOffset>29210</wp:posOffset>
            </wp:positionV>
            <wp:extent cx="2381250" cy="2800350"/>
            <wp:effectExtent l="0" t="0" r="0" b="0"/>
            <wp:wrapSquare wrapText="bothSides"/>
            <wp:docPr id="32" name="Imagen 32" descr="C:\Users\pc\AppData\Local\Temp\WhatsApp Image 2020-01-17 at 3.4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WhatsApp Image 2020-01-17 at 3.41.13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rPr>
        <w:t>Entrega Herramientas pedagógicas</w:t>
      </w:r>
    </w:p>
    <w:p w:rsidR="007A7636" w:rsidRDefault="00AE73F9" w:rsidP="007A7636">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695616" behindDoc="0" locked="0" layoutInCell="1" allowOverlap="1" wp14:anchorId="2F838190" wp14:editId="630E3A11">
                <wp:simplePos x="0" y="0"/>
                <wp:positionH relativeFrom="column">
                  <wp:posOffset>3615690</wp:posOffset>
                </wp:positionH>
                <wp:positionV relativeFrom="paragraph">
                  <wp:posOffset>2586990</wp:posOffset>
                </wp:positionV>
                <wp:extent cx="2562225" cy="390525"/>
                <wp:effectExtent l="0" t="0" r="9525" b="9525"/>
                <wp:wrapSquare wrapText="bothSides"/>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AE73F9">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8</w:t>
                            </w:r>
                            <w:r w:rsidRPr="00087FE1">
                              <w:rPr>
                                <w:rFonts w:ascii="Tahoma" w:hAnsi="Tahoma" w:cs="Tahoma"/>
                                <w:sz w:val="16"/>
                                <w:szCs w:val="16"/>
                              </w:rPr>
                              <w:t>:</w:t>
                            </w:r>
                            <w:r>
                              <w:rPr>
                                <w:rFonts w:ascii="Tahoma" w:hAnsi="Tahoma" w:cs="Tahoma"/>
                                <w:b w:val="0"/>
                                <w:sz w:val="16"/>
                                <w:szCs w:val="16"/>
                              </w:rPr>
                              <w:t xml:space="preserve"> Herramienta pedagógica,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8190" id="_x0000_s1030" type="#_x0000_t202" style="position:absolute;left:0;text-align:left;margin-left:284.7pt;margin-top:203.7pt;width:201.75pt;height:30.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cYfA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" stroked="f">
                <v:textbox inset="0,0,0,0">
                  <w:txbxContent>
                    <w:p w:rsidR="009A56B0" w:rsidRPr="00087FE1" w:rsidRDefault="009A56B0" w:rsidP="00AE73F9">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8</w:t>
                      </w:r>
                      <w:r w:rsidRPr="00087FE1">
                        <w:rPr>
                          <w:rFonts w:ascii="Tahoma" w:hAnsi="Tahoma" w:cs="Tahoma"/>
                          <w:sz w:val="16"/>
                          <w:szCs w:val="16"/>
                        </w:rPr>
                        <w:t>:</w:t>
                      </w:r>
                      <w:r>
                        <w:rPr>
                          <w:rFonts w:ascii="Tahoma" w:hAnsi="Tahoma" w:cs="Tahoma"/>
                          <w:b w:val="0"/>
                          <w:sz w:val="16"/>
                          <w:szCs w:val="16"/>
                        </w:rPr>
                        <w:t xml:space="preserve"> Herramienta pedagógica,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v:textbox>
                <w10:wrap type="square"/>
              </v:shape>
            </w:pict>
          </mc:Fallback>
        </mc:AlternateContent>
      </w:r>
      <w:r w:rsidRPr="00AE73F9">
        <w:rPr>
          <w:rFonts w:ascii="Tahoma" w:hAnsi="Tahoma" w:cs="Tahoma"/>
          <w:noProof/>
          <w:lang w:val="en-US" w:eastAsia="en-US"/>
        </w:rPr>
        <w:drawing>
          <wp:anchor distT="0" distB="0" distL="114300" distR="114300" simplePos="0" relativeHeight="251690496" behindDoc="0" locked="0" layoutInCell="1" allowOverlap="1" wp14:anchorId="33D68654" wp14:editId="47EC0A6C">
            <wp:simplePos x="0" y="0"/>
            <wp:positionH relativeFrom="column">
              <wp:posOffset>177165</wp:posOffset>
            </wp:positionH>
            <wp:positionV relativeFrom="paragraph">
              <wp:posOffset>235585</wp:posOffset>
            </wp:positionV>
            <wp:extent cx="3073400" cy="2305050"/>
            <wp:effectExtent l="0" t="0" r="0" b="0"/>
            <wp:wrapSquare wrapText="bothSides"/>
            <wp:docPr id="29" name="Imagen 29" descr="C:\Users\pc\AppData\Local\Temp\WhatsApp Image 2020-01-17 at 3.4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WhatsApp Image 2020-01-17 at 3.41.05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Calibri" w:hAnsi="Tahoma" w:cs="Tahoma"/>
          <w:noProof/>
          <w:sz w:val="22"/>
          <w:szCs w:val="22"/>
          <w:lang w:val="en-US" w:eastAsia="en-US"/>
        </w:rPr>
        <mc:AlternateContent>
          <mc:Choice Requires="wps">
            <w:drawing>
              <wp:anchor distT="0" distB="0" distL="114300" distR="114300" simplePos="0" relativeHeight="251692544" behindDoc="0" locked="0" layoutInCell="1" allowOverlap="1" wp14:anchorId="4558BD22" wp14:editId="785C8A67">
                <wp:simplePos x="0" y="0"/>
                <wp:positionH relativeFrom="column">
                  <wp:posOffset>177165</wp:posOffset>
                </wp:positionH>
                <wp:positionV relativeFrom="paragraph">
                  <wp:posOffset>2566670</wp:posOffset>
                </wp:positionV>
                <wp:extent cx="2876550" cy="390525"/>
                <wp:effectExtent l="0" t="0" r="0" b="9525"/>
                <wp:wrapSquare wrapText="bothSides"/>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AE73F9">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Pr>
                                <w:rFonts w:ascii="Tahoma" w:hAnsi="Tahoma" w:cs="Tahoma"/>
                                <w:b w:val="0"/>
                                <w:sz w:val="16"/>
                                <w:szCs w:val="16"/>
                              </w:rPr>
                              <w:t xml:space="preserve"> Herramienta pedagógica,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8BD22" id="_x0000_s1031" type="#_x0000_t202" style="position:absolute;left:0;text-align:left;margin-left:13.95pt;margin-top:202.1pt;width:226.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" stroked="f">
                <v:textbox inset="0,0,0,0">
                  <w:txbxContent>
                    <w:p w:rsidR="009A56B0" w:rsidRPr="00087FE1" w:rsidRDefault="009A56B0" w:rsidP="00AE73F9">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Pr>
                          <w:rFonts w:ascii="Tahoma" w:hAnsi="Tahoma" w:cs="Tahoma"/>
                          <w:b w:val="0"/>
                          <w:sz w:val="16"/>
                          <w:szCs w:val="16"/>
                        </w:rPr>
                        <w:t xml:space="preserve"> Herramienta pedagógica,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v:textbox>
                <w10:wrap type="square"/>
              </v:shape>
            </w:pict>
          </mc:Fallback>
        </mc:AlternateContent>
      </w:r>
    </w:p>
    <w:p w:rsidR="002977DD" w:rsidRDefault="00AE73F9" w:rsidP="005D7D0A">
      <w:pPr>
        <w:jc w:val="both"/>
        <w:rPr>
          <w:rFonts w:ascii="Tahoma" w:hAnsi="Tahoma" w:cs="Tahoma"/>
        </w:rPr>
      </w:pPr>
      <w:r>
        <w:rPr>
          <w:noProof/>
          <w:lang w:val="en-US" w:eastAsia="en-US"/>
        </w:rPr>
        <mc:AlternateContent>
          <mc:Choice Requires="wps">
            <w:drawing>
              <wp:inline distT="0" distB="0" distL="0" distR="0" wp14:anchorId="11369572" wp14:editId="760FEBFC">
                <wp:extent cx="304800" cy="304800"/>
                <wp:effectExtent l="0" t="0" r="0" b="0"/>
                <wp:docPr id="23" name="Rectángulo 23" descr="blob:https://web.whatsapp.com/c9982def-1473-415b-b1c0-1644b1b4e3b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6AECE" id="Rectángulo 23" o:spid="_x0000_s1026" alt="blob:https://web.whatsapp.com/c9982def-1473-415b-b1c0-1644b1b4e3b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Sb2m+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AE73F9">
        <w:t xml:space="preserve"> </w:t>
      </w: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Pr="00A41B36" w:rsidRDefault="002977DD" w:rsidP="002977DD">
      <w:pPr>
        <w:pStyle w:val="Subttulo"/>
        <w:rPr>
          <w:rFonts w:ascii="Tahoma" w:hAnsi="Tahoma" w:cs="Tahoma"/>
          <w:color w:val="auto"/>
        </w:rPr>
      </w:pPr>
      <w:r w:rsidRPr="00A41B36">
        <w:rPr>
          <w:rFonts w:ascii="Tahoma" w:hAnsi="Tahoma" w:cs="Tahoma"/>
          <w:color w:val="auto"/>
        </w:rPr>
        <w:t>3.3.2.</w:t>
      </w:r>
      <w:r w:rsidR="005D0AC4">
        <w:rPr>
          <w:rFonts w:ascii="Tahoma" w:hAnsi="Tahoma" w:cs="Tahoma"/>
          <w:color w:val="auto"/>
        </w:rPr>
        <w:t>3</w:t>
      </w:r>
      <w:r w:rsidRPr="00A41B36">
        <w:rPr>
          <w:rFonts w:ascii="Tahoma" w:hAnsi="Tahoma" w:cs="Tahoma"/>
          <w:color w:val="auto"/>
        </w:rPr>
        <w:t xml:space="preserve">. </w:t>
      </w:r>
      <w:r w:rsidR="005D0AC4" w:rsidRPr="005D0AC4">
        <w:rPr>
          <w:rFonts w:ascii="Tahoma" w:hAnsi="Tahoma" w:cs="Tahoma"/>
          <w:color w:val="auto"/>
        </w:rPr>
        <w:t>Conservación de suelo y agua para la sosten</w:t>
      </w:r>
      <w:r w:rsidR="005D0AC4">
        <w:rPr>
          <w:rFonts w:ascii="Tahoma" w:hAnsi="Tahoma" w:cs="Tahoma"/>
          <w:color w:val="auto"/>
        </w:rPr>
        <w:t>ibilidad ambiental</w:t>
      </w:r>
      <w:r w:rsidRPr="00A41B36">
        <w:rPr>
          <w:rFonts w:ascii="Tahoma" w:hAnsi="Tahoma" w:cs="Tahoma"/>
          <w:color w:val="auto"/>
        </w:rPr>
        <w:t>:</w:t>
      </w:r>
    </w:p>
    <w:p w:rsidR="00731D61" w:rsidRPr="00731D61" w:rsidRDefault="00731D61" w:rsidP="00731D61">
      <w:pPr>
        <w:pStyle w:val="Prrafodelista"/>
        <w:ind w:left="709"/>
        <w:jc w:val="both"/>
        <w:rPr>
          <w:rFonts w:ascii="Tahoma" w:hAnsi="Tahoma" w:cs="Tahoma"/>
        </w:rPr>
      </w:pPr>
    </w:p>
    <w:p w:rsidR="00731D61" w:rsidRPr="00731D61" w:rsidRDefault="00731D61" w:rsidP="0068302F">
      <w:pPr>
        <w:pStyle w:val="Prrafodelista"/>
        <w:numPr>
          <w:ilvl w:val="0"/>
          <w:numId w:val="33"/>
        </w:numPr>
        <w:ind w:left="709" w:hanging="218"/>
        <w:jc w:val="both"/>
        <w:rPr>
          <w:rFonts w:ascii="Tahoma" w:hAnsi="Tahoma" w:cs="Tahoma"/>
        </w:rPr>
      </w:pPr>
      <w:r>
        <w:rPr>
          <w:rFonts w:ascii="Tahoma" w:hAnsi="Tahoma" w:cs="Tahoma"/>
        </w:rPr>
        <w:t xml:space="preserve">Socializaciones de </w:t>
      </w:r>
      <w:r w:rsidRPr="00731D61">
        <w:rPr>
          <w:rFonts w:ascii="Tahoma" w:hAnsi="Tahoma" w:cs="Tahoma"/>
        </w:rPr>
        <w:t xml:space="preserve">Manejo y protección de los recursos naturales </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Cercamiento protector con alambre de púas y otros</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Experiencias Comunitarias "in situ" de especies arbóreas nativas (Semilleros Familiares)</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Inventario local de fauna silvestre y/o flora</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Procesos de socialización, sensibilización y formación para la participación en la GA</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Proceso formación para la participación de la gestión ambiental</w:t>
      </w:r>
    </w:p>
    <w:p w:rsidR="00731D61" w:rsidRPr="00731D61" w:rsidRDefault="00731D61" w:rsidP="0068302F">
      <w:pPr>
        <w:pStyle w:val="Prrafodelista"/>
        <w:numPr>
          <w:ilvl w:val="0"/>
          <w:numId w:val="33"/>
        </w:numPr>
        <w:ind w:left="709" w:hanging="218"/>
        <w:jc w:val="both"/>
        <w:rPr>
          <w:rFonts w:ascii="Tahoma" w:hAnsi="Tahoma" w:cs="Tahoma"/>
        </w:rPr>
      </w:pPr>
      <w:r w:rsidRPr="00731D61">
        <w:rPr>
          <w:rFonts w:ascii="Tahoma" w:hAnsi="Tahoma" w:cs="Tahoma"/>
        </w:rPr>
        <w:t>Reuniones informativas y de socialización</w:t>
      </w:r>
    </w:p>
    <w:p w:rsidR="002977DD" w:rsidRDefault="002977DD" w:rsidP="002977DD">
      <w:pPr>
        <w:jc w:val="both"/>
        <w:rPr>
          <w:rFonts w:ascii="Tahoma" w:hAnsi="Tahoma" w:cs="Tahoma"/>
        </w:rPr>
      </w:pPr>
    </w:p>
    <w:p w:rsidR="00B740C9" w:rsidRDefault="000716CC" w:rsidP="002977DD">
      <w:pPr>
        <w:jc w:val="both"/>
        <w:rPr>
          <w:rFonts w:ascii="Tahoma" w:hAnsi="Tahoma" w:cs="Tahoma"/>
        </w:rPr>
      </w:pPr>
      <w:r>
        <w:rPr>
          <w:rFonts w:ascii="Tahoma" w:hAnsi="Tahoma" w:cs="Tahoma"/>
        </w:rPr>
        <w:t>3.3.2</w:t>
      </w:r>
      <w:r w:rsidR="00160EE6">
        <w:rPr>
          <w:rFonts w:ascii="Tahoma" w:hAnsi="Tahoma" w:cs="Tahoma"/>
        </w:rPr>
        <w:t>.4</w:t>
      </w:r>
      <w:r>
        <w:rPr>
          <w:rFonts w:ascii="Tahoma" w:hAnsi="Tahoma" w:cs="Tahoma"/>
        </w:rPr>
        <w:t>. Cambio climático</w:t>
      </w:r>
    </w:p>
    <w:p w:rsidR="000716CC" w:rsidRDefault="000716CC" w:rsidP="002977DD">
      <w:pPr>
        <w:jc w:val="both"/>
        <w:rPr>
          <w:rFonts w:ascii="Tahoma" w:hAnsi="Tahoma" w:cs="Tahoma"/>
        </w:rPr>
      </w:pPr>
    </w:p>
    <w:p w:rsidR="00232E2D" w:rsidRDefault="00232E2D" w:rsidP="0068302F">
      <w:pPr>
        <w:pStyle w:val="Prrafodelista"/>
        <w:numPr>
          <w:ilvl w:val="0"/>
          <w:numId w:val="33"/>
        </w:numPr>
        <w:ind w:left="709" w:hanging="218"/>
        <w:jc w:val="both"/>
        <w:rPr>
          <w:rFonts w:ascii="Tahoma" w:hAnsi="Tahoma" w:cs="Tahoma"/>
        </w:rPr>
      </w:pPr>
      <w:r w:rsidRPr="00906BF4">
        <w:rPr>
          <w:rFonts w:ascii="Tahoma" w:hAnsi="Tahoma" w:cs="Tahoma"/>
        </w:rPr>
        <w:t>Municipio de Utica- Zona Urbana (Inundación) : se conformó el  grupo de vigías ambientales con 16 integrantes  de la comunidad de esta vereda quienes construyeron  los programas comunitario ambiental denominados: " Utica libre de inundaciones" y "Ni de Riesgos", con la  IED Manuel Murillo Toro  se conformó  la  Red escolar de gestores de la prevención  con 24  estudiantes quienes formularon  el proyecto ambiental " Grupo Ecológico" y se conformó el comité escolar de gestión de riesgo con 40 docentes participantes quienes construyeron y promovieron la adopción Institucional del Plan Escolar de Gestión de riesgo PEGR</w:t>
      </w:r>
    </w:p>
    <w:p w:rsidR="00906BF4" w:rsidRPr="00906BF4" w:rsidRDefault="00906BF4" w:rsidP="0068302F">
      <w:pPr>
        <w:pStyle w:val="Prrafodelista"/>
        <w:numPr>
          <w:ilvl w:val="0"/>
          <w:numId w:val="33"/>
        </w:numPr>
        <w:ind w:left="709" w:hanging="218"/>
        <w:jc w:val="both"/>
        <w:rPr>
          <w:rFonts w:ascii="Tahoma" w:hAnsi="Tahoma" w:cs="Tahoma"/>
          <w:lang w:val="es-CO"/>
        </w:rPr>
      </w:pPr>
      <w:r w:rsidRPr="00906BF4">
        <w:rPr>
          <w:rFonts w:ascii="Tahoma" w:hAnsi="Tahoma" w:cs="Tahoma"/>
          <w:bCs/>
        </w:rPr>
        <w:t>Caracterización socio ambiental del riesgo climático de los Territorios priorizados</w:t>
      </w:r>
    </w:p>
    <w:p w:rsidR="00906BF4" w:rsidRPr="00906BF4" w:rsidRDefault="00160EE6" w:rsidP="0068302F">
      <w:pPr>
        <w:pStyle w:val="Prrafodelista"/>
        <w:numPr>
          <w:ilvl w:val="0"/>
          <w:numId w:val="33"/>
        </w:numPr>
        <w:ind w:left="709" w:hanging="218"/>
        <w:jc w:val="both"/>
        <w:rPr>
          <w:rFonts w:ascii="Tahoma" w:hAnsi="Tahoma" w:cs="Tahoma"/>
          <w:lang w:val="es-CO"/>
        </w:rPr>
      </w:pPr>
      <w:r w:rsidRPr="00160EE6">
        <w:rPr>
          <w:rFonts w:ascii="Tahoma" w:hAnsi="Tahoma" w:cs="Tahoma"/>
          <w:noProof/>
          <w:lang w:val="en-US"/>
        </w:rPr>
        <w:drawing>
          <wp:anchor distT="0" distB="0" distL="114300" distR="114300" simplePos="0" relativeHeight="251696640" behindDoc="0" locked="0" layoutInCell="1" allowOverlap="1" wp14:anchorId="75D7C817" wp14:editId="72241ADB">
            <wp:simplePos x="0" y="0"/>
            <wp:positionH relativeFrom="column">
              <wp:posOffset>1386840</wp:posOffset>
            </wp:positionH>
            <wp:positionV relativeFrom="paragraph">
              <wp:posOffset>600710</wp:posOffset>
            </wp:positionV>
            <wp:extent cx="2973070" cy="2228850"/>
            <wp:effectExtent l="0" t="0" r="0" b="0"/>
            <wp:wrapSquare wrapText="bothSides"/>
            <wp:docPr id="50" name="Imagen 50" descr="C:\Users\pc\AppData\Local\Temp\WhatsApp Image 2020-01-17 at 3.4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WhatsApp Image 2020-01-17 at 3.41.14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307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BF4" w:rsidRPr="00906BF4">
        <w:rPr>
          <w:rFonts w:ascii="Tahoma" w:hAnsi="Tahoma" w:cs="Tahoma"/>
          <w:bCs/>
        </w:rPr>
        <w:t xml:space="preserve">Proceso de formación a la Comunidad Educativa para la conformación de Comités </w:t>
      </w:r>
      <w:r w:rsidRPr="00906BF4">
        <w:rPr>
          <w:rFonts w:ascii="Tahoma" w:hAnsi="Tahoma" w:cs="Tahoma"/>
          <w:bCs/>
        </w:rPr>
        <w:t>Escolares, Redes</w:t>
      </w:r>
      <w:r w:rsidR="00906BF4" w:rsidRPr="00906BF4">
        <w:rPr>
          <w:rFonts w:ascii="Tahoma" w:hAnsi="Tahoma" w:cs="Tahoma"/>
          <w:bCs/>
        </w:rPr>
        <w:t xml:space="preserve"> Escolares de Gestores de la prevención y formación del grupo de vigías ambientales, en puntos priorizados</w:t>
      </w:r>
      <w:r w:rsidR="00906BF4" w:rsidRPr="00906BF4">
        <w:rPr>
          <w:rFonts w:ascii="Tahoma" w:hAnsi="Tahoma" w:cs="Tahoma"/>
        </w:rPr>
        <w:t>.</w:t>
      </w:r>
    </w:p>
    <w:p w:rsidR="00906BF4" w:rsidRPr="00731D61" w:rsidRDefault="00906BF4" w:rsidP="00731D61">
      <w:pPr>
        <w:jc w:val="both"/>
        <w:rPr>
          <w:rFonts w:ascii="Tahoma" w:hAnsi="Tahoma" w:cs="Tahoma"/>
        </w:rPr>
      </w:pPr>
    </w:p>
    <w:p w:rsidR="00A52BB8" w:rsidRPr="00906BF4" w:rsidRDefault="00A52BB8" w:rsidP="002977DD">
      <w:pPr>
        <w:jc w:val="both"/>
        <w:rPr>
          <w:rFonts w:ascii="Tahoma" w:hAnsi="Tahoma" w:cs="Tahoma"/>
        </w:rPr>
      </w:pPr>
    </w:p>
    <w:p w:rsidR="00A52BB8" w:rsidRDefault="00A52BB8" w:rsidP="002977DD">
      <w:pPr>
        <w:jc w:val="both"/>
        <w:rPr>
          <w:rFonts w:ascii="Tahoma" w:hAnsi="Tahoma" w:cs="Tahoma"/>
        </w:rPr>
      </w:pPr>
    </w:p>
    <w:p w:rsidR="00A52BB8" w:rsidRDefault="00A52BB8" w:rsidP="002977DD">
      <w:pPr>
        <w:jc w:val="both"/>
        <w:rPr>
          <w:rFonts w:ascii="Tahoma" w:hAnsi="Tahoma" w:cs="Tahoma"/>
        </w:rPr>
      </w:pPr>
    </w:p>
    <w:p w:rsidR="00A52BB8" w:rsidRDefault="00A52BB8" w:rsidP="002977DD">
      <w:pPr>
        <w:jc w:val="both"/>
        <w:rPr>
          <w:rFonts w:ascii="Tahoma" w:hAnsi="Tahoma" w:cs="Tahoma"/>
        </w:rPr>
      </w:pPr>
    </w:p>
    <w:p w:rsidR="00A52BB8" w:rsidRDefault="00A52BB8" w:rsidP="002977DD">
      <w:pPr>
        <w:jc w:val="both"/>
        <w:rPr>
          <w:rFonts w:ascii="Tahoma" w:hAnsi="Tahoma" w:cs="Tahoma"/>
        </w:rPr>
      </w:pPr>
    </w:p>
    <w:p w:rsidR="00A52BB8" w:rsidRPr="007A3F11" w:rsidRDefault="00A52BB8" w:rsidP="002977DD">
      <w:pPr>
        <w:jc w:val="both"/>
        <w:rPr>
          <w:rFonts w:ascii="Tahoma" w:hAnsi="Tahoma" w:cs="Tahoma"/>
          <w:noProof/>
          <w:lang w:val="es-CO" w:eastAsia="en-US"/>
        </w:rPr>
      </w:pPr>
    </w:p>
    <w:p w:rsidR="00A52BB8" w:rsidRPr="007A3F11" w:rsidRDefault="00A52BB8" w:rsidP="002977DD">
      <w:pPr>
        <w:jc w:val="both"/>
        <w:rPr>
          <w:rFonts w:ascii="Tahoma" w:hAnsi="Tahoma" w:cs="Tahoma"/>
          <w:noProof/>
          <w:lang w:val="es-CO" w:eastAsia="en-US"/>
        </w:rPr>
      </w:pPr>
    </w:p>
    <w:p w:rsidR="00A52BB8" w:rsidRPr="007A3F11" w:rsidRDefault="00A52BB8" w:rsidP="002977DD">
      <w:pPr>
        <w:jc w:val="both"/>
        <w:rPr>
          <w:rFonts w:ascii="Tahoma" w:hAnsi="Tahoma" w:cs="Tahoma"/>
          <w:noProof/>
          <w:lang w:val="es-CO" w:eastAsia="en-US"/>
        </w:rPr>
      </w:pPr>
    </w:p>
    <w:p w:rsidR="00A52BB8" w:rsidRPr="007A3F11" w:rsidRDefault="00A52BB8" w:rsidP="002977DD">
      <w:pPr>
        <w:jc w:val="both"/>
        <w:rPr>
          <w:rFonts w:ascii="Tahoma" w:hAnsi="Tahoma" w:cs="Tahoma"/>
          <w:noProof/>
          <w:lang w:val="es-CO" w:eastAsia="en-US"/>
        </w:rPr>
      </w:pPr>
    </w:p>
    <w:p w:rsidR="00A52BB8" w:rsidRPr="007A3F11" w:rsidRDefault="00A52BB8" w:rsidP="002977DD">
      <w:pPr>
        <w:jc w:val="both"/>
        <w:rPr>
          <w:rFonts w:ascii="Tahoma" w:hAnsi="Tahoma" w:cs="Tahoma"/>
          <w:noProof/>
          <w:lang w:val="es-CO" w:eastAsia="en-US"/>
        </w:rPr>
      </w:pPr>
    </w:p>
    <w:p w:rsidR="00A52BB8" w:rsidRDefault="00A52BB8" w:rsidP="002977DD">
      <w:pPr>
        <w:jc w:val="both"/>
        <w:rPr>
          <w:rFonts w:ascii="Tahoma" w:hAnsi="Tahoma" w:cs="Tahoma"/>
        </w:rPr>
      </w:pPr>
    </w:p>
    <w:p w:rsidR="00A52BB8" w:rsidRDefault="00160EE6" w:rsidP="002977DD">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698688" behindDoc="0" locked="0" layoutInCell="1" allowOverlap="1" wp14:anchorId="62DE4AAB" wp14:editId="04E3767D">
                <wp:simplePos x="0" y="0"/>
                <wp:positionH relativeFrom="column">
                  <wp:posOffset>986790</wp:posOffset>
                </wp:positionH>
                <wp:positionV relativeFrom="paragraph">
                  <wp:posOffset>29210</wp:posOffset>
                </wp:positionV>
                <wp:extent cx="3781425" cy="142875"/>
                <wp:effectExtent l="0" t="0" r="9525" b="9525"/>
                <wp:wrapSquare wrapText="bothSides"/>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160EE6">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9</w:t>
                            </w:r>
                            <w:r w:rsidRPr="00087FE1">
                              <w:rPr>
                                <w:rFonts w:ascii="Tahoma" w:hAnsi="Tahoma" w:cs="Tahoma"/>
                                <w:sz w:val="16"/>
                                <w:szCs w:val="16"/>
                              </w:rPr>
                              <w:t>:</w:t>
                            </w:r>
                            <w:r>
                              <w:rPr>
                                <w:rFonts w:ascii="Tahoma" w:hAnsi="Tahoma" w:cs="Tahoma"/>
                                <w:b w:val="0"/>
                                <w:sz w:val="16"/>
                                <w:szCs w:val="16"/>
                              </w:rPr>
                              <w:t xml:space="preserve"> Socialización educación ambiental,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E4AAB" id="_x0000_s1032" type="#_x0000_t202" style="position:absolute;left:0;text-align:left;margin-left:77.7pt;margin-top:2.3pt;width:297.75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" stroked="f">
                <v:textbox inset="0,0,0,0">
                  <w:txbxContent>
                    <w:p w:rsidR="009A56B0" w:rsidRPr="00087FE1" w:rsidRDefault="009A56B0" w:rsidP="00160EE6">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9</w:t>
                      </w:r>
                      <w:r w:rsidRPr="00087FE1">
                        <w:rPr>
                          <w:rFonts w:ascii="Tahoma" w:hAnsi="Tahoma" w:cs="Tahoma"/>
                          <w:sz w:val="16"/>
                          <w:szCs w:val="16"/>
                        </w:rPr>
                        <w:t>:</w:t>
                      </w:r>
                      <w:r>
                        <w:rPr>
                          <w:rFonts w:ascii="Tahoma" w:hAnsi="Tahoma" w:cs="Tahoma"/>
                          <w:b w:val="0"/>
                          <w:sz w:val="16"/>
                          <w:szCs w:val="16"/>
                        </w:rPr>
                        <w:t xml:space="preserve"> Socialización educación ambiental,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r w:rsidRPr="00087FE1">
                        <w:rPr>
                          <w:rFonts w:ascii="Tahoma" w:hAnsi="Tahoma" w:cs="Tahoma"/>
                          <w:b w:val="0"/>
                          <w:sz w:val="16"/>
                          <w:szCs w:val="16"/>
                        </w:rPr>
                        <w:t>.</w:t>
                      </w:r>
                    </w:p>
                  </w:txbxContent>
                </v:textbox>
                <w10:wrap type="square"/>
              </v:shape>
            </w:pict>
          </mc:Fallback>
        </mc:AlternateContent>
      </w:r>
    </w:p>
    <w:p w:rsidR="00A52BB8" w:rsidRDefault="00A52BB8" w:rsidP="002977DD">
      <w:pPr>
        <w:jc w:val="both"/>
        <w:rPr>
          <w:rFonts w:ascii="Tahoma" w:hAnsi="Tahoma" w:cs="Tahoma"/>
        </w:rPr>
      </w:pPr>
    </w:p>
    <w:p w:rsidR="00A52BB8" w:rsidRDefault="00A52BB8" w:rsidP="002977DD">
      <w:pPr>
        <w:jc w:val="both"/>
        <w:rPr>
          <w:rFonts w:ascii="Tahoma" w:hAnsi="Tahoma" w:cs="Tahoma"/>
        </w:rPr>
      </w:pPr>
    </w:p>
    <w:p w:rsidR="00160EE6" w:rsidRDefault="00160EE6" w:rsidP="00160EE6">
      <w:pPr>
        <w:jc w:val="both"/>
        <w:rPr>
          <w:rFonts w:ascii="Tahoma" w:hAnsi="Tahoma" w:cs="Tahoma"/>
        </w:rPr>
      </w:pPr>
      <w:r>
        <w:rPr>
          <w:rFonts w:ascii="Tahoma" w:hAnsi="Tahoma" w:cs="Tahoma"/>
        </w:rPr>
        <w:t>3.3.2.5. Fortalecimiento de los Planes Territoriales de Educación Ambiental – PTEA</w:t>
      </w:r>
    </w:p>
    <w:p w:rsidR="00160EE6" w:rsidRDefault="00160EE6" w:rsidP="00160EE6">
      <w:pPr>
        <w:jc w:val="both"/>
        <w:rPr>
          <w:rFonts w:ascii="Tahoma" w:hAnsi="Tahoma" w:cs="Tahoma"/>
        </w:rPr>
      </w:pPr>
    </w:p>
    <w:p w:rsidR="00160EE6" w:rsidRPr="00493D05" w:rsidRDefault="00160EE6" w:rsidP="0068302F">
      <w:pPr>
        <w:pStyle w:val="Prrafodelista"/>
        <w:numPr>
          <w:ilvl w:val="0"/>
          <w:numId w:val="32"/>
        </w:numPr>
        <w:jc w:val="both"/>
        <w:rPr>
          <w:rFonts w:ascii="Tahoma" w:hAnsi="Tahoma" w:cs="Tahoma"/>
          <w:lang w:val="es-CO"/>
        </w:rPr>
      </w:pPr>
      <w:r w:rsidRPr="00493D05">
        <w:rPr>
          <w:rFonts w:ascii="Tahoma" w:hAnsi="Tahoma" w:cs="Tahoma"/>
        </w:rPr>
        <w:t xml:space="preserve">Mesa de Trabajo No. 1 – Integrantes Adulto Mayor: Con el propósito de consolidar un nuevo grupo de actores ambientales, que le aporten a la protección y conservación de los recursos naturales, en trabajo articulado con la </w:t>
      </w:r>
      <w:r>
        <w:rPr>
          <w:rFonts w:ascii="Tahoma" w:hAnsi="Tahoma" w:cs="Tahoma"/>
        </w:rPr>
        <w:t>U</w:t>
      </w:r>
      <w:r w:rsidRPr="00493D05">
        <w:rPr>
          <w:rFonts w:ascii="Tahoma" w:hAnsi="Tahoma" w:cs="Tahoma"/>
        </w:rPr>
        <w:t>mata, programas sociales y la CAR, se llevó a cabo un taller de fortalecimiento del Plan Territorial de Educación Ambiental del Municipio (17 participantes)</w:t>
      </w:r>
    </w:p>
    <w:p w:rsidR="00160EE6" w:rsidRPr="00493D05" w:rsidRDefault="00160EE6" w:rsidP="0068302F">
      <w:pPr>
        <w:pStyle w:val="Prrafodelista"/>
        <w:numPr>
          <w:ilvl w:val="0"/>
          <w:numId w:val="32"/>
        </w:numPr>
        <w:jc w:val="both"/>
        <w:rPr>
          <w:rFonts w:ascii="Tahoma" w:hAnsi="Tahoma" w:cs="Tahoma"/>
          <w:lang w:val="es-CO"/>
        </w:rPr>
      </w:pPr>
      <w:r w:rsidRPr="00493D05">
        <w:rPr>
          <w:rFonts w:ascii="Tahoma" w:hAnsi="Tahoma" w:cs="Tahoma"/>
        </w:rPr>
        <w:t>Mesa de Trabajo No.2 – Agricultores Vereda Zumbe: Se desarrolló un proceso de intervención entre la CAR-UMATA-SENA (20 participantes)</w:t>
      </w:r>
    </w:p>
    <w:p w:rsidR="00160EE6" w:rsidRPr="00493D05" w:rsidRDefault="00A328C1" w:rsidP="0068302F">
      <w:pPr>
        <w:pStyle w:val="Prrafodelista"/>
        <w:numPr>
          <w:ilvl w:val="0"/>
          <w:numId w:val="32"/>
        </w:numPr>
        <w:jc w:val="both"/>
        <w:rPr>
          <w:rFonts w:ascii="Tahoma" w:hAnsi="Tahoma" w:cs="Tahoma"/>
          <w:lang w:val="es-CO"/>
        </w:rPr>
      </w:pPr>
      <w:r w:rsidRPr="00160EE6">
        <w:rPr>
          <w:rFonts w:ascii="Tahoma" w:hAnsi="Tahoma" w:cs="Tahoma"/>
          <w:noProof/>
          <w:lang w:val="en-US"/>
        </w:rPr>
        <w:drawing>
          <wp:anchor distT="0" distB="0" distL="114300" distR="114300" simplePos="0" relativeHeight="251699712" behindDoc="0" locked="0" layoutInCell="1" allowOverlap="1" wp14:anchorId="76BA1110" wp14:editId="5B2D9BA1">
            <wp:simplePos x="0" y="0"/>
            <wp:positionH relativeFrom="column">
              <wp:posOffset>424815</wp:posOffset>
            </wp:positionH>
            <wp:positionV relativeFrom="paragraph">
              <wp:posOffset>619125</wp:posOffset>
            </wp:positionV>
            <wp:extent cx="1943100" cy="2335530"/>
            <wp:effectExtent l="0" t="0" r="0" b="7620"/>
            <wp:wrapSquare wrapText="bothSides"/>
            <wp:docPr id="1027" name="Picture 3" descr="utica-CIDE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utica-CIDEA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2335530"/>
                    </a:xfrm>
                    <a:prstGeom prst="rect">
                      <a:avLst/>
                    </a:prstGeom>
                    <a:noFill/>
                    <a:ln>
                      <a:noFill/>
                    </a:ln>
                    <a:extLst/>
                  </pic:spPr>
                </pic:pic>
              </a:graphicData>
            </a:graphic>
            <wp14:sizeRelH relativeFrom="margin">
              <wp14:pctWidth>0</wp14:pctWidth>
            </wp14:sizeRelH>
          </wp:anchor>
        </w:drawing>
      </w:r>
      <w:r w:rsidR="00160EE6" w:rsidRPr="00493D05">
        <w:rPr>
          <w:rFonts w:ascii="Tahoma" w:hAnsi="Tahoma" w:cs="Tahoma"/>
        </w:rPr>
        <w:t>Se adelantó la actividad priorizada de educación ambiental denominada “Jornada de Recuperación y Reforestación ambiental en el sendero turístico Cerr</w:t>
      </w:r>
      <w:r>
        <w:rPr>
          <w:rFonts w:ascii="Tahoma" w:hAnsi="Tahoma" w:cs="Tahoma"/>
        </w:rPr>
        <w:t>o de La Cruz” (23 participantes)</w:t>
      </w:r>
    </w:p>
    <w:p w:rsidR="00A328C1" w:rsidRDefault="00A328C1" w:rsidP="002977DD">
      <w:pPr>
        <w:jc w:val="both"/>
        <w:rPr>
          <w:rFonts w:ascii="Tahoma" w:hAnsi="Tahoma" w:cs="Tahoma"/>
          <w:lang w:val="es-CO"/>
        </w:rPr>
      </w:pPr>
      <w:r w:rsidRPr="00A328C1">
        <w:rPr>
          <w:rFonts w:ascii="Tahoma" w:hAnsi="Tahoma" w:cs="Tahoma"/>
          <w:noProof/>
          <w:lang w:val="en-US" w:eastAsia="en-US"/>
        </w:rPr>
        <w:drawing>
          <wp:anchor distT="0" distB="0" distL="114300" distR="114300" simplePos="0" relativeHeight="251702784" behindDoc="0" locked="0" layoutInCell="1" allowOverlap="1" wp14:anchorId="6D0D15ED" wp14:editId="2A0F108C">
            <wp:simplePos x="0" y="0"/>
            <wp:positionH relativeFrom="column">
              <wp:posOffset>2878685</wp:posOffset>
            </wp:positionH>
            <wp:positionV relativeFrom="paragraph">
              <wp:posOffset>158750</wp:posOffset>
            </wp:positionV>
            <wp:extent cx="2546985" cy="2089785"/>
            <wp:effectExtent l="0" t="0" r="5715" b="5715"/>
            <wp:wrapSquare wrapText="bothSides"/>
            <wp:docPr id="2052" name="Picture 4" descr="Agricultores -ZUMB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gricultores -ZUMB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6985" cy="20897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p>
    <w:p w:rsidR="00A328C1" w:rsidRDefault="00A328C1" w:rsidP="002977DD">
      <w:pPr>
        <w:jc w:val="both"/>
        <w:rPr>
          <w:rFonts w:ascii="Tahoma" w:hAnsi="Tahoma" w:cs="Tahoma"/>
          <w:lang w:val="es-CO"/>
        </w:rPr>
      </w:pPr>
      <w:r>
        <w:rPr>
          <w:rFonts w:ascii="Tahoma" w:eastAsia="Calibri" w:hAnsi="Tahoma" w:cs="Tahoma"/>
          <w:noProof/>
          <w:sz w:val="22"/>
          <w:szCs w:val="22"/>
          <w:lang w:val="en-US" w:eastAsia="en-US"/>
        </w:rPr>
        <mc:AlternateContent>
          <mc:Choice Requires="wps">
            <w:drawing>
              <wp:anchor distT="0" distB="0" distL="114300" distR="114300" simplePos="0" relativeHeight="251704832" behindDoc="0" locked="0" layoutInCell="1" allowOverlap="1" wp14:anchorId="601C6E19" wp14:editId="3DB8961D">
                <wp:simplePos x="0" y="0"/>
                <wp:positionH relativeFrom="column">
                  <wp:posOffset>2967273</wp:posOffset>
                </wp:positionH>
                <wp:positionV relativeFrom="paragraph">
                  <wp:posOffset>126291</wp:posOffset>
                </wp:positionV>
                <wp:extent cx="2247900" cy="356235"/>
                <wp:effectExtent l="0" t="0" r="0" b="5715"/>
                <wp:wrapSquare wrapText="bothSides"/>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11</w:t>
                            </w:r>
                            <w:r w:rsidRPr="00087FE1">
                              <w:rPr>
                                <w:rFonts w:ascii="Tahoma" w:hAnsi="Tahoma" w:cs="Tahoma"/>
                                <w:sz w:val="16"/>
                                <w:szCs w:val="16"/>
                              </w:rPr>
                              <w:t>:</w:t>
                            </w:r>
                            <w:r>
                              <w:rPr>
                                <w:rFonts w:ascii="Tahoma" w:hAnsi="Tahoma" w:cs="Tahoma"/>
                                <w:b w:val="0"/>
                                <w:sz w:val="16"/>
                                <w:szCs w:val="16"/>
                              </w:rPr>
                              <w:t xml:space="preserve"> Mesa de trabajo No. 2, Agricultores Vereda Zumbe,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6E19" id="_x0000_s1033" type="#_x0000_t202" style="position:absolute;left:0;text-align:left;margin-left:233.65pt;margin-top:9.95pt;width:177pt;height:28.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" stroked="f">
                <v:textbox inset="0,0,0,0">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11</w:t>
                      </w:r>
                      <w:r w:rsidRPr="00087FE1">
                        <w:rPr>
                          <w:rFonts w:ascii="Tahoma" w:hAnsi="Tahoma" w:cs="Tahoma"/>
                          <w:sz w:val="16"/>
                          <w:szCs w:val="16"/>
                        </w:rPr>
                        <w:t>:</w:t>
                      </w:r>
                      <w:r>
                        <w:rPr>
                          <w:rFonts w:ascii="Tahoma" w:hAnsi="Tahoma" w:cs="Tahoma"/>
                          <w:b w:val="0"/>
                          <w:sz w:val="16"/>
                          <w:szCs w:val="16"/>
                        </w:rPr>
                        <w:t xml:space="preserve"> Mesa de trabajo No. 2, Agricultores Vereda Zumbe,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r>
        <w:rPr>
          <w:rFonts w:ascii="Tahoma" w:eastAsia="Calibri" w:hAnsi="Tahoma" w:cs="Tahoma"/>
          <w:noProof/>
          <w:sz w:val="22"/>
          <w:szCs w:val="22"/>
          <w:lang w:val="en-US" w:eastAsia="en-US"/>
        </w:rPr>
        <mc:AlternateContent>
          <mc:Choice Requires="wps">
            <w:drawing>
              <wp:anchor distT="0" distB="0" distL="114300" distR="114300" simplePos="0" relativeHeight="251701760" behindDoc="0" locked="0" layoutInCell="1" allowOverlap="1" wp14:anchorId="6D63B8FD" wp14:editId="25BCB5AD">
                <wp:simplePos x="0" y="0"/>
                <wp:positionH relativeFrom="column">
                  <wp:posOffset>344805</wp:posOffset>
                </wp:positionH>
                <wp:positionV relativeFrom="paragraph">
                  <wp:posOffset>128270</wp:posOffset>
                </wp:positionV>
                <wp:extent cx="2247900" cy="356235"/>
                <wp:effectExtent l="0" t="0" r="0" b="5715"/>
                <wp:wrapSquare wrapText="bothSides"/>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10</w:t>
                            </w:r>
                            <w:r w:rsidRPr="00087FE1">
                              <w:rPr>
                                <w:rFonts w:ascii="Tahoma" w:hAnsi="Tahoma" w:cs="Tahoma"/>
                                <w:sz w:val="16"/>
                                <w:szCs w:val="16"/>
                              </w:rPr>
                              <w:t>:</w:t>
                            </w:r>
                            <w:r>
                              <w:rPr>
                                <w:rFonts w:ascii="Tahoma" w:hAnsi="Tahoma" w:cs="Tahoma"/>
                                <w:b w:val="0"/>
                                <w:sz w:val="16"/>
                                <w:szCs w:val="16"/>
                              </w:rPr>
                              <w:t xml:space="preserve"> Mesa de trabajo No. 1, integrantes Adulto Mayor,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3B8FD" id="_x0000_s1034" type="#_x0000_t202" style="position:absolute;left:0;text-align:left;margin-left:27.15pt;margin-top:10.1pt;width:177pt;height:2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" stroked="f">
                <v:textbox inset="0,0,0,0">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10</w:t>
                      </w:r>
                      <w:r w:rsidRPr="00087FE1">
                        <w:rPr>
                          <w:rFonts w:ascii="Tahoma" w:hAnsi="Tahoma" w:cs="Tahoma"/>
                          <w:sz w:val="16"/>
                          <w:szCs w:val="16"/>
                        </w:rPr>
                        <w:t>:</w:t>
                      </w:r>
                      <w:r>
                        <w:rPr>
                          <w:rFonts w:ascii="Tahoma" w:hAnsi="Tahoma" w:cs="Tahoma"/>
                          <w:b w:val="0"/>
                          <w:sz w:val="16"/>
                          <w:szCs w:val="16"/>
                        </w:rPr>
                        <w:t xml:space="preserve"> Mesa de trabajo No. 1, integrantes Adulto Mayor,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A328C1" w:rsidRPr="00A328C1" w:rsidRDefault="00A328C1" w:rsidP="002977DD">
      <w:pPr>
        <w:jc w:val="both"/>
        <w:rPr>
          <w:rFonts w:ascii="Tahoma" w:hAnsi="Tahoma" w:cs="Tahoma"/>
          <w:noProof/>
          <w:lang w:val="es-CO" w:eastAsia="en-US"/>
        </w:rPr>
      </w:pPr>
    </w:p>
    <w:p w:rsidR="00A328C1" w:rsidRDefault="00A328C1" w:rsidP="002977DD">
      <w:pPr>
        <w:jc w:val="both"/>
        <w:rPr>
          <w:rFonts w:ascii="Tahoma" w:hAnsi="Tahoma" w:cs="Tahoma"/>
          <w:lang w:val="es-CO"/>
        </w:rPr>
      </w:pPr>
      <w:r w:rsidRPr="00A328C1">
        <w:rPr>
          <w:rFonts w:ascii="Tahoma" w:hAnsi="Tahoma" w:cs="Tahoma"/>
          <w:noProof/>
          <w:lang w:val="en-US" w:eastAsia="en-US"/>
        </w:rPr>
        <w:drawing>
          <wp:anchor distT="0" distB="0" distL="114300" distR="114300" simplePos="0" relativeHeight="251705856" behindDoc="0" locked="0" layoutInCell="1" allowOverlap="1" wp14:anchorId="419EE5F3" wp14:editId="07E8792B">
            <wp:simplePos x="0" y="0"/>
            <wp:positionH relativeFrom="column">
              <wp:posOffset>344805</wp:posOffset>
            </wp:positionH>
            <wp:positionV relativeFrom="paragraph">
              <wp:posOffset>138430</wp:posOffset>
            </wp:positionV>
            <wp:extent cx="2362835" cy="2742565"/>
            <wp:effectExtent l="0" t="0" r="0" b="635"/>
            <wp:wrapSquare wrapText="bothSides"/>
            <wp:docPr id="56" name="Imagen 56" descr="C:\Users\pc\Documents\Cto 2026 de 2018\Informe Final\2. Obligación 2 - Educación Ambiental\c. Actividad de implementación\GUALIVA\UTICA\4. REGISTRO FOTOGRÁFICO\IMG-201812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Cto 2026 de 2018\Informe Final\2. Obligación 2 - Educación Ambiental\c. Actividad de implementación\GUALIVA\UTICA\4. REGISTRO FOTOGRÁFICO\IMG-20181210-WA001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100" b="6584"/>
                    <a:stretch/>
                  </pic:blipFill>
                  <pic:spPr bwMode="auto">
                    <a:xfrm>
                      <a:off x="0" y="0"/>
                      <a:ext cx="2362835" cy="274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28C1" w:rsidRDefault="00A328C1" w:rsidP="002977DD">
      <w:pPr>
        <w:jc w:val="both"/>
        <w:rPr>
          <w:rFonts w:ascii="Tahoma" w:hAnsi="Tahoma" w:cs="Tahoma"/>
          <w:lang w:val="es-CO"/>
        </w:rPr>
      </w:pPr>
      <w:r w:rsidRPr="00A328C1">
        <w:rPr>
          <w:rFonts w:ascii="Tahoma" w:hAnsi="Tahoma" w:cs="Tahoma"/>
          <w:noProof/>
          <w:lang w:val="en-US" w:eastAsia="en-US"/>
        </w:rPr>
        <w:drawing>
          <wp:anchor distT="0" distB="0" distL="114300" distR="114300" simplePos="0" relativeHeight="251706880" behindDoc="0" locked="0" layoutInCell="1" allowOverlap="1" wp14:anchorId="41676F29" wp14:editId="38205422">
            <wp:simplePos x="0" y="0"/>
            <wp:positionH relativeFrom="column">
              <wp:posOffset>2969326</wp:posOffset>
            </wp:positionH>
            <wp:positionV relativeFrom="paragraph">
              <wp:posOffset>25351</wp:posOffset>
            </wp:positionV>
            <wp:extent cx="2600325" cy="1950085"/>
            <wp:effectExtent l="0" t="0" r="9525" b="0"/>
            <wp:wrapSquare wrapText="bothSides"/>
            <wp:docPr id="57" name="Imagen 57" descr="C:\Users\pc\Documents\Cto 2026 de 2018\Informe Final\2. Obligación 2 - Educación Ambiental\c. Actividad de implementación\GUALIVA\UTICA\4. REGISTRO FOTOGRÁFICO\IMG-201812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Cto 2026 de 2018\Informe Final\2. Obligación 2 - Educación Ambiental\c. Actividad de implementación\GUALIVA\UTICA\4. REGISTRO FOTOGRÁFICO\IMG-20181210-WA00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EE6" w:rsidRPr="00160EE6" w:rsidRDefault="00160EE6" w:rsidP="002977DD">
      <w:pPr>
        <w:jc w:val="both"/>
        <w:rPr>
          <w:rFonts w:ascii="Tahoma" w:hAnsi="Tahoma" w:cs="Tahoma"/>
          <w:lang w:val="es-CO"/>
        </w:rPr>
      </w:pPr>
    </w:p>
    <w:p w:rsidR="00160EE6" w:rsidRDefault="00160EE6"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A328C1" w:rsidRDefault="00A328C1" w:rsidP="002977DD">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708928" behindDoc="0" locked="0" layoutInCell="1" allowOverlap="1" wp14:anchorId="76CB246C" wp14:editId="6A412D55">
                <wp:simplePos x="0" y="0"/>
                <wp:positionH relativeFrom="column">
                  <wp:posOffset>2969071</wp:posOffset>
                </wp:positionH>
                <wp:positionV relativeFrom="paragraph">
                  <wp:posOffset>21500</wp:posOffset>
                </wp:positionV>
                <wp:extent cx="2463800" cy="652780"/>
                <wp:effectExtent l="0" t="0" r="0" b="0"/>
                <wp:wrapSquare wrapText="bothSides"/>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12 y 13</w:t>
                            </w:r>
                            <w:r w:rsidRPr="00087FE1">
                              <w:rPr>
                                <w:rFonts w:ascii="Tahoma" w:hAnsi="Tahoma" w:cs="Tahoma"/>
                                <w:sz w:val="16"/>
                                <w:szCs w:val="16"/>
                              </w:rPr>
                              <w:t>:</w:t>
                            </w:r>
                            <w:r>
                              <w:rPr>
                                <w:rFonts w:ascii="Tahoma" w:hAnsi="Tahoma" w:cs="Tahoma"/>
                                <w:b w:val="0"/>
                                <w:sz w:val="16"/>
                                <w:szCs w:val="16"/>
                              </w:rPr>
                              <w:t xml:space="preserve"> </w:t>
                            </w:r>
                            <w:r w:rsidRPr="00A328C1">
                              <w:rPr>
                                <w:rFonts w:ascii="Tahoma" w:hAnsi="Tahoma" w:cs="Tahoma"/>
                                <w:b w:val="0"/>
                              </w:rPr>
                              <w:t>“Jornada de Recuperación y Reforestación ambiental en el sendero turístico Cerro de La Cruz</w:t>
                            </w:r>
                            <w:r w:rsidRPr="00493D05">
                              <w:rPr>
                                <w:rFonts w:ascii="Tahoma" w:hAnsi="Tahoma" w:cs="Tahoma"/>
                              </w:rPr>
                              <w:t>”</w:t>
                            </w:r>
                            <w:r>
                              <w:rPr>
                                <w:rFonts w:ascii="Tahoma" w:hAnsi="Tahoma" w:cs="Tahoma"/>
                                <w:b w:val="0"/>
                                <w:sz w:val="16"/>
                                <w:szCs w:val="16"/>
                              </w:rPr>
                              <w:t>,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246C" id="_x0000_s1035" type="#_x0000_t202" style="position:absolute;left:0;text-align:left;margin-left:233.8pt;margin-top:1.7pt;width:194pt;height:51.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fIfw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" stroked="f">
                <v:textbox inset="0,0,0,0">
                  <w:txbxContent>
                    <w:p w:rsidR="009A56B0" w:rsidRPr="00087FE1" w:rsidRDefault="009A56B0" w:rsidP="00A328C1">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12 y 13</w:t>
                      </w:r>
                      <w:r w:rsidRPr="00087FE1">
                        <w:rPr>
                          <w:rFonts w:ascii="Tahoma" w:hAnsi="Tahoma" w:cs="Tahoma"/>
                          <w:sz w:val="16"/>
                          <w:szCs w:val="16"/>
                        </w:rPr>
                        <w:t>:</w:t>
                      </w:r>
                      <w:r>
                        <w:rPr>
                          <w:rFonts w:ascii="Tahoma" w:hAnsi="Tahoma" w:cs="Tahoma"/>
                          <w:b w:val="0"/>
                          <w:sz w:val="16"/>
                          <w:szCs w:val="16"/>
                        </w:rPr>
                        <w:t xml:space="preserve"> </w:t>
                      </w:r>
                      <w:r w:rsidRPr="00A328C1">
                        <w:rPr>
                          <w:rFonts w:ascii="Tahoma" w:hAnsi="Tahoma" w:cs="Tahoma"/>
                          <w:b w:val="0"/>
                        </w:rPr>
                        <w:t>“Jornada de Recuperación y Reforestación ambiental en el sendero turístico Cerro de La Cruz</w:t>
                      </w:r>
                      <w:r w:rsidRPr="00493D05">
                        <w:rPr>
                          <w:rFonts w:ascii="Tahoma" w:hAnsi="Tahoma" w:cs="Tahoma"/>
                        </w:rPr>
                        <w:t>”</w:t>
                      </w:r>
                      <w:r>
                        <w:rPr>
                          <w:rFonts w:ascii="Tahoma" w:hAnsi="Tahoma" w:cs="Tahoma"/>
                          <w:b w:val="0"/>
                          <w:sz w:val="16"/>
                          <w:szCs w:val="16"/>
                        </w:rPr>
                        <w:t>,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A328C1" w:rsidRDefault="00A328C1" w:rsidP="002977DD">
      <w:pPr>
        <w:jc w:val="both"/>
        <w:rPr>
          <w:rFonts w:ascii="Tahoma" w:hAnsi="Tahoma" w:cs="Tahoma"/>
        </w:rPr>
      </w:pPr>
    </w:p>
    <w:p w:rsidR="00A328C1" w:rsidRDefault="00A328C1" w:rsidP="002977DD">
      <w:pPr>
        <w:jc w:val="both"/>
        <w:rPr>
          <w:rFonts w:ascii="Tahoma" w:hAnsi="Tahoma" w:cs="Tahoma"/>
        </w:rPr>
      </w:pPr>
    </w:p>
    <w:p w:rsidR="00CD47ED" w:rsidRDefault="00CD47ED" w:rsidP="00CD47ED">
      <w:pPr>
        <w:pStyle w:val="Ttulo3"/>
        <w:numPr>
          <w:ilvl w:val="2"/>
          <w:numId w:val="2"/>
        </w:numPr>
        <w:spacing w:before="0" w:after="0"/>
        <w:ind w:left="720"/>
        <w:jc w:val="both"/>
        <w:rPr>
          <w:rFonts w:ascii="Tahoma" w:hAnsi="Tahoma" w:cs="Tahoma"/>
          <w:b w:val="0"/>
          <w:bCs w:val="0"/>
          <w:sz w:val="22"/>
          <w:szCs w:val="22"/>
        </w:rPr>
      </w:pPr>
      <w:bookmarkStart w:id="173" w:name="_Toc30180797"/>
      <w:r>
        <w:rPr>
          <w:rFonts w:ascii="Tahoma" w:hAnsi="Tahoma" w:cs="Tahoma"/>
          <w:b w:val="0"/>
          <w:bCs w:val="0"/>
          <w:sz w:val="22"/>
          <w:szCs w:val="22"/>
        </w:rPr>
        <w:lastRenderedPageBreak/>
        <w:t>Principales impactos alcanzados</w:t>
      </w:r>
      <w:bookmarkEnd w:id="173"/>
    </w:p>
    <w:p w:rsidR="00A52BB8" w:rsidRDefault="00A52BB8" w:rsidP="00A52BB8">
      <w:pPr>
        <w:rPr>
          <w:lang w:eastAsia="en-US"/>
        </w:rPr>
      </w:pPr>
    </w:p>
    <w:p w:rsidR="007717CF" w:rsidRDefault="007E171B" w:rsidP="007A3F96">
      <w:pPr>
        <w:jc w:val="both"/>
        <w:rPr>
          <w:rFonts w:ascii="Tahoma" w:hAnsi="Tahoma" w:cs="Tahoma"/>
        </w:rPr>
      </w:pPr>
      <w:r>
        <w:rPr>
          <w:rFonts w:ascii="Tahoma" w:hAnsi="Tahoma" w:cs="Tahoma"/>
        </w:rPr>
        <w:t>A través de la</w:t>
      </w:r>
      <w:r w:rsidR="00907F8B">
        <w:rPr>
          <w:rFonts w:ascii="Tahoma" w:hAnsi="Tahoma" w:cs="Tahoma"/>
        </w:rPr>
        <w:t xml:space="preserve"> implementación de </w:t>
      </w:r>
      <w:r>
        <w:rPr>
          <w:rFonts w:ascii="Tahoma" w:hAnsi="Tahoma" w:cs="Tahoma"/>
        </w:rPr>
        <w:t>acciones de educaci</w:t>
      </w:r>
      <w:r w:rsidR="00907F8B">
        <w:rPr>
          <w:rFonts w:ascii="Tahoma" w:hAnsi="Tahoma" w:cs="Tahoma"/>
        </w:rPr>
        <w:t xml:space="preserve">ón ambiental, </w:t>
      </w:r>
      <w:r>
        <w:rPr>
          <w:rFonts w:ascii="Tahoma" w:hAnsi="Tahoma" w:cs="Tahoma"/>
        </w:rPr>
        <w:t xml:space="preserve">en el </w:t>
      </w:r>
      <w:r w:rsidR="00907F8B">
        <w:rPr>
          <w:rFonts w:ascii="Tahoma" w:hAnsi="Tahoma" w:cs="Tahoma"/>
        </w:rPr>
        <w:t>último cuatrienio</w:t>
      </w:r>
      <w:r>
        <w:rPr>
          <w:rFonts w:ascii="Tahoma" w:hAnsi="Tahoma" w:cs="Tahoma"/>
        </w:rPr>
        <w:t xml:space="preserve"> se logró</w:t>
      </w:r>
      <w:r w:rsidR="00907F8B">
        <w:rPr>
          <w:rFonts w:ascii="Tahoma" w:hAnsi="Tahoma" w:cs="Tahoma"/>
        </w:rPr>
        <w:t xml:space="preserve"> sensibilizar a la comunidad uticense sobre la adecuada gestión del riesgo, el manejo integral de los residuos sólidos, el uso y protección de las afluentes hídricas, y en general, se logró iniciar la transformación de hábitos en las actividades domésticas y socio económicas </w:t>
      </w:r>
      <w:r w:rsidR="00B97E6F">
        <w:rPr>
          <w:rFonts w:ascii="Tahoma" w:hAnsi="Tahoma" w:cs="Tahoma"/>
        </w:rPr>
        <w:t xml:space="preserve">en </w:t>
      </w:r>
      <w:r w:rsidR="004D525E">
        <w:rPr>
          <w:rFonts w:ascii="Tahoma" w:hAnsi="Tahoma" w:cs="Tahoma"/>
        </w:rPr>
        <w:t>beneficio de</w:t>
      </w:r>
      <w:r w:rsidR="00B97E6F">
        <w:rPr>
          <w:rFonts w:ascii="Tahoma" w:hAnsi="Tahoma" w:cs="Tahoma"/>
        </w:rPr>
        <w:t xml:space="preserve"> </w:t>
      </w:r>
      <w:r w:rsidR="00907F8B">
        <w:rPr>
          <w:rFonts w:ascii="Tahoma" w:hAnsi="Tahoma" w:cs="Tahoma"/>
        </w:rPr>
        <w:t>la mitigación del impacto</w:t>
      </w:r>
      <w:r w:rsidR="00B97E6F">
        <w:rPr>
          <w:rFonts w:ascii="Tahoma" w:hAnsi="Tahoma" w:cs="Tahoma"/>
        </w:rPr>
        <w:t xml:space="preserve"> a la estructura ecológica principal</w:t>
      </w:r>
      <w:r w:rsidR="00907F8B">
        <w:rPr>
          <w:rFonts w:ascii="Tahoma" w:hAnsi="Tahoma" w:cs="Tahoma"/>
        </w:rPr>
        <w:t xml:space="preserve"> </w:t>
      </w:r>
    </w:p>
    <w:p w:rsidR="00A0355E" w:rsidRDefault="00A0355E" w:rsidP="007A3F96">
      <w:pPr>
        <w:jc w:val="both"/>
        <w:rPr>
          <w:rFonts w:ascii="Tahoma" w:hAnsi="Tahoma" w:cs="Tahoma"/>
        </w:rPr>
      </w:pPr>
    </w:p>
    <w:p w:rsidR="00CD47ED" w:rsidRDefault="00CD47ED" w:rsidP="00CD47ED">
      <w:pPr>
        <w:jc w:val="both"/>
        <w:rPr>
          <w:rFonts w:ascii="Tahoma" w:hAnsi="Tahoma" w:cs="Tahoma"/>
          <w:color w:val="FF0000"/>
          <w:sz w:val="22"/>
          <w:szCs w:val="22"/>
          <w:lang w:val="es-CO"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4" w:name="_Toc30180798"/>
      <w:r>
        <w:rPr>
          <w:rFonts w:ascii="Tahoma" w:hAnsi="Tahoma" w:cs="Tahoma"/>
          <w:b w:val="0"/>
          <w:bCs w:val="0"/>
          <w:sz w:val="22"/>
          <w:szCs w:val="22"/>
        </w:rPr>
        <w:t>Principales debilidades o pendientes a tener en cuenta.</w:t>
      </w:r>
      <w:bookmarkEnd w:id="174"/>
    </w:p>
    <w:p w:rsidR="00CD47ED" w:rsidRPr="00220554" w:rsidRDefault="00CD47ED" w:rsidP="00CD47ED">
      <w:pPr>
        <w:jc w:val="both"/>
        <w:rPr>
          <w:rFonts w:ascii="Tahoma" w:hAnsi="Tahoma" w:cs="Tahoma"/>
          <w:sz w:val="22"/>
          <w:szCs w:val="22"/>
          <w:lang w:val="es-CO" w:eastAsia="en-US"/>
        </w:rPr>
      </w:pPr>
    </w:p>
    <w:p w:rsidR="00AF6F3C" w:rsidRDefault="00D126C6" w:rsidP="00CD47ED">
      <w:pPr>
        <w:jc w:val="both"/>
        <w:rPr>
          <w:rFonts w:ascii="Tahoma" w:hAnsi="Tahoma" w:cs="Tahoma"/>
        </w:rPr>
      </w:pPr>
      <w:r w:rsidRPr="00BF008D">
        <w:rPr>
          <w:rFonts w:ascii="Tahoma" w:hAnsi="Tahoma" w:cs="Tahoma"/>
        </w:rPr>
        <w:t>La</w:t>
      </w:r>
      <w:r w:rsidR="00184715">
        <w:rPr>
          <w:rFonts w:ascii="Tahoma" w:hAnsi="Tahoma" w:cs="Tahoma"/>
        </w:rPr>
        <w:t xml:space="preserve"> gesti</w:t>
      </w:r>
      <w:r w:rsidR="00AF6F3C">
        <w:rPr>
          <w:rFonts w:ascii="Tahoma" w:hAnsi="Tahoma" w:cs="Tahoma"/>
        </w:rPr>
        <w:t>ón del</w:t>
      </w:r>
      <w:r w:rsidR="00184715">
        <w:rPr>
          <w:rFonts w:ascii="Tahoma" w:hAnsi="Tahoma" w:cs="Tahoma"/>
        </w:rPr>
        <w:t xml:space="preserve"> CIDEA no contó con un plan de acción definido</w:t>
      </w:r>
      <w:r w:rsidR="00AF6F3C">
        <w:rPr>
          <w:rFonts w:ascii="Tahoma" w:hAnsi="Tahoma" w:cs="Tahoma"/>
        </w:rPr>
        <w:t>. D</w:t>
      </w:r>
      <w:r w:rsidR="00184715">
        <w:rPr>
          <w:rFonts w:ascii="Tahoma" w:hAnsi="Tahoma" w:cs="Tahoma"/>
        </w:rPr>
        <w:t>esde el inicio de la administración actual</w:t>
      </w:r>
      <w:r w:rsidR="00AF6F3C">
        <w:rPr>
          <w:rFonts w:ascii="Tahoma" w:hAnsi="Tahoma" w:cs="Tahoma"/>
        </w:rPr>
        <w:t>,</w:t>
      </w:r>
      <w:r w:rsidR="00184715">
        <w:rPr>
          <w:rFonts w:ascii="Tahoma" w:hAnsi="Tahoma" w:cs="Tahoma"/>
        </w:rPr>
        <w:t xml:space="preserve"> </w:t>
      </w:r>
      <w:r w:rsidR="00AF6F3C">
        <w:rPr>
          <w:rFonts w:ascii="Tahoma" w:hAnsi="Tahoma" w:cs="Tahoma"/>
        </w:rPr>
        <w:t xml:space="preserve">las acciones de educación ambiental estuvieron enmarcadas en el plan de desarrollo </w:t>
      </w:r>
      <w:r w:rsidR="00EB3197">
        <w:rPr>
          <w:rFonts w:ascii="Tahoma" w:hAnsi="Tahoma" w:cs="Tahoma"/>
        </w:rPr>
        <w:t>municipal,</w:t>
      </w:r>
      <w:r w:rsidR="00AF6F3C">
        <w:rPr>
          <w:rFonts w:ascii="Tahoma" w:hAnsi="Tahoma" w:cs="Tahoma"/>
        </w:rPr>
        <w:t xml:space="preserve"> pero se</w:t>
      </w:r>
      <w:r w:rsidR="00184715">
        <w:rPr>
          <w:rFonts w:ascii="Tahoma" w:hAnsi="Tahoma" w:cs="Tahoma"/>
        </w:rPr>
        <w:t xml:space="preserve"> careció de una hoja de ruta </w:t>
      </w:r>
      <w:r w:rsidR="00AF6F3C">
        <w:rPr>
          <w:rFonts w:ascii="Tahoma" w:hAnsi="Tahoma" w:cs="Tahoma"/>
        </w:rPr>
        <w:t xml:space="preserve">específica para el CIDEA, de manera tal </w:t>
      </w:r>
      <w:r w:rsidR="00184715">
        <w:rPr>
          <w:rFonts w:ascii="Tahoma" w:hAnsi="Tahoma" w:cs="Tahoma"/>
        </w:rPr>
        <w:t xml:space="preserve">que </w:t>
      </w:r>
      <w:r w:rsidR="00AF6F3C">
        <w:rPr>
          <w:rFonts w:ascii="Tahoma" w:hAnsi="Tahoma" w:cs="Tahoma"/>
        </w:rPr>
        <w:t xml:space="preserve">el comité </w:t>
      </w:r>
      <w:r w:rsidR="00F04BBD">
        <w:rPr>
          <w:rFonts w:ascii="Tahoma" w:hAnsi="Tahoma" w:cs="Tahoma"/>
        </w:rPr>
        <w:t xml:space="preserve">pudiera contar con </w:t>
      </w:r>
      <w:r w:rsidR="00184715">
        <w:rPr>
          <w:rFonts w:ascii="Tahoma" w:hAnsi="Tahoma" w:cs="Tahoma"/>
        </w:rPr>
        <w:t>objetivos, estrategias</w:t>
      </w:r>
      <w:r w:rsidR="00AF6F3C">
        <w:rPr>
          <w:rFonts w:ascii="Tahoma" w:hAnsi="Tahoma" w:cs="Tahoma"/>
        </w:rPr>
        <w:t>, cronograma</w:t>
      </w:r>
      <w:r w:rsidR="00184715">
        <w:rPr>
          <w:rFonts w:ascii="Tahoma" w:hAnsi="Tahoma" w:cs="Tahoma"/>
        </w:rPr>
        <w:t xml:space="preserve"> </w:t>
      </w:r>
      <w:r w:rsidR="00AF6F3C">
        <w:rPr>
          <w:rFonts w:ascii="Tahoma" w:hAnsi="Tahoma" w:cs="Tahoma"/>
        </w:rPr>
        <w:t xml:space="preserve">y recursos para </w:t>
      </w:r>
      <w:r w:rsidR="00E7191F">
        <w:rPr>
          <w:rFonts w:ascii="Tahoma" w:hAnsi="Tahoma" w:cs="Tahoma"/>
        </w:rPr>
        <w:t>aportar al cumplimiento de lo allí planteado en términos de la educación ambiental del municipio</w:t>
      </w:r>
      <w:r w:rsidR="00AF6F3C">
        <w:rPr>
          <w:rFonts w:ascii="Tahoma" w:hAnsi="Tahoma" w:cs="Tahoma"/>
        </w:rPr>
        <w:t xml:space="preserve">. Por lo anterior, y con el ánimo de fortalecer este aspecto, en el último año de vigencia se decidió, con el apoyo de la Corporación Autónoma Regional de Cundinamarca – CAR, dejar planteado el Plan Territorial de Educación Ambiental – PTEA como un documento orientador para la administración 2020-2023. </w:t>
      </w:r>
    </w:p>
    <w:p w:rsidR="00AF6F3C" w:rsidRDefault="00AF6F3C" w:rsidP="00CD47ED">
      <w:pPr>
        <w:jc w:val="both"/>
        <w:rPr>
          <w:rFonts w:ascii="Tahoma" w:hAnsi="Tahoma" w:cs="Tahoma"/>
        </w:rPr>
      </w:pPr>
    </w:p>
    <w:p w:rsidR="00CD47ED" w:rsidRDefault="00136DA7" w:rsidP="00CD47ED">
      <w:pPr>
        <w:jc w:val="both"/>
        <w:rPr>
          <w:rFonts w:ascii="Tahoma" w:hAnsi="Tahoma" w:cs="Tahoma"/>
        </w:rPr>
      </w:pPr>
      <w:r>
        <w:rPr>
          <w:rFonts w:ascii="Tahoma" w:hAnsi="Tahoma" w:cs="Tahoma"/>
        </w:rPr>
        <w:t xml:space="preserve">La participación inconstante de los representantes de las </w:t>
      </w:r>
      <w:r w:rsidR="004D525E">
        <w:rPr>
          <w:rFonts w:ascii="Tahoma" w:hAnsi="Tahoma" w:cs="Tahoma"/>
        </w:rPr>
        <w:t>entidades,</w:t>
      </w:r>
      <w:r>
        <w:rPr>
          <w:rFonts w:ascii="Tahoma" w:hAnsi="Tahoma" w:cs="Tahoma"/>
        </w:rPr>
        <w:t xml:space="preserve"> constituyó otro obstáculo para consolidar la gestión del CIDEA</w:t>
      </w:r>
      <w:r w:rsidR="00D126C6" w:rsidRPr="00BF008D">
        <w:rPr>
          <w:rFonts w:ascii="Tahoma" w:hAnsi="Tahoma" w:cs="Tahoma"/>
        </w:rPr>
        <w:t>, al igual que la falta de apropiación de sus integrantes como actores importantes dentro del esquema de la educación ambiental</w:t>
      </w:r>
      <w:r>
        <w:rPr>
          <w:rFonts w:ascii="Tahoma" w:hAnsi="Tahoma" w:cs="Tahoma"/>
        </w:rPr>
        <w:t xml:space="preserve">. Es así que se recomienda que los participantes del CIDEA sean capacitados en la estrategia de la Política Nacional de Educación Ambiental </w:t>
      </w:r>
      <w:r w:rsidR="00BC690B">
        <w:rPr>
          <w:rFonts w:ascii="Tahoma" w:hAnsi="Tahoma" w:cs="Tahoma"/>
        </w:rPr>
        <w:t>–</w:t>
      </w:r>
      <w:r>
        <w:rPr>
          <w:rFonts w:ascii="Tahoma" w:hAnsi="Tahoma" w:cs="Tahoma"/>
        </w:rPr>
        <w:t xml:space="preserve"> PNEA</w:t>
      </w:r>
      <w:r w:rsidR="00BC690B">
        <w:rPr>
          <w:rFonts w:ascii="Tahoma" w:hAnsi="Tahoma" w:cs="Tahoma"/>
        </w:rPr>
        <w:t xml:space="preserve">, de manera tal que se </w:t>
      </w:r>
      <w:r w:rsidR="00F41964">
        <w:rPr>
          <w:rFonts w:ascii="Tahoma" w:hAnsi="Tahoma" w:cs="Tahoma"/>
        </w:rPr>
        <w:t>conozca el papel fundamental que como agente de cambio tiene el comité</w:t>
      </w:r>
      <w:r w:rsidR="00EB3197">
        <w:rPr>
          <w:rFonts w:ascii="Tahoma" w:hAnsi="Tahoma" w:cs="Tahoma"/>
        </w:rPr>
        <w:t>.</w:t>
      </w:r>
    </w:p>
    <w:p w:rsidR="00EB3197" w:rsidRDefault="00EB3197" w:rsidP="00CD47ED">
      <w:pPr>
        <w:jc w:val="both"/>
        <w:rPr>
          <w:rFonts w:ascii="Tahoma" w:hAnsi="Tahoma" w:cs="Tahoma"/>
        </w:rPr>
      </w:pPr>
    </w:p>
    <w:p w:rsidR="00EB3197" w:rsidRDefault="00EB3197" w:rsidP="00CD47ED">
      <w:pPr>
        <w:jc w:val="both"/>
        <w:rPr>
          <w:rFonts w:ascii="Tahoma" w:hAnsi="Tahoma" w:cs="Tahoma"/>
        </w:rPr>
      </w:pPr>
    </w:p>
    <w:p w:rsidR="00184715" w:rsidRPr="00BF008D" w:rsidRDefault="00184715" w:rsidP="00CD47ED">
      <w:pPr>
        <w:jc w:val="both"/>
        <w:rPr>
          <w:rFonts w:ascii="Tahoma" w:hAnsi="Tahoma" w:cs="Tahoma"/>
          <w:color w:val="FF0000"/>
          <w:sz w:val="22"/>
          <w:szCs w:val="22"/>
          <w:lang w:val="es-CO" w:eastAsia="en-US"/>
        </w:rPr>
      </w:pPr>
    </w:p>
    <w:p w:rsidR="00BE0C1B" w:rsidRPr="00E9754A" w:rsidRDefault="00BE0C1B" w:rsidP="00612CF3">
      <w:pPr>
        <w:pStyle w:val="Ttulo1"/>
        <w:numPr>
          <w:ilvl w:val="0"/>
          <w:numId w:val="2"/>
        </w:numPr>
        <w:spacing w:before="0"/>
        <w:ind w:left="0" w:firstLine="142"/>
        <w:jc w:val="left"/>
        <w:rPr>
          <w:rFonts w:ascii="Tahoma" w:hAnsi="Tahoma" w:cs="Tahoma"/>
          <w:color w:val="000000"/>
          <w:sz w:val="22"/>
          <w:szCs w:val="22"/>
        </w:rPr>
      </w:pPr>
      <w:bookmarkStart w:id="175" w:name="_Toc277660182"/>
      <w:bookmarkStart w:id="176" w:name="_Toc278821735"/>
      <w:bookmarkStart w:id="177" w:name="_Toc30180799"/>
      <w:r w:rsidRPr="00E9754A">
        <w:rPr>
          <w:rFonts w:ascii="Tahoma" w:hAnsi="Tahoma" w:cs="Tahoma"/>
          <w:color w:val="000000"/>
          <w:sz w:val="22"/>
          <w:szCs w:val="22"/>
        </w:rPr>
        <w:t>METODOLOGÍA</w:t>
      </w:r>
      <w:bookmarkEnd w:id="175"/>
      <w:r w:rsidRPr="008E51E7">
        <w:rPr>
          <w:rFonts w:ascii="Tahoma" w:hAnsi="Tahoma" w:cs="Tahoma"/>
          <w:color w:val="000000"/>
          <w:sz w:val="22"/>
          <w:szCs w:val="22"/>
        </w:rPr>
        <w:t xml:space="preserve"> PARA LA FORMULACIÓN DEL </w:t>
      </w:r>
      <w:bookmarkEnd w:id="176"/>
      <w:r w:rsidR="00F9093F">
        <w:rPr>
          <w:rFonts w:ascii="Tahoma" w:hAnsi="Tahoma" w:cs="Tahoma"/>
          <w:color w:val="000000"/>
          <w:sz w:val="22"/>
          <w:szCs w:val="22"/>
        </w:rPr>
        <w:t>PTEA</w:t>
      </w:r>
      <w:bookmarkEnd w:id="177"/>
    </w:p>
    <w:p w:rsidR="00BE0C1B" w:rsidRDefault="00BE0C1B" w:rsidP="00BE0C1B">
      <w:pPr>
        <w:rPr>
          <w:rFonts w:ascii="Tahoma" w:hAnsi="Tahoma" w:cs="Tahoma"/>
          <w:b/>
          <w:sz w:val="22"/>
        </w:rPr>
      </w:pPr>
    </w:p>
    <w:p w:rsidR="00BE0C1B" w:rsidRPr="00945D67" w:rsidRDefault="00BE0C1B" w:rsidP="0068302F">
      <w:pPr>
        <w:pStyle w:val="Ttulo2"/>
        <w:numPr>
          <w:ilvl w:val="1"/>
          <w:numId w:val="4"/>
        </w:numPr>
        <w:spacing w:before="0" w:after="0"/>
        <w:ind w:left="1134" w:hanging="425"/>
        <w:jc w:val="left"/>
        <w:rPr>
          <w:rFonts w:ascii="Tahoma" w:hAnsi="Tahoma" w:cs="Tahoma"/>
          <w:i w:val="0"/>
          <w:sz w:val="22"/>
          <w:szCs w:val="22"/>
        </w:rPr>
      </w:pPr>
      <w:bookmarkStart w:id="178" w:name="_Toc277660183"/>
      <w:bookmarkStart w:id="179" w:name="_Toc278821736"/>
      <w:bookmarkStart w:id="180" w:name="_Toc30180800"/>
      <w:r>
        <w:rPr>
          <w:rFonts w:ascii="Tahoma" w:hAnsi="Tahoma" w:cs="Tahoma"/>
          <w:i w:val="0"/>
          <w:sz w:val="22"/>
          <w:szCs w:val="22"/>
        </w:rPr>
        <w:t>CONVOCATORIA</w:t>
      </w:r>
      <w:bookmarkEnd w:id="178"/>
      <w:bookmarkEnd w:id="179"/>
      <w:bookmarkEnd w:id="180"/>
    </w:p>
    <w:p w:rsidR="00BE0C1B" w:rsidRPr="004F104E" w:rsidRDefault="00BE0C1B" w:rsidP="00BE0C1B">
      <w:pPr>
        <w:rPr>
          <w:rFonts w:ascii="Tahoma" w:hAnsi="Tahoma" w:cs="Tahoma"/>
          <w:b/>
          <w:sz w:val="22"/>
        </w:rPr>
      </w:pPr>
    </w:p>
    <w:p w:rsidR="0057550E" w:rsidRPr="00141806" w:rsidRDefault="0057550E" w:rsidP="00AF1847">
      <w:pPr>
        <w:jc w:val="both"/>
        <w:rPr>
          <w:rFonts w:ascii="Tahoma" w:eastAsia="Tahoma" w:hAnsi="Tahoma" w:cs="Tahoma"/>
          <w:sz w:val="22"/>
          <w:szCs w:val="22"/>
        </w:rPr>
      </w:pPr>
      <w:r w:rsidRPr="0057550E">
        <w:rPr>
          <w:rFonts w:ascii="Tahoma" w:hAnsi="Tahoma" w:cs="Tahoma"/>
          <w:sz w:val="22"/>
        </w:rPr>
        <w:t>El CIDEA</w:t>
      </w:r>
      <w:r w:rsidR="00141806">
        <w:rPr>
          <w:rFonts w:ascii="Tahoma" w:hAnsi="Tahoma" w:cs="Tahoma"/>
          <w:sz w:val="22"/>
        </w:rPr>
        <w:t>,</w:t>
      </w:r>
      <w:r w:rsidRPr="0057550E">
        <w:rPr>
          <w:rFonts w:ascii="Tahoma" w:hAnsi="Tahoma" w:cs="Tahoma"/>
          <w:sz w:val="22"/>
        </w:rPr>
        <w:t xml:space="preserve"> </w:t>
      </w:r>
      <w:r w:rsidR="00141806">
        <w:rPr>
          <w:rFonts w:ascii="Tahoma" w:hAnsi="Tahoma" w:cs="Tahoma"/>
          <w:sz w:val="22"/>
        </w:rPr>
        <w:t>como espacio de planificación y participación</w:t>
      </w:r>
      <w:r w:rsidR="00AF1847">
        <w:rPr>
          <w:rFonts w:ascii="Tahoma" w:hAnsi="Tahoma" w:cs="Tahoma"/>
          <w:sz w:val="22"/>
        </w:rPr>
        <w:t xml:space="preserve">, se constituye como el </w:t>
      </w:r>
      <w:r w:rsidR="00141806">
        <w:rPr>
          <w:rFonts w:ascii="Tahoma" w:hAnsi="Tahoma" w:cs="Tahoma"/>
          <w:sz w:val="22"/>
        </w:rPr>
        <w:t>ámbito</w:t>
      </w:r>
      <w:r w:rsidR="00AF1847">
        <w:rPr>
          <w:rFonts w:ascii="Tahoma" w:hAnsi="Tahoma" w:cs="Tahoma"/>
          <w:sz w:val="22"/>
        </w:rPr>
        <w:t xml:space="preserve"> de análisis de problemáticas y, potencialidades ambientales del municipio. </w:t>
      </w:r>
      <w:r w:rsidR="008B3E8B">
        <w:rPr>
          <w:rFonts w:ascii="Tahoma" w:hAnsi="Tahoma" w:cs="Tahoma"/>
          <w:sz w:val="22"/>
        </w:rPr>
        <w:t>Presidido por la Secretaria de Planeación</w:t>
      </w:r>
      <w:r w:rsidR="00C73C2A" w:rsidRPr="00141806">
        <w:rPr>
          <w:rFonts w:ascii="Tahoma" w:eastAsia="Tahoma" w:hAnsi="Tahoma" w:cs="Tahoma"/>
          <w:sz w:val="22"/>
          <w:szCs w:val="22"/>
        </w:rPr>
        <w:t xml:space="preserve">, </w:t>
      </w:r>
      <w:r w:rsidR="00706258" w:rsidRPr="00141806">
        <w:rPr>
          <w:rFonts w:ascii="Tahoma" w:eastAsia="Tahoma" w:hAnsi="Tahoma" w:cs="Tahoma"/>
          <w:sz w:val="22"/>
          <w:szCs w:val="22"/>
        </w:rPr>
        <w:t>se realiza convocatoria a los miembros activos del comité</w:t>
      </w:r>
      <w:bookmarkStart w:id="181" w:name="_GoBack"/>
      <w:bookmarkEnd w:id="181"/>
      <w:r w:rsidR="00706258" w:rsidRPr="00141806">
        <w:rPr>
          <w:rFonts w:ascii="Tahoma" w:eastAsia="Tahoma" w:hAnsi="Tahoma" w:cs="Tahoma"/>
          <w:sz w:val="22"/>
          <w:szCs w:val="22"/>
        </w:rPr>
        <w:t>.</w:t>
      </w:r>
    </w:p>
    <w:p w:rsidR="00AF1847" w:rsidRDefault="00AF1847" w:rsidP="00AF1847">
      <w:pPr>
        <w:jc w:val="center"/>
        <w:rPr>
          <w:rFonts w:ascii="Tahoma" w:eastAsia="Tahoma" w:hAnsi="Tahoma" w:cs="Tahoma"/>
        </w:rPr>
      </w:pPr>
    </w:p>
    <w:p w:rsidR="00EF3512" w:rsidRPr="00945D67" w:rsidRDefault="00EF3512" w:rsidP="0068302F">
      <w:pPr>
        <w:pStyle w:val="Ttulo2"/>
        <w:numPr>
          <w:ilvl w:val="1"/>
          <w:numId w:val="4"/>
        </w:numPr>
        <w:spacing w:before="0" w:after="0"/>
        <w:ind w:left="709" w:hanging="709"/>
        <w:jc w:val="left"/>
        <w:rPr>
          <w:rFonts w:ascii="Tahoma" w:hAnsi="Tahoma" w:cs="Tahoma"/>
          <w:i w:val="0"/>
          <w:sz w:val="22"/>
          <w:szCs w:val="22"/>
        </w:rPr>
      </w:pPr>
      <w:bookmarkStart w:id="182" w:name="_Toc277660185"/>
      <w:bookmarkStart w:id="183" w:name="_Toc278821738"/>
      <w:bookmarkStart w:id="184" w:name="_Toc30180801"/>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182"/>
      <w:bookmarkEnd w:id="183"/>
      <w:bookmarkEnd w:id="184"/>
    </w:p>
    <w:p w:rsidR="00EF3512" w:rsidRPr="00BC6494" w:rsidRDefault="00EF3512" w:rsidP="00EF3512">
      <w:pPr>
        <w:rPr>
          <w:rFonts w:ascii="Tahoma" w:hAnsi="Tahoma" w:cs="Tahoma"/>
          <w:b/>
          <w:sz w:val="22"/>
        </w:rPr>
      </w:pPr>
    </w:p>
    <w:p w:rsidR="00AB0289" w:rsidRPr="00CD70B8" w:rsidRDefault="00AB0289" w:rsidP="002A1E40">
      <w:pPr>
        <w:pStyle w:val="Ttulo3"/>
        <w:numPr>
          <w:ilvl w:val="2"/>
          <w:numId w:val="2"/>
        </w:numPr>
        <w:spacing w:before="0" w:after="0"/>
        <w:ind w:left="720"/>
        <w:jc w:val="both"/>
        <w:rPr>
          <w:rFonts w:ascii="Tahoma" w:hAnsi="Tahoma" w:cs="Tahoma"/>
          <w:b w:val="0"/>
          <w:bCs w:val="0"/>
          <w:sz w:val="22"/>
          <w:szCs w:val="22"/>
          <w:lang w:val="es-CO"/>
        </w:rPr>
      </w:pPr>
      <w:bookmarkStart w:id="185" w:name="_Toc277660186"/>
      <w:bookmarkStart w:id="186" w:name="_Toc278821739"/>
      <w:bookmarkStart w:id="187" w:name="_Toc30180802"/>
      <w:r w:rsidRPr="00CD70B8">
        <w:rPr>
          <w:rFonts w:ascii="Tahoma" w:hAnsi="Tahoma" w:cs="Tahoma"/>
          <w:b w:val="0"/>
          <w:bCs w:val="0"/>
          <w:sz w:val="22"/>
          <w:szCs w:val="22"/>
          <w:lang w:val="es-CO"/>
        </w:rPr>
        <w:t>Primera Sesión</w:t>
      </w:r>
      <w:bookmarkEnd w:id="185"/>
      <w:bookmarkEnd w:id="186"/>
      <w:bookmarkEnd w:id="187"/>
      <w:r w:rsidRPr="00CD70B8">
        <w:rPr>
          <w:rFonts w:ascii="Tahoma" w:hAnsi="Tahoma" w:cs="Tahoma"/>
          <w:b w:val="0"/>
          <w:bCs w:val="0"/>
          <w:sz w:val="22"/>
          <w:szCs w:val="22"/>
          <w:lang w:val="es-CO"/>
        </w:rPr>
        <w:t xml:space="preserve"> </w:t>
      </w:r>
    </w:p>
    <w:p w:rsidR="00472B04" w:rsidRPr="00F9093F" w:rsidRDefault="00472B04" w:rsidP="00472B04">
      <w:pPr>
        <w:rPr>
          <w:color w:val="FF0000"/>
        </w:rPr>
      </w:pPr>
    </w:p>
    <w:p w:rsidR="00CF438E" w:rsidRDefault="006C1F6A" w:rsidP="00CF438E">
      <w:pPr>
        <w:jc w:val="both"/>
        <w:rPr>
          <w:rFonts w:ascii="Tahoma" w:hAnsi="Tahoma" w:cs="Tahoma"/>
          <w:sz w:val="22"/>
        </w:rPr>
      </w:pPr>
      <w:r w:rsidRPr="00F72B66">
        <w:rPr>
          <w:rFonts w:ascii="Tahoma" w:hAnsi="Tahoma" w:cs="Tahoma"/>
          <w:sz w:val="22"/>
        </w:rPr>
        <w:lastRenderedPageBreak/>
        <w:t xml:space="preserve">La mesa de trabajo </w:t>
      </w:r>
      <w:r w:rsidR="00F72B66" w:rsidRPr="00F72B66">
        <w:rPr>
          <w:rFonts w:ascii="Tahoma" w:hAnsi="Tahoma" w:cs="Tahoma"/>
          <w:sz w:val="22"/>
        </w:rPr>
        <w:t xml:space="preserve">tuvo como objetivo </w:t>
      </w:r>
      <w:r w:rsidR="00F72B66">
        <w:rPr>
          <w:rFonts w:ascii="Tahoma" w:hAnsi="Tahoma" w:cs="Tahoma"/>
          <w:sz w:val="22"/>
        </w:rPr>
        <w:t xml:space="preserve">dar inicio al </w:t>
      </w:r>
      <w:r w:rsidR="00F72B66" w:rsidRPr="00F72B66">
        <w:rPr>
          <w:rFonts w:ascii="Tahoma" w:hAnsi="Tahoma" w:cs="Tahoma"/>
          <w:sz w:val="22"/>
        </w:rPr>
        <w:t>proceso de actualización del Plan Territorial de Educación Ambiental-PTEA</w:t>
      </w:r>
      <w:r w:rsidR="00F72B66">
        <w:rPr>
          <w:rFonts w:ascii="Tahoma" w:hAnsi="Tahoma" w:cs="Tahoma"/>
          <w:sz w:val="22"/>
        </w:rPr>
        <w:t>.</w:t>
      </w:r>
    </w:p>
    <w:p w:rsidR="00F72B66" w:rsidRDefault="00F72B66" w:rsidP="00CF438E">
      <w:pPr>
        <w:jc w:val="both"/>
        <w:rPr>
          <w:rFonts w:ascii="Tahoma" w:hAnsi="Tahoma" w:cs="Tahoma"/>
          <w:sz w:val="22"/>
        </w:rPr>
      </w:pPr>
    </w:p>
    <w:p w:rsidR="00F72B66" w:rsidRDefault="00F72B66" w:rsidP="00CF438E">
      <w:pPr>
        <w:jc w:val="both"/>
        <w:rPr>
          <w:rFonts w:ascii="Tahoma" w:hAnsi="Tahoma" w:cs="Tahoma"/>
          <w:sz w:val="22"/>
        </w:rPr>
      </w:pPr>
      <w:r>
        <w:rPr>
          <w:rFonts w:ascii="Tahoma" w:hAnsi="Tahoma" w:cs="Tahoma"/>
          <w:sz w:val="22"/>
        </w:rPr>
        <w:t xml:space="preserve">El comité </w:t>
      </w:r>
      <w:r w:rsidR="00636C26">
        <w:rPr>
          <w:rFonts w:ascii="Tahoma" w:hAnsi="Tahoma" w:cs="Tahoma"/>
          <w:sz w:val="22"/>
        </w:rPr>
        <w:t xml:space="preserve">conoce el </w:t>
      </w:r>
      <w:r>
        <w:rPr>
          <w:rFonts w:ascii="Tahoma" w:hAnsi="Tahoma" w:cs="Tahoma"/>
          <w:sz w:val="22"/>
        </w:rPr>
        <w:t>trabajo a realizar por el CIDEA en el último año de vigencia de la actual administraci</w:t>
      </w:r>
      <w:r w:rsidR="00636C26">
        <w:rPr>
          <w:rFonts w:ascii="Tahoma" w:hAnsi="Tahoma" w:cs="Tahoma"/>
          <w:sz w:val="22"/>
        </w:rPr>
        <w:t>ón:</w:t>
      </w:r>
    </w:p>
    <w:p w:rsidR="008C6B10" w:rsidRDefault="008C6B10" w:rsidP="00CF438E">
      <w:pPr>
        <w:jc w:val="both"/>
        <w:rPr>
          <w:rFonts w:ascii="Tahoma" w:hAnsi="Tahoma" w:cs="Tahoma"/>
          <w:sz w:val="22"/>
        </w:rPr>
      </w:pPr>
    </w:p>
    <w:p w:rsidR="00636C26" w:rsidRDefault="00636C26" w:rsidP="0068302F">
      <w:pPr>
        <w:pStyle w:val="Prrafodelista"/>
        <w:numPr>
          <w:ilvl w:val="0"/>
          <w:numId w:val="27"/>
        </w:numPr>
        <w:jc w:val="both"/>
        <w:rPr>
          <w:rFonts w:ascii="Tahoma" w:hAnsi="Tahoma" w:cs="Tahoma"/>
        </w:rPr>
      </w:pPr>
      <w:r w:rsidRPr="00636C26">
        <w:rPr>
          <w:rFonts w:ascii="Tahoma" w:hAnsi="Tahoma" w:cs="Tahoma"/>
        </w:rPr>
        <w:t>Actualización de las acciones realizadas por el comité y se visualizará en documento el aporte que éste ha dado a la educación ambiental del municipio</w:t>
      </w:r>
    </w:p>
    <w:p w:rsidR="00636C26" w:rsidRDefault="00636C26" w:rsidP="0068302F">
      <w:pPr>
        <w:pStyle w:val="Prrafodelista"/>
        <w:numPr>
          <w:ilvl w:val="0"/>
          <w:numId w:val="27"/>
        </w:numPr>
        <w:jc w:val="both"/>
        <w:rPr>
          <w:rFonts w:ascii="Tahoma" w:hAnsi="Tahoma" w:cs="Tahoma"/>
        </w:rPr>
      </w:pPr>
      <w:r>
        <w:rPr>
          <w:rFonts w:ascii="Tahoma" w:hAnsi="Tahoma" w:cs="Tahoma"/>
        </w:rPr>
        <w:t>El documento final será el insumo para presentar como balance de gestión del CIDEA ante los entes de control</w:t>
      </w:r>
    </w:p>
    <w:p w:rsidR="00636C26" w:rsidRPr="00636C26" w:rsidRDefault="00636C26" w:rsidP="0068302F">
      <w:pPr>
        <w:pStyle w:val="Prrafodelista"/>
        <w:numPr>
          <w:ilvl w:val="0"/>
          <w:numId w:val="27"/>
        </w:numPr>
        <w:jc w:val="both"/>
        <w:rPr>
          <w:rFonts w:ascii="Tahoma" w:hAnsi="Tahoma" w:cs="Tahoma"/>
        </w:rPr>
      </w:pPr>
      <w:r>
        <w:rPr>
          <w:rFonts w:ascii="Tahoma" w:hAnsi="Tahoma" w:cs="Tahoma"/>
        </w:rPr>
        <w:t xml:space="preserve">El documento final también dará guía a la próxima administración municipal para que enfoque la educación ambiental en el municipio </w:t>
      </w:r>
    </w:p>
    <w:p w:rsidR="002B5B4D" w:rsidRPr="00F9093F" w:rsidRDefault="002B5B4D" w:rsidP="00CF438E">
      <w:pPr>
        <w:jc w:val="both"/>
        <w:rPr>
          <w:rFonts w:ascii="Tahoma" w:hAnsi="Tahoma" w:cs="Tahoma"/>
          <w:color w:val="FF0000"/>
          <w:sz w:val="22"/>
        </w:rPr>
      </w:pPr>
    </w:p>
    <w:p w:rsidR="00CF438E" w:rsidRDefault="00CD70B8" w:rsidP="00CF438E">
      <w:pPr>
        <w:jc w:val="both"/>
        <w:rPr>
          <w:rFonts w:ascii="Tahoma" w:hAnsi="Tahoma" w:cs="Tahoma"/>
          <w:sz w:val="22"/>
        </w:rPr>
      </w:pPr>
      <w:r>
        <w:rPr>
          <w:rFonts w:ascii="Tahoma" w:hAnsi="Tahoma" w:cs="Tahoma"/>
          <w:sz w:val="22"/>
        </w:rPr>
        <w:t>S</w:t>
      </w:r>
      <w:r w:rsidR="00CF438E" w:rsidRPr="00CD70B8">
        <w:rPr>
          <w:rFonts w:ascii="Tahoma" w:hAnsi="Tahoma" w:cs="Tahoma"/>
          <w:sz w:val="22"/>
        </w:rPr>
        <w:t>e desarrollaron las siguientes actividades:</w:t>
      </w:r>
    </w:p>
    <w:p w:rsidR="00CD70B8" w:rsidRDefault="00CD70B8" w:rsidP="00CF438E">
      <w:pPr>
        <w:jc w:val="both"/>
        <w:rPr>
          <w:rFonts w:ascii="Tahoma" w:hAnsi="Tahoma" w:cs="Tahoma"/>
          <w:sz w:val="22"/>
        </w:rPr>
      </w:pPr>
    </w:p>
    <w:p w:rsidR="008710C4" w:rsidRDefault="005F514A" w:rsidP="0068302F">
      <w:pPr>
        <w:pStyle w:val="Prrafodelista"/>
        <w:numPr>
          <w:ilvl w:val="3"/>
          <w:numId w:val="20"/>
        </w:numPr>
        <w:ind w:left="709"/>
        <w:jc w:val="both"/>
        <w:rPr>
          <w:rFonts w:ascii="Tahoma" w:hAnsi="Tahoma" w:cs="Tahoma"/>
        </w:rPr>
      </w:pPr>
      <w:r>
        <w:rPr>
          <w:rFonts w:ascii="Tahoma" w:hAnsi="Tahoma" w:cs="Tahoma"/>
        </w:rPr>
        <w:t xml:space="preserve">Con apoyo de la visualización de </w:t>
      </w:r>
      <w:r w:rsidR="008710C4" w:rsidRPr="005F514A">
        <w:rPr>
          <w:rFonts w:ascii="Tahoma" w:hAnsi="Tahoma" w:cs="Tahoma"/>
        </w:rPr>
        <w:t xml:space="preserve">las metas del </w:t>
      </w:r>
      <w:r>
        <w:rPr>
          <w:rFonts w:ascii="Tahoma" w:hAnsi="Tahoma" w:cs="Tahoma"/>
        </w:rPr>
        <w:t xml:space="preserve">PAC 2016-2019, </w:t>
      </w:r>
      <w:r w:rsidR="008C6B10">
        <w:rPr>
          <w:rFonts w:ascii="Tahoma" w:hAnsi="Tahoma" w:cs="Tahoma"/>
        </w:rPr>
        <w:t>se socializa a los miembros asistentes del CIDEA los objetivos, con enfoque de educación ambiental, planteados desde la Corporación Autónoma Regional de Cundinamarca – CAR, en su jurisdicción.</w:t>
      </w:r>
      <w:r w:rsidR="00EB4D2D">
        <w:rPr>
          <w:rFonts w:ascii="Tahoma" w:hAnsi="Tahoma" w:cs="Tahoma"/>
        </w:rPr>
        <w:t xml:space="preserve"> </w:t>
      </w:r>
    </w:p>
    <w:p w:rsidR="003D53D7" w:rsidRPr="003D53D7" w:rsidRDefault="00C2767E" w:rsidP="0068302F">
      <w:pPr>
        <w:pStyle w:val="Prrafodelista"/>
        <w:numPr>
          <w:ilvl w:val="3"/>
          <w:numId w:val="20"/>
        </w:numPr>
        <w:ind w:left="709"/>
        <w:jc w:val="both"/>
        <w:rPr>
          <w:rFonts w:ascii="Tahoma" w:hAnsi="Tahoma" w:cs="Tahoma"/>
        </w:rPr>
      </w:pPr>
      <w:r w:rsidRPr="00232E2D">
        <w:rPr>
          <w:rFonts w:ascii="Tahoma" w:hAnsi="Tahoma" w:cs="Tahoma"/>
          <w:noProof/>
          <w:lang w:val="en-US"/>
        </w:rPr>
        <w:drawing>
          <wp:anchor distT="0" distB="0" distL="114300" distR="114300" simplePos="0" relativeHeight="251709952" behindDoc="0" locked="0" layoutInCell="1" allowOverlap="1" wp14:anchorId="04C6B5B7" wp14:editId="5635D0EC">
            <wp:simplePos x="0" y="0"/>
            <wp:positionH relativeFrom="column">
              <wp:posOffset>1214755</wp:posOffset>
            </wp:positionH>
            <wp:positionV relativeFrom="paragraph">
              <wp:posOffset>858520</wp:posOffset>
            </wp:positionV>
            <wp:extent cx="3209925" cy="2628900"/>
            <wp:effectExtent l="0" t="0" r="9525" b="0"/>
            <wp:wrapSquare wrapText="bothSides"/>
            <wp:docPr id="59" name="Imagen 59" descr="C:\Users\pc\Desktop\Cto 820-2019\Informe 4\5. Obligación Específica 2 - APOYO TÉCNICO SOCIAL\2.3. IMPLEMENTACIÓN PTEA\CIDEA\GUALIVA\UTICA\3. REGISTRO FOTOGRAFICO\20190619_11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Cto 820-2019\Informe 4\5. Obligación Específica 2 - APOYO TÉCNICO SOCIAL\2.3. IMPLEMENTACIÓN PTEA\CIDEA\GUALIVA\UTICA\3. REGISTRO FOTOGRAFICO\20190619_1155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9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D22">
        <w:rPr>
          <w:rFonts w:ascii="Tahoma" w:hAnsi="Tahoma" w:cs="Tahoma"/>
        </w:rPr>
        <w:t>Los asistentes relacionan los principales logros que su dependencia ha alcanzado y aportado en el cambio de hábitos, en la gestión de los residuos, en el emprendimiento sostenible y en general, en el fortalecimiento de la conservación y uso adecuado de los recursos naturale</w:t>
      </w:r>
      <w:r w:rsidR="003D53D7">
        <w:rPr>
          <w:rFonts w:ascii="Tahoma" w:hAnsi="Tahoma" w:cs="Tahoma"/>
        </w:rPr>
        <w:t>s</w:t>
      </w:r>
    </w:p>
    <w:p w:rsidR="00992A05" w:rsidRDefault="00992A05" w:rsidP="00CF438E">
      <w:pPr>
        <w:rPr>
          <w:rFonts w:ascii="Tahoma" w:hAnsi="Tahoma" w:cs="Tahoma"/>
          <w:color w:val="FF0000"/>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CD70B8" w:rsidRDefault="00CD70B8"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C2767E" w:rsidP="00CD70B8">
      <w:pPr>
        <w:jc w:val="both"/>
        <w:rPr>
          <w:rFonts w:ascii="Tahoma" w:hAnsi="Tahoma" w:cs="Tahoma"/>
          <w:sz w:val="22"/>
        </w:rPr>
      </w:pPr>
      <w:r>
        <w:rPr>
          <w:rFonts w:ascii="Tahoma" w:eastAsia="Calibri" w:hAnsi="Tahoma" w:cs="Tahoma"/>
          <w:noProof/>
          <w:sz w:val="22"/>
          <w:szCs w:val="22"/>
          <w:lang w:val="en-US" w:eastAsia="en-US"/>
        </w:rPr>
        <mc:AlternateContent>
          <mc:Choice Requires="wps">
            <w:drawing>
              <wp:anchor distT="0" distB="0" distL="114300" distR="114300" simplePos="0" relativeHeight="251712000" behindDoc="0" locked="0" layoutInCell="1" allowOverlap="1" wp14:anchorId="5F70218F" wp14:editId="6BC444B6">
                <wp:simplePos x="0" y="0"/>
                <wp:positionH relativeFrom="column">
                  <wp:posOffset>605790</wp:posOffset>
                </wp:positionH>
                <wp:positionV relativeFrom="paragraph">
                  <wp:posOffset>140970</wp:posOffset>
                </wp:positionV>
                <wp:extent cx="4821555" cy="352425"/>
                <wp:effectExtent l="0" t="0" r="0" b="9525"/>
                <wp:wrapSquare wrapText="bothSides"/>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087FE1" w:rsidRDefault="009A56B0" w:rsidP="00C2767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No.14</w:t>
                            </w:r>
                            <w:r w:rsidRPr="00087FE1">
                              <w:rPr>
                                <w:rFonts w:ascii="Tahoma" w:hAnsi="Tahoma" w:cs="Tahoma"/>
                                <w:sz w:val="16"/>
                                <w:szCs w:val="16"/>
                              </w:rPr>
                              <w:t>:</w:t>
                            </w:r>
                            <w:r>
                              <w:rPr>
                                <w:rFonts w:ascii="Tahoma" w:hAnsi="Tahoma" w:cs="Tahoma"/>
                                <w:b w:val="0"/>
                                <w:sz w:val="16"/>
                                <w:szCs w:val="16"/>
                              </w:rPr>
                              <w:t xml:space="preserve"> Mesa de trabajo CIDEA, actualización del Plan Territorial de Educación Ambiental, 19/06/2019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218F" id="_x0000_s1036" type="#_x0000_t202" style="position:absolute;left:0;text-align:left;margin-left:47.7pt;margin-top:11.1pt;width:379.65pt;height:27.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" stroked="f">
                <v:textbox inset="0,0,0,0">
                  <w:txbxContent>
                    <w:p w:rsidR="009A56B0" w:rsidRPr="00087FE1" w:rsidRDefault="009A56B0" w:rsidP="00C2767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No.14</w:t>
                      </w:r>
                      <w:r w:rsidRPr="00087FE1">
                        <w:rPr>
                          <w:rFonts w:ascii="Tahoma" w:hAnsi="Tahoma" w:cs="Tahoma"/>
                          <w:sz w:val="16"/>
                          <w:szCs w:val="16"/>
                        </w:rPr>
                        <w:t>:</w:t>
                      </w:r>
                      <w:r>
                        <w:rPr>
                          <w:rFonts w:ascii="Tahoma" w:hAnsi="Tahoma" w:cs="Tahoma"/>
                          <w:b w:val="0"/>
                          <w:sz w:val="16"/>
                          <w:szCs w:val="16"/>
                        </w:rPr>
                        <w:t xml:space="preserve"> Mesa de trabajo CIDEA, actualización del Plan Territorial de Educación Ambiental, 19/06/2019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2019</w:t>
                      </w:r>
                    </w:p>
                  </w:txbxContent>
                </v:textbox>
                <w10:wrap type="square"/>
              </v:shape>
            </w:pict>
          </mc:Fallback>
        </mc:AlternateContent>
      </w: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AF5E36" w:rsidRDefault="00AF5E36" w:rsidP="00AF5E36">
      <w:pPr>
        <w:jc w:val="both"/>
        <w:rPr>
          <w:rFonts w:ascii="Tahoma" w:hAnsi="Tahoma" w:cs="Tahoma"/>
          <w:sz w:val="22"/>
        </w:rPr>
      </w:pPr>
      <w:r>
        <w:rPr>
          <w:rFonts w:ascii="Tahoma" w:hAnsi="Tahoma" w:cs="Tahoma"/>
          <w:sz w:val="22"/>
        </w:rPr>
        <w:t xml:space="preserve">Se concluyó que la educación ambiental es transversal a la gestión de la administración municipal. Sin embargo, se debe contar con un plan de trabajo que apoye el fomento de una cultura ambiental fortalecida en los </w:t>
      </w:r>
      <w:r w:rsidR="007E1364">
        <w:rPr>
          <w:rFonts w:ascii="Tahoma" w:hAnsi="Tahoma" w:cs="Tahoma"/>
          <w:sz w:val="22"/>
        </w:rPr>
        <w:t>Uticenses</w:t>
      </w:r>
      <w:r>
        <w:rPr>
          <w:rFonts w:ascii="Tahoma" w:hAnsi="Tahoma" w:cs="Tahoma"/>
          <w:sz w:val="22"/>
        </w:rPr>
        <w:t>.</w:t>
      </w:r>
    </w:p>
    <w:p w:rsidR="0081076E" w:rsidRDefault="0081076E" w:rsidP="00CD70B8">
      <w:pPr>
        <w:jc w:val="both"/>
        <w:rPr>
          <w:rFonts w:ascii="Tahoma" w:hAnsi="Tahoma" w:cs="Tahoma"/>
          <w:sz w:val="22"/>
        </w:rPr>
      </w:pPr>
    </w:p>
    <w:p w:rsidR="00CD70B8" w:rsidRPr="00CD70B8" w:rsidRDefault="00CD70B8" w:rsidP="00CD70B8">
      <w:pPr>
        <w:pStyle w:val="Ttulo3"/>
        <w:numPr>
          <w:ilvl w:val="2"/>
          <w:numId w:val="2"/>
        </w:numPr>
        <w:spacing w:before="0" w:after="0"/>
        <w:ind w:left="720"/>
        <w:jc w:val="both"/>
        <w:rPr>
          <w:rFonts w:ascii="Tahoma" w:hAnsi="Tahoma" w:cs="Tahoma"/>
          <w:b w:val="0"/>
          <w:bCs w:val="0"/>
          <w:sz w:val="22"/>
          <w:szCs w:val="22"/>
          <w:lang w:val="es-CO"/>
        </w:rPr>
      </w:pPr>
      <w:bookmarkStart w:id="188" w:name="_Toc30180803"/>
      <w:r>
        <w:rPr>
          <w:rFonts w:ascii="Tahoma" w:hAnsi="Tahoma" w:cs="Tahoma"/>
          <w:b w:val="0"/>
          <w:bCs w:val="0"/>
          <w:sz w:val="22"/>
          <w:szCs w:val="22"/>
          <w:lang w:val="es-CO"/>
        </w:rPr>
        <w:t>Segunda</w:t>
      </w:r>
      <w:r w:rsidRPr="00CD70B8">
        <w:rPr>
          <w:rFonts w:ascii="Tahoma" w:hAnsi="Tahoma" w:cs="Tahoma"/>
          <w:b w:val="0"/>
          <w:bCs w:val="0"/>
          <w:sz w:val="22"/>
          <w:szCs w:val="22"/>
          <w:lang w:val="es-CO"/>
        </w:rPr>
        <w:t xml:space="preserve"> Sesión</w:t>
      </w:r>
      <w:bookmarkEnd w:id="188"/>
      <w:r w:rsidRPr="00CD70B8">
        <w:rPr>
          <w:rFonts w:ascii="Tahoma" w:hAnsi="Tahoma" w:cs="Tahoma"/>
          <w:b w:val="0"/>
          <w:bCs w:val="0"/>
          <w:sz w:val="22"/>
          <w:szCs w:val="22"/>
          <w:lang w:val="es-CO"/>
        </w:rPr>
        <w:t xml:space="preserve"> </w:t>
      </w:r>
    </w:p>
    <w:p w:rsidR="00CD70B8" w:rsidRPr="00F9093F" w:rsidRDefault="00CD70B8" w:rsidP="00CD70B8">
      <w:pPr>
        <w:rPr>
          <w:color w:val="FF0000"/>
        </w:rPr>
      </w:pPr>
    </w:p>
    <w:p w:rsidR="00533B85" w:rsidRPr="00533B85" w:rsidRDefault="00533B85" w:rsidP="00CD70B8">
      <w:pPr>
        <w:jc w:val="both"/>
        <w:rPr>
          <w:rFonts w:ascii="Tahoma" w:hAnsi="Tahoma" w:cs="Tahoma"/>
          <w:sz w:val="22"/>
        </w:rPr>
      </w:pPr>
      <w:r w:rsidRPr="00533B85">
        <w:rPr>
          <w:rFonts w:ascii="Tahoma" w:hAnsi="Tahoma" w:cs="Tahoma"/>
          <w:sz w:val="22"/>
        </w:rPr>
        <w:t xml:space="preserve">El CIDEA se reúne con el objetivo de definir </w:t>
      </w:r>
      <w:r>
        <w:rPr>
          <w:rFonts w:ascii="Tahoma" w:hAnsi="Tahoma" w:cs="Tahoma"/>
          <w:sz w:val="22"/>
        </w:rPr>
        <w:t xml:space="preserve">el PTEA para periodo 2020-2023 como </w:t>
      </w:r>
      <w:r w:rsidR="005C3A52">
        <w:rPr>
          <w:rFonts w:ascii="Tahoma" w:hAnsi="Tahoma" w:cs="Tahoma"/>
          <w:sz w:val="22"/>
        </w:rPr>
        <w:t>la</w:t>
      </w:r>
      <w:r>
        <w:rPr>
          <w:rFonts w:ascii="Tahoma" w:hAnsi="Tahoma" w:cs="Tahoma"/>
          <w:sz w:val="22"/>
        </w:rPr>
        <w:t xml:space="preserve"> propuesta de continuidad </w:t>
      </w:r>
      <w:r w:rsidR="003E3D7C">
        <w:rPr>
          <w:rFonts w:ascii="Tahoma" w:hAnsi="Tahoma" w:cs="Tahoma"/>
          <w:sz w:val="22"/>
        </w:rPr>
        <w:t>a los programas de educación ambiental</w:t>
      </w:r>
      <w:r w:rsidR="005C3A52">
        <w:rPr>
          <w:rFonts w:ascii="Tahoma" w:hAnsi="Tahoma" w:cs="Tahoma"/>
          <w:sz w:val="22"/>
        </w:rPr>
        <w:t>,</w:t>
      </w:r>
      <w:r w:rsidR="003E3D7C">
        <w:rPr>
          <w:rFonts w:ascii="Tahoma" w:hAnsi="Tahoma" w:cs="Tahoma"/>
          <w:sz w:val="22"/>
        </w:rPr>
        <w:t xml:space="preserve"> emprendidos por la actual administración</w:t>
      </w:r>
    </w:p>
    <w:p w:rsidR="00CD70B8" w:rsidRPr="00F9093F" w:rsidRDefault="00CD70B8" w:rsidP="00CD70B8">
      <w:pPr>
        <w:jc w:val="both"/>
        <w:rPr>
          <w:rFonts w:ascii="Tahoma" w:hAnsi="Tahoma" w:cs="Tahoma"/>
          <w:color w:val="FF0000"/>
          <w:sz w:val="22"/>
        </w:rPr>
      </w:pPr>
    </w:p>
    <w:p w:rsidR="00CD70B8" w:rsidRDefault="00CD70B8" w:rsidP="00CD70B8">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rsidR="00CD70B8" w:rsidRDefault="00CD70B8" w:rsidP="00CD70B8">
      <w:pPr>
        <w:jc w:val="both"/>
        <w:rPr>
          <w:rFonts w:ascii="Tahoma" w:hAnsi="Tahoma" w:cs="Tahoma"/>
          <w:sz w:val="22"/>
        </w:rPr>
      </w:pPr>
    </w:p>
    <w:p w:rsidR="00CD70B8" w:rsidRDefault="00CB2A2A" w:rsidP="0068302F">
      <w:pPr>
        <w:pStyle w:val="Prrafodelista"/>
        <w:numPr>
          <w:ilvl w:val="6"/>
          <w:numId w:val="20"/>
        </w:numPr>
        <w:ind w:left="993" w:hanging="567"/>
        <w:jc w:val="both"/>
        <w:rPr>
          <w:rFonts w:ascii="Tahoma" w:hAnsi="Tahoma" w:cs="Tahoma"/>
        </w:rPr>
      </w:pPr>
      <w:r w:rsidRPr="00906141">
        <w:rPr>
          <w:rFonts w:ascii="Tahoma" w:hAnsi="Tahoma" w:cs="Tahoma"/>
        </w:rPr>
        <w:t xml:space="preserve">Se </w:t>
      </w:r>
      <w:r w:rsidR="007E1364">
        <w:rPr>
          <w:rFonts w:ascii="Tahoma" w:hAnsi="Tahoma" w:cs="Tahoma"/>
        </w:rPr>
        <w:t>socializó con los asistentes, la versión preliminar del PTEA 2020-2023</w:t>
      </w:r>
    </w:p>
    <w:p w:rsidR="00CD70B8" w:rsidRPr="007E1364" w:rsidRDefault="007E1364" w:rsidP="0068302F">
      <w:pPr>
        <w:pStyle w:val="Prrafodelista"/>
        <w:numPr>
          <w:ilvl w:val="6"/>
          <w:numId w:val="20"/>
        </w:numPr>
        <w:ind w:left="993" w:hanging="567"/>
        <w:jc w:val="both"/>
        <w:rPr>
          <w:rFonts w:ascii="Tahoma" w:hAnsi="Tahoma" w:cs="Tahoma"/>
        </w:rPr>
      </w:pPr>
      <w:r>
        <w:rPr>
          <w:rFonts w:ascii="Tahoma" w:hAnsi="Tahoma" w:cs="Tahoma"/>
        </w:rPr>
        <w:t>Los miembros del CIDE</w:t>
      </w:r>
      <w:r w:rsidR="005C3A52">
        <w:rPr>
          <w:rFonts w:ascii="Tahoma" w:hAnsi="Tahoma" w:cs="Tahoma"/>
        </w:rPr>
        <w:t>A</w:t>
      </w:r>
      <w:r>
        <w:rPr>
          <w:rFonts w:ascii="Tahoma" w:hAnsi="Tahoma" w:cs="Tahoma"/>
        </w:rPr>
        <w:t xml:space="preserve"> analizaron y debatieron los proyectos y actividades planteadas; complementaron con sus aportes, experiencias y perspectivas sobre la forma en que se sugiere a la próxima administración</w:t>
      </w:r>
      <w:r w:rsidR="005C3A52">
        <w:rPr>
          <w:rFonts w:ascii="Tahoma" w:hAnsi="Tahoma" w:cs="Tahoma"/>
        </w:rPr>
        <w:t>,</w:t>
      </w:r>
      <w:r>
        <w:rPr>
          <w:rFonts w:ascii="Tahoma" w:hAnsi="Tahoma" w:cs="Tahoma"/>
        </w:rPr>
        <w:t xml:space="preserve"> desarrollar el componente de educación ambiental del municipio</w:t>
      </w:r>
    </w:p>
    <w:p w:rsidR="00CD70B8" w:rsidRDefault="00CD70B8" w:rsidP="00CD70B8">
      <w:pPr>
        <w:jc w:val="both"/>
        <w:rPr>
          <w:rFonts w:ascii="Tahoma" w:hAnsi="Tahoma" w:cs="Tahoma"/>
          <w:sz w:val="22"/>
        </w:rPr>
      </w:pPr>
    </w:p>
    <w:p w:rsidR="0081076E" w:rsidRDefault="007E1364" w:rsidP="00CD70B8">
      <w:pPr>
        <w:jc w:val="both"/>
        <w:rPr>
          <w:rFonts w:ascii="Tahoma" w:hAnsi="Tahoma" w:cs="Tahoma"/>
          <w:sz w:val="22"/>
        </w:rPr>
      </w:pPr>
      <w:r w:rsidRPr="00C2767E">
        <w:rPr>
          <w:noProof/>
          <w:lang w:val="en-US" w:eastAsia="en-US"/>
        </w:rPr>
        <w:drawing>
          <wp:anchor distT="0" distB="0" distL="114300" distR="114300" simplePos="0" relativeHeight="251713024" behindDoc="0" locked="0" layoutInCell="1" allowOverlap="1" wp14:anchorId="35188893" wp14:editId="093C4234">
            <wp:simplePos x="0" y="0"/>
            <wp:positionH relativeFrom="column">
              <wp:posOffset>1389380</wp:posOffset>
            </wp:positionH>
            <wp:positionV relativeFrom="paragraph">
              <wp:posOffset>114300</wp:posOffset>
            </wp:positionV>
            <wp:extent cx="2812415" cy="2313305"/>
            <wp:effectExtent l="1905" t="0" r="8890" b="8890"/>
            <wp:wrapSquare wrapText="bothSides"/>
            <wp:docPr id="61" name="Imagen 61" descr="C:\Users\pc\Desktop\Cto 820-2019\Informe 8\5. Obligación Específica 2 - APOYO TÉCNICO SOCIAL\2.3. IMPLEMENTACIÓN PTEA\2.3.1. CIDEA\GUALIVA\UTICA\REGISTRO FOTOGRAFICO\20191024_1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Cto 820-2019\Informe 8\5. Obligación Específica 2 - APOYO TÉCNICO SOCIAL\2.3. IMPLEMENTACIÓN PTEA\2.3.1. CIDEA\GUALIVA\UTICA\REGISTRO FOTOGRAFICO\20191024_15291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206" r="15636"/>
                    <a:stretch/>
                  </pic:blipFill>
                  <pic:spPr bwMode="auto">
                    <a:xfrm rot="5400000">
                      <a:off x="0" y="0"/>
                      <a:ext cx="2812415" cy="231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76E" w:rsidRDefault="0081076E" w:rsidP="00CD70B8">
      <w:pPr>
        <w:jc w:val="both"/>
        <w:rPr>
          <w:rFonts w:ascii="Tahoma" w:hAnsi="Tahoma" w:cs="Tahoma"/>
          <w:sz w:val="22"/>
        </w:rPr>
      </w:pPr>
    </w:p>
    <w:p w:rsidR="00CD70B8" w:rsidRDefault="00CD70B8"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AF5E36" w:rsidP="00CD70B8">
      <w:pPr>
        <w:rPr>
          <w:rFonts w:ascii="Tahoma" w:hAnsi="Tahoma" w:cs="Tahoma"/>
          <w:color w:val="FF0000"/>
          <w:sz w:val="22"/>
        </w:rPr>
      </w:pPr>
      <w:r>
        <w:rPr>
          <w:noProof/>
          <w:lang w:val="en-US" w:eastAsia="en-US"/>
        </w:rPr>
        <mc:AlternateContent>
          <mc:Choice Requires="wps">
            <w:drawing>
              <wp:anchor distT="0" distB="0" distL="114300" distR="114300" simplePos="0" relativeHeight="251651584" behindDoc="0" locked="0" layoutInCell="1" allowOverlap="1" wp14:anchorId="22A81DDE" wp14:editId="268E8240">
                <wp:simplePos x="0" y="0"/>
                <wp:positionH relativeFrom="column">
                  <wp:posOffset>167640</wp:posOffset>
                </wp:positionH>
                <wp:positionV relativeFrom="paragraph">
                  <wp:posOffset>321310</wp:posOffset>
                </wp:positionV>
                <wp:extent cx="5105400" cy="292100"/>
                <wp:effectExtent l="0" t="0" r="0" b="0"/>
                <wp:wrapSquare wrapText="bothSides"/>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6B0" w:rsidRPr="00397BE2" w:rsidRDefault="009A56B0" w:rsidP="00EB4D2D">
                            <w:pPr>
                              <w:pStyle w:val="Descripcin"/>
                              <w:jc w:val="center"/>
                              <w:rPr>
                                <w:b w:val="0"/>
                              </w:rPr>
                            </w:pPr>
                            <w:r>
                              <w:t xml:space="preserve">Imagen No. 15: </w:t>
                            </w:r>
                            <w:r w:rsidRPr="00397BE2">
                              <w:rPr>
                                <w:b w:val="0"/>
                              </w:rPr>
                              <w:t>Mesa de trabajo CIDEA</w:t>
                            </w:r>
                            <w:r>
                              <w:rPr>
                                <w:b w:val="0"/>
                              </w:rPr>
                              <w:t>, socialización versión preliminar PTEA 2020-2023</w:t>
                            </w:r>
                            <w:r w:rsidRPr="00397BE2">
                              <w:rPr>
                                <w:b w:val="0"/>
                              </w:rPr>
                              <w:t xml:space="preserve"> </w:t>
                            </w:r>
                            <w:r>
                              <w:rPr>
                                <w:b w:val="0"/>
                              </w:rPr>
                              <w:t>–</w:t>
                            </w:r>
                            <w:r w:rsidRPr="00397BE2">
                              <w:rPr>
                                <w:b w:val="0"/>
                              </w:rPr>
                              <w:t xml:space="preserve"> </w:t>
                            </w:r>
                            <w:r>
                              <w:rPr>
                                <w:b w:val="0"/>
                              </w:rPr>
                              <w:t>Concejo municipal, 24/10/2019</w:t>
                            </w:r>
                            <w:r>
                              <w:t xml:space="preserve">. Fuente: </w:t>
                            </w:r>
                            <w:r w:rsidRPr="00397BE2">
                              <w:rPr>
                                <w:b w:val="0"/>
                              </w:rPr>
                              <w:t>Autor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81DDE" id="Text Box 4" o:spid="_x0000_s1037" type="#_x0000_t202" style="position:absolute;margin-left:13.2pt;margin-top:25.3pt;width:402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kzegIAAAg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" stroked="f">
                <v:textbox style="mso-fit-shape-to-text:t" inset="0,0,0,0">
                  <w:txbxContent>
                    <w:p w:rsidR="009A56B0" w:rsidRPr="00397BE2" w:rsidRDefault="009A56B0" w:rsidP="00EB4D2D">
                      <w:pPr>
                        <w:pStyle w:val="Descripcin"/>
                        <w:jc w:val="center"/>
                        <w:rPr>
                          <w:b w:val="0"/>
                        </w:rPr>
                      </w:pPr>
                      <w:r>
                        <w:t xml:space="preserve">Imagen No. 15: </w:t>
                      </w:r>
                      <w:r w:rsidRPr="00397BE2">
                        <w:rPr>
                          <w:b w:val="0"/>
                        </w:rPr>
                        <w:t>Mesa de trabajo CIDEA</w:t>
                      </w:r>
                      <w:r>
                        <w:rPr>
                          <w:b w:val="0"/>
                        </w:rPr>
                        <w:t>, socialización versión preliminar PTEA 2020-2023</w:t>
                      </w:r>
                      <w:r w:rsidRPr="00397BE2">
                        <w:rPr>
                          <w:b w:val="0"/>
                        </w:rPr>
                        <w:t xml:space="preserve"> </w:t>
                      </w:r>
                      <w:r>
                        <w:rPr>
                          <w:b w:val="0"/>
                        </w:rPr>
                        <w:t>–</w:t>
                      </w:r>
                      <w:r w:rsidRPr="00397BE2">
                        <w:rPr>
                          <w:b w:val="0"/>
                        </w:rPr>
                        <w:t xml:space="preserve"> </w:t>
                      </w:r>
                      <w:r>
                        <w:rPr>
                          <w:b w:val="0"/>
                        </w:rPr>
                        <w:t>Concejo municipal, 24/10/2019</w:t>
                      </w:r>
                      <w:r>
                        <w:t xml:space="preserve">. Fuente: </w:t>
                      </w:r>
                      <w:r w:rsidRPr="00397BE2">
                        <w:rPr>
                          <w:b w:val="0"/>
                        </w:rPr>
                        <w:t>Autor 2019</w:t>
                      </w:r>
                    </w:p>
                  </w:txbxContent>
                </v:textbox>
                <w10:wrap type="square"/>
              </v:shape>
            </w:pict>
          </mc:Fallback>
        </mc:AlternateContent>
      </w:r>
    </w:p>
    <w:p w:rsidR="00671E30" w:rsidRDefault="00671E30" w:rsidP="00CD70B8">
      <w:pPr>
        <w:rPr>
          <w:rFonts w:ascii="Tahoma" w:hAnsi="Tahoma" w:cs="Tahoma"/>
          <w:color w:val="FF0000"/>
          <w:sz w:val="22"/>
        </w:rPr>
      </w:pPr>
    </w:p>
    <w:p w:rsidR="00F06269" w:rsidRDefault="00F06269" w:rsidP="00CD70B8">
      <w:pPr>
        <w:rPr>
          <w:rFonts w:ascii="Tahoma" w:hAnsi="Tahoma" w:cs="Tahoma"/>
          <w:color w:val="FF0000"/>
          <w:sz w:val="22"/>
        </w:rPr>
      </w:pPr>
    </w:p>
    <w:p w:rsidR="00F06269" w:rsidRPr="009F2745" w:rsidRDefault="009F2745" w:rsidP="00A75394">
      <w:pPr>
        <w:jc w:val="both"/>
        <w:rPr>
          <w:rFonts w:ascii="Tahoma" w:hAnsi="Tahoma" w:cs="Tahoma"/>
          <w:sz w:val="22"/>
        </w:rPr>
      </w:pPr>
      <w:r w:rsidRPr="009F2745">
        <w:rPr>
          <w:rFonts w:ascii="Tahoma" w:hAnsi="Tahoma" w:cs="Tahoma"/>
          <w:sz w:val="22"/>
        </w:rPr>
        <w:t xml:space="preserve">La jornada del CIDEA concluyó en el reconocimiento de problemáticas </w:t>
      </w:r>
      <w:r>
        <w:rPr>
          <w:rFonts w:ascii="Tahoma" w:hAnsi="Tahoma" w:cs="Tahoma"/>
          <w:sz w:val="22"/>
        </w:rPr>
        <w:t xml:space="preserve">que requieren atención de la siguiente administración local: El manejo de residuos sólidos y la deforestación indiscriminada cuestionaron a los asistentes </w:t>
      </w:r>
      <w:r w:rsidR="00A75394">
        <w:rPr>
          <w:rFonts w:ascii="Tahoma" w:hAnsi="Tahoma" w:cs="Tahoma"/>
          <w:sz w:val="22"/>
        </w:rPr>
        <w:t>sobre las acciones requeridas para abordar el conflicto ambiental y lograr un desarrollo sostenible y amigable con el entorno</w:t>
      </w:r>
      <w:r w:rsidR="005C3A52">
        <w:rPr>
          <w:rFonts w:ascii="Tahoma" w:hAnsi="Tahoma" w:cs="Tahoma"/>
          <w:sz w:val="22"/>
        </w:rPr>
        <w:t>. También se sugiere contemplar los requisitos exigidos a quienes se postulan a los diferentes programas de la Corporación, de la Gobernación y demás entidades estatales.</w:t>
      </w:r>
    </w:p>
    <w:p w:rsidR="00F06269" w:rsidRDefault="00F06269" w:rsidP="00CD70B8">
      <w:pPr>
        <w:rPr>
          <w:rFonts w:ascii="Tahoma" w:hAnsi="Tahoma" w:cs="Tahoma"/>
          <w:color w:val="FF0000"/>
          <w:sz w:val="22"/>
        </w:rPr>
      </w:pPr>
    </w:p>
    <w:p w:rsidR="0083478F" w:rsidRPr="004E3401" w:rsidRDefault="0083478F" w:rsidP="00DF60C2">
      <w:pPr>
        <w:pStyle w:val="Ttulo1"/>
        <w:numPr>
          <w:ilvl w:val="0"/>
          <w:numId w:val="2"/>
        </w:numPr>
        <w:spacing w:before="0"/>
        <w:rPr>
          <w:rFonts w:ascii="Tahoma" w:hAnsi="Tahoma" w:cs="Tahoma"/>
          <w:color w:val="000000"/>
          <w:sz w:val="22"/>
          <w:szCs w:val="22"/>
        </w:rPr>
      </w:pPr>
      <w:bookmarkStart w:id="189" w:name="_Toc272819188"/>
      <w:bookmarkStart w:id="190" w:name="_Toc273382080"/>
      <w:bookmarkStart w:id="191" w:name="_Toc30180804"/>
      <w:r w:rsidRPr="004E3401">
        <w:rPr>
          <w:rFonts w:ascii="Tahoma" w:hAnsi="Tahoma" w:cs="Tahoma"/>
          <w:color w:val="000000"/>
          <w:sz w:val="22"/>
          <w:szCs w:val="22"/>
          <w:lang w:val="es-CO"/>
        </w:rPr>
        <w:t xml:space="preserve">PLAN </w:t>
      </w:r>
      <w:bookmarkEnd w:id="189"/>
      <w:bookmarkEnd w:id="190"/>
      <w:r w:rsidR="00F9093F" w:rsidRPr="004E3401">
        <w:rPr>
          <w:rFonts w:ascii="Tahoma" w:hAnsi="Tahoma" w:cs="Tahoma"/>
          <w:color w:val="000000"/>
          <w:sz w:val="22"/>
          <w:szCs w:val="22"/>
          <w:lang w:val="es-CO"/>
        </w:rPr>
        <w:t>TERRITORIAL DE EDUCACIÓN AMBIENTAL</w:t>
      </w:r>
      <w:r w:rsidR="00CD70B8" w:rsidRPr="004E3401">
        <w:rPr>
          <w:rFonts w:ascii="Tahoma" w:hAnsi="Tahoma" w:cs="Tahoma"/>
          <w:color w:val="000000"/>
          <w:sz w:val="22"/>
          <w:szCs w:val="22"/>
          <w:lang w:val="es-CO"/>
        </w:rPr>
        <w:t xml:space="preserve"> PTEA</w:t>
      </w:r>
      <w:bookmarkEnd w:id="191"/>
      <w:r w:rsidRPr="004E3401">
        <w:rPr>
          <w:rFonts w:ascii="Tahoma" w:hAnsi="Tahoma" w:cs="Tahoma"/>
          <w:color w:val="000000"/>
          <w:sz w:val="22"/>
          <w:szCs w:val="22"/>
        </w:rPr>
        <w:t xml:space="preserve">  </w:t>
      </w:r>
    </w:p>
    <w:p w:rsidR="00DF60C2" w:rsidRPr="004E3401" w:rsidRDefault="00DF60C2" w:rsidP="00DF60C2">
      <w:pPr>
        <w:rPr>
          <w:rFonts w:ascii="Tahoma" w:hAnsi="Tahoma" w:cs="Tahoma"/>
          <w:sz w:val="22"/>
          <w:szCs w:val="22"/>
          <w:lang w:eastAsia="en-US"/>
        </w:rPr>
      </w:pPr>
    </w:p>
    <w:p w:rsidR="00BD086A" w:rsidRPr="004E3401" w:rsidRDefault="00BD086A" w:rsidP="00A5272E">
      <w:pPr>
        <w:pStyle w:val="Ttulo2"/>
        <w:spacing w:before="0" w:after="0"/>
        <w:ind w:left="-142" w:firstLine="142"/>
        <w:jc w:val="both"/>
        <w:rPr>
          <w:rFonts w:ascii="Tahoma" w:hAnsi="Tahoma" w:cs="Tahoma"/>
          <w:i w:val="0"/>
          <w:sz w:val="22"/>
          <w:szCs w:val="22"/>
          <w:lang w:val="es-CO"/>
        </w:rPr>
      </w:pPr>
      <w:bookmarkStart w:id="192" w:name="_Toc30180805"/>
      <w:r w:rsidRPr="004E3401">
        <w:rPr>
          <w:rFonts w:ascii="Tahoma" w:hAnsi="Tahoma" w:cs="Tahoma"/>
          <w:i w:val="0"/>
          <w:sz w:val="22"/>
          <w:szCs w:val="22"/>
          <w:lang w:val="es-CO"/>
        </w:rPr>
        <w:lastRenderedPageBreak/>
        <w:t xml:space="preserve">5.1. </w:t>
      </w:r>
      <w:r w:rsidR="002F7246" w:rsidRPr="004E3401">
        <w:rPr>
          <w:rFonts w:ascii="Tahoma" w:hAnsi="Tahoma" w:cs="Tahoma"/>
          <w:i w:val="0"/>
          <w:sz w:val="22"/>
          <w:szCs w:val="22"/>
          <w:lang w:val="es-CO"/>
        </w:rPr>
        <w:t xml:space="preserve">   </w:t>
      </w:r>
      <w:r w:rsidRPr="004E3401">
        <w:rPr>
          <w:rFonts w:ascii="Tahoma" w:hAnsi="Tahoma" w:cs="Tahoma"/>
          <w:i w:val="0"/>
          <w:sz w:val="22"/>
          <w:szCs w:val="22"/>
          <w:lang w:val="es-CO"/>
        </w:rPr>
        <w:t>Objetivo General</w:t>
      </w:r>
      <w:bookmarkEnd w:id="192"/>
      <w:r w:rsidRPr="004E3401">
        <w:rPr>
          <w:rFonts w:ascii="Tahoma" w:hAnsi="Tahoma" w:cs="Tahoma"/>
          <w:i w:val="0"/>
          <w:sz w:val="22"/>
          <w:szCs w:val="22"/>
          <w:lang w:val="es-CO"/>
        </w:rPr>
        <w:t xml:space="preserve"> </w:t>
      </w:r>
    </w:p>
    <w:p w:rsidR="00BD086A" w:rsidRPr="004E3401" w:rsidRDefault="00BD086A" w:rsidP="00CD70B8">
      <w:pPr>
        <w:jc w:val="both"/>
        <w:rPr>
          <w:rFonts w:ascii="Tahoma" w:hAnsi="Tahoma" w:cs="Tahoma"/>
          <w:sz w:val="22"/>
          <w:szCs w:val="22"/>
        </w:rPr>
      </w:pPr>
    </w:p>
    <w:p w:rsidR="00CD70B8" w:rsidRDefault="004E3401" w:rsidP="0083478F">
      <w:pPr>
        <w:rPr>
          <w:rFonts w:ascii="Tahoma" w:hAnsi="Tahoma" w:cs="Tahoma"/>
          <w:sz w:val="22"/>
          <w:szCs w:val="22"/>
          <w:lang w:val="es-CO"/>
        </w:rPr>
      </w:pPr>
      <w:r w:rsidRPr="004E3401">
        <w:rPr>
          <w:rFonts w:ascii="Tahoma" w:hAnsi="Tahoma" w:cs="Tahoma"/>
          <w:sz w:val="22"/>
          <w:szCs w:val="22"/>
          <w:lang w:val="es-CO"/>
        </w:rPr>
        <w:t>Educar ambientalmente a los Uticenses de forma tal que, se desarrolle conciencia y sentido de responsabilidad sobre el uso de los recursos naturales del municipio, por medio de espacios de formación en prácticas de cuidado del recurso hídrico, gestión adecuada de residuos sólidos, de fomento de agricultura sostenible y de ecoturismo.</w:t>
      </w:r>
    </w:p>
    <w:p w:rsidR="004E3401" w:rsidRDefault="004E3401" w:rsidP="0083478F">
      <w:pPr>
        <w:rPr>
          <w:rFonts w:ascii="Tahoma" w:hAnsi="Tahoma" w:cs="Tahoma"/>
          <w:sz w:val="22"/>
          <w:szCs w:val="22"/>
          <w:lang w:val="es-CO"/>
        </w:rPr>
      </w:pPr>
    </w:p>
    <w:p w:rsidR="004E3401" w:rsidRDefault="004E3401" w:rsidP="0083478F">
      <w:pPr>
        <w:rPr>
          <w:rFonts w:ascii="Tahoma" w:hAnsi="Tahoma" w:cs="Tahoma"/>
          <w:sz w:val="22"/>
          <w:szCs w:val="22"/>
          <w:lang w:val="es-CO"/>
        </w:rPr>
      </w:pPr>
    </w:p>
    <w:p w:rsidR="004E3401" w:rsidRPr="004E3401" w:rsidRDefault="004E3401" w:rsidP="0083478F">
      <w:pPr>
        <w:rPr>
          <w:rFonts w:ascii="Tahoma" w:hAnsi="Tahoma" w:cs="Tahoma"/>
          <w:sz w:val="22"/>
          <w:szCs w:val="22"/>
          <w:lang w:val="es-CO"/>
        </w:rPr>
      </w:pPr>
    </w:p>
    <w:p w:rsidR="004E3401" w:rsidRDefault="004E3401" w:rsidP="0083478F">
      <w:pPr>
        <w:rPr>
          <w:lang w:val="es-CO"/>
        </w:rPr>
      </w:pPr>
    </w:p>
    <w:p w:rsidR="0083478F" w:rsidRPr="00A95AB6" w:rsidRDefault="0083478F" w:rsidP="0068302F">
      <w:pPr>
        <w:pStyle w:val="Ttulo2"/>
        <w:numPr>
          <w:ilvl w:val="1"/>
          <w:numId w:val="28"/>
        </w:numPr>
        <w:spacing w:before="0" w:after="0"/>
        <w:ind w:left="709" w:hanging="709"/>
        <w:jc w:val="both"/>
        <w:rPr>
          <w:rFonts w:ascii="Tahoma" w:hAnsi="Tahoma" w:cs="Tahoma"/>
          <w:i w:val="0"/>
          <w:sz w:val="22"/>
          <w:szCs w:val="22"/>
          <w:lang w:val="es-CO"/>
        </w:rPr>
      </w:pPr>
      <w:bookmarkStart w:id="193" w:name="_Toc272819191"/>
      <w:bookmarkStart w:id="194" w:name="_Toc273382082"/>
      <w:bookmarkStart w:id="195" w:name="_Toc30180806"/>
      <w:r w:rsidRPr="00A95AB6">
        <w:rPr>
          <w:rFonts w:ascii="Tahoma" w:hAnsi="Tahoma" w:cs="Tahoma"/>
          <w:i w:val="0"/>
          <w:sz w:val="22"/>
          <w:szCs w:val="22"/>
          <w:lang w:val="es-CO"/>
        </w:rPr>
        <w:t>Objetivos Específicos</w:t>
      </w:r>
      <w:bookmarkEnd w:id="193"/>
      <w:bookmarkEnd w:id="194"/>
      <w:bookmarkEnd w:id="195"/>
    </w:p>
    <w:p w:rsidR="0083478F" w:rsidRDefault="0083478F" w:rsidP="0083478F">
      <w:pPr>
        <w:jc w:val="both"/>
        <w:rPr>
          <w:rFonts w:ascii="Tahoma" w:hAnsi="Tahoma" w:cs="Tahoma"/>
          <w:sz w:val="22"/>
          <w:szCs w:val="22"/>
        </w:rPr>
      </w:pPr>
    </w:p>
    <w:p w:rsidR="00DF60C2" w:rsidRDefault="004E3401" w:rsidP="0068302F">
      <w:pPr>
        <w:pStyle w:val="Prrafodelista"/>
        <w:numPr>
          <w:ilvl w:val="0"/>
          <w:numId w:val="27"/>
        </w:numPr>
        <w:jc w:val="both"/>
        <w:rPr>
          <w:rFonts w:ascii="Tahoma" w:hAnsi="Tahoma" w:cs="Tahoma"/>
        </w:rPr>
      </w:pPr>
      <w:r w:rsidRPr="004E3401">
        <w:rPr>
          <w:rFonts w:ascii="Tahoma" w:hAnsi="Tahoma" w:cs="Tahoma"/>
        </w:rPr>
        <w:t>Aumentar la capacidad de uso, ahorro y protección del recurso hídrico de la comunidad uticense por medio de acciones de abastecimiento y preservación de los cuerpos de agua presentes en el territorio</w:t>
      </w:r>
      <w:r>
        <w:rPr>
          <w:rFonts w:ascii="Tahoma" w:hAnsi="Tahoma" w:cs="Tahoma"/>
        </w:rPr>
        <w:t>.</w:t>
      </w:r>
    </w:p>
    <w:p w:rsidR="004E3401" w:rsidRDefault="004E3401" w:rsidP="0068302F">
      <w:pPr>
        <w:pStyle w:val="Prrafodelista"/>
        <w:numPr>
          <w:ilvl w:val="0"/>
          <w:numId w:val="27"/>
        </w:numPr>
        <w:jc w:val="both"/>
        <w:rPr>
          <w:rFonts w:ascii="Tahoma" w:hAnsi="Tahoma" w:cs="Tahoma"/>
        </w:rPr>
      </w:pPr>
      <w:r w:rsidRPr="004E3401">
        <w:rPr>
          <w:rFonts w:ascii="Tahoma" w:hAnsi="Tahoma" w:cs="Tahoma"/>
        </w:rPr>
        <w:t>Incrementar la capacidad de respuesta y de mitigación del riesgo de la comunidad para debilitar el impacto de eventos asociados al cambio climático</w:t>
      </w:r>
      <w:r>
        <w:rPr>
          <w:rFonts w:ascii="Tahoma" w:hAnsi="Tahoma" w:cs="Tahoma"/>
        </w:rPr>
        <w:t>.</w:t>
      </w:r>
    </w:p>
    <w:p w:rsidR="004E3401" w:rsidRPr="004E3401" w:rsidRDefault="004E3401" w:rsidP="0068302F">
      <w:pPr>
        <w:pStyle w:val="Prrafodelista"/>
        <w:numPr>
          <w:ilvl w:val="0"/>
          <w:numId w:val="27"/>
        </w:numPr>
        <w:jc w:val="both"/>
        <w:rPr>
          <w:rFonts w:ascii="Tahoma" w:hAnsi="Tahoma" w:cs="Tahoma"/>
        </w:rPr>
      </w:pPr>
      <w:r w:rsidRPr="004E3401">
        <w:rPr>
          <w:rFonts w:ascii="Tahoma" w:hAnsi="Tahoma" w:cs="Tahoma"/>
        </w:rPr>
        <w:t>Fortalecer el Turismo de Naturaleza en el municipio para reconocerla como actividad socio económica sostenible</w:t>
      </w:r>
      <w:r>
        <w:rPr>
          <w:rFonts w:ascii="Tahoma" w:hAnsi="Tahoma" w:cs="Tahoma"/>
        </w:rPr>
        <w:t>.</w:t>
      </w:r>
    </w:p>
    <w:p w:rsidR="00965602" w:rsidRPr="00012F2A" w:rsidRDefault="00965602" w:rsidP="0019714B">
      <w:pPr>
        <w:ind w:left="720"/>
        <w:jc w:val="both"/>
        <w:rPr>
          <w:rFonts w:ascii="Tahoma" w:hAnsi="Tahoma" w:cs="Tahoma"/>
          <w:sz w:val="22"/>
          <w:szCs w:val="22"/>
        </w:rPr>
      </w:pPr>
    </w:p>
    <w:p w:rsidR="004E3401" w:rsidRPr="006428AB" w:rsidRDefault="00962A90" w:rsidP="0068302F">
      <w:pPr>
        <w:pStyle w:val="Ttulo2"/>
        <w:numPr>
          <w:ilvl w:val="1"/>
          <w:numId w:val="28"/>
        </w:numPr>
        <w:autoSpaceDE w:val="0"/>
        <w:autoSpaceDN w:val="0"/>
        <w:adjustRightInd w:val="0"/>
        <w:spacing w:before="0" w:after="0"/>
        <w:ind w:left="709" w:hanging="709"/>
        <w:jc w:val="both"/>
        <w:rPr>
          <w:rFonts w:ascii="Tahoma" w:hAnsi="Tahoma" w:cs="Tahoma"/>
          <w:i w:val="0"/>
          <w:sz w:val="22"/>
          <w:szCs w:val="22"/>
          <w:lang w:val="es-CO"/>
        </w:rPr>
      </w:pPr>
      <w:bookmarkStart w:id="196" w:name="_Toc30180807"/>
      <w:r w:rsidRPr="006428AB">
        <w:rPr>
          <w:rFonts w:ascii="Tahoma" w:hAnsi="Tahoma" w:cs="Tahoma"/>
          <w:i w:val="0"/>
          <w:sz w:val="22"/>
          <w:szCs w:val="22"/>
          <w:lang w:val="es-CO"/>
        </w:rPr>
        <w:t>P</w:t>
      </w:r>
      <w:r w:rsidR="006428AB">
        <w:rPr>
          <w:rFonts w:ascii="Tahoma" w:hAnsi="Tahoma" w:cs="Tahoma"/>
          <w:i w:val="0"/>
          <w:sz w:val="22"/>
          <w:szCs w:val="22"/>
          <w:lang w:val="es-CO"/>
        </w:rPr>
        <w:t>LAN TERRITORIAL DE EDUCACIÓN AMBIENTAL</w:t>
      </w:r>
      <w:bookmarkEnd w:id="196"/>
    </w:p>
    <w:p w:rsidR="00BB189D" w:rsidRPr="001B7985" w:rsidRDefault="004E3401" w:rsidP="004E3401">
      <w:pPr>
        <w:pStyle w:val="Ttulo1"/>
        <w:numPr>
          <w:ilvl w:val="0"/>
          <w:numId w:val="0"/>
        </w:numPr>
        <w:ind w:left="432" w:hanging="432"/>
        <w:jc w:val="left"/>
        <w:rPr>
          <w:rFonts w:ascii="Tahoma" w:hAnsi="Tahoma" w:cs="Tahoma"/>
          <w:color w:val="auto"/>
          <w:sz w:val="22"/>
          <w:szCs w:val="22"/>
          <w:lang w:val="es-CO"/>
        </w:rPr>
      </w:pPr>
      <w:r>
        <w:rPr>
          <w:rFonts w:ascii="Tahoma" w:hAnsi="Tahoma" w:cs="Tahoma"/>
          <w:color w:val="auto"/>
          <w:sz w:val="22"/>
          <w:szCs w:val="22"/>
          <w:lang w:val="es-CO"/>
        </w:rPr>
        <w:t xml:space="preserve">    </w:t>
      </w:r>
      <w:bookmarkStart w:id="197" w:name="_Toc30180808"/>
      <w:r w:rsidR="009B6BBA" w:rsidRPr="001B7985">
        <w:rPr>
          <w:rFonts w:ascii="Tahoma" w:hAnsi="Tahoma" w:cs="Tahoma"/>
          <w:color w:val="auto"/>
          <w:sz w:val="22"/>
          <w:szCs w:val="22"/>
          <w:lang w:val="es-CO"/>
        </w:rPr>
        <w:t xml:space="preserve">PROYECTO 1. </w:t>
      </w:r>
      <w:r w:rsidR="007D4A9A">
        <w:rPr>
          <w:rFonts w:ascii="Tahoma" w:hAnsi="Tahoma" w:cs="Tahoma"/>
          <w:color w:val="auto"/>
          <w:sz w:val="22"/>
          <w:szCs w:val="22"/>
          <w:lang w:val="es-CO"/>
        </w:rPr>
        <w:t>USO RESPONSABLE DEL RECURSO HÍDRICO</w:t>
      </w:r>
      <w:bookmarkEnd w:id="197"/>
    </w:p>
    <w:p w:rsidR="006428AB" w:rsidRDefault="006428AB" w:rsidP="006428AB">
      <w:pPr>
        <w:autoSpaceDE w:val="0"/>
        <w:autoSpaceDN w:val="0"/>
        <w:adjustRightInd w:val="0"/>
        <w:jc w:val="both"/>
        <w:rPr>
          <w:rFonts w:ascii="Tahoma" w:hAnsi="Tahoma" w:cs="Tahoma"/>
          <w:b/>
          <w:color w:val="FF0000"/>
          <w:sz w:val="22"/>
          <w:szCs w:val="22"/>
          <w:u w:val="single"/>
        </w:rPr>
      </w:pPr>
    </w:p>
    <w:p w:rsidR="006428AB" w:rsidRPr="007D4A9A" w:rsidRDefault="006428AB" w:rsidP="006428AB">
      <w:pPr>
        <w:autoSpaceDE w:val="0"/>
        <w:autoSpaceDN w:val="0"/>
        <w:adjustRightInd w:val="0"/>
        <w:jc w:val="both"/>
        <w:rPr>
          <w:rFonts w:ascii="Tahoma" w:hAnsi="Tahoma" w:cs="Tahoma"/>
          <w:b/>
          <w:sz w:val="22"/>
          <w:szCs w:val="22"/>
          <w:u w:val="single"/>
        </w:rPr>
      </w:pPr>
      <w:r w:rsidRPr="007D4A9A">
        <w:rPr>
          <w:rFonts w:ascii="Tahoma" w:hAnsi="Tahoma" w:cs="Tahoma"/>
          <w:b/>
          <w:sz w:val="22"/>
          <w:szCs w:val="22"/>
          <w:u w:val="single"/>
        </w:rPr>
        <w:t xml:space="preserve">Objetivo </w:t>
      </w:r>
    </w:p>
    <w:p w:rsidR="006428AB" w:rsidRPr="007D4A9A" w:rsidRDefault="006428AB" w:rsidP="006428AB">
      <w:pPr>
        <w:autoSpaceDE w:val="0"/>
        <w:autoSpaceDN w:val="0"/>
        <w:adjustRightInd w:val="0"/>
        <w:jc w:val="both"/>
        <w:rPr>
          <w:rFonts w:ascii="Tahoma" w:hAnsi="Tahoma" w:cs="Tahoma"/>
          <w:sz w:val="22"/>
          <w:szCs w:val="22"/>
          <w:lang w:eastAsia="es-CO"/>
        </w:rPr>
      </w:pPr>
    </w:p>
    <w:p w:rsidR="006428AB" w:rsidRPr="007D4A9A" w:rsidRDefault="007D4A9A" w:rsidP="006428AB">
      <w:pPr>
        <w:autoSpaceDE w:val="0"/>
        <w:autoSpaceDN w:val="0"/>
        <w:adjustRightInd w:val="0"/>
        <w:jc w:val="both"/>
        <w:rPr>
          <w:rFonts w:ascii="Tahoma" w:hAnsi="Tahoma" w:cs="Tahoma"/>
          <w:sz w:val="22"/>
          <w:szCs w:val="22"/>
          <w:lang w:eastAsia="es-CO"/>
        </w:rPr>
      </w:pPr>
      <w:r w:rsidRPr="007D4A9A">
        <w:rPr>
          <w:rFonts w:ascii="Tahoma" w:hAnsi="Tahoma" w:cs="Tahoma"/>
          <w:sz w:val="22"/>
          <w:szCs w:val="22"/>
          <w:lang w:eastAsia="es-CO"/>
        </w:rPr>
        <w:t xml:space="preserve">Fortalecer la capacidad de uso, cuidado y protección del recurso hídrico de las comunidades uticenses </w:t>
      </w:r>
    </w:p>
    <w:p w:rsidR="004E3401" w:rsidRDefault="004E3401"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A11DB7" w:rsidRDefault="00A11DB7" w:rsidP="004E3401">
      <w:pPr>
        <w:autoSpaceDE w:val="0"/>
        <w:autoSpaceDN w:val="0"/>
        <w:adjustRightInd w:val="0"/>
        <w:jc w:val="both"/>
        <w:rPr>
          <w:rFonts w:ascii="Tahoma" w:hAnsi="Tahoma" w:cs="Tahoma"/>
          <w:sz w:val="22"/>
          <w:szCs w:val="22"/>
          <w:lang w:val="es-ES_tradnl" w:eastAsia="es-CO"/>
        </w:rPr>
      </w:pPr>
      <w:r w:rsidRPr="00A11DB7">
        <w:rPr>
          <w:rFonts w:ascii="Tahoma" w:hAnsi="Tahoma" w:cs="Tahoma"/>
          <w:sz w:val="22"/>
          <w:szCs w:val="22"/>
          <w:lang w:val="es-ES_tradnl" w:eastAsia="es-CO"/>
        </w:rPr>
        <w:t>Vincular a mínimo 100 habitantes en actividades y proyectos de reconocimiento y protección de fuentes hídricas en cada año de vigencia</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A11DB7" w:rsidRDefault="00A11DB7" w:rsidP="004E3401">
      <w:pPr>
        <w:autoSpaceDE w:val="0"/>
        <w:autoSpaceDN w:val="0"/>
        <w:adjustRightInd w:val="0"/>
        <w:jc w:val="both"/>
        <w:rPr>
          <w:rFonts w:ascii="Tahoma" w:hAnsi="Tahoma" w:cs="Tahoma"/>
          <w:sz w:val="22"/>
          <w:szCs w:val="22"/>
          <w:lang w:val="es-ES_tradnl" w:eastAsia="es-CO"/>
        </w:rPr>
      </w:pPr>
      <w:r w:rsidRPr="00A11DB7">
        <w:rPr>
          <w:rFonts w:ascii="Tahoma" w:hAnsi="Tahoma" w:cs="Tahoma"/>
          <w:sz w:val="22"/>
          <w:szCs w:val="22"/>
          <w:lang w:val="es-ES_tradnl" w:eastAsia="es-CO"/>
        </w:rPr>
        <w:t>Apropiación de los habitantes de Utica de la estructura ecológica hídrica del municipio</w:t>
      </w:r>
      <w:r>
        <w:rPr>
          <w:rFonts w:ascii="Tahoma" w:hAnsi="Tahoma" w:cs="Tahoma"/>
          <w:sz w:val="22"/>
          <w:szCs w:val="22"/>
          <w:lang w:val="es-ES_tradnl" w:eastAsia="es-CO"/>
        </w:rPr>
        <w:t>.</w:t>
      </w:r>
    </w:p>
    <w:p w:rsidR="00A11DB7" w:rsidRDefault="00A11DB7" w:rsidP="004E3401">
      <w:pPr>
        <w:autoSpaceDE w:val="0"/>
        <w:autoSpaceDN w:val="0"/>
        <w:adjustRightInd w:val="0"/>
        <w:jc w:val="both"/>
        <w:rPr>
          <w:rFonts w:ascii="Tahoma" w:hAnsi="Tahoma" w:cs="Tahoma"/>
          <w:sz w:val="22"/>
          <w:szCs w:val="22"/>
          <w:lang w:val="es-ES_tradnl" w:eastAsia="es-CO"/>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8"/>
        <w:gridCol w:w="1198"/>
        <w:gridCol w:w="1090"/>
        <w:gridCol w:w="510"/>
        <w:gridCol w:w="567"/>
        <w:gridCol w:w="452"/>
        <w:gridCol w:w="540"/>
        <w:gridCol w:w="1233"/>
        <w:gridCol w:w="1206"/>
        <w:gridCol w:w="1307"/>
      </w:tblGrid>
      <w:tr w:rsidR="00A11DB7" w:rsidRPr="00131BEC" w:rsidTr="007D4A9A">
        <w:trPr>
          <w:trHeight w:val="283"/>
        </w:trPr>
        <w:tc>
          <w:tcPr>
            <w:tcW w:w="1308" w:type="dxa"/>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ACTIVIDADES</w:t>
            </w:r>
          </w:p>
        </w:tc>
        <w:tc>
          <w:tcPr>
            <w:tcW w:w="1198" w:type="dxa"/>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LOCALIZACIÓN</w:t>
            </w:r>
          </w:p>
        </w:tc>
        <w:tc>
          <w:tcPr>
            <w:tcW w:w="1090" w:type="dxa"/>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META</w:t>
            </w:r>
          </w:p>
        </w:tc>
        <w:tc>
          <w:tcPr>
            <w:tcW w:w="2069" w:type="dxa"/>
            <w:gridSpan w:val="4"/>
            <w:shd w:val="clear" w:color="auto" w:fill="auto"/>
            <w:noWrap/>
            <w:vAlign w:val="center"/>
            <w:hideMark/>
          </w:tcPr>
          <w:p w:rsidR="00A11DB7" w:rsidRPr="00131BEC" w:rsidRDefault="00A11DB7" w:rsidP="00A11DB7">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METAS ANUALES</w:t>
            </w:r>
          </w:p>
        </w:tc>
        <w:tc>
          <w:tcPr>
            <w:tcW w:w="1233" w:type="dxa"/>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INDICADOR DE GESTIÓN</w:t>
            </w:r>
          </w:p>
        </w:tc>
        <w:tc>
          <w:tcPr>
            <w:tcW w:w="0" w:type="auto"/>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RESPONSABLE DE LA EJECUCIÓN</w:t>
            </w:r>
          </w:p>
        </w:tc>
        <w:tc>
          <w:tcPr>
            <w:tcW w:w="0" w:type="auto"/>
            <w:vMerge w:val="restart"/>
            <w:shd w:val="clear" w:color="auto" w:fill="auto"/>
            <w:vAlign w:val="center"/>
            <w:hideMark/>
          </w:tcPr>
          <w:p w:rsidR="00A11DB7" w:rsidRPr="00131BEC" w:rsidRDefault="00A11DB7" w:rsidP="00A11DB7">
            <w:pPr>
              <w:jc w:val="center"/>
              <w:rPr>
                <w:rFonts w:ascii="Arial" w:hAnsi="Arial" w:cs="Arial"/>
                <w:b/>
                <w:bCs/>
                <w:sz w:val="14"/>
                <w:szCs w:val="14"/>
                <w:lang w:eastAsia="es-CO"/>
              </w:rPr>
            </w:pPr>
            <w:r w:rsidRPr="00131BEC">
              <w:rPr>
                <w:rFonts w:ascii="Arial" w:hAnsi="Arial" w:cs="Arial"/>
                <w:b/>
                <w:bCs/>
                <w:sz w:val="14"/>
                <w:szCs w:val="14"/>
                <w:lang w:eastAsia="es-CO"/>
              </w:rPr>
              <w:t>ENTIDAD QUE PUEDE APOYAR LAS ACCIONES</w:t>
            </w:r>
          </w:p>
        </w:tc>
      </w:tr>
      <w:tr w:rsidR="00A11DB7" w:rsidRPr="00131BEC" w:rsidTr="007D4A9A">
        <w:trPr>
          <w:trHeight w:val="119"/>
        </w:trPr>
        <w:tc>
          <w:tcPr>
            <w:tcW w:w="1308" w:type="dxa"/>
            <w:vMerge/>
            <w:shd w:val="clear" w:color="auto" w:fill="auto"/>
            <w:vAlign w:val="center"/>
            <w:hideMark/>
          </w:tcPr>
          <w:p w:rsidR="00A11DB7" w:rsidRPr="00131BEC" w:rsidRDefault="00A11DB7" w:rsidP="00A11DB7">
            <w:pPr>
              <w:rPr>
                <w:rFonts w:ascii="Arial" w:hAnsi="Arial" w:cs="Arial"/>
                <w:b/>
                <w:bCs/>
                <w:sz w:val="14"/>
                <w:szCs w:val="14"/>
                <w:lang w:eastAsia="es-CO"/>
              </w:rPr>
            </w:pPr>
          </w:p>
        </w:tc>
        <w:tc>
          <w:tcPr>
            <w:tcW w:w="1198" w:type="dxa"/>
            <w:vMerge/>
            <w:shd w:val="clear" w:color="auto" w:fill="auto"/>
            <w:vAlign w:val="center"/>
            <w:hideMark/>
          </w:tcPr>
          <w:p w:rsidR="00A11DB7" w:rsidRPr="00131BEC" w:rsidRDefault="00A11DB7" w:rsidP="00A11DB7">
            <w:pPr>
              <w:rPr>
                <w:rFonts w:ascii="Arial" w:hAnsi="Arial" w:cs="Arial"/>
                <w:b/>
                <w:bCs/>
                <w:sz w:val="14"/>
                <w:szCs w:val="14"/>
                <w:lang w:eastAsia="es-CO"/>
              </w:rPr>
            </w:pPr>
          </w:p>
        </w:tc>
        <w:tc>
          <w:tcPr>
            <w:tcW w:w="1090" w:type="dxa"/>
            <w:vMerge/>
            <w:shd w:val="clear" w:color="auto" w:fill="auto"/>
            <w:vAlign w:val="center"/>
            <w:hideMark/>
          </w:tcPr>
          <w:p w:rsidR="00A11DB7" w:rsidRPr="00131BEC" w:rsidRDefault="00A11DB7" w:rsidP="00A11DB7">
            <w:pPr>
              <w:rPr>
                <w:rFonts w:ascii="Arial" w:hAnsi="Arial" w:cs="Arial"/>
                <w:b/>
                <w:bCs/>
                <w:sz w:val="14"/>
                <w:szCs w:val="14"/>
                <w:lang w:eastAsia="es-CO"/>
              </w:rPr>
            </w:pPr>
          </w:p>
        </w:tc>
        <w:tc>
          <w:tcPr>
            <w:tcW w:w="510" w:type="dxa"/>
            <w:shd w:val="clear" w:color="auto" w:fill="auto"/>
            <w:noWrap/>
            <w:vAlign w:val="center"/>
            <w:hideMark/>
          </w:tcPr>
          <w:p w:rsidR="00A11DB7" w:rsidRPr="00131BEC" w:rsidRDefault="00A11DB7" w:rsidP="00A11DB7">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2020</w:t>
            </w:r>
          </w:p>
        </w:tc>
        <w:tc>
          <w:tcPr>
            <w:tcW w:w="567" w:type="dxa"/>
            <w:shd w:val="clear" w:color="auto" w:fill="auto"/>
            <w:noWrap/>
            <w:vAlign w:val="center"/>
            <w:hideMark/>
          </w:tcPr>
          <w:p w:rsidR="00A11DB7" w:rsidRPr="00131BEC" w:rsidRDefault="00A11DB7" w:rsidP="00A11DB7">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2021</w:t>
            </w:r>
          </w:p>
        </w:tc>
        <w:tc>
          <w:tcPr>
            <w:tcW w:w="452" w:type="dxa"/>
            <w:shd w:val="clear" w:color="auto" w:fill="auto"/>
            <w:noWrap/>
            <w:vAlign w:val="center"/>
            <w:hideMark/>
          </w:tcPr>
          <w:p w:rsidR="00A11DB7" w:rsidRPr="00131BEC" w:rsidRDefault="00A11DB7" w:rsidP="00A11DB7">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2022</w:t>
            </w:r>
          </w:p>
        </w:tc>
        <w:tc>
          <w:tcPr>
            <w:tcW w:w="540" w:type="dxa"/>
            <w:shd w:val="clear" w:color="auto" w:fill="auto"/>
            <w:noWrap/>
            <w:vAlign w:val="center"/>
            <w:hideMark/>
          </w:tcPr>
          <w:p w:rsidR="00A11DB7" w:rsidRPr="00131BEC" w:rsidRDefault="00A11DB7" w:rsidP="00A11DB7">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2023</w:t>
            </w:r>
          </w:p>
        </w:tc>
        <w:tc>
          <w:tcPr>
            <w:tcW w:w="1233" w:type="dxa"/>
            <w:vMerge/>
            <w:shd w:val="clear" w:color="auto" w:fill="auto"/>
            <w:vAlign w:val="center"/>
            <w:hideMark/>
          </w:tcPr>
          <w:p w:rsidR="00A11DB7" w:rsidRPr="00131BEC" w:rsidRDefault="00A11DB7" w:rsidP="00A11DB7">
            <w:pPr>
              <w:rPr>
                <w:rFonts w:ascii="Arial" w:hAnsi="Arial" w:cs="Arial"/>
                <w:b/>
                <w:bCs/>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b/>
                <w:bCs/>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b/>
                <w:bCs/>
                <w:sz w:val="14"/>
                <w:szCs w:val="14"/>
                <w:lang w:eastAsia="es-CO"/>
              </w:rPr>
            </w:pPr>
          </w:p>
        </w:tc>
      </w:tr>
      <w:tr w:rsidR="00A11DB7" w:rsidRPr="00131BEC" w:rsidTr="007D4A9A">
        <w:trPr>
          <w:trHeight w:val="1127"/>
        </w:trPr>
        <w:tc>
          <w:tcPr>
            <w:tcW w:w="130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Apoyo a la constitución de tres (3) acueductos rurales y fortalecer la capacidad de los ya constituidos</w:t>
            </w:r>
          </w:p>
        </w:tc>
        <w:tc>
          <w:tcPr>
            <w:tcW w:w="119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acueductos veredales</w:t>
            </w:r>
          </w:p>
        </w:tc>
        <w:tc>
          <w:tcPr>
            <w:tcW w:w="1090"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t xml:space="preserve">Vincular a mínimo 100 habitantes en actividades y proyectos de reconocimiento y protección de </w:t>
            </w:r>
            <w:r w:rsidRPr="00131BEC">
              <w:rPr>
                <w:rFonts w:ascii="Arial" w:hAnsi="Arial" w:cs="Arial"/>
                <w:sz w:val="14"/>
                <w:szCs w:val="14"/>
                <w:lang w:eastAsia="es-CO"/>
              </w:rPr>
              <w:lastRenderedPageBreak/>
              <w:t>fuentes hídricas en cada año de vigencia</w:t>
            </w:r>
          </w:p>
        </w:tc>
        <w:tc>
          <w:tcPr>
            <w:tcW w:w="510"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lastRenderedPageBreak/>
              <w:t>100</w:t>
            </w:r>
          </w:p>
        </w:tc>
        <w:tc>
          <w:tcPr>
            <w:tcW w:w="567"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t>100</w:t>
            </w:r>
          </w:p>
        </w:tc>
        <w:tc>
          <w:tcPr>
            <w:tcW w:w="452"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t>100</w:t>
            </w:r>
          </w:p>
        </w:tc>
        <w:tc>
          <w:tcPr>
            <w:tcW w:w="540"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t>100</w:t>
            </w:r>
          </w:p>
        </w:tc>
        <w:tc>
          <w:tcPr>
            <w:tcW w:w="1233" w:type="dxa"/>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t xml:space="preserve">(Número de habitantes vinculados en espacios de gestión del recurso hídrico/ Número de </w:t>
            </w:r>
            <w:r w:rsidRPr="00131BEC">
              <w:rPr>
                <w:rFonts w:ascii="Arial" w:hAnsi="Arial" w:cs="Arial"/>
                <w:sz w:val="14"/>
                <w:szCs w:val="14"/>
                <w:lang w:eastAsia="es-CO"/>
              </w:rPr>
              <w:lastRenderedPageBreak/>
              <w:t>habitantes proyectados en espacios de gestión del recurso hídrico) *100</w:t>
            </w:r>
          </w:p>
        </w:tc>
        <w:tc>
          <w:tcPr>
            <w:tcW w:w="0" w:type="auto"/>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lastRenderedPageBreak/>
              <w:t>Oficina de Servicios Públicos</w:t>
            </w:r>
            <w:r w:rsidRPr="00131BEC">
              <w:rPr>
                <w:rFonts w:ascii="Arial" w:hAnsi="Arial" w:cs="Arial"/>
                <w:sz w:val="14"/>
                <w:szCs w:val="14"/>
                <w:lang w:eastAsia="es-CO"/>
              </w:rPr>
              <w:br/>
            </w:r>
            <w:r w:rsidRPr="00131BEC">
              <w:rPr>
                <w:rFonts w:ascii="Arial" w:hAnsi="Arial" w:cs="Arial"/>
                <w:sz w:val="14"/>
                <w:szCs w:val="14"/>
                <w:lang w:eastAsia="es-CO"/>
              </w:rPr>
              <w:br/>
              <w:t>Alcaldía</w:t>
            </w:r>
            <w:r w:rsidRPr="00131BEC">
              <w:rPr>
                <w:rFonts w:ascii="Arial" w:hAnsi="Arial" w:cs="Arial"/>
                <w:sz w:val="14"/>
                <w:szCs w:val="14"/>
                <w:lang w:eastAsia="es-CO"/>
              </w:rPr>
              <w:br/>
            </w:r>
            <w:r w:rsidRPr="00131BEC">
              <w:rPr>
                <w:rFonts w:ascii="Arial" w:hAnsi="Arial" w:cs="Arial"/>
                <w:sz w:val="14"/>
                <w:szCs w:val="14"/>
                <w:lang w:eastAsia="es-CO"/>
              </w:rPr>
              <w:br/>
              <w:t xml:space="preserve">Asociaciones de </w:t>
            </w:r>
            <w:r w:rsidRPr="00131BEC">
              <w:rPr>
                <w:rFonts w:ascii="Arial" w:hAnsi="Arial" w:cs="Arial"/>
                <w:sz w:val="14"/>
                <w:szCs w:val="14"/>
                <w:lang w:eastAsia="es-CO"/>
              </w:rPr>
              <w:lastRenderedPageBreak/>
              <w:t>Acueductos Veredales</w:t>
            </w:r>
            <w:r w:rsidRPr="00131BEC">
              <w:rPr>
                <w:rFonts w:ascii="Arial" w:hAnsi="Arial" w:cs="Arial"/>
                <w:sz w:val="14"/>
                <w:szCs w:val="14"/>
                <w:lang w:eastAsia="es-CO"/>
              </w:rPr>
              <w:br/>
            </w:r>
            <w:r w:rsidRPr="00131BEC">
              <w:rPr>
                <w:rFonts w:ascii="Arial" w:hAnsi="Arial" w:cs="Arial"/>
                <w:sz w:val="14"/>
                <w:szCs w:val="14"/>
                <w:lang w:eastAsia="es-CO"/>
              </w:rPr>
              <w:br/>
            </w:r>
            <w:r w:rsidRPr="00131BEC">
              <w:rPr>
                <w:rFonts w:ascii="Arial" w:hAnsi="Arial" w:cs="Arial"/>
                <w:sz w:val="14"/>
                <w:szCs w:val="14"/>
                <w:lang w:eastAsia="es-CO"/>
              </w:rPr>
              <w:br/>
              <w:t>Secretaria de Educación</w:t>
            </w:r>
            <w:r w:rsidRPr="00131BEC">
              <w:rPr>
                <w:rFonts w:ascii="Arial" w:hAnsi="Arial" w:cs="Arial"/>
                <w:sz w:val="14"/>
                <w:szCs w:val="14"/>
                <w:lang w:eastAsia="es-CO"/>
              </w:rPr>
              <w:br/>
            </w:r>
            <w:r w:rsidRPr="00131BEC">
              <w:rPr>
                <w:rFonts w:ascii="Arial" w:hAnsi="Arial" w:cs="Arial"/>
                <w:sz w:val="14"/>
                <w:szCs w:val="14"/>
                <w:lang w:eastAsia="es-CO"/>
              </w:rPr>
              <w:br/>
              <w:t>Instituciones Educativas</w:t>
            </w:r>
          </w:p>
        </w:tc>
        <w:tc>
          <w:tcPr>
            <w:tcW w:w="0" w:type="auto"/>
            <w:vMerge w:val="restart"/>
            <w:shd w:val="clear" w:color="auto" w:fill="auto"/>
            <w:vAlign w:val="center"/>
            <w:hideMark/>
          </w:tcPr>
          <w:p w:rsidR="00A11DB7" w:rsidRPr="00131BEC" w:rsidRDefault="00A11DB7" w:rsidP="00A11DB7">
            <w:pPr>
              <w:jc w:val="center"/>
              <w:rPr>
                <w:rFonts w:ascii="Arial" w:hAnsi="Arial" w:cs="Arial"/>
                <w:sz w:val="14"/>
                <w:szCs w:val="14"/>
                <w:lang w:eastAsia="es-CO"/>
              </w:rPr>
            </w:pPr>
            <w:r w:rsidRPr="00131BEC">
              <w:rPr>
                <w:rFonts w:ascii="Arial" w:hAnsi="Arial" w:cs="Arial"/>
                <w:sz w:val="14"/>
                <w:szCs w:val="14"/>
                <w:lang w:eastAsia="es-CO"/>
              </w:rPr>
              <w:lastRenderedPageBreak/>
              <w:t>CAR</w:t>
            </w:r>
            <w:r w:rsidRPr="00131BEC">
              <w:rPr>
                <w:rFonts w:ascii="Arial" w:hAnsi="Arial" w:cs="Arial"/>
                <w:sz w:val="14"/>
                <w:szCs w:val="14"/>
                <w:lang w:eastAsia="es-CO"/>
              </w:rPr>
              <w:br/>
            </w:r>
            <w:r w:rsidRPr="00131BEC">
              <w:rPr>
                <w:rFonts w:ascii="Arial" w:hAnsi="Arial" w:cs="Arial"/>
                <w:sz w:val="14"/>
                <w:szCs w:val="14"/>
                <w:lang w:eastAsia="es-CO"/>
              </w:rPr>
              <w:br/>
              <w:t>EPC</w:t>
            </w:r>
            <w:r w:rsidRPr="00131BEC">
              <w:rPr>
                <w:rFonts w:ascii="Arial" w:hAnsi="Arial" w:cs="Arial"/>
                <w:sz w:val="14"/>
                <w:szCs w:val="14"/>
                <w:lang w:eastAsia="es-CO"/>
              </w:rPr>
              <w:br/>
            </w:r>
            <w:r w:rsidRPr="00131BEC">
              <w:rPr>
                <w:rFonts w:ascii="Arial" w:hAnsi="Arial" w:cs="Arial"/>
                <w:sz w:val="14"/>
                <w:szCs w:val="14"/>
                <w:lang w:eastAsia="es-CO"/>
              </w:rPr>
              <w:br/>
              <w:t>SECRETARIA DE AMBIENTE DEL DEPARTAMENTO</w:t>
            </w:r>
            <w:r w:rsidRPr="00131BEC">
              <w:rPr>
                <w:rFonts w:ascii="Arial" w:hAnsi="Arial" w:cs="Arial"/>
                <w:sz w:val="14"/>
                <w:szCs w:val="14"/>
                <w:lang w:eastAsia="es-CO"/>
              </w:rPr>
              <w:br/>
            </w:r>
            <w:r w:rsidRPr="00131BEC">
              <w:rPr>
                <w:rFonts w:ascii="Arial" w:hAnsi="Arial" w:cs="Arial"/>
                <w:sz w:val="14"/>
                <w:szCs w:val="14"/>
                <w:lang w:eastAsia="es-CO"/>
              </w:rPr>
              <w:lastRenderedPageBreak/>
              <w:br/>
              <w:t>IDACO</w:t>
            </w:r>
          </w:p>
        </w:tc>
      </w:tr>
      <w:tr w:rsidR="00A11DB7" w:rsidRPr="00131BEC" w:rsidTr="007D4A9A">
        <w:trPr>
          <w:trHeight w:val="1721"/>
        </w:trPr>
        <w:tc>
          <w:tcPr>
            <w:tcW w:w="130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lastRenderedPageBreak/>
              <w:t xml:space="preserve">Impulso al diseño de un (1) proyecto de beneficios a las familias de la zona rural ubicadas en áreas de desabastecimiento de recurso hídrico con sistemas alternativos de cosecha y almacenamiento de agua </w:t>
            </w:r>
          </w:p>
        </w:tc>
        <w:tc>
          <w:tcPr>
            <w:tcW w:w="119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zona rural, veredas</w:t>
            </w:r>
          </w:p>
        </w:tc>
        <w:tc>
          <w:tcPr>
            <w:tcW w:w="109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1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67"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452"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4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1233"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r>
      <w:tr w:rsidR="00A11DB7" w:rsidRPr="00131BEC" w:rsidTr="007D4A9A">
        <w:trPr>
          <w:trHeight w:val="1645"/>
        </w:trPr>
        <w:tc>
          <w:tcPr>
            <w:tcW w:w="130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lastRenderedPageBreak/>
              <w:t>Acompañamiento a los estudiantes de las instituciones educativas en el reconocimiento y conservación de nacimientos por medio de recorridos y proyectos de apadrinamiento</w:t>
            </w:r>
          </w:p>
        </w:tc>
        <w:tc>
          <w:tcPr>
            <w:tcW w:w="119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instituciones educativas</w:t>
            </w:r>
          </w:p>
        </w:tc>
        <w:tc>
          <w:tcPr>
            <w:tcW w:w="109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1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67"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452"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4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1233"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r>
      <w:tr w:rsidR="00A11DB7" w:rsidRPr="00131BEC" w:rsidTr="007D4A9A">
        <w:trPr>
          <w:trHeight w:val="1935"/>
        </w:trPr>
        <w:tc>
          <w:tcPr>
            <w:tcW w:w="130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Promoción de la gestión de alianzas con el municipio de Quebrada Negra, para la protección de los nacimientos y zonas de protección de los cursos hídricos que nacen en este municipio y que cruzan el municipio de Utica</w:t>
            </w:r>
          </w:p>
        </w:tc>
        <w:tc>
          <w:tcPr>
            <w:tcW w:w="1198" w:type="dxa"/>
            <w:shd w:val="clear" w:color="auto" w:fill="auto"/>
            <w:vAlign w:val="center"/>
            <w:hideMark/>
          </w:tcPr>
          <w:p w:rsidR="00A11DB7" w:rsidRPr="00131BEC" w:rsidRDefault="00A11DB7" w:rsidP="00A11DB7">
            <w:pPr>
              <w:jc w:val="both"/>
              <w:rPr>
                <w:rFonts w:ascii="Arial" w:hAnsi="Arial" w:cs="Arial"/>
                <w:sz w:val="14"/>
                <w:szCs w:val="14"/>
                <w:lang w:eastAsia="es-CO"/>
              </w:rPr>
            </w:pPr>
            <w:r w:rsidRPr="00131BEC">
              <w:rPr>
                <w:rFonts w:ascii="Arial" w:hAnsi="Arial" w:cs="Arial"/>
                <w:sz w:val="14"/>
                <w:szCs w:val="14"/>
                <w:lang w:eastAsia="es-CO"/>
              </w:rPr>
              <w:t>sub cuencas hidrográficas</w:t>
            </w:r>
          </w:p>
        </w:tc>
        <w:tc>
          <w:tcPr>
            <w:tcW w:w="109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1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67"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452"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540"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1233" w:type="dxa"/>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c>
          <w:tcPr>
            <w:tcW w:w="0" w:type="auto"/>
            <w:vMerge/>
            <w:shd w:val="clear" w:color="auto" w:fill="auto"/>
            <w:vAlign w:val="center"/>
            <w:hideMark/>
          </w:tcPr>
          <w:p w:rsidR="00A11DB7" w:rsidRPr="00131BEC" w:rsidRDefault="00A11DB7" w:rsidP="00A11DB7">
            <w:pPr>
              <w:rPr>
                <w:rFonts w:ascii="Arial" w:hAnsi="Arial" w:cs="Arial"/>
                <w:sz w:val="14"/>
                <w:szCs w:val="14"/>
                <w:lang w:eastAsia="es-CO"/>
              </w:rPr>
            </w:pPr>
          </w:p>
        </w:tc>
      </w:tr>
    </w:tbl>
    <w:p w:rsidR="007D4A9A" w:rsidRDefault="007D4A9A" w:rsidP="007D4A9A">
      <w:pPr>
        <w:jc w:val="center"/>
        <w:rPr>
          <w:rFonts w:ascii="Tahoma" w:hAnsi="Tahoma" w:cs="Tahoma"/>
          <w:sz w:val="16"/>
          <w:szCs w:val="16"/>
        </w:rPr>
      </w:pPr>
    </w:p>
    <w:p w:rsidR="00A11DB7" w:rsidRPr="007D4A9A" w:rsidRDefault="00A11DB7" w:rsidP="007D4A9A">
      <w:pPr>
        <w:jc w:val="center"/>
        <w:rPr>
          <w:rFonts w:ascii="Tahoma" w:hAnsi="Tahoma" w:cs="Tahoma"/>
          <w:b/>
          <w:sz w:val="16"/>
          <w:szCs w:val="16"/>
        </w:rPr>
      </w:pPr>
      <w:r w:rsidRPr="007D4A9A">
        <w:rPr>
          <w:rFonts w:ascii="Tahoma" w:hAnsi="Tahoma" w:cs="Tahoma"/>
          <w:b/>
          <w:sz w:val="16"/>
          <w:szCs w:val="16"/>
        </w:rPr>
        <w:t>PROYECTO 1. USO RESPONSABLE DEL RECURSO HÍDRICO</w:t>
      </w:r>
    </w:p>
    <w:p w:rsidR="00A11DB7" w:rsidRPr="007D4A9A" w:rsidRDefault="00A11DB7" w:rsidP="007D4A9A">
      <w:pPr>
        <w:jc w:val="center"/>
        <w:rPr>
          <w:rFonts w:ascii="Tahoma" w:hAnsi="Tahoma" w:cs="Tahoma"/>
          <w:sz w:val="16"/>
          <w:szCs w:val="16"/>
        </w:rPr>
      </w:pPr>
      <w:r w:rsidRPr="007D4A9A">
        <w:rPr>
          <w:rFonts w:ascii="Tahoma" w:hAnsi="Tahoma" w:cs="Tahoma"/>
          <w:sz w:val="16"/>
          <w:szCs w:val="16"/>
        </w:rPr>
        <w:t>Componente metodológico</w:t>
      </w:r>
    </w:p>
    <w:p w:rsidR="00A11DB7" w:rsidRDefault="00A11DB7" w:rsidP="004E3401">
      <w:pPr>
        <w:autoSpaceDE w:val="0"/>
        <w:autoSpaceDN w:val="0"/>
        <w:adjustRightInd w:val="0"/>
        <w:jc w:val="both"/>
        <w:rPr>
          <w:rFonts w:ascii="Tahoma" w:hAnsi="Tahoma" w:cs="Tahoma"/>
          <w:sz w:val="22"/>
          <w:szCs w:val="22"/>
          <w:lang w:val="es-ES_tradnl" w:eastAsia="es-CO"/>
        </w:rPr>
      </w:pP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951"/>
        <w:gridCol w:w="1090"/>
        <w:gridCol w:w="452"/>
        <w:gridCol w:w="452"/>
        <w:gridCol w:w="452"/>
        <w:gridCol w:w="452"/>
        <w:gridCol w:w="647"/>
        <w:gridCol w:w="763"/>
        <w:gridCol w:w="763"/>
        <w:gridCol w:w="647"/>
        <w:gridCol w:w="1198"/>
      </w:tblGrid>
      <w:tr w:rsidR="002818B6" w:rsidRPr="00131BEC" w:rsidTr="007D4A9A">
        <w:trPr>
          <w:trHeight w:val="261"/>
        </w:trPr>
        <w:tc>
          <w:tcPr>
            <w:tcW w:w="1555" w:type="dxa"/>
            <w:vMerge w:val="restart"/>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ACTIVIDADES</w:t>
            </w:r>
          </w:p>
        </w:tc>
        <w:tc>
          <w:tcPr>
            <w:tcW w:w="951" w:type="dxa"/>
            <w:vMerge w:val="restart"/>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LOCALIZACIÓN</w:t>
            </w:r>
          </w:p>
        </w:tc>
        <w:tc>
          <w:tcPr>
            <w:tcW w:w="1090" w:type="dxa"/>
            <w:vMerge w:val="restart"/>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META</w:t>
            </w:r>
          </w:p>
        </w:tc>
        <w:tc>
          <w:tcPr>
            <w:tcW w:w="1808" w:type="dxa"/>
            <w:gridSpan w:val="4"/>
            <w:shd w:val="clear" w:color="auto" w:fill="auto"/>
            <w:noWrap/>
            <w:vAlign w:val="center"/>
            <w:hideMark/>
          </w:tcPr>
          <w:p w:rsidR="002818B6" w:rsidRPr="00131BEC" w:rsidRDefault="002818B6" w:rsidP="00CC66E3">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METAS ANUALES</w:t>
            </w:r>
          </w:p>
        </w:tc>
        <w:tc>
          <w:tcPr>
            <w:tcW w:w="2820" w:type="dxa"/>
            <w:gridSpan w:val="4"/>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1198" w:type="dxa"/>
            <w:vMerge w:val="restart"/>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PRESUPUESTO TOTAL</w:t>
            </w:r>
          </w:p>
        </w:tc>
      </w:tr>
      <w:tr w:rsidR="002818B6" w:rsidRPr="00131BEC" w:rsidTr="007D4A9A">
        <w:trPr>
          <w:trHeight w:val="225"/>
        </w:trPr>
        <w:tc>
          <w:tcPr>
            <w:tcW w:w="1555" w:type="dxa"/>
            <w:vMerge/>
            <w:shd w:val="clear" w:color="auto" w:fill="auto"/>
            <w:vAlign w:val="center"/>
            <w:hideMark/>
          </w:tcPr>
          <w:p w:rsidR="002818B6" w:rsidRPr="00131BEC" w:rsidRDefault="002818B6" w:rsidP="00CC66E3">
            <w:pPr>
              <w:rPr>
                <w:rFonts w:ascii="Arial" w:hAnsi="Arial" w:cs="Arial"/>
                <w:b/>
                <w:bCs/>
                <w:sz w:val="14"/>
                <w:szCs w:val="14"/>
                <w:lang w:eastAsia="es-CO"/>
              </w:rPr>
            </w:pPr>
          </w:p>
        </w:tc>
        <w:tc>
          <w:tcPr>
            <w:tcW w:w="951" w:type="dxa"/>
            <w:vMerge/>
            <w:shd w:val="clear" w:color="auto" w:fill="auto"/>
            <w:vAlign w:val="center"/>
            <w:hideMark/>
          </w:tcPr>
          <w:p w:rsidR="002818B6" w:rsidRPr="00131BEC" w:rsidRDefault="002818B6" w:rsidP="00CC66E3">
            <w:pPr>
              <w:rPr>
                <w:rFonts w:ascii="Arial" w:hAnsi="Arial" w:cs="Arial"/>
                <w:b/>
                <w:bCs/>
                <w:sz w:val="14"/>
                <w:szCs w:val="14"/>
                <w:lang w:eastAsia="es-CO"/>
              </w:rPr>
            </w:pPr>
          </w:p>
        </w:tc>
        <w:tc>
          <w:tcPr>
            <w:tcW w:w="1090" w:type="dxa"/>
            <w:vMerge/>
            <w:shd w:val="clear" w:color="auto" w:fill="auto"/>
            <w:vAlign w:val="center"/>
            <w:hideMark/>
          </w:tcPr>
          <w:p w:rsidR="002818B6" w:rsidRPr="00131BEC" w:rsidRDefault="002818B6" w:rsidP="00CC66E3">
            <w:pPr>
              <w:rPr>
                <w:rFonts w:ascii="Arial" w:hAnsi="Arial" w:cs="Arial"/>
                <w:b/>
                <w:bCs/>
                <w:sz w:val="14"/>
                <w:szCs w:val="14"/>
                <w:lang w:eastAsia="es-CO"/>
              </w:rPr>
            </w:pPr>
          </w:p>
        </w:tc>
        <w:tc>
          <w:tcPr>
            <w:tcW w:w="452" w:type="dxa"/>
            <w:shd w:val="clear" w:color="auto" w:fill="auto"/>
            <w:noWrap/>
            <w:vAlign w:val="center"/>
            <w:hideMark/>
          </w:tcPr>
          <w:p w:rsidR="002818B6" w:rsidRPr="00131BEC" w:rsidRDefault="002818B6" w:rsidP="00CC66E3">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2020</w:t>
            </w:r>
          </w:p>
        </w:tc>
        <w:tc>
          <w:tcPr>
            <w:tcW w:w="452" w:type="dxa"/>
            <w:shd w:val="clear" w:color="auto" w:fill="auto"/>
            <w:noWrap/>
            <w:vAlign w:val="center"/>
            <w:hideMark/>
          </w:tcPr>
          <w:p w:rsidR="002818B6" w:rsidRPr="00131BEC" w:rsidRDefault="002818B6" w:rsidP="00CC66E3">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2021</w:t>
            </w:r>
          </w:p>
        </w:tc>
        <w:tc>
          <w:tcPr>
            <w:tcW w:w="452" w:type="dxa"/>
            <w:shd w:val="clear" w:color="auto" w:fill="auto"/>
            <w:noWrap/>
            <w:vAlign w:val="center"/>
            <w:hideMark/>
          </w:tcPr>
          <w:p w:rsidR="002818B6" w:rsidRPr="00131BEC" w:rsidRDefault="002818B6" w:rsidP="00CC66E3">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2022</w:t>
            </w:r>
          </w:p>
        </w:tc>
        <w:tc>
          <w:tcPr>
            <w:tcW w:w="452" w:type="dxa"/>
            <w:shd w:val="clear" w:color="auto" w:fill="auto"/>
            <w:noWrap/>
            <w:vAlign w:val="center"/>
            <w:hideMark/>
          </w:tcPr>
          <w:p w:rsidR="002818B6" w:rsidRPr="00131BEC" w:rsidRDefault="002818B6" w:rsidP="00CC66E3">
            <w:pPr>
              <w:jc w:val="center"/>
              <w:rPr>
                <w:rFonts w:ascii="Arial" w:hAnsi="Arial" w:cs="Arial"/>
                <w:b/>
                <w:bCs/>
                <w:color w:val="000000"/>
                <w:sz w:val="14"/>
                <w:szCs w:val="14"/>
                <w:lang w:eastAsia="es-CO"/>
              </w:rPr>
            </w:pPr>
            <w:r w:rsidRPr="00131BEC">
              <w:rPr>
                <w:rFonts w:ascii="Arial" w:hAnsi="Arial" w:cs="Arial"/>
                <w:b/>
                <w:bCs/>
                <w:color w:val="000000"/>
                <w:sz w:val="14"/>
                <w:szCs w:val="14"/>
                <w:lang w:eastAsia="es-CO"/>
              </w:rPr>
              <w:t>2023</w:t>
            </w:r>
          </w:p>
        </w:tc>
        <w:tc>
          <w:tcPr>
            <w:tcW w:w="647" w:type="dxa"/>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2020</w:t>
            </w:r>
          </w:p>
        </w:tc>
        <w:tc>
          <w:tcPr>
            <w:tcW w:w="763" w:type="dxa"/>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2021</w:t>
            </w:r>
          </w:p>
        </w:tc>
        <w:tc>
          <w:tcPr>
            <w:tcW w:w="763" w:type="dxa"/>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2022</w:t>
            </w:r>
          </w:p>
        </w:tc>
        <w:tc>
          <w:tcPr>
            <w:tcW w:w="647" w:type="dxa"/>
            <w:shd w:val="clear" w:color="auto" w:fill="auto"/>
            <w:vAlign w:val="center"/>
            <w:hideMark/>
          </w:tcPr>
          <w:p w:rsidR="002818B6" w:rsidRPr="00131BEC" w:rsidRDefault="002818B6" w:rsidP="00CC66E3">
            <w:pPr>
              <w:jc w:val="center"/>
              <w:rPr>
                <w:rFonts w:ascii="Arial" w:hAnsi="Arial" w:cs="Arial"/>
                <w:b/>
                <w:bCs/>
                <w:sz w:val="14"/>
                <w:szCs w:val="14"/>
                <w:lang w:eastAsia="es-CO"/>
              </w:rPr>
            </w:pPr>
            <w:r w:rsidRPr="00131BEC">
              <w:rPr>
                <w:rFonts w:ascii="Arial" w:hAnsi="Arial" w:cs="Arial"/>
                <w:b/>
                <w:bCs/>
                <w:sz w:val="14"/>
                <w:szCs w:val="14"/>
                <w:lang w:eastAsia="es-CO"/>
              </w:rPr>
              <w:t>2023</w:t>
            </w:r>
          </w:p>
        </w:tc>
        <w:tc>
          <w:tcPr>
            <w:tcW w:w="1198" w:type="dxa"/>
            <w:vMerge/>
            <w:shd w:val="clear" w:color="auto" w:fill="auto"/>
            <w:vAlign w:val="center"/>
            <w:hideMark/>
          </w:tcPr>
          <w:p w:rsidR="002818B6" w:rsidRPr="00131BEC" w:rsidRDefault="002818B6" w:rsidP="00CC66E3">
            <w:pPr>
              <w:rPr>
                <w:rFonts w:ascii="Arial" w:hAnsi="Arial" w:cs="Arial"/>
                <w:b/>
                <w:bCs/>
                <w:sz w:val="14"/>
                <w:szCs w:val="14"/>
                <w:lang w:eastAsia="es-CO"/>
              </w:rPr>
            </w:pPr>
          </w:p>
        </w:tc>
      </w:tr>
      <w:tr w:rsidR="002818B6" w:rsidRPr="00131BEC" w:rsidTr="007D4A9A">
        <w:trPr>
          <w:trHeight w:val="1124"/>
        </w:trPr>
        <w:tc>
          <w:tcPr>
            <w:tcW w:w="1555"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Apoyo a la constitución de tres (3) acueductos rurales y fortalecer la capacidad de los ya constituidos</w:t>
            </w:r>
          </w:p>
        </w:tc>
        <w:tc>
          <w:tcPr>
            <w:tcW w:w="951"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acueductos veredales</w:t>
            </w:r>
          </w:p>
        </w:tc>
        <w:tc>
          <w:tcPr>
            <w:tcW w:w="1090" w:type="dxa"/>
            <w:vMerge w:val="restart"/>
            <w:shd w:val="clear" w:color="auto" w:fill="auto"/>
            <w:vAlign w:val="center"/>
            <w:hideMark/>
          </w:tcPr>
          <w:p w:rsidR="002818B6" w:rsidRPr="00131BEC" w:rsidRDefault="002818B6" w:rsidP="00CC66E3">
            <w:pPr>
              <w:jc w:val="center"/>
              <w:rPr>
                <w:rFonts w:ascii="Arial" w:hAnsi="Arial" w:cs="Arial"/>
                <w:sz w:val="14"/>
                <w:szCs w:val="14"/>
                <w:lang w:eastAsia="es-CO"/>
              </w:rPr>
            </w:pPr>
            <w:r w:rsidRPr="00131BEC">
              <w:rPr>
                <w:rFonts w:ascii="Arial" w:hAnsi="Arial" w:cs="Arial"/>
                <w:sz w:val="14"/>
                <w:szCs w:val="14"/>
                <w:lang w:eastAsia="es-CO"/>
              </w:rPr>
              <w:t>Vincular a mínimo 100 habitantes en actividades y proyectos de reconocimiento y protección de fuentes hídricas en cada año de vigencia</w:t>
            </w:r>
          </w:p>
        </w:tc>
        <w:tc>
          <w:tcPr>
            <w:tcW w:w="452" w:type="dxa"/>
            <w:vMerge w:val="restart"/>
            <w:shd w:val="clear" w:color="auto" w:fill="auto"/>
            <w:vAlign w:val="center"/>
            <w:hideMark/>
          </w:tcPr>
          <w:p w:rsidR="002818B6" w:rsidRPr="00131BEC" w:rsidRDefault="002818B6" w:rsidP="00CC66E3">
            <w:pPr>
              <w:jc w:val="center"/>
              <w:rPr>
                <w:rFonts w:ascii="Arial" w:hAnsi="Arial" w:cs="Arial"/>
                <w:sz w:val="14"/>
                <w:szCs w:val="14"/>
                <w:lang w:eastAsia="es-CO"/>
              </w:rPr>
            </w:pPr>
            <w:r w:rsidRPr="00131BEC">
              <w:rPr>
                <w:rFonts w:ascii="Arial" w:hAnsi="Arial" w:cs="Arial"/>
                <w:sz w:val="14"/>
                <w:szCs w:val="14"/>
                <w:lang w:eastAsia="es-CO"/>
              </w:rPr>
              <w:t>100</w:t>
            </w:r>
          </w:p>
        </w:tc>
        <w:tc>
          <w:tcPr>
            <w:tcW w:w="452" w:type="dxa"/>
            <w:vMerge w:val="restart"/>
            <w:shd w:val="clear" w:color="auto" w:fill="auto"/>
            <w:vAlign w:val="center"/>
            <w:hideMark/>
          </w:tcPr>
          <w:p w:rsidR="002818B6" w:rsidRPr="00131BEC" w:rsidRDefault="002818B6" w:rsidP="00CC66E3">
            <w:pPr>
              <w:jc w:val="center"/>
              <w:rPr>
                <w:rFonts w:ascii="Arial" w:hAnsi="Arial" w:cs="Arial"/>
                <w:sz w:val="14"/>
                <w:szCs w:val="14"/>
                <w:lang w:eastAsia="es-CO"/>
              </w:rPr>
            </w:pPr>
            <w:r w:rsidRPr="00131BEC">
              <w:rPr>
                <w:rFonts w:ascii="Arial" w:hAnsi="Arial" w:cs="Arial"/>
                <w:sz w:val="14"/>
                <w:szCs w:val="14"/>
                <w:lang w:eastAsia="es-CO"/>
              </w:rPr>
              <w:t>100</w:t>
            </w:r>
          </w:p>
        </w:tc>
        <w:tc>
          <w:tcPr>
            <w:tcW w:w="452" w:type="dxa"/>
            <w:vMerge w:val="restart"/>
            <w:shd w:val="clear" w:color="auto" w:fill="auto"/>
            <w:vAlign w:val="center"/>
            <w:hideMark/>
          </w:tcPr>
          <w:p w:rsidR="002818B6" w:rsidRPr="00131BEC" w:rsidRDefault="002818B6" w:rsidP="00CC66E3">
            <w:pPr>
              <w:jc w:val="center"/>
              <w:rPr>
                <w:rFonts w:ascii="Arial" w:hAnsi="Arial" w:cs="Arial"/>
                <w:sz w:val="14"/>
                <w:szCs w:val="14"/>
                <w:lang w:eastAsia="es-CO"/>
              </w:rPr>
            </w:pPr>
            <w:r w:rsidRPr="00131BEC">
              <w:rPr>
                <w:rFonts w:ascii="Arial" w:hAnsi="Arial" w:cs="Arial"/>
                <w:sz w:val="14"/>
                <w:szCs w:val="14"/>
                <w:lang w:eastAsia="es-CO"/>
              </w:rPr>
              <w:t>100</w:t>
            </w:r>
          </w:p>
        </w:tc>
        <w:tc>
          <w:tcPr>
            <w:tcW w:w="452" w:type="dxa"/>
            <w:vMerge w:val="restart"/>
            <w:shd w:val="clear" w:color="auto" w:fill="auto"/>
            <w:vAlign w:val="center"/>
            <w:hideMark/>
          </w:tcPr>
          <w:p w:rsidR="002818B6" w:rsidRPr="00131BEC" w:rsidRDefault="002818B6" w:rsidP="00CC66E3">
            <w:pPr>
              <w:jc w:val="center"/>
              <w:rPr>
                <w:rFonts w:ascii="Arial" w:hAnsi="Arial" w:cs="Arial"/>
                <w:sz w:val="14"/>
                <w:szCs w:val="14"/>
                <w:lang w:eastAsia="es-CO"/>
              </w:rPr>
            </w:pPr>
            <w:r w:rsidRPr="00131BEC">
              <w:rPr>
                <w:rFonts w:ascii="Arial" w:hAnsi="Arial" w:cs="Arial"/>
                <w:sz w:val="14"/>
                <w:szCs w:val="14"/>
                <w:lang w:eastAsia="es-CO"/>
              </w:rPr>
              <w:t>100</w:t>
            </w: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1.000.000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1198"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1.000.000 </w:t>
            </w:r>
          </w:p>
        </w:tc>
      </w:tr>
      <w:tr w:rsidR="002818B6" w:rsidRPr="00131BEC" w:rsidTr="007D4A9A">
        <w:trPr>
          <w:trHeight w:val="1716"/>
        </w:trPr>
        <w:tc>
          <w:tcPr>
            <w:tcW w:w="1555"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Impulso al diseño de un (1) proyecto de beneficios a las familias de la zona rural ubicadas en áreas de desabastecimiento de recurso hídrico con sistemas alternativos de cosecha y almacenamiento de agua </w:t>
            </w:r>
          </w:p>
        </w:tc>
        <w:tc>
          <w:tcPr>
            <w:tcW w:w="951"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zona rural, veredas</w:t>
            </w:r>
          </w:p>
        </w:tc>
        <w:tc>
          <w:tcPr>
            <w:tcW w:w="1090"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5.000.000 </w:t>
            </w: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1198"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5.000.000 </w:t>
            </w:r>
          </w:p>
        </w:tc>
      </w:tr>
      <w:tr w:rsidR="002818B6" w:rsidRPr="00131BEC" w:rsidTr="007D4A9A">
        <w:trPr>
          <w:trHeight w:val="1640"/>
        </w:trPr>
        <w:tc>
          <w:tcPr>
            <w:tcW w:w="1555"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Acompañamiento a los estudiantes de las instituciones educativas en el reconocimiento y conservación de nacimientos por medio de recorridos y proyectos de apadrinamiento</w:t>
            </w:r>
          </w:p>
        </w:tc>
        <w:tc>
          <w:tcPr>
            <w:tcW w:w="951"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instituciones educativas</w:t>
            </w:r>
          </w:p>
        </w:tc>
        <w:tc>
          <w:tcPr>
            <w:tcW w:w="1090"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200.000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200.000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200.000 </w:t>
            </w: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200.000 </w:t>
            </w:r>
          </w:p>
        </w:tc>
        <w:tc>
          <w:tcPr>
            <w:tcW w:w="1198"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800.000 </w:t>
            </w:r>
          </w:p>
        </w:tc>
      </w:tr>
      <w:tr w:rsidR="002818B6" w:rsidRPr="00131BEC" w:rsidTr="007D4A9A">
        <w:trPr>
          <w:trHeight w:val="1929"/>
        </w:trPr>
        <w:tc>
          <w:tcPr>
            <w:tcW w:w="1555"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lastRenderedPageBreak/>
              <w:t>Promoción de la gestión de alianzas con el municipio de Quebrada Negra, para la protección de los nacimientos y zonas de protección de los cursos hídricos que nacen en este municipio y que cruzan el municipio de Utica</w:t>
            </w:r>
          </w:p>
        </w:tc>
        <w:tc>
          <w:tcPr>
            <w:tcW w:w="951"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sub cuencas hidrográficas</w:t>
            </w:r>
          </w:p>
        </w:tc>
        <w:tc>
          <w:tcPr>
            <w:tcW w:w="1090"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452" w:type="dxa"/>
            <w:vMerge/>
            <w:shd w:val="clear" w:color="auto" w:fill="auto"/>
            <w:vAlign w:val="center"/>
            <w:hideMark/>
          </w:tcPr>
          <w:p w:rsidR="002818B6" w:rsidRPr="00131BEC" w:rsidRDefault="002818B6" w:rsidP="00CC66E3">
            <w:pPr>
              <w:rPr>
                <w:rFonts w:ascii="Arial" w:hAnsi="Arial" w:cs="Arial"/>
                <w:sz w:val="14"/>
                <w:szCs w:val="14"/>
                <w:lang w:eastAsia="es-CO"/>
              </w:rPr>
            </w:pP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763"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647"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c>
          <w:tcPr>
            <w:tcW w:w="1198" w:type="dxa"/>
            <w:shd w:val="clear" w:color="auto" w:fill="auto"/>
            <w:vAlign w:val="center"/>
            <w:hideMark/>
          </w:tcPr>
          <w:p w:rsidR="002818B6" w:rsidRPr="00131BEC" w:rsidRDefault="002818B6" w:rsidP="00CC66E3">
            <w:pPr>
              <w:jc w:val="both"/>
              <w:rPr>
                <w:rFonts w:ascii="Arial" w:hAnsi="Arial" w:cs="Arial"/>
                <w:sz w:val="14"/>
                <w:szCs w:val="14"/>
                <w:lang w:eastAsia="es-CO"/>
              </w:rPr>
            </w:pPr>
            <w:r w:rsidRPr="00131BEC">
              <w:rPr>
                <w:rFonts w:ascii="Arial" w:hAnsi="Arial" w:cs="Arial"/>
                <w:sz w:val="14"/>
                <w:szCs w:val="14"/>
                <w:lang w:eastAsia="es-CO"/>
              </w:rPr>
              <w:t xml:space="preserve"> $                                          - </w:t>
            </w:r>
          </w:p>
        </w:tc>
      </w:tr>
    </w:tbl>
    <w:p w:rsidR="002818B6" w:rsidRPr="007D4A9A" w:rsidRDefault="002818B6" w:rsidP="007D4A9A">
      <w:pPr>
        <w:jc w:val="center"/>
        <w:rPr>
          <w:rFonts w:ascii="Tahoma" w:hAnsi="Tahoma" w:cs="Tahoma"/>
          <w:b/>
          <w:sz w:val="16"/>
          <w:szCs w:val="16"/>
        </w:rPr>
      </w:pPr>
      <w:r w:rsidRPr="007D4A9A">
        <w:rPr>
          <w:rFonts w:ascii="Tahoma" w:hAnsi="Tahoma" w:cs="Tahoma"/>
          <w:b/>
          <w:sz w:val="16"/>
          <w:szCs w:val="16"/>
        </w:rPr>
        <w:lastRenderedPageBreak/>
        <w:t>PROYECTO 1. USO RESPONSABLE DEL RECURSO HÍDRICO</w:t>
      </w:r>
    </w:p>
    <w:p w:rsidR="002818B6" w:rsidRPr="007D4A9A" w:rsidRDefault="002818B6" w:rsidP="007D4A9A">
      <w:pPr>
        <w:jc w:val="center"/>
        <w:rPr>
          <w:rFonts w:ascii="Tahoma" w:hAnsi="Tahoma" w:cs="Tahoma"/>
          <w:sz w:val="16"/>
          <w:szCs w:val="16"/>
        </w:rPr>
      </w:pPr>
      <w:r w:rsidRPr="007D4A9A">
        <w:rPr>
          <w:rFonts w:ascii="Tahoma" w:hAnsi="Tahoma" w:cs="Tahoma"/>
          <w:sz w:val="16"/>
          <w:szCs w:val="16"/>
        </w:rPr>
        <w:t>Componente económico</w:t>
      </w:r>
    </w:p>
    <w:p w:rsidR="00A11DB7" w:rsidRDefault="00A11DB7" w:rsidP="004E3401">
      <w:pPr>
        <w:autoSpaceDE w:val="0"/>
        <w:autoSpaceDN w:val="0"/>
        <w:adjustRightInd w:val="0"/>
        <w:jc w:val="both"/>
        <w:rPr>
          <w:rFonts w:ascii="Tahoma" w:hAnsi="Tahoma" w:cs="Tahoma"/>
          <w:sz w:val="22"/>
          <w:szCs w:val="22"/>
          <w:lang w:val="es-ES_tradnl" w:eastAsia="es-CO"/>
        </w:rPr>
      </w:pPr>
    </w:p>
    <w:p w:rsidR="004E3401" w:rsidRPr="00906392" w:rsidRDefault="004E3401" w:rsidP="004E3401">
      <w:pPr>
        <w:autoSpaceDE w:val="0"/>
        <w:autoSpaceDN w:val="0"/>
        <w:adjustRightInd w:val="0"/>
        <w:jc w:val="both"/>
        <w:rPr>
          <w:rFonts w:ascii="Tahoma" w:hAnsi="Tahoma" w:cs="Tahoma"/>
          <w:b/>
          <w:sz w:val="22"/>
          <w:szCs w:val="22"/>
          <w:u w:val="single"/>
        </w:rPr>
      </w:pPr>
      <w:r w:rsidRPr="00906392">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906392" w:rsidRPr="001C56E9" w:rsidRDefault="00906392" w:rsidP="0068302F">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 xml:space="preserve">Año 1: </w:t>
      </w:r>
      <w:r>
        <w:rPr>
          <w:rFonts w:ascii="Tahoma" w:hAnsi="Tahoma" w:cs="Tahoma"/>
          <w:sz w:val="22"/>
          <w:szCs w:val="22"/>
          <w:lang w:eastAsia="es-CO"/>
        </w:rPr>
        <w:t>Formulación de las temáticas y metodologías de formación; Programación de las actividades propuestas en el componente metodológico; Coordinación con instituciones educativas y JAC de las zonas urbanas y rurales la planeación de los grupos que serán formados</w:t>
      </w:r>
    </w:p>
    <w:p w:rsidR="00906392" w:rsidRPr="00A35473" w:rsidRDefault="00906392" w:rsidP="00906392">
      <w:pPr>
        <w:autoSpaceDE w:val="0"/>
        <w:autoSpaceDN w:val="0"/>
        <w:adjustRightInd w:val="0"/>
        <w:jc w:val="both"/>
        <w:rPr>
          <w:rFonts w:ascii="Tahoma" w:hAnsi="Tahoma" w:cs="Tahoma"/>
          <w:sz w:val="22"/>
          <w:szCs w:val="22"/>
          <w:lang w:eastAsia="es-CO"/>
        </w:rPr>
      </w:pPr>
    </w:p>
    <w:p w:rsidR="00906392" w:rsidRPr="00A35473" w:rsidRDefault="00906392" w:rsidP="0068302F">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Año 2</w:t>
      </w:r>
      <w:r>
        <w:rPr>
          <w:rFonts w:ascii="Tahoma" w:hAnsi="Tahoma" w:cs="Tahoma"/>
          <w:sz w:val="22"/>
          <w:szCs w:val="22"/>
          <w:lang w:eastAsia="es-CO"/>
        </w:rPr>
        <w:t>-3</w:t>
      </w:r>
      <w:r w:rsidRPr="00A35473">
        <w:rPr>
          <w:rFonts w:ascii="Tahoma" w:hAnsi="Tahoma" w:cs="Tahoma"/>
          <w:sz w:val="22"/>
          <w:szCs w:val="22"/>
          <w:lang w:eastAsia="es-CO"/>
        </w:rPr>
        <w:t xml:space="preserve">: Ejecución de las acciones contempladas en el modelo de intervención concertado en CIDEA en articulación con las instituciones educativas y comunidades; Inicio de las actividades de implementación definidas en </w:t>
      </w:r>
      <w:r>
        <w:rPr>
          <w:rFonts w:ascii="Tahoma" w:hAnsi="Tahoma" w:cs="Tahoma"/>
          <w:sz w:val="22"/>
          <w:szCs w:val="22"/>
          <w:lang w:eastAsia="es-CO"/>
        </w:rPr>
        <w:t>el componente metodológico de proyecto 1 Uso Responsable del Recurso Hídrico</w:t>
      </w:r>
    </w:p>
    <w:p w:rsidR="00906392" w:rsidRPr="00017C22" w:rsidRDefault="00906392" w:rsidP="00906392">
      <w:pPr>
        <w:autoSpaceDE w:val="0"/>
        <w:autoSpaceDN w:val="0"/>
        <w:adjustRightInd w:val="0"/>
        <w:jc w:val="both"/>
        <w:rPr>
          <w:rFonts w:ascii="Tahoma" w:hAnsi="Tahoma" w:cs="Tahoma"/>
          <w:color w:val="FF0000"/>
          <w:sz w:val="22"/>
          <w:szCs w:val="22"/>
          <w:lang w:eastAsia="es-CO"/>
        </w:rPr>
      </w:pPr>
    </w:p>
    <w:p w:rsidR="00906392" w:rsidRPr="004C669A" w:rsidRDefault="00906392" w:rsidP="0068302F">
      <w:pPr>
        <w:numPr>
          <w:ilvl w:val="0"/>
          <w:numId w:val="6"/>
        </w:numPr>
        <w:autoSpaceDE w:val="0"/>
        <w:autoSpaceDN w:val="0"/>
        <w:adjustRightInd w:val="0"/>
        <w:jc w:val="both"/>
        <w:rPr>
          <w:rFonts w:ascii="Tahoma" w:hAnsi="Tahoma" w:cs="Tahoma"/>
          <w:sz w:val="22"/>
          <w:szCs w:val="22"/>
          <w:lang w:eastAsia="es-CO"/>
        </w:rPr>
      </w:pPr>
      <w:r w:rsidRPr="004C669A">
        <w:rPr>
          <w:rFonts w:ascii="Tahoma" w:hAnsi="Tahoma" w:cs="Tahoma"/>
          <w:sz w:val="22"/>
          <w:szCs w:val="22"/>
          <w:lang w:eastAsia="es-CO"/>
        </w:rPr>
        <w:t>Año 4: Aplicar estrategia de seguimiento y evaluación; revisión de cumplimiento de indicadores y objetivos; identificación de dificultades y aspectos susceptibles de mejora</w:t>
      </w:r>
      <w:r>
        <w:rPr>
          <w:rFonts w:ascii="Tahoma" w:hAnsi="Tahoma" w:cs="Tahoma"/>
          <w:sz w:val="22"/>
          <w:szCs w:val="22"/>
          <w:lang w:eastAsia="es-CO"/>
        </w:rPr>
        <w:t>;</w:t>
      </w:r>
      <w:r w:rsidRPr="004C669A">
        <w:rPr>
          <w:rFonts w:ascii="Tahoma" w:hAnsi="Tahoma" w:cs="Tahoma"/>
          <w:sz w:val="22"/>
          <w:szCs w:val="22"/>
          <w:lang w:eastAsia="es-CO"/>
        </w:rPr>
        <w:t xml:space="preserve"> Apoyo a las acciones que se requieran para el cumplimiento de indicadores, metas y objetivos</w:t>
      </w:r>
    </w:p>
    <w:p w:rsidR="004E3401" w:rsidRPr="001B7985" w:rsidRDefault="004E3401" w:rsidP="004E3401">
      <w:pPr>
        <w:pStyle w:val="Ttulo1"/>
        <w:numPr>
          <w:ilvl w:val="0"/>
          <w:numId w:val="0"/>
        </w:numPr>
        <w:ind w:left="432"/>
        <w:jc w:val="left"/>
        <w:rPr>
          <w:rFonts w:ascii="Tahoma" w:hAnsi="Tahoma" w:cs="Tahoma"/>
          <w:color w:val="auto"/>
          <w:sz w:val="22"/>
          <w:szCs w:val="22"/>
          <w:lang w:val="es-CO"/>
        </w:rPr>
      </w:pPr>
      <w:bookmarkStart w:id="198" w:name="_Toc30180809"/>
      <w:r w:rsidRPr="001B7985">
        <w:rPr>
          <w:rFonts w:ascii="Tahoma" w:hAnsi="Tahoma" w:cs="Tahoma"/>
          <w:color w:val="auto"/>
          <w:sz w:val="22"/>
          <w:szCs w:val="22"/>
          <w:lang w:val="es-CO"/>
        </w:rPr>
        <w:t xml:space="preserve">PROYECTO </w:t>
      </w:r>
      <w:r w:rsidR="008A4C93">
        <w:rPr>
          <w:rFonts w:ascii="Tahoma" w:hAnsi="Tahoma" w:cs="Tahoma"/>
          <w:color w:val="auto"/>
          <w:sz w:val="22"/>
          <w:szCs w:val="22"/>
          <w:lang w:val="es-CO"/>
        </w:rPr>
        <w:t>2</w:t>
      </w:r>
      <w:r w:rsidRPr="001B7985">
        <w:rPr>
          <w:rFonts w:ascii="Tahoma" w:hAnsi="Tahoma" w:cs="Tahoma"/>
          <w:color w:val="auto"/>
          <w:sz w:val="22"/>
          <w:szCs w:val="22"/>
          <w:lang w:val="es-CO"/>
        </w:rPr>
        <w:t xml:space="preserve">. </w:t>
      </w:r>
      <w:r w:rsidR="000E1CF5" w:rsidRPr="000E1CF5">
        <w:rPr>
          <w:rFonts w:ascii="Tahoma" w:hAnsi="Tahoma" w:cs="Tahoma"/>
          <w:color w:val="auto"/>
          <w:sz w:val="22"/>
          <w:szCs w:val="22"/>
          <w:lang w:val="es-CO"/>
        </w:rPr>
        <w:t>APROVECHAMIENTO</w:t>
      </w:r>
      <w:bookmarkEnd w:id="198"/>
    </w:p>
    <w:p w:rsidR="008A4C93" w:rsidRDefault="008A4C93" w:rsidP="008A4C93">
      <w:pPr>
        <w:autoSpaceDE w:val="0"/>
        <w:autoSpaceDN w:val="0"/>
        <w:adjustRightInd w:val="0"/>
        <w:jc w:val="both"/>
        <w:rPr>
          <w:rFonts w:ascii="Tahoma" w:hAnsi="Tahoma" w:cs="Tahoma"/>
          <w:b/>
          <w:color w:val="FF0000"/>
          <w:sz w:val="22"/>
          <w:szCs w:val="22"/>
          <w:u w:val="single"/>
          <w:lang w:val="es-CO"/>
        </w:rPr>
      </w:pPr>
    </w:p>
    <w:p w:rsidR="008A4C93" w:rsidRPr="008D75CD" w:rsidRDefault="008A4C93" w:rsidP="008A4C93">
      <w:pPr>
        <w:autoSpaceDE w:val="0"/>
        <w:autoSpaceDN w:val="0"/>
        <w:adjustRightInd w:val="0"/>
        <w:jc w:val="both"/>
        <w:rPr>
          <w:rFonts w:ascii="Tahoma" w:hAnsi="Tahoma" w:cs="Tahoma"/>
          <w:b/>
          <w:sz w:val="22"/>
          <w:szCs w:val="22"/>
          <w:u w:val="single"/>
        </w:rPr>
      </w:pPr>
      <w:r w:rsidRPr="008D75CD">
        <w:rPr>
          <w:rFonts w:ascii="Tahoma" w:hAnsi="Tahoma" w:cs="Tahoma"/>
          <w:b/>
          <w:sz w:val="22"/>
          <w:szCs w:val="22"/>
          <w:u w:val="single"/>
        </w:rPr>
        <w:t xml:space="preserve">Objetivo </w:t>
      </w:r>
    </w:p>
    <w:p w:rsidR="008A4C93" w:rsidRPr="008D75CD" w:rsidRDefault="008A4C93" w:rsidP="008A4C93">
      <w:pPr>
        <w:autoSpaceDE w:val="0"/>
        <w:autoSpaceDN w:val="0"/>
        <w:adjustRightInd w:val="0"/>
        <w:jc w:val="both"/>
        <w:rPr>
          <w:rFonts w:ascii="Tahoma" w:hAnsi="Tahoma" w:cs="Tahoma"/>
          <w:sz w:val="22"/>
          <w:szCs w:val="22"/>
          <w:lang w:eastAsia="es-CO"/>
        </w:rPr>
      </w:pPr>
    </w:p>
    <w:p w:rsidR="008A4C93" w:rsidRPr="008D75CD" w:rsidRDefault="008D75CD" w:rsidP="008A4C93">
      <w:pPr>
        <w:autoSpaceDE w:val="0"/>
        <w:autoSpaceDN w:val="0"/>
        <w:adjustRightInd w:val="0"/>
        <w:jc w:val="both"/>
        <w:rPr>
          <w:rFonts w:ascii="Tahoma" w:hAnsi="Tahoma" w:cs="Tahoma"/>
          <w:sz w:val="22"/>
          <w:szCs w:val="22"/>
          <w:lang w:eastAsia="es-CO"/>
        </w:rPr>
      </w:pPr>
      <w:r w:rsidRPr="008D75CD">
        <w:rPr>
          <w:rFonts w:ascii="Tahoma" w:hAnsi="Tahoma" w:cs="Tahoma"/>
          <w:sz w:val="22"/>
          <w:szCs w:val="22"/>
          <w:lang w:eastAsia="es-CO"/>
        </w:rPr>
        <w:t>Fomentar hábitos responsables de consumo y post consumo por medio de prácticas de aprovechamiento</w:t>
      </w:r>
    </w:p>
    <w:p w:rsidR="004E3401" w:rsidRDefault="004E3401"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0E1CF5" w:rsidRDefault="000E1CF5" w:rsidP="004E3401">
      <w:pPr>
        <w:autoSpaceDE w:val="0"/>
        <w:autoSpaceDN w:val="0"/>
        <w:adjustRightInd w:val="0"/>
        <w:jc w:val="both"/>
        <w:rPr>
          <w:rFonts w:ascii="Tahoma" w:hAnsi="Tahoma" w:cs="Tahoma"/>
          <w:sz w:val="22"/>
          <w:szCs w:val="22"/>
          <w:lang w:val="es-ES_tradnl" w:eastAsia="es-CO"/>
        </w:rPr>
      </w:pPr>
      <w:r w:rsidRPr="000E1CF5">
        <w:rPr>
          <w:rFonts w:ascii="Tahoma" w:hAnsi="Tahoma" w:cs="Tahoma"/>
          <w:sz w:val="22"/>
          <w:szCs w:val="22"/>
          <w:lang w:val="es-ES_tradnl" w:eastAsia="es-CO"/>
        </w:rPr>
        <w:t>Capacitar a mínimo 150 habitantes en prácticas de manejo integral de residuos sólidos en cada año de vigencia</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0E1CF5" w:rsidRDefault="000E1CF5" w:rsidP="004E3401">
      <w:pPr>
        <w:autoSpaceDE w:val="0"/>
        <w:autoSpaceDN w:val="0"/>
        <w:adjustRightInd w:val="0"/>
        <w:jc w:val="both"/>
        <w:rPr>
          <w:rFonts w:ascii="Tahoma" w:hAnsi="Tahoma" w:cs="Tahoma"/>
          <w:sz w:val="22"/>
          <w:szCs w:val="22"/>
          <w:lang w:val="es-ES_tradnl" w:eastAsia="es-CO"/>
        </w:rPr>
      </w:pPr>
      <w:r w:rsidRPr="000E1CF5">
        <w:rPr>
          <w:rFonts w:ascii="Tahoma" w:hAnsi="Tahoma" w:cs="Tahoma"/>
          <w:sz w:val="22"/>
          <w:szCs w:val="22"/>
          <w:lang w:val="es-ES_tradnl" w:eastAsia="es-CO"/>
        </w:rPr>
        <w:t>Conformación de un sistema de gestión integral de residuos sólidos</w:t>
      </w:r>
      <w:r>
        <w:rPr>
          <w:rFonts w:ascii="Tahoma" w:hAnsi="Tahoma" w:cs="Tahoma"/>
          <w:sz w:val="22"/>
          <w:szCs w:val="22"/>
          <w:lang w:val="es-ES_tradnl" w:eastAsia="es-CO"/>
        </w:rPr>
        <w:t>.</w:t>
      </w:r>
    </w:p>
    <w:p w:rsidR="000E1CF5" w:rsidRDefault="000E1CF5"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4"/>
        <w:gridCol w:w="1203"/>
        <w:gridCol w:w="859"/>
        <w:gridCol w:w="452"/>
        <w:gridCol w:w="452"/>
        <w:gridCol w:w="452"/>
        <w:gridCol w:w="452"/>
        <w:gridCol w:w="1163"/>
        <w:gridCol w:w="1233"/>
        <w:gridCol w:w="1218"/>
      </w:tblGrid>
      <w:tr w:rsidR="000E1CF5" w:rsidRPr="00CF57AD" w:rsidTr="00CC66E3">
        <w:trPr>
          <w:trHeight w:val="283"/>
        </w:trPr>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ACTIVIDADES</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LOCALIZACIÓN</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META</w:t>
            </w:r>
          </w:p>
        </w:tc>
        <w:tc>
          <w:tcPr>
            <w:tcW w:w="0" w:type="auto"/>
            <w:gridSpan w:val="4"/>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INDICADOR DE GESTIÓN</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RESPONSABLE DE LA EJECUCIÓN</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ENTIDAD QUE PUEDE APOYAR LAS ACCIONES</w:t>
            </w:r>
          </w:p>
        </w:tc>
      </w:tr>
      <w:tr w:rsidR="000E1CF5" w:rsidRPr="00CF57AD" w:rsidTr="00CC66E3">
        <w:trPr>
          <w:trHeight w:val="119"/>
        </w:trPr>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2020</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2021</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2022</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2023</w:t>
            </w: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r>
      <w:tr w:rsidR="000E1CF5" w:rsidRPr="00CF57AD" w:rsidTr="00CC66E3">
        <w:trPr>
          <w:trHeight w:val="1469"/>
        </w:trPr>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lastRenderedPageBreak/>
              <w:t xml:space="preserve">Impulso a la planificación de un protocolo de separación de residuos en la fuente y métodos alternativos de aprovechamiento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zona rural, veredas</w:t>
            </w:r>
          </w:p>
        </w:tc>
        <w:tc>
          <w:tcPr>
            <w:tcW w:w="0" w:type="auto"/>
            <w:vMerge w:val="restart"/>
            <w:shd w:val="clear" w:color="auto" w:fill="auto"/>
            <w:vAlign w:val="center"/>
            <w:hideMark/>
          </w:tcPr>
          <w:p w:rsidR="000E1CF5" w:rsidRPr="00CF57AD" w:rsidRDefault="000E1CF5" w:rsidP="00CC66E3">
            <w:pPr>
              <w:rPr>
                <w:rFonts w:ascii="Arial" w:hAnsi="Arial" w:cs="Arial"/>
                <w:sz w:val="14"/>
                <w:szCs w:val="14"/>
                <w:lang w:eastAsia="es-CO"/>
              </w:rPr>
            </w:pPr>
            <w:r w:rsidRPr="00CF57AD">
              <w:rPr>
                <w:rFonts w:ascii="Arial" w:hAnsi="Arial" w:cs="Arial"/>
                <w:sz w:val="14"/>
                <w:szCs w:val="14"/>
                <w:lang w:eastAsia="es-CO"/>
              </w:rPr>
              <w:t>Capacitar a mínimo 150 habitantes en prácticas de manejo integral de residuos sólidos en cada año de vigencia</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rPr>
                <w:rFonts w:ascii="Arial" w:hAnsi="Arial" w:cs="Arial"/>
                <w:sz w:val="14"/>
                <w:szCs w:val="14"/>
                <w:lang w:eastAsia="es-CO"/>
              </w:rPr>
            </w:pPr>
            <w:r w:rsidRPr="00CF57AD">
              <w:rPr>
                <w:rFonts w:ascii="Arial" w:hAnsi="Arial" w:cs="Arial"/>
                <w:sz w:val="14"/>
                <w:szCs w:val="14"/>
                <w:lang w:eastAsia="es-CO"/>
              </w:rPr>
              <w:t>Mínimo un (1) protocolo diseñado de sensibilización, enfocado a que los habitantes separen sus residuos reciclables y orgánicos</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Oficina de Servicios Públicos</w:t>
            </w:r>
            <w:r w:rsidRPr="00CF57AD">
              <w:rPr>
                <w:rFonts w:ascii="Arial" w:hAnsi="Arial" w:cs="Arial"/>
                <w:sz w:val="14"/>
                <w:szCs w:val="14"/>
                <w:lang w:eastAsia="es-CO"/>
              </w:rPr>
              <w:br/>
            </w:r>
            <w:r w:rsidRPr="00CF57AD">
              <w:rPr>
                <w:rFonts w:ascii="Arial" w:hAnsi="Arial" w:cs="Arial"/>
                <w:sz w:val="14"/>
                <w:szCs w:val="14"/>
                <w:lang w:eastAsia="es-CO"/>
              </w:rPr>
              <w:br/>
              <w:t>Alcaldía</w:t>
            </w:r>
            <w:r w:rsidRPr="00CF57AD">
              <w:rPr>
                <w:rFonts w:ascii="Arial" w:hAnsi="Arial" w:cs="Arial"/>
                <w:sz w:val="14"/>
                <w:szCs w:val="14"/>
                <w:lang w:eastAsia="es-CO"/>
              </w:rPr>
              <w:br/>
            </w:r>
            <w:r w:rsidRPr="00CF57AD">
              <w:rPr>
                <w:rFonts w:ascii="Arial" w:hAnsi="Arial" w:cs="Arial"/>
                <w:sz w:val="14"/>
                <w:szCs w:val="14"/>
                <w:lang w:eastAsia="es-CO"/>
              </w:rPr>
              <w:br/>
              <w:t>Secretaria de Desarrollo, Agricultura y Medio Ambiente</w:t>
            </w:r>
            <w:r w:rsidRPr="00CF57AD">
              <w:rPr>
                <w:rFonts w:ascii="Arial" w:hAnsi="Arial" w:cs="Arial"/>
                <w:sz w:val="14"/>
                <w:szCs w:val="14"/>
                <w:lang w:eastAsia="es-CO"/>
              </w:rPr>
              <w:br/>
            </w:r>
            <w:r w:rsidRPr="00CF57AD">
              <w:rPr>
                <w:rFonts w:ascii="Arial" w:hAnsi="Arial" w:cs="Arial"/>
                <w:sz w:val="14"/>
                <w:szCs w:val="14"/>
                <w:lang w:eastAsia="es-CO"/>
              </w:rPr>
              <w:br/>
              <w:t>UMATA</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CAR</w:t>
            </w:r>
            <w:r w:rsidRPr="00CF57AD">
              <w:rPr>
                <w:rFonts w:ascii="Arial" w:hAnsi="Arial" w:cs="Arial"/>
                <w:sz w:val="14"/>
                <w:szCs w:val="14"/>
                <w:lang w:eastAsia="es-CO"/>
              </w:rPr>
              <w:br/>
            </w:r>
            <w:r w:rsidRPr="00CF57AD">
              <w:rPr>
                <w:rFonts w:ascii="Arial" w:hAnsi="Arial" w:cs="Arial"/>
                <w:sz w:val="14"/>
                <w:szCs w:val="14"/>
                <w:lang w:eastAsia="es-CO"/>
              </w:rPr>
              <w:br/>
              <w:t>SECRETARIA DE AMBIENTE DE LA GOBERNACIÓN</w:t>
            </w:r>
          </w:p>
        </w:tc>
      </w:tr>
      <w:tr w:rsidR="000E1CF5" w:rsidRPr="00CF57AD" w:rsidTr="00CC66E3">
        <w:trPr>
          <w:trHeight w:val="1688"/>
        </w:trPr>
        <w:tc>
          <w:tcPr>
            <w:tcW w:w="0" w:type="auto"/>
            <w:shd w:val="clear" w:color="auto" w:fill="auto"/>
            <w:vAlign w:val="center"/>
            <w:hideMark/>
          </w:tcPr>
          <w:p w:rsidR="000E1CF5" w:rsidRDefault="000E1CF5" w:rsidP="00CC66E3">
            <w:pPr>
              <w:jc w:val="both"/>
              <w:rPr>
                <w:rFonts w:ascii="Arial" w:hAnsi="Arial" w:cs="Arial"/>
                <w:sz w:val="14"/>
                <w:szCs w:val="14"/>
                <w:lang w:eastAsia="es-CO"/>
              </w:rPr>
            </w:pPr>
            <w:r w:rsidRPr="00CF57AD">
              <w:rPr>
                <w:rFonts w:ascii="Arial" w:hAnsi="Arial" w:cs="Arial"/>
                <w:sz w:val="14"/>
                <w:szCs w:val="14"/>
                <w:lang w:eastAsia="es-CO"/>
              </w:rPr>
              <w:br/>
              <w:t>Apoyo y acompañamiento de experiencias piloto de métodos de separación en instituciones educativas y proyectos de compostaje para el manejo de residuos sólidos orgánicos</w:t>
            </w:r>
          </w:p>
          <w:p w:rsidR="008D75CD" w:rsidRPr="00CF57AD" w:rsidRDefault="008D75CD" w:rsidP="00CC66E3">
            <w:pPr>
              <w:jc w:val="both"/>
              <w:rPr>
                <w:rFonts w:ascii="Arial" w:hAnsi="Arial" w:cs="Arial"/>
                <w:sz w:val="14"/>
                <w:szCs w:val="14"/>
                <w:lang w:eastAsia="es-CO"/>
              </w:rPr>
            </w:pP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instituciones educativas</w:t>
            </w: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r>
      <w:tr w:rsidR="000E1CF5" w:rsidRPr="00CF57AD" w:rsidTr="00CC66E3">
        <w:trPr>
          <w:trHeight w:val="1905"/>
        </w:trPr>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Promoción al fortalecimiento de la capacidad de recolección de residuos en las zonas rurales y áreas de interés turístico con la instalación de al menos diez (10) puntos ecológicos durante el </w:t>
            </w:r>
            <w:r w:rsidR="008A4C93" w:rsidRPr="00CF57AD">
              <w:rPr>
                <w:rFonts w:ascii="Arial" w:hAnsi="Arial" w:cs="Arial"/>
                <w:sz w:val="14"/>
                <w:szCs w:val="14"/>
                <w:lang w:eastAsia="es-CO"/>
              </w:rPr>
              <w:t>cuatrienio</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zona rural, veredas</w:t>
            </w: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shd w:val="clear" w:color="auto" w:fill="auto"/>
            <w:vAlign w:val="center"/>
            <w:hideMark/>
          </w:tcPr>
          <w:p w:rsidR="000E1CF5" w:rsidRPr="00CF57AD" w:rsidRDefault="000E1CF5" w:rsidP="00CC66E3">
            <w:pPr>
              <w:rPr>
                <w:rFonts w:ascii="Arial" w:hAnsi="Arial" w:cs="Arial"/>
                <w:sz w:val="14"/>
                <w:szCs w:val="14"/>
                <w:lang w:eastAsia="es-CO"/>
              </w:rPr>
            </w:pPr>
            <w:r w:rsidRPr="00CF57AD">
              <w:rPr>
                <w:rFonts w:ascii="Arial" w:hAnsi="Arial" w:cs="Arial"/>
                <w:sz w:val="14"/>
                <w:szCs w:val="14"/>
                <w:lang w:eastAsia="es-CO"/>
              </w:rPr>
              <w:t>(Número de puntos ecológicos instalados / Número de puntos ecológicos proyectados) * 100</w:t>
            </w: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r>
    </w:tbl>
    <w:p w:rsidR="008A4C93" w:rsidRDefault="008A4C93" w:rsidP="008A4C93">
      <w:pPr>
        <w:jc w:val="center"/>
        <w:rPr>
          <w:rFonts w:ascii="Tahoma" w:hAnsi="Tahoma" w:cs="Tahoma"/>
          <w:sz w:val="16"/>
          <w:szCs w:val="16"/>
        </w:rPr>
      </w:pPr>
    </w:p>
    <w:p w:rsidR="000E1CF5" w:rsidRPr="008A4C93" w:rsidRDefault="008D75CD" w:rsidP="008A4C93">
      <w:pPr>
        <w:jc w:val="center"/>
        <w:rPr>
          <w:rFonts w:ascii="Tahoma" w:hAnsi="Tahoma" w:cs="Tahoma"/>
          <w:b/>
          <w:sz w:val="16"/>
          <w:szCs w:val="16"/>
        </w:rPr>
      </w:pPr>
      <w:r>
        <w:rPr>
          <w:rFonts w:ascii="Tahoma" w:hAnsi="Tahoma" w:cs="Tahoma"/>
          <w:b/>
          <w:sz w:val="16"/>
          <w:szCs w:val="16"/>
        </w:rPr>
        <w:t>PROYECTO 2</w:t>
      </w:r>
      <w:r w:rsidR="000E1CF5" w:rsidRPr="008A4C93">
        <w:rPr>
          <w:rFonts w:ascii="Tahoma" w:hAnsi="Tahoma" w:cs="Tahoma"/>
          <w:b/>
          <w:sz w:val="16"/>
          <w:szCs w:val="16"/>
        </w:rPr>
        <w:t>. APROVECHAMIENTO</w:t>
      </w:r>
    </w:p>
    <w:p w:rsidR="000E1CF5" w:rsidRPr="008A4C93" w:rsidRDefault="000E1CF5" w:rsidP="008A4C93">
      <w:pPr>
        <w:jc w:val="center"/>
        <w:rPr>
          <w:rFonts w:ascii="Tahoma" w:hAnsi="Tahoma" w:cs="Tahoma"/>
          <w:sz w:val="16"/>
          <w:szCs w:val="16"/>
        </w:rPr>
      </w:pPr>
      <w:r w:rsidRPr="008A4C93">
        <w:rPr>
          <w:rFonts w:ascii="Tahoma" w:hAnsi="Tahoma" w:cs="Tahoma"/>
          <w:sz w:val="16"/>
          <w:szCs w:val="16"/>
        </w:rPr>
        <w:t>Componente metodológico</w:t>
      </w:r>
    </w:p>
    <w:p w:rsidR="000E1CF5" w:rsidRPr="000E1CF5" w:rsidRDefault="000E1CF5" w:rsidP="000E1CF5">
      <w:pPr>
        <w:rPr>
          <w:lang w:val="es-CO" w:eastAsia="en-US"/>
        </w:rPr>
      </w:pPr>
    </w:p>
    <w:p w:rsidR="000E1CF5" w:rsidRDefault="000E1CF5"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2"/>
        <w:gridCol w:w="1199"/>
        <w:gridCol w:w="798"/>
        <w:gridCol w:w="452"/>
        <w:gridCol w:w="452"/>
        <w:gridCol w:w="452"/>
        <w:gridCol w:w="452"/>
        <w:gridCol w:w="648"/>
        <w:gridCol w:w="648"/>
        <w:gridCol w:w="648"/>
        <w:gridCol w:w="648"/>
        <w:gridCol w:w="1199"/>
      </w:tblGrid>
      <w:tr w:rsidR="000E1CF5" w:rsidRPr="00CF57AD" w:rsidTr="00CC66E3">
        <w:trPr>
          <w:trHeight w:val="225"/>
        </w:trPr>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ACTIVIDADES</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LOCALIZACIÓN</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META</w:t>
            </w:r>
          </w:p>
        </w:tc>
        <w:tc>
          <w:tcPr>
            <w:tcW w:w="0" w:type="auto"/>
            <w:gridSpan w:val="4"/>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METAS ANUALES</w:t>
            </w:r>
          </w:p>
        </w:tc>
        <w:tc>
          <w:tcPr>
            <w:tcW w:w="0" w:type="auto"/>
            <w:gridSpan w:val="4"/>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PRESUPUESTO TOTAL</w:t>
            </w:r>
          </w:p>
        </w:tc>
      </w:tr>
      <w:tr w:rsidR="000E1CF5" w:rsidRPr="00CF57AD" w:rsidTr="00CC66E3">
        <w:trPr>
          <w:trHeight w:val="203"/>
        </w:trPr>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2020</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2021</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2022</w:t>
            </w:r>
          </w:p>
        </w:tc>
        <w:tc>
          <w:tcPr>
            <w:tcW w:w="0" w:type="auto"/>
            <w:shd w:val="clear" w:color="auto" w:fill="auto"/>
            <w:noWrap/>
            <w:vAlign w:val="center"/>
            <w:hideMark/>
          </w:tcPr>
          <w:p w:rsidR="000E1CF5" w:rsidRPr="00CF57AD" w:rsidRDefault="000E1CF5"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2023</w:t>
            </w:r>
          </w:p>
        </w:tc>
        <w:tc>
          <w:tcPr>
            <w:tcW w:w="0" w:type="auto"/>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2020</w:t>
            </w:r>
          </w:p>
        </w:tc>
        <w:tc>
          <w:tcPr>
            <w:tcW w:w="0" w:type="auto"/>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2021</w:t>
            </w:r>
          </w:p>
        </w:tc>
        <w:tc>
          <w:tcPr>
            <w:tcW w:w="0" w:type="auto"/>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2022</w:t>
            </w:r>
          </w:p>
        </w:tc>
        <w:tc>
          <w:tcPr>
            <w:tcW w:w="0" w:type="auto"/>
            <w:shd w:val="clear" w:color="auto" w:fill="auto"/>
            <w:vAlign w:val="center"/>
            <w:hideMark/>
          </w:tcPr>
          <w:p w:rsidR="000E1CF5" w:rsidRPr="00CF57AD" w:rsidRDefault="000E1CF5" w:rsidP="00CC66E3">
            <w:pPr>
              <w:jc w:val="center"/>
              <w:rPr>
                <w:rFonts w:ascii="Arial" w:hAnsi="Arial" w:cs="Arial"/>
                <w:b/>
                <w:bCs/>
                <w:sz w:val="14"/>
                <w:szCs w:val="14"/>
                <w:lang w:eastAsia="es-CO"/>
              </w:rPr>
            </w:pPr>
            <w:r w:rsidRPr="00CF57AD">
              <w:rPr>
                <w:rFonts w:ascii="Arial" w:hAnsi="Arial" w:cs="Arial"/>
                <w:b/>
                <w:bCs/>
                <w:sz w:val="14"/>
                <w:szCs w:val="14"/>
                <w:lang w:eastAsia="es-CO"/>
              </w:rPr>
              <w:t>2023</w:t>
            </w:r>
          </w:p>
        </w:tc>
        <w:tc>
          <w:tcPr>
            <w:tcW w:w="0" w:type="auto"/>
            <w:vMerge/>
            <w:shd w:val="clear" w:color="auto" w:fill="auto"/>
            <w:vAlign w:val="center"/>
            <w:hideMark/>
          </w:tcPr>
          <w:p w:rsidR="000E1CF5" w:rsidRPr="00CF57AD" w:rsidRDefault="000E1CF5" w:rsidP="00CC66E3">
            <w:pPr>
              <w:rPr>
                <w:rFonts w:ascii="Arial" w:hAnsi="Arial" w:cs="Arial"/>
                <w:b/>
                <w:bCs/>
                <w:sz w:val="14"/>
                <w:szCs w:val="14"/>
                <w:lang w:eastAsia="es-CO"/>
              </w:rPr>
            </w:pPr>
          </w:p>
        </w:tc>
      </w:tr>
      <w:tr w:rsidR="000E1CF5" w:rsidRPr="00CF57AD" w:rsidTr="00CC66E3">
        <w:trPr>
          <w:trHeight w:val="1337"/>
        </w:trPr>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Impulso a la planificación de un protocolo de separación de residuos en la fuente y métodos alternativos de aprovechamiento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zona rural, veredas</w:t>
            </w:r>
          </w:p>
        </w:tc>
        <w:tc>
          <w:tcPr>
            <w:tcW w:w="0" w:type="auto"/>
            <w:vMerge w:val="restart"/>
            <w:shd w:val="clear" w:color="auto" w:fill="auto"/>
            <w:vAlign w:val="center"/>
            <w:hideMark/>
          </w:tcPr>
          <w:p w:rsidR="000E1CF5" w:rsidRPr="00CF57AD" w:rsidRDefault="000E1CF5" w:rsidP="00CC66E3">
            <w:pPr>
              <w:rPr>
                <w:rFonts w:ascii="Arial" w:hAnsi="Arial" w:cs="Arial"/>
                <w:sz w:val="14"/>
                <w:szCs w:val="14"/>
                <w:lang w:eastAsia="es-CO"/>
              </w:rPr>
            </w:pPr>
            <w:r w:rsidRPr="00CF57AD">
              <w:rPr>
                <w:rFonts w:ascii="Arial" w:hAnsi="Arial" w:cs="Arial"/>
                <w:sz w:val="14"/>
                <w:szCs w:val="14"/>
                <w:lang w:eastAsia="es-CO"/>
              </w:rPr>
              <w:t>Capacitar a mínimo 150 habitantes en prácticas de manejo integral de residuos sólidos en cada año de vigencia</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vMerge w:val="restart"/>
            <w:shd w:val="clear" w:color="auto" w:fill="auto"/>
            <w:vAlign w:val="center"/>
            <w:hideMark/>
          </w:tcPr>
          <w:p w:rsidR="000E1CF5" w:rsidRPr="00CF57AD" w:rsidRDefault="000E1CF5" w:rsidP="00CC66E3">
            <w:pPr>
              <w:jc w:val="center"/>
              <w:rPr>
                <w:rFonts w:ascii="Arial" w:hAnsi="Arial" w:cs="Arial"/>
                <w:sz w:val="14"/>
                <w:szCs w:val="14"/>
                <w:lang w:eastAsia="es-CO"/>
              </w:rPr>
            </w:pPr>
            <w:r w:rsidRPr="00CF57AD">
              <w:rPr>
                <w:rFonts w:ascii="Arial" w:hAnsi="Arial" w:cs="Arial"/>
                <w:sz w:val="14"/>
                <w:szCs w:val="14"/>
                <w:lang w:eastAsia="es-CO"/>
              </w:rPr>
              <w:t>150</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400.000 </w:t>
            </w:r>
          </w:p>
        </w:tc>
      </w:tr>
      <w:tr w:rsidR="000E1CF5" w:rsidRPr="00CF57AD" w:rsidTr="00CC66E3">
        <w:trPr>
          <w:trHeight w:val="1680"/>
        </w:trPr>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br/>
              <w:t>Apoyo y acompañamiento de experiencias piloto de métodos de separación en instituciones educativas y proyectos de compostaje para el manejo de residuos sólidos orgánicos</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instituciones educativas</w:t>
            </w: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450.000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450.000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450.000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450.000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1.800.000 </w:t>
            </w:r>
          </w:p>
        </w:tc>
      </w:tr>
      <w:tr w:rsidR="000E1CF5" w:rsidRPr="00CF57AD" w:rsidTr="00CC66E3">
        <w:trPr>
          <w:trHeight w:val="1905"/>
        </w:trPr>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Promoción al fortalecimiento de la capacidad de recolección de residuos en las zonas rurales y áreas de interés turístico con la instalación de al menos diez (10) puntos ecológicos </w:t>
            </w:r>
            <w:r w:rsidRPr="00CF57AD">
              <w:rPr>
                <w:rFonts w:ascii="Arial" w:hAnsi="Arial" w:cs="Arial"/>
                <w:sz w:val="14"/>
                <w:szCs w:val="14"/>
                <w:lang w:eastAsia="es-CO"/>
              </w:rPr>
              <w:lastRenderedPageBreak/>
              <w:t xml:space="preserve">durante el </w:t>
            </w:r>
            <w:r w:rsidR="008A4C93" w:rsidRPr="00CF57AD">
              <w:rPr>
                <w:rFonts w:ascii="Arial" w:hAnsi="Arial" w:cs="Arial"/>
                <w:sz w:val="14"/>
                <w:szCs w:val="14"/>
                <w:lang w:eastAsia="es-CO"/>
              </w:rPr>
              <w:t>cuatrienio</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lastRenderedPageBreak/>
              <w:t>zona rural, veredas</w:t>
            </w: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vMerge/>
            <w:shd w:val="clear" w:color="auto" w:fill="auto"/>
            <w:vAlign w:val="center"/>
            <w:hideMark/>
          </w:tcPr>
          <w:p w:rsidR="000E1CF5" w:rsidRPr="00CF57AD" w:rsidRDefault="000E1CF5" w:rsidP="00CC66E3">
            <w:pPr>
              <w:rPr>
                <w:rFonts w:ascii="Arial" w:hAnsi="Arial" w:cs="Arial"/>
                <w:sz w:val="14"/>
                <w:szCs w:val="14"/>
                <w:lang w:eastAsia="es-CO"/>
              </w:rPr>
            </w:pP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300.000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300.000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300.000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300.000 </w:t>
            </w:r>
          </w:p>
        </w:tc>
        <w:tc>
          <w:tcPr>
            <w:tcW w:w="0" w:type="auto"/>
            <w:shd w:val="clear" w:color="auto" w:fill="auto"/>
            <w:vAlign w:val="center"/>
            <w:hideMark/>
          </w:tcPr>
          <w:p w:rsidR="000E1CF5" w:rsidRPr="00CF57AD" w:rsidRDefault="000E1CF5" w:rsidP="00CC66E3">
            <w:pPr>
              <w:jc w:val="both"/>
              <w:rPr>
                <w:rFonts w:ascii="Arial" w:hAnsi="Arial" w:cs="Arial"/>
                <w:sz w:val="14"/>
                <w:szCs w:val="14"/>
                <w:lang w:eastAsia="es-CO"/>
              </w:rPr>
            </w:pPr>
            <w:r w:rsidRPr="00CF57AD">
              <w:rPr>
                <w:rFonts w:ascii="Arial" w:hAnsi="Arial" w:cs="Arial"/>
                <w:sz w:val="14"/>
                <w:szCs w:val="14"/>
                <w:lang w:eastAsia="es-CO"/>
              </w:rPr>
              <w:t xml:space="preserve"> $                         1.200.000 </w:t>
            </w:r>
          </w:p>
        </w:tc>
      </w:tr>
    </w:tbl>
    <w:p w:rsidR="000E1CF5" w:rsidRPr="008A4C93" w:rsidRDefault="008D75CD" w:rsidP="008A4C93">
      <w:pPr>
        <w:jc w:val="center"/>
        <w:rPr>
          <w:rFonts w:ascii="Tahoma" w:hAnsi="Tahoma" w:cs="Tahoma"/>
          <w:b/>
          <w:sz w:val="16"/>
          <w:szCs w:val="16"/>
        </w:rPr>
      </w:pPr>
      <w:r>
        <w:rPr>
          <w:rFonts w:ascii="Tahoma" w:hAnsi="Tahoma" w:cs="Tahoma"/>
          <w:b/>
          <w:sz w:val="16"/>
          <w:szCs w:val="16"/>
        </w:rPr>
        <w:lastRenderedPageBreak/>
        <w:t>PROYECTO 2</w:t>
      </w:r>
      <w:r w:rsidR="000E1CF5" w:rsidRPr="008A4C93">
        <w:rPr>
          <w:rFonts w:ascii="Tahoma" w:hAnsi="Tahoma" w:cs="Tahoma"/>
          <w:b/>
          <w:sz w:val="16"/>
          <w:szCs w:val="16"/>
        </w:rPr>
        <w:t>. APROVECHAMIENTO</w:t>
      </w:r>
    </w:p>
    <w:p w:rsidR="000E1CF5" w:rsidRPr="008A4C93" w:rsidRDefault="000E1CF5" w:rsidP="008A4C93">
      <w:pPr>
        <w:jc w:val="center"/>
        <w:rPr>
          <w:rFonts w:ascii="Tahoma" w:hAnsi="Tahoma" w:cs="Tahoma"/>
          <w:sz w:val="16"/>
          <w:szCs w:val="16"/>
        </w:rPr>
      </w:pPr>
      <w:r w:rsidRPr="008A4C93">
        <w:rPr>
          <w:rFonts w:ascii="Tahoma" w:hAnsi="Tahoma" w:cs="Tahoma"/>
          <w:sz w:val="16"/>
          <w:szCs w:val="16"/>
        </w:rPr>
        <w:t>Componente económico</w:t>
      </w:r>
    </w:p>
    <w:p w:rsidR="008A4C93" w:rsidRDefault="008A4C93" w:rsidP="004E3401">
      <w:pPr>
        <w:autoSpaceDE w:val="0"/>
        <w:autoSpaceDN w:val="0"/>
        <w:adjustRightInd w:val="0"/>
        <w:jc w:val="both"/>
        <w:rPr>
          <w:rFonts w:ascii="Tahoma" w:hAnsi="Tahoma" w:cs="Tahoma"/>
          <w:b/>
          <w:color w:val="FF0000"/>
          <w:sz w:val="22"/>
          <w:szCs w:val="22"/>
          <w:u w:val="single"/>
        </w:rPr>
      </w:pPr>
    </w:p>
    <w:p w:rsidR="004E3401" w:rsidRPr="00F73AD5" w:rsidRDefault="004E3401" w:rsidP="004E3401">
      <w:pPr>
        <w:autoSpaceDE w:val="0"/>
        <w:autoSpaceDN w:val="0"/>
        <w:adjustRightInd w:val="0"/>
        <w:jc w:val="both"/>
        <w:rPr>
          <w:rFonts w:ascii="Tahoma" w:hAnsi="Tahoma" w:cs="Tahoma"/>
          <w:b/>
          <w:sz w:val="22"/>
          <w:szCs w:val="22"/>
          <w:u w:val="single"/>
        </w:rPr>
      </w:pPr>
      <w:r w:rsidRPr="00F73AD5">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F73AD5" w:rsidRPr="00764359" w:rsidRDefault="00F73AD5" w:rsidP="0068302F">
      <w:pPr>
        <w:numPr>
          <w:ilvl w:val="0"/>
          <w:numId w:val="6"/>
        </w:numPr>
        <w:autoSpaceDE w:val="0"/>
        <w:autoSpaceDN w:val="0"/>
        <w:adjustRightInd w:val="0"/>
        <w:jc w:val="both"/>
        <w:rPr>
          <w:rFonts w:ascii="Tahoma" w:hAnsi="Tahoma" w:cs="Tahoma"/>
          <w:color w:val="FF0000"/>
          <w:sz w:val="22"/>
          <w:szCs w:val="22"/>
          <w:lang w:eastAsia="es-CO"/>
        </w:rPr>
      </w:pPr>
      <w:r w:rsidRPr="00871271">
        <w:rPr>
          <w:rFonts w:ascii="Tahoma" w:hAnsi="Tahoma" w:cs="Tahoma"/>
          <w:sz w:val="22"/>
          <w:szCs w:val="22"/>
          <w:lang w:eastAsia="es-CO"/>
        </w:rPr>
        <w:t>Año 1:  Formulación de la línea base del manejo de los residuos sólidos en el sector rural del municipio; Diseño de la metodología de concertación de los lineamientos de la política municipal de manejo integral de residuos sólidos</w:t>
      </w:r>
      <w:r>
        <w:rPr>
          <w:rFonts w:ascii="Tahoma" w:hAnsi="Tahoma" w:cs="Tahoma"/>
          <w:sz w:val="22"/>
          <w:szCs w:val="22"/>
          <w:lang w:eastAsia="es-CO"/>
        </w:rPr>
        <w:t>;</w:t>
      </w:r>
      <w:r w:rsidRPr="00871271">
        <w:rPr>
          <w:rFonts w:ascii="Tahoma" w:hAnsi="Tahoma" w:cs="Tahoma"/>
          <w:sz w:val="22"/>
          <w:szCs w:val="22"/>
          <w:lang w:eastAsia="es-CO"/>
        </w:rPr>
        <w:t xml:space="preserve">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2</w:t>
      </w:r>
      <w:r w:rsidRPr="00871271">
        <w:rPr>
          <w:rFonts w:ascii="Tahoma" w:hAnsi="Tahoma" w:cs="Tahoma"/>
          <w:sz w:val="22"/>
          <w:szCs w:val="22"/>
          <w:lang w:eastAsia="es-CO"/>
        </w:rPr>
        <w:t xml:space="preserve"> </w:t>
      </w:r>
      <w:r>
        <w:rPr>
          <w:rFonts w:ascii="Tahoma" w:hAnsi="Tahoma" w:cs="Tahoma"/>
          <w:sz w:val="22"/>
          <w:szCs w:val="22"/>
          <w:lang w:eastAsia="es-CO"/>
        </w:rPr>
        <w:t>Aprovechamiento</w:t>
      </w:r>
      <w:r w:rsidRPr="00871271">
        <w:rPr>
          <w:rFonts w:ascii="Tahoma" w:hAnsi="Tahoma" w:cs="Tahoma"/>
          <w:sz w:val="22"/>
          <w:szCs w:val="22"/>
          <w:lang w:eastAsia="es-CO"/>
        </w:rPr>
        <w:t>; Identificación de la población objetivo de las acciones proyectadas;</w:t>
      </w:r>
      <w:r w:rsidRPr="00764359">
        <w:rPr>
          <w:rFonts w:ascii="Tahoma" w:hAnsi="Tahoma" w:cs="Tahoma"/>
          <w:color w:val="FF0000"/>
          <w:sz w:val="22"/>
          <w:szCs w:val="22"/>
          <w:lang w:eastAsia="es-CO"/>
        </w:rPr>
        <w:t xml:space="preserve"> </w:t>
      </w:r>
      <w:r w:rsidRPr="00871271">
        <w:rPr>
          <w:rFonts w:ascii="Tahoma" w:hAnsi="Tahoma" w:cs="Tahoma"/>
          <w:sz w:val="22"/>
          <w:szCs w:val="22"/>
          <w:lang w:eastAsia="es-CO"/>
        </w:rPr>
        <w:t>Gestión de alianzas con la Corporación Autónoma Regional de Cundinamarca – CAR para la ejecución de programas de gestión integral de residuos sólidos</w:t>
      </w:r>
      <w:r>
        <w:rPr>
          <w:rFonts w:ascii="Tahoma" w:hAnsi="Tahoma" w:cs="Tahoma"/>
          <w:color w:val="FF0000"/>
          <w:sz w:val="22"/>
          <w:szCs w:val="22"/>
          <w:lang w:eastAsia="es-CO"/>
        </w:rPr>
        <w:t xml:space="preserve"> </w:t>
      </w:r>
    </w:p>
    <w:p w:rsidR="00F73AD5" w:rsidRPr="00764359" w:rsidRDefault="00F73AD5" w:rsidP="00F73AD5">
      <w:pPr>
        <w:autoSpaceDE w:val="0"/>
        <w:autoSpaceDN w:val="0"/>
        <w:adjustRightInd w:val="0"/>
        <w:ind w:left="360"/>
        <w:jc w:val="both"/>
        <w:rPr>
          <w:rFonts w:ascii="Tahoma" w:hAnsi="Tahoma" w:cs="Tahoma"/>
          <w:color w:val="FF0000"/>
          <w:sz w:val="22"/>
          <w:szCs w:val="22"/>
          <w:lang w:eastAsia="es-CO"/>
        </w:rPr>
      </w:pPr>
    </w:p>
    <w:p w:rsidR="00F73AD5" w:rsidRPr="00764359" w:rsidRDefault="00F73AD5" w:rsidP="0068302F">
      <w:pPr>
        <w:numPr>
          <w:ilvl w:val="0"/>
          <w:numId w:val="6"/>
        </w:numPr>
        <w:autoSpaceDE w:val="0"/>
        <w:autoSpaceDN w:val="0"/>
        <w:adjustRightInd w:val="0"/>
        <w:jc w:val="both"/>
        <w:rPr>
          <w:rFonts w:ascii="Tahoma" w:hAnsi="Tahoma" w:cs="Tahoma"/>
          <w:color w:val="FF0000"/>
          <w:sz w:val="22"/>
          <w:szCs w:val="22"/>
          <w:lang w:eastAsia="es-CO"/>
        </w:rPr>
      </w:pPr>
      <w:r w:rsidRPr="00533FC9">
        <w:rPr>
          <w:rFonts w:ascii="Tahoma" w:hAnsi="Tahoma" w:cs="Tahoma"/>
          <w:sz w:val="22"/>
          <w:szCs w:val="22"/>
          <w:lang w:eastAsia="es-CO"/>
        </w:rPr>
        <w:t>Año 2-3: Ejecución de las acciones contempladas en el modelo de intervención</w:t>
      </w:r>
      <w:r w:rsidRPr="00E152CA">
        <w:rPr>
          <w:rFonts w:ascii="Tahoma" w:hAnsi="Tahoma" w:cs="Tahoma"/>
          <w:sz w:val="22"/>
          <w:szCs w:val="22"/>
          <w:lang w:eastAsia="es-CO"/>
        </w:rPr>
        <w:t xml:space="preserve"> concertado en CIDEA; Implementación de las actividades definidas en el componente metodológico de proyecto</w:t>
      </w:r>
      <w:r w:rsidRPr="00764359">
        <w:rPr>
          <w:rFonts w:ascii="Tahoma" w:hAnsi="Tahoma" w:cs="Tahoma"/>
          <w:color w:val="FF0000"/>
          <w:sz w:val="22"/>
          <w:szCs w:val="22"/>
          <w:lang w:eastAsia="es-CO"/>
        </w:rPr>
        <w:t xml:space="preserve"> </w:t>
      </w:r>
      <w:r w:rsidR="00236C74">
        <w:rPr>
          <w:rFonts w:ascii="Tahoma" w:hAnsi="Tahoma" w:cs="Tahoma"/>
          <w:sz w:val="22"/>
          <w:szCs w:val="22"/>
          <w:lang w:eastAsia="es-CO"/>
        </w:rPr>
        <w:t>2 Aprovechamiento</w:t>
      </w:r>
    </w:p>
    <w:p w:rsidR="00F73AD5" w:rsidRPr="00533FC9" w:rsidRDefault="00F73AD5" w:rsidP="00F73AD5">
      <w:pPr>
        <w:autoSpaceDE w:val="0"/>
        <w:autoSpaceDN w:val="0"/>
        <w:adjustRightInd w:val="0"/>
        <w:jc w:val="both"/>
        <w:rPr>
          <w:rFonts w:ascii="Tahoma" w:hAnsi="Tahoma" w:cs="Tahoma"/>
          <w:sz w:val="22"/>
          <w:szCs w:val="22"/>
          <w:lang w:eastAsia="es-CO"/>
        </w:rPr>
      </w:pPr>
    </w:p>
    <w:p w:rsidR="00F73AD5" w:rsidRPr="00533FC9" w:rsidRDefault="00F73AD5" w:rsidP="0068302F">
      <w:pPr>
        <w:numPr>
          <w:ilvl w:val="0"/>
          <w:numId w:val="6"/>
        </w:numPr>
        <w:autoSpaceDE w:val="0"/>
        <w:autoSpaceDN w:val="0"/>
        <w:adjustRightInd w:val="0"/>
        <w:jc w:val="both"/>
        <w:rPr>
          <w:rFonts w:ascii="Tahoma" w:hAnsi="Tahoma" w:cs="Tahoma"/>
          <w:sz w:val="22"/>
          <w:szCs w:val="22"/>
          <w:lang w:eastAsia="es-CO"/>
        </w:rPr>
      </w:pPr>
      <w:r w:rsidRPr="00533FC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E3401" w:rsidRPr="001B7985" w:rsidRDefault="008A4C93" w:rsidP="004E3401">
      <w:pPr>
        <w:pStyle w:val="Ttulo1"/>
        <w:numPr>
          <w:ilvl w:val="0"/>
          <w:numId w:val="0"/>
        </w:numPr>
        <w:ind w:left="432"/>
        <w:jc w:val="left"/>
        <w:rPr>
          <w:rFonts w:ascii="Tahoma" w:hAnsi="Tahoma" w:cs="Tahoma"/>
          <w:color w:val="auto"/>
          <w:sz w:val="22"/>
          <w:szCs w:val="22"/>
          <w:lang w:val="es-CO"/>
        </w:rPr>
      </w:pPr>
      <w:bookmarkStart w:id="199" w:name="_Toc30180810"/>
      <w:r>
        <w:rPr>
          <w:rFonts w:ascii="Tahoma" w:hAnsi="Tahoma" w:cs="Tahoma"/>
          <w:color w:val="auto"/>
          <w:sz w:val="22"/>
          <w:szCs w:val="22"/>
          <w:lang w:val="es-CO"/>
        </w:rPr>
        <w:t>PROYECTO 3</w:t>
      </w:r>
      <w:r w:rsidR="004E3401" w:rsidRPr="001B7985">
        <w:rPr>
          <w:rFonts w:ascii="Tahoma" w:hAnsi="Tahoma" w:cs="Tahoma"/>
          <w:color w:val="auto"/>
          <w:sz w:val="22"/>
          <w:szCs w:val="22"/>
          <w:lang w:val="es-CO"/>
        </w:rPr>
        <w:t xml:space="preserve">. </w:t>
      </w:r>
      <w:r w:rsidR="00C158B4" w:rsidRPr="00C158B4">
        <w:rPr>
          <w:rFonts w:ascii="Tahoma" w:hAnsi="Tahoma" w:cs="Tahoma"/>
          <w:color w:val="auto"/>
          <w:sz w:val="22"/>
          <w:szCs w:val="22"/>
          <w:lang w:val="es-CO"/>
        </w:rPr>
        <w:t>UTICA, LISTA Y PREPARADA</w:t>
      </w:r>
      <w:bookmarkEnd w:id="199"/>
    </w:p>
    <w:p w:rsidR="004E3401" w:rsidRDefault="004E3401" w:rsidP="004E3401">
      <w:pPr>
        <w:autoSpaceDE w:val="0"/>
        <w:autoSpaceDN w:val="0"/>
        <w:adjustRightInd w:val="0"/>
        <w:jc w:val="both"/>
        <w:rPr>
          <w:rFonts w:ascii="Tahoma" w:hAnsi="Tahoma" w:cs="Tahoma"/>
          <w:b/>
          <w:sz w:val="22"/>
          <w:szCs w:val="22"/>
          <w:u w:val="single"/>
        </w:rPr>
      </w:pPr>
    </w:p>
    <w:p w:rsidR="008A4C93" w:rsidRPr="003963BC" w:rsidRDefault="008A4C93" w:rsidP="008A4C93">
      <w:pPr>
        <w:autoSpaceDE w:val="0"/>
        <w:autoSpaceDN w:val="0"/>
        <w:adjustRightInd w:val="0"/>
        <w:jc w:val="both"/>
        <w:rPr>
          <w:rFonts w:ascii="Tahoma" w:hAnsi="Tahoma" w:cs="Tahoma"/>
          <w:b/>
          <w:sz w:val="22"/>
          <w:szCs w:val="22"/>
          <w:u w:val="single"/>
        </w:rPr>
      </w:pPr>
      <w:r w:rsidRPr="003963BC">
        <w:rPr>
          <w:rFonts w:ascii="Tahoma" w:hAnsi="Tahoma" w:cs="Tahoma"/>
          <w:b/>
          <w:sz w:val="22"/>
          <w:szCs w:val="22"/>
          <w:u w:val="single"/>
        </w:rPr>
        <w:t xml:space="preserve">Objetivo </w:t>
      </w:r>
    </w:p>
    <w:p w:rsidR="008A4C93" w:rsidRPr="003963BC" w:rsidRDefault="008A4C93" w:rsidP="008A4C93">
      <w:pPr>
        <w:autoSpaceDE w:val="0"/>
        <w:autoSpaceDN w:val="0"/>
        <w:adjustRightInd w:val="0"/>
        <w:jc w:val="both"/>
        <w:rPr>
          <w:rFonts w:ascii="Tahoma" w:hAnsi="Tahoma" w:cs="Tahoma"/>
          <w:sz w:val="22"/>
          <w:szCs w:val="22"/>
          <w:lang w:eastAsia="es-CO"/>
        </w:rPr>
      </w:pPr>
    </w:p>
    <w:p w:rsidR="008A4C93" w:rsidRPr="003963BC" w:rsidRDefault="003963BC" w:rsidP="008A4C93">
      <w:pPr>
        <w:autoSpaceDE w:val="0"/>
        <w:autoSpaceDN w:val="0"/>
        <w:adjustRightInd w:val="0"/>
        <w:jc w:val="both"/>
        <w:rPr>
          <w:rFonts w:ascii="Tahoma" w:hAnsi="Tahoma" w:cs="Tahoma"/>
          <w:sz w:val="22"/>
          <w:szCs w:val="22"/>
          <w:lang w:eastAsia="es-CO"/>
        </w:rPr>
      </w:pPr>
      <w:r w:rsidRPr="003963BC">
        <w:rPr>
          <w:rFonts w:ascii="Tahoma" w:hAnsi="Tahoma" w:cs="Tahoma"/>
          <w:sz w:val="22"/>
          <w:szCs w:val="22"/>
          <w:lang w:eastAsia="es-CO"/>
        </w:rPr>
        <w:t xml:space="preserve">Desarrollar cultura de prevención y gestión del riesgo en las comunidades uticenses </w:t>
      </w:r>
    </w:p>
    <w:p w:rsidR="008A4C93" w:rsidRDefault="008A4C93" w:rsidP="004E3401">
      <w:pPr>
        <w:autoSpaceDE w:val="0"/>
        <w:autoSpaceDN w:val="0"/>
        <w:adjustRightInd w:val="0"/>
        <w:jc w:val="both"/>
        <w:rPr>
          <w:rFonts w:ascii="Tahoma" w:hAnsi="Tahoma" w:cs="Tahoma"/>
          <w:b/>
          <w:sz w:val="22"/>
          <w:szCs w:val="22"/>
          <w:u w:val="single"/>
        </w:rPr>
      </w:pPr>
    </w:p>
    <w:p w:rsidR="008A4C93" w:rsidRDefault="008A4C93"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C158B4" w:rsidRDefault="00C158B4" w:rsidP="004E3401">
      <w:pPr>
        <w:autoSpaceDE w:val="0"/>
        <w:autoSpaceDN w:val="0"/>
        <w:adjustRightInd w:val="0"/>
        <w:jc w:val="both"/>
        <w:rPr>
          <w:rFonts w:ascii="Tahoma" w:hAnsi="Tahoma" w:cs="Tahoma"/>
          <w:sz w:val="22"/>
          <w:szCs w:val="22"/>
          <w:lang w:val="es-ES_tradnl" w:eastAsia="es-CO"/>
        </w:rPr>
      </w:pPr>
      <w:r w:rsidRPr="00C158B4">
        <w:rPr>
          <w:rFonts w:ascii="Tahoma" w:hAnsi="Tahoma" w:cs="Tahoma"/>
          <w:sz w:val="22"/>
          <w:szCs w:val="22"/>
          <w:lang w:val="es-ES_tradnl" w:eastAsia="es-CO"/>
        </w:rPr>
        <w:t>Capacitar por lo menos a cien (100) habitantes en estrategias de preparación al cambio climático y de medidas preventivas del riesgo de desastres en cada año de vigencia</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C158B4" w:rsidRDefault="00C158B4" w:rsidP="004E3401">
      <w:pPr>
        <w:autoSpaceDE w:val="0"/>
        <w:autoSpaceDN w:val="0"/>
        <w:adjustRightInd w:val="0"/>
        <w:jc w:val="both"/>
        <w:rPr>
          <w:rFonts w:ascii="Tahoma" w:hAnsi="Tahoma" w:cs="Tahoma"/>
          <w:sz w:val="22"/>
          <w:szCs w:val="22"/>
          <w:lang w:val="es-ES_tradnl" w:eastAsia="es-CO"/>
        </w:rPr>
      </w:pPr>
      <w:r w:rsidRPr="00C158B4">
        <w:rPr>
          <w:rFonts w:ascii="Tahoma" w:hAnsi="Tahoma" w:cs="Tahoma"/>
          <w:sz w:val="22"/>
          <w:szCs w:val="22"/>
          <w:lang w:val="es-ES_tradnl" w:eastAsia="es-CO"/>
        </w:rPr>
        <w:t>Disminuir las afectaciones a las personas, las viviendas y el medio ambiente en ocasión de un evento natural producto del cambio climático</w:t>
      </w:r>
      <w:r>
        <w:rPr>
          <w:rFonts w:ascii="Tahoma" w:hAnsi="Tahoma" w:cs="Tahoma"/>
          <w:sz w:val="22"/>
          <w:szCs w:val="22"/>
          <w:lang w:val="es-ES_tradnl" w:eastAsia="es-CO"/>
        </w:rPr>
        <w:t>.</w:t>
      </w:r>
    </w:p>
    <w:p w:rsidR="00C158B4" w:rsidRDefault="00C158B4" w:rsidP="004E3401">
      <w:pPr>
        <w:autoSpaceDE w:val="0"/>
        <w:autoSpaceDN w:val="0"/>
        <w:adjustRightInd w:val="0"/>
        <w:jc w:val="both"/>
        <w:rPr>
          <w:rFonts w:ascii="Tahoma" w:hAnsi="Tahoma" w:cs="Tahoma"/>
          <w:sz w:val="22"/>
          <w:szCs w:val="22"/>
          <w:lang w:val="es-ES_tradnl"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1205"/>
        <w:gridCol w:w="951"/>
        <w:gridCol w:w="452"/>
        <w:gridCol w:w="452"/>
        <w:gridCol w:w="452"/>
        <w:gridCol w:w="452"/>
        <w:gridCol w:w="1008"/>
        <w:gridCol w:w="1226"/>
        <w:gridCol w:w="1350"/>
      </w:tblGrid>
      <w:tr w:rsidR="007C0A36" w:rsidRPr="00CF57AD" w:rsidTr="007C0A36">
        <w:trPr>
          <w:trHeight w:val="225"/>
          <w:jc w:val="center"/>
        </w:trPr>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ACTIVIDADES</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LOCALIZACIÓN</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META</w:t>
            </w:r>
          </w:p>
        </w:tc>
        <w:tc>
          <w:tcPr>
            <w:tcW w:w="0" w:type="auto"/>
            <w:gridSpan w:val="4"/>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INDICADOR DE GESTIÓN</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RESPONSABLE DE LA EJECUCIÓN</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ENTIDAD QUE PUEDE APOYAR LAS ACCIONES</w:t>
            </w:r>
          </w:p>
        </w:tc>
      </w:tr>
      <w:tr w:rsidR="007C0A36" w:rsidRPr="00CF57AD" w:rsidTr="007C0A36">
        <w:trPr>
          <w:trHeight w:val="203"/>
          <w:jc w:val="center"/>
        </w:trPr>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2020</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2021</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2022</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2023</w:t>
            </w: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r>
      <w:tr w:rsidR="007C0A36" w:rsidRPr="00CF57AD" w:rsidTr="007C0A36">
        <w:trPr>
          <w:trHeight w:val="1785"/>
          <w:jc w:val="center"/>
        </w:trPr>
        <w:tc>
          <w:tcPr>
            <w:tcW w:w="0" w:type="auto"/>
            <w:shd w:val="clear" w:color="auto" w:fill="auto"/>
            <w:vAlign w:val="center"/>
            <w:hideMark/>
          </w:tcPr>
          <w:p w:rsidR="007C0A36" w:rsidRDefault="007C0A36" w:rsidP="00CC66E3">
            <w:pPr>
              <w:jc w:val="both"/>
              <w:rPr>
                <w:rFonts w:ascii="Arial" w:hAnsi="Arial" w:cs="Arial"/>
                <w:sz w:val="14"/>
                <w:szCs w:val="14"/>
                <w:lang w:eastAsia="es-CO"/>
              </w:rPr>
            </w:pPr>
            <w:r w:rsidRPr="00CF57AD">
              <w:rPr>
                <w:rFonts w:ascii="Arial" w:hAnsi="Arial" w:cs="Arial"/>
                <w:sz w:val="14"/>
                <w:szCs w:val="14"/>
                <w:lang w:eastAsia="es-CO"/>
              </w:rPr>
              <w:t>Impulso, apoyo y acompañamiento en la priorización de las zonas de amenaza alta con procesos de preparación y alertas tempranas a las comunidades que allí habitan</w:t>
            </w:r>
          </w:p>
          <w:p w:rsidR="003963BC" w:rsidRPr="00CF57AD" w:rsidRDefault="003963BC" w:rsidP="00CC66E3">
            <w:pPr>
              <w:jc w:val="both"/>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zona urbana, zona rural, veredas</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Capacitar por lo menos a cien (100) habitantes en estrategias de preparación al cambio climático y de medidas preventivas del riesgo de desastres en cada año de vigencia</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(Número de habitantes vinculados en espacios de formación en prevención del riesgo/ Número de habitantes proyectados en espacios de formación en prevención del riesgo) *100</w:t>
            </w:r>
          </w:p>
        </w:tc>
        <w:tc>
          <w:tcPr>
            <w:tcW w:w="0" w:type="auto"/>
            <w:vMerge w:val="restart"/>
            <w:shd w:val="clear" w:color="auto" w:fill="auto"/>
            <w:vAlign w:val="center"/>
            <w:hideMark/>
          </w:tcPr>
          <w:p w:rsidR="007C0A36" w:rsidRPr="00CF57AD" w:rsidRDefault="007C0A36" w:rsidP="00CC66E3">
            <w:pPr>
              <w:spacing w:after="240"/>
              <w:jc w:val="center"/>
              <w:rPr>
                <w:rFonts w:ascii="Arial" w:hAnsi="Arial" w:cs="Arial"/>
                <w:sz w:val="14"/>
                <w:szCs w:val="14"/>
                <w:lang w:eastAsia="es-CO"/>
              </w:rPr>
            </w:pPr>
            <w:r w:rsidRPr="00CF57AD">
              <w:rPr>
                <w:rFonts w:ascii="Arial" w:hAnsi="Arial" w:cs="Arial"/>
                <w:sz w:val="14"/>
                <w:szCs w:val="14"/>
                <w:lang w:eastAsia="es-CO"/>
              </w:rPr>
              <w:t>Alcaldía</w:t>
            </w:r>
            <w:r w:rsidRPr="00CF57AD">
              <w:rPr>
                <w:rFonts w:ascii="Arial" w:hAnsi="Arial" w:cs="Arial"/>
                <w:sz w:val="14"/>
                <w:szCs w:val="14"/>
                <w:lang w:eastAsia="es-CO"/>
              </w:rPr>
              <w:br/>
            </w:r>
            <w:r w:rsidRPr="00CF57AD">
              <w:rPr>
                <w:rFonts w:ascii="Arial" w:hAnsi="Arial" w:cs="Arial"/>
                <w:sz w:val="14"/>
                <w:szCs w:val="14"/>
                <w:lang w:eastAsia="es-CO"/>
              </w:rPr>
              <w:br/>
              <w:t>Oficina de Gestión del Riesgo</w:t>
            </w:r>
            <w:r w:rsidRPr="00CF57AD">
              <w:rPr>
                <w:rFonts w:ascii="Arial" w:hAnsi="Arial" w:cs="Arial"/>
                <w:sz w:val="14"/>
                <w:szCs w:val="14"/>
                <w:lang w:eastAsia="es-CO"/>
              </w:rPr>
              <w:br/>
            </w:r>
            <w:r w:rsidRPr="00CF57AD">
              <w:rPr>
                <w:rFonts w:ascii="Arial" w:hAnsi="Arial" w:cs="Arial"/>
                <w:sz w:val="14"/>
                <w:szCs w:val="14"/>
                <w:lang w:eastAsia="es-CO"/>
              </w:rPr>
              <w:br/>
              <w:t>Comité Municipal de Gestión del Riesgo de Desastres CMGRD</w:t>
            </w:r>
            <w:r w:rsidRPr="00CF57AD">
              <w:rPr>
                <w:rFonts w:ascii="Arial" w:hAnsi="Arial" w:cs="Arial"/>
                <w:sz w:val="14"/>
                <w:szCs w:val="14"/>
                <w:lang w:eastAsia="es-CO"/>
              </w:rPr>
              <w:br/>
            </w:r>
            <w:r w:rsidRPr="00CF57AD">
              <w:rPr>
                <w:rFonts w:ascii="Arial" w:hAnsi="Arial" w:cs="Arial"/>
                <w:sz w:val="14"/>
                <w:szCs w:val="14"/>
                <w:lang w:eastAsia="es-CO"/>
              </w:rPr>
              <w:br/>
              <w:t>Bomberos</w:t>
            </w:r>
            <w:r w:rsidRPr="00CF57AD">
              <w:rPr>
                <w:rFonts w:ascii="Arial" w:hAnsi="Arial" w:cs="Arial"/>
                <w:sz w:val="14"/>
                <w:szCs w:val="14"/>
                <w:lang w:eastAsia="es-CO"/>
              </w:rPr>
              <w:br/>
            </w:r>
            <w:r w:rsidRPr="00CF57AD">
              <w:rPr>
                <w:rFonts w:ascii="Arial" w:hAnsi="Arial" w:cs="Arial"/>
                <w:sz w:val="14"/>
                <w:szCs w:val="14"/>
                <w:lang w:eastAsia="es-CO"/>
              </w:rPr>
              <w:br/>
              <w:t>Policía Nacional</w:t>
            </w:r>
            <w:r w:rsidRPr="00CF57AD">
              <w:rPr>
                <w:rFonts w:ascii="Arial" w:hAnsi="Arial" w:cs="Arial"/>
                <w:sz w:val="14"/>
                <w:szCs w:val="14"/>
                <w:lang w:eastAsia="es-CO"/>
              </w:rPr>
              <w:br/>
            </w:r>
            <w:r w:rsidRPr="00CF57AD">
              <w:rPr>
                <w:rFonts w:ascii="Arial" w:hAnsi="Arial" w:cs="Arial"/>
                <w:sz w:val="14"/>
                <w:szCs w:val="14"/>
                <w:lang w:eastAsia="es-CO"/>
              </w:rPr>
              <w:br/>
              <w:t>Defensa Civil</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CAR</w:t>
            </w:r>
            <w:r w:rsidRPr="00CF57AD">
              <w:rPr>
                <w:rFonts w:ascii="Arial" w:hAnsi="Arial" w:cs="Arial"/>
                <w:sz w:val="14"/>
                <w:szCs w:val="14"/>
                <w:lang w:eastAsia="es-CO"/>
              </w:rPr>
              <w:br/>
            </w:r>
            <w:r w:rsidRPr="00CF57AD">
              <w:rPr>
                <w:rFonts w:ascii="Arial" w:hAnsi="Arial" w:cs="Arial"/>
                <w:sz w:val="14"/>
                <w:szCs w:val="14"/>
                <w:lang w:eastAsia="es-CO"/>
              </w:rPr>
              <w:br/>
              <w:t>SECRETARIA DE AMBIENTE DE LA GOBERNACIÓN</w:t>
            </w:r>
            <w:r w:rsidRPr="00CF57AD">
              <w:rPr>
                <w:rFonts w:ascii="Arial" w:hAnsi="Arial" w:cs="Arial"/>
                <w:sz w:val="14"/>
                <w:szCs w:val="14"/>
                <w:lang w:eastAsia="es-CO"/>
              </w:rPr>
              <w:br/>
            </w:r>
            <w:r w:rsidRPr="00CF57AD">
              <w:rPr>
                <w:rFonts w:ascii="Arial" w:hAnsi="Arial" w:cs="Arial"/>
                <w:sz w:val="14"/>
                <w:szCs w:val="14"/>
                <w:lang w:eastAsia="es-CO"/>
              </w:rPr>
              <w:br/>
              <w:t>UNIDAD ADMINISTRATIVA ESPECIAL PARA LA GESTIÓN DE DESASTRES (GOBERNACIÓN)</w:t>
            </w:r>
          </w:p>
        </w:tc>
      </w:tr>
      <w:tr w:rsidR="007C0A36" w:rsidRPr="00CF57AD" w:rsidTr="007C0A36">
        <w:trPr>
          <w:trHeight w:val="1680"/>
          <w:jc w:val="center"/>
        </w:trPr>
        <w:tc>
          <w:tcPr>
            <w:tcW w:w="0" w:type="auto"/>
            <w:shd w:val="clear" w:color="auto" w:fill="auto"/>
            <w:vAlign w:val="center"/>
            <w:hideMark/>
          </w:tcPr>
          <w:p w:rsidR="007C0A36" w:rsidRDefault="007C0A36" w:rsidP="00CC66E3">
            <w:pPr>
              <w:jc w:val="both"/>
              <w:rPr>
                <w:rFonts w:ascii="Arial" w:hAnsi="Arial" w:cs="Arial"/>
                <w:sz w:val="14"/>
                <w:szCs w:val="14"/>
                <w:lang w:eastAsia="es-CO"/>
              </w:rPr>
            </w:pPr>
            <w:r w:rsidRPr="00CF57AD">
              <w:rPr>
                <w:rFonts w:ascii="Arial" w:hAnsi="Arial" w:cs="Arial"/>
                <w:sz w:val="14"/>
                <w:szCs w:val="14"/>
                <w:lang w:eastAsia="es-CO"/>
              </w:rPr>
              <w:t>Promoción y acompañamiento a la capacitación de la comunidad educativa del municipio (instituciones públicas y privadas) sobre la prevención y atención de desastres</w:t>
            </w:r>
          </w:p>
          <w:p w:rsidR="003963BC" w:rsidRPr="00CF57AD" w:rsidRDefault="003963BC" w:rsidP="00CC66E3">
            <w:pPr>
              <w:jc w:val="both"/>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instituciones educativas</w:t>
            </w: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r>
      <w:tr w:rsidR="007C0A36" w:rsidRPr="00CF57AD" w:rsidTr="007C0A36">
        <w:trPr>
          <w:trHeight w:val="1248"/>
          <w:jc w:val="center"/>
        </w:trPr>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Apoyo a la gestión de una (1) alianza para acordar un plan de manejo integral regional de la cuenca de la Quebrada La Negra</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sub cuencas hidrográficas</w:t>
            </w: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r>
    </w:tbl>
    <w:p w:rsidR="008A4C93" w:rsidRDefault="008A4C93" w:rsidP="008A4C93">
      <w:pPr>
        <w:jc w:val="center"/>
        <w:rPr>
          <w:rFonts w:ascii="Tahoma" w:hAnsi="Tahoma" w:cs="Tahoma"/>
          <w:b/>
          <w:sz w:val="16"/>
          <w:szCs w:val="16"/>
        </w:rPr>
      </w:pPr>
    </w:p>
    <w:p w:rsidR="007C0A36" w:rsidRPr="008A4C93" w:rsidRDefault="007C0A36" w:rsidP="008A4C93">
      <w:pPr>
        <w:jc w:val="center"/>
        <w:rPr>
          <w:rFonts w:ascii="Tahoma" w:hAnsi="Tahoma" w:cs="Tahoma"/>
          <w:b/>
          <w:sz w:val="16"/>
          <w:szCs w:val="16"/>
        </w:rPr>
      </w:pPr>
      <w:r w:rsidRPr="008A4C93">
        <w:rPr>
          <w:rFonts w:ascii="Tahoma" w:hAnsi="Tahoma" w:cs="Tahoma"/>
          <w:b/>
          <w:sz w:val="16"/>
          <w:szCs w:val="16"/>
        </w:rPr>
        <w:t xml:space="preserve">PROYECTO </w:t>
      </w:r>
      <w:r w:rsidR="008A4C93" w:rsidRPr="008A4C93">
        <w:rPr>
          <w:rFonts w:ascii="Tahoma" w:hAnsi="Tahoma" w:cs="Tahoma"/>
          <w:b/>
          <w:sz w:val="16"/>
          <w:szCs w:val="16"/>
        </w:rPr>
        <w:t>3</w:t>
      </w:r>
      <w:r w:rsidRPr="008A4C93">
        <w:rPr>
          <w:rFonts w:ascii="Tahoma" w:hAnsi="Tahoma" w:cs="Tahoma"/>
          <w:b/>
          <w:sz w:val="16"/>
          <w:szCs w:val="16"/>
        </w:rPr>
        <w:t>. UTICA, LISTA Y PREPARADA</w:t>
      </w:r>
    </w:p>
    <w:p w:rsidR="007C0A36" w:rsidRPr="008A4C93" w:rsidRDefault="007C0A36" w:rsidP="008A4C93">
      <w:pPr>
        <w:jc w:val="center"/>
        <w:rPr>
          <w:rFonts w:ascii="Tahoma" w:hAnsi="Tahoma" w:cs="Tahoma"/>
          <w:sz w:val="16"/>
          <w:szCs w:val="16"/>
        </w:rPr>
      </w:pPr>
      <w:r w:rsidRPr="008A4C93">
        <w:rPr>
          <w:rFonts w:ascii="Tahoma" w:hAnsi="Tahoma" w:cs="Tahoma"/>
          <w:sz w:val="16"/>
          <w:szCs w:val="16"/>
        </w:rPr>
        <w:t>Componente metodológico</w:t>
      </w:r>
    </w:p>
    <w:p w:rsidR="007C0A36" w:rsidRDefault="007C0A36" w:rsidP="007C0A36">
      <w:pPr>
        <w:rPr>
          <w:lang w:val="es-CO" w:eastAsia="en-US"/>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8"/>
        <w:gridCol w:w="1213"/>
        <w:gridCol w:w="1034"/>
        <w:gridCol w:w="452"/>
        <w:gridCol w:w="452"/>
        <w:gridCol w:w="452"/>
        <w:gridCol w:w="452"/>
        <w:gridCol w:w="653"/>
        <w:gridCol w:w="656"/>
        <w:gridCol w:w="658"/>
        <w:gridCol w:w="656"/>
        <w:gridCol w:w="1209"/>
      </w:tblGrid>
      <w:tr w:rsidR="007C0A36" w:rsidRPr="00CF57AD" w:rsidTr="00236C74">
        <w:trPr>
          <w:trHeight w:val="220"/>
        </w:trPr>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ACTIVIDADES</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LOCALIZACIÓN</w:t>
            </w:r>
          </w:p>
        </w:tc>
        <w:tc>
          <w:tcPr>
            <w:tcW w:w="0" w:type="auto"/>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META</w:t>
            </w:r>
          </w:p>
        </w:tc>
        <w:tc>
          <w:tcPr>
            <w:tcW w:w="0" w:type="auto"/>
            <w:gridSpan w:val="4"/>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METAS ANUALES</w:t>
            </w:r>
          </w:p>
        </w:tc>
        <w:tc>
          <w:tcPr>
            <w:tcW w:w="0" w:type="auto"/>
            <w:gridSpan w:val="4"/>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1209" w:type="dxa"/>
            <w:vMerge w:val="restart"/>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PRESUPUESTO TOTAL</w:t>
            </w:r>
          </w:p>
        </w:tc>
      </w:tr>
      <w:tr w:rsidR="007C0A36" w:rsidRPr="00CF57AD" w:rsidTr="00236C74">
        <w:trPr>
          <w:trHeight w:val="198"/>
        </w:trPr>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b/>
                <w:bCs/>
                <w:sz w:val="14"/>
                <w:szCs w:val="14"/>
                <w:lang w:eastAsia="es-CO"/>
              </w:rPr>
            </w:pP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2020</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2021</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2022</w:t>
            </w:r>
          </w:p>
        </w:tc>
        <w:tc>
          <w:tcPr>
            <w:tcW w:w="0" w:type="auto"/>
            <w:shd w:val="clear" w:color="auto" w:fill="auto"/>
            <w:noWrap/>
            <w:vAlign w:val="center"/>
            <w:hideMark/>
          </w:tcPr>
          <w:p w:rsidR="007C0A36" w:rsidRPr="00CF57AD" w:rsidRDefault="007C0A36" w:rsidP="00CC66E3">
            <w:pPr>
              <w:jc w:val="center"/>
              <w:rPr>
                <w:rFonts w:ascii="Arial" w:hAnsi="Arial" w:cs="Arial"/>
                <w:b/>
                <w:bCs/>
                <w:color w:val="000000"/>
                <w:sz w:val="14"/>
                <w:szCs w:val="14"/>
                <w:lang w:eastAsia="es-CO"/>
              </w:rPr>
            </w:pPr>
            <w:r w:rsidRPr="00CF57AD">
              <w:rPr>
                <w:rFonts w:ascii="Arial" w:hAnsi="Arial" w:cs="Arial"/>
                <w:b/>
                <w:bCs/>
                <w:color w:val="000000"/>
                <w:sz w:val="14"/>
                <w:szCs w:val="14"/>
                <w:lang w:eastAsia="es-CO"/>
              </w:rPr>
              <w:t>2023</w:t>
            </w:r>
          </w:p>
        </w:tc>
        <w:tc>
          <w:tcPr>
            <w:tcW w:w="0" w:type="auto"/>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2020</w:t>
            </w:r>
          </w:p>
        </w:tc>
        <w:tc>
          <w:tcPr>
            <w:tcW w:w="0" w:type="auto"/>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2021</w:t>
            </w:r>
          </w:p>
        </w:tc>
        <w:tc>
          <w:tcPr>
            <w:tcW w:w="0" w:type="auto"/>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2022</w:t>
            </w:r>
          </w:p>
        </w:tc>
        <w:tc>
          <w:tcPr>
            <w:tcW w:w="0" w:type="auto"/>
            <w:shd w:val="clear" w:color="auto" w:fill="auto"/>
            <w:vAlign w:val="center"/>
            <w:hideMark/>
          </w:tcPr>
          <w:p w:rsidR="007C0A36" w:rsidRPr="00CF57AD" w:rsidRDefault="007C0A36" w:rsidP="00CC66E3">
            <w:pPr>
              <w:jc w:val="center"/>
              <w:rPr>
                <w:rFonts w:ascii="Arial" w:hAnsi="Arial" w:cs="Arial"/>
                <w:b/>
                <w:bCs/>
                <w:sz w:val="14"/>
                <w:szCs w:val="14"/>
                <w:lang w:eastAsia="es-CO"/>
              </w:rPr>
            </w:pPr>
            <w:r w:rsidRPr="00CF57AD">
              <w:rPr>
                <w:rFonts w:ascii="Arial" w:hAnsi="Arial" w:cs="Arial"/>
                <w:b/>
                <w:bCs/>
                <w:sz w:val="14"/>
                <w:szCs w:val="14"/>
                <w:lang w:eastAsia="es-CO"/>
              </w:rPr>
              <w:t>2023</w:t>
            </w:r>
          </w:p>
        </w:tc>
        <w:tc>
          <w:tcPr>
            <w:tcW w:w="1209" w:type="dxa"/>
            <w:vMerge/>
            <w:shd w:val="clear" w:color="auto" w:fill="auto"/>
            <w:vAlign w:val="center"/>
            <w:hideMark/>
          </w:tcPr>
          <w:p w:rsidR="007C0A36" w:rsidRPr="00CF57AD" w:rsidRDefault="007C0A36" w:rsidP="00CC66E3">
            <w:pPr>
              <w:rPr>
                <w:rFonts w:ascii="Arial" w:hAnsi="Arial" w:cs="Arial"/>
                <w:b/>
                <w:bCs/>
                <w:sz w:val="14"/>
                <w:szCs w:val="14"/>
                <w:lang w:eastAsia="es-CO"/>
              </w:rPr>
            </w:pPr>
          </w:p>
        </w:tc>
      </w:tr>
      <w:tr w:rsidR="007C0A36" w:rsidRPr="00CF57AD" w:rsidTr="00236C74">
        <w:trPr>
          <w:trHeight w:val="1629"/>
        </w:trPr>
        <w:tc>
          <w:tcPr>
            <w:tcW w:w="0" w:type="auto"/>
            <w:shd w:val="clear" w:color="auto" w:fill="auto"/>
            <w:vAlign w:val="center"/>
            <w:hideMark/>
          </w:tcPr>
          <w:p w:rsidR="007C0A36" w:rsidRDefault="007C0A36" w:rsidP="00CC66E3">
            <w:pPr>
              <w:jc w:val="both"/>
              <w:rPr>
                <w:rFonts w:ascii="Arial" w:hAnsi="Arial" w:cs="Arial"/>
                <w:sz w:val="14"/>
                <w:szCs w:val="14"/>
                <w:lang w:eastAsia="es-CO"/>
              </w:rPr>
            </w:pPr>
            <w:r w:rsidRPr="00CF57AD">
              <w:rPr>
                <w:rFonts w:ascii="Arial" w:hAnsi="Arial" w:cs="Arial"/>
                <w:sz w:val="14"/>
                <w:szCs w:val="14"/>
                <w:lang w:eastAsia="es-CO"/>
              </w:rPr>
              <w:t>Impulso, apoyo y acompañamiento en la priorización de las zonas de amenaza alta con procesos de preparación y alertas tempranas a las comunidades que allí habitan</w:t>
            </w:r>
          </w:p>
          <w:p w:rsidR="00236C74" w:rsidRPr="00CF57AD" w:rsidRDefault="00236C74" w:rsidP="00CC66E3">
            <w:pPr>
              <w:jc w:val="both"/>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zona urbana, zona rural, veredas</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Capacitar por lo menos a cien (100) habitantes en estrategias de preparación al cambio climático y de medidas preventivas del riesgo de desastres en cada año de vigencia</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vMerge w:val="restart"/>
            <w:shd w:val="clear" w:color="auto" w:fill="auto"/>
            <w:vAlign w:val="center"/>
            <w:hideMark/>
          </w:tcPr>
          <w:p w:rsidR="007C0A36" w:rsidRPr="00CF57AD" w:rsidRDefault="007C0A36" w:rsidP="00CC66E3">
            <w:pPr>
              <w:jc w:val="center"/>
              <w:rPr>
                <w:rFonts w:ascii="Arial" w:hAnsi="Arial" w:cs="Arial"/>
                <w:sz w:val="14"/>
                <w:szCs w:val="14"/>
                <w:lang w:eastAsia="es-CO"/>
              </w:rPr>
            </w:pPr>
            <w:r w:rsidRPr="00CF57AD">
              <w:rPr>
                <w:rFonts w:ascii="Arial" w:hAnsi="Arial" w:cs="Arial"/>
                <w:sz w:val="14"/>
                <w:szCs w:val="14"/>
                <w:lang w:eastAsia="es-CO"/>
              </w:rPr>
              <w:t>100</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250.000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250.000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250.000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250.000 </w:t>
            </w:r>
          </w:p>
        </w:tc>
        <w:tc>
          <w:tcPr>
            <w:tcW w:w="1209" w:type="dxa"/>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1.000.000 </w:t>
            </w:r>
          </w:p>
        </w:tc>
      </w:tr>
      <w:tr w:rsidR="007C0A36" w:rsidRPr="00CF57AD" w:rsidTr="00236C74">
        <w:trPr>
          <w:trHeight w:val="1712"/>
        </w:trPr>
        <w:tc>
          <w:tcPr>
            <w:tcW w:w="0" w:type="auto"/>
            <w:shd w:val="clear" w:color="auto" w:fill="auto"/>
            <w:vAlign w:val="center"/>
            <w:hideMark/>
          </w:tcPr>
          <w:p w:rsidR="007C0A36" w:rsidRDefault="007C0A36" w:rsidP="00CC66E3">
            <w:pPr>
              <w:jc w:val="both"/>
              <w:rPr>
                <w:rFonts w:ascii="Arial" w:hAnsi="Arial" w:cs="Arial"/>
                <w:sz w:val="14"/>
                <w:szCs w:val="14"/>
                <w:lang w:eastAsia="es-CO"/>
              </w:rPr>
            </w:pPr>
            <w:r w:rsidRPr="00CF57AD">
              <w:rPr>
                <w:rFonts w:ascii="Arial" w:hAnsi="Arial" w:cs="Arial"/>
                <w:sz w:val="14"/>
                <w:szCs w:val="14"/>
                <w:lang w:eastAsia="es-CO"/>
              </w:rPr>
              <w:t>Promoción y acompañamiento a la capacitación de la comunidad educativa del municipio (instituciones públicas y privadas) sobre la prevención y atención de desastres</w:t>
            </w:r>
          </w:p>
          <w:p w:rsidR="00236C74" w:rsidRPr="00CF57AD" w:rsidRDefault="00236C74" w:rsidP="00CC66E3">
            <w:pPr>
              <w:jc w:val="both"/>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instituciones educativas</w:t>
            </w: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100.000 </w:t>
            </w:r>
          </w:p>
        </w:tc>
        <w:tc>
          <w:tcPr>
            <w:tcW w:w="1209" w:type="dxa"/>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400.000 </w:t>
            </w:r>
          </w:p>
        </w:tc>
      </w:tr>
      <w:tr w:rsidR="007C0A36" w:rsidRPr="00CF57AD" w:rsidTr="00236C74">
        <w:trPr>
          <w:trHeight w:val="1182"/>
        </w:trPr>
        <w:tc>
          <w:tcPr>
            <w:tcW w:w="0" w:type="auto"/>
            <w:shd w:val="clear" w:color="auto" w:fill="auto"/>
            <w:vAlign w:val="center"/>
            <w:hideMark/>
          </w:tcPr>
          <w:p w:rsidR="007C0A36" w:rsidRDefault="007C0A36" w:rsidP="00CC66E3">
            <w:pPr>
              <w:jc w:val="both"/>
              <w:rPr>
                <w:rFonts w:ascii="Arial" w:hAnsi="Arial" w:cs="Arial"/>
                <w:sz w:val="14"/>
                <w:szCs w:val="14"/>
                <w:lang w:eastAsia="es-CO"/>
              </w:rPr>
            </w:pPr>
            <w:r w:rsidRPr="00CF57AD">
              <w:rPr>
                <w:rFonts w:ascii="Arial" w:hAnsi="Arial" w:cs="Arial"/>
                <w:sz w:val="14"/>
                <w:szCs w:val="14"/>
                <w:lang w:eastAsia="es-CO"/>
              </w:rPr>
              <w:t>Apoyo a la gestión de una (1) alianza para acordar un plan de manejo integral regional de la cuenca de la Quebrada La Negra</w:t>
            </w:r>
          </w:p>
          <w:p w:rsidR="00236C74" w:rsidRPr="00CF57AD" w:rsidRDefault="00236C74" w:rsidP="00CC66E3">
            <w:pPr>
              <w:jc w:val="both"/>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sub cuencas hidrográficas</w:t>
            </w: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vMerge/>
            <w:shd w:val="clear" w:color="auto" w:fill="auto"/>
            <w:vAlign w:val="center"/>
            <w:hideMark/>
          </w:tcPr>
          <w:p w:rsidR="007C0A36" w:rsidRPr="00CF57AD" w:rsidRDefault="007C0A36" w:rsidP="00CC66E3">
            <w:pPr>
              <w:rPr>
                <w:rFonts w:ascii="Arial" w:hAnsi="Arial" w:cs="Arial"/>
                <w:sz w:val="14"/>
                <w:szCs w:val="14"/>
                <w:lang w:eastAsia="es-CO"/>
              </w:rPr>
            </w:pP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 </w:t>
            </w:r>
          </w:p>
        </w:tc>
        <w:tc>
          <w:tcPr>
            <w:tcW w:w="0" w:type="auto"/>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 </w:t>
            </w:r>
          </w:p>
        </w:tc>
        <w:tc>
          <w:tcPr>
            <w:tcW w:w="1209" w:type="dxa"/>
            <w:shd w:val="clear" w:color="auto" w:fill="auto"/>
            <w:vAlign w:val="center"/>
            <w:hideMark/>
          </w:tcPr>
          <w:p w:rsidR="007C0A36" w:rsidRPr="00CF57AD" w:rsidRDefault="007C0A36" w:rsidP="00CC66E3">
            <w:pPr>
              <w:jc w:val="both"/>
              <w:rPr>
                <w:rFonts w:ascii="Arial" w:hAnsi="Arial" w:cs="Arial"/>
                <w:sz w:val="14"/>
                <w:szCs w:val="14"/>
                <w:lang w:eastAsia="es-CO"/>
              </w:rPr>
            </w:pPr>
            <w:r w:rsidRPr="00CF57AD">
              <w:rPr>
                <w:rFonts w:ascii="Arial" w:hAnsi="Arial" w:cs="Arial"/>
                <w:sz w:val="14"/>
                <w:szCs w:val="14"/>
                <w:lang w:eastAsia="es-CO"/>
              </w:rPr>
              <w:t xml:space="preserve"> $                                          - </w:t>
            </w:r>
          </w:p>
        </w:tc>
      </w:tr>
    </w:tbl>
    <w:p w:rsidR="008A4C93" w:rsidRDefault="008A4C93" w:rsidP="008A4C93">
      <w:pPr>
        <w:jc w:val="center"/>
        <w:rPr>
          <w:rFonts w:ascii="Tahoma" w:hAnsi="Tahoma" w:cs="Tahoma"/>
          <w:b/>
          <w:sz w:val="16"/>
          <w:szCs w:val="16"/>
        </w:rPr>
      </w:pPr>
    </w:p>
    <w:p w:rsidR="007C0A36" w:rsidRPr="008A4C93" w:rsidRDefault="007C0A36" w:rsidP="008A4C93">
      <w:pPr>
        <w:jc w:val="center"/>
        <w:rPr>
          <w:rFonts w:ascii="Tahoma" w:hAnsi="Tahoma" w:cs="Tahoma"/>
          <w:b/>
          <w:sz w:val="16"/>
          <w:szCs w:val="16"/>
        </w:rPr>
      </w:pPr>
      <w:r w:rsidRPr="008A4C93">
        <w:rPr>
          <w:rFonts w:ascii="Tahoma" w:hAnsi="Tahoma" w:cs="Tahoma"/>
          <w:b/>
          <w:sz w:val="16"/>
          <w:szCs w:val="16"/>
        </w:rPr>
        <w:t xml:space="preserve">PROYECTO </w:t>
      </w:r>
      <w:r w:rsidR="008A4C93">
        <w:rPr>
          <w:rFonts w:ascii="Tahoma" w:hAnsi="Tahoma" w:cs="Tahoma"/>
          <w:b/>
          <w:sz w:val="16"/>
          <w:szCs w:val="16"/>
        </w:rPr>
        <w:t>3</w:t>
      </w:r>
      <w:r w:rsidRPr="008A4C93">
        <w:rPr>
          <w:rFonts w:ascii="Tahoma" w:hAnsi="Tahoma" w:cs="Tahoma"/>
          <w:b/>
          <w:sz w:val="16"/>
          <w:szCs w:val="16"/>
        </w:rPr>
        <w:t>. UTICA, LISTA Y PREPARADA</w:t>
      </w:r>
    </w:p>
    <w:p w:rsidR="00C158B4" w:rsidRPr="008A4C93" w:rsidRDefault="007C0A36" w:rsidP="008A4C93">
      <w:pPr>
        <w:jc w:val="center"/>
        <w:rPr>
          <w:rFonts w:ascii="Tahoma" w:hAnsi="Tahoma" w:cs="Tahoma"/>
          <w:sz w:val="16"/>
          <w:szCs w:val="16"/>
        </w:rPr>
      </w:pPr>
      <w:r w:rsidRPr="008A4C93">
        <w:rPr>
          <w:rFonts w:ascii="Tahoma" w:hAnsi="Tahoma" w:cs="Tahoma"/>
          <w:sz w:val="16"/>
          <w:szCs w:val="16"/>
        </w:rPr>
        <w:t>Componente económico</w:t>
      </w:r>
    </w:p>
    <w:p w:rsidR="008A4C93" w:rsidRDefault="008A4C93" w:rsidP="004E3401">
      <w:pPr>
        <w:autoSpaceDE w:val="0"/>
        <w:autoSpaceDN w:val="0"/>
        <w:adjustRightInd w:val="0"/>
        <w:jc w:val="both"/>
        <w:rPr>
          <w:rFonts w:ascii="Tahoma" w:hAnsi="Tahoma" w:cs="Tahoma"/>
          <w:b/>
          <w:color w:val="FF0000"/>
          <w:sz w:val="22"/>
          <w:szCs w:val="22"/>
          <w:u w:val="single"/>
        </w:rPr>
      </w:pPr>
    </w:p>
    <w:p w:rsidR="004E3401" w:rsidRPr="00B42A2F" w:rsidRDefault="004E3401" w:rsidP="004E3401">
      <w:pPr>
        <w:autoSpaceDE w:val="0"/>
        <w:autoSpaceDN w:val="0"/>
        <w:adjustRightInd w:val="0"/>
        <w:jc w:val="both"/>
        <w:rPr>
          <w:rFonts w:ascii="Tahoma" w:hAnsi="Tahoma" w:cs="Tahoma"/>
          <w:b/>
          <w:sz w:val="22"/>
          <w:szCs w:val="22"/>
          <w:u w:val="single"/>
        </w:rPr>
      </w:pPr>
      <w:r w:rsidRPr="00B42A2F">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236C74" w:rsidRPr="00B95D06" w:rsidRDefault="00236C74" w:rsidP="0068302F">
      <w:pPr>
        <w:numPr>
          <w:ilvl w:val="0"/>
          <w:numId w:val="6"/>
        </w:numPr>
        <w:autoSpaceDE w:val="0"/>
        <w:autoSpaceDN w:val="0"/>
        <w:adjustRightInd w:val="0"/>
        <w:jc w:val="both"/>
        <w:rPr>
          <w:rFonts w:ascii="Tahoma" w:hAnsi="Tahoma" w:cs="Tahoma"/>
          <w:sz w:val="22"/>
          <w:szCs w:val="22"/>
          <w:lang w:eastAsia="es-CO"/>
        </w:rPr>
      </w:pPr>
      <w:r w:rsidRPr="00B95D06">
        <w:rPr>
          <w:rFonts w:ascii="Tahoma" w:hAnsi="Tahoma" w:cs="Tahoma"/>
          <w:sz w:val="22"/>
          <w:szCs w:val="22"/>
          <w:lang w:eastAsia="es-CO"/>
        </w:rPr>
        <w:t>Año 1:  Formulación de la línea base del Plan de Gestión del Riesgo en vigencia; Consolidar el papel del Comité municipal de Gestión del Riesgo por medio de concertaciones y armonización de sus funciones en los distintos frentes a los que se refiere el Plan de Gestión del Riesgo;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3</w:t>
      </w:r>
      <w:r w:rsidRPr="00B95D06">
        <w:rPr>
          <w:rFonts w:ascii="Tahoma" w:hAnsi="Tahoma" w:cs="Tahoma"/>
          <w:sz w:val="22"/>
          <w:szCs w:val="22"/>
          <w:lang w:eastAsia="es-CO"/>
        </w:rPr>
        <w:t xml:space="preserve"> </w:t>
      </w:r>
      <w:r>
        <w:rPr>
          <w:rFonts w:ascii="Tahoma" w:hAnsi="Tahoma" w:cs="Tahoma"/>
          <w:sz w:val="22"/>
          <w:szCs w:val="22"/>
          <w:lang w:eastAsia="es-CO"/>
        </w:rPr>
        <w:t>Utica, Lista y Preparada</w:t>
      </w:r>
      <w:r w:rsidRPr="00B95D06">
        <w:rPr>
          <w:rFonts w:ascii="Tahoma" w:hAnsi="Tahoma" w:cs="Tahoma"/>
          <w:sz w:val="22"/>
          <w:szCs w:val="22"/>
          <w:lang w:eastAsia="es-CO"/>
        </w:rPr>
        <w:t>; Gestión de alianzas con la Corporación Autónoma Regional de Cundinamarca – CAR para la ejecución de programas de adaptación al cambio climático y gestión integral del riesgo</w:t>
      </w:r>
    </w:p>
    <w:p w:rsidR="00236C74" w:rsidRPr="001C32B4" w:rsidRDefault="00236C74" w:rsidP="00236C74">
      <w:pPr>
        <w:autoSpaceDE w:val="0"/>
        <w:autoSpaceDN w:val="0"/>
        <w:adjustRightInd w:val="0"/>
        <w:ind w:left="360"/>
        <w:jc w:val="both"/>
        <w:rPr>
          <w:rFonts w:ascii="Tahoma" w:hAnsi="Tahoma" w:cs="Tahoma"/>
          <w:color w:val="FF0000"/>
          <w:sz w:val="22"/>
          <w:szCs w:val="22"/>
          <w:lang w:eastAsia="es-CO"/>
        </w:rPr>
      </w:pPr>
    </w:p>
    <w:p w:rsidR="00236C74" w:rsidRPr="001C32B4" w:rsidRDefault="00236C74" w:rsidP="0068302F">
      <w:pPr>
        <w:numPr>
          <w:ilvl w:val="0"/>
          <w:numId w:val="6"/>
        </w:numPr>
        <w:autoSpaceDE w:val="0"/>
        <w:autoSpaceDN w:val="0"/>
        <w:adjustRightInd w:val="0"/>
        <w:jc w:val="both"/>
        <w:rPr>
          <w:rFonts w:ascii="Tahoma" w:hAnsi="Tahoma" w:cs="Tahoma"/>
          <w:color w:val="FF0000"/>
          <w:sz w:val="22"/>
          <w:szCs w:val="22"/>
          <w:lang w:eastAsia="es-CO"/>
        </w:rPr>
      </w:pPr>
      <w:r w:rsidRPr="000B2BBD">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1C32B4">
        <w:rPr>
          <w:rFonts w:ascii="Tahoma" w:hAnsi="Tahoma" w:cs="Tahoma"/>
          <w:color w:val="FF0000"/>
          <w:sz w:val="22"/>
          <w:szCs w:val="22"/>
          <w:lang w:eastAsia="es-CO"/>
        </w:rPr>
        <w:t xml:space="preserve"> </w:t>
      </w:r>
      <w:r>
        <w:rPr>
          <w:rFonts w:ascii="Tahoma" w:hAnsi="Tahoma" w:cs="Tahoma"/>
          <w:sz w:val="22"/>
          <w:szCs w:val="22"/>
          <w:lang w:eastAsia="es-CO"/>
        </w:rPr>
        <w:t>3 Utica, Lista y Preparada</w:t>
      </w:r>
    </w:p>
    <w:p w:rsidR="00236C74" w:rsidRPr="001C32B4" w:rsidRDefault="00236C74" w:rsidP="00236C74">
      <w:pPr>
        <w:autoSpaceDE w:val="0"/>
        <w:autoSpaceDN w:val="0"/>
        <w:adjustRightInd w:val="0"/>
        <w:jc w:val="both"/>
        <w:rPr>
          <w:rFonts w:ascii="Tahoma" w:hAnsi="Tahoma" w:cs="Tahoma"/>
          <w:color w:val="FF0000"/>
          <w:sz w:val="22"/>
          <w:szCs w:val="22"/>
          <w:lang w:eastAsia="es-CO"/>
        </w:rPr>
      </w:pPr>
    </w:p>
    <w:p w:rsidR="004E3401" w:rsidRPr="00236C74" w:rsidRDefault="00236C74" w:rsidP="0068302F">
      <w:pPr>
        <w:numPr>
          <w:ilvl w:val="0"/>
          <w:numId w:val="6"/>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E3401" w:rsidRPr="001B7985" w:rsidRDefault="000435EB" w:rsidP="004E3401">
      <w:pPr>
        <w:pStyle w:val="Ttulo1"/>
        <w:numPr>
          <w:ilvl w:val="0"/>
          <w:numId w:val="0"/>
        </w:numPr>
        <w:ind w:left="432"/>
        <w:jc w:val="left"/>
        <w:rPr>
          <w:rFonts w:ascii="Tahoma" w:hAnsi="Tahoma" w:cs="Tahoma"/>
          <w:color w:val="auto"/>
          <w:sz w:val="22"/>
          <w:szCs w:val="22"/>
          <w:lang w:val="es-CO"/>
        </w:rPr>
      </w:pPr>
      <w:bookmarkStart w:id="200" w:name="_Toc30180811"/>
      <w:r>
        <w:rPr>
          <w:rFonts w:ascii="Tahoma" w:hAnsi="Tahoma" w:cs="Tahoma"/>
          <w:color w:val="auto"/>
          <w:sz w:val="22"/>
          <w:szCs w:val="22"/>
          <w:lang w:val="es-CO"/>
        </w:rPr>
        <w:t>PROYECTO 4</w:t>
      </w:r>
      <w:r w:rsidR="004E3401" w:rsidRPr="001B7985">
        <w:rPr>
          <w:rFonts w:ascii="Tahoma" w:hAnsi="Tahoma" w:cs="Tahoma"/>
          <w:color w:val="auto"/>
          <w:sz w:val="22"/>
          <w:szCs w:val="22"/>
          <w:lang w:val="es-CO"/>
        </w:rPr>
        <w:t xml:space="preserve">. </w:t>
      </w:r>
      <w:r w:rsidR="00201E11" w:rsidRPr="00201E11">
        <w:rPr>
          <w:rFonts w:ascii="Tahoma" w:hAnsi="Tahoma" w:cs="Tahoma"/>
          <w:color w:val="auto"/>
          <w:sz w:val="22"/>
          <w:szCs w:val="22"/>
          <w:lang w:val="es-CO"/>
        </w:rPr>
        <w:t>UTICA, DESTINO TURÍSTICO Y NATURAL</w:t>
      </w:r>
      <w:bookmarkEnd w:id="200"/>
    </w:p>
    <w:p w:rsidR="000435EB" w:rsidRDefault="000435EB" w:rsidP="000435EB">
      <w:pPr>
        <w:autoSpaceDE w:val="0"/>
        <w:autoSpaceDN w:val="0"/>
        <w:adjustRightInd w:val="0"/>
        <w:jc w:val="both"/>
        <w:rPr>
          <w:rFonts w:ascii="Tahoma" w:hAnsi="Tahoma" w:cs="Tahoma"/>
          <w:b/>
          <w:color w:val="FF0000"/>
          <w:sz w:val="22"/>
          <w:szCs w:val="22"/>
          <w:u w:val="single"/>
        </w:rPr>
      </w:pPr>
    </w:p>
    <w:p w:rsidR="000435EB" w:rsidRPr="00AC6CAC" w:rsidRDefault="000435EB" w:rsidP="000435EB">
      <w:pPr>
        <w:autoSpaceDE w:val="0"/>
        <w:autoSpaceDN w:val="0"/>
        <w:adjustRightInd w:val="0"/>
        <w:jc w:val="both"/>
        <w:rPr>
          <w:rFonts w:ascii="Tahoma" w:hAnsi="Tahoma" w:cs="Tahoma"/>
          <w:b/>
          <w:sz w:val="22"/>
          <w:szCs w:val="22"/>
          <w:u w:val="single"/>
        </w:rPr>
      </w:pPr>
      <w:r w:rsidRPr="00AC6CAC">
        <w:rPr>
          <w:rFonts w:ascii="Tahoma" w:hAnsi="Tahoma" w:cs="Tahoma"/>
          <w:b/>
          <w:sz w:val="22"/>
          <w:szCs w:val="22"/>
          <w:u w:val="single"/>
        </w:rPr>
        <w:t xml:space="preserve">Objetivo </w:t>
      </w:r>
    </w:p>
    <w:p w:rsidR="000435EB" w:rsidRPr="00AC6CAC" w:rsidRDefault="000435EB" w:rsidP="000435EB">
      <w:pPr>
        <w:autoSpaceDE w:val="0"/>
        <w:autoSpaceDN w:val="0"/>
        <w:adjustRightInd w:val="0"/>
        <w:jc w:val="both"/>
        <w:rPr>
          <w:rFonts w:ascii="Tahoma" w:hAnsi="Tahoma" w:cs="Tahoma"/>
          <w:sz w:val="22"/>
          <w:szCs w:val="22"/>
          <w:lang w:eastAsia="es-CO"/>
        </w:rPr>
      </w:pPr>
    </w:p>
    <w:p w:rsidR="000435EB" w:rsidRPr="00AC6CAC" w:rsidRDefault="003963BC" w:rsidP="000435EB">
      <w:pPr>
        <w:autoSpaceDE w:val="0"/>
        <w:autoSpaceDN w:val="0"/>
        <w:adjustRightInd w:val="0"/>
        <w:jc w:val="both"/>
        <w:rPr>
          <w:rFonts w:ascii="Tahoma" w:hAnsi="Tahoma" w:cs="Tahoma"/>
          <w:sz w:val="22"/>
          <w:szCs w:val="22"/>
          <w:lang w:eastAsia="es-CO"/>
        </w:rPr>
      </w:pPr>
      <w:r w:rsidRPr="00AC6CAC">
        <w:rPr>
          <w:rFonts w:ascii="Tahoma" w:hAnsi="Tahoma" w:cs="Tahoma"/>
          <w:sz w:val="22"/>
          <w:szCs w:val="22"/>
          <w:lang w:eastAsia="es-CO"/>
        </w:rPr>
        <w:t xml:space="preserve">Fortalecer el componente turístico del municipio </w:t>
      </w:r>
      <w:r w:rsidR="00B46C0C">
        <w:rPr>
          <w:rFonts w:ascii="Tahoma" w:hAnsi="Tahoma" w:cs="Tahoma"/>
          <w:sz w:val="22"/>
          <w:szCs w:val="22"/>
          <w:lang w:eastAsia="es-CO"/>
        </w:rPr>
        <w:t xml:space="preserve">como actividad socioeconómica que se desarrolla en equilibrio con la protección de los recursos naturales </w:t>
      </w:r>
      <w:r w:rsidR="00AC6CAC" w:rsidRPr="00AC6CAC">
        <w:rPr>
          <w:rFonts w:ascii="Tahoma" w:hAnsi="Tahoma" w:cs="Tahoma"/>
          <w:sz w:val="22"/>
          <w:szCs w:val="22"/>
          <w:lang w:eastAsia="es-CO"/>
        </w:rPr>
        <w:t xml:space="preserve"> </w:t>
      </w:r>
    </w:p>
    <w:p w:rsidR="004E3401" w:rsidRPr="00AC6CAC" w:rsidRDefault="004E3401"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201E11" w:rsidRDefault="00201E11" w:rsidP="004E3401">
      <w:pPr>
        <w:autoSpaceDE w:val="0"/>
        <w:autoSpaceDN w:val="0"/>
        <w:adjustRightInd w:val="0"/>
        <w:jc w:val="both"/>
        <w:rPr>
          <w:rFonts w:ascii="Tahoma" w:hAnsi="Tahoma" w:cs="Tahoma"/>
          <w:sz w:val="22"/>
          <w:szCs w:val="22"/>
          <w:lang w:val="es-ES_tradnl" w:eastAsia="es-CO"/>
        </w:rPr>
      </w:pPr>
      <w:r w:rsidRPr="00201E11">
        <w:rPr>
          <w:rFonts w:ascii="Tahoma" w:hAnsi="Tahoma" w:cs="Tahoma"/>
          <w:sz w:val="22"/>
          <w:szCs w:val="22"/>
          <w:lang w:val="es-ES_tradnl" w:eastAsia="es-CO"/>
        </w:rPr>
        <w:t>Diseñar mínimo un (1) programa de enfoque ecoturístico durante el cuatr</w:t>
      </w:r>
      <w:r w:rsidR="000435EB">
        <w:rPr>
          <w:rFonts w:ascii="Tahoma" w:hAnsi="Tahoma" w:cs="Tahoma"/>
          <w:sz w:val="22"/>
          <w:szCs w:val="22"/>
          <w:lang w:val="es-ES_tradnl" w:eastAsia="es-CO"/>
        </w:rPr>
        <w:t>i</w:t>
      </w:r>
      <w:r w:rsidRPr="00201E11">
        <w:rPr>
          <w:rFonts w:ascii="Tahoma" w:hAnsi="Tahoma" w:cs="Tahoma"/>
          <w:sz w:val="22"/>
          <w:szCs w:val="22"/>
          <w:lang w:val="es-ES_tradnl" w:eastAsia="es-CO"/>
        </w:rPr>
        <w:t>enio</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201E11" w:rsidRDefault="00201E11" w:rsidP="004E3401">
      <w:pPr>
        <w:autoSpaceDE w:val="0"/>
        <w:autoSpaceDN w:val="0"/>
        <w:adjustRightInd w:val="0"/>
        <w:jc w:val="both"/>
        <w:rPr>
          <w:rFonts w:ascii="Tahoma" w:hAnsi="Tahoma" w:cs="Tahoma"/>
          <w:sz w:val="22"/>
          <w:szCs w:val="22"/>
          <w:lang w:val="es-ES_tradnl" w:eastAsia="es-CO"/>
        </w:rPr>
      </w:pPr>
      <w:r w:rsidRPr="00201E11">
        <w:rPr>
          <w:rFonts w:ascii="Tahoma" w:hAnsi="Tahoma" w:cs="Tahoma"/>
          <w:sz w:val="22"/>
          <w:szCs w:val="22"/>
          <w:lang w:val="es-ES_tradnl" w:eastAsia="es-CO"/>
        </w:rPr>
        <w:t>Consolidar Utica como un referente regional y departamental de Turismo de Naturaleza gracias a la oferta de servicios turístico de enfoque amigable con el medio ambiente</w:t>
      </w:r>
      <w:r>
        <w:rPr>
          <w:rFonts w:ascii="Tahoma" w:hAnsi="Tahoma" w:cs="Tahoma"/>
          <w:sz w:val="22"/>
          <w:szCs w:val="22"/>
          <w:lang w:val="es-ES_tradnl" w:eastAsia="es-CO"/>
        </w:rPr>
        <w:t>.</w:t>
      </w:r>
    </w:p>
    <w:p w:rsidR="00201E11" w:rsidRDefault="00201E11" w:rsidP="004E3401">
      <w:pPr>
        <w:autoSpaceDE w:val="0"/>
        <w:autoSpaceDN w:val="0"/>
        <w:adjustRightInd w:val="0"/>
        <w:jc w:val="both"/>
        <w:rPr>
          <w:rFonts w:ascii="Tahoma" w:hAnsi="Tahoma" w:cs="Tahoma"/>
          <w:sz w:val="22"/>
          <w:szCs w:val="22"/>
          <w:lang w:val="es-ES_tradnl" w:eastAsia="es-CO"/>
        </w:rPr>
      </w:pPr>
    </w:p>
    <w:p w:rsidR="00201E11" w:rsidRDefault="00201E11" w:rsidP="004E3401">
      <w:pPr>
        <w:autoSpaceDE w:val="0"/>
        <w:autoSpaceDN w:val="0"/>
        <w:adjustRightInd w:val="0"/>
        <w:jc w:val="both"/>
        <w:rPr>
          <w:rFonts w:ascii="Tahoma" w:hAnsi="Tahoma" w:cs="Tahoma"/>
          <w:sz w:val="22"/>
          <w:szCs w:val="22"/>
          <w:lang w:val="es-ES_tradnl" w:eastAsia="es-CO"/>
        </w:rPr>
      </w:pPr>
    </w:p>
    <w:p w:rsidR="00B46C0C" w:rsidRDefault="00B46C0C"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8"/>
        <w:gridCol w:w="1217"/>
        <w:gridCol w:w="932"/>
        <w:gridCol w:w="452"/>
        <w:gridCol w:w="452"/>
        <w:gridCol w:w="452"/>
        <w:gridCol w:w="452"/>
        <w:gridCol w:w="987"/>
        <w:gridCol w:w="1230"/>
        <w:gridCol w:w="1326"/>
      </w:tblGrid>
      <w:tr w:rsidR="00201E11" w:rsidRPr="002C03DC" w:rsidTr="00CC66E3">
        <w:trPr>
          <w:trHeight w:val="283"/>
        </w:trPr>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ACTIVIDADES</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LOCALIZACIÓN</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META</w:t>
            </w:r>
          </w:p>
        </w:tc>
        <w:tc>
          <w:tcPr>
            <w:tcW w:w="0" w:type="auto"/>
            <w:gridSpan w:val="4"/>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INDICADOR DE GESTIÓN</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RESPONSABLE DE LA EJECUCIÓN</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ENTIDAD QUE PUEDE APOYAR LAS ACCIONES</w:t>
            </w:r>
          </w:p>
        </w:tc>
      </w:tr>
      <w:tr w:rsidR="00201E11" w:rsidRPr="002C03DC" w:rsidTr="00CC66E3">
        <w:trPr>
          <w:trHeight w:val="120"/>
        </w:trPr>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2020</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2021</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2022</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2023</w:t>
            </w: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r>
      <w:tr w:rsidR="00201E11" w:rsidRPr="002C03DC" w:rsidTr="00CC66E3">
        <w:trPr>
          <w:trHeight w:val="8192"/>
        </w:trPr>
        <w:tc>
          <w:tcPr>
            <w:tcW w:w="0" w:type="auto"/>
            <w:shd w:val="clear" w:color="auto" w:fill="auto"/>
            <w:vAlign w:val="center"/>
            <w:hideMark/>
          </w:tcPr>
          <w:p w:rsidR="00201E11" w:rsidRPr="002C03DC" w:rsidRDefault="00201E11" w:rsidP="00CC66E3">
            <w:pPr>
              <w:rPr>
                <w:rFonts w:ascii="Arial" w:hAnsi="Arial" w:cs="Arial"/>
                <w:sz w:val="14"/>
                <w:szCs w:val="14"/>
                <w:lang w:eastAsia="es-CO"/>
              </w:rPr>
            </w:pPr>
            <w:r w:rsidRPr="002C03DC">
              <w:rPr>
                <w:rFonts w:ascii="Arial" w:hAnsi="Arial" w:cs="Arial"/>
                <w:sz w:val="14"/>
                <w:szCs w:val="14"/>
                <w:lang w:eastAsia="es-CO"/>
              </w:rPr>
              <w:lastRenderedPageBreak/>
              <w:t>Promoción de un programa de enfoque ecoturístico con propuestas tales como:</w:t>
            </w:r>
            <w:r w:rsidRPr="002C03DC">
              <w:rPr>
                <w:rFonts w:ascii="Arial" w:hAnsi="Arial" w:cs="Arial"/>
                <w:sz w:val="14"/>
                <w:szCs w:val="14"/>
                <w:lang w:eastAsia="es-CO"/>
              </w:rPr>
              <w:br/>
            </w:r>
            <w:r w:rsidRPr="002C03DC">
              <w:rPr>
                <w:rFonts w:ascii="Arial" w:hAnsi="Arial" w:cs="Arial"/>
                <w:sz w:val="14"/>
                <w:szCs w:val="14"/>
                <w:lang w:eastAsia="es-CO"/>
              </w:rPr>
              <w:br/>
              <w:t>Implementación de las Rutas Agro</w:t>
            </w:r>
            <w:r w:rsidR="00B46C0C">
              <w:rPr>
                <w:rFonts w:ascii="Arial" w:hAnsi="Arial" w:cs="Arial"/>
                <w:sz w:val="14"/>
                <w:szCs w:val="14"/>
                <w:lang w:eastAsia="es-CO"/>
              </w:rPr>
              <w:t xml:space="preserve"> </w:t>
            </w:r>
            <w:r w:rsidRPr="002C03DC">
              <w:rPr>
                <w:rFonts w:ascii="Arial" w:hAnsi="Arial" w:cs="Arial"/>
                <w:sz w:val="14"/>
                <w:szCs w:val="14"/>
                <w:lang w:eastAsia="es-CO"/>
              </w:rPr>
              <w:t>turísticas</w:t>
            </w:r>
            <w:r w:rsidRPr="002C03DC">
              <w:rPr>
                <w:rFonts w:ascii="Arial" w:hAnsi="Arial" w:cs="Arial"/>
                <w:sz w:val="14"/>
                <w:szCs w:val="14"/>
                <w:lang w:eastAsia="es-CO"/>
              </w:rPr>
              <w:br/>
            </w:r>
            <w:r w:rsidRPr="002C03DC">
              <w:rPr>
                <w:rFonts w:ascii="Arial" w:hAnsi="Arial" w:cs="Arial"/>
                <w:sz w:val="14"/>
                <w:szCs w:val="14"/>
                <w:lang w:eastAsia="es-CO"/>
              </w:rPr>
              <w:br/>
              <w:t>Impulso al desarrollo de posadas campesinas con enfoque ecoturístico</w:t>
            </w:r>
            <w:r w:rsidRPr="002C03DC">
              <w:rPr>
                <w:rFonts w:ascii="Arial" w:hAnsi="Arial" w:cs="Arial"/>
                <w:sz w:val="14"/>
                <w:szCs w:val="14"/>
                <w:lang w:eastAsia="es-CO"/>
              </w:rPr>
              <w:br/>
            </w:r>
            <w:r w:rsidRPr="002C03DC">
              <w:rPr>
                <w:rFonts w:ascii="Arial" w:hAnsi="Arial" w:cs="Arial"/>
                <w:sz w:val="14"/>
                <w:szCs w:val="14"/>
                <w:lang w:eastAsia="es-CO"/>
              </w:rPr>
              <w:br/>
              <w:t>Asesoría, apoyo y seguimiento a la adecuación de fincas paneleras con fines turísticos, y enfoque central en el proceso productivo de la panela</w:t>
            </w:r>
            <w:r w:rsidRPr="002C03DC">
              <w:rPr>
                <w:rFonts w:ascii="Arial" w:hAnsi="Arial" w:cs="Arial"/>
                <w:sz w:val="14"/>
                <w:szCs w:val="14"/>
                <w:lang w:eastAsia="es-CO"/>
              </w:rPr>
              <w:br/>
            </w:r>
            <w:r w:rsidRPr="002C03DC">
              <w:rPr>
                <w:rFonts w:ascii="Arial" w:hAnsi="Arial" w:cs="Arial"/>
                <w:sz w:val="14"/>
                <w:szCs w:val="14"/>
                <w:lang w:eastAsia="es-CO"/>
              </w:rPr>
              <w:br/>
              <w:t>Recuperación y adecuación de tres sitios de interés turístico</w:t>
            </w:r>
            <w:r w:rsidRPr="002C03DC">
              <w:rPr>
                <w:rFonts w:ascii="Arial" w:hAnsi="Arial" w:cs="Arial"/>
                <w:sz w:val="14"/>
                <w:szCs w:val="14"/>
                <w:lang w:eastAsia="es-CO"/>
              </w:rPr>
              <w:br/>
            </w:r>
            <w:r w:rsidRPr="002C03DC">
              <w:rPr>
                <w:rFonts w:ascii="Arial" w:hAnsi="Arial" w:cs="Arial"/>
                <w:sz w:val="14"/>
                <w:szCs w:val="14"/>
                <w:lang w:eastAsia="es-CO"/>
              </w:rPr>
              <w:br/>
              <w:t xml:space="preserve">Recuperación del malecón sobre el rio negro y embellecimiento del municipio con la siembra de 5000  especies ornamentales </w:t>
            </w:r>
            <w:r w:rsidRPr="002C03DC">
              <w:rPr>
                <w:rFonts w:ascii="Arial" w:hAnsi="Arial" w:cs="Arial"/>
                <w:sz w:val="14"/>
                <w:szCs w:val="14"/>
                <w:lang w:eastAsia="es-CO"/>
              </w:rPr>
              <w:br/>
              <w:t xml:space="preserve"> </w:t>
            </w:r>
            <w:r w:rsidRPr="002C03DC">
              <w:rPr>
                <w:rFonts w:ascii="Arial" w:hAnsi="Arial" w:cs="Arial"/>
                <w:sz w:val="14"/>
                <w:szCs w:val="14"/>
                <w:lang w:eastAsia="es-CO"/>
              </w:rPr>
              <w:br/>
              <w:t>Elaboración del plan turístico con enfoque regional</w:t>
            </w:r>
            <w:r w:rsidRPr="002C03DC">
              <w:rPr>
                <w:rFonts w:ascii="Arial" w:hAnsi="Arial" w:cs="Arial"/>
                <w:sz w:val="14"/>
                <w:szCs w:val="14"/>
                <w:lang w:eastAsia="es-CO"/>
              </w:rPr>
              <w:br/>
            </w:r>
            <w:r w:rsidRPr="002C03DC">
              <w:rPr>
                <w:rFonts w:ascii="Arial" w:hAnsi="Arial" w:cs="Arial"/>
                <w:sz w:val="14"/>
                <w:szCs w:val="14"/>
                <w:lang w:eastAsia="es-CO"/>
              </w:rPr>
              <w:br/>
              <w:t>Formación con enfoque de Turismo de Naturaleza en la prestación integral de los servicios turísticos a los operadores organizados del municipio y su área de influencia</w:t>
            </w:r>
          </w:p>
        </w:tc>
        <w:tc>
          <w:tcPr>
            <w:tcW w:w="0" w:type="auto"/>
            <w:shd w:val="clear" w:color="auto" w:fill="auto"/>
            <w:vAlign w:val="center"/>
            <w:hideMark/>
          </w:tcPr>
          <w:p w:rsidR="00201E11" w:rsidRPr="002C03DC" w:rsidRDefault="00201E11" w:rsidP="00CC66E3">
            <w:pPr>
              <w:rPr>
                <w:rFonts w:ascii="Arial" w:hAnsi="Arial" w:cs="Arial"/>
                <w:sz w:val="14"/>
                <w:szCs w:val="14"/>
                <w:lang w:eastAsia="es-CO"/>
              </w:rPr>
            </w:pPr>
            <w:r w:rsidRPr="002C03DC">
              <w:rPr>
                <w:rFonts w:ascii="Arial" w:hAnsi="Arial" w:cs="Arial"/>
                <w:sz w:val="14"/>
                <w:szCs w:val="14"/>
                <w:lang w:eastAsia="es-CO"/>
              </w:rPr>
              <w:t>zona urbana, zona rural, veredas</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Diseñar mínimo un (1) programa de enfoqu</w:t>
            </w:r>
            <w:r w:rsidR="000435EB">
              <w:rPr>
                <w:rFonts w:ascii="Arial" w:hAnsi="Arial" w:cs="Arial"/>
                <w:sz w:val="14"/>
                <w:szCs w:val="14"/>
                <w:lang w:eastAsia="es-CO"/>
              </w:rPr>
              <w:t>e ecoturístico durante el cuatrie</w:t>
            </w:r>
            <w:r w:rsidRPr="002C03DC">
              <w:rPr>
                <w:rFonts w:ascii="Arial" w:hAnsi="Arial" w:cs="Arial"/>
                <w:sz w:val="14"/>
                <w:szCs w:val="14"/>
                <w:lang w:eastAsia="es-CO"/>
              </w:rPr>
              <w:t xml:space="preserve">nio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1</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Mínimo un (1) programa diseñado de actividad ecoturística</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Alcaldía </w:t>
            </w:r>
            <w:r w:rsidRPr="002C03DC">
              <w:rPr>
                <w:rFonts w:ascii="Arial" w:hAnsi="Arial" w:cs="Arial"/>
                <w:sz w:val="14"/>
                <w:szCs w:val="14"/>
                <w:lang w:eastAsia="es-CO"/>
              </w:rPr>
              <w:br/>
            </w:r>
            <w:r w:rsidRPr="002C03DC">
              <w:rPr>
                <w:rFonts w:ascii="Arial" w:hAnsi="Arial" w:cs="Arial"/>
                <w:sz w:val="14"/>
                <w:szCs w:val="14"/>
                <w:lang w:eastAsia="es-CO"/>
              </w:rPr>
              <w:br/>
              <w:t>Secretaria de Planeación</w:t>
            </w:r>
            <w:r w:rsidRPr="002C03DC">
              <w:rPr>
                <w:rFonts w:ascii="Arial" w:hAnsi="Arial" w:cs="Arial"/>
                <w:sz w:val="14"/>
                <w:szCs w:val="14"/>
                <w:lang w:eastAsia="es-CO"/>
              </w:rPr>
              <w:br/>
            </w:r>
            <w:r w:rsidRPr="002C03DC">
              <w:rPr>
                <w:rFonts w:ascii="Arial" w:hAnsi="Arial" w:cs="Arial"/>
                <w:sz w:val="14"/>
                <w:szCs w:val="14"/>
                <w:lang w:eastAsia="es-CO"/>
              </w:rPr>
              <w:br/>
              <w:t>Oficina de turismo</w:t>
            </w:r>
            <w:r w:rsidRPr="002C03DC">
              <w:rPr>
                <w:rFonts w:ascii="Arial" w:hAnsi="Arial" w:cs="Arial"/>
                <w:sz w:val="14"/>
                <w:szCs w:val="14"/>
                <w:lang w:eastAsia="es-CO"/>
              </w:rPr>
              <w:br/>
            </w:r>
            <w:r w:rsidRPr="002C03DC">
              <w:rPr>
                <w:rFonts w:ascii="Arial" w:hAnsi="Arial" w:cs="Arial"/>
                <w:sz w:val="14"/>
                <w:szCs w:val="14"/>
                <w:lang w:eastAsia="es-CO"/>
              </w:rPr>
              <w:br/>
              <w:t>UMATA</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CAR</w:t>
            </w:r>
            <w:r w:rsidRPr="002C03DC">
              <w:rPr>
                <w:rFonts w:ascii="Arial" w:hAnsi="Arial" w:cs="Arial"/>
                <w:sz w:val="14"/>
                <w:szCs w:val="14"/>
                <w:lang w:eastAsia="es-CO"/>
              </w:rPr>
              <w:br/>
            </w:r>
            <w:r w:rsidRPr="002C03DC">
              <w:rPr>
                <w:rFonts w:ascii="Arial" w:hAnsi="Arial" w:cs="Arial"/>
                <w:sz w:val="14"/>
                <w:szCs w:val="14"/>
                <w:lang w:eastAsia="es-CO"/>
              </w:rPr>
              <w:br/>
              <w:t>GOBERNACIÓN DE CUNDINAMARCA</w:t>
            </w:r>
            <w:r w:rsidRPr="002C03DC">
              <w:rPr>
                <w:rFonts w:ascii="Arial" w:hAnsi="Arial" w:cs="Arial"/>
                <w:sz w:val="14"/>
                <w:szCs w:val="14"/>
                <w:lang w:eastAsia="es-CO"/>
              </w:rPr>
              <w:br/>
            </w:r>
            <w:r w:rsidRPr="002C03DC">
              <w:rPr>
                <w:rFonts w:ascii="Arial" w:hAnsi="Arial" w:cs="Arial"/>
                <w:sz w:val="14"/>
                <w:szCs w:val="14"/>
                <w:lang w:eastAsia="es-CO"/>
              </w:rPr>
              <w:br/>
              <w:t>SECRETARIA DE AMBIENTE DE LA GOBERNACIÓN</w:t>
            </w:r>
            <w:r w:rsidRPr="002C03DC">
              <w:rPr>
                <w:rFonts w:ascii="Arial" w:hAnsi="Arial" w:cs="Arial"/>
                <w:sz w:val="14"/>
                <w:szCs w:val="14"/>
                <w:lang w:eastAsia="es-CO"/>
              </w:rPr>
              <w:br/>
            </w:r>
            <w:r w:rsidRPr="002C03DC">
              <w:rPr>
                <w:rFonts w:ascii="Arial" w:hAnsi="Arial" w:cs="Arial"/>
                <w:sz w:val="14"/>
                <w:szCs w:val="14"/>
                <w:lang w:eastAsia="es-CO"/>
              </w:rPr>
              <w:br/>
              <w:t>IDECUT</w:t>
            </w:r>
          </w:p>
        </w:tc>
      </w:tr>
    </w:tbl>
    <w:p w:rsidR="000435EB" w:rsidRDefault="000435EB" w:rsidP="000435EB">
      <w:pPr>
        <w:jc w:val="center"/>
        <w:rPr>
          <w:rFonts w:ascii="Tahoma" w:hAnsi="Tahoma" w:cs="Tahoma"/>
          <w:b/>
          <w:sz w:val="16"/>
          <w:szCs w:val="16"/>
        </w:rPr>
      </w:pPr>
    </w:p>
    <w:p w:rsidR="00201E11" w:rsidRPr="000435EB" w:rsidRDefault="000435EB" w:rsidP="000435EB">
      <w:pPr>
        <w:jc w:val="center"/>
        <w:rPr>
          <w:rFonts w:ascii="Tahoma" w:hAnsi="Tahoma" w:cs="Tahoma"/>
          <w:b/>
          <w:sz w:val="16"/>
          <w:szCs w:val="16"/>
        </w:rPr>
      </w:pPr>
      <w:r>
        <w:rPr>
          <w:rFonts w:ascii="Tahoma" w:hAnsi="Tahoma" w:cs="Tahoma"/>
          <w:b/>
          <w:sz w:val="16"/>
          <w:szCs w:val="16"/>
        </w:rPr>
        <w:t>PROYECTO 4</w:t>
      </w:r>
      <w:r w:rsidR="00201E11" w:rsidRPr="000435EB">
        <w:rPr>
          <w:rFonts w:ascii="Tahoma" w:hAnsi="Tahoma" w:cs="Tahoma"/>
          <w:b/>
          <w:sz w:val="16"/>
          <w:szCs w:val="16"/>
        </w:rPr>
        <w:t>. UTICA, DESTINO TURÍSTICO Y NATURAL</w:t>
      </w:r>
    </w:p>
    <w:p w:rsidR="00201E11" w:rsidRPr="000435EB" w:rsidRDefault="00201E11" w:rsidP="000435EB">
      <w:pPr>
        <w:jc w:val="center"/>
        <w:rPr>
          <w:rFonts w:ascii="Tahoma" w:hAnsi="Tahoma" w:cs="Tahoma"/>
          <w:sz w:val="16"/>
          <w:szCs w:val="16"/>
        </w:rPr>
      </w:pPr>
      <w:r w:rsidRPr="000435EB">
        <w:rPr>
          <w:rFonts w:ascii="Tahoma" w:hAnsi="Tahoma" w:cs="Tahoma"/>
          <w:sz w:val="16"/>
          <w:szCs w:val="16"/>
        </w:rPr>
        <w:t>Componente metodológico</w:t>
      </w:r>
    </w:p>
    <w:p w:rsidR="00201E11" w:rsidRDefault="00201E11"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p w:rsidR="000435EB" w:rsidRDefault="000435EB" w:rsidP="00201E11">
      <w:pPr>
        <w:rPr>
          <w:lang w:val="es-CO"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1232"/>
        <w:gridCol w:w="997"/>
        <w:gridCol w:w="452"/>
        <w:gridCol w:w="452"/>
        <w:gridCol w:w="452"/>
        <w:gridCol w:w="452"/>
        <w:gridCol w:w="472"/>
        <w:gridCol w:w="663"/>
        <w:gridCol w:w="483"/>
        <w:gridCol w:w="478"/>
        <w:gridCol w:w="1222"/>
      </w:tblGrid>
      <w:tr w:rsidR="00201E11" w:rsidRPr="002C03DC" w:rsidTr="00CC66E3">
        <w:trPr>
          <w:trHeight w:val="322"/>
        </w:trPr>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lastRenderedPageBreak/>
              <w:t>ACTIVIDADES</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LOCALIZACIÓN</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META</w:t>
            </w:r>
          </w:p>
        </w:tc>
        <w:tc>
          <w:tcPr>
            <w:tcW w:w="0" w:type="auto"/>
            <w:gridSpan w:val="4"/>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METAS ANUALES</w:t>
            </w:r>
          </w:p>
        </w:tc>
        <w:tc>
          <w:tcPr>
            <w:tcW w:w="0" w:type="auto"/>
            <w:gridSpan w:val="4"/>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PRESUPUESTO TOTAL</w:t>
            </w:r>
          </w:p>
        </w:tc>
      </w:tr>
      <w:tr w:rsidR="00201E11" w:rsidRPr="002C03DC" w:rsidTr="00CC66E3">
        <w:trPr>
          <w:trHeight w:val="158"/>
        </w:trPr>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2020</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2021</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2022</w:t>
            </w:r>
          </w:p>
        </w:tc>
        <w:tc>
          <w:tcPr>
            <w:tcW w:w="0" w:type="auto"/>
            <w:shd w:val="clear" w:color="auto" w:fill="auto"/>
            <w:noWrap/>
            <w:vAlign w:val="center"/>
            <w:hideMark/>
          </w:tcPr>
          <w:p w:rsidR="00201E11" w:rsidRPr="002C03DC" w:rsidRDefault="00201E11" w:rsidP="00CC66E3">
            <w:pPr>
              <w:jc w:val="center"/>
              <w:rPr>
                <w:rFonts w:ascii="Arial" w:hAnsi="Arial" w:cs="Arial"/>
                <w:b/>
                <w:bCs/>
                <w:color w:val="000000"/>
                <w:sz w:val="14"/>
                <w:szCs w:val="14"/>
                <w:lang w:eastAsia="es-CO"/>
              </w:rPr>
            </w:pPr>
            <w:r w:rsidRPr="002C03DC">
              <w:rPr>
                <w:rFonts w:ascii="Arial" w:hAnsi="Arial" w:cs="Arial"/>
                <w:b/>
                <w:bCs/>
                <w:color w:val="000000"/>
                <w:sz w:val="14"/>
                <w:szCs w:val="14"/>
                <w:lang w:eastAsia="es-CO"/>
              </w:rPr>
              <w:t>2023</w:t>
            </w:r>
          </w:p>
        </w:tc>
        <w:tc>
          <w:tcPr>
            <w:tcW w:w="0" w:type="auto"/>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2020</w:t>
            </w:r>
          </w:p>
        </w:tc>
        <w:tc>
          <w:tcPr>
            <w:tcW w:w="0" w:type="auto"/>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2021</w:t>
            </w:r>
          </w:p>
        </w:tc>
        <w:tc>
          <w:tcPr>
            <w:tcW w:w="0" w:type="auto"/>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2022</w:t>
            </w:r>
          </w:p>
        </w:tc>
        <w:tc>
          <w:tcPr>
            <w:tcW w:w="0" w:type="auto"/>
            <w:shd w:val="clear" w:color="auto" w:fill="auto"/>
            <w:vAlign w:val="center"/>
            <w:hideMark/>
          </w:tcPr>
          <w:p w:rsidR="00201E11" w:rsidRPr="002C03DC" w:rsidRDefault="00201E11" w:rsidP="00CC66E3">
            <w:pPr>
              <w:jc w:val="center"/>
              <w:rPr>
                <w:rFonts w:ascii="Arial" w:hAnsi="Arial" w:cs="Arial"/>
                <w:b/>
                <w:bCs/>
                <w:sz w:val="14"/>
                <w:szCs w:val="14"/>
                <w:lang w:eastAsia="es-CO"/>
              </w:rPr>
            </w:pPr>
            <w:r w:rsidRPr="002C03DC">
              <w:rPr>
                <w:rFonts w:ascii="Arial" w:hAnsi="Arial" w:cs="Arial"/>
                <w:b/>
                <w:bCs/>
                <w:sz w:val="14"/>
                <w:szCs w:val="14"/>
                <w:lang w:eastAsia="es-CO"/>
              </w:rPr>
              <w:t>2023</w:t>
            </w:r>
          </w:p>
        </w:tc>
        <w:tc>
          <w:tcPr>
            <w:tcW w:w="0" w:type="auto"/>
            <w:vMerge/>
            <w:shd w:val="clear" w:color="auto" w:fill="auto"/>
            <w:vAlign w:val="center"/>
            <w:hideMark/>
          </w:tcPr>
          <w:p w:rsidR="00201E11" w:rsidRPr="002C03DC" w:rsidRDefault="00201E11" w:rsidP="00CC66E3">
            <w:pPr>
              <w:rPr>
                <w:rFonts w:ascii="Arial" w:hAnsi="Arial" w:cs="Arial"/>
                <w:b/>
                <w:bCs/>
                <w:sz w:val="14"/>
                <w:szCs w:val="14"/>
                <w:lang w:eastAsia="es-CO"/>
              </w:rPr>
            </w:pPr>
          </w:p>
        </w:tc>
      </w:tr>
      <w:tr w:rsidR="00201E11" w:rsidRPr="002C03DC" w:rsidTr="00CC66E3">
        <w:trPr>
          <w:trHeight w:val="8192"/>
        </w:trPr>
        <w:tc>
          <w:tcPr>
            <w:tcW w:w="0" w:type="auto"/>
            <w:shd w:val="clear" w:color="auto" w:fill="auto"/>
            <w:vAlign w:val="center"/>
            <w:hideMark/>
          </w:tcPr>
          <w:p w:rsidR="00201E11" w:rsidRPr="002C03DC" w:rsidRDefault="00201E11" w:rsidP="00CC66E3">
            <w:pPr>
              <w:rPr>
                <w:rFonts w:ascii="Arial" w:hAnsi="Arial" w:cs="Arial"/>
                <w:sz w:val="14"/>
                <w:szCs w:val="14"/>
                <w:lang w:eastAsia="es-CO"/>
              </w:rPr>
            </w:pPr>
            <w:r w:rsidRPr="002C03DC">
              <w:rPr>
                <w:rFonts w:ascii="Arial" w:hAnsi="Arial" w:cs="Arial"/>
                <w:sz w:val="14"/>
                <w:szCs w:val="14"/>
                <w:lang w:eastAsia="es-CO"/>
              </w:rPr>
              <w:t>Promoción de un programa de enfoque ecoturístico con propuestas tales como:</w:t>
            </w:r>
            <w:r w:rsidRPr="002C03DC">
              <w:rPr>
                <w:rFonts w:ascii="Arial" w:hAnsi="Arial" w:cs="Arial"/>
                <w:sz w:val="14"/>
                <w:szCs w:val="14"/>
                <w:lang w:eastAsia="es-CO"/>
              </w:rPr>
              <w:br/>
            </w:r>
            <w:r w:rsidRPr="002C03DC">
              <w:rPr>
                <w:rFonts w:ascii="Arial" w:hAnsi="Arial" w:cs="Arial"/>
                <w:sz w:val="14"/>
                <w:szCs w:val="14"/>
                <w:lang w:eastAsia="es-CO"/>
              </w:rPr>
              <w:br/>
              <w:t>Implementación de las Rutas Agro</w:t>
            </w:r>
            <w:r w:rsidR="00B46C0C">
              <w:rPr>
                <w:rFonts w:ascii="Arial" w:hAnsi="Arial" w:cs="Arial"/>
                <w:sz w:val="14"/>
                <w:szCs w:val="14"/>
                <w:lang w:eastAsia="es-CO"/>
              </w:rPr>
              <w:t xml:space="preserve"> </w:t>
            </w:r>
            <w:r w:rsidRPr="002C03DC">
              <w:rPr>
                <w:rFonts w:ascii="Arial" w:hAnsi="Arial" w:cs="Arial"/>
                <w:sz w:val="14"/>
                <w:szCs w:val="14"/>
                <w:lang w:eastAsia="es-CO"/>
              </w:rPr>
              <w:t>turísticas</w:t>
            </w:r>
            <w:r w:rsidRPr="002C03DC">
              <w:rPr>
                <w:rFonts w:ascii="Arial" w:hAnsi="Arial" w:cs="Arial"/>
                <w:sz w:val="14"/>
                <w:szCs w:val="14"/>
                <w:lang w:eastAsia="es-CO"/>
              </w:rPr>
              <w:br/>
            </w:r>
            <w:r w:rsidRPr="002C03DC">
              <w:rPr>
                <w:rFonts w:ascii="Arial" w:hAnsi="Arial" w:cs="Arial"/>
                <w:sz w:val="14"/>
                <w:szCs w:val="14"/>
                <w:lang w:eastAsia="es-CO"/>
              </w:rPr>
              <w:br/>
              <w:t>Impulso al desarrollo de posadas campesinas con enfoque ecoturístico</w:t>
            </w:r>
            <w:r w:rsidRPr="002C03DC">
              <w:rPr>
                <w:rFonts w:ascii="Arial" w:hAnsi="Arial" w:cs="Arial"/>
                <w:sz w:val="14"/>
                <w:szCs w:val="14"/>
                <w:lang w:eastAsia="es-CO"/>
              </w:rPr>
              <w:br/>
            </w:r>
            <w:r w:rsidRPr="002C03DC">
              <w:rPr>
                <w:rFonts w:ascii="Arial" w:hAnsi="Arial" w:cs="Arial"/>
                <w:sz w:val="14"/>
                <w:szCs w:val="14"/>
                <w:lang w:eastAsia="es-CO"/>
              </w:rPr>
              <w:br/>
              <w:t>Asesoría, apoyo y seguimiento a la adecuación de fincas paneleras con fines turísticos, y enfoque central en el proceso productivo de la panela</w:t>
            </w:r>
            <w:r w:rsidRPr="002C03DC">
              <w:rPr>
                <w:rFonts w:ascii="Arial" w:hAnsi="Arial" w:cs="Arial"/>
                <w:sz w:val="14"/>
                <w:szCs w:val="14"/>
                <w:lang w:eastAsia="es-CO"/>
              </w:rPr>
              <w:br/>
            </w:r>
            <w:r w:rsidRPr="002C03DC">
              <w:rPr>
                <w:rFonts w:ascii="Arial" w:hAnsi="Arial" w:cs="Arial"/>
                <w:sz w:val="14"/>
                <w:szCs w:val="14"/>
                <w:lang w:eastAsia="es-CO"/>
              </w:rPr>
              <w:br/>
              <w:t>Recuperación y adecuación de tres sitios de interés turístico</w:t>
            </w:r>
            <w:r w:rsidRPr="002C03DC">
              <w:rPr>
                <w:rFonts w:ascii="Arial" w:hAnsi="Arial" w:cs="Arial"/>
                <w:sz w:val="14"/>
                <w:szCs w:val="14"/>
                <w:lang w:eastAsia="es-CO"/>
              </w:rPr>
              <w:br/>
            </w:r>
            <w:r w:rsidRPr="002C03DC">
              <w:rPr>
                <w:rFonts w:ascii="Arial" w:hAnsi="Arial" w:cs="Arial"/>
                <w:sz w:val="14"/>
                <w:szCs w:val="14"/>
                <w:lang w:eastAsia="es-CO"/>
              </w:rPr>
              <w:br/>
              <w:t xml:space="preserve">Recuperación del malecón sobre el rio negro y embellecimiento del municipio con la siembra de 5000  especies ornamentales </w:t>
            </w:r>
            <w:r w:rsidRPr="002C03DC">
              <w:rPr>
                <w:rFonts w:ascii="Arial" w:hAnsi="Arial" w:cs="Arial"/>
                <w:sz w:val="14"/>
                <w:szCs w:val="14"/>
                <w:lang w:eastAsia="es-CO"/>
              </w:rPr>
              <w:br/>
              <w:t xml:space="preserve"> </w:t>
            </w:r>
            <w:r w:rsidRPr="002C03DC">
              <w:rPr>
                <w:rFonts w:ascii="Arial" w:hAnsi="Arial" w:cs="Arial"/>
                <w:sz w:val="14"/>
                <w:szCs w:val="14"/>
                <w:lang w:eastAsia="es-CO"/>
              </w:rPr>
              <w:br/>
              <w:t>Elaboración del plan turístico con enfoque regional</w:t>
            </w:r>
            <w:r w:rsidRPr="002C03DC">
              <w:rPr>
                <w:rFonts w:ascii="Arial" w:hAnsi="Arial" w:cs="Arial"/>
                <w:sz w:val="14"/>
                <w:szCs w:val="14"/>
                <w:lang w:eastAsia="es-CO"/>
              </w:rPr>
              <w:br/>
            </w:r>
            <w:r w:rsidRPr="002C03DC">
              <w:rPr>
                <w:rFonts w:ascii="Arial" w:hAnsi="Arial" w:cs="Arial"/>
                <w:sz w:val="14"/>
                <w:szCs w:val="14"/>
                <w:lang w:eastAsia="es-CO"/>
              </w:rPr>
              <w:br/>
              <w:t>Formación con enfoque de Turismo de Naturaleza en la prestación integral de los servicios turísticos a los operadores organizados del municipio y su área de influencia</w:t>
            </w:r>
          </w:p>
        </w:tc>
        <w:tc>
          <w:tcPr>
            <w:tcW w:w="0" w:type="auto"/>
            <w:shd w:val="clear" w:color="auto" w:fill="auto"/>
            <w:vAlign w:val="center"/>
            <w:hideMark/>
          </w:tcPr>
          <w:p w:rsidR="00201E11" w:rsidRPr="002C03DC" w:rsidRDefault="00201E11" w:rsidP="00CC66E3">
            <w:pPr>
              <w:rPr>
                <w:rFonts w:ascii="Arial" w:hAnsi="Arial" w:cs="Arial"/>
                <w:sz w:val="14"/>
                <w:szCs w:val="14"/>
                <w:lang w:eastAsia="es-CO"/>
              </w:rPr>
            </w:pPr>
            <w:r w:rsidRPr="002C03DC">
              <w:rPr>
                <w:rFonts w:ascii="Arial" w:hAnsi="Arial" w:cs="Arial"/>
                <w:sz w:val="14"/>
                <w:szCs w:val="14"/>
                <w:lang w:eastAsia="es-CO"/>
              </w:rPr>
              <w:t>zona urbana, zona rural, veredas</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Diseñar mínimo un (1) programa de enfoque ecoturístico durante el cuatr</w:t>
            </w:r>
            <w:r w:rsidR="00B46C0C">
              <w:rPr>
                <w:rFonts w:ascii="Arial" w:hAnsi="Arial" w:cs="Arial"/>
                <w:sz w:val="14"/>
                <w:szCs w:val="14"/>
                <w:lang w:eastAsia="es-CO"/>
              </w:rPr>
              <w:t>i</w:t>
            </w:r>
            <w:r w:rsidRPr="002C03DC">
              <w:rPr>
                <w:rFonts w:ascii="Arial" w:hAnsi="Arial" w:cs="Arial"/>
                <w:sz w:val="14"/>
                <w:szCs w:val="14"/>
                <w:lang w:eastAsia="es-CO"/>
              </w:rPr>
              <w:t xml:space="preserve">enio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1</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 </w:t>
            </w:r>
          </w:p>
        </w:tc>
        <w:tc>
          <w:tcPr>
            <w:tcW w:w="0" w:type="auto"/>
            <w:shd w:val="clear" w:color="auto" w:fill="auto"/>
            <w:vAlign w:val="center"/>
            <w:hideMark/>
          </w:tcPr>
          <w:p w:rsidR="00201E11" w:rsidRPr="002C03DC" w:rsidRDefault="00201E11" w:rsidP="00CC66E3">
            <w:pPr>
              <w:jc w:val="center"/>
              <w:rPr>
                <w:rFonts w:ascii="Arial" w:hAnsi="Arial" w:cs="Arial"/>
                <w:sz w:val="14"/>
                <w:szCs w:val="14"/>
                <w:lang w:eastAsia="es-CO"/>
              </w:rPr>
            </w:pPr>
            <w:r w:rsidRPr="002C03DC">
              <w:rPr>
                <w:rFonts w:ascii="Arial" w:hAnsi="Arial" w:cs="Arial"/>
                <w:sz w:val="14"/>
                <w:szCs w:val="14"/>
                <w:lang w:eastAsia="es-CO"/>
              </w:rPr>
              <w:t xml:space="preserve"> -</w:t>
            </w:r>
          </w:p>
        </w:tc>
        <w:tc>
          <w:tcPr>
            <w:tcW w:w="0" w:type="auto"/>
            <w:shd w:val="clear" w:color="auto" w:fill="auto"/>
            <w:vAlign w:val="center"/>
            <w:hideMark/>
          </w:tcPr>
          <w:p w:rsidR="00201E11" w:rsidRPr="002C03DC" w:rsidRDefault="00201E11" w:rsidP="00CC66E3">
            <w:pPr>
              <w:jc w:val="both"/>
              <w:rPr>
                <w:rFonts w:ascii="Arial" w:hAnsi="Arial" w:cs="Arial"/>
                <w:sz w:val="14"/>
                <w:szCs w:val="14"/>
                <w:lang w:eastAsia="es-CO"/>
              </w:rPr>
            </w:pPr>
            <w:r w:rsidRPr="002C03DC">
              <w:rPr>
                <w:rFonts w:ascii="Arial" w:hAnsi="Arial" w:cs="Arial"/>
                <w:sz w:val="14"/>
                <w:szCs w:val="14"/>
                <w:lang w:eastAsia="es-CO"/>
              </w:rPr>
              <w:t xml:space="preserve"> $                   - </w:t>
            </w:r>
          </w:p>
        </w:tc>
        <w:tc>
          <w:tcPr>
            <w:tcW w:w="0" w:type="auto"/>
            <w:shd w:val="clear" w:color="auto" w:fill="auto"/>
            <w:vAlign w:val="center"/>
            <w:hideMark/>
          </w:tcPr>
          <w:p w:rsidR="00201E11" w:rsidRPr="002C03DC" w:rsidRDefault="00201E11" w:rsidP="00CC66E3">
            <w:pPr>
              <w:jc w:val="both"/>
              <w:rPr>
                <w:rFonts w:ascii="Arial" w:hAnsi="Arial" w:cs="Arial"/>
                <w:sz w:val="14"/>
                <w:szCs w:val="14"/>
                <w:lang w:eastAsia="es-CO"/>
              </w:rPr>
            </w:pPr>
            <w:r w:rsidRPr="002C03DC">
              <w:rPr>
                <w:rFonts w:ascii="Arial" w:hAnsi="Arial" w:cs="Arial"/>
                <w:sz w:val="14"/>
                <w:szCs w:val="14"/>
                <w:lang w:eastAsia="es-CO"/>
              </w:rPr>
              <w:t xml:space="preserve"> $         350.000 </w:t>
            </w:r>
          </w:p>
        </w:tc>
        <w:tc>
          <w:tcPr>
            <w:tcW w:w="0" w:type="auto"/>
            <w:shd w:val="clear" w:color="auto" w:fill="auto"/>
            <w:vAlign w:val="center"/>
            <w:hideMark/>
          </w:tcPr>
          <w:p w:rsidR="00201E11" w:rsidRPr="002C03DC" w:rsidRDefault="00201E11" w:rsidP="00CC66E3">
            <w:pPr>
              <w:jc w:val="both"/>
              <w:rPr>
                <w:rFonts w:ascii="Arial" w:hAnsi="Arial" w:cs="Arial"/>
                <w:sz w:val="14"/>
                <w:szCs w:val="14"/>
                <w:lang w:eastAsia="es-CO"/>
              </w:rPr>
            </w:pPr>
            <w:r w:rsidRPr="002C03DC">
              <w:rPr>
                <w:rFonts w:ascii="Arial" w:hAnsi="Arial" w:cs="Arial"/>
                <w:sz w:val="14"/>
                <w:szCs w:val="14"/>
                <w:lang w:eastAsia="es-CO"/>
              </w:rPr>
              <w:t xml:space="preserve"> $                           - </w:t>
            </w:r>
          </w:p>
        </w:tc>
        <w:tc>
          <w:tcPr>
            <w:tcW w:w="0" w:type="auto"/>
            <w:shd w:val="clear" w:color="auto" w:fill="auto"/>
            <w:vAlign w:val="center"/>
            <w:hideMark/>
          </w:tcPr>
          <w:p w:rsidR="00201E11" w:rsidRPr="002C03DC" w:rsidRDefault="00201E11" w:rsidP="00CC66E3">
            <w:pPr>
              <w:jc w:val="both"/>
              <w:rPr>
                <w:rFonts w:ascii="Arial" w:hAnsi="Arial" w:cs="Arial"/>
                <w:sz w:val="14"/>
                <w:szCs w:val="14"/>
                <w:lang w:eastAsia="es-CO"/>
              </w:rPr>
            </w:pPr>
            <w:r w:rsidRPr="002C03DC">
              <w:rPr>
                <w:rFonts w:ascii="Arial" w:hAnsi="Arial" w:cs="Arial"/>
                <w:sz w:val="14"/>
                <w:szCs w:val="14"/>
                <w:lang w:eastAsia="es-CO"/>
              </w:rPr>
              <w:t xml:space="preserve"> $                       - </w:t>
            </w:r>
          </w:p>
        </w:tc>
        <w:tc>
          <w:tcPr>
            <w:tcW w:w="0" w:type="auto"/>
            <w:shd w:val="clear" w:color="auto" w:fill="auto"/>
            <w:vAlign w:val="center"/>
            <w:hideMark/>
          </w:tcPr>
          <w:p w:rsidR="00201E11" w:rsidRPr="002C03DC" w:rsidRDefault="00201E11" w:rsidP="00CC66E3">
            <w:pPr>
              <w:jc w:val="both"/>
              <w:rPr>
                <w:rFonts w:ascii="Arial" w:hAnsi="Arial" w:cs="Arial"/>
                <w:sz w:val="14"/>
                <w:szCs w:val="14"/>
                <w:lang w:eastAsia="es-CO"/>
              </w:rPr>
            </w:pPr>
            <w:r w:rsidRPr="002C03DC">
              <w:rPr>
                <w:rFonts w:ascii="Arial" w:hAnsi="Arial" w:cs="Arial"/>
                <w:sz w:val="14"/>
                <w:szCs w:val="14"/>
                <w:lang w:eastAsia="es-CO"/>
              </w:rPr>
              <w:t xml:space="preserve"> $                             350.000 </w:t>
            </w:r>
          </w:p>
        </w:tc>
      </w:tr>
    </w:tbl>
    <w:p w:rsidR="000435EB" w:rsidRDefault="000435EB" w:rsidP="000435EB">
      <w:pPr>
        <w:jc w:val="center"/>
        <w:rPr>
          <w:rFonts w:ascii="Tahoma" w:hAnsi="Tahoma" w:cs="Tahoma"/>
          <w:b/>
          <w:sz w:val="16"/>
          <w:szCs w:val="16"/>
        </w:rPr>
      </w:pPr>
    </w:p>
    <w:p w:rsidR="00201E11" w:rsidRPr="000435EB" w:rsidRDefault="000435EB" w:rsidP="000435EB">
      <w:pPr>
        <w:jc w:val="center"/>
        <w:rPr>
          <w:rFonts w:ascii="Tahoma" w:hAnsi="Tahoma" w:cs="Tahoma"/>
          <w:b/>
          <w:sz w:val="16"/>
          <w:szCs w:val="16"/>
        </w:rPr>
      </w:pPr>
      <w:r>
        <w:rPr>
          <w:rFonts w:ascii="Tahoma" w:hAnsi="Tahoma" w:cs="Tahoma"/>
          <w:b/>
          <w:sz w:val="16"/>
          <w:szCs w:val="16"/>
        </w:rPr>
        <w:t>PROYECTO 4</w:t>
      </w:r>
      <w:r w:rsidR="00201E11" w:rsidRPr="000435EB">
        <w:rPr>
          <w:rFonts w:ascii="Tahoma" w:hAnsi="Tahoma" w:cs="Tahoma"/>
          <w:b/>
          <w:sz w:val="16"/>
          <w:szCs w:val="16"/>
        </w:rPr>
        <w:t>. UTICA, DESTINO TURÍSTICO Y NATURAL</w:t>
      </w:r>
    </w:p>
    <w:p w:rsidR="00201E11" w:rsidRPr="000435EB" w:rsidRDefault="00201E11" w:rsidP="000435EB">
      <w:pPr>
        <w:jc w:val="center"/>
        <w:rPr>
          <w:rFonts w:ascii="Tahoma" w:hAnsi="Tahoma" w:cs="Tahoma"/>
          <w:sz w:val="16"/>
          <w:szCs w:val="16"/>
        </w:rPr>
      </w:pPr>
      <w:r w:rsidRPr="000435EB">
        <w:rPr>
          <w:rFonts w:ascii="Tahoma" w:hAnsi="Tahoma" w:cs="Tahoma"/>
          <w:sz w:val="16"/>
          <w:szCs w:val="16"/>
        </w:rPr>
        <w:t>Componente económico</w:t>
      </w:r>
    </w:p>
    <w:p w:rsidR="00201E11" w:rsidRDefault="00201E11" w:rsidP="004E3401">
      <w:pPr>
        <w:autoSpaceDE w:val="0"/>
        <w:autoSpaceDN w:val="0"/>
        <w:adjustRightInd w:val="0"/>
        <w:jc w:val="both"/>
        <w:rPr>
          <w:rFonts w:ascii="Tahoma" w:hAnsi="Tahoma" w:cs="Tahoma"/>
          <w:sz w:val="22"/>
          <w:szCs w:val="22"/>
          <w:lang w:val="es-ES_tradnl" w:eastAsia="es-CO"/>
        </w:rPr>
      </w:pPr>
    </w:p>
    <w:p w:rsidR="004E3401" w:rsidRPr="00507A46" w:rsidRDefault="004E3401" w:rsidP="004E3401">
      <w:pPr>
        <w:autoSpaceDE w:val="0"/>
        <w:autoSpaceDN w:val="0"/>
        <w:adjustRightInd w:val="0"/>
        <w:jc w:val="both"/>
        <w:rPr>
          <w:rFonts w:ascii="Tahoma" w:hAnsi="Tahoma" w:cs="Tahoma"/>
          <w:b/>
          <w:sz w:val="22"/>
          <w:szCs w:val="22"/>
          <w:u w:val="single"/>
        </w:rPr>
      </w:pPr>
      <w:r w:rsidRPr="00507A46">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B42A2F" w:rsidRPr="00DF2D10" w:rsidRDefault="00B42A2F" w:rsidP="0068302F">
      <w:pPr>
        <w:numPr>
          <w:ilvl w:val="0"/>
          <w:numId w:val="6"/>
        </w:numPr>
        <w:autoSpaceDE w:val="0"/>
        <w:autoSpaceDN w:val="0"/>
        <w:adjustRightInd w:val="0"/>
        <w:jc w:val="both"/>
        <w:rPr>
          <w:rFonts w:ascii="Tahoma" w:hAnsi="Tahoma" w:cs="Tahoma"/>
          <w:color w:val="FF0000"/>
          <w:sz w:val="22"/>
          <w:szCs w:val="22"/>
          <w:lang w:eastAsia="es-CO"/>
        </w:rPr>
      </w:pPr>
      <w:r w:rsidRPr="007F1350">
        <w:rPr>
          <w:rFonts w:ascii="Tahoma" w:hAnsi="Tahoma" w:cs="Tahoma"/>
          <w:sz w:val="22"/>
          <w:szCs w:val="22"/>
          <w:lang w:eastAsia="es-CO"/>
        </w:rPr>
        <w:t>Año 1:  Diagnóstico de la capacidad instalada de la oferta turística del sector urbano y rural; Identificación de potencialidades turísticas del municipio (arqueológicas, de aventura, gastronómicas, etc.)</w:t>
      </w:r>
      <w:r>
        <w:rPr>
          <w:rFonts w:ascii="Tahoma" w:hAnsi="Tahoma" w:cs="Tahoma"/>
          <w:sz w:val="22"/>
          <w:szCs w:val="22"/>
          <w:lang w:eastAsia="es-CO"/>
        </w:rPr>
        <w:t xml:space="preserve">; Gestión de incentivos para operadores turísticos conformados; </w:t>
      </w:r>
      <w:r w:rsidRPr="002B354A">
        <w:rPr>
          <w:rFonts w:ascii="Tahoma" w:hAnsi="Tahoma" w:cs="Tahoma"/>
          <w:sz w:val="22"/>
          <w:szCs w:val="22"/>
          <w:lang w:eastAsia="es-CO"/>
        </w:rPr>
        <w:t>Gestión de alianzas con la Corporación Autónoma Regional de Cundinamarca – CAR para la ejecución de programas formación en Turismo de Naturaleza</w:t>
      </w:r>
    </w:p>
    <w:p w:rsidR="00B42A2F" w:rsidRPr="00DF2D10" w:rsidRDefault="00B42A2F" w:rsidP="00B42A2F">
      <w:pPr>
        <w:autoSpaceDE w:val="0"/>
        <w:autoSpaceDN w:val="0"/>
        <w:adjustRightInd w:val="0"/>
        <w:ind w:left="360"/>
        <w:jc w:val="both"/>
        <w:rPr>
          <w:rFonts w:ascii="Tahoma" w:hAnsi="Tahoma" w:cs="Tahoma"/>
          <w:color w:val="FF0000"/>
          <w:sz w:val="22"/>
          <w:szCs w:val="22"/>
          <w:lang w:eastAsia="es-CO"/>
        </w:rPr>
      </w:pPr>
    </w:p>
    <w:p w:rsidR="00B42A2F" w:rsidRPr="002B354A" w:rsidRDefault="00B42A2F" w:rsidP="0068302F">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lastRenderedPageBreak/>
        <w:t xml:space="preserve">Año 2-3: Ejecución de las acciones contempladas en el modelo de intervención concertado en CIDEA; Implementación de las actividades definidas en el componente metodológico de proyecto </w:t>
      </w:r>
      <w:r>
        <w:rPr>
          <w:rFonts w:ascii="Tahoma" w:hAnsi="Tahoma" w:cs="Tahoma"/>
          <w:sz w:val="22"/>
          <w:szCs w:val="22"/>
          <w:lang w:eastAsia="es-CO"/>
        </w:rPr>
        <w:t>4</w:t>
      </w:r>
      <w:r w:rsidRPr="002B354A">
        <w:rPr>
          <w:rFonts w:ascii="Tahoma" w:hAnsi="Tahoma" w:cs="Tahoma"/>
          <w:sz w:val="22"/>
          <w:szCs w:val="22"/>
          <w:lang w:eastAsia="es-CO"/>
        </w:rPr>
        <w:t xml:space="preserve"> </w:t>
      </w:r>
      <w:r>
        <w:rPr>
          <w:rFonts w:ascii="Tahoma" w:hAnsi="Tahoma" w:cs="Tahoma"/>
          <w:sz w:val="22"/>
          <w:szCs w:val="22"/>
          <w:lang w:eastAsia="es-CO"/>
        </w:rPr>
        <w:t>Utica, Destino Turístico y Natural</w:t>
      </w:r>
      <w:r w:rsidRPr="002B354A">
        <w:rPr>
          <w:rFonts w:ascii="Tahoma" w:hAnsi="Tahoma" w:cs="Tahoma"/>
          <w:sz w:val="22"/>
          <w:szCs w:val="22"/>
          <w:lang w:eastAsia="es-CO"/>
        </w:rPr>
        <w:t xml:space="preserve"> </w:t>
      </w:r>
    </w:p>
    <w:p w:rsidR="00B42A2F" w:rsidRPr="002B354A" w:rsidRDefault="00B42A2F" w:rsidP="00B42A2F">
      <w:pPr>
        <w:autoSpaceDE w:val="0"/>
        <w:autoSpaceDN w:val="0"/>
        <w:adjustRightInd w:val="0"/>
        <w:jc w:val="both"/>
        <w:rPr>
          <w:rFonts w:ascii="Tahoma" w:hAnsi="Tahoma" w:cs="Tahoma"/>
          <w:sz w:val="22"/>
          <w:szCs w:val="22"/>
          <w:lang w:eastAsia="es-CO"/>
        </w:rPr>
      </w:pPr>
    </w:p>
    <w:p w:rsidR="00B42A2F" w:rsidRPr="002B354A" w:rsidRDefault="00B42A2F" w:rsidP="0068302F">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E3401" w:rsidRPr="00B42A2F" w:rsidRDefault="004E3401" w:rsidP="00E673E3">
      <w:pPr>
        <w:rPr>
          <w:lang w:eastAsia="en-US"/>
        </w:rPr>
      </w:pPr>
    </w:p>
    <w:p w:rsidR="004E3401" w:rsidRPr="001B7985" w:rsidRDefault="004E3401" w:rsidP="004E3401">
      <w:pPr>
        <w:pStyle w:val="Ttulo1"/>
        <w:numPr>
          <w:ilvl w:val="0"/>
          <w:numId w:val="0"/>
        </w:numPr>
        <w:ind w:left="432"/>
        <w:jc w:val="left"/>
        <w:rPr>
          <w:rFonts w:ascii="Tahoma" w:hAnsi="Tahoma" w:cs="Tahoma"/>
          <w:color w:val="auto"/>
          <w:sz w:val="22"/>
          <w:szCs w:val="22"/>
          <w:lang w:val="es-CO"/>
        </w:rPr>
      </w:pPr>
      <w:bookmarkStart w:id="201" w:name="_Toc30180812"/>
      <w:r w:rsidRPr="001B7985">
        <w:rPr>
          <w:rFonts w:ascii="Tahoma" w:hAnsi="Tahoma" w:cs="Tahoma"/>
          <w:color w:val="auto"/>
          <w:sz w:val="22"/>
          <w:szCs w:val="22"/>
          <w:lang w:val="es-CO"/>
        </w:rPr>
        <w:t xml:space="preserve">PROYECTO </w:t>
      </w:r>
      <w:r w:rsidR="0057172C">
        <w:rPr>
          <w:rFonts w:ascii="Tahoma" w:hAnsi="Tahoma" w:cs="Tahoma"/>
          <w:color w:val="auto"/>
          <w:sz w:val="22"/>
          <w:szCs w:val="22"/>
          <w:lang w:val="es-CO"/>
        </w:rPr>
        <w:t>5</w:t>
      </w:r>
      <w:r w:rsidRPr="001B7985">
        <w:rPr>
          <w:rFonts w:ascii="Tahoma" w:hAnsi="Tahoma" w:cs="Tahoma"/>
          <w:color w:val="auto"/>
          <w:sz w:val="22"/>
          <w:szCs w:val="22"/>
          <w:lang w:val="es-CO"/>
        </w:rPr>
        <w:t xml:space="preserve">. </w:t>
      </w:r>
      <w:r w:rsidR="004A050B" w:rsidRPr="004A050B">
        <w:rPr>
          <w:rFonts w:ascii="Tahoma" w:hAnsi="Tahoma" w:cs="Tahoma"/>
          <w:color w:val="auto"/>
          <w:sz w:val="22"/>
          <w:szCs w:val="22"/>
          <w:lang w:val="es-CO"/>
        </w:rPr>
        <w:t>INTERINSTITUCIONALIDAD DE LA EDUCACIÓN AMBIENTAL EN UTICA</w:t>
      </w:r>
      <w:bookmarkEnd w:id="201"/>
    </w:p>
    <w:p w:rsidR="004E3401" w:rsidRDefault="004E3401" w:rsidP="004E3401">
      <w:pPr>
        <w:autoSpaceDE w:val="0"/>
        <w:autoSpaceDN w:val="0"/>
        <w:adjustRightInd w:val="0"/>
        <w:jc w:val="both"/>
        <w:rPr>
          <w:rFonts w:ascii="Tahoma" w:hAnsi="Tahoma" w:cs="Tahoma"/>
          <w:b/>
          <w:sz w:val="22"/>
          <w:szCs w:val="22"/>
          <w:u w:val="single"/>
        </w:rPr>
      </w:pPr>
    </w:p>
    <w:p w:rsidR="0057172C" w:rsidRPr="00442CF9" w:rsidRDefault="0057172C" w:rsidP="0057172C">
      <w:pPr>
        <w:autoSpaceDE w:val="0"/>
        <w:autoSpaceDN w:val="0"/>
        <w:adjustRightInd w:val="0"/>
        <w:jc w:val="both"/>
        <w:rPr>
          <w:rFonts w:ascii="Tahoma" w:hAnsi="Tahoma" w:cs="Tahoma"/>
          <w:b/>
          <w:sz w:val="22"/>
          <w:szCs w:val="22"/>
          <w:u w:val="single"/>
        </w:rPr>
      </w:pPr>
      <w:r w:rsidRPr="00442CF9">
        <w:rPr>
          <w:rFonts w:ascii="Tahoma" w:hAnsi="Tahoma" w:cs="Tahoma"/>
          <w:b/>
          <w:sz w:val="22"/>
          <w:szCs w:val="22"/>
          <w:u w:val="single"/>
        </w:rPr>
        <w:t xml:space="preserve">Objetivo </w:t>
      </w:r>
    </w:p>
    <w:p w:rsidR="0057172C" w:rsidRPr="00442CF9" w:rsidRDefault="0057172C" w:rsidP="0057172C">
      <w:pPr>
        <w:autoSpaceDE w:val="0"/>
        <w:autoSpaceDN w:val="0"/>
        <w:adjustRightInd w:val="0"/>
        <w:jc w:val="both"/>
        <w:rPr>
          <w:rFonts w:ascii="Tahoma" w:hAnsi="Tahoma" w:cs="Tahoma"/>
          <w:sz w:val="22"/>
          <w:szCs w:val="22"/>
          <w:lang w:eastAsia="es-CO"/>
        </w:rPr>
      </w:pPr>
    </w:p>
    <w:p w:rsidR="0057172C" w:rsidRPr="00442CF9" w:rsidRDefault="00442CF9" w:rsidP="0057172C">
      <w:pPr>
        <w:autoSpaceDE w:val="0"/>
        <w:autoSpaceDN w:val="0"/>
        <w:adjustRightInd w:val="0"/>
        <w:jc w:val="both"/>
        <w:rPr>
          <w:rFonts w:ascii="Tahoma" w:hAnsi="Tahoma" w:cs="Tahoma"/>
          <w:sz w:val="22"/>
          <w:szCs w:val="22"/>
          <w:lang w:eastAsia="es-CO"/>
        </w:rPr>
      </w:pPr>
      <w:r w:rsidRPr="00442CF9">
        <w:rPr>
          <w:rFonts w:ascii="Tahoma" w:hAnsi="Tahoma" w:cs="Tahoma"/>
          <w:sz w:val="22"/>
          <w:szCs w:val="22"/>
          <w:lang w:eastAsia="es-CO"/>
        </w:rPr>
        <w:t>Consolidar al CIDEA como espacio de planificación y seguimiento de las acciones de educación ambiental del municipio</w:t>
      </w:r>
    </w:p>
    <w:p w:rsidR="0057172C" w:rsidRDefault="0057172C" w:rsidP="004E3401">
      <w:pPr>
        <w:autoSpaceDE w:val="0"/>
        <w:autoSpaceDN w:val="0"/>
        <w:adjustRightInd w:val="0"/>
        <w:jc w:val="both"/>
        <w:rPr>
          <w:rFonts w:ascii="Tahoma" w:hAnsi="Tahoma" w:cs="Tahoma"/>
          <w:b/>
          <w:sz w:val="22"/>
          <w:szCs w:val="22"/>
          <w:u w:val="single"/>
        </w:rPr>
      </w:pPr>
    </w:p>
    <w:p w:rsidR="0057172C" w:rsidRDefault="0057172C"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Default="004A050B" w:rsidP="004E3401">
      <w:pPr>
        <w:autoSpaceDE w:val="0"/>
        <w:autoSpaceDN w:val="0"/>
        <w:adjustRightInd w:val="0"/>
        <w:jc w:val="both"/>
        <w:rPr>
          <w:rFonts w:ascii="Tahoma" w:hAnsi="Tahoma" w:cs="Tahoma"/>
          <w:sz w:val="22"/>
          <w:szCs w:val="22"/>
          <w:lang w:val="es-ES_tradnl" w:eastAsia="es-CO"/>
        </w:rPr>
      </w:pPr>
      <w:r w:rsidRPr="004A050B">
        <w:rPr>
          <w:rFonts w:ascii="Tahoma" w:hAnsi="Tahoma" w:cs="Tahoma"/>
          <w:sz w:val="22"/>
          <w:szCs w:val="22"/>
          <w:lang w:val="es-ES_tradnl" w:eastAsia="es-CO"/>
        </w:rPr>
        <w:t>Vincular a mínimo 100 habitantes en los procesos de planificación de educación ambiental durante el cuatr</w:t>
      </w:r>
      <w:r w:rsidR="0057172C">
        <w:rPr>
          <w:rFonts w:ascii="Tahoma" w:hAnsi="Tahoma" w:cs="Tahoma"/>
          <w:sz w:val="22"/>
          <w:szCs w:val="22"/>
          <w:lang w:val="es-ES_tradnl" w:eastAsia="es-CO"/>
        </w:rPr>
        <w:t>i</w:t>
      </w:r>
      <w:r w:rsidRPr="004A050B">
        <w:rPr>
          <w:rFonts w:ascii="Tahoma" w:hAnsi="Tahoma" w:cs="Tahoma"/>
          <w:sz w:val="22"/>
          <w:szCs w:val="22"/>
          <w:lang w:val="es-ES_tradnl" w:eastAsia="es-CO"/>
        </w:rPr>
        <w:t>enio</w:t>
      </w:r>
      <w:r>
        <w:rPr>
          <w:rFonts w:ascii="Tahoma" w:hAnsi="Tahoma" w:cs="Tahoma"/>
          <w:sz w:val="22"/>
          <w:szCs w:val="22"/>
          <w:lang w:val="es-ES_tradnl" w:eastAsia="es-CO"/>
        </w:rPr>
        <w:t>.</w:t>
      </w:r>
    </w:p>
    <w:p w:rsidR="004A050B" w:rsidRDefault="004A050B"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4A050B" w:rsidRDefault="00B46C0C" w:rsidP="004E3401">
      <w:pPr>
        <w:autoSpaceDE w:val="0"/>
        <w:autoSpaceDN w:val="0"/>
        <w:adjustRightInd w:val="0"/>
        <w:jc w:val="both"/>
        <w:rPr>
          <w:rFonts w:ascii="Tahoma" w:hAnsi="Tahoma" w:cs="Tahoma"/>
          <w:sz w:val="22"/>
          <w:szCs w:val="22"/>
          <w:lang w:val="es-ES_tradnl" w:eastAsia="es-CO"/>
        </w:rPr>
      </w:pPr>
      <w:r w:rsidRPr="00B46C0C">
        <w:rPr>
          <w:rFonts w:ascii="Tahoma" w:hAnsi="Tahoma" w:cs="Tahoma"/>
          <w:sz w:val="22"/>
          <w:szCs w:val="22"/>
          <w:lang w:val="es-ES_tradnl" w:eastAsia="es-CO"/>
        </w:rPr>
        <w:t>Fortalecimiento de la capacidad institucional local para el desempeño de las funciones municipales relacionadas con el sector ambiental y el agropecuario</w:t>
      </w:r>
    </w:p>
    <w:p w:rsidR="00B46C0C" w:rsidRDefault="00B46C0C"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1199"/>
        <w:gridCol w:w="966"/>
        <w:gridCol w:w="452"/>
        <w:gridCol w:w="452"/>
        <w:gridCol w:w="452"/>
        <w:gridCol w:w="452"/>
        <w:gridCol w:w="1032"/>
        <w:gridCol w:w="1218"/>
        <w:gridCol w:w="1304"/>
      </w:tblGrid>
      <w:tr w:rsidR="00181C40" w:rsidRPr="00E64348" w:rsidTr="00CC66E3">
        <w:trPr>
          <w:trHeight w:val="283"/>
        </w:trPr>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INDICADOR DE GESTIÓN</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RESPONSABLE DE LA EJECUCIÓN</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ENTIDAD QUE PUEDE APOYAR LAS ACCIONES</w:t>
            </w:r>
          </w:p>
        </w:tc>
      </w:tr>
      <w:tr w:rsidR="00181C40" w:rsidRPr="00E64348" w:rsidTr="00CC66E3">
        <w:trPr>
          <w:trHeight w:val="261"/>
        </w:trPr>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r>
      <w:tr w:rsidR="00181C40" w:rsidRPr="00E64348" w:rsidTr="00B46C0C">
        <w:trPr>
          <w:trHeight w:val="552"/>
        </w:trPr>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Consolidación de la capacidad institucional local para el desempeño de las funciones municipales relacionadas con el sector ambiental y el agropecuario por medio del CIDEA</w:t>
            </w: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CIDEA</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Vincular a mínimo 100 habitantes en los procesos de planificación de educación ambiental durante el cuatr</w:t>
            </w:r>
            <w:r w:rsidR="0057172C">
              <w:rPr>
                <w:rFonts w:ascii="Arial" w:hAnsi="Arial" w:cs="Arial"/>
                <w:sz w:val="14"/>
                <w:szCs w:val="14"/>
                <w:lang w:eastAsia="es-CO"/>
              </w:rPr>
              <w:t>i</w:t>
            </w:r>
            <w:r w:rsidRPr="00E64348">
              <w:rPr>
                <w:rFonts w:ascii="Arial" w:hAnsi="Arial" w:cs="Arial"/>
                <w:sz w:val="14"/>
                <w:szCs w:val="14"/>
                <w:lang w:eastAsia="es-CO"/>
              </w:rPr>
              <w:t>enio</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(Número de personas alcanzadas en los procesos de formación liderados por el CIDEA / Número de personas proyectadas en los procesos de formación liderados por el CIDEA) * 100</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Alcaldía</w:t>
            </w:r>
            <w:r w:rsidRPr="00E64348">
              <w:rPr>
                <w:rFonts w:ascii="Arial" w:hAnsi="Arial" w:cs="Arial"/>
                <w:sz w:val="14"/>
                <w:szCs w:val="14"/>
                <w:lang w:eastAsia="es-CO"/>
              </w:rPr>
              <w:br/>
            </w:r>
            <w:r w:rsidRPr="00E64348">
              <w:rPr>
                <w:rFonts w:ascii="Arial" w:hAnsi="Arial" w:cs="Arial"/>
                <w:sz w:val="14"/>
                <w:szCs w:val="14"/>
                <w:lang w:eastAsia="es-CO"/>
              </w:rPr>
              <w:br/>
            </w:r>
            <w:r w:rsidRPr="00E64348">
              <w:rPr>
                <w:rFonts w:ascii="Arial" w:hAnsi="Arial" w:cs="Arial"/>
                <w:sz w:val="14"/>
                <w:szCs w:val="14"/>
                <w:lang w:eastAsia="es-CO"/>
              </w:rPr>
              <w:br/>
              <w:t>CIDEA</w:t>
            </w:r>
            <w:r w:rsidRPr="00E64348">
              <w:rPr>
                <w:rFonts w:ascii="Arial" w:hAnsi="Arial" w:cs="Arial"/>
                <w:sz w:val="14"/>
                <w:szCs w:val="14"/>
                <w:lang w:eastAsia="es-CO"/>
              </w:rPr>
              <w:br/>
            </w:r>
            <w:r w:rsidRPr="00E64348">
              <w:rPr>
                <w:rFonts w:ascii="Arial" w:hAnsi="Arial" w:cs="Arial"/>
                <w:sz w:val="14"/>
                <w:szCs w:val="14"/>
                <w:lang w:eastAsia="es-CO"/>
              </w:rPr>
              <w:br/>
              <w:t>SECRETARIA DE PLANEACIÓN</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CAR</w:t>
            </w:r>
            <w:r w:rsidRPr="00E64348">
              <w:rPr>
                <w:rFonts w:ascii="Arial" w:hAnsi="Arial" w:cs="Arial"/>
                <w:sz w:val="14"/>
                <w:szCs w:val="14"/>
                <w:lang w:eastAsia="es-CO"/>
              </w:rPr>
              <w:br/>
            </w:r>
            <w:r w:rsidRPr="00E64348">
              <w:rPr>
                <w:rFonts w:ascii="Arial" w:hAnsi="Arial" w:cs="Arial"/>
                <w:sz w:val="14"/>
                <w:szCs w:val="14"/>
                <w:lang w:eastAsia="es-CO"/>
              </w:rPr>
              <w:br/>
              <w:t>GOBERNACIÓN DE CUNDINAMARCA</w:t>
            </w:r>
            <w:r w:rsidRPr="00E64348">
              <w:rPr>
                <w:rFonts w:ascii="Arial" w:hAnsi="Arial" w:cs="Arial"/>
                <w:sz w:val="14"/>
                <w:szCs w:val="14"/>
                <w:lang w:eastAsia="es-CO"/>
              </w:rPr>
              <w:br/>
            </w:r>
            <w:r w:rsidRPr="00E64348">
              <w:rPr>
                <w:rFonts w:ascii="Arial" w:hAnsi="Arial" w:cs="Arial"/>
                <w:sz w:val="14"/>
                <w:szCs w:val="14"/>
                <w:lang w:eastAsia="es-CO"/>
              </w:rPr>
              <w:br/>
              <w:t>SECRETARIA DE AMBIENTE DE LA GOBERNACIÓN</w:t>
            </w:r>
            <w:r w:rsidRPr="00E64348">
              <w:rPr>
                <w:rFonts w:ascii="Arial" w:hAnsi="Arial" w:cs="Arial"/>
                <w:sz w:val="14"/>
                <w:szCs w:val="14"/>
                <w:lang w:eastAsia="es-CO"/>
              </w:rPr>
              <w:br/>
            </w:r>
            <w:r w:rsidRPr="00E64348">
              <w:rPr>
                <w:rFonts w:ascii="Arial" w:hAnsi="Arial" w:cs="Arial"/>
                <w:sz w:val="14"/>
                <w:szCs w:val="14"/>
                <w:lang w:eastAsia="es-CO"/>
              </w:rPr>
              <w:br/>
              <w:t>Policía Nacional</w:t>
            </w:r>
          </w:p>
        </w:tc>
      </w:tr>
      <w:tr w:rsidR="00181C40" w:rsidRPr="00E64348" w:rsidTr="00CC66E3">
        <w:trPr>
          <w:trHeight w:val="2295"/>
        </w:trPr>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lastRenderedPageBreak/>
              <w:t>Apoyo y acompañamiento a los productores agropecuarios de la socialización del alcance del comparendo ambiental en materia de residuos sólidos y peligrosos</w:t>
            </w: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(Número de personas alcanzadas en los procesos de formación de comparendo ambiental / Número de personas proyectadas en los procesos de formación de comparendo ambiental) * 100</w:t>
            </w: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r>
    </w:tbl>
    <w:p w:rsidR="0057172C" w:rsidRDefault="0057172C" w:rsidP="0057172C">
      <w:pPr>
        <w:jc w:val="center"/>
        <w:rPr>
          <w:rFonts w:ascii="Tahoma" w:hAnsi="Tahoma" w:cs="Tahoma"/>
          <w:b/>
          <w:sz w:val="16"/>
          <w:szCs w:val="16"/>
        </w:rPr>
      </w:pPr>
    </w:p>
    <w:p w:rsidR="00181C40" w:rsidRPr="0057172C" w:rsidRDefault="0057172C" w:rsidP="0057172C">
      <w:pPr>
        <w:jc w:val="center"/>
        <w:rPr>
          <w:rFonts w:ascii="Tahoma" w:hAnsi="Tahoma" w:cs="Tahoma"/>
          <w:b/>
          <w:sz w:val="16"/>
          <w:szCs w:val="16"/>
        </w:rPr>
      </w:pPr>
      <w:r w:rsidRPr="0057172C">
        <w:rPr>
          <w:rFonts w:ascii="Tahoma" w:hAnsi="Tahoma" w:cs="Tahoma"/>
          <w:b/>
          <w:sz w:val="16"/>
          <w:szCs w:val="16"/>
        </w:rPr>
        <w:t>PROYECTO 5</w:t>
      </w:r>
      <w:r w:rsidR="00181C40" w:rsidRPr="0057172C">
        <w:rPr>
          <w:rFonts w:ascii="Tahoma" w:hAnsi="Tahoma" w:cs="Tahoma"/>
          <w:b/>
          <w:sz w:val="16"/>
          <w:szCs w:val="16"/>
        </w:rPr>
        <w:t>. INTERINSTITUCIONALIDAD DE LA EDUCACIÓN AMBIENTAL EN UTICA</w:t>
      </w:r>
    </w:p>
    <w:p w:rsidR="00181C40" w:rsidRPr="0057172C" w:rsidRDefault="00181C40" w:rsidP="0057172C">
      <w:pPr>
        <w:jc w:val="center"/>
        <w:rPr>
          <w:rFonts w:ascii="Tahoma" w:hAnsi="Tahoma" w:cs="Tahoma"/>
          <w:sz w:val="16"/>
          <w:szCs w:val="16"/>
        </w:rPr>
      </w:pPr>
      <w:r w:rsidRPr="0057172C">
        <w:rPr>
          <w:rFonts w:ascii="Tahoma" w:hAnsi="Tahoma" w:cs="Tahoma"/>
          <w:sz w:val="16"/>
          <w:szCs w:val="16"/>
        </w:rPr>
        <w:t>Componente metodológico</w:t>
      </w:r>
    </w:p>
    <w:p w:rsidR="00181C40" w:rsidRDefault="00181C40" w:rsidP="00181C40">
      <w:pPr>
        <w:rPr>
          <w:lang w:val="es-CO" w:eastAsia="en-US"/>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200"/>
        <w:gridCol w:w="999"/>
        <w:gridCol w:w="452"/>
        <w:gridCol w:w="452"/>
        <w:gridCol w:w="452"/>
        <w:gridCol w:w="452"/>
        <w:gridCol w:w="652"/>
        <w:gridCol w:w="654"/>
        <w:gridCol w:w="656"/>
        <w:gridCol w:w="654"/>
        <w:gridCol w:w="1208"/>
      </w:tblGrid>
      <w:tr w:rsidR="00181C40" w:rsidRPr="00E64348" w:rsidTr="00CC66E3">
        <w:trPr>
          <w:trHeight w:val="180"/>
        </w:trPr>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gridSpan w:val="4"/>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PRESUPUESTO TOTAL</w:t>
            </w:r>
          </w:p>
        </w:tc>
      </w:tr>
      <w:tr w:rsidR="00181C40" w:rsidRPr="00E64348" w:rsidTr="00CC66E3">
        <w:trPr>
          <w:trHeight w:val="158"/>
        </w:trPr>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181C40" w:rsidRPr="00E64348" w:rsidRDefault="00181C4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2020</w:t>
            </w:r>
          </w:p>
        </w:tc>
        <w:tc>
          <w:tcPr>
            <w:tcW w:w="0" w:type="auto"/>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2021</w:t>
            </w:r>
          </w:p>
        </w:tc>
        <w:tc>
          <w:tcPr>
            <w:tcW w:w="0" w:type="auto"/>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2022</w:t>
            </w:r>
          </w:p>
        </w:tc>
        <w:tc>
          <w:tcPr>
            <w:tcW w:w="0" w:type="auto"/>
            <w:shd w:val="clear" w:color="auto" w:fill="auto"/>
            <w:vAlign w:val="center"/>
            <w:hideMark/>
          </w:tcPr>
          <w:p w:rsidR="00181C40" w:rsidRPr="00E64348" w:rsidRDefault="00181C40" w:rsidP="00CC66E3">
            <w:pPr>
              <w:jc w:val="center"/>
              <w:rPr>
                <w:rFonts w:ascii="Arial" w:hAnsi="Arial" w:cs="Arial"/>
                <w:b/>
                <w:bCs/>
                <w:sz w:val="14"/>
                <w:szCs w:val="14"/>
                <w:lang w:eastAsia="es-CO"/>
              </w:rPr>
            </w:pPr>
            <w:r w:rsidRPr="00E64348">
              <w:rPr>
                <w:rFonts w:ascii="Arial" w:hAnsi="Arial" w:cs="Arial"/>
                <w:b/>
                <w:bCs/>
                <w:sz w:val="14"/>
                <w:szCs w:val="14"/>
                <w:lang w:eastAsia="es-CO"/>
              </w:rPr>
              <w:t>2023</w:t>
            </w:r>
          </w:p>
        </w:tc>
        <w:tc>
          <w:tcPr>
            <w:tcW w:w="0" w:type="auto"/>
            <w:vMerge/>
            <w:shd w:val="clear" w:color="auto" w:fill="auto"/>
            <w:vAlign w:val="center"/>
            <w:hideMark/>
          </w:tcPr>
          <w:p w:rsidR="00181C40" w:rsidRPr="00E64348" w:rsidRDefault="00181C40" w:rsidP="00CC66E3">
            <w:pPr>
              <w:rPr>
                <w:rFonts w:ascii="Arial" w:hAnsi="Arial" w:cs="Arial"/>
                <w:b/>
                <w:bCs/>
                <w:sz w:val="14"/>
                <w:szCs w:val="14"/>
                <w:lang w:eastAsia="es-CO"/>
              </w:rPr>
            </w:pPr>
          </w:p>
        </w:tc>
      </w:tr>
      <w:tr w:rsidR="00181C40" w:rsidRPr="00E64348" w:rsidTr="00CC66E3">
        <w:trPr>
          <w:trHeight w:val="1660"/>
        </w:trPr>
        <w:tc>
          <w:tcPr>
            <w:tcW w:w="0" w:type="auto"/>
            <w:shd w:val="clear" w:color="auto" w:fill="auto"/>
            <w:vAlign w:val="center"/>
            <w:hideMark/>
          </w:tcPr>
          <w:p w:rsidR="00181C40" w:rsidRDefault="00181C40" w:rsidP="00CC66E3">
            <w:pPr>
              <w:rPr>
                <w:rFonts w:ascii="Arial" w:hAnsi="Arial" w:cs="Arial"/>
                <w:sz w:val="14"/>
                <w:szCs w:val="14"/>
                <w:lang w:eastAsia="es-CO"/>
              </w:rPr>
            </w:pPr>
            <w:r w:rsidRPr="00E64348">
              <w:rPr>
                <w:rFonts w:ascii="Arial" w:hAnsi="Arial" w:cs="Arial"/>
                <w:sz w:val="14"/>
                <w:szCs w:val="14"/>
                <w:lang w:eastAsia="es-CO"/>
              </w:rPr>
              <w:t>Consolidación de la capacidad institucional local para el desempeño de las funciones municipales relacionadas con el sector ambiental y el agropecuario por medio del CIDEA</w:t>
            </w:r>
          </w:p>
          <w:p w:rsidR="00652BAE" w:rsidRPr="00E64348" w:rsidRDefault="00652BAE" w:rsidP="00CC66E3">
            <w:pPr>
              <w:rPr>
                <w:rFonts w:ascii="Arial" w:hAnsi="Arial" w:cs="Arial"/>
                <w:sz w:val="14"/>
                <w:szCs w:val="14"/>
                <w:lang w:eastAsia="es-CO"/>
              </w:rPr>
            </w:pP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CIDEA</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Vincular a mínimo 100 habitantes en los procesos de planificación de educación ambiental durante el cuatr</w:t>
            </w:r>
            <w:r w:rsidR="0057172C">
              <w:rPr>
                <w:rFonts w:ascii="Arial" w:hAnsi="Arial" w:cs="Arial"/>
                <w:sz w:val="14"/>
                <w:szCs w:val="14"/>
                <w:lang w:eastAsia="es-CO"/>
              </w:rPr>
              <w:t>i</w:t>
            </w:r>
            <w:r w:rsidRPr="00E64348">
              <w:rPr>
                <w:rFonts w:ascii="Arial" w:hAnsi="Arial" w:cs="Arial"/>
                <w:sz w:val="14"/>
                <w:szCs w:val="14"/>
                <w:lang w:eastAsia="es-CO"/>
              </w:rPr>
              <w:t>enio</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181C40" w:rsidRPr="00E64348" w:rsidRDefault="00181C4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50.000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50.000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50.000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50.000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200.000 </w:t>
            </w:r>
          </w:p>
        </w:tc>
      </w:tr>
      <w:tr w:rsidR="00181C40" w:rsidRPr="00E64348" w:rsidTr="00CC66E3">
        <w:trPr>
          <w:trHeight w:val="1698"/>
        </w:trPr>
        <w:tc>
          <w:tcPr>
            <w:tcW w:w="0" w:type="auto"/>
            <w:shd w:val="clear" w:color="auto" w:fill="auto"/>
            <w:vAlign w:val="center"/>
            <w:hideMark/>
          </w:tcPr>
          <w:p w:rsidR="00181C40" w:rsidRDefault="00181C40" w:rsidP="00CC66E3">
            <w:pPr>
              <w:rPr>
                <w:rFonts w:ascii="Arial" w:hAnsi="Arial" w:cs="Arial"/>
                <w:sz w:val="14"/>
                <w:szCs w:val="14"/>
                <w:lang w:eastAsia="es-CO"/>
              </w:rPr>
            </w:pPr>
            <w:r w:rsidRPr="00E64348">
              <w:rPr>
                <w:rFonts w:ascii="Arial" w:hAnsi="Arial" w:cs="Arial"/>
                <w:sz w:val="14"/>
                <w:szCs w:val="14"/>
                <w:lang w:eastAsia="es-CO"/>
              </w:rPr>
              <w:t>Apoyo y acompañamiento a los productores agropecuarios de la socialización del alcance del comparendo ambiental en materia de residuos sólidos y peligrosos</w:t>
            </w:r>
          </w:p>
          <w:p w:rsidR="00652BAE" w:rsidRPr="00E64348" w:rsidRDefault="00652BAE" w:rsidP="00CC66E3">
            <w:pPr>
              <w:rPr>
                <w:rFonts w:ascii="Arial" w:hAnsi="Arial" w:cs="Arial"/>
                <w:sz w:val="14"/>
                <w:szCs w:val="14"/>
                <w:lang w:eastAsia="es-CO"/>
              </w:rPr>
            </w:pPr>
          </w:p>
        </w:tc>
        <w:tc>
          <w:tcPr>
            <w:tcW w:w="0" w:type="auto"/>
            <w:shd w:val="clear" w:color="auto" w:fill="auto"/>
            <w:vAlign w:val="center"/>
            <w:hideMark/>
          </w:tcPr>
          <w:p w:rsidR="00181C40" w:rsidRPr="00E64348" w:rsidRDefault="00181C40" w:rsidP="00CC66E3">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vMerge/>
            <w:shd w:val="clear" w:color="auto" w:fill="auto"/>
            <w:vAlign w:val="center"/>
            <w:hideMark/>
          </w:tcPr>
          <w:p w:rsidR="00181C40" w:rsidRPr="00E64348" w:rsidRDefault="00181C40" w:rsidP="00CC66E3">
            <w:pPr>
              <w:rPr>
                <w:rFonts w:ascii="Arial" w:hAnsi="Arial" w:cs="Arial"/>
                <w:sz w:val="14"/>
                <w:szCs w:val="14"/>
                <w:lang w:eastAsia="es-CO"/>
              </w:rPr>
            </w:pP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181C40" w:rsidRPr="00E64348" w:rsidRDefault="00181C40" w:rsidP="00CC66E3">
            <w:pPr>
              <w:jc w:val="both"/>
              <w:rPr>
                <w:rFonts w:ascii="Arial" w:hAnsi="Arial" w:cs="Arial"/>
                <w:sz w:val="14"/>
                <w:szCs w:val="14"/>
                <w:lang w:eastAsia="es-CO"/>
              </w:rPr>
            </w:pPr>
            <w:r w:rsidRPr="00E64348">
              <w:rPr>
                <w:rFonts w:ascii="Arial" w:hAnsi="Arial" w:cs="Arial"/>
                <w:sz w:val="14"/>
                <w:szCs w:val="14"/>
                <w:lang w:eastAsia="es-CO"/>
              </w:rPr>
              <w:t xml:space="preserve"> $                             400.000 </w:t>
            </w:r>
          </w:p>
        </w:tc>
      </w:tr>
    </w:tbl>
    <w:p w:rsidR="0057172C" w:rsidRDefault="0057172C" w:rsidP="0057172C">
      <w:pPr>
        <w:jc w:val="center"/>
        <w:rPr>
          <w:rFonts w:ascii="Tahoma" w:hAnsi="Tahoma" w:cs="Tahoma"/>
          <w:sz w:val="16"/>
          <w:szCs w:val="16"/>
        </w:rPr>
      </w:pPr>
    </w:p>
    <w:p w:rsidR="00181C40" w:rsidRPr="0057172C" w:rsidRDefault="0057172C" w:rsidP="0057172C">
      <w:pPr>
        <w:jc w:val="center"/>
        <w:rPr>
          <w:rFonts w:ascii="Tahoma" w:hAnsi="Tahoma" w:cs="Tahoma"/>
          <w:b/>
          <w:sz w:val="16"/>
          <w:szCs w:val="16"/>
        </w:rPr>
      </w:pPr>
      <w:r w:rsidRPr="0057172C">
        <w:rPr>
          <w:rFonts w:ascii="Tahoma" w:hAnsi="Tahoma" w:cs="Tahoma"/>
          <w:b/>
          <w:sz w:val="16"/>
          <w:szCs w:val="16"/>
        </w:rPr>
        <w:t>PROYECTO 5</w:t>
      </w:r>
      <w:r w:rsidR="00181C40" w:rsidRPr="0057172C">
        <w:rPr>
          <w:rFonts w:ascii="Tahoma" w:hAnsi="Tahoma" w:cs="Tahoma"/>
          <w:b/>
          <w:sz w:val="16"/>
          <w:szCs w:val="16"/>
        </w:rPr>
        <w:t>. INTERINSTITUCIONALIDAD DE LA EDUCACIÓN AMBIENTAL EN UTICA</w:t>
      </w:r>
    </w:p>
    <w:p w:rsidR="00181C40" w:rsidRPr="0057172C" w:rsidRDefault="00181C40" w:rsidP="0057172C">
      <w:pPr>
        <w:jc w:val="center"/>
        <w:rPr>
          <w:rFonts w:ascii="Tahoma" w:hAnsi="Tahoma" w:cs="Tahoma"/>
          <w:sz w:val="16"/>
          <w:szCs w:val="16"/>
        </w:rPr>
      </w:pPr>
      <w:r w:rsidRPr="0057172C">
        <w:rPr>
          <w:rFonts w:ascii="Tahoma" w:hAnsi="Tahoma" w:cs="Tahoma"/>
          <w:sz w:val="16"/>
          <w:szCs w:val="16"/>
        </w:rPr>
        <w:t>Componente económico</w:t>
      </w:r>
    </w:p>
    <w:p w:rsidR="00181C40" w:rsidRDefault="00181C40" w:rsidP="00181C40">
      <w:pPr>
        <w:autoSpaceDE w:val="0"/>
        <w:autoSpaceDN w:val="0"/>
        <w:adjustRightInd w:val="0"/>
        <w:jc w:val="center"/>
        <w:rPr>
          <w:rFonts w:ascii="Tahoma" w:hAnsi="Tahoma" w:cs="Tahoma"/>
          <w:sz w:val="16"/>
          <w:szCs w:val="16"/>
          <w:lang w:val="es-ES_tradnl" w:eastAsia="es-CO"/>
        </w:rPr>
      </w:pPr>
    </w:p>
    <w:p w:rsidR="00181C40" w:rsidRDefault="00181C40" w:rsidP="00181C40">
      <w:pPr>
        <w:autoSpaceDE w:val="0"/>
        <w:autoSpaceDN w:val="0"/>
        <w:adjustRightInd w:val="0"/>
        <w:jc w:val="center"/>
        <w:rPr>
          <w:rFonts w:ascii="Tahoma" w:hAnsi="Tahoma" w:cs="Tahoma"/>
          <w:sz w:val="16"/>
          <w:szCs w:val="16"/>
          <w:lang w:val="es-ES_tradnl" w:eastAsia="es-CO"/>
        </w:rPr>
      </w:pPr>
    </w:p>
    <w:p w:rsidR="004E3401" w:rsidRPr="00652BAE" w:rsidRDefault="004E3401" w:rsidP="004E3401">
      <w:pPr>
        <w:autoSpaceDE w:val="0"/>
        <w:autoSpaceDN w:val="0"/>
        <w:adjustRightInd w:val="0"/>
        <w:jc w:val="both"/>
        <w:rPr>
          <w:rFonts w:ascii="Tahoma" w:hAnsi="Tahoma" w:cs="Tahoma"/>
          <w:b/>
          <w:sz w:val="22"/>
          <w:szCs w:val="22"/>
          <w:u w:val="single"/>
        </w:rPr>
      </w:pPr>
      <w:r w:rsidRPr="00652BAE">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652BAE" w:rsidRPr="00DF2D10" w:rsidRDefault="00652BAE" w:rsidP="0068302F">
      <w:pPr>
        <w:numPr>
          <w:ilvl w:val="0"/>
          <w:numId w:val="6"/>
        </w:numPr>
        <w:autoSpaceDE w:val="0"/>
        <w:autoSpaceDN w:val="0"/>
        <w:adjustRightInd w:val="0"/>
        <w:jc w:val="both"/>
        <w:rPr>
          <w:rFonts w:ascii="Tahoma" w:hAnsi="Tahoma" w:cs="Tahoma"/>
          <w:color w:val="FF0000"/>
          <w:sz w:val="22"/>
          <w:szCs w:val="22"/>
          <w:lang w:eastAsia="es-CO"/>
        </w:rPr>
      </w:pPr>
      <w:r w:rsidRPr="007F1350">
        <w:rPr>
          <w:rFonts w:ascii="Tahoma" w:hAnsi="Tahoma" w:cs="Tahoma"/>
          <w:sz w:val="22"/>
          <w:szCs w:val="22"/>
          <w:lang w:eastAsia="es-CO"/>
        </w:rPr>
        <w:t xml:space="preserve">Año 1:  </w:t>
      </w:r>
      <w:r>
        <w:rPr>
          <w:rFonts w:ascii="Tahoma" w:hAnsi="Tahoma" w:cs="Tahoma"/>
          <w:sz w:val="22"/>
          <w:szCs w:val="22"/>
          <w:lang w:eastAsia="es-CO"/>
        </w:rPr>
        <w:t>Elaboración de la línea base de la educación ambiental del municipio</w:t>
      </w:r>
      <w:r w:rsidRPr="007F1350">
        <w:rPr>
          <w:rFonts w:ascii="Tahoma" w:hAnsi="Tahoma" w:cs="Tahoma"/>
          <w:sz w:val="22"/>
          <w:szCs w:val="22"/>
          <w:lang w:eastAsia="es-CO"/>
        </w:rPr>
        <w:t xml:space="preserve">; Identificación de </w:t>
      </w:r>
      <w:r>
        <w:rPr>
          <w:rFonts w:ascii="Tahoma" w:hAnsi="Tahoma" w:cs="Tahoma"/>
          <w:sz w:val="22"/>
          <w:szCs w:val="22"/>
          <w:lang w:eastAsia="es-CO"/>
        </w:rPr>
        <w:t xml:space="preserve">problemáticas y potencialidades; Diseño de cronograma del PTEA; </w:t>
      </w:r>
      <w:r w:rsidRPr="002B354A">
        <w:rPr>
          <w:rFonts w:ascii="Tahoma" w:hAnsi="Tahoma" w:cs="Tahoma"/>
          <w:sz w:val="22"/>
          <w:szCs w:val="22"/>
          <w:lang w:eastAsia="es-CO"/>
        </w:rPr>
        <w:t>Gestión de alianzas con la Corporación Autónoma Regional de Cundinamarca – CAR para la ejecución de programas formación en Turismo de Naturaleza</w:t>
      </w:r>
    </w:p>
    <w:p w:rsidR="00652BAE" w:rsidRPr="00DF2D10" w:rsidRDefault="00652BAE" w:rsidP="00652BAE">
      <w:pPr>
        <w:autoSpaceDE w:val="0"/>
        <w:autoSpaceDN w:val="0"/>
        <w:adjustRightInd w:val="0"/>
        <w:ind w:left="360"/>
        <w:jc w:val="both"/>
        <w:rPr>
          <w:rFonts w:ascii="Tahoma" w:hAnsi="Tahoma" w:cs="Tahoma"/>
          <w:color w:val="FF0000"/>
          <w:sz w:val="22"/>
          <w:szCs w:val="22"/>
          <w:lang w:eastAsia="es-CO"/>
        </w:rPr>
      </w:pPr>
    </w:p>
    <w:p w:rsidR="00652BAE" w:rsidRPr="002B354A" w:rsidRDefault="00652BAE" w:rsidP="0068302F">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5 </w:t>
      </w:r>
      <w:r>
        <w:rPr>
          <w:rFonts w:ascii="Tahoma" w:hAnsi="Tahoma" w:cs="Tahoma"/>
          <w:sz w:val="22"/>
          <w:szCs w:val="22"/>
          <w:lang w:eastAsia="es-CO"/>
        </w:rPr>
        <w:t>Interinsti</w:t>
      </w:r>
      <w:r w:rsidR="006F6248">
        <w:rPr>
          <w:rFonts w:ascii="Tahoma" w:hAnsi="Tahoma" w:cs="Tahoma"/>
          <w:sz w:val="22"/>
          <w:szCs w:val="22"/>
          <w:lang w:eastAsia="es-CO"/>
        </w:rPr>
        <w:t>tucionalidad de la Educación Ambiental en Utica</w:t>
      </w:r>
      <w:r w:rsidRPr="002B354A">
        <w:rPr>
          <w:rFonts w:ascii="Tahoma" w:hAnsi="Tahoma" w:cs="Tahoma"/>
          <w:sz w:val="22"/>
          <w:szCs w:val="22"/>
          <w:lang w:eastAsia="es-CO"/>
        </w:rPr>
        <w:t xml:space="preserve"> </w:t>
      </w:r>
    </w:p>
    <w:p w:rsidR="00652BAE" w:rsidRPr="002B354A" w:rsidRDefault="00652BAE" w:rsidP="00652BAE">
      <w:pPr>
        <w:autoSpaceDE w:val="0"/>
        <w:autoSpaceDN w:val="0"/>
        <w:adjustRightInd w:val="0"/>
        <w:jc w:val="both"/>
        <w:rPr>
          <w:rFonts w:ascii="Tahoma" w:hAnsi="Tahoma" w:cs="Tahoma"/>
          <w:sz w:val="22"/>
          <w:szCs w:val="22"/>
          <w:lang w:eastAsia="es-CO"/>
        </w:rPr>
      </w:pPr>
    </w:p>
    <w:p w:rsidR="00652BAE" w:rsidRPr="002B354A" w:rsidRDefault="00652BAE" w:rsidP="0068302F">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E3401" w:rsidRPr="001B7985" w:rsidRDefault="00AA7C41" w:rsidP="004E3401">
      <w:pPr>
        <w:pStyle w:val="Ttulo1"/>
        <w:numPr>
          <w:ilvl w:val="0"/>
          <w:numId w:val="0"/>
        </w:numPr>
        <w:ind w:left="432"/>
        <w:jc w:val="left"/>
        <w:rPr>
          <w:rFonts w:ascii="Tahoma" w:hAnsi="Tahoma" w:cs="Tahoma"/>
          <w:color w:val="auto"/>
          <w:sz w:val="22"/>
          <w:szCs w:val="22"/>
          <w:lang w:val="es-CO"/>
        </w:rPr>
      </w:pPr>
      <w:bookmarkStart w:id="202" w:name="_Toc30180813"/>
      <w:r>
        <w:rPr>
          <w:rFonts w:ascii="Tahoma" w:hAnsi="Tahoma" w:cs="Tahoma"/>
          <w:color w:val="auto"/>
          <w:sz w:val="22"/>
          <w:szCs w:val="22"/>
          <w:lang w:val="es-CO"/>
        </w:rPr>
        <w:lastRenderedPageBreak/>
        <w:t>PROYECTO 6</w:t>
      </w:r>
      <w:r w:rsidR="004E3401" w:rsidRPr="001B7985">
        <w:rPr>
          <w:rFonts w:ascii="Tahoma" w:hAnsi="Tahoma" w:cs="Tahoma"/>
          <w:color w:val="auto"/>
          <w:sz w:val="22"/>
          <w:szCs w:val="22"/>
          <w:lang w:val="es-CO"/>
        </w:rPr>
        <w:t xml:space="preserve">. </w:t>
      </w:r>
      <w:r w:rsidR="007F4470" w:rsidRPr="007F4470">
        <w:rPr>
          <w:rFonts w:ascii="Tahoma" w:hAnsi="Tahoma" w:cs="Tahoma"/>
          <w:color w:val="auto"/>
          <w:sz w:val="22"/>
          <w:szCs w:val="22"/>
          <w:lang w:val="es-CO"/>
        </w:rPr>
        <w:t>HACIA UNA PRODUCCIÓN AMIGABLE CON EL MEDIO AMBIENTE</w:t>
      </w:r>
      <w:bookmarkEnd w:id="202"/>
    </w:p>
    <w:p w:rsidR="004E3401" w:rsidRDefault="004E3401" w:rsidP="004E3401">
      <w:pPr>
        <w:autoSpaceDE w:val="0"/>
        <w:autoSpaceDN w:val="0"/>
        <w:adjustRightInd w:val="0"/>
        <w:jc w:val="both"/>
        <w:rPr>
          <w:rFonts w:ascii="Tahoma" w:hAnsi="Tahoma" w:cs="Tahoma"/>
          <w:b/>
          <w:sz w:val="22"/>
          <w:szCs w:val="22"/>
          <w:u w:val="single"/>
        </w:rPr>
      </w:pPr>
    </w:p>
    <w:p w:rsidR="00474166" w:rsidRDefault="00474166" w:rsidP="00AA7C41">
      <w:pPr>
        <w:autoSpaceDE w:val="0"/>
        <w:autoSpaceDN w:val="0"/>
        <w:adjustRightInd w:val="0"/>
        <w:jc w:val="both"/>
        <w:rPr>
          <w:rFonts w:ascii="Tahoma" w:hAnsi="Tahoma" w:cs="Tahoma"/>
          <w:b/>
          <w:sz w:val="22"/>
          <w:szCs w:val="22"/>
          <w:u w:val="single"/>
        </w:rPr>
      </w:pPr>
    </w:p>
    <w:p w:rsidR="00AA7C41" w:rsidRPr="003A5C67" w:rsidRDefault="00AA7C41" w:rsidP="00AA7C41">
      <w:pPr>
        <w:autoSpaceDE w:val="0"/>
        <w:autoSpaceDN w:val="0"/>
        <w:adjustRightInd w:val="0"/>
        <w:jc w:val="both"/>
        <w:rPr>
          <w:rFonts w:ascii="Tahoma" w:hAnsi="Tahoma" w:cs="Tahoma"/>
          <w:b/>
          <w:sz w:val="22"/>
          <w:szCs w:val="22"/>
          <w:u w:val="single"/>
        </w:rPr>
      </w:pPr>
      <w:r w:rsidRPr="003A5C67">
        <w:rPr>
          <w:rFonts w:ascii="Tahoma" w:hAnsi="Tahoma" w:cs="Tahoma"/>
          <w:b/>
          <w:sz w:val="22"/>
          <w:szCs w:val="22"/>
          <w:u w:val="single"/>
        </w:rPr>
        <w:t xml:space="preserve">Objetivo </w:t>
      </w:r>
    </w:p>
    <w:p w:rsidR="00AA7C41" w:rsidRPr="003A5C67" w:rsidRDefault="00AA7C41" w:rsidP="00AA7C41">
      <w:pPr>
        <w:autoSpaceDE w:val="0"/>
        <w:autoSpaceDN w:val="0"/>
        <w:adjustRightInd w:val="0"/>
        <w:jc w:val="both"/>
        <w:rPr>
          <w:rFonts w:ascii="Tahoma" w:hAnsi="Tahoma" w:cs="Tahoma"/>
          <w:sz w:val="22"/>
          <w:szCs w:val="22"/>
          <w:lang w:eastAsia="es-CO"/>
        </w:rPr>
      </w:pPr>
    </w:p>
    <w:p w:rsidR="00AA7C41" w:rsidRPr="003A5C67" w:rsidRDefault="003A5C67" w:rsidP="00AA7C41">
      <w:pPr>
        <w:autoSpaceDE w:val="0"/>
        <w:autoSpaceDN w:val="0"/>
        <w:adjustRightInd w:val="0"/>
        <w:jc w:val="both"/>
        <w:rPr>
          <w:rFonts w:ascii="Tahoma" w:hAnsi="Tahoma" w:cs="Tahoma"/>
          <w:sz w:val="22"/>
          <w:szCs w:val="22"/>
          <w:lang w:eastAsia="es-CO"/>
        </w:rPr>
      </w:pPr>
      <w:r w:rsidRPr="003A5C67">
        <w:rPr>
          <w:rFonts w:ascii="Tahoma" w:hAnsi="Tahoma" w:cs="Tahoma"/>
          <w:sz w:val="22"/>
          <w:szCs w:val="22"/>
          <w:lang w:eastAsia="es-CO"/>
        </w:rPr>
        <w:t>Promover la transformación de lo</w:t>
      </w:r>
      <w:r>
        <w:rPr>
          <w:rFonts w:ascii="Tahoma" w:hAnsi="Tahoma" w:cs="Tahoma"/>
          <w:sz w:val="22"/>
          <w:szCs w:val="22"/>
          <w:lang w:eastAsia="es-CO"/>
        </w:rPr>
        <w:t>s procesos productivos a través de la adopción</w:t>
      </w:r>
      <w:r w:rsidRPr="003A5C67">
        <w:rPr>
          <w:rFonts w:ascii="Tahoma" w:hAnsi="Tahoma" w:cs="Tahoma"/>
          <w:sz w:val="22"/>
          <w:szCs w:val="22"/>
          <w:lang w:eastAsia="es-CO"/>
        </w:rPr>
        <w:t xml:space="preserve"> de técnicas de Producción Más Limpia </w:t>
      </w:r>
    </w:p>
    <w:p w:rsidR="00AA7C41" w:rsidRDefault="00AA7C41" w:rsidP="004E3401">
      <w:pPr>
        <w:autoSpaceDE w:val="0"/>
        <w:autoSpaceDN w:val="0"/>
        <w:adjustRightInd w:val="0"/>
        <w:jc w:val="both"/>
        <w:rPr>
          <w:rFonts w:ascii="Tahoma" w:hAnsi="Tahoma" w:cs="Tahoma"/>
          <w:b/>
          <w:sz w:val="22"/>
          <w:szCs w:val="22"/>
          <w:u w:val="single"/>
        </w:rPr>
      </w:pPr>
    </w:p>
    <w:p w:rsidR="00AA7C41" w:rsidRDefault="00AA7C41"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Default="007F4470" w:rsidP="004E3401">
      <w:pPr>
        <w:autoSpaceDE w:val="0"/>
        <w:autoSpaceDN w:val="0"/>
        <w:adjustRightInd w:val="0"/>
        <w:jc w:val="both"/>
        <w:rPr>
          <w:rFonts w:ascii="Tahoma" w:hAnsi="Tahoma" w:cs="Tahoma"/>
          <w:sz w:val="22"/>
          <w:szCs w:val="22"/>
          <w:lang w:val="es-ES_tradnl" w:eastAsia="es-CO"/>
        </w:rPr>
      </w:pPr>
      <w:r w:rsidRPr="007F4470">
        <w:rPr>
          <w:rFonts w:ascii="Tahoma" w:hAnsi="Tahoma" w:cs="Tahoma"/>
          <w:sz w:val="22"/>
          <w:szCs w:val="22"/>
          <w:lang w:val="es-ES_tradnl" w:eastAsia="es-CO"/>
        </w:rPr>
        <w:t>Capacitar a mínimo 100 productores en técnicas eco</w:t>
      </w:r>
      <w:r w:rsidR="00AA7C41">
        <w:rPr>
          <w:rFonts w:ascii="Tahoma" w:hAnsi="Tahoma" w:cs="Tahoma"/>
          <w:sz w:val="22"/>
          <w:szCs w:val="22"/>
          <w:lang w:val="es-ES_tradnl" w:eastAsia="es-CO"/>
        </w:rPr>
        <w:t xml:space="preserve"> </w:t>
      </w:r>
      <w:r w:rsidRPr="007F4470">
        <w:rPr>
          <w:rFonts w:ascii="Tahoma" w:hAnsi="Tahoma" w:cs="Tahoma"/>
          <w:sz w:val="22"/>
          <w:szCs w:val="22"/>
          <w:lang w:val="es-ES_tradnl" w:eastAsia="es-CO"/>
        </w:rPr>
        <w:t>amigables de producción durante el cuatr</w:t>
      </w:r>
      <w:r w:rsidR="00AA7C41">
        <w:rPr>
          <w:rFonts w:ascii="Tahoma" w:hAnsi="Tahoma" w:cs="Tahoma"/>
          <w:sz w:val="22"/>
          <w:szCs w:val="22"/>
          <w:lang w:val="es-ES_tradnl" w:eastAsia="es-CO"/>
        </w:rPr>
        <w:t>i</w:t>
      </w:r>
      <w:r w:rsidRPr="007F4470">
        <w:rPr>
          <w:rFonts w:ascii="Tahoma" w:hAnsi="Tahoma" w:cs="Tahoma"/>
          <w:sz w:val="22"/>
          <w:szCs w:val="22"/>
          <w:lang w:val="es-ES_tradnl" w:eastAsia="es-CO"/>
        </w:rPr>
        <w:t>enio</w:t>
      </w:r>
      <w:r>
        <w:rPr>
          <w:rFonts w:ascii="Tahoma" w:hAnsi="Tahoma" w:cs="Tahoma"/>
          <w:sz w:val="22"/>
          <w:szCs w:val="22"/>
          <w:lang w:val="es-ES_tradnl" w:eastAsia="es-CO"/>
        </w:rPr>
        <w:t>.</w:t>
      </w:r>
    </w:p>
    <w:p w:rsidR="007F4470" w:rsidRDefault="007F4470"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7F4470" w:rsidRDefault="007F4470" w:rsidP="004E3401">
      <w:pPr>
        <w:autoSpaceDE w:val="0"/>
        <w:autoSpaceDN w:val="0"/>
        <w:adjustRightInd w:val="0"/>
        <w:jc w:val="both"/>
        <w:rPr>
          <w:rFonts w:ascii="Tahoma" w:hAnsi="Tahoma" w:cs="Tahoma"/>
          <w:sz w:val="22"/>
          <w:szCs w:val="22"/>
          <w:lang w:val="es-ES_tradnl" w:eastAsia="es-CO"/>
        </w:rPr>
      </w:pPr>
      <w:r w:rsidRPr="007F4470">
        <w:rPr>
          <w:rFonts w:ascii="Tahoma" w:hAnsi="Tahoma" w:cs="Tahoma"/>
          <w:sz w:val="22"/>
          <w:szCs w:val="22"/>
          <w:lang w:val="es-ES_tradnl" w:eastAsia="es-CO"/>
        </w:rPr>
        <w:t xml:space="preserve">Iniciar el tránsito de la producción agropecuaria del municipio hacia técnicas orgánicas y en </w:t>
      </w:r>
    </w:p>
    <w:p w:rsidR="007F4470" w:rsidRDefault="007F4470" w:rsidP="004E3401">
      <w:pPr>
        <w:autoSpaceDE w:val="0"/>
        <w:autoSpaceDN w:val="0"/>
        <w:adjustRightInd w:val="0"/>
        <w:jc w:val="both"/>
        <w:rPr>
          <w:rFonts w:ascii="Tahoma" w:hAnsi="Tahoma" w:cs="Tahoma"/>
          <w:sz w:val="22"/>
          <w:szCs w:val="22"/>
          <w:lang w:val="es-ES_tradnl" w:eastAsia="es-CO"/>
        </w:rPr>
      </w:pPr>
      <w:r w:rsidRPr="007F4470">
        <w:rPr>
          <w:rFonts w:ascii="Tahoma" w:hAnsi="Tahoma" w:cs="Tahoma"/>
          <w:sz w:val="22"/>
          <w:szCs w:val="22"/>
          <w:lang w:val="es-ES_tradnl" w:eastAsia="es-CO"/>
        </w:rPr>
        <w:t>equilibrio con el medio ambiente, asegurando la preservación de los recursos naturales</w:t>
      </w:r>
      <w:r>
        <w:rPr>
          <w:rFonts w:ascii="Tahoma" w:hAnsi="Tahoma" w:cs="Tahoma"/>
          <w:sz w:val="22"/>
          <w:szCs w:val="22"/>
          <w:lang w:val="es-ES_tradnl" w:eastAsia="es-CO"/>
        </w:rPr>
        <w:t>.</w:t>
      </w:r>
    </w:p>
    <w:p w:rsidR="00AA7C41" w:rsidRDefault="00AA7C41" w:rsidP="004E3401">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201"/>
        <w:gridCol w:w="1199"/>
        <w:gridCol w:w="927"/>
        <w:gridCol w:w="452"/>
        <w:gridCol w:w="452"/>
        <w:gridCol w:w="452"/>
        <w:gridCol w:w="452"/>
        <w:gridCol w:w="1165"/>
        <w:gridCol w:w="1223"/>
        <w:gridCol w:w="1305"/>
      </w:tblGrid>
      <w:tr w:rsidR="007F4470" w:rsidRPr="00E64348" w:rsidTr="00CC66E3">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ENTIDAD QUE PUEDE APOYAR LAS ACCIONES</w:t>
            </w:r>
          </w:p>
        </w:tc>
      </w:tr>
      <w:tr w:rsidR="007F4470" w:rsidRPr="00E64348" w:rsidTr="00CC66E3">
        <w:trPr>
          <w:trHeight w:val="2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rPr>
                <w:rFonts w:ascii="Arial" w:hAnsi="Arial" w:cs="Arial"/>
                <w:b/>
                <w:bCs/>
                <w:sz w:val="14"/>
                <w:szCs w:val="14"/>
                <w:lang w:eastAsia="es-CO"/>
              </w:rPr>
            </w:pPr>
          </w:p>
        </w:tc>
      </w:tr>
      <w:tr w:rsidR="007F4470" w:rsidRPr="00E64348" w:rsidTr="00CC66E3">
        <w:trPr>
          <w:trHeight w:val="1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Impulso a la estructuración de un (1) plan productivo a nivel regional con enfoque de Producción Más Limpia</w:t>
            </w:r>
          </w:p>
        </w:tc>
        <w:tc>
          <w:tcPr>
            <w:tcW w:w="0" w:type="auto"/>
            <w:tcBorders>
              <w:top w:val="nil"/>
              <w:left w:val="nil"/>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Capacitar a mínimo 100 productores en técnicas eco</w:t>
            </w:r>
            <w:r w:rsidR="00AA7C41">
              <w:rPr>
                <w:rFonts w:ascii="Arial" w:hAnsi="Arial" w:cs="Arial"/>
                <w:sz w:val="14"/>
                <w:szCs w:val="14"/>
                <w:lang w:eastAsia="es-CO"/>
              </w:rPr>
              <w:t xml:space="preserve"> </w:t>
            </w:r>
            <w:r w:rsidRPr="00E64348">
              <w:rPr>
                <w:rFonts w:ascii="Arial" w:hAnsi="Arial" w:cs="Arial"/>
                <w:sz w:val="14"/>
                <w:szCs w:val="14"/>
                <w:lang w:eastAsia="es-CO"/>
              </w:rPr>
              <w:t xml:space="preserve">amigables de producción durante el </w:t>
            </w:r>
            <w:r w:rsidR="00AA7C41" w:rsidRPr="00E64348">
              <w:rPr>
                <w:rFonts w:ascii="Arial" w:hAnsi="Arial" w:cs="Arial"/>
                <w:sz w:val="14"/>
                <w:szCs w:val="14"/>
                <w:lang w:eastAsia="es-CO"/>
              </w:rPr>
              <w:t>cuatrienio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r w:rsidRPr="00E64348">
              <w:rPr>
                <w:rFonts w:ascii="Arial" w:hAnsi="Arial" w:cs="Arial"/>
                <w:sz w:val="14"/>
                <w:szCs w:val="14"/>
                <w:lang w:eastAsia="es-CO"/>
              </w:rPr>
              <w:t>(Número de productores vinculado a los procesos de formación en el programa de fortalecimiento al campo / Número de productores proyectados en los procesos de formación en el programa de fortalecimiento al campo)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UMATA</w:t>
            </w:r>
            <w:r w:rsidRPr="00E64348">
              <w:rPr>
                <w:rFonts w:ascii="Arial" w:hAnsi="Arial" w:cs="Arial"/>
                <w:sz w:val="14"/>
                <w:szCs w:val="14"/>
                <w:lang w:eastAsia="es-CO"/>
              </w:rPr>
              <w:br/>
            </w:r>
            <w:r w:rsidRPr="00E64348">
              <w:rPr>
                <w:rFonts w:ascii="Arial" w:hAnsi="Arial" w:cs="Arial"/>
                <w:sz w:val="14"/>
                <w:szCs w:val="14"/>
                <w:lang w:eastAsia="es-CO"/>
              </w:rPr>
              <w:br/>
              <w:t>SECRETARIA DE DESARROLLO ECONOMICO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CAR</w:t>
            </w:r>
            <w:r w:rsidRPr="00E64348">
              <w:rPr>
                <w:rFonts w:ascii="Arial" w:hAnsi="Arial" w:cs="Arial"/>
                <w:sz w:val="14"/>
                <w:szCs w:val="14"/>
                <w:lang w:eastAsia="es-CO"/>
              </w:rPr>
              <w:br/>
            </w:r>
            <w:r w:rsidRPr="00E64348">
              <w:rPr>
                <w:rFonts w:ascii="Arial" w:hAnsi="Arial" w:cs="Arial"/>
                <w:sz w:val="14"/>
                <w:szCs w:val="14"/>
                <w:lang w:eastAsia="es-CO"/>
              </w:rPr>
              <w:br/>
              <w:t>SECRETARIA DE AGRICULTURA DE CUNDINAMARCA</w:t>
            </w:r>
            <w:r w:rsidRPr="00E64348">
              <w:rPr>
                <w:rFonts w:ascii="Arial" w:hAnsi="Arial" w:cs="Arial"/>
                <w:sz w:val="14"/>
                <w:szCs w:val="14"/>
                <w:lang w:eastAsia="es-CO"/>
              </w:rPr>
              <w:br/>
            </w:r>
            <w:r w:rsidRPr="00E64348">
              <w:rPr>
                <w:rFonts w:ascii="Arial" w:hAnsi="Arial" w:cs="Arial"/>
                <w:sz w:val="14"/>
                <w:szCs w:val="14"/>
                <w:lang w:eastAsia="es-CO"/>
              </w:rPr>
              <w:br/>
              <w:t>SECRETARIA DE AMBIENTE DE CUNDINAMARCA</w:t>
            </w:r>
          </w:p>
        </w:tc>
      </w:tr>
      <w:tr w:rsidR="007F4470" w:rsidRPr="00E64348" w:rsidTr="00CC66E3">
        <w:trPr>
          <w:trHeight w:val="21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Apoyo de la implementación de un (1) proceso de formación en técnicas eco</w:t>
            </w:r>
            <w:r w:rsidR="00AA7C41">
              <w:rPr>
                <w:rFonts w:ascii="Arial" w:hAnsi="Arial" w:cs="Arial"/>
                <w:sz w:val="14"/>
                <w:szCs w:val="14"/>
                <w:lang w:eastAsia="es-CO"/>
              </w:rPr>
              <w:t xml:space="preserve"> </w:t>
            </w:r>
            <w:r w:rsidRPr="00E64348">
              <w:rPr>
                <w:rFonts w:ascii="Arial" w:hAnsi="Arial" w:cs="Arial"/>
                <w:sz w:val="14"/>
                <w:szCs w:val="14"/>
                <w:lang w:eastAsia="es-CO"/>
              </w:rPr>
              <w:t>amigables dirigido a las asociaciones productivas de artesanos y productores paneleros</w:t>
            </w:r>
          </w:p>
        </w:tc>
        <w:tc>
          <w:tcPr>
            <w:tcW w:w="0" w:type="auto"/>
            <w:tcBorders>
              <w:top w:val="nil"/>
              <w:left w:val="nil"/>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r>
      <w:tr w:rsidR="007F4470" w:rsidRPr="00E64348" w:rsidTr="00CC66E3">
        <w:trPr>
          <w:trHeight w:val="16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Apoyo al planteamiento de un (1) programa de incentivos para productores agropecuarios que transformen sus procesos a orgánicos</w:t>
            </w:r>
          </w:p>
        </w:tc>
        <w:tc>
          <w:tcPr>
            <w:tcW w:w="0" w:type="auto"/>
            <w:tcBorders>
              <w:top w:val="nil"/>
              <w:left w:val="nil"/>
              <w:bottom w:val="single" w:sz="4" w:space="0" w:color="auto"/>
              <w:right w:val="single" w:sz="4" w:space="0" w:color="auto"/>
            </w:tcBorders>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7F4470" w:rsidRPr="00E64348" w:rsidRDefault="007F4470" w:rsidP="00CC66E3">
            <w:pPr>
              <w:rPr>
                <w:rFonts w:ascii="Arial" w:hAnsi="Arial" w:cs="Arial"/>
                <w:sz w:val="14"/>
                <w:szCs w:val="14"/>
                <w:lang w:eastAsia="es-CO"/>
              </w:rPr>
            </w:pPr>
          </w:p>
        </w:tc>
      </w:tr>
    </w:tbl>
    <w:p w:rsidR="00AA7C41" w:rsidRDefault="00AA7C41" w:rsidP="00AA7C41">
      <w:pPr>
        <w:jc w:val="center"/>
        <w:rPr>
          <w:rFonts w:ascii="Tahoma" w:hAnsi="Tahoma" w:cs="Tahoma"/>
          <w:sz w:val="16"/>
          <w:szCs w:val="16"/>
        </w:rPr>
      </w:pPr>
    </w:p>
    <w:p w:rsidR="007F4470" w:rsidRPr="00AA7C41" w:rsidRDefault="00AA7C41" w:rsidP="00AA7C41">
      <w:pPr>
        <w:jc w:val="center"/>
        <w:rPr>
          <w:rFonts w:ascii="Tahoma" w:hAnsi="Tahoma" w:cs="Tahoma"/>
          <w:b/>
          <w:sz w:val="16"/>
          <w:szCs w:val="16"/>
        </w:rPr>
      </w:pPr>
      <w:r w:rsidRPr="00AA7C41">
        <w:rPr>
          <w:rFonts w:ascii="Tahoma" w:hAnsi="Tahoma" w:cs="Tahoma"/>
          <w:b/>
          <w:sz w:val="16"/>
          <w:szCs w:val="16"/>
        </w:rPr>
        <w:t>PROYECTO 6</w:t>
      </w:r>
      <w:r w:rsidR="007F4470" w:rsidRPr="00AA7C41">
        <w:rPr>
          <w:rFonts w:ascii="Tahoma" w:hAnsi="Tahoma" w:cs="Tahoma"/>
          <w:b/>
          <w:sz w:val="16"/>
          <w:szCs w:val="16"/>
        </w:rPr>
        <w:t>. HACIA UNA PRODUCCIÓN AMIGABLE CON EL MEDIO AMBIENTE</w:t>
      </w:r>
    </w:p>
    <w:p w:rsidR="007F4470" w:rsidRPr="00AA7C41" w:rsidRDefault="007F4470" w:rsidP="00AA7C41">
      <w:pPr>
        <w:jc w:val="center"/>
        <w:rPr>
          <w:rFonts w:ascii="Tahoma" w:hAnsi="Tahoma" w:cs="Tahoma"/>
          <w:sz w:val="16"/>
          <w:szCs w:val="16"/>
        </w:rPr>
      </w:pPr>
      <w:r w:rsidRPr="00AA7C41">
        <w:rPr>
          <w:rFonts w:ascii="Tahoma" w:hAnsi="Tahoma" w:cs="Tahoma"/>
          <w:sz w:val="16"/>
          <w:szCs w:val="16"/>
        </w:rPr>
        <w:t>Componente metodológico</w:t>
      </w:r>
    </w:p>
    <w:p w:rsidR="007F4470" w:rsidRDefault="007F4470" w:rsidP="004E3401">
      <w:pPr>
        <w:autoSpaceDE w:val="0"/>
        <w:autoSpaceDN w:val="0"/>
        <w:adjustRightInd w:val="0"/>
        <w:jc w:val="both"/>
        <w:rPr>
          <w:rFonts w:ascii="Tahoma" w:hAnsi="Tahoma" w:cs="Tahoma"/>
          <w:b/>
          <w:color w:val="FF0000"/>
          <w:sz w:val="22"/>
          <w:szCs w:val="22"/>
          <w:u w:val="single"/>
        </w:rPr>
      </w:pPr>
    </w:p>
    <w:p w:rsidR="00474166" w:rsidRDefault="00474166" w:rsidP="004E3401">
      <w:pPr>
        <w:autoSpaceDE w:val="0"/>
        <w:autoSpaceDN w:val="0"/>
        <w:adjustRightInd w:val="0"/>
        <w:jc w:val="both"/>
        <w:rPr>
          <w:rFonts w:ascii="Tahoma" w:hAnsi="Tahoma" w:cs="Tahoma"/>
          <w:b/>
          <w:color w:val="FF0000"/>
          <w:sz w:val="22"/>
          <w:szCs w:val="22"/>
          <w:u w:val="single"/>
        </w:rPr>
      </w:pPr>
    </w:p>
    <w:p w:rsidR="007F4470" w:rsidRDefault="007F4470" w:rsidP="004E3401">
      <w:pPr>
        <w:autoSpaceDE w:val="0"/>
        <w:autoSpaceDN w:val="0"/>
        <w:adjustRightInd w:val="0"/>
        <w:jc w:val="both"/>
        <w:rPr>
          <w:rFonts w:ascii="Tahoma" w:hAnsi="Tahoma" w:cs="Tahoma"/>
          <w:b/>
          <w:color w:val="FF0000"/>
          <w:sz w:val="22"/>
          <w:szCs w:val="22"/>
          <w:u w:val="single"/>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4"/>
        <w:gridCol w:w="1200"/>
        <w:gridCol w:w="963"/>
        <w:gridCol w:w="452"/>
        <w:gridCol w:w="452"/>
        <w:gridCol w:w="452"/>
        <w:gridCol w:w="452"/>
        <w:gridCol w:w="653"/>
        <w:gridCol w:w="655"/>
        <w:gridCol w:w="658"/>
        <w:gridCol w:w="655"/>
        <w:gridCol w:w="1209"/>
      </w:tblGrid>
      <w:tr w:rsidR="007F4470" w:rsidRPr="00E64348" w:rsidTr="00CC66E3">
        <w:trPr>
          <w:trHeight w:val="226"/>
        </w:trPr>
        <w:tc>
          <w:tcPr>
            <w:tcW w:w="0" w:type="auto"/>
            <w:vMerge w:val="restart"/>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lastRenderedPageBreak/>
              <w:t>ACTIVIDADES</w:t>
            </w:r>
          </w:p>
        </w:tc>
        <w:tc>
          <w:tcPr>
            <w:tcW w:w="0" w:type="auto"/>
            <w:vMerge w:val="restart"/>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gridSpan w:val="4"/>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PRESUPUESTO TOTAL</w:t>
            </w:r>
          </w:p>
        </w:tc>
      </w:tr>
      <w:tr w:rsidR="007F4470" w:rsidRPr="00E64348" w:rsidTr="00CC66E3">
        <w:trPr>
          <w:trHeight w:val="345"/>
        </w:trPr>
        <w:tc>
          <w:tcPr>
            <w:tcW w:w="0" w:type="auto"/>
            <w:vMerge/>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b/>
                <w:bCs/>
                <w:sz w:val="14"/>
                <w:szCs w:val="14"/>
                <w:lang w:eastAsia="es-CO"/>
              </w:rPr>
            </w:pPr>
          </w:p>
        </w:tc>
        <w:tc>
          <w:tcPr>
            <w:tcW w:w="0" w:type="auto"/>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7F4470" w:rsidRPr="00E64348" w:rsidRDefault="007F4470" w:rsidP="00CC66E3">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2020</w:t>
            </w:r>
          </w:p>
        </w:tc>
        <w:tc>
          <w:tcPr>
            <w:tcW w:w="0" w:type="auto"/>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2021</w:t>
            </w:r>
          </w:p>
        </w:tc>
        <w:tc>
          <w:tcPr>
            <w:tcW w:w="0" w:type="auto"/>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2022</w:t>
            </w:r>
          </w:p>
        </w:tc>
        <w:tc>
          <w:tcPr>
            <w:tcW w:w="0" w:type="auto"/>
            <w:shd w:val="clear" w:color="auto" w:fill="auto"/>
            <w:vAlign w:val="center"/>
            <w:hideMark/>
          </w:tcPr>
          <w:p w:rsidR="007F4470" w:rsidRPr="00E64348" w:rsidRDefault="007F4470" w:rsidP="00CC66E3">
            <w:pPr>
              <w:jc w:val="center"/>
              <w:rPr>
                <w:rFonts w:ascii="Arial" w:hAnsi="Arial" w:cs="Arial"/>
                <w:b/>
                <w:bCs/>
                <w:sz w:val="14"/>
                <w:szCs w:val="14"/>
                <w:lang w:eastAsia="es-CO"/>
              </w:rPr>
            </w:pPr>
            <w:r w:rsidRPr="00E64348">
              <w:rPr>
                <w:rFonts w:ascii="Arial" w:hAnsi="Arial" w:cs="Arial"/>
                <w:b/>
                <w:bCs/>
                <w:sz w:val="14"/>
                <w:szCs w:val="14"/>
                <w:lang w:eastAsia="es-CO"/>
              </w:rPr>
              <w:t>2023</w:t>
            </w:r>
          </w:p>
        </w:tc>
        <w:tc>
          <w:tcPr>
            <w:tcW w:w="0" w:type="auto"/>
            <w:vMerge/>
            <w:shd w:val="clear" w:color="auto" w:fill="auto"/>
            <w:vAlign w:val="center"/>
            <w:hideMark/>
          </w:tcPr>
          <w:p w:rsidR="007F4470" w:rsidRPr="00E64348" w:rsidRDefault="007F4470" w:rsidP="00CC66E3">
            <w:pPr>
              <w:rPr>
                <w:rFonts w:ascii="Arial" w:hAnsi="Arial" w:cs="Arial"/>
                <w:b/>
                <w:bCs/>
                <w:sz w:val="14"/>
                <w:szCs w:val="14"/>
                <w:lang w:eastAsia="es-CO"/>
              </w:rPr>
            </w:pPr>
          </w:p>
        </w:tc>
      </w:tr>
      <w:tr w:rsidR="007F4470" w:rsidRPr="00E64348" w:rsidTr="00CC66E3">
        <w:trPr>
          <w:trHeight w:val="1436"/>
        </w:trPr>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Impulso a la estructuración de un (1) plan productivo a nivel regional con enfoque de Producción Más Limpia</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val="restart"/>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Capacitar a mínimo 100 productores en técnicas eco</w:t>
            </w:r>
            <w:r w:rsidR="003A5C67">
              <w:rPr>
                <w:rFonts w:ascii="Arial" w:hAnsi="Arial" w:cs="Arial"/>
                <w:sz w:val="14"/>
                <w:szCs w:val="14"/>
                <w:lang w:eastAsia="es-CO"/>
              </w:rPr>
              <w:t xml:space="preserve"> </w:t>
            </w:r>
            <w:r w:rsidRPr="00E64348">
              <w:rPr>
                <w:rFonts w:ascii="Arial" w:hAnsi="Arial" w:cs="Arial"/>
                <w:sz w:val="14"/>
                <w:szCs w:val="14"/>
                <w:lang w:eastAsia="es-CO"/>
              </w:rPr>
              <w:t xml:space="preserve">amigables de producción durante el </w:t>
            </w:r>
            <w:r w:rsidR="003A5C67" w:rsidRPr="00E64348">
              <w:rPr>
                <w:rFonts w:ascii="Arial" w:hAnsi="Arial" w:cs="Arial"/>
                <w:sz w:val="14"/>
                <w:szCs w:val="14"/>
                <w:lang w:eastAsia="es-CO"/>
              </w:rPr>
              <w:t>cuatrienio</w:t>
            </w:r>
          </w:p>
        </w:tc>
        <w:tc>
          <w:tcPr>
            <w:tcW w:w="0" w:type="auto"/>
            <w:vMerge w:val="restart"/>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vMerge w:val="restart"/>
            <w:shd w:val="clear" w:color="auto" w:fill="auto"/>
            <w:vAlign w:val="center"/>
            <w:hideMark/>
          </w:tcPr>
          <w:p w:rsidR="007F4470" w:rsidRPr="00E64348" w:rsidRDefault="007F4470" w:rsidP="00CC66E3">
            <w:pPr>
              <w:jc w:val="center"/>
              <w:rPr>
                <w:rFonts w:ascii="Arial" w:hAnsi="Arial" w:cs="Arial"/>
                <w:sz w:val="14"/>
                <w:szCs w:val="14"/>
                <w:lang w:eastAsia="es-CO"/>
              </w:rPr>
            </w:pPr>
            <w:r w:rsidRPr="00E64348">
              <w:rPr>
                <w:rFonts w:ascii="Arial" w:hAnsi="Arial" w:cs="Arial"/>
                <w:sz w:val="14"/>
                <w:szCs w:val="14"/>
                <w:lang w:eastAsia="es-CO"/>
              </w:rPr>
              <w:t>25</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 </w:t>
            </w:r>
          </w:p>
        </w:tc>
      </w:tr>
      <w:tr w:rsidR="007F4470" w:rsidRPr="00E64348" w:rsidTr="00CC66E3">
        <w:trPr>
          <w:trHeight w:val="2215"/>
        </w:trPr>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Apoyo de la implementación de un (1) proceso de formación en técnicas eco</w:t>
            </w:r>
            <w:r w:rsidR="003A5C67">
              <w:rPr>
                <w:rFonts w:ascii="Arial" w:hAnsi="Arial" w:cs="Arial"/>
                <w:sz w:val="14"/>
                <w:szCs w:val="14"/>
                <w:lang w:eastAsia="es-CO"/>
              </w:rPr>
              <w:t xml:space="preserve"> </w:t>
            </w:r>
            <w:r w:rsidRPr="00E64348">
              <w:rPr>
                <w:rFonts w:ascii="Arial" w:hAnsi="Arial" w:cs="Arial"/>
                <w:sz w:val="14"/>
                <w:szCs w:val="14"/>
                <w:lang w:eastAsia="es-CO"/>
              </w:rPr>
              <w:t>amigables dirigido a las asociaciones productivas de artesanos y productores paneleros</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250.000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250.000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250.000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250.000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1.000.000 </w:t>
            </w:r>
          </w:p>
        </w:tc>
      </w:tr>
      <w:tr w:rsidR="007F4470" w:rsidRPr="00E64348" w:rsidTr="00CC66E3">
        <w:trPr>
          <w:trHeight w:val="1696"/>
        </w:trPr>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Apoyo al planteamiento de un (1) programa de incentivos para productores agropecuarios que transformen sus procesos a orgánicos</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vMerge/>
            <w:shd w:val="clear" w:color="auto" w:fill="auto"/>
            <w:vAlign w:val="center"/>
            <w:hideMark/>
          </w:tcPr>
          <w:p w:rsidR="007F4470" w:rsidRPr="00E64348" w:rsidRDefault="007F4470" w:rsidP="00CC66E3">
            <w:pPr>
              <w:rPr>
                <w:rFonts w:ascii="Arial" w:hAnsi="Arial" w:cs="Arial"/>
                <w:sz w:val="14"/>
                <w:szCs w:val="14"/>
                <w:lang w:eastAsia="es-CO"/>
              </w:rPr>
            </w:pP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shd w:val="clear" w:color="auto" w:fill="auto"/>
            <w:vAlign w:val="center"/>
            <w:hideMark/>
          </w:tcPr>
          <w:p w:rsidR="007F4470" w:rsidRPr="00E64348" w:rsidRDefault="007F4470" w:rsidP="00CC66E3">
            <w:pPr>
              <w:jc w:val="both"/>
              <w:rPr>
                <w:rFonts w:ascii="Arial" w:hAnsi="Arial" w:cs="Arial"/>
                <w:sz w:val="14"/>
                <w:szCs w:val="14"/>
                <w:lang w:eastAsia="es-CO"/>
              </w:rPr>
            </w:pPr>
            <w:r w:rsidRPr="00E64348">
              <w:rPr>
                <w:rFonts w:ascii="Arial" w:hAnsi="Arial" w:cs="Arial"/>
                <w:sz w:val="14"/>
                <w:szCs w:val="14"/>
                <w:lang w:eastAsia="es-CO"/>
              </w:rPr>
              <w:t xml:space="preserve"> $                         2.000.000 </w:t>
            </w:r>
          </w:p>
        </w:tc>
      </w:tr>
    </w:tbl>
    <w:p w:rsidR="00AA7C41" w:rsidRDefault="00AA7C41" w:rsidP="00AA7C41">
      <w:pPr>
        <w:jc w:val="center"/>
        <w:rPr>
          <w:rFonts w:ascii="Tahoma" w:hAnsi="Tahoma" w:cs="Tahoma"/>
          <w:sz w:val="16"/>
          <w:szCs w:val="16"/>
        </w:rPr>
      </w:pPr>
    </w:p>
    <w:p w:rsidR="007F4470" w:rsidRPr="00AA7C41" w:rsidRDefault="00AA7C41" w:rsidP="00AA7C41">
      <w:pPr>
        <w:jc w:val="center"/>
        <w:rPr>
          <w:rFonts w:ascii="Tahoma" w:hAnsi="Tahoma" w:cs="Tahoma"/>
          <w:b/>
          <w:sz w:val="16"/>
          <w:szCs w:val="16"/>
        </w:rPr>
      </w:pPr>
      <w:r>
        <w:rPr>
          <w:rFonts w:ascii="Tahoma" w:hAnsi="Tahoma" w:cs="Tahoma"/>
          <w:b/>
          <w:sz w:val="16"/>
          <w:szCs w:val="16"/>
        </w:rPr>
        <w:t>PROYECTO 6</w:t>
      </w:r>
      <w:r w:rsidR="007F4470" w:rsidRPr="00AA7C41">
        <w:rPr>
          <w:rFonts w:ascii="Tahoma" w:hAnsi="Tahoma" w:cs="Tahoma"/>
          <w:b/>
          <w:sz w:val="16"/>
          <w:szCs w:val="16"/>
        </w:rPr>
        <w:t>. HACIA UNA PRODUCCIÓN AMIGABLE CON EL MEDIO AMBIENTE</w:t>
      </w:r>
    </w:p>
    <w:p w:rsidR="007F4470" w:rsidRPr="00AA7C41" w:rsidRDefault="007F4470" w:rsidP="00AA7C41">
      <w:pPr>
        <w:jc w:val="center"/>
        <w:rPr>
          <w:rFonts w:ascii="Tahoma" w:hAnsi="Tahoma" w:cs="Tahoma"/>
          <w:sz w:val="16"/>
          <w:szCs w:val="16"/>
        </w:rPr>
      </w:pPr>
      <w:r w:rsidRPr="00AA7C41">
        <w:rPr>
          <w:rFonts w:ascii="Tahoma" w:hAnsi="Tahoma" w:cs="Tahoma"/>
          <w:sz w:val="16"/>
          <w:szCs w:val="16"/>
        </w:rPr>
        <w:t>Componente económico</w:t>
      </w:r>
    </w:p>
    <w:p w:rsidR="007F4470" w:rsidRDefault="007F4470" w:rsidP="007F4470">
      <w:pPr>
        <w:autoSpaceDE w:val="0"/>
        <w:autoSpaceDN w:val="0"/>
        <w:adjustRightInd w:val="0"/>
        <w:jc w:val="both"/>
        <w:rPr>
          <w:rFonts w:ascii="Tahoma" w:hAnsi="Tahoma" w:cs="Tahoma"/>
          <w:b/>
          <w:color w:val="FF0000"/>
          <w:sz w:val="22"/>
          <w:szCs w:val="22"/>
          <w:u w:val="single"/>
        </w:rPr>
      </w:pPr>
    </w:p>
    <w:p w:rsidR="004E3401" w:rsidRPr="00474166" w:rsidRDefault="004E3401" w:rsidP="004E3401">
      <w:pPr>
        <w:autoSpaceDE w:val="0"/>
        <w:autoSpaceDN w:val="0"/>
        <w:adjustRightInd w:val="0"/>
        <w:jc w:val="both"/>
        <w:rPr>
          <w:rFonts w:ascii="Tahoma" w:hAnsi="Tahoma" w:cs="Tahoma"/>
          <w:b/>
          <w:sz w:val="22"/>
          <w:szCs w:val="22"/>
          <w:u w:val="single"/>
        </w:rPr>
      </w:pPr>
      <w:r w:rsidRPr="00474166">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474166" w:rsidRPr="005B6751" w:rsidRDefault="00474166" w:rsidP="0068302F">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 xml:space="preserve">Año 1:  Socialización </w:t>
      </w:r>
      <w:r>
        <w:rPr>
          <w:rFonts w:ascii="Tahoma" w:hAnsi="Tahoma" w:cs="Tahoma"/>
          <w:sz w:val="22"/>
          <w:szCs w:val="22"/>
          <w:lang w:eastAsia="es-CO"/>
        </w:rPr>
        <w:t>del proyecto a</w:t>
      </w:r>
      <w:r w:rsidRPr="001444D9">
        <w:rPr>
          <w:rFonts w:ascii="Tahoma" w:hAnsi="Tahoma" w:cs="Tahoma"/>
          <w:sz w:val="22"/>
          <w:szCs w:val="22"/>
          <w:lang w:eastAsia="es-CO"/>
        </w:rPr>
        <w:t xml:space="preserve"> productores agropecuarios;</w:t>
      </w:r>
      <w:r>
        <w:rPr>
          <w:rFonts w:ascii="Tahoma" w:hAnsi="Tahoma" w:cs="Tahoma"/>
          <w:sz w:val="22"/>
          <w:szCs w:val="22"/>
          <w:lang w:eastAsia="es-CO"/>
        </w:rPr>
        <w:t xml:space="preserve"> </w:t>
      </w:r>
      <w:r w:rsidRPr="00871271">
        <w:rPr>
          <w:rFonts w:ascii="Tahoma" w:hAnsi="Tahoma" w:cs="Tahoma"/>
          <w:sz w:val="22"/>
          <w:szCs w:val="22"/>
          <w:lang w:eastAsia="es-CO"/>
        </w:rPr>
        <w:t>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6</w:t>
      </w:r>
      <w:r w:rsidRPr="00871271">
        <w:rPr>
          <w:rFonts w:ascii="Tahoma" w:hAnsi="Tahoma" w:cs="Tahoma"/>
          <w:sz w:val="22"/>
          <w:szCs w:val="22"/>
          <w:lang w:eastAsia="es-CO"/>
        </w:rPr>
        <w:t xml:space="preserve"> </w:t>
      </w:r>
      <w:r>
        <w:rPr>
          <w:rFonts w:ascii="Tahoma" w:hAnsi="Tahoma" w:cs="Tahoma"/>
          <w:sz w:val="22"/>
          <w:szCs w:val="22"/>
          <w:lang w:eastAsia="es-CO"/>
        </w:rPr>
        <w:t>Hacia una Producción Amigable con el Medio Ambiente</w:t>
      </w:r>
      <w:r w:rsidRPr="001444D9">
        <w:rPr>
          <w:rFonts w:ascii="Tahoma" w:hAnsi="Tahoma" w:cs="Tahoma"/>
          <w:sz w:val="22"/>
          <w:szCs w:val="22"/>
          <w:lang w:eastAsia="es-CO"/>
        </w:rPr>
        <w:t>; Gestión de alianzas con la Corporación Autónoma Regional de Cundinamarca – CAR para la ejecución de programas formación en Producción Más Limpia y Negocios Verdes</w:t>
      </w:r>
    </w:p>
    <w:p w:rsidR="00474166" w:rsidRPr="001444D9" w:rsidRDefault="00474166" w:rsidP="00474166">
      <w:pPr>
        <w:autoSpaceDE w:val="0"/>
        <w:autoSpaceDN w:val="0"/>
        <w:adjustRightInd w:val="0"/>
        <w:ind w:left="360"/>
        <w:jc w:val="both"/>
        <w:rPr>
          <w:rFonts w:ascii="Tahoma" w:hAnsi="Tahoma" w:cs="Tahoma"/>
          <w:sz w:val="22"/>
          <w:szCs w:val="22"/>
          <w:lang w:eastAsia="es-CO"/>
        </w:rPr>
      </w:pPr>
    </w:p>
    <w:p w:rsidR="00474166" w:rsidRPr="005B6751" w:rsidRDefault="00474166" w:rsidP="0068302F">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5B6751">
        <w:rPr>
          <w:rFonts w:ascii="Tahoma" w:hAnsi="Tahoma" w:cs="Tahoma"/>
          <w:color w:val="FF0000"/>
          <w:sz w:val="22"/>
          <w:szCs w:val="22"/>
          <w:lang w:eastAsia="es-CO"/>
        </w:rPr>
        <w:t xml:space="preserve"> </w:t>
      </w:r>
      <w:r>
        <w:rPr>
          <w:rFonts w:ascii="Tahoma" w:hAnsi="Tahoma" w:cs="Tahoma"/>
          <w:sz w:val="22"/>
          <w:szCs w:val="22"/>
          <w:lang w:eastAsia="es-CO"/>
        </w:rPr>
        <w:t>6</w:t>
      </w:r>
      <w:r w:rsidRPr="00871271">
        <w:rPr>
          <w:rFonts w:ascii="Tahoma" w:hAnsi="Tahoma" w:cs="Tahoma"/>
          <w:sz w:val="22"/>
          <w:szCs w:val="22"/>
          <w:lang w:eastAsia="es-CO"/>
        </w:rPr>
        <w:t xml:space="preserve"> </w:t>
      </w:r>
      <w:r>
        <w:rPr>
          <w:rFonts w:ascii="Tahoma" w:hAnsi="Tahoma" w:cs="Tahoma"/>
          <w:sz w:val="22"/>
          <w:szCs w:val="22"/>
          <w:lang w:eastAsia="es-CO"/>
        </w:rPr>
        <w:t>Hacia una Producción Amigable con el Medio Ambiente</w:t>
      </w:r>
    </w:p>
    <w:p w:rsidR="00474166" w:rsidRPr="001444D9" w:rsidRDefault="00474166" w:rsidP="00474166">
      <w:pPr>
        <w:autoSpaceDE w:val="0"/>
        <w:autoSpaceDN w:val="0"/>
        <w:adjustRightInd w:val="0"/>
        <w:jc w:val="both"/>
        <w:rPr>
          <w:rFonts w:ascii="Tahoma" w:hAnsi="Tahoma" w:cs="Tahoma"/>
          <w:sz w:val="22"/>
          <w:szCs w:val="22"/>
          <w:lang w:eastAsia="es-CO"/>
        </w:rPr>
      </w:pPr>
    </w:p>
    <w:p w:rsidR="00474166" w:rsidRDefault="00474166" w:rsidP="0068302F">
      <w:pPr>
        <w:numPr>
          <w:ilvl w:val="0"/>
          <w:numId w:val="6"/>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9E08EE" w:rsidRDefault="009E08EE" w:rsidP="009E08EE">
      <w:pPr>
        <w:pStyle w:val="Prrafodelista"/>
        <w:rPr>
          <w:rFonts w:ascii="Tahoma" w:hAnsi="Tahoma" w:cs="Tahoma"/>
          <w:lang w:eastAsia="es-CO"/>
        </w:rPr>
      </w:pPr>
    </w:p>
    <w:p w:rsidR="009E08EE" w:rsidRPr="001444D9" w:rsidRDefault="009E08EE" w:rsidP="009E08EE">
      <w:pPr>
        <w:autoSpaceDE w:val="0"/>
        <w:autoSpaceDN w:val="0"/>
        <w:adjustRightInd w:val="0"/>
        <w:ind w:left="360"/>
        <w:jc w:val="both"/>
        <w:rPr>
          <w:rFonts w:ascii="Tahoma" w:hAnsi="Tahoma" w:cs="Tahoma"/>
          <w:sz w:val="22"/>
          <w:szCs w:val="22"/>
          <w:lang w:eastAsia="es-CO"/>
        </w:rPr>
      </w:pPr>
    </w:p>
    <w:p w:rsidR="004E3401" w:rsidRPr="001B7985" w:rsidRDefault="00FA0A30" w:rsidP="004E3401">
      <w:pPr>
        <w:pStyle w:val="Ttulo1"/>
        <w:numPr>
          <w:ilvl w:val="0"/>
          <w:numId w:val="0"/>
        </w:numPr>
        <w:ind w:left="432"/>
        <w:jc w:val="left"/>
        <w:rPr>
          <w:rFonts w:ascii="Tahoma" w:hAnsi="Tahoma" w:cs="Tahoma"/>
          <w:color w:val="auto"/>
          <w:sz w:val="22"/>
          <w:szCs w:val="22"/>
          <w:lang w:val="es-CO"/>
        </w:rPr>
      </w:pPr>
      <w:bookmarkStart w:id="203" w:name="_Toc30180814"/>
      <w:r>
        <w:rPr>
          <w:rFonts w:ascii="Tahoma" w:hAnsi="Tahoma" w:cs="Tahoma"/>
          <w:color w:val="auto"/>
          <w:sz w:val="22"/>
          <w:szCs w:val="22"/>
          <w:lang w:val="es-CO"/>
        </w:rPr>
        <w:lastRenderedPageBreak/>
        <w:t>PROYECTO 7</w:t>
      </w:r>
      <w:r w:rsidR="004E3401" w:rsidRPr="001B7985">
        <w:rPr>
          <w:rFonts w:ascii="Tahoma" w:hAnsi="Tahoma" w:cs="Tahoma"/>
          <w:color w:val="auto"/>
          <w:sz w:val="22"/>
          <w:szCs w:val="22"/>
          <w:lang w:val="es-CO"/>
        </w:rPr>
        <w:t xml:space="preserve">. </w:t>
      </w:r>
      <w:r w:rsidR="00CC66E3" w:rsidRPr="00CC66E3">
        <w:rPr>
          <w:rFonts w:ascii="Tahoma" w:hAnsi="Tahoma" w:cs="Tahoma"/>
          <w:color w:val="auto"/>
          <w:sz w:val="22"/>
          <w:szCs w:val="22"/>
          <w:lang w:val="es-CO"/>
        </w:rPr>
        <w:t>COMUNIDAD Y TERRITORIO</w:t>
      </w:r>
      <w:bookmarkEnd w:id="203"/>
    </w:p>
    <w:p w:rsidR="004E3401" w:rsidRDefault="004E3401" w:rsidP="004E3401">
      <w:pPr>
        <w:autoSpaceDE w:val="0"/>
        <w:autoSpaceDN w:val="0"/>
        <w:adjustRightInd w:val="0"/>
        <w:jc w:val="both"/>
        <w:rPr>
          <w:rFonts w:ascii="Tahoma" w:hAnsi="Tahoma" w:cs="Tahoma"/>
          <w:b/>
          <w:sz w:val="22"/>
          <w:szCs w:val="22"/>
          <w:u w:val="single"/>
        </w:rPr>
      </w:pPr>
    </w:p>
    <w:p w:rsidR="00FA0A30" w:rsidRPr="00246148" w:rsidRDefault="00FA0A30" w:rsidP="00FA0A30">
      <w:pPr>
        <w:autoSpaceDE w:val="0"/>
        <w:autoSpaceDN w:val="0"/>
        <w:adjustRightInd w:val="0"/>
        <w:jc w:val="both"/>
        <w:rPr>
          <w:rFonts w:ascii="Tahoma" w:hAnsi="Tahoma" w:cs="Tahoma"/>
          <w:b/>
          <w:sz w:val="22"/>
          <w:szCs w:val="22"/>
          <w:u w:val="single"/>
        </w:rPr>
      </w:pPr>
      <w:r w:rsidRPr="00246148">
        <w:rPr>
          <w:rFonts w:ascii="Tahoma" w:hAnsi="Tahoma" w:cs="Tahoma"/>
          <w:b/>
          <w:sz w:val="22"/>
          <w:szCs w:val="22"/>
          <w:u w:val="single"/>
        </w:rPr>
        <w:t xml:space="preserve">Objetivo </w:t>
      </w:r>
    </w:p>
    <w:p w:rsidR="00FA0A30" w:rsidRPr="00246148" w:rsidRDefault="00FA0A30" w:rsidP="00FA0A30">
      <w:pPr>
        <w:autoSpaceDE w:val="0"/>
        <w:autoSpaceDN w:val="0"/>
        <w:adjustRightInd w:val="0"/>
        <w:jc w:val="both"/>
        <w:rPr>
          <w:rFonts w:ascii="Tahoma" w:hAnsi="Tahoma" w:cs="Tahoma"/>
          <w:sz w:val="22"/>
          <w:szCs w:val="22"/>
          <w:lang w:eastAsia="es-CO"/>
        </w:rPr>
      </w:pPr>
    </w:p>
    <w:p w:rsidR="00FA0A30" w:rsidRPr="00246148" w:rsidRDefault="00246148" w:rsidP="00FA0A30">
      <w:pPr>
        <w:autoSpaceDE w:val="0"/>
        <w:autoSpaceDN w:val="0"/>
        <w:adjustRightInd w:val="0"/>
        <w:jc w:val="both"/>
        <w:rPr>
          <w:rFonts w:ascii="Tahoma" w:hAnsi="Tahoma" w:cs="Tahoma"/>
          <w:sz w:val="22"/>
          <w:szCs w:val="22"/>
          <w:lang w:eastAsia="es-CO"/>
        </w:rPr>
      </w:pPr>
      <w:r w:rsidRPr="00246148">
        <w:rPr>
          <w:rFonts w:ascii="Tahoma" w:hAnsi="Tahoma" w:cs="Tahoma"/>
          <w:sz w:val="22"/>
          <w:szCs w:val="22"/>
          <w:lang w:eastAsia="es-CO"/>
        </w:rPr>
        <w:t>Articular la participación ciudadana c</w:t>
      </w:r>
      <w:r w:rsidR="00D508E6">
        <w:rPr>
          <w:rFonts w:ascii="Tahoma" w:hAnsi="Tahoma" w:cs="Tahoma"/>
          <w:sz w:val="22"/>
          <w:szCs w:val="22"/>
          <w:lang w:eastAsia="es-CO"/>
        </w:rPr>
        <w:t>on la</w:t>
      </w:r>
      <w:r w:rsidRPr="00246148">
        <w:rPr>
          <w:rFonts w:ascii="Tahoma" w:hAnsi="Tahoma" w:cs="Tahoma"/>
          <w:sz w:val="22"/>
          <w:szCs w:val="22"/>
          <w:lang w:eastAsia="es-CO"/>
        </w:rPr>
        <w:t xml:space="preserve"> gestión ambiental del municipio </w:t>
      </w:r>
    </w:p>
    <w:p w:rsidR="00FA0A30" w:rsidRDefault="00FA0A30"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CC66E3" w:rsidRDefault="00CC66E3" w:rsidP="004E3401">
      <w:pPr>
        <w:autoSpaceDE w:val="0"/>
        <w:autoSpaceDN w:val="0"/>
        <w:adjustRightInd w:val="0"/>
        <w:jc w:val="both"/>
        <w:rPr>
          <w:rFonts w:ascii="Tahoma" w:hAnsi="Tahoma" w:cs="Tahoma"/>
          <w:sz w:val="22"/>
          <w:szCs w:val="22"/>
          <w:lang w:val="es-ES_tradnl" w:eastAsia="es-CO"/>
        </w:rPr>
      </w:pPr>
      <w:r w:rsidRPr="00CC66E3">
        <w:rPr>
          <w:rFonts w:ascii="Tahoma" w:hAnsi="Tahoma" w:cs="Tahoma"/>
          <w:sz w:val="22"/>
          <w:szCs w:val="22"/>
          <w:lang w:val="es-ES_tradnl" w:eastAsia="es-CO"/>
        </w:rPr>
        <w:t>Consolidar por lo menos cuatro (4) organizaciones representativas de la comunidad</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152B9E" w:rsidRDefault="00152B9E" w:rsidP="004E3401">
      <w:pPr>
        <w:autoSpaceDE w:val="0"/>
        <w:autoSpaceDN w:val="0"/>
        <w:adjustRightInd w:val="0"/>
        <w:jc w:val="both"/>
        <w:rPr>
          <w:rFonts w:ascii="Tahoma" w:hAnsi="Tahoma" w:cs="Tahoma"/>
          <w:sz w:val="22"/>
          <w:szCs w:val="22"/>
          <w:lang w:val="es-ES_tradnl" w:eastAsia="es-CO"/>
        </w:rPr>
      </w:pPr>
      <w:r w:rsidRPr="00152B9E">
        <w:rPr>
          <w:rFonts w:ascii="Tahoma" w:hAnsi="Tahoma" w:cs="Tahoma"/>
          <w:sz w:val="22"/>
          <w:szCs w:val="22"/>
          <w:lang w:val="es-ES_tradnl" w:eastAsia="es-CO"/>
        </w:rPr>
        <w:t>Fundamentar las bases de la participación comunitaria en torno a la gestión ambiental del municipio</w:t>
      </w:r>
      <w:r>
        <w:rPr>
          <w:rFonts w:ascii="Tahoma" w:hAnsi="Tahoma" w:cs="Tahoma"/>
          <w:sz w:val="22"/>
          <w:szCs w:val="22"/>
          <w:lang w:val="es-ES_tradnl" w:eastAsia="es-CO"/>
        </w:rPr>
        <w:t>.</w:t>
      </w:r>
    </w:p>
    <w:p w:rsidR="00152B9E" w:rsidRDefault="00152B9E" w:rsidP="004E3401">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373"/>
        <w:gridCol w:w="1213"/>
        <w:gridCol w:w="1162"/>
        <w:gridCol w:w="452"/>
        <w:gridCol w:w="452"/>
        <w:gridCol w:w="452"/>
        <w:gridCol w:w="452"/>
        <w:gridCol w:w="1130"/>
        <w:gridCol w:w="1226"/>
        <w:gridCol w:w="916"/>
      </w:tblGrid>
      <w:tr w:rsidR="00152B9E" w:rsidRPr="00E64348" w:rsidTr="00180965">
        <w:trPr>
          <w:trHeight w:val="43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152B9E" w:rsidRPr="00E64348" w:rsidRDefault="00152B9E"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center"/>
              <w:rPr>
                <w:rFonts w:ascii="Arial" w:hAnsi="Arial" w:cs="Arial"/>
                <w:b/>
                <w:bCs/>
                <w:sz w:val="14"/>
                <w:szCs w:val="14"/>
                <w:lang w:eastAsia="es-CO"/>
              </w:rPr>
            </w:pPr>
            <w:r w:rsidRPr="00E64348">
              <w:rPr>
                <w:rFonts w:ascii="Arial" w:hAnsi="Arial" w:cs="Arial"/>
                <w:b/>
                <w:bCs/>
                <w:sz w:val="14"/>
                <w:szCs w:val="14"/>
                <w:lang w:eastAsia="es-CO"/>
              </w:rPr>
              <w:t>ENTIDAD QUE PUEDE APOYAR LAS ACCIONES</w:t>
            </w:r>
          </w:p>
        </w:tc>
      </w:tr>
      <w:tr w:rsidR="00152B9E" w:rsidRPr="00E64348" w:rsidTr="00180965">
        <w:trPr>
          <w:trHeight w:val="40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152B9E" w:rsidRPr="00E64348" w:rsidRDefault="00152B9E"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152B9E" w:rsidRPr="00E64348" w:rsidRDefault="00152B9E"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152B9E" w:rsidRPr="00E64348" w:rsidRDefault="00152B9E"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152B9E" w:rsidRPr="00E64348" w:rsidRDefault="00152B9E"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rPr>
                <w:rFonts w:ascii="Arial" w:hAnsi="Arial" w:cs="Arial"/>
                <w:b/>
                <w:bCs/>
                <w:sz w:val="14"/>
                <w:szCs w:val="14"/>
                <w:lang w:eastAsia="es-CO"/>
              </w:rPr>
            </w:pPr>
          </w:p>
        </w:tc>
      </w:tr>
      <w:tr w:rsidR="00152B9E" w:rsidRPr="00E64348" w:rsidTr="00180965">
        <w:trPr>
          <w:trHeight w:val="18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B9E" w:rsidRDefault="00152B9E" w:rsidP="00180965">
            <w:pPr>
              <w:jc w:val="both"/>
              <w:rPr>
                <w:rFonts w:ascii="Arial" w:hAnsi="Arial" w:cs="Arial"/>
                <w:sz w:val="14"/>
                <w:szCs w:val="14"/>
                <w:lang w:eastAsia="es-CO"/>
              </w:rPr>
            </w:pPr>
            <w:r w:rsidRPr="00E64348">
              <w:rPr>
                <w:rFonts w:ascii="Arial" w:hAnsi="Arial" w:cs="Arial"/>
                <w:sz w:val="14"/>
                <w:szCs w:val="14"/>
                <w:lang w:eastAsia="es-CO"/>
              </w:rPr>
              <w:t>Apoyo al fortalecimiento de la gestión participativa, de vigilancia y control de las organizaciones sociales presentes en el municipio por medio de capacitaciones y espacios de participación</w:t>
            </w:r>
          </w:p>
          <w:p w:rsidR="009E08EE" w:rsidRPr="00E64348" w:rsidRDefault="009E08EE" w:rsidP="00180965">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52B9E" w:rsidRPr="00E64348" w:rsidRDefault="00152B9E" w:rsidP="00180965">
            <w:pPr>
              <w:jc w:val="both"/>
              <w:rPr>
                <w:rFonts w:ascii="Arial" w:hAnsi="Arial" w:cs="Arial"/>
                <w:sz w:val="14"/>
                <w:szCs w:val="14"/>
                <w:lang w:eastAsia="es-CO"/>
              </w:rPr>
            </w:pPr>
            <w:r w:rsidRPr="00E64348">
              <w:rPr>
                <w:rFonts w:ascii="Arial" w:hAnsi="Arial" w:cs="Arial"/>
                <w:sz w:val="14"/>
                <w:szCs w:val="14"/>
                <w:lang w:eastAsia="es-CO"/>
              </w:rPr>
              <w:t>zona urbana, zona rural, veredas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Consolidar por lo menos cuatro (4) organizaciones representativas de la comunidad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r w:rsidRPr="00E64348">
              <w:rPr>
                <w:rFonts w:ascii="Arial" w:hAnsi="Arial" w:cs="Arial"/>
                <w:sz w:val="14"/>
                <w:szCs w:val="14"/>
                <w:lang w:eastAsia="es-CO"/>
              </w:rPr>
              <w:t>(Número de asociados vinculados en los procesos de formación en trámites, legalidad y gestión ambiental / Número de asociados proyectados en los procesos de formación en trámites, legalidad y gestión ambiental)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Alcaldía</w:t>
            </w:r>
            <w:r w:rsidRPr="00E64348">
              <w:rPr>
                <w:rFonts w:ascii="Arial" w:hAnsi="Arial" w:cs="Arial"/>
                <w:sz w:val="14"/>
                <w:szCs w:val="14"/>
                <w:lang w:eastAsia="es-CO"/>
              </w:rPr>
              <w:br/>
            </w:r>
            <w:r w:rsidRPr="00E64348">
              <w:rPr>
                <w:rFonts w:ascii="Arial" w:hAnsi="Arial" w:cs="Arial"/>
                <w:sz w:val="14"/>
                <w:szCs w:val="14"/>
                <w:lang w:eastAsia="es-CO"/>
              </w:rPr>
              <w:br/>
              <w:t>SECRETARIA DE GOBIERNO</w:t>
            </w:r>
            <w:r w:rsidRPr="00E64348">
              <w:rPr>
                <w:rFonts w:ascii="Arial" w:hAnsi="Arial" w:cs="Arial"/>
                <w:sz w:val="14"/>
                <w:szCs w:val="14"/>
                <w:lang w:eastAsia="es-CO"/>
              </w:rPr>
              <w:br/>
            </w:r>
            <w:r w:rsidRPr="00E64348">
              <w:rPr>
                <w:rFonts w:ascii="Arial" w:hAnsi="Arial" w:cs="Arial"/>
                <w:sz w:val="14"/>
                <w:szCs w:val="14"/>
                <w:lang w:eastAsia="es-CO"/>
              </w:rPr>
              <w:br/>
              <w:t>JAC</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jc w:val="center"/>
              <w:rPr>
                <w:rFonts w:ascii="Arial" w:hAnsi="Arial" w:cs="Arial"/>
                <w:sz w:val="14"/>
                <w:szCs w:val="14"/>
                <w:lang w:eastAsia="es-CO"/>
              </w:rPr>
            </w:pPr>
            <w:r w:rsidRPr="00E64348">
              <w:rPr>
                <w:rFonts w:ascii="Arial" w:hAnsi="Arial" w:cs="Arial"/>
                <w:sz w:val="14"/>
                <w:szCs w:val="14"/>
                <w:lang w:eastAsia="es-CO"/>
              </w:rPr>
              <w:t>CAR</w:t>
            </w:r>
            <w:r w:rsidRPr="00E64348">
              <w:rPr>
                <w:rFonts w:ascii="Arial" w:hAnsi="Arial" w:cs="Arial"/>
                <w:sz w:val="14"/>
                <w:szCs w:val="14"/>
                <w:lang w:eastAsia="es-CO"/>
              </w:rPr>
              <w:br/>
            </w:r>
            <w:r w:rsidRPr="00E64348">
              <w:rPr>
                <w:rFonts w:ascii="Arial" w:hAnsi="Arial" w:cs="Arial"/>
                <w:sz w:val="14"/>
                <w:szCs w:val="14"/>
                <w:lang w:eastAsia="es-CO"/>
              </w:rPr>
              <w:br/>
              <w:t>IDACO</w:t>
            </w:r>
          </w:p>
        </w:tc>
      </w:tr>
      <w:tr w:rsidR="00152B9E" w:rsidRPr="00E64348" w:rsidTr="00180965">
        <w:trPr>
          <w:trHeight w:val="16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B9E" w:rsidRPr="00E64348" w:rsidRDefault="00152B9E" w:rsidP="00180965">
            <w:pPr>
              <w:jc w:val="both"/>
              <w:rPr>
                <w:rFonts w:ascii="Arial" w:hAnsi="Arial" w:cs="Arial"/>
                <w:sz w:val="14"/>
                <w:szCs w:val="14"/>
                <w:lang w:eastAsia="es-CO"/>
              </w:rPr>
            </w:pPr>
            <w:r w:rsidRPr="00E64348">
              <w:rPr>
                <w:rFonts w:ascii="Arial" w:hAnsi="Arial" w:cs="Arial"/>
                <w:sz w:val="14"/>
                <w:szCs w:val="14"/>
                <w:lang w:eastAsia="es-CO"/>
              </w:rPr>
              <w:t>Impulso y acompañamiento a la implementación de un (1) programa de convivencia y cultura ciudadana con el apoyo de JAC y las organizaciones de carácter social</w:t>
            </w:r>
          </w:p>
        </w:tc>
        <w:tc>
          <w:tcPr>
            <w:tcW w:w="0" w:type="auto"/>
            <w:tcBorders>
              <w:top w:val="nil"/>
              <w:left w:val="nil"/>
              <w:bottom w:val="single" w:sz="4" w:space="0" w:color="auto"/>
              <w:right w:val="single" w:sz="4" w:space="0" w:color="auto"/>
            </w:tcBorders>
            <w:shd w:val="clear" w:color="auto" w:fill="auto"/>
            <w:vAlign w:val="center"/>
            <w:hideMark/>
          </w:tcPr>
          <w:p w:rsidR="00152B9E" w:rsidRPr="00E64348" w:rsidRDefault="00152B9E" w:rsidP="00180965">
            <w:pPr>
              <w:jc w:val="both"/>
              <w:rPr>
                <w:rFonts w:ascii="Arial" w:hAnsi="Arial" w:cs="Arial"/>
                <w:sz w:val="14"/>
                <w:szCs w:val="14"/>
                <w:lang w:eastAsia="es-CO"/>
              </w:rPr>
            </w:pPr>
            <w:r w:rsidRPr="00E64348">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52B9E" w:rsidRPr="00E64348" w:rsidRDefault="00152B9E" w:rsidP="00180965">
            <w:pPr>
              <w:rPr>
                <w:rFonts w:ascii="Arial" w:hAnsi="Arial" w:cs="Arial"/>
                <w:sz w:val="14"/>
                <w:szCs w:val="14"/>
                <w:lang w:eastAsia="es-CO"/>
              </w:rPr>
            </w:pPr>
          </w:p>
        </w:tc>
      </w:tr>
    </w:tbl>
    <w:p w:rsidR="00FA0A30" w:rsidRDefault="00FA0A30" w:rsidP="00FA0A30">
      <w:pPr>
        <w:jc w:val="center"/>
        <w:rPr>
          <w:rFonts w:ascii="Tahoma" w:hAnsi="Tahoma" w:cs="Tahoma"/>
          <w:b/>
          <w:sz w:val="16"/>
          <w:szCs w:val="16"/>
        </w:rPr>
      </w:pPr>
    </w:p>
    <w:p w:rsidR="00152B9E" w:rsidRPr="00FA0A30" w:rsidRDefault="00FA0A30" w:rsidP="00FA0A30">
      <w:pPr>
        <w:jc w:val="center"/>
        <w:rPr>
          <w:rFonts w:ascii="Tahoma" w:hAnsi="Tahoma" w:cs="Tahoma"/>
          <w:b/>
          <w:sz w:val="16"/>
          <w:szCs w:val="16"/>
        </w:rPr>
      </w:pPr>
      <w:r w:rsidRPr="00FA0A30">
        <w:rPr>
          <w:rFonts w:ascii="Tahoma" w:hAnsi="Tahoma" w:cs="Tahoma"/>
          <w:b/>
          <w:sz w:val="16"/>
          <w:szCs w:val="16"/>
        </w:rPr>
        <w:t>PROYECTO 7</w:t>
      </w:r>
      <w:r w:rsidR="00152B9E" w:rsidRPr="00FA0A30">
        <w:rPr>
          <w:rFonts w:ascii="Tahoma" w:hAnsi="Tahoma" w:cs="Tahoma"/>
          <w:b/>
          <w:sz w:val="16"/>
          <w:szCs w:val="16"/>
        </w:rPr>
        <w:t>. COMUNIDAD Y TERRITORIO</w:t>
      </w:r>
    </w:p>
    <w:p w:rsidR="00152B9E" w:rsidRPr="00FA0A30" w:rsidRDefault="00152B9E" w:rsidP="00FA0A30">
      <w:pPr>
        <w:jc w:val="center"/>
        <w:rPr>
          <w:rFonts w:ascii="Tahoma" w:hAnsi="Tahoma" w:cs="Tahoma"/>
          <w:sz w:val="16"/>
          <w:szCs w:val="16"/>
        </w:rPr>
      </w:pPr>
      <w:r w:rsidRPr="00FA0A30">
        <w:rPr>
          <w:rFonts w:ascii="Tahoma" w:hAnsi="Tahoma" w:cs="Tahoma"/>
          <w:sz w:val="16"/>
          <w:szCs w:val="16"/>
        </w:rPr>
        <w:t>Componente metodológico</w:t>
      </w:r>
    </w:p>
    <w:p w:rsidR="00152B9E" w:rsidRDefault="00152B9E" w:rsidP="004E3401">
      <w:pPr>
        <w:autoSpaceDE w:val="0"/>
        <w:autoSpaceDN w:val="0"/>
        <w:adjustRightInd w:val="0"/>
        <w:jc w:val="both"/>
        <w:rPr>
          <w:rFonts w:ascii="Tahoma" w:hAnsi="Tahoma" w:cs="Tahoma"/>
          <w:sz w:val="22"/>
          <w:szCs w:val="22"/>
          <w:lang w:val="es-ES_tradnl" w:eastAsia="es-CO"/>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1202"/>
        <w:gridCol w:w="1113"/>
        <w:gridCol w:w="452"/>
        <w:gridCol w:w="452"/>
        <w:gridCol w:w="452"/>
        <w:gridCol w:w="452"/>
        <w:gridCol w:w="648"/>
        <w:gridCol w:w="649"/>
        <w:gridCol w:w="649"/>
        <w:gridCol w:w="649"/>
        <w:gridCol w:w="1200"/>
      </w:tblGrid>
      <w:tr w:rsidR="009D1E7B" w:rsidRPr="00E64348" w:rsidTr="00180965">
        <w:trPr>
          <w:trHeight w:val="261"/>
        </w:trPr>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gridSpan w:val="4"/>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PRESUPUESTO TOTAL</w:t>
            </w:r>
          </w:p>
        </w:tc>
      </w:tr>
      <w:tr w:rsidR="009D1E7B" w:rsidRPr="00E64348" w:rsidTr="00180965">
        <w:trPr>
          <w:trHeight w:val="211"/>
        </w:trPr>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2020</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2021</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2022</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2023</w:t>
            </w: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r>
      <w:tr w:rsidR="009D1E7B" w:rsidRPr="00E64348" w:rsidTr="00180965">
        <w:trPr>
          <w:trHeight w:val="1935"/>
        </w:trPr>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Apoyo al fortalecimiento de la gestión participativa, de vigilancia y control de las organizaciones sociales presentes en el municipio por medio de capacitaciones y espacios de participación</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zona urbana, zona rural, veredas</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Consolidar por lo menos cuatro (4) organizaciones representativas de la comunidad</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1</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100.000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400.000 </w:t>
            </w:r>
          </w:p>
        </w:tc>
      </w:tr>
      <w:tr w:rsidR="009D1E7B" w:rsidRPr="00E64348" w:rsidTr="00180965">
        <w:trPr>
          <w:trHeight w:val="1674"/>
        </w:trPr>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lastRenderedPageBreak/>
              <w:t>Impulso y acompañamiento a la implementación de un (1) programa de convivencia y cultura ciudadana con el apoyo de JAC y las organizaciones de carácter social</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zona urbana, zona rural, veredas</w:t>
            </w: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350.000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350.000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350.000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350.000 </w:t>
            </w:r>
          </w:p>
        </w:tc>
        <w:tc>
          <w:tcPr>
            <w:tcW w:w="0" w:type="auto"/>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1.400.000 </w:t>
            </w:r>
          </w:p>
        </w:tc>
      </w:tr>
    </w:tbl>
    <w:p w:rsidR="00FA0A30" w:rsidRDefault="00FA0A30" w:rsidP="00FA0A30">
      <w:pPr>
        <w:jc w:val="center"/>
        <w:rPr>
          <w:rFonts w:ascii="Tahoma" w:hAnsi="Tahoma" w:cs="Tahoma"/>
          <w:b/>
          <w:sz w:val="16"/>
          <w:szCs w:val="16"/>
        </w:rPr>
      </w:pPr>
    </w:p>
    <w:p w:rsidR="009D1E7B" w:rsidRPr="00FA0A30" w:rsidRDefault="009D1E7B" w:rsidP="00FA0A30">
      <w:pPr>
        <w:jc w:val="center"/>
        <w:rPr>
          <w:rFonts w:ascii="Tahoma" w:hAnsi="Tahoma" w:cs="Tahoma"/>
          <w:b/>
          <w:sz w:val="16"/>
          <w:szCs w:val="16"/>
        </w:rPr>
      </w:pPr>
      <w:r w:rsidRPr="00FA0A30">
        <w:rPr>
          <w:rFonts w:ascii="Tahoma" w:hAnsi="Tahoma" w:cs="Tahoma"/>
          <w:b/>
          <w:sz w:val="16"/>
          <w:szCs w:val="16"/>
        </w:rPr>
        <w:t xml:space="preserve">PROYECTO </w:t>
      </w:r>
      <w:r w:rsidR="00FA0A30" w:rsidRPr="00FA0A30">
        <w:rPr>
          <w:rFonts w:ascii="Tahoma" w:hAnsi="Tahoma" w:cs="Tahoma"/>
          <w:b/>
          <w:sz w:val="16"/>
          <w:szCs w:val="16"/>
        </w:rPr>
        <w:t>7</w:t>
      </w:r>
      <w:r w:rsidRPr="00FA0A30">
        <w:rPr>
          <w:rFonts w:ascii="Tahoma" w:hAnsi="Tahoma" w:cs="Tahoma"/>
          <w:b/>
          <w:sz w:val="16"/>
          <w:szCs w:val="16"/>
        </w:rPr>
        <w:t>. COMUNIDAD Y TERRITORIO</w:t>
      </w:r>
    </w:p>
    <w:p w:rsidR="00152B9E" w:rsidRPr="00FA0A30" w:rsidRDefault="009D1E7B" w:rsidP="00FA0A30">
      <w:pPr>
        <w:jc w:val="center"/>
        <w:rPr>
          <w:rFonts w:ascii="Tahoma" w:hAnsi="Tahoma" w:cs="Tahoma"/>
          <w:sz w:val="16"/>
          <w:szCs w:val="16"/>
        </w:rPr>
      </w:pPr>
      <w:r w:rsidRPr="00FA0A30">
        <w:rPr>
          <w:rFonts w:ascii="Tahoma" w:hAnsi="Tahoma" w:cs="Tahoma"/>
          <w:sz w:val="16"/>
          <w:szCs w:val="16"/>
        </w:rPr>
        <w:t>Componente económico</w:t>
      </w:r>
    </w:p>
    <w:p w:rsidR="004E3401" w:rsidRPr="009E08EE" w:rsidRDefault="004E3401" w:rsidP="004E3401">
      <w:pPr>
        <w:autoSpaceDE w:val="0"/>
        <w:autoSpaceDN w:val="0"/>
        <w:adjustRightInd w:val="0"/>
        <w:jc w:val="both"/>
        <w:rPr>
          <w:rFonts w:ascii="Tahoma" w:hAnsi="Tahoma" w:cs="Tahoma"/>
          <w:b/>
          <w:sz w:val="22"/>
          <w:szCs w:val="22"/>
          <w:u w:val="single"/>
        </w:rPr>
      </w:pPr>
      <w:r w:rsidRPr="009E08EE">
        <w:rPr>
          <w:rFonts w:ascii="Tahoma" w:hAnsi="Tahoma" w:cs="Tahoma"/>
          <w:b/>
          <w:sz w:val="22"/>
          <w:szCs w:val="22"/>
          <w:u w:val="single"/>
        </w:rPr>
        <w:t>Etapas</w:t>
      </w:r>
    </w:p>
    <w:p w:rsidR="004E3401" w:rsidRDefault="004E3401" w:rsidP="004E3401">
      <w:pPr>
        <w:autoSpaceDE w:val="0"/>
        <w:autoSpaceDN w:val="0"/>
        <w:adjustRightInd w:val="0"/>
        <w:jc w:val="both"/>
        <w:rPr>
          <w:rFonts w:ascii="Tahoma" w:hAnsi="Tahoma" w:cs="Tahoma"/>
          <w:color w:val="FF0000"/>
          <w:sz w:val="22"/>
          <w:szCs w:val="22"/>
        </w:rPr>
      </w:pPr>
    </w:p>
    <w:p w:rsidR="004E3401" w:rsidRPr="00E12148" w:rsidRDefault="004E3401" w:rsidP="004E3401">
      <w:pPr>
        <w:autoSpaceDE w:val="0"/>
        <w:autoSpaceDN w:val="0"/>
        <w:adjustRightInd w:val="0"/>
        <w:jc w:val="both"/>
        <w:rPr>
          <w:rFonts w:ascii="Tahoma" w:hAnsi="Tahoma" w:cs="Tahoma"/>
          <w:sz w:val="22"/>
          <w:szCs w:val="22"/>
        </w:rPr>
      </w:pPr>
    </w:p>
    <w:p w:rsidR="009E08EE" w:rsidRPr="00E5355D" w:rsidRDefault="009E08EE"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 xml:space="preserve">Año 1:  Socialización del proyecto a </w:t>
      </w:r>
      <w:r>
        <w:rPr>
          <w:rFonts w:ascii="Tahoma" w:hAnsi="Tahoma" w:cs="Tahoma"/>
          <w:sz w:val="22"/>
          <w:szCs w:val="22"/>
          <w:lang w:eastAsia="es-CO"/>
        </w:rPr>
        <w:t>comunidades;</w:t>
      </w:r>
      <w:r w:rsidRPr="00E5355D">
        <w:rPr>
          <w:rFonts w:ascii="Tahoma" w:hAnsi="Tahoma" w:cs="Tahoma"/>
          <w:sz w:val="22"/>
          <w:szCs w:val="22"/>
          <w:lang w:eastAsia="es-CO"/>
        </w:rPr>
        <w:t xml:space="preserve"> Gestión de alianzas con la Corporación Autónoma Regional de Cundinamarca – CAR para la ejecución de programas </w:t>
      </w:r>
      <w:r>
        <w:rPr>
          <w:rFonts w:ascii="Tahoma" w:hAnsi="Tahoma" w:cs="Tahoma"/>
          <w:sz w:val="22"/>
          <w:szCs w:val="22"/>
          <w:lang w:eastAsia="es-CO"/>
        </w:rPr>
        <w:t xml:space="preserve">de </w:t>
      </w:r>
      <w:r w:rsidRPr="00E5355D">
        <w:rPr>
          <w:rFonts w:ascii="Tahoma" w:hAnsi="Tahoma" w:cs="Tahoma"/>
          <w:sz w:val="22"/>
          <w:szCs w:val="22"/>
          <w:lang w:eastAsia="es-CO"/>
        </w:rPr>
        <w:t xml:space="preserve">formación en </w:t>
      </w:r>
      <w:r>
        <w:rPr>
          <w:rFonts w:ascii="Tahoma" w:hAnsi="Tahoma" w:cs="Tahoma"/>
          <w:sz w:val="22"/>
          <w:szCs w:val="22"/>
          <w:lang w:eastAsia="es-CO"/>
        </w:rPr>
        <w:t>participación comunitaria en torno a la gestión ambiental</w:t>
      </w:r>
    </w:p>
    <w:p w:rsidR="009E08EE" w:rsidRPr="00E5355D" w:rsidRDefault="009E08EE" w:rsidP="009E08EE">
      <w:pPr>
        <w:autoSpaceDE w:val="0"/>
        <w:autoSpaceDN w:val="0"/>
        <w:adjustRightInd w:val="0"/>
        <w:ind w:left="360"/>
        <w:jc w:val="both"/>
        <w:rPr>
          <w:rFonts w:ascii="Tahoma" w:hAnsi="Tahoma" w:cs="Tahoma"/>
          <w:sz w:val="22"/>
          <w:szCs w:val="22"/>
          <w:lang w:eastAsia="es-CO"/>
        </w:rPr>
      </w:pPr>
    </w:p>
    <w:p w:rsidR="009E08EE" w:rsidRDefault="009E08EE"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7 </w:t>
      </w:r>
      <w:r>
        <w:rPr>
          <w:rFonts w:ascii="Tahoma" w:hAnsi="Tahoma" w:cs="Tahoma"/>
          <w:sz w:val="22"/>
          <w:szCs w:val="22"/>
          <w:lang w:eastAsia="es-CO"/>
        </w:rPr>
        <w:t>Comunidad y Territorio</w:t>
      </w:r>
    </w:p>
    <w:p w:rsidR="009E08EE" w:rsidRPr="00E5355D" w:rsidRDefault="009E08EE" w:rsidP="009E08EE">
      <w:pPr>
        <w:autoSpaceDE w:val="0"/>
        <w:autoSpaceDN w:val="0"/>
        <w:adjustRightInd w:val="0"/>
        <w:jc w:val="both"/>
        <w:rPr>
          <w:rFonts w:ascii="Tahoma" w:hAnsi="Tahoma" w:cs="Tahoma"/>
          <w:sz w:val="22"/>
          <w:szCs w:val="22"/>
          <w:lang w:eastAsia="es-CO"/>
        </w:rPr>
      </w:pPr>
    </w:p>
    <w:p w:rsidR="009E08EE" w:rsidRPr="00E5355D" w:rsidRDefault="009E08EE"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4E3401" w:rsidRDefault="004E3401" w:rsidP="00E673E3">
      <w:pPr>
        <w:rPr>
          <w:lang w:val="es-CO" w:eastAsia="en-US"/>
        </w:rPr>
      </w:pPr>
    </w:p>
    <w:p w:rsidR="004E3401" w:rsidRPr="001B7985" w:rsidRDefault="00FA0A30" w:rsidP="004E3401">
      <w:pPr>
        <w:pStyle w:val="Ttulo1"/>
        <w:numPr>
          <w:ilvl w:val="0"/>
          <w:numId w:val="0"/>
        </w:numPr>
        <w:ind w:left="432"/>
        <w:jc w:val="left"/>
        <w:rPr>
          <w:rFonts w:ascii="Tahoma" w:hAnsi="Tahoma" w:cs="Tahoma"/>
          <w:color w:val="auto"/>
          <w:sz w:val="22"/>
          <w:szCs w:val="22"/>
          <w:lang w:val="es-CO"/>
        </w:rPr>
      </w:pPr>
      <w:bookmarkStart w:id="204" w:name="_Toc30180815"/>
      <w:r>
        <w:rPr>
          <w:rFonts w:ascii="Tahoma" w:hAnsi="Tahoma" w:cs="Tahoma"/>
          <w:color w:val="auto"/>
          <w:sz w:val="22"/>
          <w:szCs w:val="22"/>
          <w:lang w:val="es-CO"/>
        </w:rPr>
        <w:t>PROYECTO 8</w:t>
      </w:r>
      <w:r w:rsidR="004E3401" w:rsidRPr="001B7985">
        <w:rPr>
          <w:rFonts w:ascii="Tahoma" w:hAnsi="Tahoma" w:cs="Tahoma"/>
          <w:color w:val="auto"/>
          <w:sz w:val="22"/>
          <w:szCs w:val="22"/>
          <w:lang w:val="es-CO"/>
        </w:rPr>
        <w:t xml:space="preserve">. </w:t>
      </w:r>
      <w:r w:rsidR="009D1E7B" w:rsidRPr="009D1E7B">
        <w:rPr>
          <w:rFonts w:ascii="Tahoma" w:hAnsi="Tahoma" w:cs="Tahoma"/>
          <w:color w:val="auto"/>
          <w:sz w:val="22"/>
          <w:szCs w:val="22"/>
          <w:lang w:val="es-CO"/>
        </w:rPr>
        <w:t>CAMPO VIVO</w:t>
      </w:r>
      <w:bookmarkEnd w:id="204"/>
    </w:p>
    <w:p w:rsidR="004E3401" w:rsidRDefault="004E3401" w:rsidP="004E3401">
      <w:pPr>
        <w:autoSpaceDE w:val="0"/>
        <w:autoSpaceDN w:val="0"/>
        <w:adjustRightInd w:val="0"/>
        <w:jc w:val="both"/>
        <w:rPr>
          <w:rFonts w:ascii="Tahoma" w:hAnsi="Tahoma" w:cs="Tahoma"/>
          <w:b/>
          <w:sz w:val="22"/>
          <w:szCs w:val="22"/>
          <w:u w:val="single"/>
        </w:rPr>
      </w:pPr>
    </w:p>
    <w:p w:rsidR="00FA0A30" w:rsidRPr="002F6116" w:rsidRDefault="00FA0A30" w:rsidP="00FA0A30">
      <w:pPr>
        <w:autoSpaceDE w:val="0"/>
        <w:autoSpaceDN w:val="0"/>
        <w:adjustRightInd w:val="0"/>
        <w:jc w:val="both"/>
        <w:rPr>
          <w:rFonts w:ascii="Tahoma" w:hAnsi="Tahoma" w:cs="Tahoma"/>
          <w:b/>
          <w:sz w:val="22"/>
          <w:szCs w:val="22"/>
          <w:u w:val="single"/>
        </w:rPr>
      </w:pPr>
      <w:r w:rsidRPr="002F6116">
        <w:rPr>
          <w:rFonts w:ascii="Tahoma" w:hAnsi="Tahoma" w:cs="Tahoma"/>
          <w:b/>
          <w:sz w:val="22"/>
          <w:szCs w:val="22"/>
          <w:u w:val="single"/>
        </w:rPr>
        <w:t xml:space="preserve">Objetivo </w:t>
      </w:r>
    </w:p>
    <w:p w:rsidR="00FA0A30" w:rsidRPr="002F6116" w:rsidRDefault="00FA0A30" w:rsidP="00FA0A30">
      <w:pPr>
        <w:autoSpaceDE w:val="0"/>
        <w:autoSpaceDN w:val="0"/>
        <w:adjustRightInd w:val="0"/>
        <w:jc w:val="both"/>
        <w:rPr>
          <w:rFonts w:ascii="Tahoma" w:hAnsi="Tahoma" w:cs="Tahoma"/>
          <w:sz w:val="22"/>
          <w:szCs w:val="22"/>
          <w:lang w:eastAsia="es-CO"/>
        </w:rPr>
      </w:pPr>
    </w:p>
    <w:p w:rsidR="00FA0A30" w:rsidRPr="002F6116" w:rsidRDefault="002F6116" w:rsidP="00FA0A30">
      <w:pPr>
        <w:autoSpaceDE w:val="0"/>
        <w:autoSpaceDN w:val="0"/>
        <w:adjustRightInd w:val="0"/>
        <w:jc w:val="both"/>
        <w:rPr>
          <w:rFonts w:ascii="Tahoma" w:hAnsi="Tahoma" w:cs="Tahoma"/>
          <w:sz w:val="22"/>
          <w:szCs w:val="22"/>
          <w:lang w:eastAsia="es-CO"/>
        </w:rPr>
      </w:pPr>
      <w:r w:rsidRPr="002F6116">
        <w:rPr>
          <w:rFonts w:ascii="Tahoma" w:hAnsi="Tahoma" w:cs="Tahoma"/>
          <w:sz w:val="22"/>
          <w:szCs w:val="22"/>
          <w:lang w:eastAsia="es-CO"/>
        </w:rPr>
        <w:t>Promover la reforestación permanente de especies nativas en el territorio afectado por la deforestación descontrolada</w:t>
      </w:r>
    </w:p>
    <w:p w:rsidR="00FA0A30" w:rsidRDefault="00FA0A30" w:rsidP="004E3401">
      <w:pPr>
        <w:autoSpaceDE w:val="0"/>
        <w:autoSpaceDN w:val="0"/>
        <w:adjustRightInd w:val="0"/>
        <w:jc w:val="both"/>
        <w:rPr>
          <w:rFonts w:ascii="Tahoma" w:hAnsi="Tahoma" w:cs="Tahoma"/>
          <w:b/>
          <w:sz w:val="22"/>
          <w:szCs w:val="22"/>
          <w:u w:val="single"/>
        </w:rPr>
      </w:pPr>
    </w:p>
    <w:p w:rsidR="004E3401" w:rsidRPr="00E33C87" w:rsidRDefault="004E3401" w:rsidP="004E3401">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4E3401" w:rsidRDefault="004E3401" w:rsidP="004E3401">
      <w:pPr>
        <w:autoSpaceDE w:val="0"/>
        <w:autoSpaceDN w:val="0"/>
        <w:adjustRightInd w:val="0"/>
        <w:jc w:val="both"/>
        <w:rPr>
          <w:rFonts w:ascii="Tahoma" w:hAnsi="Tahoma" w:cs="Tahoma"/>
          <w:sz w:val="22"/>
          <w:szCs w:val="22"/>
          <w:lang w:val="es-ES_tradnl" w:eastAsia="es-CO"/>
        </w:rPr>
      </w:pPr>
    </w:p>
    <w:p w:rsidR="009D1E7B" w:rsidRDefault="009D1E7B" w:rsidP="004E3401">
      <w:pPr>
        <w:autoSpaceDE w:val="0"/>
        <w:autoSpaceDN w:val="0"/>
        <w:adjustRightInd w:val="0"/>
        <w:jc w:val="both"/>
        <w:rPr>
          <w:rFonts w:ascii="Tahoma" w:hAnsi="Tahoma" w:cs="Tahoma"/>
          <w:sz w:val="22"/>
          <w:szCs w:val="22"/>
          <w:lang w:val="es-ES_tradnl" w:eastAsia="es-CO"/>
        </w:rPr>
      </w:pPr>
      <w:r w:rsidRPr="009D1E7B">
        <w:rPr>
          <w:rFonts w:ascii="Tahoma" w:hAnsi="Tahoma" w:cs="Tahoma"/>
          <w:sz w:val="22"/>
          <w:szCs w:val="22"/>
          <w:lang w:val="es-ES_tradnl" w:eastAsia="es-CO"/>
        </w:rPr>
        <w:t>Sembrar por lo menos 2000 especies nativas durante el cuatr</w:t>
      </w:r>
      <w:r w:rsidR="00FA0A30">
        <w:rPr>
          <w:rFonts w:ascii="Tahoma" w:hAnsi="Tahoma" w:cs="Tahoma"/>
          <w:sz w:val="22"/>
          <w:szCs w:val="22"/>
          <w:lang w:val="es-ES_tradnl" w:eastAsia="es-CO"/>
        </w:rPr>
        <w:t>i</w:t>
      </w:r>
      <w:r w:rsidRPr="009D1E7B">
        <w:rPr>
          <w:rFonts w:ascii="Tahoma" w:hAnsi="Tahoma" w:cs="Tahoma"/>
          <w:sz w:val="22"/>
          <w:szCs w:val="22"/>
          <w:lang w:val="es-ES_tradnl" w:eastAsia="es-CO"/>
        </w:rPr>
        <w:t>enio</w:t>
      </w:r>
      <w:r>
        <w:rPr>
          <w:rFonts w:ascii="Tahoma" w:hAnsi="Tahoma" w:cs="Tahoma"/>
          <w:sz w:val="22"/>
          <w:szCs w:val="22"/>
          <w:lang w:val="es-ES_tradnl" w:eastAsia="es-CO"/>
        </w:rPr>
        <w:t>.</w:t>
      </w:r>
    </w:p>
    <w:p w:rsidR="004E3401" w:rsidRDefault="004E3401" w:rsidP="004E3401">
      <w:pPr>
        <w:autoSpaceDE w:val="0"/>
        <w:autoSpaceDN w:val="0"/>
        <w:adjustRightInd w:val="0"/>
        <w:jc w:val="both"/>
        <w:rPr>
          <w:rFonts w:ascii="Tahoma" w:hAnsi="Tahoma" w:cs="Tahoma"/>
          <w:sz w:val="22"/>
          <w:szCs w:val="22"/>
          <w:lang w:val="es-ES_tradnl" w:eastAsia="es-CO"/>
        </w:rPr>
      </w:pPr>
    </w:p>
    <w:p w:rsidR="004E3401" w:rsidRPr="00E33C87" w:rsidRDefault="004E3401" w:rsidP="004E3401">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4E3401" w:rsidRDefault="004E3401" w:rsidP="004E3401">
      <w:pPr>
        <w:autoSpaceDE w:val="0"/>
        <w:autoSpaceDN w:val="0"/>
        <w:adjustRightInd w:val="0"/>
        <w:jc w:val="both"/>
        <w:rPr>
          <w:rFonts w:ascii="Tahoma" w:hAnsi="Tahoma" w:cs="Tahoma"/>
          <w:sz w:val="22"/>
          <w:szCs w:val="22"/>
          <w:lang w:val="es-ES_tradnl" w:eastAsia="es-CO"/>
        </w:rPr>
      </w:pPr>
    </w:p>
    <w:p w:rsidR="009D1E7B" w:rsidRDefault="009D1E7B" w:rsidP="004E3401">
      <w:pPr>
        <w:autoSpaceDE w:val="0"/>
        <w:autoSpaceDN w:val="0"/>
        <w:adjustRightInd w:val="0"/>
        <w:jc w:val="both"/>
        <w:rPr>
          <w:rFonts w:ascii="Tahoma" w:hAnsi="Tahoma" w:cs="Tahoma"/>
          <w:sz w:val="22"/>
          <w:szCs w:val="22"/>
          <w:lang w:val="es-ES_tradnl" w:eastAsia="es-CO"/>
        </w:rPr>
      </w:pPr>
      <w:r w:rsidRPr="009D1E7B">
        <w:rPr>
          <w:rFonts w:ascii="Tahoma" w:hAnsi="Tahoma" w:cs="Tahoma"/>
          <w:sz w:val="22"/>
          <w:szCs w:val="22"/>
          <w:lang w:val="es-ES_tradnl" w:eastAsia="es-CO"/>
        </w:rPr>
        <w:t>Recuperar la capacidad de suelos</w:t>
      </w:r>
      <w:r>
        <w:rPr>
          <w:rFonts w:ascii="Tahoma" w:hAnsi="Tahoma" w:cs="Tahoma"/>
          <w:sz w:val="22"/>
          <w:szCs w:val="22"/>
          <w:lang w:val="es-ES_tradnl" w:eastAsia="es-CO"/>
        </w:rPr>
        <w:t>.</w:t>
      </w:r>
    </w:p>
    <w:p w:rsidR="009D1E7B" w:rsidRDefault="009D1E7B"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3"/>
        <w:gridCol w:w="1199"/>
        <w:gridCol w:w="765"/>
        <w:gridCol w:w="452"/>
        <w:gridCol w:w="452"/>
        <w:gridCol w:w="452"/>
        <w:gridCol w:w="452"/>
        <w:gridCol w:w="1394"/>
        <w:gridCol w:w="1215"/>
        <w:gridCol w:w="1324"/>
      </w:tblGrid>
      <w:tr w:rsidR="009D1E7B" w:rsidRPr="00E64348" w:rsidTr="00180965">
        <w:trPr>
          <w:trHeight w:val="203"/>
        </w:trPr>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INDICADOR DE GESTIÓN</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RESPONSABLE DE LA EJECUCIÓN</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ENTIDAD QUE PUEDE APOYAR LAS ACCIONES</w:t>
            </w:r>
          </w:p>
        </w:tc>
      </w:tr>
      <w:tr w:rsidR="009D1E7B" w:rsidRPr="00E64348" w:rsidTr="00180965">
        <w:trPr>
          <w:trHeight w:val="180"/>
        </w:trPr>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r>
      <w:tr w:rsidR="009D1E7B" w:rsidRPr="00E64348" w:rsidTr="00180965">
        <w:trPr>
          <w:trHeight w:val="1485"/>
        </w:trPr>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lastRenderedPageBreak/>
              <w:t>Impulso a la planificación de un (1) proyecto de reforestación protectora y restauración de praderas</w:t>
            </w:r>
          </w:p>
        </w:tc>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Sembrar por lo menos 2000 especies nativas durante el cuatr</w:t>
            </w:r>
            <w:r w:rsidR="00FA0A30">
              <w:rPr>
                <w:rFonts w:ascii="Arial" w:hAnsi="Arial" w:cs="Arial"/>
                <w:sz w:val="14"/>
                <w:szCs w:val="14"/>
                <w:lang w:eastAsia="es-CO"/>
              </w:rPr>
              <w:t>i</w:t>
            </w:r>
            <w:r w:rsidRPr="00E64348">
              <w:rPr>
                <w:rFonts w:ascii="Arial" w:hAnsi="Arial" w:cs="Arial"/>
                <w:sz w:val="14"/>
                <w:szCs w:val="14"/>
                <w:lang w:eastAsia="es-CO"/>
              </w:rPr>
              <w:t>enio</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(Número de especies nativas sembradas/Número de especies nativas sembradas proyectadas) * 100</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Alcaldía</w:t>
            </w:r>
            <w:r w:rsidRPr="00E64348">
              <w:rPr>
                <w:rFonts w:ascii="Arial" w:hAnsi="Arial" w:cs="Arial"/>
                <w:sz w:val="14"/>
                <w:szCs w:val="14"/>
                <w:lang w:eastAsia="es-CO"/>
              </w:rPr>
              <w:br/>
            </w:r>
            <w:r w:rsidRPr="00E64348">
              <w:rPr>
                <w:rFonts w:ascii="Arial" w:hAnsi="Arial" w:cs="Arial"/>
                <w:sz w:val="14"/>
                <w:szCs w:val="14"/>
                <w:lang w:eastAsia="es-CO"/>
              </w:rPr>
              <w:br/>
              <w:t>UMATA</w:t>
            </w:r>
            <w:r w:rsidRPr="00E64348">
              <w:rPr>
                <w:rFonts w:ascii="Arial" w:hAnsi="Arial" w:cs="Arial"/>
                <w:sz w:val="14"/>
                <w:szCs w:val="14"/>
                <w:lang w:eastAsia="es-CO"/>
              </w:rPr>
              <w:br/>
            </w:r>
            <w:r w:rsidRPr="00E64348">
              <w:rPr>
                <w:rFonts w:ascii="Arial" w:hAnsi="Arial" w:cs="Arial"/>
                <w:sz w:val="14"/>
                <w:szCs w:val="14"/>
                <w:lang w:eastAsia="es-CO"/>
              </w:rPr>
              <w:br/>
              <w:t>SECRETARIA DE DESARROLLO ECONÓMICO</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CAR</w:t>
            </w:r>
            <w:r w:rsidRPr="00E64348">
              <w:rPr>
                <w:rFonts w:ascii="Arial" w:hAnsi="Arial" w:cs="Arial"/>
                <w:sz w:val="14"/>
                <w:szCs w:val="14"/>
                <w:lang w:eastAsia="es-CO"/>
              </w:rPr>
              <w:br/>
            </w:r>
            <w:r w:rsidRPr="00E64348">
              <w:rPr>
                <w:rFonts w:ascii="Arial" w:hAnsi="Arial" w:cs="Arial"/>
                <w:sz w:val="14"/>
                <w:szCs w:val="14"/>
                <w:lang w:eastAsia="es-CO"/>
              </w:rPr>
              <w:br/>
              <w:t>SECRETARIAS DE AMBIENTE Y AGRICULTURA DEL DEPARTAMENTO</w:t>
            </w:r>
          </w:p>
        </w:tc>
      </w:tr>
      <w:tr w:rsidR="009D1E7B" w:rsidRPr="00E64348" w:rsidTr="00180965">
        <w:trPr>
          <w:trHeight w:val="1755"/>
        </w:trPr>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Promoción a la capacitación técnica y ambiental a las comunidades para la reforestación de fuentes hídricas con especies nativas</w:t>
            </w:r>
          </w:p>
        </w:tc>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r>
    </w:tbl>
    <w:p w:rsidR="00FA0A30" w:rsidRDefault="00FA0A30" w:rsidP="00FA0A30">
      <w:pPr>
        <w:jc w:val="center"/>
        <w:rPr>
          <w:rFonts w:ascii="Tahoma" w:hAnsi="Tahoma" w:cs="Tahoma"/>
          <w:b/>
          <w:sz w:val="16"/>
          <w:szCs w:val="16"/>
        </w:rPr>
      </w:pPr>
    </w:p>
    <w:p w:rsidR="009D1E7B" w:rsidRPr="00FA0A30" w:rsidRDefault="00FA0A30" w:rsidP="00FA0A30">
      <w:pPr>
        <w:jc w:val="center"/>
        <w:rPr>
          <w:rFonts w:ascii="Tahoma" w:hAnsi="Tahoma" w:cs="Tahoma"/>
          <w:b/>
          <w:sz w:val="16"/>
          <w:szCs w:val="16"/>
        </w:rPr>
      </w:pPr>
      <w:r w:rsidRPr="00FA0A30">
        <w:rPr>
          <w:rFonts w:ascii="Tahoma" w:hAnsi="Tahoma" w:cs="Tahoma"/>
          <w:b/>
          <w:sz w:val="16"/>
          <w:szCs w:val="16"/>
        </w:rPr>
        <w:t>PROYECTO 8</w:t>
      </w:r>
      <w:r w:rsidR="009D1E7B" w:rsidRPr="00FA0A30">
        <w:rPr>
          <w:rFonts w:ascii="Tahoma" w:hAnsi="Tahoma" w:cs="Tahoma"/>
          <w:b/>
          <w:sz w:val="16"/>
          <w:szCs w:val="16"/>
        </w:rPr>
        <w:t>. CAMPO VIVO</w:t>
      </w:r>
    </w:p>
    <w:p w:rsidR="009D1E7B" w:rsidRPr="00FA0A30" w:rsidRDefault="009D1E7B" w:rsidP="00FA0A30">
      <w:pPr>
        <w:jc w:val="center"/>
        <w:rPr>
          <w:rFonts w:ascii="Tahoma" w:hAnsi="Tahoma" w:cs="Tahoma"/>
          <w:sz w:val="16"/>
          <w:szCs w:val="16"/>
        </w:rPr>
      </w:pPr>
      <w:r w:rsidRPr="00FA0A30">
        <w:rPr>
          <w:rFonts w:ascii="Tahoma" w:hAnsi="Tahoma" w:cs="Tahoma"/>
          <w:sz w:val="16"/>
          <w:szCs w:val="16"/>
        </w:rPr>
        <w:t>Componente metodológico</w:t>
      </w:r>
    </w:p>
    <w:p w:rsidR="009D1E7B" w:rsidRDefault="009D1E7B" w:rsidP="004E3401">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5"/>
        <w:gridCol w:w="1200"/>
        <w:gridCol w:w="801"/>
        <w:gridCol w:w="452"/>
        <w:gridCol w:w="452"/>
        <w:gridCol w:w="452"/>
        <w:gridCol w:w="452"/>
        <w:gridCol w:w="652"/>
        <w:gridCol w:w="654"/>
        <w:gridCol w:w="656"/>
        <w:gridCol w:w="654"/>
        <w:gridCol w:w="1208"/>
      </w:tblGrid>
      <w:tr w:rsidR="009D1E7B" w:rsidRPr="00E64348" w:rsidTr="00180965">
        <w:trPr>
          <w:trHeight w:val="278"/>
        </w:trPr>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ACTIVIDADES</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LOCALIZACIÓN</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META</w:t>
            </w:r>
          </w:p>
        </w:tc>
        <w:tc>
          <w:tcPr>
            <w:tcW w:w="0" w:type="auto"/>
            <w:gridSpan w:val="4"/>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METAS ANUALES</w:t>
            </w:r>
          </w:p>
        </w:tc>
        <w:tc>
          <w:tcPr>
            <w:tcW w:w="0" w:type="auto"/>
            <w:gridSpan w:val="4"/>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PRESUPUESTO</w:t>
            </w:r>
            <w:r>
              <w:rPr>
                <w:rFonts w:ascii="Arial" w:hAnsi="Arial" w:cs="Arial"/>
                <w:b/>
                <w:bCs/>
                <w:sz w:val="14"/>
                <w:szCs w:val="14"/>
                <w:lang w:eastAsia="es-CO"/>
              </w:rPr>
              <w:t xml:space="preserve"> ANUAL </w:t>
            </w:r>
          </w:p>
        </w:tc>
        <w:tc>
          <w:tcPr>
            <w:tcW w:w="0" w:type="auto"/>
            <w:vMerge w:val="restart"/>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PRESUPUESTO TOTAL</w:t>
            </w:r>
          </w:p>
        </w:tc>
      </w:tr>
      <w:tr w:rsidR="009D1E7B" w:rsidRPr="00E64348" w:rsidTr="00180965">
        <w:trPr>
          <w:trHeight w:val="242"/>
        </w:trPr>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2020</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2021</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2022</w:t>
            </w:r>
          </w:p>
        </w:tc>
        <w:tc>
          <w:tcPr>
            <w:tcW w:w="0" w:type="auto"/>
            <w:shd w:val="clear" w:color="auto" w:fill="auto"/>
            <w:noWrap/>
            <w:vAlign w:val="center"/>
            <w:hideMark/>
          </w:tcPr>
          <w:p w:rsidR="009D1E7B" w:rsidRPr="00E64348" w:rsidRDefault="009D1E7B" w:rsidP="00180965">
            <w:pPr>
              <w:jc w:val="center"/>
              <w:rPr>
                <w:rFonts w:ascii="Arial" w:hAnsi="Arial" w:cs="Arial"/>
                <w:b/>
                <w:bCs/>
                <w:color w:val="000000"/>
                <w:sz w:val="14"/>
                <w:szCs w:val="14"/>
                <w:lang w:eastAsia="es-CO"/>
              </w:rPr>
            </w:pPr>
            <w:r w:rsidRPr="00E64348">
              <w:rPr>
                <w:rFonts w:ascii="Arial" w:hAnsi="Arial" w:cs="Arial"/>
                <w:b/>
                <w:bCs/>
                <w:color w:val="000000"/>
                <w:sz w:val="14"/>
                <w:szCs w:val="14"/>
                <w:lang w:eastAsia="es-CO"/>
              </w:rPr>
              <w:t>2023</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2020</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2021</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2022</w:t>
            </w:r>
          </w:p>
        </w:tc>
        <w:tc>
          <w:tcPr>
            <w:tcW w:w="0" w:type="auto"/>
            <w:shd w:val="clear" w:color="auto" w:fill="auto"/>
            <w:vAlign w:val="center"/>
            <w:hideMark/>
          </w:tcPr>
          <w:p w:rsidR="009D1E7B" w:rsidRPr="00E64348" w:rsidRDefault="009D1E7B" w:rsidP="00180965">
            <w:pPr>
              <w:jc w:val="center"/>
              <w:rPr>
                <w:rFonts w:ascii="Arial" w:hAnsi="Arial" w:cs="Arial"/>
                <w:b/>
                <w:bCs/>
                <w:sz w:val="14"/>
                <w:szCs w:val="14"/>
                <w:lang w:eastAsia="es-CO"/>
              </w:rPr>
            </w:pPr>
            <w:r w:rsidRPr="00E64348">
              <w:rPr>
                <w:rFonts w:ascii="Arial" w:hAnsi="Arial" w:cs="Arial"/>
                <w:b/>
                <w:bCs/>
                <w:sz w:val="14"/>
                <w:szCs w:val="14"/>
                <w:lang w:eastAsia="es-CO"/>
              </w:rPr>
              <w:t>2023</w:t>
            </w:r>
          </w:p>
        </w:tc>
        <w:tc>
          <w:tcPr>
            <w:tcW w:w="0" w:type="auto"/>
            <w:vMerge/>
            <w:shd w:val="clear" w:color="auto" w:fill="auto"/>
            <w:vAlign w:val="center"/>
            <w:hideMark/>
          </w:tcPr>
          <w:p w:rsidR="009D1E7B" w:rsidRPr="00E64348" w:rsidRDefault="009D1E7B" w:rsidP="00180965">
            <w:pPr>
              <w:rPr>
                <w:rFonts w:ascii="Arial" w:hAnsi="Arial" w:cs="Arial"/>
                <w:b/>
                <w:bCs/>
                <w:sz w:val="14"/>
                <w:szCs w:val="14"/>
                <w:lang w:eastAsia="es-CO"/>
              </w:rPr>
            </w:pPr>
          </w:p>
        </w:tc>
      </w:tr>
      <w:tr w:rsidR="009D1E7B" w:rsidRPr="00E64348" w:rsidTr="00180965">
        <w:trPr>
          <w:trHeight w:val="1293"/>
        </w:trPr>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Impulso a la planificación de un (1) proyecto de reforestación protectora y restauración de praderas</w:t>
            </w:r>
          </w:p>
        </w:tc>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val="restart"/>
            <w:shd w:val="clear" w:color="auto" w:fill="auto"/>
            <w:vAlign w:val="center"/>
            <w:hideMark/>
          </w:tcPr>
          <w:p w:rsidR="009D1E7B" w:rsidRPr="00E64348" w:rsidRDefault="009D1E7B" w:rsidP="00180965">
            <w:pPr>
              <w:jc w:val="center"/>
              <w:rPr>
                <w:rFonts w:ascii="Arial" w:hAnsi="Arial" w:cs="Arial"/>
                <w:sz w:val="14"/>
                <w:szCs w:val="14"/>
                <w:lang w:eastAsia="es-CO"/>
              </w:rPr>
            </w:pPr>
            <w:r w:rsidRPr="00E64348">
              <w:rPr>
                <w:rFonts w:ascii="Arial" w:hAnsi="Arial" w:cs="Arial"/>
                <w:sz w:val="14"/>
                <w:szCs w:val="14"/>
                <w:lang w:eastAsia="es-CO"/>
              </w:rPr>
              <w:t>Sembrar por lo menos 2000 especies nativas durante el cuatr</w:t>
            </w:r>
            <w:r w:rsidR="00FA0A30">
              <w:rPr>
                <w:rFonts w:ascii="Arial" w:hAnsi="Arial" w:cs="Arial"/>
                <w:sz w:val="14"/>
                <w:szCs w:val="14"/>
                <w:lang w:eastAsia="es-CO"/>
              </w:rPr>
              <w:t>i</w:t>
            </w:r>
            <w:r w:rsidRPr="00E64348">
              <w:rPr>
                <w:rFonts w:ascii="Arial" w:hAnsi="Arial" w:cs="Arial"/>
                <w:sz w:val="14"/>
                <w:szCs w:val="14"/>
                <w:lang w:eastAsia="es-CO"/>
              </w:rPr>
              <w:t>enio</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500</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500.000 </w:t>
            </w:r>
          </w:p>
        </w:tc>
        <w:tc>
          <w:tcPr>
            <w:tcW w:w="0" w:type="auto"/>
            <w:vMerge w:val="restart"/>
            <w:shd w:val="clear" w:color="auto" w:fill="auto"/>
            <w:vAlign w:val="center"/>
            <w:hideMark/>
          </w:tcPr>
          <w:p w:rsidR="009D1E7B" w:rsidRPr="00E64348" w:rsidRDefault="009D1E7B" w:rsidP="00180965">
            <w:pPr>
              <w:jc w:val="both"/>
              <w:rPr>
                <w:rFonts w:ascii="Arial" w:hAnsi="Arial" w:cs="Arial"/>
                <w:sz w:val="14"/>
                <w:szCs w:val="14"/>
                <w:lang w:eastAsia="es-CO"/>
              </w:rPr>
            </w:pPr>
            <w:r w:rsidRPr="00E64348">
              <w:rPr>
                <w:rFonts w:ascii="Arial" w:hAnsi="Arial" w:cs="Arial"/>
                <w:sz w:val="14"/>
                <w:szCs w:val="14"/>
                <w:lang w:eastAsia="es-CO"/>
              </w:rPr>
              <w:t xml:space="preserve"> $                         2.000.000 </w:t>
            </w:r>
          </w:p>
        </w:tc>
      </w:tr>
      <w:tr w:rsidR="009D1E7B" w:rsidRPr="00E64348" w:rsidTr="00180965">
        <w:trPr>
          <w:trHeight w:val="1755"/>
        </w:trPr>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Promoción a la capacitación técnica y ambiental a las comunidades para la reforestación de fuentes hídricas con especies nativas</w:t>
            </w:r>
          </w:p>
        </w:tc>
        <w:tc>
          <w:tcPr>
            <w:tcW w:w="0" w:type="auto"/>
            <w:shd w:val="clear" w:color="auto" w:fill="auto"/>
            <w:vAlign w:val="center"/>
            <w:hideMark/>
          </w:tcPr>
          <w:p w:rsidR="009D1E7B" w:rsidRPr="00E64348" w:rsidRDefault="009D1E7B" w:rsidP="00180965">
            <w:pPr>
              <w:rPr>
                <w:rFonts w:ascii="Arial" w:hAnsi="Arial" w:cs="Arial"/>
                <w:sz w:val="14"/>
                <w:szCs w:val="14"/>
                <w:lang w:eastAsia="es-CO"/>
              </w:rPr>
            </w:pPr>
            <w:r w:rsidRPr="00E64348">
              <w:rPr>
                <w:rFonts w:ascii="Arial" w:hAnsi="Arial" w:cs="Arial"/>
                <w:sz w:val="14"/>
                <w:szCs w:val="14"/>
                <w:lang w:eastAsia="es-CO"/>
              </w:rPr>
              <w:t>zona rural, veredas</w:t>
            </w: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c>
          <w:tcPr>
            <w:tcW w:w="0" w:type="auto"/>
            <w:vMerge/>
            <w:shd w:val="clear" w:color="auto" w:fill="auto"/>
            <w:vAlign w:val="center"/>
            <w:hideMark/>
          </w:tcPr>
          <w:p w:rsidR="009D1E7B" w:rsidRPr="00E64348" w:rsidRDefault="009D1E7B" w:rsidP="00180965">
            <w:pPr>
              <w:rPr>
                <w:rFonts w:ascii="Arial" w:hAnsi="Arial" w:cs="Arial"/>
                <w:sz w:val="14"/>
                <w:szCs w:val="14"/>
                <w:lang w:eastAsia="es-CO"/>
              </w:rPr>
            </w:pPr>
          </w:p>
        </w:tc>
      </w:tr>
    </w:tbl>
    <w:p w:rsidR="00FA0A30" w:rsidRDefault="00FA0A30" w:rsidP="00FA0A30">
      <w:pPr>
        <w:jc w:val="center"/>
        <w:rPr>
          <w:rFonts w:ascii="Tahoma" w:hAnsi="Tahoma" w:cs="Tahoma"/>
          <w:sz w:val="16"/>
          <w:szCs w:val="16"/>
        </w:rPr>
      </w:pPr>
    </w:p>
    <w:p w:rsidR="009D1E7B" w:rsidRPr="00FA0A30" w:rsidRDefault="00FA0A30" w:rsidP="00FA0A30">
      <w:pPr>
        <w:jc w:val="center"/>
        <w:rPr>
          <w:rFonts w:ascii="Tahoma" w:hAnsi="Tahoma" w:cs="Tahoma"/>
          <w:b/>
          <w:sz w:val="16"/>
          <w:szCs w:val="16"/>
        </w:rPr>
      </w:pPr>
      <w:r w:rsidRPr="00FA0A30">
        <w:rPr>
          <w:rFonts w:ascii="Tahoma" w:hAnsi="Tahoma" w:cs="Tahoma"/>
          <w:b/>
          <w:sz w:val="16"/>
          <w:szCs w:val="16"/>
        </w:rPr>
        <w:t>PROYECTO 8</w:t>
      </w:r>
      <w:r w:rsidR="009D1E7B" w:rsidRPr="00FA0A30">
        <w:rPr>
          <w:rFonts w:ascii="Tahoma" w:hAnsi="Tahoma" w:cs="Tahoma"/>
          <w:b/>
          <w:sz w:val="16"/>
          <w:szCs w:val="16"/>
        </w:rPr>
        <w:t>. CAMPO VIVO</w:t>
      </w:r>
    </w:p>
    <w:p w:rsidR="009D1E7B" w:rsidRPr="00FA0A30" w:rsidRDefault="009D1E7B" w:rsidP="00FA0A30">
      <w:pPr>
        <w:jc w:val="center"/>
        <w:rPr>
          <w:rFonts w:ascii="Tahoma" w:hAnsi="Tahoma" w:cs="Tahoma"/>
          <w:sz w:val="16"/>
          <w:szCs w:val="16"/>
        </w:rPr>
      </w:pPr>
      <w:r w:rsidRPr="00FA0A30">
        <w:rPr>
          <w:rFonts w:ascii="Tahoma" w:hAnsi="Tahoma" w:cs="Tahoma"/>
          <w:sz w:val="16"/>
          <w:szCs w:val="16"/>
        </w:rPr>
        <w:t>Componente económico</w:t>
      </w:r>
    </w:p>
    <w:p w:rsidR="004E3401" w:rsidRPr="00D4737B" w:rsidRDefault="004E3401" w:rsidP="004E3401">
      <w:pPr>
        <w:autoSpaceDE w:val="0"/>
        <w:autoSpaceDN w:val="0"/>
        <w:adjustRightInd w:val="0"/>
        <w:jc w:val="both"/>
        <w:rPr>
          <w:rFonts w:ascii="Tahoma" w:hAnsi="Tahoma" w:cs="Tahoma"/>
          <w:b/>
          <w:sz w:val="22"/>
          <w:szCs w:val="22"/>
          <w:u w:val="single"/>
        </w:rPr>
      </w:pPr>
      <w:r w:rsidRPr="00D4737B">
        <w:rPr>
          <w:rFonts w:ascii="Tahoma" w:hAnsi="Tahoma" w:cs="Tahoma"/>
          <w:b/>
          <w:sz w:val="22"/>
          <w:szCs w:val="22"/>
          <w:u w:val="single"/>
        </w:rPr>
        <w:t>Etapas</w:t>
      </w:r>
    </w:p>
    <w:p w:rsidR="004E3401" w:rsidRPr="00E12148" w:rsidRDefault="004E3401" w:rsidP="004E3401">
      <w:pPr>
        <w:autoSpaceDE w:val="0"/>
        <w:autoSpaceDN w:val="0"/>
        <w:adjustRightInd w:val="0"/>
        <w:jc w:val="both"/>
        <w:rPr>
          <w:rFonts w:ascii="Tahoma" w:hAnsi="Tahoma" w:cs="Tahoma"/>
          <w:sz w:val="22"/>
          <w:szCs w:val="22"/>
        </w:rPr>
      </w:pPr>
    </w:p>
    <w:p w:rsidR="00D4737B" w:rsidRPr="00E5355D" w:rsidRDefault="00D4737B"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 xml:space="preserve">Año 1:  Socialización del proyecto a comunidades rurales; Convocatoria de proyectos de iniciativas comunitarias; Gestión de los recursos financieros para el desarrollo del proyecto </w:t>
      </w:r>
      <w:r>
        <w:rPr>
          <w:rFonts w:ascii="Tahoma" w:hAnsi="Tahoma" w:cs="Tahoma"/>
          <w:sz w:val="22"/>
          <w:szCs w:val="22"/>
          <w:lang w:eastAsia="es-CO"/>
        </w:rPr>
        <w:t>8 Campo Vivo</w:t>
      </w:r>
      <w:r w:rsidRPr="00E5355D">
        <w:rPr>
          <w:rFonts w:ascii="Tahoma" w:hAnsi="Tahoma" w:cs="Tahoma"/>
          <w:sz w:val="22"/>
          <w:szCs w:val="22"/>
          <w:lang w:eastAsia="es-CO"/>
        </w:rPr>
        <w:t>; Gestión de alianzas con la Corporación Autónoma Regional de Cundinamarca – CAR para la ejecución de programas formación en cuidado de fuentes hídricas</w:t>
      </w:r>
    </w:p>
    <w:p w:rsidR="00D4737B" w:rsidRPr="00E5355D" w:rsidRDefault="00D4737B" w:rsidP="00D4737B">
      <w:pPr>
        <w:autoSpaceDE w:val="0"/>
        <w:autoSpaceDN w:val="0"/>
        <w:adjustRightInd w:val="0"/>
        <w:ind w:left="360"/>
        <w:jc w:val="both"/>
        <w:rPr>
          <w:rFonts w:ascii="Tahoma" w:hAnsi="Tahoma" w:cs="Tahoma"/>
          <w:sz w:val="22"/>
          <w:szCs w:val="22"/>
          <w:lang w:eastAsia="es-CO"/>
        </w:rPr>
      </w:pPr>
    </w:p>
    <w:p w:rsidR="00D4737B" w:rsidRDefault="00D4737B"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w:t>
      </w:r>
      <w:r>
        <w:rPr>
          <w:rFonts w:ascii="Tahoma" w:hAnsi="Tahoma" w:cs="Tahoma"/>
          <w:sz w:val="22"/>
          <w:szCs w:val="22"/>
          <w:lang w:eastAsia="es-CO"/>
        </w:rPr>
        <w:t>8 Campo Vivo</w:t>
      </w:r>
    </w:p>
    <w:p w:rsidR="00D4737B" w:rsidRPr="00E5355D" w:rsidRDefault="00D4737B" w:rsidP="00D4737B">
      <w:pPr>
        <w:autoSpaceDE w:val="0"/>
        <w:autoSpaceDN w:val="0"/>
        <w:adjustRightInd w:val="0"/>
        <w:jc w:val="both"/>
        <w:rPr>
          <w:rFonts w:ascii="Tahoma" w:hAnsi="Tahoma" w:cs="Tahoma"/>
          <w:sz w:val="22"/>
          <w:szCs w:val="22"/>
          <w:lang w:eastAsia="es-CO"/>
        </w:rPr>
      </w:pPr>
    </w:p>
    <w:p w:rsidR="00D4737B" w:rsidRPr="00E5355D" w:rsidRDefault="00D4737B" w:rsidP="0068302F">
      <w:pPr>
        <w:numPr>
          <w:ilvl w:val="0"/>
          <w:numId w:val="6"/>
        </w:numPr>
        <w:autoSpaceDE w:val="0"/>
        <w:autoSpaceDN w:val="0"/>
        <w:adjustRightInd w:val="0"/>
        <w:jc w:val="both"/>
        <w:rPr>
          <w:rFonts w:ascii="Tahoma" w:hAnsi="Tahoma" w:cs="Tahoma"/>
          <w:sz w:val="22"/>
          <w:szCs w:val="22"/>
          <w:lang w:eastAsia="es-CO"/>
        </w:rPr>
      </w:pPr>
      <w:r w:rsidRPr="00E535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6310CB" w:rsidRPr="00CC2489" w:rsidRDefault="007D7F9F" w:rsidP="0068302F">
      <w:pPr>
        <w:pStyle w:val="Ttulo1"/>
        <w:numPr>
          <w:ilvl w:val="0"/>
          <w:numId w:val="28"/>
        </w:numPr>
        <w:spacing w:before="0"/>
        <w:rPr>
          <w:rFonts w:ascii="Tahoma" w:hAnsi="Tahoma" w:cs="Tahoma"/>
          <w:color w:val="000000"/>
          <w:sz w:val="22"/>
          <w:szCs w:val="22"/>
          <w:lang w:val="es-CO"/>
        </w:rPr>
      </w:pPr>
      <w:bookmarkStart w:id="205" w:name="_Toc30180816"/>
      <w:r w:rsidRPr="00CC2489">
        <w:rPr>
          <w:rFonts w:ascii="Tahoma" w:hAnsi="Tahoma" w:cs="Tahoma"/>
          <w:color w:val="000000"/>
          <w:sz w:val="22"/>
          <w:szCs w:val="22"/>
          <w:lang w:val="es-CO"/>
        </w:rPr>
        <w:lastRenderedPageBreak/>
        <w:t>SEGUIMIENTO Y EVALUACIÓN</w:t>
      </w:r>
      <w:bookmarkEnd w:id="205"/>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w:t>
      </w:r>
      <w:r w:rsidR="00B649E2" w:rsidRPr="00AD1B25">
        <w:rPr>
          <w:rFonts w:ascii="Tahoma" w:hAnsi="Tahoma" w:cs="Tahoma"/>
          <w:sz w:val="22"/>
          <w:lang w:val="es-ES_tradnl"/>
        </w:rPr>
        <w:t>las evaluaciones participativas</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w:t>
      </w:r>
      <w:r w:rsidR="00B649E2" w:rsidRPr="00AD1B25">
        <w:rPr>
          <w:rFonts w:ascii="Tahoma" w:hAnsi="Tahoma" w:cs="Tahoma"/>
          <w:sz w:val="22"/>
          <w:lang w:val="es-ES_tradnl"/>
        </w:rPr>
        <w:t>las distintas iniciativas</w:t>
      </w:r>
      <w:r w:rsidRPr="00AD1B25">
        <w:rPr>
          <w:rFonts w:ascii="Tahoma" w:hAnsi="Tahoma" w:cs="Tahoma"/>
          <w:sz w:val="22"/>
          <w:lang w:val="es-ES_tradnl"/>
        </w:rPr>
        <w:t xml:space="preserve">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continuación</w:t>
      </w:r>
      <w:r w:rsidR="00642982">
        <w:rPr>
          <w:rFonts w:ascii="Tahoma" w:hAnsi="Tahoma" w:cs="Tahoma"/>
          <w:sz w:val="22"/>
          <w:lang w:val="es-ES_tradnl"/>
        </w:rPr>
        <w:t>,</w:t>
      </w:r>
      <w:r w:rsidR="006310CB"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68302F">
      <w:pPr>
        <w:pStyle w:val="Ttulo2"/>
        <w:numPr>
          <w:ilvl w:val="1"/>
          <w:numId w:val="31"/>
        </w:numPr>
        <w:spacing w:before="0" w:after="0"/>
        <w:jc w:val="left"/>
        <w:rPr>
          <w:rFonts w:ascii="Tahoma" w:hAnsi="Tahoma" w:cs="Tahoma"/>
          <w:i w:val="0"/>
          <w:sz w:val="22"/>
          <w:szCs w:val="22"/>
        </w:rPr>
      </w:pPr>
      <w:bookmarkStart w:id="206" w:name="_Toc267991855"/>
      <w:bookmarkStart w:id="207" w:name="_Toc272387848"/>
      <w:bookmarkStart w:id="208" w:name="_Toc273872871"/>
      <w:bookmarkStart w:id="209" w:name="_Toc273957303"/>
      <w:bookmarkStart w:id="210" w:name="_Toc277660226"/>
      <w:bookmarkStart w:id="211" w:name="_Toc278821784"/>
      <w:bookmarkStart w:id="212" w:name="_Toc30180817"/>
      <w:r w:rsidRPr="00AD1B25">
        <w:rPr>
          <w:rFonts w:ascii="Tahoma" w:hAnsi="Tahoma" w:cs="Tahoma"/>
          <w:i w:val="0"/>
          <w:sz w:val="22"/>
          <w:szCs w:val="22"/>
        </w:rPr>
        <w:t>SEGUIMIENTO</w:t>
      </w:r>
      <w:bookmarkEnd w:id="206"/>
      <w:bookmarkEnd w:id="207"/>
      <w:bookmarkEnd w:id="208"/>
      <w:bookmarkEnd w:id="209"/>
      <w:bookmarkEnd w:id="210"/>
      <w:bookmarkEnd w:id="211"/>
      <w:bookmarkEnd w:id="212"/>
    </w:p>
    <w:p w:rsidR="00AD1B25" w:rsidRPr="00AD1B25" w:rsidRDefault="00AD1B25" w:rsidP="00AD1B25">
      <w:pPr>
        <w:jc w:val="both"/>
        <w:rPr>
          <w:color w:val="FF0000"/>
          <w:lang w:val="es-CO" w:eastAsia="en-US"/>
        </w:rPr>
      </w:pPr>
    </w:p>
    <w:p w:rsidR="00D32CEA" w:rsidRPr="00AD1B25" w:rsidRDefault="00D32CEA" w:rsidP="0068302F">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68302F">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lastRenderedPageBreak/>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68302F">
      <w:pPr>
        <w:pStyle w:val="Ttulo2"/>
        <w:numPr>
          <w:ilvl w:val="1"/>
          <w:numId w:val="31"/>
        </w:numPr>
        <w:spacing w:before="0" w:after="0"/>
        <w:jc w:val="left"/>
        <w:rPr>
          <w:rFonts w:ascii="Tahoma" w:hAnsi="Tahoma" w:cs="Tahoma"/>
          <w:i w:val="0"/>
          <w:sz w:val="22"/>
          <w:szCs w:val="22"/>
        </w:rPr>
      </w:pPr>
      <w:bookmarkStart w:id="213" w:name="_Toc267991856"/>
      <w:bookmarkStart w:id="214" w:name="_Toc272387849"/>
      <w:bookmarkStart w:id="215" w:name="_Toc273872872"/>
      <w:bookmarkStart w:id="216" w:name="_Toc273957304"/>
      <w:bookmarkStart w:id="217" w:name="_Toc277660227"/>
      <w:bookmarkStart w:id="218" w:name="_Toc278821785"/>
      <w:bookmarkStart w:id="219" w:name="_Toc30180818"/>
      <w:r w:rsidRPr="00947022">
        <w:rPr>
          <w:rFonts w:ascii="Tahoma" w:hAnsi="Tahoma" w:cs="Tahoma"/>
          <w:i w:val="0"/>
          <w:sz w:val="22"/>
          <w:szCs w:val="22"/>
        </w:rPr>
        <w:t>EVALUACIÓN</w:t>
      </w:r>
      <w:bookmarkEnd w:id="213"/>
      <w:bookmarkEnd w:id="214"/>
      <w:bookmarkEnd w:id="215"/>
      <w:bookmarkEnd w:id="216"/>
      <w:bookmarkEnd w:id="217"/>
      <w:bookmarkEnd w:id="218"/>
      <w:bookmarkEnd w:id="219"/>
    </w:p>
    <w:p w:rsidR="00AD1B25" w:rsidRDefault="00AD1B25"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68302F">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D32CEA" w:rsidRPr="00AD1B25" w:rsidRDefault="00D32CEA" w:rsidP="0068302F">
      <w:pPr>
        <w:pStyle w:val="Ttulo2"/>
        <w:numPr>
          <w:ilvl w:val="1"/>
          <w:numId w:val="31"/>
        </w:numPr>
        <w:spacing w:before="0" w:after="0"/>
        <w:jc w:val="left"/>
        <w:rPr>
          <w:rFonts w:ascii="Tahoma" w:hAnsi="Tahoma" w:cs="Tahoma"/>
          <w:i w:val="0"/>
          <w:sz w:val="22"/>
          <w:szCs w:val="22"/>
        </w:rPr>
      </w:pPr>
      <w:bookmarkStart w:id="220" w:name="_Toc267991857"/>
      <w:bookmarkStart w:id="221" w:name="_Toc272387850"/>
      <w:bookmarkStart w:id="222" w:name="_Toc273872873"/>
      <w:bookmarkStart w:id="223" w:name="_Toc273957305"/>
      <w:bookmarkStart w:id="224" w:name="_Toc277660228"/>
      <w:bookmarkStart w:id="225" w:name="_Toc278821786"/>
      <w:bookmarkStart w:id="226" w:name="_Toc30180819"/>
      <w:r w:rsidRPr="00AD1B25">
        <w:rPr>
          <w:rFonts w:ascii="Tahoma" w:hAnsi="Tahoma" w:cs="Tahoma"/>
          <w:i w:val="0"/>
          <w:sz w:val="22"/>
          <w:szCs w:val="22"/>
        </w:rPr>
        <w:t>MATRIZ DE SEGUIMIENTO Y EVALUACIÓN</w:t>
      </w:r>
      <w:bookmarkEnd w:id="220"/>
      <w:bookmarkEnd w:id="221"/>
      <w:bookmarkEnd w:id="222"/>
      <w:bookmarkEnd w:id="223"/>
      <w:bookmarkEnd w:id="224"/>
      <w:bookmarkEnd w:id="225"/>
      <w:bookmarkEnd w:id="226"/>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 xml:space="preserve">Se propone la siguiente herramienta para la recolección de datos y la consolidación de información que permita hacer efectivo el proceso de seguimiento y evaluación del </w:t>
      </w:r>
      <w:r w:rsidR="001A6A75">
        <w:rPr>
          <w:rFonts w:ascii="Tahoma" w:hAnsi="Tahoma" w:cs="Tahoma"/>
        </w:rPr>
        <w:t>Plan Territorial de Educación Ambiental – PTEA.</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lastRenderedPageBreak/>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D32CEA">
      <w:pPr>
        <w:pStyle w:val="Prrafodelista"/>
        <w:spacing w:after="0" w:line="240" w:lineRule="auto"/>
        <w:ind w:left="0"/>
        <w:rPr>
          <w:rFonts w:ascii="Tahoma" w:hAnsi="Tahoma" w:cs="Tahoma"/>
          <w:color w:val="FF0000"/>
        </w:rPr>
      </w:pPr>
      <w:r>
        <w:rPr>
          <w:rFonts w:ascii="Tahoma" w:hAnsi="Tahoma" w:cs="Tahoma"/>
          <w:color w:val="FF0000"/>
        </w:rPr>
        <w:t xml:space="preserve"> </w:t>
      </w:r>
    </w:p>
    <w:p w:rsidR="00751F00" w:rsidRDefault="00751F00" w:rsidP="00751F00">
      <w:pPr>
        <w:rPr>
          <w:rFonts w:eastAsia="Calibri"/>
          <w:sz w:val="22"/>
          <w:szCs w:val="22"/>
          <w:lang w:eastAsia="en-US"/>
        </w:rPr>
      </w:pPr>
    </w:p>
    <w:p w:rsidR="00751F00" w:rsidRPr="00947022" w:rsidRDefault="00751F00" w:rsidP="0068302F">
      <w:pPr>
        <w:pStyle w:val="Ttulo1"/>
        <w:numPr>
          <w:ilvl w:val="0"/>
          <w:numId w:val="31"/>
        </w:numPr>
        <w:spacing w:before="0"/>
        <w:rPr>
          <w:rFonts w:ascii="Tahoma" w:hAnsi="Tahoma" w:cs="Tahoma"/>
          <w:color w:val="000000"/>
          <w:sz w:val="22"/>
          <w:szCs w:val="22"/>
          <w:lang w:val="es-CO"/>
        </w:rPr>
      </w:pPr>
      <w:bookmarkStart w:id="227" w:name="_Toc30180820"/>
      <w:r>
        <w:rPr>
          <w:rFonts w:ascii="Tahoma" w:hAnsi="Tahoma" w:cs="Tahoma"/>
          <w:color w:val="000000"/>
          <w:sz w:val="22"/>
          <w:szCs w:val="22"/>
          <w:lang w:val="es-CO"/>
        </w:rPr>
        <w:t>BIBLIOGRAFÍA</w:t>
      </w:r>
      <w:bookmarkEnd w:id="227"/>
    </w:p>
    <w:p w:rsidR="00D32CEA" w:rsidRDefault="00D32CEA" w:rsidP="00901AC9">
      <w:pPr>
        <w:pStyle w:val="Bibliografa"/>
        <w:ind w:left="720" w:hanging="720"/>
        <w:jc w:val="both"/>
        <w:rPr>
          <w:rFonts w:ascii="Tahoma" w:hAnsi="Tahoma" w:cs="Tahoma"/>
          <w:noProof/>
          <w:sz w:val="22"/>
          <w:szCs w:val="22"/>
        </w:rPr>
      </w:pPr>
    </w:p>
    <w:p w:rsidR="00507A46" w:rsidRDefault="00507A46" w:rsidP="00507A46"/>
    <w:p w:rsidR="00507A46" w:rsidRDefault="00507A46" w:rsidP="00507A46">
      <w:pPr>
        <w:jc w:val="both"/>
      </w:pPr>
    </w:p>
    <w:p w:rsidR="00507A46" w:rsidRDefault="00507A46" w:rsidP="00507A46">
      <w:pPr>
        <w:jc w:val="both"/>
        <w:rPr>
          <w:rFonts w:ascii="Tahoma" w:hAnsi="Tahoma" w:cs="Tahoma"/>
          <w:sz w:val="22"/>
          <w:szCs w:val="22"/>
        </w:rPr>
      </w:pPr>
      <w:r>
        <w:rPr>
          <w:rFonts w:ascii="Tahoma" w:hAnsi="Tahoma" w:cs="Tahoma"/>
          <w:sz w:val="22"/>
          <w:szCs w:val="22"/>
        </w:rPr>
        <w:t xml:space="preserve">1 </w:t>
      </w:r>
      <w:r w:rsidRPr="00100ACD">
        <w:rPr>
          <w:rFonts w:ascii="Tahoma" w:hAnsi="Tahoma" w:cs="Tahoma"/>
          <w:sz w:val="22"/>
          <w:szCs w:val="22"/>
        </w:rPr>
        <w:t>Ministerio de Ambiente, Vivienda y Desarrollo Territorial. Política Nacional de Educación Ambiental. 2002. p. 3</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 xml:space="preserve">2 </w:t>
      </w:r>
      <w:r w:rsidRPr="00100ACD">
        <w:rPr>
          <w:rFonts w:ascii="Tahoma" w:hAnsi="Tahoma" w:cs="Tahoma"/>
          <w:sz w:val="22"/>
          <w:szCs w:val="22"/>
        </w:rPr>
        <w:t>(Ibídem, p. 14)</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3</w:t>
      </w:r>
      <w:r w:rsidRPr="00100ACD">
        <w:rPr>
          <w:rFonts w:ascii="Tahoma" w:hAnsi="Tahoma" w:cs="Tahoma"/>
          <w:sz w:val="22"/>
          <w:szCs w:val="22"/>
        </w:rPr>
        <w:t xml:space="preserve"> Corantioquia/Secretaria de Educación de Antioquia. Orientaciones para cumplimiento de Directiva 007 del 21 </w:t>
      </w:r>
      <w:r>
        <w:rPr>
          <w:rFonts w:ascii="Tahoma" w:hAnsi="Tahoma" w:cs="Tahoma"/>
          <w:sz w:val="22"/>
          <w:szCs w:val="22"/>
        </w:rPr>
        <w:t>de o</w:t>
      </w:r>
      <w:r w:rsidRPr="00100ACD">
        <w:rPr>
          <w:rFonts w:ascii="Tahoma" w:hAnsi="Tahoma" w:cs="Tahoma"/>
          <w:sz w:val="22"/>
          <w:szCs w:val="22"/>
        </w:rPr>
        <w:t>ctubre de 2009, emitida por la Procuraduría General de la Nación. 2010.p.3</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4</w:t>
      </w:r>
      <w:r w:rsidRPr="00100ACD">
        <w:rPr>
          <w:rFonts w:ascii="Tahoma" w:hAnsi="Tahoma" w:cs="Tahoma"/>
          <w:sz w:val="22"/>
          <w:szCs w:val="22"/>
        </w:rPr>
        <w:t xml:space="preserve"> Ministerio de Ambiente, Vivienda y Desarrollo Territorial, Op.Cit., p. 6</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5</w:t>
      </w:r>
      <w:r w:rsidRPr="00100ACD">
        <w:rPr>
          <w:rFonts w:ascii="Tahoma" w:hAnsi="Tahoma" w:cs="Tahoma"/>
          <w:sz w:val="22"/>
          <w:szCs w:val="22"/>
        </w:rPr>
        <w:t xml:space="preserve"> Congreso de la República (2012) Ley 1549 de 2012. En línea:] </w:t>
      </w:r>
      <w:hyperlink r:id="rId33" w:tgtFrame="_blank" w:history="1">
        <w:r w:rsidRPr="00100ACD">
          <w:rPr>
            <w:rFonts w:ascii="Tahoma" w:hAnsi="Tahoma" w:cs="Tahoma"/>
            <w:sz w:val="22"/>
            <w:szCs w:val="22"/>
          </w:rPr>
          <w:t>http: //wsp.presidencia.gov.co/ Normativa/ Leyes/ Documents/ley154905072012.pdf</w:t>
        </w:r>
      </w:hyperlink>
      <w:r w:rsidRPr="00100ACD">
        <w:rPr>
          <w:rFonts w:ascii="Tahoma" w:hAnsi="Tahoma" w:cs="Tahoma"/>
          <w:sz w:val="22"/>
          <w:szCs w:val="22"/>
        </w:rPr>
        <w:t>.</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 xml:space="preserve">6 </w:t>
      </w:r>
      <w:r w:rsidRPr="00100ACD">
        <w:rPr>
          <w:rFonts w:ascii="Tahoma" w:hAnsi="Tahoma" w:cs="Tahoma"/>
          <w:sz w:val="22"/>
          <w:szCs w:val="22"/>
        </w:rPr>
        <w:t xml:space="preserve">Municipio de Útica (2016). Plan de Gestión del Riesgo Municipal de Útica- CUNDINAMARCA 2016 </w:t>
      </w:r>
    </w:p>
    <w:p w:rsidR="00507A46" w:rsidRPr="00100ACD" w:rsidRDefault="00507A46" w:rsidP="00507A46">
      <w:pPr>
        <w:jc w:val="both"/>
        <w:rPr>
          <w:rFonts w:ascii="Tahoma" w:hAnsi="Tahoma" w:cs="Tahoma"/>
          <w:sz w:val="22"/>
          <w:szCs w:val="22"/>
        </w:rPr>
      </w:pPr>
    </w:p>
    <w:p w:rsidR="00507A46" w:rsidRPr="00100ACD" w:rsidRDefault="00507A46" w:rsidP="00507A46">
      <w:pPr>
        <w:jc w:val="both"/>
        <w:rPr>
          <w:rFonts w:ascii="Tahoma" w:hAnsi="Tahoma" w:cs="Tahoma"/>
          <w:sz w:val="22"/>
          <w:szCs w:val="22"/>
        </w:rPr>
      </w:pPr>
      <w:r>
        <w:rPr>
          <w:rFonts w:ascii="Tahoma" w:hAnsi="Tahoma" w:cs="Tahoma"/>
          <w:sz w:val="22"/>
          <w:szCs w:val="22"/>
        </w:rPr>
        <w:t xml:space="preserve">7 </w:t>
      </w:r>
      <w:r w:rsidRPr="00100ACD">
        <w:rPr>
          <w:rFonts w:ascii="Tahoma" w:hAnsi="Tahoma" w:cs="Tahoma"/>
          <w:sz w:val="22"/>
          <w:szCs w:val="22"/>
        </w:rPr>
        <w:t xml:space="preserve">Municipio de Útica (2016). Plan de Desarrollo Municipal EXPERIENCIA Y OPORTUNIDADES PARA TODOS 2016-2019” Recuperado de </w:t>
      </w:r>
      <w:hyperlink r:id="rId34" w:history="1">
        <w:r w:rsidRPr="00100ACD">
          <w:rPr>
            <w:rFonts w:ascii="Tahoma" w:hAnsi="Tahoma" w:cs="Tahoma"/>
            <w:sz w:val="22"/>
            <w:szCs w:val="22"/>
          </w:rPr>
          <w:t>http://www.utica-cundinamarca.gov.co/tema/planes/plan-de-desarrollo</w:t>
        </w:r>
      </w:hyperlink>
      <w:r w:rsidRPr="00100ACD">
        <w:rPr>
          <w:rFonts w:ascii="Tahoma" w:hAnsi="Tahoma" w:cs="Tahoma"/>
          <w:sz w:val="22"/>
          <w:szCs w:val="22"/>
        </w:rPr>
        <w:t xml:space="preserve"> </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 xml:space="preserve">8 </w:t>
      </w:r>
      <w:r w:rsidRPr="00100ACD">
        <w:rPr>
          <w:rFonts w:ascii="Tahoma" w:hAnsi="Tahoma" w:cs="Tahoma"/>
          <w:sz w:val="22"/>
          <w:szCs w:val="22"/>
        </w:rPr>
        <w:t xml:space="preserve">Municipio de Útica (2015). Plan de Gestión Integral de Residuos Sólidos del municipio de Útica– CUNDINAMARCA – (PGIRS) </w:t>
      </w:r>
    </w:p>
    <w:p w:rsidR="00507A46" w:rsidRPr="00100ACD" w:rsidRDefault="00507A46" w:rsidP="00507A46">
      <w:pPr>
        <w:jc w:val="both"/>
        <w:rPr>
          <w:rFonts w:ascii="Tahoma" w:hAnsi="Tahoma" w:cs="Tahoma"/>
          <w:sz w:val="22"/>
          <w:szCs w:val="22"/>
        </w:rPr>
      </w:pPr>
    </w:p>
    <w:p w:rsidR="00507A46" w:rsidRDefault="00507A46" w:rsidP="00507A46">
      <w:pPr>
        <w:jc w:val="both"/>
        <w:rPr>
          <w:rFonts w:ascii="Tahoma" w:hAnsi="Tahoma" w:cs="Tahoma"/>
          <w:sz w:val="22"/>
          <w:szCs w:val="22"/>
        </w:rPr>
      </w:pPr>
      <w:r>
        <w:rPr>
          <w:rFonts w:ascii="Tahoma" w:hAnsi="Tahoma" w:cs="Tahoma"/>
          <w:sz w:val="22"/>
          <w:szCs w:val="22"/>
        </w:rPr>
        <w:t>9</w:t>
      </w:r>
      <w:r w:rsidRPr="00100ACD">
        <w:rPr>
          <w:rFonts w:ascii="Tahoma" w:hAnsi="Tahoma" w:cs="Tahoma"/>
          <w:sz w:val="22"/>
          <w:szCs w:val="22"/>
        </w:rPr>
        <w:t xml:space="preserve"> Montoya Rojas, G. A. (2011) La zonificación ambiental en la cuenca hidrográfica media del río Negro. Un modelo de aplicación en Útica (Cundinamarca, Colombia). Universidad de Salamanca. FACULTAD DE GEOGRAFÍA E HISTORIA. DEPARTAMENTO DE GEOGRAFÍA.</w:t>
      </w:r>
    </w:p>
    <w:p w:rsidR="00507A46" w:rsidRPr="00100ACD" w:rsidRDefault="00507A46" w:rsidP="00507A46">
      <w:pPr>
        <w:jc w:val="both"/>
        <w:rPr>
          <w:rFonts w:ascii="Tahoma" w:hAnsi="Tahoma" w:cs="Tahoma"/>
          <w:sz w:val="22"/>
          <w:szCs w:val="22"/>
        </w:rPr>
      </w:pPr>
    </w:p>
    <w:p w:rsidR="00507A46" w:rsidRPr="00100ACD" w:rsidRDefault="00507A46" w:rsidP="00507A46">
      <w:pPr>
        <w:jc w:val="both"/>
        <w:rPr>
          <w:rFonts w:ascii="Tahoma" w:hAnsi="Tahoma" w:cs="Tahoma"/>
          <w:sz w:val="22"/>
          <w:szCs w:val="22"/>
        </w:rPr>
      </w:pPr>
      <w:r>
        <w:rPr>
          <w:rFonts w:ascii="Tahoma" w:hAnsi="Tahoma" w:cs="Tahoma"/>
          <w:sz w:val="22"/>
          <w:szCs w:val="22"/>
        </w:rPr>
        <w:t>10</w:t>
      </w:r>
      <w:r w:rsidRPr="00100ACD">
        <w:rPr>
          <w:rFonts w:ascii="Tahoma" w:hAnsi="Tahoma" w:cs="Tahoma"/>
          <w:sz w:val="22"/>
          <w:szCs w:val="22"/>
        </w:rPr>
        <w:t xml:space="preserve"> Departamento Nacional de Estadística - DANE. (2018). Censo Nacional de Población y Vivienda - CNPV 2018. Recuperado de: </w:t>
      </w:r>
      <w:hyperlink r:id="rId35">
        <w:r w:rsidRPr="00100ACD">
          <w:rPr>
            <w:rFonts w:ascii="Tahoma" w:hAnsi="Tahoma" w:cs="Tahoma"/>
            <w:sz w:val="22"/>
            <w:szCs w:val="22"/>
          </w:rPr>
          <w:t>https://www.dane.gov.co/index.php/estadisticas-por-tema/demografia-y-poblacion/censo-nacional-de-poblacion-y-vivenda-2018</w:t>
        </w:r>
      </w:hyperlink>
    </w:p>
    <w:p w:rsidR="00507A46" w:rsidRPr="00507A46" w:rsidRDefault="00507A46" w:rsidP="00507A46"/>
    <w:sectPr w:rsidR="00507A46" w:rsidRPr="00507A46" w:rsidSect="00DF05AD">
      <w:pgSz w:w="12240" w:h="15840" w:code="1"/>
      <w:pgMar w:top="1418" w:right="1701" w:bottom="1701"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AB3" w:rsidRDefault="00E70AB3">
      <w:r>
        <w:separator/>
      </w:r>
    </w:p>
  </w:endnote>
  <w:endnote w:type="continuationSeparator" w:id="0">
    <w:p w:rsidR="00E70AB3" w:rsidRDefault="00E7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B0" w:rsidRDefault="009A56B0"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-226060</wp:posOffset>
              </wp:positionV>
              <wp:extent cx="5810250" cy="635"/>
              <wp:effectExtent l="9525" t="5715" r="9525" b="1270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CB357F"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&#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r4tZ/yACAAA+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8B3E8B">
      <w:rPr>
        <w:rStyle w:val="Nmerodepgina"/>
        <w:rFonts w:ascii="Tahoma" w:hAnsi="Tahoma" w:cs="Tahoma"/>
        <w:noProof/>
        <w:sz w:val="18"/>
        <w:szCs w:val="18"/>
      </w:rPr>
      <w:t>50</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8B3E8B">
      <w:rPr>
        <w:rStyle w:val="Nmerodepgina"/>
        <w:rFonts w:ascii="Tahoma" w:hAnsi="Tahoma" w:cs="Tahoma"/>
        <w:noProof/>
        <w:sz w:val="18"/>
        <w:szCs w:val="18"/>
      </w:rPr>
      <w:t>72</w:t>
    </w:r>
    <w:r w:rsidRPr="00423E6D">
      <w:rPr>
        <w:rStyle w:val="Nmerodepgina"/>
        <w:rFonts w:ascii="Tahoma" w:hAnsi="Tahoma" w:cs="Tahoma"/>
        <w:sz w:val="18"/>
        <w:szCs w:val="18"/>
      </w:rPr>
      <w:fldChar w:fldCharType="end"/>
    </w:r>
  </w:p>
  <w:p w:rsidR="009A56B0" w:rsidRDefault="009A56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B0" w:rsidRDefault="009A56B0" w:rsidP="00E45381">
    <w:pPr>
      <w:pStyle w:val="Piedepgina"/>
      <w:tabs>
        <w:tab w:val="left" w:pos="8791"/>
        <w:tab w:val="right" w:pos="9972"/>
      </w:tabs>
      <w:jc w:val="right"/>
      <w:rPr>
        <w:rStyle w:val="Nmerodepgina"/>
        <w:rFonts w:ascii="Tahoma" w:hAnsi="Tahoma" w:cs="Tahoma"/>
        <w:sz w:val="18"/>
        <w:szCs w:val="18"/>
      </w:rPr>
    </w:pP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8B3E8B">
      <w:rPr>
        <w:rStyle w:val="Nmerodepgina"/>
        <w:rFonts w:ascii="Tahoma" w:hAnsi="Tahoma" w:cs="Tahoma"/>
        <w:noProof/>
        <w:sz w:val="18"/>
        <w:szCs w:val="18"/>
      </w:rPr>
      <w:t>51</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8B3E8B">
      <w:rPr>
        <w:rStyle w:val="Nmerodepgina"/>
        <w:rFonts w:ascii="Tahoma" w:hAnsi="Tahoma" w:cs="Tahoma"/>
        <w:noProof/>
        <w:sz w:val="18"/>
        <w:szCs w:val="18"/>
      </w:rPr>
      <w:t>72</w:t>
    </w:r>
    <w:r w:rsidRPr="00423E6D">
      <w:rPr>
        <w:rStyle w:val="Nmerodepgina"/>
        <w:rFonts w:ascii="Tahoma" w:hAnsi="Tahoma" w:cs="Tahoma"/>
        <w:sz w:val="18"/>
        <w:szCs w:val="18"/>
      </w:rPr>
      <w:fldChar w:fldCharType="end"/>
    </w:r>
  </w:p>
  <w:p w:rsidR="009A56B0" w:rsidRDefault="009A56B0"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9A56B0" w:rsidRDefault="009A56B0"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AB3" w:rsidRDefault="00E70AB3">
      <w:r>
        <w:separator/>
      </w:r>
    </w:p>
  </w:footnote>
  <w:footnote w:type="continuationSeparator" w:id="0">
    <w:p w:rsidR="00E70AB3" w:rsidRDefault="00E70AB3">
      <w:r>
        <w:continuationSeparator/>
      </w:r>
    </w:p>
  </w:footnote>
  <w:footnote w:id="1">
    <w:p w:rsidR="009A56B0" w:rsidRPr="00D2052A" w:rsidRDefault="009A56B0"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9A56B0" w:rsidRPr="00017F9E" w:rsidRDefault="009A56B0"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9A56B0" w:rsidRDefault="009A56B0"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w:t>
      </w:r>
      <w:r>
        <w:rPr>
          <w:rFonts w:ascii="Tahoma" w:eastAsia="Tahoma" w:hAnsi="Tahoma" w:cs="Tahoma"/>
          <w:color w:val="000000"/>
          <w:sz w:val="16"/>
          <w:szCs w:val="16"/>
        </w:rPr>
        <w:t>ento de Directiva 007 del 21 de o</w:t>
      </w:r>
      <w:r w:rsidRPr="00017F9E">
        <w:rPr>
          <w:rFonts w:ascii="Tahoma" w:eastAsia="Tahoma" w:hAnsi="Tahoma" w:cs="Tahoma"/>
          <w:color w:val="000000"/>
          <w:sz w:val="16"/>
          <w:szCs w:val="16"/>
        </w:rPr>
        <w:t>ctubre de 2009, emitida por la Procuraduría General de la Nación. 2010.p.3</w:t>
      </w:r>
    </w:p>
  </w:footnote>
  <w:footnote w:id="4">
    <w:p w:rsidR="009A56B0" w:rsidRPr="00017F9E" w:rsidRDefault="009A56B0"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rsidR="009A56B0" w:rsidRDefault="009A56B0" w:rsidP="003A1C9A">
      <w:pPr>
        <w:pBdr>
          <w:top w:val="nil"/>
          <w:left w:val="nil"/>
          <w:bottom w:val="nil"/>
          <w:right w:val="nil"/>
          <w:between w:val="nil"/>
        </w:pBdr>
        <w:jc w:val="center"/>
        <w:rPr>
          <w:rFonts w:ascii="Arial" w:eastAsia="Arial" w:hAnsi="Arial" w:cs="Arial"/>
          <w:color w:val="000000"/>
          <w:sz w:val="20"/>
          <w:szCs w:val="20"/>
        </w:rPr>
      </w:pPr>
    </w:p>
  </w:footnote>
  <w:footnote w:id="5">
    <w:p w:rsidR="009A56B0" w:rsidRPr="00ED581B" w:rsidRDefault="009A56B0"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r w:rsidRPr="003E0DF8">
          <w:rPr>
            <w:rFonts w:ascii="Tahoma" w:hAnsi="Tahoma" w:cs="Tahoma"/>
            <w:sz w:val="16"/>
            <w:szCs w:val="16"/>
          </w:rPr>
          <w:t>Documents/ley154905072012.pdf</w:t>
        </w:r>
      </w:hyperlink>
      <w:r w:rsidRPr="003E0DF8">
        <w:rPr>
          <w:rFonts w:ascii="Tahoma" w:hAnsi="Tahoma" w:cs="Tahoma"/>
          <w:sz w:val="16"/>
          <w:szCs w:val="16"/>
        </w:rPr>
        <w:t>.</w:t>
      </w:r>
    </w:p>
  </w:footnote>
  <w:footnote w:id="6">
    <w:p w:rsidR="009A56B0" w:rsidRPr="003162F7" w:rsidRDefault="009A56B0" w:rsidP="003162F7">
      <w:pPr>
        <w:pBdr>
          <w:top w:val="nil"/>
          <w:left w:val="nil"/>
          <w:bottom w:val="nil"/>
          <w:right w:val="nil"/>
          <w:between w:val="nil"/>
        </w:pBdr>
        <w:jc w:val="both"/>
        <w:rPr>
          <w:rFonts w:ascii="Tahoma" w:eastAsia="Tahoma" w:hAnsi="Tahoma" w:cs="Tahoma"/>
          <w:sz w:val="16"/>
          <w:szCs w:val="16"/>
        </w:rPr>
      </w:pPr>
      <w:r w:rsidRPr="003162F7">
        <w:rPr>
          <w:rFonts w:ascii="Tahoma" w:hAnsi="Tahoma" w:cs="Tahoma"/>
          <w:sz w:val="16"/>
          <w:szCs w:val="16"/>
          <w:vertAlign w:val="superscript"/>
        </w:rPr>
        <w:footnoteRef/>
      </w:r>
      <w:r w:rsidRPr="003162F7">
        <w:rPr>
          <w:rFonts w:ascii="Tahoma" w:eastAsia="Tahoma" w:hAnsi="Tahoma" w:cs="Tahoma"/>
          <w:sz w:val="16"/>
          <w:szCs w:val="16"/>
        </w:rPr>
        <w:t xml:space="preserve">Municipio de Útica (2016). Plan de Gestión del Riesgo Municipal de Útica- CUNDINAMARCA 2016 </w:t>
      </w:r>
    </w:p>
    <w:p w:rsidR="009A56B0" w:rsidRPr="003162F7" w:rsidRDefault="009A56B0" w:rsidP="003162F7">
      <w:pPr>
        <w:pBdr>
          <w:top w:val="nil"/>
          <w:left w:val="nil"/>
          <w:bottom w:val="nil"/>
          <w:right w:val="nil"/>
          <w:between w:val="nil"/>
        </w:pBdr>
        <w:jc w:val="both"/>
        <w:rPr>
          <w:rFonts w:ascii="Tahoma" w:eastAsia="Tahoma" w:hAnsi="Tahoma" w:cs="Tahoma"/>
          <w:sz w:val="16"/>
          <w:szCs w:val="16"/>
        </w:rPr>
      </w:pPr>
    </w:p>
  </w:footnote>
  <w:footnote w:id="7">
    <w:p w:rsidR="009A56B0" w:rsidRPr="003162F7" w:rsidRDefault="009A56B0" w:rsidP="001904C6">
      <w:pPr>
        <w:pBdr>
          <w:top w:val="nil"/>
          <w:left w:val="nil"/>
          <w:bottom w:val="nil"/>
          <w:right w:val="nil"/>
          <w:between w:val="nil"/>
        </w:pBdr>
        <w:jc w:val="both"/>
        <w:rPr>
          <w:rFonts w:ascii="Tahoma" w:eastAsia="Tahoma" w:hAnsi="Tahoma" w:cs="Tahoma"/>
          <w:color w:val="000000"/>
          <w:sz w:val="16"/>
          <w:szCs w:val="16"/>
        </w:rPr>
      </w:pPr>
      <w:r w:rsidRPr="003162F7">
        <w:rPr>
          <w:rFonts w:ascii="Tahoma" w:hAnsi="Tahoma" w:cs="Tahoma"/>
          <w:sz w:val="16"/>
          <w:szCs w:val="16"/>
          <w:vertAlign w:val="superscript"/>
        </w:rPr>
        <w:footnoteRef/>
      </w:r>
      <w:r w:rsidRPr="003162F7">
        <w:rPr>
          <w:rFonts w:ascii="Tahoma" w:eastAsia="Tahoma" w:hAnsi="Tahoma" w:cs="Tahoma"/>
          <w:sz w:val="16"/>
          <w:szCs w:val="16"/>
        </w:rPr>
        <w:t>Municipio de Útica (2016). Plan de Desarrollo Municipal EXPERIENCIA Y OPORTUNIDADES PARA TODOS 2016-2019”</w:t>
      </w:r>
      <w:r w:rsidRPr="003162F7">
        <w:rPr>
          <w:rFonts w:ascii="Tahoma" w:eastAsia="Tahoma" w:hAnsi="Tahoma" w:cs="Tahoma"/>
          <w:sz w:val="16"/>
          <w:szCs w:val="16"/>
          <w:vertAlign w:val="superscript"/>
        </w:rPr>
        <w:t xml:space="preserve"> </w:t>
      </w:r>
      <w:r w:rsidRPr="003162F7">
        <w:rPr>
          <w:rFonts w:ascii="Tahoma" w:eastAsia="Tahoma" w:hAnsi="Tahoma" w:cs="Tahoma"/>
          <w:i/>
          <w:sz w:val="16"/>
          <w:szCs w:val="16"/>
        </w:rPr>
        <w:t>Recuperado de</w:t>
      </w:r>
      <w:r w:rsidRPr="003162F7">
        <w:rPr>
          <w:rFonts w:ascii="Tahoma" w:hAnsi="Tahoma" w:cs="Tahoma"/>
          <w:sz w:val="16"/>
          <w:szCs w:val="16"/>
        </w:rPr>
        <w:t xml:space="preserve"> </w:t>
      </w:r>
      <w:hyperlink r:id="rId2" w:history="1">
        <w:r w:rsidRPr="003162F7">
          <w:rPr>
            <w:rStyle w:val="Hipervnculo"/>
            <w:rFonts w:ascii="Tahoma" w:hAnsi="Tahoma" w:cs="Tahoma"/>
            <w:sz w:val="16"/>
            <w:szCs w:val="16"/>
          </w:rPr>
          <w:t>http://www.utica-cundinamarca.gov.co/tema/planes/plan-de-desarrollo</w:t>
        </w:r>
      </w:hyperlink>
      <w:r w:rsidRPr="003162F7">
        <w:rPr>
          <w:rFonts w:ascii="Tahoma" w:eastAsia="Tahoma" w:hAnsi="Tahoma" w:cs="Tahoma"/>
          <w:color w:val="000000"/>
          <w:sz w:val="16"/>
          <w:szCs w:val="16"/>
        </w:rPr>
        <w:t xml:space="preserve"> </w:t>
      </w:r>
    </w:p>
    <w:p w:rsidR="009A56B0" w:rsidRDefault="009A56B0" w:rsidP="001904C6">
      <w:pPr>
        <w:pBdr>
          <w:top w:val="nil"/>
          <w:left w:val="nil"/>
          <w:bottom w:val="nil"/>
          <w:right w:val="nil"/>
          <w:between w:val="nil"/>
        </w:pBdr>
        <w:jc w:val="both"/>
        <w:rPr>
          <w:rFonts w:ascii="Tahoma" w:eastAsia="Tahoma" w:hAnsi="Tahoma" w:cs="Tahoma"/>
          <w:color w:val="000000"/>
          <w:sz w:val="16"/>
          <w:szCs w:val="16"/>
        </w:rPr>
      </w:pPr>
    </w:p>
  </w:footnote>
  <w:footnote w:id="8">
    <w:p w:rsidR="009A56B0" w:rsidRPr="003162F7" w:rsidRDefault="009A56B0" w:rsidP="003162F7">
      <w:pPr>
        <w:pBdr>
          <w:top w:val="nil"/>
          <w:left w:val="nil"/>
          <w:bottom w:val="nil"/>
          <w:right w:val="nil"/>
          <w:between w:val="nil"/>
        </w:pBdr>
        <w:jc w:val="both"/>
        <w:rPr>
          <w:rFonts w:ascii="Tahoma" w:eastAsia="Tahoma" w:hAnsi="Tahoma" w:cs="Tahoma"/>
          <w:color w:val="000000"/>
          <w:sz w:val="16"/>
          <w:szCs w:val="16"/>
        </w:rPr>
      </w:pPr>
      <w:r w:rsidRPr="003162F7">
        <w:rPr>
          <w:rFonts w:ascii="Tahoma" w:hAnsi="Tahoma" w:cs="Tahoma"/>
          <w:sz w:val="16"/>
          <w:szCs w:val="16"/>
          <w:vertAlign w:val="superscript"/>
        </w:rPr>
        <w:footnoteRef/>
      </w:r>
      <w:r w:rsidRPr="003162F7">
        <w:rPr>
          <w:rFonts w:ascii="Tahoma" w:eastAsia="Tahoma" w:hAnsi="Tahoma" w:cs="Tahoma"/>
          <w:color w:val="222222"/>
          <w:sz w:val="16"/>
          <w:szCs w:val="16"/>
        </w:rPr>
        <w:t xml:space="preserve">Municipio de Útica (2015). </w:t>
      </w:r>
      <w:r w:rsidRPr="003162F7">
        <w:rPr>
          <w:rFonts w:ascii="Tahoma" w:eastAsia="Tahoma" w:hAnsi="Tahoma" w:cs="Tahoma"/>
          <w:sz w:val="16"/>
          <w:szCs w:val="16"/>
        </w:rPr>
        <w:t xml:space="preserve">Plan de Gestión Integral de Residuos Sólidos del municipio de Útica– CUNDINAMARCA – (PGIRS) </w:t>
      </w:r>
    </w:p>
  </w:footnote>
  <w:footnote w:id="9">
    <w:p w:rsidR="009A56B0" w:rsidRPr="0099501E" w:rsidRDefault="009A56B0" w:rsidP="0099501E">
      <w:pPr>
        <w:jc w:val="both"/>
        <w:rPr>
          <w:rFonts w:ascii="Tahoma" w:hAnsi="Tahoma" w:cs="Tahoma"/>
          <w:sz w:val="16"/>
          <w:szCs w:val="16"/>
          <w:lang w:val="es-CO" w:eastAsia="en-US"/>
        </w:rPr>
      </w:pPr>
      <w:r w:rsidRPr="0099501E">
        <w:rPr>
          <w:rFonts w:ascii="Tahoma" w:hAnsi="Tahoma" w:cs="Tahoma"/>
          <w:sz w:val="16"/>
          <w:szCs w:val="16"/>
          <w:vertAlign w:val="superscript"/>
        </w:rPr>
        <w:footnoteRef/>
      </w:r>
      <w:r w:rsidRPr="0099501E">
        <w:rPr>
          <w:rFonts w:ascii="Tahoma" w:eastAsia="Tahoma" w:hAnsi="Tahoma" w:cs="Tahoma"/>
          <w:color w:val="000000"/>
          <w:sz w:val="16"/>
          <w:szCs w:val="16"/>
        </w:rPr>
        <w:t xml:space="preserve"> </w:t>
      </w:r>
      <w:r w:rsidRPr="0099501E">
        <w:rPr>
          <w:rFonts w:ascii="Tahoma" w:hAnsi="Tahoma" w:cs="Tahoma"/>
          <w:color w:val="222222"/>
          <w:sz w:val="16"/>
          <w:szCs w:val="16"/>
          <w:shd w:val="clear" w:color="auto" w:fill="FFFFFF"/>
        </w:rPr>
        <w:t>Montoya Rojas, G. A. (2011) La zonificación ambiental en la cuenca hidrográfica media del río Negro. Un modelo de aplicación en Útica (Cundinamarca, Colombia).</w:t>
      </w:r>
      <w:r w:rsidRPr="0099501E">
        <w:rPr>
          <w:rFonts w:ascii="Tahoma" w:hAnsi="Tahoma" w:cs="Tahoma"/>
          <w:sz w:val="16"/>
          <w:szCs w:val="16"/>
        </w:rPr>
        <w:t xml:space="preserve"> Universidad de Salamanca. FACULTAD DE GEOGRAFÍA E HISTORIA. DEPARTAMENTO DE GEOGRAFÍA.</w:t>
      </w:r>
    </w:p>
    <w:p w:rsidR="009A56B0" w:rsidRPr="00521609" w:rsidRDefault="009A56B0" w:rsidP="0099501E">
      <w:pPr>
        <w:pBdr>
          <w:top w:val="nil"/>
          <w:left w:val="nil"/>
          <w:bottom w:val="nil"/>
          <w:right w:val="nil"/>
          <w:between w:val="nil"/>
        </w:pBdr>
        <w:jc w:val="both"/>
        <w:rPr>
          <w:rFonts w:ascii="Tahoma" w:eastAsia="Tahoma" w:hAnsi="Tahoma" w:cs="Tahoma"/>
          <w:color w:val="000000"/>
          <w:sz w:val="16"/>
          <w:szCs w:val="16"/>
        </w:rPr>
      </w:pPr>
    </w:p>
    <w:p w:rsidR="009A56B0" w:rsidRDefault="009A56B0" w:rsidP="0099501E">
      <w:pPr>
        <w:pBdr>
          <w:top w:val="nil"/>
          <w:left w:val="nil"/>
          <w:bottom w:val="nil"/>
          <w:right w:val="nil"/>
          <w:between w:val="nil"/>
        </w:pBdr>
        <w:jc w:val="both"/>
        <w:rPr>
          <w:rFonts w:ascii="Tahoma" w:eastAsia="Tahoma" w:hAnsi="Tahoma" w:cs="Tahoma"/>
          <w:color w:val="000000"/>
          <w:sz w:val="16"/>
          <w:szCs w:val="16"/>
        </w:rPr>
      </w:pPr>
    </w:p>
  </w:footnote>
  <w:footnote w:id="10">
    <w:p w:rsidR="009A56B0" w:rsidRDefault="009A56B0" w:rsidP="000B21C5">
      <w:pPr>
        <w:pBdr>
          <w:top w:val="nil"/>
          <w:left w:val="nil"/>
          <w:bottom w:val="nil"/>
          <w:right w:val="nil"/>
          <w:between w:val="nil"/>
        </w:pBdr>
        <w:jc w:val="both"/>
        <w:rPr>
          <w:rFonts w:ascii="Tahoma" w:eastAsia="Tahoma" w:hAnsi="Tahoma" w:cs="Tahoma"/>
          <w:color w:val="000000"/>
          <w:sz w:val="16"/>
          <w:szCs w:val="16"/>
        </w:rPr>
      </w:pPr>
      <w:r>
        <w:rPr>
          <w:vertAlign w:val="superscript"/>
        </w:rPr>
        <w:footnoteRef/>
      </w:r>
      <w:r>
        <w:rPr>
          <w:rFonts w:ascii="Tahoma" w:eastAsia="Tahoma" w:hAnsi="Tahoma" w:cs="Tahoma"/>
          <w:color w:val="000000"/>
          <w:sz w:val="16"/>
          <w:szCs w:val="16"/>
        </w:rPr>
        <w:t xml:space="preserve"> Departamento Nacional de Estadística - DANE. (2018). Censo Nacional de Población y Vivienda - CNPV 2018. Recuperado de: </w:t>
      </w:r>
      <w:hyperlink r:id="rId3">
        <w:r>
          <w:rPr>
            <w:rFonts w:ascii="Tahoma" w:eastAsia="Tahoma" w:hAnsi="Tahoma" w:cs="Tahoma"/>
            <w:color w:val="0000FF"/>
            <w:sz w:val="16"/>
            <w:szCs w:val="16"/>
            <w:u w:val="single"/>
          </w:rPr>
          <w:t>https://www.dane.gov.co/index.php/estadisticas-por-tema/demografia-y-poblacion/censo-nacional-de-poblacion-y-vivenda-2018</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B0" w:rsidRDefault="009A56B0">
    <w:pPr>
      <w:pStyle w:val="Encabezado"/>
      <w:rPr>
        <w:rFonts w:ascii="Arial" w:hAnsi="Arial" w:cs="Arial"/>
        <w:i/>
        <w:sz w:val="20"/>
      </w:rPr>
    </w:pPr>
    <w:r w:rsidRPr="00E45381">
      <w:rPr>
        <w:rFonts w:ascii="Arial" w:hAnsi="Arial" w:cs="Arial"/>
        <w:i/>
        <w:sz w:val="20"/>
      </w:rPr>
      <w:t>P</w:t>
    </w:r>
    <w:r>
      <w:rPr>
        <w:rFonts w:ascii="Arial" w:hAnsi="Arial" w:cs="Arial"/>
        <w:i/>
        <w:sz w:val="20"/>
      </w:rPr>
      <w:t>lan T</w:t>
    </w:r>
    <w:r w:rsidRPr="00E45381">
      <w:rPr>
        <w:rFonts w:ascii="Arial" w:hAnsi="Arial" w:cs="Arial"/>
        <w:i/>
        <w:sz w:val="20"/>
      </w:rPr>
      <w: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Utica -</w:t>
    </w:r>
    <w:r w:rsidRPr="00E45381">
      <w:rPr>
        <w:rFonts w:ascii="Arial" w:hAnsi="Arial" w:cs="Arial"/>
        <w:i/>
        <w:sz w:val="20"/>
      </w:rPr>
      <w:t xml:space="preserve"> Cundinamarca</w:t>
    </w:r>
  </w:p>
  <w:p w:rsidR="009A56B0" w:rsidRPr="00C56195" w:rsidRDefault="009A56B0">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B0" w:rsidRDefault="009A56B0" w:rsidP="00E45381">
    <w:pPr>
      <w:pStyle w:val="Encabezado"/>
    </w:pPr>
    <w:r w:rsidRPr="00E45381">
      <w:rPr>
        <w:noProof/>
        <w:lang w:val="en-US" w:eastAsia="en-US"/>
      </w:rPr>
      <w:drawing>
        <wp:anchor distT="0" distB="0" distL="114300" distR="114300" simplePos="0" relativeHeight="251658240" behindDoc="1" locked="0" layoutInCell="1" allowOverlap="1" wp14:anchorId="48BACC7A" wp14:editId="41433073">
          <wp:simplePos x="0" y="0"/>
          <wp:positionH relativeFrom="column">
            <wp:posOffset>4423410</wp:posOffset>
          </wp:positionH>
          <wp:positionV relativeFrom="paragraph">
            <wp:posOffset>-132080</wp:posOffset>
          </wp:positionV>
          <wp:extent cx="960120" cy="539750"/>
          <wp:effectExtent l="0" t="0" r="0" b="0"/>
          <wp:wrapTight wrapText="bothSides">
            <wp:wrapPolygon edited="0">
              <wp:start x="0" y="0"/>
              <wp:lineTo x="0" y="20584"/>
              <wp:lineTo x="21000" y="20584"/>
              <wp:lineTo x="21000" y="0"/>
              <wp:lineTo x="0" y="0"/>
            </wp:wrapPolygon>
          </wp:wrapTight>
          <wp:docPr id="8" name="Imagen 8"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3A19">
      <w:t xml:space="preserve"> </w:t>
    </w:r>
    <w:r>
      <w:rPr>
        <w:noProof/>
        <w:lang w:val="en-US" w:eastAsia="en-US"/>
      </w:rPr>
      <w:drawing>
        <wp:inline distT="0" distB="0" distL="0" distR="0" wp14:anchorId="1206C916" wp14:editId="295D0E0F">
          <wp:extent cx="576504" cy="419100"/>
          <wp:effectExtent l="0" t="0" r="0" b="0"/>
          <wp:docPr id="3" name="Imagen 3" descr="Nuestro 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stro municip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270" cy="426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454F0"/>
    <w:multiLevelType w:val="hybridMultilevel"/>
    <w:tmpl w:val="A66CFD5C"/>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A7127"/>
    <w:multiLevelType w:val="hybridMultilevel"/>
    <w:tmpl w:val="20BE8B92"/>
    <w:lvl w:ilvl="0" w:tplc="B5D64EAA">
      <w:numFmt w:val="bullet"/>
      <w:lvlText w:val="-"/>
      <w:lvlJc w:val="left"/>
      <w:pPr>
        <w:ind w:left="720" w:hanging="360"/>
      </w:pPr>
      <w:rPr>
        <w:rFonts w:ascii="Times New Roman" w:eastAsia="Times New Roman" w:hAnsi="Times New Roman" w:cs="Times New Roman" w:hint="default"/>
        <w:sz w:val="24"/>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DAF"/>
    <w:multiLevelType w:val="hybridMultilevel"/>
    <w:tmpl w:val="58D8AD5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0"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5"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AB54C9E"/>
    <w:multiLevelType w:val="hybridMultilevel"/>
    <w:tmpl w:val="53229616"/>
    <w:lvl w:ilvl="0" w:tplc="3AF0880A">
      <w:numFmt w:val="bullet"/>
      <w:lvlText w:val="-"/>
      <w:lvlJc w:val="left"/>
      <w:pPr>
        <w:ind w:left="1440" w:hanging="36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ACF0802"/>
    <w:multiLevelType w:val="multilevel"/>
    <w:tmpl w:val="ED9E7F9E"/>
    <w:lvl w:ilvl="0">
      <w:start w:val="2"/>
      <w:numFmt w:val="decimal"/>
      <w:lvlText w:val="%1."/>
      <w:lvlJc w:val="left"/>
      <w:pPr>
        <w:ind w:left="675" w:hanging="675"/>
      </w:pPr>
      <w:rPr>
        <w:rFonts w:eastAsia="Tahoma" w:hint="default"/>
      </w:rPr>
    </w:lvl>
    <w:lvl w:ilvl="1">
      <w:start w:val="1"/>
      <w:numFmt w:val="decimal"/>
      <w:lvlText w:val="%1.%2."/>
      <w:lvlJc w:val="left"/>
      <w:pPr>
        <w:ind w:left="1080" w:hanging="720"/>
      </w:pPr>
      <w:rPr>
        <w:rFonts w:eastAsia="Tahoma" w:hint="default"/>
      </w:rPr>
    </w:lvl>
    <w:lvl w:ilvl="2">
      <w:start w:val="5"/>
      <w:numFmt w:val="decimal"/>
      <w:lvlText w:val="%1.%2.%3."/>
      <w:lvlJc w:val="left"/>
      <w:pPr>
        <w:ind w:left="1800" w:hanging="1080"/>
      </w:pPr>
      <w:rPr>
        <w:rFonts w:eastAsia="Tahoma" w:hint="default"/>
      </w:rPr>
    </w:lvl>
    <w:lvl w:ilvl="3">
      <w:start w:val="1"/>
      <w:numFmt w:val="decimal"/>
      <w:lvlText w:val="%1.%2.%3.%4."/>
      <w:lvlJc w:val="left"/>
      <w:pPr>
        <w:ind w:left="2160" w:hanging="1080"/>
      </w:pPr>
      <w:rPr>
        <w:rFonts w:eastAsia="Tahoma" w:hint="default"/>
      </w:rPr>
    </w:lvl>
    <w:lvl w:ilvl="4">
      <w:start w:val="1"/>
      <w:numFmt w:val="decimal"/>
      <w:lvlText w:val="%1.%2.%3.%4.%5."/>
      <w:lvlJc w:val="left"/>
      <w:pPr>
        <w:ind w:left="2880" w:hanging="1440"/>
      </w:pPr>
      <w:rPr>
        <w:rFonts w:eastAsia="Tahoma" w:hint="default"/>
      </w:rPr>
    </w:lvl>
    <w:lvl w:ilvl="5">
      <w:start w:val="1"/>
      <w:numFmt w:val="decimal"/>
      <w:lvlText w:val="%1.%2.%3.%4.%5.%6."/>
      <w:lvlJc w:val="left"/>
      <w:pPr>
        <w:ind w:left="3600" w:hanging="1800"/>
      </w:pPr>
      <w:rPr>
        <w:rFonts w:eastAsia="Tahoma" w:hint="default"/>
      </w:rPr>
    </w:lvl>
    <w:lvl w:ilvl="6">
      <w:start w:val="1"/>
      <w:numFmt w:val="decimal"/>
      <w:lvlText w:val="%1.%2.%3.%4.%5.%6.%7."/>
      <w:lvlJc w:val="left"/>
      <w:pPr>
        <w:ind w:left="3960" w:hanging="1800"/>
      </w:pPr>
      <w:rPr>
        <w:rFonts w:eastAsia="Tahoma" w:hint="default"/>
      </w:rPr>
    </w:lvl>
    <w:lvl w:ilvl="7">
      <w:start w:val="1"/>
      <w:numFmt w:val="decimal"/>
      <w:lvlText w:val="%1.%2.%3.%4.%5.%6.%7.%8."/>
      <w:lvlJc w:val="left"/>
      <w:pPr>
        <w:ind w:left="4680" w:hanging="2160"/>
      </w:pPr>
      <w:rPr>
        <w:rFonts w:eastAsia="Tahoma" w:hint="default"/>
      </w:rPr>
    </w:lvl>
    <w:lvl w:ilvl="8">
      <w:start w:val="1"/>
      <w:numFmt w:val="decimal"/>
      <w:lvlText w:val="%1.%2.%3.%4.%5.%6.%7.%8.%9."/>
      <w:lvlJc w:val="left"/>
      <w:pPr>
        <w:ind w:left="5400" w:hanging="2520"/>
      </w:pPr>
      <w:rPr>
        <w:rFonts w:eastAsia="Tahoma" w:hint="default"/>
      </w:rPr>
    </w:lvl>
  </w:abstractNum>
  <w:abstractNum w:abstractNumId="21"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63E3884"/>
    <w:multiLevelType w:val="multilevel"/>
    <w:tmpl w:val="A27E2D02"/>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15:restartNumberingAfterBreak="0">
    <w:nsid w:val="66BB6569"/>
    <w:multiLevelType w:val="hybridMultilevel"/>
    <w:tmpl w:val="88EEB0C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1" w15:restartNumberingAfterBreak="0">
    <w:nsid w:val="7A4B66EF"/>
    <w:multiLevelType w:val="hybridMultilevel"/>
    <w:tmpl w:val="4502A9B4"/>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9"/>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28"/>
  </w:num>
  <w:num w:numId="8">
    <w:abstractNumId w:val="24"/>
  </w:num>
  <w:num w:numId="9">
    <w:abstractNumId w:val="25"/>
  </w:num>
  <w:num w:numId="10">
    <w:abstractNumId w:val="11"/>
  </w:num>
  <w:num w:numId="11">
    <w:abstractNumId w:val="21"/>
  </w:num>
  <w:num w:numId="12">
    <w:abstractNumId w:val="22"/>
  </w:num>
  <w:num w:numId="13">
    <w:abstractNumId w:val="17"/>
  </w:num>
  <w:num w:numId="14">
    <w:abstractNumId w:val="30"/>
  </w:num>
  <w:num w:numId="15">
    <w:abstractNumId w:val="10"/>
  </w:num>
  <w:num w:numId="16">
    <w:abstractNumId w:val="12"/>
  </w:num>
  <w:num w:numId="17">
    <w:abstractNumId w:val="18"/>
  </w:num>
  <w:num w:numId="18">
    <w:abstractNumId w:val="19"/>
  </w:num>
  <w:num w:numId="19">
    <w:abstractNumId w:val="23"/>
  </w:num>
  <w:num w:numId="20">
    <w:abstractNumId w:val="29"/>
  </w:num>
  <w:num w:numId="21">
    <w:abstractNumId w:val="7"/>
  </w:num>
  <w:num w:numId="22">
    <w:abstractNumId w:val="6"/>
  </w:num>
  <w:num w:numId="23">
    <w:abstractNumId w:val="3"/>
  </w:num>
  <w:num w:numId="24">
    <w:abstractNumId w:val="5"/>
  </w:num>
  <w:num w:numId="25">
    <w:abstractNumId w:val="8"/>
  </w:num>
  <w:num w:numId="26">
    <w:abstractNumId w:val="27"/>
  </w:num>
  <w:num w:numId="27">
    <w:abstractNumId w:val="13"/>
  </w:num>
  <w:num w:numId="28">
    <w:abstractNumId w:val="1"/>
  </w:num>
  <w:num w:numId="29">
    <w:abstractNumId w:val="20"/>
  </w:num>
  <w:num w:numId="30">
    <w:abstractNumId w:val="4"/>
  </w:num>
  <w:num w:numId="31">
    <w:abstractNumId w:val="26"/>
  </w:num>
  <w:num w:numId="32">
    <w:abstractNumId w:val="31"/>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751"/>
    <w:rsid w:val="000007E9"/>
    <w:rsid w:val="00002164"/>
    <w:rsid w:val="00002E7D"/>
    <w:rsid w:val="00003F4F"/>
    <w:rsid w:val="000045A1"/>
    <w:rsid w:val="00005922"/>
    <w:rsid w:val="0000670B"/>
    <w:rsid w:val="000077F6"/>
    <w:rsid w:val="00007A01"/>
    <w:rsid w:val="00010528"/>
    <w:rsid w:val="000127EC"/>
    <w:rsid w:val="000128EC"/>
    <w:rsid w:val="00012F2A"/>
    <w:rsid w:val="00013ECB"/>
    <w:rsid w:val="0001402C"/>
    <w:rsid w:val="00014E2A"/>
    <w:rsid w:val="00014E41"/>
    <w:rsid w:val="0001624A"/>
    <w:rsid w:val="000165DA"/>
    <w:rsid w:val="00016640"/>
    <w:rsid w:val="00017AFD"/>
    <w:rsid w:val="00017C22"/>
    <w:rsid w:val="00021B37"/>
    <w:rsid w:val="0002240D"/>
    <w:rsid w:val="0002412E"/>
    <w:rsid w:val="00024230"/>
    <w:rsid w:val="00024846"/>
    <w:rsid w:val="00025532"/>
    <w:rsid w:val="0003027C"/>
    <w:rsid w:val="00030297"/>
    <w:rsid w:val="00030FEC"/>
    <w:rsid w:val="0003166F"/>
    <w:rsid w:val="00031821"/>
    <w:rsid w:val="00032104"/>
    <w:rsid w:val="000325CF"/>
    <w:rsid w:val="00032A4E"/>
    <w:rsid w:val="00032DBA"/>
    <w:rsid w:val="00033ECB"/>
    <w:rsid w:val="00035164"/>
    <w:rsid w:val="00035241"/>
    <w:rsid w:val="000352F0"/>
    <w:rsid w:val="00037B18"/>
    <w:rsid w:val="00040EEC"/>
    <w:rsid w:val="000427DC"/>
    <w:rsid w:val="0004305C"/>
    <w:rsid w:val="000435EB"/>
    <w:rsid w:val="00043BAA"/>
    <w:rsid w:val="00045026"/>
    <w:rsid w:val="000525CC"/>
    <w:rsid w:val="00052F42"/>
    <w:rsid w:val="00053E98"/>
    <w:rsid w:val="000541C0"/>
    <w:rsid w:val="00054C78"/>
    <w:rsid w:val="00055953"/>
    <w:rsid w:val="00055E2A"/>
    <w:rsid w:val="00057485"/>
    <w:rsid w:val="00060669"/>
    <w:rsid w:val="00061912"/>
    <w:rsid w:val="00064E90"/>
    <w:rsid w:val="00064F18"/>
    <w:rsid w:val="000654E4"/>
    <w:rsid w:val="000657C1"/>
    <w:rsid w:val="000663CC"/>
    <w:rsid w:val="00067B57"/>
    <w:rsid w:val="00070B39"/>
    <w:rsid w:val="000716CC"/>
    <w:rsid w:val="00071E6A"/>
    <w:rsid w:val="00072004"/>
    <w:rsid w:val="00072398"/>
    <w:rsid w:val="00072EDE"/>
    <w:rsid w:val="000734AA"/>
    <w:rsid w:val="00073EFF"/>
    <w:rsid w:val="000740CF"/>
    <w:rsid w:val="00074C0D"/>
    <w:rsid w:val="00076911"/>
    <w:rsid w:val="0008153E"/>
    <w:rsid w:val="000817A7"/>
    <w:rsid w:val="0008283B"/>
    <w:rsid w:val="00083458"/>
    <w:rsid w:val="00084256"/>
    <w:rsid w:val="00084B5C"/>
    <w:rsid w:val="00084D17"/>
    <w:rsid w:val="00085F41"/>
    <w:rsid w:val="0008601F"/>
    <w:rsid w:val="0008699A"/>
    <w:rsid w:val="000869BD"/>
    <w:rsid w:val="00087FE1"/>
    <w:rsid w:val="0009110C"/>
    <w:rsid w:val="0009141D"/>
    <w:rsid w:val="00091BD1"/>
    <w:rsid w:val="00092ED9"/>
    <w:rsid w:val="00093697"/>
    <w:rsid w:val="000936DD"/>
    <w:rsid w:val="0009561E"/>
    <w:rsid w:val="00095620"/>
    <w:rsid w:val="0009586C"/>
    <w:rsid w:val="00095CC2"/>
    <w:rsid w:val="00096116"/>
    <w:rsid w:val="000965A2"/>
    <w:rsid w:val="00096822"/>
    <w:rsid w:val="00096981"/>
    <w:rsid w:val="000978AB"/>
    <w:rsid w:val="000A082C"/>
    <w:rsid w:val="000A0EF0"/>
    <w:rsid w:val="000A28F6"/>
    <w:rsid w:val="000A2F56"/>
    <w:rsid w:val="000A651A"/>
    <w:rsid w:val="000A6E57"/>
    <w:rsid w:val="000B0E0C"/>
    <w:rsid w:val="000B1286"/>
    <w:rsid w:val="000B1907"/>
    <w:rsid w:val="000B21C5"/>
    <w:rsid w:val="000B2633"/>
    <w:rsid w:val="000B2BBD"/>
    <w:rsid w:val="000B32EE"/>
    <w:rsid w:val="000B389C"/>
    <w:rsid w:val="000B40D1"/>
    <w:rsid w:val="000B54EE"/>
    <w:rsid w:val="000B5693"/>
    <w:rsid w:val="000B64FB"/>
    <w:rsid w:val="000B74FD"/>
    <w:rsid w:val="000C064A"/>
    <w:rsid w:val="000C0ED0"/>
    <w:rsid w:val="000C116F"/>
    <w:rsid w:val="000C33A1"/>
    <w:rsid w:val="000C47E5"/>
    <w:rsid w:val="000C577F"/>
    <w:rsid w:val="000C5AB3"/>
    <w:rsid w:val="000C5C80"/>
    <w:rsid w:val="000C5F97"/>
    <w:rsid w:val="000C6BD0"/>
    <w:rsid w:val="000C6E38"/>
    <w:rsid w:val="000C776F"/>
    <w:rsid w:val="000D0237"/>
    <w:rsid w:val="000D1451"/>
    <w:rsid w:val="000D28BC"/>
    <w:rsid w:val="000D3204"/>
    <w:rsid w:val="000D6D34"/>
    <w:rsid w:val="000D7104"/>
    <w:rsid w:val="000D7C52"/>
    <w:rsid w:val="000E07B2"/>
    <w:rsid w:val="000E0DEB"/>
    <w:rsid w:val="000E11D5"/>
    <w:rsid w:val="000E150E"/>
    <w:rsid w:val="000E1CF5"/>
    <w:rsid w:val="000E4763"/>
    <w:rsid w:val="000E4B69"/>
    <w:rsid w:val="000E64BE"/>
    <w:rsid w:val="000E7A7D"/>
    <w:rsid w:val="000F13EB"/>
    <w:rsid w:val="000F17D9"/>
    <w:rsid w:val="000F1D70"/>
    <w:rsid w:val="000F317C"/>
    <w:rsid w:val="000F3185"/>
    <w:rsid w:val="000F4BE9"/>
    <w:rsid w:val="000F5CEB"/>
    <w:rsid w:val="000F77DF"/>
    <w:rsid w:val="00100865"/>
    <w:rsid w:val="00102769"/>
    <w:rsid w:val="0010363B"/>
    <w:rsid w:val="00103A63"/>
    <w:rsid w:val="00103E77"/>
    <w:rsid w:val="0010656F"/>
    <w:rsid w:val="00106C09"/>
    <w:rsid w:val="00107C0C"/>
    <w:rsid w:val="00110689"/>
    <w:rsid w:val="00112C46"/>
    <w:rsid w:val="00112D1D"/>
    <w:rsid w:val="0011349B"/>
    <w:rsid w:val="00114257"/>
    <w:rsid w:val="0011462D"/>
    <w:rsid w:val="00114F7B"/>
    <w:rsid w:val="00117A88"/>
    <w:rsid w:val="0012050D"/>
    <w:rsid w:val="001209BF"/>
    <w:rsid w:val="00121373"/>
    <w:rsid w:val="001213B0"/>
    <w:rsid w:val="00122528"/>
    <w:rsid w:val="001225AC"/>
    <w:rsid w:val="00122B40"/>
    <w:rsid w:val="00122CB3"/>
    <w:rsid w:val="00126E2B"/>
    <w:rsid w:val="0013023E"/>
    <w:rsid w:val="001302DD"/>
    <w:rsid w:val="001319C7"/>
    <w:rsid w:val="00132252"/>
    <w:rsid w:val="0013291D"/>
    <w:rsid w:val="00133310"/>
    <w:rsid w:val="001350DD"/>
    <w:rsid w:val="001352F8"/>
    <w:rsid w:val="0013610B"/>
    <w:rsid w:val="00136DA7"/>
    <w:rsid w:val="00136EAB"/>
    <w:rsid w:val="00141806"/>
    <w:rsid w:val="00141FB2"/>
    <w:rsid w:val="00142E12"/>
    <w:rsid w:val="00143C90"/>
    <w:rsid w:val="001444D9"/>
    <w:rsid w:val="0014553D"/>
    <w:rsid w:val="00145AE9"/>
    <w:rsid w:val="00147C9E"/>
    <w:rsid w:val="0015081C"/>
    <w:rsid w:val="0015286E"/>
    <w:rsid w:val="001529B8"/>
    <w:rsid w:val="00152B9E"/>
    <w:rsid w:val="00152C2D"/>
    <w:rsid w:val="00153C49"/>
    <w:rsid w:val="0015419B"/>
    <w:rsid w:val="001545B6"/>
    <w:rsid w:val="00154F5C"/>
    <w:rsid w:val="00154FBB"/>
    <w:rsid w:val="001552EF"/>
    <w:rsid w:val="00156CC5"/>
    <w:rsid w:val="001572B6"/>
    <w:rsid w:val="00157A8F"/>
    <w:rsid w:val="00157BBF"/>
    <w:rsid w:val="00160A94"/>
    <w:rsid w:val="00160EE6"/>
    <w:rsid w:val="001610E4"/>
    <w:rsid w:val="00161378"/>
    <w:rsid w:val="00161D49"/>
    <w:rsid w:val="00162C3E"/>
    <w:rsid w:val="001636D8"/>
    <w:rsid w:val="00164086"/>
    <w:rsid w:val="00164266"/>
    <w:rsid w:val="001659C3"/>
    <w:rsid w:val="00171D86"/>
    <w:rsid w:val="001721E3"/>
    <w:rsid w:val="00172CB5"/>
    <w:rsid w:val="001739FA"/>
    <w:rsid w:val="00174732"/>
    <w:rsid w:val="00175C96"/>
    <w:rsid w:val="001763FA"/>
    <w:rsid w:val="00176A99"/>
    <w:rsid w:val="00176BEF"/>
    <w:rsid w:val="001800C8"/>
    <w:rsid w:val="00180315"/>
    <w:rsid w:val="00180648"/>
    <w:rsid w:val="001807AD"/>
    <w:rsid w:val="00180965"/>
    <w:rsid w:val="00180E98"/>
    <w:rsid w:val="0018150B"/>
    <w:rsid w:val="00181C40"/>
    <w:rsid w:val="00181DD8"/>
    <w:rsid w:val="001825FF"/>
    <w:rsid w:val="001828FA"/>
    <w:rsid w:val="00182919"/>
    <w:rsid w:val="00182CDB"/>
    <w:rsid w:val="00183169"/>
    <w:rsid w:val="001832BE"/>
    <w:rsid w:val="00183958"/>
    <w:rsid w:val="00184322"/>
    <w:rsid w:val="001843C0"/>
    <w:rsid w:val="00184715"/>
    <w:rsid w:val="00184C03"/>
    <w:rsid w:val="00184DAF"/>
    <w:rsid w:val="001872E6"/>
    <w:rsid w:val="0019024F"/>
    <w:rsid w:val="001904C6"/>
    <w:rsid w:val="00190599"/>
    <w:rsid w:val="00191434"/>
    <w:rsid w:val="00192D23"/>
    <w:rsid w:val="00192F17"/>
    <w:rsid w:val="001937AA"/>
    <w:rsid w:val="001940C5"/>
    <w:rsid w:val="0019447D"/>
    <w:rsid w:val="00196E9A"/>
    <w:rsid w:val="001970CF"/>
    <w:rsid w:val="0019714B"/>
    <w:rsid w:val="001974F6"/>
    <w:rsid w:val="001A011D"/>
    <w:rsid w:val="001A0425"/>
    <w:rsid w:val="001A1190"/>
    <w:rsid w:val="001A1C88"/>
    <w:rsid w:val="001A21C7"/>
    <w:rsid w:val="001A31CD"/>
    <w:rsid w:val="001A40AE"/>
    <w:rsid w:val="001A58CB"/>
    <w:rsid w:val="001A6391"/>
    <w:rsid w:val="001A6915"/>
    <w:rsid w:val="001A6A75"/>
    <w:rsid w:val="001A78B9"/>
    <w:rsid w:val="001B1880"/>
    <w:rsid w:val="001B2275"/>
    <w:rsid w:val="001B39AD"/>
    <w:rsid w:val="001B3ACB"/>
    <w:rsid w:val="001B3D71"/>
    <w:rsid w:val="001B48EC"/>
    <w:rsid w:val="001B6179"/>
    <w:rsid w:val="001B67DA"/>
    <w:rsid w:val="001B72D9"/>
    <w:rsid w:val="001B7985"/>
    <w:rsid w:val="001C0587"/>
    <w:rsid w:val="001C2221"/>
    <w:rsid w:val="001C32B4"/>
    <w:rsid w:val="001C3396"/>
    <w:rsid w:val="001C35EC"/>
    <w:rsid w:val="001C3935"/>
    <w:rsid w:val="001C476F"/>
    <w:rsid w:val="001C4C15"/>
    <w:rsid w:val="001C56E9"/>
    <w:rsid w:val="001C5EDD"/>
    <w:rsid w:val="001D0843"/>
    <w:rsid w:val="001D09C5"/>
    <w:rsid w:val="001D0A57"/>
    <w:rsid w:val="001D0B20"/>
    <w:rsid w:val="001D14B5"/>
    <w:rsid w:val="001D5361"/>
    <w:rsid w:val="001D5D1E"/>
    <w:rsid w:val="001D5ECA"/>
    <w:rsid w:val="001D6ABD"/>
    <w:rsid w:val="001D6FCA"/>
    <w:rsid w:val="001D73BC"/>
    <w:rsid w:val="001D756B"/>
    <w:rsid w:val="001D7A40"/>
    <w:rsid w:val="001E0663"/>
    <w:rsid w:val="001E0D00"/>
    <w:rsid w:val="001E238E"/>
    <w:rsid w:val="001E3597"/>
    <w:rsid w:val="001E388A"/>
    <w:rsid w:val="001E3A2D"/>
    <w:rsid w:val="001E3DFD"/>
    <w:rsid w:val="001E6C88"/>
    <w:rsid w:val="001E763D"/>
    <w:rsid w:val="001E7734"/>
    <w:rsid w:val="001E793C"/>
    <w:rsid w:val="001E7A50"/>
    <w:rsid w:val="001F1E96"/>
    <w:rsid w:val="001F2076"/>
    <w:rsid w:val="001F2DE2"/>
    <w:rsid w:val="001F56B0"/>
    <w:rsid w:val="001F5A16"/>
    <w:rsid w:val="001F5A52"/>
    <w:rsid w:val="001F637A"/>
    <w:rsid w:val="001F6D5D"/>
    <w:rsid w:val="001F71E9"/>
    <w:rsid w:val="00200013"/>
    <w:rsid w:val="00200AC1"/>
    <w:rsid w:val="002016E2"/>
    <w:rsid w:val="00201E11"/>
    <w:rsid w:val="002033D0"/>
    <w:rsid w:val="00203B40"/>
    <w:rsid w:val="0020439F"/>
    <w:rsid w:val="00204F48"/>
    <w:rsid w:val="00205D88"/>
    <w:rsid w:val="00206DC4"/>
    <w:rsid w:val="0021206F"/>
    <w:rsid w:val="00212889"/>
    <w:rsid w:val="00213C02"/>
    <w:rsid w:val="002146C2"/>
    <w:rsid w:val="00215FB3"/>
    <w:rsid w:val="002160CD"/>
    <w:rsid w:val="002162CC"/>
    <w:rsid w:val="00217697"/>
    <w:rsid w:val="002177EA"/>
    <w:rsid w:val="00222B77"/>
    <w:rsid w:val="0022306A"/>
    <w:rsid w:val="0022393A"/>
    <w:rsid w:val="0022461E"/>
    <w:rsid w:val="00224A9E"/>
    <w:rsid w:val="00226B7F"/>
    <w:rsid w:val="00226FD5"/>
    <w:rsid w:val="00227036"/>
    <w:rsid w:val="00231722"/>
    <w:rsid w:val="00231E0E"/>
    <w:rsid w:val="00232E2D"/>
    <w:rsid w:val="00233472"/>
    <w:rsid w:val="0023466A"/>
    <w:rsid w:val="00234A2E"/>
    <w:rsid w:val="00234EF1"/>
    <w:rsid w:val="00236081"/>
    <w:rsid w:val="002361F5"/>
    <w:rsid w:val="00236520"/>
    <w:rsid w:val="00236C74"/>
    <w:rsid w:val="00240BE8"/>
    <w:rsid w:val="00240C2B"/>
    <w:rsid w:val="00241C8C"/>
    <w:rsid w:val="00242849"/>
    <w:rsid w:val="00243F9C"/>
    <w:rsid w:val="00244B99"/>
    <w:rsid w:val="002460D5"/>
    <w:rsid w:val="00246148"/>
    <w:rsid w:val="002469DD"/>
    <w:rsid w:val="00250001"/>
    <w:rsid w:val="00250B0F"/>
    <w:rsid w:val="00253112"/>
    <w:rsid w:val="0025403A"/>
    <w:rsid w:val="002548E3"/>
    <w:rsid w:val="002563EB"/>
    <w:rsid w:val="00260BBE"/>
    <w:rsid w:val="00260E11"/>
    <w:rsid w:val="00262131"/>
    <w:rsid w:val="00262EE7"/>
    <w:rsid w:val="00263F8F"/>
    <w:rsid w:val="00264CA1"/>
    <w:rsid w:val="00264F74"/>
    <w:rsid w:val="002658F1"/>
    <w:rsid w:val="00265EF8"/>
    <w:rsid w:val="0026743C"/>
    <w:rsid w:val="00270BFF"/>
    <w:rsid w:val="002717A3"/>
    <w:rsid w:val="0027180C"/>
    <w:rsid w:val="00271E18"/>
    <w:rsid w:val="00271EC3"/>
    <w:rsid w:val="00272319"/>
    <w:rsid w:val="00275182"/>
    <w:rsid w:val="00275373"/>
    <w:rsid w:val="002760B2"/>
    <w:rsid w:val="00276C7C"/>
    <w:rsid w:val="0028048B"/>
    <w:rsid w:val="002807CE"/>
    <w:rsid w:val="00281421"/>
    <w:rsid w:val="0028157B"/>
    <w:rsid w:val="00281762"/>
    <w:rsid w:val="002818B6"/>
    <w:rsid w:val="00283ACE"/>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977DD"/>
    <w:rsid w:val="002A0663"/>
    <w:rsid w:val="002A1A21"/>
    <w:rsid w:val="002A1E40"/>
    <w:rsid w:val="002A4AF1"/>
    <w:rsid w:val="002A62B6"/>
    <w:rsid w:val="002A7D60"/>
    <w:rsid w:val="002B1B5B"/>
    <w:rsid w:val="002B1F2C"/>
    <w:rsid w:val="002B2410"/>
    <w:rsid w:val="002B2B29"/>
    <w:rsid w:val="002B354A"/>
    <w:rsid w:val="002B39C6"/>
    <w:rsid w:val="002B505D"/>
    <w:rsid w:val="002B5B4D"/>
    <w:rsid w:val="002B5EAD"/>
    <w:rsid w:val="002B6882"/>
    <w:rsid w:val="002C0EC3"/>
    <w:rsid w:val="002C12C9"/>
    <w:rsid w:val="002C1898"/>
    <w:rsid w:val="002C50B4"/>
    <w:rsid w:val="002C711E"/>
    <w:rsid w:val="002C77D7"/>
    <w:rsid w:val="002D0397"/>
    <w:rsid w:val="002D480F"/>
    <w:rsid w:val="002D4BEC"/>
    <w:rsid w:val="002D79EF"/>
    <w:rsid w:val="002D7B9D"/>
    <w:rsid w:val="002E03C5"/>
    <w:rsid w:val="002E0D97"/>
    <w:rsid w:val="002E13FD"/>
    <w:rsid w:val="002E4AA6"/>
    <w:rsid w:val="002E4AA8"/>
    <w:rsid w:val="002E4E08"/>
    <w:rsid w:val="002E5211"/>
    <w:rsid w:val="002E5300"/>
    <w:rsid w:val="002E5FC3"/>
    <w:rsid w:val="002E60BD"/>
    <w:rsid w:val="002E655D"/>
    <w:rsid w:val="002E6FC1"/>
    <w:rsid w:val="002F0EC9"/>
    <w:rsid w:val="002F1068"/>
    <w:rsid w:val="002F16A3"/>
    <w:rsid w:val="002F18E6"/>
    <w:rsid w:val="002F30E0"/>
    <w:rsid w:val="002F6116"/>
    <w:rsid w:val="002F67A0"/>
    <w:rsid w:val="002F7246"/>
    <w:rsid w:val="0030120A"/>
    <w:rsid w:val="00302150"/>
    <w:rsid w:val="00303395"/>
    <w:rsid w:val="00303D1F"/>
    <w:rsid w:val="00303F44"/>
    <w:rsid w:val="00304BE3"/>
    <w:rsid w:val="0030525F"/>
    <w:rsid w:val="00306BDD"/>
    <w:rsid w:val="00306C21"/>
    <w:rsid w:val="003109F8"/>
    <w:rsid w:val="00310A9E"/>
    <w:rsid w:val="003119DA"/>
    <w:rsid w:val="003132BF"/>
    <w:rsid w:val="00313487"/>
    <w:rsid w:val="00313BB2"/>
    <w:rsid w:val="00313C2C"/>
    <w:rsid w:val="00314415"/>
    <w:rsid w:val="003155B9"/>
    <w:rsid w:val="0031565E"/>
    <w:rsid w:val="003162F7"/>
    <w:rsid w:val="00317C7F"/>
    <w:rsid w:val="00317E42"/>
    <w:rsid w:val="00320DD2"/>
    <w:rsid w:val="003212BC"/>
    <w:rsid w:val="003215FE"/>
    <w:rsid w:val="0032342A"/>
    <w:rsid w:val="00324318"/>
    <w:rsid w:val="0032514B"/>
    <w:rsid w:val="00325F68"/>
    <w:rsid w:val="00326A93"/>
    <w:rsid w:val="00326C3C"/>
    <w:rsid w:val="003276EF"/>
    <w:rsid w:val="003277AC"/>
    <w:rsid w:val="00327A90"/>
    <w:rsid w:val="00327E13"/>
    <w:rsid w:val="00330235"/>
    <w:rsid w:val="003302FA"/>
    <w:rsid w:val="0033419D"/>
    <w:rsid w:val="00334265"/>
    <w:rsid w:val="00337CCF"/>
    <w:rsid w:val="003426F0"/>
    <w:rsid w:val="003431DC"/>
    <w:rsid w:val="0034371E"/>
    <w:rsid w:val="00343A5A"/>
    <w:rsid w:val="00343D64"/>
    <w:rsid w:val="00344406"/>
    <w:rsid w:val="0034508C"/>
    <w:rsid w:val="00345A42"/>
    <w:rsid w:val="003460A0"/>
    <w:rsid w:val="00346D85"/>
    <w:rsid w:val="003472FF"/>
    <w:rsid w:val="003473B9"/>
    <w:rsid w:val="00347434"/>
    <w:rsid w:val="00347CA8"/>
    <w:rsid w:val="00350145"/>
    <w:rsid w:val="0035159F"/>
    <w:rsid w:val="00351A2B"/>
    <w:rsid w:val="00352CD4"/>
    <w:rsid w:val="00353C7B"/>
    <w:rsid w:val="00353DD7"/>
    <w:rsid w:val="00354CEF"/>
    <w:rsid w:val="00354E47"/>
    <w:rsid w:val="00355008"/>
    <w:rsid w:val="00355DF2"/>
    <w:rsid w:val="003566A5"/>
    <w:rsid w:val="003576EA"/>
    <w:rsid w:val="00357A0D"/>
    <w:rsid w:val="00360BB6"/>
    <w:rsid w:val="003627AC"/>
    <w:rsid w:val="003644C2"/>
    <w:rsid w:val="00364B9D"/>
    <w:rsid w:val="0036645A"/>
    <w:rsid w:val="003665CB"/>
    <w:rsid w:val="00367806"/>
    <w:rsid w:val="00370B48"/>
    <w:rsid w:val="003735F3"/>
    <w:rsid w:val="003746C4"/>
    <w:rsid w:val="003755CD"/>
    <w:rsid w:val="00375FA0"/>
    <w:rsid w:val="00375FE3"/>
    <w:rsid w:val="00376EC3"/>
    <w:rsid w:val="003837EC"/>
    <w:rsid w:val="00383F17"/>
    <w:rsid w:val="00386C63"/>
    <w:rsid w:val="0038724F"/>
    <w:rsid w:val="00390D70"/>
    <w:rsid w:val="003945C9"/>
    <w:rsid w:val="00394AC4"/>
    <w:rsid w:val="00394B15"/>
    <w:rsid w:val="003963BC"/>
    <w:rsid w:val="00397BE2"/>
    <w:rsid w:val="003A1C9A"/>
    <w:rsid w:val="003A2035"/>
    <w:rsid w:val="003A2141"/>
    <w:rsid w:val="003A217C"/>
    <w:rsid w:val="003A4760"/>
    <w:rsid w:val="003A5C67"/>
    <w:rsid w:val="003A633C"/>
    <w:rsid w:val="003A74DD"/>
    <w:rsid w:val="003A7A2D"/>
    <w:rsid w:val="003B19A8"/>
    <w:rsid w:val="003B230E"/>
    <w:rsid w:val="003B43B3"/>
    <w:rsid w:val="003B4DE7"/>
    <w:rsid w:val="003B5012"/>
    <w:rsid w:val="003B5D26"/>
    <w:rsid w:val="003B6700"/>
    <w:rsid w:val="003B6A1D"/>
    <w:rsid w:val="003B6A62"/>
    <w:rsid w:val="003B7171"/>
    <w:rsid w:val="003B783A"/>
    <w:rsid w:val="003B7DA1"/>
    <w:rsid w:val="003B7ECC"/>
    <w:rsid w:val="003C00B6"/>
    <w:rsid w:val="003C095D"/>
    <w:rsid w:val="003C0E0F"/>
    <w:rsid w:val="003C101C"/>
    <w:rsid w:val="003C142F"/>
    <w:rsid w:val="003C29D7"/>
    <w:rsid w:val="003C527F"/>
    <w:rsid w:val="003C632F"/>
    <w:rsid w:val="003D09B7"/>
    <w:rsid w:val="003D0C5E"/>
    <w:rsid w:val="003D13E4"/>
    <w:rsid w:val="003D164A"/>
    <w:rsid w:val="003D1AAB"/>
    <w:rsid w:val="003D1D08"/>
    <w:rsid w:val="003D2BA2"/>
    <w:rsid w:val="003D3253"/>
    <w:rsid w:val="003D329A"/>
    <w:rsid w:val="003D46B0"/>
    <w:rsid w:val="003D53D7"/>
    <w:rsid w:val="003D57FB"/>
    <w:rsid w:val="003D5E93"/>
    <w:rsid w:val="003D6A42"/>
    <w:rsid w:val="003D6B24"/>
    <w:rsid w:val="003D6E1A"/>
    <w:rsid w:val="003E0DF8"/>
    <w:rsid w:val="003E17FF"/>
    <w:rsid w:val="003E2B18"/>
    <w:rsid w:val="003E2FD3"/>
    <w:rsid w:val="003E3072"/>
    <w:rsid w:val="003E32FE"/>
    <w:rsid w:val="003E3C79"/>
    <w:rsid w:val="003E3D26"/>
    <w:rsid w:val="003E3D7C"/>
    <w:rsid w:val="003E4885"/>
    <w:rsid w:val="003E4A72"/>
    <w:rsid w:val="003E53AF"/>
    <w:rsid w:val="003E544E"/>
    <w:rsid w:val="003E5A75"/>
    <w:rsid w:val="003E6FA1"/>
    <w:rsid w:val="003E7C6E"/>
    <w:rsid w:val="003F0875"/>
    <w:rsid w:val="003F0E0C"/>
    <w:rsid w:val="003F1C5B"/>
    <w:rsid w:val="003F2812"/>
    <w:rsid w:val="003F3FD3"/>
    <w:rsid w:val="003F4868"/>
    <w:rsid w:val="003F4AA0"/>
    <w:rsid w:val="003F4D47"/>
    <w:rsid w:val="003F711D"/>
    <w:rsid w:val="003F7A18"/>
    <w:rsid w:val="003F7AD8"/>
    <w:rsid w:val="00400141"/>
    <w:rsid w:val="0040185C"/>
    <w:rsid w:val="00401FA5"/>
    <w:rsid w:val="0040306E"/>
    <w:rsid w:val="0040353B"/>
    <w:rsid w:val="004055FD"/>
    <w:rsid w:val="004061D4"/>
    <w:rsid w:val="00407391"/>
    <w:rsid w:val="00407D77"/>
    <w:rsid w:val="004107D5"/>
    <w:rsid w:val="004112D8"/>
    <w:rsid w:val="00411A25"/>
    <w:rsid w:val="00412AEE"/>
    <w:rsid w:val="0041377A"/>
    <w:rsid w:val="0041461F"/>
    <w:rsid w:val="00414E21"/>
    <w:rsid w:val="0041523E"/>
    <w:rsid w:val="00415933"/>
    <w:rsid w:val="0041694A"/>
    <w:rsid w:val="00416F59"/>
    <w:rsid w:val="00417128"/>
    <w:rsid w:val="00417B5E"/>
    <w:rsid w:val="004202DA"/>
    <w:rsid w:val="00420AA9"/>
    <w:rsid w:val="00422BD5"/>
    <w:rsid w:val="00423F5D"/>
    <w:rsid w:val="004241AC"/>
    <w:rsid w:val="0042480F"/>
    <w:rsid w:val="00424FD2"/>
    <w:rsid w:val="004251B9"/>
    <w:rsid w:val="0042521D"/>
    <w:rsid w:val="00426008"/>
    <w:rsid w:val="004263A5"/>
    <w:rsid w:val="004265B2"/>
    <w:rsid w:val="004275C1"/>
    <w:rsid w:val="0043004C"/>
    <w:rsid w:val="004303F2"/>
    <w:rsid w:val="00430790"/>
    <w:rsid w:val="00430850"/>
    <w:rsid w:val="00430CAC"/>
    <w:rsid w:val="00430EA3"/>
    <w:rsid w:val="00431040"/>
    <w:rsid w:val="00431785"/>
    <w:rsid w:val="00432D41"/>
    <w:rsid w:val="00436855"/>
    <w:rsid w:val="0043747E"/>
    <w:rsid w:val="00440042"/>
    <w:rsid w:val="004404C6"/>
    <w:rsid w:val="00440B46"/>
    <w:rsid w:val="00440CAC"/>
    <w:rsid w:val="00440DEC"/>
    <w:rsid w:val="00442CF9"/>
    <w:rsid w:val="00443C7F"/>
    <w:rsid w:val="00445E09"/>
    <w:rsid w:val="00446891"/>
    <w:rsid w:val="00446A54"/>
    <w:rsid w:val="00451561"/>
    <w:rsid w:val="00451852"/>
    <w:rsid w:val="00452547"/>
    <w:rsid w:val="00452BC4"/>
    <w:rsid w:val="00453E74"/>
    <w:rsid w:val="00455EF2"/>
    <w:rsid w:val="00455F08"/>
    <w:rsid w:val="00456705"/>
    <w:rsid w:val="00456D5A"/>
    <w:rsid w:val="004577A6"/>
    <w:rsid w:val="0046054D"/>
    <w:rsid w:val="0046121A"/>
    <w:rsid w:val="00461EE1"/>
    <w:rsid w:val="00462A78"/>
    <w:rsid w:val="004632E1"/>
    <w:rsid w:val="0046453D"/>
    <w:rsid w:val="00465A06"/>
    <w:rsid w:val="0046656D"/>
    <w:rsid w:val="004667D3"/>
    <w:rsid w:val="004677B7"/>
    <w:rsid w:val="004679B5"/>
    <w:rsid w:val="00467C88"/>
    <w:rsid w:val="00471EFE"/>
    <w:rsid w:val="004728DB"/>
    <w:rsid w:val="00472B04"/>
    <w:rsid w:val="00472B57"/>
    <w:rsid w:val="004733CB"/>
    <w:rsid w:val="00474166"/>
    <w:rsid w:val="004743A6"/>
    <w:rsid w:val="00476768"/>
    <w:rsid w:val="00476FDB"/>
    <w:rsid w:val="00477C9C"/>
    <w:rsid w:val="00483334"/>
    <w:rsid w:val="00483623"/>
    <w:rsid w:val="004837C7"/>
    <w:rsid w:val="00484188"/>
    <w:rsid w:val="0048513E"/>
    <w:rsid w:val="00485240"/>
    <w:rsid w:val="004869E8"/>
    <w:rsid w:val="004871FB"/>
    <w:rsid w:val="00490995"/>
    <w:rsid w:val="00490BDE"/>
    <w:rsid w:val="0049103D"/>
    <w:rsid w:val="00491291"/>
    <w:rsid w:val="00491AE8"/>
    <w:rsid w:val="0049215F"/>
    <w:rsid w:val="0049255D"/>
    <w:rsid w:val="004930BD"/>
    <w:rsid w:val="00493D05"/>
    <w:rsid w:val="00495F1D"/>
    <w:rsid w:val="00496A70"/>
    <w:rsid w:val="00497C07"/>
    <w:rsid w:val="004A050B"/>
    <w:rsid w:val="004A1644"/>
    <w:rsid w:val="004A182B"/>
    <w:rsid w:val="004A1D87"/>
    <w:rsid w:val="004A2784"/>
    <w:rsid w:val="004A2F8E"/>
    <w:rsid w:val="004A3FFC"/>
    <w:rsid w:val="004A51C5"/>
    <w:rsid w:val="004A752E"/>
    <w:rsid w:val="004B00C5"/>
    <w:rsid w:val="004B2A21"/>
    <w:rsid w:val="004B4666"/>
    <w:rsid w:val="004B46BB"/>
    <w:rsid w:val="004B4FD8"/>
    <w:rsid w:val="004B5AD0"/>
    <w:rsid w:val="004B6CA3"/>
    <w:rsid w:val="004B70FF"/>
    <w:rsid w:val="004C0297"/>
    <w:rsid w:val="004C1203"/>
    <w:rsid w:val="004C28C5"/>
    <w:rsid w:val="004C2932"/>
    <w:rsid w:val="004C29CC"/>
    <w:rsid w:val="004C4A9B"/>
    <w:rsid w:val="004C669A"/>
    <w:rsid w:val="004C7FA8"/>
    <w:rsid w:val="004D1768"/>
    <w:rsid w:val="004D1B84"/>
    <w:rsid w:val="004D229E"/>
    <w:rsid w:val="004D271A"/>
    <w:rsid w:val="004D3955"/>
    <w:rsid w:val="004D4A81"/>
    <w:rsid w:val="004D525E"/>
    <w:rsid w:val="004D5E4C"/>
    <w:rsid w:val="004D6933"/>
    <w:rsid w:val="004D7437"/>
    <w:rsid w:val="004D7F7A"/>
    <w:rsid w:val="004E2A1C"/>
    <w:rsid w:val="004E2B52"/>
    <w:rsid w:val="004E2CBE"/>
    <w:rsid w:val="004E3401"/>
    <w:rsid w:val="004E36F7"/>
    <w:rsid w:val="004E39BC"/>
    <w:rsid w:val="004E3C67"/>
    <w:rsid w:val="004E6673"/>
    <w:rsid w:val="004E754E"/>
    <w:rsid w:val="004F10B9"/>
    <w:rsid w:val="004F1501"/>
    <w:rsid w:val="004F4439"/>
    <w:rsid w:val="004F4CB8"/>
    <w:rsid w:val="004F4FDB"/>
    <w:rsid w:val="004F5D25"/>
    <w:rsid w:val="004F608B"/>
    <w:rsid w:val="004F7864"/>
    <w:rsid w:val="004F79C3"/>
    <w:rsid w:val="004F7B6C"/>
    <w:rsid w:val="005007FF"/>
    <w:rsid w:val="00501258"/>
    <w:rsid w:val="005034EF"/>
    <w:rsid w:val="00503512"/>
    <w:rsid w:val="00503554"/>
    <w:rsid w:val="00503889"/>
    <w:rsid w:val="00506559"/>
    <w:rsid w:val="00506BD7"/>
    <w:rsid w:val="00507775"/>
    <w:rsid w:val="00507776"/>
    <w:rsid w:val="00507A46"/>
    <w:rsid w:val="00510B6E"/>
    <w:rsid w:val="0051116E"/>
    <w:rsid w:val="0051117F"/>
    <w:rsid w:val="00511457"/>
    <w:rsid w:val="0051278C"/>
    <w:rsid w:val="005128A6"/>
    <w:rsid w:val="00512D00"/>
    <w:rsid w:val="00513062"/>
    <w:rsid w:val="005160EC"/>
    <w:rsid w:val="005163CD"/>
    <w:rsid w:val="00517105"/>
    <w:rsid w:val="005174B5"/>
    <w:rsid w:val="00517FAC"/>
    <w:rsid w:val="00520450"/>
    <w:rsid w:val="00520816"/>
    <w:rsid w:val="00521003"/>
    <w:rsid w:val="00521F43"/>
    <w:rsid w:val="00522A0C"/>
    <w:rsid w:val="00522BB4"/>
    <w:rsid w:val="00523421"/>
    <w:rsid w:val="00523632"/>
    <w:rsid w:val="00523A36"/>
    <w:rsid w:val="00523B95"/>
    <w:rsid w:val="00523DAA"/>
    <w:rsid w:val="00524E6E"/>
    <w:rsid w:val="0052556F"/>
    <w:rsid w:val="0053162A"/>
    <w:rsid w:val="00532811"/>
    <w:rsid w:val="0053282E"/>
    <w:rsid w:val="005331D5"/>
    <w:rsid w:val="00533793"/>
    <w:rsid w:val="00533B46"/>
    <w:rsid w:val="00533B85"/>
    <w:rsid w:val="00533FC9"/>
    <w:rsid w:val="005348F0"/>
    <w:rsid w:val="00535C20"/>
    <w:rsid w:val="00537303"/>
    <w:rsid w:val="00537C9A"/>
    <w:rsid w:val="00540AEA"/>
    <w:rsid w:val="00541699"/>
    <w:rsid w:val="00541DA2"/>
    <w:rsid w:val="00543789"/>
    <w:rsid w:val="005460F8"/>
    <w:rsid w:val="00546164"/>
    <w:rsid w:val="005461D4"/>
    <w:rsid w:val="00546731"/>
    <w:rsid w:val="0054724A"/>
    <w:rsid w:val="00550059"/>
    <w:rsid w:val="005506FC"/>
    <w:rsid w:val="0055094B"/>
    <w:rsid w:val="00550BDD"/>
    <w:rsid w:val="00550F4C"/>
    <w:rsid w:val="00550FB0"/>
    <w:rsid w:val="00552770"/>
    <w:rsid w:val="00553D4E"/>
    <w:rsid w:val="0055529D"/>
    <w:rsid w:val="00555443"/>
    <w:rsid w:val="00555F58"/>
    <w:rsid w:val="00556B59"/>
    <w:rsid w:val="00560172"/>
    <w:rsid w:val="00562603"/>
    <w:rsid w:val="00562FF9"/>
    <w:rsid w:val="0056314E"/>
    <w:rsid w:val="0056328C"/>
    <w:rsid w:val="00563804"/>
    <w:rsid w:val="00563C87"/>
    <w:rsid w:val="00564A03"/>
    <w:rsid w:val="00565B3E"/>
    <w:rsid w:val="005664E9"/>
    <w:rsid w:val="00570287"/>
    <w:rsid w:val="005704D0"/>
    <w:rsid w:val="0057155F"/>
    <w:rsid w:val="0057172C"/>
    <w:rsid w:val="005718C8"/>
    <w:rsid w:val="005726A9"/>
    <w:rsid w:val="00574643"/>
    <w:rsid w:val="005750D8"/>
    <w:rsid w:val="00575280"/>
    <w:rsid w:val="0057550E"/>
    <w:rsid w:val="00576766"/>
    <w:rsid w:val="00580A4A"/>
    <w:rsid w:val="00580D7C"/>
    <w:rsid w:val="005812BF"/>
    <w:rsid w:val="00581871"/>
    <w:rsid w:val="00582828"/>
    <w:rsid w:val="00582966"/>
    <w:rsid w:val="005839F9"/>
    <w:rsid w:val="005850FC"/>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97C96"/>
    <w:rsid w:val="005A0D8B"/>
    <w:rsid w:val="005A1C84"/>
    <w:rsid w:val="005A20A8"/>
    <w:rsid w:val="005A230D"/>
    <w:rsid w:val="005A39A8"/>
    <w:rsid w:val="005A3E2C"/>
    <w:rsid w:val="005A4EAE"/>
    <w:rsid w:val="005A51B8"/>
    <w:rsid w:val="005A5706"/>
    <w:rsid w:val="005A5DA9"/>
    <w:rsid w:val="005A5E99"/>
    <w:rsid w:val="005A635B"/>
    <w:rsid w:val="005B1DB0"/>
    <w:rsid w:val="005B1EFC"/>
    <w:rsid w:val="005B1F98"/>
    <w:rsid w:val="005B365C"/>
    <w:rsid w:val="005B380B"/>
    <w:rsid w:val="005B3A45"/>
    <w:rsid w:val="005B6014"/>
    <w:rsid w:val="005B6751"/>
    <w:rsid w:val="005B772E"/>
    <w:rsid w:val="005C01C7"/>
    <w:rsid w:val="005C0B1A"/>
    <w:rsid w:val="005C23F9"/>
    <w:rsid w:val="005C3215"/>
    <w:rsid w:val="005C336B"/>
    <w:rsid w:val="005C3851"/>
    <w:rsid w:val="005C3A52"/>
    <w:rsid w:val="005C4062"/>
    <w:rsid w:val="005C45F2"/>
    <w:rsid w:val="005C5178"/>
    <w:rsid w:val="005C5C25"/>
    <w:rsid w:val="005C5F63"/>
    <w:rsid w:val="005C6B30"/>
    <w:rsid w:val="005C7565"/>
    <w:rsid w:val="005D0AC4"/>
    <w:rsid w:val="005D4288"/>
    <w:rsid w:val="005D4EE2"/>
    <w:rsid w:val="005D661C"/>
    <w:rsid w:val="005D68D8"/>
    <w:rsid w:val="005D6B10"/>
    <w:rsid w:val="005D6EE1"/>
    <w:rsid w:val="005D724A"/>
    <w:rsid w:val="005D7490"/>
    <w:rsid w:val="005D78B2"/>
    <w:rsid w:val="005D7D0A"/>
    <w:rsid w:val="005E19A3"/>
    <w:rsid w:val="005E1AAC"/>
    <w:rsid w:val="005E3178"/>
    <w:rsid w:val="005E3ABB"/>
    <w:rsid w:val="005E6B1D"/>
    <w:rsid w:val="005E6F8A"/>
    <w:rsid w:val="005E7DB8"/>
    <w:rsid w:val="005F00DC"/>
    <w:rsid w:val="005F2106"/>
    <w:rsid w:val="005F242E"/>
    <w:rsid w:val="005F2554"/>
    <w:rsid w:val="005F43E3"/>
    <w:rsid w:val="005F4E82"/>
    <w:rsid w:val="005F514A"/>
    <w:rsid w:val="005F5B2C"/>
    <w:rsid w:val="005F5D5A"/>
    <w:rsid w:val="005F6CD7"/>
    <w:rsid w:val="005F734D"/>
    <w:rsid w:val="005F7680"/>
    <w:rsid w:val="005F7A19"/>
    <w:rsid w:val="00600055"/>
    <w:rsid w:val="00600067"/>
    <w:rsid w:val="006001C2"/>
    <w:rsid w:val="00600F07"/>
    <w:rsid w:val="00601454"/>
    <w:rsid w:val="006022D9"/>
    <w:rsid w:val="00602590"/>
    <w:rsid w:val="006032F0"/>
    <w:rsid w:val="00605AA0"/>
    <w:rsid w:val="00610411"/>
    <w:rsid w:val="00610B0A"/>
    <w:rsid w:val="006112AA"/>
    <w:rsid w:val="00611F48"/>
    <w:rsid w:val="006122CF"/>
    <w:rsid w:val="00612945"/>
    <w:rsid w:val="00612C02"/>
    <w:rsid w:val="00612CF3"/>
    <w:rsid w:val="006137E6"/>
    <w:rsid w:val="00613B48"/>
    <w:rsid w:val="00614590"/>
    <w:rsid w:val="0061682B"/>
    <w:rsid w:val="00616921"/>
    <w:rsid w:val="0062007B"/>
    <w:rsid w:val="0062186D"/>
    <w:rsid w:val="00623734"/>
    <w:rsid w:val="00623AEB"/>
    <w:rsid w:val="00623D80"/>
    <w:rsid w:val="00625386"/>
    <w:rsid w:val="0062562E"/>
    <w:rsid w:val="006261C5"/>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98D"/>
    <w:rsid w:val="00636C26"/>
    <w:rsid w:val="00636E01"/>
    <w:rsid w:val="00637528"/>
    <w:rsid w:val="00637A4C"/>
    <w:rsid w:val="00640D92"/>
    <w:rsid w:val="00641232"/>
    <w:rsid w:val="006415D5"/>
    <w:rsid w:val="0064192E"/>
    <w:rsid w:val="00641C7D"/>
    <w:rsid w:val="006428AB"/>
    <w:rsid w:val="00642982"/>
    <w:rsid w:val="00642A33"/>
    <w:rsid w:val="00643491"/>
    <w:rsid w:val="0064352C"/>
    <w:rsid w:val="00643D20"/>
    <w:rsid w:val="00644550"/>
    <w:rsid w:val="00647131"/>
    <w:rsid w:val="0064799B"/>
    <w:rsid w:val="00647A5E"/>
    <w:rsid w:val="00647B68"/>
    <w:rsid w:val="00651370"/>
    <w:rsid w:val="00652BAE"/>
    <w:rsid w:val="00653E45"/>
    <w:rsid w:val="00655941"/>
    <w:rsid w:val="006567FA"/>
    <w:rsid w:val="0065695D"/>
    <w:rsid w:val="00656F2B"/>
    <w:rsid w:val="006613E8"/>
    <w:rsid w:val="00661E1A"/>
    <w:rsid w:val="00663464"/>
    <w:rsid w:val="00663FA8"/>
    <w:rsid w:val="00664409"/>
    <w:rsid w:val="00664B2D"/>
    <w:rsid w:val="006657AE"/>
    <w:rsid w:val="0066758D"/>
    <w:rsid w:val="00667D79"/>
    <w:rsid w:val="0067067D"/>
    <w:rsid w:val="006706C2"/>
    <w:rsid w:val="00670A9B"/>
    <w:rsid w:val="006714CD"/>
    <w:rsid w:val="00671752"/>
    <w:rsid w:val="00671B23"/>
    <w:rsid w:val="00671E30"/>
    <w:rsid w:val="006724F1"/>
    <w:rsid w:val="006725F6"/>
    <w:rsid w:val="00672BB2"/>
    <w:rsid w:val="00673572"/>
    <w:rsid w:val="006751BC"/>
    <w:rsid w:val="00677E92"/>
    <w:rsid w:val="00680216"/>
    <w:rsid w:val="00681E10"/>
    <w:rsid w:val="00682551"/>
    <w:rsid w:val="00682552"/>
    <w:rsid w:val="0068302F"/>
    <w:rsid w:val="00683AF9"/>
    <w:rsid w:val="00684CB7"/>
    <w:rsid w:val="0068501C"/>
    <w:rsid w:val="0068544D"/>
    <w:rsid w:val="006863B4"/>
    <w:rsid w:val="006879E0"/>
    <w:rsid w:val="00687E2A"/>
    <w:rsid w:val="006902CF"/>
    <w:rsid w:val="00690A27"/>
    <w:rsid w:val="0069262C"/>
    <w:rsid w:val="00693BF7"/>
    <w:rsid w:val="0069457E"/>
    <w:rsid w:val="00694B36"/>
    <w:rsid w:val="00696592"/>
    <w:rsid w:val="00696B7D"/>
    <w:rsid w:val="0069725E"/>
    <w:rsid w:val="0069740D"/>
    <w:rsid w:val="00697B30"/>
    <w:rsid w:val="006A3CF8"/>
    <w:rsid w:val="006A3F01"/>
    <w:rsid w:val="006A4254"/>
    <w:rsid w:val="006A6944"/>
    <w:rsid w:val="006B0B86"/>
    <w:rsid w:val="006B26D0"/>
    <w:rsid w:val="006B2ED5"/>
    <w:rsid w:val="006B3391"/>
    <w:rsid w:val="006B3D22"/>
    <w:rsid w:val="006B4148"/>
    <w:rsid w:val="006B4423"/>
    <w:rsid w:val="006B464D"/>
    <w:rsid w:val="006B6A1C"/>
    <w:rsid w:val="006B6AB7"/>
    <w:rsid w:val="006B6C18"/>
    <w:rsid w:val="006B6CCA"/>
    <w:rsid w:val="006C01D5"/>
    <w:rsid w:val="006C1E72"/>
    <w:rsid w:val="006C1F6A"/>
    <w:rsid w:val="006C296D"/>
    <w:rsid w:val="006C2CDA"/>
    <w:rsid w:val="006C2FD3"/>
    <w:rsid w:val="006C3841"/>
    <w:rsid w:val="006C56A6"/>
    <w:rsid w:val="006C5A42"/>
    <w:rsid w:val="006C5B74"/>
    <w:rsid w:val="006C6797"/>
    <w:rsid w:val="006C68AB"/>
    <w:rsid w:val="006C6963"/>
    <w:rsid w:val="006C6DF6"/>
    <w:rsid w:val="006C7D3D"/>
    <w:rsid w:val="006D0063"/>
    <w:rsid w:val="006D1DDB"/>
    <w:rsid w:val="006D2296"/>
    <w:rsid w:val="006D244C"/>
    <w:rsid w:val="006D2F08"/>
    <w:rsid w:val="006D41C9"/>
    <w:rsid w:val="006D513C"/>
    <w:rsid w:val="006D541F"/>
    <w:rsid w:val="006D61B2"/>
    <w:rsid w:val="006D70ED"/>
    <w:rsid w:val="006D77CE"/>
    <w:rsid w:val="006E0776"/>
    <w:rsid w:val="006E12E7"/>
    <w:rsid w:val="006E3D15"/>
    <w:rsid w:val="006E4189"/>
    <w:rsid w:val="006E4463"/>
    <w:rsid w:val="006E59F7"/>
    <w:rsid w:val="006E638C"/>
    <w:rsid w:val="006E677D"/>
    <w:rsid w:val="006E687F"/>
    <w:rsid w:val="006E74AA"/>
    <w:rsid w:val="006E7B34"/>
    <w:rsid w:val="006F3018"/>
    <w:rsid w:val="006F3301"/>
    <w:rsid w:val="006F5790"/>
    <w:rsid w:val="006F6248"/>
    <w:rsid w:val="006F6766"/>
    <w:rsid w:val="006F6825"/>
    <w:rsid w:val="006F69D8"/>
    <w:rsid w:val="006F7C0E"/>
    <w:rsid w:val="0070249B"/>
    <w:rsid w:val="00703AE7"/>
    <w:rsid w:val="00705657"/>
    <w:rsid w:val="00706258"/>
    <w:rsid w:val="007066C6"/>
    <w:rsid w:val="00707658"/>
    <w:rsid w:val="00712928"/>
    <w:rsid w:val="00712CFC"/>
    <w:rsid w:val="00714344"/>
    <w:rsid w:val="007151B0"/>
    <w:rsid w:val="00715E1A"/>
    <w:rsid w:val="00716BCC"/>
    <w:rsid w:val="00717499"/>
    <w:rsid w:val="00717D7C"/>
    <w:rsid w:val="007204C6"/>
    <w:rsid w:val="00720C67"/>
    <w:rsid w:val="00721B27"/>
    <w:rsid w:val="00721EDF"/>
    <w:rsid w:val="00723C74"/>
    <w:rsid w:val="00723CFF"/>
    <w:rsid w:val="00724857"/>
    <w:rsid w:val="00725EF4"/>
    <w:rsid w:val="00727C71"/>
    <w:rsid w:val="0073151E"/>
    <w:rsid w:val="00731D61"/>
    <w:rsid w:val="007328EE"/>
    <w:rsid w:val="00732FA1"/>
    <w:rsid w:val="007336CC"/>
    <w:rsid w:val="00733EE8"/>
    <w:rsid w:val="0073430E"/>
    <w:rsid w:val="00735061"/>
    <w:rsid w:val="007350A3"/>
    <w:rsid w:val="00735762"/>
    <w:rsid w:val="00735A4A"/>
    <w:rsid w:val="00736EA9"/>
    <w:rsid w:val="00737F4C"/>
    <w:rsid w:val="007402CB"/>
    <w:rsid w:val="007413FF"/>
    <w:rsid w:val="00741B7F"/>
    <w:rsid w:val="00741EBB"/>
    <w:rsid w:val="007420F9"/>
    <w:rsid w:val="0074284A"/>
    <w:rsid w:val="007437C9"/>
    <w:rsid w:val="00743BF4"/>
    <w:rsid w:val="00743D19"/>
    <w:rsid w:val="00745293"/>
    <w:rsid w:val="007467C3"/>
    <w:rsid w:val="0075048D"/>
    <w:rsid w:val="00750B90"/>
    <w:rsid w:val="00751F00"/>
    <w:rsid w:val="0075294C"/>
    <w:rsid w:val="0075319F"/>
    <w:rsid w:val="00753F2E"/>
    <w:rsid w:val="00755B6F"/>
    <w:rsid w:val="00757039"/>
    <w:rsid w:val="00757E94"/>
    <w:rsid w:val="00761DC8"/>
    <w:rsid w:val="007620C8"/>
    <w:rsid w:val="00763127"/>
    <w:rsid w:val="007642AD"/>
    <w:rsid w:val="00764359"/>
    <w:rsid w:val="00764363"/>
    <w:rsid w:val="00765B08"/>
    <w:rsid w:val="0076615C"/>
    <w:rsid w:val="007663CD"/>
    <w:rsid w:val="007665BD"/>
    <w:rsid w:val="00766D4F"/>
    <w:rsid w:val="007704D0"/>
    <w:rsid w:val="00771024"/>
    <w:rsid w:val="00771167"/>
    <w:rsid w:val="007717CF"/>
    <w:rsid w:val="007719AB"/>
    <w:rsid w:val="0077385E"/>
    <w:rsid w:val="00773EDB"/>
    <w:rsid w:val="00774367"/>
    <w:rsid w:val="00776009"/>
    <w:rsid w:val="007773B6"/>
    <w:rsid w:val="00777DDA"/>
    <w:rsid w:val="00777E7C"/>
    <w:rsid w:val="00780339"/>
    <w:rsid w:val="00781144"/>
    <w:rsid w:val="00781368"/>
    <w:rsid w:val="00783C43"/>
    <w:rsid w:val="00783C6C"/>
    <w:rsid w:val="00783EE0"/>
    <w:rsid w:val="00784E4F"/>
    <w:rsid w:val="0078620C"/>
    <w:rsid w:val="007875D8"/>
    <w:rsid w:val="007906C5"/>
    <w:rsid w:val="00790912"/>
    <w:rsid w:val="00790D01"/>
    <w:rsid w:val="00790FB8"/>
    <w:rsid w:val="00793671"/>
    <w:rsid w:val="00793BD0"/>
    <w:rsid w:val="00793C52"/>
    <w:rsid w:val="00794ACE"/>
    <w:rsid w:val="00795643"/>
    <w:rsid w:val="00795A37"/>
    <w:rsid w:val="00796794"/>
    <w:rsid w:val="007A177D"/>
    <w:rsid w:val="007A3F11"/>
    <w:rsid w:val="007A3F96"/>
    <w:rsid w:val="007A422C"/>
    <w:rsid w:val="007A7636"/>
    <w:rsid w:val="007B1EED"/>
    <w:rsid w:val="007B20D3"/>
    <w:rsid w:val="007B3BE8"/>
    <w:rsid w:val="007B42C1"/>
    <w:rsid w:val="007B590D"/>
    <w:rsid w:val="007B7B0A"/>
    <w:rsid w:val="007C0A36"/>
    <w:rsid w:val="007C1064"/>
    <w:rsid w:val="007C150A"/>
    <w:rsid w:val="007C2740"/>
    <w:rsid w:val="007C2B80"/>
    <w:rsid w:val="007C2C54"/>
    <w:rsid w:val="007C370A"/>
    <w:rsid w:val="007C3CC6"/>
    <w:rsid w:val="007C3EE3"/>
    <w:rsid w:val="007C4912"/>
    <w:rsid w:val="007C4B2D"/>
    <w:rsid w:val="007C704D"/>
    <w:rsid w:val="007D0028"/>
    <w:rsid w:val="007D0FEB"/>
    <w:rsid w:val="007D25BC"/>
    <w:rsid w:val="007D2EF6"/>
    <w:rsid w:val="007D3209"/>
    <w:rsid w:val="007D33B1"/>
    <w:rsid w:val="007D3717"/>
    <w:rsid w:val="007D4A9A"/>
    <w:rsid w:val="007D5201"/>
    <w:rsid w:val="007D5BC4"/>
    <w:rsid w:val="007D5F64"/>
    <w:rsid w:val="007D5FF6"/>
    <w:rsid w:val="007D6160"/>
    <w:rsid w:val="007D7F9F"/>
    <w:rsid w:val="007E027D"/>
    <w:rsid w:val="007E1172"/>
    <w:rsid w:val="007E1364"/>
    <w:rsid w:val="007E171B"/>
    <w:rsid w:val="007E1E5D"/>
    <w:rsid w:val="007E2295"/>
    <w:rsid w:val="007E2714"/>
    <w:rsid w:val="007E344F"/>
    <w:rsid w:val="007E3CFE"/>
    <w:rsid w:val="007E49A8"/>
    <w:rsid w:val="007E5278"/>
    <w:rsid w:val="007E584F"/>
    <w:rsid w:val="007E757D"/>
    <w:rsid w:val="007E7DFA"/>
    <w:rsid w:val="007F0133"/>
    <w:rsid w:val="007F0609"/>
    <w:rsid w:val="007F1350"/>
    <w:rsid w:val="007F2BA7"/>
    <w:rsid w:val="007F2C51"/>
    <w:rsid w:val="007F38A8"/>
    <w:rsid w:val="007F38CB"/>
    <w:rsid w:val="007F4470"/>
    <w:rsid w:val="007F576D"/>
    <w:rsid w:val="007F62CC"/>
    <w:rsid w:val="007F64D8"/>
    <w:rsid w:val="007F774C"/>
    <w:rsid w:val="007F7FB4"/>
    <w:rsid w:val="00800BB9"/>
    <w:rsid w:val="00801570"/>
    <w:rsid w:val="00801D00"/>
    <w:rsid w:val="00802B87"/>
    <w:rsid w:val="008041B3"/>
    <w:rsid w:val="0080452E"/>
    <w:rsid w:val="00805211"/>
    <w:rsid w:val="008058DB"/>
    <w:rsid w:val="00810279"/>
    <w:rsid w:val="008103E1"/>
    <w:rsid w:val="00810619"/>
    <w:rsid w:val="0081076E"/>
    <w:rsid w:val="00811032"/>
    <w:rsid w:val="008123F9"/>
    <w:rsid w:val="008125D9"/>
    <w:rsid w:val="00812DC5"/>
    <w:rsid w:val="00814846"/>
    <w:rsid w:val="00815825"/>
    <w:rsid w:val="00816F4B"/>
    <w:rsid w:val="00820631"/>
    <w:rsid w:val="00820C78"/>
    <w:rsid w:val="008213E8"/>
    <w:rsid w:val="0082240C"/>
    <w:rsid w:val="0082277B"/>
    <w:rsid w:val="00823484"/>
    <w:rsid w:val="00824041"/>
    <w:rsid w:val="00824B29"/>
    <w:rsid w:val="0082531F"/>
    <w:rsid w:val="00826C78"/>
    <w:rsid w:val="00830320"/>
    <w:rsid w:val="00831552"/>
    <w:rsid w:val="00832807"/>
    <w:rsid w:val="00832C7E"/>
    <w:rsid w:val="0083478F"/>
    <w:rsid w:val="00834968"/>
    <w:rsid w:val="0083740C"/>
    <w:rsid w:val="00837B7F"/>
    <w:rsid w:val="008406C3"/>
    <w:rsid w:val="0084071F"/>
    <w:rsid w:val="00842B0B"/>
    <w:rsid w:val="00844171"/>
    <w:rsid w:val="00846403"/>
    <w:rsid w:val="008464EA"/>
    <w:rsid w:val="00846928"/>
    <w:rsid w:val="00846E7D"/>
    <w:rsid w:val="00846FEE"/>
    <w:rsid w:val="00847760"/>
    <w:rsid w:val="0085027B"/>
    <w:rsid w:val="00850A59"/>
    <w:rsid w:val="00851104"/>
    <w:rsid w:val="00851EB1"/>
    <w:rsid w:val="0085259F"/>
    <w:rsid w:val="00852F88"/>
    <w:rsid w:val="00854740"/>
    <w:rsid w:val="00855369"/>
    <w:rsid w:val="008554CA"/>
    <w:rsid w:val="0085677B"/>
    <w:rsid w:val="00857768"/>
    <w:rsid w:val="008579E7"/>
    <w:rsid w:val="00857AE1"/>
    <w:rsid w:val="0086178F"/>
    <w:rsid w:val="00863B0F"/>
    <w:rsid w:val="008644BE"/>
    <w:rsid w:val="0086472A"/>
    <w:rsid w:val="00864A42"/>
    <w:rsid w:val="00864F46"/>
    <w:rsid w:val="008655DE"/>
    <w:rsid w:val="00866A63"/>
    <w:rsid w:val="008676D4"/>
    <w:rsid w:val="008710C4"/>
    <w:rsid w:val="00871271"/>
    <w:rsid w:val="00871A7F"/>
    <w:rsid w:val="00871E7B"/>
    <w:rsid w:val="00873E4C"/>
    <w:rsid w:val="0087414D"/>
    <w:rsid w:val="00876050"/>
    <w:rsid w:val="00880576"/>
    <w:rsid w:val="0088071E"/>
    <w:rsid w:val="00880D4B"/>
    <w:rsid w:val="0088180C"/>
    <w:rsid w:val="00881B9D"/>
    <w:rsid w:val="00882C01"/>
    <w:rsid w:val="00882EA0"/>
    <w:rsid w:val="00882F16"/>
    <w:rsid w:val="008831E0"/>
    <w:rsid w:val="00883E87"/>
    <w:rsid w:val="0088433A"/>
    <w:rsid w:val="00884F00"/>
    <w:rsid w:val="008853E7"/>
    <w:rsid w:val="00886EF0"/>
    <w:rsid w:val="00887EEA"/>
    <w:rsid w:val="00891D12"/>
    <w:rsid w:val="00893E60"/>
    <w:rsid w:val="00894C50"/>
    <w:rsid w:val="00894E0F"/>
    <w:rsid w:val="008956A5"/>
    <w:rsid w:val="008975DB"/>
    <w:rsid w:val="008A0AC1"/>
    <w:rsid w:val="008A1811"/>
    <w:rsid w:val="008A2E23"/>
    <w:rsid w:val="008A391C"/>
    <w:rsid w:val="008A3FD4"/>
    <w:rsid w:val="008A4610"/>
    <w:rsid w:val="008A4C93"/>
    <w:rsid w:val="008A64ED"/>
    <w:rsid w:val="008A658D"/>
    <w:rsid w:val="008A6AE4"/>
    <w:rsid w:val="008A7F2B"/>
    <w:rsid w:val="008B04DC"/>
    <w:rsid w:val="008B04EB"/>
    <w:rsid w:val="008B0528"/>
    <w:rsid w:val="008B05AF"/>
    <w:rsid w:val="008B1ECB"/>
    <w:rsid w:val="008B22CE"/>
    <w:rsid w:val="008B3E8B"/>
    <w:rsid w:val="008B432A"/>
    <w:rsid w:val="008B5BFC"/>
    <w:rsid w:val="008C0F3E"/>
    <w:rsid w:val="008C24CB"/>
    <w:rsid w:val="008C25F8"/>
    <w:rsid w:val="008C2667"/>
    <w:rsid w:val="008C2E70"/>
    <w:rsid w:val="008C336E"/>
    <w:rsid w:val="008C3DB9"/>
    <w:rsid w:val="008C473A"/>
    <w:rsid w:val="008C4B71"/>
    <w:rsid w:val="008C5FF6"/>
    <w:rsid w:val="008C6B10"/>
    <w:rsid w:val="008D172B"/>
    <w:rsid w:val="008D211D"/>
    <w:rsid w:val="008D2D16"/>
    <w:rsid w:val="008D3A4C"/>
    <w:rsid w:val="008D4142"/>
    <w:rsid w:val="008D630C"/>
    <w:rsid w:val="008D6F66"/>
    <w:rsid w:val="008D75CD"/>
    <w:rsid w:val="008D7916"/>
    <w:rsid w:val="008E3559"/>
    <w:rsid w:val="008E3627"/>
    <w:rsid w:val="008E370A"/>
    <w:rsid w:val="008E433A"/>
    <w:rsid w:val="008E4F8B"/>
    <w:rsid w:val="008E51E7"/>
    <w:rsid w:val="008E6640"/>
    <w:rsid w:val="008E6A8D"/>
    <w:rsid w:val="008E7DBE"/>
    <w:rsid w:val="008F0AC9"/>
    <w:rsid w:val="008F108B"/>
    <w:rsid w:val="008F172B"/>
    <w:rsid w:val="008F2F3D"/>
    <w:rsid w:val="008F405D"/>
    <w:rsid w:val="008F447E"/>
    <w:rsid w:val="008F45EE"/>
    <w:rsid w:val="008F47F6"/>
    <w:rsid w:val="008F483D"/>
    <w:rsid w:val="008F5B88"/>
    <w:rsid w:val="008F6146"/>
    <w:rsid w:val="008F6954"/>
    <w:rsid w:val="008F6D9A"/>
    <w:rsid w:val="008F79CF"/>
    <w:rsid w:val="008F7B4B"/>
    <w:rsid w:val="00900222"/>
    <w:rsid w:val="009011AF"/>
    <w:rsid w:val="00901888"/>
    <w:rsid w:val="00901AC9"/>
    <w:rsid w:val="00901D93"/>
    <w:rsid w:val="0090234B"/>
    <w:rsid w:val="00903605"/>
    <w:rsid w:val="009038B0"/>
    <w:rsid w:val="00903A3B"/>
    <w:rsid w:val="00903AE3"/>
    <w:rsid w:val="009047CD"/>
    <w:rsid w:val="00904D2B"/>
    <w:rsid w:val="00904F9D"/>
    <w:rsid w:val="0090504A"/>
    <w:rsid w:val="00906141"/>
    <w:rsid w:val="00906392"/>
    <w:rsid w:val="00906BF4"/>
    <w:rsid w:val="00906F09"/>
    <w:rsid w:val="00907F8B"/>
    <w:rsid w:val="009111DA"/>
    <w:rsid w:val="00911F30"/>
    <w:rsid w:val="00913D1A"/>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6370"/>
    <w:rsid w:val="00926400"/>
    <w:rsid w:val="009264F1"/>
    <w:rsid w:val="00927761"/>
    <w:rsid w:val="009279C6"/>
    <w:rsid w:val="00927B90"/>
    <w:rsid w:val="0093008C"/>
    <w:rsid w:val="009301BD"/>
    <w:rsid w:val="009318C2"/>
    <w:rsid w:val="00932A6B"/>
    <w:rsid w:val="00932BA4"/>
    <w:rsid w:val="00932DF8"/>
    <w:rsid w:val="00932E4B"/>
    <w:rsid w:val="00933558"/>
    <w:rsid w:val="00933BB5"/>
    <w:rsid w:val="00934866"/>
    <w:rsid w:val="00936CB8"/>
    <w:rsid w:val="00936D2D"/>
    <w:rsid w:val="00937921"/>
    <w:rsid w:val="009379BC"/>
    <w:rsid w:val="00940222"/>
    <w:rsid w:val="0094168B"/>
    <w:rsid w:val="009422AF"/>
    <w:rsid w:val="009425BD"/>
    <w:rsid w:val="0094265C"/>
    <w:rsid w:val="00943318"/>
    <w:rsid w:val="00943691"/>
    <w:rsid w:val="00944598"/>
    <w:rsid w:val="00944CCD"/>
    <w:rsid w:val="00944F6A"/>
    <w:rsid w:val="00947022"/>
    <w:rsid w:val="0095082E"/>
    <w:rsid w:val="00951B34"/>
    <w:rsid w:val="00952658"/>
    <w:rsid w:val="0095364F"/>
    <w:rsid w:val="00954841"/>
    <w:rsid w:val="00954F4D"/>
    <w:rsid w:val="009557A4"/>
    <w:rsid w:val="00955E7E"/>
    <w:rsid w:val="00957354"/>
    <w:rsid w:val="00957E6B"/>
    <w:rsid w:val="00957E96"/>
    <w:rsid w:val="00960967"/>
    <w:rsid w:val="00962588"/>
    <w:rsid w:val="00962A90"/>
    <w:rsid w:val="00962BF0"/>
    <w:rsid w:val="0096351D"/>
    <w:rsid w:val="00963570"/>
    <w:rsid w:val="00963E4D"/>
    <w:rsid w:val="0096448A"/>
    <w:rsid w:val="00964B70"/>
    <w:rsid w:val="00965044"/>
    <w:rsid w:val="00965602"/>
    <w:rsid w:val="00965DE3"/>
    <w:rsid w:val="009675B4"/>
    <w:rsid w:val="00971F2A"/>
    <w:rsid w:val="009733F2"/>
    <w:rsid w:val="00975F1A"/>
    <w:rsid w:val="00976DAA"/>
    <w:rsid w:val="00976EFD"/>
    <w:rsid w:val="00977774"/>
    <w:rsid w:val="009778B5"/>
    <w:rsid w:val="00977C95"/>
    <w:rsid w:val="0098003B"/>
    <w:rsid w:val="009800A0"/>
    <w:rsid w:val="00980CB4"/>
    <w:rsid w:val="009813AC"/>
    <w:rsid w:val="0098298E"/>
    <w:rsid w:val="009838EC"/>
    <w:rsid w:val="00985AE7"/>
    <w:rsid w:val="0098650A"/>
    <w:rsid w:val="0099256A"/>
    <w:rsid w:val="00992A05"/>
    <w:rsid w:val="00993B10"/>
    <w:rsid w:val="00993EF1"/>
    <w:rsid w:val="00993F8E"/>
    <w:rsid w:val="0099449B"/>
    <w:rsid w:val="00994769"/>
    <w:rsid w:val="0099501E"/>
    <w:rsid w:val="00995DE5"/>
    <w:rsid w:val="009974C5"/>
    <w:rsid w:val="00997C9E"/>
    <w:rsid w:val="009A0E54"/>
    <w:rsid w:val="009A12C2"/>
    <w:rsid w:val="009A155A"/>
    <w:rsid w:val="009A196F"/>
    <w:rsid w:val="009A1FF9"/>
    <w:rsid w:val="009A2770"/>
    <w:rsid w:val="009A3009"/>
    <w:rsid w:val="009A3881"/>
    <w:rsid w:val="009A3ADC"/>
    <w:rsid w:val="009A3EEB"/>
    <w:rsid w:val="009A4285"/>
    <w:rsid w:val="009A4875"/>
    <w:rsid w:val="009A4CD3"/>
    <w:rsid w:val="009A5055"/>
    <w:rsid w:val="009A5211"/>
    <w:rsid w:val="009A56B0"/>
    <w:rsid w:val="009A6106"/>
    <w:rsid w:val="009A7B69"/>
    <w:rsid w:val="009B1AD5"/>
    <w:rsid w:val="009B1B9B"/>
    <w:rsid w:val="009B26D4"/>
    <w:rsid w:val="009B2AB6"/>
    <w:rsid w:val="009B34A8"/>
    <w:rsid w:val="009B37C0"/>
    <w:rsid w:val="009B39E3"/>
    <w:rsid w:val="009B4199"/>
    <w:rsid w:val="009B487F"/>
    <w:rsid w:val="009B4CA5"/>
    <w:rsid w:val="009B5BCA"/>
    <w:rsid w:val="009B643C"/>
    <w:rsid w:val="009B6BBA"/>
    <w:rsid w:val="009C3C82"/>
    <w:rsid w:val="009C3F9B"/>
    <w:rsid w:val="009C4521"/>
    <w:rsid w:val="009C65CB"/>
    <w:rsid w:val="009C6C2A"/>
    <w:rsid w:val="009C7E82"/>
    <w:rsid w:val="009D04F6"/>
    <w:rsid w:val="009D07BE"/>
    <w:rsid w:val="009D1E7B"/>
    <w:rsid w:val="009D29D4"/>
    <w:rsid w:val="009D4238"/>
    <w:rsid w:val="009D44C0"/>
    <w:rsid w:val="009D4752"/>
    <w:rsid w:val="009D4D4A"/>
    <w:rsid w:val="009D5FA3"/>
    <w:rsid w:val="009D6A83"/>
    <w:rsid w:val="009D6BC1"/>
    <w:rsid w:val="009D7021"/>
    <w:rsid w:val="009D79FB"/>
    <w:rsid w:val="009E0054"/>
    <w:rsid w:val="009E0099"/>
    <w:rsid w:val="009E08EE"/>
    <w:rsid w:val="009E0AF0"/>
    <w:rsid w:val="009E0DF7"/>
    <w:rsid w:val="009E14BA"/>
    <w:rsid w:val="009E1761"/>
    <w:rsid w:val="009E1B38"/>
    <w:rsid w:val="009E31DE"/>
    <w:rsid w:val="009E4288"/>
    <w:rsid w:val="009E4A75"/>
    <w:rsid w:val="009E750C"/>
    <w:rsid w:val="009E76B7"/>
    <w:rsid w:val="009E7F67"/>
    <w:rsid w:val="009F08E3"/>
    <w:rsid w:val="009F0A64"/>
    <w:rsid w:val="009F0E89"/>
    <w:rsid w:val="009F1253"/>
    <w:rsid w:val="009F2745"/>
    <w:rsid w:val="009F329C"/>
    <w:rsid w:val="009F3475"/>
    <w:rsid w:val="009F3949"/>
    <w:rsid w:val="009F4F0F"/>
    <w:rsid w:val="009F72BE"/>
    <w:rsid w:val="00A01CA4"/>
    <w:rsid w:val="00A02EC7"/>
    <w:rsid w:val="00A0355E"/>
    <w:rsid w:val="00A0438C"/>
    <w:rsid w:val="00A05C7C"/>
    <w:rsid w:val="00A05DAA"/>
    <w:rsid w:val="00A0741D"/>
    <w:rsid w:val="00A074E0"/>
    <w:rsid w:val="00A11DB7"/>
    <w:rsid w:val="00A1297F"/>
    <w:rsid w:val="00A13490"/>
    <w:rsid w:val="00A135ED"/>
    <w:rsid w:val="00A155AD"/>
    <w:rsid w:val="00A2059B"/>
    <w:rsid w:val="00A20777"/>
    <w:rsid w:val="00A21EDD"/>
    <w:rsid w:val="00A22099"/>
    <w:rsid w:val="00A22B5C"/>
    <w:rsid w:val="00A23A19"/>
    <w:rsid w:val="00A30A6D"/>
    <w:rsid w:val="00A30BAD"/>
    <w:rsid w:val="00A30BE9"/>
    <w:rsid w:val="00A30CB1"/>
    <w:rsid w:val="00A326EA"/>
    <w:rsid w:val="00A328C1"/>
    <w:rsid w:val="00A32A2A"/>
    <w:rsid w:val="00A3463D"/>
    <w:rsid w:val="00A34658"/>
    <w:rsid w:val="00A349F5"/>
    <w:rsid w:val="00A34D8A"/>
    <w:rsid w:val="00A35473"/>
    <w:rsid w:val="00A35C0D"/>
    <w:rsid w:val="00A360E3"/>
    <w:rsid w:val="00A372C3"/>
    <w:rsid w:val="00A37F79"/>
    <w:rsid w:val="00A41127"/>
    <w:rsid w:val="00A413C6"/>
    <w:rsid w:val="00A417D4"/>
    <w:rsid w:val="00A41B36"/>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F8D"/>
    <w:rsid w:val="00A51249"/>
    <w:rsid w:val="00A51F44"/>
    <w:rsid w:val="00A52041"/>
    <w:rsid w:val="00A5272E"/>
    <w:rsid w:val="00A52BB8"/>
    <w:rsid w:val="00A53264"/>
    <w:rsid w:val="00A55092"/>
    <w:rsid w:val="00A55CEE"/>
    <w:rsid w:val="00A56087"/>
    <w:rsid w:val="00A60AE9"/>
    <w:rsid w:val="00A63E37"/>
    <w:rsid w:val="00A63ED4"/>
    <w:rsid w:val="00A645F1"/>
    <w:rsid w:val="00A64B3A"/>
    <w:rsid w:val="00A667D6"/>
    <w:rsid w:val="00A67E8F"/>
    <w:rsid w:val="00A75394"/>
    <w:rsid w:val="00A75621"/>
    <w:rsid w:val="00A760EE"/>
    <w:rsid w:val="00A76A95"/>
    <w:rsid w:val="00A804B1"/>
    <w:rsid w:val="00A8150B"/>
    <w:rsid w:val="00A85221"/>
    <w:rsid w:val="00A85BD0"/>
    <w:rsid w:val="00A86350"/>
    <w:rsid w:val="00A86523"/>
    <w:rsid w:val="00A86770"/>
    <w:rsid w:val="00A87090"/>
    <w:rsid w:val="00A872D3"/>
    <w:rsid w:val="00A90DED"/>
    <w:rsid w:val="00A90E5A"/>
    <w:rsid w:val="00A90F71"/>
    <w:rsid w:val="00A92B2A"/>
    <w:rsid w:val="00A93B7F"/>
    <w:rsid w:val="00A945A8"/>
    <w:rsid w:val="00A96D8A"/>
    <w:rsid w:val="00AA0AC7"/>
    <w:rsid w:val="00AA16A7"/>
    <w:rsid w:val="00AA24C2"/>
    <w:rsid w:val="00AA2B41"/>
    <w:rsid w:val="00AA2D99"/>
    <w:rsid w:val="00AA305F"/>
    <w:rsid w:val="00AA47FB"/>
    <w:rsid w:val="00AA55AD"/>
    <w:rsid w:val="00AA60E2"/>
    <w:rsid w:val="00AA67E3"/>
    <w:rsid w:val="00AA7868"/>
    <w:rsid w:val="00AA7C41"/>
    <w:rsid w:val="00AB0289"/>
    <w:rsid w:val="00AB0641"/>
    <w:rsid w:val="00AB1934"/>
    <w:rsid w:val="00AB2B7E"/>
    <w:rsid w:val="00AB2DC9"/>
    <w:rsid w:val="00AB428D"/>
    <w:rsid w:val="00AB4448"/>
    <w:rsid w:val="00AB52C1"/>
    <w:rsid w:val="00AB6AF0"/>
    <w:rsid w:val="00AB70F1"/>
    <w:rsid w:val="00AC04DE"/>
    <w:rsid w:val="00AC1C35"/>
    <w:rsid w:val="00AC1D1E"/>
    <w:rsid w:val="00AC3C9F"/>
    <w:rsid w:val="00AC4830"/>
    <w:rsid w:val="00AC646C"/>
    <w:rsid w:val="00AC69F3"/>
    <w:rsid w:val="00AC6CAC"/>
    <w:rsid w:val="00AC7B00"/>
    <w:rsid w:val="00AC7DEF"/>
    <w:rsid w:val="00AD02A2"/>
    <w:rsid w:val="00AD0412"/>
    <w:rsid w:val="00AD0B7F"/>
    <w:rsid w:val="00AD1497"/>
    <w:rsid w:val="00AD18BA"/>
    <w:rsid w:val="00AD1B25"/>
    <w:rsid w:val="00AD30AA"/>
    <w:rsid w:val="00AD35E5"/>
    <w:rsid w:val="00AD3C67"/>
    <w:rsid w:val="00AD3F72"/>
    <w:rsid w:val="00AD4BF6"/>
    <w:rsid w:val="00AD5296"/>
    <w:rsid w:val="00AD5710"/>
    <w:rsid w:val="00AD581A"/>
    <w:rsid w:val="00AD5D42"/>
    <w:rsid w:val="00AD664E"/>
    <w:rsid w:val="00AE5596"/>
    <w:rsid w:val="00AE5ACF"/>
    <w:rsid w:val="00AE69B9"/>
    <w:rsid w:val="00AE735B"/>
    <w:rsid w:val="00AE73F9"/>
    <w:rsid w:val="00AE7A6E"/>
    <w:rsid w:val="00AF0123"/>
    <w:rsid w:val="00AF1847"/>
    <w:rsid w:val="00AF2597"/>
    <w:rsid w:val="00AF2737"/>
    <w:rsid w:val="00AF2DD9"/>
    <w:rsid w:val="00AF3FF1"/>
    <w:rsid w:val="00AF41D9"/>
    <w:rsid w:val="00AF48B3"/>
    <w:rsid w:val="00AF4BCB"/>
    <w:rsid w:val="00AF4DC1"/>
    <w:rsid w:val="00AF5E36"/>
    <w:rsid w:val="00AF6A51"/>
    <w:rsid w:val="00AF6F3C"/>
    <w:rsid w:val="00AF79C3"/>
    <w:rsid w:val="00B005A1"/>
    <w:rsid w:val="00B007C2"/>
    <w:rsid w:val="00B01BFE"/>
    <w:rsid w:val="00B03299"/>
    <w:rsid w:val="00B0333C"/>
    <w:rsid w:val="00B036C4"/>
    <w:rsid w:val="00B0381F"/>
    <w:rsid w:val="00B03F78"/>
    <w:rsid w:val="00B05A8A"/>
    <w:rsid w:val="00B0731D"/>
    <w:rsid w:val="00B0745D"/>
    <w:rsid w:val="00B0758A"/>
    <w:rsid w:val="00B10270"/>
    <w:rsid w:val="00B10DA8"/>
    <w:rsid w:val="00B11E7F"/>
    <w:rsid w:val="00B127F5"/>
    <w:rsid w:val="00B12A7C"/>
    <w:rsid w:val="00B13464"/>
    <w:rsid w:val="00B159CA"/>
    <w:rsid w:val="00B15AE5"/>
    <w:rsid w:val="00B16B66"/>
    <w:rsid w:val="00B17CB1"/>
    <w:rsid w:val="00B21B60"/>
    <w:rsid w:val="00B23518"/>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207"/>
    <w:rsid w:val="00B414E1"/>
    <w:rsid w:val="00B422A4"/>
    <w:rsid w:val="00B42A2F"/>
    <w:rsid w:val="00B43ACC"/>
    <w:rsid w:val="00B4509D"/>
    <w:rsid w:val="00B4660E"/>
    <w:rsid w:val="00B46C0C"/>
    <w:rsid w:val="00B472AD"/>
    <w:rsid w:val="00B472E6"/>
    <w:rsid w:val="00B478CE"/>
    <w:rsid w:val="00B479CE"/>
    <w:rsid w:val="00B50542"/>
    <w:rsid w:val="00B5185C"/>
    <w:rsid w:val="00B53048"/>
    <w:rsid w:val="00B573B1"/>
    <w:rsid w:val="00B613AD"/>
    <w:rsid w:val="00B6269C"/>
    <w:rsid w:val="00B62B31"/>
    <w:rsid w:val="00B62C0D"/>
    <w:rsid w:val="00B62E6E"/>
    <w:rsid w:val="00B63292"/>
    <w:rsid w:val="00B64720"/>
    <w:rsid w:val="00B649E2"/>
    <w:rsid w:val="00B66419"/>
    <w:rsid w:val="00B6644E"/>
    <w:rsid w:val="00B70D43"/>
    <w:rsid w:val="00B715FA"/>
    <w:rsid w:val="00B72949"/>
    <w:rsid w:val="00B740C9"/>
    <w:rsid w:val="00B75847"/>
    <w:rsid w:val="00B768AD"/>
    <w:rsid w:val="00B76FE8"/>
    <w:rsid w:val="00B778DE"/>
    <w:rsid w:val="00B77CBC"/>
    <w:rsid w:val="00B8010A"/>
    <w:rsid w:val="00B816BC"/>
    <w:rsid w:val="00B81ACB"/>
    <w:rsid w:val="00B8372B"/>
    <w:rsid w:val="00B84291"/>
    <w:rsid w:val="00B859CB"/>
    <w:rsid w:val="00B865C9"/>
    <w:rsid w:val="00B86723"/>
    <w:rsid w:val="00B87775"/>
    <w:rsid w:val="00B87820"/>
    <w:rsid w:val="00B87D85"/>
    <w:rsid w:val="00B90183"/>
    <w:rsid w:val="00B905B3"/>
    <w:rsid w:val="00B92781"/>
    <w:rsid w:val="00B92975"/>
    <w:rsid w:val="00B92A05"/>
    <w:rsid w:val="00B936CE"/>
    <w:rsid w:val="00B95D06"/>
    <w:rsid w:val="00B968FB"/>
    <w:rsid w:val="00B9753F"/>
    <w:rsid w:val="00B97E6F"/>
    <w:rsid w:val="00BA1E43"/>
    <w:rsid w:val="00BA251C"/>
    <w:rsid w:val="00BA3810"/>
    <w:rsid w:val="00BA398C"/>
    <w:rsid w:val="00BA3CA6"/>
    <w:rsid w:val="00BA4016"/>
    <w:rsid w:val="00BA5D1E"/>
    <w:rsid w:val="00BB0F97"/>
    <w:rsid w:val="00BB1110"/>
    <w:rsid w:val="00BB189D"/>
    <w:rsid w:val="00BB18EA"/>
    <w:rsid w:val="00BB1A09"/>
    <w:rsid w:val="00BB2095"/>
    <w:rsid w:val="00BB272B"/>
    <w:rsid w:val="00BB274F"/>
    <w:rsid w:val="00BB2D24"/>
    <w:rsid w:val="00BB50E2"/>
    <w:rsid w:val="00BB5C01"/>
    <w:rsid w:val="00BB5C1C"/>
    <w:rsid w:val="00BB5DB1"/>
    <w:rsid w:val="00BB5E66"/>
    <w:rsid w:val="00BB6C27"/>
    <w:rsid w:val="00BC03CD"/>
    <w:rsid w:val="00BC0B5E"/>
    <w:rsid w:val="00BC13A3"/>
    <w:rsid w:val="00BC2303"/>
    <w:rsid w:val="00BC3850"/>
    <w:rsid w:val="00BC39C9"/>
    <w:rsid w:val="00BC46C4"/>
    <w:rsid w:val="00BC4E6C"/>
    <w:rsid w:val="00BC4EAE"/>
    <w:rsid w:val="00BC59F5"/>
    <w:rsid w:val="00BC5BBF"/>
    <w:rsid w:val="00BC6227"/>
    <w:rsid w:val="00BC690B"/>
    <w:rsid w:val="00BC7435"/>
    <w:rsid w:val="00BD086A"/>
    <w:rsid w:val="00BD11E9"/>
    <w:rsid w:val="00BD2842"/>
    <w:rsid w:val="00BD2B3D"/>
    <w:rsid w:val="00BD343A"/>
    <w:rsid w:val="00BD4979"/>
    <w:rsid w:val="00BD5606"/>
    <w:rsid w:val="00BD5FF7"/>
    <w:rsid w:val="00BD7A89"/>
    <w:rsid w:val="00BE0C1B"/>
    <w:rsid w:val="00BE18F3"/>
    <w:rsid w:val="00BE3625"/>
    <w:rsid w:val="00BE418D"/>
    <w:rsid w:val="00BE4FBB"/>
    <w:rsid w:val="00BE5DB7"/>
    <w:rsid w:val="00BE6B18"/>
    <w:rsid w:val="00BF008D"/>
    <w:rsid w:val="00BF0D28"/>
    <w:rsid w:val="00BF10E7"/>
    <w:rsid w:val="00BF1220"/>
    <w:rsid w:val="00BF17F4"/>
    <w:rsid w:val="00BF1A5A"/>
    <w:rsid w:val="00BF2FDA"/>
    <w:rsid w:val="00BF4283"/>
    <w:rsid w:val="00BF5C01"/>
    <w:rsid w:val="00BF5E88"/>
    <w:rsid w:val="00BF6813"/>
    <w:rsid w:val="00C02989"/>
    <w:rsid w:val="00C03413"/>
    <w:rsid w:val="00C060F6"/>
    <w:rsid w:val="00C06BBD"/>
    <w:rsid w:val="00C06C11"/>
    <w:rsid w:val="00C07574"/>
    <w:rsid w:val="00C07DE4"/>
    <w:rsid w:val="00C113DF"/>
    <w:rsid w:val="00C143A3"/>
    <w:rsid w:val="00C14D09"/>
    <w:rsid w:val="00C158B4"/>
    <w:rsid w:val="00C16196"/>
    <w:rsid w:val="00C201A1"/>
    <w:rsid w:val="00C213BF"/>
    <w:rsid w:val="00C213C5"/>
    <w:rsid w:val="00C213FD"/>
    <w:rsid w:val="00C2252E"/>
    <w:rsid w:val="00C232B2"/>
    <w:rsid w:val="00C23B6B"/>
    <w:rsid w:val="00C26404"/>
    <w:rsid w:val="00C26860"/>
    <w:rsid w:val="00C2767E"/>
    <w:rsid w:val="00C27716"/>
    <w:rsid w:val="00C27FC0"/>
    <w:rsid w:val="00C30E12"/>
    <w:rsid w:val="00C32E09"/>
    <w:rsid w:val="00C339A6"/>
    <w:rsid w:val="00C342AA"/>
    <w:rsid w:val="00C34524"/>
    <w:rsid w:val="00C34900"/>
    <w:rsid w:val="00C34DA8"/>
    <w:rsid w:val="00C36A9F"/>
    <w:rsid w:val="00C37312"/>
    <w:rsid w:val="00C37ADB"/>
    <w:rsid w:val="00C4001D"/>
    <w:rsid w:val="00C43D4F"/>
    <w:rsid w:val="00C45BC2"/>
    <w:rsid w:val="00C45C74"/>
    <w:rsid w:val="00C45F36"/>
    <w:rsid w:val="00C46B0D"/>
    <w:rsid w:val="00C47066"/>
    <w:rsid w:val="00C471C1"/>
    <w:rsid w:val="00C47716"/>
    <w:rsid w:val="00C513C5"/>
    <w:rsid w:val="00C51BA5"/>
    <w:rsid w:val="00C52A77"/>
    <w:rsid w:val="00C54BC3"/>
    <w:rsid w:val="00C555BA"/>
    <w:rsid w:val="00C55685"/>
    <w:rsid w:val="00C56195"/>
    <w:rsid w:val="00C563B6"/>
    <w:rsid w:val="00C605E5"/>
    <w:rsid w:val="00C609C1"/>
    <w:rsid w:val="00C60D2A"/>
    <w:rsid w:val="00C61493"/>
    <w:rsid w:val="00C617F3"/>
    <w:rsid w:val="00C62477"/>
    <w:rsid w:val="00C62C2D"/>
    <w:rsid w:val="00C647F7"/>
    <w:rsid w:val="00C64B9A"/>
    <w:rsid w:val="00C64E0D"/>
    <w:rsid w:val="00C64F69"/>
    <w:rsid w:val="00C65933"/>
    <w:rsid w:val="00C67BE4"/>
    <w:rsid w:val="00C70C1A"/>
    <w:rsid w:val="00C722DB"/>
    <w:rsid w:val="00C72F4D"/>
    <w:rsid w:val="00C72F69"/>
    <w:rsid w:val="00C73351"/>
    <w:rsid w:val="00C73C2A"/>
    <w:rsid w:val="00C77C0C"/>
    <w:rsid w:val="00C77D58"/>
    <w:rsid w:val="00C80978"/>
    <w:rsid w:val="00C833CA"/>
    <w:rsid w:val="00C839DC"/>
    <w:rsid w:val="00C85007"/>
    <w:rsid w:val="00C85DB3"/>
    <w:rsid w:val="00C8705D"/>
    <w:rsid w:val="00C8724B"/>
    <w:rsid w:val="00C90CF7"/>
    <w:rsid w:val="00C910A2"/>
    <w:rsid w:val="00C91ACF"/>
    <w:rsid w:val="00C93842"/>
    <w:rsid w:val="00C9398F"/>
    <w:rsid w:val="00C93D4D"/>
    <w:rsid w:val="00C95FAA"/>
    <w:rsid w:val="00C96D3B"/>
    <w:rsid w:val="00C97020"/>
    <w:rsid w:val="00C97217"/>
    <w:rsid w:val="00C97C32"/>
    <w:rsid w:val="00CA1884"/>
    <w:rsid w:val="00CA1B1A"/>
    <w:rsid w:val="00CA38E3"/>
    <w:rsid w:val="00CA3BF4"/>
    <w:rsid w:val="00CA4D28"/>
    <w:rsid w:val="00CA4E1A"/>
    <w:rsid w:val="00CA586C"/>
    <w:rsid w:val="00CA7D33"/>
    <w:rsid w:val="00CB05AD"/>
    <w:rsid w:val="00CB0D3A"/>
    <w:rsid w:val="00CB1BCC"/>
    <w:rsid w:val="00CB21A2"/>
    <w:rsid w:val="00CB2A2A"/>
    <w:rsid w:val="00CB3178"/>
    <w:rsid w:val="00CB55B8"/>
    <w:rsid w:val="00CB6E85"/>
    <w:rsid w:val="00CB6F8B"/>
    <w:rsid w:val="00CB77D2"/>
    <w:rsid w:val="00CC0785"/>
    <w:rsid w:val="00CC20D2"/>
    <w:rsid w:val="00CC2489"/>
    <w:rsid w:val="00CC4136"/>
    <w:rsid w:val="00CC4AE8"/>
    <w:rsid w:val="00CC59AD"/>
    <w:rsid w:val="00CC66E3"/>
    <w:rsid w:val="00CC6B5A"/>
    <w:rsid w:val="00CC70E3"/>
    <w:rsid w:val="00CC7CA6"/>
    <w:rsid w:val="00CD0065"/>
    <w:rsid w:val="00CD191C"/>
    <w:rsid w:val="00CD2302"/>
    <w:rsid w:val="00CD283C"/>
    <w:rsid w:val="00CD31A5"/>
    <w:rsid w:val="00CD4514"/>
    <w:rsid w:val="00CD47ED"/>
    <w:rsid w:val="00CD4908"/>
    <w:rsid w:val="00CD4D2C"/>
    <w:rsid w:val="00CD70B8"/>
    <w:rsid w:val="00CD7DD0"/>
    <w:rsid w:val="00CE05F6"/>
    <w:rsid w:val="00CE0A0C"/>
    <w:rsid w:val="00CE1974"/>
    <w:rsid w:val="00CE3405"/>
    <w:rsid w:val="00CE36CE"/>
    <w:rsid w:val="00CE3E0E"/>
    <w:rsid w:val="00CE5106"/>
    <w:rsid w:val="00CE5963"/>
    <w:rsid w:val="00CE5CE7"/>
    <w:rsid w:val="00CE5E5E"/>
    <w:rsid w:val="00CE6CF9"/>
    <w:rsid w:val="00CE70E9"/>
    <w:rsid w:val="00CF0C85"/>
    <w:rsid w:val="00CF1013"/>
    <w:rsid w:val="00CF316C"/>
    <w:rsid w:val="00CF438E"/>
    <w:rsid w:val="00CF48A3"/>
    <w:rsid w:val="00CF5853"/>
    <w:rsid w:val="00CF6868"/>
    <w:rsid w:val="00CF7EE6"/>
    <w:rsid w:val="00D00214"/>
    <w:rsid w:val="00D00633"/>
    <w:rsid w:val="00D01AA1"/>
    <w:rsid w:val="00D025B6"/>
    <w:rsid w:val="00D03101"/>
    <w:rsid w:val="00D03D13"/>
    <w:rsid w:val="00D03FF9"/>
    <w:rsid w:val="00D04FFB"/>
    <w:rsid w:val="00D06347"/>
    <w:rsid w:val="00D06614"/>
    <w:rsid w:val="00D07C73"/>
    <w:rsid w:val="00D10291"/>
    <w:rsid w:val="00D11DB5"/>
    <w:rsid w:val="00D126C6"/>
    <w:rsid w:val="00D12BF0"/>
    <w:rsid w:val="00D12C73"/>
    <w:rsid w:val="00D133F6"/>
    <w:rsid w:val="00D14FC7"/>
    <w:rsid w:val="00D17289"/>
    <w:rsid w:val="00D2052A"/>
    <w:rsid w:val="00D2078D"/>
    <w:rsid w:val="00D2079C"/>
    <w:rsid w:val="00D208F3"/>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3FEC"/>
    <w:rsid w:val="00D34E01"/>
    <w:rsid w:val="00D35193"/>
    <w:rsid w:val="00D379BA"/>
    <w:rsid w:val="00D37C9F"/>
    <w:rsid w:val="00D40AC6"/>
    <w:rsid w:val="00D41DF4"/>
    <w:rsid w:val="00D426D1"/>
    <w:rsid w:val="00D43716"/>
    <w:rsid w:val="00D4426E"/>
    <w:rsid w:val="00D44AA0"/>
    <w:rsid w:val="00D44BDD"/>
    <w:rsid w:val="00D45604"/>
    <w:rsid w:val="00D459A0"/>
    <w:rsid w:val="00D4615A"/>
    <w:rsid w:val="00D46F7A"/>
    <w:rsid w:val="00D4737B"/>
    <w:rsid w:val="00D508E6"/>
    <w:rsid w:val="00D50E54"/>
    <w:rsid w:val="00D50E94"/>
    <w:rsid w:val="00D51649"/>
    <w:rsid w:val="00D51BD4"/>
    <w:rsid w:val="00D524EF"/>
    <w:rsid w:val="00D52DA1"/>
    <w:rsid w:val="00D53B8A"/>
    <w:rsid w:val="00D555C4"/>
    <w:rsid w:val="00D56BF0"/>
    <w:rsid w:val="00D57361"/>
    <w:rsid w:val="00D60338"/>
    <w:rsid w:val="00D60A17"/>
    <w:rsid w:val="00D6237E"/>
    <w:rsid w:val="00D63895"/>
    <w:rsid w:val="00D63CD5"/>
    <w:rsid w:val="00D65740"/>
    <w:rsid w:val="00D67EE7"/>
    <w:rsid w:val="00D71C47"/>
    <w:rsid w:val="00D7332E"/>
    <w:rsid w:val="00D73B49"/>
    <w:rsid w:val="00D74D4C"/>
    <w:rsid w:val="00D76154"/>
    <w:rsid w:val="00D76957"/>
    <w:rsid w:val="00D800AA"/>
    <w:rsid w:val="00D80191"/>
    <w:rsid w:val="00D80D3F"/>
    <w:rsid w:val="00D82346"/>
    <w:rsid w:val="00D825F2"/>
    <w:rsid w:val="00D82791"/>
    <w:rsid w:val="00D843D0"/>
    <w:rsid w:val="00D8563A"/>
    <w:rsid w:val="00D85997"/>
    <w:rsid w:val="00D86167"/>
    <w:rsid w:val="00D861AC"/>
    <w:rsid w:val="00D866B4"/>
    <w:rsid w:val="00D900D3"/>
    <w:rsid w:val="00D91818"/>
    <w:rsid w:val="00D941E9"/>
    <w:rsid w:val="00D94459"/>
    <w:rsid w:val="00D95FAF"/>
    <w:rsid w:val="00D96266"/>
    <w:rsid w:val="00D969F7"/>
    <w:rsid w:val="00D96C35"/>
    <w:rsid w:val="00D97056"/>
    <w:rsid w:val="00D97E23"/>
    <w:rsid w:val="00DA2310"/>
    <w:rsid w:val="00DA32FC"/>
    <w:rsid w:val="00DA45E6"/>
    <w:rsid w:val="00DA498A"/>
    <w:rsid w:val="00DA5CAE"/>
    <w:rsid w:val="00DA5DF4"/>
    <w:rsid w:val="00DA67ED"/>
    <w:rsid w:val="00DA71F7"/>
    <w:rsid w:val="00DA730E"/>
    <w:rsid w:val="00DB1795"/>
    <w:rsid w:val="00DB28E1"/>
    <w:rsid w:val="00DB2ACD"/>
    <w:rsid w:val="00DB2ACE"/>
    <w:rsid w:val="00DB3271"/>
    <w:rsid w:val="00DB3E28"/>
    <w:rsid w:val="00DB6900"/>
    <w:rsid w:val="00DB69DA"/>
    <w:rsid w:val="00DB6C90"/>
    <w:rsid w:val="00DB7BBA"/>
    <w:rsid w:val="00DB7F91"/>
    <w:rsid w:val="00DC0D02"/>
    <w:rsid w:val="00DC0E03"/>
    <w:rsid w:val="00DC164A"/>
    <w:rsid w:val="00DC20B2"/>
    <w:rsid w:val="00DC2796"/>
    <w:rsid w:val="00DC40AE"/>
    <w:rsid w:val="00DC45FA"/>
    <w:rsid w:val="00DC4876"/>
    <w:rsid w:val="00DC6ADB"/>
    <w:rsid w:val="00DC7E49"/>
    <w:rsid w:val="00DD3874"/>
    <w:rsid w:val="00DD3CCD"/>
    <w:rsid w:val="00DD6B16"/>
    <w:rsid w:val="00DD7509"/>
    <w:rsid w:val="00DD7593"/>
    <w:rsid w:val="00DD7FE9"/>
    <w:rsid w:val="00DE0A36"/>
    <w:rsid w:val="00DE2C85"/>
    <w:rsid w:val="00DE2D3C"/>
    <w:rsid w:val="00DE36E4"/>
    <w:rsid w:val="00DE55DA"/>
    <w:rsid w:val="00DE5B9C"/>
    <w:rsid w:val="00DF05AD"/>
    <w:rsid w:val="00DF168C"/>
    <w:rsid w:val="00DF206C"/>
    <w:rsid w:val="00DF2B42"/>
    <w:rsid w:val="00DF2D10"/>
    <w:rsid w:val="00DF4167"/>
    <w:rsid w:val="00DF46D7"/>
    <w:rsid w:val="00DF5EB1"/>
    <w:rsid w:val="00DF5F96"/>
    <w:rsid w:val="00DF60C2"/>
    <w:rsid w:val="00DF74B1"/>
    <w:rsid w:val="00DF7F1B"/>
    <w:rsid w:val="00E014F7"/>
    <w:rsid w:val="00E017F2"/>
    <w:rsid w:val="00E01941"/>
    <w:rsid w:val="00E0239D"/>
    <w:rsid w:val="00E0240B"/>
    <w:rsid w:val="00E025C2"/>
    <w:rsid w:val="00E03CE4"/>
    <w:rsid w:val="00E04FEE"/>
    <w:rsid w:val="00E050B9"/>
    <w:rsid w:val="00E05342"/>
    <w:rsid w:val="00E057AD"/>
    <w:rsid w:val="00E05A1A"/>
    <w:rsid w:val="00E06490"/>
    <w:rsid w:val="00E067EA"/>
    <w:rsid w:val="00E0695B"/>
    <w:rsid w:val="00E10969"/>
    <w:rsid w:val="00E12148"/>
    <w:rsid w:val="00E12328"/>
    <w:rsid w:val="00E12A83"/>
    <w:rsid w:val="00E1355F"/>
    <w:rsid w:val="00E1375D"/>
    <w:rsid w:val="00E1384E"/>
    <w:rsid w:val="00E149C1"/>
    <w:rsid w:val="00E14F6C"/>
    <w:rsid w:val="00E152CA"/>
    <w:rsid w:val="00E16617"/>
    <w:rsid w:val="00E169EF"/>
    <w:rsid w:val="00E173E9"/>
    <w:rsid w:val="00E1751C"/>
    <w:rsid w:val="00E17CD0"/>
    <w:rsid w:val="00E22206"/>
    <w:rsid w:val="00E22A2E"/>
    <w:rsid w:val="00E23B0F"/>
    <w:rsid w:val="00E23BE1"/>
    <w:rsid w:val="00E23ED4"/>
    <w:rsid w:val="00E24E50"/>
    <w:rsid w:val="00E25157"/>
    <w:rsid w:val="00E262E7"/>
    <w:rsid w:val="00E26448"/>
    <w:rsid w:val="00E2768E"/>
    <w:rsid w:val="00E3118C"/>
    <w:rsid w:val="00E32F37"/>
    <w:rsid w:val="00E33C87"/>
    <w:rsid w:val="00E340D3"/>
    <w:rsid w:val="00E342EC"/>
    <w:rsid w:val="00E34460"/>
    <w:rsid w:val="00E34C1C"/>
    <w:rsid w:val="00E34EC9"/>
    <w:rsid w:val="00E36935"/>
    <w:rsid w:val="00E378E1"/>
    <w:rsid w:val="00E37CDA"/>
    <w:rsid w:val="00E40434"/>
    <w:rsid w:val="00E409E3"/>
    <w:rsid w:val="00E40F92"/>
    <w:rsid w:val="00E41B5E"/>
    <w:rsid w:val="00E41C69"/>
    <w:rsid w:val="00E43A6C"/>
    <w:rsid w:val="00E44710"/>
    <w:rsid w:val="00E45381"/>
    <w:rsid w:val="00E45CAD"/>
    <w:rsid w:val="00E475F7"/>
    <w:rsid w:val="00E47D9B"/>
    <w:rsid w:val="00E50D0F"/>
    <w:rsid w:val="00E53428"/>
    <w:rsid w:val="00E5355D"/>
    <w:rsid w:val="00E5772E"/>
    <w:rsid w:val="00E6035A"/>
    <w:rsid w:val="00E62B8D"/>
    <w:rsid w:val="00E6348E"/>
    <w:rsid w:val="00E653BC"/>
    <w:rsid w:val="00E673E3"/>
    <w:rsid w:val="00E70AB3"/>
    <w:rsid w:val="00E71305"/>
    <w:rsid w:val="00E7191F"/>
    <w:rsid w:val="00E71CCB"/>
    <w:rsid w:val="00E71EA7"/>
    <w:rsid w:val="00E7378D"/>
    <w:rsid w:val="00E73F47"/>
    <w:rsid w:val="00E743B1"/>
    <w:rsid w:val="00E748AE"/>
    <w:rsid w:val="00E74B28"/>
    <w:rsid w:val="00E752F6"/>
    <w:rsid w:val="00E75E6F"/>
    <w:rsid w:val="00E76685"/>
    <w:rsid w:val="00E77112"/>
    <w:rsid w:val="00E80664"/>
    <w:rsid w:val="00E8118F"/>
    <w:rsid w:val="00E818C3"/>
    <w:rsid w:val="00E84126"/>
    <w:rsid w:val="00E85A16"/>
    <w:rsid w:val="00E90BED"/>
    <w:rsid w:val="00E9313F"/>
    <w:rsid w:val="00E93490"/>
    <w:rsid w:val="00E93C27"/>
    <w:rsid w:val="00E96515"/>
    <w:rsid w:val="00E96659"/>
    <w:rsid w:val="00E97EF7"/>
    <w:rsid w:val="00EA0A24"/>
    <w:rsid w:val="00EA106C"/>
    <w:rsid w:val="00EA1648"/>
    <w:rsid w:val="00EA2423"/>
    <w:rsid w:val="00EA347E"/>
    <w:rsid w:val="00EA43AF"/>
    <w:rsid w:val="00EA5297"/>
    <w:rsid w:val="00EA5824"/>
    <w:rsid w:val="00EA646C"/>
    <w:rsid w:val="00EA77AB"/>
    <w:rsid w:val="00EA7D42"/>
    <w:rsid w:val="00EB02CA"/>
    <w:rsid w:val="00EB3197"/>
    <w:rsid w:val="00EB3295"/>
    <w:rsid w:val="00EB35B4"/>
    <w:rsid w:val="00EB40FF"/>
    <w:rsid w:val="00EB4D2D"/>
    <w:rsid w:val="00EB530C"/>
    <w:rsid w:val="00EB711C"/>
    <w:rsid w:val="00EC0323"/>
    <w:rsid w:val="00EC0564"/>
    <w:rsid w:val="00EC0AE7"/>
    <w:rsid w:val="00EC0FA3"/>
    <w:rsid w:val="00EC1220"/>
    <w:rsid w:val="00EC19B7"/>
    <w:rsid w:val="00EC418A"/>
    <w:rsid w:val="00EC4292"/>
    <w:rsid w:val="00EC42A2"/>
    <w:rsid w:val="00EC4CDD"/>
    <w:rsid w:val="00EC4D81"/>
    <w:rsid w:val="00EC57E1"/>
    <w:rsid w:val="00EC583B"/>
    <w:rsid w:val="00EC5841"/>
    <w:rsid w:val="00EC5C62"/>
    <w:rsid w:val="00EC6036"/>
    <w:rsid w:val="00EC7FAC"/>
    <w:rsid w:val="00ED064B"/>
    <w:rsid w:val="00ED1CE4"/>
    <w:rsid w:val="00ED3102"/>
    <w:rsid w:val="00ED4B8F"/>
    <w:rsid w:val="00ED57F2"/>
    <w:rsid w:val="00ED581B"/>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839"/>
    <w:rsid w:val="00EF4D3F"/>
    <w:rsid w:val="00EF5085"/>
    <w:rsid w:val="00EF51F6"/>
    <w:rsid w:val="00EF56CE"/>
    <w:rsid w:val="00EF5851"/>
    <w:rsid w:val="00EF7674"/>
    <w:rsid w:val="00EF772E"/>
    <w:rsid w:val="00F0151F"/>
    <w:rsid w:val="00F01F6C"/>
    <w:rsid w:val="00F02643"/>
    <w:rsid w:val="00F02CBD"/>
    <w:rsid w:val="00F04BBD"/>
    <w:rsid w:val="00F05CB2"/>
    <w:rsid w:val="00F06269"/>
    <w:rsid w:val="00F062D0"/>
    <w:rsid w:val="00F06566"/>
    <w:rsid w:val="00F0696D"/>
    <w:rsid w:val="00F07141"/>
    <w:rsid w:val="00F07936"/>
    <w:rsid w:val="00F07A3C"/>
    <w:rsid w:val="00F10A8F"/>
    <w:rsid w:val="00F11DDB"/>
    <w:rsid w:val="00F1412C"/>
    <w:rsid w:val="00F145E8"/>
    <w:rsid w:val="00F17DE1"/>
    <w:rsid w:val="00F2022A"/>
    <w:rsid w:val="00F21774"/>
    <w:rsid w:val="00F22D9A"/>
    <w:rsid w:val="00F232A1"/>
    <w:rsid w:val="00F247C3"/>
    <w:rsid w:val="00F24B9C"/>
    <w:rsid w:val="00F24EA1"/>
    <w:rsid w:val="00F26974"/>
    <w:rsid w:val="00F26980"/>
    <w:rsid w:val="00F26B01"/>
    <w:rsid w:val="00F3169E"/>
    <w:rsid w:val="00F33740"/>
    <w:rsid w:val="00F358B4"/>
    <w:rsid w:val="00F35D9A"/>
    <w:rsid w:val="00F35E89"/>
    <w:rsid w:val="00F363E6"/>
    <w:rsid w:val="00F37A6C"/>
    <w:rsid w:val="00F4042B"/>
    <w:rsid w:val="00F40DDB"/>
    <w:rsid w:val="00F41123"/>
    <w:rsid w:val="00F41335"/>
    <w:rsid w:val="00F418EA"/>
    <w:rsid w:val="00F41964"/>
    <w:rsid w:val="00F41D02"/>
    <w:rsid w:val="00F4212A"/>
    <w:rsid w:val="00F4477F"/>
    <w:rsid w:val="00F44CB1"/>
    <w:rsid w:val="00F466D1"/>
    <w:rsid w:val="00F46D55"/>
    <w:rsid w:val="00F505E2"/>
    <w:rsid w:val="00F50C28"/>
    <w:rsid w:val="00F5195B"/>
    <w:rsid w:val="00F5215F"/>
    <w:rsid w:val="00F52260"/>
    <w:rsid w:val="00F524A4"/>
    <w:rsid w:val="00F525C3"/>
    <w:rsid w:val="00F52BEE"/>
    <w:rsid w:val="00F53873"/>
    <w:rsid w:val="00F53B6E"/>
    <w:rsid w:val="00F55349"/>
    <w:rsid w:val="00F57AFF"/>
    <w:rsid w:val="00F57BB7"/>
    <w:rsid w:val="00F601F7"/>
    <w:rsid w:val="00F61359"/>
    <w:rsid w:val="00F6290E"/>
    <w:rsid w:val="00F62C4B"/>
    <w:rsid w:val="00F63027"/>
    <w:rsid w:val="00F633D8"/>
    <w:rsid w:val="00F6461E"/>
    <w:rsid w:val="00F647D1"/>
    <w:rsid w:val="00F65187"/>
    <w:rsid w:val="00F6549B"/>
    <w:rsid w:val="00F67E59"/>
    <w:rsid w:val="00F70310"/>
    <w:rsid w:val="00F70C35"/>
    <w:rsid w:val="00F720D5"/>
    <w:rsid w:val="00F722E8"/>
    <w:rsid w:val="00F72602"/>
    <w:rsid w:val="00F727D3"/>
    <w:rsid w:val="00F72B66"/>
    <w:rsid w:val="00F73377"/>
    <w:rsid w:val="00F73AD5"/>
    <w:rsid w:val="00F73E55"/>
    <w:rsid w:val="00F73FED"/>
    <w:rsid w:val="00F749CD"/>
    <w:rsid w:val="00F74A45"/>
    <w:rsid w:val="00F75A12"/>
    <w:rsid w:val="00F76426"/>
    <w:rsid w:val="00F76981"/>
    <w:rsid w:val="00F8071C"/>
    <w:rsid w:val="00F81449"/>
    <w:rsid w:val="00F8250F"/>
    <w:rsid w:val="00F82645"/>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5900"/>
    <w:rsid w:val="00F9746F"/>
    <w:rsid w:val="00F97908"/>
    <w:rsid w:val="00FA0452"/>
    <w:rsid w:val="00FA074B"/>
    <w:rsid w:val="00FA0A30"/>
    <w:rsid w:val="00FA0A94"/>
    <w:rsid w:val="00FA0B1F"/>
    <w:rsid w:val="00FA3548"/>
    <w:rsid w:val="00FA478C"/>
    <w:rsid w:val="00FA4BE7"/>
    <w:rsid w:val="00FA4F75"/>
    <w:rsid w:val="00FA55CF"/>
    <w:rsid w:val="00FA618F"/>
    <w:rsid w:val="00FA7AAD"/>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48A6"/>
    <w:rsid w:val="00FD626C"/>
    <w:rsid w:val="00FD63EB"/>
    <w:rsid w:val="00FD671B"/>
    <w:rsid w:val="00FD736F"/>
    <w:rsid w:val="00FD746D"/>
    <w:rsid w:val="00FE1148"/>
    <w:rsid w:val="00FE1940"/>
    <w:rsid w:val="00FE25FA"/>
    <w:rsid w:val="00FE6637"/>
    <w:rsid w:val="00FE7D34"/>
    <w:rsid w:val="00FF127D"/>
    <w:rsid w:val="00FF2899"/>
    <w:rsid w:val="00FF4286"/>
    <w:rsid w:val="00FF4802"/>
    <w:rsid w:val="00FF646E"/>
    <w:rsid w:val="00FF73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92680E"/>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1E7A50"/>
    <w:pPr>
      <w:tabs>
        <w:tab w:val="left" w:pos="480"/>
        <w:tab w:val="left" w:pos="851"/>
        <w:tab w:val="right" w:leader="dot" w:pos="8828"/>
      </w:tabs>
    </w:pPr>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paragraph" w:styleId="Subttulo">
    <w:name w:val="Subtitle"/>
    <w:basedOn w:val="Normal"/>
    <w:next w:val="Normal"/>
    <w:link w:val="SubttuloCar"/>
    <w:qFormat/>
    <w:rsid w:val="002D79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2D79EF"/>
    <w:rPr>
      <w:rFonts w:asciiTheme="minorHAnsi" w:eastAsiaTheme="minorEastAsia" w:hAnsiTheme="minorHAnsi" w:cstheme="minorBidi"/>
      <w:color w:val="5A5A5A" w:themeColor="text1" w:themeTint="A5"/>
      <w:spacing w:val="15"/>
      <w:sz w:val="22"/>
      <w:szCs w:val="22"/>
      <w:lang w:val="es-ES" w:eastAsia="es-ES"/>
    </w:rPr>
  </w:style>
  <w:style w:type="paragraph" w:styleId="Bibliografa">
    <w:name w:val="Bibliography"/>
    <w:basedOn w:val="Normal"/>
    <w:next w:val="Normal"/>
    <w:uiPriority w:val="37"/>
    <w:unhideWhenUsed/>
    <w:rsid w:val="00901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587">
      <w:bodyDiv w:val="1"/>
      <w:marLeft w:val="0"/>
      <w:marRight w:val="0"/>
      <w:marTop w:val="0"/>
      <w:marBottom w:val="0"/>
      <w:divBdr>
        <w:top w:val="none" w:sz="0" w:space="0" w:color="auto"/>
        <w:left w:val="none" w:sz="0" w:space="0" w:color="auto"/>
        <w:bottom w:val="none" w:sz="0" w:space="0" w:color="auto"/>
        <w:right w:val="none" w:sz="0" w:space="0" w:color="auto"/>
      </w:divBdr>
    </w:div>
    <w:div w:id="33233814">
      <w:bodyDiv w:val="1"/>
      <w:marLeft w:val="0"/>
      <w:marRight w:val="0"/>
      <w:marTop w:val="0"/>
      <w:marBottom w:val="0"/>
      <w:divBdr>
        <w:top w:val="none" w:sz="0" w:space="0" w:color="auto"/>
        <w:left w:val="none" w:sz="0" w:space="0" w:color="auto"/>
        <w:bottom w:val="none" w:sz="0" w:space="0" w:color="auto"/>
        <w:right w:val="none" w:sz="0" w:space="0" w:color="auto"/>
      </w:divBdr>
    </w:div>
    <w:div w:id="40909942">
      <w:bodyDiv w:val="1"/>
      <w:marLeft w:val="0"/>
      <w:marRight w:val="0"/>
      <w:marTop w:val="0"/>
      <w:marBottom w:val="0"/>
      <w:divBdr>
        <w:top w:val="none" w:sz="0" w:space="0" w:color="auto"/>
        <w:left w:val="none" w:sz="0" w:space="0" w:color="auto"/>
        <w:bottom w:val="none" w:sz="0" w:space="0" w:color="auto"/>
        <w:right w:val="none" w:sz="0" w:space="0" w:color="auto"/>
      </w:divBdr>
    </w:div>
    <w:div w:id="68039655">
      <w:bodyDiv w:val="1"/>
      <w:marLeft w:val="0"/>
      <w:marRight w:val="0"/>
      <w:marTop w:val="0"/>
      <w:marBottom w:val="0"/>
      <w:divBdr>
        <w:top w:val="none" w:sz="0" w:space="0" w:color="auto"/>
        <w:left w:val="none" w:sz="0" w:space="0" w:color="auto"/>
        <w:bottom w:val="none" w:sz="0" w:space="0" w:color="auto"/>
        <w:right w:val="none" w:sz="0" w:space="0" w:color="auto"/>
      </w:divBdr>
    </w:div>
    <w:div w:id="71893347">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7451527">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06726182">
      <w:bodyDiv w:val="1"/>
      <w:marLeft w:val="0"/>
      <w:marRight w:val="0"/>
      <w:marTop w:val="0"/>
      <w:marBottom w:val="0"/>
      <w:divBdr>
        <w:top w:val="none" w:sz="0" w:space="0" w:color="auto"/>
        <w:left w:val="none" w:sz="0" w:space="0" w:color="auto"/>
        <w:bottom w:val="none" w:sz="0" w:space="0" w:color="auto"/>
        <w:right w:val="none" w:sz="0" w:space="0" w:color="auto"/>
      </w:divBdr>
      <w:divsChild>
        <w:div w:id="23288480">
          <w:marLeft w:val="547"/>
          <w:marRight w:val="0"/>
          <w:marTop w:val="0"/>
          <w:marBottom w:val="0"/>
          <w:divBdr>
            <w:top w:val="none" w:sz="0" w:space="0" w:color="auto"/>
            <w:left w:val="none" w:sz="0" w:space="0" w:color="auto"/>
            <w:bottom w:val="none" w:sz="0" w:space="0" w:color="auto"/>
            <w:right w:val="none" w:sz="0" w:space="0" w:color="auto"/>
          </w:divBdr>
        </w:div>
        <w:div w:id="1426657989">
          <w:marLeft w:val="547"/>
          <w:marRight w:val="0"/>
          <w:marTop w:val="0"/>
          <w:marBottom w:val="0"/>
          <w:divBdr>
            <w:top w:val="none" w:sz="0" w:space="0" w:color="auto"/>
            <w:left w:val="none" w:sz="0" w:space="0" w:color="auto"/>
            <w:bottom w:val="none" w:sz="0" w:space="0" w:color="auto"/>
            <w:right w:val="none" w:sz="0" w:space="0" w:color="auto"/>
          </w:divBdr>
        </w:div>
        <w:div w:id="1485198846">
          <w:marLeft w:val="547"/>
          <w:marRight w:val="0"/>
          <w:marTop w:val="0"/>
          <w:marBottom w:val="0"/>
          <w:divBdr>
            <w:top w:val="none" w:sz="0" w:space="0" w:color="auto"/>
            <w:left w:val="none" w:sz="0" w:space="0" w:color="auto"/>
            <w:bottom w:val="none" w:sz="0" w:space="0" w:color="auto"/>
            <w:right w:val="none" w:sz="0" w:space="0" w:color="auto"/>
          </w:divBdr>
        </w:div>
        <w:div w:id="134295618">
          <w:marLeft w:val="547"/>
          <w:marRight w:val="0"/>
          <w:marTop w:val="0"/>
          <w:marBottom w:val="0"/>
          <w:divBdr>
            <w:top w:val="none" w:sz="0" w:space="0" w:color="auto"/>
            <w:left w:val="none" w:sz="0" w:space="0" w:color="auto"/>
            <w:bottom w:val="none" w:sz="0" w:space="0" w:color="auto"/>
            <w:right w:val="none" w:sz="0" w:space="0" w:color="auto"/>
          </w:divBdr>
        </w:div>
        <w:div w:id="1535342527">
          <w:marLeft w:val="547"/>
          <w:marRight w:val="0"/>
          <w:marTop w:val="0"/>
          <w:marBottom w:val="0"/>
          <w:divBdr>
            <w:top w:val="none" w:sz="0" w:space="0" w:color="auto"/>
            <w:left w:val="none" w:sz="0" w:space="0" w:color="auto"/>
            <w:bottom w:val="none" w:sz="0" w:space="0" w:color="auto"/>
            <w:right w:val="none" w:sz="0" w:space="0" w:color="auto"/>
          </w:divBdr>
        </w:div>
        <w:div w:id="968820759">
          <w:marLeft w:val="547"/>
          <w:marRight w:val="0"/>
          <w:marTop w:val="0"/>
          <w:marBottom w:val="0"/>
          <w:divBdr>
            <w:top w:val="none" w:sz="0" w:space="0" w:color="auto"/>
            <w:left w:val="none" w:sz="0" w:space="0" w:color="auto"/>
            <w:bottom w:val="none" w:sz="0" w:space="0" w:color="auto"/>
            <w:right w:val="none" w:sz="0" w:space="0" w:color="auto"/>
          </w:divBdr>
        </w:div>
        <w:div w:id="1166752514">
          <w:marLeft w:val="547"/>
          <w:marRight w:val="0"/>
          <w:marTop w:val="0"/>
          <w:marBottom w:val="0"/>
          <w:divBdr>
            <w:top w:val="none" w:sz="0" w:space="0" w:color="auto"/>
            <w:left w:val="none" w:sz="0" w:space="0" w:color="auto"/>
            <w:bottom w:val="none" w:sz="0" w:space="0" w:color="auto"/>
            <w:right w:val="none" w:sz="0" w:space="0" w:color="auto"/>
          </w:divBdr>
        </w:div>
        <w:div w:id="1288121122">
          <w:marLeft w:val="547"/>
          <w:marRight w:val="0"/>
          <w:marTop w:val="0"/>
          <w:marBottom w:val="0"/>
          <w:divBdr>
            <w:top w:val="none" w:sz="0" w:space="0" w:color="auto"/>
            <w:left w:val="none" w:sz="0" w:space="0" w:color="auto"/>
            <w:bottom w:val="none" w:sz="0" w:space="0" w:color="auto"/>
            <w:right w:val="none" w:sz="0" w:space="0" w:color="auto"/>
          </w:divBdr>
        </w:div>
        <w:div w:id="640383792">
          <w:marLeft w:val="547"/>
          <w:marRight w:val="0"/>
          <w:marTop w:val="0"/>
          <w:marBottom w:val="0"/>
          <w:divBdr>
            <w:top w:val="none" w:sz="0" w:space="0" w:color="auto"/>
            <w:left w:val="none" w:sz="0" w:space="0" w:color="auto"/>
            <w:bottom w:val="none" w:sz="0" w:space="0" w:color="auto"/>
            <w:right w:val="none" w:sz="0" w:space="0" w:color="auto"/>
          </w:divBdr>
        </w:div>
      </w:divsChild>
    </w:div>
    <w:div w:id="243607680">
      <w:bodyDiv w:val="1"/>
      <w:marLeft w:val="0"/>
      <w:marRight w:val="0"/>
      <w:marTop w:val="0"/>
      <w:marBottom w:val="0"/>
      <w:divBdr>
        <w:top w:val="none" w:sz="0" w:space="0" w:color="auto"/>
        <w:left w:val="none" w:sz="0" w:space="0" w:color="auto"/>
        <w:bottom w:val="none" w:sz="0" w:space="0" w:color="auto"/>
        <w:right w:val="none" w:sz="0" w:space="0" w:color="auto"/>
      </w:divBdr>
    </w:div>
    <w:div w:id="263072421">
      <w:bodyDiv w:val="1"/>
      <w:marLeft w:val="0"/>
      <w:marRight w:val="0"/>
      <w:marTop w:val="0"/>
      <w:marBottom w:val="0"/>
      <w:divBdr>
        <w:top w:val="none" w:sz="0" w:space="0" w:color="auto"/>
        <w:left w:val="none" w:sz="0" w:space="0" w:color="auto"/>
        <w:bottom w:val="none" w:sz="0" w:space="0" w:color="auto"/>
        <w:right w:val="none" w:sz="0" w:space="0" w:color="auto"/>
      </w:divBdr>
    </w:div>
    <w:div w:id="271207055">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19501939">
      <w:bodyDiv w:val="1"/>
      <w:marLeft w:val="0"/>
      <w:marRight w:val="0"/>
      <w:marTop w:val="0"/>
      <w:marBottom w:val="0"/>
      <w:divBdr>
        <w:top w:val="none" w:sz="0" w:space="0" w:color="auto"/>
        <w:left w:val="none" w:sz="0" w:space="0" w:color="auto"/>
        <w:bottom w:val="none" w:sz="0" w:space="0" w:color="auto"/>
        <w:right w:val="none" w:sz="0" w:space="0" w:color="auto"/>
      </w:divBdr>
    </w:div>
    <w:div w:id="376929068">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382675713">
      <w:bodyDiv w:val="1"/>
      <w:marLeft w:val="0"/>
      <w:marRight w:val="0"/>
      <w:marTop w:val="0"/>
      <w:marBottom w:val="0"/>
      <w:divBdr>
        <w:top w:val="none" w:sz="0" w:space="0" w:color="auto"/>
        <w:left w:val="none" w:sz="0" w:space="0" w:color="auto"/>
        <w:bottom w:val="none" w:sz="0" w:space="0" w:color="auto"/>
        <w:right w:val="none" w:sz="0" w:space="0" w:color="auto"/>
      </w:divBdr>
    </w:div>
    <w:div w:id="427702001">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41999347">
      <w:bodyDiv w:val="1"/>
      <w:marLeft w:val="0"/>
      <w:marRight w:val="0"/>
      <w:marTop w:val="0"/>
      <w:marBottom w:val="0"/>
      <w:divBdr>
        <w:top w:val="none" w:sz="0" w:space="0" w:color="auto"/>
        <w:left w:val="none" w:sz="0" w:space="0" w:color="auto"/>
        <w:bottom w:val="none" w:sz="0" w:space="0" w:color="auto"/>
        <w:right w:val="none" w:sz="0" w:space="0" w:color="auto"/>
      </w:divBdr>
    </w:div>
    <w:div w:id="487526227">
      <w:bodyDiv w:val="1"/>
      <w:marLeft w:val="0"/>
      <w:marRight w:val="0"/>
      <w:marTop w:val="0"/>
      <w:marBottom w:val="0"/>
      <w:divBdr>
        <w:top w:val="none" w:sz="0" w:space="0" w:color="auto"/>
        <w:left w:val="none" w:sz="0" w:space="0" w:color="auto"/>
        <w:bottom w:val="none" w:sz="0" w:space="0" w:color="auto"/>
        <w:right w:val="none" w:sz="0" w:space="0" w:color="auto"/>
      </w:divBdr>
    </w:div>
    <w:div w:id="51461684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2544257">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573055060">
      <w:bodyDiv w:val="1"/>
      <w:marLeft w:val="0"/>
      <w:marRight w:val="0"/>
      <w:marTop w:val="0"/>
      <w:marBottom w:val="0"/>
      <w:divBdr>
        <w:top w:val="none" w:sz="0" w:space="0" w:color="auto"/>
        <w:left w:val="none" w:sz="0" w:space="0" w:color="auto"/>
        <w:bottom w:val="none" w:sz="0" w:space="0" w:color="auto"/>
        <w:right w:val="none" w:sz="0" w:space="0" w:color="auto"/>
      </w:divBdr>
    </w:div>
    <w:div w:id="587230822">
      <w:bodyDiv w:val="1"/>
      <w:marLeft w:val="0"/>
      <w:marRight w:val="0"/>
      <w:marTop w:val="0"/>
      <w:marBottom w:val="0"/>
      <w:divBdr>
        <w:top w:val="none" w:sz="0" w:space="0" w:color="auto"/>
        <w:left w:val="none" w:sz="0" w:space="0" w:color="auto"/>
        <w:bottom w:val="none" w:sz="0" w:space="0" w:color="auto"/>
        <w:right w:val="none" w:sz="0" w:space="0" w:color="auto"/>
      </w:divBdr>
    </w:div>
    <w:div w:id="633868645">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52873460">
      <w:bodyDiv w:val="1"/>
      <w:marLeft w:val="0"/>
      <w:marRight w:val="0"/>
      <w:marTop w:val="0"/>
      <w:marBottom w:val="0"/>
      <w:divBdr>
        <w:top w:val="none" w:sz="0" w:space="0" w:color="auto"/>
        <w:left w:val="none" w:sz="0" w:space="0" w:color="auto"/>
        <w:bottom w:val="none" w:sz="0" w:space="0" w:color="auto"/>
        <w:right w:val="none" w:sz="0" w:space="0" w:color="auto"/>
      </w:divBdr>
    </w:div>
    <w:div w:id="662464604">
      <w:bodyDiv w:val="1"/>
      <w:marLeft w:val="0"/>
      <w:marRight w:val="0"/>
      <w:marTop w:val="0"/>
      <w:marBottom w:val="0"/>
      <w:divBdr>
        <w:top w:val="none" w:sz="0" w:space="0" w:color="auto"/>
        <w:left w:val="none" w:sz="0" w:space="0" w:color="auto"/>
        <w:bottom w:val="none" w:sz="0" w:space="0" w:color="auto"/>
        <w:right w:val="none" w:sz="0" w:space="0" w:color="auto"/>
      </w:divBdr>
    </w:div>
    <w:div w:id="681972153">
      <w:bodyDiv w:val="1"/>
      <w:marLeft w:val="0"/>
      <w:marRight w:val="0"/>
      <w:marTop w:val="0"/>
      <w:marBottom w:val="0"/>
      <w:divBdr>
        <w:top w:val="none" w:sz="0" w:space="0" w:color="auto"/>
        <w:left w:val="none" w:sz="0" w:space="0" w:color="auto"/>
        <w:bottom w:val="none" w:sz="0" w:space="0" w:color="auto"/>
        <w:right w:val="none" w:sz="0" w:space="0" w:color="auto"/>
      </w:divBdr>
    </w:div>
    <w:div w:id="685013888">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26877183">
      <w:bodyDiv w:val="1"/>
      <w:marLeft w:val="0"/>
      <w:marRight w:val="0"/>
      <w:marTop w:val="0"/>
      <w:marBottom w:val="0"/>
      <w:divBdr>
        <w:top w:val="none" w:sz="0" w:space="0" w:color="auto"/>
        <w:left w:val="none" w:sz="0" w:space="0" w:color="auto"/>
        <w:bottom w:val="none" w:sz="0" w:space="0" w:color="auto"/>
        <w:right w:val="none" w:sz="0" w:space="0" w:color="auto"/>
      </w:divBdr>
    </w:div>
    <w:div w:id="731002270">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2656">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6967">
      <w:bodyDiv w:val="1"/>
      <w:marLeft w:val="0"/>
      <w:marRight w:val="0"/>
      <w:marTop w:val="0"/>
      <w:marBottom w:val="0"/>
      <w:divBdr>
        <w:top w:val="none" w:sz="0" w:space="0" w:color="auto"/>
        <w:left w:val="none" w:sz="0" w:space="0" w:color="auto"/>
        <w:bottom w:val="none" w:sz="0" w:space="0" w:color="auto"/>
        <w:right w:val="none" w:sz="0" w:space="0" w:color="auto"/>
      </w:divBdr>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000694037">
      <w:bodyDiv w:val="1"/>
      <w:marLeft w:val="0"/>
      <w:marRight w:val="0"/>
      <w:marTop w:val="0"/>
      <w:marBottom w:val="0"/>
      <w:divBdr>
        <w:top w:val="none" w:sz="0" w:space="0" w:color="auto"/>
        <w:left w:val="none" w:sz="0" w:space="0" w:color="auto"/>
        <w:bottom w:val="none" w:sz="0" w:space="0" w:color="auto"/>
        <w:right w:val="none" w:sz="0" w:space="0" w:color="auto"/>
      </w:divBdr>
    </w:div>
    <w:div w:id="1018845626">
      <w:bodyDiv w:val="1"/>
      <w:marLeft w:val="0"/>
      <w:marRight w:val="0"/>
      <w:marTop w:val="0"/>
      <w:marBottom w:val="0"/>
      <w:divBdr>
        <w:top w:val="none" w:sz="0" w:space="0" w:color="auto"/>
        <w:left w:val="none" w:sz="0" w:space="0" w:color="auto"/>
        <w:bottom w:val="none" w:sz="0" w:space="0" w:color="auto"/>
        <w:right w:val="none" w:sz="0" w:space="0" w:color="auto"/>
      </w:divBdr>
      <w:divsChild>
        <w:div w:id="1474638400">
          <w:marLeft w:val="0"/>
          <w:marRight w:val="0"/>
          <w:marTop w:val="0"/>
          <w:marBottom w:val="118"/>
          <w:divBdr>
            <w:top w:val="none" w:sz="0" w:space="0" w:color="auto"/>
            <w:left w:val="none" w:sz="0" w:space="0" w:color="auto"/>
            <w:bottom w:val="none" w:sz="0" w:space="0" w:color="auto"/>
            <w:right w:val="none" w:sz="0" w:space="0" w:color="auto"/>
          </w:divBdr>
        </w:div>
        <w:div w:id="836655703">
          <w:marLeft w:val="0"/>
          <w:marRight w:val="0"/>
          <w:marTop w:val="0"/>
          <w:marBottom w:val="118"/>
          <w:divBdr>
            <w:top w:val="none" w:sz="0" w:space="0" w:color="auto"/>
            <w:left w:val="none" w:sz="0" w:space="0" w:color="auto"/>
            <w:bottom w:val="none" w:sz="0" w:space="0" w:color="auto"/>
            <w:right w:val="none" w:sz="0" w:space="0" w:color="auto"/>
          </w:divBdr>
        </w:div>
        <w:div w:id="1565793577">
          <w:marLeft w:val="0"/>
          <w:marRight w:val="0"/>
          <w:marTop w:val="0"/>
          <w:marBottom w:val="118"/>
          <w:divBdr>
            <w:top w:val="none" w:sz="0" w:space="0" w:color="auto"/>
            <w:left w:val="none" w:sz="0" w:space="0" w:color="auto"/>
            <w:bottom w:val="none" w:sz="0" w:space="0" w:color="auto"/>
            <w:right w:val="none" w:sz="0" w:space="0" w:color="auto"/>
          </w:divBdr>
        </w:div>
      </w:divsChild>
    </w:div>
    <w:div w:id="1035696156">
      <w:bodyDiv w:val="1"/>
      <w:marLeft w:val="0"/>
      <w:marRight w:val="0"/>
      <w:marTop w:val="0"/>
      <w:marBottom w:val="0"/>
      <w:divBdr>
        <w:top w:val="none" w:sz="0" w:space="0" w:color="auto"/>
        <w:left w:val="none" w:sz="0" w:space="0" w:color="auto"/>
        <w:bottom w:val="none" w:sz="0" w:space="0" w:color="auto"/>
        <w:right w:val="none" w:sz="0" w:space="0" w:color="auto"/>
      </w:divBdr>
      <w:divsChild>
        <w:div w:id="638847582">
          <w:marLeft w:val="446"/>
          <w:marRight w:val="0"/>
          <w:marTop w:val="0"/>
          <w:marBottom w:val="0"/>
          <w:divBdr>
            <w:top w:val="none" w:sz="0" w:space="0" w:color="auto"/>
            <w:left w:val="none" w:sz="0" w:space="0" w:color="auto"/>
            <w:bottom w:val="none" w:sz="0" w:space="0" w:color="auto"/>
            <w:right w:val="none" w:sz="0" w:space="0" w:color="auto"/>
          </w:divBdr>
        </w:div>
      </w:divsChild>
    </w:div>
    <w:div w:id="1116829647">
      <w:bodyDiv w:val="1"/>
      <w:marLeft w:val="0"/>
      <w:marRight w:val="0"/>
      <w:marTop w:val="0"/>
      <w:marBottom w:val="0"/>
      <w:divBdr>
        <w:top w:val="none" w:sz="0" w:space="0" w:color="auto"/>
        <w:left w:val="none" w:sz="0" w:space="0" w:color="auto"/>
        <w:bottom w:val="none" w:sz="0" w:space="0" w:color="auto"/>
        <w:right w:val="none" w:sz="0" w:space="0" w:color="auto"/>
      </w:divBdr>
      <w:divsChild>
        <w:div w:id="1574512648">
          <w:marLeft w:val="446"/>
          <w:marRight w:val="0"/>
          <w:marTop w:val="0"/>
          <w:marBottom w:val="0"/>
          <w:divBdr>
            <w:top w:val="none" w:sz="0" w:space="0" w:color="auto"/>
            <w:left w:val="none" w:sz="0" w:space="0" w:color="auto"/>
            <w:bottom w:val="none" w:sz="0" w:space="0" w:color="auto"/>
            <w:right w:val="none" w:sz="0" w:space="0" w:color="auto"/>
          </w:divBdr>
        </w:div>
      </w:divsChild>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28629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2113594">
      <w:bodyDiv w:val="1"/>
      <w:marLeft w:val="0"/>
      <w:marRight w:val="0"/>
      <w:marTop w:val="0"/>
      <w:marBottom w:val="0"/>
      <w:divBdr>
        <w:top w:val="none" w:sz="0" w:space="0" w:color="auto"/>
        <w:left w:val="none" w:sz="0" w:space="0" w:color="auto"/>
        <w:bottom w:val="none" w:sz="0" w:space="0" w:color="auto"/>
        <w:right w:val="none" w:sz="0" w:space="0" w:color="auto"/>
      </w:divBdr>
    </w:div>
    <w:div w:id="1149974855">
      <w:bodyDiv w:val="1"/>
      <w:marLeft w:val="0"/>
      <w:marRight w:val="0"/>
      <w:marTop w:val="0"/>
      <w:marBottom w:val="0"/>
      <w:divBdr>
        <w:top w:val="none" w:sz="0" w:space="0" w:color="auto"/>
        <w:left w:val="none" w:sz="0" w:space="0" w:color="auto"/>
        <w:bottom w:val="none" w:sz="0" w:space="0" w:color="auto"/>
        <w:right w:val="none" w:sz="0" w:space="0" w:color="auto"/>
      </w:divBdr>
    </w:div>
    <w:div w:id="1194416869">
      <w:bodyDiv w:val="1"/>
      <w:marLeft w:val="0"/>
      <w:marRight w:val="0"/>
      <w:marTop w:val="0"/>
      <w:marBottom w:val="0"/>
      <w:divBdr>
        <w:top w:val="none" w:sz="0" w:space="0" w:color="auto"/>
        <w:left w:val="none" w:sz="0" w:space="0" w:color="auto"/>
        <w:bottom w:val="none" w:sz="0" w:space="0" w:color="auto"/>
        <w:right w:val="none" w:sz="0" w:space="0" w:color="auto"/>
      </w:divBdr>
    </w:div>
    <w:div w:id="120004465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7302882">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66517547">
      <w:bodyDiv w:val="1"/>
      <w:marLeft w:val="0"/>
      <w:marRight w:val="0"/>
      <w:marTop w:val="0"/>
      <w:marBottom w:val="0"/>
      <w:divBdr>
        <w:top w:val="none" w:sz="0" w:space="0" w:color="auto"/>
        <w:left w:val="none" w:sz="0" w:space="0" w:color="auto"/>
        <w:bottom w:val="none" w:sz="0" w:space="0" w:color="auto"/>
        <w:right w:val="none" w:sz="0" w:space="0" w:color="auto"/>
      </w:divBdr>
    </w:div>
    <w:div w:id="1372994255">
      <w:bodyDiv w:val="1"/>
      <w:marLeft w:val="0"/>
      <w:marRight w:val="0"/>
      <w:marTop w:val="0"/>
      <w:marBottom w:val="0"/>
      <w:divBdr>
        <w:top w:val="none" w:sz="0" w:space="0" w:color="auto"/>
        <w:left w:val="none" w:sz="0" w:space="0" w:color="auto"/>
        <w:bottom w:val="none" w:sz="0" w:space="0" w:color="auto"/>
        <w:right w:val="none" w:sz="0" w:space="0" w:color="auto"/>
      </w:divBdr>
    </w:div>
    <w:div w:id="1392651999">
      <w:bodyDiv w:val="1"/>
      <w:marLeft w:val="0"/>
      <w:marRight w:val="0"/>
      <w:marTop w:val="0"/>
      <w:marBottom w:val="0"/>
      <w:divBdr>
        <w:top w:val="none" w:sz="0" w:space="0" w:color="auto"/>
        <w:left w:val="none" w:sz="0" w:space="0" w:color="auto"/>
        <w:bottom w:val="none" w:sz="0" w:space="0" w:color="auto"/>
        <w:right w:val="none" w:sz="0" w:space="0" w:color="auto"/>
      </w:divBdr>
    </w:div>
    <w:div w:id="142804150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883">
      <w:bodyDiv w:val="1"/>
      <w:marLeft w:val="0"/>
      <w:marRight w:val="0"/>
      <w:marTop w:val="0"/>
      <w:marBottom w:val="0"/>
      <w:divBdr>
        <w:top w:val="none" w:sz="0" w:space="0" w:color="auto"/>
        <w:left w:val="none" w:sz="0" w:space="0" w:color="auto"/>
        <w:bottom w:val="none" w:sz="0" w:space="0" w:color="auto"/>
        <w:right w:val="none" w:sz="0" w:space="0" w:color="auto"/>
      </w:divBdr>
    </w:div>
    <w:div w:id="1475247971">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06238">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06704">
      <w:bodyDiv w:val="1"/>
      <w:marLeft w:val="0"/>
      <w:marRight w:val="0"/>
      <w:marTop w:val="0"/>
      <w:marBottom w:val="0"/>
      <w:divBdr>
        <w:top w:val="none" w:sz="0" w:space="0" w:color="auto"/>
        <w:left w:val="none" w:sz="0" w:space="0" w:color="auto"/>
        <w:bottom w:val="none" w:sz="0" w:space="0" w:color="auto"/>
        <w:right w:val="none" w:sz="0" w:space="0" w:color="auto"/>
      </w:divBdr>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72696003">
      <w:bodyDiv w:val="1"/>
      <w:marLeft w:val="0"/>
      <w:marRight w:val="0"/>
      <w:marTop w:val="0"/>
      <w:marBottom w:val="0"/>
      <w:divBdr>
        <w:top w:val="none" w:sz="0" w:space="0" w:color="auto"/>
        <w:left w:val="none" w:sz="0" w:space="0" w:color="auto"/>
        <w:bottom w:val="none" w:sz="0" w:space="0" w:color="auto"/>
        <w:right w:val="none" w:sz="0" w:space="0" w:color="auto"/>
      </w:divBdr>
    </w:div>
    <w:div w:id="1582375428">
      <w:bodyDiv w:val="1"/>
      <w:marLeft w:val="0"/>
      <w:marRight w:val="0"/>
      <w:marTop w:val="0"/>
      <w:marBottom w:val="0"/>
      <w:divBdr>
        <w:top w:val="none" w:sz="0" w:space="0" w:color="auto"/>
        <w:left w:val="none" w:sz="0" w:space="0" w:color="auto"/>
        <w:bottom w:val="none" w:sz="0" w:space="0" w:color="auto"/>
        <w:right w:val="none" w:sz="0" w:space="0" w:color="auto"/>
      </w:divBdr>
    </w:div>
    <w:div w:id="1606421772">
      <w:bodyDiv w:val="1"/>
      <w:marLeft w:val="0"/>
      <w:marRight w:val="0"/>
      <w:marTop w:val="0"/>
      <w:marBottom w:val="0"/>
      <w:divBdr>
        <w:top w:val="none" w:sz="0" w:space="0" w:color="auto"/>
        <w:left w:val="none" w:sz="0" w:space="0" w:color="auto"/>
        <w:bottom w:val="none" w:sz="0" w:space="0" w:color="auto"/>
        <w:right w:val="none" w:sz="0" w:space="0" w:color="auto"/>
      </w:divBdr>
    </w:div>
    <w:div w:id="1640064656">
      <w:bodyDiv w:val="1"/>
      <w:marLeft w:val="0"/>
      <w:marRight w:val="0"/>
      <w:marTop w:val="0"/>
      <w:marBottom w:val="0"/>
      <w:divBdr>
        <w:top w:val="none" w:sz="0" w:space="0" w:color="auto"/>
        <w:left w:val="none" w:sz="0" w:space="0" w:color="auto"/>
        <w:bottom w:val="none" w:sz="0" w:space="0" w:color="auto"/>
        <w:right w:val="none" w:sz="0" w:space="0" w:color="auto"/>
      </w:divBdr>
    </w:div>
    <w:div w:id="1643654663">
      <w:bodyDiv w:val="1"/>
      <w:marLeft w:val="0"/>
      <w:marRight w:val="0"/>
      <w:marTop w:val="0"/>
      <w:marBottom w:val="0"/>
      <w:divBdr>
        <w:top w:val="none" w:sz="0" w:space="0" w:color="auto"/>
        <w:left w:val="none" w:sz="0" w:space="0" w:color="auto"/>
        <w:bottom w:val="none" w:sz="0" w:space="0" w:color="auto"/>
        <w:right w:val="none" w:sz="0" w:space="0" w:color="auto"/>
      </w:divBdr>
    </w:div>
    <w:div w:id="1660159593">
      <w:bodyDiv w:val="1"/>
      <w:marLeft w:val="0"/>
      <w:marRight w:val="0"/>
      <w:marTop w:val="0"/>
      <w:marBottom w:val="0"/>
      <w:divBdr>
        <w:top w:val="none" w:sz="0" w:space="0" w:color="auto"/>
        <w:left w:val="none" w:sz="0" w:space="0" w:color="auto"/>
        <w:bottom w:val="none" w:sz="0" w:space="0" w:color="auto"/>
        <w:right w:val="none" w:sz="0" w:space="0" w:color="auto"/>
      </w:divBdr>
    </w:div>
    <w:div w:id="1667053942">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85472853">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2360">
      <w:bodyDiv w:val="1"/>
      <w:marLeft w:val="0"/>
      <w:marRight w:val="0"/>
      <w:marTop w:val="0"/>
      <w:marBottom w:val="0"/>
      <w:divBdr>
        <w:top w:val="none" w:sz="0" w:space="0" w:color="auto"/>
        <w:left w:val="none" w:sz="0" w:space="0" w:color="auto"/>
        <w:bottom w:val="none" w:sz="0" w:space="0" w:color="auto"/>
        <w:right w:val="none" w:sz="0" w:space="0" w:color="auto"/>
      </w:divBdr>
    </w:div>
    <w:div w:id="1727953851">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75593601">
      <w:bodyDiv w:val="1"/>
      <w:marLeft w:val="0"/>
      <w:marRight w:val="0"/>
      <w:marTop w:val="0"/>
      <w:marBottom w:val="0"/>
      <w:divBdr>
        <w:top w:val="none" w:sz="0" w:space="0" w:color="auto"/>
        <w:left w:val="none" w:sz="0" w:space="0" w:color="auto"/>
        <w:bottom w:val="none" w:sz="0" w:space="0" w:color="auto"/>
        <w:right w:val="none" w:sz="0" w:space="0" w:color="auto"/>
      </w:divBdr>
    </w:div>
    <w:div w:id="183803702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86327521">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4381599">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7553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1/"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utica-cundinamarca.gov.co/tema/planes/plan-de-desarroll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wsp.presidencia.gov.co/Normativa/Leyes/Documents/ley154905072012.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tica-cundinamarca.gov.co/nuestromunicipio.shtml?apc=m1m1--&amp;x=1485345"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dane.gov.co/index.php/estadisticas-por-tema/demografia-y-poblacion/censo-nacional-de-poblacion-y-vivenda-201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hyperlink" Target="http://www.utica-cundinamarca.gov.co/tema/planes/plan-de-desarrollo" TargetMode="External"/><Relationship Id="rId1" Type="http://schemas.openxmlformats.org/officeDocument/2006/relationships/hyperlink" Target="http://wsp.presidencia.gov.co/Normativa/Leyes/Documents/ley15490507201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2DFA7-873F-47E4-8279-B7E8C38A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72</Pages>
  <Words>23433</Words>
  <Characters>133571</Characters>
  <Application>Microsoft Office Word</Application>
  <DocSecurity>0</DocSecurity>
  <Lines>1113</Lines>
  <Paragraphs>313</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156691</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pc</cp:lastModifiedBy>
  <cp:revision>82</cp:revision>
  <cp:lastPrinted>2010-06-22T11:58:00Z</cp:lastPrinted>
  <dcterms:created xsi:type="dcterms:W3CDTF">2020-01-16T16:09:00Z</dcterms:created>
  <dcterms:modified xsi:type="dcterms:W3CDTF">2020-01-18T18:37:00Z</dcterms:modified>
</cp:coreProperties>
</file>