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E283A" w14:textId="77777777" w:rsidR="009F6C9A" w:rsidRDefault="009F6C9A">
      <w:pPr>
        <w:pBdr>
          <w:top w:val="nil"/>
          <w:left w:val="nil"/>
          <w:bottom w:val="nil"/>
          <w:right w:val="nil"/>
          <w:between w:val="nil"/>
        </w:pBdr>
        <w:tabs>
          <w:tab w:val="left" w:pos="480"/>
          <w:tab w:val="right" w:pos="9962"/>
        </w:tabs>
        <w:rPr>
          <w:rFonts w:ascii="Tahoma" w:eastAsia="Tahoma" w:hAnsi="Tahoma" w:cs="Tahoma"/>
          <w:color w:val="000000"/>
          <w:sz w:val="22"/>
          <w:szCs w:val="22"/>
        </w:rPr>
      </w:pPr>
      <w:bookmarkStart w:id="0" w:name="_Hlk26530367"/>
      <w:bookmarkEnd w:id="0"/>
    </w:p>
    <w:p w14:paraId="4BDA2B69" w14:textId="77777777" w:rsidR="009F6C9A" w:rsidRDefault="009F6C9A">
      <w:pPr>
        <w:tabs>
          <w:tab w:val="left" w:pos="1260"/>
        </w:tabs>
        <w:jc w:val="center"/>
        <w:rPr>
          <w:rFonts w:ascii="Tahoma" w:eastAsia="Tahoma" w:hAnsi="Tahoma" w:cs="Tahoma"/>
          <w:color w:val="000000"/>
          <w:sz w:val="32"/>
          <w:szCs w:val="32"/>
        </w:rPr>
      </w:pPr>
    </w:p>
    <w:p w14:paraId="0BC03C08" w14:textId="77777777" w:rsidR="009F6C9A" w:rsidRDefault="009F6C9A">
      <w:pPr>
        <w:tabs>
          <w:tab w:val="left" w:pos="1260"/>
        </w:tabs>
        <w:jc w:val="center"/>
        <w:rPr>
          <w:rFonts w:ascii="Tahoma" w:eastAsia="Tahoma" w:hAnsi="Tahoma" w:cs="Tahoma"/>
          <w:color w:val="000000"/>
          <w:sz w:val="32"/>
          <w:szCs w:val="32"/>
        </w:rPr>
      </w:pPr>
    </w:p>
    <w:p w14:paraId="68CBAD0F" w14:textId="77777777" w:rsidR="009F6C9A" w:rsidRDefault="009F6C9A">
      <w:pPr>
        <w:tabs>
          <w:tab w:val="left" w:pos="1260"/>
        </w:tabs>
        <w:jc w:val="center"/>
        <w:rPr>
          <w:rFonts w:ascii="Tahoma" w:eastAsia="Tahoma" w:hAnsi="Tahoma" w:cs="Tahoma"/>
          <w:color w:val="000000"/>
          <w:sz w:val="32"/>
          <w:szCs w:val="32"/>
        </w:rPr>
      </w:pPr>
    </w:p>
    <w:p w14:paraId="68BB1474" w14:textId="77777777" w:rsidR="009F6C9A" w:rsidRDefault="009F6C9A">
      <w:pPr>
        <w:tabs>
          <w:tab w:val="left" w:pos="1260"/>
        </w:tabs>
        <w:jc w:val="center"/>
        <w:rPr>
          <w:rFonts w:ascii="Tahoma" w:eastAsia="Tahoma" w:hAnsi="Tahoma" w:cs="Tahoma"/>
          <w:color w:val="000000"/>
          <w:sz w:val="32"/>
          <w:szCs w:val="32"/>
        </w:rPr>
      </w:pPr>
    </w:p>
    <w:p w14:paraId="6C0C9794" w14:textId="77777777" w:rsidR="009F6C9A" w:rsidRDefault="001863D6">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14:paraId="3A20091E" w14:textId="77777777" w:rsidR="009F6C9A" w:rsidRDefault="001863D6">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w:t>
      </w:r>
    </w:p>
    <w:p w14:paraId="7A0AA394" w14:textId="78E1FEA1" w:rsidR="009F6C9A" w:rsidRDefault="001863D6">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B506CA">
        <w:rPr>
          <w:rFonts w:ascii="Tahoma" w:eastAsia="Tahoma" w:hAnsi="Tahoma" w:cs="Tahoma"/>
          <w:color w:val="000000"/>
          <w:sz w:val="32"/>
          <w:szCs w:val="32"/>
        </w:rPr>
        <w:t>20</w:t>
      </w:r>
      <w:r>
        <w:rPr>
          <w:rFonts w:ascii="Tahoma" w:eastAsia="Tahoma" w:hAnsi="Tahoma" w:cs="Tahoma"/>
          <w:color w:val="000000"/>
          <w:sz w:val="32"/>
          <w:szCs w:val="32"/>
        </w:rPr>
        <w:t>-2023</w:t>
      </w:r>
    </w:p>
    <w:p w14:paraId="05326340" w14:textId="77777777" w:rsidR="009F6C9A" w:rsidRDefault="009F6C9A">
      <w:pPr>
        <w:tabs>
          <w:tab w:val="left" w:pos="1260"/>
        </w:tabs>
        <w:jc w:val="center"/>
        <w:rPr>
          <w:rFonts w:ascii="Tahoma" w:eastAsia="Tahoma" w:hAnsi="Tahoma" w:cs="Tahoma"/>
          <w:color w:val="000000"/>
        </w:rPr>
      </w:pPr>
    </w:p>
    <w:p w14:paraId="791632BD" w14:textId="77777777" w:rsidR="009F6C9A" w:rsidRDefault="009F6C9A">
      <w:pPr>
        <w:tabs>
          <w:tab w:val="left" w:pos="1260"/>
        </w:tabs>
        <w:jc w:val="center"/>
        <w:rPr>
          <w:rFonts w:ascii="Tahoma" w:eastAsia="Tahoma" w:hAnsi="Tahoma" w:cs="Tahoma"/>
          <w:color w:val="000000"/>
        </w:rPr>
      </w:pPr>
    </w:p>
    <w:p w14:paraId="63A5681B" w14:textId="77777777" w:rsidR="009F6C9A" w:rsidRDefault="009F6C9A">
      <w:pPr>
        <w:tabs>
          <w:tab w:val="left" w:pos="1260"/>
        </w:tabs>
        <w:jc w:val="center"/>
        <w:rPr>
          <w:rFonts w:ascii="Tahoma" w:eastAsia="Tahoma" w:hAnsi="Tahoma" w:cs="Tahoma"/>
          <w:color w:val="000000"/>
        </w:rPr>
      </w:pPr>
    </w:p>
    <w:p w14:paraId="5B97BFEE" w14:textId="3771BE05" w:rsidR="009F6C9A" w:rsidRDefault="006E5CA9">
      <w:pPr>
        <w:tabs>
          <w:tab w:val="left" w:pos="1260"/>
        </w:tabs>
        <w:jc w:val="center"/>
        <w:rPr>
          <w:rFonts w:ascii="Tahoma" w:eastAsia="Tahoma" w:hAnsi="Tahoma" w:cs="Tahoma"/>
          <w:color w:val="000000"/>
        </w:rPr>
      </w:pPr>
      <w:r>
        <w:rPr>
          <w:noProof/>
          <w:lang w:val="es-CO" w:eastAsia="es-CO"/>
        </w:rPr>
        <w:drawing>
          <wp:inline distT="0" distB="0" distL="0" distR="0" wp14:anchorId="2193A487" wp14:editId="7D7FF797">
            <wp:extent cx="5371525" cy="2814452"/>
            <wp:effectExtent l="0" t="0" r="635" b="5080"/>
            <wp:docPr id="13" name="Imagen 13" descr="Resultado de imagen para guad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uadu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634" cy="2815033"/>
                    </a:xfrm>
                    <a:prstGeom prst="rect">
                      <a:avLst/>
                    </a:prstGeom>
                    <a:noFill/>
                    <a:ln>
                      <a:noFill/>
                    </a:ln>
                  </pic:spPr>
                </pic:pic>
              </a:graphicData>
            </a:graphic>
          </wp:inline>
        </w:drawing>
      </w:r>
    </w:p>
    <w:p w14:paraId="67AAEB6B" w14:textId="77777777" w:rsidR="009F6C9A" w:rsidRDefault="009F6C9A">
      <w:pPr>
        <w:tabs>
          <w:tab w:val="left" w:pos="1260"/>
        </w:tabs>
        <w:jc w:val="center"/>
        <w:rPr>
          <w:rFonts w:ascii="Tahoma" w:eastAsia="Tahoma" w:hAnsi="Tahoma" w:cs="Tahoma"/>
          <w:color w:val="000000"/>
        </w:rPr>
      </w:pPr>
    </w:p>
    <w:p w14:paraId="23165F89" w14:textId="77777777" w:rsidR="009F6C9A" w:rsidRDefault="009F6C9A">
      <w:pPr>
        <w:tabs>
          <w:tab w:val="left" w:pos="1260"/>
        </w:tabs>
        <w:jc w:val="center"/>
        <w:rPr>
          <w:rFonts w:ascii="Tahoma" w:eastAsia="Tahoma" w:hAnsi="Tahoma" w:cs="Tahoma"/>
          <w:color w:val="000000"/>
        </w:rPr>
      </w:pPr>
    </w:p>
    <w:p w14:paraId="4C6992BB" w14:textId="3F08D92E" w:rsidR="009F6C9A" w:rsidRDefault="001863D6">
      <w:pPr>
        <w:tabs>
          <w:tab w:val="left" w:pos="1260"/>
        </w:tabs>
        <w:jc w:val="center"/>
        <w:rPr>
          <w:rFonts w:ascii="Tahoma" w:eastAsia="Tahoma" w:hAnsi="Tahoma" w:cs="Tahoma"/>
        </w:rPr>
      </w:pPr>
      <w:r>
        <w:rPr>
          <w:rFonts w:ascii="Tahoma" w:eastAsia="Tahoma" w:hAnsi="Tahoma" w:cs="Tahoma"/>
          <w:color w:val="000000"/>
        </w:rPr>
        <w:t xml:space="preserve">Municipio de </w:t>
      </w:r>
      <w:r w:rsidR="006C6952" w:rsidRPr="0044473C">
        <w:rPr>
          <w:rFonts w:ascii="Tahoma" w:eastAsia="Tahoma" w:hAnsi="Tahoma" w:cs="Tahoma"/>
        </w:rPr>
        <w:t>Guaduas</w:t>
      </w:r>
    </w:p>
    <w:p w14:paraId="4DA08EC6" w14:textId="2392122E" w:rsidR="00CA47B3" w:rsidRPr="00CA47B3" w:rsidRDefault="00CA47B3" w:rsidP="00CA47B3">
      <w:pPr>
        <w:jc w:val="center"/>
        <w:rPr>
          <w:rFonts w:ascii="Tahoma" w:eastAsia="Tahoma" w:hAnsi="Tahoma" w:cs="Tahoma"/>
          <w:sz w:val="22"/>
          <w:szCs w:val="22"/>
          <w:lang w:val="es-CO"/>
        </w:rPr>
      </w:pPr>
      <w:r w:rsidRPr="00CA47B3">
        <w:rPr>
          <w:rFonts w:ascii="Tahoma" w:eastAsia="Tahoma" w:hAnsi="Tahoma" w:cs="Tahoma"/>
          <w:sz w:val="22"/>
          <w:szCs w:val="22"/>
          <w:lang w:val="es-CO"/>
        </w:rPr>
        <w:t>JESUS EDISSON RAMIREZ MARTÍNEZ</w:t>
      </w:r>
    </w:p>
    <w:p w14:paraId="092EEB6D" w14:textId="35D036CB" w:rsidR="009F6C9A" w:rsidRDefault="001863D6">
      <w:pPr>
        <w:jc w:val="center"/>
        <w:rPr>
          <w:rFonts w:ascii="Tahoma" w:eastAsia="Tahoma" w:hAnsi="Tahoma" w:cs="Tahoma"/>
          <w:color w:val="000000"/>
        </w:rPr>
      </w:pPr>
      <w:r>
        <w:rPr>
          <w:rFonts w:ascii="Tahoma" w:eastAsia="Tahoma" w:hAnsi="Tahoma" w:cs="Tahoma"/>
          <w:color w:val="000000"/>
        </w:rPr>
        <w:t>Alcalde municipal</w:t>
      </w:r>
    </w:p>
    <w:p w14:paraId="680A5FC1" w14:textId="77777777" w:rsidR="009F6C9A" w:rsidRDefault="009F6C9A">
      <w:pPr>
        <w:tabs>
          <w:tab w:val="left" w:pos="1260"/>
        </w:tabs>
        <w:jc w:val="center"/>
        <w:rPr>
          <w:rFonts w:ascii="Tahoma" w:eastAsia="Tahoma" w:hAnsi="Tahoma" w:cs="Tahoma"/>
          <w:color w:val="000000"/>
        </w:rPr>
      </w:pPr>
    </w:p>
    <w:p w14:paraId="710860ED" w14:textId="76F03E2E" w:rsidR="009F6C9A" w:rsidRDefault="009F6C9A">
      <w:pPr>
        <w:tabs>
          <w:tab w:val="left" w:pos="1260"/>
        </w:tabs>
        <w:jc w:val="center"/>
        <w:rPr>
          <w:rFonts w:ascii="Tahoma" w:eastAsia="Tahoma" w:hAnsi="Tahoma" w:cs="Tahoma"/>
          <w:color w:val="000000"/>
        </w:rPr>
      </w:pPr>
    </w:p>
    <w:p w14:paraId="798E6285" w14:textId="6666733D" w:rsidR="006E5CA9" w:rsidRDefault="006E5CA9">
      <w:pPr>
        <w:tabs>
          <w:tab w:val="left" w:pos="1260"/>
        </w:tabs>
        <w:jc w:val="center"/>
        <w:rPr>
          <w:rFonts w:ascii="Tahoma" w:eastAsia="Tahoma" w:hAnsi="Tahoma" w:cs="Tahoma"/>
          <w:color w:val="000000"/>
        </w:rPr>
      </w:pPr>
    </w:p>
    <w:p w14:paraId="035FCCCC" w14:textId="77777777" w:rsidR="006E5CA9" w:rsidRDefault="006E5CA9">
      <w:pPr>
        <w:tabs>
          <w:tab w:val="left" w:pos="1260"/>
        </w:tabs>
        <w:jc w:val="center"/>
        <w:rPr>
          <w:rFonts w:ascii="Tahoma" w:eastAsia="Tahoma" w:hAnsi="Tahoma" w:cs="Tahoma"/>
          <w:color w:val="000000"/>
        </w:rPr>
      </w:pPr>
    </w:p>
    <w:p w14:paraId="60D5C5CB" w14:textId="16347741" w:rsidR="009F6C9A" w:rsidRDefault="00737624">
      <w:pPr>
        <w:tabs>
          <w:tab w:val="left" w:pos="1260"/>
        </w:tabs>
        <w:jc w:val="center"/>
        <w:rPr>
          <w:rFonts w:ascii="Tahoma" w:eastAsia="Tahoma" w:hAnsi="Tahoma" w:cs="Tahoma"/>
          <w:color w:val="000000"/>
        </w:rPr>
      </w:pPr>
      <w:r w:rsidRPr="00737624">
        <w:rPr>
          <w:rFonts w:ascii="Tahoma" w:eastAsia="Tahoma" w:hAnsi="Tahoma" w:cs="Tahoma"/>
        </w:rPr>
        <w:t>Guaduas</w:t>
      </w:r>
      <w:r w:rsidR="001863D6" w:rsidRPr="00737624">
        <w:rPr>
          <w:rFonts w:ascii="Tahoma" w:eastAsia="Tahoma" w:hAnsi="Tahoma" w:cs="Tahoma"/>
        </w:rPr>
        <w:t xml:space="preserve"> - </w:t>
      </w:r>
      <w:r>
        <w:rPr>
          <w:rFonts w:ascii="Tahoma" w:eastAsia="Tahoma" w:hAnsi="Tahoma" w:cs="Tahoma"/>
          <w:color w:val="000000"/>
        </w:rPr>
        <w:t>Cundinamarca -</w:t>
      </w:r>
      <w:r w:rsidR="001863D6">
        <w:rPr>
          <w:rFonts w:ascii="Tahoma" w:eastAsia="Tahoma" w:hAnsi="Tahoma" w:cs="Tahoma"/>
          <w:color w:val="000000"/>
        </w:rPr>
        <w:t xml:space="preserve"> 20</w:t>
      </w:r>
      <w:r w:rsidR="00B506CA">
        <w:rPr>
          <w:rFonts w:ascii="Tahoma" w:eastAsia="Tahoma" w:hAnsi="Tahoma" w:cs="Tahoma"/>
          <w:color w:val="000000"/>
        </w:rPr>
        <w:t>20</w:t>
      </w:r>
    </w:p>
    <w:p w14:paraId="0411E07B" w14:textId="77777777" w:rsidR="009F6C9A" w:rsidRDefault="009F6C9A">
      <w:pPr>
        <w:tabs>
          <w:tab w:val="left" w:pos="1260"/>
        </w:tabs>
        <w:rPr>
          <w:rFonts w:ascii="Tahoma" w:eastAsia="Tahoma" w:hAnsi="Tahoma" w:cs="Tahoma"/>
          <w:color w:val="000000"/>
          <w:sz w:val="22"/>
          <w:szCs w:val="22"/>
        </w:rPr>
      </w:pPr>
    </w:p>
    <w:p w14:paraId="0E192D6C" w14:textId="77777777" w:rsidR="006E5CA9" w:rsidRDefault="006E5CA9">
      <w:pPr>
        <w:tabs>
          <w:tab w:val="left" w:pos="1260"/>
        </w:tabs>
        <w:rPr>
          <w:rFonts w:ascii="Tahoma" w:eastAsia="Tahoma" w:hAnsi="Tahoma" w:cs="Tahoma"/>
          <w:color w:val="000000"/>
          <w:sz w:val="22"/>
          <w:szCs w:val="22"/>
        </w:rPr>
      </w:pPr>
    </w:p>
    <w:p w14:paraId="23FAA574" w14:textId="77777777" w:rsidR="009F6C9A" w:rsidRDefault="009F6C9A">
      <w:pPr>
        <w:tabs>
          <w:tab w:val="left" w:pos="1260"/>
        </w:tabs>
        <w:rPr>
          <w:rFonts w:ascii="Tahoma" w:eastAsia="Tahoma" w:hAnsi="Tahoma" w:cs="Tahoma"/>
          <w:color w:val="000000"/>
          <w:sz w:val="22"/>
          <w:szCs w:val="22"/>
        </w:rPr>
      </w:pPr>
    </w:p>
    <w:p w14:paraId="61AA24A7" w14:textId="75CFB0F5" w:rsidR="009F6C9A" w:rsidRDefault="009F6C9A">
      <w:pPr>
        <w:tabs>
          <w:tab w:val="left" w:pos="1260"/>
        </w:tabs>
        <w:rPr>
          <w:rFonts w:ascii="Tahoma" w:eastAsia="Tahoma" w:hAnsi="Tahoma" w:cs="Tahoma"/>
          <w:color w:val="000000"/>
          <w:sz w:val="22"/>
          <w:szCs w:val="22"/>
        </w:rPr>
      </w:pPr>
    </w:p>
    <w:p w14:paraId="3BC4979F" w14:textId="7FF988E6" w:rsidR="00B506CA" w:rsidRDefault="00B506CA">
      <w:pPr>
        <w:tabs>
          <w:tab w:val="left" w:pos="1260"/>
        </w:tabs>
        <w:rPr>
          <w:rFonts w:ascii="Tahoma" w:eastAsia="Tahoma" w:hAnsi="Tahoma" w:cs="Tahoma"/>
          <w:color w:val="000000"/>
          <w:sz w:val="22"/>
          <w:szCs w:val="22"/>
        </w:rPr>
      </w:pPr>
    </w:p>
    <w:p w14:paraId="0038E858" w14:textId="77777777" w:rsidR="00B506CA" w:rsidRDefault="00B506CA" w:rsidP="00B506CA">
      <w:pPr>
        <w:tabs>
          <w:tab w:val="left" w:pos="1260"/>
        </w:tabs>
        <w:jc w:val="center"/>
        <w:rPr>
          <w:rFonts w:ascii="Tahoma" w:hAnsi="Tahoma" w:cs="Tahoma"/>
          <w:b/>
          <w:color w:val="000000"/>
          <w:szCs w:val="22"/>
        </w:rPr>
      </w:pPr>
      <w:r>
        <w:rPr>
          <w:rFonts w:ascii="Tahoma" w:hAnsi="Tahoma" w:cs="Tahoma"/>
          <w:b/>
          <w:color w:val="000000"/>
          <w:szCs w:val="22"/>
        </w:rPr>
        <w:lastRenderedPageBreak/>
        <w:t>PARTICIPANTES EN LAS MESAS DE TRABAJO</w:t>
      </w:r>
    </w:p>
    <w:p w14:paraId="10BAE249" w14:textId="77777777" w:rsidR="00B506CA" w:rsidRDefault="00B506CA" w:rsidP="00B506CA">
      <w:pPr>
        <w:tabs>
          <w:tab w:val="left" w:pos="1260"/>
        </w:tabs>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215"/>
        <w:gridCol w:w="2867"/>
        <w:gridCol w:w="1417"/>
      </w:tblGrid>
      <w:tr w:rsidR="00B506CA" w:rsidRPr="00EF4DBD" w14:paraId="76269F55"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6C87B59A" w14:textId="77777777" w:rsidR="00B506CA" w:rsidRPr="00EF4DBD" w:rsidRDefault="00B506CA">
            <w:pPr>
              <w:tabs>
                <w:tab w:val="left" w:pos="1260"/>
              </w:tabs>
              <w:jc w:val="center"/>
              <w:rPr>
                <w:rFonts w:ascii="Tahoma" w:hAnsi="Tahoma" w:cs="Tahoma"/>
                <w:b/>
                <w:color w:val="000000"/>
                <w:sz w:val="22"/>
                <w:szCs w:val="22"/>
              </w:rPr>
            </w:pPr>
            <w:r w:rsidRPr="00EF4DBD">
              <w:rPr>
                <w:rFonts w:ascii="Tahoma" w:hAnsi="Tahoma" w:cs="Tahoma"/>
                <w:b/>
                <w:color w:val="000000"/>
                <w:sz w:val="22"/>
                <w:szCs w:val="22"/>
              </w:rPr>
              <w:t>NO</w:t>
            </w:r>
          </w:p>
        </w:tc>
        <w:tc>
          <w:tcPr>
            <w:tcW w:w="2375" w:type="pct"/>
            <w:tcBorders>
              <w:top w:val="single" w:sz="4" w:space="0" w:color="auto"/>
              <w:left w:val="single" w:sz="4" w:space="0" w:color="auto"/>
              <w:bottom w:val="single" w:sz="4" w:space="0" w:color="auto"/>
              <w:right w:val="single" w:sz="4" w:space="0" w:color="auto"/>
            </w:tcBorders>
            <w:vAlign w:val="center"/>
            <w:hideMark/>
          </w:tcPr>
          <w:p w14:paraId="2D4EBFCB" w14:textId="77777777" w:rsidR="00B506CA" w:rsidRPr="00EF4DBD" w:rsidRDefault="00B506CA">
            <w:pPr>
              <w:tabs>
                <w:tab w:val="left" w:pos="1260"/>
              </w:tabs>
              <w:jc w:val="center"/>
              <w:rPr>
                <w:rFonts w:ascii="Tahoma" w:hAnsi="Tahoma" w:cs="Tahoma"/>
                <w:b/>
                <w:color w:val="000000"/>
                <w:sz w:val="22"/>
                <w:szCs w:val="22"/>
              </w:rPr>
            </w:pPr>
            <w:r w:rsidRPr="00EF4DBD">
              <w:rPr>
                <w:rFonts w:ascii="Tahoma" w:hAnsi="Tahoma" w:cs="Tahoma"/>
                <w:b/>
                <w:color w:val="000000"/>
                <w:sz w:val="22"/>
                <w:szCs w:val="22"/>
              </w:rPr>
              <w:t>NOMBRE</w:t>
            </w:r>
          </w:p>
        </w:tc>
        <w:tc>
          <w:tcPr>
            <w:tcW w:w="1630" w:type="pct"/>
            <w:tcBorders>
              <w:top w:val="single" w:sz="4" w:space="0" w:color="auto"/>
              <w:left w:val="single" w:sz="4" w:space="0" w:color="auto"/>
              <w:bottom w:val="single" w:sz="4" w:space="0" w:color="auto"/>
              <w:right w:val="single" w:sz="4" w:space="0" w:color="auto"/>
            </w:tcBorders>
            <w:vAlign w:val="center"/>
            <w:hideMark/>
          </w:tcPr>
          <w:p w14:paraId="4120A97C" w14:textId="77777777" w:rsidR="00B506CA" w:rsidRPr="00EF4DBD" w:rsidRDefault="00B506CA">
            <w:pPr>
              <w:tabs>
                <w:tab w:val="left" w:pos="1260"/>
              </w:tabs>
              <w:jc w:val="center"/>
              <w:rPr>
                <w:rFonts w:ascii="Tahoma" w:hAnsi="Tahoma" w:cs="Tahoma"/>
                <w:b/>
                <w:color w:val="000000"/>
                <w:sz w:val="22"/>
                <w:szCs w:val="22"/>
              </w:rPr>
            </w:pPr>
            <w:r w:rsidRPr="00EF4DBD">
              <w:rPr>
                <w:rFonts w:ascii="Tahoma" w:hAnsi="Tahoma" w:cs="Tahoma"/>
                <w:b/>
                <w:color w:val="000000"/>
                <w:sz w:val="22"/>
                <w:szCs w:val="22"/>
              </w:rPr>
              <w:t>INSTITUCIÓN/CARGO</w:t>
            </w:r>
          </w:p>
        </w:tc>
        <w:tc>
          <w:tcPr>
            <w:tcW w:w="705" w:type="pct"/>
            <w:tcBorders>
              <w:top w:val="single" w:sz="4" w:space="0" w:color="auto"/>
              <w:left w:val="single" w:sz="4" w:space="0" w:color="auto"/>
              <w:bottom w:val="single" w:sz="4" w:space="0" w:color="auto"/>
              <w:right w:val="single" w:sz="4" w:space="0" w:color="auto"/>
            </w:tcBorders>
            <w:vAlign w:val="center"/>
            <w:hideMark/>
          </w:tcPr>
          <w:p w14:paraId="1D12D29D" w14:textId="77777777" w:rsidR="00B506CA" w:rsidRPr="00EF4DBD" w:rsidRDefault="00B506CA">
            <w:pPr>
              <w:tabs>
                <w:tab w:val="left" w:pos="1260"/>
              </w:tabs>
              <w:jc w:val="center"/>
              <w:rPr>
                <w:rFonts w:ascii="Tahoma" w:hAnsi="Tahoma" w:cs="Tahoma"/>
                <w:b/>
                <w:color w:val="000000"/>
                <w:sz w:val="22"/>
                <w:szCs w:val="22"/>
              </w:rPr>
            </w:pPr>
            <w:r w:rsidRPr="00EF4DBD">
              <w:rPr>
                <w:rFonts w:ascii="Tahoma" w:hAnsi="Tahoma" w:cs="Tahoma"/>
                <w:b/>
                <w:color w:val="000000"/>
                <w:sz w:val="22"/>
                <w:szCs w:val="22"/>
              </w:rPr>
              <w:t>TELÉFONO</w:t>
            </w:r>
          </w:p>
        </w:tc>
      </w:tr>
      <w:tr w:rsidR="00B506CA" w:rsidRPr="00EF4DBD" w14:paraId="1B6066CA"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42BB78F7" w14:textId="77777777" w:rsidR="00B506CA" w:rsidRPr="00EF4DBD" w:rsidRDefault="00B506CA">
            <w:pPr>
              <w:jc w:val="center"/>
              <w:rPr>
                <w:rFonts w:ascii="Tahoma" w:hAnsi="Tahoma" w:cs="Tahoma"/>
                <w:sz w:val="22"/>
                <w:szCs w:val="22"/>
              </w:rPr>
            </w:pPr>
            <w:r w:rsidRPr="00EF4DBD">
              <w:rPr>
                <w:rFonts w:ascii="Tahoma" w:hAnsi="Tahoma" w:cs="Tahoma"/>
                <w:sz w:val="22"/>
                <w:szCs w:val="22"/>
              </w:rPr>
              <w:t>1</w:t>
            </w:r>
          </w:p>
        </w:tc>
        <w:tc>
          <w:tcPr>
            <w:tcW w:w="2375" w:type="pct"/>
            <w:tcBorders>
              <w:top w:val="single" w:sz="4" w:space="0" w:color="auto"/>
              <w:left w:val="single" w:sz="4" w:space="0" w:color="auto"/>
              <w:bottom w:val="single" w:sz="4" w:space="0" w:color="auto"/>
              <w:right w:val="single" w:sz="4" w:space="0" w:color="auto"/>
            </w:tcBorders>
            <w:vAlign w:val="center"/>
          </w:tcPr>
          <w:p w14:paraId="2D1C6397" w14:textId="1A6D39D8" w:rsidR="00B506CA" w:rsidRPr="00EF4DBD" w:rsidRDefault="008270B4" w:rsidP="008270B4">
            <w:pPr>
              <w:rPr>
                <w:rFonts w:ascii="Tahoma" w:eastAsia="Tahoma" w:hAnsi="Tahoma" w:cs="Tahoma"/>
                <w:sz w:val="22"/>
                <w:szCs w:val="22"/>
                <w:lang w:val="es-CO"/>
              </w:rPr>
            </w:pPr>
            <w:r w:rsidRPr="00EF4DBD">
              <w:rPr>
                <w:rFonts w:ascii="Tahoma" w:eastAsia="Tahoma" w:hAnsi="Tahoma" w:cs="Tahoma"/>
                <w:sz w:val="22"/>
                <w:szCs w:val="22"/>
                <w:lang w:val="es-CO"/>
              </w:rPr>
              <w:t>Jesús Edisson Ramírez Martínez</w:t>
            </w:r>
          </w:p>
        </w:tc>
        <w:tc>
          <w:tcPr>
            <w:tcW w:w="1630" w:type="pct"/>
            <w:tcBorders>
              <w:top w:val="single" w:sz="4" w:space="0" w:color="auto"/>
              <w:left w:val="single" w:sz="4" w:space="0" w:color="auto"/>
              <w:bottom w:val="single" w:sz="4" w:space="0" w:color="auto"/>
              <w:right w:val="single" w:sz="4" w:space="0" w:color="auto"/>
            </w:tcBorders>
            <w:vAlign w:val="center"/>
          </w:tcPr>
          <w:p w14:paraId="352552C0" w14:textId="1E3651AC" w:rsidR="00B506CA" w:rsidRPr="00EF4DBD" w:rsidRDefault="008270B4">
            <w:pPr>
              <w:rPr>
                <w:rFonts w:ascii="Tahoma" w:hAnsi="Tahoma" w:cs="Tahoma"/>
                <w:sz w:val="22"/>
                <w:szCs w:val="22"/>
              </w:rPr>
            </w:pPr>
            <w:r w:rsidRPr="00EF4DBD">
              <w:rPr>
                <w:rFonts w:ascii="Tahoma" w:hAnsi="Tahoma" w:cs="Tahoma"/>
                <w:sz w:val="22"/>
                <w:szCs w:val="22"/>
              </w:rPr>
              <w:t>Alcalde</w:t>
            </w:r>
          </w:p>
        </w:tc>
        <w:tc>
          <w:tcPr>
            <w:tcW w:w="705" w:type="pct"/>
            <w:tcBorders>
              <w:top w:val="single" w:sz="4" w:space="0" w:color="auto"/>
              <w:left w:val="single" w:sz="4" w:space="0" w:color="auto"/>
              <w:bottom w:val="single" w:sz="4" w:space="0" w:color="auto"/>
              <w:right w:val="single" w:sz="4" w:space="0" w:color="auto"/>
            </w:tcBorders>
            <w:vAlign w:val="center"/>
          </w:tcPr>
          <w:p w14:paraId="73E460BF" w14:textId="042228AC" w:rsidR="00B506CA" w:rsidRPr="00EF4DBD" w:rsidRDefault="0006533A">
            <w:pPr>
              <w:jc w:val="center"/>
              <w:rPr>
                <w:rFonts w:ascii="Tahoma" w:hAnsi="Tahoma" w:cs="Tahoma"/>
                <w:sz w:val="22"/>
                <w:szCs w:val="22"/>
              </w:rPr>
            </w:pPr>
            <w:r>
              <w:rPr>
                <w:rFonts w:ascii="Tahoma" w:hAnsi="Tahoma" w:cs="Tahoma"/>
                <w:sz w:val="22"/>
                <w:szCs w:val="22"/>
              </w:rPr>
              <w:t>8466100</w:t>
            </w:r>
          </w:p>
        </w:tc>
      </w:tr>
      <w:tr w:rsidR="00B506CA" w:rsidRPr="00EF4DBD" w14:paraId="06CE75C5"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5C542055" w14:textId="77777777" w:rsidR="00B506CA" w:rsidRPr="00EF4DBD" w:rsidRDefault="00B506CA">
            <w:pPr>
              <w:jc w:val="center"/>
              <w:rPr>
                <w:rFonts w:ascii="Tahoma" w:hAnsi="Tahoma" w:cs="Tahoma"/>
                <w:sz w:val="22"/>
                <w:szCs w:val="22"/>
              </w:rPr>
            </w:pPr>
            <w:r w:rsidRPr="00EF4DBD">
              <w:rPr>
                <w:rFonts w:ascii="Tahoma" w:hAnsi="Tahoma" w:cs="Tahoma"/>
                <w:sz w:val="22"/>
                <w:szCs w:val="22"/>
              </w:rPr>
              <w:t>2</w:t>
            </w:r>
          </w:p>
        </w:tc>
        <w:tc>
          <w:tcPr>
            <w:tcW w:w="2375" w:type="pct"/>
            <w:tcBorders>
              <w:top w:val="single" w:sz="4" w:space="0" w:color="auto"/>
              <w:left w:val="single" w:sz="4" w:space="0" w:color="auto"/>
              <w:bottom w:val="single" w:sz="4" w:space="0" w:color="auto"/>
              <w:right w:val="single" w:sz="4" w:space="0" w:color="auto"/>
            </w:tcBorders>
            <w:vAlign w:val="center"/>
          </w:tcPr>
          <w:p w14:paraId="22694BA0" w14:textId="1F23B172" w:rsidR="00B506CA" w:rsidRPr="00EF4DBD" w:rsidRDefault="008270B4">
            <w:pPr>
              <w:rPr>
                <w:rFonts w:ascii="Tahoma" w:hAnsi="Tahoma" w:cs="Tahoma"/>
                <w:sz w:val="22"/>
                <w:szCs w:val="22"/>
              </w:rPr>
            </w:pPr>
            <w:r w:rsidRPr="00EF4DBD">
              <w:rPr>
                <w:rFonts w:ascii="Tahoma" w:hAnsi="Tahoma" w:cs="Tahoma"/>
                <w:sz w:val="22"/>
                <w:szCs w:val="22"/>
              </w:rPr>
              <w:t>Natalia Carvajal León</w:t>
            </w:r>
          </w:p>
        </w:tc>
        <w:tc>
          <w:tcPr>
            <w:tcW w:w="1630" w:type="pct"/>
            <w:tcBorders>
              <w:top w:val="single" w:sz="4" w:space="0" w:color="auto"/>
              <w:left w:val="single" w:sz="4" w:space="0" w:color="auto"/>
              <w:bottom w:val="single" w:sz="4" w:space="0" w:color="auto"/>
              <w:right w:val="single" w:sz="4" w:space="0" w:color="auto"/>
            </w:tcBorders>
            <w:vAlign w:val="center"/>
          </w:tcPr>
          <w:p w14:paraId="3C86FE6F" w14:textId="39676C47" w:rsidR="00B506CA" w:rsidRPr="00EF4DBD" w:rsidRDefault="008270B4">
            <w:pPr>
              <w:rPr>
                <w:rFonts w:ascii="Tahoma" w:hAnsi="Tahoma" w:cs="Tahoma"/>
                <w:sz w:val="22"/>
                <w:szCs w:val="22"/>
              </w:rPr>
            </w:pPr>
            <w:r w:rsidRPr="00EF4DBD">
              <w:rPr>
                <w:rFonts w:ascii="Tahoma" w:hAnsi="Tahoma" w:cs="Tahoma"/>
                <w:sz w:val="22"/>
                <w:szCs w:val="22"/>
              </w:rPr>
              <w:t>UMATA</w:t>
            </w:r>
          </w:p>
        </w:tc>
        <w:tc>
          <w:tcPr>
            <w:tcW w:w="705" w:type="pct"/>
            <w:tcBorders>
              <w:top w:val="single" w:sz="4" w:space="0" w:color="auto"/>
              <w:left w:val="single" w:sz="4" w:space="0" w:color="auto"/>
              <w:bottom w:val="single" w:sz="4" w:space="0" w:color="auto"/>
              <w:right w:val="single" w:sz="4" w:space="0" w:color="auto"/>
            </w:tcBorders>
            <w:vAlign w:val="center"/>
          </w:tcPr>
          <w:p w14:paraId="21DBC2D7" w14:textId="4EFA3C3C" w:rsidR="00B506CA" w:rsidRPr="00EF4DBD" w:rsidRDefault="008270B4">
            <w:pPr>
              <w:jc w:val="center"/>
              <w:rPr>
                <w:rFonts w:ascii="Tahoma" w:hAnsi="Tahoma" w:cs="Tahoma"/>
                <w:sz w:val="22"/>
                <w:szCs w:val="22"/>
              </w:rPr>
            </w:pPr>
            <w:r w:rsidRPr="00EF4DBD">
              <w:rPr>
                <w:rFonts w:ascii="Tahoma" w:hAnsi="Tahoma" w:cs="Tahoma"/>
                <w:sz w:val="22"/>
                <w:szCs w:val="22"/>
              </w:rPr>
              <w:t>3122168841</w:t>
            </w:r>
          </w:p>
        </w:tc>
      </w:tr>
      <w:tr w:rsidR="00B506CA" w:rsidRPr="00EF4DBD" w14:paraId="3397DFBD"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3988BADE" w14:textId="77777777" w:rsidR="00B506CA" w:rsidRPr="00EF4DBD" w:rsidRDefault="00B506CA">
            <w:pPr>
              <w:jc w:val="center"/>
              <w:rPr>
                <w:rFonts w:ascii="Tahoma" w:hAnsi="Tahoma" w:cs="Tahoma"/>
                <w:sz w:val="22"/>
                <w:szCs w:val="22"/>
              </w:rPr>
            </w:pPr>
            <w:r w:rsidRPr="00EF4DBD">
              <w:rPr>
                <w:rFonts w:ascii="Tahoma" w:hAnsi="Tahoma" w:cs="Tahoma"/>
                <w:sz w:val="22"/>
                <w:szCs w:val="22"/>
              </w:rPr>
              <w:t>3</w:t>
            </w:r>
          </w:p>
        </w:tc>
        <w:tc>
          <w:tcPr>
            <w:tcW w:w="2375" w:type="pct"/>
            <w:tcBorders>
              <w:top w:val="single" w:sz="4" w:space="0" w:color="auto"/>
              <w:left w:val="single" w:sz="4" w:space="0" w:color="auto"/>
              <w:bottom w:val="single" w:sz="4" w:space="0" w:color="auto"/>
              <w:right w:val="single" w:sz="4" w:space="0" w:color="auto"/>
            </w:tcBorders>
            <w:vAlign w:val="center"/>
          </w:tcPr>
          <w:p w14:paraId="4D75A83F" w14:textId="228E87B2" w:rsidR="00B506CA" w:rsidRPr="00EF4DBD" w:rsidRDefault="008270B4">
            <w:pPr>
              <w:rPr>
                <w:rFonts w:ascii="Tahoma" w:hAnsi="Tahoma" w:cs="Tahoma"/>
                <w:sz w:val="22"/>
                <w:szCs w:val="22"/>
              </w:rPr>
            </w:pPr>
            <w:r w:rsidRPr="00EF4DBD">
              <w:rPr>
                <w:rFonts w:ascii="Tahoma" w:hAnsi="Tahoma" w:cs="Tahoma"/>
                <w:sz w:val="22"/>
                <w:szCs w:val="22"/>
              </w:rPr>
              <w:t>María Angelica Morales</w:t>
            </w:r>
          </w:p>
        </w:tc>
        <w:tc>
          <w:tcPr>
            <w:tcW w:w="1630" w:type="pct"/>
            <w:tcBorders>
              <w:top w:val="single" w:sz="4" w:space="0" w:color="auto"/>
              <w:left w:val="single" w:sz="4" w:space="0" w:color="auto"/>
              <w:bottom w:val="single" w:sz="4" w:space="0" w:color="auto"/>
              <w:right w:val="single" w:sz="4" w:space="0" w:color="auto"/>
            </w:tcBorders>
            <w:vAlign w:val="center"/>
          </w:tcPr>
          <w:p w14:paraId="35C44B4F" w14:textId="5C1913AB" w:rsidR="00B506CA" w:rsidRPr="00EF4DBD" w:rsidRDefault="008270B4">
            <w:pPr>
              <w:rPr>
                <w:rFonts w:ascii="Tahoma" w:hAnsi="Tahoma" w:cs="Tahoma"/>
                <w:sz w:val="22"/>
                <w:szCs w:val="22"/>
              </w:rPr>
            </w:pPr>
            <w:r w:rsidRPr="00EF4DBD">
              <w:rPr>
                <w:rFonts w:ascii="Tahoma" w:hAnsi="Tahoma" w:cs="Tahoma"/>
                <w:sz w:val="22"/>
                <w:szCs w:val="22"/>
              </w:rPr>
              <w:t>CAR - DRBM</w:t>
            </w:r>
          </w:p>
        </w:tc>
        <w:tc>
          <w:tcPr>
            <w:tcW w:w="705" w:type="pct"/>
            <w:tcBorders>
              <w:top w:val="single" w:sz="4" w:space="0" w:color="auto"/>
              <w:left w:val="single" w:sz="4" w:space="0" w:color="auto"/>
              <w:bottom w:val="single" w:sz="4" w:space="0" w:color="auto"/>
              <w:right w:val="single" w:sz="4" w:space="0" w:color="auto"/>
            </w:tcBorders>
            <w:vAlign w:val="center"/>
          </w:tcPr>
          <w:p w14:paraId="4689E80C" w14:textId="1F56A8A7" w:rsidR="00B506CA" w:rsidRPr="00EF4DBD" w:rsidRDefault="00CE54F5">
            <w:pPr>
              <w:jc w:val="center"/>
              <w:rPr>
                <w:rFonts w:ascii="Tahoma" w:hAnsi="Tahoma" w:cs="Tahoma"/>
                <w:sz w:val="22"/>
                <w:szCs w:val="22"/>
              </w:rPr>
            </w:pPr>
            <w:r w:rsidRPr="00EF4DBD">
              <w:rPr>
                <w:rFonts w:ascii="Tahoma" w:hAnsi="Tahoma" w:cs="Tahoma"/>
                <w:sz w:val="22"/>
                <w:szCs w:val="22"/>
              </w:rPr>
              <w:t>3134233039</w:t>
            </w:r>
          </w:p>
        </w:tc>
      </w:tr>
      <w:tr w:rsidR="00B506CA" w:rsidRPr="00EF4DBD" w14:paraId="78827D46"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646F2528" w14:textId="77777777" w:rsidR="00B506CA" w:rsidRPr="00EF4DBD" w:rsidRDefault="00B506CA">
            <w:pPr>
              <w:jc w:val="center"/>
              <w:rPr>
                <w:rFonts w:ascii="Tahoma" w:hAnsi="Tahoma" w:cs="Tahoma"/>
                <w:sz w:val="22"/>
                <w:szCs w:val="22"/>
              </w:rPr>
            </w:pPr>
            <w:r w:rsidRPr="00EF4DBD">
              <w:rPr>
                <w:rFonts w:ascii="Tahoma" w:hAnsi="Tahoma" w:cs="Tahoma"/>
                <w:sz w:val="22"/>
                <w:szCs w:val="22"/>
              </w:rPr>
              <w:t>4</w:t>
            </w:r>
          </w:p>
        </w:tc>
        <w:tc>
          <w:tcPr>
            <w:tcW w:w="2375" w:type="pct"/>
            <w:tcBorders>
              <w:top w:val="single" w:sz="4" w:space="0" w:color="auto"/>
              <w:left w:val="single" w:sz="4" w:space="0" w:color="auto"/>
              <w:bottom w:val="single" w:sz="4" w:space="0" w:color="auto"/>
              <w:right w:val="single" w:sz="4" w:space="0" w:color="auto"/>
            </w:tcBorders>
            <w:vAlign w:val="center"/>
          </w:tcPr>
          <w:p w14:paraId="16F16506" w14:textId="25E146A2" w:rsidR="00B506CA" w:rsidRPr="00EF4DBD" w:rsidRDefault="00CE54F5">
            <w:pPr>
              <w:rPr>
                <w:rFonts w:ascii="Tahoma" w:hAnsi="Tahoma" w:cs="Tahoma"/>
                <w:sz w:val="22"/>
                <w:szCs w:val="22"/>
              </w:rPr>
            </w:pPr>
            <w:r w:rsidRPr="00EF4DBD">
              <w:rPr>
                <w:rFonts w:ascii="Tahoma" w:hAnsi="Tahoma" w:cs="Tahoma"/>
                <w:sz w:val="22"/>
                <w:szCs w:val="22"/>
              </w:rPr>
              <w:t>Susana López Molina</w:t>
            </w:r>
          </w:p>
        </w:tc>
        <w:tc>
          <w:tcPr>
            <w:tcW w:w="1630" w:type="pct"/>
            <w:tcBorders>
              <w:top w:val="single" w:sz="4" w:space="0" w:color="auto"/>
              <w:left w:val="single" w:sz="4" w:space="0" w:color="auto"/>
              <w:bottom w:val="single" w:sz="4" w:space="0" w:color="auto"/>
              <w:right w:val="single" w:sz="4" w:space="0" w:color="auto"/>
            </w:tcBorders>
            <w:vAlign w:val="center"/>
          </w:tcPr>
          <w:p w14:paraId="45BD4376" w14:textId="6F93156F" w:rsidR="00B506CA" w:rsidRPr="00EF4DBD" w:rsidRDefault="00CE54F5">
            <w:pPr>
              <w:rPr>
                <w:rFonts w:ascii="Tahoma" w:hAnsi="Tahoma" w:cs="Tahoma"/>
                <w:sz w:val="22"/>
                <w:szCs w:val="22"/>
              </w:rPr>
            </w:pPr>
            <w:r w:rsidRPr="00EF4DBD">
              <w:rPr>
                <w:rFonts w:ascii="Tahoma" w:hAnsi="Tahoma" w:cs="Tahoma"/>
                <w:sz w:val="22"/>
                <w:szCs w:val="22"/>
              </w:rPr>
              <w:t>CAR- DCASC</w:t>
            </w:r>
          </w:p>
        </w:tc>
        <w:tc>
          <w:tcPr>
            <w:tcW w:w="705" w:type="pct"/>
            <w:tcBorders>
              <w:top w:val="single" w:sz="4" w:space="0" w:color="auto"/>
              <w:left w:val="single" w:sz="4" w:space="0" w:color="auto"/>
              <w:bottom w:val="single" w:sz="4" w:space="0" w:color="auto"/>
              <w:right w:val="single" w:sz="4" w:space="0" w:color="auto"/>
            </w:tcBorders>
            <w:vAlign w:val="center"/>
          </w:tcPr>
          <w:p w14:paraId="08D1ED1F" w14:textId="7B05B435" w:rsidR="00B506CA" w:rsidRPr="00EF4DBD" w:rsidRDefault="00CE54F5">
            <w:pPr>
              <w:jc w:val="center"/>
              <w:rPr>
                <w:rFonts w:ascii="Tahoma" w:hAnsi="Tahoma" w:cs="Tahoma"/>
                <w:sz w:val="22"/>
                <w:szCs w:val="22"/>
              </w:rPr>
            </w:pPr>
            <w:r w:rsidRPr="00EF4DBD">
              <w:rPr>
                <w:rFonts w:ascii="Tahoma" w:hAnsi="Tahoma" w:cs="Tahoma"/>
                <w:sz w:val="22"/>
                <w:szCs w:val="22"/>
              </w:rPr>
              <w:t>3017551513</w:t>
            </w:r>
          </w:p>
        </w:tc>
      </w:tr>
      <w:tr w:rsidR="00B506CA" w:rsidRPr="00EF4DBD" w14:paraId="12A04C92"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410CDD6B" w14:textId="77777777" w:rsidR="00B506CA" w:rsidRPr="00EF4DBD" w:rsidRDefault="00B506CA">
            <w:pPr>
              <w:jc w:val="center"/>
              <w:rPr>
                <w:rFonts w:ascii="Tahoma" w:hAnsi="Tahoma" w:cs="Tahoma"/>
                <w:sz w:val="22"/>
                <w:szCs w:val="22"/>
              </w:rPr>
            </w:pPr>
            <w:r w:rsidRPr="00EF4DBD">
              <w:rPr>
                <w:rFonts w:ascii="Tahoma" w:hAnsi="Tahoma" w:cs="Tahoma"/>
                <w:sz w:val="22"/>
                <w:szCs w:val="22"/>
              </w:rPr>
              <w:t>5</w:t>
            </w:r>
          </w:p>
        </w:tc>
        <w:tc>
          <w:tcPr>
            <w:tcW w:w="2375" w:type="pct"/>
            <w:tcBorders>
              <w:top w:val="single" w:sz="4" w:space="0" w:color="auto"/>
              <w:left w:val="single" w:sz="4" w:space="0" w:color="auto"/>
              <w:bottom w:val="single" w:sz="4" w:space="0" w:color="auto"/>
              <w:right w:val="single" w:sz="4" w:space="0" w:color="auto"/>
            </w:tcBorders>
            <w:vAlign w:val="center"/>
          </w:tcPr>
          <w:p w14:paraId="2597166F" w14:textId="2108C885" w:rsidR="00B506CA" w:rsidRPr="00EF4DBD" w:rsidRDefault="00CE54F5">
            <w:pPr>
              <w:rPr>
                <w:rFonts w:ascii="Tahoma" w:hAnsi="Tahoma" w:cs="Tahoma"/>
                <w:sz w:val="22"/>
                <w:szCs w:val="22"/>
              </w:rPr>
            </w:pPr>
            <w:r w:rsidRPr="00EF4DBD">
              <w:rPr>
                <w:rFonts w:ascii="Tahoma" w:hAnsi="Tahoma" w:cs="Tahoma"/>
                <w:sz w:val="22"/>
                <w:szCs w:val="22"/>
              </w:rPr>
              <w:t xml:space="preserve">Natalia Herrera </w:t>
            </w:r>
            <w:proofErr w:type="spellStart"/>
            <w:r w:rsidRPr="00EF4DBD">
              <w:rPr>
                <w:rFonts w:ascii="Tahoma" w:hAnsi="Tahoma" w:cs="Tahoma"/>
                <w:sz w:val="22"/>
                <w:szCs w:val="22"/>
              </w:rPr>
              <w:t>Tedez</w:t>
            </w:r>
            <w:proofErr w:type="spellEnd"/>
          </w:p>
        </w:tc>
        <w:tc>
          <w:tcPr>
            <w:tcW w:w="1630" w:type="pct"/>
            <w:tcBorders>
              <w:top w:val="single" w:sz="4" w:space="0" w:color="auto"/>
              <w:left w:val="single" w:sz="4" w:space="0" w:color="auto"/>
              <w:bottom w:val="single" w:sz="4" w:space="0" w:color="auto"/>
              <w:right w:val="single" w:sz="4" w:space="0" w:color="auto"/>
            </w:tcBorders>
            <w:vAlign w:val="center"/>
          </w:tcPr>
          <w:p w14:paraId="30445B85" w14:textId="2FC74AA2" w:rsidR="00B506CA" w:rsidRPr="00EF4DBD" w:rsidRDefault="00CE54F5">
            <w:pPr>
              <w:rPr>
                <w:rFonts w:ascii="Tahoma" w:hAnsi="Tahoma" w:cs="Tahoma"/>
                <w:sz w:val="22"/>
                <w:szCs w:val="22"/>
              </w:rPr>
            </w:pPr>
            <w:r w:rsidRPr="00EF4DBD">
              <w:rPr>
                <w:rFonts w:ascii="Tahoma" w:hAnsi="Tahoma" w:cs="Tahoma"/>
                <w:sz w:val="22"/>
                <w:szCs w:val="22"/>
              </w:rPr>
              <w:t>Consorcio Vial Helio</w:t>
            </w:r>
          </w:p>
        </w:tc>
        <w:tc>
          <w:tcPr>
            <w:tcW w:w="705" w:type="pct"/>
            <w:tcBorders>
              <w:top w:val="single" w:sz="4" w:space="0" w:color="auto"/>
              <w:left w:val="single" w:sz="4" w:space="0" w:color="auto"/>
              <w:bottom w:val="single" w:sz="4" w:space="0" w:color="auto"/>
              <w:right w:val="single" w:sz="4" w:space="0" w:color="auto"/>
            </w:tcBorders>
            <w:vAlign w:val="center"/>
          </w:tcPr>
          <w:p w14:paraId="4977C3D3" w14:textId="683A4EAF" w:rsidR="00B506CA" w:rsidRPr="00EF4DBD" w:rsidRDefault="00CE54F5">
            <w:pPr>
              <w:jc w:val="center"/>
              <w:rPr>
                <w:rFonts w:ascii="Tahoma" w:hAnsi="Tahoma" w:cs="Tahoma"/>
                <w:sz w:val="22"/>
                <w:szCs w:val="22"/>
              </w:rPr>
            </w:pPr>
            <w:r w:rsidRPr="00EF4DBD">
              <w:rPr>
                <w:rFonts w:ascii="Tahoma" w:hAnsi="Tahoma" w:cs="Tahoma"/>
                <w:sz w:val="22"/>
                <w:szCs w:val="22"/>
              </w:rPr>
              <w:t>3174244150</w:t>
            </w:r>
          </w:p>
        </w:tc>
      </w:tr>
      <w:tr w:rsidR="00CE54F5" w:rsidRPr="00EF4DBD" w14:paraId="0BA6FAE9"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561EA5FC" w14:textId="556A25C4" w:rsidR="00CE54F5" w:rsidRPr="00EF4DBD" w:rsidRDefault="007754E2">
            <w:pPr>
              <w:jc w:val="center"/>
              <w:rPr>
                <w:rFonts w:ascii="Tahoma" w:hAnsi="Tahoma" w:cs="Tahoma"/>
                <w:sz w:val="22"/>
                <w:szCs w:val="22"/>
              </w:rPr>
            </w:pPr>
            <w:r w:rsidRPr="00EF4DBD">
              <w:rPr>
                <w:rFonts w:ascii="Tahoma" w:hAnsi="Tahoma" w:cs="Tahoma"/>
                <w:sz w:val="22"/>
                <w:szCs w:val="22"/>
              </w:rPr>
              <w:t>6</w:t>
            </w:r>
          </w:p>
        </w:tc>
        <w:tc>
          <w:tcPr>
            <w:tcW w:w="2375" w:type="pct"/>
            <w:tcBorders>
              <w:top w:val="single" w:sz="4" w:space="0" w:color="auto"/>
              <w:left w:val="single" w:sz="4" w:space="0" w:color="auto"/>
              <w:bottom w:val="single" w:sz="4" w:space="0" w:color="auto"/>
              <w:right w:val="single" w:sz="4" w:space="0" w:color="auto"/>
            </w:tcBorders>
            <w:vAlign w:val="center"/>
          </w:tcPr>
          <w:p w14:paraId="70D29A12" w14:textId="4BF082F1" w:rsidR="00CE54F5" w:rsidRPr="00EF4DBD" w:rsidRDefault="00CE54F5">
            <w:pPr>
              <w:rPr>
                <w:rFonts w:ascii="Tahoma" w:hAnsi="Tahoma" w:cs="Tahoma"/>
                <w:sz w:val="22"/>
                <w:szCs w:val="22"/>
              </w:rPr>
            </w:pPr>
            <w:proofErr w:type="spellStart"/>
            <w:r w:rsidRPr="00EF4DBD">
              <w:rPr>
                <w:rFonts w:ascii="Tahoma" w:hAnsi="Tahoma" w:cs="Tahoma"/>
                <w:sz w:val="22"/>
                <w:szCs w:val="22"/>
              </w:rPr>
              <w:t>Arayibe</w:t>
            </w:r>
            <w:proofErr w:type="spellEnd"/>
            <w:r w:rsidRPr="00EF4DBD">
              <w:rPr>
                <w:rFonts w:ascii="Tahoma" w:hAnsi="Tahoma" w:cs="Tahoma"/>
                <w:sz w:val="22"/>
                <w:szCs w:val="22"/>
              </w:rPr>
              <w:t xml:space="preserve"> Median Guerrero</w:t>
            </w:r>
          </w:p>
        </w:tc>
        <w:tc>
          <w:tcPr>
            <w:tcW w:w="1630" w:type="pct"/>
            <w:tcBorders>
              <w:top w:val="single" w:sz="4" w:space="0" w:color="auto"/>
              <w:left w:val="single" w:sz="4" w:space="0" w:color="auto"/>
              <w:bottom w:val="single" w:sz="4" w:space="0" w:color="auto"/>
              <w:right w:val="single" w:sz="4" w:space="0" w:color="auto"/>
            </w:tcBorders>
            <w:vAlign w:val="center"/>
          </w:tcPr>
          <w:p w14:paraId="5A6DA976" w14:textId="6A507CE3" w:rsidR="00CE54F5" w:rsidRPr="00EF4DBD" w:rsidRDefault="00CE54F5">
            <w:pPr>
              <w:rPr>
                <w:rFonts w:ascii="Tahoma" w:hAnsi="Tahoma" w:cs="Tahoma"/>
                <w:sz w:val="22"/>
                <w:szCs w:val="22"/>
              </w:rPr>
            </w:pPr>
            <w:r w:rsidRPr="00EF4DBD">
              <w:rPr>
                <w:rFonts w:ascii="Tahoma" w:hAnsi="Tahoma" w:cs="Tahoma"/>
                <w:sz w:val="22"/>
                <w:szCs w:val="22"/>
              </w:rPr>
              <w:t>UMATA</w:t>
            </w:r>
          </w:p>
        </w:tc>
        <w:tc>
          <w:tcPr>
            <w:tcW w:w="705" w:type="pct"/>
            <w:tcBorders>
              <w:top w:val="single" w:sz="4" w:space="0" w:color="auto"/>
              <w:left w:val="single" w:sz="4" w:space="0" w:color="auto"/>
              <w:bottom w:val="single" w:sz="4" w:space="0" w:color="auto"/>
              <w:right w:val="single" w:sz="4" w:space="0" w:color="auto"/>
            </w:tcBorders>
            <w:vAlign w:val="center"/>
          </w:tcPr>
          <w:p w14:paraId="3C0AF6B3" w14:textId="2B6AC5AF" w:rsidR="00CE54F5" w:rsidRPr="00EF4DBD" w:rsidRDefault="00CE54F5">
            <w:pPr>
              <w:jc w:val="center"/>
              <w:rPr>
                <w:rFonts w:ascii="Tahoma" w:hAnsi="Tahoma" w:cs="Tahoma"/>
                <w:sz w:val="22"/>
                <w:szCs w:val="22"/>
              </w:rPr>
            </w:pPr>
            <w:r w:rsidRPr="00EF4DBD">
              <w:rPr>
                <w:rFonts w:ascii="Tahoma" w:hAnsi="Tahoma" w:cs="Tahoma"/>
                <w:sz w:val="22"/>
                <w:szCs w:val="22"/>
              </w:rPr>
              <w:t>3102190676</w:t>
            </w:r>
          </w:p>
        </w:tc>
      </w:tr>
      <w:tr w:rsidR="00B506CA" w:rsidRPr="00EF4DBD" w14:paraId="5435E34D" w14:textId="77777777" w:rsidTr="007754E2">
        <w:tc>
          <w:tcPr>
            <w:tcW w:w="290" w:type="pct"/>
            <w:tcBorders>
              <w:top w:val="single" w:sz="4" w:space="0" w:color="auto"/>
              <w:left w:val="single" w:sz="4" w:space="0" w:color="auto"/>
              <w:bottom w:val="single" w:sz="4" w:space="0" w:color="auto"/>
              <w:right w:val="single" w:sz="4" w:space="0" w:color="auto"/>
            </w:tcBorders>
            <w:vAlign w:val="center"/>
            <w:hideMark/>
          </w:tcPr>
          <w:p w14:paraId="2AA64B7E" w14:textId="45248972" w:rsidR="00B506CA" w:rsidRPr="00EF4DBD" w:rsidRDefault="007754E2">
            <w:pPr>
              <w:jc w:val="center"/>
              <w:rPr>
                <w:rFonts w:ascii="Tahoma" w:hAnsi="Tahoma" w:cs="Tahoma"/>
                <w:sz w:val="22"/>
                <w:szCs w:val="22"/>
              </w:rPr>
            </w:pPr>
            <w:r w:rsidRPr="00EF4DBD">
              <w:rPr>
                <w:rFonts w:ascii="Tahoma" w:hAnsi="Tahoma" w:cs="Tahoma"/>
                <w:sz w:val="22"/>
                <w:szCs w:val="22"/>
              </w:rPr>
              <w:t>7</w:t>
            </w:r>
          </w:p>
        </w:tc>
        <w:tc>
          <w:tcPr>
            <w:tcW w:w="2375" w:type="pct"/>
            <w:tcBorders>
              <w:top w:val="single" w:sz="4" w:space="0" w:color="auto"/>
              <w:left w:val="single" w:sz="4" w:space="0" w:color="auto"/>
              <w:bottom w:val="single" w:sz="4" w:space="0" w:color="auto"/>
              <w:right w:val="single" w:sz="4" w:space="0" w:color="auto"/>
            </w:tcBorders>
            <w:vAlign w:val="center"/>
          </w:tcPr>
          <w:p w14:paraId="48AADB11" w14:textId="17CB6B7D" w:rsidR="00B506CA" w:rsidRPr="00EF4DBD" w:rsidRDefault="008270B4">
            <w:pPr>
              <w:rPr>
                <w:rFonts w:ascii="Tahoma" w:hAnsi="Tahoma" w:cs="Tahoma"/>
                <w:sz w:val="22"/>
                <w:szCs w:val="22"/>
              </w:rPr>
            </w:pPr>
            <w:r w:rsidRPr="00EF4DBD">
              <w:rPr>
                <w:rFonts w:ascii="Tahoma" w:hAnsi="Tahoma" w:cs="Tahoma"/>
                <w:sz w:val="22"/>
                <w:szCs w:val="22"/>
              </w:rPr>
              <w:t>Axl Caicedo</w:t>
            </w:r>
          </w:p>
        </w:tc>
        <w:tc>
          <w:tcPr>
            <w:tcW w:w="1630" w:type="pct"/>
            <w:tcBorders>
              <w:top w:val="single" w:sz="4" w:space="0" w:color="auto"/>
              <w:left w:val="single" w:sz="4" w:space="0" w:color="auto"/>
              <w:bottom w:val="single" w:sz="4" w:space="0" w:color="auto"/>
              <w:right w:val="single" w:sz="4" w:space="0" w:color="auto"/>
            </w:tcBorders>
            <w:vAlign w:val="center"/>
          </w:tcPr>
          <w:p w14:paraId="5DA30127" w14:textId="0474469A" w:rsidR="00B506CA" w:rsidRPr="00EF4DBD" w:rsidRDefault="008270B4">
            <w:pPr>
              <w:rPr>
                <w:rFonts w:ascii="Tahoma" w:hAnsi="Tahoma" w:cs="Tahoma"/>
                <w:sz w:val="22"/>
                <w:szCs w:val="22"/>
              </w:rPr>
            </w:pPr>
            <w:r w:rsidRPr="00EF4DBD">
              <w:rPr>
                <w:rFonts w:ascii="Tahoma" w:hAnsi="Tahoma" w:cs="Tahoma"/>
                <w:sz w:val="22"/>
                <w:szCs w:val="22"/>
              </w:rPr>
              <w:t>CAR- DCASC</w:t>
            </w:r>
          </w:p>
        </w:tc>
        <w:tc>
          <w:tcPr>
            <w:tcW w:w="705" w:type="pct"/>
            <w:tcBorders>
              <w:top w:val="single" w:sz="4" w:space="0" w:color="auto"/>
              <w:left w:val="single" w:sz="4" w:space="0" w:color="auto"/>
              <w:bottom w:val="single" w:sz="4" w:space="0" w:color="auto"/>
              <w:right w:val="single" w:sz="4" w:space="0" w:color="auto"/>
            </w:tcBorders>
            <w:vAlign w:val="center"/>
          </w:tcPr>
          <w:p w14:paraId="5170172C" w14:textId="6A36A938" w:rsidR="00B506CA" w:rsidRPr="00EF4DBD" w:rsidRDefault="008270B4">
            <w:pPr>
              <w:jc w:val="center"/>
              <w:rPr>
                <w:rFonts w:ascii="Tahoma" w:hAnsi="Tahoma" w:cs="Tahoma"/>
                <w:sz w:val="22"/>
                <w:szCs w:val="22"/>
              </w:rPr>
            </w:pPr>
            <w:r w:rsidRPr="00EF4DBD">
              <w:rPr>
                <w:rFonts w:ascii="Tahoma" w:hAnsi="Tahoma" w:cs="Tahoma"/>
                <w:sz w:val="22"/>
                <w:szCs w:val="22"/>
              </w:rPr>
              <w:t>3005634232</w:t>
            </w:r>
          </w:p>
        </w:tc>
      </w:tr>
      <w:tr w:rsidR="00CE54F5" w:rsidRPr="00EF4DBD" w14:paraId="7CF0BF2B"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56CA6F18" w14:textId="25B9B7DA" w:rsidR="00CE54F5" w:rsidRPr="00EF4DBD" w:rsidRDefault="007754E2">
            <w:pPr>
              <w:jc w:val="center"/>
              <w:rPr>
                <w:rFonts w:ascii="Tahoma" w:hAnsi="Tahoma" w:cs="Tahoma"/>
                <w:sz w:val="22"/>
                <w:szCs w:val="22"/>
              </w:rPr>
            </w:pPr>
            <w:r w:rsidRPr="00EF4DBD">
              <w:rPr>
                <w:rFonts w:ascii="Tahoma" w:hAnsi="Tahoma" w:cs="Tahoma"/>
                <w:sz w:val="22"/>
                <w:szCs w:val="22"/>
              </w:rPr>
              <w:t>8</w:t>
            </w:r>
          </w:p>
        </w:tc>
        <w:tc>
          <w:tcPr>
            <w:tcW w:w="2375" w:type="pct"/>
            <w:tcBorders>
              <w:top w:val="single" w:sz="4" w:space="0" w:color="auto"/>
              <w:left w:val="single" w:sz="4" w:space="0" w:color="auto"/>
              <w:bottom w:val="single" w:sz="4" w:space="0" w:color="auto"/>
              <w:right w:val="single" w:sz="4" w:space="0" w:color="auto"/>
            </w:tcBorders>
            <w:vAlign w:val="center"/>
          </w:tcPr>
          <w:p w14:paraId="2F14BF91" w14:textId="14A7C250" w:rsidR="00CE54F5" w:rsidRPr="00EF4DBD" w:rsidRDefault="00CE54F5">
            <w:pPr>
              <w:rPr>
                <w:rFonts w:ascii="Tahoma" w:hAnsi="Tahoma" w:cs="Tahoma"/>
                <w:sz w:val="22"/>
                <w:szCs w:val="22"/>
              </w:rPr>
            </w:pPr>
            <w:r w:rsidRPr="00EF4DBD">
              <w:rPr>
                <w:rFonts w:ascii="Tahoma" w:hAnsi="Tahoma" w:cs="Tahoma"/>
                <w:sz w:val="22"/>
                <w:szCs w:val="22"/>
              </w:rPr>
              <w:t>Lina Carina Estrada</w:t>
            </w:r>
          </w:p>
        </w:tc>
        <w:tc>
          <w:tcPr>
            <w:tcW w:w="1630" w:type="pct"/>
            <w:tcBorders>
              <w:top w:val="single" w:sz="4" w:space="0" w:color="auto"/>
              <w:left w:val="single" w:sz="4" w:space="0" w:color="auto"/>
              <w:bottom w:val="single" w:sz="4" w:space="0" w:color="auto"/>
              <w:right w:val="single" w:sz="4" w:space="0" w:color="auto"/>
            </w:tcBorders>
            <w:vAlign w:val="center"/>
          </w:tcPr>
          <w:p w14:paraId="4A05DAF8" w14:textId="6FA6A3A5" w:rsidR="00CE54F5" w:rsidRPr="00EF4DBD" w:rsidRDefault="00CE54F5">
            <w:pPr>
              <w:rPr>
                <w:rFonts w:ascii="Tahoma" w:hAnsi="Tahoma" w:cs="Tahoma"/>
                <w:sz w:val="22"/>
                <w:szCs w:val="22"/>
              </w:rPr>
            </w:pPr>
            <w:r w:rsidRPr="00EF4DBD">
              <w:rPr>
                <w:rFonts w:ascii="Tahoma" w:hAnsi="Tahoma" w:cs="Tahoma"/>
                <w:sz w:val="22"/>
                <w:szCs w:val="22"/>
              </w:rPr>
              <w:t>Coordinadora de Juventud</w:t>
            </w:r>
          </w:p>
        </w:tc>
        <w:tc>
          <w:tcPr>
            <w:tcW w:w="705" w:type="pct"/>
            <w:tcBorders>
              <w:top w:val="single" w:sz="4" w:space="0" w:color="auto"/>
              <w:left w:val="single" w:sz="4" w:space="0" w:color="auto"/>
              <w:bottom w:val="single" w:sz="4" w:space="0" w:color="auto"/>
              <w:right w:val="single" w:sz="4" w:space="0" w:color="auto"/>
            </w:tcBorders>
            <w:vAlign w:val="center"/>
          </w:tcPr>
          <w:p w14:paraId="5DAE25E6" w14:textId="08164CFC" w:rsidR="00CE54F5" w:rsidRPr="00EF4DBD" w:rsidRDefault="00CE54F5">
            <w:pPr>
              <w:jc w:val="center"/>
              <w:rPr>
                <w:rFonts w:ascii="Tahoma" w:hAnsi="Tahoma" w:cs="Tahoma"/>
                <w:sz w:val="22"/>
                <w:szCs w:val="22"/>
              </w:rPr>
            </w:pPr>
            <w:r w:rsidRPr="00EF4DBD">
              <w:rPr>
                <w:rFonts w:ascii="Tahoma" w:hAnsi="Tahoma" w:cs="Tahoma"/>
                <w:sz w:val="22"/>
                <w:szCs w:val="22"/>
              </w:rPr>
              <w:t>315319</w:t>
            </w:r>
            <w:r w:rsidR="007754E2" w:rsidRPr="00EF4DBD">
              <w:rPr>
                <w:rFonts w:ascii="Tahoma" w:hAnsi="Tahoma" w:cs="Tahoma"/>
                <w:sz w:val="22"/>
                <w:szCs w:val="22"/>
              </w:rPr>
              <w:t>5160</w:t>
            </w:r>
          </w:p>
        </w:tc>
      </w:tr>
      <w:tr w:rsidR="00CE54F5" w:rsidRPr="00EF4DBD" w14:paraId="76C72BBB"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3AE2D3ED" w14:textId="6382929A" w:rsidR="00CE54F5" w:rsidRPr="00EF4DBD" w:rsidRDefault="007754E2" w:rsidP="007754E2">
            <w:pPr>
              <w:jc w:val="center"/>
              <w:rPr>
                <w:rFonts w:ascii="Tahoma" w:hAnsi="Tahoma" w:cs="Tahoma"/>
                <w:sz w:val="22"/>
                <w:szCs w:val="22"/>
              </w:rPr>
            </w:pPr>
            <w:r w:rsidRPr="00EF4DBD">
              <w:rPr>
                <w:rFonts w:ascii="Tahoma" w:hAnsi="Tahoma" w:cs="Tahoma"/>
                <w:sz w:val="22"/>
                <w:szCs w:val="22"/>
              </w:rPr>
              <w:t>9</w:t>
            </w:r>
          </w:p>
        </w:tc>
        <w:tc>
          <w:tcPr>
            <w:tcW w:w="2375" w:type="pct"/>
            <w:tcBorders>
              <w:top w:val="single" w:sz="4" w:space="0" w:color="auto"/>
              <w:left w:val="single" w:sz="4" w:space="0" w:color="auto"/>
              <w:bottom w:val="single" w:sz="4" w:space="0" w:color="auto"/>
              <w:right w:val="single" w:sz="4" w:space="0" w:color="auto"/>
            </w:tcBorders>
            <w:vAlign w:val="center"/>
          </w:tcPr>
          <w:p w14:paraId="2AE8F5F4" w14:textId="54642C0B" w:rsidR="00CE54F5" w:rsidRPr="00EF4DBD" w:rsidRDefault="007754E2">
            <w:pPr>
              <w:rPr>
                <w:rFonts w:ascii="Tahoma" w:hAnsi="Tahoma" w:cs="Tahoma"/>
                <w:sz w:val="22"/>
                <w:szCs w:val="22"/>
              </w:rPr>
            </w:pPr>
            <w:r w:rsidRPr="00EF4DBD">
              <w:rPr>
                <w:rFonts w:ascii="Tahoma" w:hAnsi="Tahoma" w:cs="Tahoma"/>
                <w:sz w:val="22"/>
                <w:szCs w:val="22"/>
              </w:rPr>
              <w:t>David Felipe Villa</w:t>
            </w:r>
          </w:p>
        </w:tc>
        <w:tc>
          <w:tcPr>
            <w:tcW w:w="1630" w:type="pct"/>
            <w:tcBorders>
              <w:top w:val="single" w:sz="4" w:space="0" w:color="auto"/>
              <w:left w:val="single" w:sz="4" w:space="0" w:color="auto"/>
              <w:bottom w:val="single" w:sz="4" w:space="0" w:color="auto"/>
              <w:right w:val="single" w:sz="4" w:space="0" w:color="auto"/>
            </w:tcBorders>
            <w:vAlign w:val="center"/>
          </w:tcPr>
          <w:p w14:paraId="463056B9" w14:textId="7D96339E" w:rsidR="00CE54F5" w:rsidRPr="00EF4DBD" w:rsidRDefault="007754E2">
            <w:pPr>
              <w:rPr>
                <w:rFonts w:ascii="Tahoma" w:hAnsi="Tahoma" w:cs="Tahoma"/>
                <w:sz w:val="22"/>
                <w:szCs w:val="22"/>
              </w:rPr>
            </w:pPr>
            <w:r w:rsidRPr="00EF4DBD">
              <w:rPr>
                <w:rFonts w:ascii="Tahoma" w:hAnsi="Tahoma" w:cs="Tahoma"/>
                <w:sz w:val="22"/>
                <w:szCs w:val="22"/>
              </w:rPr>
              <w:t xml:space="preserve">Fundación </w:t>
            </w:r>
            <w:proofErr w:type="spellStart"/>
            <w:r w:rsidRPr="00EF4DBD">
              <w:rPr>
                <w:rFonts w:ascii="Tahoma" w:hAnsi="Tahoma" w:cs="Tahoma"/>
                <w:sz w:val="22"/>
                <w:szCs w:val="22"/>
              </w:rPr>
              <w:t>Ingenial</w:t>
            </w:r>
            <w:proofErr w:type="spellEnd"/>
            <w:r w:rsidRPr="00EF4DBD">
              <w:rPr>
                <w:rFonts w:ascii="Tahoma" w:hAnsi="Tahoma" w:cs="Tahoma"/>
                <w:sz w:val="22"/>
                <w:szCs w:val="22"/>
              </w:rPr>
              <w:t xml:space="preserve"> Col</w:t>
            </w:r>
          </w:p>
        </w:tc>
        <w:tc>
          <w:tcPr>
            <w:tcW w:w="705" w:type="pct"/>
            <w:tcBorders>
              <w:top w:val="single" w:sz="4" w:space="0" w:color="auto"/>
              <w:left w:val="single" w:sz="4" w:space="0" w:color="auto"/>
              <w:bottom w:val="single" w:sz="4" w:space="0" w:color="auto"/>
              <w:right w:val="single" w:sz="4" w:space="0" w:color="auto"/>
            </w:tcBorders>
            <w:vAlign w:val="center"/>
          </w:tcPr>
          <w:p w14:paraId="477BE32E" w14:textId="7EF092E6" w:rsidR="00CE54F5" w:rsidRPr="00EF4DBD" w:rsidRDefault="007754E2">
            <w:pPr>
              <w:jc w:val="center"/>
              <w:rPr>
                <w:rFonts w:ascii="Tahoma" w:hAnsi="Tahoma" w:cs="Tahoma"/>
                <w:sz w:val="22"/>
                <w:szCs w:val="22"/>
              </w:rPr>
            </w:pPr>
            <w:r w:rsidRPr="00EF4DBD">
              <w:rPr>
                <w:rFonts w:ascii="Tahoma" w:hAnsi="Tahoma" w:cs="Tahoma"/>
                <w:sz w:val="22"/>
                <w:szCs w:val="22"/>
              </w:rPr>
              <w:t>3144327409</w:t>
            </w:r>
          </w:p>
        </w:tc>
      </w:tr>
      <w:tr w:rsidR="00CE54F5" w:rsidRPr="00EF4DBD" w14:paraId="48EFE7BD"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51E5A4D6" w14:textId="43021CB1" w:rsidR="00CE54F5" w:rsidRPr="00EF4DBD" w:rsidRDefault="007754E2">
            <w:pPr>
              <w:jc w:val="center"/>
              <w:rPr>
                <w:rFonts w:ascii="Tahoma" w:hAnsi="Tahoma" w:cs="Tahoma"/>
                <w:sz w:val="22"/>
                <w:szCs w:val="22"/>
              </w:rPr>
            </w:pPr>
            <w:r w:rsidRPr="00EF4DBD">
              <w:rPr>
                <w:rFonts w:ascii="Tahoma" w:hAnsi="Tahoma" w:cs="Tahoma"/>
                <w:sz w:val="22"/>
                <w:szCs w:val="22"/>
              </w:rPr>
              <w:t>10</w:t>
            </w:r>
          </w:p>
        </w:tc>
        <w:tc>
          <w:tcPr>
            <w:tcW w:w="2375" w:type="pct"/>
            <w:tcBorders>
              <w:top w:val="single" w:sz="4" w:space="0" w:color="auto"/>
              <w:left w:val="single" w:sz="4" w:space="0" w:color="auto"/>
              <w:bottom w:val="single" w:sz="4" w:space="0" w:color="auto"/>
              <w:right w:val="single" w:sz="4" w:space="0" w:color="auto"/>
            </w:tcBorders>
            <w:vAlign w:val="center"/>
          </w:tcPr>
          <w:p w14:paraId="71F181FA" w14:textId="54FF909C" w:rsidR="00CE54F5" w:rsidRPr="00EF4DBD" w:rsidRDefault="007754E2">
            <w:pPr>
              <w:rPr>
                <w:rFonts w:ascii="Tahoma" w:hAnsi="Tahoma" w:cs="Tahoma"/>
                <w:sz w:val="22"/>
                <w:szCs w:val="22"/>
              </w:rPr>
            </w:pPr>
            <w:r w:rsidRPr="00EF4DBD">
              <w:rPr>
                <w:rFonts w:ascii="Tahoma" w:hAnsi="Tahoma" w:cs="Tahoma"/>
                <w:sz w:val="22"/>
                <w:szCs w:val="22"/>
              </w:rPr>
              <w:t>Marcela Guevara</w:t>
            </w:r>
          </w:p>
        </w:tc>
        <w:tc>
          <w:tcPr>
            <w:tcW w:w="1630" w:type="pct"/>
            <w:tcBorders>
              <w:top w:val="single" w:sz="4" w:space="0" w:color="auto"/>
              <w:left w:val="single" w:sz="4" w:space="0" w:color="auto"/>
              <w:bottom w:val="single" w:sz="4" w:space="0" w:color="auto"/>
              <w:right w:val="single" w:sz="4" w:space="0" w:color="auto"/>
            </w:tcBorders>
            <w:vAlign w:val="center"/>
          </w:tcPr>
          <w:p w14:paraId="591444A9" w14:textId="67B07937" w:rsidR="00CE54F5" w:rsidRPr="00EF4DBD" w:rsidRDefault="007754E2">
            <w:pPr>
              <w:rPr>
                <w:rFonts w:ascii="Tahoma" w:hAnsi="Tahoma" w:cs="Tahoma"/>
                <w:sz w:val="22"/>
                <w:szCs w:val="22"/>
              </w:rPr>
            </w:pPr>
            <w:r w:rsidRPr="00EF4DBD">
              <w:rPr>
                <w:rFonts w:ascii="Tahoma" w:hAnsi="Tahoma" w:cs="Tahoma"/>
                <w:sz w:val="22"/>
                <w:szCs w:val="22"/>
              </w:rPr>
              <w:t>Colegio ITM</w:t>
            </w:r>
          </w:p>
        </w:tc>
        <w:tc>
          <w:tcPr>
            <w:tcW w:w="705" w:type="pct"/>
            <w:tcBorders>
              <w:top w:val="single" w:sz="4" w:space="0" w:color="auto"/>
              <w:left w:val="single" w:sz="4" w:space="0" w:color="auto"/>
              <w:bottom w:val="single" w:sz="4" w:space="0" w:color="auto"/>
              <w:right w:val="single" w:sz="4" w:space="0" w:color="auto"/>
            </w:tcBorders>
            <w:vAlign w:val="center"/>
          </w:tcPr>
          <w:p w14:paraId="799AF683" w14:textId="462ABE5C" w:rsidR="00CE54F5" w:rsidRPr="00EF4DBD" w:rsidRDefault="007754E2">
            <w:pPr>
              <w:jc w:val="center"/>
              <w:rPr>
                <w:rFonts w:ascii="Tahoma" w:hAnsi="Tahoma" w:cs="Tahoma"/>
                <w:sz w:val="22"/>
                <w:szCs w:val="22"/>
              </w:rPr>
            </w:pPr>
            <w:r w:rsidRPr="00EF4DBD">
              <w:rPr>
                <w:rFonts w:ascii="Tahoma" w:hAnsi="Tahoma" w:cs="Tahoma"/>
                <w:sz w:val="22"/>
                <w:szCs w:val="22"/>
              </w:rPr>
              <w:t>3102165571</w:t>
            </w:r>
          </w:p>
        </w:tc>
      </w:tr>
      <w:tr w:rsidR="00CE54F5" w:rsidRPr="00EF4DBD" w14:paraId="4F66A1B5"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369A2A15" w14:textId="5D3C720C" w:rsidR="00CE54F5" w:rsidRPr="00EF4DBD" w:rsidRDefault="007754E2">
            <w:pPr>
              <w:jc w:val="center"/>
              <w:rPr>
                <w:rFonts w:ascii="Tahoma" w:hAnsi="Tahoma" w:cs="Tahoma"/>
                <w:sz w:val="22"/>
                <w:szCs w:val="22"/>
              </w:rPr>
            </w:pPr>
            <w:r w:rsidRPr="00EF4DBD">
              <w:rPr>
                <w:rFonts w:ascii="Tahoma" w:hAnsi="Tahoma" w:cs="Tahoma"/>
                <w:sz w:val="22"/>
                <w:szCs w:val="22"/>
              </w:rPr>
              <w:t>11</w:t>
            </w:r>
          </w:p>
        </w:tc>
        <w:tc>
          <w:tcPr>
            <w:tcW w:w="2375" w:type="pct"/>
            <w:tcBorders>
              <w:top w:val="single" w:sz="4" w:space="0" w:color="auto"/>
              <w:left w:val="single" w:sz="4" w:space="0" w:color="auto"/>
              <w:bottom w:val="single" w:sz="4" w:space="0" w:color="auto"/>
              <w:right w:val="single" w:sz="4" w:space="0" w:color="auto"/>
            </w:tcBorders>
            <w:vAlign w:val="center"/>
          </w:tcPr>
          <w:p w14:paraId="534D3B19" w14:textId="2F0106AF" w:rsidR="00CE54F5" w:rsidRPr="00EF4DBD" w:rsidRDefault="007754E2">
            <w:pPr>
              <w:rPr>
                <w:rFonts w:ascii="Tahoma" w:hAnsi="Tahoma" w:cs="Tahoma"/>
                <w:sz w:val="22"/>
                <w:szCs w:val="22"/>
              </w:rPr>
            </w:pPr>
            <w:r w:rsidRPr="00EF4DBD">
              <w:rPr>
                <w:rFonts w:ascii="Tahoma" w:hAnsi="Tahoma" w:cs="Tahoma"/>
                <w:sz w:val="22"/>
                <w:szCs w:val="22"/>
              </w:rPr>
              <w:t>Olga Ramos Hernández</w:t>
            </w:r>
          </w:p>
        </w:tc>
        <w:tc>
          <w:tcPr>
            <w:tcW w:w="1630" w:type="pct"/>
            <w:tcBorders>
              <w:top w:val="single" w:sz="4" w:space="0" w:color="auto"/>
              <w:left w:val="single" w:sz="4" w:space="0" w:color="auto"/>
              <w:bottom w:val="single" w:sz="4" w:space="0" w:color="auto"/>
              <w:right w:val="single" w:sz="4" w:space="0" w:color="auto"/>
            </w:tcBorders>
            <w:vAlign w:val="center"/>
          </w:tcPr>
          <w:p w14:paraId="54E11542" w14:textId="6C250A75" w:rsidR="00CE54F5" w:rsidRPr="00EF4DBD" w:rsidRDefault="007754E2">
            <w:pPr>
              <w:rPr>
                <w:rFonts w:ascii="Tahoma" w:hAnsi="Tahoma" w:cs="Tahoma"/>
                <w:sz w:val="22"/>
                <w:szCs w:val="22"/>
              </w:rPr>
            </w:pPr>
            <w:r w:rsidRPr="00EF4DBD">
              <w:rPr>
                <w:rFonts w:ascii="Tahoma" w:hAnsi="Tahoma" w:cs="Tahoma"/>
                <w:sz w:val="22"/>
                <w:szCs w:val="22"/>
              </w:rPr>
              <w:t>IED Miguel Samper</w:t>
            </w:r>
          </w:p>
        </w:tc>
        <w:tc>
          <w:tcPr>
            <w:tcW w:w="705" w:type="pct"/>
            <w:tcBorders>
              <w:top w:val="single" w:sz="4" w:space="0" w:color="auto"/>
              <w:left w:val="single" w:sz="4" w:space="0" w:color="auto"/>
              <w:bottom w:val="single" w:sz="4" w:space="0" w:color="auto"/>
              <w:right w:val="single" w:sz="4" w:space="0" w:color="auto"/>
            </w:tcBorders>
            <w:vAlign w:val="center"/>
          </w:tcPr>
          <w:p w14:paraId="59F96363" w14:textId="43D3E8C2" w:rsidR="00CE54F5" w:rsidRPr="00EF4DBD" w:rsidRDefault="007754E2">
            <w:pPr>
              <w:jc w:val="center"/>
              <w:rPr>
                <w:rFonts w:ascii="Tahoma" w:hAnsi="Tahoma" w:cs="Tahoma"/>
                <w:sz w:val="22"/>
                <w:szCs w:val="22"/>
              </w:rPr>
            </w:pPr>
            <w:r w:rsidRPr="00EF4DBD">
              <w:rPr>
                <w:rFonts w:ascii="Tahoma" w:hAnsi="Tahoma" w:cs="Tahoma"/>
                <w:sz w:val="22"/>
                <w:szCs w:val="22"/>
              </w:rPr>
              <w:t>3123533504</w:t>
            </w:r>
          </w:p>
        </w:tc>
      </w:tr>
      <w:tr w:rsidR="00CE54F5" w:rsidRPr="00EF4DBD" w14:paraId="34BDE414"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2F56874E" w14:textId="7E93473B" w:rsidR="00CE54F5" w:rsidRPr="00EF4DBD" w:rsidRDefault="007754E2">
            <w:pPr>
              <w:jc w:val="center"/>
              <w:rPr>
                <w:rFonts w:ascii="Tahoma" w:hAnsi="Tahoma" w:cs="Tahoma"/>
                <w:sz w:val="22"/>
                <w:szCs w:val="22"/>
              </w:rPr>
            </w:pPr>
            <w:r w:rsidRPr="00EF4DBD">
              <w:rPr>
                <w:rFonts w:ascii="Tahoma" w:hAnsi="Tahoma" w:cs="Tahoma"/>
                <w:sz w:val="22"/>
                <w:szCs w:val="22"/>
              </w:rPr>
              <w:t>12</w:t>
            </w:r>
          </w:p>
        </w:tc>
        <w:tc>
          <w:tcPr>
            <w:tcW w:w="2375" w:type="pct"/>
            <w:tcBorders>
              <w:top w:val="single" w:sz="4" w:space="0" w:color="auto"/>
              <w:left w:val="single" w:sz="4" w:space="0" w:color="auto"/>
              <w:bottom w:val="single" w:sz="4" w:space="0" w:color="auto"/>
              <w:right w:val="single" w:sz="4" w:space="0" w:color="auto"/>
            </w:tcBorders>
            <w:vAlign w:val="center"/>
          </w:tcPr>
          <w:p w14:paraId="25917A0E" w14:textId="562BB7BF" w:rsidR="00CE54F5" w:rsidRPr="00EF4DBD" w:rsidRDefault="007754E2">
            <w:pPr>
              <w:rPr>
                <w:rFonts w:ascii="Tahoma" w:hAnsi="Tahoma" w:cs="Tahoma"/>
                <w:sz w:val="22"/>
                <w:szCs w:val="22"/>
              </w:rPr>
            </w:pPr>
            <w:r w:rsidRPr="00EF4DBD">
              <w:rPr>
                <w:rFonts w:ascii="Tahoma" w:hAnsi="Tahoma" w:cs="Tahoma"/>
                <w:sz w:val="22"/>
                <w:szCs w:val="22"/>
              </w:rPr>
              <w:t>Johana Mahecha</w:t>
            </w:r>
          </w:p>
        </w:tc>
        <w:tc>
          <w:tcPr>
            <w:tcW w:w="1630" w:type="pct"/>
            <w:tcBorders>
              <w:top w:val="single" w:sz="4" w:space="0" w:color="auto"/>
              <w:left w:val="single" w:sz="4" w:space="0" w:color="auto"/>
              <w:bottom w:val="single" w:sz="4" w:space="0" w:color="auto"/>
              <w:right w:val="single" w:sz="4" w:space="0" w:color="auto"/>
            </w:tcBorders>
            <w:vAlign w:val="center"/>
          </w:tcPr>
          <w:p w14:paraId="59041FD6" w14:textId="70FE4469" w:rsidR="00CE54F5" w:rsidRPr="00EF4DBD" w:rsidRDefault="007754E2">
            <w:pPr>
              <w:rPr>
                <w:rFonts w:ascii="Tahoma" w:hAnsi="Tahoma" w:cs="Tahoma"/>
                <w:sz w:val="22"/>
                <w:szCs w:val="22"/>
              </w:rPr>
            </w:pPr>
            <w:r w:rsidRPr="00EF4DBD">
              <w:rPr>
                <w:rFonts w:ascii="Tahoma" w:hAnsi="Tahoma" w:cs="Tahoma"/>
                <w:sz w:val="22"/>
                <w:szCs w:val="22"/>
              </w:rPr>
              <w:t>Liceo Jean Piaget</w:t>
            </w:r>
          </w:p>
        </w:tc>
        <w:tc>
          <w:tcPr>
            <w:tcW w:w="705" w:type="pct"/>
            <w:tcBorders>
              <w:top w:val="single" w:sz="4" w:space="0" w:color="auto"/>
              <w:left w:val="single" w:sz="4" w:space="0" w:color="auto"/>
              <w:bottom w:val="single" w:sz="4" w:space="0" w:color="auto"/>
              <w:right w:val="single" w:sz="4" w:space="0" w:color="auto"/>
            </w:tcBorders>
            <w:vAlign w:val="center"/>
          </w:tcPr>
          <w:p w14:paraId="0E4629CA" w14:textId="4BEFA7E9" w:rsidR="00CE54F5" w:rsidRPr="00EF4DBD" w:rsidRDefault="007754E2">
            <w:pPr>
              <w:jc w:val="center"/>
              <w:rPr>
                <w:rFonts w:ascii="Tahoma" w:hAnsi="Tahoma" w:cs="Tahoma"/>
                <w:sz w:val="22"/>
                <w:szCs w:val="22"/>
              </w:rPr>
            </w:pPr>
            <w:r w:rsidRPr="00EF4DBD">
              <w:rPr>
                <w:rFonts w:ascii="Tahoma" w:hAnsi="Tahoma" w:cs="Tahoma"/>
                <w:sz w:val="22"/>
                <w:szCs w:val="22"/>
              </w:rPr>
              <w:t>3138270312</w:t>
            </w:r>
          </w:p>
        </w:tc>
      </w:tr>
      <w:tr w:rsidR="00CE54F5" w:rsidRPr="00EF4DBD" w14:paraId="40C27ADB"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73E3A7DB" w14:textId="3105C961" w:rsidR="00CE54F5" w:rsidRPr="00EF4DBD" w:rsidRDefault="007754E2">
            <w:pPr>
              <w:jc w:val="center"/>
              <w:rPr>
                <w:rFonts w:ascii="Tahoma" w:hAnsi="Tahoma" w:cs="Tahoma"/>
                <w:sz w:val="22"/>
                <w:szCs w:val="22"/>
              </w:rPr>
            </w:pPr>
            <w:r w:rsidRPr="00EF4DBD">
              <w:rPr>
                <w:rFonts w:ascii="Tahoma" w:hAnsi="Tahoma" w:cs="Tahoma"/>
                <w:sz w:val="22"/>
                <w:szCs w:val="22"/>
              </w:rPr>
              <w:t>13</w:t>
            </w:r>
          </w:p>
        </w:tc>
        <w:tc>
          <w:tcPr>
            <w:tcW w:w="2375" w:type="pct"/>
            <w:tcBorders>
              <w:top w:val="single" w:sz="4" w:space="0" w:color="auto"/>
              <w:left w:val="single" w:sz="4" w:space="0" w:color="auto"/>
              <w:bottom w:val="single" w:sz="4" w:space="0" w:color="auto"/>
              <w:right w:val="single" w:sz="4" w:space="0" w:color="auto"/>
            </w:tcBorders>
            <w:vAlign w:val="center"/>
          </w:tcPr>
          <w:p w14:paraId="7FAB7F88" w14:textId="0B1E2601" w:rsidR="00CE54F5" w:rsidRPr="00EF4DBD" w:rsidRDefault="007754E2">
            <w:pPr>
              <w:rPr>
                <w:rFonts w:ascii="Tahoma" w:hAnsi="Tahoma" w:cs="Tahoma"/>
                <w:sz w:val="22"/>
                <w:szCs w:val="22"/>
              </w:rPr>
            </w:pPr>
            <w:r w:rsidRPr="00EF4DBD">
              <w:rPr>
                <w:rFonts w:ascii="Tahoma" w:hAnsi="Tahoma" w:cs="Tahoma"/>
                <w:sz w:val="22"/>
                <w:szCs w:val="22"/>
              </w:rPr>
              <w:t>Valeria López Tarazona</w:t>
            </w:r>
          </w:p>
        </w:tc>
        <w:tc>
          <w:tcPr>
            <w:tcW w:w="1630" w:type="pct"/>
            <w:tcBorders>
              <w:top w:val="single" w:sz="4" w:space="0" w:color="auto"/>
              <w:left w:val="single" w:sz="4" w:space="0" w:color="auto"/>
              <w:bottom w:val="single" w:sz="4" w:space="0" w:color="auto"/>
              <w:right w:val="single" w:sz="4" w:space="0" w:color="auto"/>
            </w:tcBorders>
            <w:vAlign w:val="center"/>
          </w:tcPr>
          <w:p w14:paraId="714871B9" w14:textId="77777777" w:rsidR="00CE54F5" w:rsidRPr="00EF4DBD" w:rsidRDefault="00CE54F5">
            <w:pPr>
              <w:rPr>
                <w:rFonts w:ascii="Tahoma" w:hAnsi="Tahoma" w:cs="Tahoma"/>
                <w:sz w:val="22"/>
                <w:szCs w:val="22"/>
              </w:rPr>
            </w:pPr>
          </w:p>
        </w:tc>
        <w:tc>
          <w:tcPr>
            <w:tcW w:w="705" w:type="pct"/>
            <w:tcBorders>
              <w:top w:val="single" w:sz="4" w:space="0" w:color="auto"/>
              <w:left w:val="single" w:sz="4" w:space="0" w:color="auto"/>
              <w:bottom w:val="single" w:sz="4" w:space="0" w:color="auto"/>
              <w:right w:val="single" w:sz="4" w:space="0" w:color="auto"/>
            </w:tcBorders>
            <w:vAlign w:val="center"/>
          </w:tcPr>
          <w:p w14:paraId="033FC703" w14:textId="3EEF4A55" w:rsidR="00CE54F5" w:rsidRPr="00EF4DBD" w:rsidRDefault="007754E2">
            <w:pPr>
              <w:jc w:val="center"/>
              <w:rPr>
                <w:rFonts w:ascii="Tahoma" w:hAnsi="Tahoma" w:cs="Tahoma"/>
                <w:sz w:val="22"/>
                <w:szCs w:val="22"/>
              </w:rPr>
            </w:pPr>
            <w:r w:rsidRPr="00EF4DBD">
              <w:rPr>
                <w:rFonts w:ascii="Tahoma" w:hAnsi="Tahoma" w:cs="Tahoma"/>
                <w:sz w:val="22"/>
                <w:szCs w:val="22"/>
              </w:rPr>
              <w:t>3187701234</w:t>
            </w:r>
          </w:p>
        </w:tc>
      </w:tr>
      <w:tr w:rsidR="007754E2" w:rsidRPr="00EF4DBD" w14:paraId="759E8678"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50C80A80" w14:textId="48606B46" w:rsidR="007754E2" w:rsidRPr="00EF4DBD" w:rsidRDefault="007754E2">
            <w:pPr>
              <w:jc w:val="center"/>
              <w:rPr>
                <w:rFonts w:ascii="Tahoma" w:hAnsi="Tahoma" w:cs="Tahoma"/>
                <w:sz w:val="22"/>
                <w:szCs w:val="22"/>
              </w:rPr>
            </w:pPr>
            <w:r w:rsidRPr="00EF4DBD">
              <w:rPr>
                <w:rFonts w:ascii="Tahoma" w:hAnsi="Tahoma" w:cs="Tahoma"/>
                <w:sz w:val="22"/>
                <w:szCs w:val="22"/>
              </w:rPr>
              <w:t>14</w:t>
            </w:r>
          </w:p>
        </w:tc>
        <w:tc>
          <w:tcPr>
            <w:tcW w:w="2375" w:type="pct"/>
            <w:tcBorders>
              <w:top w:val="single" w:sz="4" w:space="0" w:color="auto"/>
              <w:left w:val="single" w:sz="4" w:space="0" w:color="auto"/>
              <w:bottom w:val="single" w:sz="4" w:space="0" w:color="auto"/>
              <w:right w:val="single" w:sz="4" w:space="0" w:color="auto"/>
            </w:tcBorders>
            <w:vAlign w:val="center"/>
          </w:tcPr>
          <w:p w14:paraId="2547A41F" w14:textId="456551D6" w:rsidR="007754E2" w:rsidRPr="00EF4DBD" w:rsidRDefault="007754E2">
            <w:pPr>
              <w:rPr>
                <w:rFonts w:ascii="Tahoma" w:hAnsi="Tahoma" w:cs="Tahoma"/>
                <w:sz w:val="22"/>
                <w:szCs w:val="22"/>
              </w:rPr>
            </w:pPr>
            <w:r w:rsidRPr="00EF4DBD">
              <w:rPr>
                <w:rFonts w:ascii="Tahoma" w:hAnsi="Tahoma" w:cs="Tahoma"/>
                <w:sz w:val="22"/>
                <w:szCs w:val="22"/>
              </w:rPr>
              <w:t>Roberto Ortega</w:t>
            </w:r>
          </w:p>
        </w:tc>
        <w:tc>
          <w:tcPr>
            <w:tcW w:w="1630" w:type="pct"/>
            <w:tcBorders>
              <w:top w:val="single" w:sz="4" w:space="0" w:color="auto"/>
              <w:left w:val="single" w:sz="4" w:space="0" w:color="auto"/>
              <w:bottom w:val="single" w:sz="4" w:space="0" w:color="auto"/>
              <w:right w:val="single" w:sz="4" w:space="0" w:color="auto"/>
            </w:tcBorders>
            <w:vAlign w:val="center"/>
          </w:tcPr>
          <w:p w14:paraId="48700803" w14:textId="16DC0479" w:rsidR="007754E2" w:rsidRPr="00EF4DBD" w:rsidRDefault="007754E2">
            <w:pPr>
              <w:rPr>
                <w:rFonts w:ascii="Tahoma" w:hAnsi="Tahoma" w:cs="Tahoma"/>
                <w:sz w:val="22"/>
                <w:szCs w:val="22"/>
              </w:rPr>
            </w:pPr>
            <w:proofErr w:type="spellStart"/>
            <w:r w:rsidRPr="00EF4DBD">
              <w:rPr>
                <w:rFonts w:ascii="Tahoma" w:hAnsi="Tahoma" w:cs="Tahoma"/>
                <w:sz w:val="22"/>
                <w:szCs w:val="22"/>
              </w:rPr>
              <w:t>Aquatier</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0CF03143" w14:textId="12979422" w:rsidR="007754E2" w:rsidRPr="00EF4DBD" w:rsidRDefault="007754E2">
            <w:pPr>
              <w:jc w:val="center"/>
              <w:rPr>
                <w:rFonts w:ascii="Tahoma" w:hAnsi="Tahoma" w:cs="Tahoma"/>
                <w:sz w:val="22"/>
                <w:szCs w:val="22"/>
              </w:rPr>
            </w:pPr>
            <w:r w:rsidRPr="00EF4DBD">
              <w:rPr>
                <w:rFonts w:ascii="Tahoma" w:hAnsi="Tahoma" w:cs="Tahoma"/>
                <w:sz w:val="22"/>
                <w:szCs w:val="22"/>
              </w:rPr>
              <w:t>3112158269</w:t>
            </w:r>
          </w:p>
        </w:tc>
      </w:tr>
      <w:tr w:rsidR="007754E2" w:rsidRPr="00EF4DBD" w14:paraId="32F6CBFF"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5D998D19" w14:textId="1D682B8F" w:rsidR="007754E2" w:rsidRPr="00EF4DBD" w:rsidRDefault="007754E2">
            <w:pPr>
              <w:jc w:val="center"/>
              <w:rPr>
                <w:rFonts w:ascii="Tahoma" w:hAnsi="Tahoma" w:cs="Tahoma"/>
                <w:sz w:val="22"/>
                <w:szCs w:val="22"/>
              </w:rPr>
            </w:pPr>
            <w:r w:rsidRPr="00EF4DBD">
              <w:rPr>
                <w:rFonts w:ascii="Tahoma" w:hAnsi="Tahoma" w:cs="Tahoma"/>
                <w:sz w:val="22"/>
                <w:szCs w:val="22"/>
              </w:rPr>
              <w:t>15</w:t>
            </w:r>
          </w:p>
        </w:tc>
        <w:tc>
          <w:tcPr>
            <w:tcW w:w="2375" w:type="pct"/>
            <w:tcBorders>
              <w:top w:val="single" w:sz="4" w:space="0" w:color="auto"/>
              <w:left w:val="single" w:sz="4" w:space="0" w:color="auto"/>
              <w:bottom w:val="single" w:sz="4" w:space="0" w:color="auto"/>
              <w:right w:val="single" w:sz="4" w:space="0" w:color="auto"/>
            </w:tcBorders>
            <w:vAlign w:val="center"/>
          </w:tcPr>
          <w:p w14:paraId="66C6DA50" w14:textId="2C993640" w:rsidR="007754E2" w:rsidRPr="00EF4DBD" w:rsidRDefault="007754E2">
            <w:pPr>
              <w:rPr>
                <w:rFonts w:ascii="Tahoma" w:hAnsi="Tahoma" w:cs="Tahoma"/>
                <w:sz w:val="22"/>
                <w:szCs w:val="22"/>
              </w:rPr>
            </w:pPr>
            <w:proofErr w:type="spellStart"/>
            <w:r w:rsidRPr="00EF4DBD">
              <w:rPr>
                <w:rFonts w:ascii="Tahoma" w:hAnsi="Tahoma" w:cs="Tahoma"/>
                <w:sz w:val="22"/>
                <w:szCs w:val="22"/>
              </w:rPr>
              <w:t>Janner</w:t>
            </w:r>
            <w:proofErr w:type="spellEnd"/>
            <w:r w:rsidRPr="00EF4DBD">
              <w:rPr>
                <w:rFonts w:ascii="Tahoma" w:hAnsi="Tahoma" w:cs="Tahoma"/>
                <w:sz w:val="22"/>
                <w:szCs w:val="22"/>
              </w:rPr>
              <w:t xml:space="preserve"> Ortega</w:t>
            </w:r>
          </w:p>
        </w:tc>
        <w:tc>
          <w:tcPr>
            <w:tcW w:w="1630" w:type="pct"/>
            <w:tcBorders>
              <w:top w:val="single" w:sz="4" w:space="0" w:color="auto"/>
              <w:left w:val="single" w:sz="4" w:space="0" w:color="auto"/>
              <w:bottom w:val="single" w:sz="4" w:space="0" w:color="auto"/>
              <w:right w:val="single" w:sz="4" w:space="0" w:color="auto"/>
            </w:tcBorders>
            <w:vAlign w:val="center"/>
          </w:tcPr>
          <w:p w14:paraId="75B20DEB" w14:textId="22E89983" w:rsidR="007754E2" w:rsidRPr="00EF4DBD" w:rsidRDefault="007754E2">
            <w:pPr>
              <w:rPr>
                <w:rFonts w:ascii="Tahoma" w:hAnsi="Tahoma" w:cs="Tahoma"/>
                <w:sz w:val="22"/>
                <w:szCs w:val="22"/>
              </w:rPr>
            </w:pPr>
            <w:proofErr w:type="spellStart"/>
            <w:r w:rsidRPr="00EF4DBD">
              <w:rPr>
                <w:rFonts w:ascii="Tahoma" w:hAnsi="Tahoma" w:cs="Tahoma"/>
                <w:sz w:val="22"/>
                <w:szCs w:val="22"/>
              </w:rPr>
              <w:t>Secultor</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4ACCEEED" w14:textId="7296B19D" w:rsidR="007754E2" w:rsidRPr="00EF4DBD" w:rsidRDefault="007754E2">
            <w:pPr>
              <w:jc w:val="center"/>
              <w:rPr>
                <w:rFonts w:ascii="Tahoma" w:hAnsi="Tahoma" w:cs="Tahoma"/>
                <w:sz w:val="22"/>
                <w:szCs w:val="22"/>
              </w:rPr>
            </w:pPr>
            <w:r w:rsidRPr="00EF4DBD">
              <w:rPr>
                <w:rFonts w:ascii="Tahoma" w:hAnsi="Tahoma" w:cs="Tahoma"/>
                <w:sz w:val="22"/>
                <w:szCs w:val="22"/>
              </w:rPr>
              <w:t>3124551902</w:t>
            </w:r>
          </w:p>
        </w:tc>
      </w:tr>
      <w:tr w:rsidR="007754E2" w:rsidRPr="00EF4DBD" w14:paraId="524AB61C"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40FCBD91" w14:textId="635D8496" w:rsidR="007754E2" w:rsidRPr="00EF4DBD" w:rsidRDefault="007754E2">
            <w:pPr>
              <w:jc w:val="center"/>
              <w:rPr>
                <w:rFonts w:ascii="Tahoma" w:hAnsi="Tahoma" w:cs="Tahoma"/>
                <w:sz w:val="22"/>
                <w:szCs w:val="22"/>
              </w:rPr>
            </w:pPr>
            <w:r w:rsidRPr="00EF4DBD">
              <w:rPr>
                <w:rFonts w:ascii="Tahoma" w:hAnsi="Tahoma" w:cs="Tahoma"/>
                <w:sz w:val="22"/>
                <w:szCs w:val="22"/>
              </w:rPr>
              <w:t>15</w:t>
            </w:r>
          </w:p>
        </w:tc>
        <w:tc>
          <w:tcPr>
            <w:tcW w:w="2375" w:type="pct"/>
            <w:tcBorders>
              <w:top w:val="single" w:sz="4" w:space="0" w:color="auto"/>
              <w:left w:val="single" w:sz="4" w:space="0" w:color="auto"/>
              <w:bottom w:val="single" w:sz="4" w:space="0" w:color="auto"/>
              <w:right w:val="single" w:sz="4" w:space="0" w:color="auto"/>
            </w:tcBorders>
            <w:vAlign w:val="center"/>
          </w:tcPr>
          <w:p w14:paraId="3B014BE7" w14:textId="2A08C137" w:rsidR="007754E2" w:rsidRPr="00EF4DBD" w:rsidRDefault="007754E2">
            <w:pPr>
              <w:rPr>
                <w:rFonts w:ascii="Tahoma" w:hAnsi="Tahoma" w:cs="Tahoma"/>
                <w:sz w:val="22"/>
                <w:szCs w:val="22"/>
              </w:rPr>
            </w:pPr>
            <w:r w:rsidRPr="00EF4DBD">
              <w:rPr>
                <w:rFonts w:ascii="Tahoma" w:hAnsi="Tahoma" w:cs="Tahoma"/>
                <w:sz w:val="22"/>
                <w:szCs w:val="22"/>
              </w:rPr>
              <w:t>Luis Bautista</w:t>
            </w:r>
          </w:p>
        </w:tc>
        <w:tc>
          <w:tcPr>
            <w:tcW w:w="1630" w:type="pct"/>
            <w:tcBorders>
              <w:top w:val="single" w:sz="4" w:space="0" w:color="auto"/>
              <w:left w:val="single" w:sz="4" w:space="0" w:color="auto"/>
              <w:bottom w:val="single" w:sz="4" w:space="0" w:color="auto"/>
              <w:right w:val="single" w:sz="4" w:space="0" w:color="auto"/>
            </w:tcBorders>
            <w:vAlign w:val="center"/>
          </w:tcPr>
          <w:p w14:paraId="3BC9A9CC" w14:textId="659E8AB1" w:rsidR="007754E2" w:rsidRPr="00EF4DBD" w:rsidRDefault="007754E2">
            <w:pPr>
              <w:rPr>
                <w:rFonts w:ascii="Tahoma" w:hAnsi="Tahoma" w:cs="Tahoma"/>
                <w:sz w:val="22"/>
                <w:szCs w:val="22"/>
              </w:rPr>
            </w:pPr>
            <w:r w:rsidRPr="00EF4DBD">
              <w:rPr>
                <w:rFonts w:ascii="Tahoma" w:hAnsi="Tahoma" w:cs="Tahoma"/>
                <w:sz w:val="22"/>
                <w:szCs w:val="22"/>
              </w:rPr>
              <w:t>S.C.M. G</w:t>
            </w:r>
          </w:p>
        </w:tc>
        <w:tc>
          <w:tcPr>
            <w:tcW w:w="705" w:type="pct"/>
            <w:tcBorders>
              <w:top w:val="single" w:sz="4" w:space="0" w:color="auto"/>
              <w:left w:val="single" w:sz="4" w:space="0" w:color="auto"/>
              <w:bottom w:val="single" w:sz="4" w:space="0" w:color="auto"/>
              <w:right w:val="single" w:sz="4" w:space="0" w:color="auto"/>
            </w:tcBorders>
            <w:vAlign w:val="center"/>
          </w:tcPr>
          <w:p w14:paraId="4283B886" w14:textId="4A89DF6F" w:rsidR="007754E2" w:rsidRPr="00EF4DBD" w:rsidRDefault="007754E2">
            <w:pPr>
              <w:jc w:val="center"/>
              <w:rPr>
                <w:rFonts w:ascii="Tahoma" w:hAnsi="Tahoma" w:cs="Tahoma"/>
                <w:sz w:val="22"/>
                <w:szCs w:val="22"/>
              </w:rPr>
            </w:pPr>
            <w:r w:rsidRPr="00EF4DBD">
              <w:rPr>
                <w:rFonts w:ascii="Tahoma" w:hAnsi="Tahoma" w:cs="Tahoma"/>
                <w:sz w:val="22"/>
                <w:szCs w:val="22"/>
              </w:rPr>
              <w:t>3114821343</w:t>
            </w:r>
          </w:p>
        </w:tc>
      </w:tr>
      <w:tr w:rsidR="007754E2" w:rsidRPr="00EF4DBD" w14:paraId="3A4A2DA0"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17392A50" w14:textId="1E617FB3" w:rsidR="007754E2" w:rsidRPr="00EF4DBD" w:rsidRDefault="007754E2">
            <w:pPr>
              <w:jc w:val="center"/>
              <w:rPr>
                <w:rFonts w:ascii="Tahoma" w:hAnsi="Tahoma" w:cs="Tahoma"/>
                <w:sz w:val="22"/>
                <w:szCs w:val="22"/>
              </w:rPr>
            </w:pPr>
            <w:r w:rsidRPr="00EF4DBD">
              <w:rPr>
                <w:rFonts w:ascii="Tahoma" w:hAnsi="Tahoma" w:cs="Tahoma"/>
                <w:sz w:val="22"/>
                <w:szCs w:val="22"/>
              </w:rPr>
              <w:t>16</w:t>
            </w:r>
          </w:p>
        </w:tc>
        <w:tc>
          <w:tcPr>
            <w:tcW w:w="2375" w:type="pct"/>
            <w:tcBorders>
              <w:top w:val="single" w:sz="4" w:space="0" w:color="auto"/>
              <w:left w:val="single" w:sz="4" w:space="0" w:color="auto"/>
              <w:bottom w:val="single" w:sz="4" w:space="0" w:color="auto"/>
              <w:right w:val="single" w:sz="4" w:space="0" w:color="auto"/>
            </w:tcBorders>
            <w:vAlign w:val="center"/>
          </w:tcPr>
          <w:p w14:paraId="07190640" w14:textId="1CDCC20F" w:rsidR="007754E2" w:rsidRPr="00EF4DBD" w:rsidRDefault="007754E2">
            <w:pPr>
              <w:rPr>
                <w:rFonts w:ascii="Tahoma" w:hAnsi="Tahoma" w:cs="Tahoma"/>
                <w:sz w:val="22"/>
                <w:szCs w:val="22"/>
              </w:rPr>
            </w:pPr>
            <w:r w:rsidRPr="00EF4DBD">
              <w:rPr>
                <w:rFonts w:ascii="Tahoma" w:hAnsi="Tahoma" w:cs="Tahoma"/>
                <w:sz w:val="22"/>
                <w:szCs w:val="22"/>
              </w:rPr>
              <w:t>Alexander Chacón Paramo</w:t>
            </w:r>
          </w:p>
        </w:tc>
        <w:tc>
          <w:tcPr>
            <w:tcW w:w="1630" w:type="pct"/>
            <w:tcBorders>
              <w:top w:val="single" w:sz="4" w:space="0" w:color="auto"/>
              <w:left w:val="single" w:sz="4" w:space="0" w:color="auto"/>
              <w:bottom w:val="single" w:sz="4" w:space="0" w:color="auto"/>
              <w:right w:val="single" w:sz="4" w:space="0" w:color="auto"/>
            </w:tcBorders>
            <w:vAlign w:val="center"/>
          </w:tcPr>
          <w:p w14:paraId="661167CA" w14:textId="4AB915A7" w:rsidR="007754E2" w:rsidRPr="00EF4DBD" w:rsidRDefault="007754E2">
            <w:pPr>
              <w:rPr>
                <w:rFonts w:ascii="Tahoma" w:hAnsi="Tahoma" w:cs="Tahoma"/>
                <w:sz w:val="22"/>
                <w:szCs w:val="22"/>
              </w:rPr>
            </w:pPr>
            <w:r w:rsidRPr="00EF4DBD">
              <w:rPr>
                <w:rFonts w:ascii="Tahoma" w:hAnsi="Tahoma" w:cs="Tahoma"/>
                <w:sz w:val="22"/>
                <w:szCs w:val="22"/>
              </w:rPr>
              <w:t>Fun</w:t>
            </w:r>
            <w:r w:rsidR="006E5CA9">
              <w:rPr>
                <w:rFonts w:ascii="Tahoma" w:hAnsi="Tahoma" w:cs="Tahoma"/>
                <w:sz w:val="22"/>
                <w:szCs w:val="22"/>
              </w:rPr>
              <w:t>dación</w:t>
            </w:r>
            <w:r w:rsidRPr="00EF4DBD">
              <w:rPr>
                <w:rFonts w:ascii="Tahoma" w:hAnsi="Tahoma" w:cs="Tahoma"/>
                <w:sz w:val="22"/>
                <w:szCs w:val="22"/>
              </w:rPr>
              <w:t xml:space="preserve"> </w:t>
            </w:r>
            <w:proofErr w:type="spellStart"/>
            <w:r w:rsidRPr="00EF4DBD">
              <w:rPr>
                <w:rFonts w:ascii="Tahoma" w:hAnsi="Tahoma" w:cs="Tahoma"/>
                <w:sz w:val="22"/>
                <w:szCs w:val="22"/>
              </w:rPr>
              <w:t>Espeletia</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44C7A678" w14:textId="13FB714C" w:rsidR="007754E2" w:rsidRPr="00EF4DBD" w:rsidRDefault="007754E2">
            <w:pPr>
              <w:jc w:val="center"/>
              <w:rPr>
                <w:rFonts w:ascii="Tahoma" w:hAnsi="Tahoma" w:cs="Tahoma"/>
                <w:sz w:val="22"/>
                <w:szCs w:val="22"/>
              </w:rPr>
            </w:pPr>
            <w:r w:rsidRPr="00EF4DBD">
              <w:rPr>
                <w:rFonts w:ascii="Tahoma" w:hAnsi="Tahoma" w:cs="Tahoma"/>
                <w:sz w:val="22"/>
                <w:szCs w:val="22"/>
              </w:rPr>
              <w:t>3013267210</w:t>
            </w:r>
          </w:p>
        </w:tc>
      </w:tr>
      <w:tr w:rsidR="007754E2" w:rsidRPr="00EF4DBD" w14:paraId="65F3C1E7"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396859DC" w14:textId="6D5C03C6" w:rsidR="007754E2" w:rsidRPr="00EF4DBD" w:rsidRDefault="007754E2" w:rsidP="007754E2">
            <w:pPr>
              <w:jc w:val="center"/>
              <w:rPr>
                <w:rFonts w:ascii="Tahoma" w:hAnsi="Tahoma" w:cs="Tahoma"/>
                <w:sz w:val="22"/>
                <w:szCs w:val="22"/>
              </w:rPr>
            </w:pPr>
            <w:r w:rsidRPr="00EF4DBD">
              <w:rPr>
                <w:rFonts w:ascii="Tahoma" w:hAnsi="Tahoma" w:cs="Tahoma"/>
                <w:sz w:val="22"/>
                <w:szCs w:val="22"/>
              </w:rPr>
              <w:t>17</w:t>
            </w:r>
          </w:p>
        </w:tc>
        <w:tc>
          <w:tcPr>
            <w:tcW w:w="2375" w:type="pct"/>
            <w:tcBorders>
              <w:top w:val="single" w:sz="4" w:space="0" w:color="auto"/>
              <w:left w:val="single" w:sz="4" w:space="0" w:color="auto"/>
              <w:bottom w:val="single" w:sz="4" w:space="0" w:color="auto"/>
              <w:right w:val="single" w:sz="4" w:space="0" w:color="auto"/>
            </w:tcBorders>
            <w:vAlign w:val="center"/>
          </w:tcPr>
          <w:p w14:paraId="734C13BA" w14:textId="5EB236B5" w:rsidR="007754E2" w:rsidRPr="00EF4DBD" w:rsidRDefault="007754E2" w:rsidP="007754E2">
            <w:pPr>
              <w:rPr>
                <w:rFonts w:ascii="Tahoma" w:hAnsi="Tahoma" w:cs="Tahoma"/>
                <w:sz w:val="22"/>
                <w:szCs w:val="22"/>
              </w:rPr>
            </w:pPr>
            <w:r w:rsidRPr="00EF4DBD">
              <w:rPr>
                <w:rFonts w:ascii="Tahoma" w:hAnsi="Tahoma" w:cs="Tahoma"/>
                <w:sz w:val="22"/>
                <w:szCs w:val="22"/>
              </w:rPr>
              <w:t>Ana Guzmán</w:t>
            </w:r>
          </w:p>
        </w:tc>
        <w:tc>
          <w:tcPr>
            <w:tcW w:w="1630" w:type="pct"/>
            <w:tcBorders>
              <w:top w:val="single" w:sz="4" w:space="0" w:color="auto"/>
              <w:left w:val="single" w:sz="4" w:space="0" w:color="auto"/>
              <w:bottom w:val="single" w:sz="4" w:space="0" w:color="auto"/>
              <w:right w:val="single" w:sz="4" w:space="0" w:color="auto"/>
            </w:tcBorders>
            <w:vAlign w:val="center"/>
          </w:tcPr>
          <w:p w14:paraId="489DB95C" w14:textId="01701A86" w:rsidR="007754E2" w:rsidRPr="00EF4DBD" w:rsidRDefault="006E5CA9" w:rsidP="007754E2">
            <w:pPr>
              <w:rPr>
                <w:rFonts w:ascii="Tahoma" w:hAnsi="Tahoma" w:cs="Tahoma"/>
                <w:sz w:val="22"/>
                <w:szCs w:val="22"/>
              </w:rPr>
            </w:pPr>
            <w:r w:rsidRPr="00EF4DBD">
              <w:rPr>
                <w:rFonts w:ascii="Tahoma" w:hAnsi="Tahoma" w:cs="Tahoma"/>
                <w:sz w:val="22"/>
                <w:szCs w:val="22"/>
              </w:rPr>
              <w:t>Fun</w:t>
            </w:r>
            <w:r>
              <w:rPr>
                <w:rFonts w:ascii="Tahoma" w:hAnsi="Tahoma" w:cs="Tahoma"/>
                <w:sz w:val="22"/>
                <w:szCs w:val="22"/>
              </w:rPr>
              <w:t>dación</w:t>
            </w:r>
            <w:r w:rsidR="007754E2" w:rsidRPr="00EF4DBD">
              <w:rPr>
                <w:rFonts w:ascii="Tahoma" w:hAnsi="Tahoma" w:cs="Tahoma"/>
                <w:sz w:val="22"/>
                <w:szCs w:val="22"/>
              </w:rPr>
              <w:t xml:space="preserve"> </w:t>
            </w:r>
            <w:proofErr w:type="spellStart"/>
            <w:r w:rsidR="007754E2" w:rsidRPr="00EF4DBD">
              <w:rPr>
                <w:rFonts w:ascii="Tahoma" w:hAnsi="Tahoma" w:cs="Tahoma"/>
                <w:sz w:val="22"/>
                <w:szCs w:val="22"/>
              </w:rPr>
              <w:t>Espeletia</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65DCE2C0" w14:textId="03981E3A" w:rsidR="007754E2" w:rsidRPr="00EF4DBD" w:rsidRDefault="007754E2" w:rsidP="007754E2">
            <w:pPr>
              <w:jc w:val="center"/>
              <w:rPr>
                <w:rFonts w:ascii="Tahoma" w:hAnsi="Tahoma" w:cs="Tahoma"/>
                <w:sz w:val="22"/>
                <w:szCs w:val="22"/>
              </w:rPr>
            </w:pPr>
            <w:r w:rsidRPr="00EF4DBD">
              <w:rPr>
                <w:rFonts w:ascii="Tahoma" w:hAnsi="Tahoma" w:cs="Tahoma"/>
                <w:sz w:val="22"/>
                <w:szCs w:val="22"/>
              </w:rPr>
              <w:t>3202095662</w:t>
            </w:r>
          </w:p>
        </w:tc>
      </w:tr>
      <w:tr w:rsidR="007754E2" w:rsidRPr="00EF4DBD" w14:paraId="05A89475"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1C42AC6A" w14:textId="54EF1F5C" w:rsidR="007754E2" w:rsidRPr="00EF4DBD" w:rsidRDefault="007754E2" w:rsidP="007754E2">
            <w:pPr>
              <w:jc w:val="center"/>
              <w:rPr>
                <w:rFonts w:ascii="Tahoma" w:hAnsi="Tahoma" w:cs="Tahoma"/>
                <w:sz w:val="22"/>
                <w:szCs w:val="22"/>
              </w:rPr>
            </w:pPr>
            <w:r w:rsidRPr="00EF4DBD">
              <w:rPr>
                <w:rFonts w:ascii="Tahoma" w:hAnsi="Tahoma" w:cs="Tahoma"/>
                <w:sz w:val="22"/>
                <w:szCs w:val="22"/>
              </w:rPr>
              <w:t>18</w:t>
            </w:r>
          </w:p>
        </w:tc>
        <w:tc>
          <w:tcPr>
            <w:tcW w:w="2375" w:type="pct"/>
            <w:tcBorders>
              <w:top w:val="single" w:sz="4" w:space="0" w:color="auto"/>
              <w:left w:val="single" w:sz="4" w:space="0" w:color="auto"/>
              <w:bottom w:val="single" w:sz="4" w:space="0" w:color="auto"/>
              <w:right w:val="single" w:sz="4" w:space="0" w:color="auto"/>
            </w:tcBorders>
            <w:vAlign w:val="center"/>
          </w:tcPr>
          <w:p w14:paraId="44DD2936" w14:textId="7DFCC8C3" w:rsidR="007754E2" w:rsidRPr="00EF4DBD" w:rsidRDefault="007754E2" w:rsidP="007754E2">
            <w:pPr>
              <w:rPr>
                <w:rFonts w:ascii="Tahoma" w:hAnsi="Tahoma" w:cs="Tahoma"/>
                <w:sz w:val="22"/>
                <w:szCs w:val="22"/>
              </w:rPr>
            </w:pPr>
            <w:r w:rsidRPr="00EF4DBD">
              <w:rPr>
                <w:rFonts w:ascii="Tahoma" w:hAnsi="Tahoma" w:cs="Tahoma"/>
                <w:sz w:val="22"/>
                <w:szCs w:val="22"/>
              </w:rPr>
              <w:t>Edith Rossana</w:t>
            </w:r>
          </w:p>
        </w:tc>
        <w:tc>
          <w:tcPr>
            <w:tcW w:w="1630" w:type="pct"/>
            <w:tcBorders>
              <w:top w:val="single" w:sz="4" w:space="0" w:color="auto"/>
              <w:left w:val="single" w:sz="4" w:space="0" w:color="auto"/>
              <w:bottom w:val="single" w:sz="4" w:space="0" w:color="auto"/>
              <w:right w:val="single" w:sz="4" w:space="0" w:color="auto"/>
            </w:tcBorders>
            <w:vAlign w:val="center"/>
          </w:tcPr>
          <w:p w14:paraId="7382DA20" w14:textId="50305BB7" w:rsidR="007754E2" w:rsidRPr="00EF4DBD" w:rsidRDefault="006E5CA9" w:rsidP="007754E2">
            <w:pPr>
              <w:rPr>
                <w:rFonts w:ascii="Tahoma" w:hAnsi="Tahoma" w:cs="Tahoma"/>
                <w:sz w:val="22"/>
                <w:szCs w:val="22"/>
              </w:rPr>
            </w:pPr>
            <w:r w:rsidRPr="00EF4DBD">
              <w:rPr>
                <w:rFonts w:ascii="Tahoma" w:hAnsi="Tahoma" w:cs="Tahoma"/>
                <w:sz w:val="22"/>
                <w:szCs w:val="22"/>
              </w:rPr>
              <w:t>Fun</w:t>
            </w:r>
            <w:r>
              <w:rPr>
                <w:rFonts w:ascii="Tahoma" w:hAnsi="Tahoma" w:cs="Tahoma"/>
                <w:sz w:val="22"/>
                <w:szCs w:val="22"/>
              </w:rPr>
              <w:t>dación</w:t>
            </w:r>
            <w:r w:rsidR="007754E2" w:rsidRPr="00EF4DBD">
              <w:rPr>
                <w:rFonts w:ascii="Tahoma" w:hAnsi="Tahoma" w:cs="Tahoma"/>
                <w:sz w:val="22"/>
                <w:szCs w:val="22"/>
              </w:rPr>
              <w:t xml:space="preserve"> </w:t>
            </w:r>
            <w:proofErr w:type="spellStart"/>
            <w:r w:rsidR="007754E2" w:rsidRPr="00EF4DBD">
              <w:rPr>
                <w:rFonts w:ascii="Tahoma" w:hAnsi="Tahoma" w:cs="Tahoma"/>
                <w:sz w:val="22"/>
                <w:szCs w:val="22"/>
              </w:rPr>
              <w:t>Espeletia</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7DF6F1D6" w14:textId="0329214D" w:rsidR="007754E2" w:rsidRPr="00EF4DBD" w:rsidRDefault="007754E2" w:rsidP="007754E2">
            <w:pPr>
              <w:jc w:val="center"/>
              <w:rPr>
                <w:rFonts w:ascii="Tahoma" w:hAnsi="Tahoma" w:cs="Tahoma"/>
                <w:sz w:val="22"/>
                <w:szCs w:val="22"/>
              </w:rPr>
            </w:pPr>
            <w:r w:rsidRPr="00EF4DBD">
              <w:rPr>
                <w:rFonts w:ascii="Tahoma" w:hAnsi="Tahoma" w:cs="Tahoma"/>
                <w:sz w:val="22"/>
                <w:szCs w:val="22"/>
              </w:rPr>
              <w:t>3002144798</w:t>
            </w:r>
          </w:p>
        </w:tc>
      </w:tr>
      <w:tr w:rsidR="007754E2" w:rsidRPr="00EF4DBD" w14:paraId="58611383"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2F540DC5" w14:textId="445E9594" w:rsidR="007754E2" w:rsidRPr="00EF4DBD" w:rsidRDefault="007754E2" w:rsidP="007754E2">
            <w:pPr>
              <w:jc w:val="center"/>
              <w:rPr>
                <w:rFonts w:ascii="Tahoma" w:hAnsi="Tahoma" w:cs="Tahoma"/>
                <w:sz w:val="22"/>
                <w:szCs w:val="22"/>
              </w:rPr>
            </w:pPr>
            <w:r w:rsidRPr="00EF4DBD">
              <w:rPr>
                <w:rFonts w:ascii="Tahoma" w:hAnsi="Tahoma" w:cs="Tahoma"/>
                <w:sz w:val="22"/>
                <w:szCs w:val="22"/>
              </w:rPr>
              <w:t>19</w:t>
            </w:r>
          </w:p>
        </w:tc>
        <w:tc>
          <w:tcPr>
            <w:tcW w:w="2375" w:type="pct"/>
            <w:tcBorders>
              <w:top w:val="single" w:sz="4" w:space="0" w:color="auto"/>
              <w:left w:val="single" w:sz="4" w:space="0" w:color="auto"/>
              <w:bottom w:val="single" w:sz="4" w:space="0" w:color="auto"/>
              <w:right w:val="single" w:sz="4" w:space="0" w:color="auto"/>
            </w:tcBorders>
            <w:vAlign w:val="center"/>
          </w:tcPr>
          <w:p w14:paraId="46A0FA0F" w14:textId="3B352232" w:rsidR="007754E2" w:rsidRPr="00EF4DBD" w:rsidRDefault="007754E2" w:rsidP="007754E2">
            <w:pPr>
              <w:rPr>
                <w:rFonts w:ascii="Tahoma" w:hAnsi="Tahoma" w:cs="Tahoma"/>
                <w:sz w:val="22"/>
                <w:szCs w:val="22"/>
              </w:rPr>
            </w:pPr>
            <w:r w:rsidRPr="00EF4DBD">
              <w:rPr>
                <w:rFonts w:ascii="Tahoma" w:hAnsi="Tahoma" w:cs="Tahoma"/>
                <w:sz w:val="22"/>
                <w:szCs w:val="22"/>
              </w:rPr>
              <w:t xml:space="preserve">Laura </w:t>
            </w:r>
            <w:proofErr w:type="spellStart"/>
            <w:r w:rsidRPr="00EF4DBD">
              <w:rPr>
                <w:rFonts w:ascii="Tahoma" w:hAnsi="Tahoma" w:cs="Tahoma"/>
                <w:sz w:val="22"/>
                <w:szCs w:val="22"/>
              </w:rPr>
              <w:t>Nathalia</w:t>
            </w:r>
            <w:proofErr w:type="spellEnd"/>
            <w:r w:rsidRPr="00EF4DBD">
              <w:rPr>
                <w:rFonts w:ascii="Tahoma" w:hAnsi="Tahoma" w:cs="Tahoma"/>
                <w:sz w:val="22"/>
                <w:szCs w:val="22"/>
              </w:rPr>
              <w:t xml:space="preserve"> </w:t>
            </w:r>
            <w:proofErr w:type="spellStart"/>
            <w:r w:rsidRPr="00EF4DBD">
              <w:rPr>
                <w:rFonts w:ascii="Tahoma" w:hAnsi="Tahoma" w:cs="Tahoma"/>
                <w:sz w:val="22"/>
                <w:szCs w:val="22"/>
              </w:rPr>
              <w:t>Zora</w:t>
            </w:r>
            <w:proofErr w:type="spellEnd"/>
            <w:r w:rsidRPr="00EF4DBD">
              <w:rPr>
                <w:rFonts w:ascii="Tahoma" w:hAnsi="Tahoma" w:cs="Tahoma"/>
                <w:sz w:val="22"/>
                <w:szCs w:val="22"/>
              </w:rPr>
              <w:t xml:space="preserve"> Fandiño</w:t>
            </w:r>
          </w:p>
        </w:tc>
        <w:tc>
          <w:tcPr>
            <w:tcW w:w="1630" w:type="pct"/>
            <w:tcBorders>
              <w:top w:val="single" w:sz="4" w:space="0" w:color="auto"/>
              <w:left w:val="single" w:sz="4" w:space="0" w:color="auto"/>
              <w:bottom w:val="single" w:sz="4" w:space="0" w:color="auto"/>
              <w:right w:val="single" w:sz="4" w:space="0" w:color="auto"/>
            </w:tcBorders>
            <w:vAlign w:val="center"/>
          </w:tcPr>
          <w:p w14:paraId="28A5F3D5" w14:textId="6A3B5671" w:rsidR="007754E2" w:rsidRPr="00EF4DBD" w:rsidRDefault="006E5CA9" w:rsidP="007754E2">
            <w:pPr>
              <w:rPr>
                <w:rFonts w:ascii="Tahoma" w:hAnsi="Tahoma" w:cs="Tahoma"/>
                <w:sz w:val="22"/>
                <w:szCs w:val="22"/>
              </w:rPr>
            </w:pPr>
            <w:r w:rsidRPr="00EF4DBD">
              <w:rPr>
                <w:rFonts w:ascii="Tahoma" w:hAnsi="Tahoma" w:cs="Tahoma"/>
                <w:sz w:val="22"/>
                <w:szCs w:val="22"/>
              </w:rPr>
              <w:t>Fun</w:t>
            </w:r>
            <w:r>
              <w:rPr>
                <w:rFonts w:ascii="Tahoma" w:hAnsi="Tahoma" w:cs="Tahoma"/>
                <w:sz w:val="22"/>
                <w:szCs w:val="22"/>
              </w:rPr>
              <w:t>dación</w:t>
            </w:r>
            <w:r w:rsidR="007754E2" w:rsidRPr="00EF4DBD">
              <w:rPr>
                <w:rFonts w:ascii="Tahoma" w:hAnsi="Tahoma" w:cs="Tahoma"/>
                <w:sz w:val="22"/>
                <w:szCs w:val="22"/>
              </w:rPr>
              <w:t xml:space="preserve"> </w:t>
            </w:r>
            <w:proofErr w:type="spellStart"/>
            <w:r w:rsidR="007754E2" w:rsidRPr="00EF4DBD">
              <w:rPr>
                <w:rFonts w:ascii="Tahoma" w:hAnsi="Tahoma" w:cs="Tahoma"/>
                <w:sz w:val="22"/>
                <w:szCs w:val="22"/>
              </w:rPr>
              <w:t>Espeletia</w:t>
            </w:r>
            <w:proofErr w:type="spellEnd"/>
          </w:p>
        </w:tc>
        <w:tc>
          <w:tcPr>
            <w:tcW w:w="705" w:type="pct"/>
            <w:tcBorders>
              <w:top w:val="single" w:sz="4" w:space="0" w:color="auto"/>
              <w:left w:val="single" w:sz="4" w:space="0" w:color="auto"/>
              <w:bottom w:val="single" w:sz="4" w:space="0" w:color="auto"/>
              <w:right w:val="single" w:sz="4" w:space="0" w:color="auto"/>
            </w:tcBorders>
            <w:vAlign w:val="center"/>
          </w:tcPr>
          <w:p w14:paraId="0187F8D1" w14:textId="521B0194" w:rsidR="007754E2" w:rsidRPr="00EF4DBD" w:rsidRDefault="007754E2" w:rsidP="007754E2">
            <w:pPr>
              <w:jc w:val="center"/>
              <w:rPr>
                <w:rFonts w:ascii="Tahoma" w:hAnsi="Tahoma" w:cs="Tahoma"/>
                <w:sz w:val="22"/>
                <w:szCs w:val="22"/>
              </w:rPr>
            </w:pPr>
            <w:r w:rsidRPr="00EF4DBD">
              <w:rPr>
                <w:rFonts w:ascii="Tahoma" w:hAnsi="Tahoma" w:cs="Tahoma"/>
                <w:sz w:val="22"/>
                <w:szCs w:val="22"/>
              </w:rPr>
              <w:t>3138087828</w:t>
            </w:r>
          </w:p>
        </w:tc>
      </w:tr>
      <w:tr w:rsidR="007754E2" w:rsidRPr="00EF4DBD" w14:paraId="47BF57BC" w14:textId="77777777" w:rsidTr="007754E2">
        <w:tc>
          <w:tcPr>
            <w:tcW w:w="290" w:type="pct"/>
            <w:tcBorders>
              <w:top w:val="single" w:sz="4" w:space="0" w:color="auto"/>
              <w:left w:val="single" w:sz="4" w:space="0" w:color="auto"/>
              <w:bottom w:val="single" w:sz="4" w:space="0" w:color="auto"/>
              <w:right w:val="single" w:sz="4" w:space="0" w:color="auto"/>
            </w:tcBorders>
            <w:vAlign w:val="center"/>
          </w:tcPr>
          <w:p w14:paraId="1F365B2A" w14:textId="574292F2" w:rsidR="007754E2" w:rsidRPr="00EF4DBD" w:rsidRDefault="007754E2" w:rsidP="007754E2">
            <w:pPr>
              <w:jc w:val="center"/>
              <w:rPr>
                <w:rFonts w:ascii="Tahoma" w:hAnsi="Tahoma" w:cs="Tahoma"/>
                <w:sz w:val="22"/>
                <w:szCs w:val="22"/>
              </w:rPr>
            </w:pPr>
            <w:r w:rsidRPr="00EF4DBD">
              <w:rPr>
                <w:rFonts w:ascii="Tahoma" w:hAnsi="Tahoma" w:cs="Tahoma"/>
                <w:sz w:val="22"/>
                <w:szCs w:val="22"/>
              </w:rPr>
              <w:t>20</w:t>
            </w:r>
          </w:p>
        </w:tc>
        <w:tc>
          <w:tcPr>
            <w:tcW w:w="2375" w:type="pct"/>
            <w:tcBorders>
              <w:top w:val="single" w:sz="4" w:space="0" w:color="auto"/>
              <w:left w:val="single" w:sz="4" w:space="0" w:color="auto"/>
              <w:bottom w:val="single" w:sz="4" w:space="0" w:color="auto"/>
              <w:right w:val="single" w:sz="4" w:space="0" w:color="auto"/>
            </w:tcBorders>
            <w:vAlign w:val="center"/>
          </w:tcPr>
          <w:p w14:paraId="03541FA5" w14:textId="750963C4" w:rsidR="007754E2" w:rsidRPr="00EF4DBD" w:rsidRDefault="007754E2" w:rsidP="007754E2">
            <w:pPr>
              <w:rPr>
                <w:rFonts w:ascii="Tahoma" w:hAnsi="Tahoma" w:cs="Tahoma"/>
                <w:sz w:val="22"/>
                <w:szCs w:val="22"/>
              </w:rPr>
            </w:pPr>
            <w:r w:rsidRPr="00EF4DBD">
              <w:rPr>
                <w:rFonts w:ascii="Tahoma" w:hAnsi="Tahoma" w:cs="Tahoma"/>
                <w:sz w:val="22"/>
                <w:szCs w:val="22"/>
              </w:rPr>
              <w:t>Leidy Marcela Guevara</w:t>
            </w:r>
          </w:p>
        </w:tc>
        <w:tc>
          <w:tcPr>
            <w:tcW w:w="1630" w:type="pct"/>
            <w:tcBorders>
              <w:top w:val="single" w:sz="4" w:space="0" w:color="auto"/>
              <w:left w:val="single" w:sz="4" w:space="0" w:color="auto"/>
              <w:bottom w:val="single" w:sz="4" w:space="0" w:color="auto"/>
              <w:right w:val="single" w:sz="4" w:space="0" w:color="auto"/>
            </w:tcBorders>
            <w:vAlign w:val="center"/>
          </w:tcPr>
          <w:p w14:paraId="4D4EB80F" w14:textId="2A48AB53" w:rsidR="007754E2" w:rsidRPr="00EF4DBD" w:rsidRDefault="007754E2" w:rsidP="007754E2">
            <w:pPr>
              <w:rPr>
                <w:rFonts w:ascii="Tahoma" w:hAnsi="Tahoma" w:cs="Tahoma"/>
                <w:sz w:val="22"/>
                <w:szCs w:val="22"/>
              </w:rPr>
            </w:pPr>
            <w:r w:rsidRPr="00EF4DBD">
              <w:rPr>
                <w:rFonts w:ascii="Tahoma" w:hAnsi="Tahoma" w:cs="Tahoma"/>
                <w:sz w:val="22"/>
                <w:szCs w:val="22"/>
              </w:rPr>
              <w:t>I.T.M</w:t>
            </w:r>
          </w:p>
        </w:tc>
        <w:tc>
          <w:tcPr>
            <w:tcW w:w="705" w:type="pct"/>
            <w:tcBorders>
              <w:top w:val="single" w:sz="4" w:space="0" w:color="auto"/>
              <w:left w:val="single" w:sz="4" w:space="0" w:color="auto"/>
              <w:bottom w:val="single" w:sz="4" w:space="0" w:color="auto"/>
              <w:right w:val="single" w:sz="4" w:space="0" w:color="auto"/>
            </w:tcBorders>
            <w:vAlign w:val="center"/>
          </w:tcPr>
          <w:p w14:paraId="5FF7FD5A" w14:textId="11451C48" w:rsidR="007754E2" w:rsidRPr="00EF4DBD" w:rsidRDefault="007754E2" w:rsidP="007754E2">
            <w:pPr>
              <w:jc w:val="center"/>
              <w:rPr>
                <w:rFonts w:ascii="Tahoma" w:hAnsi="Tahoma" w:cs="Tahoma"/>
                <w:sz w:val="22"/>
                <w:szCs w:val="22"/>
              </w:rPr>
            </w:pPr>
            <w:r w:rsidRPr="00EF4DBD">
              <w:rPr>
                <w:rFonts w:ascii="Tahoma" w:hAnsi="Tahoma" w:cs="Tahoma"/>
                <w:sz w:val="22"/>
                <w:szCs w:val="22"/>
              </w:rPr>
              <w:t>3102165571</w:t>
            </w:r>
          </w:p>
        </w:tc>
      </w:tr>
    </w:tbl>
    <w:p w14:paraId="325DE587" w14:textId="77777777" w:rsidR="00B506CA" w:rsidRDefault="00B506CA" w:rsidP="00C8205A">
      <w:pPr>
        <w:pStyle w:val="Sinespaciado"/>
      </w:pPr>
    </w:p>
    <w:p w14:paraId="35FF295D" w14:textId="77777777" w:rsidR="00CA47B3" w:rsidRDefault="00CA47B3" w:rsidP="00C8205A">
      <w:pPr>
        <w:pStyle w:val="Sinespaciado"/>
        <w:rPr>
          <w:rFonts w:eastAsia="Tahoma"/>
        </w:rPr>
      </w:pPr>
    </w:p>
    <w:p w14:paraId="4AAB494C" w14:textId="77777777" w:rsidR="00CA47B3" w:rsidRDefault="00CA47B3" w:rsidP="00C8205A">
      <w:pPr>
        <w:pStyle w:val="Sinespaciado"/>
        <w:rPr>
          <w:rFonts w:eastAsia="Tahoma"/>
        </w:rPr>
      </w:pPr>
    </w:p>
    <w:p w14:paraId="199D78F8" w14:textId="77777777" w:rsidR="00CA47B3" w:rsidRDefault="00CA47B3" w:rsidP="00C8205A">
      <w:pPr>
        <w:pStyle w:val="Sinespaciado"/>
        <w:rPr>
          <w:rFonts w:eastAsia="Tahoma"/>
        </w:rPr>
      </w:pPr>
    </w:p>
    <w:p w14:paraId="009B18FF" w14:textId="77777777" w:rsidR="00CA47B3" w:rsidRDefault="00CA47B3" w:rsidP="00C8205A">
      <w:pPr>
        <w:pStyle w:val="Sinespaciado"/>
        <w:rPr>
          <w:rFonts w:eastAsia="Tahoma"/>
        </w:rPr>
      </w:pPr>
    </w:p>
    <w:p w14:paraId="6E3CFF08" w14:textId="77777777" w:rsidR="00CA47B3" w:rsidRDefault="00CA47B3" w:rsidP="00C8205A">
      <w:pPr>
        <w:pStyle w:val="Sinespaciado"/>
        <w:rPr>
          <w:rFonts w:eastAsia="Tahoma"/>
        </w:rPr>
      </w:pPr>
    </w:p>
    <w:p w14:paraId="61E462A3" w14:textId="77777777" w:rsidR="00CA47B3" w:rsidRDefault="00CA47B3" w:rsidP="00C8205A">
      <w:pPr>
        <w:pStyle w:val="Sinespaciado"/>
        <w:rPr>
          <w:rFonts w:eastAsia="Tahoma"/>
        </w:rPr>
      </w:pPr>
    </w:p>
    <w:p w14:paraId="1BEA8CEB" w14:textId="77777777" w:rsidR="00CA47B3" w:rsidRDefault="00CA47B3" w:rsidP="00C8205A">
      <w:pPr>
        <w:pStyle w:val="Sinespaciado"/>
        <w:rPr>
          <w:rFonts w:eastAsia="Tahoma"/>
        </w:rPr>
      </w:pPr>
    </w:p>
    <w:p w14:paraId="21791D22" w14:textId="77777777" w:rsidR="00CA47B3" w:rsidRDefault="00CA47B3" w:rsidP="00C8205A">
      <w:pPr>
        <w:pStyle w:val="Sinespaciado"/>
        <w:rPr>
          <w:rFonts w:eastAsia="Tahoma"/>
        </w:rPr>
      </w:pPr>
    </w:p>
    <w:p w14:paraId="6F3F8165" w14:textId="77777777" w:rsidR="00CA47B3" w:rsidRDefault="00CA47B3" w:rsidP="00C8205A">
      <w:pPr>
        <w:pStyle w:val="Sinespaciado"/>
        <w:rPr>
          <w:rFonts w:eastAsia="Tahoma"/>
        </w:rPr>
      </w:pPr>
    </w:p>
    <w:p w14:paraId="181A4D92" w14:textId="77777777" w:rsidR="00CA47B3" w:rsidRDefault="00CA47B3" w:rsidP="00C8205A">
      <w:pPr>
        <w:pStyle w:val="Sinespaciado"/>
        <w:rPr>
          <w:rFonts w:eastAsia="Tahoma"/>
        </w:rPr>
      </w:pPr>
    </w:p>
    <w:p w14:paraId="62F9D4B1" w14:textId="0D40553A" w:rsidR="00CA47B3" w:rsidRDefault="00CA47B3" w:rsidP="00C8205A">
      <w:pPr>
        <w:pStyle w:val="Sinespaciado"/>
        <w:rPr>
          <w:rFonts w:eastAsia="Tahoma"/>
        </w:rPr>
      </w:pPr>
    </w:p>
    <w:p w14:paraId="78123E80" w14:textId="6EF4A9AF" w:rsidR="006E5CA9" w:rsidRDefault="006E5CA9" w:rsidP="00C8205A">
      <w:pPr>
        <w:pStyle w:val="Sinespaciado"/>
        <w:rPr>
          <w:rFonts w:eastAsia="Tahoma"/>
        </w:rPr>
      </w:pPr>
    </w:p>
    <w:p w14:paraId="3B1EA213" w14:textId="77777777" w:rsidR="006E5CA9" w:rsidRDefault="006E5CA9" w:rsidP="00C8205A">
      <w:pPr>
        <w:pStyle w:val="Sinespaciado"/>
        <w:rPr>
          <w:rFonts w:eastAsia="Tahoma"/>
        </w:rPr>
      </w:pPr>
    </w:p>
    <w:p w14:paraId="285C1BF0" w14:textId="77777777" w:rsidR="00CA47B3" w:rsidRDefault="00CA47B3" w:rsidP="00C8205A">
      <w:pPr>
        <w:pStyle w:val="Sinespaciado"/>
        <w:rPr>
          <w:rFonts w:eastAsia="Tahoma"/>
        </w:rPr>
      </w:pPr>
    </w:p>
    <w:p w14:paraId="0AE5B9B5" w14:textId="77777777" w:rsidR="00CA47B3" w:rsidRDefault="00CA47B3" w:rsidP="00C8205A">
      <w:pPr>
        <w:pStyle w:val="Sinespaciado"/>
        <w:rPr>
          <w:rFonts w:eastAsia="Tahoma"/>
        </w:rPr>
      </w:pPr>
    </w:p>
    <w:p w14:paraId="413D7D9F" w14:textId="77777777" w:rsidR="00C8205A" w:rsidRDefault="00C8205A" w:rsidP="00C8205A">
      <w:pPr>
        <w:pStyle w:val="Sinespaciado"/>
        <w:jc w:val="center"/>
        <w:rPr>
          <w:rFonts w:ascii="Tahoma" w:eastAsia="Tahoma" w:hAnsi="Tahoma" w:cs="Tahoma"/>
          <w:b/>
          <w:bCs/>
        </w:rPr>
      </w:pPr>
    </w:p>
    <w:p w14:paraId="4B5B9C1E" w14:textId="77777777" w:rsidR="00C8205A" w:rsidRDefault="00C8205A" w:rsidP="00C8205A">
      <w:pPr>
        <w:pStyle w:val="Sinespaciado"/>
        <w:jc w:val="center"/>
        <w:rPr>
          <w:rFonts w:ascii="Tahoma" w:eastAsia="Tahoma" w:hAnsi="Tahoma" w:cs="Tahoma"/>
          <w:b/>
          <w:bCs/>
        </w:rPr>
      </w:pPr>
    </w:p>
    <w:p w14:paraId="333B285F" w14:textId="77777777" w:rsidR="00C8205A" w:rsidRDefault="00C8205A" w:rsidP="00C8205A">
      <w:pPr>
        <w:pStyle w:val="Sinespaciado"/>
        <w:jc w:val="center"/>
        <w:rPr>
          <w:rFonts w:ascii="Tahoma" w:eastAsia="Tahoma" w:hAnsi="Tahoma" w:cs="Tahoma"/>
          <w:b/>
          <w:bCs/>
        </w:rPr>
      </w:pPr>
    </w:p>
    <w:p w14:paraId="33362226" w14:textId="77777777" w:rsidR="00C8205A" w:rsidRDefault="00C8205A" w:rsidP="00C8205A">
      <w:pPr>
        <w:pStyle w:val="Sinespaciado"/>
        <w:jc w:val="center"/>
        <w:rPr>
          <w:rFonts w:ascii="Tahoma" w:eastAsia="Tahoma" w:hAnsi="Tahoma" w:cs="Tahoma"/>
          <w:b/>
          <w:bCs/>
        </w:rPr>
      </w:pPr>
    </w:p>
    <w:p w14:paraId="57CC4145" w14:textId="05449BC7" w:rsidR="009F6C9A" w:rsidRPr="008C5737" w:rsidRDefault="00CA47B3" w:rsidP="00C8205A">
      <w:pPr>
        <w:pStyle w:val="Sinespaciado"/>
        <w:jc w:val="center"/>
        <w:rPr>
          <w:rFonts w:ascii="Tahoma" w:eastAsia="Tahoma" w:hAnsi="Tahoma" w:cs="Tahoma"/>
          <w:b/>
          <w:bCs/>
          <w:sz w:val="22"/>
          <w:szCs w:val="22"/>
        </w:rPr>
      </w:pPr>
      <w:r w:rsidRPr="008C5737">
        <w:rPr>
          <w:rFonts w:ascii="Tahoma" w:eastAsia="Tahoma" w:hAnsi="Tahoma" w:cs="Tahoma"/>
          <w:b/>
          <w:bCs/>
          <w:sz w:val="22"/>
          <w:szCs w:val="22"/>
        </w:rPr>
        <w:lastRenderedPageBreak/>
        <w:t>Ta</w:t>
      </w:r>
      <w:r w:rsidR="001863D6" w:rsidRPr="008C5737">
        <w:rPr>
          <w:rFonts w:ascii="Tahoma" w:eastAsia="Tahoma" w:hAnsi="Tahoma" w:cs="Tahoma"/>
          <w:b/>
          <w:bCs/>
          <w:sz w:val="22"/>
          <w:szCs w:val="22"/>
        </w:rPr>
        <w:t>bla de conten</w:t>
      </w:r>
      <w:r w:rsidRPr="008C5737">
        <w:rPr>
          <w:rFonts w:ascii="Tahoma" w:eastAsia="Tahoma" w:hAnsi="Tahoma" w:cs="Tahoma"/>
          <w:b/>
          <w:bCs/>
          <w:sz w:val="22"/>
          <w:szCs w:val="22"/>
        </w:rPr>
        <w:t>i</w:t>
      </w:r>
      <w:r w:rsidR="001863D6" w:rsidRPr="008C5737">
        <w:rPr>
          <w:rFonts w:ascii="Tahoma" w:eastAsia="Tahoma" w:hAnsi="Tahoma" w:cs="Tahoma"/>
          <w:b/>
          <w:bCs/>
          <w:sz w:val="22"/>
          <w:szCs w:val="22"/>
        </w:rPr>
        <w:t>do</w:t>
      </w:r>
    </w:p>
    <w:p w14:paraId="51F0DCD1" w14:textId="77777777" w:rsidR="009F6C9A" w:rsidRPr="008C5737" w:rsidRDefault="009F6C9A">
      <w:pPr>
        <w:pBdr>
          <w:top w:val="nil"/>
          <w:left w:val="nil"/>
          <w:bottom w:val="nil"/>
          <w:right w:val="nil"/>
          <w:between w:val="nil"/>
        </w:pBdr>
        <w:tabs>
          <w:tab w:val="left" w:pos="480"/>
          <w:tab w:val="right" w:pos="9962"/>
        </w:tabs>
        <w:rPr>
          <w:rFonts w:ascii="Tahoma" w:eastAsia="Tahoma" w:hAnsi="Tahoma" w:cs="Tahoma"/>
          <w:color w:val="000000"/>
          <w:sz w:val="22"/>
          <w:szCs w:val="22"/>
        </w:rPr>
      </w:pPr>
    </w:p>
    <w:sdt>
      <w:sdtPr>
        <w:rPr>
          <w:sz w:val="22"/>
          <w:szCs w:val="22"/>
        </w:rPr>
        <w:id w:val="-843865569"/>
        <w:docPartObj>
          <w:docPartGallery w:val="Table of Contents"/>
          <w:docPartUnique/>
        </w:docPartObj>
      </w:sdtPr>
      <w:sdtEndPr/>
      <w:sdtContent>
        <w:p w14:paraId="20F834F0" w14:textId="52655322" w:rsidR="00B059F2" w:rsidRPr="008C5737" w:rsidRDefault="001863D6">
          <w:pPr>
            <w:pStyle w:val="TDC1"/>
            <w:tabs>
              <w:tab w:val="left" w:pos="480"/>
              <w:tab w:val="right" w:pos="8828"/>
            </w:tabs>
            <w:rPr>
              <w:rFonts w:asciiTheme="minorHAnsi" w:eastAsiaTheme="minorEastAsia" w:hAnsiTheme="minorHAnsi" w:cstheme="minorBidi"/>
              <w:noProof/>
              <w:sz w:val="22"/>
              <w:szCs w:val="22"/>
              <w:lang w:val="es-CO" w:eastAsia="es-CO"/>
            </w:rPr>
          </w:pPr>
          <w:r w:rsidRPr="008C5737">
            <w:rPr>
              <w:sz w:val="22"/>
              <w:szCs w:val="22"/>
            </w:rPr>
            <w:fldChar w:fldCharType="begin"/>
          </w:r>
          <w:r w:rsidRPr="008C5737">
            <w:rPr>
              <w:sz w:val="22"/>
              <w:szCs w:val="22"/>
            </w:rPr>
            <w:instrText xml:space="preserve"> TOC \h \u \z </w:instrText>
          </w:r>
          <w:r w:rsidRPr="008C5737">
            <w:rPr>
              <w:sz w:val="22"/>
              <w:szCs w:val="22"/>
            </w:rPr>
            <w:fldChar w:fldCharType="separate"/>
          </w:r>
          <w:hyperlink w:anchor="_Toc26554925" w:history="1">
            <w:r w:rsidR="00B059F2" w:rsidRPr="008C5737">
              <w:rPr>
                <w:rStyle w:val="Hipervnculo"/>
                <w:rFonts w:ascii="Tahoma" w:eastAsia="Tahoma" w:hAnsi="Tahoma" w:cs="Tahoma"/>
                <w:noProof/>
                <w:sz w:val="22"/>
                <w:szCs w:val="22"/>
              </w:rPr>
              <w:t>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PRESENTACIÓN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_Toc26554925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w:t>
            </w:r>
            <w:r w:rsidR="00B059F2" w:rsidRPr="008C5737">
              <w:rPr>
                <w:noProof/>
                <w:webHidden/>
                <w:sz w:val="22"/>
                <w:szCs w:val="22"/>
              </w:rPr>
              <w:fldChar w:fldCharType="end"/>
            </w:r>
          </w:hyperlink>
        </w:p>
        <w:p w14:paraId="6D139FD2" w14:textId="0A936318"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26" w:history="1">
            <w:r w:rsidR="00B059F2" w:rsidRPr="008C5737">
              <w:rPr>
                <w:rStyle w:val="Hipervnculo"/>
                <w:rFonts w:ascii="Tahoma" w:eastAsia="Tahoma" w:hAnsi="Tahoma" w:cs="Tahoma"/>
                <w:noProof/>
                <w:sz w:val="22"/>
                <w:szCs w:val="22"/>
              </w:rPr>
              <w:t>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MARCO GENERAL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_Toc26554926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7</w:t>
            </w:r>
            <w:r w:rsidR="00B059F2" w:rsidRPr="008C5737">
              <w:rPr>
                <w:noProof/>
                <w:webHidden/>
                <w:sz w:val="22"/>
                <w:szCs w:val="22"/>
              </w:rPr>
              <w:fldChar w:fldCharType="end"/>
            </w:r>
          </w:hyperlink>
        </w:p>
        <w:p w14:paraId="24E723D1" w14:textId="310B54FB"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27" w:history="1">
            <w:r w:rsidR="00B059F2" w:rsidRPr="008C5737">
              <w:rPr>
                <w:rStyle w:val="Hipervnculo"/>
                <w:rFonts w:ascii="Tahoma" w:hAnsi="Tahoma" w:cs="Tahoma"/>
                <w:noProof/>
                <w:sz w:val="22"/>
                <w:szCs w:val="22"/>
                <w:lang w:val="es-CO"/>
              </w:rPr>
              <w:t>2.1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GENERALIDADES DE LA POLÍTICA NACIONAL DE EDUCACIÓN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_Toc26554927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7</w:t>
            </w:r>
            <w:r w:rsidR="00B059F2" w:rsidRPr="008C5737">
              <w:rPr>
                <w:noProof/>
                <w:webHidden/>
                <w:sz w:val="22"/>
                <w:szCs w:val="22"/>
              </w:rPr>
              <w:fldChar w:fldCharType="end"/>
            </w:r>
          </w:hyperlink>
        </w:p>
        <w:p w14:paraId="5255CB63" w14:textId="4FA207E5"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1" w:history="1">
            <w:r w:rsidR="00B059F2" w:rsidRPr="008C5737">
              <w:rPr>
                <w:rStyle w:val="Hipervnculo"/>
                <w:rFonts w:ascii="Tahoma" w:eastAsia="Tahoma" w:hAnsi="Tahoma" w:cs="Tahoma"/>
                <w:noProof/>
                <w:sz w:val="22"/>
                <w:szCs w:val="22"/>
              </w:rPr>
              <w:t>2.1.1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Objetivos de la Política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_Toc26554931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8</w:t>
            </w:r>
            <w:r w:rsidR="00B059F2" w:rsidRPr="008C5737">
              <w:rPr>
                <w:noProof/>
                <w:webHidden/>
                <w:sz w:val="22"/>
                <w:szCs w:val="22"/>
              </w:rPr>
              <w:fldChar w:fldCharType="end"/>
            </w:r>
          </w:hyperlink>
        </w:p>
        <w:p w14:paraId="4068733A" w14:textId="0100DAF0"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2" w:history="1">
            <w:r w:rsidR="00B059F2" w:rsidRPr="008C5737">
              <w:rPr>
                <w:rStyle w:val="Hipervnculo"/>
                <w:rFonts w:ascii="Tahoma" w:eastAsia="Tahoma" w:hAnsi="Tahoma" w:cs="Tahoma"/>
                <w:noProof/>
                <w:sz w:val="22"/>
                <w:szCs w:val="22"/>
              </w:rPr>
              <w:t>2.1.2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Visión de la Política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_Toc26554932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10</w:t>
            </w:r>
            <w:r w:rsidR="00B059F2" w:rsidRPr="008C5737">
              <w:rPr>
                <w:noProof/>
                <w:webHidden/>
                <w:sz w:val="22"/>
                <w:szCs w:val="22"/>
              </w:rPr>
              <w:fldChar w:fldCharType="end"/>
            </w:r>
          </w:hyperlink>
        </w:p>
        <w:p w14:paraId="02193EE2" w14:textId="627442CA"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3" w:history="1">
            <w:r w:rsidR="00B059F2" w:rsidRPr="008C5737">
              <w:rPr>
                <w:rStyle w:val="Hipervnculo"/>
                <w:rFonts w:ascii="Tahoma" w:eastAsia="Tahoma" w:hAnsi="Tahoma" w:cs="Tahoma"/>
                <w:noProof/>
                <w:sz w:val="22"/>
                <w:szCs w:val="22"/>
              </w:rPr>
              <w:t>2.1.3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Principios que orientan la Educación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_Toc26554933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10</w:t>
            </w:r>
            <w:r w:rsidR="00B059F2" w:rsidRPr="008C5737">
              <w:rPr>
                <w:noProof/>
                <w:webHidden/>
                <w:sz w:val="22"/>
                <w:szCs w:val="22"/>
              </w:rPr>
              <w:fldChar w:fldCharType="end"/>
            </w:r>
          </w:hyperlink>
        </w:p>
        <w:p w14:paraId="1D8E0A2B" w14:textId="52840F8C"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4" w:history="1">
            <w:r w:rsidR="00B059F2" w:rsidRPr="008C5737">
              <w:rPr>
                <w:rStyle w:val="Hipervnculo"/>
                <w:rFonts w:ascii="Tahoma" w:eastAsia="Tahoma" w:hAnsi="Tahoma" w:cs="Tahoma"/>
                <w:noProof/>
                <w:sz w:val="22"/>
                <w:szCs w:val="22"/>
              </w:rPr>
              <w:t>2.1.4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Estrategias y retos de la Política Nacional de Educación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_Toc26554934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11</w:t>
            </w:r>
            <w:r w:rsidR="00B059F2" w:rsidRPr="008C5737">
              <w:rPr>
                <w:noProof/>
                <w:webHidden/>
                <w:sz w:val="22"/>
                <w:szCs w:val="22"/>
              </w:rPr>
              <w:fldChar w:fldCharType="end"/>
            </w:r>
          </w:hyperlink>
        </w:p>
        <w:p w14:paraId="6D28D196" w14:textId="68C53A8E"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35" w:history="1">
            <w:r w:rsidR="00B059F2" w:rsidRPr="008C5737">
              <w:rPr>
                <w:rStyle w:val="Hipervnculo"/>
                <w:rFonts w:ascii="Tahoma" w:eastAsia="Tahoma" w:hAnsi="Tahoma" w:cs="Tahoma"/>
                <w:noProof/>
                <w:sz w:val="22"/>
                <w:szCs w:val="22"/>
              </w:rPr>
              <w:t>2.2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BASE LEGAL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19</w:t>
            </w:r>
            <w:r w:rsidR="00B059F2" w:rsidRPr="008C5737">
              <w:rPr>
                <w:noProof/>
                <w:webHidden/>
                <w:sz w:val="22"/>
                <w:szCs w:val="22"/>
              </w:rPr>
              <w:fldChar w:fldCharType="end"/>
            </w:r>
          </w:hyperlink>
        </w:p>
        <w:p w14:paraId="51FD60A7" w14:textId="05CC22EF"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6" w:history="1">
            <w:r w:rsidR="00B059F2" w:rsidRPr="008C5737">
              <w:rPr>
                <w:rStyle w:val="Hipervnculo"/>
                <w:rFonts w:ascii="Tahoma" w:eastAsia="Tahoma" w:hAnsi="Tahoma" w:cs="Tahoma"/>
                <w:noProof/>
                <w:sz w:val="22"/>
                <w:szCs w:val="22"/>
              </w:rPr>
              <w:t>2.2.1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Compromisos Internacionales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19</w:t>
            </w:r>
            <w:r w:rsidR="00B059F2" w:rsidRPr="008C5737">
              <w:rPr>
                <w:noProof/>
                <w:webHidden/>
                <w:sz w:val="22"/>
                <w:szCs w:val="22"/>
              </w:rPr>
              <w:fldChar w:fldCharType="end"/>
            </w:r>
          </w:hyperlink>
        </w:p>
        <w:p w14:paraId="0071B592" w14:textId="5FC7EFAF"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7" w:history="1">
            <w:r w:rsidR="00B059F2" w:rsidRPr="008C5737">
              <w:rPr>
                <w:rStyle w:val="Hipervnculo"/>
                <w:rFonts w:ascii="Tahoma" w:eastAsia="Tahoma" w:hAnsi="Tahoma" w:cs="Tahoma"/>
                <w:noProof/>
                <w:sz w:val="22"/>
                <w:szCs w:val="22"/>
              </w:rPr>
              <w:t>2.2.2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Normativa de Orden Nacional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29</w:t>
            </w:r>
            <w:r w:rsidR="00B059F2" w:rsidRPr="008C5737">
              <w:rPr>
                <w:noProof/>
                <w:webHidden/>
                <w:sz w:val="22"/>
                <w:szCs w:val="22"/>
              </w:rPr>
              <w:fldChar w:fldCharType="end"/>
            </w:r>
          </w:hyperlink>
        </w:p>
        <w:p w14:paraId="254F5FC8" w14:textId="28BE6FB4"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8" w:history="1">
            <w:r w:rsidR="00B059F2" w:rsidRPr="008C5737">
              <w:rPr>
                <w:rStyle w:val="Hipervnculo"/>
                <w:rFonts w:ascii="Tahoma" w:eastAsia="Tahoma" w:hAnsi="Tahoma" w:cs="Tahoma"/>
                <w:noProof/>
                <w:sz w:val="22"/>
                <w:szCs w:val="22"/>
              </w:rPr>
              <w:t>2.2.3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Normativa de Orden Regional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31</w:t>
            </w:r>
            <w:r w:rsidR="00B059F2" w:rsidRPr="008C5737">
              <w:rPr>
                <w:noProof/>
                <w:webHidden/>
                <w:sz w:val="22"/>
                <w:szCs w:val="22"/>
              </w:rPr>
              <w:fldChar w:fldCharType="end"/>
            </w:r>
          </w:hyperlink>
        </w:p>
        <w:p w14:paraId="711A48E8" w14:textId="77724023"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39" w:history="1">
            <w:r w:rsidR="00B059F2" w:rsidRPr="008C5737">
              <w:rPr>
                <w:rStyle w:val="Hipervnculo"/>
                <w:rFonts w:ascii="Tahoma" w:eastAsia="Tahoma" w:hAnsi="Tahoma" w:cs="Tahoma"/>
                <w:noProof/>
                <w:sz w:val="22"/>
                <w:szCs w:val="22"/>
              </w:rPr>
              <w:t>2.2.4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Normativa de Orden Municipal.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_Toc26554939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31</w:t>
            </w:r>
            <w:r w:rsidR="00B059F2" w:rsidRPr="008C5737">
              <w:rPr>
                <w:noProof/>
                <w:webHidden/>
                <w:sz w:val="22"/>
                <w:szCs w:val="22"/>
              </w:rPr>
              <w:fldChar w:fldCharType="end"/>
            </w:r>
          </w:hyperlink>
        </w:p>
        <w:p w14:paraId="186BDC0A" w14:textId="536E32A9"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40" w:history="1">
            <w:r w:rsidR="00B059F2" w:rsidRPr="008C5737">
              <w:rPr>
                <w:rStyle w:val="Hipervnculo"/>
                <w:rFonts w:ascii="Tahoma" w:eastAsia="Tahoma" w:hAnsi="Tahoma" w:cs="Tahoma"/>
                <w:noProof/>
                <w:sz w:val="22"/>
                <w:szCs w:val="22"/>
              </w:rPr>
              <w:t>2.3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ESTRATEGIA DE ARTICULACIÓN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_Toc26554940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31</w:t>
            </w:r>
            <w:r w:rsidR="00B059F2" w:rsidRPr="008C5737">
              <w:rPr>
                <w:noProof/>
                <w:webHidden/>
                <w:sz w:val="22"/>
                <w:szCs w:val="22"/>
              </w:rPr>
              <w:fldChar w:fldCharType="end"/>
            </w:r>
          </w:hyperlink>
        </w:p>
        <w:p w14:paraId="7CE52F24" w14:textId="7A672069"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41" w:history="1">
            <w:r w:rsidR="00B059F2" w:rsidRPr="008C5737">
              <w:rPr>
                <w:rStyle w:val="Hipervnculo"/>
                <w:rFonts w:ascii="Tahoma" w:eastAsia="Tahoma" w:hAnsi="Tahoma" w:cs="Tahoma"/>
                <w:noProof/>
                <w:sz w:val="22"/>
                <w:szCs w:val="22"/>
              </w:rPr>
              <w:t>2.4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MARCO INSTITUCIONAL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_Toc26554941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32</w:t>
            </w:r>
            <w:r w:rsidR="00B059F2" w:rsidRPr="008C5737">
              <w:rPr>
                <w:noProof/>
                <w:webHidden/>
                <w:sz w:val="22"/>
                <w:szCs w:val="22"/>
              </w:rPr>
              <w:fldChar w:fldCharType="end"/>
            </w:r>
          </w:hyperlink>
        </w:p>
        <w:p w14:paraId="7F4E6B2A" w14:textId="09E6458A"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2" w:history="1">
            <w:r w:rsidR="00B059F2" w:rsidRPr="008C5737">
              <w:rPr>
                <w:rStyle w:val="Hipervnculo"/>
                <w:rFonts w:ascii="Tahoma" w:eastAsia="Tahoma" w:hAnsi="Tahoma" w:cs="Tahoma"/>
                <w:noProof/>
                <w:sz w:val="22"/>
                <w:szCs w:val="22"/>
              </w:rPr>
              <w:t>2.4.1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Objeto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_Toc26554942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32</w:t>
            </w:r>
            <w:r w:rsidR="00B059F2" w:rsidRPr="008C5737">
              <w:rPr>
                <w:noProof/>
                <w:webHidden/>
                <w:sz w:val="22"/>
                <w:szCs w:val="22"/>
              </w:rPr>
              <w:fldChar w:fldCharType="end"/>
            </w:r>
          </w:hyperlink>
        </w:p>
        <w:p w14:paraId="7E722A75" w14:textId="5D8F9FD2"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3" w:history="1">
            <w:r w:rsidR="00B059F2" w:rsidRPr="008C5737">
              <w:rPr>
                <w:rStyle w:val="Hipervnculo"/>
                <w:rFonts w:ascii="Tahoma" w:eastAsia="Tahoma" w:hAnsi="Tahoma" w:cs="Tahoma"/>
                <w:noProof/>
                <w:sz w:val="22"/>
                <w:szCs w:val="22"/>
              </w:rPr>
              <w:t>2.4.2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Miembros del Comité</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_Toc26554943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32</w:t>
            </w:r>
            <w:r w:rsidR="00B059F2" w:rsidRPr="008C5737">
              <w:rPr>
                <w:noProof/>
                <w:webHidden/>
                <w:sz w:val="22"/>
                <w:szCs w:val="22"/>
              </w:rPr>
              <w:fldChar w:fldCharType="end"/>
            </w:r>
          </w:hyperlink>
        </w:p>
        <w:p w14:paraId="7CD3C29C" w14:textId="59DE9D4C"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44" w:history="1">
            <w:r w:rsidR="00B059F2" w:rsidRPr="008C5737">
              <w:rPr>
                <w:rStyle w:val="Hipervnculo"/>
                <w:rFonts w:ascii="Tahoma" w:eastAsia="Tahoma" w:hAnsi="Tahoma" w:cs="Tahoma"/>
                <w:noProof/>
                <w:sz w:val="22"/>
                <w:szCs w:val="22"/>
              </w:rPr>
              <w:t>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LÍNEA BASE AMBIENTAL PARA LA FORMULACIÓN DEL PLAN DE ACCIÓN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_Toc26554944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33</w:t>
            </w:r>
            <w:r w:rsidR="00B059F2" w:rsidRPr="008C5737">
              <w:rPr>
                <w:noProof/>
                <w:webHidden/>
                <w:sz w:val="22"/>
                <w:szCs w:val="22"/>
              </w:rPr>
              <w:fldChar w:fldCharType="end"/>
            </w:r>
          </w:hyperlink>
        </w:p>
        <w:p w14:paraId="62DDE177" w14:textId="74BA106B"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45" w:history="1">
            <w:r w:rsidR="00B059F2" w:rsidRPr="008C5737">
              <w:rPr>
                <w:rStyle w:val="Hipervnculo"/>
                <w:rFonts w:ascii="Tahoma" w:eastAsia="Tahoma" w:hAnsi="Tahoma" w:cs="Tahoma"/>
                <w:noProof/>
                <w:sz w:val="22"/>
                <w:szCs w:val="22"/>
              </w:rPr>
              <w:t>3.1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ASPECTOS GENERALES DEL MUNICIPIO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33</w:t>
            </w:r>
            <w:r w:rsidR="00B059F2" w:rsidRPr="008C5737">
              <w:rPr>
                <w:noProof/>
                <w:webHidden/>
                <w:sz w:val="22"/>
                <w:szCs w:val="22"/>
              </w:rPr>
              <w:fldChar w:fldCharType="end"/>
            </w:r>
          </w:hyperlink>
        </w:p>
        <w:p w14:paraId="751F89BD" w14:textId="20DC360F"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6" w:history="1">
            <w:r w:rsidR="00B059F2" w:rsidRPr="008C5737">
              <w:rPr>
                <w:rStyle w:val="Hipervnculo"/>
                <w:rFonts w:ascii="Tahoma" w:hAnsi="Tahoma" w:cs="Tahoma"/>
                <w:noProof/>
                <w:sz w:val="22"/>
                <w:szCs w:val="22"/>
              </w:rPr>
              <w:t>3.1.1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Localización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33</w:t>
            </w:r>
            <w:r w:rsidR="00B059F2" w:rsidRPr="008C5737">
              <w:rPr>
                <w:noProof/>
                <w:webHidden/>
                <w:sz w:val="22"/>
                <w:szCs w:val="22"/>
              </w:rPr>
              <w:fldChar w:fldCharType="end"/>
            </w:r>
          </w:hyperlink>
        </w:p>
        <w:p w14:paraId="55F40CFF" w14:textId="5779115A"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7" w:history="1">
            <w:r w:rsidR="00B059F2" w:rsidRPr="008C5737">
              <w:rPr>
                <w:rStyle w:val="Hipervnculo"/>
                <w:rFonts w:ascii="Tahoma" w:hAnsi="Tahoma" w:cs="Tahoma"/>
                <w:noProof/>
                <w:sz w:val="22"/>
                <w:szCs w:val="22"/>
              </w:rPr>
              <w:t>3.1.2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División Político - Administrativa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33</w:t>
            </w:r>
            <w:r w:rsidR="00B059F2" w:rsidRPr="008C5737">
              <w:rPr>
                <w:noProof/>
                <w:webHidden/>
                <w:sz w:val="22"/>
                <w:szCs w:val="22"/>
              </w:rPr>
              <w:fldChar w:fldCharType="end"/>
            </w:r>
          </w:hyperlink>
        </w:p>
        <w:p w14:paraId="0EA37DDD" w14:textId="10C4EDF4"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8" w:history="1">
            <w:r w:rsidR="00B059F2" w:rsidRPr="008C5737">
              <w:rPr>
                <w:rStyle w:val="Hipervnculo"/>
                <w:rFonts w:ascii="Tahoma" w:hAnsi="Tahoma" w:cs="Tahoma"/>
                <w:noProof/>
                <w:sz w:val="22"/>
                <w:szCs w:val="22"/>
              </w:rPr>
              <w:t>3.1.3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Aspectos Físicos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34</w:t>
            </w:r>
            <w:r w:rsidR="00B059F2" w:rsidRPr="008C5737">
              <w:rPr>
                <w:noProof/>
                <w:webHidden/>
                <w:sz w:val="22"/>
                <w:szCs w:val="22"/>
              </w:rPr>
              <w:fldChar w:fldCharType="end"/>
            </w:r>
          </w:hyperlink>
        </w:p>
        <w:p w14:paraId="312037FD" w14:textId="3EB16AD4"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49" w:history="1">
            <w:r w:rsidR="00B059F2" w:rsidRPr="008C5737">
              <w:rPr>
                <w:rStyle w:val="Hipervnculo"/>
                <w:rFonts w:ascii="Tahoma" w:hAnsi="Tahoma" w:cs="Tahoma"/>
                <w:noProof/>
                <w:sz w:val="22"/>
                <w:szCs w:val="22"/>
              </w:rPr>
              <w:t>3.1.4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Aspectos Bióticos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_Toc26554949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35</w:t>
            </w:r>
            <w:r w:rsidR="00B059F2" w:rsidRPr="008C5737">
              <w:rPr>
                <w:noProof/>
                <w:webHidden/>
                <w:sz w:val="22"/>
                <w:szCs w:val="22"/>
              </w:rPr>
              <w:fldChar w:fldCharType="end"/>
            </w:r>
          </w:hyperlink>
        </w:p>
        <w:p w14:paraId="3C10C14C" w14:textId="5FDF2194"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0" w:history="1">
            <w:r w:rsidR="00B059F2" w:rsidRPr="008C5737">
              <w:rPr>
                <w:rStyle w:val="Hipervnculo"/>
                <w:rFonts w:ascii="Tahoma" w:hAnsi="Tahoma" w:cs="Tahoma"/>
                <w:noProof/>
                <w:sz w:val="22"/>
                <w:szCs w:val="22"/>
              </w:rPr>
              <w:t>3.1.5</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Aspectos Sociales y económicos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_Toc26554950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35</w:t>
            </w:r>
            <w:r w:rsidR="00B059F2" w:rsidRPr="008C5737">
              <w:rPr>
                <w:noProof/>
                <w:webHidden/>
                <w:sz w:val="22"/>
                <w:szCs w:val="22"/>
              </w:rPr>
              <w:fldChar w:fldCharType="end"/>
            </w:r>
          </w:hyperlink>
        </w:p>
        <w:p w14:paraId="69D45906" w14:textId="0F195B0A"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51" w:history="1">
            <w:r w:rsidR="00B059F2" w:rsidRPr="008C5737">
              <w:rPr>
                <w:rStyle w:val="Hipervnculo"/>
                <w:rFonts w:ascii="Tahoma" w:eastAsia="Tahoma" w:hAnsi="Tahoma" w:cs="Tahoma"/>
                <w:noProof/>
                <w:sz w:val="22"/>
                <w:szCs w:val="22"/>
              </w:rPr>
              <w:t>3.2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PROBLEMÁTICA AMBIENTAL DEL MUNICIPIO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_Toc26554951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36</w:t>
            </w:r>
            <w:r w:rsidR="00B059F2" w:rsidRPr="008C5737">
              <w:rPr>
                <w:noProof/>
                <w:webHidden/>
                <w:sz w:val="22"/>
                <w:szCs w:val="22"/>
              </w:rPr>
              <w:fldChar w:fldCharType="end"/>
            </w:r>
          </w:hyperlink>
        </w:p>
        <w:p w14:paraId="126821E9" w14:textId="44547360"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2" w:history="1">
            <w:r w:rsidR="00B059F2" w:rsidRPr="008C5737">
              <w:rPr>
                <w:rStyle w:val="Hipervnculo"/>
                <w:rFonts w:ascii="Tahoma" w:hAnsi="Tahoma" w:cs="Tahoma"/>
                <w:noProof/>
                <w:sz w:val="22"/>
                <w:szCs w:val="22"/>
              </w:rPr>
              <w:t>3.2.1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Recurso Hídrico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_Toc26554952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36</w:t>
            </w:r>
            <w:r w:rsidR="00B059F2" w:rsidRPr="008C5737">
              <w:rPr>
                <w:noProof/>
                <w:webHidden/>
                <w:sz w:val="22"/>
                <w:szCs w:val="22"/>
              </w:rPr>
              <w:fldChar w:fldCharType="end"/>
            </w:r>
          </w:hyperlink>
        </w:p>
        <w:p w14:paraId="3FE99C3F" w14:textId="6EF97B1C"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3" w:history="1">
            <w:r w:rsidR="00B059F2" w:rsidRPr="008C5737">
              <w:rPr>
                <w:rStyle w:val="Hipervnculo"/>
                <w:rFonts w:ascii="Tahoma" w:hAnsi="Tahoma" w:cs="Tahoma"/>
                <w:noProof/>
                <w:sz w:val="22"/>
                <w:szCs w:val="22"/>
              </w:rPr>
              <w:t>3.2.2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Suelo.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_Toc26554953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36</w:t>
            </w:r>
            <w:r w:rsidR="00B059F2" w:rsidRPr="008C5737">
              <w:rPr>
                <w:noProof/>
                <w:webHidden/>
                <w:sz w:val="22"/>
                <w:szCs w:val="22"/>
              </w:rPr>
              <w:fldChar w:fldCharType="end"/>
            </w:r>
          </w:hyperlink>
        </w:p>
        <w:p w14:paraId="001BE3FF" w14:textId="64ACCDC5"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4" w:history="1">
            <w:r w:rsidR="00B059F2" w:rsidRPr="008C5737">
              <w:rPr>
                <w:rStyle w:val="Hipervnculo"/>
                <w:rFonts w:ascii="Tahoma" w:hAnsi="Tahoma" w:cs="Tahoma"/>
                <w:noProof/>
                <w:sz w:val="22"/>
                <w:szCs w:val="22"/>
              </w:rPr>
              <w:t>3.2.3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Cultura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_Toc26554954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36</w:t>
            </w:r>
            <w:r w:rsidR="00B059F2" w:rsidRPr="008C5737">
              <w:rPr>
                <w:noProof/>
                <w:webHidden/>
                <w:sz w:val="22"/>
                <w:szCs w:val="22"/>
              </w:rPr>
              <w:fldChar w:fldCharType="end"/>
            </w:r>
          </w:hyperlink>
        </w:p>
        <w:p w14:paraId="49066F93" w14:textId="102308F2"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5" w:history="1">
            <w:r w:rsidR="00B059F2" w:rsidRPr="008C5737">
              <w:rPr>
                <w:rStyle w:val="Hipervnculo"/>
                <w:rFonts w:ascii="Tahoma" w:hAnsi="Tahoma" w:cs="Tahoma"/>
                <w:noProof/>
                <w:sz w:val="22"/>
                <w:szCs w:val="22"/>
              </w:rPr>
              <w:t>3.2.4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Manejo de Residuos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37</w:t>
            </w:r>
            <w:r w:rsidR="00B059F2" w:rsidRPr="008C5737">
              <w:rPr>
                <w:noProof/>
                <w:webHidden/>
                <w:sz w:val="22"/>
                <w:szCs w:val="22"/>
              </w:rPr>
              <w:fldChar w:fldCharType="end"/>
            </w:r>
          </w:hyperlink>
        </w:p>
        <w:p w14:paraId="16F32E40" w14:textId="41618FFC"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56" w:history="1">
            <w:r w:rsidR="00B059F2" w:rsidRPr="008C5737">
              <w:rPr>
                <w:rStyle w:val="Hipervnculo"/>
                <w:rFonts w:ascii="Tahoma" w:eastAsia="Tahoma" w:hAnsi="Tahoma" w:cs="Tahoma"/>
                <w:noProof/>
                <w:sz w:val="22"/>
                <w:szCs w:val="22"/>
              </w:rPr>
              <w:t>3.3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ESTADO ACTUAL DE LA EDUCACIÓN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37</w:t>
            </w:r>
            <w:r w:rsidR="00B059F2" w:rsidRPr="008C5737">
              <w:rPr>
                <w:noProof/>
                <w:webHidden/>
                <w:sz w:val="22"/>
                <w:szCs w:val="22"/>
              </w:rPr>
              <w:fldChar w:fldCharType="end"/>
            </w:r>
          </w:hyperlink>
        </w:p>
        <w:p w14:paraId="0A4218EE" w14:textId="327FC7F2"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7" w:history="1">
            <w:r w:rsidR="00B059F2" w:rsidRPr="008C5737">
              <w:rPr>
                <w:rStyle w:val="Hipervnculo"/>
                <w:rFonts w:ascii="Tahoma" w:hAnsi="Tahoma" w:cs="Tahoma"/>
                <w:noProof/>
                <w:sz w:val="22"/>
                <w:szCs w:val="22"/>
              </w:rPr>
              <w:t>3.2.1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Estado Actual del funcionamiento del CIDEA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37</w:t>
            </w:r>
            <w:r w:rsidR="00B059F2" w:rsidRPr="008C5737">
              <w:rPr>
                <w:noProof/>
                <w:webHidden/>
                <w:sz w:val="22"/>
                <w:szCs w:val="22"/>
              </w:rPr>
              <w:fldChar w:fldCharType="end"/>
            </w:r>
          </w:hyperlink>
        </w:p>
        <w:p w14:paraId="24C32779" w14:textId="103CB48D"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8" w:history="1">
            <w:r w:rsidR="00B059F2" w:rsidRPr="008C5737">
              <w:rPr>
                <w:rStyle w:val="Hipervnculo"/>
                <w:rFonts w:ascii="Tahoma" w:hAnsi="Tahoma" w:cs="Tahoma"/>
                <w:noProof/>
                <w:sz w:val="22"/>
                <w:szCs w:val="22"/>
              </w:rPr>
              <w:t>3.2.2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Estado de implementación del PTEA 2016-2019</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38</w:t>
            </w:r>
            <w:r w:rsidR="00B059F2" w:rsidRPr="008C5737">
              <w:rPr>
                <w:noProof/>
                <w:webHidden/>
                <w:sz w:val="22"/>
                <w:szCs w:val="22"/>
              </w:rPr>
              <w:fldChar w:fldCharType="end"/>
            </w:r>
          </w:hyperlink>
        </w:p>
        <w:p w14:paraId="6DCE0B98" w14:textId="19A8E675"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59" w:history="1">
            <w:r w:rsidR="00B059F2" w:rsidRPr="008C5737">
              <w:rPr>
                <w:rStyle w:val="Hipervnculo"/>
                <w:rFonts w:ascii="Tahoma" w:hAnsi="Tahoma" w:cs="Tahoma"/>
                <w:noProof/>
                <w:sz w:val="22"/>
                <w:szCs w:val="22"/>
              </w:rPr>
              <w:t>3.2.3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Principales impactos alcanzados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_Toc26554959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39</w:t>
            </w:r>
            <w:r w:rsidR="00B059F2" w:rsidRPr="008C5737">
              <w:rPr>
                <w:noProof/>
                <w:webHidden/>
                <w:sz w:val="22"/>
                <w:szCs w:val="22"/>
              </w:rPr>
              <w:fldChar w:fldCharType="end"/>
            </w:r>
          </w:hyperlink>
        </w:p>
        <w:p w14:paraId="149FC0BB" w14:textId="78EFC422" w:rsidR="00B059F2" w:rsidRPr="008C5737" w:rsidRDefault="008C5737">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6554960" w:history="1">
            <w:r w:rsidR="00B059F2" w:rsidRPr="008C5737">
              <w:rPr>
                <w:rStyle w:val="Hipervnculo"/>
                <w:rFonts w:ascii="Tahoma" w:hAnsi="Tahoma" w:cs="Tahoma"/>
                <w:noProof/>
                <w:sz w:val="22"/>
                <w:szCs w:val="22"/>
              </w:rPr>
              <w:t>3.2.4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Principales debilidades o pendientes a tener en cuenta.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_Toc26554960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39</w:t>
            </w:r>
            <w:r w:rsidR="00B059F2" w:rsidRPr="008C5737">
              <w:rPr>
                <w:noProof/>
                <w:webHidden/>
                <w:sz w:val="22"/>
                <w:szCs w:val="22"/>
              </w:rPr>
              <w:fldChar w:fldCharType="end"/>
            </w:r>
          </w:hyperlink>
        </w:p>
        <w:p w14:paraId="4FB178CF" w14:textId="68EC7D16"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61" w:history="1">
            <w:r w:rsidR="00B059F2" w:rsidRPr="008C5737">
              <w:rPr>
                <w:rStyle w:val="Hipervnculo"/>
                <w:rFonts w:ascii="Tahoma" w:eastAsia="Tahoma" w:hAnsi="Tahoma" w:cs="Tahoma"/>
                <w:noProof/>
                <w:sz w:val="22"/>
                <w:szCs w:val="22"/>
              </w:rPr>
              <w:t>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METODOLOGÍA PARA LA ACTUALIZACIÓN DEL PTEA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_Toc26554961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40</w:t>
            </w:r>
            <w:r w:rsidR="00B059F2" w:rsidRPr="008C5737">
              <w:rPr>
                <w:noProof/>
                <w:webHidden/>
                <w:sz w:val="22"/>
                <w:szCs w:val="22"/>
              </w:rPr>
              <w:fldChar w:fldCharType="end"/>
            </w:r>
          </w:hyperlink>
        </w:p>
        <w:p w14:paraId="667483D9" w14:textId="4BD0B2C5"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62" w:history="1">
            <w:r w:rsidR="00B059F2" w:rsidRPr="008C5737">
              <w:rPr>
                <w:rStyle w:val="Hipervnculo"/>
                <w:rFonts w:ascii="Tahoma" w:eastAsia="Tahoma" w:hAnsi="Tahoma" w:cs="Tahoma"/>
                <w:noProof/>
                <w:sz w:val="22"/>
                <w:szCs w:val="22"/>
              </w:rPr>
              <w:t>4.1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CONVOCATORIA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_Toc26554962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40</w:t>
            </w:r>
            <w:r w:rsidR="00B059F2" w:rsidRPr="008C5737">
              <w:rPr>
                <w:noProof/>
                <w:webHidden/>
                <w:sz w:val="22"/>
                <w:szCs w:val="22"/>
              </w:rPr>
              <w:fldChar w:fldCharType="end"/>
            </w:r>
          </w:hyperlink>
        </w:p>
        <w:p w14:paraId="1EF31631" w14:textId="74E84344"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63" w:history="1">
            <w:r w:rsidR="00B059F2" w:rsidRPr="008C5737">
              <w:rPr>
                <w:rStyle w:val="Hipervnculo"/>
                <w:rFonts w:ascii="Tahoma" w:eastAsia="Tahoma" w:hAnsi="Tahoma" w:cs="Tahoma"/>
                <w:noProof/>
                <w:sz w:val="22"/>
                <w:szCs w:val="22"/>
              </w:rPr>
              <w:t>4.2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DESARROLLO DE LAS MESAS DE TRABAJO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_Toc26554963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40</w:t>
            </w:r>
            <w:r w:rsidR="00B059F2" w:rsidRPr="008C5737">
              <w:rPr>
                <w:noProof/>
                <w:webHidden/>
                <w:sz w:val="22"/>
                <w:szCs w:val="22"/>
              </w:rPr>
              <w:fldChar w:fldCharType="end"/>
            </w:r>
          </w:hyperlink>
        </w:p>
        <w:p w14:paraId="6EA72107" w14:textId="586B142F" w:rsidR="00B059F2" w:rsidRPr="008C5737" w:rsidRDefault="008C5737">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6554964" w:history="1">
            <w:r w:rsidR="00B059F2" w:rsidRPr="008C5737">
              <w:rPr>
                <w:rStyle w:val="Hipervnculo"/>
                <w:rFonts w:ascii="Tahoma" w:eastAsia="Tahoma" w:hAnsi="Tahoma" w:cs="Tahoma"/>
                <w:noProof/>
                <w:sz w:val="22"/>
                <w:szCs w:val="22"/>
              </w:rPr>
              <w:t>4.2.1.1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Primera Sesión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_Toc26554964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41</w:t>
            </w:r>
            <w:r w:rsidR="00B059F2" w:rsidRPr="008C5737">
              <w:rPr>
                <w:noProof/>
                <w:webHidden/>
                <w:sz w:val="22"/>
                <w:szCs w:val="22"/>
              </w:rPr>
              <w:fldChar w:fldCharType="end"/>
            </w:r>
          </w:hyperlink>
        </w:p>
        <w:p w14:paraId="1CAAF179" w14:textId="17E7DC3C" w:rsidR="00B059F2" w:rsidRPr="008C5737" w:rsidRDefault="008C5737">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6554965" w:history="1">
            <w:r w:rsidR="00B059F2" w:rsidRPr="008C5737">
              <w:rPr>
                <w:rStyle w:val="Hipervnculo"/>
                <w:rFonts w:ascii="Tahoma" w:eastAsia="Tahoma" w:hAnsi="Tahoma" w:cs="Tahoma"/>
                <w:noProof/>
                <w:sz w:val="22"/>
                <w:szCs w:val="22"/>
              </w:rPr>
              <w:t>4.2.1.2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Segunda Sesión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41</w:t>
            </w:r>
            <w:r w:rsidR="00B059F2" w:rsidRPr="008C5737">
              <w:rPr>
                <w:noProof/>
                <w:webHidden/>
                <w:sz w:val="22"/>
                <w:szCs w:val="22"/>
              </w:rPr>
              <w:fldChar w:fldCharType="end"/>
            </w:r>
          </w:hyperlink>
        </w:p>
        <w:p w14:paraId="64FE6008" w14:textId="4B04BA5B" w:rsidR="00B059F2" w:rsidRPr="008C5737" w:rsidRDefault="008C5737">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6554966" w:history="1">
            <w:r w:rsidR="00B059F2" w:rsidRPr="008C5737">
              <w:rPr>
                <w:rStyle w:val="Hipervnculo"/>
                <w:rFonts w:ascii="Tahoma" w:eastAsia="Tahoma" w:hAnsi="Tahoma" w:cs="Tahoma"/>
                <w:noProof/>
                <w:sz w:val="22"/>
                <w:szCs w:val="22"/>
              </w:rPr>
              <w:t>4.2.1.3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Tercera Sesión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41</w:t>
            </w:r>
            <w:r w:rsidR="00B059F2" w:rsidRPr="008C5737">
              <w:rPr>
                <w:noProof/>
                <w:webHidden/>
                <w:sz w:val="22"/>
                <w:szCs w:val="22"/>
              </w:rPr>
              <w:fldChar w:fldCharType="end"/>
            </w:r>
          </w:hyperlink>
        </w:p>
        <w:p w14:paraId="0DB71223" w14:textId="00BED51D" w:rsidR="00B059F2" w:rsidRPr="008C5737" w:rsidRDefault="008C5737">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6554967" w:history="1">
            <w:r w:rsidR="00B059F2" w:rsidRPr="008C5737">
              <w:rPr>
                <w:rStyle w:val="Hipervnculo"/>
                <w:rFonts w:ascii="Tahoma" w:eastAsia="Tahoma" w:hAnsi="Tahoma" w:cs="Tahoma"/>
                <w:noProof/>
                <w:sz w:val="22"/>
                <w:szCs w:val="22"/>
              </w:rPr>
              <w:t>4.2.1.4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Cuarta Sesión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42</w:t>
            </w:r>
            <w:r w:rsidR="00B059F2" w:rsidRPr="008C5737">
              <w:rPr>
                <w:noProof/>
                <w:webHidden/>
                <w:sz w:val="22"/>
                <w:szCs w:val="22"/>
              </w:rPr>
              <w:fldChar w:fldCharType="end"/>
            </w:r>
          </w:hyperlink>
        </w:p>
        <w:p w14:paraId="433F8C86" w14:textId="65CBD964" w:rsidR="00B059F2" w:rsidRPr="008C5737" w:rsidRDefault="008C5737">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6554968" w:history="1">
            <w:r w:rsidR="00B059F2" w:rsidRPr="008C5737">
              <w:rPr>
                <w:rStyle w:val="Hipervnculo"/>
                <w:rFonts w:ascii="Tahoma" w:eastAsia="Tahoma" w:hAnsi="Tahoma" w:cs="Tahoma"/>
                <w:noProof/>
                <w:sz w:val="22"/>
                <w:szCs w:val="22"/>
              </w:rPr>
              <w:t>4.2.1.5</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Quinta Sesión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43</w:t>
            </w:r>
            <w:r w:rsidR="00B059F2" w:rsidRPr="008C5737">
              <w:rPr>
                <w:noProof/>
                <w:webHidden/>
                <w:sz w:val="22"/>
                <w:szCs w:val="22"/>
              </w:rPr>
              <w:fldChar w:fldCharType="end"/>
            </w:r>
          </w:hyperlink>
        </w:p>
        <w:p w14:paraId="77FED947" w14:textId="65131D79"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69" w:history="1">
            <w:r w:rsidR="00B059F2" w:rsidRPr="008C5737">
              <w:rPr>
                <w:rStyle w:val="Hipervnculo"/>
                <w:rFonts w:ascii="Tahoma" w:eastAsia="Tahoma" w:hAnsi="Tahoma" w:cs="Tahoma"/>
                <w:noProof/>
                <w:sz w:val="22"/>
                <w:szCs w:val="22"/>
              </w:rPr>
              <w:t>5</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PLAN TERRITORIAL DE EDUCACIÓN AMBIENTAL</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_Toc26554969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46</w:t>
            </w:r>
            <w:r w:rsidR="00B059F2" w:rsidRPr="008C5737">
              <w:rPr>
                <w:noProof/>
                <w:webHidden/>
                <w:sz w:val="22"/>
                <w:szCs w:val="22"/>
              </w:rPr>
              <w:fldChar w:fldCharType="end"/>
            </w:r>
          </w:hyperlink>
        </w:p>
        <w:p w14:paraId="06E26884" w14:textId="43551F00"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0" w:history="1">
            <w:r w:rsidR="00B059F2" w:rsidRPr="008C5737">
              <w:rPr>
                <w:rStyle w:val="Hipervnculo"/>
                <w:rFonts w:ascii="Tahoma" w:hAnsi="Tahoma" w:cs="Tahoma"/>
                <w:noProof/>
                <w:sz w:val="22"/>
                <w:szCs w:val="22"/>
                <w:lang w:val="es-CO"/>
              </w:rPr>
              <w:t>5.1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lang w:val="es-CO"/>
              </w:rPr>
              <w:t>Objetivos Específico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_Toc26554970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46</w:t>
            </w:r>
            <w:r w:rsidR="00B059F2" w:rsidRPr="008C5737">
              <w:rPr>
                <w:noProof/>
                <w:webHidden/>
                <w:sz w:val="22"/>
                <w:szCs w:val="22"/>
              </w:rPr>
              <w:fldChar w:fldCharType="end"/>
            </w:r>
          </w:hyperlink>
        </w:p>
        <w:p w14:paraId="36D03CD6" w14:textId="1859573D"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1" w:history="1">
            <w:r w:rsidR="00B059F2" w:rsidRPr="008C5737">
              <w:rPr>
                <w:rStyle w:val="Hipervnculo"/>
                <w:rFonts w:ascii="Tahoma" w:eastAsia="Tahoma" w:hAnsi="Tahoma" w:cs="Tahoma"/>
                <w:noProof/>
                <w:sz w:val="22"/>
                <w:szCs w:val="22"/>
              </w:rPr>
              <w:t>5.2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1: GUADUAS PARA GUADUAS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_Toc26554971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46</w:t>
            </w:r>
            <w:r w:rsidR="00B059F2" w:rsidRPr="008C5737">
              <w:rPr>
                <w:noProof/>
                <w:webHidden/>
                <w:sz w:val="22"/>
                <w:szCs w:val="22"/>
              </w:rPr>
              <w:fldChar w:fldCharType="end"/>
            </w:r>
          </w:hyperlink>
        </w:p>
        <w:p w14:paraId="6DBAB003" w14:textId="1CE03EB1"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2" w:history="1">
            <w:r w:rsidR="00B059F2" w:rsidRPr="008C5737">
              <w:rPr>
                <w:rStyle w:val="Hipervnculo"/>
                <w:rFonts w:ascii="Tahoma" w:eastAsia="Tahoma" w:hAnsi="Tahoma" w:cs="Tahoma"/>
                <w:noProof/>
                <w:sz w:val="22"/>
                <w:szCs w:val="22"/>
              </w:rPr>
              <w:t>5.1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2: GUADUAS SILVESTRE</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_Toc26554972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47</w:t>
            </w:r>
            <w:r w:rsidR="00B059F2" w:rsidRPr="008C5737">
              <w:rPr>
                <w:noProof/>
                <w:webHidden/>
                <w:sz w:val="22"/>
                <w:szCs w:val="22"/>
              </w:rPr>
              <w:fldChar w:fldCharType="end"/>
            </w:r>
          </w:hyperlink>
        </w:p>
        <w:p w14:paraId="2DFF4DDD" w14:textId="33E767CF"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3" w:history="1">
            <w:r w:rsidR="00B059F2" w:rsidRPr="008C5737">
              <w:rPr>
                <w:rStyle w:val="Hipervnculo"/>
                <w:rFonts w:ascii="Tahoma" w:eastAsia="Tahoma" w:hAnsi="Tahoma" w:cs="Tahoma"/>
                <w:noProof/>
                <w:sz w:val="22"/>
                <w:szCs w:val="22"/>
              </w:rPr>
              <w:t>5.2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3: VOLUNTARIADO AMBIENTAL EN GUADUAS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_Toc26554973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48</w:t>
            </w:r>
            <w:r w:rsidR="00B059F2" w:rsidRPr="008C5737">
              <w:rPr>
                <w:noProof/>
                <w:webHidden/>
                <w:sz w:val="22"/>
                <w:szCs w:val="22"/>
              </w:rPr>
              <w:fldChar w:fldCharType="end"/>
            </w:r>
          </w:hyperlink>
        </w:p>
        <w:p w14:paraId="365AEAFB" w14:textId="1439BE40"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4" w:history="1">
            <w:r w:rsidR="00B059F2" w:rsidRPr="008C5737">
              <w:rPr>
                <w:rStyle w:val="Hipervnculo"/>
                <w:rFonts w:ascii="Tahoma" w:eastAsia="Tahoma" w:hAnsi="Tahoma" w:cs="Tahoma"/>
                <w:noProof/>
                <w:sz w:val="22"/>
                <w:szCs w:val="22"/>
              </w:rPr>
              <w:t>5.3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4: AGUAS GUADUAS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_Toc26554974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49</w:t>
            </w:r>
            <w:r w:rsidR="00B059F2" w:rsidRPr="008C5737">
              <w:rPr>
                <w:noProof/>
                <w:webHidden/>
                <w:sz w:val="22"/>
                <w:szCs w:val="22"/>
              </w:rPr>
              <w:fldChar w:fldCharType="end"/>
            </w:r>
          </w:hyperlink>
        </w:p>
        <w:p w14:paraId="58F574E6" w14:textId="53FFBC85"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5" w:history="1">
            <w:r w:rsidR="00B059F2" w:rsidRPr="008C5737">
              <w:rPr>
                <w:rStyle w:val="Hipervnculo"/>
                <w:rFonts w:ascii="Tahoma" w:eastAsia="Tahoma" w:hAnsi="Tahoma" w:cs="Tahoma"/>
                <w:noProof/>
                <w:sz w:val="22"/>
                <w:szCs w:val="22"/>
              </w:rPr>
              <w:t>5.4</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5: GENTE Y MENTE PARA UN GUADUAS CONSCIENTE CON EL AMBIENTE</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50</w:t>
            </w:r>
            <w:r w:rsidR="00B059F2" w:rsidRPr="008C5737">
              <w:rPr>
                <w:noProof/>
                <w:webHidden/>
                <w:sz w:val="22"/>
                <w:szCs w:val="22"/>
              </w:rPr>
              <w:fldChar w:fldCharType="end"/>
            </w:r>
          </w:hyperlink>
        </w:p>
        <w:p w14:paraId="5B9293F7" w14:textId="22126234"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6" w:history="1">
            <w:r w:rsidR="00B059F2" w:rsidRPr="008C5737">
              <w:rPr>
                <w:rStyle w:val="Hipervnculo"/>
                <w:rFonts w:ascii="Tahoma" w:eastAsia="Tahoma" w:hAnsi="Tahoma" w:cs="Tahoma"/>
                <w:noProof/>
                <w:sz w:val="22"/>
                <w:szCs w:val="22"/>
              </w:rPr>
              <w:t>5.6</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6: GUADUAS SIN RIESGO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53</w:t>
            </w:r>
            <w:r w:rsidR="00B059F2" w:rsidRPr="008C5737">
              <w:rPr>
                <w:noProof/>
                <w:webHidden/>
                <w:sz w:val="22"/>
                <w:szCs w:val="22"/>
              </w:rPr>
              <w:fldChar w:fldCharType="end"/>
            </w:r>
          </w:hyperlink>
        </w:p>
        <w:p w14:paraId="2143409A" w14:textId="3BE14790"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77" w:history="1">
            <w:r w:rsidR="00B059F2" w:rsidRPr="008C5737">
              <w:rPr>
                <w:rStyle w:val="Hipervnculo"/>
                <w:rFonts w:ascii="Tahoma" w:eastAsia="Tahoma" w:hAnsi="Tahoma" w:cs="Tahoma"/>
                <w:noProof/>
                <w:sz w:val="22"/>
                <w:szCs w:val="22"/>
              </w:rPr>
              <w:t>5.3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eastAsia="Tahoma" w:hAnsi="Tahoma" w:cs="Tahoma"/>
                <w:noProof/>
                <w:sz w:val="22"/>
                <w:szCs w:val="22"/>
              </w:rPr>
              <w:t>PROGRAMA 7: NATURISMO EN GUADUAS</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55</w:t>
            </w:r>
            <w:r w:rsidR="00B059F2" w:rsidRPr="008C5737">
              <w:rPr>
                <w:noProof/>
                <w:webHidden/>
                <w:sz w:val="22"/>
                <w:szCs w:val="22"/>
              </w:rPr>
              <w:fldChar w:fldCharType="end"/>
            </w:r>
          </w:hyperlink>
        </w:p>
        <w:p w14:paraId="2C120D91" w14:textId="70775E83"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78" w:history="1">
            <w:r w:rsidR="00B059F2" w:rsidRPr="008C5737">
              <w:rPr>
                <w:rStyle w:val="Hipervnculo"/>
                <w:rFonts w:ascii="Tahoma" w:hAnsi="Tahoma" w:cs="Tahoma"/>
                <w:noProof/>
                <w:sz w:val="22"/>
                <w:szCs w:val="22"/>
                <w:lang w:val="es-CO"/>
              </w:rPr>
              <w:t>6.</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lang w:val="es-CO"/>
              </w:rPr>
              <w:t>SEGUIMIENTO Y EVALUACIÓN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_Toc26554978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56</w:t>
            </w:r>
            <w:r w:rsidR="00B059F2" w:rsidRPr="008C5737">
              <w:rPr>
                <w:noProof/>
                <w:webHidden/>
                <w:sz w:val="22"/>
                <w:szCs w:val="22"/>
              </w:rPr>
              <w:fldChar w:fldCharType="end"/>
            </w:r>
          </w:hyperlink>
        </w:p>
        <w:p w14:paraId="4B9F414D" w14:textId="742AFE07"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85" w:history="1">
            <w:r w:rsidR="00B059F2" w:rsidRPr="008C5737">
              <w:rPr>
                <w:rStyle w:val="Hipervnculo"/>
                <w:rFonts w:ascii="Tahoma" w:hAnsi="Tahoma"/>
                <w:noProof/>
                <w:sz w:val="22"/>
                <w:szCs w:val="22"/>
              </w:rPr>
              <w:t>6.1</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SEGUIMIENTO</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_Toc26554985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57</w:t>
            </w:r>
            <w:r w:rsidR="00B059F2" w:rsidRPr="008C5737">
              <w:rPr>
                <w:noProof/>
                <w:webHidden/>
                <w:sz w:val="22"/>
                <w:szCs w:val="22"/>
              </w:rPr>
              <w:fldChar w:fldCharType="end"/>
            </w:r>
          </w:hyperlink>
        </w:p>
        <w:p w14:paraId="379907B5" w14:textId="3FB4AF17"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86" w:history="1">
            <w:r w:rsidR="00B059F2" w:rsidRPr="008C5737">
              <w:rPr>
                <w:rStyle w:val="Hipervnculo"/>
                <w:rFonts w:ascii="Tahoma" w:hAnsi="Tahoma"/>
                <w:noProof/>
                <w:sz w:val="22"/>
                <w:szCs w:val="22"/>
              </w:rPr>
              <w:t>6.2</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EVALUACIÓN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_Toc26554986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57</w:t>
            </w:r>
            <w:r w:rsidR="00B059F2" w:rsidRPr="008C5737">
              <w:rPr>
                <w:noProof/>
                <w:webHidden/>
                <w:sz w:val="22"/>
                <w:szCs w:val="22"/>
              </w:rPr>
              <w:fldChar w:fldCharType="end"/>
            </w:r>
          </w:hyperlink>
        </w:p>
        <w:p w14:paraId="04C97157" w14:textId="7A9EACFD" w:rsidR="00B059F2" w:rsidRPr="008C5737" w:rsidRDefault="008C5737">
          <w:pPr>
            <w:pStyle w:val="TDC2"/>
            <w:tabs>
              <w:tab w:val="left" w:pos="880"/>
              <w:tab w:val="right" w:pos="8828"/>
            </w:tabs>
            <w:rPr>
              <w:rFonts w:asciiTheme="minorHAnsi" w:eastAsiaTheme="minorEastAsia" w:hAnsiTheme="minorHAnsi" w:cstheme="minorBidi"/>
              <w:noProof/>
              <w:sz w:val="22"/>
              <w:szCs w:val="22"/>
              <w:lang w:val="es-CO" w:eastAsia="es-CO"/>
            </w:rPr>
          </w:pPr>
          <w:hyperlink w:anchor="_Toc26554987" w:history="1">
            <w:r w:rsidR="00B059F2" w:rsidRPr="008C5737">
              <w:rPr>
                <w:rStyle w:val="Hipervnculo"/>
                <w:rFonts w:ascii="Tahoma" w:hAnsi="Tahoma"/>
                <w:noProof/>
                <w:sz w:val="22"/>
                <w:szCs w:val="22"/>
              </w:rPr>
              <w:t>6.3</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rPr>
              <w:t>MATRIZ DE SEGUIMIENTO Y EVALUACIÓN</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_Toc26554987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58</w:t>
            </w:r>
            <w:r w:rsidR="00B059F2" w:rsidRPr="008C5737">
              <w:rPr>
                <w:noProof/>
                <w:webHidden/>
                <w:sz w:val="22"/>
                <w:szCs w:val="22"/>
              </w:rPr>
              <w:fldChar w:fldCharType="end"/>
            </w:r>
          </w:hyperlink>
        </w:p>
        <w:p w14:paraId="3F0DCE21" w14:textId="08AB7180" w:rsidR="00B059F2" w:rsidRPr="008C5737" w:rsidRDefault="008C5737">
          <w:pPr>
            <w:pStyle w:val="TDC1"/>
            <w:tabs>
              <w:tab w:val="left" w:pos="480"/>
              <w:tab w:val="right" w:pos="8828"/>
            </w:tabs>
            <w:rPr>
              <w:rFonts w:asciiTheme="minorHAnsi" w:eastAsiaTheme="minorEastAsia" w:hAnsiTheme="minorHAnsi" w:cstheme="minorBidi"/>
              <w:noProof/>
              <w:sz w:val="22"/>
              <w:szCs w:val="22"/>
              <w:lang w:val="es-CO" w:eastAsia="es-CO"/>
            </w:rPr>
          </w:pPr>
          <w:hyperlink w:anchor="_Toc26554988" w:history="1">
            <w:r w:rsidR="00B059F2" w:rsidRPr="008C5737">
              <w:rPr>
                <w:rStyle w:val="Hipervnculo"/>
                <w:rFonts w:ascii="Tahoma" w:hAnsi="Tahoma" w:cs="Tahoma"/>
                <w:noProof/>
                <w:sz w:val="22"/>
                <w:szCs w:val="22"/>
                <w:lang w:val="es-CO"/>
              </w:rPr>
              <w:t>7.</w:t>
            </w:r>
            <w:r w:rsidR="00B059F2" w:rsidRPr="008C5737">
              <w:rPr>
                <w:rFonts w:asciiTheme="minorHAnsi" w:eastAsiaTheme="minorEastAsia" w:hAnsiTheme="minorHAnsi" w:cstheme="minorBidi"/>
                <w:noProof/>
                <w:sz w:val="22"/>
                <w:szCs w:val="22"/>
                <w:lang w:val="es-CO" w:eastAsia="es-CO"/>
              </w:rPr>
              <w:tab/>
            </w:r>
            <w:r w:rsidR="00B059F2" w:rsidRPr="008C5737">
              <w:rPr>
                <w:rStyle w:val="Hipervnculo"/>
                <w:rFonts w:ascii="Tahoma" w:hAnsi="Tahoma" w:cs="Tahoma"/>
                <w:noProof/>
                <w:sz w:val="22"/>
                <w:szCs w:val="22"/>
                <w:lang w:val="es-CO"/>
              </w:rPr>
              <w:t>BIBLIOGRAFÍA</w:t>
            </w:r>
            <w:r w:rsidR="00B059F2" w:rsidRPr="008C5737">
              <w:rPr>
                <w:noProof/>
                <w:webHidden/>
                <w:sz w:val="22"/>
                <w:szCs w:val="22"/>
              </w:rPr>
              <w:tab/>
            </w:r>
            <w:r w:rsidR="00B059F2" w:rsidRPr="008C5737">
              <w:rPr>
                <w:noProof/>
                <w:webHidden/>
                <w:sz w:val="22"/>
                <w:szCs w:val="22"/>
              </w:rPr>
              <w:fldChar w:fldCharType="begin"/>
            </w:r>
            <w:r w:rsidR="00B059F2" w:rsidRPr="008C5737">
              <w:rPr>
                <w:noProof/>
                <w:webHidden/>
                <w:sz w:val="22"/>
                <w:szCs w:val="22"/>
              </w:rPr>
              <w:instrText xml:space="preserve"> PAGEREF _Toc26554988 \h </w:instrText>
            </w:r>
            <w:r w:rsidR="00B059F2" w:rsidRPr="008C5737">
              <w:rPr>
                <w:noProof/>
                <w:webHidden/>
                <w:sz w:val="22"/>
                <w:szCs w:val="22"/>
              </w:rPr>
            </w:r>
            <w:r w:rsidR="00B059F2" w:rsidRPr="008C5737">
              <w:rPr>
                <w:noProof/>
                <w:webHidden/>
                <w:sz w:val="22"/>
                <w:szCs w:val="22"/>
              </w:rPr>
              <w:fldChar w:fldCharType="separate"/>
            </w:r>
            <w:r w:rsidR="00B059F2" w:rsidRPr="008C5737">
              <w:rPr>
                <w:noProof/>
                <w:webHidden/>
                <w:sz w:val="22"/>
                <w:szCs w:val="22"/>
              </w:rPr>
              <w:t>61</w:t>
            </w:r>
            <w:r w:rsidR="00B059F2" w:rsidRPr="008C5737">
              <w:rPr>
                <w:noProof/>
                <w:webHidden/>
                <w:sz w:val="22"/>
                <w:szCs w:val="22"/>
              </w:rPr>
              <w:fldChar w:fldCharType="end"/>
            </w:r>
          </w:hyperlink>
        </w:p>
        <w:p w14:paraId="1B690F82" w14:textId="1D5A017F" w:rsidR="009F6C9A" w:rsidRDefault="001863D6">
          <w:pPr>
            <w:rPr>
              <w:rFonts w:ascii="Tahoma" w:eastAsia="Tahoma" w:hAnsi="Tahoma" w:cs="Tahoma"/>
              <w:sz w:val="22"/>
              <w:szCs w:val="22"/>
            </w:rPr>
          </w:pPr>
          <w:r w:rsidRPr="008C5737">
            <w:rPr>
              <w:sz w:val="22"/>
              <w:szCs w:val="22"/>
            </w:rPr>
            <w:fldChar w:fldCharType="end"/>
          </w:r>
        </w:p>
      </w:sdtContent>
    </w:sdt>
    <w:p w14:paraId="060892D5" w14:textId="11F5BBBD" w:rsidR="00133B83" w:rsidRDefault="00133B83" w:rsidP="00133B83">
      <w:pPr>
        <w:pStyle w:val="Ttulo1"/>
        <w:numPr>
          <w:ilvl w:val="0"/>
          <w:numId w:val="0"/>
        </w:numPr>
        <w:spacing w:before="0"/>
        <w:ind w:left="360"/>
        <w:jc w:val="left"/>
        <w:rPr>
          <w:rFonts w:ascii="Tahoma" w:eastAsia="Tahoma" w:hAnsi="Tahoma" w:cs="Tahoma"/>
          <w:color w:val="000000"/>
          <w:sz w:val="22"/>
          <w:szCs w:val="22"/>
        </w:rPr>
      </w:pPr>
    </w:p>
    <w:p w14:paraId="1B300AA5" w14:textId="1D150C46" w:rsidR="00133B83" w:rsidRDefault="00133B83" w:rsidP="00133B83">
      <w:pPr>
        <w:rPr>
          <w:rFonts w:eastAsia="Tahoma"/>
          <w:lang w:eastAsia="en-US"/>
        </w:rPr>
      </w:pPr>
    </w:p>
    <w:p w14:paraId="4B8492F9" w14:textId="3807477A" w:rsidR="00133B83" w:rsidRDefault="00133B83" w:rsidP="00133B83">
      <w:pPr>
        <w:rPr>
          <w:rFonts w:eastAsia="Tahoma"/>
          <w:lang w:eastAsia="en-US"/>
        </w:rPr>
      </w:pPr>
    </w:p>
    <w:p w14:paraId="0A4DF82D" w14:textId="6C369C8E" w:rsidR="00133B83" w:rsidRDefault="00133B83" w:rsidP="00133B83">
      <w:pPr>
        <w:rPr>
          <w:rFonts w:eastAsia="Tahoma"/>
          <w:lang w:eastAsia="en-US"/>
        </w:rPr>
      </w:pPr>
    </w:p>
    <w:p w14:paraId="0620D4FF" w14:textId="3497F335" w:rsidR="00133B83" w:rsidRDefault="00133B83" w:rsidP="00133B83">
      <w:pPr>
        <w:rPr>
          <w:rFonts w:eastAsia="Tahoma"/>
          <w:lang w:eastAsia="en-US"/>
        </w:rPr>
      </w:pPr>
    </w:p>
    <w:p w14:paraId="445A176A" w14:textId="4F410B35" w:rsidR="00133B83" w:rsidRDefault="00133B83" w:rsidP="00133B83">
      <w:pPr>
        <w:rPr>
          <w:rFonts w:eastAsia="Tahoma"/>
          <w:lang w:eastAsia="en-US"/>
        </w:rPr>
      </w:pPr>
    </w:p>
    <w:p w14:paraId="0D57D7F5" w14:textId="7E049476" w:rsidR="00133B83" w:rsidRDefault="00133B83" w:rsidP="00133B83">
      <w:pPr>
        <w:rPr>
          <w:rFonts w:eastAsia="Tahoma"/>
          <w:lang w:eastAsia="en-US"/>
        </w:rPr>
      </w:pPr>
    </w:p>
    <w:p w14:paraId="10C0777E" w14:textId="42B4E3BB" w:rsidR="00133B83" w:rsidRDefault="00133B83" w:rsidP="00133B83">
      <w:pPr>
        <w:rPr>
          <w:rFonts w:eastAsia="Tahoma"/>
          <w:lang w:eastAsia="en-US"/>
        </w:rPr>
      </w:pPr>
    </w:p>
    <w:p w14:paraId="3091574C" w14:textId="52CEDAB2" w:rsidR="00133B83" w:rsidRDefault="00133B83" w:rsidP="00133B83">
      <w:pPr>
        <w:rPr>
          <w:rFonts w:eastAsia="Tahoma"/>
          <w:lang w:eastAsia="en-US"/>
        </w:rPr>
      </w:pPr>
    </w:p>
    <w:p w14:paraId="64A8C191" w14:textId="3916CEE3" w:rsidR="00133B83" w:rsidRDefault="00133B83" w:rsidP="00133B83">
      <w:pPr>
        <w:rPr>
          <w:rFonts w:eastAsia="Tahoma"/>
          <w:lang w:eastAsia="en-US"/>
        </w:rPr>
      </w:pPr>
    </w:p>
    <w:p w14:paraId="3B0BB3EE" w14:textId="4B0286A7" w:rsidR="00133B83" w:rsidRDefault="00133B83" w:rsidP="00133B83">
      <w:pPr>
        <w:rPr>
          <w:rFonts w:eastAsia="Tahoma"/>
          <w:lang w:eastAsia="en-US"/>
        </w:rPr>
      </w:pPr>
    </w:p>
    <w:p w14:paraId="3AF4A2AA" w14:textId="5611201C" w:rsidR="00133B83" w:rsidRDefault="00133B83" w:rsidP="00133B83">
      <w:pPr>
        <w:rPr>
          <w:rFonts w:eastAsia="Tahoma"/>
          <w:lang w:eastAsia="en-US"/>
        </w:rPr>
      </w:pPr>
    </w:p>
    <w:p w14:paraId="6A09AF88" w14:textId="109FDAB0" w:rsidR="00133B83" w:rsidRDefault="00133B83" w:rsidP="00133B83">
      <w:pPr>
        <w:rPr>
          <w:rFonts w:eastAsia="Tahoma"/>
          <w:lang w:eastAsia="en-US"/>
        </w:rPr>
      </w:pPr>
    </w:p>
    <w:p w14:paraId="5F954317" w14:textId="7C3BA92F" w:rsidR="00133B83" w:rsidRDefault="00133B83" w:rsidP="00133B83">
      <w:pPr>
        <w:rPr>
          <w:rFonts w:eastAsia="Tahoma"/>
          <w:lang w:eastAsia="en-US"/>
        </w:rPr>
      </w:pPr>
    </w:p>
    <w:p w14:paraId="17D67C7E" w14:textId="1A72B08A" w:rsidR="00133B83" w:rsidRDefault="00133B83" w:rsidP="00133B83">
      <w:pPr>
        <w:rPr>
          <w:rFonts w:eastAsia="Tahoma"/>
          <w:lang w:eastAsia="en-US"/>
        </w:rPr>
      </w:pPr>
    </w:p>
    <w:p w14:paraId="3CEB4B8A" w14:textId="29BDC9D2" w:rsidR="00133B83" w:rsidRDefault="00133B83" w:rsidP="00133B83">
      <w:pPr>
        <w:rPr>
          <w:rFonts w:eastAsia="Tahoma"/>
          <w:lang w:eastAsia="en-US"/>
        </w:rPr>
      </w:pPr>
    </w:p>
    <w:p w14:paraId="70F44B36" w14:textId="66F65339" w:rsidR="00133B83" w:rsidRDefault="00133B83" w:rsidP="00133B83">
      <w:pPr>
        <w:rPr>
          <w:rFonts w:eastAsia="Tahoma"/>
          <w:lang w:eastAsia="en-US"/>
        </w:rPr>
      </w:pPr>
    </w:p>
    <w:p w14:paraId="12E38E3F" w14:textId="3ED4C6E0" w:rsidR="00133B83" w:rsidRDefault="00133B83" w:rsidP="00133B83">
      <w:pPr>
        <w:rPr>
          <w:rFonts w:eastAsia="Tahoma"/>
          <w:lang w:eastAsia="en-US"/>
        </w:rPr>
      </w:pPr>
    </w:p>
    <w:p w14:paraId="03DE5DDD" w14:textId="04C39CA3" w:rsidR="00133B83" w:rsidRDefault="00133B83" w:rsidP="00133B83">
      <w:pPr>
        <w:rPr>
          <w:rFonts w:eastAsia="Tahoma"/>
          <w:lang w:eastAsia="en-US"/>
        </w:rPr>
      </w:pPr>
    </w:p>
    <w:p w14:paraId="5F5CD947" w14:textId="08085E40" w:rsidR="00133B83" w:rsidRDefault="00133B83" w:rsidP="00133B83">
      <w:pPr>
        <w:rPr>
          <w:rFonts w:eastAsia="Tahoma"/>
          <w:lang w:eastAsia="en-US"/>
        </w:rPr>
      </w:pPr>
    </w:p>
    <w:p w14:paraId="44146E7A" w14:textId="5EDF251F" w:rsidR="00133B83" w:rsidRDefault="00133B83" w:rsidP="00133B83">
      <w:pPr>
        <w:rPr>
          <w:rFonts w:eastAsia="Tahoma"/>
          <w:lang w:eastAsia="en-US"/>
        </w:rPr>
      </w:pPr>
    </w:p>
    <w:p w14:paraId="319FF832" w14:textId="61015926" w:rsidR="00133B83" w:rsidRDefault="00133B83" w:rsidP="00133B83">
      <w:pPr>
        <w:rPr>
          <w:rFonts w:eastAsia="Tahoma"/>
          <w:lang w:eastAsia="en-US"/>
        </w:rPr>
      </w:pPr>
    </w:p>
    <w:p w14:paraId="0BC5EF7C" w14:textId="43811202" w:rsidR="00133B83" w:rsidRDefault="00133B83" w:rsidP="00133B83">
      <w:pPr>
        <w:rPr>
          <w:rFonts w:eastAsia="Tahoma"/>
          <w:lang w:eastAsia="en-US"/>
        </w:rPr>
      </w:pPr>
    </w:p>
    <w:p w14:paraId="499CA5C7" w14:textId="0ACB8154" w:rsidR="00133B83" w:rsidRDefault="00133B83" w:rsidP="00133B83">
      <w:pPr>
        <w:rPr>
          <w:rFonts w:eastAsia="Tahoma"/>
          <w:lang w:eastAsia="en-US"/>
        </w:rPr>
      </w:pPr>
    </w:p>
    <w:p w14:paraId="3C2D3AB3" w14:textId="3845D3E4" w:rsidR="008C5737" w:rsidRDefault="008C5737" w:rsidP="00133B83">
      <w:pPr>
        <w:rPr>
          <w:rFonts w:eastAsia="Tahoma"/>
          <w:lang w:eastAsia="en-US"/>
        </w:rPr>
      </w:pPr>
    </w:p>
    <w:p w14:paraId="69DE981C" w14:textId="77777777" w:rsidR="008C5737" w:rsidRDefault="008C5737" w:rsidP="00133B83">
      <w:pPr>
        <w:rPr>
          <w:rFonts w:eastAsia="Tahoma"/>
          <w:lang w:eastAsia="en-US"/>
        </w:rPr>
      </w:pPr>
    </w:p>
    <w:p w14:paraId="59C9AB77" w14:textId="28C3D93C" w:rsidR="00133B83" w:rsidRDefault="00133B83" w:rsidP="00133B83">
      <w:pPr>
        <w:rPr>
          <w:rFonts w:eastAsia="Tahoma"/>
          <w:lang w:eastAsia="en-US"/>
        </w:rPr>
      </w:pPr>
    </w:p>
    <w:p w14:paraId="7C71A6F0" w14:textId="2F1E44B8" w:rsidR="00133B83" w:rsidRDefault="00133B83" w:rsidP="00133B83">
      <w:pPr>
        <w:rPr>
          <w:rFonts w:eastAsia="Tahoma"/>
          <w:lang w:eastAsia="en-US"/>
        </w:rPr>
      </w:pPr>
    </w:p>
    <w:p w14:paraId="373F0051" w14:textId="06FBE31E" w:rsidR="00133B83" w:rsidRDefault="00133B83" w:rsidP="00133B83">
      <w:pPr>
        <w:rPr>
          <w:rFonts w:eastAsia="Tahoma"/>
          <w:lang w:eastAsia="en-US"/>
        </w:rPr>
      </w:pPr>
    </w:p>
    <w:p w14:paraId="0844B883" w14:textId="4F673F6C" w:rsidR="00133B83" w:rsidRDefault="00133B83" w:rsidP="00133B83">
      <w:pPr>
        <w:rPr>
          <w:rFonts w:eastAsia="Tahoma"/>
          <w:lang w:eastAsia="en-US"/>
        </w:rPr>
      </w:pPr>
    </w:p>
    <w:p w14:paraId="46F8F72A" w14:textId="582ED36F" w:rsidR="00133B83" w:rsidRDefault="00133B83" w:rsidP="00133B83">
      <w:pPr>
        <w:rPr>
          <w:rFonts w:eastAsia="Tahoma"/>
          <w:lang w:eastAsia="en-US"/>
        </w:rPr>
      </w:pPr>
    </w:p>
    <w:p w14:paraId="1772269D" w14:textId="77777777" w:rsidR="00133B83" w:rsidRPr="00133B83" w:rsidRDefault="00133B83" w:rsidP="00133B83">
      <w:pPr>
        <w:rPr>
          <w:rFonts w:eastAsia="Tahoma"/>
          <w:lang w:eastAsia="en-US"/>
        </w:rPr>
      </w:pPr>
    </w:p>
    <w:p w14:paraId="26937979" w14:textId="651C3420" w:rsidR="009F6C9A" w:rsidRPr="00133B83" w:rsidRDefault="001863D6" w:rsidP="00133B83">
      <w:pPr>
        <w:pStyle w:val="Ttulo1"/>
        <w:numPr>
          <w:ilvl w:val="0"/>
          <w:numId w:val="4"/>
        </w:numPr>
        <w:spacing w:before="0"/>
        <w:rPr>
          <w:rFonts w:ascii="Tahoma" w:eastAsia="Tahoma" w:hAnsi="Tahoma" w:cs="Tahoma"/>
          <w:color w:val="000000"/>
          <w:sz w:val="22"/>
          <w:szCs w:val="22"/>
        </w:rPr>
      </w:pPr>
      <w:bookmarkStart w:id="1" w:name="_Toc26554925"/>
      <w:r w:rsidRPr="00133B83">
        <w:rPr>
          <w:rFonts w:ascii="Tahoma" w:eastAsia="Tahoma" w:hAnsi="Tahoma" w:cs="Tahoma"/>
          <w:color w:val="000000"/>
          <w:sz w:val="22"/>
          <w:szCs w:val="22"/>
        </w:rPr>
        <w:lastRenderedPageBreak/>
        <w:t>PRESENTACIÓN</w:t>
      </w:r>
      <w:bookmarkEnd w:id="1"/>
    </w:p>
    <w:p w14:paraId="02A7D860" w14:textId="77777777" w:rsidR="009F6C9A" w:rsidRDefault="009F6C9A">
      <w:pPr>
        <w:rPr>
          <w:rFonts w:ascii="Tahoma" w:eastAsia="Tahoma" w:hAnsi="Tahoma" w:cs="Tahoma"/>
          <w:sz w:val="22"/>
          <w:szCs w:val="22"/>
        </w:rPr>
      </w:pPr>
    </w:p>
    <w:p w14:paraId="47DB77D6" w14:textId="565C9912" w:rsidR="00CD3398" w:rsidRDefault="00CD3398" w:rsidP="00CD3398">
      <w:pPr>
        <w:pStyle w:val="FirstParagraph"/>
        <w:jc w:val="both"/>
        <w:rPr>
          <w:rFonts w:ascii="Tahoma" w:hAnsi="Tahoma" w:cs="Tahoma"/>
          <w:sz w:val="22"/>
          <w:szCs w:val="22"/>
          <w:lang w:val="es-CO"/>
        </w:rPr>
      </w:pPr>
      <w:r>
        <w:rPr>
          <w:rFonts w:ascii="Tahoma" w:hAnsi="Tahoma" w:cs="Tahoma"/>
          <w:sz w:val="22"/>
          <w:szCs w:val="22"/>
          <w:lang w:val="es-CO"/>
        </w:rPr>
        <w:t xml:space="preserve">El Municipio de Guaduas bajo su Plan de </w:t>
      </w:r>
      <w:r w:rsidR="007C61B8">
        <w:rPr>
          <w:rFonts w:ascii="Tahoma" w:hAnsi="Tahoma" w:cs="Tahoma"/>
          <w:sz w:val="22"/>
          <w:szCs w:val="22"/>
          <w:lang w:val="es-CO"/>
        </w:rPr>
        <w:t xml:space="preserve">Territorial </w:t>
      </w:r>
      <w:r>
        <w:rPr>
          <w:rFonts w:ascii="Tahoma" w:hAnsi="Tahoma" w:cs="Tahoma"/>
          <w:sz w:val="22"/>
          <w:szCs w:val="22"/>
          <w:lang w:val="es-CO"/>
        </w:rPr>
        <w:t>de Educación Ambiental, se plantea ejecutar diferentes acciones con objetivos y propósitos a nivel Municipal, relacionadas para el desarrollo territorial desde un enfoque regional para la sostenibilidad. Este Plan de Acción se encuentra articulado con el Plan de Desarrollo Municipal 2016- 2019 “PARA VOLVER A CREER” orientándolo a una sostenibilidad social, mediante diferentes acciones de eco responsabilidad y de fortalecimiento de la educación ambiental dentro de las estrategias definidas por la política nacional. El proceso de educación ambiental que se viene adelantando a nivel Mundial, Nacional, Departamental y Municipal, es uno de las herramientas de mayor impacto en cuanto a procesos ambientales de transformación y compensación de los impactos generados por el hombre dentro de su entorno.</w:t>
      </w:r>
    </w:p>
    <w:p w14:paraId="4991369E" w14:textId="77777777" w:rsidR="00CD3398" w:rsidRDefault="00CD3398" w:rsidP="00CD3398">
      <w:pPr>
        <w:pStyle w:val="Textoindependiente"/>
        <w:rPr>
          <w:rFonts w:ascii="Tahoma" w:hAnsi="Tahoma" w:cs="Tahoma"/>
          <w:szCs w:val="22"/>
          <w:lang w:val="es-CO"/>
        </w:rPr>
      </w:pPr>
      <w:r>
        <w:rPr>
          <w:rFonts w:ascii="Tahoma" w:hAnsi="Tahoma" w:cs="Tahoma"/>
          <w:szCs w:val="22"/>
          <w:lang w:val="es-CO"/>
        </w:rPr>
        <w:t>El documento recopila todos los resultados suministrados por los actores sociales y entidades territoriales que conforman el CIDEA Municipal, el cual se desarrolló bajo cuatro (4) talleres realizados por el Comité Inter Institucional de Educación Ambiental (CIDEA). Razón por el cual se hace necesario que el Municipio de Guaduas Cundinamarca en cabeza de la Administración Municipal y su Comité Técnico Inter Institucional de Educación Ambiental, estructuren y pongan en marcha el Plan de Acción de Educación Ambiental, como una herramienta de Planificación, por medio de la cual se busca desarrollar un proceso acompañamiento, seguimiento, monitoreo y control a las temáticas de educación ambiental que se contemplan dentro de los diferentes instrumentos de planificación ambiental, gracias a estas mesas de trabajo se pudo realizar una diagnóstico de la problemática ambiental actual, se concluye que las razones principales son los resultados de las acciones antrópicas sobre el medio ambiente. Hasta el momento las dinámicas generadas han posibilitado la presencia de problemas de tipo estructural, como son: 1) manejo de los residuos sólidos, 2) contaminación hídrica por vertimientos y disposición de los residuos sólidos sobre las fuentes hídricas, 3) por la erosión y deforestación en las zonas estratégicas de protección y zonas de ronda hídrica. Estas acciones son el producto de no existir una conciencia ambiental y sentido de pertenencia sobre los recursos naturales.</w:t>
      </w:r>
    </w:p>
    <w:p w14:paraId="62E91820" w14:textId="77777777" w:rsidR="00CD3398" w:rsidRDefault="00CD3398" w:rsidP="00CD3398">
      <w:pPr>
        <w:pStyle w:val="Textoindependiente"/>
        <w:rPr>
          <w:rFonts w:ascii="Tahoma" w:hAnsi="Tahoma" w:cs="Tahoma"/>
          <w:szCs w:val="22"/>
          <w:lang w:val="es-CO"/>
        </w:rPr>
      </w:pPr>
      <w:r>
        <w:rPr>
          <w:rFonts w:ascii="Tahoma" w:hAnsi="Tahoma" w:cs="Tahoma"/>
          <w:szCs w:val="22"/>
          <w:lang w:val="es-CO"/>
        </w:rPr>
        <w:t xml:space="preserve">Este Plan de Acción es un elemento de planificación el cual busca expresar y concertar los tratados, las directrices, las acciones y la corresponsabilidad social, ligando los procesos de educación ambiental en el Municipio de Guaduas; pues esta es la herramienta más apropiada para lograr una nueva ética ambiental la facilite el progreso de la calidad de vida de la comunidad </w:t>
      </w:r>
      <w:proofErr w:type="spellStart"/>
      <w:r>
        <w:rPr>
          <w:rFonts w:ascii="Tahoma" w:hAnsi="Tahoma" w:cs="Tahoma"/>
          <w:szCs w:val="22"/>
          <w:lang w:val="es-CO"/>
        </w:rPr>
        <w:t>Guaduense</w:t>
      </w:r>
      <w:proofErr w:type="spellEnd"/>
      <w:r>
        <w:rPr>
          <w:rFonts w:ascii="Tahoma" w:hAnsi="Tahoma" w:cs="Tahoma"/>
          <w:szCs w:val="22"/>
          <w:lang w:val="es-CO"/>
        </w:rPr>
        <w:t>, partiendo del reconocimiento histórico, de ser Municipio patrimonio, desde las cuales se evidencian situaciones ambientales insostenibles, por esto se busca encaminar los esfuerzos al rescate de los derechos colectivos como es el de gozar de un ambiente sano en el lugar donde se convive. En esta perspectiva la educación ambiental en el municipio de Guaduas se enfoca en la búsqueda de alternativas para el desarrollo eco sostenible, el cual se requiere de una articulación de los ámbitos regional, municipal que permita valorar y reactivar las potencialidades del territorio mediante la cooperación activa de los sujetos que viven en él y de quienes también lo visitan y transitan temporalmente, dada la vocación turística del municipio y su posición geográfica.</w:t>
      </w:r>
    </w:p>
    <w:p w14:paraId="234F5D77" w14:textId="77777777" w:rsidR="00CD3398" w:rsidRDefault="00CD3398" w:rsidP="00CD3398">
      <w:pPr>
        <w:pStyle w:val="Textoindependiente"/>
        <w:rPr>
          <w:rFonts w:ascii="Tahoma" w:hAnsi="Tahoma" w:cs="Tahoma"/>
          <w:szCs w:val="22"/>
          <w:lang w:val="es-CO"/>
        </w:rPr>
      </w:pPr>
      <w:r>
        <w:rPr>
          <w:rFonts w:ascii="Tahoma" w:hAnsi="Tahoma" w:cs="Tahoma"/>
          <w:szCs w:val="22"/>
          <w:lang w:val="es-CO"/>
        </w:rPr>
        <w:t>Para el desarrollo de este proceso educativo ambiental es fundamental que se consolide e Institucionalice la Política Nacional de Educación Ambiental, a través de un proceso participativo de los actores que hacen parte del Comité Técnico Interinstitucional de Educación Ambiental del Municipio de Guaduas Cundinamarca,</w:t>
      </w:r>
    </w:p>
    <w:p w14:paraId="36C16FE7" w14:textId="77777777" w:rsidR="00CD3398" w:rsidRDefault="00CD3398" w:rsidP="00CD3398">
      <w:pPr>
        <w:pStyle w:val="Textoindependiente"/>
        <w:rPr>
          <w:rFonts w:ascii="Tahoma" w:hAnsi="Tahoma" w:cs="Tahoma"/>
          <w:szCs w:val="22"/>
          <w:lang w:val="es-CO"/>
        </w:rPr>
      </w:pPr>
      <w:r>
        <w:rPr>
          <w:rFonts w:ascii="Tahoma" w:hAnsi="Tahoma" w:cs="Tahoma"/>
          <w:szCs w:val="22"/>
          <w:lang w:val="es-CO"/>
        </w:rPr>
        <w:lastRenderedPageBreak/>
        <w:t>Es por ello que el Plan de Acción se ha orientado en tomar acciones y priorizar áreas donde se encuentra la población más vulnerable, en busca de la generación de capacidades locales, el aumento de las condiciones y oportunidades para todos los habitantes, las cuales a su vez contribuirán al mejoramiento de su calidad de vida. La superación de los problemas y la promoción de las potencialidades del territorio y sus habitantes, serán propiciadas por los diferentes actores e instituciones locales y regionales que conforman el CIDEA Municipal, de acuerdo a sus diferentes competencias y responsabilidades de cada uno de los integrantes del CIDEA.</w:t>
      </w:r>
    </w:p>
    <w:p w14:paraId="35EECA4F" w14:textId="77777777" w:rsidR="00CD3398" w:rsidRDefault="00CD3398" w:rsidP="00CD3398">
      <w:pPr>
        <w:pStyle w:val="Textoindependiente"/>
        <w:rPr>
          <w:rFonts w:ascii="Tahoma" w:hAnsi="Tahoma" w:cs="Tahoma"/>
          <w:szCs w:val="22"/>
          <w:lang w:val="es-CO"/>
        </w:rPr>
      </w:pPr>
      <w:r>
        <w:rPr>
          <w:rFonts w:ascii="Tahoma" w:hAnsi="Tahoma" w:cs="Tahoma"/>
          <w:szCs w:val="22"/>
          <w:lang w:val="es-CO"/>
        </w:rPr>
        <w:t>Para lograr la mayor cobertura en su cumplimiento de estas actividades plasmadas, es necesario que se cuente con un sistema de seguimiento, evaluación y retroalimentación por parte de los participantes en el programa y de las entidades involucradas del proyecto, orientados a lograr una eficacia participación en niveles institucionales.</w:t>
      </w:r>
    </w:p>
    <w:p w14:paraId="7DC1429C" w14:textId="24D406ED" w:rsidR="009F6C9A" w:rsidRDefault="009F6C9A">
      <w:pPr>
        <w:jc w:val="both"/>
        <w:rPr>
          <w:rFonts w:ascii="Tahoma" w:eastAsia="Tahoma" w:hAnsi="Tahoma" w:cs="Tahoma"/>
          <w:sz w:val="22"/>
          <w:szCs w:val="22"/>
          <w:lang w:val="es-CO"/>
        </w:rPr>
      </w:pPr>
    </w:p>
    <w:p w14:paraId="751A7DD9" w14:textId="145AE02D" w:rsidR="00CD3398" w:rsidRDefault="00CD3398">
      <w:pPr>
        <w:jc w:val="both"/>
        <w:rPr>
          <w:rFonts w:ascii="Tahoma" w:eastAsia="Tahoma" w:hAnsi="Tahoma" w:cs="Tahoma"/>
          <w:sz w:val="22"/>
          <w:szCs w:val="22"/>
          <w:lang w:val="es-CO"/>
        </w:rPr>
      </w:pPr>
    </w:p>
    <w:p w14:paraId="7D56D903" w14:textId="07D050EA" w:rsidR="00CD3398" w:rsidRDefault="00CD3398">
      <w:pPr>
        <w:jc w:val="both"/>
        <w:rPr>
          <w:rFonts w:ascii="Tahoma" w:eastAsia="Tahoma" w:hAnsi="Tahoma" w:cs="Tahoma"/>
          <w:sz w:val="22"/>
          <w:szCs w:val="22"/>
          <w:lang w:val="es-CO"/>
        </w:rPr>
      </w:pPr>
    </w:p>
    <w:p w14:paraId="5DBCC832" w14:textId="28C4849E" w:rsidR="00CD3398" w:rsidRDefault="00CD3398">
      <w:pPr>
        <w:jc w:val="both"/>
        <w:rPr>
          <w:rFonts w:ascii="Tahoma" w:eastAsia="Tahoma" w:hAnsi="Tahoma" w:cs="Tahoma"/>
          <w:b/>
          <w:bCs/>
          <w:sz w:val="22"/>
          <w:szCs w:val="22"/>
          <w:lang w:val="es-CO"/>
        </w:rPr>
      </w:pPr>
      <w:r>
        <w:rPr>
          <w:rFonts w:ascii="Tahoma" w:eastAsia="Tahoma" w:hAnsi="Tahoma" w:cs="Tahoma"/>
          <w:b/>
          <w:bCs/>
          <w:sz w:val="22"/>
          <w:szCs w:val="22"/>
          <w:lang w:val="es-CO"/>
        </w:rPr>
        <w:t xml:space="preserve">JESUS EDISSON RAMIREZ MARTÍNEZ </w:t>
      </w:r>
    </w:p>
    <w:p w14:paraId="1620674F" w14:textId="122AFC4F" w:rsidR="00CD3398" w:rsidRDefault="00CD3398">
      <w:pPr>
        <w:jc w:val="both"/>
        <w:rPr>
          <w:rFonts w:ascii="Tahoma" w:eastAsia="Tahoma" w:hAnsi="Tahoma" w:cs="Tahoma"/>
          <w:sz w:val="22"/>
          <w:szCs w:val="22"/>
          <w:lang w:val="es-CO"/>
        </w:rPr>
      </w:pPr>
      <w:r>
        <w:rPr>
          <w:rFonts w:ascii="Tahoma" w:eastAsia="Tahoma" w:hAnsi="Tahoma" w:cs="Tahoma"/>
          <w:sz w:val="22"/>
          <w:szCs w:val="22"/>
          <w:lang w:val="es-CO"/>
        </w:rPr>
        <w:t>Alcalde Municipal</w:t>
      </w:r>
    </w:p>
    <w:p w14:paraId="161E2BD5" w14:textId="7121B876" w:rsidR="00CD3398" w:rsidRPr="00CD3398" w:rsidRDefault="00CD3398">
      <w:pPr>
        <w:jc w:val="both"/>
        <w:rPr>
          <w:rFonts w:ascii="Tahoma" w:eastAsia="Tahoma" w:hAnsi="Tahoma" w:cs="Tahoma"/>
          <w:sz w:val="22"/>
          <w:szCs w:val="22"/>
          <w:lang w:val="es-CO"/>
        </w:rPr>
      </w:pPr>
      <w:r>
        <w:rPr>
          <w:rFonts w:ascii="Tahoma" w:eastAsia="Tahoma" w:hAnsi="Tahoma" w:cs="Tahoma"/>
          <w:sz w:val="22"/>
          <w:szCs w:val="22"/>
          <w:lang w:val="es-CO"/>
        </w:rPr>
        <w:t>Guaduas Cundinamarca.</w:t>
      </w:r>
    </w:p>
    <w:p w14:paraId="04198C33" w14:textId="74D4937E" w:rsidR="009F6C9A" w:rsidRDefault="009F6C9A"/>
    <w:p w14:paraId="1A2B47EE" w14:textId="09733262" w:rsidR="00F309D9" w:rsidRDefault="00F309D9"/>
    <w:p w14:paraId="23608091" w14:textId="4830FF89" w:rsidR="00F309D9" w:rsidRDefault="00F309D9"/>
    <w:p w14:paraId="1AC801D7" w14:textId="05FB4B22" w:rsidR="00F309D9" w:rsidRDefault="00F309D9"/>
    <w:p w14:paraId="147E0968" w14:textId="423B9B25" w:rsidR="00F309D9" w:rsidRDefault="00F309D9"/>
    <w:p w14:paraId="03BBB569" w14:textId="532B1DE3" w:rsidR="00F309D9" w:rsidRDefault="00F309D9"/>
    <w:p w14:paraId="382675C4" w14:textId="77777777" w:rsidR="00F309D9" w:rsidRDefault="00F309D9">
      <w:pPr>
        <w:rPr>
          <w:rFonts w:ascii="Tahoma" w:eastAsia="Tahoma" w:hAnsi="Tahoma" w:cs="Tahoma"/>
          <w:sz w:val="22"/>
          <w:szCs w:val="22"/>
        </w:rPr>
      </w:pPr>
    </w:p>
    <w:p w14:paraId="63243C65" w14:textId="77777777" w:rsidR="009F6C9A" w:rsidRDefault="009F6C9A">
      <w:pPr>
        <w:rPr>
          <w:rFonts w:ascii="Tahoma" w:eastAsia="Tahoma" w:hAnsi="Tahoma" w:cs="Tahoma"/>
          <w:sz w:val="22"/>
          <w:szCs w:val="22"/>
        </w:rPr>
      </w:pPr>
    </w:p>
    <w:p w14:paraId="002DCD8E" w14:textId="77777777" w:rsidR="009F6C9A" w:rsidRDefault="009F6C9A">
      <w:pPr>
        <w:rPr>
          <w:rFonts w:ascii="Tahoma" w:eastAsia="Tahoma" w:hAnsi="Tahoma" w:cs="Tahoma"/>
          <w:sz w:val="22"/>
          <w:szCs w:val="22"/>
        </w:rPr>
      </w:pPr>
    </w:p>
    <w:p w14:paraId="78337269" w14:textId="3680B40C" w:rsidR="009F6C9A" w:rsidRDefault="009F6C9A">
      <w:pPr>
        <w:jc w:val="both"/>
        <w:rPr>
          <w:rFonts w:ascii="Tahoma" w:eastAsia="Tahoma" w:hAnsi="Tahoma" w:cs="Tahoma"/>
          <w:sz w:val="22"/>
          <w:szCs w:val="22"/>
        </w:rPr>
      </w:pPr>
    </w:p>
    <w:p w14:paraId="02881405" w14:textId="3974A742" w:rsidR="00F309D9" w:rsidRDefault="00F309D9">
      <w:pPr>
        <w:jc w:val="both"/>
        <w:rPr>
          <w:rFonts w:ascii="Tahoma" w:eastAsia="Tahoma" w:hAnsi="Tahoma" w:cs="Tahoma"/>
          <w:sz w:val="22"/>
          <w:szCs w:val="22"/>
        </w:rPr>
      </w:pPr>
    </w:p>
    <w:p w14:paraId="4B416598" w14:textId="26E3682A" w:rsidR="00F309D9" w:rsidRDefault="00F309D9">
      <w:pPr>
        <w:jc w:val="both"/>
        <w:rPr>
          <w:rFonts w:ascii="Tahoma" w:eastAsia="Tahoma" w:hAnsi="Tahoma" w:cs="Tahoma"/>
          <w:sz w:val="22"/>
          <w:szCs w:val="22"/>
        </w:rPr>
      </w:pPr>
    </w:p>
    <w:p w14:paraId="7D1FD4F7" w14:textId="493A1366" w:rsidR="00F309D9" w:rsidRDefault="00F309D9">
      <w:pPr>
        <w:jc w:val="both"/>
        <w:rPr>
          <w:rFonts w:ascii="Tahoma" w:eastAsia="Tahoma" w:hAnsi="Tahoma" w:cs="Tahoma"/>
          <w:sz w:val="22"/>
          <w:szCs w:val="22"/>
        </w:rPr>
      </w:pPr>
    </w:p>
    <w:p w14:paraId="5406F9B5" w14:textId="2AA683CD" w:rsidR="00F309D9" w:rsidRDefault="00F309D9">
      <w:pPr>
        <w:jc w:val="both"/>
        <w:rPr>
          <w:rFonts w:ascii="Tahoma" w:eastAsia="Tahoma" w:hAnsi="Tahoma" w:cs="Tahoma"/>
          <w:sz w:val="22"/>
          <w:szCs w:val="22"/>
        </w:rPr>
      </w:pPr>
    </w:p>
    <w:p w14:paraId="511B0A4A" w14:textId="1566A947" w:rsidR="00F309D9" w:rsidRDefault="00F309D9">
      <w:pPr>
        <w:jc w:val="both"/>
        <w:rPr>
          <w:rFonts w:ascii="Tahoma" w:eastAsia="Tahoma" w:hAnsi="Tahoma" w:cs="Tahoma"/>
          <w:sz w:val="22"/>
          <w:szCs w:val="22"/>
        </w:rPr>
      </w:pPr>
    </w:p>
    <w:p w14:paraId="1E78CDF4" w14:textId="1B81D638" w:rsidR="00F309D9" w:rsidRDefault="00F309D9">
      <w:pPr>
        <w:jc w:val="both"/>
        <w:rPr>
          <w:rFonts w:ascii="Tahoma" w:eastAsia="Tahoma" w:hAnsi="Tahoma" w:cs="Tahoma"/>
          <w:sz w:val="22"/>
          <w:szCs w:val="22"/>
        </w:rPr>
      </w:pPr>
    </w:p>
    <w:p w14:paraId="5F03EE3F" w14:textId="34D7C0CD" w:rsidR="00F309D9" w:rsidRDefault="00F309D9">
      <w:pPr>
        <w:jc w:val="both"/>
        <w:rPr>
          <w:rFonts w:ascii="Tahoma" w:eastAsia="Tahoma" w:hAnsi="Tahoma" w:cs="Tahoma"/>
          <w:sz w:val="22"/>
          <w:szCs w:val="22"/>
        </w:rPr>
      </w:pPr>
    </w:p>
    <w:p w14:paraId="540C511D" w14:textId="77909ACD" w:rsidR="00F309D9" w:rsidRDefault="00F309D9">
      <w:pPr>
        <w:jc w:val="both"/>
        <w:rPr>
          <w:rFonts w:ascii="Tahoma" w:eastAsia="Tahoma" w:hAnsi="Tahoma" w:cs="Tahoma"/>
          <w:sz w:val="22"/>
          <w:szCs w:val="22"/>
        </w:rPr>
      </w:pPr>
    </w:p>
    <w:p w14:paraId="018F9F71" w14:textId="7DE453FD" w:rsidR="00F309D9" w:rsidRDefault="00F309D9">
      <w:pPr>
        <w:jc w:val="both"/>
        <w:rPr>
          <w:rFonts w:ascii="Tahoma" w:eastAsia="Tahoma" w:hAnsi="Tahoma" w:cs="Tahoma"/>
          <w:sz w:val="22"/>
          <w:szCs w:val="22"/>
        </w:rPr>
      </w:pPr>
    </w:p>
    <w:p w14:paraId="3B771BFB" w14:textId="1B7E528D" w:rsidR="00F309D9" w:rsidRDefault="00F309D9">
      <w:pPr>
        <w:jc w:val="both"/>
        <w:rPr>
          <w:rFonts w:ascii="Tahoma" w:eastAsia="Tahoma" w:hAnsi="Tahoma" w:cs="Tahoma"/>
          <w:sz w:val="22"/>
          <w:szCs w:val="22"/>
        </w:rPr>
      </w:pPr>
    </w:p>
    <w:p w14:paraId="58319FAC" w14:textId="02C76906" w:rsidR="008C5737" w:rsidRDefault="008C5737">
      <w:pPr>
        <w:jc w:val="both"/>
        <w:rPr>
          <w:rFonts w:ascii="Tahoma" w:eastAsia="Tahoma" w:hAnsi="Tahoma" w:cs="Tahoma"/>
          <w:sz w:val="22"/>
          <w:szCs w:val="22"/>
        </w:rPr>
      </w:pPr>
    </w:p>
    <w:p w14:paraId="3714AEFF" w14:textId="2F8A3FBC" w:rsidR="008C5737" w:rsidRDefault="008C5737">
      <w:pPr>
        <w:jc w:val="both"/>
        <w:rPr>
          <w:rFonts w:ascii="Tahoma" w:eastAsia="Tahoma" w:hAnsi="Tahoma" w:cs="Tahoma"/>
          <w:sz w:val="22"/>
          <w:szCs w:val="22"/>
        </w:rPr>
      </w:pPr>
    </w:p>
    <w:p w14:paraId="65BBEAA2" w14:textId="77777777" w:rsidR="008C5737" w:rsidRDefault="008C5737">
      <w:pPr>
        <w:jc w:val="both"/>
        <w:rPr>
          <w:rFonts w:ascii="Tahoma" w:eastAsia="Tahoma" w:hAnsi="Tahoma" w:cs="Tahoma"/>
          <w:sz w:val="22"/>
          <w:szCs w:val="22"/>
        </w:rPr>
      </w:pPr>
    </w:p>
    <w:p w14:paraId="3B330BE0" w14:textId="305B59BB" w:rsidR="00F309D9" w:rsidRDefault="00F309D9">
      <w:pPr>
        <w:jc w:val="both"/>
        <w:rPr>
          <w:rFonts w:ascii="Tahoma" w:eastAsia="Tahoma" w:hAnsi="Tahoma" w:cs="Tahoma"/>
          <w:sz w:val="22"/>
          <w:szCs w:val="22"/>
        </w:rPr>
      </w:pPr>
    </w:p>
    <w:p w14:paraId="3B8E2E1B" w14:textId="588B8D1C" w:rsidR="00F309D9" w:rsidRDefault="00F309D9">
      <w:pPr>
        <w:jc w:val="both"/>
        <w:rPr>
          <w:rFonts w:ascii="Tahoma" w:eastAsia="Tahoma" w:hAnsi="Tahoma" w:cs="Tahoma"/>
          <w:sz w:val="22"/>
          <w:szCs w:val="22"/>
        </w:rPr>
      </w:pPr>
    </w:p>
    <w:p w14:paraId="7CB15A10" w14:textId="3AD9116C" w:rsidR="00F309D9" w:rsidRDefault="00F309D9">
      <w:pPr>
        <w:jc w:val="both"/>
        <w:rPr>
          <w:rFonts w:ascii="Tahoma" w:eastAsia="Tahoma" w:hAnsi="Tahoma" w:cs="Tahoma"/>
          <w:sz w:val="22"/>
          <w:szCs w:val="22"/>
        </w:rPr>
      </w:pPr>
    </w:p>
    <w:p w14:paraId="04A402A0" w14:textId="77777777" w:rsidR="009F6C9A" w:rsidRDefault="001863D6" w:rsidP="00654E45">
      <w:pPr>
        <w:pStyle w:val="Ttulo1"/>
        <w:numPr>
          <w:ilvl w:val="0"/>
          <w:numId w:val="4"/>
        </w:numPr>
        <w:spacing w:before="0"/>
        <w:rPr>
          <w:rFonts w:ascii="Tahoma" w:eastAsia="Tahoma" w:hAnsi="Tahoma" w:cs="Tahoma"/>
          <w:color w:val="000000"/>
          <w:sz w:val="22"/>
          <w:szCs w:val="22"/>
        </w:rPr>
      </w:pPr>
      <w:bookmarkStart w:id="2" w:name="_Toc26554926"/>
      <w:r>
        <w:rPr>
          <w:rFonts w:ascii="Tahoma" w:eastAsia="Tahoma" w:hAnsi="Tahoma" w:cs="Tahoma"/>
          <w:color w:val="000000"/>
          <w:sz w:val="22"/>
          <w:szCs w:val="22"/>
        </w:rPr>
        <w:lastRenderedPageBreak/>
        <w:t>MARCO GENERAL</w:t>
      </w:r>
      <w:bookmarkEnd w:id="2"/>
    </w:p>
    <w:p w14:paraId="230568A7" w14:textId="77777777" w:rsidR="009F6C9A" w:rsidRDefault="009F6C9A"/>
    <w:p w14:paraId="4D14391F" w14:textId="06366EA0" w:rsidR="00EF4DBD" w:rsidRDefault="00EF4DBD" w:rsidP="00654E45">
      <w:pPr>
        <w:pStyle w:val="Ttulo2"/>
        <w:numPr>
          <w:ilvl w:val="1"/>
          <w:numId w:val="4"/>
        </w:numPr>
        <w:spacing w:before="0" w:after="0"/>
        <w:jc w:val="left"/>
        <w:rPr>
          <w:rFonts w:ascii="Tahoma" w:hAnsi="Tahoma" w:cs="Tahoma"/>
          <w:i w:val="0"/>
          <w:sz w:val="22"/>
          <w:szCs w:val="22"/>
          <w:lang w:val="es-CO"/>
        </w:rPr>
      </w:pPr>
      <w:bookmarkStart w:id="3" w:name="_Toc21619694"/>
      <w:bookmarkStart w:id="4" w:name="_Toc341611573"/>
      <w:bookmarkStart w:id="5" w:name="_Toc26554927"/>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3"/>
      <w:bookmarkEnd w:id="4"/>
      <w:bookmarkEnd w:id="5"/>
    </w:p>
    <w:p w14:paraId="1BE03A8C" w14:textId="77777777" w:rsidR="00EF4DBD" w:rsidRDefault="00EF4DBD" w:rsidP="00EF4DBD">
      <w:pPr>
        <w:rPr>
          <w:lang w:val="es-CO" w:eastAsia="en-US"/>
        </w:rPr>
      </w:pPr>
    </w:p>
    <w:p w14:paraId="0432D000" w14:textId="77777777" w:rsidR="00EF4DBD" w:rsidRDefault="00EF4DBD" w:rsidP="00EF4DBD">
      <w:pPr>
        <w:ind w:right="49"/>
        <w:jc w:val="both"/>
        <w:rPr>
          <w:rFonts w:ascii="Tahoma" w:eastAsia="Tahoma" w:hAnsi="Tahoma" w:cs="Tahoma"/>
          <w:sz w:val="22"/>
          <w:szCs w:val="22"/>
        </w:rPr>
      </w:pPr>
      <w:bookmarkStart w:id="6" w:name="_Hlk24300029"/>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2C6239E3" w14:textId="77777777" w:rsidR="00EF4DBD" w:rsidRDefault="00EF4DBD" w:rsidP="00EF4DBD">
      <w:pPr>
        <w:ind w:left="720" w:right="49" w:hanging="720"/>
        <w:jc w:val="both"/>
        <w:rPr>
          <w:rFonts w:ascii="Tahoma" w:eastAsia="Tahoma" w:hAnsi="Tahoma" w:cs="Tahoma"/>
          <w:sz w:val="22"/>
          <w:szCs w:val="22"/>
        </w:rPr>
      </w:pPr>
    </w:p>
    <w:p w14:paraId="4F53818C" w14:textId="77777777" w:rsidR="00EF4DBD" w:rsidRDefault="00EF4DBD" w:rsidP="00EF4DBD">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14:paraId="519DA7A8" w14:textId="77777777" w:rsidR="00EF4DBD" w:rsidRDefault="00EF4DBD" w:rsidP="00EF4DBD">
      <w:pPr>
        <w:ind w:right="49"/>
        <w:jc w:val="both"/>
        <w:rPr>
          <w:rFonts w:ascii="Tahoma" w:eastAsia="Tahoma" w:hAnsi="Tahoma" w:cs="Tahoma"/>
          <w:sz w:val="22"/>
          <w:szCs w:val="22"/>
        </w:rPr>
      </w:pPr>
    </w:p>
    <w:p w14:paraId="2835C308" w14:textId="77777777" w:rsidR="00EF4DBD" w:rsidRDefault="00EF4DBD" w:rsidP="00EF4DBD">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3187CC12" w14:textId="77777777" w:rsidR="00EF4DBD" w:rsidRDefault="00EF4DBD" w:rsidP="00EF4DBD">
      <w:pPr>
        <w:jc w:val="both"/>
        <w:rPr>
          <w:rFonts w:ascii="Tahoma" w:eastAsia="Tahoma" w:hAnsi="Tahoma" w:cs="Tahoma"/>
          <w:sz w:val="22"/>
          <w:szCs w:val="22"/>
        </w:rPr>
      </w:pPr>
    </w:p>
    <w:p w14:paraId="41AC90ED"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1440AB64" w14:textId="77777777" w:rsidR="00EF4DBD" w:rsidRDefault="00EF4DBD" w:rsidP="00EF4DBD">
      <w:pPr>
        <w:jc w:val="both"/>
        <w:rPr>
          <w:rFonts w:ascii="Tahoma" w:eastAsia="Tahoma" w:hAnsi="Tahoma" w:cs="Tahoma"/>
          <w:sz w:val="22"/>
          <w:szCs w:val="22"/>
        </w:rPr>
      </w:pPr>
    </w:p>
    <w:p w14:paraId="0FFBE642"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vertAlign w:val="superscript"/>
        </w:rPr>
        <w:footnoteReference w:id="3"/>
      </w:r>
      <w:r>
        <w:rPr>
          <w:rFonts w:ascii="Tahoma" w:eastAsia="Tahoma" w:hAnsi="Tahoma" w:cs="Tahoma"/>
          <w:sz w:val="22"/>
          <w:szCs w:val="22"/>
        </w:rPr>
        <w:t xml:space="preserve"> </w:t>
      </w:r>
    </w:p>
    <w:p w14:paraId="4DBD3E07" w14:textId="77777777" w:rsidR="00EF4DBD" w:rsidRDefault="00EF4DBD" w:rsidP="00EF4DBD">
      <w:pPr>
        <w:jc w:val="both"/>
        <w:rPr>
          <w:rFonts w:ascii="Tahoma" w:eastAsia="Tahoma" w:hAnsi="Tahoma" w:cs="Tahoma"/>
          <w:sz w:val="22"/>
          <w:szCs w:val="22"/>
        </w:rPr>
      </w:pPr>
    </w:p>
    <w:p w14:paraId="70017A64"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w:t>
      </w:r>
      <w:r>
        <w:rPr>
          <w:rFonts w:ascii="Tahoma" w:eastAsia="Tahoma" w:hAnsi="Tahoma" w:cs="Tahoma"/>
          <w:sz w:val="22"/>
          <w:szCs w:val="22"/>
        </w:rPr>
        <w:lastRenderedPageBreak/>
        <w:t>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03C14518" w14:textId="77777777" w:rsidR="00EF4DBD" w:rsidRDefault="00EF4DBD" w:rsidP="00EF4DBD">
      <w:pPr>
        <w:jc w:val="both"/>
        <w:rPr>
          <w:rFonts w:ascii="Tahoma" w:eastAsia="Tahoma" w:hAnsi="Tahoma" w:cs="Tahoma"/>
          <w:sz w:val="22"/>
          <w:szCs w:val="22"/>
        </w:rPr>
      </w:pPr>
    </w:p>
    <w:p w14:paraId="28845973"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78685F4D" w14:textId="77777777" w:rsidR="00EF4DBD" w:rsidRDefault="00EF4DBD" w:rsidP="00EF4DBD">
      <w:pPr>
        <w:jc w:val="both"/>
        <w:rPr>
          <w:rFonts w:ascii="Tahoma" w:eastAsia="Tahoma" w:hAnsi="Tahoma" w:cs="Tahoma"/>
          <w:sz w:val="22"/>
          <w:szCs w:val="22"/>
        </w:rPr>
      </w:pPr>
    </w:p>
    <w:p w14:paraId="571CF499" w14:textId="77777777" w:rsidR="00EF4DBD" w:rsidRDefault="00EF4DBD" w:rsidP="00654E45">
      <w:pPr>
        <w:pStyle w:val="Prrafodelista"/>
        <w:keepNext/>
        <w:numPr>
          <w:ilvl w:val="0"/>
          <w:numId w:val="12"/>
        </w:numPr>
        <w:spacing w:after="0" w:line="240" w:lineRule="auto"/>
        <w:jc w:val="both"/>
        <w:outlineLvl w:val="2"/>
        <w:rPr>
          <w:rFonts w:ascii="Tahoma" w:eastAsia="Tahoma" w:hAnsi="Tahoma" w:cs="Tahoma"/>
          <w:b/>
          <w:vanish/>
        </w:rPr>
      </w:pPr>
      <w:bookmarkStart w:id="7" w:name="_Toc25648327"/>
      <w:bookmarkStart w:id="8" w:name="_Toc25648381"/>
      <w:bookmarkStart w:id="9" w:name="_Toc26554928"/>
      <w:bookmarkStart w:id="10" w:name="_Toc21591611"/>
      <w:bookmarkEnd w:id="7"/>
      <w:bookmarkEnd w:id="8"/>
      <w:bookmarkEnd w:id="9"/>
    </w:p>
    <w:p w14:paraId="0CE07384" w14:textId="77777777" w:rsidR="00EF4DBD" w:rsidRDefault="00EF4DBD" w:rsidP="00654E45">
      <w:pPr>
        <w:pStyle w:val="Prrafodelista"/>
        <w:keepNext/>
        <w:numPr>
          <w:ilvl w:val="0"/>
          <w:numId w:val="12"/>
        </w:numPr>
        <w:spacing w:after="0" w:line="240" w:lineRule="auto"/>
        <w:jc w:val="both"/>
        <w:outlineLvl w:val="2"/>
        <w:rPr>
          <w:rFonts w:ascii="Tahoma" w:eastAsia="Tahoma" w:hAnsi="Tahoma" w:cs="Tahoma"/>
          <w:b/>
          <w:vanish/>
        </w:rPr>
      </w:pPr>
      <w:bookmarkStart w:id="11" w:name="_Toc25648328"/>
      <w:bookmarkStart w:id="12" w:name="_Toc25648382"/>
      <w:bookmarkStart w:id="13" w:name="_Toc26554929"/>
      <w:bookmarkEnd w:id="11"/>
      <w:bookmarkEnd w:id="12"/>
      <w:bookmarkEnd w:id="13"/>
    </w:p>
    <w:p w14:paraId="19BC51F1" w14:textId="77777777" w:rsidR="00EF4DBD" w:rsidRDefault="00EF4DBD" w:rsidP="00654E45">
      <w:pPr>
        <w:pStyle w:val="Prrafodelista"/>
        <w:keepNext/>
        <w:numPr>
          <w:ilvl w:val="1"/>
          <w:numId w:val="12"/>
        </w:numPr>
        <w:spacing w:after="0" w:line="240" w:lineRule="auto"/>
        <w:jc w:val="both"/>
        <w:outlineLvl w:val="2"/>
        <w:rPr>
          <w:rFonts w:ascii="Tahoma" w:eastAsia="Tahoma" w:hAnsi="Tahoma" w:cs="Tahoma"/>
          <w:b/>
          <w:vanish/>
        </w:rPr>
      </w:pPr>
      <w:bookmarkStart w:id="14" w:name="_Toc25648329"/>
      <w:bookmarkStart w:id="15" w:name="_Toc25648383"/>
      <w:bookmarkStart w:id="16" w:name="_Toc26554930"/>
      <w:bookmarkEnd w:id="14"/>
      <w:bookmarkEnd w:id="15"/>
      <w:bookmarkEnd w:id="16"/>
    </w:p>
    <w:p w14:paraId="68A04CDC" w14:textId="77777777" w:rsidR="00EF4DBD" w:rsidRDefault="00EF4DBD" w:rsidP="00654E45">
      <w:pPr>
        <w:pStyle w:val="Ttulo3"/>
        <w:numPr>
          <w:ilvl w:val="2"/>
          <w:numId w:val="12"/>
        </w:numPr>
        <w:spacing w:before="0" w:after="0"/>
        <w:ind w:left="720"/>
        <w:jc w:val="both"/>
        <w:rPr>
          <w:rFonts w:ascii="Tahoma" w:eastAsia="Tahoma" w:hAnsi="Tahoma" w:cs="Tahoma"/>
          <w:bCs w:val="0"/>
          <w:sz w:val="22"/>
          <w:szCs w:val="22"/>
        </w:rPr>
      </w:pPr>
      <w:bookmarkStart w:id="17" w:name="_Toc26554931"/>
      <w:r>
        <w:rPr>
          <w:rFonts w:ascii="Tahoma" w:eastAsia="Tahoma" w:hAnsi="Tahoma" w:cs="Tahoma"/>
          <w:bCs w:val="0"/>
          <w:sz w:val="22"/>
          <w:szCs w:val="22"/>
        </w:rPr>
        <w:t>Objetivos de la Política</w:t>
      </w:r>
      <w:r>
        <w:rPr>
          <w:vertAlign w:val="superscript"/>
        </w:rPr>
        <w:footnoteReference w:id="4"/>
      </w:r>
      <w:bookmarkEnd w:id="10"/>
      <w:bookmarkEnd w:id="17"/>
    </w:p>
    <w:p w14:paraId="68B18A9B" w14:textId="77777777" w:rsidR="00EF4DBD" w:rsidRDefault="00EF4DBD" w:rsidP="00EF4DBD"/>
    <w:p w14:paraId="7E1F51B8"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General</w:t>
      </w:r>
    </w:p>
    <w:p w14:paraId="128EF1E3" w14:textId="77777777" w:rsidR="00EF4DBD" w:rsidRDefault="00EF4DBD" w:rsidP="00EF4DBD">
      <w:pPr>
        <w:ind w:hanging="708"/>
        <w:jc w:val="both"/>
        <w:rPr>
          <w:rFonts w:ascii="Tahoma" w:eastAsia="Tahoma" w:hAnsi="Tahoma" w:cs="Tahoma"/>
          <w:color w:val="000000"/>
          <w:sz w:val="22"/>
          <w:szCs w:val="22"/>
        </w:rPr>
      </w:pPr>
    </w:p>
    <w:p w14:paraId="10E256A0"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562204B3" w14:textId="77777777" w:rsidR="00EF4DBD" w:rsidRDefault="00EF4DBD" w:rsidP="00EF4DBD">
      <w:pPr>
        <w:jc w:val="both"/>
        <w:rPr>
          <w:rFonts w:ascii="Tahoma" w:eastAsia="Tahoma" w:hAnsi="Tahoma" w:cs="Tahoma"/>
          <w:sz w:val="22"/>
          <w:szCs w:val="22"/>
        </w:rPr>
      </w:pPr>
    </w:p>
    <w:p w14:paraId="721B394A"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Específicos</w:t>
      </w:r>
    </w:p>
    <w:p w14:paraId="1971CC2A" w14:textId="77777777" w:rsidR="00EF4DBD" w:rsidRDefault="00EF4DBD" w:rsidP="00EF4DBD">
      <w:pPr>
        <w:ind w:hanging="708"/>
        <w:jc w:val="both"/>
        <w:rPr>
          <w:rFonts w:ascii="Tahoma" w:eastAsia="Tahoma" w:hAnsi="Tahoma" w:cs="Tahoma"/>
          <w:b/>
          <w:color w:val="000000"/>
          <w:sz w:val="22"/>
          <w:szCs w:val="22"/>
        </w:rPr>
      </w:pPr>
    </w:p>
    <w:p w14:paraId="3DB21989"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748A7209"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7E45B83B"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53B99E1A" w14:textId="069133CC"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Ganar el consenso y la legitimidad </w:t>
      </w:r>
      <w:r w:rsidR="00DE6A40">
        <w:rPr>
          <w:rFonts w:ascii="Tahoma" w:eastAsia="Tahoma" w:hAnsi="Tahoma" w:cs="Tahoma"/>
          <w:color w:val="000000"/>
          <w:sz w:val="22"/>
          <w:szCs w:val="22"/>
        </w:rPr>
        <w:t>necesarios</w:t>
      </w:r>
      <w:r>
        <w:rPr>
          <w:rFonts w:ascii="Tahoma" w:eastAsia="Tahoma" w:hAnsi="Tahoma" w:cs="Tahoma"/>
          <w:color w:val="000000"/>
          <w:sz w:val="22"/>
          <w:szCs w:val="22"/>
        </w:rPr>
        <w:t xml:space="preserve">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12F3303A"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168DE050"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5BE31C3A"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32BEBBA2"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5A30F22B"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14:paraId="22C73DEE"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509F92ED"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14D4622C"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2C6DDD2" w14:textId="77777777" w:rsidR="00EF4DBD" w:rsidRDefault="00EF4DBD" w:rsidP="00654E45">
      <w:pPr>
        <w:numPr>
          <w:ilvl w:val="0"/>
          <w:numId w:val="1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12387EBC" w14:textId="77777777" w:rsidR="00EF4DBD" w:rsidRDefault="00EF4DBD" w:rsidP="00EF4DBD">
      <w:pPr>
        <w:ind w:left="708" w:hanging="708"/>
        <w:jc w:val="both"/>
        <w:rPr>
          <w:rFonts w:ascii="Tahoma" w:eastAsia="Tahoma" w:hAnsi="Tahoma" w:cs="Tahoma"/>
          <w:color w:val="000000"/>
          <w:sz w:val="22"/>
          <w:szCs w:val="22"/>
        </w:rPr>
      </w:pPr>
    </w:p>
    <w:p w14:paraId="1C62A3AD" w14:textId="77777777" w:rsidR="00EF4DBD" w:rsidRDefault="00EF4DBD" w:rsidP="00654E45">
      <w:pPr>
        <w:pStyle w:val="Ttulo3"/>
        <w:numPr>
          <w:ilvl w:val="2"/>
          <w:numId w:val="12"/>
        </w:numPr>
        <w:spacing w:before="0" w:after="0"/>
        <w:ind w:left="720"/>
        <w:jc w:val="both"/>
        <w:rPr>
          <w:rFonts w:ascii="Tahoma" w:eastAsia="Tahoma" w:hAnsi="Tahoma" w:cs="Tahoma"/>
          <w:bCs w:val="0"/>
          <w:sz w:val="22"/>
          <w:szCs w:val="22"/>
        </w:rPr>
      </w:pPr>
      <w:bookmarkStart w:id="18" w:name="_Toc21591612"/>
      <w:bookmarkStart w:id="19" w:name="_Toc26554932"/>
      <w:r>
        <w:rPr>
          <w:rFonts w:ascii="Tahoma" w:eastAsia="Tahoma" w:hAnsi="Tahoma" w:cs="Tahoma"/>
          <w:bCs w:val="0"/>
          <w:sz w:val="22"/>
          <w:szCs w:val="22"/>
        </w:rPr>
        <w:lastRenderedPageBreak/>
        <w:t>Visión de la Política</w:t>
      </w:r>
      <w:bookmarkEnd w:id="18"/>
      <w:bookmarkEnd w:id="19"/>
    </w:p>
    <w:p w14:paraId="0F2DF23A" w14:textId="77777777" w:rsidR="00EF4DBD" w:rsidRDefault="00EF4DBD" w:rsidP="00EF4DBD"/>
    <w:p w14:paraId="70B24E65"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037662CB" w14:textId="77777777" w:rsidR="00EF4DBD" w:rsidRDefault="00EF4DBD" w:rsidP="00EF4DBD">
      <w:pPr>
        <w:ind w:left="284" w:hanging="708"/>
        <w:jc w:val="both"/>
        <w:rPr>
          <w:rFonts w:ascii="Tahoma" w:eastAsia="Tahoma" w:hAnsi="Tahoma" w:cs="Tahoma"/>
          <w:color w:val="000000"/>
          <w:sz w:val="22"/>
          <w:szCs w:val="22"/>
        </w:rPr>
      </w:pPr>
    </w:p>
    <w:p w14:paraId="6FB8C103"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1DD183EE" w14:textId="77777777" w:rsidR="00EF4DBD" w:rsidRDefault="00EF4DBD" w:rsidP="00EF4DBD">
      <w:pPr>
        <w:ind w:left="284" w:hanging="708"/>
        <w:jc w:val="both"/>
        <w:rPr>
          <w:rFonts w:ascii="Tahoma" w:eastAsia="Tahoma" w:hAnsi="Tahoma" w:cs="Tahoma"/>
          <w:color w:val="000000"/>
          <w:sz w:val="22"/>
          <w:szCs w:val="22"/>
        </w:rPr>
      </w:pPr>
    </w:p>
    <w:p w14:paraId="09BF1469"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proofErr w:type="gramStart"/>
      <w:r>
        <w:rPr>
          <w:rFonts w:ascii="Tahoma" w:eastAsia="Tahoma" w:hAnsi="Tahoma" w:cs="Tahoma"/>
          <w:sz w:val="22"/>
          <w:szCs w:val="22"/>
        </w:rPr>
        <w:t>y</w:t>
      </w:r>
      <w:proofErr w:type="gramEnd"/>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027EB68C" w14:textId="77777777" w:rsidR="00EF4DBD" w:rsidRDefault="00EF4DBD" w:rsidP="00EF4DBD">
      <w:pPr>
        <w:jc w:val="both"/>
        <w:rPr>
          <w:rFonts w:ascii="Tahoma" w:eastAsia="Tahoma" w:hAnsi="Tahoma" w:cs="Tahoma"/>
          <w:sz w:val="22"/>
          <w:szCs w:val="22"/>
        </w:rPr>
      </w:pPr>
    </w:p>
    <w:p w14:paraId="522DC764" w14:textId="77777777" w:rsidR="00EF4DBD" w:rsidRDefault="00EF4DBD" w:rsidP="00654E45">
      <w:pPr>
        <w:pStyle w:val="Ttulo3"/>
        <w:numPr>
          <w:ilvl w:val="2"/>
          <w:numId w:val="12"/>
        </w:numPr>
        <w:spacing w:before="0" w:after="0"/>
        <w:ind w:left="720"/>
        <w:jc w:val="both"/>
        <w:rPr>
          <w:rFonts w:ascii="Tahoma" w:eastAsia="Tahoma" w:hAnsi="Tahoma" w:cs="Tahoma"/>
          <w:bCs w:val="0"/>
          <w:sz w:val="22"/>
          <w:szCs w:val="22"/>
        </w:rPr>
      </w:pPr>
      <w:bookmarkStart w:id="20" w:name="_Toc21591613"/>
      <w:bookmarkStart w:id="21" w:name="_Toc26554933"/>
      <w:r>
        <w:rPr>
          <w:rFonts w:ascii="Tahoma" w:eastAsia="Tahoma" w:hAnsi="Tahoma" w:cs="Tahoma"/>
          <w:bCs w:val="0"/>
          <w:sz w:val="22"/>
          <w:szCs w:val="22"/>
        </w:rPr>
        <w:t>Principios que orientan la Educación Ambiental</w:t>
      </w:r>
      <w:bookmarkEnd w:id="20"/>
      <w:bookmarkEnd w:id="21"/>
    </w:p>
    <w:p w14:paraId="41471974" w14:textId="77777777" w:rsidR="00EF4DBD" w:rsidRDefault="00EF4DBD" w:rsidP="00EF4DBD"/>
    <w:p w14:paraId="5FA8449D" w14:textId="77777777" w:rsidR="00EF4DBD" w:rsidRDefault="00EF4DBD" w:rsidP="00EF4DBD">
      <w:pPr>
        <w:jc w:val="both"/>
        <w:rPr>
          <w:rFonts w:ascii="Tahoma" w:eastAsia="Tahoma" w:hAnsi="Tahoma" w:cs="Tahoma"/>
          <w:sz w:val="22"/>
          <w:szCs w:val="22"/>
        </w:rPr>
      </w:pPr>
      <w:r>
        <w:rPr>
          <w:rFonts w:ascii="Tahoma" w:eastAsia="Tahoma" w:hAnsi="Tahoma" w:cs="Tahoma"/>
          <w:sz w:val="22"/>
          <w:szCs w:val="22"/>
        </w:rPr>
        <w:t>Todo trabajo en Educación Ambiental debe:</w:t>
      </w:r>
    </w:p>
    <w:p w14:paraId="555D3431" w14:textId="77777777" w:rsidR="00EF4DBD" w:rsidRDefault="00EF4DBD" w:rsidP="00EF4DBD">
      <w:pPr>
        <w:jc w:val="both"/>
        <w:rPr>
          <w:rFonts w:ascii="Tahoma" w:eastAsia="Tahoma" w:hAnsi="Tahoma" w:cs="Tahoma"/>
          <w:sz w:val="22"/>
          <w:szCs w:val="22"/>
        </w:rPr>
      </w:pPr>
    </w:p>
    <w:p w14:paraId="73A830FC"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166C370D"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508898CE"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235B01B0"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755C7129"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766E22E2"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Tener en cuenta la diversidad cultural y la equidad de género, ya que para el desarrollo de proyectos educativo–ambientales es fundamental el reconocimiento, el intercambio y el diálogo entre los diferentes grupos sociales y culturales.</w:t>
      </w:r>
    </w:p>
    <w:p w14:paraId="7A3D3501" w14:textId="77777777" w:rsidR="00EF4DBD" w:rsidRDefault="00EF4DBD" w:rsidP="00654E45">
      <w:pPr>
        <w:numPr>
          <w:ilvl w:val="0"/>
          <w:numId w:val="1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19275FC7" w14:textId="77777777" w:rsidR="00EF4DBD" w:rsidRDefault="00EF4DBD" w:rsidP="00EF4DBD">
      <w:pPr>
        <w:ind w:left="708" w:hanging="708"/>
        <w:jc w:val="both"/>
        <w:rPr>
          <w:rFonts w:ascii="Tahoma" w:eastAsia="Tahoma" w:hAnsi="Tahoma" w:cs="Tahoma"/>
          <w:color w:val="000000"/>
          <w:sz w:val="22"/>
          <w:szCs w:val="22"/>
        </w:rPr>
      </w:pPr>
    </w:p>
    <w:p w14:paraId="169204E0" w14:textId="77777777" w:rsidR="00EF4DBD" w:rsidRDefault="00EF4DBD" w:rsidP="00654E45">
      <w:pPr>
        <w:pStyle w:val="Ttulo3"/>
        <w:numPr>
          <w:ilvl w:val="2"/>
          <w:numId w:val="12"/>
        </w:numPr>
        <w:spacing w:before="0" w:after="0"/>
        <w:ind w:left="720"/>
        <w:jc w:val="both"/>
        <w:rPr>
          <w:rFonts w:ascii="Tahoma" w:eastAsia="Tahoma" w:hAnsi="Tahoma" w:cs="Tahoma"/>
          <w:bCs w:val="0"/>
          <w:sz w:val="22"/>
          <w:szCs w:val="22"/>
        </w:rPr>
      </w:pPr>
      <w:bookmarkStart w:id="22" w:name="_Toc21591614"/>
      <w:bookmarkStart w:id="23" w:name="_Toc26554934"/>
      <w:r>
        <w:rPr>
          <w:rFonts w:ascii="Tahoma" w:eastAsia="Tahoma" w:hAnsi="Tahoma" w:cs="Tahoma"/>
          <w:bCs w:val="0"/>
          <w:sz w:val="22"/>
          <w:szCs w:val="22"/>
        </w:rPr>
        <w:t>Estrategias y retos de la Política Nacional de Educación Ambiental</w:t>
      </w:r>
      <w:bookmarkEnd w:id="22"/>
      <w:bookmarkEnd w:id="23"/>
    </w:p>
    <w:p w14:paraId="7AD1C5F6" w14:textId="77777777" w:rsidR="00EF4DBD" w:rsidRDefault="00EF4DBD" w:rsidP="00EF4DBD">
      <w:pPr>
        <w:jc w:val="both"/>
        <w:rPr>
          <w:rFonts w:ascii="Tahoma" w:eastAsia="Tahoma" w:hAnsi="Tahoma" w:cs="Tahoma"/>
          <w:sz w:val="22"/>
          <w:szCs w:val="22"/>
        </w:rPr>
      </w:pPr>
    </w:p>
    <w:p w14:paraId="5CA45E3C"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Fortalecimiento de los Comités Técnicos Interinstitucionales de Educación Ambiental: </w:t>
      </w:r>
    </w:p>
    <w:p w14:paraId="28C004FB" w14:textId="77777777" w:rsidR="00EF4DBD" w:rsidRDefault="00EF4DBD" w:rsidP="00EF4DBD">
      <w:pPr>
        <w:jc w:val="both"/>
        <w:rPr>
          <w:rFonts w:ascii="Tahoma" w:eastAsia="Tahoma" w:hAnsi="Tahoma" w:cs="Tahoma"/>
          <w:color w:val="000000"/>
          <w:sz w:val="22"/>
          <w:szCs w:val="22"/>
        </w:rPr>
      </w:pPr>
    </w:p>
    <w:p w14:paraId="698BDB36"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35659224" w14:textId="77777777" w:rsidR="00EF4DBD" w:rsidRDefault="00EF4DBD" w:rsidP="00EF4DBD">
      <w:pPr>
        <w:jc w:val="both"/>
        <w:rPr>
          <w:rFonts w:ascii="Tahoma" w:eastAsia="Tahoma" w:hAnsi="Tahoma" w:cs="Tahoma"/>
          <w:b/>
          <w:color w:val="000000"/>
          <w:sz w:val="22"/>
          <w:szCs w:val="22"/>
        </w:rPr>
      </w:pPr>
    </w:p>
    <w:p w14:paraId="14A43BA8"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7B9167EE" w14:textId="77777777" w:rsidR="00EF4DBD" w:rsidRDefault="00EF4DBD" w:rsidP="00EF4DBD">
      <w:pPr>
        <w:ind w:hanging="708"/>
        <w:jc w:val="both"/>
        <w:rPr>
          <w:rFonts w:ascii="Tahoma" w:eastAsia="Tahoma" w:hAnsi="Tahoma" w:cs="Tahoma"/>
          <w:color w:val="000000"/>
          <w:sz w:val="22"/>
          <w:szCs w:val="22"/>
        </w:rPr>
      </w:pPr>
    </w:p>
    <w:p w14:paraId="144D15BE" w14:textId="77777777" w:rsidR="00EF4DBD" w:rsidRDefault="00EF4DBD" w:rsidP="00654E45">
      <w:pPr>
        <w:numPr>
          <w:ilvl w:val="0"/>
          <w:numId w:val="15"/>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6C47CC4C" w14:textId="77777777" w:rsidR="00EF4DBD" w:rsidRDefault="00EF4DBD" w:rsidP="00654E45">
      <w:pPr>
        <w:numPr>
          <w:ilvl w:val="0"/>
          <w:numId w:val="15"/>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19757B3E" w14:textId="77777777" w:rsidR="00EF4DBD" w:rsidRDefault="00EF4DBD" w:rsidP="00EF4DBD">
      <w:pPr>
        <w:ind w:hanging="708"/>
        <w:jc w:val="both"/>
        <w:rPr>
          <w:rFonts w:ascii="Tahoma" w:eastAsia="Tahoma" w:hAnsi="Tahoma" w:cs="Tahoma"/>
          <w:color w:val="000000"/>
          <w:sz w:val="22"/>
          <w:szCs w:val="22"/>
        </w:rPr>
      </w:pPr>
    </w:p>
    <w:p w14:paraId="4B05C846"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La dimensión ambiental en la educación formal: </w:t>
      </w:r>
    </w:p>
    <w:p w14:paraId="37E0FB99" w14:textId="77777777" w:rsidR="00EF4DBD" w:rsidRDefault="00EF4DBD" w:rsidP="00EF4DBD">
      <w:pPr>
        <w:jc w:val="both"/>
        <w:rPr>
          <w:rFonts w:ascii="Tahoma" w:eastAsia="Tahoma" w:hAnsi="Tahoma" w:cs="Tahoma"/>
          <w:color w:val="000000"/>
          <w:sz w:val="22"/>
          <w:szCs w:val="22"/>
        </w:rPr>
      </w:pPr>
    </w:p>
    <w:p w14:paraId="4D20F213"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03F3A669" w14:textId="77777777" w:rsidR="00EF4DBD" w:rsidRDefault="00EF4DBD" w:rsidP="00EF4DBD">
      <w:pPr>
        <w:jc w:val="both"/>
        <w:rPr>
          <w:rFonts w:ascii="Tahoma" w:eastAsia="Tahoma" w:hAnsi="Tahoma" w:cs="Tahoma"/>
          <w:color w:val="000000"/>
          <w:sz w:val="22"/>
          <w:szCs w:val="22"/>
        </w:rPr>
      </w:pPr>
    </w:p>
    <w:p w14:paraId="3543C603"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Dichos proyectos trabajarán en forma interrelacionada con los Proyectos Ciudadanos de Educación Ambiental (PROCEDA), con el ánimo de contribuir en la resolución conjunta de problema locales. Así mismo, es necesario involucrar la dimensión ambiental en el </w:t>
      </w:r>
      <w:r>
        <w:rPr>
          <w:rFonts w:ascii="Tahoma" w:eastAsia="Tahoma" w:hAnsi="Tahoma" w:cs="Tahoma"/>
          <w:color w:val="000000"/>
          <w:sz w:val="22"/>
          <w:szCs w:val="22"/>
        </w:rPr>
        <w:lastRenderedPageBreak/>
        <w:t>currículo de la educación superior (programas de formación inicial y de especialización de profesionales, proyectos de investigación en ambiente y en educación ambiental y servicio social obligatorio para profesionales).</w:t>
      </w:r>
    </w:p>
    <w:p w14:paraId="04103FF4" w14:textId="77777777" w:rsidR="00EF4DBD" w:rsidRDefault="00EF4DBD" w:rsidP="00EF4DBD">
      <w:pPr>
        <w:jc w:val="both"/>
        <w:rPr>
          <w:rFonts w:ascii="Tahoma" w:eastAsia="Tahoma" w:hAnsi="Tahoma" w:cs="Tahoma"/>
          <w:b/>
          <w:color w:val="000000"/>
          <w:sz w:val="22"/>
          <w:szCs w:val="22"/>
        </w:rPr>
      </w:pPr>
    </w:p>
    <w:p w14:paraId="7E722577"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7C143E69" w14:textId="77777777" w:rsidR="00EF4DBD" w:rsidRDefault="00EF4DBD" w:rsidP="00EF4DBD">
      <w:pPr>
        <w:jc w:val="both"/>
        <w:rPr>
          <w:rFonts w:ascii="Tahoma" w:eastAsia="Tahoma" w:hAnsi="Tahoma" w:cs="Tahoma"/>
          <w:color w:val="000000"/>
          <w:sz w:val="22"/>
          <w:szCs w:val="22"/>
        </w:rPr>
      </w:pPr>
    </w:p>
    <w:p w14:paraId="2FAB4FD6" w14:textId="77777777" w:rsidR="00EF4DBD" w:rsidRDefault="00EF4DBD" w:rsidP="00654E45">
      <w:pPr>
        <w:numPr>
          <w:ilvl w:val="0"/>
          <w:numId w:val="1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5A228ACD" w14:textId="77777777" w:rsidR="00EF4DBD" w:rsidRDefault="00EF4DBD" w:rsidP="00654E45">
      <w:pPr>
        <w:numPr>
          <w:ilvl w:val="0"/>
          <w:numId w:val="1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7A33ADF1" w14:textId="77777777" w:rsidR="00EF4DBD" w:rsidRDefault="00EF4DBD" w:rsidP="00654E45">
      <w:pPr>
        <w:numPr>
          <w:ilvl w:val="0"/>
          <w:numId w:val="16"/>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2BA4DDBB" w14:textId="77777777" w:rsidR="00EF4DBD" w:rsidRDefault="00EF4DBD" w:rsidP="00EF4DBD">
      <w:pPr>
        <w:jc w:val="both"/>
        <w:rPr>
          <w:rFonts w:ascii="Tahoma" w:eastAsia="Tahoma" w:hAnsi="Tahoma" w:cs="Tahoma"/>
          <w:color w:val="000000"/>
          <w:sz w:val="22"/>
          <w:szCs w:val="22"/>
        </w:rPr>
      </w:pPr>
    </w:p>
    <w:p w14:paraId="6EDB070D"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La dimensión ambiental en la educación no formal: </w:t>
      </w:r>
    </w:p>
    <w:p w14:paraId="63AA7FCC" w14:textId="77777777" w:rsidR="00EF4DBD" w:rsidRDefault="00EF4DBD" w:rsidP="00EF4DBD">
      <w:pPr>
        <w:jc w:val="both"/>
        <w:rPr>
          <w:rFonts w:ascii="Tahoma" w:eastAsia="Tahoma" w:hAnsi="Tahoma" w:cs="Tahoma"/>
          <w:color w:val="000000"/>
          <w:sz w:val="22"/>
          <w:szCs w:val="22"/>
        </w:rPr>
      </w:pPr>
    </w:p>
    <w:p w14:paraId="1EF59B8A"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4F5CBC39" w14:textId="77777777" w:rsidR="00EF4DBD" w:rsidRDefault="00EF4DBD" w:rsidP="00EF4DBD">
      <w:pPr>
        <w:jc w:val="both"/>
        <w:rPr>
          <w:rFonts w:ascii="Tahoma" w:eastAsia="Tahoma" w:hAnsi="Tahoma" w:cs="Tahoma"/>
          <w:color w:val="000000"/>
          <w:sz w:val="22"/>
          <w:szCs w:val="22"/>
        </w:rPr>
      </w:pPr>
    </w:p>
    <w:p w14:paraId="33ADAE4D"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2904806A" w14:textId="77777777" w:rsidR="00EF4DBD" w:rsidRDefault="00EF4DBD" w:rsidP="00EF4DBD">
      <w:pPr>
        <w:jc w:val="both"/>
        <w:rPr>
          <w:rFonts w:ascii="Tahoma" w:eastAsia="Tahoma" w:hAnsi="Tahoma" w:cs="Tahoma"/>
          <w:b/>
          <w:color w:val="000000"/>
          <w:sz w:val="22"/>
          <w:szCs w:val="22"/>
        </w:rPr>
      </w:pPr>
    </w:p>
    <w:p w14:paraId="2CBF1E14"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3AF1A841" w14:textId="77777777" w:rsidR="00EF4DBD" w:rsidRDefault="00EF4DBD" w:rsidP="00EF4DBD">
      <w:pPr>
        <w:jc w:val="both"/>
        <w:rPr>
          <w:rFonts w:ascii="Tahoma" w:eastAsia="Tahoma" w:hAnsi="Tahoma" w:cs="Tahoma"/>
          <w:color w:val="000000"/>
          <w:sz w:val="22"/>
          <w:szCs w:val="22"/>
        </w:rPr>
      </w:pPr>
    </w:p>
    <w:p w14:paraId="63D087EC" w14:textId="77777777" w:rsidR="00EF4DBD" w:rsidRDefault="00EF4DBD" w:rsidP="00654E45">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51FB5F6C" w14:textId="77777777" w:rsidR="00EF4DBD" w:rsidRDefault="00EF4DBD" w:rsidP="00654E45">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33888149" w14:textId="77777777" w:rsidR="00EF4DBD" w:rsidRDefault="00EF4DBD" w:rsidP="00654E45">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16D49933" w14:textId="77777777" w:rsidR="00EF4DBD" w:rsidRDefault="00EF4DBD" w:rsidP="00654E45">
      <w:pPr>
        <w:numPr>
          <w:ilvl w:val="0"/>
          <w:numId w:val="17"/>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7505FE89" w14:textId="77777777" w:rsidR="00EF4DBD" w:rsidRDefault="00EF4DBD" w:rsidP="00EF4DBD">
      <w:pPr>
        <w:ind w:left="284" w:hanging="425"/>
        <w:jc w:val="both"/>
        <w:rPr>
          <w:rFonts w:ascii="Tahoma" w:eastAsia="Tahoma" w:hAnsi="Tahoma" w:cs="Tahoma"/>
          <w:color w:val="000000"/>
          <w:sz w:val="22"/>
          <w:szCs w:val="22"/>
        </w:rPr>
      </w:pPr>
    </w:p>
    <w:p w14:paraId="0202B2C7"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Formación de educadoras/es y dinamizadoras/es ambientales: </w:t>
      </w:r>
    </w:p>
    <w:p w14:paraId="3C912A13" w14:textId="77777777" w:rsidR="00EF4DBD" w:rsidRDefault="00EF4DBD" w:rsidP="00EF4DBD">
      <w:pPr>
        <w:jc w:val="both"/>
        <w:rPr>
          <w:rFonts w:ascii="Tahoma" w:eastAsia="Tahoma" w:hAnsi="Tahoma" w:cs="Tahoma"/>
          <w:color w:val="000000"/>
          <w:sz w:val="22"/>
          <w:szCs w:val="22"/>
          <w:u w:val="single"/>
        </w:rPr>
      </w:pPr>
    </w:p>
    <w:p w14:paraId="2807F412"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542B26DC" w14:textId="77777777" w:rsidR="00EF4DBD" w:rsidRDefault="00EF4DBD" w:rsidP="00EF4DBD">
      <w:pPr>
        <w:jc w:val="both"/>
        <w:rPr>
          <w:rFonts w:ascii="Tahoma" w:eastAsia="Tahoma" w:hAnsi="Tahoma" w:cs="Tahoma"/>
          <w:color w:val="000000"/>
          <w:sz w:val="22"/>
          <w:szCs w:val="22"/>
        </w:rPr>
      </w:pPr>
    </w:p>
    <w:p w14:paraId="167EBB56"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16E59DEC" w14:textId="77777777" w:rsidR="00EF4DBD" w:rsidRDefault="00EF4DBD" w:rsidP="00EF4DBD">
      <w:pPr>
        <w:jc w:val="both"/>
        <w:rPr>
          <w:rFonts w:ascii="Tahoma" w:eastAsia="Tahoma" w:hAnsi="Tahoma" w:cs="Tahoma"/>
          <w:b/>
          <w:color w:val="000000"/>
          <w:sz w:val="22"/>
          <w:szCs w:val="22"/>
        </w:rPr>
      </w:pPr>
    </w:p>
    <w:p w14:paraId="01E82BBF"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42E2FD07" w14:textId="77777777" w:rsidR="00EF4DBD" w:rsidRDefault="00EF4DBD" w:rsidP="00EF4DBD">
      <w:pPr>
        <w:jc w:val="both"/>
        <w:rPr>
          <w:rFonts w:ascii="Tahoma" w:eastAsia="Tahoma" w:hAnsi="Tahoma" w:cs="Tahoma"/>
          <w:color w:val="000000"/>
          <w:sz w:val="22"/>
          <w:szCs w:val="22"/>
        </w:rPr>
      </w:pPr>
    </w:p>
    <w:p w14:paraId="1911C9B1" w14:textId="77777777" w:rsidR="00EF4DBD" w:rsidRDefault="00EF4DBD" w:rsidP="00654E45">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5A73551B" w14:textId="78D7D84F" w:rsidR="00EF4DBD" w:rsidRDefault="00EF4DBD" w:rsidP="00654E45">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Implementar estrategias de capacitación – formación de dinamizadores ambientales, involucrados en PRAES, </w:t>
      </w:r>
      <w:r w:rsidR="00F800C0">
        <w:rPr>
          <w:rFonts w:ascii="Tahoma" w:eastAsia="Tahoma" w:hAnsi="Tahoma" w:cs="Tahoma"/>
          <w:color w:val="000000"/>
          <w:sz w:val="22"/>
          <w:szCs w:val="22"/>
        </w:rPr>
        <w:t>PROCEDA</w:t>
      </w:r>
      <w:r>
        <w:rPr>
          <w:rFonts w:ascii="Tahoma" w:eastAsia="Tahoma" w:hAnsi="Tahoma" w:cs="Tahoma"/>
          <w:color w:val="000000"/>
          <w:sz w:val="22"/>
          <w:szCs w:val="22"/>
        </w:rPr>
        <w:t xml:space="preserve">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1594C36E" w14:textId="77777777" w:rsidR="00EF4DBD" w:rsidRDefault="00EF4DBD" w:rsidP="00654E45">
      <w:pPr>
        <w:numPr>
          <w:ilvl w:val="0"/>
          <w:numId w:val="18"/>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071A058B" w14:textId="77777777" w:rsidR="00EF4DBD" w:rsidRDefault="00EF4DBD" w:rsidP="00EF4DBD">
      <w:pPr>
        <w:ind w:left="284"/>
        <w:jc w:val="both"/>
        <w:rPr>
          <w:rFonts w:ascii="Tahoma" w:eastAsia="Tahoma" w:hAnsi="Tahoma" w:cs="Tahoma"/>
          <w:color w:val="000000"/>
          <w:sz w:val="22"/>
          <w:szCs w:val="22"/>
        </w:rPr>
      </w:pPr>
    </w:p>
    <w:p w14:paraId="0C5349EA"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lastRenderedPageBreak/>
        <w:t xml:space="preserve">Diseño, implementación, apoyo y promoción de planes y acciones de comunicación y divulgación: </w:t>
      </w:r>
    </w:p>
    <w:p w14:paraId="7247541F" w14:textId="77777777" w:rsidR="00EF4DBD" w:rsidRDefault="00EF4DBD" w:rsidP="00EF4DBD">
      <w:pPr>
        <w:jc w:val="both"/>
        <w:rPr>
          <w:rFonts w:ascii="Tahoma" w:eastAsia="Tahoma" w:hAnsi="Tahoma" w:cs="Tahoma"/>
          <w:color w:val="000000"/>
          <w:sz w:val="22"/>
          <w:szCs w:val="22"/>
        </w:rPr>
      </w:pPr>
    </w:p>
    <w:p w14:paraId="3573195B"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1BA087B6" w14:textId="77777777" w:rsidR="00EF4DBD" w:rsidRDefault="00EF4DBD" w:rsidP="00EF4DBD">
      <w:pPr>
        <w:jc w:val="both"/>
        <w:rPr>
          <w:rFonts w:ascii="Tahoma" w:eastAsia="Tahoma" w:hAnsi="Tahoma" w:cs="Tahoma"/>
          <w:color w:val="000000"/>
          <w:sz w:val="22"/>
          <w:szCs w:val="22"/>
        </w:rPr>
      </w:pPr>
    </w:p>
    <w:p w14:paraId="788307D0"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55CFA754" w14:textId="77777777" w:rsidR="00EF4DBD" w:rsidRDefault="00EF4DBD" w:rsidP="00EF4DBD">
      <w:pPr>
        <w:jc w:val="both"/>
        <w:rPr>
          <w:rFonts w:ascii="Tahoma" w:eastAsia="Tahoma" w:hAnsi="Tahoma" w:cs="Tahoma"/>
          <w:color w:val="000000"/>
          <w:sz w:val="22"/>
          <w:szCs w:val="22"/>
        </w:rPr>
      </w:pPr>
    </w:p>
    <w:p w14:paraId="1A532998" w14:textId="77777777" w:rsidR="00EF4DBD" w:rsidRDefault="00EF4DBD" w:rsidP="00654E45">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036F6B2A" w14:textId="77777777" w:rsidR="00EF4DBD" w:rsidRDefault="00EF4DBD" w:rsidP="00654E45">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646ECD8C" w14:textId="77777777" w:rsidR="00EF4DBD" w:rsidRDefault="00EF4DBD" w:rsidP="00654E45">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09D062E8" w14:textId="77777777" w:rsidR="00EF4DBD" w:rsidRDefault="00EF4DBD" w:rsidP="00654E45">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14:paraId="1A6F191A" w14:textId="77777777" w:rsidR="00EF4DBD" w:rsidRDefault="00EF4DBD" w:rsidP="00654E45">
      <w:pPr>
        <w:numPr>
          <w:ilvl w:val="0"/>
          <w:numId w:val="19"/>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3322C47A" w14:textId="77777777" w:rsidR="00EF4DBD" w:rsidRDefault="00EF4DBD" w:rsidP="00EF4DBD">
      <w:pPr>
        <w:ind w:left="284"/>
        <w:jc w:val="both"/>
        <w:rPr>
          <w:rFonts w:ascii="Tahoma" w:eastAsia="Tahoma" w:hAnsi="Tahoma" w:cs="Tahoma"/>
          <w:color w:val="000000"/>
          <w:sz w:val="22"/>
          <w:szCs w:val="22"/>
        </w:rPr>
      </w:pPr>
    </w:p>
    <w:p w14:paraId="57D8417A"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Fortalecimiento del Sistema Nacional Ambiental en materia de educación ambiental: </w:t>
      </w:r>
    </w:p>
    <w:p w14:paraId="1E54D843" w14:textId="77777777" w:rsidR="00EF4DBD" w:rsidRDefault="00EF4DBD" w:rsidP="00EF4DBD">
      <w:pPr>
        <w:jc w:val="both"/>
        <w:rPr>
          <w:rFonts w:ascii="Tahoma" w:eastAsia="Tahoma" w:hAnsi="Tahoma" w:cs="Tahoma"/>
          <w:color w:val="000000"/>
          <w:sz w:val="22"/>
          <w:szCs w:val="22"/>
        </w:rPr>
      </w:pPr>
    </w:p>
    <w:p w14:paraId="37F94E3E"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w:t>
      </w:r>
      <w:r>
        <w:rPr>
          <w:rFonts w:ascii="Tahoma" w:eastAsia="Tahoma" w:hAnsi="Tahoma" w:cs="Tahoma"/>
          <w:color w:val="000000"/>
          <w:sz w:val="22"/>
          <w:szCs w:val="22"/>
        </w:rPr>
        <w:lastRenderedPageBreak/>
        <w:t>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723B7A6F" w14:textId="77777777" w:rsidR="00EF4DBD" w:rsidRDefault="00EF4DBD" w:rsidP="00EF4DBD">
      <w:pPr>
        <w:jc w:val="both"/>
        <w:rPr>
          <w:rFonts w:ascii="Tahoma" w:eastAsia="Tahoma" w:hAnsi="Tahoma" w:cs="Tahoma"/>
          <w:color w:val="000000"/>
          <w:sz w:val="22"/>
          <w:szCs w:val="22"/>
        </w:rPr>
      </w:pPr>
    </w:p>
    <w:p w14:paraId="6ED4F353"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7A87B2DB" w14:textId="77777777" w:rsidR="00EF4DBD" w:rsidRDefault="00EF4DBD" w:rsidP="00EF4DBD">
      <w:pPr>
        <w:jc w:val="both"/>
        <w:rPr>
          <w:rFonts w:ascii="Tahoma" w:eastAsia="Tahoma" w:hAnsi="Tahoma" w:cs="Tahoma"/>
          <w:color w:val="000000"/>
          <w:sz w:val="22"/>
          <w:szCs w:val="22"/>
        </w:rPr>
      </w:pPr>
    </w:p>
    <w:p w14:paraId="42E57791" w14:textId="77777777"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7828C0D3" w14:textId="77777777"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4E7A65F9" w14:textId="77777777"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48A6DD18" w14:textId="77777777"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447CC12D" w14:textId="77777777"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010BC4ED" w14:textId="58740C0A" w:rsidR="00EF4DBD" w:rsidRDefault="00EF4DBD" w:rsidP="00654E45">
      <w:pPr>
        <w:numPr>
          <w:ilvl w:val="0"/>
          <w:numId w:val="20"/>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Desarrollar instrumentos pedagógico–didácticos que permitan el acceso a la información, resultado de </w:t>
      </w:r>
      <w:r w:rsidR="00DE6A40">
        <w:rPr>
          <w:rFonts w:ascii="Tahoma" w:eastAsia="Tahoma" w:hAnsi="Tahoma" w:cs="Tahoma"/>
          <w:color w:val="000000"/>
          <w:sz w:val="22"/>
          <w:szCs w:val="22"/>
        </w:rPr>
        <w:t>sus procesos</w:t>
      </w:r>
      <w:r>
        <w:rPr>
          <w:rFonts w:ascii="Tahoma" w:eastAsia="Tahoma" w:hAnsi="Tahoma" w:cs="Tahoma"/>
          <w:color w:val="000000"/>
          <w:sz w:val="22"/>
          <w:szCs w:val="22"/>
        </w:rPr>
        <w:t xml:space="preserve"> de investigación o intervención por parte de </w:t>
      </w:r>
      <w:r>
        <w:rPr>
          <w:rFonts w:ascii="Tahoma" w:eastAsia="Tahoma" w:hAnsi="Tahoma" w:cs="Tahoma"/>
          <w:color w:val="000000"/>
          <w:sz w:val="22"/>
          <w:szCs w:val="22"/>
        </w:rPr>
        <w:lastRenderedPageBreak/>
        <w:t>los diferentes grupos involucrados en los procesos educativos de los sectores formal, no formal e informal.</w:t>
      </w:r>
    </w:p>
    <w:p w14:paraId="3B8E68F4" w14:textId="77777777" w:rsidR="00EF4DBD" w:rsidRDefault="00EF4DBD" w:rsidP="00EF4DBD">
      <w:pPr>
        <w:ind w:left="284"/>
        <w:jc w:val="both"/>
        <w:rPr>
          <w:rFonts w:ascii="Tahoma" w:eastAsia="Tahoma" w:hAnsi="Tahoma" w:cs="Tahoma"/>
          <w:color w:val="000000"/>
          <w:sz w:val="22"/>
          <w:szCs w:val="22"/>
        </w:rPr>
      </w:pPr>
    </w:p>
    <w:p w14:paraId="615D1C9A"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4C1F1B95" w14:textId="77777777" w:rsidR="00EF4DBD" w:rsidRDefault="00EF4DBD" w:rsidP="00EF4DBD">
      <w:pPr>
        <w:jc w:val="both"/>
        <w:rPr>
          <w:rFonts w:ascii="Tahoma" w:eastAsia="Tahoma" w:hAnsi="Tahoma" w:cs="Tahoma"/>
          <w:color w:val="000000"/>
          <w:sz w:val="22"/>
          <w:szCs w:val="22"/>
        </w:rPr>
      </w:pPr>
    </w:p>
    <w:p w14:paraId="60720296"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ETNOEDUCACIÓN: </w:t>
      </w:r>
    </w:p>
    <w:p w14:paraId="10DA1E12" w14:textId="77777777" w:rsidR="00EF4DBD" w:rsidRDefault="00EF4DBD" w:rsidP="00EF4DBD">
      <w:pPr>
        <w:jc w:val="both"/>
        <w:rPr>
          <w:rFonts w:ascii="Tahoma" w:eastAsia="Tahoma" w:hAnsi="Tahoma" w:cs="Tahoma"/>
          <w:color w:val="000000"/>
          <w:sz w:val="22"/>
          <w:szCs w:val="22"/>
        </w:rPr>
      </w:pPr>
    </w:p>
    <w:p w14:paraId="1AC04965"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5DCC6BA6" w14:textId="77777777" w:rsidR="00EF4DBD" w:rsidRDefault="00EF4DBD" w:rsidP="00EF4DBD">
      <w:pPr>
        <w:jc w:val="both"/>
        <w:rPr>
          <w:rFonts w:ascii="Tahoma" w:eastAsia="Tahoma" w:hAnsi="Tahoma" w:cs="Tahoma"/>
          <w:color w:val="000000"/>
          <w:sz w:val="22"/>
          <w:szCs w:val="22"/>
        </w:rPr>
      </w:pPr>
    </w:p>
    <w:p w14:paraId="064AB5D8"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7B2EE094" w14:textId="77777777" w:rsidR="00EF4DBD" w:rsidRDefault="00EF4DBD" w:rsidP="00EF4DBD">
      <w:pPr>
        <w:jc w:val="both"/>
        <w:rPr>
          <w:rFonts w:ascii="Tahoma" w:eastAsia="Tahoma" w:hAnsi="Tahoma" w:cs="Tahoma"/>
          <w:b/>
          <w:color w:val="000000"/>
          <w:sz w:val="22"/>
          <w:szCs w:val="22"/>
        </w:rPr>
      </w:pPr>
    </w:p>
    <w:p w14:paraId="506A880C"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21F21EFC" w14:textId="77777777" w:rsidR="00EF4DBD" w:rsidRDefault="00EF4DBD" w:rsidP="00EF4DBD">
      <w:pPr>
        <w:jc w:val="both"/>
        <w:rPr>
          <w:rFonts w:ascii="Tahoma" w:eastAsia="Tahoma" w:hAnsi="Tahoma" w:cs="Tahoma"/>
          <w:color w:val="000000"/>
          <w:sz w:val="22"/>
          <w:szCs w:val="22"/>
        </w:rPr>
      </w:pPr>
    </w:p>
    <w:p w14:paraId="609B6F3B" w14:textId="77777777" w:rsidR="00EF4DBD" w:rsidRDefault="00EF4DBD" w:rsidP="00654E45">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4607016D" w14:textId="77777777" w:rsidR="00EF4DBD" w:rsidRDefault="00EF4DBD" w:rsidP="00654E45">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15CE8805" w14:textId="77777777" w:rsidR="00EF4DBD" w:rsidRDefault="00EF4DBD" w:rsidP="00654E45">
      <w:pPr>
        <w:numPr>
          <w:ilvl w:val="0"/>
          <w:numId w:val="21"/>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2F44DDFE" w14:textId="77777777" w:rsidR="00EF4DBD" w:rsidRDefault="00EF4DBD" w:rsidP="00EF4DBD">
      <w:pPr>
        <w:jc w:val="both"/>
        <w:rPr>
          <w:rFonts w:ascii="Tahoma" w:eastAsia="Tahoma" w:hAnsi="Tahoma" w:cs="Tahoma"/>
          <w:color w:val="000000"/>
          <w:sz w:val="22"/>
          <w:szCs w:val="22"/>
        </w:rPr>
      </w:pPr>
    </w:p>
    <w:p w14:paraId="00051944"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GÉNERO:</w:t>
      </w:r>
    </w:p>
    <w:p w14:paraId="5EA6FDD3" w14:textId="77777777" w:rsidR="00EF4DBD" w:rsidRDefault="00EF4DBD" w:rsidP="00EF4DBD">
      <w:pPr>
        <w:jc w:val="both"/>
        <w:rPr>
          <w:rFonts w:ascii="Tahoma" w:eastAsia="Tahoma" w:hAnsi="Tahoma" w:cs="Tahoma"/>
          <w:color w:val="000000"/>
          <w:sz w:val="22"/>
          <w:szCs w:val="22"/>
        </w:rPr>
      </w:pPr>
    </w:p>
    <w:p w14:paraId="4764635E"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7144DB12" w14:textId="77777777" w:rsidR="00EF4DBD" w:rsidRDefault="00EF4DBD" w:rsidP="00EF4DBD">
      <w:pPr>
        <w:jc w:val="both"/>
        <w:rPr>
          <w:rFonts w:ascii="Tahoma" w:eastAsia="Tahoma" w:hAnsi="Tahoma" w:cs="Tahoma"/>
          <w:color w:val="000000"/>
          <w:sz w:val="22"/>
          <w:szCs w:val="22"/>
        </w:rPr>
      </w:pPr>
    </w:p>
    <w:p w14:paraId="79953E24" w14:textId="77777777" w:rsidR="00EF4DBD" w:rsidRDefault="00EF4DBD" w:rsidP="00EF4DBD">
      <w:pPr>
        <w:jc w:val="both"/>
        <w:rPr>
          <w:rFonts w:ascii="Tahoma" w:eastAsia="Tahoma" w:hAnsi="Tahoma" w:cs="Tahoma"/>
          <w:color w:val="000000"/>
          <w:sz w:val="22"/>
          <w:szCs w:val="22"/>
        </w:rPr>
      </w:pPr>
      <w:r>
        <w:rPr>
          <w:rFonts w:ascii="Tahoma" w:eastAsia="Tahoma" w:hAnsi="Tahoma" w:cs="Tahoma"/>
          <w:b/>
          <w:bCs/>
          <w:color w:val="000000"/>
          <w:sz w:val="22"/>
          <w:szCs w:val="22"/>
        </w:rPr>
        <w:lastRenderedPageBreak/>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6D7DEDFA" w14:textId="77777777" w:rsidR="00EF4DBD" w:rsidRDefault="00EF4DBD" w:rsidP="00EF4DBD">
      <w:pPr>
        <w:jc w:val="both"/>
        <w:rPr>
          <w:rFonts w:ascii="Tahoma" w:eastAsia="Tahoma" w:hAnsi="Tahoma" w:cs="Tahoma"/>
          <w:color w:val="000000"/>
          <w:sz w:val="22"/>
          <w:szCs w:val="22"/>
        </w:rPr>
      </w:pPr>
    </w:p>
    <w:p w14:paraId="131F7640" w14:textId="77777777" w:rsidR="00EF4DBD" w:rsidRDefault="00EF4DBD" w:rsidP="00654E45">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14:paraId="3908346A" w14:textId="77777777" w:rsidR="00EF4DBD" w:rsidRDefault="00EF4DBD" w:rsidP="00654E45">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0ACFA512" w14:textId="77777777" w:rsidR="00EF4DBD" w:rsidRDefault="00EF4DBD" w:rsidP="00654E45">
      <w:pPr>
        <w:numPr>
          <w:ilvl w:val="0"/>
          <w:numId w:val="22"/>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5AFC5FDB" w14:textId="77777777" w:rsidR="00EF4DBD" w:rsidRDefault="00EF4DBD" w:rsidP="00EF4DBD">
      <w:pPr>
        <w:jc w:val="both"/>
        <w:rPr>
          <w:rFonts w:ascii="Tahoma" w:eastAsia="Tahoma" w:hAnsi="Tahoma" w:cs="Tahoma"/>
          <w:color w:val="000000"/>
          <w:sz w:val="22"/>
          <w:szCs w:val="22"/>
          <w:u w:val="single"/>
        </w:rPr>
      </w:pPr>
    </w:p>
    <w:p w14:paraId="1EF636DE"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PARTICIPACIÓN CIUDADANA:</w:t>
      </w:r>
    </w:p>
    <w:p w14:paraId="66A3A21C" w14:textId="77777777" w:rsidR="00EF4DBD" w:rsidRDefault="00EF4DBD" w:rsidP="00EF4DBD">
      <w:pPr>
        <w:jc w:val="both"/>
        <w:rPr>
          <w:rFonts w:ascii="Tahoma" w:eastAsia="Tahoma" w:hAnsi="Tahoma" w:cs="Tahoma"/>
          <w:color w:val="000000"/>
          <w:sz w:val="22"/>
          <w:szCs w:val="22"/>
        </w:rPr>
      </w:pPr>
    </w:p>
    <w:p w14:paraId="2E8F069B"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3FFD3A81" w14:textId="77777777" w:rsidR="00EF4DBD" w:rsidRDefault="00EF4DBD" w:rsidP="00EF4DBD">
      <w:pPr>
        <w:jc w:val="both"/>
        <w:rPr>
          <w:rFonts w:ascii="Tahoma" w:eastAsia="Tahoma" w:hAnsi="Tahoma" w:cs="Tahoma"/>
          <w:color w:val="000000"/>
          <w:sz w:val="22"/>
          <w:szCs w:val="22"/>
        </w:rPr>
      </w:pPr>
    </w:p>
    <w:p w14:paraId="70BA4AAA"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35CF59DD" w14:textId="77777777" w:rsidR="00EF4DBD" w:rsidRDefault="00EF4DBD" w:rsidP="00EF4DBD">
      <w:pPr>
        <w:jc w:val="both"/>
        <w:rPr>
          <w:rFonts w:ascii="Tahoma" w:eastAsia="Tahoma" w:hAnsi="Tahoma" w:cs="Tahoma"/>
          <w:color w:val="000000"/>
          <w:sz w:val="22"/>
          <w:szCs w:val="22"/>
        </w:rPr>
      </w:pPr>
    </w:p>
    <w:p w14:paraId="6EB741BC" w14:textId="38D6DDCC" w:rsidR="00EF4DBD" w:rsidRDefault="00EF4DBD" w:rsidP="00654E45">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Promover </w:t>
      </w:r>
      <w:r w:rsidR="00DE6A40">
        <w:rPr>
          <w:rFonts w:ascii="Tahoma" w:eastAsia="Tahoma" w:hAnsi="Tahoma" w:cs="Tahoma"/>
          <w:color w:val="000000"/>
          <w:sz w:val="22"/>
          <w:szCs w:val="22"/>
        </w:rPr>
        <w:t>estrategias pedagógicas</w:t>
      </w:r>
      <w:r>
        <w:rPr>
          <w:rFonts w:ascii="Tahoma" w:eastAsia="Tahoma" w:hAnsi="Tahoma" w:cs="Tahoma"/>
          <w:color w:val="000000"/>
          <w:sz w:val="22"/>
          <w:szCs w:val="22"/>
        </w:rPr>
        <w:t xml:space="preserve"> – didácticas encaminadas a la apropiación de las normas legales establecidas para el manejo ambiental del país.</w:t>
      </w:r>
    </w:p>
    <w:p w14:paraId="0761A9F5" w14:textId="77777777" w:rsidR="00EF4DBD" w:rsidRDefault="00EF4DBD" w:rsidP="00654E45">
      <w:pPr>
        <w:numPr>
          <w:ilvl w:val="0"/>
          <w:numId w:val="23"/>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14:paraId="48C1DBC5" w14:textId="77777777" w:rsidR="00EF4DBD" w:rsidRDefault="00EF4DBD" w:rsidP="00EF4DBD">
      <w:pPr>
        <w:jc w:val="both"/>
        <w:rPr>
          <w:rFonts w:ascii="Tahoma" w:eastAsia="Tahoma" w:hAnsi="Tahoma" w:cs="Tahoma"/>
          <w:color w:val="000000"/>
          <w:sz w:val="22"/>
          <w:szCs w:val="22"/>
        </w:rPr>
      </w:pPr>
    </w:p>
    <w:p w14:paraId="5018DE25" w14:textId="77777777" w:rsidR="00EF4DBD" w:rsidRDefault="00EF4DBD" w:rsidP="00EF4DBD">
      <w:pPr>
        <w:jc w:val="both"/>
        <w:rPr>
          <w:rFonts w:ascii="Tahoma" w:eastAsia="Tahoma" w:hAnsi="Tahoma" w:cs="Tahoma"/>
          <w:color w:val="000000"/>
          <w:sz w:val="22"/>
          <w:szCs w:val="22"/>
        </w:rPr>
      </w:pPr>
    </w:p>
    <w:p w14:paraId="650F1984"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Promoción y fortalecimiento del servicio militar ambiental: </w:t>
      </w:r>
    </w:p>
    <w:p w14:paraId="0F52C242" w14:textId="77777777" w:rsidR="00EF4DBD" w:rsidRDefault="00EF4DBD" w:rsidP="00EF4DBD">
      <w:pPr>
        <w:jc w:val="both"/>
        <w:rPr>
          <w:rFonts w:ascii="Tahoma" w:eastAsia="Tahoma" w:hAnsi="Tahoma" w:cs="Tahoma"/>
          <w:color w:val="000000"/>
          <w:sz w:val="22"/>
          <w:szCs w:val="22"/>
        </w:rPr>
      </w:pPr>
    </w:p>
    <w:p w14:paraId="74F327A1"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2F443A89" w14:textId="77777777" w:rsidR="00EF4DBD" w:rsidRDefault="00EF4DBD" w:rsidP="00EF4DBD">
      <w:pPr>
        <w:jc w:val="both"/>
        <w:rPr>
          <w:rFonts w:ascii="Tahoma" w:eastAsia="Tahoma" w:hAnsi="Tahoma" w:cs="Tahoma"/>
          <w:color w:val="000000"/>
          <w:sz w:val="22"/>
          <w:szCs w:val="22"/>
        </w:rPr>
      </w:pPr>
    </w:p>
    <w:p w14:paraId="678654BC"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276DAEA1" w14:textId="77777777" w:rsidR="00EF4DBD" w:rsidRDefault="00EF4DBD" w:rsidP="00EF4DBD">
      <w:pPr>
        <w:jc w:val="both"/>
        <w:rPr>
          <w:rFonts w:ascii="Tahoma" w:eastAsia="Tahoma" w:hAnsi="Tahoma" w:cs="Tahoma"/>
          <w:color w:val="000000"/>
          <w:sz w:val="22"/>
          <w:szCs w:val="22"/>
        </w:rPr>
      </w:pPr>
    </w:p>
    <w:p w14:paraId="35D11368"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30E24A1C" w14:textId="77777777" w:rsidR="00EF4DBD" w:rsidRDefault="00EF4DBD" w:rsidP="00EF4DBD">
      <w:pPr>
        <w:jc w:val="both"/>
        <w:rPr>
          <w:rFonts w:ascii="Tahoma" w:eastAsia="Tahoma" w:hAnsi="Tahoma" w:cs="Tahoma"/>
          <w:color w:val="000000"/>
          <w:sz w:val="22"/>
          <w:szCs w:val="22"/>
        </w:rPr>
      </w:pPr>
    </w:p>
    <w:p w14:paraId="7441D907" w14:textId="77777777" w:rsidR="00EF4DBD" w:rsidRDefault="00EF4DBD" w:rsidP="00654E45">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D2FDEFA" w14:textId="77777777" w:rsidR="00EF4DBD" w:rsidRDefault="00EF4DBD" w:rsidP="00654E45">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5089D2FE" w14:textId="77777777" w:rsidR="00EF4DBD" w:rsidRDefault="00EF4DBD" w:rsidP="00654E45">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527040A0" w14:textId="77777777" w:rsidR="00EF4DBD" w:rsidRDefault="00EF4DBD" w:rsidP="00654E45">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376C189C" w14:textId="77777777" w:rsidR="00EF4DBD" w:rsidRDefault="00EF4DBD" w:rsidP="00654E45">
      <w:pPr>
        <w:numPr>
          <w:ilvl w:val="0"/>
          <w:numId w:val="24"/>
        </w:numP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48F8F462" w14:textId="77777777" w:rsidR="00EF4DBD" w:rsidRDefault="00EF4DBD" w:rsidP="00EF4DBD">
      <w:pPr>
        <w:jc w:val="both"/>
        <w:rPr>
          <w:rFonts w:ascii="Tahoma" w:eastAsia="Tahoma" w:hAnsi="Tahoma" w:cs="Tahoma"/>
          <w:bCs/>
          <w:color w:val="000000"/>
          <w:sz w:val="22"/>
          <w:szCs w:val="22"/>
          <w:u w:val="single"/>
        </w:rPr>
      </w:pPr>
    </w:p>
    <w:p w14:paraId="11C43A08" w14:textId="77777777" w:rsidR="00EF4DBD" w:rsidRDefault="00EF4DBD" w:rsidP="00EF4DBD">
      <w:pPr>
        <w:jc w:val="both"/>
        <w:rPr>
          <w:rFonts w:ascii="Tahoma" w:eastAsia="Tahoma" w:hAnsi="Tahoma" w:cs="Tahoma"/>
          <w:bCs/>
          <w:color w:val="000000"/>
          <w:sz w:val="22"/>
          <w:szCs w:val="22"/>
          <w:u w:val="single"/>
        </w:rPr>
      </w:pPr>
      <w:r>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2FF303FF" w14:textId="77777777" w:rsidR="00EF4DBD" w:rsidRDefault="00EF4DBD" w:rsidP="00EF4DBD">
      <w:pPr>
        <w:jc w:val="both"/>
        <w:rPr>
          <w:rFonts w:ascii="Tahoma" w:eastAsia="Tahoma" w:hAnsi="Tahoma" w:cs="Tahoma"/>
          <w:b/>
          <w:color w:val="000000"/>
          <w:sz w:val="22"/>
          <w:szCs w:val="22"/>
        </w:rPr>
      </w:pPr>
    </w:p>
    <w:p w14:paraId="18ED253B" w14:textId="77777777" w:rsidR="00EF4DBD" w:rsidRDefault="00EF4DBD" w:rsidP="00EF4DBD">
      <w:pP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14:paraId="5CBA08DF" w14:textId="77777777" w:rsidR="00EF4DBD" w:rsidRDefault="00EF4DBD" w:rsidP="00EF4DBD">
      <w:pPr>
        <w:jc w:val="both"/>
        <w:rPr>
          <w:rFonts w:ascii="Tahoma" w:eastAsia="Tahoma" w:hAnsi="Tahoma" w:cs="Tahoma"/>
          <w:b/>
          <w:color w:val="000000"/>
          <w:sz w:val="22"/>
          <w:szCs w:val="22"/>
        </w:rPr>
      </w:pPr>
    </w:p>
    <w:p w14:paraId="67F334F1" w14:textId="77777777" w:rsidR="00EF4DBD" w:rsidRDefault="00EF4DBD" w:rsidP="00EF4DBD">
      <w:pP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7842EAE6" w14:textId="77777777" w:rsidR="00EF4DBD" w:rsidRDefault="00EF4DBD" w:rsidP="00EF4DBD">
      <w:pPr>
        <w:jc w:val="both"/>
        <w:rPr>
          <w:rFonts w:ascii="Tahoma" w:eastAsia="Tahoma" w:hAnsi="Tahoma" w:cs="Tahoma"/>
          <w:b/>
          <w:color w:val="000000"/>
          <w:sz w:val="22"/>
          <w:szCs w:val="22"/>
        </w:rPr>
      </w:pPr>
    </w:p>
    <w:p w14:paraId="3A3A623B" w14:textId="77777777" w:rsidR="00EF4DBD" w:rsidRDefault="00EF4DBD" w:rsidP="00EF4DBD">
      <w:pP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6CD741D4" w14:textId="77777777" w:rsidR="00EF4DBD" w:rsidRDefault="00EF4DBD" w:rsidP="00EF4DBD">
      <w:pPr>
        <w:jc w:val="both"/>
        <w:rPr>
          <w:rFonts w:ascii="Tahoma" w:eastAsia="Tahoma" w:hAnsi="Tahoma" w:cs="Tahoma"/>
          <w:color w:val="000000"/>
          <w:sz w:val="22"/>
          <w:szCs w:val="22"/>
        </w:rPr>
      </w:pPr>
    </w:p>
    <w:p w14:paraId="51700565" w14:textId="77777777" w:rsidR="00EF4DBD" w:rsidRPr="00EF4DBD" w:rsidRDefault="00EF4DBD" w:rsidP="00EF4DBD">
      <w:pPr>
        <w:shd w:val="clear" w:color="auto" w:fill="FFFFFF"/>
        <w:spacing w:after="200" w:line="224" w:lineRule="atLeast"/>
        <w:jc w:val="both"/>
        <w:rPr>
          <w:rFonts w:ascii="Arial" w:hAnsi="Arial" w:cs="Arial"/>
          <w:color w:val="222222"/>
          <w:sz w:val="22"/>
          <w:szCs w:val="22"/>
          <w:lang w:eastAsia="es-CO"/>
        </w:rPr>
      </w:pPr>
      <w:r w:rsidRPr="00EF4DBD">
        <w:rPr>
          <w:rFonts w:ascii="Tahoma" w:hAnsi="Tahoma" w:cs="Tahoma"/>
          <w:b/>
          <w:bCs/>
          <w:color w:val="222222"/>
          <w:sz w:val="22"/>
          <w:szCs w:val="22"/>
          <w:lang w:eastAsia="es-CO"/>
        </w:rPr>
        <w:t>2.1.5</w:t>
      </w:r>
      <w:r w:rsidRPr="00EF4DBD">
        <w:rPr>
          <w:color w:val="222222"/>
          <w:sz w:val="12"/>
          <w:szCs w:val="12"/>
          <w:lang w:eastAsia="es-CO"/>
        </w:rPr>
        <w:t>    </w:t>
      </w:r>
      <w:r w:rsidRPr="00EF4DBD">
        <w:rPr>
          <w:rFonts w:ascii="Tahoma" w:hAnsi="Tahoma" w:cs="Tahoma"/>
          <w:b/>
          <w:bCs/>
          <w:color w:val="222222"/>
          <w:sz w:val="22"/>
          <w:szCs w:val="22"/>
          <w:lang w:eastAsia="es-CO"/>
        </w:rPr>
        <w:t>Reglamentación de la Política Nacional de Educación Ambiental</w:t>
      </w:r>
    </w:p>
    <w:p w14:paraId="518BC7AF"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7A78762A"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 </w:t>
      </w:r>
    </w:p>
    <w:p w14:paraId="7A5A112E" w14:textId="6D0F59AC"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 xml:space="preserve">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w:t>
      </w:r>
      <w:r w:rsidRPr="00EF4DBD">
        <w:rPr>
          <w:rFonts w:ascii="Tahoma" w:hAnsi="Tahoma" w:cs="Tahoma"/>
          <w:color w:val="222222"/>
          <w:sz w:val="22"/>
          <w:szCs w:val="22"/>
          <w:lang w:eastAsia="es-CO"/>
        </w:rPr>
        <w:lastRenderedPageBreak/>
        <w:t>realidad, en función del propósito de construcción de sociedades ambientalmente sustentables y socialmente justas</w:t>
      </w:r>
      <w:bookmarkStart w:id="24" w:name="m_-2570847455104084434__ftnref1"/>
      <w:bookmarkEnd w:id="24"/>
      <w:r>
        <w:rPr>
          <w:rFonts w:ascii="Tahoma" w:hAnsi="Tahoma" w:cs="Tahoma"/>
          <w:color w:val="222222"/>
          <w:sz w:val="22"/>
          <w:szCs w:val="22"/>
          <w:lang w:eastAsia="es-CO"/>
        </w:rPr>
        <w:t>”</w:t>
      </w:r>
      <w:r w:rsidRPr="00EF4DBD">
        <w:rPr>
          <w:rFonts w:ascii="Tahoma" w:hAnsi="Tahoma" w:cs="Tahoma"/>
          <w:color w:val="222222"/>
          <w:sz w:val="22"/>
          <w:szCs w:val="22"/>
          <w:lang w:eastAsia="es-CO"/>
        </w:rPr>
        <w:t>.</w:t>
      </w:r>
      <w:r>
        <w:rPr>
          <w:rStyle w:val="Refdenotaalpie"/>
          <w:rFonts w:ascii="Tahoma" w:hAnsi="Tahoma"/>
          <w:color w:val="222222"/>
          <w:sz w:val="22"/>
          <w:szCs w:val="22"/>
          <w:lang w:eastAsia="es-CO"/>
        </w:rPr>
        <w:footnoteReference w:id="5"/>
      </w:r>
    </w:p>
    <w:p w14:paraId="6C520F83"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 </w:t>
      </w:r>
    </w:p>
    <w:p w14:paraId="232A13E5"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204A030C"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 </w:t>
      </w:r>
    </w:p>
    <w:p w14:paraId="5263A871"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5441E306"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 </w:t>
      </w:r>
    </w:p>
    <w:p w14:paraId="7EAF2D33" w14:textId="77777777" w:rsidR="00EF4DBD" w:rsidRPr="00EF4DBD" w:rsidRDefault="00EF4DBD" w:rsidP="00EF4DBD">
      <w:pPr>
        <w:shd w:val="clear" w:color="auto" w:fill="FFFFFF"/>
        <w:jc w:val="both"/>
        <w:rPr>
          <w:color w:val="222222"/>
          <w:sz w:val="22"/>
          <w:szCs w:val="22"/>
          <w:lang w:eastAsia="es-CO"/>
        </w:rPr>
      </w:pPr>
      <w:r w:rsidRPr="00EF4DBD">
        <w:rPr>
          <w:rFonts w:ascii="Tahoma" w:hAnsi="Tahoma" w:cs="Tahoma"/>
          <w:color w:val="222222"/>
          <w:sz w:val="22"/>
          <w:szCs w:val="22"/>
          <w:lang w:eastAsia="es-CO"/>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6D04E026" w14:textId="77777777" w:rsidR="00EF4DBD" w:rsidRDefault="00EF4DBD" w:rsidP="00EF4DBD">
      <w:pPr>
        <w:rPr>
          <w:lang w:val="es-CO" w:eastAsia="es-CO"/>
        </w:rPr>
      </w:pPr>
      <w:r>
        <w:rPr>
          <w:rFonts w:ascii="Arial" w:hAnsi="Arial" w:cs="Arial"/>
          <w:color w:val="222222"/>
        </w:rPr>
        <w:br w:type="textWrapping" w:clear="all"/>
      </w:r>
      <w:bookmarkEnd w:id="6"/>
    </w:p>
    <w:p w14:paraId="6D050176" w14:textId="77777777" w:rsidR="009F6C9A" w:rsidRPr="00EF4DBD" w:rsidRDefault="009F6C9A">
      <w:pPr>
        <w:pBdr>
          <w:top w:val="nil"/>
          <w:left w:val="nil"/>
          <w:bottom w:val="nil"/>
          <w:right w:val="nil"/>
          <w:between w:val="nil"/>
        </w:pBdr>
        <w:ind w:hanging="708"/>
        <w:jc w:val="both"/>
        <w:rPr>
          <w:rFonts w:ascii="Tahoma" w:eastAsia="Tahoma" w:hAnsi="Tahoma" w:cs="Tahoma"/>
          <w:color w:val="000000"/>
          <w:sz w:val="22"/>
          <w:szCs w:val="22"/>
          <w:lang w:val="es-CO"/>
        </w:rPr>
      </w:pPr>
    </w:p>
    <w:p w14:paraId="7415F3B7" w14:textId="77777777" w:rsidR="009F6C9A" w:rsidRDefault="009F6C9A">
      <w:pPr>
        <w:jc w:val="both"/>
        <w:rPr>
          <w:rFonts w:ascii="Tahoma" w:eastAsia="Tahoma" w:hAnsi="Tahoma" w:cs="Tahoma"/>
          <w:sz w:val="22"/>
          <w:szCs w:val="22"/>
        </w:rPr>
      </w:pPr>
    </w:p>
    <w:p w14:paraId="0933AA65" w14:textId="77777777" w:rsidR="009F6C9A" w:rsidRDefault="001863D6" w:rsidP="00654E45">
      <w:pPr>
        <w:pStyle w:val="Ttulo2"/>
        <w:numPr>
          <w:ilvl w:val="1"/>
          <w:numId w:val="4"/>
        </w:numPr>
        <w:spacing w:before="0" w:after="0"/>
        <w:jc w:val="left"/>
        <w:rPr>
          <w:rFonts w:ascii="Tahoma" w:eastAsia="Tahoma" w:hAnsi="Tahoma" w:cs="Tahoma"/>
          <w:i w:val="0"/>
          <w:sz w:val="22"/>
          <w:szCs w:val="22"/>
        </w:rPr>
      </w:pPr>
      <w:bookmarkStart w:id="25" w:name="_Toc26554935"/>
      <w:r>
        <w:rPr>
          <w:rFonts w:ascii="Tahoma" w:eastAsia="Tahoma" w:hAnsi="Tahoma" w:cs="Tahoma"/>
          <w:i w:val="0"/>
          <w:sz w:val="22"/>
          <w:szCs w:val="22"/>
        </w:rPr>
        <w:t>BASE LEGAL</w:t>
      </w:r>
      <w:bookmarkEnd w:id="25"/>
    </w:p>
    <w:p w14:paraId="1E1CA25C" w14:textId="77777777" w:rsidR="009F6C9A" w:rsidRDefault="009F6C9A">
      <w:pPr>
        <w:rPr>
          <w:rFonts w:ascii="Tahoma" w:eastAsia="Tahoma" w:hAnsi="Tahoma" w:cs="Tahoma"/>
        </w:rPr>
      </w:pPr>
    </w:p>
    <w:p w14:paraId="4B8D69B4" w14:textId="77777777" w:rsidR="009F6C9A" w:rsidRDefault="001863D6" w:rsidP="00654E45">
      <w:pPr>
        <w:pStyle w:val="Ttulo3"/>
        <w:numPr>
          <w:ilvl w:val="2"/>
          <w:numId w:val="4"/>
        </w:numPr>
        <w:spacing w:before="0" w:after="0"/>
        <w:ind w:left="720"/>
        <w:jc w:val="both"/>
        <w:rPr>
          <w:rFonts w:ascii="Tahoma" w:eastAsia="Tahoma" w:hAnsi="Tahoma" w:cs="Tahoma"/>
          <w:b w:val="0"/>
          <w:sz w:val="22"/>
          <w:szCs w:val="22"/>
        </w:rPr>
      </w:pPr>
      <w:bookmarkStart w:id="26" w:name="_Toc26554936"/>
      <w:r>
        <w:rPr>
          <w:rFonts w:ascii="Tahoma" w:eastAsia="Tahoma" w:hAnsi="Tahoma" w:cs="Tahoma"/>
          <w:b w:val="0"/>
          <w:sz w:val="22"/>
          <w:szCs w:val="22"/>
        </w:rPr>
        <w:t>Compromisos Internacionales</w:t>
      </w:r>
      <w:bookmarkEnd w:id="26"/>
    </w:p>
    <w:p w14:paraId="0B1D06C5" w14:textId="77777777" w:rsidR="009F6C9A" w:rsidRDefault="009F6C9A">
      <w:pPr>
        <w:jc w:val="both"/>
        <w:rPr>
          <w:rFonts w:ascii="Tahoma" w:eastAsia="Tahoma" w:hAnsi="Tahoma" w:cs="Tahoma"/>
          <w:sz w:val="22"/>
          <w:szCs w:val="22"/>
        </w:rPr>
      </w:pPr>
    </w:p>
    <w:p w14:paraId="14E14203" w14:textId="05C686C5" w:rsidR="00AC74C1" w:rsidRDefault="00AC74C1" w:rsidP="00AC74C1">
      <w:pPr>
        <w:tabs>
          <w:tab w:val="left" w:pos="9356"/>
          <w:tab w:val="left" w:pos="11624"/>
        </w:tabs>
        <w:ind w:right="-36"/>
        <w:jc w:val="both"/>
        <w:rPr>
          <w:rFonts w:ascii="Tahoma" w:eastAsia="Tahoma" w:hAnsi="Tahoma" w:cs="Tahoma"/>
          <w:sz w:val="22"/>
          <w:szCs w:val="22"/>
        </w:rPr>
      </w:pPr>
      <w:bookmarkStart w:id="27" w:name="_Hlk24300112"/>
      <w:r>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631D10">
        <w:rPr>
          <w:rFonts w:ascii="Tahoma" w:eastAsia="Tahoma" w:hAnsi="Tahoma" w:cs="Tahoma"/>
          <w:sz w:val="22"/>
          <w:szCs w:val="22"/>
        </w:rPr>
        <w:t>Guaduas</w:t>
      </w:r>
      <w:r>
        <w:rPr>
          <w:rFonts w:ascii="Tahoma" w:eastAsia="Tahoma" w:hAnsi="Tahoma" w:cs="Tahoma"/>
          <w:sz w:val="22"/>
          <w:szCs w:val="22"/>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20AE3C5E" w14:textId="77777777" w:rsidR="00AC74C1" w:rsidRDefault="00AC74C1" w:rsidP="00AC74C1">
      <w:pPr>
        <w:rPr>
          <w:rFonts w:ascii="Tahoma" w:eastAsia="Tahoma" w:hAnsi="Tahoma" w:cs="Tahoma"/>
          <w:sz w:val="22"/>
          <w:szCs w:val="22"/>
        </w:rPr>
        <w:sectPr w:rsidR="00AC74C1" w:rsidSect="00AC74C1">
          <w:headerReference w:type="even" r:id="rId10"/>
          <w:headerReference w:type="default" r:id="rId11"/>
          <w:pgSz w:w="12240" w:h="15840"/>
          <w:pgMar w:top="1417" w:right="1701" w:bottom="1417" w:left="1701" w:header="907" w:footer="57" w:gutter="0"/>
          <w:cols w:space="720"/>
          <w:titlePg/>
          <w:docGrid w:linePitch="326"/>
        </w:sectPr>
      </w:pPr>
    </w:p>
    <w:p w14:paraId="574E9C5E" w14:textId="77777777" w:rsidR="00AC74C1" w:rsidRDefault="00AC74C1" w:rsidP="00AC74C1">
      <w:pPr>
        <w:autoSpaceDE w:val="0"/>
        <w:autoSpaceDN w:val="0"/>
        <w:adjustRightInd w:val="0"/>
        <w:jc w:val="both"/>
        <w:rPr>
          <w:rFonts w:ascii="Tahoma" w:hAnsi="Tahoma" w:cs="Tahoma"/>
          <w:color w:val="FF0000"/>
          <w:sz w:val="22"/>
          <w:szCs w:val="22"/>
          <w:lang w:eastAsia="es-CO"/>
        </w:rPr>
      </w:pPr>
      <w:r>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los proyectos PTEA se le podría aportar:  </w:t>
      </w:r>
    </w:p>
    <w:p w14:paraId="7DD1A127" w14:textId="77777777" w:rsidR="00AC74C1" w:rsidRDefault="00AC74C1" w:rsidP="00AC74C1">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77"/>
        <w:gridCol w:w="2238"/>
        <w:gridCol w:w="1290"/>
        <w:gridCol w:w="2815"/>
        <w:gridCol w:w="1367"/>
        <w:gridCol w:w="1197"/>
        <w:gridCol w:w="1275"/>
        <w:gridCol w:w="1686"/>
      </w:tblGrid>
      <w:tr w:rsidR="00AC74C1" w14:paraId="7D25B75F" w14:textId="77777777" w:rsidTr="00AC74C1">
        <w:trPr>
          <w:trHeight w:val="372"/>
          <w:tblHeader/>
        </w:trPr>
        <w:tc>
          <w:tcPr>
            <w:tcW w:w="2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2061A8"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Meta ODS</w:t>
            </w:r>
          </w:p>
        </w:tc>
        <w:tc>
          <w:tcPr>
            <w:tcW w:w="89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B4F5A0C"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Nombre meta ODS</w:t>
            </w:r>
          </w:p>
        </w:tc>
        <w:tc>
          <w:tcPr>
            <w:tcW w:w="5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E3E6D7A"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Nombre del indicador</w:t>
            </w:r>
          </w:p>
        </w:tc>
        <w:tc>
          <w:tcPr>
            <w:tcW w:w="112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BFAC98C"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Descripción del indicador</w:t>
            </w:r>
          </w:p>
        </w:tc>
        <w:tc>
          <w:tcPr>
            <w:tcW w:w="54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F12CCBB"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Unidad de medida</w:t>
            </w:r>
          </w:p>
        </w:tc>
        <w:tc>
          <w:tcPr>
            <w:tcW w:w="47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F453013"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Meta intermedia a 2018</w:t>
            </w:r>
          </w:p>
        </w:tc>
        <w:tc>
          <w:tcPr>
            <w:tcW w:w="50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C521268" w14:textId="7777777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Meta proyectada a 2030</w:t>
            </w:r>
          </w:p>
        </w:tc>
        <w:tc>
          <w:tcPr>
            <w:tcW w:w="672" w:type="pct"/>
            <w:tcBorders>
              <w:top w:val="single" w:sz="4" w:space="0" w:color="auto"/>
              <w:left w:val="nil"/>
              <w:bottom w:val="single" w:sz="4" w:space="0" w:color="auto"/>
              <w:right w:val="single" w:sz="4" w:space="0" w:color="auto"/>
            </w:tcBorders>
            <w:shd w:val="clear" w:color="auto" w:fill="DAEEF3" w:themeFill="accent5" w:themeFillTint="33"/>
            <w:hideMark/>
          </w:tcPr>
          <w:p w14:paraId="239900E4" w14:textId="40C680D7" w:rsidR="00AC74C1" w:rsidRDefault="00AC74C1">
            <w:pPr>
              <w:jc w:val="center"/>
              <w:rPr>
                <w:rFonts w:ascii="Arial" w:hAnsi="Arial" w:cs="Arial"/>
                <w:b/>
                <w:bCs/>
                <w:color w:val="000000"/>
                <w:sz w:val="13"/>
                <w:szCs w:val="12"/>
                <w:lang w:val="es-CO" w:eastAsia="es-ES_tradnl"/>
              </w:rPr>
            </w:pPr>
            <w:r>
              <w:rPr>
                <w:rFonts w:ascii="Arial" w:hAnsi="Arial" w:cs="Arial"/>
                <w:b/>
                <w:bCs/>
                <w:color w:val="000000"/>
                <w:sz w:val="13"/>
                <w:szCs w:val="12"/>
                <w:lang w:val="es-CO" w:eastAsia="es-ES_tradnl"/>
              </w:rPr>
              <w:t xml:space="preserve">Meta PTEA </w:t>
            </w:r>
            <w:r w:rsidR="009A41F4">
              <w:rPr>
                <w:rFonts w:ascii="Arial" w:hAnsi="Arial" w:cs="Arial"/>
                <w:b/>
                <w:bCs/>
                <w:color w:val="000000"/>
                <w:sz w:val="13"/>
                <w:szCs w:val="12"/>
                <w:lang w:val="es-CO" w:eastAsia="es-ES_tradnl"/>
              </w:rPr>
              <w:t>2020</w:t>
            </w:r>
            <w:r>
              <w:rPr>
                <w:rFonts w:ascii="Arial" w:hAnsi="Arial" w:cs="Arial"/>
                <w:b/>
                <w:bCs/>
                <w:color w:val="000000"/>
                <w:sz w:val="13"/>
                <w:szCs w:val="12"/>
                <w:lang w:val="es-CO" w:eastAsia="es-ES_tradnl"/>
              </w:rPr>
              <w:t>-2023</w:t>
            </w:r>
          </w:p>
          <w:p w14:paraId="3FC3EDE4" w14:textId="461957A8" w:rsidR="009A41F4" w:rsidRDefault="009A41F4" w:rsidP="009A41F4">
            <w:pPr>
              <w:jc w:val="center"/>
              <w:rPr>
                <w:rFonts w:ascii="Arial" w:hAnsi="Arial" w:cs="Arial"/>
                <w:b/>
                <w:bCs/>
                <w:color w:val="FF0000"/>
                <w:sz w:val="13"/>
                <w:szCs w:val="12"/>
                <w:lang w:val="es-CO" w:eastAsia="es-ES_tradnl"/>
              </w:rPr>
            </w:pPr>
          </w:p>
          <w:p w14:paraId="5A8A0D1B" w14:textId="2B68E3F4" w:rsidR="00AC74C1" w:rsidRDefault="00AC74C1">
            <w:pPr>
              <w:jc w:val="center"/>
              <w:rPr>
                <w:rFonts w:ascii="Arial" w:hAnsi="Arial" w:cs="Arial"/>
                <w:b/>
                <w:bCs/>
                <w:color w:val="FF0000"/>
                <w:sz w:val="13"/>
                <w:szCs w:val="12"/>
                <w:lang w:val="es-CO" w:eastAsia="es-ES_tradnl"/>
              </w:rPr>
            </w:pPr>
          </w:p>
        </w:tc>
      </w:tr>
      <w:tr w:rsidR="00AC74C1" w14:paraId="2347C7FD" w14:textId="77777777" w:rsidTr="00AC74C1">
        <w:trPr>
          <w:trHeight w:val="465"/>
        </w:trPr>
        <w:tc>
          <w:tcPr>
            <w:tcW w:w="270" w:type="pct"/>
            <w:tcBorders>
              <w:top w:val="nil"/>
              <w:left w:val="single" w:sz="4" w:space="0" w:color="auto"/>
              <w:bottom w:val="single" w:sz="4" w:space="0" w:color="auto"/>
              <w:right w:val="single" w:sz="4" w:space="0" w:color="auto"/>
            </w:tcBorders>
            <w:vAlign w:val="center"/>
            <w:hideMark/>
          </w:tcPr>
          <w:p w14:paraId="2AF8AD4D"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1.5</w:t>
            </w:r>
          </w:p>
        </w:tc>
        <w:tc>
          <w:tcPr>
            <w:tcW w:w="892" w:type="pct"/>
            <w:tcBorders>
              <w:top w:val="nil"/>
              <w:left w:val="nil"/>
              <w:bottom w:val="single" w:sz="4" w:space="0" w:color="auto"/>
              <w:right w:val="single" w:sz="4" w:space="0" w:color="auto"/>
            </w:tcBorders>
            <w:hideMark/>
          </w:tcPr>
          <w:p w14:paraId="211D2B2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hideMark/>
          </w:tcPr>
          <w:p w14:paraId="770C67C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hideMark/>
          </w:tcPr>
          <w:p w14:paraId="31F53DF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vAlign w:val="center"/>
            <w:hideMark/>
          </w:tcPr>
          <w:p w14:paraId="2857FBE3"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vAlign w:val="center"/>
            <w:hideMark/>
          </w:tcPr>
          <w:p w14:paraId="5266F94C"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vAlign w:val="center"/>
            <w:hideMark/>
          </w:tcPr>
          <w:p w14:paraId="5376BD89"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hideMark/>
          </w:tcPr>
          <w:p w14:paraId="7F1C7654" w14:textId="1DD6246B"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A64718">
              <w:rPr>
                <w:rFonts w:ascii="Tahoma" w:eastAsia="Tahoma" w:hAnsi="Tahoma" w:cs="Tahoma"/>
                <w:sz w:val="16"/>
                <w:szCs w:val="16"/>
              </w:rPr>
              <w:t xml:space="preserve">Preparar a la población de Guaduas en temáticas de gestión del </w:t>
            </w:r>
            <w:proofErr w:type="gramStart"/>
            <w:r w:rsidR="00A64718">
              <w:rPr>
                <w:rFonts w:ascii="Tahoma" w:eastAsia="Tahoma" w:hAnsi="Tahoma" w:cs="Tahoma"/>
                <w:sz w:val="16"/>
                <w:szCs w:val="16"/>
              </w:rPr>
              <w:t>riesgo  y</w:t>
            </w:r>
            <w:proofErr w:type="gramEnd"/>
            <w:r w:rsidR="00A64718">
              <w:rPr>
                <w:rFonts w:ascii="Tahoma" w:eastAsia="Tahoma" w:hAnsi="Tahoma" w:cs="Tahoma"/>
                <w:sz w:val="16"/>
                <w:szCs w:val="16"/>
              </w:rPr>
              <w:t xml:space="preserve"> adaptación </w:t>
            </w:r>
          </w:p>
          <w:p w14:paraId="0D522450" w14:textId="5544A817" w:rsidR="00AC74C1" w:rsidRPr="00BD5E7D" w:rsidRDefault="00AC74C1">
            <w:pPr>
              <w:jc w:val="both"/>
              <w:rPr>
                <w:rFonts w:ascii="Arial" w:hAnsi="Arial" w:cs="Arial"/>
                <w:color w:val="000000"/>
                <w:sz w:val="16"/>
                <w:szCs w:val="16"/>
                <w:lang w:eastAsia="es-ES_tradnl"/>
              </w:rPr>
            </w:pPr>
          </w:p>
        </w:tc>
      </w:tr>
      <w:tr w:rsidR="00AC74C1" w14:paraId="09C7F9EE" w14:textId="77777777" w:rsidTr="00AC74C1">
        <w:trPr>
          <w:trHeight w:val="402"/>
        </w:trPr>
        <w:tc>
          <w:tcPr>
            <w:tcW w:w="270" w:type="pct"/>
            <w:tcBorders>
              <w:top w:val="nil"/>
              <w:left w:val="single" w:sz="4" w:space="0" w:color="auto"/>
              <w:bottom w:val="single" w:sz="4" w:space="0" w:color="auto"/>
              <w:right w:val="single" w:sz="4" w:space="0" w:color="auto"/>
            </w:tcBorders>
            <w:vAlign w:val="center"/>
            <w:hideMark/>
          </w:tcPr>
          <w:p w14:paraId="13CFEDDC"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1.5</w:t>
            </w:r>
          </w:p>
        </w:tc>
        <w:tc>
          <w:tcPr>
            <w:tcW w:w="892" w:type="pct"/>
            <w:tcBorders>
              <w:top w:val="nil"/>
              <w:left w:val="nil"/>
              <w:bottom w:val="single" w:sz="4" w:space="0" w:color="auto"/>
              <w:right w:val="single" w:sz="4" w:space="0" w:color="auto"/>
            </w:tcBorders>
            <w:hideMark/>
          </w:tcPr>
          <w:p w14:paraId="2AE4C633"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hideMark/>
          </w:tcPr>
          <w:p w14:paraId="25944BA0"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Tasa de personas afectadas a causa de eventos recurrentes</w:t>
            </w:r>
          </w:p>
        </w:tc>
        <w:tc>
          <w:tcPr>
            <w:tcW w:w="1122" w:type="pct"/>
            <w:tcBorders>
              <w:top w:val="nil"/>
              <w:left w:val="nil"/>
              <w:bottom w:val="single" w:sz="4" w:space="0" w:color="auto"/>
              <w:right w:val="single" w:sz="4" w:space="0" w:color="auto"/>
            </w:tcBorders>
            <w:hideMark/>
          </w:tcPr>
          <w:p w14:paraId="4525FC56"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vAlign w:val="center"/>
            <w:hideMark/>
          </w:tcPr>
          <w:p w14:paraId="5D4E4675"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Tasa por cada 100.000 habitantes</w:t>
            </w:r>
          </w:p>
        </w:tc>
        <w:tc>
          <w:tcPr>
            <w:tcW w:w="477" w:type="pct"/>
            <w:tcBorders>
              <w:top w:val="nil"/>
              <w:left w:val="nil"/>
              <w:bottom w:val="single" w:sz="4" w:space="0" w:color="auto"/>
              <w:right w:val="single" w:sz="4" w:space="0" w:color="auto"/>
            </w:tcBorders>
            <w:vAlign w:val="center"/>
            <w:hideMark/>
          </w:tcPr>
          <w:p w14:paraId="1EF1E0D4"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971,98</w:t>
            </w:r>
          </w:p>
        </w:tc>
        <w:tc>
          <w:tcPr>
            <w:tcW w:w="508" w:type="pct"/>
            <w:tcBorders>
              <w:top w:val="nil"/>
              <w:left w:val="nil"/>
              <w:bottom w:val="single" w:sz="4" w:space="0" w:color="auto"/>
              <w:right w:val="single" w:sz="4" w:space="0" w:color="auto"/>
            </w:tcBorders>
            <w:vAlign w:val="center"/>
            <w:hideMark/>
          </w:tcPr>
          <w:p w14:paraId="404AF530"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890,82</w:t>
            </w:r>
          </w:p>
        </w:tc>
        <w:tc>
          <w:tcPr>
            <w:tcW w:w="672" w:type="pct"/>
            <w:tcBorders>
              <w:top w:val="nil"/>
              <w:left w:val="nil"/>
              <w:bottom w:val="single" w:sz="4" w:space="0" w:color="auto"/>
              <w:right w:val="single" w:sz="4" w:space="0" w:color="auto"/>
            </w:tcBorders>
            <w:hideMark/>
          </w:tcPr>
          <w:p w14:paraId="41B7E945" w14:textId="19E3BB1C"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A64718">
              <w:rPr>
                <w:rFonts w:ascii="Tahoma" w:eastAsia="Tahoma" w:hAnsi="Tahoma" w:cs="Tahoma"/>
                <w:sz w:val="16"/>
                <w:szCs w:val="16"/>
              </w:rPr>
              <w:t xml:space="preserve">Preparar a la población de Guaduas en temáticas de gestión del </w:t>
            </w:r>
            <w:proofErr w:type="gramStart"/>
            <w:r w:rsidR="00A64718">
              <w:rPr>
                <w:rFonts w:ascii="Tahoma" w:eastAsia="Tahoma" w:hAnsi="Tahoma" w:cs="Tahoma"/>
                <w:sz w:val="16"/>
                <w:szCs w:val="16"/>
              </w:rPr>
              <w:t>riesgo  y</w:t>
            </w:r>
            <w:proofErr w:type="gramEnd"/>
            <w:r w:rsidR="00A64718">
              <w:rPr>
                <w:rFonts w:ascii="Tahoma" w:eastAsia="Tahoma" w:hAnsi="Tahoma" w:cs="Tahoma"/>
                <w:sz w:val="16"/>
                <w:szCs w:val="16"/>
              </w:rPr>
              <w:t xml:space="preserve"> adaptación </w:t>
            </w:r>
          </w:p>
          <w:p w14:paraId="16AD19EB" w14:textId="556E9CE3" w:rsidR="00AC74C1" w:rsidRPr="00BD5E7D" w:rsidRDefault="00AC74C1">
            <w:pPr>
              <w:jc w:val="both"/>
              <w:rPr>
                <w:rFonts w:ascii="Arial" w:hAnsi="Arial" w:cs="Arial"/>
                <w:color w:val="000000"/>
                <w:sz w:val="16"/>
                <w:szCs w:val="16"/>
                <w:lang w:eastAsia="es-ES_tradnl"/>
              </w:rPr>
            </w:pPr>
          </w:p>
        </w:tc>
      </w:tr>
      <w:tr w:rsidR="00AC74C1" w14:paraId="7FD2F1B2" w14:textId="77777777" w:rsidTr="00AC74C1">
        <w:trPr>
          <w:trHeight w:val="489"/>
        </w:trPr>
        <w:tc>
          <w:tcPr>
            <w:tcW w:w="270" w:type="pct"/>
            <w:tcBorders>
              <w:top w:val="nil"/>
              <w:left w:val="single" w:sz="4" w:space="0" w:color="auto"/>
              <w:bottom w:val="single" w:sz="4" w:space="0" w:color="auto"/>
              <w:right w:val="single" w:sz="4" w:space="0" w:color="auto"/>
            </w:tcBorders>
            <w:vAlign w:val="center"/>
            <w:hideMark/>
          </w:tcPr>
          <w:p w14:paraId="3513FAC5"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6.1</w:t>
            </w:r>
          </w:p>
        </w:tc>
        <w:tc>
          <w:tcPr>
            <w:tcW w:w="892" w:type="pct"/>
            <w:tcBorders>
              <w:top w:val="nil"/>
              <w:left w:val="nil"/>
              <w:bottom w:val="single" w:sz="4" w:space="0" w:color="auto"/>
              <w:right w:val="single" w:sz="4" w:space="0" w:color="auto"/>
            </w:tcBorders>
            <w:hideMark/>
          </w:tcPr>
          <w:p w14:paraId="5A881D2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hideMark/>
          </w:tcPr>
          <w:p w14:paraId="32D4175F"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Acceso a agua potable (suelo urbano)</w:t>
            </w:r>
          </w:p>
        </w:tc>
        <w:tc>
          <w:tcPr>
            <w:tcW w:w="1122" w:type="pct"/>
            <w:tcBorders>
              <w:top w:val="nil"/>
              <w:left w:val="nil"/>
              <w:bottom w:val="single" w:sz="4" w:space="0" w:color="auto"/>
              <w:right w:val="single" w:sz="4" w:space="0" w:color="auto"/>
            </w:tcBorders>
            <w:hideMark/>
          </w:tcPr>
          <w:p w14:paraId="0D91710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5" w:type="pct"/>
            <w:tcBorders>
              <w:top w:val="nil"/>
              <w:left w:val="nil"/>
              <w:bottom w:val="single" w:sz="4" w:space="0" w:color="auto"/>
              <w:right w:val="single" w:sz="4" w:space="0" w:color="auto"/>
            </w:tcBorders>
            <w:vAlign w:val="center"/>
            <w:hideMark/>
          </w:tcPr>
          <w:p w14:paraId="1FAADBE3"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vAlign w:val="center"/>
            <w:hideMark/>
          </w:tcPr>
          <w:p w14:paraId="78C256F9"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98,00%</w:t>
            </w:r>
          </w:p>
        </w:tc>
        <w:tc>
          <w:tcPr>
            <w:tcW w:w="508" w:type="pct"/>
            <w:tcBorders>
              <w:top w:val="nil"/>
              <w:left w:val="nil"/>
              <w:bottom w:val="single" w:sz="4" w:space="0" w:color="auto"/>
              <w:right w:val="single" w:sz="4" w:space="0" w:color="auto"/>
            </w:tcBorders>
            <w:vAlign w:val="center"/>
            <w:hideMark/>
          </w:tcPr>
          <w:p w14:paraId="528F818C"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100%</w:t>
            </w:r>
          </w:p>
        </w:tc>
        <w:tc>
          <w:tcPr>
            <w:tcW w:w="672" w:type="pct"/>
            <w:tcBorders>
              <w:top w:val="nil"/>
              <w:left w:val="nil"/>
              <w:bottom w:val="single" w:sz="4" w:space="0" w:color="auto"/>
              <w:right w:val="single" w:sz="4" w:space="0" w:color="auto"/>
            </w:tcBorders>
            <w:hideMark/>
          </w:tcPr>
          <w:p w14:paraId="57478D3C" w14:textId="2F42E336"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Diseñar e implementar un mínimo de (5) estrategias que promuevan el ahorro y uso eficiente de agua en instituciones gubernamentales, educativas, en habitantes residentes en la cabecera municipal y zona rural. </w:t>
            </w:r>
          </w:p>
          <w:p w14:paraId="6669B1B2" w14:textId="527F45B0" w:rsidR="00AC74C1" w:rsidRPr="00BD5E7D" w:rsidRDefault="00AC74C1">
            <w:pPr>
              <w:jc w:val="both"/>
              <w:rPr>
                <w:rFonts w:ascii="Arial" w:hAnsi="Arial" w:cs="Arial"/>
                <w:color w:val="000000"/>
                <w:sz w:val="16"/>
                <w:szCs w:val="16"/>
                <w:lang w:eastAsia="es-ES_tradnl"/>
              </w:rPr>
            </w:pPr>
          </w:p>
        </w:tc>
      </w:tr>
      <w:tr w:rsidR="00AC74C1" w14:paraId="39A73434" w14:textId="77777777" w:rsidTr="00AC74C1">
        <w:trPr>
          <w:trHeight w:val="514"/>
        </w:trPr>
        <w:tc>
          <w:tcPr>
            <w:tcW w:w="270" w:type="pct"/>
            <w:tcBorders>
              <w:top w:val="nil"/>
              <w:left w:val="single" w:sz="4" w:space="0" w:color="auto"/>
              <w:bottom w:val="single" w:sz="4" w:space="0" w:color="auto"/>
              <w:right w:val="single" w:sz="4" w:space="0" w:color="auto"/>
            </w:tcBorders>
            <w:vAlign w:val="center"/>
            <w:hideMark/>
          </w:tcPr>
          <w:p w14:paraId="0FEB2FC3"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6.2</w:t>
            </w:r>
          </w:p>
        </w:tc>
        <w:tc>
          <w:tcPr>
            <w:tcW w:w="892" w:type="pct"/>
            <w:tcBorders>
              <w:top w:val="nil"/>
              <w:left w:val="nil"/>
              <w:bottom w:val="single" w:sz="4" w:space="0" w:color="auto"/>
              <w:right w:val="single" w:sz="4" w:space="0" w:color="auto"/>
            </w:tcBorders>
            <w:hideMark/>
          </w:tcPr>
          <w:p w14:paraId="4C93FD38"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 xml:space="preserve">De aquí a 2030, lograr el acceso a servicios de saneamiento e higiene </w:t>
            </w:r>
            <w:r>
              <w:rPr>
                <w:rFonts w:ascii="Arial" w:hAnsi="Arial" w:cs="Arial"/>
                <w:color w:val="000000"/>
                <w:sz w:val="16"/>
                <w:szCs w:val="16"/>
                <w:lang w:val="es-CO" w:eastAsia="es-ES_tradnl"/>
              </w:rPr>
              <w:lastRenderedPageBreak/>
              <w:t>adecuados y equitativos para todos y poner fin a la defecación al aire libre, prestando especial atención a las necesidades de las mujeres y las niñas y las personas en situaciones de vulnerabilidad</w:t>
            </w:r>
          </w:p>
        </w:tc>
        <w:tc>
          <w:tcPr>
            <w:tcW w:w="514" w:type="pct"/>
            <w:tcBorders>
              <w:top w:val="nil"/>
              <w:left w:val="nil"/>
              <w:bottom w:val="single" w:sz="4" w:space="0" w:color="auto"/>
              <w:right w:val="single" w:sz="4" w:space="0" w:color="auto"/>
            </w:tcBorders>
            <w:hideMark/>
          </w:tcPr>
          <w:p w14:paraId="64661BB8"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 xml:space="preserve">Porcentaje de la población con acceso a </w:t>
            </w:r>
            <w:r>
              <w:rPr>
                <w:rFonts w:ascii="Arial" w:hAnsi="Arial" w:cs="Arial"/>
                <w:color w:val="000000"/>
                <w:sz w:val="16"/>
                <w:szCs w:val="16"/>
                <w:lang w:val="es-CO" w:eastAsia="es-ES_tradnl"/>
              </w:rPr>
              <w:lastRenderedPageBreak/>
              <w:t>métodos de saneamiento adecuados</w:t>
            </w:r>
          </w:p>
        </w:tc>
        <w:tc>
          <w:tcPr>
            <w:tcW w:w="1122" w:type="pct"/>
            <w:tcBorders>
              <w:top w:val="nil"/>
              <w:left w:val="nil"/>
              <w:bottom w:val="single" w:sz="4" w:space="0" w:color="auto"/>
              <w:right w:val="single" w:sz="4" w:space="0" w:color="auto"/>
            </w:tcBorders>
            <w:hideMark/>
          </w:tcPr>
          <w:p w14:paraId="3C423B89"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 xml:space="preserve">Mide el porcentaje de la población que accede a métodos de saneamiento gestionados de forma </w:t>
            </w:r>
            <w:r>
              <w:rPr>
                <w:rFonts w:ascii="Arial" w:hAnsi="Arial" w:cs="Arial"/>
                <w:color w:val="000000"/>
                <w:sz w:val="16"/>
                <w:szCs w:val="16"/>
                <w:lang w:val="es-CO" w:eastAsia="es-ES_tradnl"/>
              </w:rPr>
              <w:lastRenderedPageBreak/>
              <w:t>segura, respecto al total de población.</w:t>
            </w:r>
          </w:p>
        </w:tc>
        <w:tc>
          <w:tcPr>
            <w:tcW w:w="545" w:type="pct"/>
            <w:tcBorders>
              <w:top w:val="nil"/>
              <w:left w:val="nil"/>
              <w:bottom w:val="single" w:sz="4" w:space="0" w:color="auto"/>
              <w:right w:val="single" w:sz="4" w:space="0" w:color="auto"/>
            </w:tcBorders>
            <w:vAlign w:val="center"/>
            <w:hideMark/>
          </w:tcPr>
          <w:p w14:paraId="53F2BA81"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Porcentaje</w:t>
            </w:r>
          </w:p>
        </w:tc>
        <w:tc>
          <w:tcPr>
            <w:tcW w:w="477" w:type="pct"/>
            <w:tcBorders>
              <w:top w:val="nil"/>
              <w:left w:val="nil"/>
              <w:bottom w:val="single" w:sz="4" w:space="0" w:color="auto"/>
              <w:right w:val="single" w:sz="4" w:space="0" w:color="auto"/>
            </w:tcBorders>
            <w:vAlign w:val="center"/>
            <w:hideMark/>
          </w:tcPr>
          <w:p w14:paraId="21E9C87F"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89,00%</w:t>
            </w:r>
          </w:p>
        </w:tc>
        <w:tc>
          <w:tcPr>
            <w:tcW w:w="508" w:type="pct"/>
            <w:tcBorders>
              <w:top w:val="nil"/>
              <w:left w:val="nil"/>
              <w:bottom w:val="single" w:sz="4" w:space="0" w:color="auto"/>
              <w:right w:val="single" w:sz="4" w:space="0" w:color="auto"/>
            </w:tcBorders>
            <w:vAlign w:val="center"/>
            <w:hideMark/>
          </w:tcPr>
          <w:p w14:paraId="20BD7D9D"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92,60%</w:t>
            </w:r>
          </w:p>
        </w:tc>
        <w:tc>
          <w:tcPr>
            <w:tcW w:w="672" w:type="pct"/>
            <w:tcBorders>
              <w:top w:val="nil"/>
              <w:left w:val="nil"/>
              <w:bottom w:val="single" w:sz="4" w:space="0" w:color="auto"/>
              <w:right w:val="single" w:sz="4" w:space="0" w:color="auto"/>
            </w:tcBorders>
            <w:hideMark/>
          </w:tcPr>
          <w:p w14:paraId="77A18C53" w14:textId="34136A41"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Diseñar e implementar un </w:t>
            </w:r>
            <w:r w:rsidRPr="00A11723">
              <w:rPr>
                <w:rFonts w:ascii="Tahoma" w:eastAsia="Tahoma" w:hAnsi="Tahoma" w:cs="Tahoma"/>
                <w:sz w:val="16"/>
                <w:szCs w:val="16"/>
              </w:rPr>
              <w:lastRenderedPageBreak/>
              <w:t xml:space="preserve">mínimo de (5) estrategias que promuevan el ahorro y uso eficiente de agua en instituciones gubernamentales, educativas, en habitantes residentes en la cabecera municipal y zona rural. </w:t>
            </w:r>
          </w:p>
          <w:p w14:paraId="2088C2D5" w14:textId="246E3AF8" w:rsidR="00AC74C1" w:rsidRPr="00BD5E7D" w:rsidRDefault="00AC74C1">
            <w:pPr>
              <w:jc w:val="both"/>
              <w:rPr>
                <w:rFonts w:ascii="Arial" w:hAnsi="Arial" w:cs="Arial"/>
                <w:color w:val="000000"/>
                <w:sz w:val="16"/>
                <w:szCs w:val="16"/>
                <w:lang w:eastAsia="es-ES_tradnl"/>
              </w:rPr>
            </w:pPr>
          </w:p>
        </w:tc>
      </w:tr>
      <w:tr w:rsidR="00AC74C1" w14:paraId="3CDBB6DD" w14:textId="77777777" w:rsidTr="00AC74C1">
        <w:trPr>
          <w:trHeight w:val="67"/>
        </w:trPr>
        <w:tc>
          <w:tcPr>
            <w:tcW w:w="270" w:type="pct"/>
            <w:tcBorders>
              <w:top w:val="nil"/>
              <w:left w:val="single" w:sz="4" w:space="0" w:color="auto"/>
              <w:bottom w:val="single" w:sz="4" w:space="0" w:color="auto"/>
              <w:right w:val="single" w:sz="4" w:space="0" w:color="auto"/>
            </w:tcBorders>
            <w:vAlign w:val="center"/>
            <w:hideMark/>
          </w:tcPr>
          <w:p w14:paraId="0A220CBD"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8.4</w:t>
            </w:r>
          </w:p>
        </w:tc>
        <w:tc>
          <w:tcPr>
            <w:tcW w:w="892" w:type="pct"/>
            <w:tcBorders>
              <w:top w:val="nil"/>
              <w:left w:val="nil"/>
              <w:bottom w:val="single" w:sz="4" w:space="0" w:color="auto"/>
              <w:right w:val="single" w:sz="4" w:space="0" w:color="auto"/>
            </w:tcBorders>
            <w:hideMark/>
          </w:tcPr>
          <w:p w14:paraId="574F59F8"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hideMark/>
          </w:tcPr>
          <w:p w14:paraId="1A3B587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Generación de residuos sólidos y productos residuales frente al Producto Interno Bruto (PIB)</w:t>
            </w:r>
          </w:p>
        </w:tc>
        <w:tc>
          <w:tcPr>
            <w:tcW w:w="1122" w:type="pct"/>
            <w:tcBorders>
              <w:top w:val="nil"/>
              <w:left w:val="nil"/>
              <w:bottom w:val="single" w:sz="4" w:space="0" w:color="auto"/>
              <w:right w:val="single" w:sz="4" w:space="0" w:color="auto"/>
            </w:tcBorders>
            <w:hideMark/>
          </w:tcPr>
          <w:p w14:paraId="71BE5B45"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número de toneladas de residuos sólidos generados, respecto al Producto Interno Bruto (PIB).</w:t>
            </w:r>
          </w:p>
        </w:tc>
        <w:tc>
          <w:tcPr>
            <w:tcW w:w="545" w:type="pct"/>
            <w:tcBorders>
              <w:top w:val="nil"/>
              <w:left w:val="nil"/>
              <w:bottom w:val="single" w:sz="4" w:space="0" w:color="auto"/>
              <w:right w:val="single" w:sz="4" w:space="0" w:color="auto"/>
            </w:tcBorders>
            <w:vAlign w:val="center"/>
            <w:hideMark/>
          </w:tcPr>
          <w:p w14:paraId="2EC0582F"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Toneladas / billón de pesos</w:t>
            </w:r>
          </w:p>
        </w:tc>
        <w:tc>
          <w:tcPr>
            <w:tcW w:w="477" w:type="pct"/>
            <w:tcBorders>
              <w:top w:val="nil"/>
              <w:left w:val="nil"/>
              <w:bottom w:val="single" w:sz="4" w:space="0" w:color="auto"/>
              <w:right w:val="single" w:sz="4" w:space="0" w:color="auto"/>
            </w:tcBorders>
            <w:vAlign w:val="center"/>
            <w:hideMark/>
          </w:tcPr>
          <w:p w14:paraId="2403CF21"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22.755</w:t>
            </w:r>
          </w:p>
        </w:tc>
        <w:tc>
          <w:tcPr>
            <w:tcW w:w="508" w:type="pct"/>
            <w:tcBorders>
              <w:top w:val="nil"/>
              <w:left w:val="nil"/>
              <w:bottom w:val="single" w:sz="4" w:space="0" w:color="auto"/>
              <w:right w:val="single" w:sz="4" w:space="0" w:color="auto"/>
            </w:tcBorders>
            <w:vAlign w:val="center"/>
            <w:hideMark/>
          </w:tcPr>
          <w:p w14:paraId="412DE67A"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15.788</w:t>
            </w:r>
          </w:p>
        </w:tc>
        <w:tc>
          <w:tcPr>
            <w:tcW w:w="672" w:type="pct"/>
            <w:tcBorders>
              <w:top w:val="nil"/>
              <w:left w:val="nil"/>
              <w:bottom w:val="single" w:sz="4" w:space="0" w:color="auto"/>
              <w:right w:val="single" w:sz="4" w:space="0" w:color="auto"/>
            </w:tcBorders>
            <w:hideMark/>
          </w:tcPr>
          <w:p w14:paraId="5CCEB747" w14:textId="0151D80F"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7A5533">
              <w:rPr>
                <w:rFonts w:ascii="Tahoma" w:eastAsia="Tahoma" w:hAnsi="Tahoma" w:cs="Tahoma"/>
                <w:sz w:val="16"/>
                <w:szCs w:val="16"/>
              </w:rPr>
              <w:t>Indiquen al menos un 60</w:t>
            </w:r>
            <w:proofErr w:type="gramStart"/>
            <w:r w:rsidR="007A5533">
              <w:rPr>
                <w:rFonts w:ascii="Tahoma" w:eastAsia="Tahoma" w:hAnsi="Tahoma" w:cs="Tahoma"/>
                <w:sz w:val="16"/>
                <w:szCs w:val="16"/>
              </w:rPr>
              <w:t>%  de</w:t>
            </w:r>
            <w:proofErr w:type="gramEnd"/>
            <w:r w:rsidR="007A5533">
              <w:rPr>
                <w:rFonts w:ascii="Tahoma" w:eastAsia="Tahoma" w:hAnsi="Tahoma" w:cs="Tahoma"/>
                <w:sz w:val="16"/>
                <w:szCs w:val="16"/>
              </w:rPr>
              <w:t xml:space="preserve"> las Instituciones educativas sobre el adecuado manejo de los residuos sólidos.</w:t>
            </w:r>
            <w:r w:rsidRPr="00A11723">
              <w:rPr>
                <w:rFonts w:ascii="Tahoma" w:eastAsia="Tahoma" w:hAnsi="Tahoma" w:cs="Tahoma"/>
                <w:sz w:val="16"/>
                <w:szCs w:val="16"/>
              </w:rPr>
              <w:t xml:space="preserve"> </w:t>
            </w:r>
          </w:p>
          <w:p w14:paraId="015A078C" w14:textId="77777777" w:rsidR="00BD5E7D" w:rsidRPr="00A11723" w:rsidRDefault="00BD5E7D" w:rsidP="00BD5E7D">
            <w:pPr>
              <w:rPr>
                <w:rFonts w:ascii="Tahoma" w:eastAsia="Tahoma" w:hAnsi="Tahoma" w:cs="Tahoma"/>
                <w:sz w:val="16"/>
                <w:szCs w:val="16"/>
              </w:rPr>
            </w:pPr>
          </w:p>
          <w:p w14:paraId="75E036C9" w14:textId="5367DA13" w:rsidR="00BD5E7D" w:rsidRDefault="00BD5E7D" w:rsidP="00BD5E7D">
            <w:pPr>
              <w:jc w:val="both"/>
              <w:rPr>
                <w:rFonts w:ascii="Tahoma" w:eastAsia="Tahoma" w:hAnsi="Tahoma" w:cs="Tahoma"/>
                <w:color w:val="000000" w:themeColor="text1"/>
                <w:sz w:val="16"/>
                <w:szCs w:val="16"/>
              </w:rPr>
            </w:pPr>
            <w:r w:rsidRPr="00A11723">
              <w:rPr>
                <w:rFonts w:ascii="Tahoma" w:eastAsia="Tahoma" w:hAnsi="Tahoma" w:cs="Tahoma"/>
                <w:sz w:val="16"/>
                <w:szCs w:val="16"/>
              </w:rPr>
              <w:t xml:space="preserve">META. </w:t>
            </w:r>
            <w:r w:rsidRPr="00A11723">
              <w:rPr>
                <w:rFonts w:ascii="Tahoma" w:eastAsia="Tahoma" w:hAnsi="Tahoma" w:cs="Tahoma"/>
                <w:color w:val="000000" w:themeColor="text1"/>
                <w:sz w:val="16"/>
                <w:szCs w:val="16"/>
              </w:rPr>
              <w:t>Aumentar en un 30% la selección de materiales potencialmente recuperables de la cantidad total que el municipio actualmente dispone.</w:t>
            </w:r>
          </w:p>
          <w:p w14:paraId="18EFA6B9" w14:textId="29EEBB6A" w:rsidR="00AC74C1" w:rsidRPr="00BD5E7D" w:rsidRDefault="00AC74C1">
            <w:pPr>
              <w:jc w:val="both"/>
              <w:rPr>
                <w:rFonts w:ascii="Arial" w:hAnsi="Arial" w:cs="Arial"/>
                <w:color w:val="000000"/>
                <w:sz w:val="16"/>
                <w:szCs w:val="16"/>
                <w:lang w:eastAsia="es-ES_tradnl"/>
              </w:rPr>
            </w:pPr>
          </w:p>
        </w:tc>
      </w:tr>
      <w:tr w:rsidR="00AC74C1" w14:paraId="28CE61F9" w14:textId="77777777" w:rsidTr="00AC74C1">
        <w:trPr>
          <w:trHeight w:val="367"/>
        </w:trPr>
        <w:tc>
          <w:tcPr>
            <w:tcW w:w="270" w:type="pct"/>
            <w:tcBorders>
              <w:top w:val="nil"/>
              <w:left w:val="single" w:sz="4" w:space="0" w:color="auto"/>
              <w:bottom w:val="single" w:sz="4" w:space="0" w:color="auto"/>
              <w:right w:val="single" w:sz="4" w:space="0" w:color="auto"/>
            </w:tcBorders>
            <w:vAlign w:val="center"/>
            <w:hideMark/>
          </w:tcPr>
          <w:p w14:paraId="540303D7"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8.4</w:t>
            </w:r>
          </w:p>
        </w:tc>
        <w:tc>
          <w:tcPr>
            <w:tcW w:w="892" w:type="pct"/>
            <w:tcBorders>
              <w:top w:val="nil"/>
              <w:left w:val="nil"/>
              <w:bottom w:val="single" w:sz="4" w:space="0" w:color="auto"/>
              <w:right w:val="single" w:sz="4" w:space="0" w:color="auto"/>
            </w:tcBorders>
            <w:hideMark/>
          </w:tcPr>
          <w:p w14:paraId="12B73ADB"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hideMark/>
          </w:tcPr>
          <w:p w14:paraId="1A599EA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Porcentaje de residuos sólidos efectivamente aprovechados</w:t>
            </w:r>
          </w:p>
        </w:tc>
        <w:tc>
          <w:tcPr>
            <w:tcW w:w="1122" w:type="pct"/>
            <w:tcBorders>
              <w:top w:val="nil"/>
              <w:left w:val="nil"/>
              <w:bottom w:val="single" w:sz="4" w:space="0" w:color="auto"/>
              <w:right w:val="single" w:sz="4" w:space="0" w:color="auto"/>
            </w:tcBorders>
            <w:hideMark/>
          </w:tcPr>
          <w:p w14:paraId="7B2938BF"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porcentaje de residuos sólidos efectivamente aprovechados, con respecto al total de los residuos sólidos generados, en el ámbito nacional.</w:t>
            </w:r>
          </w:p>
        </w:tc>
        <w:tc>
          <w:tcPr>
            <w:tcW w:w="545" w:type="pct"/>
            <w:tcBorders>
              <w:top w:val="nil"/>
              <w:left w:val="nil"/>
              <w:bottom w:val="single" w:sz="4" w:space="0" w:color="auto"/>
              <w:right w:val="single" w:sz="4" w:space="0" w:color="auto"/>
            </w:tcBorders>
            <w:vAlign w:val="center"/>
            <w:hideMark/>
          </w:tcPr>
          <w:p w14:paraId="7772F8C9"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vAlign w:val="center"/>
            <w:hideMark/>
          </w:tcPr>
          <w:p w14:paraId="10BF2B89"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20%</w:t>
            </w:r>
          </w:p>
        </w:tc>
        <w:tc>
          <w:tcPr>
            <w:tcW w:w="508" w:type="pct"/>
            <w:tcBorders>
              <w:top w:val="nil"/>
              <w:left w:val="nil"/>
              <w:bottom w:val="single" w:sz="4" w:space="0" w:color="auto"/>
              <w:right w:val="single" w:sz="4" w:space="0" w:color="auto"/>
            </w:tcBorders>
            <w:vAlign w:val="center"/>
            <w:hideMark/>
          </w:tcPr>
          <w:p w14:paraId="10F5EBA2"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30%</w:t>
            </w:r>
          </w:p>
        </w:tc>
        <w:tc>
          <w:tcPr>
            <w:tcW w:w="672" w:type="pct"/>
            <w:tcBorders>
              <w:top w:val="nil"/>
              <w:left w:val="nil"/>
              <w:bottom w:val="single" w:sz="4" w:space="0" w:color="auto"/>
              <w:right w:val="single" w:sz="4" w:space="0" w:color="auto"/>
            </w:tcBorders>
            <w:hideMark/>
          </w:tcPr>
          <w:p w14:paraId="2BD38F79" w14:textId="4364CD5E"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7A5533">
              <w:rPr>
                <w:rFonts w:ascii="Tahoma" w:eastAsia="Tahoma" w:hAnsi="Tahoma" w:cs="Tahoma"/>
                <w:sz w:val="16"/>
                <w:szCs w:val="16"/>
              </w:rPr>
              <w:t>Indiquen al menos un 60</w:t>
            </w:r>
            <w:proofErr w:type="gramStart"/>
            <w:r w:rsidR="007A5533">
              <w:rPr>
                <w:rFonts w:ascii="Tahoma" w:eastAsia="Tahoma" w:hAnsi="Tahoma" w:cs="Tahoma"/>
                <w:sz w:val="16"/>
                <w:szCs w:val="16"/>
              </w:rPr>
              <w:t>%  de</w:t>
            </w:r>
            <w:proofErr w:type="gramEnd"/>
            <w:r w:rsidR="007A5533">
              <w:rPr>
                <w:rFonts w:ascii="Tahoma" w:eastAsia="Tahoma" w:hAnsi="Tahoma" w:cs="Tahoma"/>
                <w:sz w:val="16"/>
                <w:szCs w:val="16"/>
              </w:rPr>
              <w:t xml:space="preserve"> las Instituciones educativas sobre el adecuado manejo de los residuos sólidos.</w:t>
            </w:r>
            <w:r w:rsidRPr="00A11723">
              <w:rPr>
                <w:rFonts w:ascii="Tahoma" w:eastAsia="Tahoma" w:hAnsi="Tahoma" w:cs="Tahoma"/>
                <w:sz w:val="16"/>
                <w:szCs w:val="16"/>
              </w:rPr>
              <w:t xml:space="preserve"> </w:t>
            </w:r>
          </w:p>
          <w:p w14:paraId="6E33D086" w14:textId="77777777" w:rsidR="00BD5E7D" w:rsidRPr="00A11723" w:rsidRDefault="00BD5E7D" w:rsidP="00BD5E7D">
            <w:pPr>
              <w:rPr>
                <w:rFonts w:ascii="Tahoma" w:eastAsia="Tahoma" w:hAnsi="Tahoma" w:cs="Tahoma"/>
                <w:sz w:val="16"/>
                <w:szCs w:val="16"/>
              </w:rPr>
            </w:pPr>
          </w:p>
          <w:p w14:paraId="54D38E07" w14:textId="52C4B927" w:rsidR="00BD5E7D" w:rsidRDefault="00BD5E7D" w:rsidP="00BD5E7D">
            <w:pPr>
              <w:jc w:val="both"/>
              <w:rPr>
                <w:rFonts w:ascii="Tahoma" w:eastAsia="Tahoma" w:hAnsi="Tahoma" w:cs="Tahoma"/>
                <w:color w:val="000000" w:themeColor="text1"/>
                <w:sz w:val="16"/>
                <w:szCs w:val="16"/>
              </w:rPr>
            </w:pPr>
            <w:r w:rsidRPr="00A11723">
              <w:rPr>
                <w:rFonts w:ascii="Tahoma" w:eastAsia="Tahoma" w:hAnsi="Tahoma" w:cs="Tahoma"/>
                <w:sz w:val="16"/>
                <w:szCs w:val="16"/>
              </w:rPr>
              <w:t xml:space="preserve">META. </w:t>
            </w:r>
            <w:r w:rsidRPr="00A11723">
              <w:rPr>
                <w:rFonts w:ascii="Tahoma" w:eastAsia="Tahoma" w:hAnsi="Tahoma" w:cs="Tahoma"/>
                <w:color w:val="000000" w:themeColor="text1"/>
                <w:sz w:val="16"/>
                <w:szCs w:val="16"/>
              </w:rPr>
              <w:t>Aumentar en un 30% la selección de materiales potencialmente recuperables de la cantidad total que el municipio actualmente dispone.</w:t>
            </w:r>
          </w:p>
          <w:p w14:paraId="455D568E" w14:textId="4698AC2C" w:rsidR="00AC74C1" w:rsidRPr="00BD5E7D" w:rsidRDefault="00AC74C1">
            <w:pPr>
              <w:jc w:val="both"/>
              <w:rPr>
                <w:rFonts w:ascii="Arial" w:hAnsi="Arial" w:cs="Arial"/>
                <w:color w:val="000000"/>
                <w:sz w:val="16"/>
                <w:szCs w:val="16"/>
                <w:lang w:eastAsia="es-ES_tradnl"/>
              </w:rPr>
            </w:pPr>
          </w:p>
        </w:tc>
      </w:tr>
      <w:tr w:rsidR="00AC74C1" w14:paraId="6DA431E4" w14:textId="77777777" w:rsidTr="00AC74C1">
        <w:trPr>
          <w:trHeight w:val="89"/>
        </w:trPr>
        <w:tc>
          <w:tcPr>
            <w:tcW w:w="270" w:type="pct"/>
            <w:tcBorders>
              <w:top w:val="nil"/>
              <w:left w:val="single" w:sz="4" w:space="0" w:color="auto"/>
              <w:bottom w:val="single" w:sz="4" w:space="0" w:color="auto"/>
              <w:right w:val="single" w:sz="4" w:space="0" w:color="auto"/>
            </w:tcBorders>
            <w:vAlign w:val="center"/>
            <w:hideMark/>
          </w:tcPr>
          <w:p w14:paraId="109165E0"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8.9</w:t>
            </w:r>
          </w:p>
        </w:tc>
        <w:tc>
          <w:tcPr>
            <w:tcW w:w="892" w:type="pct"/>
            <w:tcBorders>
              <w:top w:val="nil"/>
              <w:left w:val="nil"/>
              <w:bottom w:val="single" w:sz="4" w:space="0" w:color="auto"/>
              <w:right w:val="single" w:sz="4" w:space="0" w:color="auto"/>
            </w:tcBorders>
            <w:hideMark/>
          </w:tcPr>
          <w:p w14:paraId="34FE02B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 xml:space="preserve">De aquí a 2030, elaborar y poner en práctica políticas </w:t>
            </w:r>
            <w:r>
              <w:rPr>
                <w:rFonts w:ascii="Arial" w:hAnsi="Arial" w:cs="Arial"/>
                <w:color w:val="000000"/>
                <w:sz w:val="16"/>
                <w:szCs w:val="16"/>
                <w:lang w:val="es-CO" w:eastAsia="es-ES_tradnl"/>
              </w:rPr>
              <w:lastRenderedPageBreak/>
              <w:t>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hideMark/>
          </w:tcPr>
          <w:p w14:paraId="0FBBE7A0"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 xml:space="preserve">Participación del valor </w:t>
            </w:r>
            <w:r>
              <w:rPr>
                <w:rFonts w:ascii="Arial" w:hAnsi="Arial" w:cs="Arial"/>
                <w:color w:val="000000"/>
                <w:sz w:val="16"/>
                <w:szCs w:val="16"/>
                <w:lang w:val="es-CO" w:eastAsia="es-ES_tradnl"/>
              </w:rPr>
              <w:lastRenderedPageBreak/>
              <w:t>agregado turístico</w:t>
            </w:r>
          </w:p>
        </w:tc>
        <w:tc>
          <w:tcPr>
            <w:tcW w:w="1122" w:type="pct"/>
            <w:tcBorders>
              <w:top w:val="nil"/>
              <w:left w:val="nil"/>
              <w:bottom w:val="single" w:sz="4" w:space="0" w:color="auto"/>
              <w:right w:val="single" w:sz="4" w:space="0" w:color="auto"/>
            </w:tcBorders>
            <w:hideMark/>
          </w:tcPr>
          <w:p w14:paraId="36B1AC3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 xml:space="preserve">Mide el porcentaje de la participación del valor agregado turístico, respecto </w:t>
            </w:r>
            <w:r>
              <w:rPr>
                <w:rFonts w:ascii="Arial" w:hAnsi="Arial" w:cs="Arial"/>
                <w:color w:val="000000"/>
                <w:sz w:val="16"/>
                <w:szCs w:val="16"/>
                <w:lang w:val="es-CO" w:eastAsia="es-ES_tradnl"/>
              </w:rPr>
              <w:lastRenderedPageBreak/>
              <w:t>al valor agregado de la economía.</w:t>
            </w:r>
          </w:p>
        </w:tc>
        <w:tc>
          <w:tcPr>
            <w:tcW w:w="545" w:type="pct"/>
            <w:tcBorders>
              <w:top w:val="nil"/>
              <w:left w:val="nil"/>
              <w:bottom w:val="single" w:sz="4" w:space="0" w:color="auto"/>
              <w:right w:val="single" w:sz="4" w:space="0" w:color="auto"/>
            </w:tcBorders>
            <w:vAlign w:val="center"/>
            <w:hideMark/>
          </w:tcPr>
          <w:p w14:paraId="59293BBC"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Porcentaje</w:t>
            </w:r>
          </w:p>
        </w:tc>
        <w:tc>
          <w:tcPr>
            <w:tcW w:w="477" w:type="pct"/>
            <w:tcBorders>
              <w:top w:val="nil"/>
              <w:left w:val="nil"/>
              <w:bottom w:val="single" w:sz="4" w:space="0" w:color="auto"/>
              <w:right w:val="single" w:sz="4" w:space="0" w:color="auto"/>
            </w:tcBorders>
            <w:vAlign w:val="center"/>
            <w:hideMark/>
          </w:tcPr>
          <w:p w14:paraId="1DE56F25"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1,45%</w:t>
            </w:r>
          </w:p>
        </w:tc>
        <w:tc>
          <w:tcPr>
            <w:tcW w:w="508" w:type="pct"/>
            <w:tcBorders>
              <w:top w:val="nil"/>
              <w:left w:val="nil"/>
              <w:bottom w:val="single" w:sz="4" w:space="0" w:color="auto"/>
              <w:right w:val="single" w:sz="4" w:space="0" w:color="auto"/>
            </w:tcBorders>
            <w:vAlign w:val="center"/>
            <w:hideMark/>
          </w:tcPr>
          <w:p w14:paraId="05E59BBD"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1,56%</w:t>
            </w:r>
          </w:p>
        </w:tc>
        <w:tc>
          <w:tcPr>
            <w:tcW w:w="672" w:type="pct"/>
            <w:tcBorders>
              <w:top w:val="nil"/>
              <w:left w:val="nil"/>
              <w:bottom w:val="single" w:sz="4" w:space="0" w:color="auto"/>
              <w:right w:val="single" w:sz="4" w:space="0" w:color="auto"/>
            </w:tcBorders>
          </w:tcPr>
          <w:p w14:paraId="66ACE211" w14:textId="5FFFF937"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Generar al mínimo (2) procesos </w:t>
            </w:r>
            <w:r w:rsidRPr="00A11723">
              <w:rPr>
                <w:rFonts w:ascii="Tahoma" w:eastAsia="Tahoma" w:hAnsi="Tahoma" w:cs="Tahoma"/>
                <w:sz w:val="16"/>
                <w:szCs w:val="16"/>
              </w:rPr>
              <w:lastRenderedPageBreak/>
              <w:t>formativos teórico- prácticos, para promotores turísticos existentes como para nuevas iniciativas. Fortalecer mínimo (3) iniciativas de transición productiva convencional a buenas prácticas ambientales productivas alternativas.</w:t>
            </w:r>
          </w:p>
          <w:p w14:paraId="4666B7C1" w14:textId="688320DC" w:rsidR="00AC74C1" w:rsidRPr="00BD5E7D" w:rsidRDefault="00AC74C1">
            <w:pPr>
              <w:jc w:val="both"/>
              <w:rPr>
                <w:rFonts w:ascii="Arial" w:hAnsi="Arial" w:cs="Arial"/>
                <w:color w:val="000000"/>
                <w:sz w:val="16"/>
                <w:szCs w:val="16"/>
                <w:lang w:eastAsia="es-ES_tradnl"/>
              </w:rPr>
            </w:pPr>
          </w:p>
        </w:tc>
      </w:tr>
      <w:tr w:rsidR="00AC74C1" w14:paraId="5F9AB606" w14:textId="77777777" w:rsidTr="00AC74C1">
        <w:trPr>
          <w:trHeight w:val="1600"/>
        </w:trPr>
        <w:tc>
          <w:tcPr>
            <w:tcW w:w="270" w:type="pct"/>
            <w:tcBorders>
              <w:top w:val="nil"/>
              <w:left w:val="single" w:sz="4" w:space="0" w:color="auto"/>
              <w:bottom w:val="single" w:sz="4" w:space="0" w:color="auto"/>
              <w:right w:val="single" w:sz="4" w:space="0" w:color="auto"/>
            </w:tcBorders>
            <w:vAlign w:val="center"/>
            <w:hideMark/>
          </w:tcPr>
          <w:p w14:paraId="4F1ADC4E"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8.9</w:t>
            </w:r>
          </w:p>
        </w:tc>
        <w:tc>
          <w:tcPr>
            <w:tcW w:w="892" w:type="pct"/>
            <w:tcBorders>
              <w:top w:val="nil"/>
              <w:left w:val="nil"/>
              <w:bottom w:val="single" w:sz="4" w:space="0" w:color="auto"/>
              <w:right w:val="single" w:sz="4" w:space="0" w:color="auto"/>
            </w:tcBorders>
            <w:hideMark/>
          </w:tcPr>
          <w:p w14:paraId="54828C8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hideMark/>
          </w:tcPr>
          <w:p w14:paraId="2F55077B"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Porcentaje de población ocupada en la industria turística</w:t>
            </w:r>
          </w:p>
        </w:tc>
        <w:tc>
          <w:tcPr>
            <w:tcW w:w="1122" w:type="pct"/>
            <w:tcBorders>
              <w:top w:val="nil"/>
              <w:left w:val="nil"/>
              <w:bottom w:val="single" w:sz="4" w:space="0" w:color="auto"/>
              <w:right w:val="single" w:sz="4" w:space="0" w:color="auto"/>
            </w:tcBorders>
            <w:hideMark/>
          </w:tcPr>
          <w:p w14:paraId="6C0CD29F"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5" w:type="pct"/>
            <w:tcBorders>
              <w:top w:val="nil"/>
              <w:left w:val="nil"/>
              <w:bottom w:val="single" w:sz="4" w:space="0" w:color="auto"/>
              <w:right w:val="single" w:sz="4" w:space="0" w:color="auto"/>
            </w:tcBorders>
            <w:vAlign w:val="center"/>
            <w:hideMark/>
          </w:tcPr>
          <w:p w14:paraId="42F90EE7"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vAlign w:val="center"/>
            <w:hideMark/>
          </w:tcPr>
          <w:p w14:paraId="67BD988B"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8,60%</w:t>
            </w:r>
          </w:p>
        </w:tc>
        <w:tc>
          <w:tcPr>
            <w:tcW w:w="508" w:type="pct"/>
            <w:tcBorders>
              <w:top w:val="nil"/>
              <w:left w:val="nil"/>
              <w:bottom w:val="single" w:sz="4" w:space="0" w:color="auto"/>
              <w:right w:val="single" w:sz="4" w:space="0" w:color="auto"/>
            </w:tcBorders>
            <w:vAlign w:val="center"/>
            <w:hideMark/>
          </w:tcPr>
          <w:p w14:paraId="6F920A86"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10,80%</w:t>
            </w:r>
          </w:p>
        </w:tc>
        <w:tc>
          <w:tcPr>
            <w:tcW w:w="672" w:type="pct"/>
            <w:tcBorders>
              <w:top w:val="nil"/>
              <w:left w:val="nil"/>
              <w:bottom w:val="single" w:sz="4" w:space="0" w:color="auto"/>
              <w:right w:val="single" w:sz="4" w:space="0" w:color="auto"/>
            </w:tcBorders>
          </w:tcPr>
          <w:p w14:paraId="19DA1D17" w14:textId="7A0889F8" w:rsidR="00AC74C1" w:rsidRPr="00BD5E7D" w:rsidRDefault="00BD5E7D">
            <w:pPr>
              <w:jc w:val="both"/>
              <w:rPr>
                <w:rFonts w:ascii="Tahoma" w:eastAsia="Tahoma" w:hAnsi="Tahoma" w:cs="Tahoma"/>
                <w:sz w:val="16"/>
                <w:szCs w:val="16"/>
              </w:rPr>
            </w:pPr>
            <w:r w:rsidRPr="00A11723">
              <w:rPr>
                <w:rFonts w:ascii="Tahoma" w:eastAsia="Tahoma" w:hAnsi="Tahoma" w:cs="Tahoma"/>
                <w:sz w:val="16"/>
                <w:szCs w:val="16"/>
              </w:rPr>
              <w:t>META. Generar al mínimo (2) procesos formativos teórico- prácticos, para promotores turísticos existentes como para nuevas iniciativas. Fortalecer mínimo (3) iniciativas de transición productiva convencional a buenas prácticas ambientales productivas alternativas.</w:t>
            </w:r>
          </w:p>
        </w:tc>
      </w:tr>
      <w:tr w:rsidR="00AC74C1" w14:paraId="36C7D852" w14:textId="77777777" w:rsidTr="00AC74C1">
        <w:trPr>
          <w:trHeight w:val="1526"/>
        </w:trPr>
        <w:tc>
          <w:tcPr>
            <w:tcW w:w="270" w:type="pct"/>
            <w:tcBorders>
              <w:top w:val="nil"/>
              <w:left w:val="single" w:sz="4" w:space="0" w:color="auto"/>
              <w:bottom w:val="single" w:sz="4" w:space="0" w:color="auto"/>
              <w:right w:val="single" w:sz="4" w:space="0" w:color="auto"/>
            </w:tcBorders>
            <w:vAlign w:val="center"/>
            <w:hideMark/>
          </w:tcPr>
          <w:p w14:paraId="4D45E6A3"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11.5</w:t>
            </w:r>
          </w:p>
        </w:tc>
        <w:tc>
          <w:tcPr>
            <w:tcW w:w="892" w:type="pct"/>
            <w:tcBorders>
              <w:top w:val="nil"/>
              <w:left w:val="nil"/>
              <w:bottom w:val="single" w:sz="4" w:space="0" w:color="auto"/>
              <w:right w:val="single" w:sz="4" w:space="0" w:color="auto"/>
            </w:tcBorders>
            <w:hideMark/>
          </w:tcPr>
          <w:p w14:paraId="0DADC89F"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w:t>
            </w:r>
            <w:r>
              <w:rPr>
                <w:rFonts w:ascii="Arial" w:hAnsi="Arial" w:cs="Arial"/>
                <w:color w:val="000000"/>
                <w:sz w:val="16"/>
                <w:szCs w:val="16"/>
                <w:lang w:val="es-CO" w:eastAsia="es-ES_tradnl"/>
              </w:rPr>
              <w:lastRenderedPageBreak/>
              <w:t>mundial, haciendo especial hincapié en la protección de los pobres y las personas en situaciones de vulnerabilidad</w:t>
            </w:r>
          </w:p>
        </w:tc>
        <w:tc>
          <w:tcPr>
            <w:tcW w:w="514" w:type="pct"/>
            <w:tcBorders>
              <w:top w:val="nil"/>
              <w:left w:val="nil"/>
              <w:bottom w:val="single" w:sz="4" w:space="0" w:color="auto"/>
              <w:right w:val="single" w:sz="4" w:space="0" w:color="auto"/>
            </w:tcBorders>
            <w:hideMark/>
          </w:tcPr>
          <w:p w14:paraId="5EF62139"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Mortalidad nacional causada por eventos recurrentes</w:t>
            </w:r>
          </w:p>
        </w:tc>
        <w:tc>
          <w:tcPr>
            <w:tcW w:w="1122" w:type="pct"/>
            <w:tcBorders>
              <w:top w:val="nil"/>
              <w:left w:val="nil"/>
              <w:bottom w:val="single" w:sz="4" w:space="0" w:color="auto"/>
              <w:right w:val="single" w:sz="4" w:space="0" w:color="auto"/>
            </w:tcBorders>
            <w:hideMark/>
          </w:tcPr>
          <w:p w14:paraId="23658105"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vAlign w:val="center"/>
            <w:hideMark/>
          </w:tcPr>
          <w:p w14:paraId="08135338"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vAlign w:val="center"/>
            <w:hideMark/>
          </w:tcPr>
          <w:p w14:paraId="686C39DF"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vAlign w:val="center"/>
            <w:hideMark/>
          </w:tcPr>
          <w:p w14:paraId="1AF51880"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hideMark/>
          </w:tcPr>
          <w:p w14:paraId="08AB7AF9" w14:textId="6F655078"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A64718">
              <w:rPr>
                <w:rFonts w:ascii="Tahoma" w:eastAsia="Tahoma" w:hAnsi="Tahoma" w:cs="Tahoma"/>
                <w:sz w:val="16"/>
                <w:szCs w:val="16"/>
              </w:rPr>
              <w:t xml:space="preserve">Preparar a la población de Guaduas en temáticas de gestión del </w:t>
            </w:r>
            <w:proofErr w:type="gramStart"/>
            <w:r w:rsidR="00A64718">
              <w:rPr>
                <w:rFonts w:ascii="Tahoma" w:eastAsia="Tahoma" w:hAnsi="Tahoma" w:cs="Tahoma"/>
                <w:sz w:val="16"/>
                <w:szCs w:val="16"/>
              </w:rPr>
              <w:t>riesgo  y</w:t>
            </w:r>
            <w:proofErr w:type="gramEnd"/>
            <w:r w:rsidR="00A64718">
              <w:rPr>
                <w:rFonts w:ascii="Tahoma" w:eastAsia="Tahoma" w:hAnsi="Tahoma" w:cs="Tahoma"/>
                <w:sz w:val="16"/>
                <w:szCs w:val="16"/>
              </w:rPr>
              <w:t xml:space="preserve"> adaptación </w:t>
            </w:r>
          </w:p>
          <w:p w14:paraId="47B99CF9" w14:textId="583AE613" w:rsidR="00AC74C1" w:rsidRDefault="00AC74C1">
            <w:pPr>
              <w:jc w:val="both"/>
              <w:rPr>
                <w:rFonts w:ascii="Arial" w:hAnsi="Arial" w:cs="Arial"/>
                <w:color w:val="000000"/>
                <w:sz w:val="16"/>
                <w:szCs w:val="16"/>
                <w:lang w:val="es-CO" w:eastAsia="es-ES_tradnl"/>
              </w:rPr>
            </w:pPr>
          </w:p>
        </w:tc>
      </w:tr>
      <w:tr w:rsidR="00AC74C1" w14:paraId="6F33120B" w14:textId="77777777" w:rsidTr="00AC74C1">
        <w:trPr>
          <w:trHeight w:val="1507"/>
        </w:trPr>
        <w:tc>
          <w:tcPr>
            <w:tcW w:w="270" w:type="pct"/>
            <w:tcBorders>
              <w:top w:val="nil"/>
              <w:left w:val="single" w:sz="4" w:space="0" w:color="auto"/>
              <w:bottom w:val="single" w:sz="4" w:space="0" w:color="auto"/>
              <w:right w:val="single" w:sz="4" w:space="0" w:color="auto"/>
            </w:tcBorders>
            <w:vAlign w:val="center"/>
            <w:hideMark/>
          </w:tcPr>
          <w:p w14:paraId="305F35A1"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11.6</w:t>
            </w:r>
          </w:p>
        </w:tc>
        <w:tc>
          <w:tcPr>
            <w:tcW w:w="892" w:type="pct"/>
            <w:tcBorders>
              <w:top w:val="nil"/>
              <w:left w:val="nil"/>
              <w:bottom w:val="single" w:sz="4" w:space="0" w:color="auto"/>
              <w:right w:val="single" w:sz="4" w:space="0" w:color="auto"/>
            </w:tcBorders>
            <w:hideMark/>
          </w:tcPr>
          <w:p w14:paraId="4F99218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4" w:type="pct"/>
            <w:tcBorders>
              <w:top w:val="nil"/>
              <w:left w:val="nil"/>
              <w:bottom w:val="single" w:sz="4" w:space="0" w:color="auto"/>
              <w:right w:val="single" w:sz="4" w:space="0" w:color="auto"/>
            </w:tcBorders>
            <w:hideMark/>
          </w:tcPr>
          <w:p w14:paraId="40A903A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Porcentaje de residuos sólidos urbanos dispuestos adecuadamente</w:t>
            </w:r>
          </w:p>
        </w:tc>
        <w:tc>
          <w:tcPr>
            <w:tcW w:w="1122" w:type="pct"/>
            <w:tcBorders>
              <w:top w:val="nil"/>
              <w:left w:val="nil"/>
              <w:bottom w:val="single" w:sz="4" w:space="0" w:color="auto"/>
              <w:right w:val="single" w:sz="4" w:space="0" w:color="auto"/>
            </w:tcBorders>
            <w:hideMark/>
          </w:tcPr>
          <w:p w14:paraId="2EFEDB7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5" w:type="pct"/>
            <w:tcBorders>
              <w:top w:val="nil"/>
              <w:left w:val="nil"/>
              <w:bottom w:val="single" w:sz="4" w:space="0" w:color="auto"/>
              <w:right w:val="single" w:sz="4" w:space="0" w:color="auto"/>
            </w:tcBorders>
            <w:vAlign w:val="center"/>
            <w:hideMark/>
          </w:tcPr>
          <w:p w14:paraId="02353E7E"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vAlign w:val="center"/>
            <w:hideMark/>
          </w:tcPr>
          <w:p w14:paraId="4FAB2357"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98,90%</w:t>
            </w:r>
          </w:p>
        </w:tc>
        <w:tc>
          <w:tcPr>
            <w:tcW w:w="508" w:type="pct"/>
            <w:tcBorders>
              <w:top w:val="nil"/>
              <w:left w:val="nil"/>
              <w:bottom w:val="single" w:sz="4" w:space="0" w:color="auto"/>
              <w:right w:val="single" w:sz="4" w:space="0" w:color="auto"/>
            </w:tcBorders>
            <w:vAlign w:val="center"/>
            <w:hideMark/>
          </w:tcPr>
          <w:p w14:paraId="7377A9F4"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100,00%</w:t>
            </w:r>
          </w:p>
        </w:tc>
        <w:tc>
          <w:tcPr>
            <w:tcW w:w="672" w:type="pct"/>
            <w:tcBorders>
              <w:top w:val="nil"/>
              <w:left w:val="nil"/>
              <w:bottom w:val="single" w:sz="4" w:space="0" w:color="auto"/>
              <w:right w:val="single" w:sz="4" w:space="0" w:color="auto"/>
            </w:tcBorders>
            <w:hideMark/>
          </w:tcPr>
          <w:p w14:paraId="3D4A8762" w14:textId="3D40F495"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7A5533">
              <w:rPr>
                <w:rFonts w:ascii="Tahoma" w:eastAsia="Tahoma" w:hAnsi="Tahoma" w:cs="Tahoma"/>
                <w:sz w:val="16"/>
                <w:szCs w:val="16"/>
              </w:rPr>
              <w:t>Indiquen al menos un 60</w:t>
            </w:r>
            <w:proofErr w:type="gramStart"/>
            <w:r w:rsidR="007A5533">
              <w:rPr>
                <w:rFonts w:ascii="Tahoma" w:eastAsia="Tahoma" w:hAnsi="Tahoma" w:cs="Tahoma"/>
                <w:sz w:val="16"/>
                <w:szCs w:val="16"/>
              </w:rPr>
              <w:t>%  de</w:t>
            </w:r>
            <w:proofErr w:type="gramEnd"/>
            <w:r w:rsidR="007A5533">
              <w:rPr>
                <w:rFonts w:ascii="Tahoma" w:eastAsia="Tahoma" w:hAnsi="Tahoma" w:cs="Tahoma"/>
                <w:sz w:val="16"/>
                <w:szCs w:val="16"/>
              </w:rPr>
              <w:t xml:space="preserve"> las Instituciones educativas sobre el adecuado manejo de los residuos sólidos.</w:t>
            </w:r>
            <w:r w:rsidRPr="00A11723">
              <w:rPr>
                <w:rFonts w:ascii="Tahoma" w:eastAsia="Tahoma" w:hAnsi="Tahoma" w:cs="Tahoma"/>
                <w:sz w:val="16"/>
                <w:szCs w:val="16"/>
              </w:rPr>
              <w:t xml:space="preserve"> </w:t>
            </w:r>
          </w:p>
          <w:p w14:paraId="6F3895C9" w14:textId="77777777" w:rsidR="00BD5E7D" w:rsidRPr="00A11723" w:rsidRDefault="00BD5E7D" w:rsidP="00BD5E7D">
            <w:pPr>
              <w:rPr>
                <w:rFonts w:ascii="Tahoma" w:eastAsia="Tahoma" w:hAnsi="Tahoma" w:cs="Tahoma"/>
                <w:sz w:val="16"/>
                <w:szCs w:val="16"/>
              </w:rPr>
            </w:pPr>
          </w:p>
          <w:p w14:paraId="68D74265" w14:textId="599E3073" w:rsidR="00BD5E7D" w:rsidRDefault="00BD5E7D" w:rsidP="00BD5E7D">
            <w:pPr>
              <w:jc w:val="both"/>
              <w:rPr>
                <w:rFonts w:ascii="Tahoma" w:eastAsia="Tahoma" w:hAnsi="Tahoma" w:cs="Tahoma"/>
                <w:color w:val="000000" w:themeColor="text1"/>
                <w:sz w:val="16"/>
                <w:szCs w:val="16"/>
              </w:rPr>
            </w:pPr>
            <w:r w:rsidRPr="00A11723">
              <w:rPr>
                <w:rFonts w:ascii="Tahoma" w:eastAsia="Tahoma" w:hAnsi="Tahoma" w:cs="Tahoma"/>
                <w:sz w:val="16"/>
                <w:szCs w:val="16"/>
              </w:rPr>
              <w:t xml:space="preserve">META. </w:t>
            </w:r>
            <w:r w:rsidRPr="00A11723">
              <w:rPr>
                <w:rFonts w:ascii="Tahoma" w:eastAsia="Tahoma" w:hAnsi="Tahoma" w:cs="Tahoma"/>
                <w:color w:val="000000" w:themeColor="text1"/>
                <w:sz w:val="16"/>
                <w:szCs w:val="16"/>
              </w:rPr>
              <w:t>Aumentar en un 30% la selección de materiales potencialmente recuperables de la cantidad total que el municipio actualmente dispone.</w:t>
            </w:r>
          </w:p>
          <w:p w14:paraId="50BFF551" w14:textId="4F71E10B" w:rsidR="00AC74C1" w:rsidRDefault="00AC74C1">
            <w:pPr>
              <w:jc w:val="both"/>
              <w:rPr>
                <w:rFonts w:ascii="Arial" w:hAnsi="Arial" w:cs="Arial"/>
                <w:color w:val="000000"/>
                <w:sz w:val="16"/>
                <w:szCs w:val="16"/>
                <w:lang w:val="es-CO" w:eastAsia="es-ES_tradnl"/>
              </w:rPr>
            </w:pPr>
          </w:p>
        </w:tc>
      </w:tr>
      <w:tr w:rsidR="00AC74C1" w14:paraId="589EE500" w14:textId="77777777" w:rsidTr="00AC74C1">
        <w:trPr>
          <w:trHeight w:val="1301"/>
        </w:trPr>
        <w:tc>
          <w:tcPr>
            <w:tcW w:w="270" w:type="pct"/>
            <w:tcBorders>
              <w:top w:val="nil"/>
              <w:left w:val="single" w:sz="4" w:space="0" w:color="auto"/>
              <w:bottom w:val="single" w:sz="4" w:space="0" w:color="auto"/>
              <w:right w:val="single" w:sz="4" w:space="0" w:color="auto"/>
            </w:tcBorders>
            <w:hideMark/>
          </w:tcPr>
          <w:p w14:paraId="2BB7ECF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12.4</w:t>
            </w:r>
          </w:p>
        </w:tc>
        <w:tc>
          <w:tcPr>
            <w:tcW w:w="892" w:type="pct"/>
            <w:tcBorders>
              <w:top w:val="nil"/>
              <w:left w:val="nil"/>
              <w:bottom w:val="single" w:sz="4" w:space="0" w:color="auto"/>
              <w:right w:val="single" w:sz="4" w:space="0" w:color="auto"/>
            </w:tcBorders>
            <w:hideMark/>
          </w:tcPr>
          <w:p w14:paraId="4A09A23B"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hideMark/>
          </w:tcPr>
          <w:p w14:paraId="6EA1929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Residuos peligrosos aprovechados y tratados</w:t>
            </w:r>
          </w:p>
        </w:tc>
        <w:tc>
          <w:tcPr>
            <w:tcW w:w="1122" w:type="pct"/>
            <w:tcBorders>
              <w:top w:val="nil"/>
              <w:left w:val="nil"/>
              <w:bottom w:val="single" w:sz="4" w:space="0" w:color="auto"/>
              <w:right w:val="single" w:sz="4" w:space="0" w:color="auto"/>
            </w:tcBorders>
            <w:hideMark/>
          </w:tcPr>
          <w:p w14:paraId="4782816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la cantidad de residuos o desechos peligrosos aprovechados y tratados acumulados.</w:t>
            </w:r>
          </w:p>
        </w:tc>
        <w:tc>
          <w:tcPr>
            <w:tcW w:w="545" w:type="pct"/>
            <w:tcBorders>
              <w:top w:val="nil"/>
              <w:left w:val="nil"/>
              <w:bottom w:val="single" w:sz="4" w:space="0" w:color="auto"/>
              <w:right w:val="single" w:sz="4" w:space="0" w:color="auto"/>
            </w:tcBorders>
            <w:vAlign w:val="center"/>
            <w:hideMark/>
          </w:tcPr>
          <w:p w14:paraId="74AC1E1E"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Toneladas</w:t>
            </w:r>
          </w:p>
        </w:tc>
        <w:tc>
          <w:tcPr>
            <w:tcW w:w="477" w:type="pct"/>
            <w:tcBorders>
              <w:top w:val="nil"/>
              <w:left w:val="nil"/>
              <w:bottom w:val="single" w:sz="4" w:space="0" w:color="auto"/>
              <w:right w:val="single" w:sz="4" w:space="0" w:color="auto"/>
            </w:tcBorders>
            <w:vAlign w:val="center"/>
            <w:hideMark/>
          </w:tcPr>
          <w:p w14:paraId="0A0C57D8"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738.461</w:t>
            </w:r>
          </w:p>
        </w:tc>
        <w:tc>
          <w:tcPr>
            <w:tcW w:w="508" w:type="pct"/>
            <w:tcBorders>
              <w:top w:val="nil"/>
              <w:left w:val="nil"/>
              <w:bottom w:val="single" w:sz="4" w:space="0" w:color="auto"/>
              <w:right w:val="single" w:sz="4" w:space="0" w:color="auto"/>
            </w:tcBorders>
            <w:vAlign w:val="center"/>
            <w:hideMark/>
          </w:tcPr>
          <w:p w14:paraId="16929F29" w14:textId="77777777" w:rsidR="00AC74C1" w:rsidRDefault="00AC74C1">
            <w:pPr>
              <w:jc w:val="center"/>
              <w:rPr>
                <w:rFonts w:ascii="Arial" w:hAnsi="Arial" w:cs="Arial"/>
                <w:color w:val="000000"/>
                <w:sz w:val="16"/>
                <w:szCs w:val="16"/>
                <w:lang w:val="es-CO" w:eastAsia="es-ES_tradnl"/>
              </w:rPr>
            </w:pPr>
            <w:r>
              <w:rPr>
                <w:rFonts w:ascii="Arial" w:hAnsi="Arial" w:cs="Arial"/>
                <w:color w:val="000000"/>
                <w:sz w:val="16"/>
                <w:szCs w:val="16"/>
                <w:lang w:val="es-CO" w:eastAsia="es-ES_tradnl"/>
              </w:rPr>
              <w:t>2.806.130</w:t>
            </w:r>
          </w:p>
        </w:tc>
        <w:tc>
          <w:tcPr>
            <w:tcW w:w="672" w:type="pct"/>
            <w:tcBorders>
              <w:top w:val="nil"/>
              <w:left w:val="nil"/>
              <w:bottom w:val="single" w:sz="4" w:space="0" w:color="auto"/>
              <w:right w:val="single" w:sz="4" w:space="0" w:color="auto"/>
            </w:tcBorders>
            <w:hideMark/>
          </w:tcPr>
          <w:p w14:paraId="072E1A99" w14:textId="45134810"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7A5533">
              <w:rPr>
                <w:rFonts w:ascii="Tahoma" w:eastAsia="Tahoma" w:hAnsi="Tahoma" w:cs="Tahoma"/>
                <w:sz w:val="16"/>
                <w:szCs w:val="16"/>
              </w:rPr>
              <w:t>Indiquen al menos un 60</w:t>
            </w:r>
            <w:proofErr w:type="gramStart"/>
            <w:r w:rsidR="007A5533">
              <w:rPr>
                <w:rFonts w:ascii="Tahoma" w:eastAsia="Tahoma" w:hAnsi="Tahoma" w:cs="Tahoma"/>
                <w:sz w:val="16"/>
                <w:szCs w:val="16"/>
              </w:rPr>
              <w:t>%  de</w:t>
            </w:r>
            <w:proofErr w:type="gramEnd"/>
            <w:r w:rsidR="007A5533">
              <w:rPr>
                <w:rFonts w:ascii="Tahoma" w:eastAsia="Tahoma" w:hAnsi="Tahoma" w:cs="Tahoma"/>
                <w:sz w:val="16"/>
                <w:szCs w:val="16"/>
              </w:rPr>
              <w:t xml:space="preserve"> las Instituciones educativas sobre el adecuado manejo de los residuos sólidos.</w:t>
            </w:r>
            <w:r w:rsidRPr="00A11723">
              <w:rPr>
                <w:rFonts w:ascii="Tahoma" w:eastAsia="Tahoma" w:hAnsi="Tahoma" w:cs="Tahoma"/>
                <w:sz w:val="16"/>
                <w:szCs w:val="16"/>
              </w:rPr>
              <w:t xml:space="preserve"> </w:t>
            </w:r>
          </w:p>
          <w:p w14:paraId="2F3FBD9C" w14:textId="77777777" w:rsidR="007C61B8" w:rsidRDefault="007C61B8" w:rsidP="00BD5E7D">
            <w:pPr>
              <w:jc w:val="both"/>
              <w:rPr>
                <w:rFonts w:ascii="Tahoma" w:eastAsia="Tahoma" w:hAnsi="Tahoma" w:cs="Tahoma"/>
                <w:sz w:val="16"/>
                <w:szCs w:val="16"/>
              </w:rPr>
            </w:pPr>
          </w:p>
          <w:p w14:paraId="531FDA0F" w14:textId="45BAEDC0" w:rsidR="00BD5E7D" w:rsidRDefault="00BD5E7D" w:rsidP="00BD5E7D">
            <w:pPr>
              <w:jc w:val="both"/>
              <w:rPr>
                <w:rFonts w:ascii="Tahoma" w:eastAsia="Tahoma" w:hAnsi="Tahoma" w:cs="Tahoma"/>
                <w:color w:val="000000" w:themeColor="text1"/>
                <w:sz w:val="16"/>
                <w:szCs w:val="16"/>
              </w:rPr>
            </w:pPr>
            <w:r w:rsidRPr="00A11723">
              <w:rPr>
                <w:rFonts w:ascii="Tahoma" w:eastAsia="Tahoma" w:hAnsi="Tahoma" w:cs="Tahoma"/>
                <w:sz w:val="16"/>
                <w:szCs w:val="16"/>
              </w:rPr>
              <w:t xml:space="preserve">META. </w:t>
            </w:r>
            <w:r w:rsidRPr="00A11723">
              <w:rPr>
                <w:rFonts w:ascii="Tahoma" w:eastAsia="Tahoma" w:hAnsi="Tahoma" w:cs="Tahoma"/>
                <w:color w:val="000000" w:themeColor="text1"/>
                <w:sz w:val="16"/>
                <w:szCs w:val="16"/>
              </w:rPr>
              <w:t>Aumentar en un 30% la selección de materiales potencialmente recuperables de la cantidad total que el municipio actualmente dispone.</w:t>
            </w:r>
          </w:p>
          <w:p w14:paraId="11F0A963" w14:textId="20207E14" w:rsidR="00AC74C1" w:rsidRPr="00BD5E7D" w:rsidRDefault="00AC74C1">
            <w:pPr>
              <w:jc w:val="both"/>
              <w:rPr>
                <w:rFonts w:ascii="Arial" w:hAnsi="Arial" w:cs="Arial"/>
                <w:color w:val="000000"/>
                <w:sz w:val="16"/>
                <w:szCs w:val="16"/>
                <w:lang w:eastAsia="es-ES_tradnl"/>
              </w:rPr>
            </w:pPr>
          </w:p>
        </w:tc>
      </w:tr>
      <w:tr w:rsidR="00AC74C1" w14:paraId="2B9BF803" w14:textId="77777777" w:rsidTr="00AC74C1">
        <w:trPr>
          <w:trHeight w:val="665"/>
        </w:trPr>
        <w:tc>
          <w:tcPr>
            <w:tcW w:w="270" w:type="pct"/>
            <w:tcBorders>
              <w:top w:val="nil"/>
              <w:left w:val="single" w:sz="4" w:space="0" w:color="auto"/>
              <w:bottom w:val="single" w:sz="4" w:space="0" w:color="auto"/>
              <w:right w:val="single" w:sz="4" w:space="0" w:color="auto"/>
            </w:tcBorders>
            <w:hideMark/>
          </w:tcPr>
          <w:p w14:paraId="16F9035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12.5</w:t>
            </w:r>
          </w:p>
        </w:tc>
        <w:tc>
          <w:tcPr>
            <w:tcW w:w="892" w:type="pct"/>
            <w:tcBorders>
              <w:top w:val="nil"/>
              <w:left w:val="nil"/>
              <w:bottom w:val="single" w:sz="4" w:space="0" w:color="auto"/>
              <w:right w:val="single" w:sz="4" w:space="0" w:color="auto"/>
            </w:tcBorders>
            <w:hideMark/>
          </w:tcPr>
          <w:p w14:paraId="6A00FE89"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 xml:space="preserve">De aquí a 2030, reducir considerablemente la generación de desechos mediante actividades de prevención, reducción, </w:t>
            </w:r>
            <w:r>
              <w:rPr>
                <w:rFonts w:ascii="Arial" w:hAnsi="Arial" w:cs="Arial"/>
                <w:color w:val="000000"/>
                <w:sz w:val="16"/>
                <w:szCs w:val="16"/>
                <w:lang w:val="es-CO" w:eastAsia="es-ES_tradnl"/>
              </w:rPr>
              <w:lastRenderedPageBreak/>
              <w:t>reciclado y reutilización</w:t>
            </w:r>
          </w:p>
        </w:tc>
        <w:tc>
          <w:tcPr>
            <w:tcW w:w="514" w:type="pct"/>
            <w:tcBorders>
              <w:top w:val="nil"/>
              <w:left w:val="nil"/>
              <w:bottom w:val="single" w:sz="4" w:space="0" w:color="auto"/>
              <w:right w:val="single" w:sz="4" w:space="0" w:color="auto"/>
            </w:tcBorders>
            <w:hideMark/>
          </w:tcPr>
          <w:p w14:paraId="4331ABE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Tasa de reciclaje y nueva utilización de residuos sólidos</w:t>
            </w:r>
          </w:p>
        </w:tc>
        <w:tc>
          <w:tcPr>
            <w:tcW w:w="1122" w:type="pct"/>
            <w:tcBorders>
              <w:top w:val="nil"/>
              <w:left w:val="nil"/>
              <w:bottom w:val="single" w:sz="4" w:space="0" w:color="auto"/>
              <w:right w:val="single" w:sz="4" w:space="0" w:color="auto"/>
            </w:tcBorders>
            <w:hideMark/>
          </w:tcPr>
          <w:p w14:paraId="639BB5F8"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5" w:type="pct"/>
            <w:tcBorders>
              <w:top w:val="nil"/>
              <w:left w:val="nil"/>
              <w:bottom w:val="single" w:sz="4" w:space="0" w:color="auto"/>
              <w:right w:val="single" w:sz="4" w:space="0" w:color="auto"/>
            </w:tcBorders>
            <w:hideMark/>
          </w:tcPr>
          <w:p w14:paraId="67A0E620"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hideMark/>
          </w:tcPr>
          <w:p w14:paraId="22A93D35"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10,00%</w:t>
            </w:r>
          </w:p>
        </w:tc>
        <w:tc>
          <w:tcPr>
            <w:tcW w:w="508" w:type="pct"/>
            <w:tcBorders>
              <w:top w:val="nil"/>
              <w:left w:val="nil"/>
              <w:bottom w:val="single" w:sz="4" w:space="0" w:color="auto"/>
              <w:right w:val="single" w:sz="4" w:space="0" w:color="auto"/>
            </w:tcBorders>
            <w:hideMark/>
          </w:tcPr>
          <w:p w14:paraId="519DDD17"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17,90%</w:t>
            </w:r>
          </w:p>
        </w:tc>
        <w:tc>
          <w:tcPr>
            <w:tcW w:w="672" w:type="pct"/>
            <w:tcBorders>
              <w:top w:val="nil"/>
              <w:left w:val="nil"/>
              <w:bottom w:val="single" w:sz="4" w:space="0" w:color="auto"/>
              <w:right w:val="single" w:sz="4" w:space="0" w:color="auto"/>
            </w:tcBorders>
          </w:tcPr>
          <w:p w14:paraId="78F14868" w14:textId="633E445F" w:rsidR="00BD5E7D" w:rsidRPr="00A11723"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7A5533">
              <w:rPr>
                <w:rFonts w:ascii="Tahoma" w:eastAsia="Tahoma" w:hAnsi="Tahoma" w:cs="Tahoma"/>
                <w:sz w:val="16"/>
                <w:szCs w:val="16"/>
              </w:rPr>
              <w:t>Indiquen al menos un 60</w:t>
            </w:r>
            <w:proofErr w:type="gramStart"/>
            <w:r w:rsidR="007A5533">
              <w:rPr>
                <w:rFonts w:ascii="Tahoma" w:eastAsia="Tahoma" w:hAnsi="Tahoma" w:cs="Tahoma"/>
                <w:sz w:val="16"/>
                <w:szCs w:val="16"/>
              </w:rPr>
              <w:t>%  de</w:t>
            </w:r>
            <w:proofErr w:type="gramEnd"/>
            <w:r w:rsidR="007A5533">
              <w:rPr>
                <w:rFonts w:ascii="Tahoma" w:eastAsia="Tahoma" w:hAnsi="Tahoma" w:cs="Tahoma"/>
                <w:sz w:val="16"/>
                <w:szCs w:val="16"/>
              </w:rPr>
              <w:t xml:space="preserve"> las Instituciones educativas sobre el adecuado manejo de </w:t>
            </w:r>
            <w:r w:rsidR="007A5533">
              <w:rPr>
                <w:rFonts w:ascii="Tahoma" w:eastAsia="Tahoma" w:hAnsi="Tahoma" w:cs="Tahoma"/>
                <w:sz w:val="16"/>
                <w:szCs w:val="16"/>
              </w:rPr>
              <w:lastRenderedPageBreak/>
              <w:t>los residuos sólidos.</w:t>
            </w:r>
            <w:r w:rsidRPr="00A11723">
              <w:rPr>
                <w:rFonts w:ascii="Tahoma" w:eastAsia="Tahoma" w:hAnsi="Tahoma" w:cs="Tahoma"/>
                <w:sz w:val="16"/>
                <w:szCs w:val="16"/>
              </w:rPr>
              <w:t xml:space="preserve"> </w:t>
            </w:r>
          </w:p>
          <w:p w14:paraId="5B73B24B" w14:textId="77777777" w:rsidR="00BD5E7D" w:rsidRPr="00A11723" w:rsidRDefault="00BD5E7D" w:rsidP="00BD5E7D">
            <w:pPr>
              <w:rPr>
                <w:rFonts w:ascii="Tahoma" w:eastAsia="Tahoma" w:hAnsi="Tahoma" w:cs="Tahoma"/>
                <w:sz w:val="16"/>
                <w:szCs w:val="16"/>
              </w:rPr>
            </w:pPr>
          </w:p>
          <w:p w14:paraId="008BD279" w14:textId="191720B4" w:rsidR="00BD5E7D" w:rsidRDefault="00BD5E7D" w:rsidP="00BD5E7D">
            <w:pPr>
              <w:jc w:val="both"/>
              <w:rPr>
                <w:rFonts w:ascii="Tahoma" w:eastAsia="Tahoma" w:hAnsi="Tahoma" w:cs="Tahoma"/>
                <w:color w:val="000000" w:themeColor="text1"/>
                <w:sz w:val="16"/>
                <w:szCs w:val="16"/>
              </w:rPr>
            </w:pPr>
            <w:r w:rsidRPr="00A11723">
              <w:rPr>
                <w:rFonts w:ascii="Tahoma" w:eastAsia="Tahoma" w:hAnsi="Tahoma" w:cs="Tahoma"/>
                <w:sz w:val="16"/>
                <w:szCs w:val="16"/>
              </w:rPr>
              <w:t xml:space="preserve">META. </w:t>
            </w:r>
            <w:r w:rsidRPr="00A11723">
              <w:rPr>
                <w:rFonts w:ascii="Tahoma" w:eastAsia="Tahoma" w:hAnsi="Tahoma" w:cs="Tahoma"/>
                <w:color w:val="000000" w:themeColor="text1"/>
                <w:sz w:val="16"/>
                <w:szCs w:val="16"/>
              </w:rPr>
              <w:t>Aumentar en un 30% la selección de materiales potencialmente recuperables de la cantidad total que el municipio actualmente dispone.</w:t>
            </w:r>
          </w:p>
          <w:p w14:paraId="303991D2" w14:textId="1CC16153" w:rsidR="00AC74C1" w:rsidRPr="00BD5E7D" w:rsidRDefault="00AC74C1">
            <w:pPr>
              <w:jc w:val="both"/>
              <w:rPr>
                <w:rFonts w:ascii="Arial" w:hAnsi="Arial" w:cs="Arial"/>
                <w:color w:val="000000"/>
                <w:sz w:val="16"/>
                <w:szCs w:val="16"/>
                <w:lang w:eastAsia="es-ES_tradnl"/>
              </w:rPr>
            </w:pPr>
          </w:p>
        </w:tc>
      </w:tr>
      <w:tr w:rsidR="00AC74C1" w14:paraId="725F9E9F" w14:textId="77777777" w:rsidTr="00AC74C1">
        <w:trPr>
          <w:trHeight w:val="1532"/>
        </w:trPr>
        <w:tc>
          <w:tcPr>
            <w:tcW w:w="270" w:type="pct"/>
            <w:tcBorders>
              <w:top w:val="nil"/>
              <w:left w:val="single" w:sz="4" w:space="0" w:color="auto"/>
              <w:bottom w:val="single" w:sz="4" w:space="0" w:color="auto"/>
              <w:right w:val="single" w:sz="4" w:space="0" w:color="auto"/>
            </w:tcBorders>
            <w:hideMark/>
          </w:tcPr>
          <w:p w14:paraId="198652F3"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12.6</w:t>
            </w:r>
          </w:p>
        </w:tc>
        <w:tc>
          <w:tcPr>
            <w:tcW w:w="892" w:type="pct"/>
            <w:tcBorders>
              <w:top w:val="nil"/>
              <w:left w:val="nil"/>
              <w:bottom w:val="single" w:sz="4" w:space="0" w:color="auto"/>
              <w:right w:val="single" w:sz="4" w:space="0" w:color="auto"/>
            </w:tcBorders>
            <w:hideMark/>
          </w:tcPr>
          <w:p w14:paraId="5128EF2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514" w:type="pct"/>
            <w:tcBorders>
              <w:top w:val="nil"/>
              <w:left w:val="nil"/>
              <w:bottom w:val="single" w:sz="4" w:space="0" w:color="auto"/>
              <w:right w:val="single" w:sz="4" w:space="0" w:color="auto"/>
            </w:tcBorders>
            <w:hideMark/>
          </w:tcPr>
          <w:p w14:paraId="2A6C3BF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Promedio móvil de la tasa de reporte de la sostenibilidad empresarial para los últimos 5 años</w:t>
            </w:r>
          </w:p>
        </w:tc>
        <w:tc>
          <w:tcPr>
            <w:tcW w:w="1122" w:type="pct"/>
            <w:tcBorders>
              <w:top w:val="nil"/>
              <w:left w:val="nil"/>
              <w:bottom w:val="single" w:sz="4" w:space="0" w:color="auto"/>
              <w:right w:val="single" w:sz="4" w:space="0" w:color="auto"/>
            </w:tcBorders>
            <w:hideMark/>
          </w:tcPr>
          <w:p w14:paraId="1545F396"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45" w:type="pct"/>
            <w:tcBorders>
              <w:top w:val="nil"/>
              <w:left w:val="nil"/>
              <w:bottom w:val="single" w:sz="4" w:space="0" w:color="auto"/>
              <w:right w:val="single" w:sz="4" w:space="0" w:color="auto"/>
            </w:tcBorders>
            <w:hideMark/>
          </w:tcPr>
          <w:p w14:paraId="379E8E72"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hideMark/>
          </w:tcPr>
          <w:p w14:paraId="58CB73CB"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35%</w:t>
            </w:r>
          </w:p>
        </w:tc>
        <w:tc>
          <w:tcPr>
            <w:tcW w:w="508" w:type="pct"/>
            <w:tcBorders>
              <w:top w:val="nil"/>
              <w:left w:val="nil"/>
              <w:bottom w:val="single" w:sz="4" w:space="0" w:color="auto"/>
              <w:right w:val="single" w:sz="4" w:space="0" w:color="auto"/>
            </w:tcBorders>
            <w:hideMark/>
          </w:tcPr>
          <w:p w14:paraId="10261E6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35%</w:t>
            </w:r>
          </w:p>
        </w:tc>
        <w:tc>
          <w:tcPr>
            <w:tcW w:w="672" w:type="pct"/>
            <w:tcBorders>
              <w:top w:val="nil"/>
              <w:left w:val="nil"/>
              <w:bottom w:val="single" w:sz="4" w:space="0" w:color="auto"/>
              <w:right w:val="single" w:sz="4" w:space="0" w:color="auto"/>
            </w:tcBorders>
            <w:hideMark/>
          </w:tcPr>
          <w:p w14:paraId="0E593561" w14:textId="274E5689"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Creación de (1) un centro de reproducción e investigación de Guadua y sus variedades. La intervención de por lo menos (4) principales cuerpos de agua entre ellos (Rio San Francisco, Rio </w:t>
            </w:r>
            <w:proofErr w:type="spellStart"/>
            <w:r w:rsidRPr="00A11723">
              <w:rPr>
                <w:rFonts w:ascii="Tahoma" w:eastAsia="Tahoma" w:hAnsi="Tahoma" w:cs="Tahoma"/>
                <w:sz w:val="16"/>
                <w:szCs w:val="16"/>
              </w:rPr>
              <w:t>Guaduero</w:t>
            </w:r>
            <w:proofErr w:type="spellEnd"/>
            <w:r w:rsidRPr="00A11723">
              <w:rPr>
                <w:rFonts w:ascii="Tahoma" w:eastAsia="Tahoma" w:hAnsi="Tahoma" w:cs="Tahoma"/>
                <w:sz w:val="16"/>
                <w:szCs w:val="16"/>
              </w:rPr>
              <w:t xml:space="preserve">, Rio Negro), con procesos de sensibilización y restauración en ronda de la cuenca. </w:t>
            </w:r>
          </w:p>
          <w:p w14:paraId="2169C963" w14:textId="41BF70F6" w:rsidR="00AC74C1" w:rsidRPr="00BD5E7D" w:rsidRDefault="00AC74C1">
            <w:pPr>
              <w:jc w:val="both"/>
              <w:rPr>
                <w:rFonts w:ascii="Arial" w:hAnsi="Arial" w:cs="Arial"/>
                <w:color w:val="000000"/>
                <w:sz w:val="16"/>
                <w:szCs w:val="16"/>
                <w:lang w:eastAsia="es-ES_tradnl"/>
              </w:rPr>
            </w:pPr>
          </w:p>
        </w:tc>
      </w:tr>
      <w:tr w:rsidR="00AC74C1" w14:paraId="2DC4E4FC" w14:textId="77777777" w:rsidTr="00AC74C1">
        <w:trPr>
          <w:trHeight w:val="222"/>
        </w:trPr>
        <w:tc>
          <w:tcPr>
            <w:tcW w:w="270" w:type="pct"/>
            <w:tcBorders>
              <w:top w:val="nil"/>
              <w:left w:val="single" w:sz="4" w:space="0" w:color="auto"/>
              <w:bottom w:val="single" w:sz="4" w:space="0" w:color="auto"/>
              <w:right w:val="single" w:sz="4" w:space="0" w:color="auto"/>
            </w:tcBorders>
            <w:hideMark/>
          </w:tcPr>
          <w:p w14:paraId="60844DB6"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13.1</w:t>
            </w:r>
          </w:p>
        </w:tc>
        <w:tc>
          <w:tcPr>
            <w:tcW w:w="892" w:type="pct"/>
            <w:tcBorders>
              <w:top w:val="nil"/>
              <w:left w:val="nil"/>
              <w:bottom w:val="single" w:sz="4" w:space="0" w:color="auto"/>
              <w:right w:val="single" w:sz="4" w:space="0" w:color="auto"/>
            </w:tcBorders>
            <w:hideMark/>
          </w:tcPr>
          <w:p w14:paraId="4EA61702"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hideMark/>
          </w:tcPr>
          <w:p w14:paraId="54CD840A"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hideMark/>
          </w:tcPr>
          <w:p w14:paraId="6B4F4514"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hideMark/>
          </w:tcPr>
          <w:p w14:paraId="5B19FB1D"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hideMark/>
          </w:tcPr>
          <w:p w14:paraId="0EC36247"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hideMark/>
          </w:tcPr>
          <w:p w14:paraId="789DEFF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hideMark/>
          </w:tcPr>
          <w:p w14:paraId="75B0B6CF" w14:textId="0058EDB9" w:rsidR="00BD5E7D" w:rsidRDefault="00BD5E7D" w:rsidP="00BD5E7D">
            <w:pPr>
              <w:jc w:val="both"/>
              <w:rPr>
                <w:rFonts w:ascii="Tahoma" w:eastAsia="Tahoma" w:hAnsi="Tahoma" w:cs="Tahoma"/>
                <w:sz w:val="16"/>
                <w:szCs w:val="16"/>
              </w:rPr>
            </w:pPr>
            <w:r w:rsidRPr="00A11723">
              <w:rPr>
                <w:rFonts w:ascii="Tahoma" w:eastAsia="Tahoma" w:hAnsi="Tahoma" w:cs="Tahoma"/>
                <w:sz w:val="16"/>
                <w:szCs w:val="16"/>
              </w:rPr>
              <w:t xml:space="preserve">META. </w:t>
            </w:r>
            <w:r w:rsidR="00A64718">
              <w:rPr>
                <w:rFonts w:ascii="Tahoma" w:eastAsia="Tahoma" w:hAnsi="Tahoma" w:cs="Tahoma"/>
                <w:sz w:val="16"/>
                <w:szCs w:val="16"/>
              </w:rPr>
              <w:t xml:space="preserve">Preparar a la población de Guaduas en temáticas de gestión del </w:t>
            </w:r>
            <w:proofErr w:type="gramStart"/>
            <w:r w:rsidR="00A64718">
              <w:rPr>
                <w:rFonts w:ascii="Tahoma" w:eastAsia="Tahoma" w:hAnsi="Tahoma" w:cs="Tahoma"/>
                <w:sz w:val="16"/>
                <w:szCs w:val="16"/>
              </w:rPr>
              <w:t>riesgo  y</w:t>
            </w:r>
            <w:proofErr w:type="gramEnd"/>
            <w:r w:rsidR="00A64718">
              <w:rPr>
                <w:rFonts w:ascii="Tahoma" w:eastAsia="Tahoma" w:hAnsi="Tahoma" w:cs="Tahoma"/>
                <w:sz w:val="16"/>
                <w:szCs w:val="16"/>
              </w:rPr>
              <w:t xml:space="preserve"> adaptación </w:t>
            </w:r>
          </w:p>
          <w:p w14:paraId="5E0CD7EF" w14:textId="6556E9A3" w:rsidR="00AC74C1" w:rsidRPr="00BD5E7D" w:rsidRDefault="00AC74C1">
            <w:pPr>
              <w:jc w:val="both"/>
              <w:rPr>
                <w:rFonts w:ascii="Arial" w:hAnsi="Arial" w:cs="Arial"/>
                <w:color w:val="000000"/>
                <w:sz w:val="16"/>
                <w:szCs w:val="16"/>
                <w:lang w:eastAsia="es-ES_tradnl"/>
              </w:rPr>
            </w:pPr>
          </w:p>
        </w:tc>
      </w:tr>
      <w:tr w:rsidR="00AC74C1" w14:paraId="0B5AE02C" w14:textId="77777777" w:rsidTr="00BD5E7D">
        <w:trPr>
          <w:trHeight w:val="263"/>
        </w:trPr>
        <w:tc>
          <w:tcPr>
            <w:tcW w:w="270" w:type="pct"/>
            <w:tcBorders>
              <w:top w:val="nil"/>
              <w:left w:val="single" w:sz="4" w:space="0" w:color="auto"/>
              <w:bottom w:val="single" w:sz="4" w:space="0" w:color="auto"/>
              <w:right w:val="single" w:sz="4" w:space="0" w:color="auto"/>
            </w:tcBorders>
            <w:hideMark/>
          </w:tcPr>
          <w:p w14:paraId="2B960B4A"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15.5</w:t>
            </w:r>
          </w:p>
        </w:tc>
        <w:tc>
          <w:tcPr>
            <w:tcW w:w="892" w:type="pct"/>
            <w:tcBorders>
              <w:top w:val="nil"/>
              <w:left w:val="nil"/>
              <w:bottom w:val="single" w:sz="4" w:space="0" w:color="auto"/>
              <w:right w:val="single" w:sz="4" w:space="0" w:color="auto"/>
            </w:tcBorders>
            <w:hideMark/>
          </w:tcPr>
          <w:p w14:paraId="363BCF0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hideMark/>
          </w:tcPr>
          <w:p w14:paraId="2F831644"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 de especies críticamente amenazadas</w:t>
            </w:r>
          </w:p>
        </w:tc>
        <w:tc>
          <w:tcPr>
            <w:tcW w:w="1122" w:type="pct"/>
            <w:tcBorders>
              <w:top w:val="nil"/>
              <w:left w:val="nil"/>
              <w:bottom w:val="single" w:sz="4" w:space="0" w:color="auto"/>
              <w:right w:val="single" w:sz="4" w:space="0" w:color="auto"/>
            </w:tcBorders>
            <w:hideMark/>
          </w:tcPr>
          <w:p w14:paraId="52FA01C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la proporción de especies amenazadas en la categoría de críticamente amenazada (CR).</w:t>
            </w:r>
          </w:p>
        </w:tc>
        <w:tc>
          <w:tcPr>
            <w:tcW w:w="545" w:type="pct"/>
            <w:tcBorders>
              <w:top w:val="nil"/>
              <w:left w:val="nil"/>
              <w:bottom w:val="single" w:sz="4" w:space="0" w:color="auto"/>
              <w:right w:val="single" w:sz="4" w:space="0" w:color="auto"/>
            </w:tcBorders>
            <w:hideMark/>
          </w:tcPr>
          <w:p w14:paraId="5C23D9C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w:t>
            </w:r>
          </w:p>
        </w:tc>
        <w:tc>
          <w:tcPr>
            <w:tcW w:w="477" w:type="pct"/>
            <w:tcBorders>
              <w:top w:val="nil"/>
              <w:left w:val="nil"/>
              <w:bottom w:val="single" w:sz="4" w:space="0" w:color="auto"/>
              <w:right w:val="single" w:sz="4" w:space="0" w:color="auto"/>
            </w:tcBorders>
            <w:hideMark/>
          </w:tcPr>
          <w:p w14:paraId="6667A6D9"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≤0,14</w:t>
            </w:r>
          </w:p>
        </w:tc>
        <w:tc>
          <w:tcPr>
            <w:tcW w:w="508" w:type="pct"/>
            <w:tcBorders>
              <w:top w:val="nil"/>
              <w:left w:val="nil"/>
              <w:bottom w:val="single" w:sz="4" w:space="0" w:color="auto"/>
              <w:right w:val="single" w:sz="4" w:space="0" w:color="auto"/>
            </w:tcBorders>
            <w:hideMark/>
          </w:tcPr>
          <w:p w14:paraId="3178CC11"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≤0,12</w:t>
            </w:r>
          </w:p>
        </w:tc>
        <w:tc>
          <w:tcPr>
            <w:tcW w:w="672" w:type="pct"/>
            <w:tcBorders>
              <w:top w:val="nil"/>
              <w:left w:val="nil"/>
              <w:bottom w:val="single" w:sz="4" w:space="0" w:color="auto"/>
              <w:right w:val="single" w:sz="4" w:space="0" w:color="auto"/>
            </w:tcBorders>
          </w:tcPr>
          <w:p w14:paraId="574BA08B" w14:textId="69FAE88A" w:rsidR="00AC74C1" w:rsidRPr="007C61B8" w:rsidRDefault="00BD5E7D">
            <w:pPr>
              <w:jc w:val="both"/>
              <w:rPr>
                <w:rFonts w:ascii="Tahoma" w:eastAsia="Tahoma" w:hAnsi="Tahoma" w:cs="Tahoma"/>
                <w:bCs/>
                <w:sz w:val="16"/>
                <w:szCs w:val="16"/>
              </w:rPr>
            </w:pPr>
            <w:r w:rsidRPr="00A11723">
              <w:rPr>
                <w:rFonts w:ascii="Tahoma" w:eastAsia="Tahoma" w:hAnsi="Tahoma" w:cs="Tahoma"/>
                <w:sz w:val="16"/>
                <w:szCs w:val="16"/>
              </w:rPr>
              <w:t xml:space="preserve">META. </w:t>
            </w:r>
            <w:r w:rsidRPr="00A11723">
              <w:rPr>
                <w:rFonts w:ascii="Tahoma" w:eastAsia="Tahoma" w:hAnsi="Tahoma" w:cs="Tahoma"/>
                <w:bCs/>
                <w:sz w:val="16"/>
                <w:szCs w:val="16"/>
              </w:rPr>
              <w:t xml:space="preserve">Disminución de la fauna silvestre accidentada en un 80% en la vía de Guaduas. </w:t>
            </w:r>
          </w:p>
        </w:tc>
      </w:tr>
      <w:tr w:rsidR="00AC74C1" w14:paraId="41A34FDF" w14:textId="77777777" w:rsidTr="00AC74C1">
        <w:trPr>
          <w:trHeight w:val="1234"/>
        </w:trPr>
        <w:tc>
          <w:tcPr>
            <w:tcW w:w="270" w:type="pct"/>
            <w:tcBorders>
              <w:top w:val="nil"/>
              <w:left w:val="single" w:sz="4" w:space="0" w:color="auto"/>
              <w:bottom w:val="single" w:sz="4" w:space="0" w:color="auto"/>
              <w:right w:val="single" w:sz="4" w:space="0" w:color="auto"/>
            </w:tcBorders>
            <w:hideMark/>
          </w:tcPr>
          <w:p w14:paraId="3856AC23"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lastRenderedPageBreak/>
              <w:t>15.5</w:t>
            </w:r>
          </w:p>
        </w:tc>
        <w:tc>
          <w:tcPr>
            <w:tcW w:w="892" w:type="pct"/>
            <w:tcBorders>
              <w:top w:val="nil"/>
              <w:left w:val="nil"/>
              <w:bottom w:val="single" w:sz="4" w:space="0" w:color="auto"/>
              <w:right w:val="single" w:sz="4" w:space="0" w:color="auto"/>
            </w:tcBorders>
            <w:hideMark/>
          </w:tcPr>
          <w:p w14:paraId="70167E5F"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hideMark/>
          </w:tcPr>
          <w:p w14:paraId="29FB038A"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 de especies amenazadas</w:t>
            </w:r>
          </w:p>
        </w:tc>
        <w:tc>
          <w:tcPr>
            <w:tcW w:w="1122" w:type="pct"/>
            <w:tcBorders>
              <w:top w:val="nil"/>
              <w:left w:val="nil"/>
              <w:bottom w:val="single" w:sz="4" w:space="0" w:color="auto"/>
              <w:right w:val="single" w:sz="4" w:space="0" w:color="auto"/>
            </w:tcBorders>
            <w:hideMark/>
          </w:tcPr>
          <w:p w14:paraId="1DC396E2"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la proporción de especies amenazadas en la categoría de amenazada (EN).</w:t>
            </w:r>
          </w:p>
        </w:tc>
        <w:tc>
          <w:tcPr>
            <w:tcW w:w="545" w:type="pct"/>
            <w:tcBorders>
              <w:top w:val="nil"/>
              <w:left w:val="nil"/>
              <w:bottom w:val="single" w:sz="4" w:space="0" w:color="auto"/>
              <w:right w:val="single" w:sz="4" w:space="0" w:color="auto"/>
            </w:tcBorders>
            <w:hideMark/>
          </w:tcPr>
          <w:p w14:paraId="73801618"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w:t>
            </w:r>
          </w:p>
        </w:tc>
        <w:tc>
          <w:tcPr>
            <w:tcW w:w="477" w:type="pct"/>
            <w:tcBorders>
              <w:top w:val="nil"/>
              <w:left w:val="nil"/>
              <w:bottom w:val="single" w:sz="4" w:space="0" w:color="auto"/>
              <w:right w:val="single" w:sz="4" w:space="0" w:color="auto"/>
            </w:tcBorders>
            <w:hideMark/>
          </w:tcPr>
          <w:p w14:paraId="13DC8730"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0,32</w:t>
            </w:r>
          </w:p>
        </w:tc>
        <w:tc>
          <w:tcPr>
            <w:tcW w:w="508" w:type="pct"/>
            <w:tcBorders>
              <w:top w:val="nil"/>
              <w:left w:val="nil"/>
              <w:bottom w:val="single" w:sz="4" w:space="0" w:color="auto"/>
              <w:right w:val="single" w:sz="4" w:space="0" w:color="auto"/>
            </w:tcBorders>
            <w:hideMark/>
          </w:tcPr>
          <w:p w14:paraId="0E3B08A5"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32%</w:t>
            </w:r>
          </w:p>
        </w:tc>
        <w:tc>
          <w:tcPr>
            <w:tcW w:w="672" w:type="pct"/>
            <w:tcBorders>
              <w:top w:val="nil"/>
              <w:left w:val="nil"/>
              <w:bottom w:val="single" w:sz="4" w:space="0" w:color="auto"/>
              <w:right w:val="single" w:sz="4" w:space="0" w:color="auto"/>
            </w:tcBorders>
          </w:tcPr>
          <w:p w14:paraId="3A2ADA0C" w14:textId="59B7DD75" w:rsidR="00BD5E7D" w:rsidRPr="00A11723" w:rsidRDefault="00BD5E7D" w:rsidP="007C61B8">
            <w:pPr>
              <w:jc w:val="both"/>
              <w:rPr>
                <w:rFonts w:ascii="Tahoma" w:eastAsia="Tahoma" w:hAnsi="Tahoma" w:cs="Tahoma"/>
                <w:bCs/>
                <w:sz w:val="16"/>
                <w:szCs w:val="16"/>
              </w:rPr>
            </w:pPr>
            <w:r w:rsidRPr="00A11723">
              <w:rPr>
                <w:rFonts w:ascii="Tahoma" w:eastAsia="Tahoma" w:hAnsi="Tahoma" w:cs="Tahoma"/>
                <w:sz w:val="16"/>
                <w:szCs w:val="16"/>
              </w:rPr>
              <w:t xml:space="preserve">META. </w:t>
            </w:r>
            <w:r w:rsidRPr="00A11723">
              <w:rPr>
                <w:rFonts w:ascii="Tahoma" w:eastAsia="Tahoma" w:hAnsi="Tahoma" w:cs="Tahoma"/>
                <w:bCs/>
                <w:sz w:val="16"/>
                <w:szCs w:val="16"/>
              </w:rPr>
              <w:t xml:space="preserve">Disminución de la fauna silvestre accidentada en un 80% en la vía de Guaduas. </w:t>
            </w:r>
            <w:r w:rsidRPr="00A11723">
              <w:rPr>
                <w:rFonts w:ascii="Tahoma" w:eastAsia="Tahoma" w:hAnsi="Tahoma" w:cs="Tahoma"/>
                <w:i/>
                <w:sz w:val="16"/>
                <w:szCs w:val="16"/>
              </w:rPr>
              <w:t xml:space="preserve"> </w:t>
            </w:r>
          </w:p>
          <w:p w14:paraId="6603FA39" w14:textId="2EEDD759" w:rsidR="00AC74C1" w:rsidRPr="00BD5E7D" w:rsidRDefault="00AC74C1">
            <w:pPr>
              <w:jc w:val="both"/>
              <w:rPr>
                <w:rFonts w:ascii="Arial" w:hAnsi="Arial" w:cs="Arial"/>
                <w:color w:val="000000"/>
                <w:sz w:val="16"/>
                <w:szCs w:val="16"/>
                <w:lang w:eastAsia="es-ES_tradnl"/>
              </w:rPr>
            </w:pPr>
          </w:p>
        </w:tc>
      </w:tr>
      <w:tr w:rsidR="00AC74C1" w14:paraId="72224370" w14:textId="77777777" w:rsidTr="00AC74C1">
        <w:trPr>
          <w:trHeight w:val="1234"/>
        </w:trPr>
        <w:tc>
          <w:tcPr>
            <w:tcW w:w="270" w:type="pct"/>
            <w:tcBorders>
              <w:top w:val="nil"/>
              <w:left w:val="single" w:sz="4" w:space="0" w:color="auto"/>
              <w:bottom w:val="single" w:sz="4" w:space="0" w:color="auto"/>
              <w:right w:val="single" w:sz="4" w:space="0" w:color="auto"/>
            </w:tcBorders>
            <w:hideMark/>
          </w:tcPr>
          <w:p w14:paraId="313BFED2"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15.5</w:t>
            </w:r>
          </w:p>
        </w:tc>
        <w:tc>
          <w:tcPr>
            <w:tcW w:w="892" w:type="pct"/>
            <w:tcBorders>
              <w:top w:val="nil"/>
              <w:left w:val="nil"/>
              <w:bottom w:val="single" w:sz="4" w:space="0" w:color="auto"/>
              <w:right w:val="single" w:sz="4" w:space="0" w:color="auto"/>
            </w:tcBorders>
            <w:hideMark/>
          </w:tcPr>
          <w:p w14:paraId="65AB8BD6"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hideMark/>
          </w:tcPr>
          <w:p w14:paraId="012090E0"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 de especies vulnerables</w:t>
            </w:r>
          </w:p>
        </w:tc>
        <w:tc>
          <w:tcPr>
            <w:tcW w:w="1122" w:type="pct"/>
            <w:tcBorders>
              <w:top w:val="nil"/>
              <w:left w:val="nil"/>
              <w:bottom w:val="single" w:sz="4" w:space="0" w:color="auto"/>
              <w:right w:val="single" w:sz="4" w:space="0" w:color="auto"/>
            </w:tcBorders>
            <w:hideMark/>
          </w:tcPr>
          <w:p w14:paraId="596285B7"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Mide la proporción de especies amenazadas en la categoría de vulnerable (VU).</w:t>
            </w:r>
          </w:p>
        </w:tc>
        <w:tc>
          <w:tcPr>
            <w:tcW w:w="545" w:type="pct"/>
            <w:tcBorders>
              <w:top w:val="nil"/>
              <w:left w:val="nil"/>
              <w:bottom w:val="single" w:sz="4" w:space="0" w:color="auto"/>
              <w:right w:val="single" w:sz="4" w:space="0" w:color="auto"/>
            </w:tcBorders>
            <w:hideMark/>
          </w:tcPr>
          <w:p w14:paraId="33B09AFE"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Proporción</w:t>
            </w:r>
          </w:p>
        </w:tc>
        <w:tc>
          <w:tcPr>
            <w:tcW w:w="477" w:type="pct"/>
            <w:tcBorders>
              <w:top w:val="nil"/>
              <w:left w:val="nil"/>
              <w:bottom w:val="single" w:sz="4" w:space="0" w:color="auto"/>
              <w:right w:val="single" w:sz="4" w:space="0" w:color="auto"/>
            </w:tcBorders>
            <w:hideMark/>
          </w:tcPr>
          <w:p w14:paraId="1936DB97"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≥0,53</w:t>
            </w:r>
          </w:p>
        </w:tc>
        <w:tc>
          <w:tcPr>
            <w:tcW w:w="508" w:type="pct"/>
            <w:tcBorders>
              <w:top w:val="nil"/>
              <w:left w:val="nil"/>
              <w:bottom w:val="single" w:sz="4" w:space="0" w:color="auto"/>
              <w:right w:val="single" w:sz="4" w:space="0" w:color="auto"/>
            </w:tcBorders>
            <w:hideMark/>
          </w:tcPr>
          <w:p w14:paraId="6892F71C" w14:textId="77777777" w:rsidR="00AC74C1" w:rsidRDefault="00AC74C1">
            <w:pPr>
              <w:jc w:val="both"/>
              <w:rPr>
                <w:rFonts w:ascii="Arial" w:hAnsi="Arial" w:cs="Arial"/>
                <w:color w:val="000000"/>
                <w:sz w:val="16"/>
                <w:szCs w:val="16"/>
                <w:lang w:val="es-CO" w:eastAsia="es-ES_tradnl"/>
              </w:rPr>
            </w:pPr>
            <w:r>
              <w:rPr>
                <w:rFonts w:ascii="Arial" w:hAnsi="Arial" w:cs="Arial"/>
                <w:color w:val="000000"/>
                <w:sz w:val="16"/>
                <w:szCs w:val="16"/>
                <w:lang w:val="es-CO" w:eastAsia="es-ES_tradnl"/>
              </w:rPr>
              <w:t>≥0,56</w:t>
            </w:r>
          </w:p>
        </w:tc>
        <w:tc>
          <w:tcPr>
            <w:tcW w:w="672" w:type="pct"/>
            <w:tcBorders>
              <w:top w:val="nil"/>
              <w:left w:val="nil"/>
              <w:bottom w:val="single" w:sz="4" w:space="0" w:color="auto"/>
              <w:right w:val="single" w:sz="4" w:space="0" w:color="auto"/>
            </w:tcBorders>
          </w:tcPr>
          <w:p w14:paraId="6DAEF7D6" w14:textId="1922380A" w:rsidR="00BD5E7D" w:rsidRPr="00A11723" w:rsidRDefault="00BD5E7D" w:rsidP="007C61B8">
            <w:pPr>
              <w:jc w:val="both"/>
              <w:rPr>
                <w:rFonts w:ascii="Tahoma" w:eastAsia="Tahoma" w:hAnsi="Tahoma" w:cs="Tahoma"/>
                <w:bCs/>
                <w:sz w:val="16"/>
                <w:szCs w:val="16"/>
              </w:rPr>
            </w:pPr>
            <w:r w:rsidRPr="00A11723">
              <w:rPr>
                <w:rFonts w:ascii="Tahoma" w:eastAsia="Tahoma" w:hAnsi="Tahoma" w:cs="Tahoma"/>
                <w:sz w:val="16"/>
                <w:szCs w:val="16"/>
              </w:rPr>
              <w:t xml:space="preserve">META. </w:t>
            </w:r>
            <w:r w:rsidRPr="00A11723">
              <w:rPr>
                <w:rFonts w:ascii="Tahoma" w:eastAsia="Tahoma" w:hAnsi="Tahoma" w:cs="Tahoma"/>
                <w:bCs/>
                <w:sz w:val="16"/>
                <w:szCs w:val="16"/>
              </w:rPr>
              <w:t xml:space="preserve">Disminución de la fauna silvestre accidentada en un 80% en la vía de Guaduas. </w:t>
            </w:r>
            <w:r w:rsidRPr="00A11723">
              <w:rPr>
                <w:rFonts w:ascii="Tahoma" w:eastAsia="Tahoma" w:hAnsi="Tahoma" w:cs="Tahoma"/>
                <w:i/>
                <w:sz w:val="16"/>
                <w:szCs w:val="16"/>
              </w:rPr>
              <w:t xml:space="preserve"> </w:t>
            </w:r>
          </w:p>
          <w:p w14:paraId="71D421D1" w14:textId="756B42C7" w:rsidR="00AC74C1" w:rsidRPr="00BD5E7D" w:rsidRDefault="00AC74C1">
            <w:pPr>
              <w:jc w:val="both"/>
              <w:rPr>
                <w:rFonts w:ascii="Arial" w:hAnsi="Arial" w:cs="Arial"/>
                <w:color w:val="000000"/>
                <w:sz w:val="16"/>
                <w:szCs w:val="16"/>
                <w:lang w:eastAsia="es-ES_tradnl"/>
              </w:rPr>
            </w:pPr>
          </w:p>
        </w:tc>
      </w:tr>
    </w:tbl>
    <w:p w14:paraId="27820AE9" w14:textId="76C2D4C1" w:rsidR="00AC74C1" w:rsidRDefault="00AC74C1" w:rsidP="00AC74C1">
      <w:pPr>
        <w:pStyle w:val="Descripcin"/>
        <w:rPr>
          <w:rFonts w:ascii="Tahoma" w:hAnsi="Tahoma" w:cs="Tahoma"/>
          <w:b w:val="0"/>
          <w:sz w:val="16"/>
          <w:szCs w:val="16"/>
        </w:rPr>
      </w:pPr>
      <w:r>
        <w:rPr>
          <w:rFonts w:ascii="Tahoma" w:hAnsi="Tahoma" w:cs="Tahoma"/>
          <w:sz w:val="16"/>
          <w:szCs w:val="16"/>
        </w:rPr>
        <w:t xml:space="preserve">Tabla No.  </w:t>
      </w:r>
      <w:r>
        <w:fldChar w:fldCharType="begin"/>
      </w:r>
      <w:r>
        <w:rPr>
          <w:rFonts w:ascii="Tahoma" w:hAnsi="Tahoma" w:cs="Tahoma"/>
          <w:sz w:val="16"/>
          <w:szCs w:val="16"/>
        </w:rPr>
        <w:instrText xml:space="preserve"> SEQ Tabla_No._ \* ARABIC </w:instrText>
      </w:r>
      <w:r>
        <w:fldChar w:fldCharType="separate"/>
      </w:r>
      <w:r>
        <w:rPr>
          <w:rFonts w:ascii="Tahoma" w:hAnsi="Tahoma" w:cs="Tahoma"/>
          <w:noProof/>
          <w:sz w:val="16"/>
          <w:szCs w:val="16"/>
        </w:rPr>
        <w:t>1</w:t>
      </w:r>
      <w:r>
        <w:fldChar w:fldCharType="end"/>
      </w:r>
      <w:r>
        <w:rPr>
          <w:rFonts w:ascii="Tahoma" w:hAnsi="Tahoma" w:cs="Tahoma"/>
          <w:sz w:val="16"/>
          <w:szCs w:val="16"/>
        </w:rPr>
        <w:t xml:space="preserve"> Fuente: </w:t>
      </w:r>
      <w:r w:rsidR="009A41F4">
        <w:rPr>
          <w:rFonts w:ascii="Tahoma" w:hAnsi="Tahoma" w:cs="Tahoma"/>
          <w:b w:val="0"/>
          <w:sz w:val="16"/>
          <w:szCs w:val="16"/>
        </w:rPr>
        <w:t>Construcción equipo</w:t>
      </w:r>
      <w:r>
        <w:rPr>
          <w:rFonts w:ascii="Tahoma" w:hAnsi="Tahoma" w:cs="Tahoma"/>
          <w:b w:val="0"/>
          <w:sz w:val="16"/>
          <w:szCs w:val="16"/>
        </w:rPr>
        <w:t xml:space="preserve"> PTEA de la CAR 2019</w:t>
      </w:r>
      <w:bookmarkEnd w:id="27"/>
    </w:p>
    <w:p w14:paraId="42E963C9" w14:textId="77777777" w:rsidR="00AC74C1" w:rsidRDefault="00AC74C1" w:rsidP="00AC74C1">
      <w:pPr>
        <w:rPr>
          <w:rFonts w:ascii="Tahoma" w:hAnsi="Tahoma" w:cs="Tahoma"/>
          <w:bCs/>
          <w:sz w:val="16"/>
          <w:szCs w:val="16"/>
        </w:rPr>
        <w:sectPr w:rsidR="00AC74C1">
          <w:pgSz w:w="15840" w:h="12240" w:orient="landscape"/>
          <w:pgMar w:top="1701" w:right="1418" w:bottom="1701" w:left="1418" w:header="907" w:footer="454" w:gutter="0"/>
          <w:cols w:space="720"/>
        </w:sectPr>
      </w:pPr>
    </w:p>
    <w:p w14:paraId="5F3840FC" w14:textId="77777777" w:rsidR="009F6C9A" w:rsidRDefault="009F6C9A">
      <w:pPr>
        <w:jc w:val="both"/>
        <w:rPr>
          <w:rFonts w:ascii="Tahoma" w:eastAsia="Tahoma" w:hAnsi="Tahoma" w:cs="Tahoma"/>
          <w:color w:val="FF0000"/>
          <w:sz w:val="22"/>
          <w:szCs w:val="22"/>
        </w:rPr>
      </w:pPr>
    </w:p>
    <w:p w14:paraId="2075C5B3" w14:textId="77777777" w:rsidR="009F6C9A" w:rsidRDefault="009F6C9A">
      <w:pPr>
        <w:pBdr>
          <w:top w:val="nil"/>
          <w:left w:val="nil"/>
          <w:bottom w:val="nil"/>
          <w:right w:val="nil"/>
          <w:between w:val="nil"/>
        </w:pBdr>
        <w:rPr>
          <w:rFonts w:ascii="Tahoma" w:eastAsia="Tahoma" w:hAnsi="Tahoma" w:cs="Tahoma"/>
          <w:b/>
          <w:color w:val="FF0000"/>
          <w:sz w:val="16"/>
          <w:szCs w:val="16"/>
        </w:rPr>
      </w:pPr>
    </w:p>
    <w:p w14:paraId="450B4AB3" w14:textId="77777777" w:rsidR="009F6C9A" w:rsidRDefault="009F6C9A"/>
    <w:p w14:paraId="5D3D9FCC" w14:textId="77777777" w:rsidR="009F6C9A" w:rsidRDefault="009F6C9A"/>
    <w:p w14:paraId="20284F18" w14:textId="77777777" w:rsidR="009F6C9A" w:rsidRDefault="001863D6" w:rsidP="00654E45">
      <w:pPr>
        <w:pStyle w:val="Ttulo3"/>
        <w:numPr>
          <w:ilvl w:val="2"/>
          <w:numId w:val="4"/>
        </w:numPr>
        <w:spacing w:before="0" w:after="0"/>
        <w:ind w:left="720"/>
        <w:jc w:val="both"/>
        <w:rPr>
          <w:rFonts w:ascii="Tahoma" w:eastAsia="Tahoma" w:hAnsi="Tahoma" w:cs="Tahoma"/>
          <w:b w:val="0"/>
          <w:sz w:val="22"/>
          <w:szCs w:val="22"/>
        </w:rPr>
      </w:pPr>
      <w:bookmarkStart w:id="28" w:name="_Toc26554937"/>
      <w:r>
        <w:rPr>
          <w:rFonts w:ascii="Tahoma" w:eastAsia="Tahoma" w:hAnsi="Tahoma" w:cs="Tahoma"/>
          <w:b w:val="0"/>
          <w:sz w:val="22"/>
          <w:szCs w:val="22"/>
        </w:rPr>
        <w:t>Normativ</w:t>
      </w:r>
      <w:r w:rsidR="006C6952">
        <w:rPr>
          <w:rFonts w:ascii="Tahoma" w:eastAsia="Tahoma" w:hAnsi="Tahoma" w:cs="Tahoma"/>
          <w:b w:val="0"/>
          <w:sz w:val="22"/>
          <w:szCs w:val="22"/>
        </w:rPr>
        <w:t>a de Orden Nacional</w:t>
      </w:r>
      <w:bookmarkEnd w:id="28"/>
    </w:p>
    <w:p w14:paraId="456F1A78" w14:textId="77777777" w:rsidR="006C6952" w:rsidRDefault="006C6952" w:rsidP="006C6952">
      <w:pPr>
        <w:rPr>
          <w:rFonts w:eastAsia="Tahoma"/>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6660"/>
      </w:tblGrid>
      <w:tr w:rsidR="00E25664" w14:paraId="3AD277B6" w14:textId="77777777" w:rsidTr="00E25664">
        <w:trPr>
          <w:tblHeader/>
        </w:trPr>
        <w:tc>
          <w:tcPr>
            <w:tcW w:w="1257" w:type="pct"/>
            <w:tcBorders>
              <w:top w:val="single" w:sz="4" w:space="0" w:color="000000"/>
              <w:left w:val="single" w:sz="4" w:space="0" w:color="000000"/>
              <w:bottom w:val="single" w:sz="4" w:space="0" w:color="000000"/>
              <w:right w:val="single" w:sz="4" w:space="0" w:color="000000"/>
            </w:tcBorders>
            <w:hideMark/>
          </w:tcPr>
          <w:p w14:paraId="1911A868" w14:textId="77777777" w:rsidR="00E25664" w:rsidRDefault="00E25664">
            <w:pPr>
              <w:jc w:val="center"/>
              <w:rPr>
                <w:rFonts w:ascii="Tahoma" w:eastAsia="Tahoma" w:hAnsi="Tahoma" w:cs="Tahoma"/>
                <w:b/>
                <w:sz w:val="18"/>
                <w:szCs w:val="18"/>
              </w:rPr>
            </w:pPr>
            <w:r>
              <w:rPr>
                <w:rFonts w:ascii="Tahoma" w:eastAsia="Tahoma" w:hAnsi="Tahoma" w:cs="Tahoma"/>
                <w:sz w:val="18"/>
                <w:szCs w:val="18"/>
              </w:rPr>
              <w:t xml:space="preserve">  </w:t>
            </w:r>
            <w:bookmarkStart w:id="29" w:name="_Hlk24300318"/>
            <w:r>
              <w:rPr>
                <w:rFonts w:ascii="Tahoma" w:eastAsia="Tahoma" w:hAnsi="Tahoma" w:cs="Tahoma"/>
                <w:b/>
                <w:sz w:val="18"/>
                <w:szCs w:val="18"/>
              </w:rPr>
              <w:t>NORMA</w:t>
            </w:r>
          </w:p>
        </w:tc>
        <w:tc>
          <w:tcPr>
            <w:tcW w:w="3743" w:type="pct"/>
            <w:tcBorders>
              <w:top w:val="single" w:sz="4" w:space="0" w:color="000000"/>
              <w:left w:val="single" w:sz="4" w:space="0" w:color="000000"/>
              <w:bottom w:val="single" w:sz="4" w:space="0" w:color="000000"/>
              <w:right w:val="single" w:sz="4" w:space="0" w:color="000000"/>
            </w:tcBorders>
            <w:hideMark/>
          </w:tcPr>
          <w:p w14:paraId="55766A22" w14:textId="77777777" w:rsidR="00E25664" w:rsidRDefault="00E25664">
            <w:pPr>
              <w:jc w:val="center"/>
              <w:rPr>
                <w:rFonts w:ascii="Tahoma" w:eastAsia="Tahoma" w:hAnsi="Tahoma" w:cs="Tahoma"/>
                <w:b/>
                <w:sz w:val="18"/>
                <w:szCs w:val="18"/>
              </w:rPr>
            </w:pPr>
            <w:r>
              <w:rPr>
                <w:rFonts w:ascii="Tahoma" w:eastAsia="Tahoma" w:hAnsi="Tahoma" w:cs="Tahoma"/>
                <w:b/>
                <w:sz w:val="18"/>
                <w:szCs w:val="18"/>
              </w:rPr>
              <w:t>DESCRIPCIÓN</w:t>
            </w:r>
          </w:p>
        </w:tc>
      </w:tr>
      <w:tr w:rsidR="00E25664" w14:paraId="409675F8"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37476765" w14:textId="77777777" w:rsidR="00E25664" w:rsidRDefault="00E25664">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tcBorders>
              <w:top w:val="single" w:sz="4" w:space="0" w:color="000000"/>
              <w:left w:val="single" w:sz="4" w:space="0" w:color="000000"/>
              <w:bottom w:val="single" w:sz="4" w:space="0" w:color="000000"/>
              <w:right w:val="single" w:sz="4" w:space="0" w:color="000000"/>
            </w:tcBorders>
          </w:tcPr>
          <w:p w14:paraId="49566535" w14:textId="77777777" w:rsidR="00E25664" w:rsidRDefault="00E25664">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2758217" w14:textId="77777777" w:rsidR="00E25664" w:rsidRDefault="00E25664">
            <w:pPr>
              <w:jc w:val="both"/>
              <w:rPr>
                <w:rFonts w:ascii="Tahoma" w:eastAsia="Tahoma" w:hAnsi="Tahoma" w:cs="Tahoma"/>
                <w:sz w:val="18"/>
                <w:szCs w:val="18"/>
              </w:rPr>
            </w:pPr>
          </w:p>
          <w:p w14:paraId="410C6C0B" w14:textId="77777777" w:rsidR="00E25664" w:rsidRDefault="00E25664">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14:paraId="1499CAF9" w14:textId="77777777" w:rsidR="00E25664" w:rsidRDefault="00E25664">
            <w:pPr>
              <w:jc w:val="both"/>
              <w:rPr>
                <w:rFonts w:ascii="Tahoma" w:eastAsia="Tahoma" w:hAnsi="Tahoma" w:cs="Tahoma"/>
                <w:sz w:val="18"/>
                <w:szCs w:val="18"/>
              </w:rPr>
            </w:pPr>
          </w:p>
          <w:p w14:paraId="6B0C784A"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14:paraId="586F93CF"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14:paraId="4B865FD0"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14:paraId="7D1692D0"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660B371D"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574E2F9F"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6D85C9AA" w14:textId="77777777" w:rsidR="00E25664" w:rsidRDefault="00E25664">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E25664" w14:paraId="05D48138"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673884A2" w14:textId="77777777" w:rsidR="00E25664" w:rsidRDefault="00E25664">
            <w:pPr>
              <w:rPr>
                <w:rFonts w:ascii="Tahoma" w:eastAsia="Tahoma" w:hAnsi="Tahoma" w:cs="Tahoma"/>
                <w:sz w:val="18"/>
                <w:szCs w:val="18"/>
              </w:rPr>
            </w:pPr>
            <w:r>
              <w:rPr>
                <w:rFonts w:ascii="Tahoma" w:eastAsia="Tahoma" w:hAnsi="Tahoma" w:cs="Tahoma"/>
                <w:sz w:val="18"/>
                <w:szCs w:val="18"/>
              </w:rPr>
              <w:t>Ley 99 DE 1993</w:t>
            </w:r>
          </w:p>
        </w:tc>
        <w:tc>
          <w:tcPr>
            <w:tcW w:w="3743" w:type="pct"/>
            <w:tcBorders>
              <w:top w:val="single" w:sz="4" w:space="0" w:color="000000"/>
              <w:left w:val="single" w:sz="4" w:space="0" w:color="000000"/>
              <w:bottom w:val="single" w:sz="4" w:space="0" w:color="000000"/>
              <w:right w:val="single" w:sz="4" w:space="0" w:color="000000"/>
            </w:tcBorders>
          </w:tcPr>
          <w:p w14:paraId="7E451703" w14:textId="77777777" w:rsidR="00E25664" w:rsidRDefault="00E25664">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3B90B7F7" w14:textId="77777777" w:rsidR="00E25664" w:rsidRDefault="00E25664">
            <w:pPr>
              <w:jc w:val="both"/>
              <w:rPr>
                <w:rFonts w:ascii="Tahoma" w:eastAsia="Tahoma" w:hAnsi="Tahoma" w:cs="Tahoma"/>
                <w:sz w:val="18"/>
                <w:szCs w:val="18"/>
              </w:rPr>
            </w:pPr>
          </w:p>
          <w:p w14:paraId="39EE4B88" w14:textId="77777777" w:rsidR="00E25664" w:rsidRDefault="00E25664">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E25664" w14:paraId="17C9B273"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446DE888" w14:textId="77777777" w:rsidR="00E25664" w:rsidRDefault="00E25664">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tcBorders>
              <w:top w:val="single" w:sz="4" w:space="0" w:color="000000"/>
              <w:left w:val="single" w:sz="4" w:space="0" w:color="000000"/>
              <w:bottom w:val="single" w:sz="4" w:space="0" w:color="000000"/>
              <w:right w:val="single" w:sz="4" w:space="0" w:color="000000"/>
            </w:tcBorders>
          </w:tcPr>
          <w:p w14:paraId="477E832C" w14:textId="77777777" w:rsidR="00E25664" w:rsidRDefault="00E25664">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5B7AF9B0" w14:textId="77777777" w:rsidR="00E25664" w:rsidRDefault="00E25664">
            <w:pPr>
              <w:jc w:val="both"/>
              <w:rPr>
                <w:rFonts w:ascii="Tahoma" w:eastAsia="Tahoma" w:hAnsi="Tahoma" w:cs="Tahoma"/>
                <w:sz w:val="18"/>
                <w:szCs w:val="18"/>
              </w:rPr>
            </w:pPr>
          </w:p>
        </w:tc>
      </w:tr>
      <w:tr w:rsidR="00E25664" w14:paraId="6149776C"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2FCFB3A1" w14:textId="77777777" w:rsidR="00E25664" w:rsidRDefault="00E25664">
            <w:pPr>
              <w:rPr>
                <w:rFonts w:ascii="Tahoma" w:eastAsia="Tahoma" w:hAnsi="Tahoma" w:cs="Tahoma"/>
                <w:sz w:val="18"/>
                <w:szCs w:val="18"/>
              </w:rPr>
            </w:pPr>
            <w:r>
              <w:rPr>
                <w:rFonts w:ascii="Tahoma" w:eastAsia="Tahoma" w:hAnsi="Tahoma" w:cs="Tahoma"/>
                <w:sz w:val="18"/>
                <w:szCs w:val="18"/>
              </w:rPr>
              <w:t>Decreto 1743 de 1994</w:t>
            </w:r>
          </w:p>
        </w:tc>
        <w:tc>
          <w:tcPr>
            <w:tcW w:w="3743" w:type="pct"/>
            <w:tcBorders>
              <w:top w:val="single" w:sz="4" w:space="0" w:color="000000"/>
              <w:left w:val="single" w:sz="4" w:space="0" w:color="000000"/>
              <w:bottom w:val="single" w:sz="4" w:space="0" w:color="000000"/>
              <w:right w:val="single" w:sz="4" w:space="0" w:color="000000"/>
            </w:tcBorders>
            <w:hideMark/>
          </w:tcPr>
          <w:p w14:paraId="4E2AF6C3" w14:textId="77777777" w:rsidR="00E25664" w:rsidRDefault="00E25664">
            <w:pPr>
              <w:jc w:val="both"/>
              <w:rPr>
                <w:rFonts w:ascii="Tahoma" w:eastAsia="Tahoma" w:hAnsi="Tahoma" w:cs="Tahoma"/>
                <w:sz w:val="18"/>
                <w:szCs w:val="18"/>
              </w:rPr>
            </w:pPr>
            <w:r>
              <w:rPr>
                <w:rFonts w:ascii="Tahoma" w:eastAsia="Tahoma" w:hAnsi="Tahoma" w:cs="Tahoma"/>
                <w:sz w:val="18"/>
                <w:szCs w:val="18"/>
              </w:rPr>
              <w:t xml:space="preserve">Institucionaliza con carácter obligatorio, en todas las Instituciones Públicas y Privadas desde el nivel preescolar hasta el Universitario, los proyectos </w:t>
            </w:r>
            <w:r>
              <w:rPr>
                <w:rFonts w:ascii="Tahoma" w:eastAsia="Tahoma" w:hAnsi="Tahoma" w:cs="Tahoma"/>
                <w:sz w:val="18"/>
                <w:szCs w:val="18"/>
              </w:rPr>
              <w:lastRenderedPageBreak/>
              <w:t>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E25664" w14:paraId="2AEB05F7"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5A77493E" w14:textId="77777777" w:rsidR="00E25664" w:rsidRDefault="00E25664">
            <w:pPr>
              <w:rPr>
                <w:rFonts w:ascii="Tahoma" w:eastAsia="Tahoma" w:hAnsi="Tahoma" w:cs="Tahoma"/>
                <w:sz w:val="18"/>
                <w:szCs w:val="18"/>
              </w:rPr>
            </w:pPr>
            <w:r>
              <w:rPr>
                <w:rFonts w:ascii="Tahoma" w:eastAsia="Tahoma" w:hAnsi="Tahoma" w:cs="Tahoma"/>
                <w:sz w:val="18"/>
                <w:szCs w:val="18"/>
              </w:rPr>
              <w:lastRenderedPageBreak/>
              <w:t>Decreto 048 de 2001</w:t>
            </w:r>
          </w:p>
        </w:tc>
        <w:tc>
          <w:tcPr>
            <w:tcW w:w="3743" w:type="pct"/>
            <w:tcBorders>
              <w:top w:val="single" w:sz="4" w:space="0" w:color="000000"/>
              <w:left w:val="single" w:sz="4" w:space="0" w:color="000000"/>
              <w:bottom w:val="single" w:sz="4" w:space="0" w:color="000000"/>
              <w:right w:val="single" w:sz="4" w:space="0" w:color="000000"/>
            </w:tcBorders>
          </w:tcPr>
          <w:p w14:paraId="2D41B5A7" w14:textId="77777777" w:rsidR="00E25664" w:rsidRDefault="00E25664">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4CE2913F" w14:textId="77777777" w:rsidR="00E25664" w:rsidRDefault="00E25664">
            <w:pPr>
              <w:jc w:val="both"/>
              <w:rPr>
                <w:rFonts w:ascii="Tahoma" w:eastAsia="Tahoma" w:hAnsi="Tahoma" w:cs="Tahoma"/>
                <w:sz w:val="18"/>
                <w:szCs w:val="18"/>
              </w:rPr>
            </w:pPr>
          </w:p>
        </w:tc>
      </w:tr>
      <w:tr w:rsidR="00E25664" w14:paraId="0B14F6C3"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155093AC" w14:textId="77777777" w:rsidR="00E25664" w:rsidRDefault="00E25664">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tcBorders>
              <w:top w:val="single" w:sz="4" w:space="0" w:color="000000"/>
              <w:left w:val="single" w:sz="4" w:space="0" w:color="000000"/>
              <w:bottom w:val="single" w:sz="4" w:space="0" w:color="000000"/>
              <w:right w:val="single" w:sz="4" w:space="0" w:color="000000"/>
            </w:tcBorders>
          </w:tcPr>
          <w:p w14:paraId="4F3DF723" w14:textId="77777777" w:rsidR="00E25664" w:rsidRDefault="00E25664">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173EE8C3" w14:textId="77777777" w:rsidR="00E25664" w:rsidRDefault="00E25664">
            <w:pPr>
              <w:jc w:val="both"/>
              <w:rPr>
                <w:rFonts w:ascii="Tahoma" w:eastAsia="Tahoma" w:hAnsi="Tahoma" w:cs="Tahoma"/>
                <w:sz w:val="18"/>
                <w:szCs w:val="18"/>
              </w:rPr>
            </w:pPr>
          </w:p>
          <w:p w14:paraId="63743BA8" w14:textId="77777777" w:rsidR="00E25664" w:rsidRDefault="00E25664">
            <w:pP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14:paraId="7D218C6C" w14:textId="77777777" w:rsidR="00E25664" w:rsidRDefault="00E25664">
            <w:pPr>
              <w:jc w:val="both"/>
              <w:rPr>
                <w:rFonts w:ascii="Tahoma" w:eastAsia="Tahoma" w:hAnsi="Tahoma" w:cs="Tahoma"/>
                <w:sz w:val="18"/>
                <w:szCs w:val="18"/>
              </w:rPr>
            </w:pPr>
          </w:p>
        </w:tc>
      </w:tr>
      <w:tr w:rsidR="00E25664" w14:paraId="2800D37F"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3E4B3D21" w14:textId="77777777" w:rsidR="00E25664" w:rsidRDefault="00E25664">
            <w:pPr>
              <w:jc w:val="both"/>
              <w:rPr>
                <w:rFonts w:ascii="Tahoma" w:eastAsia="Tahoma" w:hAnsi="Tahoma" w:cs="Tahoma"/>
                <w:sz w:val="18"/>
                <w:szCs w:val="18"/>
              </w:rPr>
            </w:pPr>
            <w:r>
              <w:rPr>
                <w:rFonts w:ascii="Tahoma" w:eastAsia="Tahoma" w:hAnsi="Tahoma" w:cs="Tahoma"/>
                <w:sz w:val="18"/>
                <w:szCs w:val="18"/>
              </w:rPr>
              <w:t>CONPES 3305</w:t>
            </w:r>
          </w:p>
          <w:p w14:paraId="6774EDDB" w14:textId="77777777" w:rsidR="00E25664" w:rsidRDefault="00E25664">
            <w:pPr>
              <w:jc w:val="both"/>
              <w:rPr>
                <w:rFonts w:ascii="Tahoma" w:eastAsia="Tahoma" w:hAnsi="Tahoma" w:cs="Tahoma"/>
                <w:sz w:val="18"/>
                <w:szCs w:val="18"/>
              </w:rPr>
            </w:pPr>
            <w:r>
              <w:rPr>
                <w:rFonts w:ascii="Tahoma" w:eastAsia="Tahoma" w:hAnsi="Tahoma" w:cs="Tahoma"/>
                <w:sz w:val="18"/>
                <w:szCs w:val="18"/>
              </w:rPr>
              <w:t>Agosto 23 de 2004</w:t>
            </w:r>
          </w:p>
        </w:tc>
        <w:tc>
          <w:tcPr>
            <w:tcW w:w="3743" w:type="pct"/>
            <w:tcBorders>
              <w:top w:val="single" w:sz="4" w:space="0" w:color="000000"/>
              <w:left w:val="single" w:sz="4" w:space="0" w:color="000000"/>
              <w:bottom w:val="single" w:sz="4" w:space="0" w:color="000000"/>
              <w:right w:val="single" w:sz="4" w:space="0" w:color="000000"/>
            </w:tcBorders>
            <w:hideMark/>
          </w:tcPr>
          <w:p w14:paraId="0BD5E6B8" w14:textId="77777777" w:rsidR="00E25664" w:rsidRDefault="00E25664">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E25664" w14:paraId="38C56296"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42BE80E2" w14:textId="77777777" w:rsidR="00E25664" w:rsidRDefault="00E25664">
            <w:pPr>
              <w:jc w:val="both"/>
              <w:rPr>
                <w:rFonts w:ascii="Tahoma" w:eastAsia="Tahoma" w:hAnsi="Tahoma" w:cs="Tahoma"/>
                <w:sz w:val="18"/>
                <w:szCs w:val="18"/>
              </w:rPr>
            </w:pPr>
            <w:r>
              <w:rPr>
                <w:rFonts w:ascii="Tahoma" w:eastAsia="Tahoma" w:hAnsi="Tahoma" w:cs="Tahoma"/>
                <w:sz w:val="18"/>
                <w:szCs w:val="18"/>
              </w:rPr>
              <w:t xml:space="preserve">CONPES 3256 </w:t>
            </w:r>
          </w:p>
          <w:p w14:paraId="21633E76" w14:textId="77777777" w:rsidR="00E25664" w:rsidRDefault="00E25664">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tcBorders>
              <w:top w:val="single" w:sz="4" w:space="0" w:color="000000"/>
              <w:left w:val="single" w:sz="4" w:space="0" w:color="000000"/>
              <w:bottom w:val="single" w:sz="4" w:space="0" w:color="000000"/>
              <w:right w:val="single" w:sz="4" w:space="0" w:color="000000"/>
            </w:tcBorders>
            <w:hideMark/>
          </w:tcPr>
          <w:p w14:paraId="775FFEF8" w14:textId="77777777" w:rsidR="00E25664" w:rsidRDefault="00E25664">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E25664" w14:paraId="7C399C37" w14:textId="77777777" w:rsidTr="00E25664">
        <w:trPr>
          <w:trHeight w:val="497"/>
        </w:trPr>
        <w:tc>
          <w:tcPr>
            <w:tcW w:w="1257" w:type="pct"/>
            <w:tcBorders>
              <w:top w:val="single" w:sz="4" w:space="0" w:color="000000"/>
              <w:left w:val="single" w:sz="4" w:space="0" w:color="000000"/>
              <w:bottom w:val="single" w:sz="4" w:space="0" w:color="000000"/>
              <w:right w:val="single" w:sz="4" w:space="0" w:color="000000"/>
            </w:tcBorders>
            <w:hideMark/>
          </w:tcPr>
          <w:p w14:paraId="0763DCF4" w14:textId="77777777" w:rsidR="00E25664" w:rsidRDefault="00E25664">
            <w:pPr>
              <w:rPr>
                <w:rFonts w:ascii="Tahoma" w:eastAsia="Tahoma" w:hAnsi="Tahoma" w:cs="Tahoma"/>
                <w:sz w:val="18"/>
                <w:szCs w:val="18"/>
              </w:rPr>
            </w:pPr>
            <w:r>
              <w:rPr>
                <w:rFonts w:ascii="Tahoma" w:eastAsia="Tahoma" w:hAnsi="Tahoma" w:cs="Tahoma"/>
                <w:sz w:val="18"/>
                <w:szCs w:val="18"/>
              </w:rPr>
              <w:t>CONPES 3700</w:t>
            </w:r>
          </w:p>
          <w:p w14:paraId="1D20228F" w14:textId="77777777" w:rsidR="00E25664" w:rsidRDefault="00E25664">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tcBorders>
              <w:top w:val="single" w:sz="4" w:space="0" w:color="000000"/>
              <w:left w:val="single" w:sz="4" w:space="0" w:color="000000"/>
              <w:bottom w:val="single" w:sz="4" w:space="0" w:color="000000"/>
              <w:right w:val="single" w:sz="4" w:space="0" w:color="000000"/>
            </w:tcBorders>
            <w:hideMark/>
          </w:tcPr>
          <w:p w14:paraId="74DA77FA" w14:textId="77777777" w:rsidR="00E25664" w:rsidRDefault="00E25664">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E25664" w14:paraId="7B40A91B" w14:textId="77777777" w:rsidTr="00E25664">
        <w:trPr>
          <w:trHeight w:val="547"/>
        </w:trPr>
        <w:tc>
          <w:tcPr>
            <w:tcW w:w="1257" w:type="pct"/>
            <w:tcBorders>
              <w:top w:val="single" w:sz="4" w:space="0" w:color="000000"/>
              <w:left w:val="single" w:sz="4" w:space="0" w:color="000000"/>
              <w:bottom w:val="single" w:sz="4" w:space="0" w:color="000000"/>
              <w:right w:val="single" w:sz="4" w:space="0" w:color="000000"/>
            </w:tcBorders>
            <w:hideMark/>
          </w:tcPr>
          <w:p w14:paraId="492AE77C" w14:textId="77777777" w:rsidR="00E25664" w:rsidRDefault="00E25664">
            <w:pPr>
              <w:rPr>
                <w:rFonts w:ascii="Tahoma" w:eastAsia="Tahoma" w:hAnsi="Tahoma" w:cs="Tahoma"/>
                <w:sz w:val="18"/>
                <w:szCs w:val="18"/>
              </w:rPr>
            </w:pPr>
            <w:r>
              <w:rPr>
                <w:rFonts w:ascii="Tahoma" w:eastAsia="Tahoma" w:hAnsi="Tahoma" w:cs="Tahoma"/>
                <w:sz w:val="18"/>
                <w:szCs w:val="18"/>
              </w:rPr>
              <w:t xml:space="preserve">CONPES 3243 </w:t>
            </w:r>
          </w:p>
          <w:p w14:paraId="0DFF637B" w14:textId="77777777" w:rsidR="00E25664" w:rsidRDefault="00E25664">
            <w:pPr>
              <w:rPr>
                <w:rFonts w:ascii="Tahoma" w:eastAsia="Tahoma" w:hAnsi="Tahoma" w:cs="Tahoma"/>
                <w:sz w:val="18"/>
                <w:szCs w:val="18"/>
              </w:rPr>
            </w:pPr>
            <w:r>
              <w:rPr>
                <w:rFonts w:ascii="Tahoma" w:eastAsia="Tahoma" w:hAnsi="Tahoma" w:cs="Tahoma"/>
                <w:sz w:val="18"/>
                <w:szCs w:val="18"/>
              </w:rPr>
              <w:t>Septiembre 15 de 2003</w:t>
            </w:r>
          </w:p>
        </w:tc>
        <w:tc>
          <w:tcPr>
            <w:tcW w:w="3743" w:type="pct"/>
            <w:tcBorders>
              <w:top w:val="single" w:sz="4" w:space="0" w:color="000000"/>
              <w:left w:val="single" w:sz="4" w:space="0" w:color="000000"/>
              <w:bottom w:val="single" w:sz="4" w:space="0" w:color="000000"/>
              <w:right w:val="single" w:sz="4" w:space="0" w:color="000000"/>
            </w:tcBorders>
            <w:hideMark/>
          </w:tcPr>
          <w:p w14:paraId="19981A96" w14:textId="77777777" w:rsidR="00E25664" w:rsidRDefault="00E25664">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E25664" w14:paraId="47305442"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7AA46EFC" w14:textId="77777777" w:rsidR="00E25664" w:rsidRDefault="00E25664">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tcBorders>
              <w:top w:val="single" w:sz="4" w:space="0" w:color="000000"/>
              <w:left w:val="single" w:sz="4" w:space="0" w:color="000000"/>
              <w:bottom w:val="single" w:sz="4" w:space="0" w:color="000000"/>
              <w:right w:val="single" w:sz="4" w:space="0" w:color="000000"/>
            </w:tcBorders>
            <w:hideMark/>
          </w:tcPr>
          <w:p w14:paraId="1142B542" w14:textId="77777777" w:rsidR="00E25664" w:rsidRDefault="00E25664">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E25664" w14:paraId="1E240A83"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241D330F" w14:textId="77777777" w:rsidR="00E25664" w:rsidRDefault="00E25664">
            <w:pPr>
              <w:rPr>
                <w:rFonts w:ascii="Tahoma" w:eastAsia="Tahoma" w:hAnsi="Tahoma" w:cs="Tahoma"/>
                <w:sz w:val="18"/>
                <w:szCs w:val="18"/>
              </w:rPr>
            </w:pPr>
            <w:r>
              <w:rPr>
                <w:rFonts w:ascii="Tahoma" w:eastAsia="Tahoma" w:hAnsi="Tahoma" w:cs="Tahoma"/>
                <w:sz w:val="18"/>
                <w:szCs w:val="18"/>
              </w:rPr>
              <w:t xml:space="preserve">Decreto 1076 del 26 de </w:t>
            </w:r>
            <w:proofErr w:type="gramStart"/>
            <w:r>
              <w:rPr>
                <w:rFonts w:ascii="Tahoma" w:eastAsia="Tahoma" w:hAnsi="Tahoma" w:cs="Tahoma"/>
                <w:sz w:val="18"/>
                <w:szCs w:val="18"/>
              </w:rPr>
              <w:t>Mayo</w:t>
            </w:r>
            <w:proofErr w:type="gramEnd"/>
            <w:r>
              <w:rPr>
                <w:rFonts w:ascii="Tahoma" w:eastAsia="Tahoma" w:hAnsi="Tahoma" w:cs="Tahoma"/>
                <w:sz w:val="18"/>
                <w:szCs w:val="18"/>
              </w:rPr>
              <w:t xml:space="preserve"> de 2015</w:t>
            </w:r>
          </w:p>
        </w:tc>
        <w:tc>
          <w:tcPr>
            <w:tcW w:w="3743" w:type="pct"/>
            <w:tcBorders>
              <w:top w:val="single" w:sz="4" w:space="0" w:color="000000"/>
              <w:left w:val="single" w:sz="4" w:space="0" w:color="000000"/>
              <w:bottom w:val="single" w:sz="4" w:space="0" w:color="000000"/>
              <w:right w:val="single" w:sz="4" w:space="0" w:color="000000"/>
            </w:tcBorders>
            <w:hideMark/>
          </w:tcPr>
          <w:p w14:paraId="0F3C7A14" w14:textId="77777777" w:rsidR="00E25664" w:rsidRDefault="00E25664">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E25664" w14:paraId="5F23E2EC" w14:textId="77777777" w:rsidTr="00E25664">
        <w:trPr>
          <w:trHeight w:val="420"/>
        </w:trPr>
        <w:tc>
          <w:tcPr>
            <w:tcW w:w="1257" w:type="pct"/>
            <w:tcBorders>
              <w:top w:val="single" w:sz="4" w:space="0" w:color="000000"/>
              <w:left w:val="single" w:sz="4" w:space="0" w:color="000000"/>
              <w:bottom w:val="single" w:sz="4" w:space="0" w:color="000000"/>
              <w:right w:val="single" w:sz="4" w:space="0" w:color="000000"/>
            </w:tcBorders>
            <w:hideMark/>
          </w:tcPr>
          <w:p w14:paraId="67B414BC" w14:textId="77777777" w:rsidR="00E25664" w:rsidRDefault="00E25664">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tcBorders>
              <w:top w:val="single" w:sz="4" w:space="0" w:color="000000"/>
              <w:left w:val="single" w:sz="4" w:space="0" w:color="000000"/>
              <w:bottom w:val="single" w:sz="4" w:space="0" w:color="000000"/>
              <w:right w:val="single" w:sz="4" w:space="0" w:color="000000"/>
            </w:tcBorders>
            <w:hideMark/>
          </w:tcPr>
          <w:p w14:paraId="028C65A3" w14:textId="77777777" w:rsidR="00E25664" w:rsidRDefault="00E25664">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E25664" w14:paraId="48982324"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7EC5673A" w14:textId="77777777" w:rsidR="00E25664" w:rsidRDefault="00E25664">
            <w:pPr>
              <w:rPr>
                <w:rFonts w:ascii="Tahoma" w:eastAsia="Tahoma" w:hAnsi="Tahoma" w:cs="Tahoma"/>
                <w:sz w:val="18"/>
                <w:szCs w:val="18"/>
              </w:rPr>
            </w:pPr>
            <w:r>
              <w:rPr>
                <w:rFonts w:ascii="Tahoma" w:eastAsia="Tahoma" w:hAnsi="Tahoma" w:cs="Tahoma"/>
                <w:sz w:val="18"/>
                <w:szCs w:val="18"/>
              </w:rPr>
              <w:t xml:space="preserve">Ley 1955 del 25 de </w:t>
            </w:r>
            <w:proofErr w:type="gramStart"/>
            <w:r>
              <w:rPr>
                <w:rFonts w:ascii="Tahoma" w:eastAsia="Tahoma" w:hAnsi="Tahoma" w:cs="Tahoma"/>
                <w:sz w:val="18"/>
                <w:szCs w:val="18"/>
              </w:rPr>
              <w:t>Mayo</w:t>
            </w:r>
            <w:proofErr w:type="gramEnd"/>
            <w:r>
              <w:rPr>
                <w:rFonts w:ascii="Tahoma" w:eastAsia="Tahoma" w:hAnsi="Tahoma" w:cs="Tahoma"/>
                <w:sz w:val="18"/>
                <w:szCs w:val="18"/>
              </w:rPr>
              <w:t xml:space="preserve"> de 2019</w:t>
            </w:r>
          </w:p>
        </w:tc>
        <w:tc>
          <w:tcPr>
            <w:tcW w:w="3743" w:type="pct"/>
            <w:tcBorders>
              <w:top w:val="single" w:sz="4" w:space="0" w:color="000000"/>
              <w:left w:val="single" w:sz="4" w:space="0" w:color="000000"/>
              <w:bottom w:val="single" w:sz="4" w:space="0" w:color="000000"/>
              <w:right w:val="single" w:sz="4" w:space="0" w:color="000000"/>
            </w:tcBorders>
            <w:hideMark/>
          </w:tcPr>
          <w:p w14:paraId="761617B3" w14:textId="77777777" w:rsidR="00E25664" w:rsidRDefault="00E25664">
            <w:pPr>
              <w:jc w:val="both"/>
              <w:rPr>
                <w:rFonts w:ascii="Tahoma" w:eastAsia="Tahoma" w:hAnsi="Tahoma" w:cs="Tahoma"/>
                <w:sz w:val="18"/>
                <w:szCs w:val="18"/>
              </w:rPr>
            </w:pPr>
            <w:r>
              <w:rPr>
                <w:rFonts w:ascii="Tahoma" w:eastAsia="Tahoma" w:hAnsi="Tahoma" w:cs="Tahoma"/>
                <w:sz w:val="18"/>
                <w:szCs w:val="18"/>
              </w:rPr>
              <w:t>Por el cual se expide el Plan Nacional de Desarrollo “PACTO POR COLOMBIA, PACTO POR LA EQUIDAD” 2018-2022</w:t>
            </w:r>
          </w:p>
        </w:tc>
      </w:tr>
      <w:tr w:rsidR="00E25664" w14:paraId="3A5B9775" w14:textId="77777777" w:rsidTr="00E25664">
        <w:tc>
          <w:tcPr>
            <w:tcW w:w="1257" w:type="pct"/>
            <w:tcBorders>
              <w:top w:val="single" w:sz="4" w:space="0" w:color="000000"/>
              <w:left w:val="single" w:sz="4" w:space="0" w:color="000000"/>
              <w:bottom w:val="single" w:sz="4" w:space="0" w:color="000000"/>
              <w:right w:val="single" w:sz="4" w:space="0" w:color="000000"/>
            </w:tcBorders>
            <w:hideMark/>
          </w:tcPr>
          <w:p w14:paraId="0F88F253" w14:textId="77777777" w:rsidR="00E25664" w:rsidRDefault="00E25664">
            <w:pPr>
              <w:rPr>
                <w:rFonts w:ascii="Tahoma" w:eastAsia="Tahoma" w:hAnsi="Tahoma" w:cs="Tahoma"/>
                <w:sz w:val="18"/>
                <w:szCs w:val="18"/>
              </w:rPr>
            </w:pPr>
            <w:r>
              <w:rPr>
                <w:rFonts w:ascii="Tahoma" w:eastAsia="Tahoma" w:hAnsi="Tahoma" w:cs="Tahoma"/>
                <w:sz w:val="18"/>
                <w:szCs w:val="18"/>
              </w:rPr>
              <w:t xml:space="preserve">CONPES 3918 </w:t>
            </w:r>
          </w:p>
          <w:p w14:paraId="13C51041" w14:textId="77777777" w:rsidR="00E25664" w:rsidRDefault="00E25664">
            <w:pPr>
              <w:rPr>
                <w:rFonts w:ascii="Tahoma" w:eastAsia="Tahoma" w:hAnsi="Tahoma" w:cs="Tahoma"/>
                <w:sz w:val="18"/>
                <w:szCs w:val="18"/>
              </w:rPr>
            </w:pPr>
            <w:r>
              <w:rPr>
                <w:rFonts w:ascii="Tahoma" w:eastAsia="Tahoma" w:hAnsi="Tahoma" w:cs="Tahoma"/>
                <w:sz w:val="18"/>
                <w:szCs w:val="18"/>
              </w:rPr>
              <w:t>Marzo 15 de 2018</w:t>
            </w:r>
          </w:p>
        </w:tc>
        <w:tc>
          <w:tcPr>
            <w:tcW w:w="3743" w:type="pct"/>
            <w:tcBorders>
              <w:top w:val="single" w:sz="4" w:space="0" w:color="000000"/>
              <w:left w:val="single" w:sz="4" w:space="0" w:color="000000"/>
              <w:bottom w:val="single" w:sz="4" w:space="0" w:color="000000"/>
              <w:right w:val="single" w:sz="4" w:space="0" w:color="000000"/>
            </w:tcBorders>
            <w:hideMark/>
          </w:tcPr>
          <w:p w14:paraId="0A0D46A3" w14:textId="77777777" w:rsidR="00E25664" w:rsidRDefault="00E25664">
            <w:pPr>
              <w:jc w:val="both"/>
              <w:rPr>
                <w:rFonts w:ascii="Tahoma" w:eastAsia="Tahoma" w:hAnsi="Tahoma" w:cs="Tahoma"/>
                <w:sz w:val="18"/>
                <w:szCs w:val="18"/>
              </w:rPr>
            </w:pPr>
            <w:r>
              <w:rPr>
                <w:rFonts w:ascii="Tahoma" w:eastAsia="Tahoma" w:hAnsi="Tahoma" w:cs="Tahoma"/>
                <w:sz w:val="18"/>
                <w:szCs w:val="18"/>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bookmarkEnd w:id="29"/>
      </w:tr>
    </w:tbl>
    <w:p w14:paraId="7975A30A" w14:textId="77777777" w:rsidR="009F6C9A" w:rsidRDefault="001863D6">
      <w:pPr>
        <w:pBdr>
          <w:top w:val="nil"/>
          <w:left w:val="nil"/>
          <w:bottom w:val="nil"/>
          <w:right w:val="nil"/>
          <w:between w:val="nil"/>
        </w:pBdr>
        <w:rPr>
          <w:rFonts w:ascii="Tahoma" w:eastAsia="Tahoma" w:hAnsi="Tahoma" w:cs="Tahoma"/>
          <w:sz w:val="16"/>
          <w:szCs w:val="16"/>
        </w:rPr>
      </w:pPr>
      <w:r>
        <w:rPr>
          <w:rFonts w:ascii="Tahoma" w:eastAsia="Tahoma" w:hAnsi="Tahoma" w:cs="Tahoma"/>
          <w:b/>
          <w:sz w:val="16"/>
          <w:szCs w:val="16"/>
        </w:rPr>
        <w:t>Tabla No.  2 Fuente:</w:t>
      </w:r>
      <w:r>
        <w:rPr>
          <w:rFonts w:ascii="Tahoma" w:eastAsia="Tahoma" w:hAnsi="Tahoma" w:cs="Tahoma"/>
          <w:sz w:val="16"/>
          <w:szCs w:val="16"/>
        </w:rPr>
        <w:t xml:space="preserve"> Recopilación de normativa realizada por parte </w:t>
      </w:r>
      <w:proofErr w:type="gramStart"/>
      <w:r>
        <w:rPr>
          <w:rFonts w:ascii="Tahoma" w:eastAsia="Tahoma" w:hAnsi="Tahoma" w:cs="Tahoma"/>
          <w:sz w:val="16"/>
          <w:szCs w:val="16"/>
        </w:rPr>
        <w:t>de  por</w:t>
      </w:r>
      <w:proofErr w:type="gramEnd"/>
      <w:r>
        <w:rPr>
          <w:rFonts w:ascii="Tahoma" w:eastAsia="Tahoma" w:hAnsi="Tahoma" w:cs="Tahoma"/>
          <w:sz w:val="16"/>
          <w:szCs w:val="16"/>
        </w:rPr>
        <w:t xml:space="preserve"> la contratista. </w:t>
      </w:r>
    </w:p>
    <w:p w14:paraId="30FCB410" w14:textId="77777777" w:rsidR="009F6C9A" w:rsidRDefault="009F6C9A">
      <w:pPr>
        <w:rPr>
          <w:rFonts w:ascii="Tahoma" w:eastAsia="Tahoma" w:hAnsi="Tahoma" w:cs="Tahoma"/>
          <w:sz w:val="22"/>
          <w:szCs w:val="22"/>
        </w:rPr>
      </w:pPr>
    </w:p>
    <w:p w14:paraId="6994A659" w14:textId="77777777" w:rsidR="009F6C9A" w:rsidRDefault="001863D6" w:rsidP="00654E45">
      <w:pPr>
        <w:pStyle w:val="Ttulo3"/>
        <w:numPr>
          <w:ilvl w:val="2"/>
          <w:numId w:val="4"/>
        </w:numPr>
        <w:spacing w:before="0" w:after="0"/>
        <w:ind w:left="720"/>
        <w:jc w:val="both"/>
        <w:rPr>
          <w:rFonts w:ascii="Tahoma" w:eastAsia="Tahoma" w:hAnsi="Tahoma" w:cs="Tahoma"/>
          <w:b w:val="0"/>
          <w:sz w:val="22"/>
          <w:szCs w:val="22"/>
        </w:rPr>
      </w:pPr>
      <w:bookmarkStart w:id="30" w:name="_Toc26554938"/>
      <w:r>
        <w:rPr>
          <w:rFonts w:ascii="Tahoma" w:eastAsia="Tahoma" w:hAnsi="Tahoma" w:cs="Tahoma"/>
          <w:b w:val="0"/>
          <w:sz w:val="22"/>
          <w:szCs w:val="22"/>
        </w:rPr>
        <w:t>Normativa de Orden Regional</w:t>
      </w:r>
      <w:bookmarkEnd w:id="30"/>
    </w:p>
    <w:p w14:paraId="06BE8AB0" w14:textId="77777777" w:rsidR="009F6C9A" w:rsidRDefault="009F6C9A">
      <w:pPr>
        <w:rPr>
          <w:rFonts w:ascii="Tahoma" w:eastAsia="Tahoma" w:hAnsi="Tahoma" w:cs="Tahoma"/>
          <w:color w:val="FF0000"/>
          <w:sz w:val="22"/>
          <w:szCs w:val="22"/>
        </w:rPr>
      </w:pPr>
    </w:p>
    <w:tbl>
      <w:tblPr>
        <w:tblStyle w:val="a1"/>
        <w:tblW w:w="91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6379"/>
      </w:tblGrid>
      <w:tr w:rsidR="009F6C9A" w14:paraId="7F846451" w14:textId="77777777" w:rsidTr="00B526D4">
        <w:tc>
          <w:tcPr>
            <w:tcW w:w="2808" w:type="dxa"/>
            <w:shd w:val="clear" w:color="auto" w:fill="auto"/>
          </w:tcPr>
          <w:p w14:paraId="56DB3A0F" w14:textId="77777777" w:rsidR="009F6C9A" w:rsidRDefault="001863D6">
            <w:pPr>
              <w:jc w:val="center"/>
              <w:rPr>
                <w:rFonts w:ascii="Tahoma" w:eastAsia="Tahoma" w:hAnsi="Tahoma" w:cs="Tahoma"/>
                <w:b/>
                <w:sz w:val="18"/>
                <w:szCs w:val="18"/>
              </w:rPr>
            </w:pPr>
            <w:r>
              <w:rPr>
                <w:rFonts w:ascii="Tahoma" w:eastAsia="Tahoma" w:hAnsi="Tahoma" w:cs="Tahoma"/>
                <w:b/>
                <w:sz w:val="18"/>
                <w:szCs w:val="18"/>
              </w:rPr>
              <w:t>NORMA</w:t>
            </w:r>
          </w:p>
        </w:tc>
        <w:tc>
          <w:tcPr>
            <w:tcW w:w="6379" w:type="dxa"/>
            <w:shd w:val="clear" w:color="auto" w:fill="auto"/>
          </w:tcPr>
          <w:p w14:paraId="334F2D2A" w14:textId="77777777" w:rsidR="009F6C9A" w:rsidRDefault="001863D6">
            <w:pPr>
              <w:jc w:val="center"/>
              <w:rPr>
                <w:rFonts w:ascii="Tahoma" w:eastAsia="Tahoma" w:hAnsi="Tahoma" w:cs="Tahoma"/>
                <w:b/>
                <w:sz w:val="18"/>
                <w:szCs w:val="18"/>
              </w:rPr>
            </w:pPr>
            <w:r>
              <w:rPr>
                <w:rFonts w:ascii="Tahoma" w:eastAsia="Tahoma" w:hAnsi="Tahoma" w:cs="Tahoma"/>
                <w:b/>
                <w:sz w:val="18"/>
                <w:szCs w:val="18"/>
              </w:rPr>
              <w:t>DESCRIPCIÓN</w:t>
            </w:r>
          </w:p>
        </w:tc>
      </w:tr>
      <w:tr w:rsidR="009F6C9A" w14:paraId="025C3415" w14:textId="77777777" w:rsidTr="00B526D4">
        <w:tc>
          <w:tcPr>
            <w:tcW w:w="2808" w:type="dxa"/>
            <w:shd w:val="clear" w:color="auto" w:fill="auto"/>
          </w:tcPr>
          <w:p w14:paraId="1509833F" w14:textId="200CA93F" w:rsidR="009F6C9A" w:rsidRDefault="001863D6">
            <w:pPr>
              <w:rPr>
                <w:rFonts w:ascii="Tahoma" w:eastAsia="Tahoma" w:hAnsi="Tahoma" w:cs="Tahoma"/>
                <w:sz w:val="18"/>
                <w:szCs w:val="18"/>
              </w:rPr>
            </w:pPr>
            <w:r>
              <w:rPr>
                <w:rFonts w:ascii="Tahoma" w:eastAsia="Tahoma" w:hAnsi="Tahoma" w:cs="Tahoma"/>
                <w:sz w:val="18"/>
                <w:szCs w:val="18"/>
              </w:rPr>
              <w:t xml:space="preserve">Acuerdo Consejo Directivo CAR No.   008 del 07 de </w:t>
            </w:r>
            <w:r w:rsidR="006E5CA9">
              <w:rPr>
                <w:rFonts w:ascii="Tahoma" w:eastAsia="Tahoma" w:hAnsi="Tahoma" w:cs="Tahoma"/>
                <w:sz w:val="18"/>
                <w:szCs w:val="18"/>
              </w:rPr>
              <w:t>abril</w:t>
            </w:r>
            <w:r>
              <w:rPr>
                <w:rFonts w:ascii="Tahoma" w:eastAsia="Tahoma" w:hAnsi="Tahoma" w:cs="Tahoma"/>
                <w:sz w:val="18"/>
                <w:szCs w:val="18"/>
              </w:rPr>
              <w:t xml:space="preserve"> de 2016</w:t>
            </w:r>
          </w:p>
        </w:tc>
        <w:tc>
          <w:tcPr>
            <w:tcW w:w="6379" w:type="dxa"/>
            <w:shd w:val="clear" w:color="auto" w:fill="auto"/>
          </w:tcPr>
          <w:p w14:paraId="28FCB944" w14:textId="77777777" w:rsidR="009F6C9A" w:rsidRDefault="001863D6">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9F6C9A" w14:paraId="5E94394B" w14:textId="77777777" w:rsidTr="00B526D4">
        <w:tc>
          <w:tcPr>
            <w:tcW w:w="2808" w:type="dxa"/>
            <w:shd w:val="clear" w:color="auto" w:fill="auto"/>
          </w:tcPr>
          <w:p w14:paraId="2646BCF5" w14:textId="5863E1BA" w:rsidR="009F6C9A" w:rsidRDefault="001863D6">
            <w:pPr>
              <w:rPr>
                <w:rFonts w:ascii="Tahoma" w:eastAsia="Tahoma" w:hAnsi="Tahoma" w:cs="Tahoma"/>
                <w:sz w:val="18"/>
                <w:szCs w:val="18"/>
              </w:rPr>
            </w:pPr>
            <w:r>
              <w:rPr>
                <w:rFonts w:ascii="Tahoma" w:eastAsia="Tahoma" w:hAnsi="Tahoma" w:cs="Tahoma"/>
                <w:sz w:val="18"/>
                <w:szCs w:val="18"/>
              </w:rPr>
              <w:t xml:space="preserve">Acuerdo Consejo Directivo CAR No. 016 del 21 de </w:t>
            </w:r>
            <w:r w:rsidR="006E5CA9">
              <w:rPr>
                <w:rFonts w:ascii="Tahoma" w:eastAsia="Tahoma" w:hAnsi="Tahoma" w:cs="Tahoma"/>
                <w:sz w:val="18"/>
                <w:szCs w:val="18"/>
              </w:rPr>
              <w:t>junio</w:t>
            </w:r>
            <w:r>
              <w:rPr>
                <w:rFonts w:ascii="Tahoma" w:eastAsia="Tahoma" w:hAnsi="Tahoma" w:cs="Tahoma"/>
                <w:sz w:val="18"/>
                <w:szCs w:val="18"/>
              </w:rPr>
              <w:t xml:space="preserve"> de 2016</w:t>
            </w:r>
          </w:p>
        </w:tc>
        <w:tc>
          <w:tcPr>
            <w:tcW w:w="6379" w:type="dxa"/>
            <w:shd w:val="clear" w:color="auto" w:fill="auto"/>
          </w:tcPr>
          <w:p w14:paraId="02CBC6BF" w14:textId="3E86D328" w:rsidR="009F6C9A" w:rsidRDefault="001863D6">
            <w:pPr>
              <w:jc w:val="both"/>
              <w:rPr>
                <w:rFonts w:ascii="Tahoma" w:eastAsia="Tahoma" w:hAnsi="Tahoma" w:cs="Tahoma"/>
                <w:sz w:val="18"/>
                <w:szCs w:val="18"/>
              </w:rPr>
            </w:pPr>
            <w:r>
              <w:rPr>
                <w:rFonts w:ascii="Tahoma" w:eastAsia="Tahoma" w:hAnsi="Tahoma" w:cs="Tahoma"/>
                <w:sz w:val="18"/>
                <w:szCs w:val="18"/>
              </w:rPr>
              <w:t xml:space="preserve">Por el Cual se Modifica el Acuerdo CAR No. 008 </w:t>
            </w:r>
            <w:r w:rsidR="00E25664">
              <w:rPr>
                <w:rFonts w:ascii="Tahoma" w:eastAsia="Tahoma" w:hAnsi="Tahoma" w:cs="Tahoma"/>
                <w:sz w:val="18"/>
                <w:szCs w:val="18"/>
              </w:rPr>
              <w:t>del 07</w:t>
            </w:r>
            <w:r>
              <w:rPr>
                <w:rFonts w:ascii="Tahoma" w:eastAsia="Tahoma" w:hAnsi="Tahoma" w:cs="Tahoma"/>
                <w:sz w:val="18"/>
                <w:szCs w:val="18"/>
              </w:rPr>
              <w:t xml:space="preserve"> de </w:t>
            </w:r>
            <w:r w:rsidR="00E25664">
              <w:rPr>
                <w:rFonts w:ascii="Tahoma" w:eastAsia="Tahoma" w:hAnsi="Tahoma" w:cs="Tahoma"/>
                <w:sz w:val="18"/>
                <w:szCs w:val="18"/>
              </w:rPr>
              <w:t>abril</w:t>
            </w:r>
            <w:r>
              <w:rPr>
                <w:rFonts w:ascii="Tahoma" w:eastAsia="Tahoma" w:hAnsi="Tahoma" w:cs="Tahoma"/>
                <w:sz w:val="18"/>
                <w:szCs w:val="18"/>
              </w:rPr>
              <w:t xml:space="preserve"> de 2016, que aprobó el Plan de Acción Cuatrienal 2016-2019, para el área de jurisdicción de la Corporación Autónoma Regional de Cundinamarca – CAR.</w:t>
            </w:r>
          </w:p>
        </w:tc>
      </w:tr>
      <w:tr w:rsidR="009F6C9A" w14:paraId="0A3CFBD0" w14:textId="77777777" w:rsidTr="00B526D4">
        <w:tc>
          <w:tcPr>
            <w:tcW w:w="2808" w:type="dxa"/>
            <w:shd w:val="clear" w:color="auto" w:fill="auto"/>
          </w:tcPr>
          <w:p w14:paraId="7766DD05" w14:textId="09A98C01" w:rsidR="009F6C9A" w:rsidRDefault="001863D6">
            <w:pPr>
              <w:rPr>
                <w:rFonts w:ascii="Tahoma" w:eastAsia="Tahoma" w:hAnsi="Tahoma" w:cs="Tahoma"/>
                <w:sz w:val="18"/>
                <w:szCs w:val="18"/>
              </w:rPr>
            </w:pPr>
            <w:r>
              <w:rPr>
                <w:rFonts w:ascii="Tahoma" w:eastAsia="Tahoma" w:hAnsi="Tahoma" w:cs="Tahoma"/>
                <w:sz w:val="18"/>
                <w:szCs w:val="18"/>
              </w:rPr>
              <w:t xml:space="preserve">Ordenanza No. 006 del 2016 del 25 de </w:t>
            </w:r>
            <w:r w:rsidR="006E5CA9">
              <w:rPr>
                <w:rFonts w:ascii="Tahoma" w:eastAsia="Tahoma" w:hAnsi="Tahoma" w:cs="Tahoma"/>
                <w:sz w:val="18"/>
                <w:szCs w:val="18"/>
              </w:rPr>
              <w:t>mayo</w:t>
            </w:r>
            <w:r>
              <w:rPr>
                <w:rFonts w:ascii="Tahoma" w:eastAsia="Tahoma" w:hAnsi="Tahoma" w:cs="Tahoma"/>
                <w:sz w:val="18"/>
                <w:szCs w:val="18"/>
              </w:rPr>
              <w:t xml:space="preserve"> de 2016</w:t>
            </w:r>
          </w:p>
        </w:tc>
        <w:tc>
          <w:tcPr>
            <w:tcW w:w="6379" w:type="dxa"/>
            <w:shd w:val="clear" w:color="auto" w:fill="auto"/>
          </w:tcPr>
          <w:p w14:paraId="4039F371" w14:textId="5F328227" w:rsidR="009F6C9A" w:rsidRDefault="001863D6">
            <w:pPr>
              <w:jc w:val="both"/>
              <w:rPr>
                <w:rFonts w:ascii="Tahoma" w:eastAsia="Tahoma" w:hAnsi="Tahoma" w:cs="Tahoma"/>
                <w:sz w:val="18"/>
                <w:szCs w:val="18"/>
              </w:rPr>
            </w:pPr>
            <w:r>
              <w:rPr>
                <w:rFonts w:ascii="Tahoma" w:eastAsia="Tahoma" w:hAnsi="Tahoma" w:cs="Tahoma"/>
                <w:sz w:val="18"/>
                <w:szCs w:val="18"/>
              </w:rPr>
              <w:t xml:space="preserve">Por la cual se adopta el Plan de Desarrollo </w:t>
            </w:r>
            <w:r w:rsidR="00E25664">
              <w:rPr>
                <w:rFonts w:ascii="Tahoma" w:eastAsia="Tahoma" w:hAnsi="Tahoma" w:cs="Tahoma"/>
                <w:sz w:val="18"/>
                <w:szCs w:val="18"/>
              </w:rPr>
              <w:t>Departamental 2016</w:t>
            </w:r>
            <w:r>
              <w:rPr>
                <w:rFonts w:ascii="Tahoma" w:eastAsia="Tahoma" w:hAnsi="Tahoma" w:cs="Tahoma"/>
                <w:sz w:val="18"/>
                <w:szCs w:val="18"/>
              </w:rPr>
              <w:t xml:space="preserve">- </w:t>
            </w:r>
            <w:r w:rsidR="00E25664">
              <w:rPr>
                <w:rFonts w:ascii="Tahoma" w:eastAsia="Tahoma" w:hAnsi="Tahoma" w:cs="Tahoma"/>
                <w:sz w:val="18"/>
                <w:szCs w:val="18"/>
              </w:rPr>
              <w:t>2020 “</w:t>
            </w:r>
            <w:r>
              <w:rPr>
                <w:rFonts w:ascii="Tahoma" w:eastAsia="Tahoma" w:hAnsi="Tahoma" w:cs="Tahoma"/>
                <w:sz w:val="18"/>
                <w:szCs w:val="18"/>
              </w:rPr>
              <w:t>UNIDOS PODEMOS MÁS”</w:t>
            </w:r>
          </w:p>
        </w:tc>
      </w:tr>
      <w:tr w:rsidR="003822E9" w14:paraId="12D0B4B7" w14:textId="77777777" w:rsidTr="00B526D4">
        <w:tc>
          <w:tcPr>
            <w:tcW w:w="2808" w:type="dxa"/>
            <w:shd w:val="clear" w:color="auto" w:fill="auto"/>
          </w:tcPr>
          <w:p w14:paraId="60951228" w14:textId="77777777" w:rsidR="003822E9" w:rsidRDefault="003822E9" w:rsidP="003822E9">
            <w:pPr>
              <w:rPr>
                <w:rFonts w:ascii="Tahoma" w:eastAsia="Tahoma" w:hAnsi="Tahoma" w:cs="Tahoma"/>
                <w:sz w:val="18"/>
                <w:szCs w:val="18"/>
              </w:rPr>
            </w:pPr>
            <w:r>
              <w:rPr>
                <w:rFonts w:ascii="Tahoma" w:eastAsia="Tahoma" w:hAnsi="Tahoma" w:cs="Tahoma"/>
                <w:sz w:val="18"/>
                <w:szCs w:val="18"/>
              </w:rPr>
              <w:t>Resolución CAR No. 0327 de 2009</w:t>
            </w:r>
          </w:p>
        </w:tc>
        <w:tc>
          <w:tcPr>
            <w:tcW w:w="6379" w:type="dxa"/>
            <w:shd w:val="clear" w:color="auto" w:fill="auto"/>
          </w:tcPr>
          <w:p w14:paraId="51E68031" w14:textId="77777777" w:rsidR="003822E9" w:rsidRDefault="003822E9" w:rsidP="003822E9">
            <w:pPr>
              <w:jc w:val="both"/>
              <w:rPr>
                <w:rFonts w:ascii="Tahoma" w:eastAsia="Tahoma" w:hAnsi="Tahoma" w:cs="Tahoma"/>
                <w:sz w:val="18"/>
                <w:szCs w:val="18"/>
              </w:rPr>
            </w:pPr>
            <w:r>
              <w:rPr>
                <w:rFonts w:ascii="Tahoma" w:eastAsia="Tahoma" w:hAnsi="Tahoma" w:cs="Tahoma"/>
                <w:sz w:val="18"/>
                <w:szCs w:val="18"/>
              </w:rPr>
              <w:t>Por medio de la cual se aprueba el Plan de Ordenación y manejo de la Cuenca del rio Negro, en jurisdicción de la Corporación Autónoma Regional de Cundinamarca.</w:t>
            </w:r>
          </w:p>
        </w:tc>
      </w:tr>
      <w:tr w:rsidR="0044473C" w14:paraId="6A768F75" w14:textId="77777777" w:rsidTr="00B526D4">
        <w:tc>
          <w:tcPr>
            <w:tcW w:w="2808" w:type="dxa"/>
            <w:shd w:val="clear" w:color="auto" w:fill="auto"/>
          </w:tcPr>
          <w:p w14:paraId="6BB18CF2" w14:textId="77777777" w:rsidR="0044473C" w:rsidRDefault="0044473C" w:rsidP="0044473C">
            <w:pPr>
              <w:jc w:val="both"/>
              <w:rPr>
                <w:rFonts w:ascii="Tahoma" w:eastAsia="Tahoma" w:hAnsi="Tahoma" w:cs="Tahoma"/>
                <w:sz w:val="18"/>
                <w:szCs w:val="18"/>
              </w:rPr>
            </w:pPr>
            <w:r>
              <w:rPr>
                <w:rFonts w:ascii="Tahoma" w:hAnsi="Tahoma" w:cs="Tahoma"/>
                <w:sz w:val="18"/>
                <w:szCs w:val="18"/>
              </w:rPr>
              <w:t>Resolución No. 1940 de 28 de junio de 2019</w:t>
            </w:r>
          </w:p>
          <w:p w14:paraId="15791029" w14:textId="77777777" w:rsidR="0044473C" w:rsidRDefault="0044473C" w:rsidP="0044473C">
            <w:pPr>
              <w:rPr>
                <w:rFonts w:ascii="Tahoma" w:eastAsia="Tahoma" w:hAnsi="Tahoma" w:cs="Tahoma"/>
                <w:sz w:val="18"/>
                <w:szCs w:val="18"/>
              </w:rPr>
            </w:pPr>
          </w:p>
        </w:tc>
        <w:tc>
          <w:tcPr>
            <w:tcW w:w="6379" w:type="dxa"/>
            <w:shd w:val="clear" w:color="auto" w:fill="auto"/>
          </w:tcPr>
          <w:p w14:paraId="606DAC44" w14:textId="77777777" w:rsidR="0044473C" w:rsidRDefault="0044473C" w:rsidP="003822E9">
            <w:pPr>
              <w:jc w:val="both"/>
              <w:rPr>
                <w:rFonts w:ascii="Tahoma" w:eastAsia="Tahoma" w:hAnsi="Tahoma" w:cs="Tahoma"/>
                <w:sz w:val="18"/>
                <w:szCs w:val="18"/>
              </w:rPr>
            </w:pPr>
            <w:r>
              <w:rPr>
                <w:rFonts w:ascii="Tahoma" w:hAnsi="Tahoma" w:cs="Tahoma"/>
                <w:sz w:val="18"/>
                <w:szCs w:val="18"/>
              </w:rPr>
              <w:t>Por medio de la cual se aprueba el ajuste y actualización de Ordenación y Manejo de la Cuenca Hidrográfica del río seco y otros directos al Magdalena y se dictan otras disposiciones.</w:t>
            </w:r>
          </w:p>
        </w:tc>
      </w:tr>
      <w:tr w:rsidR="002102F4" w14:paraId="74A4BC71" w14:textId="77777777" w:rsidTr="00B526D4">
        <w:tc>
          <w:tcPr>
            <w:tcW w:w="2808" w:type="dxa"/>
            <w:shd w:val="clear" w:color="auto" w:fill="auto"/>
          </w:tcPr>
          <w:p w14:paraId="616A64C7" w14:textId="77777777" w:rsidR="002102F4" w:rsidRDefault="002102F4" w:rsidP="003822E9">
            <w:pPr>
              <w:rPr>
                <w:rFonts w:ascii="Tahoma" w:eastAsia="Tahoma" w:hAnsi="Tahoma" w:cs="Tahoma"/>
                <w:sz w:val="18"/>
                <w:szCs w:val="18"/>
              </w:rPr>
            </w:pPr>
            <w:r w:rsidRPr="002102F4">
              <w:rPr>
                <w:rFonts w:ascii="Tahoma" w:hAnsi="Tahoma" w:cs="Tahoma"/>
                <w:sz w:val="18"/>
                <w:szCs w:val="18"/>
              </w:rPr>
              <w:t>Acuerdo 38 del 27 de octubre de 1981</w:t>
            </w:r>
          </w:p>
        </w:tc>
        <w:tc>
          <w:tcPr>
            <w:tcW w:w="6379" w:type="dxa"/>
            <w:shd w:val="clear" w:color="auto" w:fill="auto"/>
          </w:tcPr>
          <w:p w14:paraId="49A90800" w14:textId="77777777" w:rsidR="002102F4" w:rsidRDefault="002102F4" w:rsidP="003822E9">
            <w:pPr>
              <w:jc w:val="both"/>
              <w:rPr>
                <w:rFonts w:ascii="Tahoma" w:eastAsia="Tahoma" w:hAnsi="Tahoma" w:cs="Tahoma"/>
                <w:sz w:val="18"/>
                <w:szCs w:val="18"/>
              </w:rPr>
            </w:pPr>
            <w:r>
              <w:rPr>
                <w:rFonts w:ascii="Tahoma" w:eastAsia="Tahoma" w:hAnsi="Tahoma" w:cs="Tahoma"/>
                <w:sz w:val="18"/>
                <w:szCs w:val="18"/>
              </w:rPr>
              <w:t>Declara Zona de Reserva Forestal Protectora, la cuenca hidrográfica del Río San Francisco ubicada en jurisdicción del municipio de Guaduas.</w:t>
            </w:r>
          </w:p>
        </w:tc>
      </w:tr>
      <w:tr w:rsidR="002102F4" w14:paraId="3F992E04" w14:textId="77777777" w:rsidTr="00B526D4">
        <w:tc>
          <w:tcPr>
            <w:tcW w:w="2808" w:type="dxa"/>
            <w:shd w:val="clear" w:color="auto" w:fill="auto"/>
          </w:tcPr>
          <w:p w14:paraId="6EDE3016" w14:textId="77777777" w:rsidR="002102F4" w:rsidRPr="002102F4" w:rsidRDefault="002102F4" w:rsidP="003822E9">
            <w:pPr>
              <w:rPr>
                <w:rFonts w:ascii="Tahoma" w:hAnsi="Tahoma" w:cs="Tahoma"/>
                <w:sz w:val="18"/>
                <w:szCs w:val="18"/>
              </w:rPr>
            </w:pPr>
            <w:r>
              <w:rPr>
                <w:rFonts w:ascii="Tahoma" w:hAnsi="Tahoma" w:cs="Tahoma"/>
                <w:sz w:val="18"/>
                <w:szCs w:val="18"/>
              </w:rPr>
              <w:t>Acuerdo 0062</w:t>
            </w:r>
          </w:p>
        </w:tc>
        <w:tc>
          <w:tcPr>
            <w:tcW w:w="6379" w:type="dxa"/>
            <w:shd w:val="clear" w:color="auto" w:fill="auto"/>
          </w:tcPr>
          <w:p w14:paraId="5CE7B1B4" w14:textId="77777777" w:rsidR="002102F4" w:rsidRDefault="002102F4" w:rsidP="003822E9">
            <w:pPr>
              <w:jc w:val="both"/>
              <w:rPr>
                <w:rFonts w:ascii="Tahoma" w:eastAsia="Tahoma" w:hAnsi="Tahoma" w:cs="Tahoma"/>
                <w:sz w:val="18"/>
                <w:szCs w:val="18"/>
              </w:rPr>
            </w:pPr>
            <w:r>
              <w:rPr>
                <w:rFonts w:ascii="Tahoma" w:eastAsia="Tahoma" w:hAnsi="Tahoma" w:cs="Tahoma"/>
                <w:sz w:val="18"/>
                <w:szCs w:val="18"/>
              </w:rPr>
              <w:t>Por el cual se amplía el área de Reserva Forestal Protectora de la Cuenca Hidrográfica del Rio San Francisco.</w:t>
            </w:r>
          </w:p>
        </w:tc>
      </w:tr>
    </w:tbl>
    <w:p w14:paraId="18CD07A2" w14:textId="6EE115DA" w:rsidR="009F6C9A" w:rsidRPr="002102F4" w:rsidRDefault="001863D6">
      <w:pPr>
        <w:pBdr>
          <w:top w:val="nil"/>
          <w:left w:val="nil"/>
          <w:bottom w:val="nil"/>
          <w:right w:val="nil"/>
          <w:between w:val="nil"/>
        </w:pBdr>
        <w:rPr>
          <w:rFonts w:ascii="Tahoma" w:eastAsia="Tahoma" w:hAnsi="Tahoma" w:cs="Tahoma"/>
          <w:sz w:val="16"/>
          <w:szCs w:val="16"/>
        </w:rPr>
      </w:pPr>
      <w:r w:rsidRPr="002102F4">
        <w:rPr>
          <w:rFonts w:ascii="Tahoma" w:eastAsia="Tahoma" w:hAnsi="Tahoma" w:cs="Tahoma"/>
          <w:b/>
          <w:sz w:val="16"/>
          <w:szCs w:val="16"/>
        </w:rPr>
        <w:t>Tabla No.  3 Fuente:</w:t>
      </w:r>
      <w:r w:rsidRPr="002102F4">
        <w:rPr>
          <w:rFonts w:ascii="Tahoma" w:eastAsia="Tahoma" w:hAnsi="Tahoma" w:cs="Tahoma"/>
          <w:sz w:val="16"/>
          <w:szCs w:val="16"/>
        </w:rPr>
        <w:t xml:space="preserve"> Recopilación de normativa realizada por parte </w:t>
      </w:r>
      <w:r w:rsidR="00E25664">
        <w:rPr>
          <w:rFonts w:ascii="Tahoma" w:eastAsia="Tahoma" w:hAnsi="Tahoma" w:cs="Tahoma"/>
          <w:sz w:val="16"/>
          <w:szCs w:val="16"/>
        </w:rPr>
        <w:t>del</w:t>
      </w:r>
      <w:r w:rsidRPr="002102F4">
        <w:rPr>
          <w:rFonts w:ascii="Tahoma" w:eastAsia="Tahoma" w:hAnsi="Tahoma" w:cs="Tahoma"/>
          <w:sz w:val="16"/>
          <w:szCs w:val="16"/>
        </w:rPr>
        <w:t xml:space="preserve"> contratista. </w:t>
      </w:r>
    </w:p>
    <w:p w14:paraId="0CAAA04E" w14:textId="77777777" w:rsidR="009F6C9A" w:rsidRPr="00997FB5" w:rsidRDefault="009F6C9A">
      <w:pPr>
        <w:pBdr>
          <w:top w:val="nil"/>
          <w:left w:val="nil"/>
          <w:bottom w:val="nil"/>
          <w:right w:val="nil"/>
          <w:between w:val="nil"/>
        </w:pBdr>
        <w:rPr>
          <w:rFonts w:ascii="Tahoma" w:eastAsia="Tahoma" w:hAnsi="Tahoma" w:cs="Tahoma"/>
          <w:sz w:val="16"/>
          <w:szCs w:val="16"/>
        </w:rPr>
      </w:pPr>
    </w:p>
    <w:p w14:paraId="08D48AA2" w14:textId="77777777" w:rsidR="009F6C9A" w:rsidRPr="00997FB5" w:rsidRDefault="001863D6" w:rsidP="00654E45">
      <w:pPr>
        <w:pStyle w:val="Ttulo3"/>
        <w:numPr>
          <w:ilvl w:val="2"/>
          <w:numId w:val="4"/>
        </w:numPr>
        <w:spacing w:before="0" w:after="0"/>
        <w:ind w:left="720"/>
        <w:jc w:val="both"/>
        <w:rPr>
          <w:rFonts w:ascii="Tahoma" w:eastAsia="Tahoma" w:hAnsi="Tahoma" w:cs="Tahoma"/>
          <w:b w:val="0"/>
          <w:sz w:val="22"/>
          <w:szCs w:val="22"/>
        </w:rPr>
      </w:pPr>
      <w:bookmarkStart w:id="31" w:name="_Toc26554939"/>
      <w:r w:rsidRPr="00997FB5">
        <w:rPr>
          <w:rFonts w:ascii="Tahoma" w:eastAsia="Tahoma" w:hAnsi="Tahoma" w:cs="Tahoma"/>
          <w:b w:val="0"/>
          <w:sz w:val="22"/>
          <w:szCs w:val="22"/>
        </w:rPr>
        <w:t>Normativa d</w:t>
      </w:r>
      <w:r w:rsidR="00A54482" w:rsidRPr="00997FB5">
        <w:rPr>
          <w:rFonts w:ascii="Tahoma" w:eastAsia="Tahoma" w:hAnsi="Tahoma" w:cs="Tahoma"/>
          <w:b w:val="0"/>
          <w:sz w:val="22"/>
          <w:szCs w:val="22"/>
        </w:rPr>
        <w:t>e Orden Municipal.</w:t>
      </w:r>
      <w:bookmarkEnd w:id="31"/>
    </w:p>
    <w:p w14:paraId="5CD72877" w14:textId="77777777" w:rsidR="009F6C9A" w:rsidRPr="002102F4" w:rsidRDefault="009F6C9A">
      <w:pPr>
        <w:rPr>
          <w:color w:val="FF0000"/>
        </w:rPr>
      </w:pPr>
    </w:p>
    <w:tbl>
      <w:tblPr>
        <w:tblStyle w:val="a2"/>
        <w:tblW w:w="91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094"/>
      </w:tblGrid>
      <w:tr w:rsidR="009F6C9A" w14:paraId="14092A18" w14:textId="77777777" w:rsidTr="00B526D4">
        <w:tc>
          <w:tcPr>
            <w:tcW w:w="2093" w:type="dxa"/>
            <w:shd w:val="clear" w:color="auto" w:fill="auto"/>
          </w:tcPr>
          <w:p w14:paraId="45383F3D" w14:textId="77777777" w:rsidR="009F6C9A" w:rsidRPr="002102F4" w:rsidRDefault="001863D6">
            <w:pPr>
              <w:jc w:val="center"/>
              <w:rPr>
                <w:rFonts w:ascii="Tahoma" w:eastAsia="Tahoma" w:hAnsi="Tahoma" w:cs="Tahoma"/>
                <w:b/>
                <w:sz w:val="18"/>
                <w:szCs w:val="18"/>
              </w:rPr>
            </w:pPr>
            <w:r w:rsidRPr="002102F4">
              <w:rPr>
                <w:rFonts w:ascii="Tahoma" w:eastAsia="Tahoma" w:hAnsi="Tahoma" w:cs="Tahoma"/>
                <w:b/>
                <w:sz w:val="18"/>
                <w:szCs w:val="18"/>
              </w:rPr>
              <w:t>NORMA</w:t>
            </w:r>
          </w:p>
        </w:tc>
        <w:tc>
          <w:tcPr>
            <w:tcW w:w="7094" w:type="dxa"/>
            <w:shd w:val="clear" w:color="auto" w:fill="auto"/>
          </w:tcPr>
          <w:p w14:paraId="19DED11E" w14:textId="77777777" w:rsidR="009F6C9A" w:rsidRPr="00A54482" w:rsidRDefault="001863D6">
            <w:pPr>
              <w:jc w:val="center"/>
              <w:rPr>
                <w:rFonts w:ascii="Tahoma" w:eastAsia="Tahoma" w:hAnsi="Tahoma" w:cs="Tahoma"/>
                <w:b/>
                <w:sz w:val="18"/>
                <w:szCs w:val="18"/>
              </w:rPr>
            </w:pPr>
            <w:r w:rsidRPr="002102F4">
              <w:rPr>
                <w:rFonts w:ascii="Tahoma" w:eastAsia="Tahoma" w:hAnsi="Tahoma" w:cs="Tahoma"/>
                <w:b/>
                <w:sz w:val="18"/>
                <w:szCs w:val="18"/>
              </w:rPr>
              <w:t>DESCRIPCIÓN</w:t>
            </w:r>
          </w:p>
        </w:tc>
      </w:tr>
      <w:tr w:rsidR="009F6C9A" w14:paraId="0E9EA579" w14:textId="77777777" w:rsidTr="00B526D4">
        <w:trPr>
          <w:trHeight w:val="515"/>
        </w:trPr>
        <w:tc>
          <w:tcPr>
            <w:tcW w:w="2093" w:type="dxa"/>
            <w:shd w:val="clear" w:color="auto" w:fill="auto"/>
          </w:tcPr>
          <w:p w14:paraId="3EA0850E" w14:textId="77777777" w:rsidR="009F6C9A" w:rsidRPr="00A54482" w:rsidRDefault="00A54482">
            <w:pPr>
              <w:jc w:val="both"/>
              <w:rPr>
                <w:rFonts w:ascii="Tahoma" w:eastAsia="Tahoma" w:hAnsi="Tahoma" w:cs="Tahoma"/>
                <w:sz w:val="18"/>
                <w:szCs w:val="18"/>
              </w:rPr>
            </w:pPr>
            <w:r w:rsidRPr="00A54482">
              <w:rPr>
                <w:rFonts w:ascii="Tahoma" w:eastAsia="Tahoma" w:hAnsi="Tahoma" w:cs="Tahoma"/>
                <w:sz w:val="18"/>
                <w:szCs w:val="18"/>
              </w:rPr>
              <w:t>Acuerdo No. 0012 2016</w:t>
            </w:r>
          </w:p>
        </w:tc>
        <w:tc>
          <w:tcPr>
            <w:tcW w:w="7094" w:type="dxa"/>
            <w:shd w:val="clear" w:color="auto" w:fill="auto"/>
          </w:tcPr>
          <w:p w14:paraId="2F1D359D" w14:textId="77777777" w:rsidR="009F6C9A" w:rsidRPr="00A54482" w:rsidRDefault="001863D6">
            <w:pPr>
              <w:jc w:val="both"/>
              <w:rPr>
                <w:rFonts w:ascii="Tahoma" w:eastAsia="Tahoma" w:hAnsi="Tahoma" w:cs="Tahoma"/>
                <w:sz w:val="18"/>
                <w:szCs w:val="18"/>
              </w:rPr>
            </w:pPr>
            <w:r w:rsidRPr="00A54482">
              <w:rPr>
                <w:rFonts w:ascii="Tahoma" w:eastAsia="Tahoma" w:hAnsi="Tahoma" w:cs="Tahoma"/>
                <w:sz w:val="18"/>
                <w:szCs w:val="18"/>
              </w:rPr>
              <w:t>Por medio del cual se adopta el Plan de Desarrollo</w:t>
            </w:r>
            <w:r w:rsidR="00A54482" w:rsidRPr="00A54482">
              <w:rPr>
                <w:rFonts w:ascii="Tahoma" w:eastAsia="Tahoma" w:hAnsi="Tahoma" w:cs="Tahoma"/>
                <w:sz w:val="18"/>
                <w:szCs w:val="18"/>
              </w:rPr>
              <w:t xml:space="preserve"> Municipal</w:t>
            </w:r>
            <w:r w:rsidRPr="00A54482">
              <w:rPr>
                <w:rFonts w:ascii="Tahoma" w:eastAsia="Tahoma" w:hAnsi="Tahoma" w:cs="Tahoma"/>
                <w:sz w:val="18"/>
                <w:szCs w:val="18"/>
              </w:rPr>
              <w:t xml:space="preserve"> 201</w:t>
            </w:r>
            <w:r w:rsidR="00A54482" w:rsidRPr="00A54482">
              <w:rPr>
                <w:rFonts w:ascii="Tahoma" w:eastAsia="Tahoma" w:hAnsi="Tahoma" w:cs="Tahoma"/>
                <w:sz w:val="18"/>
                <w:szCs w:val="18"/>
              </w:rPr>
              <w:t>6 – 2019</w:t>
            </w:r>
            <w:r w:rsidRPr="00A54482">
              <w:rPr>
                <w:rFonts w:ascii="Tahoma" w:eastAsia="Tahoma" w:hAnsi="Tahoma" w:cs="Tahoma"/>
                <w:sz w:val="18"/>
                <w:szCs w:val="18"/>
              </w:rPr>
              <w:t>, “</w:t>
            </w:r>
            <w:r w:rsidR="00A54482" w:rsidRPr="00A54482">
              <w:rPr>
                <w:rFonts w:ascii="Tahoma" w:eastAsia="Tahoma" w:hAnsi="Tahoma" w:cs="Tahoma"/>
                <w:sz w:val="18"/>
                <w:szCs w:val="18"/>
              </w:rPr>
              <w:t>Para volver a creer” del Municipio de Guaduas, Cundinamarca.</w:t>
            </w:r>
          </w:p>
        </w:tc>
      </w:tr>
      <w:tr w:rsidR="009F6C9A" w14:paraId="17AC6EC9" w14:textId="77777777" w:rsidTr="00B526D4">
        <w:tc>
          <w:tcPr>
            <w:tcW w:w="2093" w:type="dxa"/>
            <w:shd w:val="clear" w:color="auto" w:fill="auto"/>
          </w:tcPr>
          <w:p w14:paraId="773ED9D6" w14:textId="77777777" w:rsidR="009F6C9A" w:rsidRPr="00B1424C" w:rsidRDefault="00B1424C">
            <w:pPr>
              <w:jc w:val="both"/>
              <w:rPr>
                <w:rFonts w:ascii="Tahoma" w:eastAsia="Tahoma" w:hAnsi="Tahoma" w:cs="Tahoma"/>
                <w:sz w:val="18"/>
                <w:szCs w:val="18"/>
              </w:rPr>
            </w:pPr>
            <w:r w:rsidRPr="00B1424C">
              <w:rPr>
                <w:rFonts w:ascii="Tahoma" w:eastAsia="Tahoma" w:hAnsi="Tahoma" w:cs="Tahoma"/>
                <w:sz w:val="18"/>
                <w:szCs w:val="18"/>
              </w:rPr>
              <w:t>Acuerdo 036</w:t>
            </w:r>
            <w:r w:rsidR="001863D6" w:rsidRPr="00B1424C">
              <w:rPr>
                <w:rFonts w:ascii="Tahoma" w:eastAsia="Tahoma" w:hAnsi="Tahoma" w:cs="Tahoma"/>
                <w:sz w:val="18"/>
                <w:szCs w:val="18"/>
              </w:rPr>
              <w:t xml:space="preserve"> de 2000</w:t>
            </w:r>
          </w:p>
        </w:tc>
        <w:tc>
          <w:tcPr>
            <w:tcW w:w="7094" w:type="dxa"/>
            <w:shd w:val="clear" w:color="auto" w:fill="auto"/>
          </w:tcPr>
          <w:p w14:paraId="4137E080" w14:textId="77777777" w:rsidR="009F6C9A" w:rsidRPr="00B1424C" w:rsidRDefault="00B1424C">
            <w:pPr>
              <w:jc w:val="both"/>
              <w:rPr>
                <w:rFonts w:ascii="Tahoma" w:eastAsia="Tahoma" w:hAnsi="Tahoma" w:cs="Tahoma"/>
                <w:sz w:val="18"/>
                <w:szCs w:val="18"/>
                <w:highlight w:val="yellow"/>
              </w:rPr>
            </w:pPr>
            <w:r w:rsidRPr="00B1424C">
              <w:rPr>
                <w:rFonts w:ascii="Tahoma" w:eastAsia="Tahoma" w:hAnsi="Tahoma" w:cs="Tahoma"/>
                <w:sz w:val="18"/>
                <w:szCs w:val="18"/>
              </w:rPr>
              <w:t xml:space="preserve">Plan </w:t>
            </w:r>
            <w:r>
              <w:rPr>
                <w:rFonts w:ascii="Tahoma" w:eastAsia="Tahoma" w:hAnsi="Tahoma" w:cs="Tahoma"/>
                <w:sz w:val="18"/>
                <w:szCs w:val="18"/>
              </w:rPr>
              <w:t xml:space="preserve">Básico </w:t>
            </w:r>
            <w:r w:rsidRPr="00B1424C">
              <w:rPr>
                <w:rFonts w:ascii="Tahoma" w:eastAsia="Tahoma" w:hAnsi="Tahoma" w:cs="Tahoma"/>
                <w:sz w:val="18"/>
                <w:szCs w:val="18"/>
              </w:rPr>
              <w:t>de ordenamiento territorial municipio de Guaduas Departamento de Cundinamarca.</w:t>
            </w:r>
          </w:p>
        </w:tc>
      </w:tr>
      <w:tr w:rsidR="00F45A02" w14:paraId="136B7D6A" w14:textId="77777777" w:rsidTr="00B526D4">
        <w:tc>
          <w:tcPr>
            <w:tcW w:w="2093" w:type="dxa"/>
            <w:shd w:val="clear" w:color="auto" w:fill="auto"/>
          </w:tcPr>
          <w:p w14:paraId="6BAAFB78" w14:textId="10C4A589" w:rsidR="00F45A02" w:rsidRPr="00B1424C" w:rsidRDefault="00F45A02" w:rsidP="00F45A02">
            <w:pPr>
              <w:jc w:val="both"/>
              <w:rPr>
                <w:rFonts w:ascii="Tahoma" w:eastAsia="Tahoma" w:hAnsi="Tahoma" w:cs="Tahoma"/>
                <w:sz w:val="18"/>
                <w:szCs w:val="18"/>
              </w:rPr>
            </w:pPr>
            <w:r>
              <w:rPr>
                <w:rFonts w:ascii="Tahoma" w:hAnsi="Tahoma" w:cs="Tahoma"/>
                <w:sz w:val="18"/>
                <w:szCs w:val="18"/>
              </w:rPr>
              <w:t xml:space="preserve">Resolución No. 3554 de 30 de </w:t>
            </w:r>
            <w:r w:rsidR="006E5CA9">
              <w:rPr>
                <w:rFonts w:ascii="Tahoma" w:hAnsi="Tahoma" w:cs="Tahoma"/>
                <w:sz w:val="18"/>
                <w:szCs w:val="18"/>
              </w:rPr>
              <w:t>diciembre</w:t>
            </w:r>
            <w:r>
              <w:rPr>
                <w:rFonts w:ascii="Tahoma" w:hAnsi="Tahoma" w:cs="Tahoma"/>
                <w:sz w:val="18"/>
                <w:szCs w:val="18"/>
              </w:rPr>
              <w:t xml:space="preserve"> de 2011</w:t>
            </w:r>
          </w:p>
        </w:tc>
        <w:tc>
          <w:tcPr>
            <w:tcW w:w="7094" w:type="dxa"/>
            <w:shd w:val="clear" w:color="auto" w:fill="auto"/>
          </w:tcPr>
          <w:p w14:paraId="197E0AA8" w14:textId="0D049E2A" w:rsidR="00F45A02" w:rsidRPr="00B1424C" w:rsidRDefault="00F45A02" w:rsidP="00F45A02">
            <w:pPr>
              <w:jc w:val="both"/>
              <w:rPr>
                <w:rFonts w:ascii="Tahoma" w:eastAsia="Tahoma" w:hAnsi="Tahoma" w:cs="Tahoma"/>
                <w:sz w:val="18"/>
                <w:szCs w:val="18"/>
              </w:rPr>
            </w:pPr>
            <w:r>
              <w:rPr>
                <w:rFonts w:ascii="Tahoma" w:eastAsia="Tahoma" w:hAnsi="Tahoma" w:cs="Tahoma"/>
                <w:sz w:val="18"/>
                <w:szCs w:val="18"/>
              </w:rPr>
              <w:t>Por el cual se aprueba un Plan de Saneamiento y Manejo de Vertimientos “PSMV” y se adoptan otras determinaciones.</w:t>
            </w:r>
          </w:p>
        </w:tc>
      </w:tr>
      <w:tr w:rsidR="00F45A02" w14:paraId="17353F30" w14:textId="77777777" w:rsidTr="00B526D4">
        <w:tc>
          <w:tcPr>
            <w:tcW w:w="2093" w:type="dxa"/>
            <w:shd w:val="clear" w:color="auto" w:fill="auto"/>
          </w:tcPr>
          <w:p w14:paraId="4FD2F587" w14:textId="03D702D6" w:rsidR="00F45A02" w:rsidRDefault="00F45A02" w:rsidP="00F45A02">
            <w:pPr>
              <w:jc w:val="both"/>
              <w:rPr>
                <w:rFonts w:ascii="Tahoma" w:eastAsia="Tahoma" w:hAnsi="Tahoma" w:cs="Tahoma"/>
                <w:sz w:val="18"/>
                <w:szCs w:val="18"/>
              </w:rPr>
            </w:pPr>
            <w:r>
              <w:rPr>
                <w:rFonts w:ascii="Tahoma" w:eastAsia="Tahoma" w:hAnsi="Tahoma" w:cs="Tahoma"/>
                <w:sz w:val="18"/>
                <w:szCs w:val="18"/>
              </w:rPr>
              <w:t>Decreto No. 022 de 2007</w:t>
            </w:r>
          </w:p>
        </w:tc>
        <w:tc>
          <w:tcPr>
            <w:tcW w:w="7094" w:type="dxa"/>
            <w:shd w:val="clear" w:color="auto" w:fill="auto"/>
          </w:tcPr>
          <w:p w14:paraId="6B222012" w14:textId="6A948D14" w:rsidR="00F45A02" w:rsidRDefault="00F45A02" w:rsidP="00F45A02">
            <w:pPr>
              <w:jc w:val="both"/>
              <w:rPr>
                <w:rFonts w:ascii="Tahoma" w:eastAsia="Tahoma" w:hAnsi="Tahoma" w:cs="Tahoma"/>
                <w:sz w:val="18"/>
                <w:szCs w:val="18"/>
              </w:rPr>
            </w:pPr>
            <w:r>
              <w:rPr>
                <w:rFonts w:ascii="Tahoma" w:eastAsia="Tahoma" w:hAnsi="Tahoma" w:cs="Tahoma"/>
                <w:sz w:val="18"/>
                <w:szCs w:val="18"/>
              </w:rPr>
              <w:t>Por medio del cual se crea el Comité Interinstitucional de Educación Ambiental del Municipio de Guaduas</w:t>
            </w:r>
          </w:p>
        </w:tc>
      </w:tr>
    </w:tbl>
    <w:p w14:paraId="4D22D828" w14:textId="20E886AA" w:rsidR="009F6C9A" w:rsidRDefault="001863D6">
      <w:pPr>
        <w:pBdr>
          <w:top w:val="nil"/>
          <w:left w:val="nil"/>
          <w:bottom w:val="nil"/>
          <w:right w:val="nil"/>
          <w:between w:val="nil"/>
        </w:pBdr>
        <w:rPr>
          <w:rFonts w:ascii="Tahoma" w:eastAsia="Tahoma" w:hAnsi="Tahoma" w:cs="Tahoma"/>
          <w:color w:val="FF0000"/>
          <w:sz w:val="16"/>
          <w:szCs w:val="16"/>
        </w:rPr>
      </w:pPr>
      <w:r w:rsidRPr="00B1424C">
        <w:rPr>
          <w:rFonts w:ascii="Tahoma" w:eastAsia="Tahoma" w:hAnsi="Tahoma" w:cs="Tahoma"/>
          <w:b/>
          <w:sz w:val="16"/>
          <w:szCs w:val="16"/>
        </w:rPr>
        <w:t xml:space="preserve">Tabla No.  4 Fuente: </w:t>
      </w:r>
      <w:r w:rsidRPr="00B1424C">
        <w:rPr>
          <w:rFonts w:ascii="Tahoma" w:eastAsia="Tahoma" w:hAnsi="Tahoma" w:cs="Tahoma"/>
          <w:sz w:val="16"/>
          <w:szCs w:val="16"/>
        </w:rPr>
        <w:t>Recopilación de no</w:t>
      </w:r>
      <w:r w:rsidR="00B1424C" w:rsidRPr="00B1424C">
        <w:rPr>
          <w:rFonts w:ascii="Tahoma" w:eastAsia="Tahoma" w:hAnsi="Tahoma" w:cs="Tahoma"/>
          <w:sz w:val="16"/>
          <w:szCs w:val="16"/>
        </w:rPr>
        <w:t>rmativa realizada por parte de</w:t>
      </w:r>
      <w:r w:rsidRPr="00B1424C">
        <w:rPr>
          <w:rFonts w:ascii="Tahoma" w:eastAsia="Tahoma" w:hAnsi="Tahoma" w:cs="Tahoma"/>
          <w:sz w:val="16"/>
          <w:szCs w:val="16"/>
        </w:rPr>
        <w:t xml:space="preserve">l Contratista. </w:t>
      </w:r>
    </w:p>
    <w:p w14:paraId="4CCB46C7" w14:textId="77777777" w:rsidR="009F6C9A" w:rsidRDefault="009F6C9A"/>
    <w:p w14:paraId="2D672EBD" w14:textId="77777777" w:rsidR="009F6C9A" w:rsidRDefault="009F6C9A">
      <w:pPr>
        <w:rPr>
          <w:rFonts w:ascii="Tahoma" w:eastAsia="Tahoma" w:hAnsi="Tahoma" w:cs="Tahoma"/>
          <w:sz w:val="22"/>
          <w:szCs w:val="22"/>
        </w:rPr>
      </w:pPr>
    </w:p>
    <w:p w14:paraId="6A78D875" w14:textId="77777777" w:rsidR="009F6C9A" w:rsidRDefault="001863D6" w:rsidP="00654E45">
      <w:pPr>
        <w:pStyle w:val="Ttulo2"/>
        <w:numPr>
          <w:ilvl w:val="1"/>
          <w:numId w:val="4"/>
        </w:numPr>
        <w:spacing w:before="0" w:after="0"/>
        <w:ind w:hanging="1080"/>
        <w:jc w:val="left"/>
        <w:rPr>
          <w:rFonts w:ascii="Tahoma" w:eastAsia="Tahoma" w:hAnsi="Tahoma" w:cs="Tahoma"/>
          <w:i w:val="0"/>
          <w:sz w:val="22"/>
          <w:szCs w:val="22"/>
        </w:rPr>
      </w:pPr>
      <w:bookmarkStart w:id="32" w:name="_Toc26554940"/>
      <w:r>
        <w:rPr>
          <w:rFonts w:ascii="Tahoma" w:eastAsia="Tahoma" w:hAnsi="Tahoma" w:cs="Tahoma"/>
          <w:i w:val="0"/>
          <w:sz w:val="22"/>
          <w:szCs w:val="22"/>
        </w:rPr>
        <w:t>ESTRATEGI</w:t>
      </w:r>
      <w:r w:rsidR="001722E0">
        <w:rPr>
          <w:rFonts w:ascii="Tahoma" w:eastAsia="Tahoma" w:hAnsi="Tahoma" w:cs="Tahoma"/>
          <w:i w:val="0"/>
          <w:sz w:val="22"/>
          <w:szCs w:val="22"/>
        </w:rPr>
        <w:t>A DE ARTICULACIÓN</w:t>
      </w:r>
      <w:bookmarkEnd w:id="32"/>
    </w:p>
    <w:p w14:paraId="3914EB81" w14:textId="77777777" w:rsidR="009F6C9A" w:rsidRDefault="009F6C9A">
      <w:pPr>
        <w:jc w:val="center"/>
        <w:rPr>
          <w:rFonts w:ascii="Tahoma" w:eastAsia="Tahoma" w:hAnsi="Tahoma" w:cs="Tahoma"/>
          <w:b/>
          <w:color w:val="000000"/>
          <w:sz w:val="14"/>
          <w:szCs w:val="14"/>
        </w:rPr>
      </w:pPr>
    </w:p>
    <w:p w14:paraId="729B7606" w14:textId="77777777" w:rsidR="009F6C9A" w:rsidRDefault="009F6C9A">
      <w:pPr>
        <w:jc w:val="center"/>
        <w:rPr>
          <w:rFonts w:ascii="Tahoma" w:eastAsia="Tahoma" w:hAnsi="Tahoma" w:cs="Tahoma"/>
          <w:b/>
          <w:color w:val="434343"/>
          <w:sz w:val="14"/>
          <w:szCs w:val="14"/>
        </w:rPr>
      </w:pPr>
    </w:p>
    <w:p w14:paraId="05348AD4" w14:textId="4F81A5FE" w:rsidR="00E25664" w:rsidRPr="00E25664" w:rsidRDefault="00E25664" w:rsidP="00E25664">
      <w:pPr>
        <w:jc w:val="both"/>
        <w:rPr>
          <w:rFonts w:ascii="Tahoma" w:eastAsia="Tahoma" w:hAnsi="Tahoma" w:cs="Tahoma"/>
          <w:sz w:val="22"/>
          <w:szCs w:val="22"/>
        </w:rPr>
      </w:pPr>
      <w:r w:rsidRPr="00E25664">
        <w:rPr>
          <w:rFonts w:ascii="Tahoma" w:eastAsia="Tahoma" w:hAnsi="Tahoma" w:cs="Tahoma"/>
          <w:sz w:val="22"/>
          <w:szCs w:val="22"/>
        </w:rPr>
        <w:t xml:space="preserve">Con el fin de lograr la apropiación de la Educación Ambiental en el municipio de </w:t>
      </w:r>
      <w:r w:rsidR="007940D8">
        <w:rPr>
          <w:rFonts w:ascii="Tahoma" w:eastAsia="Tahoma" w:hAnsi="Tahoma" w:cs="Tahoma"/>
          <w:sz w:val="22"/>
          <w:szCs w:val="22"/>
        </w:rPr>
        <w:t>Guaduas</w:t>
      </w:r>
      <w:r w:rsidRPr="00E25664">
        <w:rPr>
          <w:rFonts w:ascii="Tahoma" w:eastAsia="Tahoma" w:hAnsi="Tahoma" w:cs="Tahoma"/>
          <w:sz w:val="22"/>
          <w:szCs w:val="22"/>
        </w:rPr>
        <w:t xml:space="preserve">, para la actualización del </w:t>
      </w:r>
      <w:bookmarkStart w:id="33" w:name="_Hlk24300416"/>
      <w:r w:rsidRPr="00E25664">
        <w:rPr>
          <w:rFonts w:ascii="Tahoma" w:eastAsia="Tahoma" w:hAnsi="Tahoma" w:cs="Tahoma"/>
          <w:sz w:val="22"/>
          <w:szCs w:val="22"/>
        </w:rPr>
        <w:t xml:space="preserve">Plan Territorial de Educación Ambiental </w:t>
      </w:r>
      <w:bookmarkEnd w:id="33"/>
      <w:r w:rsidRPr="00E25664">
        <w:rPr>
          <w:rFonts w:ascii="Tahoma" w:eastAsia="Tahoma" w:hAnsi="Tahoma" w:cs="Tahoma"/>
          <w:sz w:val="22"/>
          <w:szCs w:val="22"/>
        </w:rPr>
        <w:t>del CIDEA se tienen en cuenta los siguientes ejes articuladores:</w:t>
      </w:r>
    </w:p>
    <w:p w14:paraId="4BBEA6A1" w14:textId="77777777" w:rsidR="00E25664" w:rsidRPr="00E25664" w:rsidRDefault="00E25664" w:rsidP="00E25664">
      <w:pPr>
        <w:rPr>
          <w:rFonts w:ascii="Tahoma" w:eastAsia="Tahoma" w:hAnsi="Tahoma" w:cs="Tahoma"/>
          <w:sz w:val="22"/>
          <w:szCs w:val="22"/>
        </w:rPr>
      </w:pPr>
    </w:p>
    <w:p w14:paraId="6C0B507E" w14:textId="77777777" w:rsidR="00E25664" w:rsidRPr="00E25664" w:rsidRDefault="00E25664" w:rsidP="007940D8">
      <w:pPr>
        <w:pStyle w:val="Listaconvietas"/>
        <w:jc w:val="both"/>
        <w:rPr>
          <w:rFonts w:ascii="Tahoma" w:eastAsia="Tahoma" w:hAnsi="Tahoma" w:cs="Tahoma"/>
          <w:sz w:val="22"/>
          <w:szCs w:val="22"/>
        </w:rPr>
      </w:pPr>
      <w:r w:rsidRPr="00E25664">
        <w:rPr>
          <w:rFonts w:ascii="Tahoma" w:eastAsia="Tahoma" w:hAnsi="Tahoma" w:cs="Tahoma"/>
          <w:sz w:val="22"/>
          <w:szCs w:val="22"/>
        </w:rPr>
        <w:t>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2018-2022, Pacto por Colombia, pacto por la equidad) y otros regionales y locales.</w:t>
      </w:r>
    </w:p>
    <w:p w14:paraId="091BE218" w14:textId="77777777" w:rsidR="00E25664" w:rsidRPr="00E25664" w:rsidRDefault="00E25664" w:rsidP="007940D8">
      <w:pPr>
        <w:pStyle w:val="Listaconvietas"/>
        <w:jc w:val="both"/>
        <w:rPr>
          <w:rFonts w:ascii="Tahoma" w:eastAsia="Tahoma" w:hAnsi="Tahoma" w:cs="Tahoma"/>
          <w:sz w:val="22"/>
          <w:szCs w:val="22"/>
        </w:rPr>
      </w:pPr>
      <w:r w:rsidRPr="00E25664">
        <w:rPr>
          <w:rFonts w:ascii="Tahoma" w:eastAsia="Tahoma" w:hAnsi="Tahoma" w:cs="Tahoma"/>
          <w:sz w:val="22"/>
          <w:szCs w:val="22"/>
        </w:rPr>
        <w:t>Programas y subprogramas definidos en el Plan de Gestión Ambiental Regional PGAR 2012 – 2023 de la Corporación Autónoma Regional de Cundinamarca CAR.</w:t>
      </w:r>
    </w:p>
    <w:p w14:paraId="0DBD70FD" w14:textId="77777777" w:rsidR="00E25664" w:rsidRPr="00E25664" w:rsidRDefault="00E25664" w:rsidP="007940D8">
      <w:pPr>
        <w:pStyle w:val="Listaconvietas"/>
        <w:jc w:val="both"/>
        <w:rPr>
          <w:rFonts w:ascii="Tahoma" w:eastAsia="Tahoma" w:hAnsi="Tahoma" w:cs="Tahoma"/>
          <w:sz w:val="22"/>
          <w:szCs w:val="22"/>
        </w:rPr>
      </w:pPr>
      <w:r w:rsidRPr="00E25664">
        <w:rPr>
          <w:rFonts w:ascii="Tahoma" w:eastAsia="Tahoma" w:hAnsi="Tahoma" w:cs="Tahoma"/>
          <w:sz w:val="22"/>
          <w:szCs w:val="22"/>
        </w:rPr>
        <w:t>Programas y subprogramas definidos en el Plan de Acción 2016 - 2019 de la Corporación Autónoma Regional de Cundinamarca CAR.</w:t>
      </w:r>
    </w:p>
    <w:p w14:paraId="37A44B37" w14:textId="77777777" w:rsidR="00E25664" w:rsidRPr="00E25664" w:rsidRDefault="00E25664" w:rsidP="00E25664">
      <w:pPr>
        <w:pStyle w:val="Listaconvietas"/>
        <w:rPr>
          <w:rFonts w:ascii="Tahoma" w:eastAsia="Tahoma" w:hAnsi="Tahoma" w:cs="Tahoma"/>
          <w:sz w:val="22"/>
          <w:szCs w:val="22"/>
        </w:rPr>
      </w:pPr>
      <w:r w:rsidRPr="00E25664">
        <w:rPr>
          <w:rFonts w:ascii="Tahoma" w:eastAsia="Tahoma" w:hAnsi="Tahoma" w:cs="Tahoma"/>
          <w:sz w:val="22"/>
          <w:szCs w:val="22"/>
        </w:rPr>
        <w:lastRenderedPageBreak/>
        <w:t>Programas y subprogramas definidos en el Plan de Desarrollo Departamental 2016 -2020 – “UNIDOS PODEMOS MÁS”.</w:t>
      </w:r>
    </w:p>
    <w:p w14:paraId="58E06B48" w14:textId="2F7DDBF3" w:rsidR="00F34ADD" w:rsidRPr="00E25664" w:rsidRDefault="001863D6" w:rsidP="00FA41AD">
      <w:pPr>
        <w:numPr>
          <w:ilvl w:val="0"/>
          <w:numId w:val="1"/>
        </w:numPr>
        <w:jc w:val="both"/>
        <w:rPr>
          <w:rFonts w:ascii="Tahoma" w:eastAsia="Tahoma" w:hAnsi="Tahoma" w:cs="Tahoma"/>
          <w:sz w:val="22"/>
          <w:szCs w:val="22"/>
        </w:rPr>
      </w:pPr>
      <w:r w:rsidRPr="00E25664">
        <w:rPr>
          <w:rFonts w:ascii="Tahoma" w:eastAsia="Tahoma" w:hAnsi="Tahoma" w:cs="Tahoma"/>
          <w:sz w:val="22"/>
          <w:szCs w:val="22"/>
        </w:rPr>
        <w:t xml:space="preserve">Programas y subprogramas definidos en el Plan de Desarrollo Municipal </w:t>
      </w:r>
      <w:r w:rsidR="00F34ADD" w:rsidRPr="00E25664">
        <w:rPr>
          <w:rFonts w:ascii="Tahoma" w:eastAsia="Tahoma" w:hAnsi="Tahoma" w:cs="Tahoma"/>
          <w:sz w:val="22"/>
          <w:szCs w:val="22"/>
        </w:rPr>
        <w:t>2016 – 2019, “Para volver a creer” del Municipio de Guaduas, Cundinamarca.</w:t>
      </w:r>
    </w:p>
    <w:p w14:paraId="44C618ED" w14:textId="77777777" w:rsidR="009F6C9A" w:rsidRDefault="009F6C9A">
      <w:pPr>
        <w:rPr>
          <w:rFonts w:ascii="Tahoma" w:eastAsia="Tahoma" w:hAnsi="Tahoma" w:cs="Tahoma"/>
          <w:color w:val="FF0000"/>
          <w:sz w:val="22"/>
          <w:szCs w:val="22"/>
        </w:rPr>
      </w:pPr>
    </w:p>
    <w:p w14:paraId="1DB7122A" w14:textId="32E163A3" w:rsidR="00E25664" w:rsidRDefault="00E25664" w:rsidP="00E25664">
      <w:pPr>
        <w:jc w:val="both"/>
        <w:rPr>
          <w:rFonts w:ascii="Tahoma" w:eastAsia="Tahoma" w:hAnsi="Tahoma" w:cs="Tahoma"/>
          <w:sz w:val="22"/>
          <w:szCs w:val="22"/>
        </w:rPr>
      </w:pPr>
      <w:bookmarkStart w:id="34" w:name="_Hlk24300439"/>
      <w:r>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bookmarkEnd w:id="34"/>
    </w:p>
    <w:p w14:paraId="0BB83477" w14:textId="77777777" w:rsidR="007940D8" w:rsidRDefault="007940D8" w:rsidP="00E25664">
      <w:pPr>
        <w:jc w:val="both"/>
        <w:rPr>
          <w:rFonts w:ascii="Tahoma" w:eastAsia="Tahoma" w:hAnsi="Tahoma" w:cs="Tahoma"/>
          <w:sz w:val="22"/>
          <w:szCs w:val="22"/>
        </w:rPr>
      </w:pPr>
    </w:p>
    <w:p w14:paraId="189A4B66" w14:textId="77777777" w:rsidR="009F6C9A" w:rsidRDefault="001863D6" w:rsidP="00654E45">
      <w:pPr>
        <w:pStyle w:val="Ttulo2"/>
        <w:numPr>
          <w:ilvl w:val="1"/>
          <w:numId w:val="4"/>
        </w:numPr>
        <w:spacing w:before="0" w:after="0"/>
        <w:ind w:hanging="1080"/>
        <w:jc w:val="left"/>
        <w:rPr>
          <w:rFonts w:ascii="Tahoma" w:eastAsia="Tahoma" w:hAnsi="Tahoma" w:cs="Tahoma"/>
          <w:i w:val="0"/>
          <w:sz w:val="22"/>
          <w:szCs w:val="22"/>
        </w:rPr>
      </w:pPr>
      <w:bookmarkStart w:id="35" w:name="_Toc26554941"/>
      <w:r>
        <w:rPr>
          <w:rFonts w:ascii="Tahoma" w:eastAsia="Tahoma" w:hAnsi="Tahoma" w:cs="Tahoma"/>
          <w:i w:val="0"/>
          <w:sz w:val="22"/>
          <w:szCs w:val="22"/>
        </w:rPr>
        <w:t>MARCO INSTITUCIONAL</w:t>
      </w:r>
      <w:bookmarkEnd w:id="35"/>
    </w:p>
    <w:p w14:paraId="724B3442" w14:textId="77777777" w:rsidR="009F6C9A" w:rsidRDefault="009F6C9A">
      <w:pPr>
        <w:jc w:val="both"/>
        <w:rPr>
          <w:rFonts w:ascii="Tahoma" w:eastAsia="Tahoma" w:hAnsi="Tahoma" w:cs="Tahoma"/>
          <w:b/>
          <w:sz w:val="22"/>
          <w:szCs w:val="22"/>
        </w:rPr>
      </w:pPr>
    </w:p>
    <w:p w14:paraId="4A20CE9F" w14:textId="77777777" w:rsidR="009F6C9A" w:rsidRDefault="001863D6" w:rsidP="00654E45">
      <w:pPr>
        <w:pStyle w:val="Ttulo3"/>
        <w:numPr>
          <w:ilvl w:val="2"/>
          <w:numId w:val="4"/>
        </w:numPr>
        <w:spacing w:before="0" w:after="0"/>
        <w:ind w:left="720"/>
        <w:jc w:val="both"/>
        <w:rPr>
          <w:rFonts w:ascii="Tahoma" w:eastAsia="Tahoma" w:hAnsi="Tahoma" w:cs="Tahoma"/>
          <w:sz w:val="22"/>
          <w:szCs w:val="22"/>
        </w:rPr>
      </w:pPr>
      <w:bookmarkStart w:id="36" w:name="_Toc26554942"/>
      <w:r>
        <w:rPr>
          <w:rFonts w:ascii="Tahoma" w:eastAsia="Tahoma" w:hAnsi="Tahoma" w:cs="Tahoma"/>
          <w:sz w:val="22"/>
          <w:szCs w:val="22"/>
        </w:rPr>
        <w:t>Objeto</w:t>
      </w:r>
      <w:bookmarkEnd w:id="36"/>
    </w:p>
    <w:p w14:paraId="67A39355" w14:textId="77777777" w:rsidR="009F6C9A" w:rsidRDefault="009F6C9A">
      <w:pPr>
        <w:rPr>
          <w:rFonts w:ascii="Tahoma" w:eastAsia="Tahoma" w:hAnsi="Tahoma" w:cs="Tahoma"/>
          <w:sz w:val="22"/>
          <w:szCs w:val="22"/>
        </w:rPr>
      </w:pPr>
    </w:p>
    <w:p w14:paraId="5FE06D50" w14:textId="23B2D9FA" w:rsidR="006E5CA9" w:rsidRPr="009A13A7" w:rsidRDefault="006E5CA9" w:rsidP="006E5CA9">
      <w:pPr>
        <w:jc w:val="both"/>
        <w:rPr>
          <w:rFonts w:ascii="Tahoma" w:hAnsi="Tahoma" w:cs="Tahoma"/>
          <w:color w:val="FF0000"/>
          <w:sz w:val="22"/>
          <w:szCs w:val="22"/>
          <w:lang w:val="es-MX"/>
        </w:rPr>
      </w:pPr>
      <w:r w:rsidRPr="009A13A7">
        <w:rPr>
          <w:rFonts w:ascii="Tahoma" w:eastAsia="Tahoma" w:hAnsi="Tahoma" w:cs="Tahoma"/>
          <w:sz w:val="22"/>
          <w:szCs w:val="22"/>
        </w:rPr>
        <w:t xml:space="preserve">A través del presente Plan Territorial de Educación Ambiental PTEA, el CIDEA del municipio de </w:t>
      </w:r>
      <w:r w:rsidRPr="006E5CA9">
        <w:rPr>
          <w:rFonts w:ascii="Tahoma" w:eastAsia="Tahoma" w:hAnsi="Tahoma" w:cs="Tahoma"/>
          <w:sz w:val="22"/>
          <w:szCs w:val="22"/>
        </w:rPr>
        <w:t xml:space="preserve">Guaduas </w:t>
      </w:r>
      <w:r w:rsidRPr="009A13A7">
        <w:rPr>
          <w:rFonts w:ascii="Tahoma" w:eastAsia="Tahoma" w:hAnsi="Tahoma" w:cs="Tahoma"/>
          <w:sz w:val="22"/>
          <w:szCs w:val="22"/>
        </w:rPr>
        <w:t>orientará las acciones a desarrollar durante el período 2020-2023, con el fin de consolidar la coordinación y el seguimiento a los proyectos específicos de educación ambiental en el municipio.</w:t>
      </w:r>
    </w:p>
    <w:p w14:paraId="15086FD5" w14:textId="77777777" w:rsidR="009F6C9A" w:rsidRPr="006E5CA9" w:rsidRDefault="009F6C9A">
      <w:pPr>
        <w:rPr>
          <w:rFonts w:ascii="Tahoma" w:eastAsia="Tahoma" w:hAnsi="Tahoma" w:cs="Tahoma"/>
          <w:b/>
          <w:sz w:val="22"/>
          <w:szCs w:val="22"/>
          <w:lang w:val="es-MX"/>
        </w:rPr>
      </w:pPr>
    </w:p>
    <w:p w14:paraId="7FB6E82F" w14:textId="77777777" w:rsidR="009F6C9A" w:rsidRDefault="001863D6" w:rsidP="00654E45">
      <w:pPr>
        <w:pStyle w:val="Ttulo3"/>
        <w:numPr>
          <w:ilvl w:val="2"/>
          <w:numId w:val="4"/>
        </w:numPr>
        <w:spacing w:before="0" w:after="0"/>
        <w:ind w:left="720"/>
        <w:jc w:val="both"/>
        <w:rPr>
          <w:rFonts w:ascii="Tahoma" w:eastAsia="Tahoma" w:hAnsi="Tahoma" w:cs="Tahoma"/>
          <w:sz w:val="22"/>
          <w:szCs w:val="22"/>
        </w:rPr>
      </w:pPr>
      <w:bookmarkStart w:id="37" w:name="_Toc26554943"/>
      <w:r>
        <w:rPr>
          <w:rFonts w:ascii="Tahoma" w:eastAsia="Tahoma" w:hAnsi="Tahoma" w:cs="Tahoma"/>
          <w:sz w:val="22"/>
          <w:szCs w:val="22"/>
        </w:rPr>
        <w:t>Miembros del Comité</w:t>
      </w:r>
      <w:bookmarkEnd w:id="37"/>
    </w:p>
    <w:p w14:paraId="26F660EA" w14:textId="77777777" w:rsidR="009F6C9A" w:rsidRDefault="009F6C9A">
      <w:pPr>
        <w:rPr>
          <w:rFonts w:ascii="Tahoma" w:eastAsia="Tahoma" w:hAnsi="Tahoma" w:cs="Tahoma"/>
          <w:sz w:val="22"/>
          <w:szCs w:val="22"/>
        </w:rPr>
      </w:pPr>
    </w:p>
    <w:p w14:paraId="54F0C500" w14:textId="00058A80" w:rsidR="0088173B" w:rsidRDefault="00FB7600" w:rsidP="0088173B">
      <w:pPr>
        <w:jc w:val="both"/>
        <w:rPr>
          <w:rFonts w:ascii="Tahoma" w:hAnsi="Tahoma" w:cs="Tahoma"/>
          <w:sz w:val="22"/>
          <w:szCs w:val="22"/>
          <w:lang w:val="es-CO" w:eastAsia="en-US"/>
        </w:rPr>
      </w:pPr>
      <w:bookmarkStart w:id="38" w:name="_Hlk19094238"/>
      <w:r>
        <w:rPr>
          <w:rFonts w:ascii="Tahoma" w:hAnsi="Tahoma" w:cs="Tahoma"/>
          <w:sz w:val="22"/>
          <w:szCs w:val="22"/>
          <w:lang w:val="es-CO" w:eastAsia="en-US"/>
        </w:rPr>
        <w:t xml:space="preserve">Según el Decreto 022 de 2007. </w:t>
      </w:r>
      <w:r w:rsidR="0088173B">
        <w:rPr>
          <w:rFonts w:ascii="Tahoma" w:hAnsi="Tahoma" w:cs="Tahoma"/>
          <w:sz w:val="22"/>
          <w:szCs w:val="22"/>
          <w:lang w:val="es-CO" w:eastAsia="en-US"/>
        </w:rPr>
        <w:t>El Comité Técnico Interinstitucional de Educación Ambiental, se conforma con los siguientes miembros:</w:t>
      </w:r>
    </w:p>
    <w:bookmarkEnd w:id="38"/>
    <w:p w14:paraId="33C28298" w14:textId="77777777" w:rsidR="009F6C9A" w:rsidRPr="0088173B" w:rsidRDefault="009F6C9A">
      <w:pPr>
        <w:jc w:val="both"/>
        <w:rPr>
          <w:rFonts w:ascii="Tahoma" w:eastAsia="Tahoma" w:hAnsi="Tahoma" w:cs="Tahoma"/>
          <w:color w:val="FF0000"/>
          <w:sz w:val="22"/>
          <w:szCs w:val="22"/>
          <w:lang w:val="es-CO"/>
        </w:rPr>
      </w:pPr>
    </w:p>
    <w:p w14:paraId="4818C2C8" w14:textId="46B0C98E" w:rsidR="00B23C77" w:rsidRPr="00B23C77" w:rsidRDefault="00B23C77" w:rsidP="00654E45">
      <w:pPr>
        <w:numPr>
          <w:ilvl w:val="0"/>
          <w:numId w:val="5"/>
        </w:numPr>
        <w:jc w:val="both"/>
        <w:rPr>
          <w:rFonts w:ascii="Tahoma" w:eastAsia="Tahoma" w:hAnsi="Tahoma" w:cs="Tahoma"/>
          <w:sz w:val="22"/>
          <w:szCs w:val="22"/>
        </w:rPr>
      </w:pPr>
      <w:r w:rsidRPr="00B23C77">
        <w:rPr>
          <w:rFonts w:ascii="Tahoma" w:eastAsia="Tahoma" w:hAnsi="Tahoma" w:cs="Tahoma"/>
          <w:sz w:val="22"/>
          <w:szCs w:val="22"/>
        </w:rPr>
        <w:t xml:space="preserve">El </w:t>
      </w:r>
      <w:r w:rsidR="00E25664" w:rsidRPr="00B23C77">
        <w:rPr>
          <w:rFonts w:ascii="Tahoma" w:eastAsia="Tahoma" w:hAnsi="Tahoma" w:cs="Tahoma"/>
          <w:sz w:val="22"/>
          <w:szCs w:val="22"/>
        </w:rPr>
        <w:t>alcalde</w:t>
      </w:r>
      <w:r w:rsidRPr="00B23C77">
        <w:rPr>
          <w:rFonts w:ascii="Tahoma" w:eastAsia="Tahoma" w:hAnsi="Tahoma" w:cs="Tahoma"/>
          <w:sz w:val="22"/>
          <w:szCs w:val="22"/>
        </w:rPr>
        <w:t xml:space="preserve"> municipal o </w:t>
      </w:r>
      <w:r w:rsidR="00FB7600">
        <w:rPr>
          <w:rFonts w:ascii="Tahoma" w:eastAsia="Tahoma" w:hAnsi="Tahoma" w:cs="Tahoma"/>
          <w:sz w:val="22"/>
          <w:szCs w:val="22"/>
        </w:rPr>
        <w:t xml:space="preserve">a quien se </w:t>
      </w:r>
      <w:r w:rsidRPr="00B23C77">
        <w:rPr>
          <w:rFonts w:ascii="Tahoma" w:eastAsia="Tahoma" w:hAnsi="Tahoma" w:cs="Tahoma"/>
          <w:sz w:val="22"/>
          <w:szCs w:val="22"/>
        </w:rPr>
        <w:t>deleg</w:t>
      </w:r>
      <w:r w:rsidR="00FB7600">
        <w:rPr>
          <w:rFonts w:ascii="Tahoma" w:eastAsia="Tahoma" w:hAnsi="Tahoma" w:cs="Tahoma"/>
          <w:sz w:val="22"/>
          <w:szCs w:val="22"/>
        </w:rPr>
        <w:t>ue, quien ejercerá como presidente del Comité.</w:t>
      </w:r>
    </w:p>
    <w:p w14:paraId="78F54A05" w14:textId="48FF2BCD" w:rsidR="00B23C77"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El jefe de Servicios Públicos.</w:t>
      </w:r>
    </w:p>
    <w:p w14:paraId="75259A13" w14:textId="6B0B4616" w:rsidR="00B23C77"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El funcionario o asesor de la administración que tenga a su cargo las labores de la UMATA.</w:t>
      </w:r>
    </w:p>
    <w:p w14:paraId="3E94B946" w14:textId="17BFCB41" w:rsidR="00B23C77" w:rsidRPr="00B23C77" w:rsidRDefault="00B23C77" w:rsidP="00654E45">
      <w:pPr>
        <w:numPr>
          <w:ilvl w:val="0"/>
          <w:numId w:val="5"/>
        </w:numPr>
        <w:jc w:val="both"/>
        <w:rPr>
          <w:rFonts w:ascii="Tahoma" w:eastAsia="Tahoma" w:hAnsi="Tahoma" w:cs="Tahoma"/>
          <w:sz w:val="22"/>
          <w:szCs w:val="22"/>
        </w:rPr>
      </w:pPr>
      <w:r w:rsidRPr="00B23C77">
        <w:rPr>
          <w:rFonts w:ascii="Tahoma" w:eastAsia="Tahoma" w:hAnsi="Tahoma" w:cs="Tahoma"/>
          <w:sz w:val="22"/>
          <w:szCs w:val="22"/>
        </w:rPr>
        <w:t>Re</w:t>
      </w:r>
      <w:r w:rsidR="00FB7600">
        <w:rPr>
          <w:rFonts w:ascii="Tahoma" w:eastAsia="Tahoma" w:hAnsi="Tahoma" w:cs="Tahoma"/>
          <w:sz w:val="22"/>
          <w:szCs w:val="22"/>
        </w:rPr>
        <w:t>ctor de la Institución Educativa Departamental Miguel Samper</w:t>
      </w:r>
      <w:r w:rsidRPr="00B23C77">
        <w:rPr>
          <w:rFonts w:ascii="Tahoma" w:eastAsia="Tahoma" w:hAnsi="Tahoma" w:cs="Tahoma"/>
          <w:sz w:val="22"/>
          <w:szCs w:val="22"/>
        </w:rPr>
        <w:t>.</w:t>
      </w:r>
    </w:p>
    <w:p w14:paraId="6A947B55" w14:textId="73177ABC" w:rsidR="00B23C77"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Rector de la Institución Educativa Departamental de la Paz.</w:t>
      </w:r>
    </w:p>
    <w:p w14:paraId="5D4C61F7" w14:textId="5F0923C1" w:rsidR="00B23C77"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Rector de la Institución Educativa Departamental Puerto Bogotá.</w:t>
      </w:r>
    </w:p>
    <w:p w14:paraId="565724C2" w14:textId="308A9304" w:rsid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Un delegado de las instituciones Educativas Privadas.</w:t>
      </w:r>
    </w:p>
    <w:p w14:paraId="4F36D413" w14:textId="14582ACA" w:rsidR="00FB7600"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Un funcionario de la Corporación Autónoma Regional del Río Grande de la Magdalena- CORMAGDALENA</w:t>
      </w:r>
    </w:p>
    <w:p w14:paraId="682A131F" w14:textId="2875BCF7" w:rsidR="00B23C77" w:rsidRP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o delegado de la Corporación Autónoma Regional de Cundinamarca- CAR.</w:t>
      </w:r>
    </w:p>
    <w:p w14:paraId="312C74A3" w14:textId="7F271D8D" w:rsidR="00B23C77" w:rsidRDefault="00FB7600"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o delegado de la Secretaria de Educación de la Gobernación de Cundinamarca.</w:t>
      </w:r>
    </w:p>
    <w:p w14:paraId="1AA5A675" w14:textId="46DDEAAC"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o delgado de la secretaria de Hábitat y Recursos Mineros de la Gobernación de Cundinamarca.</w:t>
      </w:r>
    </w:p>
    <w:p w14:paraId="63AF273E" w14:textId="65E5FFAE"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El personero municipal.</w:t>
      </w:r>
    </w:p>
    <w:p w14:paraId="438EA9FA" w14:textId="35A9F5E1"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Jefe de oficina de planeación Municipio.</w:t>
      </w:r>
    </w:p>
    <w:p w14:paraId="544A975F" w14:textId="57328809"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Servicio Nacional de Aprendizaje- SENA.</w:t>
      </w:r>
    </w:p>
    <w:p w14:paraId="371FB96B" w14:textId="488A0485"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 Comité de Cafeteros.</w:t>
      </w:r>
    </w:p>
    <w:p w14:paraId="71DC3F3A" w14:textId="4A80A9AB"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 xml:space="preserve">Presidente de </w:t>
      </w:r>
      <w:proofErr w:type="spellStart"/>
      <w:r>
        <w:rPr>
          <w:rFonts w:ascii="Tahoma" w:eastAsia="Tahoma" w:hAnsi="Tahoma" w:cs="Tahoma"/>
          <w:sz w:val="22"/>
          <w:szCs w:val="22"/>
        </w:rPr>
        <w:t>Asojuntas</w:t>
      </w:r>
      <w:proofErr w:type="spellEnd"/>
      <w:r>
        <w:rPr>
          <w:rFonts w:ascii="Tahoma" w:eastAsia="Tahoma" w:hAnsi="Tahoma" w:cs="Tahoma"/>
          <w:sz w:val="22"/>
          <w:szCs w:val="22"/>
        </w:rPr>
        <w:t>.</w:t>
      </w:r>
    </w:p>
    <w:p w14:paraId="44F9CF26" w14:textId="6FA19F62"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 productivo (avícola, Porcicola)</w:t>
      </w:r>
    </w:p>
    <w:p w14:paraId="5041E1A6" w14:textId="7810F356"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del sector privado- hidrocarburos.</w:t>
      </w:r>
    </w:p>
    <w:p w14:paraId="7051ACD0" w14:textId="33CDEF1B" w:rsidR="00BC039B" w:rsidRDefault="00BC039B" w:rsidP="00654E45">
      <w:pPr>
        <w:numPr>
          <w:ilvl w:val="0"/>
          <w:numId w:val="5"/>
        </w:numPr>
        <w:jc w:val="both"/>
        <w:rPr>
          <w:rFonts w:ascii="Tahoma" w:eastAsia="Tahoma" w:hAnsi="Tahoma" w:cs="Tahoma"/>
          <w:sz w:val="22"/>
          <w:szCs w:val="22"/>
        </w:rPr>
      </w:pPr>
      <w:r>
        <w:rPr>
          <w:rFonts w:ascii="Tahoma" w:eastAsia="Tahoma" w:hAnsi="Tahoma" w:cs="Tahoma"/>
          <w:sz w:val="22"/>
          <w:szCs w:val="22"/>
        </w:rPr>
        <w:lastRenderedPageBreak/>
        <w:t xml:space="preserve">Un </w:t>
      </w:r>
      <w:r w:rsidR="00CE0414">
        <w:rPr>
          <w:rFonts w:ascii="Tahoma" w:eastAsia="Tahoma" w:hAnsi="Tahoma" w:cs="Tahoma"/>
          <w:sz w:val="22"/>
          <w:szCs w:val="22"/>
        </w:rPr>
        <w:t>representante de ECOPETROL.</w:t>
      </w:r>
    </w:p>
    <w:p w14:paraId="7E5AC096" w14:textId="7F8E8452" w:rsidR="00CE0414"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 los Acueductos veredales.</w:t>
      </w:r>
    </w:p>
    <w:p w14:paraId="1977390C" w14:textId="1E777759" w:rsidR="00CE0414"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Una ONG Ambientalista, elegida entre ellas, para un periodo de un año.</w:t>
      </w:r>
    </w:p>
    <w:p w14:paraId="682A4D92" w14:textId="01A02A7F" w:rsidR="00CE0414"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 la Cámara de Comercio.</w:t>
      </w:r>
    </w:p>
    <w:p w14:paraId="788AF1FF" w14:textId="6B87E959" w:rsidR="00CE0414"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Un medio de comunicación.</w:t>
      </w:r>
    </w:p>
    <w:p w14:paraId="580FF7DD" w14:textId="3B176533" w:rsidR="00CE0414"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Un representante del Comité de ganaderos.</w:t>
      </w:r>
    </w:p>
    <w:p w14:paraId="0B922A33" w14:textId="57AE776C" w:rsidR="00CE0414" w:rsidRPr="00B23C77" w:rsidRDefault="00CE0414" w:rsidP="00654E45">
      <w:pPr>
        <w:numPr>
          <w:ilvl w:val="0"/>
          <w:numId w:val="5"/>
        </w:numPr>
        <w:jc w:val="both"/>
        <w:rPr>
          <w:rFonts w:ascii="Tahoma" w:eastAsia="Tahoma" w:hAnsi="Tahoma" w:cs="Tahoma"/>
          <w:sz w:val="22"/>
          <w:szCs w:val="22"/>
        </w:rPr>
      </w:pPr>
      <w:r>
        <w:rPr>
          <w:rFonts w:ascii="Tahoma" w:eastAsia="Tahoma" w:hAnsi="Tahoma" w:cs="Tahoma"/>
          <w:sz w:val="22"/>
          <w:szCs w:val="22"/>
        </w:rPr>
        <w:t>Policía Nacional (Niños cuida palos)</w:t>
      </w:r>
    </w:p>
    <w:p w14:paraId="11836C08" w14:textId="77777777" w:rsidR="009F6C9A" w:rsidRDefault="009F6C9A" w:rsidP="00B23C77">
      <w:pPr>
        <w:ind w:left="360"/>
        <w:jc w:val="both"/>
        <w:rPr>
          <w:rFonts w:ascii="Tahoma" w:eastAsia="Tahoma" w:hAnsi="Tahoma" w:cs="Tahoma"/>
          <w:color w:val="FF0000"/>
          <w:sz w:val="22"/>
          <w:szCs w:val="22"/>
        </w:rPr>
      </w:pPr>
    </w:p>
    <w:p w14:paraId="79D42813" w14:textId="77777777" w:rsidR="009F6C9A" w:rsidRDefault="009F6C9A">
      <w:pPr>
        <w:ind w:left="360"/>
        <w:jc w:val="both"/>
        <w:rPr>
          <w:rFonts w:ascii="Tahoma" w:eastAsia="Tahoma" w:hAnsi="Tahoma" w:cs="Tahoma"/>
          <w:sz w:val="22"/>
          <w:szCs w:val="22"/>
        </w:rPr>
      </w:pPr>
    </w:p>
    <w:p w14:paraId="5B125171" w14:textId="77777777" w:rsidR="009F6C9A" w:rsidRDefault="001863D6" w:rsidP="00654E45">
      <w:pPr>
        <w:pStyle w:val="Ttulo1"/>
        <w:numPr>
          <w:ilvl w:val="0"/>
          <w:numId w:val="4"/>
        </w:numPr>
        <w:spacing w:before="0"/>
        <w:rPr>
          <w:rFonts w:ascii="Tahoma" w:eastAsia="Tahoma" w:hAnsi="Tahoma" w:cs="Tahoma"/>
          <w:color w:val="000000"/>
          <w:sz w:val="22"/>
          <w:szCs w:val="22"/>
        </w:rPr>
      </w:pPr>
      <w:bookmarkStart w:id="39" w:name="_Toc26554944"/>
      <w:r>
        <w:rPr>
          <w:rFonts w:ascii="Tahoma" w:eastAsia="Tahoma" w:hAnsi="Tahoma" w:cs="Tahoma"/>
          <w:color w:val="000000"/>
          <w:sz w:val="22"/>
          <w:szCs w:val="22"/>
        </w:rPr>
        <w:t>LÍNEA BASE AMBIENTAL PARA LA FORMULACIÓN DEL PLAN DE ACCIÓN</w:t>
      </w:r>
      <w:bookmarkEnd w:id="39"/>
    </w:p>
    <w:p w14:paraId="68CB55A8" w14:textId="77777777" w:rsidR="00BE3677" w:rsidRPr="006E5CA9" w:rsidRDefault="00BE3677" w:rsidP="00BE3677">
      <w:pPr>
        <w:pStyle w:val="Prrafodelista"/>
        <w:ind w:left="360"/>
        <w:rPr>
          <w:rFonts w:ascii="Tahoma" w:eastAsia="Tahoma" w:hAnsi="Tahoma" w:cs="Tahoma"/>
          <w:color w:val="000000"/>
        </w:rPr>
      </w:pPr>
    </w:p>
    <w:p w14:paraId="6161CE72" w14:textId="7C403058" w:rsidR="006E5CA9" w:rsidRPr="006E5CA9" w:rsidRDefault="006E5CA9" w:rsidP="006E5CA9">
      <w:pPr>
        <w:jc w:val="both"/>
        <w:rPr>
          <w:rFonts w:ascii="Tahoma" w:eastAsia="Tahoma" w:hAnsi="Tahoma" w:cs="Tahoma"/>
          <w:sz w:val="22"/>
          <w:szCs w:val="22"/>
        </w:rPr>
      </w:pPr>
      <w:bookmarkStart w:id="40" w:name="_Hlk19095053"/>
      <w:r w:rsidRPr="006E5CA9">
        <w:rPr>
          <w:rFonts w:ascii="Tahoma" w:eastAsia="Tahoma" w:hAnsi="Tahoma" w:cs="Tahoma"/>
          <w:sz w:val="22"/>
          <w:szCs w:val="22"/>
        </w:rPr>
        <w:t xml:space="preserve">Teniendo en cuenta la información secundaria recopilada y la información suministrada por la </w:t>
      </w:r>
      <w:r w:rsidR="00A771EB">
        <w:rPr>
          <w:rFonts w:ascii="Tahoma" w:eastAsia="Tahoma" w:hAnsi="Tahoma" w:cs="Tahoma"/>
          <w:sz w:val="22"/>
          <w:szCs w:val="22"/>
        </w:rPr>
        <w:t>Dirección Regional</w:t>
      </w:r>
      <w:r w:rsidRPr="006E5CA9">
        <w:rPr>
          <w:rFonts w:ascii="Tahoma" w:eastAsia="Tahoma" w:hAnsi="Tahoma" w:cs="Tahoma"/>
          <w:sz w:val="22"/>
          <w:szCs w:val="22"/>
        </w:rPr>
        <w:t xml:space="preserve"> de la CAR, la Oficina Asesora de Planeación municipal y el CIDEA, se elaboró el diagnóstico de la problemática ambiental del municipio, el cual sirvió como punto de partida para la realización de las mesas de trabajo participativas en las que se determinó las alternativas de gestión de la Educación Ambiental que respondieran a la problemática ambiental propia. Para la elaboración del Plan Territorial de Educación Ambiental se realizó un análisis de las diferentes normativas, nacionales, departamentales, municipales y las potencialidades y problemáticas antes mencionadas para la formulación de proyectos que respondan a las necesidades del municipio. </w:t>
      </w:r>
    </w:p>
    <w:p w14:paraId="00CB66B9" w14:textId="77777777" w:rsidR="00E91CD2" w:rsidRPr="00822CFB" w:rsidRDefault="00E91CD2" w:rsidP="00BE3677">
      <w:pPr>
        <w:jc w:val="both"/>
        <w:rPr>
          <w:rFonts w:ascii="Tahoma" w:eastAsia="Tahoma" w:hAnsi="Tahoma" w:cs="Tahoma"/>
          <w:sz w:val="22"/>
          <w:szCs w:val="22"/>
        </w:rPr>
      </w:pPr>
    </w:p>
    <w:p w14:paraId="0B67196B" w14:textId="0A8C1AE2" w:rsidR="009F6C9A" w:rsidRPr="00E91CD2" w:rsidRDefault="00E91CD2" w:rsidP="00654E45">
      <w:pPr>
        <w:pStyle w:val="Ttulo2"/>
        <w:numPr>
          <w:ilvl w:val="1"/>
          <w:numId w:val="4"/>
        </w:numPr>
        <w:spacing w:before="0" w:after="0"/>
        <w:jc w:val="left"/>
        <w:rPr>
          <w:rFonts w:ascii="Tahoma" w:eastAsia="Tahoma" w:hAnsi="Tahoma" w:cs="Tahoma"/>
          <w:i w:val="0"/>
          <w:sz w:val="22"/>
          <w:szCs w:val="22"/>
        </w:rPr>
      </w:pPr>
      <w:bookmarkStart w:id="41" w:name="_Toc26554945"/>
      <w:bookmarkEnd w:id="40"/>
      <w:r w:rsidRPr="00E91CD2">
        <w:rPr>
          <w:rFonts w:ascii="Tahoma" w:eastAsia="Tahoma" w:hAnsi="Tahoma" w:cs="Tahoma"/>
          <w:i w:val="0"/>
          <w:sz w:val="22"/>
          <w:szCs w:val="22"/>
        </w:rPr>
        <w:t>ASPECTOS GENERALES DEL MUNICIPIO</w:t>
      </w:r>
      <w:bookmarkEnd w:id="41"/>
    </w:p>
    <w:p w14:paraId="0D46CD27" w14:textId="77777777" w:rsidR="009F6C9A" w:rsidRDefault="009F6C9A">
      <w:pPr>
        <w:jc w:val="both"/>
        <w:rPr>
          <w:rFonts w:ascii="Tahoma" w:eastAsia="Tahoma" w:hAnsi="Tahoma" w:cs="Tahoma"/>
          <w:sz w:val="22"/>
          <w:szCs w:val="22"/>
        </w:rPr>
      </w:pPr>
    </w:p>
    <w:p w14:paraId="116C63A3" w14:textId="4A61B3DC" w:rsidR="003F797E" w:rsidRPr="003F797E" w:rsidRDefault="003F797E" w:rsidP="003F797E">
      <w:pPr>
        <w:jc w:val="both"/>
        <w:rPr>
          <w:rFonts w:ascii="Tahoma" w:hAnsi="Tahoma" w:cs="Tahoma"/>
          <w:sz w:val="22"/>
          <w:szCs w:val="22"/>
        </w:rPr>
      </w:pPr>
      <w:r w:rsidRPr="003F797E">
        <w:rPr>
          <w:rFonts w:ascii="Tahoma" w:hAnsi="Tahoma" w:cs="Tahoma"/>
          <w:sz w:val="22"/>
          <w:szCs w:val="22"/>
        </w:rPr>
        <w:t>Para proporcionar una contextualización del municipio de</w:t>
      </w:r>
      <w:r>
        <w:rPr>
          <w:rFonts w:ascii="Tahoma" w:hAnsi="Tahoma" w:cs="Tahoma"/>
          <w:color w:val="FF0000"/>
          <w:sz w:val="22"/>
          <w:szCs w:val="22"/>
        </w:rPr>
        <w:t xml:space="preserve"> </w:t>
      </w:r>
      <w:r w:rsidRPr="003F797E">
        <w:rPr>
          <w:rFonts w:ascii="Tahoma" w:hAnsi="Tahoma" w:cs="Tahoma"/>
          <w:sz w:val="22"/>
          <w:szCs w:val="22"/>
        </w:rPr>
        <w:t>Guaduas, a continuación, se presenta los aspectos más importantes del municipio.</w:t>
      </w:r>
      <w:bookmarkStart w:id="42" w:name="_Hlk27147358"/>
      <w:r w:rsidRPr="003F797E">
        <w:rPr>
          <w:rFonts w:ascii="Tahoma" w:hAnsi="Tahoma" w:cs="Tahoma"/>
          <w:sz w:val="22"/>
          <w:szCs w:val="22"/>
        </w:rPr>
        <w:t xml:space="preserve"> Teniendo como base distintos documentos de planificación del municipio, e información recopilada por la comunidad y miembros del CIDEA que dieron su aporte para aumentar la información:</w:t>
      </w:r>
      <w:bookmarkEnd w:id="42"/>
    </w:p>
    <w:p w14:paraId="25F3B4D0" w14:textId="77777777" w:rsidR="003F797E" w:rsidRDefault="003F797E">
      <w:pPr>
        <w:jc w:val="both"/>
        <w:rPr>
          <w:rFonts w:ascii="Tahoma" w:eastAsia="Tahoma" w:hAnsi="Tahoma" w:cs="Tahoma"/>
          <w:sz w:val="22"/>
          <w:szCs w:val="22"/>
        </w:rPr>
      </w:pPr>
    </w:p>
    <w:p w14:paraId="13CF254F" w14:textId="77777777" w:rsidR="00E25664" w:rsidRDefault="00E25664" w:rsidP="00E25664">
      <w:pPr>
        <w:jc w:val="both"/>
        <w:rPr>
          <w:rFonts w:ascii="Tahoma" w:hAnsi="Tahoma" w:cs="Tahoma"/>
          <w:sz w:val="22"/>
          <w:szCs w:val="22"/>
          <w:lang w:val="es-CO" w:eastAsia="en-US"/>
        </w:rPr>
      </w:pPr>
    </w:p>
    <w:p w14:paraId="0CD7103C" w14:textId="3501E852" w:rsidR="00E25664" w:rsidRDefault="00E25664" w:rsidP="00654E45">
      <w:pPr>
        <w:pStyle w:val="Ttulo3"/>
        <w:numPr>
          <w:ilvl w:val="2"/>
          <w:numId w:val="4"/>
        </w:numPr>
        <w:spacing w:before="0" w:after="0"/>
        <w:ind w:left="0" w:hanging="22"/>
        <w:jc w:val="both"/>
        <w:rPr>
          <w:rFonts w:ascii="Tahoma" w:hAnsi="Tahoma" w:cs="Tahoma"/>
          <w:b w:val="0"/>
          <w:bCs w:val="0"/>
          <w:sz w:val="22"/>
          <w:szCs w:val="22"/>
        </w:rPr>
      </w:pPr>
      <w:bookmarkStart w:id="43" w:name="_Toc26554946"/>
      <w:r>
        <w:rPr>
          <w:rFonts w:ascii="Tahoma" w:hAnsi="Tahoma" w:cs="Tahoma"/>
          <w:b w:val="0"/>
          <w:bCs w:val="0"/>
          <w:sz w:val="22"/>
          <w:szCs w:val="22"/>
        </w:rPr>
        <w:t>Localización</w:t>
      </w:r>
      <w:bookmarkEnd w:id="43"/>
    </w:p>
    <w:p w14:paraId="31967AAE" w14:textId="77777777" w:rsidR="00E25664" w:rsidRDefault="00E25664" w:rsidP="00E25664">
      <w:pPr>
        <w:jc w:val="both"/>
        <w:rPr>
          <w:rFonts w:ascii="Tahoma" w:hAnsi="Tahoma" w:cs="Tahoma"/>
          <w:sz w:val="22"/>
          <w:szCs w:val="22"/>
          <w:lang w:val="es-CO" w:eastAsia="en-US"/>
        </w:rPr>
      </w:pPr>
    </w:p>
    <w:p w14:paraId="689BEBF6" w14:textId="4FFD235F" w:rsidR="00DB3883" w:rsidRDefault="00A771EB" w:rsidP="00DB3883">
      <w:pPr>
        <w:jc w:val="both"/>
        <w:rPr>
          <w:rFonts w:ascii="Tahoma" w:eastAsia="Tahoma" w:hAnsi="Tahoma" w:cs="Tahoma"/>
          <w:sz w:val="22"/>
          <w:szCs w:val="22"/>
        </w:rPr>
      </w:pPr>
      <w:r>
        <w:rPr>
          <w:rFonts w:ascii="Tahoma" w:eastAsia="Tahoma" w:hAnsi="Tahoma" w:cs="Tahoma"/>
          <w:sz w:val="22"/>
          <w:szCs w:val="22"/>
        </w:rPr>
        <w:t>De acuerdo con la Alcaldía Municipal, e</w:t>
      </w:r>
      <w:r w:rsidR="00DB3883" w:rsidRPr="00A1096F">
        <w:rPr>
          <w:rFonts w:ascii="Tahoma" w:eastAsia="Tahoma" w:hAnsi="Tahoma" w:cs="Tahoma"/>
          <w:sz w:val="22"/>
          <w:szCs w:val="22"/>
        </w:rPr>
        <w:t xml:space="preserve">l municipio de Guaduas, </w:t>
      </w:r>
      <w:r w:rsidR="00DB3883">
        <w:rPr>
          <w:rFonts w:ascii="Tahoma" w:eastAsia="Tahoma" w:hAnsi="Tahoma" w:cs="Tahoma"/>
          <w:sz w:val="22"/>
          <w:szCs w:val="22"/>
        </w:rPr>
        <w:t xml:space="preserve">oficialmente llamado Villa de San Miguel de Guaduas, </w:t>
      </w:r>
      <w:r w:rsidR="00DB3883" w:rsidRPr="00A1096F">
        <w:rPr>
          <w:rFonts w:ascii="Tahoma" w:eastAsia="Tahoma" w:hAnsi="Tahoma" w:cs="Tahoma"/>
          <w:sz w:val="22"/>
          <w:szCs w:val="22"/>
        </w:rPr>
        <w:t>se ubica en el Departamento de Cundinamarca en el centro de la República de Colombia con una extensión de 773 km</w:t>
      </w:r>
      <w:r w:rsidR="00DB3883" w:rsidRPr="00A1096F">
        <w:rPr>
          <w:rFonts w:ascii="Tahoma" w:eastAsia="Tahoma" w:hAnsi="Tahoma" w:cs="Tahoma"/>
          <w:sz w:val="22"/>
          <w:szCs w:val="22"/>
          <w:vertAlign w:val="superscript"/>
        </w:rPr>
        <w:t>2</w:t>
      </w:r>
      <w:r w:rsidR="00DB3883" w:rsidRPr="00A1096F">
        <w:rPr>
          <w:rFonts w:ascii="Tahoma" w:eastAsia="Tahoma" w:hAnsi="Tahoma" w:cs="Tahoma"/>
          <w:sz w:val="22"/>
          <w:szCs w:val="22"/>
        </w:rPr>
        <w:t xml:space="preserve">, en la Provincia </w:t>
      </w:r>
      <w:r w:rsidR="00DB3883">
        <w:rPr>
          <w:rFonts w:ascii="Tahoma" w:eastAsia="Tahoma" w:hAnsi="Tahoma" w:cs="Tahoma"/>
          <w:sz w:val="22"/>
          <w:szCs w:val="22"/>
        </w:rPr>
        <w:t>Bajo</w:t>
      </w:r>
      <w:r w:rsidR="00DB3883" w:rsidRPr="00A1096F">
        <w:rPr>
          <w:rFonts w:ascii="Tahoma" w:eastAsia="Tahoma" w:hAnsi="Tahoma" w:cs="Tahoma"/>
          <w:sz w:val="22"/>
          <w:szCs w:val="22"/>
        </w:rPr>
        <w:t xml:space="preserve"> Magdalena, con una altitud de 992 metros sobre el nivel del mar.</w:t>
      </w:r>
    </w:p>
    <w:p w14:paraId="40B81C6D" w14:textId="77777777" w:rsidR="00DB3883" w:rsidRDefault="00DB3883" w:rsidP="00DB3883">
      <w:pPr>
        <w:jc w:val="both"/>
        <w:rPr>
          <w:rFonts w:ascii="Tahoma" w:eastAsia="Tahoma" w:hAnsi="Tahoma" w:cs="Tahoma"/>
          <w:sz w:val="22"/>
          <w:szCs w:val="22"/>
        </w:rPr>
      </w:pPr>
    </w:p>
    <w:p w14:paraId="72275630" w14:textId="77777777" w:rsidR="00DB3883" w:rsidRDefault="00DB3883" w:rsidP="00DB3883">
      <w:pPr>
        <w:keepNext/>
        <w:jc w:val="center"/>
      </w:pPr>
      <w:r>
        <w:rPr>
          <w:rFonts w:ascii="Tahoma" w:eastAsia="Tahoma" w:hAnsi="Tahoma" w:cs="Tahoma"/>
          <w:noProof/>
          <w:sz w:val="22"/>
          <w:szCs w:val="22"/>
          <w:lang w:val="es-CO" w:eastAsia="es-CO"/>
        </w:rPr>
        <w:drawing>
          <wp:inline distT="0" distB="0" distL="0" distR="0" wp14:anchorId="468C1377" wp14:editId="06D39699">
            <wp:extent cx="1533525" cy="1809560"/>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uaduas localizacion.jpg"/>
                    <pic:cNvPicPr/>
                  </pic:nvPicPr>
                  <pic:blipFill>
                    <a:blip r:embed="rId12">
                      <a:extLst>
                        <a:ext uri="{28A0092B-C50C-407E-A947-70E740481C1C}">
                          <a14:useLocalDpi xmlns:a14="http://schemas.microsoft.com/office/drawing/2010/main" val="0"/>
                        </a:ext>
                      </a:extLst>
                    </a:blip>
                    <a:stretch>
                      <a:fillRect/>
                    </a:stretch>
                  </pic:blipFill>
                  <pic:spPr>
                    <a:xfrm>
                      <a:off x="0" y="0"/>
                      <a:ext cx="1533947" cy="1810058"/>
                    </a:xfrm>
                    <a:prstGeom prst="rect">
                      <a:avLst/>
                    </a:prstGeom>
                  </pic:spPr>
                </pic:pic>
              </a:graphicData>
            </a:graphic>
          </wp:inline>
        </w:drawing>
      </w:r>
    </w:p>
    <w:p w14:paraId="6A227269" w14:textId="65E7D7E6" w:rsidR="00DB3883" w:rsidRDefault="00DB3883" w:rsidP="00DB3883">
      <w:pPr>
        <w:pStyle w:val="Descripcin"/>
        <w:jc w:val="center"/>
      </w:pPr>
      <w:r>
        <w:t xml:space="preserve">Ilustración </w:t>
      </w:r>
      <w:r w:rsidR="008C5737">
        <w:fldChar w:fldCharType="begin"/>
      </w:r>
      <w:r w:rsidR="008C5737">
        <w:instrText xml:space="preserve"> SEQ Ilustración \* ARABIC </w:instrText>
      </w:r>
      <w:r w:rsidR="008C5737">
        <w:fldChar w:fldCharType="separate"/>
      </w:r>
      <w:r w:rsidR="00FD040F">
        <w:rPr>
          <w:noProof/>
        </w:rPr>
        <w:t>1</w:t>
      </w:r>
      <w:r w:rsidR="008C5737">
        <w:rPr>
          <w:noProof/>
        </w:rPr>
        <w:fldChar w:fldCharType="end"/>
      </w:r>
      <w:r>
        <w:t xml:space="preserve"> Mapa de Guaduas- Cundinamarca</w:t>
      </w:r>
    </w:p>
    <w:p w14:paraId="79B6FBFA" w14:textId="77777777" w:rsidR="00504FCD" w:rsidRDefault="00504FCD" w:rsidP="00504FCD">
      <w:pPr>
        <w:rPr>
          <w:rFonts w:eastAsia="Tahoma"/>
        </w:rPr>
      </w:pPr>
    </w:p>
    <w:p w14:paraId="65AE1572" w14:textId="77777777" w:rsidR="00504FCD" w:rsidRDefault="00504FCD" w:rsidP="00654E45">
      <w:pPr>
        <w:pStyle w:val="Ttulo3"/>
        <w:numPr>
          <w:ilvl w:val="2"/>
          <w:numId w:val="4"/>
        </w:numPr>
        <w:spacing w:before="0" w:after="0"/>
        <w:ind w:left="720"/>
        <w:jc w:val="both"/>
        <w:rPr>
          <w:rFonts w:ascii="Tahoma" w:hAnsi="Tahoma" w:cs="Tahoma"/>
          <w:b w:val="0"/>
          <w:bCs w:val="0"/>
          <w:sz w:val="22"/>
          <w:szCs w:val="22"/>
        </w:rPr>
      </w:pPr>
      <w:bookmarkStart w:id="44" w:name="_Toc350949894"/>
      <w:bookmarkStart w:id="45" w:name="_Toc334008925"/>
      <w:bookmarkStart w:id="46" w:name="_Toc26554947"/>
      <w:r>
        <w:rPr>
          <w:rFonts w:ascii="Tahoma" w:hAnsi="Tahoma" w:cs="Tahoma"/>
          <w:b w:val="0"/>
          <w:bCs w:val="0"/>
          <w:sz w:val="22"/>
          <w:szCs w:val="22"/>
        </w:rPr>
        <w:lastRenderedPageBreak/>
        <w:t>División Político - Administrativa</w:t>
      </w:r>
      <w:bookmarkEnd w:id="44"/>
      <w:bookmarkEnd w:id="45"/>
      <w:bookmarkEnd w:id="46"/>
    </w:p>
    <w:p w14:paraId="7BED9D07" w14:textId="2C1E38B5" w:rsidR="00504FCD" w:rsidRDefault="00504FCD" w:rsidP="00504FCD">
      <w:pPr>
        <w:rPr>
          <w:rFonts w:eastAsia="Tahoma"/>
        </w:rPr>
      </w:pPr>
    </w:p>
    <w:p w14:paraId="1E725531" w14:textId="3BDD6015" w:rsidR="00CD405B" w:rsidRDefault="00CD405B" w:rsidP="00CD405B">
      <w:pPr>
        <w:jc w:val="both"/>
        <w:rPr>
          <w:rFonts w:ascii="Tahoma" w:hAnsi="Tahoma" w:cs="Tahoma"/>
          <w:sz w:val="22"/>
          <w:szCs w:val="22"/>
        </w:rPr>
      </w:pPr>
      <w:r w:rsidRPr="00CD405B">
        <w:rPr>
          <w:rFonts w:ascii="Tahoma" w:hAnsi="Tahoma" w:cs="Tahoma"/>
          <w:sz w:val="22"/>
          <w:szCs w:val="22"/>
        </w:rPr>
        <w:t>Según el Plan</w:t>
      </w:r>
      <w:r>
        <w:rPr>
          <w:rFonts w:ascii="Tahoma" w:hAnsi="Tahoma" w:cs="Tahoma"/>
          <w:sz w:val="22"/>
          <w:szCs w:val="22"/>
        </w:rPr>
        <w:t xml:space="preserve"> </w:t>
      </w:r>
      <w:r w:rsidRPr="00CD405B">
        <w:rPr>
          <w:rFonts w:ascii="Tahoma" w:hAnsi="Tahoma" w:cs="Tahoma"/>
          <w:sz w:val="22"/>
          <w:szCs w:val="22"/>
        </w:rPr>
        <w:t xml:space="preserve">de Desarrollo Municipal (2016). Su estructura urbana comprende de tres centros poblados: Puerto Bogotá con registro promedio de 6.000 habitantes, La Paz y </w:t>
      </w:r>
      <w:proofErr w:type="spellStart"/>
      <w:r w:rsidRPr="00CD405B">
        <w:rPr>
          <w:rFonts w:ascii="Tahoma" w:hAnsi="Tahoma" w:cs="Tahoma"/>
          <w:sz w:val="22"/>
          <w:szCs w:val="22"/>
        </w:rPr>
        <w:t>Guaduero</w:t>
      </w:r>
      <w:proofErr w:type="spellEnd"/>
      <w:r w:rsidRPr="00CD405B">
        <w:rPr>
          <w:rFonts w:ascii="Tahoma" w:hAnsi="Tahoma" w:cs="Tahoma"/>
          <w:sz w:val="22"/>
          <w:szCs w:val="22"/>
        </w:rPr>
        <w:t>. Cuenta con 47 barrios y 54 veredas.</w:t>
      </w:r>
    </w:p>
    <w:p w14:paraId="36BBCEAF" w14:textId="77777777" w:rsidR="008C5737" w:rsidRPr="00CD405B" w:rsidRDefault="008C5737" w:rsidP="00CD405B">
      <w:pPr>
        <w:jc w:val="both"/>
        <w:rPr>
          <w:rFonts w:ascii="Tahoma" w:eastAsia="Tahoma" w:hAnsi="Tahoma" w:cs="Tahoma"/>
          <w:sz w:val="22"/>
          <w:szCs w:val="22"/>
        </w:rPr>
      </w:pPr>
    </w:p>
    <w:p w14:paraId="4C180CFD" w14:textId="5DF4ED3C" w:rsidR="00DB3883" w:rsidRPr="008C5737" w:rsidRDefault="00DB3883" w:rsidP="008C5737">
      <w:pPr>
        <w:jc w:val="center"/>
        <w:rPr>
          <w:rFonts w:ascii="Tahoma" w:hAnsi="Tahoma" w:cs="Tahoma"/>
          <w:sz w:val="22"/>
          <w:szCs w:val="22"/>
          <w:lang w:val="es-CO" w:eastAsia="en-US"/>
        </w:rPr>
      </w:pPr>
      <w:r>
        <w:rPr>
          <w:rFonts w:ascii="Tahoma" w:eastAsia="Tahoma" w:hAnsi="Tahoma" w:cs="Tahoma"/>
          <w:noProof/>
          <w:sz w:val="22"/>
          <w:szCs w:val="22"/>
          <w:lang w:val="es-CO" w:eastAsia="es-CO"/>
        </w:rPr>
        <w:drawing>
          <wp:inline distT="0" distB="0" distL="0" distR="0" wp14:anchorId="6D569128" wp14:editId="6FC6E21D">
            <wp:extent cx="4620638" cy="64672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aduas-1-638.jpg"/>
                    <pic:cNvPicPr/>
                  </pic:nvPicPr>
                  <pic:blipFill>
                    <a:blip r:embed="rId13">
                      <a:extLst>
                        <a:ext uri="{28A0092B-C50C-407E-A947-70E740481C1C}">
                          <a14:useLocalDpi xmlns:a14="http://schemas.microsoft.com/office/drawing/2010/main" val="0"/>
                        </a:ext>
                      </a:extLst>
                    </a:blip>
                    <a:stretch>
                      <a:fillRect/>
                    </a:stretch>
                  </pic:blipFill>
                  <pic:spPr>
                    <a:xfrm>
                      <a:off x="0" y="0"/>
                      <a:ext cx="4622053" cy="6469201"/>
                    </a:xfrm>
                    <a:prstGeom prst="rect">
                      <a:avLst/>
                    </a:prstGeom>
                  </pic:spPr>
                </pic:pic>
              </a:graphicData>
            </a:graphic>
          </wp:inline>
        </w:drawing>
      </w:r>
    </w:p>
    <w:p w14:paraId="51B725E4" w14:textId="0FFDB98A" w:rsidR="00DB3883" w:rsidRDefault="00DB3883" w:rsidP="00DB3883">
      <w:pPr>
        <w:pStyle w:val="Descripcin"/>
        <w:jc w:val="center"/>
        <w:rPr>
          <w:rFonts w:ascii="Tahoma" w:eastAsia="Tahoma" w:hAnsi="Tahoma" w:cs="Tahoma"/>
          <w:sz w:val="22"/>
          <w:szCs w:val="22"/>
        </w:rPr>
      </w:pPr>
      <w:r>
        <w:t xml:space="preserve">Ilustración </w:t>
      </w:r>
      <w:r w:rsidR="008C5737">
        <w:fldChar w:fldCharType="begin"/>
      </w:r>
      <w:r w:rsidR="008C5737">
        <w:instrText xml:space="preserve"> SEQ Ilustración \* ARABIC </w:instrText>
      </w:r>
      <w:r w:rsidR="008C5737">
        <w:fldChar w:fldCharType="separate"/>
      </w:r>
      <w:r w:rsidR="00FD040F">
        <w:rPr>
          <w:noProof/>
        </w:rPr>
        <w:t>2</w:t>
      </w:r>
      <w:r w:rsidR="008C5737">
        <w:rPr>
          <w:noProof/>
        </w:rPr>
        <w:fldChar w:fldCharType="end"/>
      </w:r>
      <w:r>
        <w:t xml:space="preserve"> División Política de Guaduas</w:t>
      </w:r>
    </w:p>
    <w:p w14:paraId="1D9083AC" w14:textId="77777777" w:rsidR="00DB3883" w:rsidRDefault="00DB3883" w:rsidP="00E25664">
      <w:pPr>
        <w:jc w:val="both"/>
        <w:rPr>
          <w:rFonts w:ascii="Tahoma" w:hAnsi="Tahoma" w:cs="Tahoma"/>
          <w:sz w:val="22"/>
          <w:szCs w:val="22"/>
          <w:lang w:val="es-CO" w:eastAsia="en-US"/>
        </w:rPr>
      </w:pPr>
    </w:p>
    <w:p w14:paraId="6F6AC86E" w14:textId="77777777" w:rsidR="00E25664" w:rsidRDefault="00E25664" w:rsidP="00654E45">
      <w:pPr>
        <w:pStyle w:val="Ttulo3"/>
        <w:numPr>
          <w:ilvl w:val="2"/>
          <w:numId w:val="4"/>
        </w:numPr>
        <w:spacing w:before="0" w:after="0"/>
        <w:ind w:left="720"/>
        <w:jc w:val="both"/>
        <w:rPr>
          <w:rFonts w:ascii="Tahoma" w:hAnsi="Tahoma" w:cs="Tahoma"/>
          <w:b w:val="0"/>
          <w:bCs w:val="0"/>
          <w:sz w:val="22"/>
          <w:szCs w:val="22"/>
        </w:rPr>
      </w:pPr>
      <w:bookmarkStart w:id="47" w:name="_Toc26554948"/>
      <w:bookmarkStart w:id="48" w:name="_Hlk24301677"/>
      <w:r>
        <w:rPr>
          <w:rFonts w:ascii="Tahoma" w:hAnsi="Tahoma" w:cs="Tahoma"/>
          <w:b w:val="0"/>
          <w:bCs w:val="0"/>
          <w:sz w:val="22"/>
          <w:szCs w:val="22"/>
        </w:rPr>
        <w:lastRenderedPageBreak/>
        <w:t>Aspectos Físicos</w:t>
      </w:r>
      <w:bookmarkEnd w:id="47"/>
    </w:p>
    <w:p w14:paraId="6E9825F6" w14:textId="77777777" w:rsidR="00E25664" w:rsidRDefault="00E25664" w:rsidP="00E25664">
      <w:pPr>
        <w:jc w:val="both"/>
        <w:rPr>
          <w:rFonts w:ascii="Tahoma" w:hAnsi="Tahoma" w:cs="Tahoma"/>
          <w:sz w:val="22"/>
          <w:szCs w:val="22"/>
          <w:lang w:val="es-CO" w:eastAsia="en-US"/>
        </w:rPr>
      </w:pPr>
    </w:p>
    <w:p w14:paraId="5DF52DE6" w14:textId="21438666" w:rsidR="00E25664" w:rsidRDefault="007550F7" w:rsidP="00E25664">
      <w:pPr>
        <w:jc w:val="both"/>
        <w:rPr>
          <w:rFonts w:ascii="Tahoma" w:hAnsi="Tahoma" w:cs="Tahoma"/>
          <w:sz w:val="22"/>
          <w:szCs w:val="22"/>
          <w:lang w:val="es-CO" w:eastAsia="en-US"/>
        </w:rPr>
      </w:pPr>
      <w:r w:rsidRPr="007550F7">
        <w:rPr>
          <w:rFonts w:ascii="Tahoma" w:hAnsi="Tahoma" w:cs="Tahoma"/>
          <w:sz w:val="22"/>
          <w:szCs w:val="22"/>
          <w:lang w:val="es-CO" w:eastAsia="en-US"/>
        </w:rPr>
        <w:t xml:space="preserve">Guaduas presenta una temperatura de 23 </w:t>
      </w:r>
      <w:proofErr w:type="spellStart"/>
      <w:r w:rsidRPr="007550F7">
        <w:rPr>
          <w:rFonts w:ascii="Tahoma" w:hAnsi="Tahoma" w:cs="Tahoma"/>
          <w:sz w:val="22"/>
          <w:szCs w:val="22"/>
          <w:lang w:val="es-CO" w:eastAsia="en-US"/>
        </w:rPr>
        <w:t>C°</w:t>
      </w:r>
      <w:proofErr w:type="spellEnd"/>
      <w:r w:rsidRPr="007550F7">
        <w:rPr>
          <w:rFonts w:ascii="Tahoma" w:hAnsi="Tahoma" w:cs="Tahoma"/>
          <w:sz w:val="22"/>
          <w:szCs w:val="22"/>
          <w:lang w:val="es-CO" w:eastAsia="en-US"/>
        </w:rPr>
        <w:t xml:space="preserve">, con pisos térmicos cálidos y templados. Por su ubicación geográfica, Guaduas presenta </w:t>
      </w:r>
      <w:r w:rsidR="001B7742">
        <w:rPr>
          <w:rFonts w:ascii="Tahoma" w:hAnsi="Tahoma" w:cs="Tahoma"/>
          <w:sz w:val="22"/>
          <w:szCs w:val="22"/>
          <w:lang w:val="es-CO" w:eastAsia="en-US"/>
        </w:rPr>
        <w:t>varios</w:t>
      </w:r>
      <w:r w:rsidRPr="007550F7">
        <w:rPr>
          <w:rFonts w:ascii="Tahoma" w:hAnsi="Tahoma" w:cs="Tahoma"/>
          <w:sz w:val="22"/>
          <w:szCs w:val="22"/>
          <w:lang w:val="es-CO" w:eastAsia="en-US"/>
        </w:rPr>
        <w:t xml:space="preserve"> tipos de zonas de vida las cuales son: el bosque húmedo, templado, bosque húmedo, bosque muy húmedo.</w:t>
      </w:r>
    </w:p>
    <w:p w14:paraId="3687B9AB" w14:textId="77777777" w:rsidR="001B7742" w:rsidRPr="001B7742" w:rsidRDefault="001B7742" w:rsidP="00E25664">
      <w:pPr>
        <w:jc w:val="both"/>
        <w:rPr>
          <w:rFonts w:ascii="Tahoma" w:hAnsi="Tahoma" w:cs="Tahoma"/>
          <w:sz w:val="22"/>
          <w:szCs w:val="22"/>
          <w:lang w:val="es-CO" w:eastAsia="en-US"/>
        </w:rPr>
      </w:pPr>
    </w:p>
    <w:p w14:paraId="21EEC12D" w14:textId="0B518017" w:rsidR="00E25664" w:rsidRPr="001B7742" w:rsidRDefault="001B7742" w:rsidP="00E25664">
      <w:pPr>
        <w:jc w:val="both"/>
        <w:rPr>
          <w:rFonts w:ascii="Tahoma" w:hAnsi="Tahoma" w:cs="Tahoma"/>
          <w:sz w:val="22"/>
          <w:szCs w:val="22"/>
          <w:lang w:val="es-CO" w:eastAsia="en-US"/>
        </w:rPr>
      </w:pPr>
      <w:r w:rsidRPr="001B7742">
        <w:rPr>
          <w:rFonts w:ascii="Tahoma" w:hAnsi="Tahoma" w:cs="Tahoma"/>
          <w:sz w:val="22"/>
          <w:szCs w:val="22"/>
          <w:lang w:val="es-CO" w:eastAsia="en-US"/>
        </w:rPr>
        <w:t>Litología</w:t>
      </w:r>
    </w:p>
    <w:p w14:paraId="0FEA9AF5" w14:textId="77777777" w:rsidR="001B7742" w:rsidRPr="001B7742" w:rsidRDefault="001B7742" w:rsidP="00E25664">
      <w:pPr>
        <w:jc w:val="both"/>
        <w:rPr>
          <w:rFonts w:ascii="Tahoma" w:hAnsi="Tahoma" w:cs="Tahoma"/>
          <w:sz w:val="22"/>
          <w:szCs w:val="22"/>
          <w:lang w:val="es-CO" w:eastAsia="en-US"/>
        </w:rPr>
      </w:pPr>
    </w:p>
    <w:p w14:paraId="6C5D1936" w14:textId="16040DD3" w:rsidR="001B7742" w:rsidRDefault="001B7742" w:rsidP="00E25664">
      <w:pPr>
        <w:jc w:val="both"/>
        <w:rPr>
          <w:rFonts w:ascii="Tahoma" w:hAnsi="Tahoma" w:cs="Tahoma"/>
          <w:sz w:val="22"/>
          <w:szCs w:val="22"/>
          <w:lang w:val="es-CO" w:eastAsia="en-US"/>
        </w:rPr>
      </w:pPr>
      <w:r w:rsidRPr="001B7742">
        <w:rPr>
          <w:rFonts w:ascii="Tahoma" w:hAnsi="Tahoma" w:cs="Tahoma"/>
          <w:sz w:val="22"/>
          <w:szCs w:val="22"/>
          <w:lang w:val="es-CO" w:eastAsia="en-US"/>
        </w:rPr>
        <w:t xml:space="preserve">Litológicamente Guaduas se encuentra sobre formaciones del cretácico, como el grupo </w:t>
      </w:r>
      <w:proofErr w:type="spellStart"/>
      <w:r w:rsidRPr="001B7742">
        <w:rPr>
          <w:rFonts w:ascii="Tahoma" w:hAnsi="Tahoma" w:cs="Tahoma"/>
          <w:sz w:val="22"/>
          <w:szCs w:val="22"/>
          <w:lang w:val="es-CO" w:eastAsia="en-US"/>
        </w:rPr>
        <w:t>guaguani</w:t>
      </w:r>
      <w:proofErr w:type="spellEnd"/>
      <w:r w:rsidRPr="001B7742">
        <w:rPr>
          <w:rFonts w:ascii="Tahoma" w:hAnsi="Tahoma" w:cs="Tahoma"/>
          <w:sz w:val="22"/>
          <w:szCs w:val="22"/>
          <w:lang w:val="es-CO" w:eastAsia="en-US"/>
        </w:rPr>
        <w:t xml:space="preserve">, formación capotes, Hilo, Simití, Trincheras, Seca, Córdoba, Hondita, entre otras. Rocas Paleógenas de la Formación Cambras, Grupo Honda, Formación mesa, </w:t>
      </w:r>
      <w:proofErr w:type="spellStart"/>
      <w:r w:rsidRPr="001B7742">
        <w:rPr>
          <w:rFonts w:ascii="Tahoma" w:hAnsi="Tahoma" w:cs="Tahoma"/>
          <w:sz w:val="22"/>
          <w:szCs w:val="22"/>
          <w:lang w:val="es-CO" w:eastAsia="en-US"/>
        </w:rPr>
        <w:t>Hoyón</w:t>
      </w:r>
      <w:proofErr w:type="spellEnd"/>
      <w:r w:rsidRPr="001B7742">
        <w:rPr>
          <w:rFonts w:ascii="Tahoma" w:hAnsi="Tahoma" w:cs="Tahoma"/>
          <w:sz w:val="22"/>
          <w:szCs w:val="22"/>
          <w:lang w:val="es-CO" w:eastAsia="en-US"/>
        </w:rPr>
        <w:t>, San Juan de Rio seco y rocas cuaternarias caracterizadas principalmente por depósitos de origen aluvial, coluvial de pendiente y de terrazas.</w:t>
      </w:r>
    </w:p>
    <w:p w14:paraId="6721413A" w14:textId="77777777" w:rsidR="007B3EB8" w:rsidRDefault="007B3EB8" w:rsidP="00E25664">
      <w:pPr>
        <w:jc w:val="both"/>
        <w:rPr>
          <w:rFonts w:ascii="Tahoma" w:hAnsi="Tahoma" w:cs="Tahoma"/>
          <w:sz w:val="22"/>
          <w:szCs w:val="22"/>
          <w:lang w:val="es-CO" w:eastAsia="en-US"/>
        </w:rPr>
      </w:pPr>
    </w:p>
    <w:p w14:paraId="01D044C3" w14:textId="453BC038" w:rsidR="007B3EB8" w:rsidRPr="001B7742" w:rsidRDefault="007B3EB8" w:rsidP="00E25664">
      <w:pPr>
        <w:jc w:val="both"/>
        <w:rPr>
          <w:rFonts w:ascii="Tahoma" w:hAnsi="Tahoma" w:cs="Tahoma"/>
          <w:sz w:val="22"/>
          <w:szCs w:val="22"/>
          <w:lang w:val="es-CO" w:eastAsia="en-US"/>
        </w:rPr>
      </w:pPr>
      <w:r>
        <w:rPr>
          <w:rFonts w:ascii="Tahoma" w:hAnsi="Tahoma" w:cs="Tahoma"/>
          <w:sz w:val="22"/>
          <w:szCs w:val="22"/>
          <w:lang w:val="es-CO" w:eastAsia="en-US"/>
        </w:rPr>
        <w:t xml:space="preserve">Hidrografía </w:t>
      </w:r>
    </w:p>
    <w:p w14:paraId="50ABAE99" w14:textId="77777777" w:rsidR="001B7742" w:rsidRPr="00AC08AB" w:rsidRDefault="001B7742" w:rsidP="00E25664">
      <w:pPr>
        <w:jc w:val="both"/>
        <w:rPr>
          <w:rFonts w:ascii="Tahoma" w:hAnsi="Tahoma" w:cs="Tahoma"/>
          <w:sz w:val="22"/>
          <w:szCs w:val="22"/>
          <w:lang w:val="es-CO" w:eastAsia="en-US"/>
        </w:rPr>
      </w:pPr>
    </w:p>
    <w:p w14:paraId="204A0048" w14:textId="75357ABD" w:rsidR="007B3EB8" w:rsidRDefault="007B3EB8" w:rsidP="00E25664">
      <w:pPr>
        <w:jc w:val="both"/>
        <w:rPr>
          <w:rFonts w:ascii="Tahoma" w:hAnsi="Tahoma" w:cs="Tahoma"/>
          <w:sz w:val="22"/>
          <w:szCs w:val="22"/>
          <w:lang w:val="es-CO" w:eastAsia="en-US"/>
        </w:rPr>
      </w:pPr>
      <w:r w:rsidRPr="00AC08AB">
        <w:rPr>
          <w:rFonts w:ascii="Tahoma" w:hAnsi="Tahoma" w:cs="Tahoma"/>
          <w:sz w:val="22"/>
          <w:szCs w:val="22"/>
          <w:lang w:val="es-CO" w:eastAsia="en-US"/>
        </w:rPr>
        <w:t xml:space="preserve">El municipio de Guaduas comprende de dos cuencas importantes: Río Negro y Río Magdalena. Río Negro posee cuatro subcuencas (Rio </w:t>
      </w:r>
      <w:proofErr w:type="spellStart"/>
      <w:r w:rsidRPr="00AC08AB">
        <w:rPr>
          <w:rFonts w:ascii="Tahoma" w:hAnsi="Tahoma" w:cs="Tahoma"/>
          <w:sz w:val="22"/>
          <w:szCs w:val="22"/>
          <w:lang w:val="es-CO" w:eastAsia="en-US"/>
        </w:rPr>
        <w:t>Guadero</w:t>
      </w:r>
      <w:proofErr w:type="spellEnd"/>
      <w:r w:rsidRPr="00AC08AB">
        <w:rPr>
          <w:rFonts w:ascii="Tahoma" w:hAnsi="Tahoma" w:cs="Tahoma"/>
          <w:sz w:val="22"/>
          <w:szCs w:val="22"/>
          <w:lang w:val="es-CO" w:eastAsia="en-US"/>
        </w:rPr>
        <w:t xml:space="preserve">, Rio </w:t>
      </w:r>
      <w:proofErr w:type="spellStart"/>
      <w:r w:rsidRPr="00AC08AB">
        <w:rPr>
          <w:rFonts w:ascii="Tahoma" w:hAnsi="Tahoma" w:cs="Tahoma"/>
          <w:sz w:val="22"/>
          <w:szCs w:val="22"/>
          <w:lang w:val="es-CO" w:eastAsia="en-US"/>
        </w:rPr>
        <w:t>Tobia</w:t>
      </w:r>
      <w:proofErr w:type="spellEnd"/>
      <w:r w:rsidRPr="00AC08AB">
        <w:rPr>
          <w:rFonts w:ascii="Tahoma" w:hAnsi="Tahoma" w:cs="Tahoma"/>
          <w:sz w:val="22"/>
          <w:szCs w:val="22"/>
          <w:lang w:val="es-CO" w:eastAsia="en-US"/>
        </w:rPr>
        <w:t>, Rio Negro Medio y Rio Cambras); mientras que el Río Magdalena posee tres subcuencas de primer orden: Río Magdalena (Sector Guaduas), Rio Seco y Rio Magdalena (Sector Puerto Salgar).</w:t>
      </w:r>
      <w:r w:rsidR="003F797E">
        <w:rPr>
          <w:rFonts w:ascii="Tahoma" w:hAnsi="Tahoma" w:cs="Tahoma"/>
          <w:sz w:val="22"/>
          <w:szCs w:val="22"/>
          <w:lang w:val="es-CO" w:eastAsia="en-US"/>
        </w:rPr>
        <w:t xml:space="preserve"> POMCA. (2009).</w:t>
      </w:r>
    </w:p>
    <w:p w14:paraId="44DCC3F6" w14:textId="77777777" w:rsidR="00AC08AB" w:rsidRDefault="00AC08AB" w:rsidP="00E25664">
      <w:pPr>
        <w:jc w:val="both"/>
        <w:rPr>
          <w:rFonts w:ascii="Tahoma" w:hAnsi="Tahoma" w:cs="Tahoma"/>
          <w:sz w:val="22"/>
          <w:szCs w:val="22"/>
          <w:lang w:val="es-CO" w:eastAsia="en-US"/>
        </w:rPr>
      </w:pPr>
    </w:p>
    <w:p w14:paraId="3A553C76" w14:textId="357149B3" w:rsidR="00AC08AB" w:rsidRDefault="00AC08AB" w:rsidP="00E25664">
      <w:pPr>
        <w:jc w:val="both"/>
        <w:rPr>
          <w:rFonts w:ascii="Tahoma" w:hAnsi="Tahoma" w:cs="Tahoma"/>
          <w:sz w:val="22"/>
          <w:szCs w:val="22"/>
          <w:lang w:val="es-CO" w:eastAsia="en-US"/>
        </w:rPr>
      </w:pPr>
      <w:r>
        <w:rPr>
          <w:rFonts w:ascii="Tahoma" w:hAnsi="Tahoma" w:cs="Tahoma"/>
          <w:sz w:val="22"/>
          <w:szCs w:val="22"/>
          <w:lang w:val="es-CO" w:eastAsia="en-US"/>
        </w:rPr>
        <w:t>Precipitación</w:t>
      </w:r>
    </w:p>
    <w:p w14:paraId="05FC2703" w14:textId="77777777" w:rsidR="00AC08AB" w:rsidRDefault="00AC08AB" w:rsidP="00E25664">
      <w:pPr>
        <w:jc w:val="both"/>
        <w:rPr>
          <w:rFonts w:ascii="Tahoma" w:hAnsi="Tahoma" w:cs="Tahoma"/>
          <w:sz w:val="22"/>
          <w:szCs w:val="22"/>
          <w:lang w:val="es-CO" w:eastAsia="en-US"/>
        </w:rPr>
      </w:pPr>
    </w:p>
    <w:p w14:paraId="562526ED" w14:textId="1A8155B9" w:rsidR="00AC08AB" w:rsidRPr="00AC08AB" w:rsidRDefault="00AC08AB" w:rsidP="00E25664">
      <w:pPr>
        <w:jc w:val="both"/>
        <w:rPr>
          <w:rFonts w:ascii="Tahoma" w:hAnsi="Tahoma" w:cs="Tahoma"/>
          <w:sz w:val="22"/>
          <w:szCs w:val="22"/>
          <w:lang w:val="es-CO" w:eastAsia="en-US"/>
        </w:rPr>
      </w:pPr>
      <w:r>
        <w:rPr>
          <w:rFonts w:ascii="Tahoma" w:hAnsi="Tahoma" w:cs="Tahoma"/>
          <w:sz w:val="22"/>
          <w:szCs w:val="22"/>
          <w:lang w:val="es-CO" w:eastAsia="en-US"/>
        </w:rPr>
        <w:t xml:space="preserve">La distribución temporal de precipitación es bimodal, con descenso de los niveles durante los meses de </w:t>
      </w:r>
      <w:r w:rsidR="00CD405B">
        <w:rPr>
          <w:rFonts w:ascii="Tahoma" w:hAnsi="Tahoma" w:cs="Tahoma"/>
          <w:sz w:val="22"/>
          <w:szCs w:val="22"/>
          <w:lang w:val="es-CO" w:eastAsia="en-US"/>
        </w:rPr>
        <w:t>junio</w:t>
      </w:r>
      <w:r>
        <w:rPr>
          <w:rFonts w:ascii="Tahoma" w:hAnsi="Tahoma" w:cs="Tahoma"/>
          <w:sz w:val="22"/>
          <w:szCs w:val="22"/>
          <w:lang w:val="es-CO" w:eastAsia="en-US"/>
        </w:rPr>
        <w:t xml:space="preserve"> y </w:t>
      </w:r>
      <w:r w:rsidR="00CD405B">
        <w:rPr>
          <w:rFonts w:ascii="Tahoma" w:hAnsi="Tahoma" w:cs="Tahoma"/>
          <w:sz w:val="22"/>
          <w:szCs w:val="22"/>
          <w:lang w:val="es-CO" w:eastAsia="en-US"/>
        </w:rPr>
        <w:t>agosto</w:t>
      </w:r>
      <w:r>
        <w:rPr>
          <w:rFonts w:ascii="Tahoma" w:hAnsi="Tahoma" w:cs="Tahoma"/>
          <w:sz w:val="22"/>
          <w:szCs w:val="22"/>
          <w:lang w:val="es-CO" w:eastAsia="en-US"/>
        </w:rPr>
        <w:t xml:space="preserve">, la primera temporada lluviosa comienza en </w:t>
      </w:r>
      <w:r w:rsidR="00CD405B">
        <w:rPr>
          <w:rFonts w:ascii="Tahoma" w:hAnsi="Tahoma" w:cs="Tahoma"/>
          <w:sz w:val="22"/>
          <w:szCs w:val="22"/>
          <w:lang w:val="es-CO" w:eastAsia="en-US"/>
        </w:rPr>
        <w:t>marzo</w:t>
      </w:r>
      <w:r>
        <w:rPr>
          <w:rFonts w:ascii="Tahoma" w:hAnsi="Tahoma" w:cs="Tahoma"/>
          <w:sz w:val="22"/>
          <w:szCs w:val="22"/>
          <w:lang w:val="es-CO" w:eastAsia="en-US"/>
        </w:rPr>
        <w:t xml:space="preserve"> y se extiende hasta </w:t>
      </w:r>
      <w:r w:rsidR="00CD405B">
        <w:rPr>
          <w:rFonts w:ascii="Tahoma" w:hAnsi="Tahoma" w:cs="Tahoma"/>
          <w:sz w:val="22"/>
          <w:szCs w:val="22"/>
          <w:lang w:val="es-CO" w:eastAsia="en-US"/>
        </w:rPr>
        <w:t>mayo</w:t>
      </w:r>
      <w:r>
        <w:rPr>
          <w:rFonts w:ascii="Tahoma" w:hAnsi="Tahoma" w:cs="Tahoma"/>
          <w:sz w:val="22"/>
          <w:szCs w:val="22"/>
          <w:lang w:val="es-CO" w:eastAsia="en-US"/>
        </w:rPr>
        <w:t xml:space="preserve"> y nuevamente presenta lluvias durante los meses de </w:t>
      </w:r>
      <w:r w:rsidR="00CD405B">
        <w:rPr>
          <w:rFonts w:ascii="Tahoma" w:hAnsi="Tahoma" w:cs="Tahoma"/>
          <w:sz w:val="22"/>
          <w:szCs w:val="22"/>
          <w:lang w:val="es-CO" w:eastAsia="en-US"/>
        </w:rPr>
        <w:t>septiembre</w:t>
      </w:r>
      <w:r>
        <w:rPr>
          <w:rFonts w:ascii="Tahoma" w:hAnsi="Tahoma" w:cs="Tahoma"/>
          <w:sz w:val="22"/>
          <w:szCs w:val="22"/>
          <w:lang w:val="es-CO" w:eastAsia="en-US"/>
        </w:rPr>
        <w:t xml:space="preserve"> y </w:t>
      </w:r>
      <w:r w:rsidR="00CD405B">
        <w:rPr>
          <w:rFonts w:ascii="Tahoma" w:hAnsi="Tahoma" w:cs="Tahoma"/>
          <w:sz w:val="22"/>
          <w:szCs w:val="22"/>
          <w:lang w:val="es-CO" w:eastAsia="en-US"/>
        </w:rPr>
        <w:t>noviembre</w:t>
      </w:r>
      <w:r>
        <w:rPr>
          <w:rFonts w:ascii="Tahoma" w:hAnsi="Tahoma" w:cs="Tahoma"/>
          <w:sz w:val="22"/>
          <w:szCs w:val="22"/>
          <w:lang w:val="es-CO" w:eastAsia="en-US"/>
        </w:rPr>
        <w:t xml:space="preserve">. Mientras que los periodos secos van de </w:t>
      </w:r>
      <w:r w:rsidR="00CD405B">
        <w:rPr>
          <w:rFonts w:ascii="Tahoma" w:hAnsi="Tahoma" w:cs="Tahoma"/>
          <w:sz w:val="22"/>
          <w:szCs w:val="22"/>
          <w:lang w:val="es-CO" w:eastAsia="en-US"/>
        </w:rPr>
        <w:t>diciembre</w:t>
      </w:r>
      <w:r>
        <w:rPr>
          <w:rFonts w:ascii="Tahoma" w:hAnsi="Tahoma" w:cs="Tahoma"/>
          <w:sz w:val="22"/>
          <w:szCs w:val="22"/>
          <w:lang w:val="es-CO" w:eastAsia="en-US"/>
        </w:rPr>
        <w:t xml:space="preserve"> a </w:t>
      </w:r>
      <w:r w:rsidR="00CD405B">
        <w:rPr>
          <w:rFonts w:ascii="Tahoma" w:hAnsi="Tahoma" w:cs="Tahoma"/>
          <w:sz w:val="22"/>
          <w:szCs w:val="22"/>
          <w:lang w:val="es-CO" w:eastAsia="en-US"/>
        </w:rPr>
        <w:t>febrero</w:t>
      </w:r>
      <w:r>
        <w:rPr>
          <w:rFonts w:ascii="Tahoma" w:hAnsi="Tahoma" w:cs="Tahoma"/>
          <w:sz w:val="22"/>
          <w:szCs w:val="22"/>
          <w:lang w:val="es-CO" w:eastAsia="en-US"/>
        </w:rPr>
        <w:t xml:space="preserve"> y de </w:t>
      </w:r>
      <w:r w:rsidR="00CD405B">
        <w:rPr>
          <w:rFonts w:ascii="Tahoma" w:hAnsi="Tahoma" w:cs="Tahoma"/>
          <w:sz w:val="22"/>
          <w:szCs w:val="22"/>
          <w:lang w:val="es-CO" w:eastAsia="en-US"/>
        </w:rPr>
        <w:t>junio</w:t>
      </w:r>
      <w:r>
        <w:rPr>
          <w:rFonts w:ascii="Tahoma" w:hAnsi="Tahoma" w:cs="Tahoma"/>
          <w:sz w:val="22"/>
          <w:szCs w:val="22"/>
          <w:lang w:val="es-CO" w:eastAsia="en-US"/>
        </w:rPr>
        <w:t xml:space="preserve"> hasta </w:t>
      </w:r>
      <w:r w:rsidR="00CD405B">
        <w:rPr>
          <w:rFonts w:ascii="Tahoma" w:hAnsi="Tahoma" w:cs="Tahoma"/>
          <w:sz w:val="22"/>
          <w:szCs w:val="22"/>
          <w:lang w:val="es-CO" w:eastAsia="en-US"/>
        </w:rPr>
        <w:t>agosto</w:t>
      </w:r>
      <w:r>
        <w:rPr>
          <w:rFonts w:ascii="Tahoma" w:hAnsi="Tahoma" w:cs="Tahoma"/>
          <w:sz w:val="22"/>
          <w:szCs w:val="22"/>
          <w:lang w:val="es-CO" w:eastAsia="en-US"/>
        </w:rPr>
        <w:t>.</w:t>
      </w:r>
    </w:p>
    <w:p w14:paraId="51F99F20" w14:textId="77777777" w:rsidR="007B3EB8" w:rsidRDefault="007B3EB8" w:rsidP="00E25664">
      <w:pPr>
        <w:jc w:val="both"/>
        <w:rPr>
          <w:rFonts w:ascii="Tahoma" w:hAnsi="Tahoma" w:cs="Tahoma"/>
          <w:color w:val="FF0000"/>
          <w:sz w:val="22"/>
          <w:szCs w:val="22"/>
          <w:lang w:val="es-CO" w:eastAsia="en-US"/>
        </w:rPr>
      </w:pPr>
    </w:p>
    <w:p w14:paraId="5F758F0C" w14:textId="77777777" w:rsidR="00E25664" w:rsidRDefault="00E25664" w:rsidP="00654E45">
      <w:pPr>
        <w:pStyle w:val="Ttulo3"/>
        <w:numPr>
          <w:ilvl w:val="2"/>
          <w:numId w:val="4"/>
        </w:numPr>
        <w:spacing w:before="0" w:after="0"/>
        <w:ind w:left="720"/>
        <w:jc w:val="both"/>
        <w:rPr>
          <w:rFonts w:ascii="Tahoma" w:hAnsi="Tahoma" w:cs="Tahoma"/>
          <w:b w:val="0"/>
          <w:bCs w:val="0"/>
          <w:sz w:val="22"/>
          <w:szCs w:val="22"/>
        </w:rPr>
      </w:pPr>
      <w:bookmarkStart w:id="49" w:name="_Toc26554949"/>
      <w:r>
        <w:rPr>
          <w:rFonts w:ascii="Tahoma" w:hAnsi="Tahoma" w:cs="Tahoma"/>
          <w:b w:val="0"/>
          <w:bCs w:val="0"/>
          <w:sz w:val="22"/>
          <w:szCs w:val="22"/>
        </w:rPr>
        <w:t>Aspectos Bióticos</w:t>
      </w:r>
      <w:bookmarkEnd w:id="49"/>
    </w:p>
    <w:p w14:paraId="3BFDA5F0" w14:textId="77777777" w:rsidR="00E25664" w:rsidRDefault="00E25664" w:rsidP="00E25664">
      <w:pPr>
        <w:jc w:val="both"/>
        <w:rPr>
          <w:rFonts w:ascii="Tahoma" w:hAnsi="Tahoma" w:cs="Tahoma"/>
          <w:sz w:val="22"/>
          <w:szCs w:val="22"/>
          <w:lang w:val="es-CO" w:eastAsia="en-US"/>
        </w:rPr>
      </w:pPr>
    </w:p>
    <w:p w14:paraId="0CD3B538" w14:textId="175D0486" w:rsidR="00E25664" w:rsidRPr="00B40B6B" w:rsidRDefault="0093362C" w:rsidP="00E25664">
      <w:pPr>
        <w:jc w:val="both"/>
        <w:rPr>
          <w:rFonts w:ascii="Tahoma" w:hAnsi="Tahoma" w:cs="Tahoma"/>
          <w:sz w:val="22"/>
          <w:szCs w:val="22"/>
          <w:lang w:val="es-CO" w:eastAsia="en-US"/>
        </w:rPr>
      </w:pPr>
      <w:r w:rsidRPr="00E6189B">
        <w:rPr>
          <w:rFonts w:ascii="Tahoma" w:hAnsi="Tahoma" w:cs="Tahoma"/>
          <w:sz w:val="22"/>
          <w:szCs w:val="22"/>
          <w:lang w:val="es-CO" w:eastAsia="en-US"/>
        </w:rPr>
        <w:t xml:space="preserve">La vegetación arbustiva se localiza principalmente en las orillas de las riberas de ríos y redes de drenaje, y en las áreas circundantes a los cuerpos de agua o jagüeyes para el ganado. </w:t>
      </w:r>
      <w:r w:rsidR="00657BE8">
        <w:rPr>
          <w:rFonts w:ascii="Tahoma" w:hAnsi="Tahoma" w:cs="Tahoma"/>
          <w:sz w:val="22"/>
          <w:szCs w:val="22"/>
          <w:lang w:val="es-CO" w:eastAsia="en-US"/>
        </w:rPr>
        <w:t xml:space="preserve"> Otras especies presentes son la </w:t>
      </w:r>
      <w:proofErr w:type="spellStart"/>
      <w:r w:rsidR="00657BE8">
        <w:rPr>
          <w:rFonts w:ascii="Tahoma" w:hAnsi="Tahoma" w:cs="Tahoma"/>
          <w:i/>
          <w:sz w:val="22"/>
          <w:szCs w:val="22"/>
          <w:lang w:val="es-CO" w:eastAsia="en-US"/>
        </w:rPr>
        <w:t>Brownea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ariza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Erythrina</w:t>
      </w:r>
      <w:proofErr w:type="spellEnd"/>
      <w:r w:rsidR="00657BE8">
        <w:rPr>
          <w:rFonts w:ascii="Tahoma" w:hAnsi="Tahoma" w:cs="Tahoma"/>
          <w:i/>
          <w:sz w:val="22"/>
          <w:szCs w:val="22"/>
          <w:lang w:val="es-CO" w:eastAsia="en-US"/>
        </w:rPr>
        <w:t xml:space="preserve"> fusca, </w:t>
      </w:r>
      <w:proofErr w:type="spellStart"/>
      <w:r w:rsidR="00657BE8">
        <w:rPr>
          <w:rFonts w:ascii="Tahoma" w:hAnsi="Tahoma" w:cs="Tahoma"/>
          <w:i/>
          <w:sz w:val="22"/>
          <w:szCs w:val="22"/>
          <w:lang w:val="es-CO" w:eastAsia="en-US"/>
        </w:rPr>
        <w:t>Cordia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alliodora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Cedrela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sp</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Osteopholem</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platyspermum</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Vismia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sp</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Parkia</w:t>
      </w:r>
      <w:proofErr w:type="spellEnd"/>
      <w:r w:rsidR="00657BE8">
        <w:rPr>
          <w:rFonts w:ascii="Tahoma" w:hAnsi="Tahoma" w:cs="Tahoma"/>
          <w:i/>
          <w:sz w:val="22"/>
          <w:szCs w:val="22"/>
          <w:lang w:val="es-CO" w:eastAsia="en-US"/>
        </w:rPr>
        <w:t xml:space="preserve"> </w:t>
      </w:r>
      <w:proofErr w:type="spellStart"/>
      <w:r w:rsidR="00657BE8">
        <w:rPr>
          <w:rFonts w:ascii="Tahoma" w:hAnsi="Tahoma" w:cs="Tahoma"/>
          <w:i/>
          <w:sz w:val="22"/>
          <w:szCs w:val="22"/>
          <w:lang w:val="es-CO" w:eastAsia="en-US"/>
        </w:rPr>
        <w:t>sp</w:t>
      </w:r>
      <w:proofErr w:type="spellEnd"/>
      <w:r w:rsidR="00657BE8">
        <w:rPr>
          <w:rFonts w:ascii="Tahoma" w:hAnsi="Tahoma" w:cs="Tahoma"/>
          <w:i/>
          <w:sz w:val="22"/>
          <w:szCs w:val="22"/>
          <w:lang w:val="es-CO" w:eastAsia="en-US"/>
        </w:rPr>
        <w:t xml:space="preserve">, entre otros. </w:t>
      </w:r>
      <w:r w:rsidR="00B40B6B" w:rsidRPr="00B40B6B">
        <w:rPr>
          <w:rFonts w:ascii="Tahoma" w:hAnsi="Tahoma" w:cs="Tahoma"/>
          <w:sz w:val="22"/>
          <w:szCs w:val="22"/>
          <w:lang w:val="es-CO" w:eastAsia="en-US"/>
        </w:rPr>
        <w:t>(Herrera, 2017)</w:t>
      </w:r>
    </w:p>
    <w:p w14:paraId="17B7B75E" w14:textId="77777777" w:rsidR="00E6189B" w:rsidRPr="00E6189B" w:rsidRDefault="00E6189B" w:rsidP="00E25664">
      <w:pPr>
        <w:jc w:val="both"/>
        <w:rPr>
          <w:rFonts w:ascii="Tahoma" w:hAnsi="Tahoma" w:cs="Tahoma"/>
          <w:sz w:val="22"/>
          <w:szCs w:val="22"/>
          <w:lang w:val="es-CO" w:eastAsia="en-US"/>
        </w:rPr>
      </w:pPr>
    </w:p>
    <w:p w14:paraId="7E024359" w14:textId="0DBFEFBE" w:rsidR="00E6189B" w:rsidRDefault="00E6189B" w:rsidP="00E25664">
      <w:pPr>
        <w:jc w:val="both"/>
        <w:rPr>
          <w:rFonts w:ascii="Tahoma" w:hAnsi="Tahoma" w:cs="Tahoma"/>
          <w:sz w:val="22"/>
          <w:szCs w:val="22"/>
          <w:lang w:val="es-CO" w:eastAsia="en-US"/>
        </w:rPr>
      </w:pPr>
      <w:r w:rsidRPr="00E6189B">
        <w:rPr>
          <w:rFonts w:ascii="Tahoma" w:hAnsi="Tahoma" w:cs="Tahoma"/>
          <w:sz w:val="22"/>
          <w:szCs w:val="22"/>
          <w:lang w:val="es-CO" w:eastAsia="en-US"/>
        </w:rPr>
        <w:t xml:space="preserve">El departamento de Cundinamarca y el municipio de Guaduas, </w:t>
      </w:r>
      <w:r>
        <w:rPr>
          <w:rFonts w:ascii="Tahoma" w:hAnsi="Tahoma" w:cs="Tahoma"/>
          <w:sz w:val="22"/>
          <w:szCs w:val="22"/>
          <w:lang w:val="es-CO" w:eastAsia="en-US"/>
        </w:rPr>
        <w:t>tiene un gran número de aves, mamíferos y reptiles. Entre ellas el Pavón Colombiano, hormiguero</w:t>
      </w:r>
      <w:r w:rsidR="00B40B6B">
        <w:rPr>
          <w:rFonts w:ascii="Tahoma" w:hAnsi="Tahoma" w:cs="Tahoma"/>
          <w:sz w:val="22"/>
          <w:szCs w:val="22"/>
          <w:lang w:val="es-CO" w:eastAsia="en-US"/>
        </w:rPr>
        <w:t xml:space="preserve"> pico de hacha, el carpintero enmascarado, y otras especies que enriquecen el ecosistema de Guaduas.</w:t>
      </w:r>
    </w:p>
    <w:p w14:paraId="4EDF1E39" w14:textId="77777777" w:rsidR="00B40B6B" w:rsidRDefault="00B40B6B" w:rsidP="00E25664">
      <w:pPr>
        <w:jc w:val="both"/>
        <w:rPr>
          <w:rFonts w:ascii="Tahoma" w:hAnsi="Tahoma" w:cs="Tahoma"/>
          <w:sz w:val="22"/>
          <w:szCs w:val="22"/>
          <w:lang w:val="es-CO" w:eastAsia="en-US"/>
        </w:rPr>
      </w:pPr>
    </w:p>
    <w:p w14:paraId="7B875410" w14:textId="77777777" w:rsidR="00E25664" w:rsidRDefault="00E25664" w:rsidP="00654E45">
      <w:pPr>
        <w:pStyle w:val="Ttulo3"/>
        <w:numPr>
          <w:ilvl w:val="2"/>
          <w:numId w:val="4"/>
        </w:numPr>
        <w:spacing w:before="0" w:after="0"/>
        <w:ind w:left="720"/>
        <w:jc w:val="both"/>
        <w:rPr>
          <w:rFonts w:ascii="Tahoma" w:hAnsi="Tahoma" w:cs="Tahoma"/>
          <w:b w:val="0"/>
          <w:bCs w:val="0"/>
          <w:sz w:val="22"/>
          <w:szCs w:val="22"/>
        </w:rPr>
      </w:pPr>
      <w:bookmarkStart w:id="50" w:name="_Toc26554950"/>
      <w:r>
        <w:rPr>
          <w:rFonts w:ascii="Tahoma" w:hAnsi="Tahoma" w:cs="Tahoma"/>
          <w:b w:val="0"/>
          <w:bCs w:val="0"/>
          <w:sz w:val="22"/>
          <w:szCs w:val="22"/>
        </w:rPr>
        <w:t>Aspectos Sociales y económicos</w:t>
      </w:r>
      <w:bookmarkEnd w:id="50"/>
    </w:p>
    <w:p w14:paraId="11B0EB11" w14:textId="77777777" w:rsidR="00E25664" w:rsidRDefault="00E25664" w:rsidP="00E25664">
      <w:pPr>
        <w:jc w:val="both"/>
        <w:rPr>
          <w:rFonts w:ascii="Tahoma" w:hAnsi="Tahoma" w:cs="Tahoma"/>
          <w:sz w:val="22"/>
          <w:szCs w:val="22"/>
          <w:lang w:val="es-CO" w:eastAsia="en-US"/>
        </w:rPr>
      </w:pPr>
    </w:p>
    <w:bookmarkEnd w:id="48"/>
    <w:p w14:paraId="66833A81" w14:textId="77777777" w:rsidR="00B40B6B" w:rsidRDefault="00B40B6B" w:rsidP="006F1F48">
      <w:pPr>
        <w:jc w:val="both"/>
        <w:rPr>
          <w:rFonts w:ascii="Tahoma" w:eastAsia="Tahoma" w:hAnsi="Tahoma" w:cs="Tahoma"/>
          <w:sz w:val="22"/>
          <w:szCs w:val="22"/>
          <w:lang w:val="es-CO"/>
        </w:rPr>
      </w:pPr>
    </w:p>
    <w:p w14:paraId="53685F0C" w14:textId="71D36502" w:rsidR="00B40B6B" w:rsidRDefault="00B40B6B" w:rsidP="006F1F48">
      <w:pPr>
        <w:jc w:val="both"/>
        <w:rPr>
          <w:rFonts w:ascii="Tahoma" w:eastAsia="Tahoma" w:hAnsi="Tahoma" w:cs="Tahoma"/>
          <w:sz w:val="22"/>
          <w:szCs w:val="22"/>
          <w:lang w:val="es-CO"/>
        </w:rPr>
      </w:pPr>
      <w:r>
        <w:rPr>
          <w:rFonts w:ascii="Tahoma" w:eastAsia="Tahoma" w:hAnsi="Tahoma" w:cs="Tahoma"/>
          <w:sz w:val="22"/>
          <w:szCs w:val="22"/>
          <w:lang w:val="es-CO"/>
        </w:rPr>
        <w:t>En cuanto a educación el 46.6 % ha alcanzado un nivel de escolaridad de primaria</w:t>
      </w:r>
      <w:r w:rsidR="00B06E3C">
        <w:rPr>
          <w:rFonts w:ascii="Tahoma" w:eastAsia="Tahoma" w:hAnsi="Tahoma" w:cs="Tahoma"/>
          <w:sz w:val="22"/>
          <w:szCs w:val="22"/>
          <w:lang w:val="es-CO"/>
        </w:rPr>
        <w:t xml:space="preserve"> y el 26,9% escolaridad de secundaria, mientras que la población sin ningún nivel educativo corresponde al 14,9% DANE (2005).</w:t>
      </w:r>
    </w:p>
    <w:p w14:paraId="7591B4D6" w14:textId="77777777" w:rsidR="00B06E3C" w:rsidRDefault="00B06E3C" w:rsidP="006F1F48">
      <w:pPr>
        <w:jc w:val="both"/>
        <w:rPr>
          <w:rFonts w:ascii="Tahoma" w:eastAsia="Tahoma" w:hAnsi="Tahoma" w:cs="Tahoma"/>
          <w:sz w:val="22"/>
          <w:szCs w:val="22"/>
          <w:lang w:val="es-CO"/>
        </w:rPr>
      </w:pPr>
    </w:p>
    <w:p w14:paraId="55D6F3E3" w14:textId="18D54B91" w:rsidR="00B06E3C" w:rsidRDefault="00105F29" w:rsidP="006F1F48">
      <w:pPr>
        <w:jc w:val="both"/>
        <w:rPr>
          <w:rFonts w:ascii="Tahoma" w:eastAsia="Tahoma" w:hAnsi="Tahoma" w:cs="Tahoma"/>
          <w:sz w:val="22"/>
          <w:szCs w:val="22"/>
          <w:lang w:val="es-CO"/>
        </w:rPr>
      </w:pPr>
      <w:r>
        <w:rPr>
          <w:rFonts w:ascii="Tahoma" w:eastAsia="Tahoma" w:hAnsi="Tahoma" w:cs="Tahoma"/>
          <w:sz w:val="22"/>
          <w:szCs w:val="22"/>
          <w:lang w:val="es-CO"/>
        </w:rPr>
        <w:lastRenderedPageBreak/>
        <w:t>En concordancia con el DANE (2017), L</w:t>
      </w:r>
      <w:r w:rsidR="00B06E3C">
        <w:rPr>
          <w:rFonts w:ascii="Tahoma" w:eastAsia="Tahoma" w:hAnsi="Tahoma" w:cs="Tahoma"/>
          <w:sz w:val="22"/>
          <w:szCs w:val="22"/>
          <w:lang w:val="es-CO"/>
        </w:rPr>
        <w:t xml:space="preserve">a Población económicamente activa (PEA) a nivel nacional se distribuye la siguiente manera, 23,2% había alcanzado la educación básica primaria, el 5,7% educación secundaria. Lo que significa </w:t>
      </w:r>
      <w:proofErr w:type="gramStart"/>
      <w:r w:rsidR="00B06E3C">
        <w:rPr>
          <w:rFonts w:ascii="Tahoma" w:eastAsia="Tahoma" w:hAnsi="Tahoma" w:cs="Tahoma"/>
          <w:sz w:val="22"/>
          <w:szCs w:val="22"/>
          <w:lang w:val="es-CO"/>
        </w:rPr>
        <w:t>que</w:t>
      </w:r>
      <w:proofErr w:type="gramEnd"/>
      <w:r w:rsidR="00B06E3C">
        <w:rPr>
          <w:rFonts w:ascii="Tahoma" w:eastAsia="Tahoma" w:hAnsi="Tahoma" w:cs="Tahoma"/>
          <w:sz w:val="22"/>
          <w:szCs w:val="22"/>
          <w:lang w:val="es-CO"/>
        </w:rPr>
        <w:t xml:space="preserve"> a nivel educativo, Guaduas está por encima promedio, para el caso de Guaduas los datos del DANE corresponden al 2005, por lo que estos porcentaje a la fecha pueden variar.</w:t>
      </w:r>
    </w:p>
    <w:p w14:paraId="661336AF" w14:textId="77777777" w:rsidR="00B40B6B" w:rsidRDefault="00B40B6B" w:rsidP="006F1F48">
      <w:pPr>
        <w:jc w:val="both"/>
        <w:rPr>
          <w:rFonts w:ascii="Tahoma" w:eastAsia="Tahoma" w:hAnsi="Tahoma" w:cs="Tahoma"/>
          <w:sz w:val="22"/>
          <w:szCs w:val="22"/>
          <w:lang w:val="es-CO"/>
        </w:rPr>
      </w:pPr>
    </w:p>
    <w:p w14:paraId="090A3622" w14:textId="2197A0A8" w:rsidR="00E25664" w:rsidRDefault="001B0205" w:rsidP="006F1F48">
      <w:pPr>
        <w:jc w:val="both"/>
        <w:rPr>
          <w:rFonts w:ascii="Tahoma" w:eastAsia="Tahoma" w:hAnsi="Tahoma" w:cs="Tahoma"/>
          <w:sz w:val="22"/>
          <w:szCs w:val="22"/>
          <w:lang w:val="es-CO"/>
        </w:rPr>
      </w:pPr>
      <w:r>
        <w:rPr>
          <w:rFonts w:ascii="Tahoma" w:eastAsia="Tahoma" w:hAnsi="Tahoma" w:cs="Tahoma"/>
          <w:sz w:val="22"/>
          <w:szCs w:val="22"/>
          <w:lang w:val="es-CO"/>
        </w:rPr>
        <w:t>A nivel económico, u</w:t>
      </w:r>
      <w:r w:rsidR="00657BE8">
        <w:rPr>
          <w:rFonts w:ascii="Tahoma" w:eastAsia="Tahoma" w:hAnsi="Tahoma" w:cs="Tahoma"/>
          <w:sz w:val="22"/>
          <w:szCs w:val="22"/>
          <w:lang w:val="es-CO"/>
        </w:rPr>
        <w:t xml:space="preserve">na de las actividades económicas del </w:t>
      </w:r>
      <w:r w:rsidR="006F1F48">
        <w:rPr>
          <w:rFonts w:ascii="Tahoma" w:eastAsia="Tahoma" w:hAnsi="Tahoma" w:cs="Tahoma"/>
          <w:sz w:val="22"/>
          <w:szCs w:val="22"/>
          <w:lang w:val="es-CO"/>
        </w:rPr>
        <w:t>municipio</w:t>
      </w:r>
      <w:r w:rsidR="00657BE8">
        <w:rPr>
          <w:rFonts w:ascii="Tahoma" w:eastAsia="Tahoma" w:hAnsi="Tahoma" w:cs="Tahoma"/>
          <w:sz w:val="22"/>
          <w:szCs w:val="22"/>
          <w:lang w:val="es-CO"/>
        </w:rPr>
        <w:t xml:space="preserve"> </w:t>
      </w:r>
      <w:r w:rsidR="006F1F48">
        <w:rPr>
          <w:rFonts w:ascii="Tahoma" w:eastAsia="Tahoma" w:hAnsi="Tahoma" w:cs="Tahoma"/>
          <w:sz w:val="22"/>
          <w:szCs w:val="22"/>
          <w:lang w:val="es-CO"/>
        </w:rPr>
        <w:t>está</w:t>
      </w:r>
      <w:r w:rsidR="00657BE8">
        <w:rPr>
          <w:rFonts w:ascii="Tahoma" w:eastAsia="Tahoma" w:hAnsi="Tahoma" w:cs="Tahoma"/>
          <w:sz w:val="22"/>
          <w:szCs w:val="22"/>
          <w:lang w:val="es-CO"/>
        </w:rPr>
        <w:t xml:space="preserve"> relacionada con la extracción del </w:t>
      </w:r>
      <w:r w:rsidR="006F1F48">
        <w:rPr>
          <w:rFonts w:ascii="Tahoma" w:eastAsia="Tahoma" w:hAnsi="Tahoma" w:cs="Tahoma"/>
          <w:sz w:val="22"/>
          <w:szCs w:val="22"/>
          <w:lang w:val="es-CO"/>
        </w:rPr>
        <w:t>petróleo</w:t>
      </w:r>
      <w:r w:rsidR="00657BE8">
        <w:rPr>
          <w:rFonts w:ascii="Tahoma" w:eastAsia="Tahoma" w:hAnsi="Tahoma" w:cs="Tahoma"/>
          <w:sz w:val="22"/>
          <w:szCs w:val="22"/>
          <w:lang w:val="es-CO"/>
        </w:rPr>
        <w:t xml:space="preserve"> y el gas natural. </w:t>
      </w:r>
      <w:r w:rsidR="00E7124C">
        <w:rPr>
          <w:rFonts w:ascii="Tahoma" w:eastAsia="Tahoma" w:hAnsi="Tahoma" w:cs="Tahoma"/>
          <w:sz w:val="22"/>
          <w:szCs w:val="22"/>
          <w:lang w:val="es-CO"/>
        </w:rPr>
        <w:t xml:space="preserve">Sin </w:t>
      </w:r>
      <w:r w:rsidR="004E6803">
        <w:rPr>
          <w:rFonts w:ascii="Tahoma" w:eastAsia="Tahoma" w:hAnsi="Tahoma" w:cs="Tahoma"/>
          <w:sz w:val="22"/>
          <w:szCs w:val="22"/>
          <w:lang w:val="es-CO"/>
        </w:rPr>
        <w:t>embargo,</w:t>
      </w:r>
      <w:r w:rsidR="00E7124C">
        <w:rPr>
          <w:rFonts w:ascii="Tahoma" w:eastAsia="Tahoma" w:hAnsi="Tahoma" w:cs="Tahoma"/>
          <w:sz w:val="22"/>
          <w:szCs w:val="22"/>
          <w:lang w:val="es-CO"/>
        </w:rPr>
        <w:t xml:space="preserve"> en términos agropecuarios Guaduas comprende una gran variedad en este sector. </w:t>
      </w:r>
      <w:r w:rsidR="00657BE8">
        <w:rPr>
          <w:rFonts w:ascii="Tahoma" w:eastAsia="Tahoma" w:hAnsi="Tahoma" w:cs="Tahoma"/>
          <w:sz w:val="22"/>
          <w:szCs w:val="22"/>
          <w:lang w:val="es-CO"/>
        </w:rPr>
        <w:t xml:space="preserve">En términos agropecuarios la </w:t>
      </w:r>
      <w:r w:rsidR="006F1F48">
        <w:rPr>
          <w:rFonts w:ascii="Tahoma" w:eastAsia="Tahoma" w:hAnsi="Tahoma" w:cs="Tahoma"/>
          <w:sz w:val="22"/>
          <w:szCs w:val="22"/>
          <w:lang w:val="es-CO"/>
        </w:rPr>
        <w:t>ganadería</w:t>
      </w:r>
      <w:r w:rsidR="004E6803">
        <w:rPr>
          <w:rFonts w:ascii="Tahoma" w:eastAsia="Tahoma" w:hAnsi="Tahoma" w:cs="Tahoma"/>
          <w:sz w:val="22"/>
          <w:szCs w:val="22"/>
          <w:lang w:val="es-CO"/>
        </w:rPr>
        <w:t xml:space="preserve"> es</w:t>
      </w:r>
      <w:r w:rsidR="00657BE8">
        <w:rPr>
          <w:rFonts w:ascii="Tahoma" w:eastAsia="Tahoma" w:hAnsi="Tahoma" w:cs="Tahoma"/>
          <w:sz w:val="22"/>
          <w:szCs w:val="22"/>
          <w:lang w:val="es-CO"/>
        </w:rPr>
        <w:t xml:space="preserve"> para productos cárnicos y leche, cerdos, cabras y avicultura</w:t>
      </w:r>
      <w:r w:rsidR="004E6803">
        <w:rPr>
          <w:rFonts w:ascii="Tahoma" w:eastAsia="Tahoma" w:hAnsi="Tahoma" w:cs="Tahoma"/>
          <w:sz w:val="22"/>
          <w:szCs w:val="22"/>
          <w:lang w:val="es-CO"/>
        </w:rPr>
        <w:t>.</w:t>
      </w:r>
    </w:p>
    <w:p w14:paraId="42E2FADD" w14:textId="7F2679BD" w:rsidR="006F1F48" w:rsidRDefault="006F1F48" w:rsidP="006F1F48">
      <w:pPr>
        <w:jc w:val="both"/>
        <w:rPr>
          <w:rFonts w:ascii="Tahoma" w:eastAsia="Tahoma" w:hAnsi="Tahoma" w:cs="Tahoma"/>
          <w:sz w:val="22"/>
          <w:szCs w:val="22"/>
          <w:lang w:val="es-CO"/>
        </w:rPr>
      </w:pPr>
      <w:r>
        <w:rPr>
          <w:rFonts w:ascii="Tahoma" w:eastAsia="Tahoma" w:hAnsi="Tahoma" w:cs="Tahoma"/>
          <w:sz w:val="22"/>
          <w:szCs w:val="22"/>
          <w:lang w:val="es-CO"/>
        </w:rPr>
        <w:t>Cabe resaltar que la actividad bovina cuenta con las acciones de asistencia técnica a través de la Unidad Municipal de Asistencia Técnica Agropecuaria- UMATA de Guaduas.</w:t>
      </w:r>
    </w:p>
    <w:p w14:paraId="02193835" w14:textId="77777777" w:rsidR="006F1F48" w:rsidRDefault="006F1F48" w:rsidP="006F1F48">
      <w:pPr>
        <w:jc w:val="both"/>
        <w:rPr>
          <w:rFonts w:ascii="Tahoma" w:eastAsia="Tahoma" w:hAnsi="Tahoma" w:cs="Tahoma"/>
          <w:sz w:val="22"/>
          <w:szCs w:val="22"/>
          <w:lang w:val="es-CO"/>
        </w:rPr>
      </w:pPr>
    </w:p>
    <w:p w14:paraId="1244F572" w14:textId="58CAD458" w:rsidR="00F569A3" w:rsidRDefault="006F1F48" w:rsidP="006F1F48">
      <w:pPr>
        <w:jc w:val="both"/>
        <w:rPr>
          <w:rFonts w:ascii="Tahoma" w:eastAsia="Tahoma" w:hAnsi="Tahoma" w:cs="Tahoma"/>
          <w:sz w:val="22"/>
          <w:szCs w:val="22"/>
          <w:lang w:val="es-CO"/>
        </w:rPr>
      </w:pPr>
      <w:r>
        <w:rPr>
          <w:rFonts w:ascii="Tahoma" w:eastAsia="Tahoma" w:hAnsi="Tahoma" w:cs="Tahoma"/>
          <w:sz w:val="22"/>
          <w:szCs w:val="22"/>
          <w:lang w:val="es-CO"/>
        </w:rPr>
        <w:t xml:space="preserve">En el sector primario la producción agrícola del municipio de Guaduas está basada en cultivos perennes como caña </w:t>
      </w:r>
      <w:proofErr w:type="spellStart"/>
      <w:r>
        <w:rPr>
          <w:rFonts w:ascii="Tahoma" w:eastAsia="Tahoma" w:hAnsi="Tahoma" w:cs="Tahoma"/>
          <w:sz w:val="22"/>
          <w:szCs w:val="22"/>
          <w:lang w:val="es-CO"/>
        </w:rPr>
        <w:t>panalera</w:t>
      </w:r>
      <w:proofErr w:type="spellEnd"/>
      <w:r>
        <w:rPr>
          <w:rFonts w:ascii="Tahoma" w:eastAsia="Tahoma" w:hAnsi="Tahoma" w:cs="Tahoma"/>
          <w:sz w:val="22"/>
          <w:szCs w:val="22"/>
          <w:lang w:val="es-CO"/>
        </w:rPr>
        <w:t>, el cultivo del café, plátano, caucho y cítricos.</w:t>
      </w:r>
      <w:r w:rsidR="004E6803">
        <w:rPr>
          <w:rFonts w:ascii="Tahoma" w:eastAsia="Tahoma" w:hAnsi="Tahoma" w:cs="Tahoma"/>
          <w:sz w:val="22"/>
          <w:szCs w:val="22"/>
          <w:lang w:val="es-CO"/>
        </w:rPr>
        <w:t xml:space="preserve"> </w:t>
      </w:r>
      <w:r w:rsidR="00F569A3">
        <w:rPr>
          <w:rFonts w:ascii="Tahoma" w:eastAsia="Tahoma" w:hAnsi="Tahoma" w:cs="Tahoma"/>
          <w:sz w:val="22"/>
          <w:szCs w:val="22"/>
          <w:lang w:val="es-CO"/>
        </w:rPr>
        <w:t xml:space="preserve">El sector panalero se encuentra distribuido en las veredas del Escritorio, Montaña Negra, Cocolo y Molano, </w:t>
      </w:r>
      <w:proofErr w:type="spellStart"/>
      <w:r w:rsidR="00F569A3">
        <w:rPr>
          <w:rFonts w:ascii="Tahoma" w:eastAsia="Tahoma" w:hAnsi="Tahoma" w:cs="Tahoma"/>
          <w:sz w:val="22"/>
          <w:szCs w:val="22"/>
          <w:lang w:val="es-CO"/>
        </w:rPr>
        <w:t>Carrapal</w:t>
      </w:r>
      <w:proofErr w:type="spellEnd"/>
      <w:r w:rsidR="00F569A3">
        <w:rPr>
          <w:rFonts w:ascii="Tahoma" w:eastAsia="Tahoma" w:hAnsi="Tahoma" w:cs="Tahoma"/>
          <w:sz w:val="22"/>
          <w:szCs w:val="22"/>
          <w:lang w:val="es-CO"/>
        </w:rPr>
        <w:t xml:space="preserve">, </w:t>
      </w:r>
      <w:proofErr w:type="spellStart"/>
      <w:r w:rsidR="00F569A3">
        <w:rPr>
          <w:rFonts w:ascii="Tahoma" w:eastAsia="Tahoma" w:hAnsi="Tahoma" w:cs="Tahoma"/>
          <w:sz w:val="22"/>
          <w:szCs w:val="22"/>
          <w:lang w:val="es-CO"/>
        </w:rPr>
        <w:t>Latijas</w:t>
      </w:r>
      <w:proofErr w:type="spellEnd"/>
      <w:r w:rsidR="00F569A3">
        <w:rPr>
          <w:rFonts w:ascii="Tahoma" w:eastAsia="Tahoma" w:hAnsi="Tahoma" w:cs="Tahoma"/>
          <w:sz w:val="22"/>
          <w:szCs w:val="22"/>
          <w:lang w:val="es-CO"/>
        </w:rPr>
        <w:t xml:space="preserve">, El Hato, Despensa, El Hatillo </w:t>
      </w:r>
      <w:r w:rsidR="004E6803">
        <w:rPr>
          <w:rFonts w:ascii="Tahoma" w:eastAsia="Tahoma" w:hAnsi="Tahoma" w:cs="Tahoma"/>
          <w:sz w:val="22"/>
          <w:szCs w:val="22"/>
          <w:lang w:val="es-CO"/>
        </w:rPr>
        <w:t>y</w:t>
      </w:r>
      <w:r w:rsidR="00F569A3">
        <w:rPr>
          <w:rFonts w:ascii="Tahoma" w:eastAsia="Tahoma" w:hAnsi="Tahoma" w:cs="Tahoma"/>
          <w:sz w:val="22"/>
          <w:szCs w:val="22"/>
          <w:lang w:val="es-CO"/>
        </w:rPr>
        <w:t xml:space="preserve"> </w:t>
      </w:r>
      <w:proofErr w:type="spellStart"/>
      <w:r w:rsidR="00F569A3">
        <w:rPr>
          <w:rFonts w:ascii="Tahoma" w:eastAsia="Tahoma" w:hAnsi="Tahoma" w:cs="Tahoma"/>
          <w:sz w:val="22"/>
          <w:szCs w:val="22"/>
          <w:lang w:val="es-CO"/>
        </w:rPr>
        <w:t>barbascales</w:t>
      </w:r>
      <w:proofErr w:type="spellEnd"/>
      <w:r w:rsidR="00F569A3">
        <w:rPr>
          <w:rFonts w:ascii="Tahoma" w:eastAsia="Tahoma" w:hAnsi="Tahoma" w:cs="Tahoma"/>
          <w:sz w:val="22"/>
          <w:szCs w:val="22"/>
          <w:lang w:val="es-CO"/>
        </w:rPr>
        <w:t xml:space="preserve"> en las que se concentran grandes extensiones para este producto.</w:t>
      </w:r>
    </w:p>
    <w:p w14:paraId="403DC89C" w14:textId="77777777" w:rsidR="00F569A3" w:rsidRDefault="00F569A3" w:rsidP="006F1F48">
      <w:pPr>
        <w:jc w:val="both"/>
        <w:rPr>
          <w:rFonts w:ascii="Tahoma" w:eastAsia="Tahoma" w:hAnsi="Tahoma" w:cs="Tahoma"/>
          <w:sz w:val="22"/>
          <w:szCs w:val="22"/>
          <w:lang w:val="es-CO"/>
        </w:rPr>
      </w:pPr>
    </w:p>
    <w:p w14:paraId="1D45DE05" w14:textId="75F201BB" w:rsidR="00F569A3" w:rsidRPr="00657BE8" w:rsidRDefault="004E6803" w:rsidP="006F1F48">
      <w:pPr>
        <w:jc w:val="both"/>
        <w:rPr>
          <w:rFonts w:ascii="Tahoma" w:eastAsia="Tahoma" w:hAnsi="Tahoma" w:cs="Tahoma"/>
          <w:sz w:val="22"/>
          <w:szCs w:val="22"/>
          <w:lang w:val="es-CO"/>
        </w:rPr>
      </w:pPr>
      <w:r>
        <w:rPr>
          <w:rFonts w:ascii="Tahoma" w:eastAsia="Tahoma" w:hAnsi="Tahoma" w:cs="Tahoma"/>
          <w:sz w:val="22"/>
          <w:szCs w:val="22"/>
          <w:lang w:val="es-CO"/>
        </w:rPr>
        <w:t>Por otra parte, la producción del café se encuentra</w:t>
      </w:r>
      <w:r w:rsidR="00F569A3">
        <w:rPr>
          <w:rFonts w:ascii="Tahoma" w:eastAsia="Tahoma" w:hAnsi="Tahoma" w:cs="Tahoma"/>
          <w:sz w:val="22"/>
          <w:szCs w:val="22"/>
          <w:lang w:val="es-CO"/>
        </w:rPr>
        <w:t xml:space="preserve"> distribuida en las veredas de: El trigo, Yerbabuena, Granada, el Hatillo, Palmarcito, el Palmar, </w:t>
      </w:r>
      <w:proofErr w:type="spellStart"/>
      <w:r w:rsidR="00F569A3">
        <w:rPr>
          <w:rFonts w:ascii="Tahoma" w:eastAsia="Tahoma" w:hAnsi="Tahoma" w:cs="Tahoma"/>
          <w:sz w:val="22"/>
          <w:szCs w:val="22"/>
          <w:lang w:val="es-CO"/>
        </w:rPr>
        <w:t>Chipauta</w:t>
      </w:r>
      <w:proofErr w:type="spellEnd"/>
      <w:r w:rsidR="00F569A3">
        <w:rPr>
          <w:rFonts w:ascii="Tahoma" w:eastAsia="Tahoma" w:hAnsi="Tahoma" w:cs="Tahoma"/>
          <w:sz w:val="22"/>
          <w:szCs w:val="22"/>
          <w:lang w:val="es-CO"/>
        </w:rPr>
        <w:t xml:space="preserve">, Carbonera, con 1. 212 </w:t>
      </w:r>
      <w:proofErr w:type="gramStart"/>
      <w:r w:rsidR="00F569A3">
        <w:rPr>
          <w:rFonts w:ascii="Tahoma" w:eastAsia="Tahoma" w:hAnsi="Tahoma" w:cs="Tahoma"/>
          <w:sz w:val="22"/>
          <w:szCs w:val="22"/>
          <w:lang w:val="es-CO"/>
        </w:rPr>
        <w:t>Ha</w:t>
      </w:r>
      <w:proofErr w:type="gramEnd"/>
      <w:r w:rsidR="00F569A3">
        <w:rPr>
          <w:rFonts w:ascii="Tahoma" w:eastAsia="Tahoma" w:hAnsi="Tahoma" w:cs="Tahoma"/>
          <w:sz w:val="22"/>
          <w:szCs w:val="22"/>
          <w:lang w:val="es-CO"/>
        </w:rPr>
        <w:t xml:space="preserve"> cultivadas. Mientras que el aguacate registra un promedio de 200 Ha en veredas como San José, Agua Clara, Corrales, cenicero.</w:t>
      </w:r>
    </w:p>
    <w:p w14:paraId="31D3CA91" w14:textId="77777777" w:rsidR="009F6C9A" w:rsidRDefault="009F6C9A">
      <w:pPr>
        <w:jc w:val="both"/>
        <w:rPr>
          <w:rFonts w:ascii="Tahoma" w:eastAsia="Tahoma" w:hAnsi="Tahoma" w:cs="Tahoma"/>
          <w:sz w:val="22"/>
          <w:szCs w:val="22"/>
        </w:rPr>
      </w:pPr>
    </w:p>
    <w:p w14:paraId="250EE788" w14:textId="77777777" w:rsidR="009F6C9A" w:rsidRDefault="001863D6" w:rsidP="00654E45">
      <w:pPr>
        <w:pStyle w:val="Ttulo2"/>
        <w:numPr>
          <w:ilvl w:val="1"/>
          <w:numId w:val="4"/>
        </w:numPr>
        <w:spacing w:before="0" w:after="0"/>
        <w:jc w:val="left"/>
        <w:rPr>
          <w:rFonts w:ascii="Tahoma" w:eastAsia="Tahoma" w:hAnsi="Tahoma" w:cs="Tahoma"/>
          <w:i w:val="0"/>
          <w:sz w:val="22"/>
          <w:szCs w:val="22"/>
        </w:rPr>
      </w:pPr>
      <w:bookmarkStart w:id="51" w:name="_Toc26554951"/>
      <w:r>
        <w:rPr>
          <w:rFonts w:ascii="Tahoma" w:eastAsia="Tahoma" w:hAnsi="Tahoma" w:cs="Tahoma"/>
          <w:i w:val="0"/>
          <w:sz w:val="22"/>
          <w:szCs w:val="22"/>
        </w:rPr>
        <w:t>PROBLEMÁTICA AMBIENTAL DEL MUNICIPIO</w:t>
      </w:r>
      <w:bookmarkEnd w:id="51"/>
      <w:r>
        <w:rPr>
          <w:rFonts w:ascii="Tahoma" w:eastAsia="Tahoma" w:hAnsi="Tahoma" w:cs="Tahoma"/>
          <w:i w:val="0"/>
          <w:sz w:val="22"/>
          <w:szCs w:val="22"/>
        </w:rPr>
        <w:t xml:space="preserve"> </w:t>
      </w:r>
    </w:p>
    <w:p w14:paraId="3D1B7460" w14:textId="77777777" w:rsidR="0089605C" w:rsidRPr="003A2A2C" w:rsidRDefault="0089605C" w:rsidP="0089605C">
      <w:pPr>
        <w:rPr>
          <w:rFonts w:eastAsia="Tahoma"/>
          <w:sz w:val="22"/>
          <w:szCs w:val="22"/>
          <w:lang w:eastAsia="en-US"/>
        </w:rPr>
      </w:pPr>
    </w:p>
    <w:p w14:paraId="6DFE70A8" w14:textId="77777777" w:rsidR="003A2A2C" w:rsidRPr="003A2A2C" w:rsidRDefault="003A2A2C" w:rsidP="003A2A2C">
      <w:pPr>
        <w:jc w:val="both"/>
        <w:rPr>
          <w:rFonts w:ascii="Tahoma" w:eastAsia="Tahoma" w:hAnsi="Tahoma" w:cs="Tahoma"/>
          <w:sz w:val="22"/>
          <w:szCs w:val="22"/>
        </w:rPr>
      </w:pPr>
      <w:bookmarkStart w:id="52" w:name="_Hlk26382096"/>
      <w:r w:rsidRPr="003A2A2C">
        <w:rPr>
          <w:rFonts w:ascii="Tahoma" w:eastAsia="Tahoma" w:hAnsi="Tahoma" w:cs="Tahoma"/>
          <w:sz w:val="22"/>
          <w:szCs w:val="22"/>
        </w:rPr>
        <w:t xml:space="preserve">Teniendo en cuenta la información recopilada de las líneas bases, los documentos de planificación en la que recopilan el diagnostico municipal y los integrantes del CIDEA que a través de las mesas de trabajo socializaron los distintos aspectos que consideraron más relevantes, se presenta las principales problemáticas y potencialidades del municipio. </w:t>
      </w:r>
    </w:p>
    <w:p w14:paraId="0B379291" w14:textId="77777777" w:rsidR="003A2A2C" w:rsidRDefault="003A2A2C" w:rsidP="001F7BDF">
      <w:pPr>
        <w:jc w:val="both"/>
        <w:rPr>
          <w:rFonts w:ascii="Tahoma" w:eastAsia="Tahoma" w:hAnsi="Tahoma" w:cs="Tahoma"/>
          <w:sz w:val="22"/>
          <w:szCs w:val="22"/>
        </w:rPr>
      </w:pPr>
    </w:p>
    <w:p w14:paraId="6D519CC3" w14:textId="20308BF7" w:rsidR="001F7BDF" w:rsidRPr="009A13A7" w:rsidRDefault="001F7BDF" w:rsidP="001F7BDF">
      <w:pPr>
        <w:jc w:val="both"/>
        <w:rPr>
          <w:rFonts w:ascii="Tahoma" w:eastAsia="Tahoma" w:hAnsi="Tahoma" w:cs="Tahoma"/>
          <w:sz w:val="22"/>
          <w:szCs w:val="22"/>
        </w:rPr>
      </w:pPr>
      <w:r w:rsidRPr="009A13A7">
        <w:rPr>
          <w:rFonts w:ascii="Tahoma" w:eastAsia="Tahoma" w:hAnsi="Tahoma" w:cs="Tahoma"/>
          <w:sz w:val="22"/>
          <w:szCs w:val="22"/>
        </w:rPr>
        <w:t xml:space="preserve">Pese a que las potencialidades ambientales y de conservación dentro de la estructura ecológica principal que posee el municipio de </w:t>
      </w:r>
      <w:r>
        <w:rPr>
          <w:rFonts w:ascii="Tahoma" w:eastAsia="Tahoma" w:hAnsi="Tahoma" w:cs="Tahoma"/>
          <w:sz w:val="22"/>
          <w:szCs w:val="22"/>
        </w:rPr>
        <w:t>Guaduas</w:t>
      </w:r>
      <w:r w:rsidRPr="009A13A7">
        <w:rPr>
          <w:rFonts w:ascii="Tahoma" w:eastAsia="Tahoma" w:hAnsi="Tahoma" w:cs="Tahoma"/>
          <w:sz w:val="22"/>
          <w:szCs w:val="22"/>
        </w:rPr>
        <w:t>, el municipio cuenta con unas problemáticas que afectan este patrimonio ambiental y en las cuales se puede resumir de la siguiente manera:</w:t>
      </w:r>
    </w:p>
    <w:bookmarkEnd w:id="52"/>
    <w:p w14:paraId="614C5121" w14:textId="77777777" w:rsidR="0089605C" w:rsidRPr="0089605C" w:rsidRDefault="0089605C" w:rsidP="0089605C">
      <w:pPr>
        <w:rPr>
          <w:rFonts w:eastAsia="Tahoma"/>
          <w:lang w:eastAsia="en-US"/>
        </w:rPr>
      </w:pPr>
    </w:p>
    <w:p w14:paraId="712EDF6B" w14:textId="77777777" w:rsidR="0089605C" w:rsidRPr="00A3463D" w:rsidRDefault="0089605C" w:rsidP="0089605C">
      <w:pPr>
        <w:rPr>
          <w:lang w:eastAsia="en-US"/>
        </w:rPr>
      </w:pPr>
      <w:bookmarkStart w:id="53" w:name="_Hlk24303827"/>
    </w:p>
    <w:p w14:paraId="2E3DEF61" w14:textId="19FCD8CE" w:rsidR="0089605C" w:rsidRPr="00220554" w:rsidRDefault="0089605C" w:rsidP="00654E45">
      <w:pPr>
        <w:pStyle w:val="Ttulo3"/>
        <w:numPr>
          <w:ilvl w:val="2"/>
          <w:numId w:val="4"/>
        </w:numPr>
        <w:spacing w:before="0" w:after="0"/>
        <w:ind w:left="0" w:hanging="22"/>
        <w:jc w:val="both"/>
        <w:rPr>
          <w:rFonts w:ascii="Tahoma" w:hAnsi="Tahoma" w:cs="Tahoma"/>
          <w:b w:val="0"/>
          <w:bCs w:val="0"/>
          <w:sz w:val="22"/>
          <w:szCs w:val="22"/>
        </w:rPr>
      </w:pPr>
      <w:bookmarkStart w:id="54" w:name="_Toc26554952"/>
      <w:r>
        <w:rPr>
          <w:rFonts w:ascii="Tahoma" w:hAnsi="Tahoma" w:cs="Tahoma"/>
          <w:b w:val="0"/>
          <w:bCs w:val="0"/>
          <w:sz w:val="22"/>
          <w:szCs w:val="22"/>
        </w:rPr>
        <w:t>Recurso Hídrico</w:t>
      </w:r>
      <w:bookmarkEnd w:id="54"/>
    </w:p>
    <w:p w14:paraId="1915181C" w14:textId="77777777" w:rsidR="0089605C" w:rsidRPr="00220554" w:rsidRDefault="0089605C" w:rsidP="0089605C">
      <w:pPr>
        <w:jc w:val="both"/>
        <w:rPr>
          <w:rFonts w:ascii="Tahoma" w:hAnsi="Tahoma" w:cs="Tahoma"/>
          <w:sz w:val="22"/>
          <w:szCs w:val="22"/>
          <w:lang w:val="es-CO" w:eastAsia="en-US"/>
        </w:rPr>
      </w:pPr>
    </w:p>
    <w:p w14:paraId="3CB26CDF" w14:textId="7B73F551" w:rsidR="00C450F9" w:rsidRDefault="00C450F9" w:rsidP="00C450F9">
      <w:pPr>
        <w:jc w:val="both"/>
        <w:rPr>
          <w:rFonts w:ascii="Tahoma" w:eastAsia="Tahoma" w:hAnsi="Tahoma" w:cs="Tahoma"/>
          <w:sz w:val="22"/>
          <w:szCs w:val="22"/>
        </w:rPr>
      </w:pPr>
      <w:r>
        <w:rPr>
          <w:rFonts w:ascii="Tahoma" w:eastAsia="Tahoma" w:hAnsi="Tahoma" w:cs="Tahoma"/>
          <w:sz w:val="22"/>
          <w:szCs w:val="22"/>
        </w:rPr>
        <w:t xml:space="preserve">En el municipio de </w:t>
      </w:r>
      <w:r w:rsidRPr="00B23C77">
        <w:rPr>
          <w:rFonts w:ascii="Tahoma" w:eastAsia="Tahoma" w:hAnsi="Tahoma" w:cs="Tahoma"/>
          <w:sz w:val="22"/>
          <w:szCs w:val="22"/>
        </w:rPr>
        <w:t xml:space="preserve">Guaduas </w:t>
      </w:r>
      <w:r>
        <w:rPr>
          <w:rFonts w:ascii="Tahoma" w:eastAsia="Tahoma" w:hAnsi="Tahoma" w:cs="Tahoma"/>
          <w:sz w:val="22"/>
          <w:szCs w:val="22"/>
        </w:rPr>
        <w:t xml:space="preserve">se encuentra como principal </w:t>
      </w:r>
      <w:r w:rsidRPr="00B23C77">
        <w:rPr>
          <w:rFonts w:ascii="Tahoma" w:eastAsia="Tahoma" w:hAnsi="Tahoma" w:cs="Tahoma"/>
          <w:sz w:val="22"/>
          <w:szCs w:val="22"/>
        </w:rPr>
        <w:t xml:space="preserve">problemática la contaminación </w:t>
      </w:r>
      <w:r w:rsidR="00746B21">
        <w:rPr>
          <w:rFonts w:ascii="Tahoma" w:eastAsia="Tahoma" w:hAnsi="Tahoma" w:cs="Tahoma"/>
          <w:sz w:val="22"/>
          <w:szCs w:val="22"/>
        </w:rPr>
        <w:t>hídrica</w:t>
      </w:r>
      <w:r>
        <w:rPr>
          <w:rFonts w:ascii="Tahoma" w:eastAsia="Tahoma" w:hAnsi="Tahoma" w:cs="Tahoma"/>
          <w:sz w:val="22"/>
          <w:szCs w:val="22"/>
        </w:rPr>
        <w:t>, ya que los afluentes se ven afectados por los vertimientos de las actividades productivas e industriales como es el caso de los galpones y marraneras ubicados principalmente en la Vereda Cabañas y que caen en afluentes como la quebrada Limonar, adicionalmente existen vertimientos por conexiones erradas en las viviendas.</w:t>
      </w:r>
    </w:p>
    <w:p w14:paraId="591701B9" w14:textId="77777777" w:rsidR="00C450F9" w:rsidRDefault="00C450F9" w:rsidP="00C450F9">
      <w:pPr>
        <w:jc w:val="both"/>
        <w:rPr>
          <w:rFonts w:ascii="Tahoma" w:eastAsia="Tahoma" w:hAnsi="Tahoma" w:cs="Tahoma"/>
          <w:sz w:val="22"/>
          <w:szCs w:val="22"/>
        </w:rPr>
      </w:pPr>
    </w:p>
    <w:p w14:paraId="4F8E9D48" w14:textId="2D34AE7F" w:rsidR="00C450F9" w:rsidRDefault="00C450F9" w:rsidP="00C450F9">
      <w:pPr>
        <w:jc w:val="both"/>
        <w:rPr>
          <w:rFonts w:ascii="Tahoma" w:eastAsia="Tahoma" w:hAnsi="Tahoma" w:cs="Tahoma"/>
          <w:sz w:val="22"/>
          <w:szCs w:val="22"/>
        </w:rPr>
      </w:pPr>
      <w:r>
        <w:rPr>
          <w:rFonts w:ascii="Tahoma" w:eastAsia="Tahoma" w:hAnsi="Tahoma" w:cs="Tahoma"/>
          <w:sz w:val="22"/>
          <w:szCs w:val="22"/>
        </w:rPr>
        <w:lastRenderedPageBreak/>
        <w:t>Paradójicamente algunas zonas de Guaduas carecen de agua potable especialmente en la cabecera municipal. Todo esto genera alteraciones en la flora y fauna acuática, así como modificación del paisajismo.</w:t>
      </w:r>
    </w:p>
    <w:p w14:paraId="1F4F5250" w14:textId="77777777" w:rsidR="0089605C" w:rsidRPr="00C450F9" w:rsidRDefault="0089605C" w:rsidP="0089605C">
      <w:pPr>
        <w:jc w:val="both"/>
        <w:rPr>
          <w:rFonts w:ascii="Tahoma" w:hAnsi="Tahoma" w:cs="Tahoma"/>
          <w:sz w:val="22"/>
          <w:szCs w:val="22"/>
          <w:lang w:eastAsia="en-US"/>
        </w:rPr>
      </w:pPr>
    </w:p>
    <w:p w14:paraId="411598E2" w14:textId="76FFC29A" w:rsidR="0089605C" w:rsidRPr="00220554" w:rsidRDefault="00C450F9" w:rsidP="00654E45">
      <w:pPr>
        <w:pStyle w:val="Ttulo3"/>
        <w:numPr>
          <w:ilvl w:val="2"/>
          <w:numId w:val="4"/>
        </w:numPr>
        <w:spacing w:before="0" w:after="0"/>
        <w:ind w:left="720"/>
        <w:jc w:val="both"/>
        <w:rPr>
          <w:rFonts w:ascii="Tahoma" w:hAnsi="Tahoma" w:cs="Tahoma"/>
          <w:b w:val="0"/>
          <w:bCs w:val="0"/>
          <w:sz w:val="22"/>
          <w:szCs w:val="22"/>
        </w:rPr>
      </w:pPr>
      <w:bookmarkStart w:id="55" w:name="_Toc26554953"/>
      <w:r>
        <w:rPr>
          <w:rFonts w:ascii="Tahoma" w:hAnsi="Tahoma" w:cs="Tahoma"/>
          <w:b w:val="0"/>
          <w:bCs w:val="0"/>
          <w:sz w:val="22"/>
          <w:szCs w:val="22"/>
        </w:rPr>
        <w:t>Suelo.</w:t>
      </w:r>
      <w:bookmarkEnd w:id="55"/>
    </w:p>
    <w:p w14:paraId="7496FD6D" w14:textId="77777777" w:rsidR="0089605C" w:rsidRDefault="0089605C" w:rsidP="0089605C">
      <w:pPr>
        <w:jc w:val="both"/>
        <w:rPr>
          <w:rFonts w:ascii="Tahoma" w:hAnsi="Tahoma" w:cs="Tahoma"/>
          <w:sz w:val="22"/>
          <w:szCs w:val="22"/>
          <w:lang w:val="es-CO" w:eastAsia="en-US"/>
        </w:rPr>
      </w:pPr>
    </w:p>
    <w:p w14:paraId="627A9B35" w14:textId="2A972E12" w:rsidR="00C450F9" w:rsidRDefault="00C450F9" w:rsidP="00C450F9">
      <w:pPr>
        <w:jc w:val="both"/>
        <w:rPr>
          <w:rFonts w:ascii="Tahoma" w:eastAsia="Tahoma" w:hAnsi="Tahoma" w:cs="Tahoma"/>
          <w:sz w:val="22"/>
          <w:szCs w:val="22"/>
        </w:rPr>
      </w:pPr>
      <w:r>
        <w:rPr>
          <w:rFonts w:ascii="Tahoma" w:eastAsia="Tahoma" w:hAnsi="Tahoma" w:cs="Tahoma"/>
          <w:sz w:val="22"/>
          <w:szCs w:val="22"/>
        </w:rPr>
        <w:t xml:space="preserve">La deforestación es un factor que afecta el municipio en zona rural y las rondas hídricas, por lo que esto genera riesgo por inundación o remoción en masa. </w:t>
      </w:r>
      <w:r w:rsidR="00592A6D">
        <w:rPr>
          <w:rFonts w:ascii="Tahoma" w:eastAsia="Tahoma" w:hAnsi="Tahoma" w:cs="Tahoma"/>
          <w:sz w:val="22"/>
          <w:szCs w:val="22"/>
        </w:rPr>
        <w:t xml:space="preserve">Esta práctica tiene como fin </w:t>
      </w:r>
      <w:r w:rsidR="00746B21">
        <w:rPr>
          <w:rFonts w:ascii="Tahoma" w:eastAsia="Tahoma" w:hAnsi="Tahoma" w:cs="Tahoma"/>
          <w:sz w:val="22"/>
          <w:szCs w:val="22"/>
        </w:rPr>
        <w:t>adquirir,</w:t>
      </w:r>
      <w:r w:rsidR="00592A6D">
        <w:rPr>
          <w:rFonts w:ascii="Tahoma" w:eastAsia="Tahoma" w:hAnsi="Tahoma" w:cs="Tahoma"/>
          <w:sz w:val="22"/>
          <w:szCs w:val="22"/>
        </w:rPr>
        <w:t xml:space="preserve"> además, madera de forma ilegal.</w:t>
      </w:r>
    </w:p>
    <w:p w14:paraId="4CD997F6" w14:textId="4B5FCDCF" w:rsidR="00C450F9" w:rsidRDefault="00C450F9" w:rsidP="00C450F9">
      <w:pPr>
        <w:jc w:val="both"/>
        <w:rPr>
          <w:rFonts w:ascii="Tahoma" w:eastAsia="Tahoma" w:hAnsi="Tahoma" w:cs="Tahoma"/>
          <w:sz w:val="22"/>
          <w:szCs w:val="22"/>
        </w:rPr>
      </w:pPr>
      <w:r>
        <w:rPr>
          <w:rFonts w:ascii="Tahoma" w:eastAsia="Tahoma" w:hAnsi="Tahoma" w:cs="Tahoma"/>
          <w:sz w:val="22"/>
          <w:szCs w:val="22"/>
        </w:rPr>
        <w:t>La expansión de la frontera agrícola, afecta los suelos, adicionalmente las prácticas indebidas amenazan los recursos del suelo, el agua, la flora y la fauna nativa</w:t>
      </w:r>
      <w:r w:rsidR="00592A6D">
        <w:rPr>
          <w:rFonts w:ascii="Tahoma" w:eastAsia="Tahoma" w:hAnsi="Tahoma" w:cs="Tahoma"/>
          <w:sz w:val="22"/>
          <w:szCs w:val="22"/>
        </w:rPr>
        <w:t>, ya que el uso del suelo actual no corresponde en la mayoría de los predios a la vocación del mismo.</w:t>
      </w:r>
    </w:p>
    <w:p w14:paraId="12CD5292" w14:textId="77777777" w:rsidR="0089605C" w:rsidRDefault="0089605C" w:rsidP="0089605C">
      <w:pPr>
        <w:jc w:val="both"/>
        <w:rPr>
          <w:rFonts w:ascii="Tahoma" w:hAnsi="Tahoma" w:cs="Tahoma"/>
          <w:color w:val="FF0000"/>
          <w:sz w:val="22"/>
          <w:szCs w:val="22"/>
          <w:lang w:val="es-CO" w:eastAsia="en-US"/>
        </w:rPr>
      </w:pPr>
    </w:p>
    <w:p w14:paraId="69E5578B" w14:textId="51BA6CE9" w:rsidR="0089605C" w:rsidRPr="00220554" w:rsidRDefault="00C450F9" w:rsidP="00654E45">
      <w:pPr>
        <w:pStyle w:val="Ttulo3"/>
        <w:numPr>
          <w:ilvl w:val="2"/>
          <w:numId w:val="4"/>
        </w:numPr>
        <w:spacing w:before="0" w:after="0"/>
        <w:ind w:left="720"/>
        <w:jc w:val="both"/>
        <w:rPr>
          <w:rFonts w:ascii="Tahoma" w:hAnsi="Tahoma" w:cs="Tahoma"/>
          <w:b w:val="0"/>
          <w:bCs w:val="0"/>
          <w:sz w:val="22"/>
          <w:szCs w:val="22"/>
        </w:rPr>
      </w:pPr>
      <w:bookmarkStart w:id="56" w:name="_Toc26554954"/>
      <w:r>
        <w:rPr>
          <w:rFonts w:ascii="Tahoma" w:hAnsi="Tahoma" w:cs="Tahoma"/>
          <w:b w:val="0"/>
          <w:bCs w:val="0"/>
          <w:sz w:val="22"/>
          <w:szCs w:val="22"/>
        </w:rPr>
        <w:t>Cultura ambiental</w:t>
      </w:r>
      <w:bookmarkEnd w:id="56"/>
    </w:p>
    <w:p w14:paraId="1E5C6BA8" w14:textId="77777777" w:rsidR="0089605C" w:rsidRPr="00220554" w:rsidRDefault="0089605C" w:rsidP="0089605C">
      <w:pPr>
        <w:jc w:val="both"/>
        <w:rPr>
          <w:rFonts w:ascii="Tahoma" w:hAnsi="Tahoma" w:cs="Tahoma"/>
          <w:sz w:val="22"/>
          <w:szCs w:val="22"/>
          <w:lang w:val="es-CO" w:eastAsia="en-US"/>
        </w:rPr>
      </w:pPr>
    </w:p>
    <w:p w14:paraId="7D921151" w14:textId="142AD37B" w:rsidR="0089605C" w:rsidRDefault="00C450F9" w:rsidP="0089605C">
      <w:pPr>
        <w:jc w:val="both"/>
        <w:rPr>
          <w:rFonts w:ascii="Tahoma" w:eastAsia="Tahoma" w:hAnsi="Tahoma" w:cs="Tahoma"/>
          <w:sz w:val="22"/>
          <w:szCs w:val="22"/>
        </w:rPr>
      </w:pPr>
      <w:r>
        <w:rPr>
          <w:rFonts w:ascii="Tahoma" w:eastAsia="Tahoma" w:hAnsi="Tahoma" w:cs="Tahoma"/>
          <w:sz w:val="22"/>
          <w:szCs w:val="22"/>
        </w:rPr>
        <w:t xml:space="preserve">Existe una de falta de </w:t>
      </w:r>
      <w:r w:rsidRPr="00B23C77">
        <w:rPr>
          <w:rFonts w:ascii="Tahoma" w:eastAsia="Tahoma" w:hAnsi="Tahoma" w:cs="Tahoma"/>
          <w:sz w:val="22"/>
          <w:szCs w:val="22"/>
        </w:rPr>
        <w:t>conocimiento de las políticas</w:t>
      </w:r>
      <w:r>
        <w:rPr>
          <w:rFonts w:ascii="Tahoma" w:eastAsia="Tahoma" w:hAnsi="Tahoma" w:cs="Tahoma"/>
          <w:sz w:val="22"/>
          <w:szCs w:val="22"/>
        </w:rPr>
        <w:t xml:space="preserve"> ambientales vigentes y su adecuada ejecución</w:t>
      </w:r>
      <w:r w:rsidRPr="00B23C77">
        <w:rPr>
          <w:rFonts w:ascii="Tahoma" w:eastAsia="Tahoma" w:hAnsi="Tahoma" w:cs="Tahoma"/>
          <w:sz w:val="22"/>
          <w:szCs w:val="22"/>
        </w:rPr>
        <w:t xml:space="preserve">, </w:t>
      </w:r>
      <w:r>
        <w:rPr>
          <w:rFonts w:ascii="Tahoma" w:eastAsia="Tahoma" w:hAnsi="Tahoma" w:cs="Tahoma"/>
          <w:sz w:val="22"/>
          <w:szCs w:val="22"/>
        </w:rPr>
        <w:t>así como el seguimiento y el control, por parte de las autoridades ambientales. Por otro lado, se ha evidenciado una disminución en las actividades ecoturísticas, que constituye un pilar de gran atractivo para el municipio afectando las oportunidades de trabajo y de proteger el medio ambiente.</w:t>
      </w:r>
    </w:p>
    <w:p w14:paraId="4FC6AC2B" w14:textId="77777777" w:rsidR="0089605C" w:rsidRDefault="0089605C" w:rsidP="0089605C">
      <w:pPr>
        <w:jc w:val="both"/>
        <w:rPr>
          <w:rFonts w:ascii="Tahoma" w:hAnsi="Tahoma" w:cs="Tahoma"/>
          <w:sz w:val="22"/>
          <w:szCs w:val="22"/>
          <w:lang w:eastAsia="en-US"/>
        </w:rPr>
      </w:pPr>
    </w:p>
    <w:p w14:paraId="13C7BABA" w14:textId="77777777" w:rsidR="0089605C" w:rsidRPr="00220554" w:rsidRDefault="0089605C" w:rsidP="00654E45">
      <w:pPr>
        <w:pStyle w:val="Ttulo3"/>
        <w:numPr>
          <w:ilvl w:val="2"/>
          <w:numId w:val="4"/>
        </w:numPr>
        <w:spacing w:before="0" w:after="0"/>
        <w:ind w:left="720"/>
        <w:jc w:val="both"/>
        <w:rPr>
          <w:rFonts w:ascii="Tahoma" w:hAnsi="Tahoma" w:cs="Tahoma"/>
          <w:b w:val="0"/>
          <w:bCs w:val="0"/>
          <w:sz w:val="22"/>
          <w:szCs w:val="22"/>
        </w:rPr>
      </w:pPr>
      <w:bookmarkStart w:id="57" w:name="_Toc26554955"/>
      <w:r>
        <w:rPr>
          <w:rFonts w:ascii="Tahoma" w:hAnsi="Tahoma" w:cs="Tahoma"/>
          <w:b w:val="0"/>
          <w:bCs w:val="0"/>
          <w:sz w:val="22"/>
          <w:szCs w:val="22"/>
        </w:rPr>
        <w:t>Manejo de Residuos</w:t>
      </w:r>
      <w:bookmarkEnd w:id="57"/>
    </w:p>
    <w:p w14:paraId="70532186" w14:textId="77777777" w:rsidR="0089605C" w:rsidRPr="00220554" w:rsidRDefault="0089605C" w:rsidP="0089605C">
      <w:pPr>
        <w:jc w:val="both"/>
        <w:rPr>
          <w:rFonts w:ascii="Tahoma" w:hAnsi="Tahoma" w:cs="Tahoma"/>
          <w:sz w:val="22"/>
          <w:szCs w:val="22"/>
          <w:lang w:val="es-CO" w:eastAsia="en-US"/>
        </w:rPr>
      </w:pPr>
    </w:p>
    <w:bookmarkEnd w:id="53"/>
    <w:p w14:paraId="43C760F6" w14:textId="44CCCA9E" w:rsidR="009F4DCC" w:rsidRDefault="00C450F9">
      <w:pPr>
        <w:jc w:val="both"/>
        <w:rPr>
          <w:rFonts w:ascii="Tahoma" w:eastAsia="Tahoma" w:hAnsi="Tahoma" w:cs="Tahoma"/>
          <w:sz w:val="22"/>
          <w:szCs w:val="22"/>
        </w:rPr>
      </w:pPr>
      <w:r w:rsidRPr="00C450F9">
        <w:rPr>
          <w:rFonts w:ascii="Tahoma" w:eastAsia="Tahoma" w:hAnsi="Tahoma" w:cs="Tahoma"/>
          <w:sz w:val="22"/>
          <w:szCs w:val="22"/>
        </w:rPr>
        <w:t>El inadecuado manejo de los residuos sólidos y líquidos también perturban al municipio y como consecuencia los ríos San Francisco y Rio Negro son contaminados</w:t>
      </w:r>
      <w:r>
        <w:rPr>
          <w:rFonts w:ascii="Tahoma" w:eastAsia="Tahoma" w:hAnsi="Tahoma" w:cs="Tahoma"/>
          <w:sz w:val="22"/>
          <w:szCs w:val="22"/>
        </w:rPr>
        <w:t xml:space="preserve">, </w:t>
      </w:r>
      <w:r w:rsidR="006F7680">
        <w:rPr>
          <w:rFonts w:ascii="Tahoma" w:eastAsia="Tahoma" w:hAnsi="Tahoma" w:cs="Tahoma"/>
          <w:sz w:val="22"/>
          <w:szCs w:val="22"/>
        </w:rPr>
        <w:t>el inadecuado manejo de los residuos conlleva el aumento de los vectores y salud pública</w:t>
      </w:r>
      <w:r>
        <w:rPr>
          <w:rFonts w:ascii="Tahoma" w:eastAsia="Tahoma" w:hAnsi="Tahoma" w:cs="Tahoma"/>
          <w:sz w:val="22"/>
          <w:szCs w:val="22"/>
        </w:rPr>
        <w:t>.</w:t>
      </w:r>
      <w:r w:rsidR="00746B21">
        <w:rPr>
          <w:rFonts w:ascii="Tahoma" w:eastAsia="Tahoma" w:hAnsi="Tahoma" w:cs="Tahoma"/>
          <w:sz w:val="22"/>
          <w:szCs w:val="22"/>
        </w:rPr>
        <w:t xml:space="preserve"> Falta mayor apropiación en la cultura del reciclaje y la separación en la fuente, en especial en la cabecera municipal y </w:t>
      </w:r>
      <w:proofErr w:type="spellStart"/>
      <w:r w:rsidR="00746B21">
        <w:rPr>
          <w:rFonts w:ascii="Tahoma" w:eastAsia="Tahoma" w:hAnsi="Tahoma" w:cs="Tahoma"/>
          <w:sz w:val="22"/>
          <w:szCs w:val="22"/>
        </w:rPr>
        <w:t>Guaduero</w:t>
      </w:r>
      <w:proofErr w:type="spellEnd"/>
      <w:r w:rsidR="00746B21">
        <w:rPr>
          <w:rFonts w:ascii="Tahoma" w:eastAsia="Tahoma" w:hAnsi="Tahoma" w:cs="Tahoma"/>
          <w:sz w:val="22"/>
          <w:szCs w:val="22"/>
        </w:rPr>
        <w:t xml:space="preserve"> donde se evidencia una mayor generación de residuos sólidos.</w:t>
      </w:r>
    </w:p>
    <w:p w14:paraId="7F68649A" w14:textId="77777777" w:rsidR="00142719" w:rsidRDefault="00142719">
      <w:pPr>
        <w:jc w:val="both"/>
        <w:rPr>
          <w:rFonts w:ascii="Tahoma" w:eastAsia="Tahoma" w:hAnsi="Tahoma" w:cs="Tahoma"/>
          <w:sz w:val="22"/>
          <w:szCs w:val="22"/>
        </w:rPr>
      </w:pPr>
    </w:p>
    <w:p w14:paraId="2B926AAA" w14:textId="77777777" w:rsidR="009F6C9A" w:rsidRDefault="009F6C9A">
      <w:pPr>
        <w:jc w:val="both"/>
        <w:rPr>
          <w:rFonts w:ascii="Tahoma" w:eastAsia="Tahoma" w:hAnsi="Tahoma" w:cs="Tahoma"/>
          <w:sz w:val="22"/>
          <w:szCs w:val="22"/>
        </w:rPr>
      </w:pPr>
    </w:p>
    <w:p w14:paraId="2B12D7EC" w14:textId="77777777" w:rsidR="009F6C9A" w:rsidRDefault="001863D6" w:rsidP="00654E45">
      <w:pPr>
        <w:pStyle w:val="Ttulo2"/>
        <w:numPr>
          <w:ilvl w:val="1"/>
          <w:numId w:val="4"/>
        </w:numPr>
        <w:spacing w:before="0" w:after="0"/>
        <w:jc w:val="left"/>
        <w:rPr>
          <w:rFonts w:ascii="Tahoma" w:eastAsia="Tahoma" w:hAnsi="Tahoma" w:cs="Tahoma"/>
          <w:i w:val="0"/>
          <w:sz w:val="22"/>
          <w:szCs w:val="22"/>
        </w:rPr>
      </w:pPr>
      <w:bookmarkStart w:id="58" w:name="_Toc26554956"/>
      <w:r>
        <w:rPr>
          <w:rFonts w:ascii="Tahoma" w:eastAsia="Tahoma" w:hAnsi="Tahoma" w:cs="Tahoma"/>
          <w:i w:val="0"/>
          <w:sz w:val="22"/>
          <w:szCs w:val="22"/>
        </w:rPr>
        <w:t>ESTADO ACTUAL DE LA EDUCACIÓN AMBIENTAL</w:t>
      </w:r>
      <w:bookmarkEnd w:id="58"/>
    </w:p>
    <w:p w14:paraId="0CF23C40" w14:textId="77777777" w:rsidR="009F6C9A" w:rsidRDefault="009F6C9A">
      <w:pPr>
        <w:jc w:val="both"/>
        <w:rPr>
          <w:rFonts w:ascii="Tahoma" w:eastAsia="Tahoma" w:hAnsi="Tahoma" w:cs="Tahoma"/>
          <w:sz w:val="22"/>
          <w:szCs w:val="22"/>
        </w:rPr>
      </w:pPr>
    </w:p>
    <w:p w14:paraId="43FE099D" w14:textId="73A2E539" w:rsidR="009F6C9A" w:rsidRDefault="006E3D12" w:rsidP="00B23C77">
      <w:pPr>
        <w:jc w:val="both"/>
        <w:rPr>
          <w:rFonts w:ascii="Tahoma" w:eastAsia="Tahoma" w:hAnsi="Tahoma" w:cs="Tahoma"/>
          <w:sz w:val="22"/>
          <w:szCs w:val="22"/>
        </w:rPr>
      </w:pPr>
      <w:r>
        <w:rPr>
          <w:rFonts w:ascii="Tahoma" w:eastAsia="Tahoma" w:hAnsi="Tahoma" w:cs="Tahoma"/>
          <w:sz w:val="22"/>
          <w:szCs w:val="22"/>
        </w:rPr>
        <w:t xml:space="preserve">Principalmente </w:t>
      </w:r>
      <w:r w:rsidR="006F7680">
        <w:rPr>
          <w:rFonts w:ascii="Tahoma" w:eastAsia="Tahoma" w:hAnsi="Tahoma" w:cs="Tahoma"/>
          <w:sz w:val="22"/>
          <w:szCs w:val="22"/>
        </w:rPr>
        <w:t>se propone</w:t>
      </w:r>
      <w:r>
        <w:rPr>
          <w:rFonts w:ascii="Tahoma" w:eastAsia="Tahoma" w:hAnsi="Tahoma" w:cs="Tahoma"/>
          <w:sz w:val="22"/>
          <w:szCs w:val="22"/>
        </w:rPr>
        <w:t xml:space="preserve"> concientizar a la comunidad con el fin de alcanzar el desarrollo sostenible</w:t>
      </w:r>
      <w:r w:rsidR="00B23C77">
        <w:rPr>
          <w:rFonts w:ascii="Tahoma" w:eastAsia="Tahoma" w:hAnsi="Tahoma" w:cs="Tahoma"/>
          <w:sz w:val="22"/>
          <w:szCs w:val="22"/>
        </w:rPr>
        <w:t>, dentro del PDM se especifica el uso de los PRAE</w:t>
      </w:r>
      <w:r w:rsidR="00354BCF">
        <w:rPr>
          <w:rFonts w:ascii="Tahoma" w:eastAsia="Tahoma" w:hAnsi="Tahoma" w:cs="Tahoma"/>
          <w:sz w:val="22"/>
          <w:szCs w:val="22"/>
        </w:rPr>
        <w:t xml:space="preserve"> en instituciones educativas</w:t>
      </w:r>
      <w:r w:rsidR="00B23C77">
        <w:rPr>
          <w:rFonts w:ascii="Tahoma" w:eastAsia="Tahoma" w:hAnsi="Tahoma" w:cs="Tahoma"/>
          <w:sz w:val="22"/>
          <w:szCs w:val="22"/>
        </w:rPr>
        <w:t xml:space="preserve">, con el propósito de cumplir con </w:t>
      </w:r>
      <w:r w:rsidR="006F7680">
        <w:rPr>
          <w:rFonts w:ascii="Tahoma" w:eastAsia="Tahoma" w:hAnsi="Tahoma" w:cs="Tahoma"/>
          <w:sz w:val="22"/>
          <w:szCs w:val="22"/>
        </w:rPr>
        <w:t>las políticas</w:t>
      </w:r>
      <w:r w:rsidR="00B23C77">
        <w:rPr>
          <w:rFonts w:ascii="Tahoma" w:eastAsia="Tahoma" w:hAnsi="Tahoma" w:cs="Tahoma"/>
          <w:sz w:val="22"/>
          <w:szCs w:val="22"/>
        </w:rPr>
        <w:t xml:space="preserve"> de educación ambiental </w:t>
      </w:r>
      <w:r w:rsidR="006F7680">
        <w:rPr>
          <w:rFonts w:ascii="Tahoma" w:eastAsia="Tahoma" w:hAnsi="Tahoma" w:cs="Tahoma"/>
          <w:sz w:val="22"/>
          <w:szCs w:val="22"/>
        </w:rPr>
        <w:t>y</w:t>
      </w:r>
      <w:r w:rsidR="00B23C77">
        <w:rPr>
          <w:rFonts w:ascii="Tahoma" w:eastAsia="Tahoma" w:hAnsi="Tahoma" w:cs="Tahoma"/>
          <w:sz w:val="22"/>
          <w:szCs w:val="22"/>
        </w:rPr>
        <w:t xml:space="preserve"> las metas propuestas en el Plan Ambiental del municipio. </w:t>
      </w:r>
      <w:r w:rsidR="006F7680">
        <w:rPr>
          <w:rFonts w:ascii="Tahoma" w:eastAsia="Tahoma" w:hAnsi="Tahoma" w:cs="Tahoma"/>
          <w:sz w:val="22"/>
          <w:szCs w:val="22"/>
        </w:rPr>
        <w:t>Así</w:t>
      </w:r>
      <w:r w:rsidR="00B23C77">
        <w:rPr>
          <w:rFonts w:ascii="Tahoma" w:eastAsia="Tahoma" w:hAnsi="Tahoma" w:cs="Tahoma"/>
          <w:sz w:val="22"/>
          <w:szCs w:val="22"/>
        </w:rPr>
        <w:t xml:space="preserve"> como también </w:t>
      </w:r>
      <w:r w:rsidR="00354BCF">
        <w:rPr>
          <w:rFonts w:ascii="Tahoma" w:eastAsia="Tahoma" w:hAnsi="Tahoma" w:cs="Tahoma"/>
          <w:sz w:val="22"/>
          <w:szCs w:val="22"/>
        </w:rPr>
        <w:t xml:space="preserve">el fortalecimiento, </w:t>
      </w:r>
      <w:r w:rsidR="00B23C77">
        <w:rPr>
          <w:rFonts w:ascii="Tahoma" w:eastAsia="Tahoma" w:hAnsi="Tahoma" w:cs="Tahoma"/>
          <w:sz w:val="22"/>
          <w:szCs w:val="22"/>
        </w:rPr>
        <w:t>implementación</w:t>
      </w:r>
      <w:r w:rsidR="006F7680">
        <w:rPr>
          <w:rFonts w:ascii="Tahoma" w:eastAsia="Tahoma" w:hAnsi="Tahoma" w:cs="Tahoma"/>
          <w:sz w:val="22"/>
          <w:szCs w:val="22"/>
        </w:rPr>
        <w:t xml:space="preserve"> y el seguimiento</w:t>
      </w:r>
      <w:r w:rsidR="00B23C77">
        <w:rPr>
          <w:rFonts w:ascii="Tahoma" w:eastAsia="Tahoma" w:hAnsi="Tahoma" w:cs="Tahoma"/>
          <w:sz w:val="22"/>
          <w:szCs w:val="22"/>
        </w:rPr>
        <w:t xml:space="preserve"> </w:t>
      </w:r>
      <w:r w:rsidR="00354BCF">
        <w:rPr>
          <w:rFonts w:ascii="Tahoma" w:eastAsia="Tahoma" w:hAnsi="Tahoma" w:cs="Tahoma"/>
          <w:sz w:val="22"/>
          <w:szCs w:val="22"/>
        </w:rPr>
        <w:t>a</w:t>
      </w:r>
      <w:r w:rsidR="00B23C77">
        <w:rPr>
          <w:rFonts w:ascii="Tahoma" w:eastAsia="Tahoma" w:hAnsi="Tahoma" w:cs="Tahoma"/>
          <w:sz w:val="22"/>
          <w:szCs w:val="22"/>
        </w:rPr>
        <w:t xml:space="preserve"> los </w:t>
      </w:r>
      <w:r w:rsidR="00F800C0">
        <w:rPr>
          <w:rFonts w:ascii="Tahoma" w:eastAsia="Tahoma" w:hAnsi="Tahoma" w:cs="Tahoma"/>
          <w:sz w:val="22"/>
          <w:szCs w:val="22"/>
        </w:rPr>
        <w:t>PROCEDA</w:t>
      </w:r>
      <w:r w:rsidR="00B23C77">
        <w:rPr>
          <w:rFonts w:ascii="Tahoma" w:eastAsia="Tahoma" w:hAnsi="Tahoma" w:cs="Tahoma"/>
          <w:sz w:val="22"/>
          <w:szCs w:val="22"/>
        </w:rPr>
        <w:t>.</w:t>
      </w:r>
    </w:p>
    <w:p w14:paraId="13A78C99" w14:textId="57CB9DA1" w:rsidR="000A6FAA" w:rsidRDefault="000A6FAA" w:rsidP="00B23C77">
      <w:pPr>
        <w:jc w:val="both"/>
        <w:rPr>
          <w:rFonts w:ascii="Tahoma" w:eastAsia="Tahoma" w:hAnsi="Tahoma" w:cs="Tahoma"/>
          <w:sz w:val="22"/>
          <w:szCs w:val="22"/>
        </w:rPr>
      </w:pPr>
      <w:r>
        <w:rPr>
          <w:rFonts w:ascii="Tahoma" w:eastAsia="Tahoma" w:hAnsi="Tahoma" w:cs="Tahoma"/>
          <w:sz w:val="22"/>
          <w:szCs w:val="22"/>
        </w:rPr>
        <w:t>Desde el 2016 se ha realizado un proceso de reactivación del CIDEA en el municipio, esto ha generado impactos positivos en la comunidad por la participación continua y dinámica del proceso.</w:t>
      </w:r>
    </w:p>
    <w:p w14:paraId="396B08A6" w14:textId="5A379601" w:rsidR="00E027BE" w:rsidRDefault="00E027BE" w:rsidP="00B23C77">
      <w:pPr>
        <w:jc w:val="both"/>
        <w:rPr>
          <w:rFonts w:ascii="Tahoma" w:eastAsia="Tahoma" w:hAnsi="Tahoma" w:cs="Tahoma"/>
          <w:sz w:val="22"/>
          <w:szCs w:val="22"/>
        </w:rPr>
      </w:pPr>
    </w:p>
    <w:p w14:paraId="28442AA4" w14:textId="766400C3" w:rsidR="00E027BE" w:rsidRPr="009A13A7" w:rsidRDefault="00E027BE" w:rsidP="00E027BE">
      <w:pPr>
        <w:jc w:val="both"/>
        <w:rPr>
          <w:rFonts w:ascii="Tahoma" w:eastAsia="Tahoma" w:hAnsi="Tahoma" w:cs="Tahoma"/>
          <w:sz w:val="22"/>
          <w:szCs w:val="22"/>
        </w:rPr>
      </w:pPr>
      <w:bookmarkStart w:id="59" w:name="_Hlk25740457"/>
      <w:r w:rsidRPr="009A13A7">
        <w:rPr>
          <w:rFonts w:ascii="Tahoma" w:eastAsia="Tahoma" w:hAnsi="Tahoma" w:cs="Tahoma"/>
          <w:sz w:val="22"/>
          <w:szCs w:val="22"/>
        </w:rPr>
        <w:t xml:space="preserve">La educación ambiental para el municipio de </w:t>
      </w:r>
      <w:r w:rsidRPr="00E027BE">
        <w:rPr>
          <w:rFonts w:ascii="Tahoma" w:eastAsia="Tahoma" w:hAnsi="Tahoma" w:cs="Tahoma"/>
          <w:sz w:val="22"/>
          <w:szCs w:val="22"/>
        </w:rPr>
        <w:t>Guaduas</w:t>
      </w:r>
      <w:r w:rsidRPr="009A13A7">
        <w:rPr>
          <w:rFonts w:ascii="Tahoma" w:eastAsia="Tahoma" w:hAnsi="Tahoma" w:cs="Tahoma"/>
          <w:sz w:val="22"/>
          <w:szCs w:val="22"/>
        </w:rPr>
        <w:t>, se ha venido posicionando en los últimos años y escalonado un papel fundamental en la escalera publica, como también de temas comunitarios ya bien sea por los tensionantes ambientales o de la apropiación comunitaria hacia el patrimonio natural.</w:t>
      </w:r>
    </w:p>
    <w:bookmarkEnd w:id="59"/>
    <w:p w14:paraId="21828C11" w14:textId="77777777" w:rsidR="00E027BE" w:rsidRDefault="00E027BE" w:rsidP="00B23C77">
      <w:pPr>
        <w:jc w:val="both"/>
        <w:rPr>
          <w:rFonts w:ascii="Tahoma" w:eastAsia="Tahoma" w:hAnsi="Tahoma" w:cs="Tahoma"/>
          <w:sz w:val="22"/>
          <w:szCs w:val="22"/>
        </w:rPr>
      </w:pPr>
    </w:p>
    <w:p w14:paraId="4A914EB8" w14:textId="64106208" w:rsidR="00354BCF" w:rsidRPr="000A6FAA" w:rsidRDefault="00354BCF" w:rsidP="00B23C77">
      <w:pPr>
        <w:jc w:val="both"/>
        <w:rPr>
          <w:rFonts w:ascii="Tahoma" w:eastAsia="Tahoma" w:hAnsi="Tahoma" w:cs="Tahoma"/>
          <w:sz w:val="22"/>
          <w:szCs w:val="22"/>
        </w:rPr>
      </w:pPr>
      <w:r>
        <w:rPr>
          <w:rFonts w:ascii="Tahoma" w:eastAsia="Tahoma" w:hAnsi="Tahoma" w:cs="Tahoma"/>
          <w:sz w:val="22"/>
          <w:szCs w:val="22"/>
        </w:rPr>
        <w:t xml:space="preserve">A esto se debe sumar los programas ambientales que desarrolla la administración municipal como también el abanico de proyectos con los que cuenta la Corporación Autónoma Regional de Cundinamarca CAR, tales como </w:t>
      </w:r>
      <w:proofErr w:type="spellStart"/>
      <w:r>
        <w:rPr>
          <w:rFonts w:ascii="Tahoma" w:eastAsia="Tahoma" w:hAnsi="Tahoma" w:cs="Tahoma"/>
          <w:sz w:val="22"/>
          <w:szCs w:val="22"/>
        </w:rPr>
        <w:t>Ecoescuelas</w:t>
      </w:r>
      <w:proofErr w:type="spellEnd"/>
      <w:r>
        <w:rPr>
          <w:rFonts w:ascii="Tahoma" w:eastAsia="Tahoma" w:hAnsi="Tahoma" w:cs="Tahoma"/>
          <w:sz w:val="22"/>
          <w:szCs w:val="22"/>
        </w:rPr>
        <w:t xml:space="preserve">, Niños Defensores del </w:t>
      </w:r>
      <w:r>
        <w:rPr>
          <w:rFonts w:ascii="Tahoma" w:eastAsia="Tahoma" w:hAnsi="Tahoma" w:cs="Tahoma"/>
          <w:sz w:val="22"/>
          <w:szCs w:val="22"/>
        </w:rPr>
        <w:lastRenderedPageBreak/>
        <w:t>Agua, Lluvia para la vida, Ciclo Reciclo, entre otros. Pese a esto esfuerzos, no ha despertado en la totalidad de la población la sensibilización ambiental y el sentido de apropiación por el territorio, por lo que se hace necesario continuar con estos esfuerzos cambiando sus metodologías e innovando la comunicación asertiva con las comunidades.</w:t>
      </w:r>
    </w:p>
    <w:p w14:paraId="2EBBEBBA" w14:textId="7A4F1808" w:rsidR="00466809" w:rsidRPr="000A6FAA" w:rsidRDefault="00466809" w:rsidP="00B23C77">
      <w:pPr>
        <w:jc w:val="both"/>
        <w:rPr>
          <w:rFonts w:ascii="Tahoma" w:eastAsia="Tahoma" w:hAnsi="Tahoma" w:cs="Tahoma"/>
          <w:sz w:val="22"/>
          <w:szCs w:val="22"/>
        </w:rPr>
      </w:pPr>
    </w:p>
    <w:p w14:paraId="79F6ADA5" w14:textId="77777777" w:rsidR="00466809" w:rsidRPr="000A6FAA" w:rsidRDefault="00466809" w:rsidP="00654E45">
      <w:pPr>
        <w:pStyle w:val="Ttulo3"/>
        <w:numPr>
          <w:ilvl w:val="2"/>
          <w:numId w:val="9"/>
        </w:numPr>
        <w:spacing w:before="0" w:after="0"/>
        <w:ind w:left="720"/>
        <w:jc w:val="both"/>
        <w:rPr>
          <w:rFonts w:ascii="Tahoma" w:hAnsi="Tahoma" w:cs="Tahoma"/>
          <w:b w:val="0"/>
          <w:bCs w:val="0"/>
          <w:sz w:val="22"/>
          <w:szCs w:val="22"/>
        </w:rPr>
      </w:pPr>
      <w:bookmarkStart w:id="60" w:name="_Toc22827250"/>
      <w:bookmarkStart w:id="61" w:name="_Toc26554957"/>
      <w:r w:rsidRPr="000A6FAA">
        <w:rPr>
          <w:rFonts w:ascii="Tahoma" w:hAnsi="Tahoma" w:cs="Tahoma"/>
          <w:b w:val="0"/>
          <w:bCs w:val="0"/>
          <w:sz w:val="22"/>
          <w:szCs w:val="22"/>
        </w:rPr>
        <w:t>Estado Actual del funcionamiento del CIDEA</w:t>
      </w:r>
      <w:bookmarkEnd w:id="60"/>
      <w:bookmarkEnd w:id="61"/>
      <w:r w:rsidRPr="000A6FAA">
        <w:rPr>
          <w:rFonts w:ascii="Tahoma" w:hAnsi="Tahoma" w:cs="Tahoma"/>
          <w:b w:val="0"/>
          <w:bCs w:val="0"/>
          <w:sz w:val="22"/>
          <w:szCs w:val="22"/>
        </w:rPr>
        <w:t xml:space="preserve"> </w:t>
      </w:r>
    </w:p>
    <w:p w14:paraId="07707F4B" w14:textId="77777777" w:rsidR="00466809" w:rsidRDefault="00466809" w:rsidP="00466809">
      <w:pPr>
        <w:jc w:val="both"/>
        <w:rPr>
          <w:rFonts w:ascii="Tahoma" w:hAnsi="Tahoma" w:cs="Tahoma"/>
          <w:sz w:val="22"/>
          <w:szCs w:val="22"/>
          <w:lang w:val="es-CO" w:eastAsia="en-US"/>
        </w:rPr>
      </w:pPr>
    </w:p>
    <w:p w14:paraId="55DE5DF5" w14:textId="3D7C75A4" w:rsidR="008614D9" w:rsidRPr="000A6FAA" w:rsidRDefault="000A6FAA" w:rsidP="00466809">
      <w:pPr>
        <w:jc w:val="both"/>
        <w:rPr>
          <w:rFonts w:ascii="Tahoma" w:hAnsi="Tahoma" w:cs="Tahoma"/>
          <w:sz w:val="22"/>
          <w:szCs w:val="22"/>
          <w:lang w:val="es-CO" w:eastAsia="en-US"/>
        </w:rPr>
      </w:pPr>
      <w:r>
        <w:rPr>
          <w:rFonts w:ascii="Tahoma" w:hAnsi="Tahoma" w:cs="Tahoma"/>
          <w:sz w:val="22"/>
          <w:szCs w:val="22"/>
          <w:lang w:val="es-CO" w:eastAsia="en-US"/>
        </w:rPr>
        <w:t>El municipio de G</w:t>
      </w:r>
      <w:r w:rsidR="00466809" w:rsidRPr="000A6FAA">
        <w:rPr>
          <w:rFonts w:ascii="Tahoma" w:hAnsi="Tahoma" w:cs="Tahoma"/>
          <w:sz w:val="22"/>
          <w:szCs w:val="22"/>
          <w:lang w:val="es-CO" w:eastAsia="en-US"/>
        </w:rPr>
        <w:t xml:space="preserve">uaduas está liderado por la oficina </w:t>
      </w:r>
      <w:r w:rsidRPr="000A6FAA">
        <w:rPr>
          <w:rFonts w:ascii="Tahoma" w:hAnsi="Tahoma" w:cs="Tahoma"/>
          <w:sz w:val="22"/>
          <w:szCs w:val="22"/>
          <w:lang w:val="es-CO" w:eastAsia="en-US"/>
        </w:rPr>
        <w:t xml:space="preserve">de desarrollo económico y </w:t>
      </w:r>
      <w:r>
        <w:rPr>
          <w:rFonts w:ascii="Tahoma" w:hAnsi="Tahoma" w:cs="Tahoma"/>
          <w:sz w:val="22"/>
          <w:szCs w:val="22"/>
          <w:lang w:val="es-CO" w:eastAsia="en-US"/>
        </w:rPr>
        <w:t xml:space="preserve">ambiente, </w:t>
      </w:r>
      <w:r w:rsidR="00466809" w:rsidRPr="000A6FAA">
        <w:rPr>
          <w:rFonts w:ascii="Tahoma" w:hAnsi="Tahoma" w:cs="Tahoma"/>
          <w:sz w:val="22"/>
          <w:szCs w:val="22"/>
          <w:lang w:val="es-CO" w:eastAsia="en-US"/>
        </w:rPr>
        <w:t>dentro de la dinámica de la comisión se programan CIDEA mensuales</w:t>
      </w:r>
      <w:r>
        <w:rPr>
          <w:rFonts w:ascii="Tahoma" w:hAnsi="Tahoma" w:cs="Tahoma"/>
          <w:sz w:val="22"/>
          <w:szCs w:val="22"/>
          <w:lang w:val="es-CO" w:eastAsia="en-US"/>
        </w:rPr>
        <w:t xml:space="preserve"> o</w:t>
      </w:r>
      <w:r w:rsidR="00466809" w:rsidRPr="000A6FAA">
        <w:rPr>
          <w:rFonts w:ascii="Tahoma" w:hAnsi="Tahoma" w:cs="Tahoma"/>
          <w:sz w:val="22"/>
          <w:szCs w:val="22"/>
          <w:lang w:val="es-CO" w:eastAsia="en-US"/>
        </w:rPr>
        <w:t xml:space="preserve"> bimensuales con el fin de obtener mayor dinamismo y coordinación en la implementación de las acciones.</w:t>
      </w:r>
      <w:r>
        <w:rPr>
          <w:rFonts w:ascii="Tahoma" w:hAnsi="Tahoma" w:cs="Tahoma"/>
          <w:sz w:val="22"/>
          <w:szCs w:val="22"/>
          <w:lang w:val="es-CO" w:eastAsia="en-US"/>
        </w:rPr>
        <w:t xml:space="preserve"> </w:t>
      </w:r>
      <w:r w:rsidR="00466809" w:rsidRPr="000A6FAA">
        <w:rPr>
          <w:rFonts w:ascii="Tahoma" w:hAnsi="Tahoma" w:cs="Tahoma"/>
          <w:sz w:val="22"/>
          <w:szCs w:val="22"/>
          <w:lang w:val="es-CO" w:eastAsia="en-US"/>
        </w:rPr>
        <w:t xml:space="preserve">Dentro de los miembros que </w:t>
      </w:r>
      <w:r w:rsidR="008614D9" w:rsidRPr="000A6FAA">
        <w:rPr>
          <w:rFonts w:ascii="Tahoma" w:hAnsi="Tahoma" w:cs="Tahoma"/>
          <w:sz w:val="22"/>
          <w:szCs w:val="22"/>
          <w:lang w:val="es-CO" w:eastAsia="en-US"/>
        </w:rPr>
        <w:t>lo con</w:t>
      </w:r>
      <w:r w:rsidR="00466809" w:rsidRPr="000A6FAA">
        <w:rPr>
          <w:rFonts w:ascii="Tahoma" w:hAnsi="Tahoma" w:cs="Tahoma"/>
          <w:sz w:val="22"/>
          <w:szCs w:val="22"/>
          <w:lang w:val="es-CO" w:eastAsia="en-US"/>
        </w:rPr>
        <w:t>forman</w:t>
      </w:r>
      <w:r w:rsidR="008614D9" w:rsidRPr="000A6FAA">
        <w:rPr>
          <w:rFonts w:ascii="Tahoma" w:hAnsi="Tahoma" w:cs="Tahoma"/>
          <w:sz w:val="22"/>
          <w:szCs w:val="22"/>
          <w:lang w:val="es-CO" w:eastAsia="en-US"/>
        </w:rPr>
        <w:t xml:space="preserve"> hay participación representativa de diferentes sectores tales como ONG, sector turismo, UMATA, CAR regional y central, planteles educativos, servicios públicos y sector privado como la concesión vial Ruta del Sol.</w:t>
      </w:r>
    </w:p>
    <w:p w14:paraId="0CB020CB" w14:textId="5BE6CCDB" w:rsidR="008F2025" w:rsidRPr="000A6FAA" w:rsidRDefault="008F2025" w:rsidP="00466809">
      <w:pPr>
        <w:jc w:val="both"/>
        <w:rPr>
          <w:rFonts w:ascii="Tahoma" w:hAnsi="Tahoma" w:cs="Tahoma"/>
          <w:sz w:val="22"/>
          <w:szCs w:val="22"/>
          <w:lang w:val="es-CO" w:eastAsia="en-US"/>
        </w:rPr>
      </w:pPr>
    </w:p>
    <w:p w14:paraId="6D0AE890" w14:textId="77777777" w:rsidR="000A6FAA" w:rsidRDefault="000A6FAA" w:rsidP="000A6FAA">
      <w:pPr>
        <w:jc w:val="both"/>
        <w:rPr>
          <w:rFonts w:ascii="Tahoma" w:hAnsi="Tahoma" w:cs="Tahoma"/>
          <w:sz w:val="22"/>
          <w:szCs w:val="22"/>
        </w:rPr>
      </w:pPr>
      <w:r w:rsidRPr="000A6FAA">
        <w:rPr>
          <w:rFonts w:ascii="Tahoma" w:hAnsi="Tahoma" w:cs="Tahoma"/>
          <w:sz w:val="22"/>
          <w:szCs w:val="22"/>
        </w:rPr>
        <w:t>Luego de que se realizó el CIDEA ampliado, en el municipio de Guaduas, se ha sostenido en una dinámica más participativa y constante de actores institucionales, el sector productivo y comunitario en el cual se puede reportar de la comisión como fluctuante, participativo, abierto, integrador con las poblaciones que han sido referenciadas.</w:t>
      </w:r>
    </w:p>
    <w:p w14:paraId="0C67E7BB" w14:textId="5688DFF6" w:rsidR="000A6FAA" w:rsidRPr="000A6FAA" w:rsidRDefault="000A6FAA" w:rsidP="000A6FAA">
      <w:pPr>
        <w:jc w:val="both"/>
        <w:rPr>
          <w:rFonts w:ascii="Tahoma" w:hAnsi="Tahoma" w:cs="Tahoma"/>
          <w:sz w:val="22"/>
          <w:szCs w:val="22"/>
        </w:rPr>
      </w:pPr>
      <w:r w:rsidRPr="000A6FAA">
        <w:rPr>
          <w:rFonts w:ascii="Tahoma" w:hAnsi="Tahoma" w:cs="Tahoma"/>
          <w:sz w:val="22"/>
          <w:szCs w:val="22"/>
        </w:rPr>
        <w:t xml:space="preserve"> </w:t>
      </w:r>
    </w:p>
    <w:p w14:paraId="0931B0A0" w14:textId="77777777" w:rsidR="000A6FAA" w:rsidRDefault="000A6FAA" w:rsidP="000A6FAA">
      <w:pPr>
        <w:jc w:val="both"/>
        <w:rPr>
          <w:rFonts w:ascii="Tahoma" w:hAnsi="Tahoma" w:cs="Tahoma"/>
          <w:color w:val="000000" w:themeColor="text1"/>
          <w:sz w:val="22"/>
          <w:szCs w:val="22"/>
        </w:rPr>
      </w:pPr>
      <w:r w:rsidRPr="000A6FAA">
        <w:rPr>
          <w:rFonts w:ascii="Tahoma" w:hAnsi="Tahoma" w:cs="Tahoma"/>
          <w:color w:val="000000" w:themeColor="text1"/>
          <w:sz w:val="22"/>
          <w:szCs w:val="22"/>
        </w:rPr>
        <w:t>Es necesario mencionar que la Corporación Autónoma Regional de Cundinamarca- CAR garantiza una dinámica constante y enriquecedora del proceso CIDEA a través del acompañamiento que realiza con funcionarios asociados a la meta 2.5 de esta Corporación. Es así de esta manera en la que lineamientos de orden regional y departamental, armonizan y direccionan el accionar no solo del municipio, sino del territorio hacia un mismo fin colectivo, como también fortaleciendo y atendiendo los tensionantes y potencialidades en cada uno de ellos.</w:t>
      </w:r>
    </w:p>
    <w:p w14:paraId="5C04BFC0" w14:textId="77777777" w:rsidR="000A6FAA" w:rsidRPr="000A6FAA" w:rsidRDefault="000A6FAA" w:rsidP="000A6FAA">
      <w:pPr>
        <w:jc w:val="both"/>
        <w:rPr>
          <w:rFonts w:ascii="Tahoma" w:hAnsi="Tahoma" w:cs="Tahoma"/>
          <w:color w:val="000000" w:themeColor="text1"/>
          <w:sz w:val="22"/>
          <w:szCs w:val="22"/>
        </w:rPr>
      </w:pPr>
    </w:p>
    <w:p w14:paraId="5251ACBC" w14:textId="77777777" w:rsidR="000A6FAA" w:rsidRPr="000A6FAA" w:rsidRDefault="000A6FAA" w:rsidP="000A6FAA">
      <w:pPr>
        <w:jc w:val="both"/>
        <w:rPr>
          <w:rFonts w:ascii="Tahoma" w:hAnsi="Tahoma" w:cs="Tahoma"/>
          <w:sz w:val="22"/>
          <w:szCs w:val="22"/>
        </w:rPr>
      </w:pPr>
      <w:bookmarkStart w:id="62" w:name="_Hlk25332185"/>
      <w:r w:rsidRPr="000A6FAA">
        <w:rPr>
          <w:rFonts w:ascii="Tahoma" w:hAnsi="Tahoma" w:cs="Tahoma"/>
          <w:sz w:val="22"/>
          <w:szCs w:val="22"/>
        </w:rPr>
        <w:t>Durante el 2019 se han realizado mesas de trabajo en conjunto con el CIDEA con el objetivo de incluir y dinamizar la educación ambiental en los Planes de desarrollo departamental y municipal, y en las instituciones, que por su carácter deban planearla y ejecutarla. Así como generar conciencia y sensibilización sobre las problemáticas presentes en el municipio de manera integral y lograr un cambio de actitudes ligado a valores y la inquietud sobre el medio ambiente. Además de brindar herramientas para anticipar los problemas ambientales que se generan a partir de una actuación efectiva de la comunidad.</w:t>
      </w:r>
    </w:p>
    <w:bookmarkEnd w:id="62"/>
    <w:p w14:paraId="404DE7D8" w14:textId="35BF5EFA" w:rsidR="008F2025" w:rsidRDefault="008F2025" w:rsidP="00466809">
      <w:pPr>
        <w:jc w:val="both"/>
        <w:rPr>
          <w:rFonts w:ascii="Tahoma" w:hAnsi="Tahoma" w:cs="Tahoma"/>
          <w:color w:val="000000" w:themeColor="text1"/>
          <w:sz w:val="22"/>
          <w:szCs w:val="22"/>
          <w:lang w:eastAsia="en-US"/>
        </w:rPr>
      </w:pPr>
    </w:p>
    <w:p w14:paraId="1E450E0C" w14:textId="77777777" w:rsidR="00971333" w:rsidRPr="009A13A7" w:rsidRDefault="00971333" w:rsidP="00971333">
      <w:pPr>
        <w:jc w:val="both"/>
        <w:rPr>
          <w:rFonts w:ascii="Tahoma" w:hAnsi="Tahoma" w:cs="Tahoma"/>
          <w:sz w:val="22"/>
          <w:szCs w:val="22"/>
        </w:rPr>
      </w:pPr>
      <w:bookmarkStart w:id="63" w:name="_Hlk26529490"/>
      <w:r w:rsidRPr="009B1DA9">
        <w:rPr>
          <w:rFonts w:ascii="Tahoma" w:hAnsi="Tahoma" w:cs="Tahoma"/>
          <w:sz w:val="22"/>
          <w:szCs w:val="22"/>
        </w:rPr>
        <w:t>El CIDEA para el municipio se ha constituido como el único espacio de debate, atención y planificación ambiental, cada vez de una manera más participativa e incluyente y que genera desde su accionar actividades ambientales con la gestión de las entidades que participan y el fortalecimiento de las comunidades y sectores que le acompañan.</w:t>
      </w:r>
    </w:p>
    <w:bookmarkEnd w:id="63"/>
    <w:p w14:paraId="09AB6ECC" w14:textId="77777777" w:rsidR="00971333" w:rsidRPr="000A6FAA" w:rsidRDefault="00971333" w:rsidP="00466809">
      <w:pPr>
        <w:jc w:val="both"/>
        <w:rPr>
          <w:rFonts w:ascii="Tahoma" w:hAnsi="Tahoma" w:cs="Tahoma"/>
          <w:color w:val="000000" w:themeColor="text1"/>
          <w:sz w:val="22"/>
          <w:szCs w:val="22"/>
          <w:lang w:eastAsia="en-US"/>
        </w:rPr>
      </w:pPr>
    </w:p>
    <w:p w14:paraId="249788A4" w14:textId="77777777" w:rsidR="00466809" w:rsidRDefault="00466809" w:rsidP="00466809">
      <w:pPr>
        <w:jc w:val="both"/>
        <w:rPr>
          <w:rFonts w:ascii="Tahoma" w:hAnsi="Tahoma" w:cs="Tahoma"/>
          <w:sz w:val="22"/>
          <w:szCs w:val="22"/>
          <w:lang w:eastAsia="en-US"/>
        </w:rPr>
      </w:pPr>
    </w:p>
    <w:p w14:paraId="6461D15F" w14:textId="77777777" w:rsidR="00466809" w:rsidRPr="000A6FAA" w:rsidRDefault="00466809" w:rsidP="00654E45">
      <w:pPr>
        <w:pStyle w:val="Ttulo3"/>
        <w:numPr>
          <w:ilvl w:val="2"/>
          <w:numId w:val="9"/>
        </w:numPr>
        <w:spacing w:before="0" w:after="0"/>
        <w:ind w:left="720"/>
        <w:jc w:val="both"/>
        <w:rPr>
          <w:rFonts w:ascii="Tahoma" w:hAnsi="Tahoma" w:cs="Tahoma"/>
          <w:b w:val="0"/>
          <w:bCs w:val="0"/>
          <w:sz w:val="22"/>
          <w:szCs w:val="22"/>
        </w:rPr>
      </w:pPr>
      <w:bookmarkStart w:id="64" w:name="_Toc22827251"/>
      <w:bookmarkStart w:id="65" w:name="_Toc26554958"/>
      <w:r w:rsidRPr="000A6FAA">
        <w:rPr>
          <w:rFonts w:ascii="Tahoma" w:hAnsi="Tahoma" w:cs="Tahoma"/>
          <w:b w:val="0"/>
          <w:bCs w:val="0"/>
          <w:sz w:val="22"/>
          <w:szCs w:val="22"/>
        </w:rPr>
        <w:t>Estado de implementación del PTEA 2016-2019</w:t>
      </w:r>
      <w:bookmarkEnd w:id="64"/>
      <w:bookmarkEnd w:id="65"/>
    </w:p>
    <w:p w14:paraId="17AA1988" w14:textId="77777777" w:rsidR="00466809" w:rsidRDefault="00466809" w:rsidP="00466809">
      <w:pPr>
        <w:jc w:val="both"/>
        <w:rPr>
          <w:rFonts w:ascii="Tahoma" w:hAnsi="Tahoma" w:cs="Tahoma"/>
          <w:sz w:val="22"/>
          <w:szCs w:val="22"/>
          <w:lang w:val="es-CO" w:eastAsia="en-US"/>
        </w:rPr>
      </w:pPr>
    </w:p>
    <w:p w14:paraId="059B5023" w14:textId="75D73846" w:rsidR="005A6C8A" w:rsidRDefault="005A6C8A" w:rsidP="000A6FAA">
      <w:pPr>
        <w:jc w:val="both"/>
        <w:rPr>
          <w:rFonts w:ascii="Tahoma" w:eastAsia="Tahoma" w:hAnsi="Tahoma" w:cs="Tahoma"/>
          <w:sz w:val="22"/>
          <w:szCs w:val="22"/>
        </w:rPr>
      </w:pPr>
      <w:bookmarkStart w:id="66" w:name="_Hlk25332231"/>
      <w:r>
        <w:rPr>
          <w:rFonts w:ascii="Tahoma" w:eastAsia="Tahoma" w:hAnsi="Tahoma" w:cs="Tahoma"/>
          <w:sz w:val="22"/>
          <w:szCs w:val="22"/>
        </w:rPr>
        <w:t>Durante el 2016 se priorizaron actividades de educación ambiental y se incluyó temáticas propuestas en la reunión de reactivación del CIDEA, se vinculó</w:t>
      </w:r>
      <w:r w:rsidR="001E059F">
        <w:rPr>
          <w:rFonts w:ascii="Tahoma" w:eastAsia="Tahoma" w:hAnsi="Tahoma" w:cs="Tahoma"/>
          <w:sz w:val="22"/>
          <w:szCs w:val="22"/>
        </w:rPr>
        <w:t xml:space="preserve"> (17)</w:t>
      </w:r>
      <w:r>
        <w:rPr>
          <w:rFonts w:ascii="Tahoma" w:eastAsia="Tahoma" w:hAnsi="Tahoma" w:cs="Tahoma"/>
          <w:sz w:val="22"/>
          <w:szCs w:val="22"/>
        </w:rPr>
        <w:t xml:space="preserve"> jóvenes en </w:t>
      </w:r>
      <w:r>
        <w:rPr>
          <w:rFonts w:ascii="Tahoma" w:eastAsia="Tahoma" w:hAnsi="Tahoma" w:cs="Tahoma"/>
          <w:sz w:val="22"/>
          <w:szCs w:val="22"/>
        </w:rPr>
        <w:lastRenderedPageBreak/>
        <w:t>fortalecimiento en temas hídricos y formación en el Programa Niños Defensores del Agua</w:t>
      </w:r>
      <w:r w:rsidR="001E059F">
        <w:rPr>
          <w:rFonts w:ascii="Tahoma" w:eastAsia="Tahoma" w:hAnsi="Tahoma" w:cs="Tahoma"/>
          <w:sz w:val="22"/>
          <w:szCs w:val="22"/>
        </w:rPr>
        <w:t>, con (40) niños</w:t>
      </w:r>
      <w:r>
        <w:rPr>
          <w:rFonts w:ascii="Tahoma" w:eastAsia="Tahoma" w:hAnsi="Tahoma" w:cs="Tahoma"/>
          <w:sz w:val="22"/>
          <w:szCs w:val="22"/>
        </w:rPr>
        <w:t>. Seguidamente en el año 2017 el CIDEA rural fue fundamental para involucrar a funcionarios de la administración municipal y entidades con el SENA y la CAR. Adicionalmente abrieron espacios en el entorno regional para recuperar media tonelada de residuos sólidos los cuales fueron entregados a los alumnos de la escuela “La Paz” en la jornada de recolección.</w:t>
      </w:r>
    </w:p>
    <w:p w14:paraId="61A3B810" w14:textId="77777777" w:rsidR="005A6C8A" w:rsidRDefault="005A6C8A" w:rsidP="000A6FAA">
      <w:pPr>
        <w:jc w:val="both"/>
        <w:rPr>
          <w:rFonts w:ascii="Tahoma" w:eastAsia="Tahoma" w:hAnsi="Tahoma" w:cs="Tahoma"/>
          <w:sz w:val="22"/>
          <w:szCs w:val="22"/>
        </w:rPr>
      </w:pPr>
    </w:p>
    <w:p w14:paraId="5CFF7288" w14:textId="76CCAFD0" w:rsidR="005A6C8A" w:rsidRDefault="005B778A" w:rsidP="000A6FAA">
      <w:pPr>
        <w:jc w:val="both"/>
        <w:rPr>
          <w:rFonts w:ascii="Tahoma" w:eastAsia="Tahoma" w:hAnsi="Tahoma" w:cs="Tahoma"/>
          <w:sz w:val="22"/>
          <w:szCs w:val="22"/>
        </w:rPr>
      </w:pPr>
      <w:r>
        <w:rPr>
          <w:rFonts w:ascii="Tahoma" w:eastAsia="Tahoma" w:hAnsi="Tahoma" w:cs="Tahoma"/>
          <w:sz w:val="22"/>
          <w:szCs w:val="22"/>
        </w:rPr>
        <w:t>E</w:t>
      </w:r>
      <w:r w:rsidR="00342F14">
        <w:rPr>
          <w:rFonts w:ascii="Tahoma" w:eastAsia="Tahoma" w:hAnsi="Tahoma" w:cs="Tahoma"/>
          <w:sz w:val="22"/>
          <w:szCs w:val="22"/>
        </w:rPr>
        <w:t>n el año</w:t>
      </w:r>
      <w:r>
        <w:rPr>
          <w:rFonts w:ascii="Tahoma" w:eastAsia="Tahoma" w:hAnsi="Tahoma" w:cs="Tahoma"/>
          <w:sz w:val="22"/>
          <w:szCs w:val="22"/>
        </w:rPr>
        <w:t xml:space="preserve"> 2018 se realizaron tres mesas de trabajo en la cual se vincula a distintos actores en talleres y procesos formativos como los líderes ambientales, veedurías ambientales y representantes de las organizaciones con un componente ambiental en su actividad económica. Así mismo, se fortaleció el PTEA con el acompañamiento de estudiantes con carreras afines en el componente ambiental, instituciones educativas, policía municipal, grupos de educación ambiental y empresa de servicios públicos.</w:t>
      </w:r>
    </w:p>
    <w:p w14:paraId="7C76307C" w14:textId="77777777" w:rsidR="002242F3" w:rsidRDefault="002242F3" w:rsidP="000A6FAA">
      <w:pPr>
        <w:jc w:val="both"/>
        <w:rPr>
          <w:rFonts w:ascii="Tahoma" w:eastAsia="Tahoma" w:hAnsi="Tahoma" w:cs="Tahoma"/>
          <w:sz w:val="22"/>
          <w:szCs w:val="22"/>
        </w:rPr>
      </w:pPr>
    </w:p>
    <w:p w14:paraId="25D1CB24" w14:textId="34820E95" w:rsidR="000A6FAA" w:rsidRDefault="000A6FAA" w:rsidP="000A6FAA">
      <w:pPr>
        <w:jc w:val="both"/>
        <w:rPr>
          <w:rFonts w:ascii="Tahoma" w:eastAsia="Tahoma" w:hAnsi="Tahoma" w:cs="Tahoma"/>
          <w:sz w:val="22"/>
          <w:szCs w:val="22"/>
        </w:rPr>
      </w:pPr>
      <w:r w:rsidRPr="000A6FAA">
        <w:rPr>
          <w:rFonts w:ascii="Tahoma" w:eastAsia="Tahoma" w:hAnsi="Tahoma" w:cs="Tahoma"/>
          <w:sz w:val="22"/>
          <w:szCs w:val="22"/>
        </w:rPr>
        <w:t>En el 2019 se encaminaron acciones y productos hacia la actualización del PTEA para el periodo 2020-2023. Para ello se debió elaborar una línea base cuyo fin es compendiar la gestión ambiental realizada en el último cuatrienio, a través de un matriz de armonización donde se toman todos los instrumentos de planificación desde las líneas internacionales como Objetivos de Desarrollo Sostenible; a nivel nacional, el Plan Nacional de Desarrollo; a nivel regional, el Plan Ambiental Regional y POMCA, para el municipio se comprende del esquema de ordenamiento territorial, PSMV, PGIRS, PUEAA, Plan Municipal de Gestión de riesgo, entre otros.</w:t>
      </w:r>
    </w:p>
    <w:p w14:paraId="36B2D4D2" w14:textId="77777777" w:rsidR="005A6C8A" w:rsidRPr="000A6FAA" w:rsidRDefault="005A6C8A" w:rsidP="000A6FAA">
      <w:pPr>
        <w:jc w:val="both"/>
        <w:rPr>
          <w:rFonts w:ascii="Tahoma" w:eastAsia="Tahoma" w:hAnsi="Tahoma" w:cs="Tahoma"/>
          <w:sz w:val="22"/>
          <w:szCs w:val="22"/>
        </w:rPr>
      </w:pPr>
    </w:p>
    <w:p w14:paraId="7C6AE4AA" w14:textId="77777777" w:rsidR="000A6FAA" w:rsidRPr="000A6FAA" w:rsidRDefault="000A6FAA" w:rsidP="000A6FAA">
      <w:pPr>
        <w:jc w:val="both"/>
        <w:rPr>
          <w:rFonts w:ascii="Tahoma" w:eastAsia="Tahoma" w:hAnsi="Tahoma" w:cs="Tahoma"/>
          <w:sz w:val="22"/>
          <w:szCs w:val="22"/>
        </w:rPr>
      </w:pPr>
      <w:r w:rsidRPr="000A6FAA">
        <w:rPr>
          <w:rFonts w:ascii="Tahoma" w:eastAsia="Tahoma" w:hAnsi="Tahoma" w:cs="Tahoma"/>
          <w:sz w:val="22"/>
          <w:szCs w:val="22"/>
        </w:rPr>
        <w:t xml:space="preserve">Extrayendo únicamente las actividades de educación ambiental que tuviesen estas herramientas de planificación. Con estos insumos, se procede a elaborar un documento denominado memoria técnica PTEA 2020- 2023, el cual contiene información detallada de la educación ambiental en el municipio, y se soporta en su pilar más importante como lo son las estructuras programáticas, diseñadas para cada tema ambiental en el municipio y en el cual se generan programas, proyectos, metas, indicadores y actividades. Es así como este documento se confiere como la carta de navegación en temas de educación ambiental en la jurisdicción del municipio. </w:t>
      </w:r>
    </w:p>
    <w:bookmarkEnd w:id="66"/>
    <w:p w14:paraId="073E34B3" w14:textId="77777777" w:rsidR="008614D9" w:rsidRDefault="008614D9" w:rsidP="00466809">
      <w:pPr>
        <w:jc w:val="both"/>
        <w:rPr>
          <w:rFonts w:ascii="Tahoma" w:hAnsi="Tahoma" w:cs="Tahoma"/>
          <w:color w:val="000000" w:themeColor="text1"/>
          <w:sz w:val="22"/>
          <w:szCs w:val="22"/>
        </w:rPr>
      </w:pPr>
    </w:p>
    <w:p w14:paraId="6A885873" w14:textId="77777777" w:rsidR="00466809" w:rsidRPr="00342F14" w:rsidRDefault="00466809" w:rsidP="00654E45">
      <w:pPr>
        <w:pStyle w:val="Ttulo3"/>
        <w:numPr>
          <w:ilvl w:val="2"/>
          <w:numId w:val="9"/>
        </w:numPr>
        <w:spacing w:before="0" w:after="0"/>
        <w:ind w:left="720"/>
        <w:jc w:val="both"/>
        <w:rPr>
          <w:rFonts w:ascii="Tahoma" w:hAnsi="Tahoma" w:cs="Tahoma"/>
          <w:b w:val="0"/>
          <w:bCs w:val="0"/>
          <w:sz w:val="22"/>
          <w:szCs w:val="22"/>
        </w:rPr>
      </w:pPr>
      <w:bookmarkStart w:id="67" w:name="_Toc22827252"/>
      <w:bookmarkStart w:id="68" w:name="_Toc26554959"/>
      <w:r w:rsidRPr="00342F14">
        <w:rPr>
          <w:rFonts w:ascii="Tahoma" w:hAnsi="Tahoma" w:cs="Tahoma"/>
          <w:b w:val="0"/>
          <w:bCs w:val="0"/>
          <w:sz w:val="22"/>
          <w:szCs w:val="22"/>
        </w:rPr>
        <w:t>Principales impactos alcanzados</w:t>
      </w:r>
      <w:bookmarkEnd w:id="67"/>
      <w:bookmarkEnd w:id="68"/>
    </w:p>
    <w:p w14:paraId="0BB62645" w14:textId="77777777" w:rsidR="00466809" w:rsidRDefault="00466809" w:rsidP="00466809">
      <w:pPr>
        <w:jc w:val="both"/>
        <w:rPr>
          <w:rFonts w:ascii="Tahoma" w:hAnsi="Tahoma" w:cs="Tahoma"/>
          <w:sz w:val="22"/>
          <w:szCs w:val="22"/>
          <w:lang w:val="es-CO" w:eastAsia="en-US"/>
        </w:rPr>
      </w:pPr>
    </w:p>
    <w:p w14:paraId="50A4B130" w14:textId="77777777" w:rsidR="00F800C0" w:rsidRPr="00357720" w:rsidRDefault="00F800C0" w:rsidP="00F800C0">
      <w:pPr>
        <w:jc w:val="both"/>
        <w:rPr>
          <w:rFonts w:ascii="Tahoma" w:eastAsia="Tahoma" w:hAnsi="Tahoma" w:cs="Tahoma"/>
          <w:sz w:val="22"/>
          <w:szCs w:val="22"/>
        </w:rPr>
      </w:pPr>
      <w:r w:rsidRPr="00F800C0">
        <w:rPr>
          <w:rFonts w:ascii="Tahoma" w:eastAsia="Tahoma" w:hAnsi="Tahoma" w:cs="Tahoma"/>
          <w:sz w:val="22"/>
          <w:szCs w:val="22"/>
        </w:rPr>
        <w:t>En el marco del CIDEA se ha desarrollado distintas actividades para la identificación de problemáticas ambientales y este es el punto de partida que ha propuesto acciones en la educación ambiental. Como también ha exaltado las potencialidades que desde la estructura ecológica principal enriquecen y ofrecen ese patrimonio natural con el que cuenta el municipio.</w:t>
      </w:r>
    </w:p>
    <w:p w14:paraId="72EE73C7" w14:textId="77777777" w:rsidR="00F7472D" w:rsidRDefault="00F7472D" w:rsidP="00342F14">
      <w:pPr>
        <w:jc w:val="both"/>
        <w:rPr>
          <w:rFonts w:ascii="Tahoma" w:eastAsia="Tahoma" w:hAnsi="Tahoma" w:cs="Tahoma"/>
          <w:sz w:val="22"/>
          <w:szCs w:val="22"/>
        </w:rPr>
      </w:pPr>
    </w:p>
    <w:p w14:paraId="37EBB7A3" w14:textId="4AB1CA09" w:rsidR="00342F14" w:rsidRDefault="00342F14" w:rsidP="00342F14">
      <w:pPr>
        <w:jc w:val="both"/>
        <w:rPr>
          <w:rFonts w:ascii="Tahoma" w:eastAsia="Tahoma" w:hAnsi="Tahoma" w:cs="Tahoma"/>
          <w:sz w:val="22"/>
          <w:szCs w:val="22"/>
          <w:lang w:eastAsia="en-US"/>
        </w:rPr>
      </w:pPr>
      <w:r>
        <w:rPr>
          <w:rFonts w:ascii="Tahoma" w:eastAsia="Tahoma" w:hAnsi="Tahoma" w:cs="Tahoma"/>
          <w:sz w:val="22"/>
          <w:szCs w:val="22"/>
        </w:rPr>
        <w:t>Así mismo,</w:t>
      </w:r>
      <w:r>
        <w:rPr>
          <w:rFonts w:ascii="Tahoma" w:eastAsia="Tahoma" w:hAnsi="Tahoma" w:cs="Tahoma"/>
          <w:sz w:val="22"/>
          <w:szCs w:val="22"/>
          <w:lang w:eastAsia="en-US"/>
        </w:rPr>
        <w:t xml:space="preserve"> gestión para la conservación en los ecosistemas estratégicos, la generación de información de carácte</w:t>
      </w:r>
      <w:r w:rsidR="00530C5F">
        <w:rPr>
          <w:rFonts w:ascii="Tahoma" w:eastAsia="Tahoma" w:hAnsi="Tahoma" w:cs="Tahoma"/>
          <w:sz w:val="22"/>
          <w:szCs w:val="22"/>
          <w:lang w:eastAsia="en-US"/>
        </w:rPr>
        <w:t>r ambiental y</w:t>
      </w:r>
      <w:r>
        <w:rPr>
          <w:rFonts w:ascii="Tahoma" w:eastAsia="Tahoma" w:hAnsi="Tahoma" w:cs="Tahoma"/>
          <w:sz w:val="22"/>
          <w:szCs w:val="22"/>
          <w:lang w:eastAsia="en-US"/>
        </w:rPr>
        <w:t xml:space="preserve"> la inclusión de entes privados y públicos involucrados en proyectos ambientales.</w:t>
      </w:r>
      <w:r w:rsidR="00530C5F">
        <w:rPr>
          <w:rFonts w:ascii="Tahoma" w:eastAsia="Tahoma" w:hAnsi="Tahoma" w:cs="Tahoma"/>
          <w:sz w:val="22"/>
          <w:szCs w:val="22"/>
          <w:lang w:eastAsia="en-US"/>
        </w:rPr>
        <w:t xml:space="preserve"> El ecoturismo es una actividad fuerte en el municipio, </w:t>
      </w:r>
      <w:r w:rsidR="00877F9B">
        <w:rPr>
          <w:rFonts w:ascii="Tahoma" w:eastAsia="Tahoma" w:hAnsi="Tahoma" w:cs="Tahoma"/>
          <w:sz w:val="22"/>
          <w:szCs w:val="22"/>
          <w:lang w:eastAsia="en-US"/>
        </w:rPr>
        <w:t>y la</w:t>
      </w:r>
      <w:r w:rsidR="00530C5F">
        <w:rPr>
          <w:rFonts w:ascii="Tahoma" w:eastAsia="Tahoma" w:hAnsi="Tahoma" w:cs="Tahoma"/>
          <w:sz w:val="22"/>
          <w:szCs w:val="22"/>
          <w:lang w:eastAsia="en-US"/>
        </w:rPr>
        <w:t xml:space="preserve"> comunidad se ha visto involucrada en espacios de recuperación y fortalecimiento de su entorno.</w:t>
      </w:r>
    </w:p>
    <w:p w14:paraId="55B20119" w14:textId="52DA5A45" w:rsidR="00530C5F" w:rsidRDefault="00530C5F" w:rsidP="00342F14">
      <w:pPr>
        <w:jc w:val="both"/>
        <w:rPr>
          <w:rFonts w:ascii="Tahoma" w:eastAsia="Tahoma" w:hAnsi="Tahoma" w:cs="Tahoma"/>
          <w:sz w:val="22"/>
          <w:szCs w:val="22"/>
          <w:lang w:eastAsia="en-US"/>
        </w:rPr>
      </w:pPr>
      <w:r>
        <w:rPr>
          <w:rFonts w:ascii="Tahoma" w:eastAsia="Tahoma" w:hAnsi="Tahoma" w:cs="Tahoma"/>
          <w:sz w:val="22"/>
          <w:szCs w:val="22"/>
          <w:lang w:eastAsia="en-US"/>
        </w:rPr>
        <w:t>Como principal impacto esta la participación constante del Comité Interinstitucional de Educación Ambiental, ya que se ha consolidado con acciones encaminadas a proteger, preservar y conservar al municipio de manera participativa e inclusiva con la comunidad.</w:t>
      </w:r>
    </w:p>
    <w:p w14:paraId="26101AA1" w14:textId="3B043F84" w:rsidR="00530C5F" w:rsidRDefault="00530C5F" w:rsidP="00342F14">
      <w:pPr>
        <w:jc w:val="both"/>
        <w:rPr>
          <w:rFonts w:ascii="Tahoma" w:eastAsia="Tahoma" w:hAnsi="Tahoma" w:cs="Tahoma"/>
          <w:sz w:val="22"/>
          <w:szCs w:val="22"/>
          <w:lang w:eastAsia="en-US"/>
        </w:rPr>
      </w:pPr>
      <w:r>
        <w:rPr>
          <w:rFonts w:ascii="Tahoma" w:eastAsia="Tahoma" w:hAnsi="Tahoma" w:cs="Tahoma"/>
          <w:sz w:val="22"/>
          <w:szCs w:val="22"/>
          <w:lang w:eastAsia="en-US"/>
        </w:rPr>
        <w:t xml:space="preserve">Esto se puede evidenciar con el fortalecimiento en el turismo sostenible, las jornadas de reforestación y el </w:t>
      </w:r>
      <w:r w:rsidR="00CC4365">
        <w:rPr>
          <w:rFonts w:ascii="Tahoma" w:eastAsia="Tahoma" w:hAnsi="Tahoma" w:cs="Tahoma"/>
          <w:sz w:val="22"/>
          <w:szCs w:val="22"/>
          <w:lang w:eastAsia="en-US"/>
        </w:rPr>
        <w:t xml:space="preserve">proyecto </w:t>
      </w:r>
      <w:r>
        <w:rPr>
          <w:rFonts w:ascii="Tahoma" w:eastAsia="Tahoma" w:hAnsi="Tahoma" w:cs="Tahoma"/>
          <w:sz w:val="22"/>
          <w:szCs w:val="22"/>
          <w:lang w:eastAsia="en-US"/>
        </w:rPr>
        <w:t>Jardín Botánico del municipio.</w:t>
      </w:r>
    </w:p>
    <w:p w14:paraId="6BC78CA1" w14:textId="616AE4DD" w:rsidR="008F2025" w:rsidRPr="00CA33DD" w:rsidRDefault="008F2025" w:rsidP="00466809">
      <w:pPr>
        <w:jc w:val="both"/>
        <w:rPr>
          <w:rFonts w:ascii="Tahoma" w:eastAsia="Tahoma" w:hAnsi="Tahoma" w:cs="Tahoma"/>
          <w:sz w:val="22"/>
          <w:szCs w:val="22"/>
          <w:highlight w:val="cyan"/>
        </w:rPr>
      </w:pPr>
    </w:p>
    <w:p w14:paraId="29AC0266" w14:textId="77777777" w:rsidR="00466809" w:rsidRPr="00342F14" w:rsidRDefault="00466809" w:rsidP="00466809">
      <w:pPr>
        <w:jc w:val="both"/>
        <w:rPr>
          <w:rFonts w:ascii="Tahoma" w:hAnsi="Tahoma" w:cs="Tahoma"/>
          <w:sz w:val="22"/>
          <w:szCs w:val="22"/>
          <w:lang w:eastAsia="en-US"/>
        </w:rPr>
      </w:pPr>
    </w:p>
    <w:p w14:paraId="46E4C717" w14:textId="77777777" w:rsidR="00466809" w:rsidRPr="00342F14" w:rsidRDefault="00466809" w:rsidP="00654E45">
      <w:pPr>
        <w:pStyle w:val="Ttulo3"/>
        <w:numPr>
          <w:ilvl w:val="2"/>
          <w:numId w:val="9"/>
        </w:numPr>
        <w:spacing w:before="0" w:after="0"/>
        <w:ind w:left="720"/>
        <w:jc w:val="both"/>
        <w:rPr>
          <w:rFonts w:ascii="Tahoma" w:hAnsi="Tahoma" w:cs="Tahoma"/>
          <w:b w:val="0"/>
          <w:bCs w:val="0"/>
          <w:sz w:val="22"/>
          <w:szCs w:val="22"/>
        </w:rPr>
      </w:pPr>
      <w:bookmarkStart w:id="69" w:name="_Toc22827253"/>
      <w:bookmarkStart w:id="70" w:name="_Toc26554960"/>
      <w:r w:rsidRPr="00342F14">
        <w:rPr>
          <w:rFonts w:ascii="Tahoma" w:hAnsi="Tahoma" w:cs="Tahoma"/>
          <w:b w:val="0"/>
          <w:bCs w:val="0"/>
          <w:sz w:val="22"/>
          <w:szCs w:val="22"/>
        </w:rPr>
        <w:t>Principales debilidades o pendientes a tener en cuenta.</w:t>
      </w:r>
      <w:bookmarkEnd w:id="69"/>
      <w:bookmarkEnd w:id="70"/>
    </w:p>
    <w:p w14:paraId="51B6947F" w14:textId="77777777" w:rsidR="00466809" w:rsidRPr="00342F14" w:rsidRDefault="00466809" w:rsidP="00466809">
      <w:pPr>
        <w:jc w:val="both"/>
        <w:rPr>
          <w:rFonts w:ascii="Tahoma" w:hAnsi="Tahoma" w:cs="Tahoma"/>
          <w:sz w:val="20"/>
          <w:szCs w:val="22"/>
          <w:lang w:val="es-CO" w:eastAsia="en-US"/>
        </w:rPr>
      </w:pPr>
    </w:p>
    <w:p w14:paraId="708E8BFB" w14:textId="77777777" w:rsidR="008B778B" w:rsidRPr="00036F55" w:rsidRDefault="008B778B" w:rsidP="008B778B">
      <w:pPr>
        <w:shd w:val="clear" w:color="auto" w:fill="FFFFFF"/>
        <w:jc w:val="both"/>
        <w:rPr>
          <w:rFonts w:ascii="Tahoma" w:eastAsia="Tahoma" w:hAnsi="Tahoma" w:cs="Tahoma"/>
          <w:sz w:val="22"/>
          <w:szCs w:val="22"/>
        </w:rPr>
      </w:pPr>
      <w:bookmarkStart w:id="71" w:name="_Hlk25332344"/>
      <w:bookmarkStart w:id="72" w:name="_Hlk26363611"/>
      <w:r w:rsidRPr="008B778B">
        <w:rPr>
          <w:rFonts w:ascii="Tahoma" w:eastAsia="Tahoma" w:hAnsi="Tahoma" w:cs="Tahoma"/>
          <w:sz w:val="22"/>
          <w:szCs w:val="22"/>
        </w:rPr>
        <w:t>El CIDEA no cuenta con rublo presupuestal para la ejecución de sus actividades contempladas en el plan operativo lo cual limita su accionar y alcance de los objetivos propuesto y de la continuidad de los programas en el marco del periodo de la administración municipal de turno, esta es una las principales limitantes en las jornadas de sensibilización, capacitación e implementación al no garantizar el seguimiento en el proceso, estas tienden ser olvidadas o de bajo impacto por los beneficiarios, por lo tanto esta gestión debe ser una tarea titánica y continua. A esto se le suma la falta de participación por parte de algunos integrantes del CIDEA, los cuales son eslabones fundamentales en la cadena y de acuerdo a la competencia de la entidad que representa puede llegar a generar un retroceso de algunas de las acciones planteadas y/o desarrolladas, llegando a poner en riesgo la ejecución de las mismas y aún más de la credibilidad y buena reputación del CIDEA.</w:t>
      </w:r>
    </w:p>
    <w:p w14:paraId="3712FA56" w14:textId="77777777" w:rsidR="00971333" w:rsidRPr="009A13A7" w:rsidRDefault="00971333" w:rsidP="00971333">
      <w:pPr>
        <w:shd w:val="clear" w:color="auto" w:fill="FFFFFF"/>
        <w:jc w:val="both"/>
        <w:rPr>
          <w:rFonts w:ascii="Tahoma" w:eastAsia="Tahoma" w:hAnsi="Tahoma" w:cs="Tahoma"/>
          <w:sz w:val="22"/>
          <w:szCs w:val="22"/>
        </w:rPr>
      </w:pPr>
    </w:p>
    <w:p w14:paraId="6E1A7F7E" w14:textId="77777777" w:rsidR="00971333" w:rsidRPr="009A13A7" w:rsidRDefault="00971333" w:rsidP="00971333">
      <w:pPr>
        <w:shd w:val="clear" w:color="auto" w:fill="FFFFFF"/>
        <w:jc w:val="both"/>
        <w:rPr>
          <w:rFonts w:ascii="Tahoma" w:eastAsia="Tahoma" w:hAnsi="Tahoma" w:cs="Tahoma"/>
          <w:sz w:val="22"/>
          <w:szCs w:val="22"/>
        </w:rPr>
      </w:pPr>
      <w:r w:rsidRPr="009A13A7">
        <w:rPr>
          <w:rFonts w:ascii="Tahoma" w:eastAsia="Tahoma" w:hAnsi="Tahoma" w:cs="Tahoma"/>
          <w:sz w:val="22"/>
          <w:szCs w:val="22"/>
        </w:rPr>
        <w:t xml:space="preserve">Por otra parte, si bien se desarrollan las jornadas educativas y de sensibilización estas al no permanecer en el tiempo tienden a ser olvidadas o de bajo impacto y la poca sensibilidad de la población en relación a los temas ambientales y protección al ambiente, por lo que debe ser una tarea titánica y continua, por lo que se traduce en </w:t>
      </w:r>
      <w:r w:rsidRPr="009A13A7">
        <w:rPr>
          <w:rFonts w:ascii="Tahoma" w:hAnsi="Tahoma" w:cs="Tahoma"/>
          <w:sz w:val="22"/>
          <w:szCs w:val="22"/>
        </w:rPr>
        <w:t>falta de compromiso y participación por parte de algunos miembros y/o integrantes del CIDEA, pues son la cabeza visible del proceso y por dicha falta se genera un retroceso de algunas actividades desarrolladas y credibilidad de la comunidad en la gestión de la misma. Las problemáticas se convierten en parte de la vida cotidiana y las personas lo asimilan como natural, lo cual genera indiferencia ambiental e impide desarrollar cualquier tipo de acción para restablecer el medio ambiente, por lo que generan resistencia al cambio.</w:t>
      </w:r>
    </w:p>
    <w:bookmarkEnd w:id="71"/>
    <w:bookmarkEnd w:id="72"/>
    <w:p w14:paraId="1CCD768A" w14:textId="77777777" w:rsidR="00CA33DD" w:rsidRDefault="00CA33DD" w:rsidP="00466809">
      <w:pPr>
        <w:jc w:val="both"/>
        <w:rPr>
          <w:rFonts w:ascii="Tahoma" w:eastAsia="Tahoma" w:hAnsi="Tahoma" w:cs="Tahoma"/>
          <w:sz w:val="22"/>
          <w:szCs w:val="22"/>
        </w:rPr>
      </w:pPr>
    </w:p>
    <w:p w14:paraId="03C3A5E1" w14:textId="77777777" w:rsidR="009F6C9A" w:rsidRDefault="009F6C9A">
      <w:pPr>
        <w:shd w:val="clear" w:color="auto" w:fill="FFFFFF"/>
        <w:jc w:val="both"/>
        <w:rPr>
          <w:rFonts w:ascii="Tahoma" w:eastAsia="Tahoma" w:hAnsi="Tahoma" w:cs="Tahoma"/>
        </w:rPr>
      </w:pPr>
    </w:p>
    <w:p w14:paraId="03BF540D" w14:textId="00B3A024" w:rsidR="009F6C9A" w:rsidRDefault="001863D6" w:rsidP="00654E45">
      <w:pPr>
        <w:pStyle w:val="Ttulo1"/>
        <w:numPr>
          <w:ilvl w:val="0"/>
          <w:numId w:val="4"/>
        </w:numPr>
        <w:spacing w:before="0"/>
        <w:rPr>
          <w:rFonts w:ascii="Tahoma" w:eastAsia="Tahoma" w:hAnsi="Tahoma" w:cs="Tahoma"/>
          <w:color w:val="000000"/>
          <w:sz w:val="22"/>
          <w:szCs w:val="22"/>
        </w:rPr>
      </w:pPr>
      <w:bookmarkStart w:id="73" w:name="_Toc26554961"/>
      <w:r>
        <w:rPr>
          <w:rFonts w:ascii="Tahoma" w:eastAsia="Tahoma" w:hAnsi="Tahoma" w:cs="Tahoma"/>
          <w:color w:val="000000"/>
          <w:sz w:val="22"/>
          <w:szCs w:val="22"/>
        </w:rPr>
        <w:t>METODOLOGÍA PARA LA ACTUALIZACI</w:t>
      </w:r>
      <w:r w:rsidR="007E7E63">
        <w:rPr>
          <w:rFonts w:ascii="Tahoma" w:eastAsia="Tahoma" w:hAnsi="Tahoma" w:cs="Tahoma"/>
          <w:color w:val="000000"/>
          <w:sz w:val="22"/>
          <w:szCs w:val="22"/>
        </w:rPr>
        <w:t>Ó</w:t>
      </w:r>
      <w:r>
        <w:rPr>
          <w:rFonts w:ascii="Tahoma" w:eastAsia="Tahoma" w:hAnsi="Tahoma" w:cs="Tahoma"/>
          <w:color w:val="000000"/>
          <w:sz w:val="22"/>
          <w:szCs w:val="22"/>
        </w:rPr>
        <w:t>N DEL PTEA</w:t>
      </w:r>
      <w:bookmarkEnd w:id="73"/>
    </w:p>
    <w:p w14:paraId="5E0829BF" w14:textId="77777777" w:rsidR="009F6C9A" w:rsidRDefault="009F6C9A">
      <w:pPr>
        <w:rPr>
          <w:rFonts w:ascii="Tahoma" w:eastAsia="Tahoma" w:hAnsi="Tahoma" w:cs="Tahoma"/>
          <w:b/>
          <w:sz w:val="22"/>
          <w:szCs w:val="22"/>
        </w:rPr>
      </w:pPr>
    </w:p>
    <w:p w14:paraId="7A3678F9" w14:textId="77777777" w:rsidR="009F6C9A" w:rsidRDefault="001863D6" w:rsidP="00654E45">
      <w:pPr>
        <w:pStyle w:val="Ttulo2"/>
        <w:numPr>
          <w:ilvl w:val="1"/>
          <w:numId w:val="4"/>
        </w:numPr>
        <w:spacing w:before="0" w:after="0"/>
        <w:jc w:val="left"/>
        <w:rPr>
          <w:rFonts w:ascii="Tahoma" w:eastAsia="Tahoma" w:hAnsi="Tahoma" w:cs="Tahoma"/>
          <w:i w:val="0"/>
          <w:sz w:val="22"/>
          <w:szCs w:val="22"/>
        </w:rPr>
      </w:pPr>
      <w:bookmarkStart w:id="74" w:name="_Toc26554962"/>
      <w:r>
        <w:rPr>
          <w:rFonts w:ascii="Tahoma" w:eastAsia="Tahoma" w:hAnsi="Tahoma" w:cs="Tahoma"/>
          <w:i w:val="0"/>
          <w:sz w:val="22"/>
          <w:szCs w:val="22"/>
        </w:rPr>
        <w:t>CONVOCATORIA</w:t>
      </w:r>
      <w:bookmarkEnd w:id="74"/>
    </w:p>
    <w:p w14:paraId="258D0575" w14:textId="77777777" w:rsidR="00731831" w:rsidRDefault="00731831" w:rsidP="00731831">
      <w:pPr>
        <w:jc w:val="both"/>
        <w:rPr>
          <w:rFonts w:ascii="Tahoma" w:eastAsia="Tahoma" w:hAnsi="Tahoma" w:cs="Tahoma"/>
          <w:color w:val="FF0000"/>
          <w:sz w:val="22"/>
          <w:szCs w:val="22"/>
        </w:rPr>
      </w:pPr>
      <w:bookmarkStart w:id="75" w:name="_Hlk21009721"/>
    </w:p>
    <w:p w14:paraId="3DBCCE43" w14:textId="77777777" w:rsidR="00A620B3" w:rsidRPr="009A13A7" w:rsidRDefault="00A620B3" w:rsidP="00A620B3">
      <w:pPr>
        <w:jc w:val="both"/>
        <w:rPr>
          <w:rFonts w:ascii="Tahoma" w:eastAsia="Tahoma" w:hAnsi="Tahoma" w:cs="Tahoma"/>
          <w:color w:val="000000"/>
          <w:sz w:val="22"/>
          <w:szCs w:val="22"/>
        </w:rPr>
      </w:pPr>
      <w:r w:rsidRPr="009A13A7">
        <w:rPr>
          <w:rFonts w:ascii="Tahoma" w:eastAsia="Tahoma" w:hAnsi="Tahoma" w:cs="Tahoma"/>
          <w:color w:val="000000"/>
          <w:sz w:val="22"/>
          <w:szCs w:val="22"/>
        </w:rPr>
        <w:t xml:space="preserve">Para dar inicio al proceso de formulación del Plan de Territorial de Educación Ambiental. Se realizaron mesas de trabajo en el municipio y se priorizaron problemáticas y posibles alternativas de solución, a esto se le suma que para el 2019 se realizó un CIDEA regional con los secretarios Técnicos, se elaboró una línea base por parte de la CAR en la Dirección de Cultura Ambiental y Servicio al Ciudadano (DCASC), de la gestión 2016 al 2018, esta fue  presentada en el primer semestre para luego evaluar la gestión del PTEA 2016-2019 en el análisis de los indicadores, las metas proyectadas y su ejecución. </w:t>
      </w:r>
    </w:p>
    <w:p w14:paraId="477352AC" w14:textId="77777777" w:rsidR="00731831" w:rsidRDefault="00731831">
      <w:pPr>
        <w:rPr>
          <w:rFonts w:ascii="Tahoma" w:eastAsia="Tahoma" w:hAnsi="Tahoma" w:cs="Tahoma"/>
          <w:b/>
          <w:sz w:val="22"/>
          <w:szCs w:val="22"/>
        </w:rPr>
      </w:pPr>
    </w:p>
    <w:bookmarkEnd w:id="75"/>
    <w:p w14:paraId="2E376681" w14:textId="77777777" w:rsidR="009F6C9A" w:rsidRDefault="009F6C9A"/>
    <w:p w14:paraId="1E642A6C" w14:textId="5F884AD9" w:rsidR="009F6C9A" w:rsidRDefault="001863D6" w:rsidP="00654E45">
      <w:pPr>
        <w:pStyle w:val="Ttulo2"/>
        <w:numPr>
          <w:ilvl w:val="1"/>
          <w:numId w:val="4"/>
        </w:numPr>
        <w:spacing w:before="0" w:after="0"/>
        <w:jc w:val="left"/>
        <w:rPr>
          <w:rFonts w:ascii="Tahoma" w:eastAsia="Tahoma" w:hAnsi="Tahoma" w:cs="Tahoma"/>
          <w:i w:val="0"/>
          <w:sz w:val="22"/>
          <w:szCs w:val="22"/>
        </w:rPr>
      </w:pPr>
      <w:bookmarkStart w:id="76" w:name="_Toc26554963"/>
      <w:r>
        <w:rPr>
          <w:rFonts w:ascii="Tahoma" w:eastAsia="Tahoma" w:hAnsi="Tahoma" w:cs="Tahoma"/>
          <w:i w:val="0"/>
          <w:sz w:val="22"/>
          <w:szCs w:val="22"/>
        </w:rPr>
        <w:t>DESARROLLO DE LAS MESAS DE TRABAJO</w:t>
      </w:r>
      <w:bookmarkEnd w:id="76"/>
    </w:p>
    <w:p w14:paraId="0AAC447F" w14:textId="77777777" w:rsidR="00E212A8" w:rsidRPr="00E212A8" w:rsidRDefault="00E212A8" w:rsidP="00E212A8">
      <w:pPr>
        <w:rPr>
          <w:rFonts w:eastAsia="Tahoma"/>
          <w:lang w:eastAsia="en-US"/>
        </w:rPr>
      </w:pPr>
    </w:p>
    <w:p w14:paraId="4B3C50A6" w14:textId="77777777" w:rsidR="000413D4" w:rsidRDefault="000413D4" w:rsidP="000413D4">
      <w:pPr>
        <w:jc w:val="both"/>
        <w:rPr>
          <w:rFonts w:ascii="Tahoma" w:eastAsia="Tahoma" w:hAnsi="Tahoma" w:cs="Tahoma"/>
          <w:color w:val="000000" w:themeColor="text1"/>
          <w:sz w:val="22"/>
          <w:szCs w:val="22"/>
        </w:rPr>
      </w:pPr>
      <w:r w:rsidRPr="000413D4">
        <w:rPr>
          <w:rFonts w:ascii="Tahoma" w:eastAsia="Tahoma" w:hAnsi="Tahoma" w:cs="Tahoma"/>
          <w:color w:val="000000" w:themeColor="text1"/>
          <w:sz w:val="22"/>
          <w:szCs w:val="22"/>
        </w:rPr>
        <w:t>Para la construcción del Plan Territorial de Educación Ambiental, se desarrolló los siguientes talleres cuya descripción se presenta a continuación:</w:t>
      </w:r>
    </w:p>
    <w:p w14:paraId="7B796FFE" w14:textId="77777777" w:rsidR="00E212A8" w:rsidRDefault="00E212A8" w:rsidP="00E212A8">
      <w:pPr>
        <w:rPr>
          <w:rFonts w:ascii="Tahoma" w:eastAsia="Tahoma" w:hAnsi="Tahoma" w:cs="Tahoma"/>
          <w:color w:val="000000" w:themeColor="text1"/>
          <w:sz w:val="22"/>
          <w:szCs w:val="22"/>
        </w:rPr>
      </w:pPr>
    </w:p>
    <w:p w14:paraId="7CCA6126" w14:textId="77777777" w:rsidR="00E212A8" w:rsidRDefault="00E212A8" w:rsidP="00654E45">
      <w:pPr>
        <w:pStyle w:val="Prrafodelista"/>
        <w:numPr>
          <w:ilvl w:val="3"/>
          <w:numId w:val="7"/>
        </w:numPr>
        <w:ind w:left="0" w:firstLine="32"/>
        <w:jc w:val="both"/>
        <w:rPr>
          <w:rFonts w:ascii="Tahoma" w:eastAsia="Tahoma" w:hAnsi="Tahoma" w:cs="Tahoma"/>
          <w:color w:val="000000" w:themeColor="text1"/>
        </w:rPr>
      </w:pPr>
      <w:r>
        <w:rPr>
          <w:rFonts w:ascii="Tahoma" w:eastAsia="Tahoma" w:hAnsi="Tahoma" w:cs="Tahoma"/>
          <w:color w:val="000000" w:themeColor="text1"/>
        </w:rPr>
        <w:t>Se presentaron las metas del PTEA 2016, evaluando el alcance que tuvo esas metas durante el periodo de vigencia.</w:t>
      </w:r>
    </w:p>
    <w:p w14:paraId="7AFDF4FF" w14:textId="24270CAB" w:rsidR="00E212A8" w:rsidRDefault="000413D4" w:rsidP="00654E45">
      <w:pPr>
        <w:pStyle w:val="Prrafodelista"/>
        <w:numPr>
          <w:ilvl w:val="3"/>
          <w:numId w:val="7"/>
        </w:numPr>
        <w:ind w:left="0" w:firstLine="0"/>
        <w:jc w:val="both"/>
        <w:rPr>
          <w:rFonts w:ascii="Tahoma" w:eastAsia="Tahoma" w:hAnsi="Tahoma" w:cs="Tahoma"/>
          <w:color w:val="000000" w:themeColor="text1"/>
        </w:rPr>
      </w:pPr>
      <w:r>
        <w:rPr>
          <w:rFonts w:ascii="Tahoma" w:eastAsia="Tahoma" w:hAnsi="Tahoma" w:cs="Tahoma"/>
          <w:color w:val="000000" w:themeColor="text1"/>
        </w:rPr>
        <w:t xml:space="preserve">Elaboración de la Armonización </w:t>
      </w:r>
      <w:r w:rsidRPr="00220DDF">
        <w:rPr>
          <w:rFonts w:ascii="Tahoma" w:eastAsia="Tahoma" w:hAnsi="Tahoma" w:cs="Tahoma"/>
          <w:color w:val="000000" w:themeColor="text1"/>
        </w:rPr>
        <w:t xml:space="preserve">la cual refiere </w:t>
      </w:r>
      <w:r>
        <w:rPr>
          <w:rFonts w:ascii="Tahoma" w:eastAsia="Tahoma" w:hAnsi="Tahoma" w:cs="Tahoma"/>
          <w:color w:val="000000" w:themeColor="text1"/>
        </w:rPr>
        <w:t>en la transversalidad de</w:t>
      </w:r>
      <w:r w:rsidRPr="00220DDF">
        <w:rPr>
          <w:rFonts w:ascii="Tahoma" w:eastAsia="Tahoma" w:hAnsi="Tahoma" w:cs="Tahoma"/>
          <w:color w:val="000000" w:themeColor="text1"/>
        </w:rPr>
        <w:t xml:space="preserve"> diferentes herramientas de planificación en el municipio</w:t>
      </w:r>
      <w:r>
        <w:rPr>
          <w:rFonts w:ascii="Tahoma" w:eastAsia="Tahoma" w:hAnsi="Tahoma" w:cs="Tahoma"/>
          <w:color w:val="000000" w:themeColor="text1"/>
        </w:rPr>
        <w:t>, para la actualización del PTEA.</w:t>
      </w:r>
    </w:p>
    <w:p w14:paraId="7BACE720" w14:textId="77777777" w:rsidR="00E212A8" w:rsidRDefault="00E212A8" w:rsidP="00654E45">
      <w:pPr>
        <w:pStyle w:val="Prrafodelista"/>
        <w:numPr>
          <w:ilvl w:val="3"/>
          <w:numId w:val="7"/>
        </w:numPr>
        <w:ind w:left="0" w:firstLine="0"/>
        <w:jc w:val="both"/>
        <w:rPr>
          <w:rFonts w:ascii="Tahoma" w:eastAsia="Tahoma" w:hAnsi="Tahoma" w:cs="Tahoma"/>
          <w:color w:val="000000" w:themeColor="text1"/>
        </w:rPr>
      </w:pPr>
      <w:r>
        <w:rPr>
          <w:rFonts w:ascii="Tahoma" w:eastAsia="Tahoma" w:hAnsi="Tahoma" w:cs="Tahoma"/>
          <w:color w:val="000000" w:themeColor="text1"/>
        </w:rPr>
        <w:t xml:space="preserve">Talleres en donde los participantes del CIDEA diligenciaban uno formatos con el fin de conocer las problemáticas ambientales de los municipios y en proponer alternativas de solución. </w:t>
      </w:r>
    </w:p>
    <w:p w14:paraId="4C15CE5F" w14:textId="77777777" w:rsidR="00A620B3" w:rsidRPr="009A13A7" w:rsidRDefault="00A620B3" w:rsidP="00A620B3">
      <w:pPr>
        <w:pStyle w:val="Prrafodelista"/>
        <w:numPr>
          <w:ilvl w:val="3"/>
          <w:numId w:val="7"/>
        </w:numPr>
        <w:ind w:left="0" w:firstLine="32"/>
        <w:jc w:val="both"/>
        <w:rPr>
          <w:rFonts w:ascii="Tahoma" w:eastAsia="Tahoma" w:hAnsi="Tahoma" w:cs="Tahoma"/>
          <w:color w:val="000000" w:themeColor="text1"/>
        </w:rPr>
      </w:pPr>
      <w:bookmarkStart w:id="77" w:name="_Hlk20741507"/>
      <w:r w:rsidRPr="009A13A7">
        <w:rPr>
          <w:rFonts w:ascii="Tahoma" w:eastAsia="Tahoma" w:hAnsi="Tahoma" w:cs="Tahoma"/>
          <w:color w:val="000000" w:themeColor="text1"/>
        </w:rPr>
        <w:t>Estructuras Programáticas: Se socializa las estructuras programáticas elaboradas por parte de la Corporación Autónoma Regional- CAR y Dirección de Cultura Ambiental y Servicio al Ciudadano, teniendo en cuenta que esta estructura programática se elaboró a partir de la información suministrada en la armonización.</w:t>
      </w:r>
    </w:p>
    <w:p w14:paraId="7B9AFE55" w14:textId="77777777" w:rsidR="00A620B3" w:rsidRPr="009A13A7" w:rsidRDefault="00A620B3" w:rsidP="00A620B3">
      <w:pPr>
        <w:pStyle w:val="Prrafodelista"/>
        <w:numPr>
          <w:ilvl w:val="3"/>
          <w:numId w:val="7"/>
        </w:numPr>
        <w:ind w:left="0" w:firstLine="32"/>
        <w:jc w:val="both"/>
        <w:rPr>
          <w:rFonts w:ascii="Tahoma" w:eastAsia="Tahoma" w:hAnsi="Tahoma" w:cs="Tahoma"/>
          <w:color w:val="000000" w:themeColor="text1"/>
        </w:rPr>
      </w:pPr>
      <w:r w:rsidRPr="009A13A7">
        <w:rPr>
          <w:rFonts w:ascii="Tahoma" w:eastAsia="Tahoma" w:hAnsi="Tahoma" w:cs="Tahoma"/>
          <w:color w:val="000000" w:themeColor="text1"/>
        </w:rPr>
        <w:t>Avances: En reuniones periódicas se da avance del documento, se atiende las observaciones pertinentes por parte del CIDEA y la Secretaría Técnica en la elaboración del marco del PTEA.</w:t>
      </w:r>
    </w:p>
    <w:p w14:paraId="041BEB55" w14:textId="77777777" w:rsidR="00A620B3" w:rsidRPr="009A13A7" w:rsidRDefault="00A620B3" w:rsidP="00A620B3">
      <w:pPr>
        <w:pStyle w:val="Prrafodelista"/>
        <w:numPr>
          <w:ilvl w:val="3"/>
          <w:numId w:val="7"/>
        </w:numPr>
        <w:ind w:left="0" w:firstLine="32"/>
        <w:jc w:val="both"/>
        <w:rPr>
          <w:rFonts w:ascii="Tahoma" w:eastAsia="Tahoma" w:hAnsi="Tahoma" w:cs="Tahoma"/>
          <w:color w:val="000000" w:themeColor="text1"/>
        </w:rPr>
      </w:pPr>
      <w:r w:rsidRPr="009A13A7">
        <w:rPr>
          <w:rFonts w:ascii="Tahoma" w:eastAsia="Tahoma" w:hAnsi="Tahoma" w:cs="Tahoma"/>
          <w:color w:val="000000" w:themeColor="text1"/>
        </w:rPr>
        <w:t>Presentación: Se socializa el documento, donde se especifica cada programa y proyecto a ejecutar, se hace una revisión completa de la memoria técnica para su aprobación.</w:t>
      </w:r>
    </w:p>
    <w:p w14:paraId="03BC369F" w14:textId="77777777" w:rsidR="009F6C9A" w:rsidRDefault="009F6C9A">
      <w:pPr>
        <w:rPr>
          <w:rFonts w:ascii="Tahoma" w:eastAsia="Tahoma" w:hAnsi="Tahoma" w:cs="Tahoma"/>
          <w:color w:val="FF0000"/>
          <w:sz w:val="22"/>
          <w:szCs w:val="22"/>
        </w:rPr>
      </w:pPr>
    </w:p>
    <w:p w14:paraId="66882CE1" w14:textId="77777777" w:rsidR="00017136" w:rsidRPr="00017136" w:rsidRDefault="00FA41AD" w:rsidP="00654E45">
      <w:pPr>
        <w:pStyle w:val="Prrafodelista"/>
        <w:numPr>
          <w:ilvl w:val="2"/>
          <w:numId w:val="4"/>
        </w:numPr>
        <w:rPr>
          <w:rFonts w:ascii="Tahoma" w:eastAsia="Tahoma" w:hAnsi="Tahoma" w:cs="Tahoma"/>
        </w:rPr>
      </w:pPr>
      <w:r w:rsidRPr="00017136">
        <w:rPr>
          <w:rFonts w:ascii="Tahoma" w:eastAsia="Tahoma" w:hAnsi="Tahoma" w:cs="Tahoma"/>
        </w:rPr>
        <w:t>Sesiones</w:t>
      </w:r>
      <w:r w:rsidR="00017136" w:rsidRPr="00017136">
        <w:rPr>
          <w:rFonts w:ascii="Tahoma" w:eastAsia="Tahoma" w:hAnsi="Tahoma" w:cs="Tahoma"/>
        </w:rPr>
        <w:t>.</w:t>
      </w:r>
    </w:p>
    <w:p w14:paraId="112E99A5" w14:textId="77777777" w:rsidR="00017136" w:rsidRPr="00D60E41" w:rsidRDefault="00017136" w:rsidP="00017136">
      <w:pPr>
        <w:jc w:val="both"/>
        <w:rPr>
          <w:rFonts w:ascii="Tahoma" w:eastAsia="Tahoma" w:hAnsi="Tahoma" w:cs="Tahoma"/>
          <w:sz w:val="22"/>
          <w:szCs w:val="22"/>
        </w:rPr>
      </w:pPr>
    </w:p>
    <w:p w14:paraId="43C9039E" w14:textId="4AE161F3" w:rsidR="00017136" w:rsidRPr="00D60E41" w:rsidRDefault="00814042" w:rsidP="00654E45">
      <w:pPr>
        <w:pStyle w:val="Ttulo3"/>
        <w:numPr>
          <w:ilvl w:val="3"/>
          <w:numId w:val="4"/>
        </w:numPr>
        <w:spacing w:before="0" w:after="0"/>
        <w:jc w:val="both"/>
        <w:rPr>
          <w:rFonts w:ascii="Tahoma" w:eastAsia="Tahoma" w:hAnsi="Tahoma" w:cs="Tahoma"/>
          <w:b w:val="0"/>
          <w:sz w:val="22"/>
          <w:szCs w:val="22"/>
        </w:rPr>
      </w:pPr>
      <w:bookmarkStart w:id="78" w:name="_Toc26554964"/>
      <w:r>
        <w:rPr>
          <w:rFonts w:ascii="Tahoma" w:eastAsia="Tahoma" w:hAnsi="Tahoma" w:cs="Tahoma"/>
          <w:b w:val="0"/>
          <w:sz w:val="22"/>
          <w:szCs w:val="22"/>
        </w:rPr>
        <w:t xml:space="preserve">Primera </w:t>
      </w:r>
      <w:r w:rsidR="00017136" w:rsidRPr="00D60E41">
        <w:rPr>
          <w:rFonts w:ascii="Tahoma" w:eastAsia="Tahoma" w:hAnsi="Tahoma" w:cs="Tahoma"/>
          <w:b w:val="0"/>
          <w:sz w:val="22"/>
          <w:szCs w:val="22"/>
        </w:rPr>
        <w:t>Sesi</w:t>
      </w:r>
      <w:r>
        <w:rPr>
          <w:rFonts w:ascii="Tahoma" w:eastAsia="Tahoma" w:hAnsi="Tahoma" w:cs="Tahoma"/>
          <w:b w:val="0"/>
          <w:sz w:val="22"/>
          <w:szCs w:val="22"/>
        </w:rPr>
        <w:t>ón</w:t>
      </w:r>
      <w:bookmarkEnd w:id="78"/>
    </w:p>
    <w:p w14:paraId="69F3E2EF" w14:textId="77777777" w:rsidR="00017136" w:rsidRDefault="00017136" w:rsidP="00017136">
      <w:pPr>
        <w:jc w:val="both"/>
        <w:rPr>
          <w:rFonts w:ascii="Tahoma" w:eastAsia="Tahoma" w:hAnsi="Tahoma" w:cs="Tahoma"/>
          <w:sz w:val="22"/>
          <w:szCs w:val="22"/>
          <w:lang w:eastAsia="en-US"/>
        </w:rPr>
      </w:pPr>
    </w:p>
    <w:p w14:paraId="4C55CAF5" w14:textId="57C98B62" w:rsidR="00017136" w:rsidRDefault="00017136" w:rsidP="00017136">
      <w:pPr>
        <w:jc w:val="both"/>
        <w:rPr>
          <w:rFonts w:ascii="Tahoma" w:eastAsia="Tahoma" w:hAnsi="Tahoma" w:cs="Tahoma"/>
          <w:sz w:val="22"/>
          <w:szCs w:val="22"/>
          <w:lang w:eastAsia="en-US"/>
        </w:rPr>
      </w:pPr>
      <w:r>
        <w:rPr>
          <w:rFonts w:ascii="Tahoma" w:eastAsia="Tahoma" w:hAnsi="Tahoma" w:cs="Tahoma"/>
          <w:sz w:val="22"/>
          <w:szCs w:val="22"/>
          <w:lang w:eastAsia="en-US"/>
        </w:rPr>
        <w:t>En esta sesión se</w:t>
      </w:r>
      <w:r w:rsidR="00CE3305">
        <w:rPr>
          <w:rFonts w:ascii="Tahoma" w:eastAsia="Tahoma" w:hAnsi="Tahoma" w:cs="Tahoma"/>
          <w:sz w:val="22"/>
          <w:szCs w:val="22"/>
          <w:lang w:eastAsia="en-US"/>
        </w:rPr>
        <w:t xml:space="preserve"> </w:t>
      </w:r>
      <w:r w:rsidR="00FD040F">
        <w:rPr>
          <w:rFonts w:ascii="Tahoma" w:eastAsia="Tahoma" w:hAnsi="Tahoma" w:cs="Tahoma"/>
          <w:sz w:val="22"/>
          <w:szCs w:val="22"/>
          <w:lang w:eastAsia="en-US"/>
        </w:rPr>
        <w:t>realizó la presentación de la Línea Base</w:t>
      </w:r>
      <w:r w:rsidR="00CE3305">
        <w:rPr>
          <w:rFonts w:ascii="Tahoma" w:eastAsia="Tahoma" w:hAnsi="Tahoma" w:cs="Tahoma"/>
          <w:sz w:val="22"/>
          <w:szCs w:val="22"/>
          <w:lang w:eastAsia="en-US"/>
        </w:rPr>
        <w:t xml:space="preserve">. </w:t>
      </w:r>
      <w:r>
        <w:rPr>
          <w:rFonts w:ascii="Tahoma" w:eastAsia="Tahoma" w:hAnsi="Tahoma" w:cs="Tahoma"/>
          <w:sz w:val="22"/>
          <w:szCs w:val="22"/>
          <w:lang w:eastAsia="en-US"/>
        </w:rPr>
        <w:t>Se present</w:t>
      </w:r>
      <w:r w:rsidR="004F2657">
        <w:rPr>
          <w:rFonts w:ascii="Tahoma" w:eastAsia="Tahoma" w:hAnsi="Tahoma" w:cs="Tahoma"/>
          <w:sz w:val="22"/>
          <w:szCs w:val="22"/>
          <w:lang w:eastAsia="en-US"/>
        </w:rPr>
        <w:t>ó</w:t>
      </w:r>
      <w:r>
        <w:rPr>
          <w:rFonts w:ascii="Tahoma" w:eastAsia="Tahoma" w:hAnsi="Tahoma" w:cs="Tahoma"/>
          <w:sz w:val="22"/>
          <w:szCs w:val="22"/>
          <w:lang w:eastAsia="en-US"/>
        </w:rPr>
        <w:t xml:space="preserve"> adicionalmente la herramienta de Armonización al municipio, en ella se muestra el contenido de diferentes planes que se articulan entre sí.</w:t>
      </w:r>
    </w:p>
    <w:p w14:paraId="1257F492" w14:textId="77777777" w:rsidR="00017136" w:rsidRDefault="00017136" w:rsidP="00017136">
      <w:pPr>
        <w:jc w:val="both"/>
        <w:rPr>
          <w:rFonts w:ascii="Tahoma" w:eastAsia="Tahoma" w:hAnsi="Tahoma" w:cs="Tahoma"/>
          <w:sz w:val="22"/>
          <w:szCs w:val="22"/>
          <w:lang w:eastAsia="en-US"/>
        </w:rPr>
      </w:pPr>
    </w:p>
    <w:p w14:paraId="534E372A"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POMCA (Plan de Manejo y Ordenamieto de una Cuenca)</w:t>
      </w:r>
    </w:p>
    <w:p w14:paraId="7AA733F3"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POT (Plan de Ordenamiento Territorial)</w:t>
      </w:r>
    </w:p>
    <w:p w14:paraId="7B80EE7B"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PGIRS (</w:t>
      </w:r>
      <w:r w:rsidRPr="005640E7">
        <w:rPr>
          <w:rFonts w:ascii="Tahoma" w:hAnsi="Tahoma" w:cs="Tahoma"/>
          <w:shd w:val="clear" w:color="auto" w:fill="FFFFFF"/>
        </w:rPr>
        <w:t>Plan de Gestión Integral de Residuos Sólidos</w:t>
      </w:r>
      <w:r w:rsidRPr="005640E7">
        <w:rPr>
          <w:rFonts w:ascii="Tahoma" w:eastAsia="Tahoma" w:hAnsi="Tahoma" w:cs="Tahoma"/>
          <w:noProof/>
        </w:rPr>
        <w:t>)</w:t>
      </w:r>
    </w:p>
    <w:p w14:paraId="1C49D29B"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PMGR (</w:t>
      </w:r>
      <w:r w:rsidRPr="005640E7">
        <w:rPr>
          <w:rFonts w:ascii="Tahoma" w:hAnsi="Tahoma" w:cs="Tahoma"/>
          <w:shd w:val="clear" w:color="auto" w:fill="FFFFFF"/>
        </w:rPr>
        <w:t>Plan Municipal para la Gestión del Riesgo</w:t>
      </w:r>
      <w:r w:rsidRPr="005640E7">
        <w:rPr>
          <w:rFonts w:ascii="Tahoma" w:eastAsia="Tahoma" w:hAnsi="Tahoma" w:cs="Tahoma"/>
          <w:noProof/>
        </w:rPr>
        <w:t>)</w:t>
      </w:r>
    </w:p>
    <w:p w14:paraId="572149C4"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Agenda Ambiental.</w:t>
      </w:r>
    </w:p>
    <w:p w14:paraId="3317CCA7"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PTEA (Plan Territorial de Educación Ambiental)</w:t>
      </w:r>
    </w:p>
    <w:p w14:paraId="33130473" w14:textId="77777777" w:rsidR="00017136" w:rsidRPr="005640E7"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PMA (Plan de Manejo Ambiental)</w:t>
      </w:r>
    </w:p>
    <w:p w14:paraId="3549A5CF" w14:textId="17E94FAD" w:rsidR="00814042" w:rsidRDefault="00017136" w:rsidP="00654E45">
      <w:pPr>
        <w:pStyle w:val="Prrafodelista"/>
        <w:numPr>
          <w:ilvl w:val="0"/>
          <w:numId w:val="6"/>
        </w:numPr>
        <w:jc w:val="both"/>
        <w:rPr>
          <w:rFonts w:ascii="Tahoma" w:eastAsia="Tahoma" w:hAnsi="Tahoma" w:cs="Tahoma"/>
          <w:noProof/>
        </w:rPr>
      </w:pPr>
      <w:r w:rsidRPr="005640E7">
        <w:rPr>
          <w:rFonts w:ascii="Tahoma" w:eastAsia="Tahoma" w:hAnsi="Tahoma" w:cs="Tahoma"/>
          <w:noProof/>
        </w:rPr>
        <w:t xml:space="preserve">El Plan de Desarrollo </w:t>
      </w:r>
      <w:r w:rsidR="004F2657">
        <w:rPr>
          <w:rFonts w:ascii="Tahoma" w:eastAsia="Tahoma" w:hAnsi="Tahoma" w:cs="Tahoma"/>
          <w:noProof/>
        </w:rPr>
        <w:t>Municipal.</w:t>
      </w:r>
    </w:p>
    <w:tbl>
      <w:tblPr>
        <w:tblStyle w:val="Tablaconcuadrcula"/>
        <w:tblW w:w="0" w:type="auto"/>
        <w:tblLook w:val="04A0" w:firstRow="1" w:lastRow="0" w:firstColumn="1" w:lastColumn="0" w:noHBand="0" w:noVBand="1"/>
      </w:tblPr>
      <w:tblGrid>
        <w:gridCol w:w="4242"/>
        <w:gridCol w:w="4812"/>
      </w:tblGrid>
      <w:tr w:rsidR="004F2657" w14:paraId="4728B182" w14:textId="77777777" w:rsidTr="004F2657">
        <w:tc>
          <w:tcPr>
            <w:tcW w:w="4489" w:type="dxa"/>
          </w:tcPr>
          <w:p w14:paraId="7E1BFA4D" w14:textId="07DEED09" w:rsidR="004F2657" w:rsidRPr="004F2657" w:rsidRDefault="004F2657" w:rsidP="00FD040F">
            <w:pPr>
              <w:jc w:val="both"/>
              <w:rPr>
                <w:rFonts w:ascii="Tahoma" w:eastAsia="Tahoma" w:hAnsi="Tahoma" w:cs="Tahoma"/>
                <w:noProof/>
                <w:sz w:val="22"/>
                <w:szCs w:val="22"/>
                <w:lang w:eastAsia="es-CO"/>
              </w:rPr>
            </w:pPr>
            <w:r w:rsidRPr="004F2657">
              <w:rPr>
                <w:rFonts w:ascii="Tahoma" w:eastAsia="Tahoma" w:hAnsi="Tahoma" w:cs="Tahoma"/>
                <w:noProof/>
                <w:sz w:val="22"/>
                <w:szCs w:val="22"/>
              </w:rPr>
              <w:lastRenderedPageBreak/>
              <w:t>Se utilizaron como insumo esta herramientas de planificación para el desarrollo del Plan Territoral de Educación Ambienal -PTEA, yse realizó una ficha teniendo en cuenta el programa y la meta para analizar el cumplimento de las metas y hacer revisión del alcance en el periodo faltante en la gestión de la administración.</w:t>
            </w:r>
          </w:p>
        </w:tc>
        <w:tc>
          <w:tcPr>
            <w:tcW w:w="4489" w:type="dxa"/>
          </w:tcPr>
          <w:p w14:paraId="21614602" w14:textId="77777777" w:rsidR="004F2657" w:rsidRDefault="004F2657" w:rsidP="00FD040F">
            <w:pPr>
              <w:jc w:val="both"/>
              <w:rPr>
                <w:rFonts w:ascii="Tahoma" w:eastAsia="Tahoma" w:hAnsi="Tahoma" w:cs="Tahoma"/>
                <w:noProof/>
                <w:lang w:val="es-CO" w:eastAsia="es-CO"/>
              </w:rPr>
            </w:pPr>
            <w:r>
              <w:rPr>
                <w:rFonts w:ascii="Tahoma" w:eastAsia="Tahoma" w:hAnsi="Tahoma" w:cs="Tahoma"/>
                <w:noProof/>
                <w:lang w:val="es-CO" w:eastAsia="es-CO"/>
              </w:rPr>
              <w:drawing>
                <wp:inline distT="0" distB="0" distL="0" distR="0" wp14:anchorId="6D964A30" wp14:editId="39A8F239">
                  <wp:extent cx="2918477" cy="2018653"/>
                  <wp:effectExtent l="0" t="0" r="0" b="1270"/>
                  <wp:docPr id="18" name="Imagen 18" descr="E:\0849 CAR\INFORMES\JUNIO FINAL\5. Especifica 2. Apoyo Social\CIDEA MUNICIPAL\BAJO MAGDALENA\GUADUAS\3.  Fotografía\FOTO GUADU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849 CAR\INFORMES\JUNIO FINAL\5. Especifica 2. Apoyo Social\CIDEA MUNICIPAL\BAJO MAGDALENA\GUADUAS\3.  Fotografía\FOTO GUADUAS.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827"/>
                          <a:stretch/>
                        </pic:blipFill>
                        <pic:spPr bwMode="auto">
                          <a:xfrm>
                            <a:off x="0" y="0"/>
                            <a:ext cx="2918696" cy="2018805"/>
                          </a:xfrm>
                          <a:prstGeom prst="rect">
                            <a:avLst/>
                          </a:prstGeom>
                          <a:noFill/>
                          <a:ln>
                            <a:noFill/>
                          </a:ln>
                          <a:extLst>
                            <a:ext uri="{53640926-AAD7-44D8-BBD7-CCE9431645EC}">
                              <a14:shadowObscured xmlns:a14="http://schemas.microsoft.com/office/drawing/2010/main"/>
                            </a:ext>
                          </a:extLst>
                        </pic:spPr>
                      </pic:pic>
                    </a:graphicData>
                  </a:graphic>
                </wp:inline>
              </w:drawing>
            </w:r>
          </w:p>
          <w:p w14:paraId="2BC77147" w14:textId="77777777" w:rsidR="004F2657" w:rsidRDefault="004F2657" w:rsidP="00FD040F">
            <w:pPr>
              <w:jc w:val="both"/>
              <w:rPr>
                <w:rFonts w:ascii="Tahoma" w:eastAsia="Tahoma" w:hAnsi="Tahoma" w:cs="Tahoma"/>
                <w:noProof/>
                <w:lang w:val="es-CO" w:eastAsia="es-CO"/>
              </w:rPr>
            </w:pPr>
          </w:p>
          <w:p w14:paraId="125E4FD1" w14:textId="6BBEB147" w:rsidR="004F2657" w:rsidRPr="004F2657" w:rsidRDefault="004F2657" w:rsidP="004F2657">
            <w:pPr>
              <w:pStyle w:val="Descripcin"/>
              <w:jc w:val="center"/>
              <w:rPr>
                <w:rFonts w:ascii="Tahoma" w:eastAsia="Tahoma" w:hAnsi="Tahoma" w:cs="Tahoma"/>
                <w:noProof/>
              </w:rPr>
            </w:pPr>
            <w:r>
              <w:t xml:space="preserve">Ilustración </w:t>
            </w:r>
            <w:fldSimple w:instr=" SEQ Ilustración \* ARABIC ">
              <w:r>
                <w:rPr>
                  <w:noProof/>
                </w:rPr>
                <w:t>3</w:t>
              </w:r>
            </w:fldSimple>
            <w:r>
              <w:t xml:space="preserve"> Primera Sesión</w:t>
            </w:r>
          </w:p>
        </w:tc>
      </w:tr>
    </w:tbl>
    <w:p w14:paraId="24152310" w14:textId="77777777" w:rsidR="00FD040F" w:rsidRDefault="00FD040F" w:rsidP="00FD040F">
      <w:pPr>
        <w:jc w:val="both"/>
        <w:rPr>
          <w:rFonts w:ascii="Tahoma" w:eastAsia="Tahoma" w:hAnsi="Tahoma" w:cs="Tahoma"/>
          <w:noProof/>
          <w:lang w:val="es-CO" w:eastAsia="es-CO"/>
        </w:rPr>
      </w:pPr>
    </w:p>
    <w:p w14:paraId="0BB1141E" w14:textId="22845CA4" w:rsidR="00FD040F" w:rsidRDefault="00FD040F" w:rsidP="00FD040F">
      <w:pPr>
        <w:jc w:val="center"/>
        <w:rPr>
          <w:rFonts w:ascii="Tahoma" w:eastAsia="Tahoma" w:hAnsi="Tahoma" w:cs="Tahoma"/>
          <w:noProof/>
        </w:rPr>
      </w:pPr>
    </w:p>
    <w:p w14:paraId="499AF64C" w14:textId="77777777" w:rsidR="00FD040F" w:rsidRPr="00FD040F" w:rsidRDefault="00FD040F" w:rsidP="00FD040F">
      <w:pPr>
        <w:jc w:val="both"/>
        <w:rPr>
          <w:rFonts w:ascii="Tahoma" w:eastAsia="Tahoma" w:hAnsi="Tahoma" w:cs="Tahoma"/>
          <w:noProof/>
        </w:rPr>
      </w:pPr>
    </w:p>
    <w:p w14:paraId="656AC10D" w14:textId="7FCDF096" w:rsidR="00814042" w:rsidRPr="00D60E41" w:rsidRDefault="00814042" w:rsidP="00654E45">
      <w:pPr>
        <w:pStyle w:val="Ttulo3"/>
        <w:numPr>
          <w:ilvl w:val="3"/>
          <w:numId w:val="4"/>
        </w:numPr>
        <w:spacing w:before="0" w:after="0"/>
        <w:jc w:val="both"/>
        <w:rPr>
          <w:rFonts w:ascii="Tahoma" w:eastAsia="Tahoma" w:hAnsi="Tahoma" w:cs="Tahoma"/>
          <w:b w:val="0"/>
          <w:sz w:val="22"/>
          <w:szCs w:val="22"/>
        </w:rPr>
      </w:pPr>
      <w:bookmarkStart w:id="79" w:name="_Toc26554965"/>
      <w:r>
        <w:rPr>
          <w:rFonts w:ascii="Tahoma" w:eastAsia="Tahoma" w:hAnsi="Tahoma" w:cs="Tahoma"/>
          <w:b w:val="0"/>
          <w:sz w:val="22"/>
          <w:szCs w:val="22"/>
        </w:rPr>
        <w:t xml:space="preserve">Segunda </w:t>
      </w:r>
      <w:r w:rsidRPr="00D60E41">
        <w:rPr>
          <w:rFonts w:ascii="Tahoma" w:eastAsia="Tahoma" w:hAnsi="Tahoma" w:cs="Tahoma"/>
          <w:b w:val="0"/>
          <w:sz w:val="22"/>
          <w:szCs w:val="22"/>
        </w:rPr>
        <w:t>Sesi</w:t>
      </w:r>
      <w:r>
        <w:rPr>
          <w:rFonts w:ascii="Tahoma" w:eastAsia="Tahoma" w:hAnsi="Tahoma" w:cs="Tahoma"/>
          <w:b w:val="0"/>
          <w:sz w:val="22"/>
          <w:szCs w:val="22"/>
        </w:rPr>
        <w:t>ón</w:t>
      </w:r>
      <w:bookmarkEnd w:id="79"/>
    </w:p>
    <w:p w14:paraId="3F90EFB5" w14:textId="77777777" w:rsidR="00017136" w:rsidRPr="00804AB6" w:rsidRDefault="00017136" w:rsidP="00017136">
      <w:pPr>
        <w:jc w:val="both"/>
        <w:rPr>
          <w:rFonts w:ascii="Tahoma" w:eastAsia="Tahoma" w:hAnsi="Tahoma" w:cs="Tahoma"/>
          <w:sz w:val="22"/>
          <w:szCs w:val="22"/>
          <w:lang w:eastAsia="en-US"/>
        </w:rPr>
      </w:pPr>
    </w:p>
    <w:p w14:paraId="3648CFD1" w14:textId="0501BEF3" w:rsidR="00017136" w:rsidRDefault="00017136" w:rsidP="00017136">
      <w:pPr>
        <w:jc w:val="both"/>
        <w:rPr>
          <w:rFonts w:ascii="Tahoma" w:eastAsia="Tahoma" w:hAnsi="Tahoma" w:cs="Tahoma"/>
          <w:sz w:val="22"/>
          <w:szCs w:val="22"/>
          <w:lang w:eastAsia="en-US"/>
        </w:rPr>
      </w:pPr>
      <w:r w:rsidRPr="00804AB6">
        <w:rPr>
          <w:rFonts w:ascii="Tahoma" w:eastAsia="Tahoma" w:hAnsi="Tahoma" w:cs="Tahoma"/>
          <w:sz w:val="22"/>
          <w:szCs w:val="22"/>
          <w:lang w:eastAsia="en-US"/>
        </w:rPr>
        <w:t>Se da inicio a la sesión con el fin de desarrollar el taller basado con la metodología</w:t>
      </w:r>
      <w:r w:rsidR="004F2657">
        <w:rPr>
          <w:rFonts w:ascii="Tahoma" w:eastAsia="Tahoma" w:hAnsi="Tahoma" w:cs="Tahoma"/>
          <w:sz w:val="22"/>
          <w:szCs w:val="22"/>
          <w:lang w:eastAsia="en-US"/>
        </w:rPr>
        <w:t xml:space="preserve"> establecida en el procedimiento GAP</w:t>
      </w:r>
      <w:r w:rsidRPr="00804AB6">
        <w:rPr>
          <w:rFonts w:ascii="Tahoma" w:eastAsia="Tahoma" w:hAnsi="Tahoma" w:cs="Tahoma"/>
          <w:sz w:val="22"/>
          <w:szCs w:val="22"/>
          <w:lang w:eastAsia="en-US"/>
        </w:rPr>
        <w:t xml:space="preserve"> y por parte de la meta 2.5 </w:t>
      </w:r>
      <w:r w:rsidRPr="00804AB6">
        <w:rPr>
          <w:rFonts w:ascii="Tahoma" w:hAnsi="Tahoma" w:cs="Tahoma"/>
          <w:sz w:val="22"/>
          <w:szCs w:val="22"/>
          <w:shd w:val="clear" w:color="auto" w:fill="FFFFFF"/>
        </w:rPr>
        <w:t>Dirección de Cultura Ambiental y Servicio al Ciudadano</w:t>
      </w:r>
      <w:r w:rsidR="004F2657">
        <w:rPr>
          <w:rFonts w:ascii="Tahoma" w:eastAsia="Tahoma" w:hAnsi="Tahoma" w:cs="Tahoma"/>
          <w:sz w:val="22"/>
          <w:szCs w:val="22"/>
          <w:lang w:eastAsia="en-US"/>
        </w:rPr>
        <w:t xml:space="preserve"> (DCASC).</w:t>
      </w:r>
    </w:p>
    <w:p w14:paraId="0E382EF7" w14:textId="77777777" w:rsidR="004F2657" w:rsidRDefault="004F2657" w:rsidP="00017136">
      <w:pPr>
        <w:jc w:val="both"/>
        <w:rPr>
          <w:rFonts w:ascii="Tahoma" w:eastAsia="Tahoma" w:hAnsi="Tahoma" w:cs="Tahoma"/>
          <w:sz w:val="22"/>
          <w:szCs w:val="22"/>
          <w:lang w:eastAsia="en-US"/>
        </w:rPr>
      </w:pPr>
    </w:p>
    <w:tbl>
      <w:tblPr>
        <w:tblStyle w:val="Tablaconcuadrcula"/>
        <w:tblW w:w="0" w:type="auto"/>
        <w:tblLook w:val="04A0" w:firstRow="1" w:lastRow="0" w:firstColumn="1" w:lastColumn="0" w:noHBand="0" w:noVBand="1"/>
      </w:tblPr>
      <w:tblGrid>
        <w:gridCol w:w="4489"/>
        <w:gridCol w:w="4489"/>
      </w:tblGrid>
      <w:tr w:rsidR="004F2657" w14:paraId="202E9D44" w14:textId="77777777" w:rsidTr="004F2657">
        <w:tc>
          <w:tcPr>
            <w:tcW w:w="4489" w:type="dxa"/>
          </w:tcPr>
          <w:p w14:paraId="578C2236" w14:textId="77777777" w:rsidR="004F2657" w:rsidRDefault="004F2657" w:rsidP="004F2657">
            <w:pPr>
              <w:jc w:val="center"/>
              <w:rPr>
                <w:rFonts w:ascii="Tahoma" w:eastAsia="Tahoma" w:hAnsi="Tahoma" w:cs="Tahoma"/>
                <w:sz w:val="22"/>
                <w:szCs w:val="22"/>
                <w:lang w:eastAsia="en-US"/>
              </w:rPr>
            </w:pPr>
            <w:r>
              <w:rPr>
                <w:rFonts w:ascii="Tahoma" w:eastAsia="Tahoma" w:hAnsi="Tahoma" w:cs="Tahoma"/>
                <w:noProof/>
                <w:sz w:val="22"/>
                <w:szCs w:val="22"/>
                <w:lang w:val="es-CO" w:eastAsia="es-CO"/>
              </w:rPr>
              <w:drawing>
                <wp:inline distT="0" distB="0" distL="0" distR="0" wp14:anchorId="3B009AAB" wp14:editId="213A6046">
                  <wp:extent cx="1877439" cy="250318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510" cy="2509944"/>
                          </a:xfrm>
                          <a:prstGeom prst="rect">
                            <a:avLst/>
                          </a:prstGeom>
                          <a:noFill/>
                          <a:ln>
                            <a:noFill/>
                          </a:ln>
                        </pic:spPr>
                      </pic:pic>
                    </a:graphicData>
                  </a:graphic>
                </wp:inline>
              </w:drawing>
            </w:r>
          </w:p>
          <w:p w14:paraId="36096814" w14:textId="77777777" w:rsidR="004F2657" w:rsidRDefault="004F2657" w:rsidP="00017136">
            <w:pPr>
              <w:jc w:val="both"/>
              <w:rPr>
                <w:rFonts w:ascii="Tahoma" w:eastAsia="Tahoma" w:hAnsi="Tahoma" w:cs="Tahoma"/>
                <w:sz w:val="22"/>
                <w:szCs w:val="22"/>
                <w:lang w:eastAsia="en-US"/>
              </w:rPr>
            </w:pPr>
          </w:p>
          <w:p w14:paraId="647365D8" w14:textId="00685B2E" w:rsidR="004F2657" w:rsidRDefault="004F2657" w:rsidP="004F2657">
            <w:pPr>
              <w:pStyle w:val="Descripcin"/>
              <w:jc w:val="center"/>
              <w:rPr>
                <w:rFonts w:ascii="Tahoma" w:eastAsia="Tahoma" w:hAnsi="Tahoma" w:cs="Tahoma"/>
                <w:sz w:val="22"/>
                <w:szCs w:val="22"/>
                <w:lang w:eastAsia="en-US"/>
              </w:rPr>
            </w:pPr>
            <w:r>
              <w:t xml:space="preserve">Ilustración </w:t>
            </w:r>
            <w:fldSimple w:instr=" SEQ Ilustración \* ARABIC ">
              <w:r>
                <w:rPr>
                  <w:noProof/>
                </w:rPr>
                <w:t>4</w:t>
              </w:r>
            </w:fldSimple>
            <w:r>
              <w:t xml:space="preserve"> Segunda Sesión</w:t>
            </w:r>
          </w:p>
        </w:tc>
        <w:tc>
          <w:tcPr>
            <w:tcW w:w="4489" w:type="dxa"/>
          </w:tcPr>
          <w:p w14:paraId="3A17052F" w14:textId="0B4F784F" w:rsidR="004F2657" w:rsidRDefault="004F2657" w:rsidP="00017136">
            <w:pPr>
              <w:jc w:val="both"/>
              <w:rPr>
                <w:rFonts w:ascii="Tahoma" w:eastAsia="Tahoma" w:hAnsi="Tahoma" w:cs="Tahoma"/>
                <w:sz w:val="22"/>
                <w:szCs w:val="22"/>
                <w:lang w:eastAsia="en-US"/>
              </w:rPr>
            </w:pPr>
            <w:r>
              <w:rPr>
                <w:rFonts w:ascii="Tahoma" w:eastAsia="Tahoma" w:hAnsi="Tahoma" w:cs="Tahoma"/>
                <w:sz w:val="22"/>
                <w:szCs w:val="22"/>
                <w:lang w:eastAsia="en-US"/>
              </w:rPr>
              <w:t>S</w:t>
            </w:r>
            <w:r w:rsidRPr="00804AB6">
              <w:rPr>
                <w:rFonts w:ascii="Tahoma" w:eastAsia="Tahoma" w:hAnsi="Tahoma" w:cs="Tahoma"/>
                <w:sz w:val="22"/>
                <w:szCs w:val="22"/>
                <w:lang w:eastAsia="en-US"/>
              </w:rPr>
              <w:t>e desarrolla un taller en el que se imparte y se recopila información de las problemáticas que perciben en el municipio, posteriormente se llena un formato en donde se proponen soluciones a estas problemáticas, allí deben plasmar un Programa, con proyecto, meta, indicadores, actividades y los responsables en ejecutar dicha actividad. A continuación, los ciudadanos del taller especifican la localización, con sus productos y los costos que equivaldrían anualmente.</w:t>
            </w:r>
            <w:bookmarkStart w:id="80" w:name="_heading=h.23ckvvd" w:colFirst="0" w:colLast="0"/>
            <w:bookmarkEnd w:id="80"/>
            <w:r>
              <w:rPr>
                <w:rFonts w:ascii="Tahoma" w:eastAsia="Tahoma" w:hAnsi="Tahoma" w:cs="Tahoma"/>
                <w:sz w:val="22"/>
                <w:szCs w:val="22"/>
                <w:lang w:eastAsia="en-US"/>
              </w:rPr>
              <w:t xml:space="preserve"> En esta sesión se compromete a complementar la armonización para su análisis.</w:t>
            </w:r>
          </w:p>
        </w:tc>
      </w:tr>
    </w:tbl>
    <w:p w14:paraId="0EE8685B" w14:textId="09742223" w:rsidR="00FD040F" w:rsidRDefault="00FD040F" w:rsidP="00017136">
      <w:pPr>
        <w:jc w:val="both"/>
        <w:rPr>
          <w:rFonts w:ascii="Tahoma" w:eastAsia="Tahoma" w:hAnsi="Tahoma" w:cs="Tahoma"/>
          <w:sz w:val="22"/>
          <w:szCs w:val="22"/>
          <w:lang w:eastAsia="en-US"/>
        </w:rPr>
      </w:pPr>
    </w:p>
    <w:p w14:paraId="04F82EB9" w14:textId="77777777" w:rsidR="00FD040F" w:rsidRDefault="00FD040F" w:rsidP="00017136">
      <w:pPr>
        <w:jc w:val="both"/>
        <w:rPr>
          <w:rFonts w:ascii="Tahoma" w:eastAsia="Tahoma" w:hAnsi="Tahoma" w:cs="Tahoma"/>
          <w:sz w:val="22"/>
          <w:szCs w:val="22"/>
          <w:lang w:eastAsia="en-US"/>
        </w:rPr>
      </w:pPr>
    </w:p>
    <w:p w14:paraId="316B5DA9" w14:textId="6D8911FD" w:rsidR="00814042" w:rsidRPr="00D60E41" w:rsidRDefault="00814042" w:rsidP="00654E45">
      <w:pPr>
        <w:pStyle w:val="Ttulo3"/>
        <w:numPr>
          <w:ilvl w:val="3"/>
          <w:numId w:val="4"/>
        </w:numPr>
        <w:spacing w:before="0" w:after="0"/>
        <w:jc w:val="both"/>
        <w:rPr>
          <w:rFonts w:ascii="Tahoma" w:eastAsia="Tahoma" w:hAnsi="Tahoma" w:cs="Tahoma"/>
          <w:b w:val="0"/>
          <w:sz w:val="22"/>
          <w:szCs w:val="22"/>
        </w:rPr>
      </w:pPr>
      <w:bookmarkStart w:id="81" w:name="_Toc26554966"/>
      <w:r>
        <w:rPr>
          <w:rFonts w:ascii="Tahoma" w:eastAsia="Tahoma" w:hAnsi="Tahoma" w:cs="Tahoma"/>
          <w:b w:val="0"/>
          <w:sz w:val="22"/>
          <w:szCs w:val="22"/>
        </w:rPr>
        <w:t xml:space="preserve">Tercera </w:t>
      </w:r>
      <w:r w:rsidRPr="00D60E41">
        <w:rPr>
          <w:rFonts w:ascii="Tahoma" w:eastAsia="Tahoma" w:hAnsi="Tahoma" w:cs="Tahoma"/>
          <w:b w:val="0"/>
          <w:sz w:val="22"/>
          <w:szCs w:val="22"/>
        </w:rPr>
        <w:t>Sesi</w:t>
      </w:r>
      <w:r>
        <w:rPr>
          <w:rFonts w:ascii="Tahoma" w:eastAsia="Tahoma" w:hAnsi="Tahoma" w:cs="Tahoma"/>
          <w:b w:val="0"/>
          <w:sz w:val="22"/>
          <w:szCs w:val="22"/>
        </w:rPr>
        <w:t>ón</w:t>
      </w:r>
      <w:bookmarkEnd w:id="81"/>
    </w:p>
    <w:p w14:paraId="1489734A" w14:textId="77777777" w:rsidR="00F73E23" w:rsidRDefault="00F73E23" w:rsidP="00017136">
      <w:pPr>
        <w:jc w:val="both"/>
        <w:rPr>
          <w:rFonts w:ascii="Tahoma" w:eastAsia="Tahoma" w:hAnsi="Tahoma" w:cs="Tahoma"/>
          <w:sz w:val="22"/>
          <w:szCs w:val="22"/>
          <w:lang w:eastAsia="en-US"/>
        </w:rPr>
      </w:pPr>
    </w:p>
    <w:p w14:paraId="75A1EACE" w14:textId="10058840" w:rsidR="00C73191" w:rsidRDefault="00FD040F" w:rsidP="003E190A">
      <w:pPr>
        <w:jc w:val="both"/>
        <w:rPr>
          <w:rFonts w:ascii="Tahoma" w:eastAsia="Tahoma" w:hAnsi="Tahoma" w:cs="Tahoma"/>
          <w:sz w:val="22"/>
          <w:szCs w:val="22"/>
          <w:lang w:eastAsia="en-US"/>
        </w:rPr>
      </w:pPr>
      <w:r>
        <w:rPr>
          <w:rFonts w:ascii="Tahoma" w:eastAsia="Tahoma" w:hAnsi="Tahoma" w:cs="Tahoma"/>
          <w:sz w:val="22"/>
          <w:szCs w:val="22"/>
          <w:lang w:eastAsia="en-US"/>
        </w:rPr>
        <w:t xml:space="preserve">Se da inicio con la delegada de DCASC, para realizar la presentación de los delegados del CIDEA y la estrategia ECOESCUELA, donde se explica 4 ejes (Pedagógico, formativo, </w:t>
      </w:r>
      <w:r>
        <w:rPr>
          <w:rFonts w:ascii="Tahoma" w:eastAsia="Tahoma" w:hAnsi="Tahoma" w:cs="Tahoma"/>
          <w:sz w:val="22"/>
          <w:szCs w:val="22"/>
          <w:lang w:eastAsia="en-US"/>
        </w:rPr>
        <w:lastRenderedPageBreak/>
        <w:t>herramientas, local)</w:t>
      </w:r>
      <w:r w:rsidR="00C73191">
        <w:rPr>
          <w:rFonts w:ascii="Tahoma" w:eastAsia="Tahoma" w:hAnsi="Tahoma" w:cs="Tahoma"/>
          <w:sz w:val="22"/>
          <w:szCs w:val="22"/>
          <w:lang w:eastAsia="en-US"/>
        </w:rPr>
        <w:t xml:space="preserve">, </w:t>
      </w:r>
      <w:r w:rsidR="00B25B94">
        <w:rPr>
          <w:rFonts w:ascii="Tahoma" w:eastAsia="Tahoma" w:hAnsi="Tahoma" w:cs="Tahoma"/>
          <w:sz w:val="22"/>
          <w:szCs w:val="22"/>
          <w:lang w:eastAsia="en-US"/>
        </w:rPr>
        <w:t>así</w:t>
      </w:r>
      <w:r w:rsidR="00C73191">
        <w:rPr>
          <w:rFonts w:ascii="Tahoma" w:eastAsia="Tahoma" w:hAnsi="Tahoma" w:cs="Tahoma"/>
          <w:sz w:val="22"/>
          <w:szCs w:val="22"/>
          <w:lang w:eastAsia="en-US"/>
        </w:rPr>
        <w:t xml:space="preserve"> mismo se informa sobre los dispositivos priorizados entre los colegios y la CAR.</w:t>
      </w:r>
    </w:p>
    <w:p w14:paraId="781238ED" w14:textId="77777777" w:rsidR="00C73191" w:rsidRDefault="00C73191" w:rsidP="003E190A">
      <w:pPr>
        <w:jc w:val="both"/>
        <w:rPr>
          <w:rFonts w:ascii="Tahoma" w:eastAsia="Tahoma" w:hAnsi="Tahoma" w:cs="Tahoma"/>
          <w:sz w:val="22"/>
          <w:szCs w:val="22"/>
          <w:lang w:eastAsia="en-US"/>
        </w:rPr>
      </w:pPr>
    </w:p>
    <w:p w14:paraId="37F27DBF" w14:textId="4DC2BDDF" w:rsidR="00814042" w:rsidRDefault="00C73191" w:rsidP="00814042">
      <w:pPr>
        <w:jc w:val="both"/>
        <w:rPr>
          <w:rFonts w:ascii="Tahoma" w:eastAsia="Tahoma" w:hAnsi="Tahoma" w:cs="Tahoma"/>
          <w:sz w:val="22"/>
          <w:szCs w:val="22"/>
          <w:lang w:eastAsia="en-US"/>
        </w:rPr>
      </w:pPr>
      <w:r>
        <w:rPr>
          <w:rFonts w:ascii="Tahoma" w:eastAsia="Tahoma" w:hAnsi="Tahoma" w:cs="Tahoma"/>
          <w:sz w:val="22"/>
          <w:szCs w:val="22"/>
          <w:lang w:eastAsia="en-US"/>
        </w:rPr>
        <w:t>Posteriormente s</w:t>
      </w:r>
      <w:r w:rsidR="003E190A">
        <w:rPr>
          <w:rFonts w:ascii="Tahoma" w:eastAsia="Tahoma" w:hAnsi="Tahoma" w:cs="Tahoma"/>
          <w:sz w:val="22"/>
          <w:szCs w:val="22"/>
          <w:lang w:eastAsia="en-US"/>
        </w:rPr>
        <w:t>e</w:t>
      </w:r>
      <w:r w:rsidR="003E190A" w:rsidRPr="00804AB6">
        <w:rPr>
          <w:rFonts w:ascii="Tahoma" w:eastAsia="Tahoma" w:hAnsi="Tahoma" w:cs="Tahoma"/>
          <w:sz w:val="22"/>
          <w:szCs w:val="22"/>
          <w:lang w:eastAsia="en-US"/>
        </w:rPr>
        <w:t xml:space="preserve"> </w:t>
      </w:r>
      <w:r w:rsidR="00B25B94">
        <w:rPr>
          <w:rFonts w:ascii="Tahoma" w:eastAsia="Tahoma" w:hAnsi="Tahoma" w:cs="Tahoma"/>
          <w:sz w:val="22"/>
          <w:szCs w:val="22"/>
          <w:lang w:eastAsia="en-US"/>
        </w:rPr>
        <w:t>continua con el</w:t>
      </w:r>
      <w:r w:rsidR="003E190A" w:rsidRPr="00804AB6">
        <w:rPr>
          <w:rFonts w:ascii="Tahoma" w:eastAsia="Tahoma" w:hAnsi="Tahoma" w:cs="Tahoma"/>
          <w:sz w:val="22"/>
          <w:szCs w:val="22"/>
          <w:lang w:eastAsia="en-US"/>
        </w:rPr>
        <w:t xml:space="preserve"> taller en el que se imparte y se recopila información de las problemáticas que perciben en el municipio, posteriormente se llena un formato en donde se proponen soluciones a estas problemáticas, allí deben plasmar un Programa, con proyecto, meta, indicadores, actividades y los responsables en ejecutar dicha actividad</w:t>
      </w:r>
      <w:r w:rsidR="00B25B94">
        <w:rPr>
          <w:rFonts w:ascii="Tahoma" w:eastAsia="Tahoma" w:hAnsi="Tahoma" w:cs="Tahoma"/>
          <w:sz w:val="22"/>
          <w:szCs w:val="22"/>
          <w:lang w:eastAsia="en-US"/>
        </w:rPr>
        <w:t>.</w:t>
      </w:r>
    </w:p>
    <w:p w14:paraId="3F48C1B6" w14:textId="77777777" w:rsidR="00B25B94" w:rsidRDefault="00B25B94" w:rsidP="00814042">
      <w:pPr>
        <w:jc w:val="both"/>
        <w:rPr>
          <w:rFonts w:ascii="Tahoma" w:eastAsia="Tahoma" w:hAnsi="Tahoma" w:cs="Tahoma"/>
          <w:sz w:val="22"/>
          <w:szCs w:val="22"/>
          <w:lang w:eastAsia="en-US"/>
        </w:rPr>
      </w:pPr>
    </w:p>
    <w:tbl>
      <w:tblPr>
        <w:tblStyle w:val="Tablaconcuadrcula"/>
        <w:tblW w:w="0" w:type="auto"/>
        <w:tblLook w:val="04A0" w:firstRow="1" w:lastRow="0" w:firstColumn="1" w:lastColumn="0" w:noHBand="0" w:noVBand="1"/>
      </w:tblPr>
      <w:tblGrid>
        <w:gridCol w:w="4428"/>
        <w:gridCol w:w="4626"/>
      </w:tblGrid>
      <w:tr w:rsidR="00B25B94" w14:paraId="754FDFCF" w14:textId="77777777" w:rsidTr="00B25B94">
        <w:tc>
          <w:tcPr>
            <w:tcW w:w="4489" w:type="dxa"/>
          </w:tcPr>
          <w:p w14:paraId="46CCD3F6" w14:textId="3AEC6121" w:rsidR="00B25B94" w:rsidRDefault="00B25B94" w:rsidP="00B25B94">
            <w:pPr>
              <w:jc w:val="both"/>
              <w:rPr>
                <w:rFonts w:ascii="Tahoma" w:eastAsia="Tahoma" w:hAnsi="Tahoma" w:cs="Tahoma"/>
                <w:sz w:val="22"/>
                <w:szCs w:val="22"/>
                <w:lang w:eastAsia="en-US"/>
              </w:rPr>
            </w:pPr>
            <w:r w:rsidRPr="00804AB6">
              <w:rPr>
                <w:rFonts w:ascii="Tahoma" w:eastAsia="Tahoma" w:hAnsi="Tahoma" w:cs="Tahoma"/>
                <w:sz w:val="22"/>
                <w:szCs w:val="22"/>
                <w:lang w:eastAsia="en-US"/>
              </w:rPr>
              <w:t>A continuación, los ciudadanos del taller especifican la localización, con sus productos y los costos que equivaldrían anualmente.</w:t>
            </w:r>
            <w:r>
              <w:rPr>
                <w:rFonts w:ascii="Tahoma" w:eastAsia="Tahoma" w:hAnsi="Tahoma" w:cs="Tahoma"/>
                <w:sz w:val="22"/>
                <w:szCs w:val="22"/>
                <w:lang w:eastAsia="en-US"/>
              </w:rPr>
              <w:t xml:space="preserve"> Finalmente se realiza la socialización.</w:t>
            </w:r>
          </w:p>
          <w:p w14:paraId="08666C26" w14:textId="77777777" w:rsidR="00B25B94" w:rsidRDefault="00B25B94" w:rsidP="00814042">
            <w:pPr>
              <w:jc w:val="both"/>
              <w:rPr>
                <w:rFonts w:ascii="Tahoma" w:eastAsia="Tahoma" w:hAnsi="Tahoma" w:cs="Tahoma"/>
                <w:sz w:val="22"/>
                <w:szCs w:val="22"/>
                <w:lang w:eastAsia="en-US"/>
              </w:rPr>
            </w:pPr>
          </w:p>
        </w:tc>
        <w:tc>
          <w:tcPr>
            <w:tcW w:w="4489" w:type="dxa"/>
          </w:tcPr>
          <w:p w14:paraId="4787AFAB" w14:textId="77777777" w:rsidR="00B25B94" w:rsidRDefault="00B25B94" w:rsidP="00814042">
            <w:pPr>
              <w:jc w:val="both"/>
              <w:rPr>
                <w:rFonts w:ascii="Tahoma" w:eastAsia="Tahoma" w:hAnsi="Tahoma" w:cs="Tahoma"/>
                <w:sz w:val="22"/>
                <w:szCs w:val="22"/>
                <w:lang w:eastAsia="en-US"/>
              </w:rPr>
            </w:pPr>
          </w:p>
          <w:p w14:paraId="3B6B01CC" w14:textId="77777777" w:rsidR="00B25B94" w:rsidRDefault="00B25B94" w:rsidP="00814042">
            <w:pPr>
              <w:jc w:val="both"/>
              <w:rPr>
                <w:rFonts w:ascii="Tahoma" w:eastAsia="Tahoma" w:hAnsi="Tahoma" w:cs="Tahoma"/>
                <w:sz w:val="22"/>
                <w:szCs w:val="22"/>
                <w:lang w:eastAsia="en-US"/>
              </w:rPr>
            </w:pPr>
            <w:r>
              <w:rPr>
                <w:rFonts w:ascii="Tahoma" w:eastAsia="Tahoma" w:hAnsi="Tahoma" w:cs="Tahoma"/>
                <w:noProof/>
                <w:sz w:val="22"/>
                <w:szCs w:val="22"/>
                <w:lang w:val="es-CO" w:eastAsia="es-CO"/>
              </w:rPr>
              <w:drawing>
                <wp:inline distT="0" distB="0" distL="0" distR="0" wp14:anchorId="49B1E6B8" wp14:editId="48ED028D">
                  <wp:extent cx="2791839" cy="2090326"/>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475" cy="2096792"/>
                          </a:xfrm>
                          <a:prstGeom prst="rect">
                            <a:avLst/>
                          </a:prstGeom>
                          <a:noFill/>
                          <a:ln>
                            <a:noFill/>
                          </a:ln>
                        </pic:spPr>
                      </pic:pic>
                    </a:graphicData>
                  </a:graphic>
                </wp:inline>
              </w:drawing>
            </w:r>
          </w:p>
          <w:p w14:paraId="5C4F9D3C" w14:textId="1EAAABD7" w:rsidR="00B25B94" w:rsidRDefault="00B25B94" w:rsidP="00B25B94">
            <w:pPr>
              <w:pStyle w:val="Descripcin"/>
              <w:jc w:val="center"/>
              <w:rPr>
                <w:rFonts w:ascii="Tahoma" w:eastAsia="Tahoma" w:hAnsi="Tahoma" w:cs="Tahoma"/>
                <w:sz w:val="22"/>
                <w:szCs w:val="22"/>
                <w:lang w:eastAsia="en-US"/>
              </w:rPr>
            </w:pPr>
            <w:r>
              <w:t xml:space="preserve">Ilustración </w:t>
            </w:r>
            <w:fldSimple w:instr=" SEQ Ilustración \* ARABIC ">
              <w:r>
                <w:rPr>
                  <w:noProof/>
                </w:rPr>
                <w:t>5</w:t>
              </w:r>
            </w:fldSimple>
            <w:r>
              <w:t xml:space="preserve"> Taller Hacia la Actualización del PTEA</w:t>
            </w:r>
          </w:p>
        </w:tc>
      </w:tr>
    </w:tbl>
    <w:p w14:paraId="1354F4B9" w14:textId="393EE0B6" w:rsidR="00011DD6" w:rsidRDefault="00011DD6" w:rsidP="00B25B94">
      <w:pPr>
        <w:rPr>
          <w:rFonts w:ascii="Tahoma" w:eastAsia="Tahoma" w:hAnsi="Tahoma" w:cs="Tahoma"/>
          <w:sz w:val="22"/>
          <w:szCs w:val="22"/>
          <w:lang w:eastAsia="en-US"/>
        </w:rPr>
      </w:pPr>
    </w:p>
    <w:p w14:paraId="6B7F1231" w14:textId="77777777" w:rsidR="00011DD6" w:rsidRDefault="00011DD6" w:rsidP="00814042">
      <w:pPr>
        <w:jc w:val="both"/>
        <w:rPr>
          <w:rFonts w:ascii="Tahoma" w:eastAsia="Tahoma" w:hAnsi="Tahoma" w:cs="Tahoma"/>
          <w:sz w:val="22"/>
          <w:szCs w:val="22"/>
          <w:lang w:eastAsia="en-US"/>
        </w:rPr>
      </w:pPr>
    </w:p>
    <w:p w14:paraId="6CCEE020" w14:textId="4A4F2F89" w:rsidR="00814042" w:rsidRPr="00D60E41" w:rsidRDefault="00814042" w:rsidP="00654E45">
      <w:pPr>
        <w:pStyle w:val="Ttulo3"/>
        <w:numPr>
          <w:ilvl w:val="3"/>
          <w:numId w:val="4"/>
        </w:numPr>
        <w:spacing w:before="0" w:after="0"/>
        <w:jc w:val="both"/>
        <w:rPr>
          <w:rFonts w:ascii="Tahoma" w:eastAsia="Tahoma" w:hAnsi="Tahoma" w:cs="Tahoma"/>
          <w:b w:val="0"/>
          <w:sz w:val="22"/>
          <w:szCs w:val="22"/>
        </w:rPr>
      </w:pPr>
      <w:bookmarkStart w:id="82" w:name="_Toc26554967"/>
      <w:r>
        <w:rPr>
          <w:rFonts w:ascii="Tahoma" w:eastAsia="Tahoma" w:hAnsi="Tahoma" w:cs="Tahoma"/>
          <w:b w:val="0"/>
          <w:sz w:val="22"/>
          <w:szCs w:val="22"/>
        </w:rPr>
        <w:t xml:space="preserve">Cuarta </w:t>
      </w:r>
      <w:r w:rsidRPr="00D60E41">
        <w:rPr>
          <w:rFonts w:ascii="Tahoma" w:eastAsia="Tahoma" w:hAnsi="Tahoma" w:cs="Tahoma"/>
          <w:b w:val="0"/>
          <w:sz w:val="22"/>
          <w:szCs w:val="22"/>
        </w:rPr>
        <w:t>Sesi</w:t>
      </w:r>
      <w:r>
        <w:rPr>
          <w:rFonts w:ascii="Tahoma" w:eastAsia="Tahoma" w:hAnsi="Tahoma" w:cs="Tahoma"/>
          <w:b w:val="0"/>
          <w:sz w:val="22"/>
          <w:szCs w:val="22"/>
        </w:rPr>
        <w:t>ón</w:t>
      </w:r>
      <w:bookmarkEnd w:id="82"/>
    </w:p>
    <w:p w14:paraId="0D2CB338" w14:textId="0EDA2748" w:rsidR="003E190A" w:rsidRDefault="003E190A" w:rsidP="00FA41AD">
      <w:pPr>
        <w:jc w:val="both"/>
        <w:rPr>
          <w:rFonts w:ascii="Tahoma" w:eastAsia="Tahoma" w:hAnsi="Tahoma" w:cs="Tahoma"/>
          <w:sz w:val="22"/>
          <w:szCs w:val="22"/>
        </w:rPr>
      </w:pPr>
    </w:p>
    <w:p w14:paraId="128EE4CA" w14:textId="3231FF1A" w:rsidR="00C73191" w:rsidRDefault="00C73191" w:rsidP="00FA41AD">
      <w:pPr>
        <w:jc w:val="both"/>
        <w:rPr>
          <w:rFonts w:ascii="Tahoma" w:eastAsia="Tahoma" w:hAnsi="Tahoma" w:cs="Tahoma"/>
          <w:sz w:val="22"/>
          <w:szCs w:val="22"/>
        </w:rPr>
      </w:pPr>
      <w:r>
        <w:rPr>
          <w:rFonts w:ascii="Tahoma" w:eastAsia="Tahoma" w:hAnsi="Tahoma" w:cs="Tahoma"/>
          <w:sz w:val="22"/>
          <w:szCs w:val="22"/>
        </w:rPr>
        <w:t>En un inicio se realiza la presentación de los asistentes y los contratistas que realizarán la agenda ambiental municipal, quienes presentaron las actividades y los alcances del proyecto.</w:t>
      </w:r>
    </w:p>
    <w:p w14:paraId="6221AED9" w14:textId="0E5CA272" w:rsidR="00004E38" w:rsidRDefault="00C73191" w:rsidP="00FA41AD">
      <w:pPr>
        <w:jc w:val="both"/>
        <w:rPr>
          <w:rFonts w:ascii="Tahoma" w:eastAsia="Tahoma" w:hAnsi="Tahoma" w:cs="Tahoma"/>
          <w:sz w:val="22"/>
          <w:szCs w:val="22"/>
        </w:rPr>
      </w:pPr>
      <w:r>
        <w:rPr>
          <w:rFonts w:ascii="Tahoma" w:eastAsia="Tahoma" w:hAnsi="Tahoma" w:cs="Tahoma"/>
          <w:sz w:val="22"/>
          <w:szCs w:val="22"/>
        </w:rPr>
        <w:t>Esta sesión tuvo como objetivo an</w:t>
      </w:r>
      <w:r w:rsidR="00004E38">
        <w:rPr>
          <w:rFonts w:ascii="Tahoma" w:eastAsia="Tahoma" w:hAnsi="Tahoma" w:cs="Tahoma"/>
          <w:sz w:val="22"/>
          <w:szCs w:val="22"/>
        </w:rPr>
        <w:t>aliza</w:t>
      </w:r>
      <w:r>
        <w:rPr>
          <w:rFonts w:ascii="Tahoma" w:eastAsia="Tahoma" w:hAnsi="Tahoma" w:cs="Tahoma"/>
          <w:sz w:val="22"/>
          <w:szCs w:val="22"/>
        </w:rPr>
        <w:t>r</w:t>
      </w:r>
      <w:r w:rsidR="00004E38">
        <w:rPr>
          <w:rFonts w:ascii="Tahoma" w:eastAsia="Tahoma" w:hAnsi="Tahoma" w:cs="Tahoma"/>
          <w:sz w:val="22"/>
          <w:szCs w:val="22"/>
        </w:rPr>
        <w:t xml:space="preserve"> el estado actual del municipio y se </w:t>
      </w:r>
      <w:r>
        <w:rPr>
          <w:rFonts w:ascii="Tahoma" w:eastAsia="Tahoma" w:hAnsi="Tahoma" w:cs="Tahoma"/>
          <w:sz w:val="22"/>
          <w:szCs w:val="22"/>
        </w:rPr>
        <w:t>tuvo</w:t>
      </w:r>
      <w:r w:rsidR="00004E38">
        <w:rPr>
          <w:rFonts w:ascii="Tahoma" w:eastAsia="Tahoma" w:hAnsi="Tahoma" w:cs="Tahoma"/>
          <w:sz w:val="22"/>
          <w:szCs w:val="22"/>
        </w:rPr>
        <w:t xml:space="preserve"> en cuenta las problemáticas referentes a los vertimientos, residuos, actividades industriales, contaminación visual</w:t>
      </w:r>
      <w:r w:rsidR="00851968">
        <w:rPr>
          <w:rFonts w:ascii="Tahoma" w:eastAsia="Tahoma" w:hAnsi="Tahoma" w:cs="Tahoma"/>
          <w:sz w:val="22"/>
          <w:szCs w:val="22"/>
        </w:rPr>
        <w:t xml:space="preserve"> y adaptación del cambio climático</w:t>
      </w:r>
      <w:r w:rsidR="00004E38">
        <w:rPr>
          <w:rFonts w:ascii="Tahoma" w:eastAsia="Tahoma" w:hAnsi="Tahoma" w:cs="Tahoma"/>
          <w:sz w:val="22"/>
          <w:szCs w:val="22"/>
        </w:rPr>
        <w:t xml:space="preserve"> y se presenta los avances al documento del PTEA </w:t>
      </w:r>
      <w:r w:rsidR="00B259F6">
        <w:rPr>
          <w:rFonts w:ascii="Tahoma" w:eastAsia="Tahoma" w:hAnsi="Tahoma" w:cs="Tahoma"/>
          <w:sz w:val="22"/>
          <w:szCs w:val="22"/>
        </w:rPr>
        <w:t>2020</w:t>
      </w:r>
      <w:r w:rsidR="00004E38">
        <w:rPr>
          <w:rFonts w:ascii="Tahoma" w:eastAsia="Tahoma" w:hAnsi="Tahoma" w:cs="Tahoma"/>
          <w:sz w:val="22"/>
          <w:szCs w:val="22"/>
        </w:rPr>
        <w:t xml:space="preserve">-2023 en las cuales se presenta hasta el punto </w:t>
      </w:r>
      <w:r w:rsidR="002D55A8">
        <w:rPr>
          <w:rFonts w:ascii="Tahoma" w:eastAsia="Tahoma" w:hAnsi="Tahoma" w:cs="Tahoma"/>
          <w:sz w:val="22"/>
          <w:szCs w:val="22"/>
        </w:rPr>
        <w:t>número</w:t>
      </w:r>
      <w:r w:rsidR="00004E38">
        <w:rPr>
          <w:rFonts w:ascii="Tahoma" w:eastAsia="Tahoma" w:hAnsi="Tahoma" w:cs="Tahoma"/>
          <w:sz w:val="22"/>
          <w:szCs w:val="22"/>
        </w:rPr>
        <w:t xml:space="preserve"> 2</w:t>
      </w:r>
      <w:r w:rsidR="007E7E63">
        <w:rPr>
          <w:rFonts w:ascii="Tahoma" w:eastAsia="Tahoma" w:hAnsi="Tahoma" w:cs="Tahoma"/>
          <w:sz w:val="22"/>
          <w:szCs w:val="22"/>
        </w:rPr>
        <w:t xml:space="preserve">. </w:t>
      </w:r>
      <w:r w:rsidR="00B259F6">
        <w:rPr>
          <w:rFonts w:ascii="Tahoma" w:eastAsia="Tahoma" w:hAnsi="Tahoma" w:cs="Tahoma"/>
          <w:sz w:val="22"/>
          <w:szCs w:val="22"/>
        </w:rPr>
        <w:t xml:space="preserve"> Adicionalmente se realizaron las siguientes actividades:</w:t>
      </w:r>
    </w:p>
    <w:p w14:paraId="12D0A644" w14:textId="77777777" w:rsidR="00B259F6" w:rsidRDefault="00B259F6" w:rsidP="00FA41AD">
      <w:pPr>
        <w:jc w:val="both"/>
        <w:rPr>
          <w:rFonts w:ascii="Tahoma" w:eastAsia="Tahoma" w:hAnsi="Tahoma" w:cs="Tahoma"/>
          <w:sz w:val="22"/>
          <w:szCs w:val="22"/>
        </w:rPr>
      </w:pPr>
    </w:p>
    <w:p w14:paraId="698730AE" w14:textId="5849B641" w:rsidR="00B259F6" w:rsidRDefault="00B259F6" w:rsidP="00B259F6">
      <w:pPr>
        <w:pStyle w:val="Prrafodelista"/>
        <w:numPr>
          <w:ilvl w:val="0"/>
          <w:numId w:val="50"/>
        </w:numPr>
        <w:jc w:val="both"/>
        <w:rPr>
          <w:rFonts w:ascii="Tahoma" w:eastAsia="Tahoma" w:hAnsi="Tahoma" w:cs="Tahoma"/>
        </w:rPr>
      </w:pPr>
      <w:r>
        <w:rPr>
          <w:rFonts w:ascii="Tahoma" w:eastAsia="Tahoma" w:hAnsi="Tahoma" w:cs="Tahoma"/>
        </w:rPr>
        <w:t>Se realizaron los aportes al trabajo de la CAR y al desarrollo del proyecto, en referencia a la revisión de la herramienta de la armonización, con los diferentes planes.</w:t>
      </w:r>
    </w:p>
    <w:p w14:paraId="3106431E" w14:textId="75531E3A" w:rsidR="00B259F6" w:rsidRDefault="00B259F6" w:rsidP="00B259F6">
      <w:pPr>
        <w:pStyle w:val="Prrafodelista"/>
        <w:numPr>
          <w:ilvl w:val="0"/>
          <w:numId w:val="50"/>
        </w:numPr>
        <w:jc w:val="both"/>
        <w:rPr>
          <w:rFonts w:ascii="Tahoma" w:eastAsia="Tahoma" w:hAnsi="Tahoma" w:cs="Tahoma"/>
        </w:rPr>
      </w:pPr>
      <w:r>
        <w:rPr>
          <w:rFonts w:ascii="Tahoma" w:eastAsia="Tahoma" w:hAnsi="Tahoma" w:cs="Tahoma"/>
        </w:rPr>
        <w:t>La actualización del estado del municipio en su diagnóstico y tener en cuenta las problemáticas y potencialidades del municipio.</w:t>
      </w:r>
    </w:p>
    <w:p w14:paraId="10BB9268" w14:textId="6A2E4EDB" w:rsidR="00B259F6" w:rsidRPr="00B259F6" w:rsidRDefault="00B259F6" w:rsidP="00B259F6">
      <w:pPr>
        <w:pStyle w:val="Prrafodelista"/>
        <w:numPr>
          <w:ilvl w:val="0"/>
          <w:numId w:val="50"/>
        </w:numPr>
        <w:jc w:val="both"/>
        <w:rPr>
          <w:rFonts w:ascii="Tahoma" w:eastAsia="Tahoma" w:hAnsi="Tahoma" w:cs="Tahoma"/>
        </w:rPr>
      </w:pPr>
      <w:r>
        <w:rPr>
          <w:rFonts w:ascii="Tahoma" w:eastAsia="Tahoma" w:hAnsi="Tahoma" w:cs="Tahoma"/>
        </w:rPr>
        <w:t>Se presentó el proceso de certificación en turismo y sostenibilidad en las que se evalúa varios componentes ambientales y la medición de la huella de carbono.</w:t>
      </w:r>
    </w:p>
    <w:p w14:paraId="0B188AD8" w14:textId="479349C9" w:rsidR="009735A5" w:rsidRDefault="009735A5" w:rsidP="00FA41AD">
      <w:pPr>
        <w:jc w:val="both"/>
        <w:rPr>
          <w:rFonts w:ascii="Tahoma" w:eastAsia="Tahoma" w:hAnsi="Tahoma" w:cs="Tahoma"/>
          <w:sz w:val="22"/>
          <w:szCs w:val="22"/>
        </w:rPr>
      </w:pPr>
    </w:p>
    <w:p w14:paraId="788286E2" w14:textId="687C4781" w:rsidR="009735A5" w:rsidRDefault="009735A5" w:rsidP="009735A5">
      <w:pPr>
        <w:jc w:val="center"/>
        <w:rPr>
          <w:rFonts w:ascii="Tahoma" w:eastAsia="Tahoma" w:hAnsi="Tahoma" w:cs="Tahoma"/>
          <w:sz w:val="22"/>
          <w:szCs w:val="22"/>
        </w:rPr>
      </w:pPr>
      <w:r>
        <w:rPr>
          <w:rFonts w:ascii="Tahoma" w:eastAsia="Tahoma" w:hAnsi="Tahoma" w:cs="Tahoma"/>
          <w:noProof/>
          <w:sz w:val="22"/>
          <w:szCs w:val="22"/>
          <w:lang w:val="es-CO" w:eastAsia="es-CO"/>
        </w:rPr>
        <w:lastRenderedPageBreak/>
        <w:drawing>
          <wp:inline distT="0" distB="0" distL="0" distR="0" wp14:anchorId="2036D3AE" wp14:editId="448D7734">
            <wp:extent cx="2643302" cy="1982403"/>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607" cy="2000631"/>
                    </a:xfrm>
                    <a:prstGeom prst="rect">
                      <a:avLst/>
                    </a:prstGeom>
                    <a:noFill/>
                    <a:ln>
                      <a:noFill/>
                    </a:ln>
                  </pic:spPr>
                </pic:pic>
              </a:graphicData>
            </a:graphic>
          </wp:inline>
        </w:drawing>
      </w:r>
      <w:r>
        <w:rPr>
          <w:rFonts w:ascii="Tahoma" w:eastAsia="Tahoma" w:hAnsi="Tahoma" w:cs="Tahoma"/>
          <w:sz w:val="22"/>
          <w:szCs w:val="22"/>
        </w:rPr>
        <w:t xml:space="preserve">  </w:t>
      </w:r>
      <w:r>
        <w:rPr>
          <w:rFonts w:ascii="Tahoma" w:eastAsia="Tahoma" w:hAnsi="Tahoma" w:cs="Tahoma"/>
          <w:noProof/>
          <w:sz w:val="22"/>
          <w:szCs w:val="22"/>
          <w:lang w:val="es-CO" w:eastAsia="es-CO"/>
        </w:rPr>
        <w:drawing>
          <wp:inline distT="0" distB="0" distL="0" distR="0" wp14:anchorId="2A0FCB2C" wp14:editId="4EBDEC06">
            <wp:extent cx="2612571" cy="195935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5079" cy="1968735"/>
                    </a:xfrm>
                    <a:prstGeom prst="rect">
                      <a:avLst/>
                    </a:prstGeom>
                    <a:noFill/>
                    <a:ln>
                      <a:noFill/>
                    </a:ln>
                  </pic:spPr>
                </pic:pic>
              </a:graphicData>
            </a:graphic>
          </wp:inline>
        </w:drawing>
      </w:r>
    </w:p>
    <w:p w14:paraId="15CA64DB" w14:textId="79E21B98" w:rsidR="009735A5" w:rsidRDefault="009735A5" w:rsidP="009735A5">
      <w:pPr>
        <w:jc w:val="center"/>
        <w:rPr>
          <w:rFonts w:ascii="Tahoma" w:eastAsia="Tahoma" w:hAnsi="Tahoma" w:cs="Tahoma"/>
          <w:sz w:val="22"/>
          <w:szCs w:val="22"/>
        </w:rPr>
      </w:pPr>
    </w:p>
    <w:p w14:paraId="04EB031E" w14:textId="02D0070B" w:rsidR="009735A5" w:rsidRDefault="009735A5" w:rsidP="009735A5">
      <w:pPr>
        <w:jc w:val="center"/>
        <w:rPr>
          <w:rFonts w:ascii="Tahoma" w:eastAsia="Tahoma" w:hAnsi="Tahoma" w:cs="Tahoma"/>
          <w:sz w:val="22"/>
          <w:szCs w:val="22"/>
        </w:rPr>
      </w:pPr>
      <w:r>
        <w:rPr>
          <w:rFonts w:ascii="Tahoma" w:eastAsia="Tahoma" w:hAnsi="Tahoma" w:cs="Tahoma"/>
          <w:noProof/>
          <w:sz w:val="22"/>
          <w:szCs w:val="22"/>
          <w:lang w:val="es-CO" w:eastAsia="es-CO"/>
        </w:rPr>
        <w:drawing>
          <wp:inline distT="0" distB="0" distL="0" distR="0" wp14:anchorId="2BBA093E" wp14:editId="65CF444A">
            <wp:extent cx="5617210" cy="1330325"/>
            <wp:effectExtent l="0" t="0" r="254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7210" cy="1330325"/>
                    </a:xfrm>
                    <a:prstGeom prst="rect">
                      <a:avLst/>
                    </a:prstGeom>
                    <a:noFill/>
                    <a:ln>
                      <a:noFill/>
                    </a:ln>
                  </pic:spPr>
                </pic:pic>
              </a:graphicData>
            </a:graphic>
          </wp:inline>
        </w:drawing>
      </w:r>
    </w:p>
    <w:p w14:paraId="01AAE90C" w14:textId="1E0AC268" w:rsidR="009735A5" w:rsidRDefault="009735A5" w:rsidP="009735A5">
      <w:pPr>
        <w:pStyle w:val="Descripcin"/>
        <w:jc w:val="center"/>
        <w:rPr>
          <w:rFonts w:ascii="Tahoma" w:eastAsia="Tahoma" w:hAnsi="Tahoma" w:cs="Tahoma"/>
          <w:sz w:val="22"/>
          <w:szCs w:val="22"/>
        </w:rPr>
      </w:pPr>
      <w:r>
        <w:t xml:space="preserve">Ilustración </w:t>
      </w:r>
      <w:r w:rsidR="008C5737">
        <w:fldChar w:fldCharType="begin"/>
      </w:r>
      <w:r w:rsidR="008C5737">
        <w:instrText xml:space="preserve"> SEQ Ilustración \* ARABIC </w:instrText>
      </w:r>
      <w:r w:rsidR="008C5737">
        <w:fldChar w:fldCharType="separate"/>
      </w:r>
      <w:r w:rsidR="00FD040F">
        <w:rPr>
          <w:noProof/>
        </w:rPr>
        <w:t>6</w:t>
      </w:r>
      <w:r w:rsidR="008C5737">
        <w:rPr>
          <w:noProof/>
        </w:rPr>
        <w:fldChar w:fldCharType="end"/>
      </w:r>
      <w:r>
        <w:t xml:space="preserve"> Cuarta Sesión</w:t>
      </w:r>
    </w:p>
    <w:p w14:paraId="6CE1CC33" w14:textId="77777777" w:rsidR="009735A5" w:rsidRDefault="009735A5" w:rsidP="009735A5">
      <w:pPr>
        <w:jc w:val="both"/>
        <w:rPr>
          <w:rFonts w:ascii="Tahoma" w:eastAsia="Tahoma" w:hAnsi="Tahoma" w:cs="Tahoma"/>
          <w:sz w:val="22"/>
          <w:szCs w:val="22"/>
          <w:lang w:eastAsia="en-US"/>
        </w:rPr>
      </w:pPr>
    </w:p>
    <w:p w14:paraId="2D63ACBA" w14:textId="1D6F62DC" w:rsidR="009735A5" w:rsidRPr="00D60E41" w:rsidRDefault="009735A5" w:rsidP="009735A5">
      <w:pPr>
        <w:pStyle w:val="Ttulo3"/>
        <w:numPr>
          <w:ilvl w:val="3"/>
          <w:numId w:val="4"/>
        </w:numPr>
        <w:spacing w:before="0" w:after="0"/>
        <w:jc w:val="both"/>
        <w:rPr>
          <w:rFonts w:ascii="Tahoma" w:eastAsia="Tahoma" w:hAnsi="Tahoma" w:cs="Tahoma"/>
          <w:b w:val="0"/>
          <w:sz w:val="22"/>
          <w:szCs w:val="22"/>
        </w:rPr>
      </w:pPr>
      <w:bookmarkStart w:id="83" w:name="_Toc26554968"/>
      <w:r>
        <w:rPr>
          <w:rFonts w:ascii="Tahoma" w:eastAsia="Tahoma" w:hAnsi="Tahoma" w:cs="Tahoma"/>
          <w:b w:val="0"/>
          <w:sz w:val="22"/>
          <w:szCs w:val="22"/>
        </w:rPr>
        <w:t xml:space="preserve">Quinta </w:t>
      </w:r>
      <w:r w:rsidRPr="00D60E41">
        <w:rPr>
          <w:rFonts w:ascii="Tahoma" w:eastAsia="Tahoma" w:hAnsi="Tahoma" w:cs="Tahoma"/>
          <w:b w:val="0"/>
          <w:sz w:val="22"/>
          <w:szCs w:val="22"/>
        </w:rPr>
        <w:t>Sesi</w:t>
      </w:r>
      <w:r>
        <w:rPr>
          <w:rFonts w:ascii="Tahoma" w:eastAsia="Tahoma" w:hAnsi="Tahoma" w:cs="Tahoma"/>
          <w:b w:val="0"/>
          <w:sz w:val="22"/>
          <w:szCs w:val="22"/>
        </w:rPr>
        <w:t>ón</w:t>
      </w:r>
      <w:bookmarkEnd w:id="83"/>
    </w:p>
    <w:p w14:paraId="63E61A22" w14:textId="77777777" w:rsidR="009735A5" w:rsidRDefault="009735A5" w:rsidP="009735A5">
      <w:pPr>
        <w:jc w:val="both"/>
        <w:rPr>
          <w:rFonts w:ascii="Tahoma" w:eastAsia="Tahoma" w:hAnsi="Tahoma" w:cs="Tahoma"/>
          <w:sz w:val="22"/>
          <w:szCs w:val="22"/>
        </w:rPr>
      </w:pPr>
    </w:p>
    <w:p w14:paraId="0D857DE5" w14:textId="6B0E6312" w:rsidR="009735A5" w:rsidRDefault="009735A5" w:rsidP="009735A5">
      <w:pPr>
        <w:jc w:val="both"/>
        <w:rPr>
          <w:rFonts w:ascii="Tahoma" w:eastAsia="Tahoma" w:hAnsi="Tahoma" w:cs="Tahoma"/>
          <w:sz w:val="22"/>
          <w:szCs w:val="22"/>
        </w:rPr>
      </w:pPr>
      <w:r>
        <w:rPr>
          <w:rFonts w:ascii="Tahoma" w:eastAsia="Tahoma" w:hAnsi="Tahoma" w:cs="Tahoma"/>
          <w:sz w:val="22"/>
          <w:szCs w:val="22"/>
        </w:rPr>
        <w:t>En esta se</w:t>
      </w:r>
      <w:r w:rsidR="002C1806">
        <w:rPr>
          <w:rFonts w:ascii="Tahoma" w:eastAsia="Tahoma" w:hAnsi="Tahoma" w:cs="Tahoma"/>
          <w:sz w:val="22"/>
          <w:szCs w:val="22"/>
        </w:rPr>
        <w:t>sión se hace la presentación de la memoria técnica del</w:t>
      </w:r>
      <w:r>
        <w:rPr>
          <w:rFonts w:ascii="Tahoma" w:eastAsia="Tahoma" w:hAnsi="Tahoma" w:cs="Tahoma"/>
          <w:sz w:val="22"/>
          <w:szCs w:val="22"/>
        </w:rPr>
        <w:t xml:space="preserve"> PTEA 2020- 2023</w:t>
      </w:r>
      <w:r w:rsidR="002C1806">
        <w:rPr>
          <w:rFonts w:ascii="Tahoma" w:eastAsia="Tahoma" w:hAnsi="Tahoma" w:cs="Tahoma"/>
          <w:sz w:val="22"/>
          <w:szCs w:val="22"/>
        </w:rPr>
        <w:t xml:space="preserve">, en la que contiene el marco general, el marco legal, el Estado Actual del CIDEA y de la educación Ambiental, metodología y los programas, incluyendo su estructura programática. </w:t>
      </w:r>
    </w:p>
    <w:p w14:paraId="397ADEE0" w14:textId="77777777" w:rsidR="00EC1E4A" w:rsidRDefault="00EC1E4A" w:rsidP="009735A5">
      <w:pPr>
        <w:jc w:val="both"/>
        <w:rPr>
          <w:rFonts w:ascii="Tahoma" w:eastAsia="Tahoma" w:hAnsi="Tahoma" w:cs="Tahoma"/>
          <w:sz w:val="22"/>
          <w:szCs w:val="22"/>
        </w:rPr>
      </w:pPr>
    </w:p>
    <w:tbl>
      <w:tblPr>
        <w:tblStyle w:val="Tablaconcuadrcula"/>
        <w:tblW w:w="0" w:type="auto"/>
        <w:tblLook w:val="04A0" w:firstRow="1" w:lastRow="0" w:firstColumn="1" w:lastColumn="0" w:noHBand="0" w:noVBand="1"/>
      </w:tblPr>
      <w:tblGrid>
        <w:gridCol w:w="5556"/>
        <w:gridCol w:w="3498"/>
      </w:tblGrid>
      <w:tr w:rsidR="00EC1E4A" w14:paraId="7096C89C" w14:textId="77777777" w:rsidTr="00EC1E4A">
        <w:tc>
          <w:tcPr>
            <w:tcW w:w="4489" w:type="dxa"/>
          </w:tcPr>
          <w:p w14:paraId="4E908109" w14:textId="3CF4C6CD" w:rsidR="00EC1E4A" w:rsidRDefault="00DF724E" w:rsidP="00DF724E">
            <w:pPr>
              <w:tabs>
                <w:tab w:val="left" w:pos="4502"/>
              </w:tabs>
              <w:jc w:val="both"/>
              <w:rPr>
                <w:rFonts w:ascii="Tahoma" w:eastAsia="Tahoma" w:hAnsi="Tahoma" w:cs="Tahoma"/>
                <w:sz w:val="22"/>
                <w:szCs w:val="22"/>
              </w:rPr>
            </w:pPr>
            <w:r>
              <w:rPr>
                <w:rFonts w:ascii="Tahoma" w:eastAsia="Tahoma" w:hAnsi="Tahoma" w:cs="Tahoma"/>
                <w:sz w:val="22"/>
                <w:szCs w:val="22"/>
              </w:rPr>
              <w:tab/>
            </w:r>
          </w:p>
          <w:p w14:paraId="4D0BDCEE" w14:textId="77777777" w:rsidR="00EC1E4A" w:rsidRDefault="00EC1E4A" w:rsidP="009735A5">
            <w:pPr>
              <w:jc w:val="both"/>
              <w:rPr>
                <w:rFonts w:ascii="Tahoma" w:eastAsia="Tahoma" w:hAnsi="Tahoma" w:cs="Tahoma"/>
                <w:sz w:val="22"/>
                <w:szCs w:val="22"/>
              </w:rPr>
            </w:pPr>
            <w:r>
              <w:rPr>
                <w:rFonts w:ascii="Tahoma" w:eastAsia="Tahoma" w:hAnsi="Tahoma" w:cs="Tahoma"/>
                <w:noProof/>
                <w:sz w:val="22"/>
                <w:szCs w:val="22"/>
                <w:lang w:val="es-CO" w:eastAsia="es-CO"/>
              </w:rPr>
              <w:drawing>
                <wp:inline distT="0" distB="0" distL="0" distR="0" wp14:anchorId="074077F1" wp14:editId="4F460A74">
                  <wp:extent cx="3384467" cy="2538254"/>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507" cy="2542784"/>
                          </a:xfrm>
                          <a:prstGeom prst="rect">
                            <a:avLst/>
                          </a:prstGeom>
                          <a:noFill/>
                          <a:ln>
                            <a:noFill/>
                          </a:ln>
                        </pic:spPr>
                      </pic:pic>
                    </a:graphicData>
                  </a:graphic>
                </wp:inline>
              </w:drawing>
            </w:r>
          </w:p>
          <w:p w14:paraId="5B2779AA" w14:textId="77777777" w:rsidR="00EC1E4A" w:rsidRDefault="00EC1E4A" w:rsidP="009735A5">
            <w:pPr>
              <w:jc w:val="both"/>
              <w:rPr>
                <w:rFonts w:ascii="Tahoma" w:eastAsia="Tahoma" w:hAnsi="Tahoma" w:cs="Tahoma"/>
                <w:sz w:val="22"/>
                <w:szCs w:val="22"/>
              </w:rPr>
            </w:pPr>
          </w:p>
          <w:p w14:paraId="63AE38F1" w14:textId="0E5F21B0" w:rsidR="00EC1E4A" w:rsidRDefault="00EC1E4A" w:rsidP="00EC1E4A">
            <w:pPr>
              <w:pStyle w:val="Descripcin"/>
              <w:jc w:val="center"/>
              <w:rPr>
                <w:rFonts w:ascii="Tahoma" w:eastAsia="Tahoma" w:hAnsi="Tahoma" w:cs="Tahoma"/>
                <w:sz w:val="22"/>
                <w:szCs w:val="22"/>
              </w:rPr>
            </w:pPr>
            <w:r>
              <w:lastRenderedPageBreak/>
              <w:t xml:space="preserve">Ilustración </w:t>
            </w:r>
            <w:fldSimple w:instr=" SEQ Ilustración \* ARABIC ">
              <w:r>
                <w:rPr>
                  <w:noProof/>
                </w:rPr>
                <w:t>7</w:t>
              </w:r>
            </w:fldSimple>
            <w:r>
              <w:t xml:space="preserve"> Quinta Sesión</w:t>
            </w:r>
          </w:p>
        </w:tc>
        <w:tc>
          <w:tcPr>
            <w:tcW w:w="4489" w:type="dxa"/>
          </w:tcPr>
          <w:p w14:paraId="61540546" w14:textId="77777777" w:rsidR="00DF724E" w:rsidRDefault="00DF724E" w:rsidP="009735A5">
            <w:pPr>
              <w:jc w:val="both"/>
              <w:rPr>
                <w:rFonts w:ascii="Tahoma" w:eastAsia="Tahoma" w:hAnsi="Tahoma" w:cs="Tahoma"/>
                <w:sz w:val="22"/>
                <w:szCs w:val="22"/>
              </w:rPr>
            </w:pPr>
          </w:p>
          <w:p w14:paraId="6F5B3B26" w14:textId="77777777" w:rsidR="00DF724E" w:rsidRDefault="00DF724E" w:rsidP="009735A5">
            <w:pPr>
              <w:jc w:val="both"/>
              <w:rPr>
                <w:rFonts w:ascii="Tahoma" w:eastAsia="Tahoma" w:hAnsi="Tahoma" w:cs="Tahoma"/>
                <w:sz w:val="22"/>
                <w:szCs w:val="22"/>
              </w:rPr>
            </w:pPr>
          </w:p>
          <w:p w14:paraId="19F91027" w14:textId="77777777" w:rsidR="00DF724E" w:rsidRDefault="00DF724E" w:rsidP="009735A5">
            <w:pPr>
              <w:jc w:val="both"/>
              <w:rPr>
                <w:rFonts w:ascii="Tahoma" w:eastAsia="Tahoma" w:hAnsi="Tahoma" w:cs="Tahoma"/>
                <w:sz w:val="22"/>
                <w:szCs w:val="22"/>
              </w:rPr>
            </w:pPr>
          </w:p>
          <w:p w14:paraId="02ED58A7" w14:textId="77777777" w:rsidR="00DF724E" w:rsidRDefault="00DF724E" w:rsidP="009735A5">
            <w:pPr>
              <w:jc w:val="both"/>
              <w:rPr>
                <w:rFonts w:ascii="Tahoma" w:eastAsia="Tahoma" w:hAnsi="Tahoma" w:cs="Tahoma"/>
                <w:sz w:val="22"/>
                <w:szCs w:val="22"/>
              </w:rPr>
            </w:pPr>
          </w:p>
          <w:p w14:paraId="2DCB700F" w14:textId="21FB9643" w:rsidR="00EC1E4A" w:rsidRDefault="00EC1E4A" w:rsidP="009735A5">
            <w:pPr>
              <w:jc w:val="both"/>
              <w:rPr>
                <w:rFonts w:ascii="Tahoma" w:eastAsia="Tahoma" w:hAnsi="Tahoma" w:cs="Tahoma"/>
                <w:sz w:val="22"/>
                <w:szCs w:val="22"/>
              </w:rPr>
            </w:pPr>
            <w:r>
              <w:rPr>
                <w:rFonts w:ascii="Tahoma" w:eastAsia="Tahoma" w:hAnsi="Tahoma" w:cs="Tahoma"/>
                <w:sz w:val="22"/>
                <w:szCs w:val="22"/>
              </w:rPr>
              <w:t>Se hace la revisión por parte de los miembros de CIDEA, en el que uno a uno lee la totalidad del programa propuesto y se realizan las observaciones correspondientes para su aprobación.</w:t>
            </w:r>
          </w:p>
        </w:tc>
      </w:tr>
    </w:tbl>
    <w:p w14:paraId="39C51D0E" w14:textId="77777777" w:rsidR="00EC1E4A" w:rsidRDefault="00EC1E4A" w:rsidP="009735A5">
      <w:pPr>
        <w:jc w:val="both"/>
        <w:rPr>
          <w:rFonts w:ascii="Tahoma" w:eastAsia="Tahoma" w:hAnsi="Tahoma" w:cs="Tahoma"/>
          <w:sz w:val="22"/>
          <w:szCs w:val="22"/>
        </w:rPr>
      </w:pPr>
    </w:p>
    <w:p w14:paraId="793447CF" w14:textId="43531206" w:rsidR="00FA41AD" w:rsidRPr="00804AB6" w:rsidRDefault="00C92C1F" w:rsidP="00FA41AD">
      <w:pPr>
        <w:jc w:val="both"/>
        <w:rPr>
          <w:rFonts w:ascii="Tahoma" w:eastAsia="Tahoma" w:hAnsi="Tahoma" w:cs="Tahoma"/>
          <w:b/>
          <w:sz w:val="22"/>
          <w:szCs w:val="22"/>
        </w:rPr>
      </w:pPr>
      <w:bookmarkStart w:id="84" w:name="_Hlk21013133"/>
      <w:r>
        <w:rPr>
          <w:rFonts w:ascii="Tahoma" w:eastAsia="Tahoma" w:hAnsi="Tahoma" w:cs="Tahoma"/>
          <w:sz w:val="22"/>
          <w:szCs w:val="22"/>
        </w:rPr>
        <w:t>4.2.2</w:t>
      </w:r>
      <w:r w:rsidR="00FA41AD" w:rsidRPr="00804AB6">
        <w:rPr>
          <w:rFonts w:ascii="Tahoma" w:eastAsia="Tahoma" w:hAnsi="Tahoma" w:cs="Tahoma"/>
          <w:sz w:val="22"/>
          <w:szCs w:val="22"/>
        </w:rPr>
        <w:t xml:space="preserve"> Herramientas</w:t>
      </w:r>
    </w:p>
    <w:p w14:paraId="37CA61B3" w14:textId="77777777" w:rsidR="00C92C1F" w:rsidRPr="00804AB6" w:rsidRDefault="00C92C1F" w:rsidP="00C92C1F">
      <w:pPr>
        <w:jc w:val="both"/>
        <w:rPr>
          <w:rFonts w:ascii="Tahoma" w:hAnsi="Tahoma" w:cs="Tahoma"/>
          <w:sz w:val="22"/>
          <w:szCs w:val="22"/>
        </w:rPr>
      </w:pPr>
    </w:p>
    <w:p w14:paraId="6A12DC61" w14:textId="77777777" w:rsidR="00C92C1F" w:rsidRPr="00804AB6" w:rsidRDefault="00C92C1F" w:rsidP="00C92C1F">
      <w:pPr>
        <w:jc w:val="both"/>
        <w:rPr>
          <w:rFonts w:ascii="Tahoma" w:eastAsia="Tahoma" w:hAnsi="Tahoma" w:cs="Tahoma"/>
          <w:b/>
          <w:i/>
          <w:sz w:val="22"/>
          <w:szCs w:val="22"/>
        </w:rPr>
      </w:pPr>
      <w:r>
        <w:rPr>
          <w:rFonts w:ascii="Tahoma" w:eastAsia="Tahoma" w:hAnsi="Tahoma" w:cs="Tahoma"/>
          <w:i/>
          <w:sz w:val="22"/>
          <w:szCs w:val="22"/>
        </w:rPr>
        <w:t>4.2.2.1</w:t>
      </w:r>
      <w:r w:rsidRPr="00804AB6">
        <w:rPr>
          <w:rFonts w:ascii="Tahoma" w:eastAsia="Tahoma" w:hAnsi="Tahoma" w:cs="Tahoma"/>
          <w:i/>
          <w:sz w:val="22"/>
          <w:szCs w:val="22"/>
        </w:rPr>
        <w:t xml:space="preserve"> Línea Base</w:t>
      </w:r>
    </w:p>
    <w:p w14:paraId="5B152C86" w14:textId="77777777" w:rsidR="00FA41AD" w:rsidRPr="00804AB6" w:rsidRDefault="00FA41AD" w:rsidP="00FA41AD">
      <w:pPr>
        <w:jc w:val="both"/>
        <w:rPr>
          <w:rFonts w:ascii="Tahoma" w:hAnsi="Tahoma" w:cs="Tahoma"/>
          <w:sz w:val="22"/>
          <w:szCs w:val="22"/>
        </w:rPr>
      </w:pPr>
    </w:p>
    <w:bookmarkEnd w:id="84"/>
    <w:p w14:paraId="5659F47C" w14:textId="3152597C" w:rsidR="00FA41AD" w:rsidRPr="00804AB6" w:rsidRDefault="002A57F7" w:rsidP="00FA41AD">
      <w:pPr>
        <w:jc w:val="both"/>
        <w:rPr>
          <w:rFonts w:ascii="Tahoma" w:eastAsia="Tahoma" w:hAnsi="Tahoma" w:cs="Tahoma"/>
          <w:noProof/>
          <w:sz w:val="22"/>
          <w:szCs w:val="22"/>
        </w:rPr>
      </w:pPr>
      <w:r>
        <w:rPr>
          <w:rFonts w:ascii="Tahoma" w:eastAsia="Tahoma" w:hAnsi="Tahoma" w:cs="Tahoma"/>
          <w:noProof/>
          <w:sz w:val="22"/>
          <w:szCs w:val="22"/>
        </w:rPr>
        <w:t xml:space="preserve">El objetivo de esta herramienta fue contextualizar el estado actual del municipio, desarrollado durante el periodo 2016-2018, con el desarrollo de los talleres. Asi tambien con el PTEA  y el Plan de Desarrollo Departamental </w:t>
      </w:r>
      <w:r w:rsidR="00FA41AD" w:rsidRPr="00804AB6">
        <w:rPr>
          <w:rFonts w:ascii="Tahoma" w:eastAsia="Tahoma" w:hAnsi="Tahoma" w:cs="Tahoma"/>
          <w:noProof/>
          <w:sz w:val="22"/>
          <w:szCs w:val="22"/>
        </w:rPr>
        <w:t xml:space="preserve">se evaluó el nivel de desarrollo en el municipio de </w:t>
      </w:r>
      <w:r w:rsidR="00631D10">
        <w:rPr>
          <w:rFonts w:ascii="Tahoma" w:eastAsia="Tahoma" w:hAnsi="Tahoma" w:cs="Tahoma"/>
          <w:noProof/>
          <w:sz w:val="22"/>
          <w:szCs w:val="22"/>
        </w:rPr>
        <w:t>Guaduas</w:t>
      </w:r>
      <w:r w:rsidR="00FA41AD" w:rsidRPr="00804AB6">
        <w:rPr>
          <w:rFonts w:ascii="Tahoma" w:eastAsia="Tahoma" w:hAnsi="Tahoma" w:cs="Tahoma"/>
          <w:noProof/>
          <w:sz w:val="22"/>
          <w:szCs w:val="22"/>
        </w:rPr>
        <w:t>.</w:t>
      </w:r>
    </w:p>
    <w:p w14:paraId="540510C9" w14:textId="77777777" w:rsidR="00FA41AD" w:rsidRPr="00804AB6" w:rsidRDefault="00FA41AD" w:rsidP="00FA41AD">
      <w:pPr>
        <w:jc w:val="both"/>
        <w:rPr>
          <w:rFonts w:ascii="Tahoma" w:eastAsia="Tahoma" w:hAnsi="Tahoma" w:cs="Tahoma"/>
          <w:noProof/>
          <w:sz w:val="22"/>
          <w:szCs w:val="22"/>
        </w:rPr>
      </w:pPr>
    </w:p>
    <w:p w14:paraId="036B632B" w14:textId="674D4233" w:rsidR="00FA41AD" w:rsidRPr="00C92C1F" w:rsidRDefault="00FA41AD" w:rsidP="00654E45">
      <w:pPr>
        <w:pStyle w:val="Prrafodelista"/>
        <w:numPr>
          <w:ilvl w:val="3"/>
          <w:numId w:val="8"/>
        </w:numPr>
        <w:jc w:val="both"/>
        <w:rPr>
          <w:rFonts w:ascii="Tahoma" w:eastAsia="Tahoma" w:hAnsi="Tahoma" w:cs="Tahoma"/>
          <w:b/>
          <w:i/>
        </w:rPr>
      </w:pPr>
      <w:r w:rsidRPr="00C92C1F">
        <w:rPr>
          <w:rFonts w:ascii="Tahoma" w:eastAsia="Tahoma" w:hAnsi="Tahoma" w:cs="Tahoma"/>
          <w:i/>
        </w:rPr>
        <w:t>Armonización</w:t>
      </w:r>
    </w:p>
    <w:p w14:paraId="4821E6BB" w14:textId="77777777" w:rsidR="002A57F7" w:rsidRPr="00DF724E" w:rsidRDefault="002A57F7" w:rsidP="002A57F7">
      <w:pPr>
        <w:jc w:val="both"/>
        <w:rPr>
          <w:rFonts w:ascii="Tahoma" w:eastAsia="Tahoma" w:hAnsi="Tahoma" w:cs="Tahoma"/>
          <w:sz w:val="22"/>
          <w:szCs w:val="22"/>
        </w:rPr>
      </w:pPr>
      <w:r w:rsidRPr="00DF724E">
        <w:rPr>
          <w:rFonts w:ascii="Tahoma" w:eastAsia="Tahoma" w:hAnsi="Tahoma" w:cs="Tahoma"/>
          <w:sz w:val="22"/>
          <w:szCs w:val="22"/>
        </w:rPr>
        <w:t>La armonización es una herramienta que permite la trazabilidad de las herramientas de planificación entre sí, de acuerdo a componentes o temáticas especificas en el cual se articulan con varios de los procesos descritos de los planes y de esta manera facilitar los programas, proyectos y/o actividades que proyectan en cuanto educación ambiental, de esta manera, armonizar el Plan Territorial de Educación Ambiental PTEA.</w:t>
      </w:r>
    </w:p>
    <w:p w14:paraId="1F5A80B1" w14:textId="77777777" w:rsidR="00FA41AD" w:rsidRPr="00804AB6" w:rsidRDefault="00FA41AD" w:rsidP="00FA41AD">
      <w:pPr>
        <w:jc w:val="both"/>
        <w:rPr>
          <w:rFonts w:ascii="Tahoma" w:hAnsi="Tahoma" w:cs="Tahoma"/>
          <w:sz w:val="22"/>
          <w:szCs w:val="22"/>
        </w:rPr>
      </w:pPr>
    </w:p>
    <w:p w14:paraId="6E07D3C6" w14:textId="7D7AFEBE" w:rsidR="00FA41AD" w:rsidRPr="00804AB6" w:rsidRDefault="00C92C1F" w:rsidP="00FA41AD">
      <w:pPr>
        <w:jc w:val="both"/>
        <w:rPr>
          <w:rFonts w:ascii="Tahoma" w:eastAsia="Tahoma" w:hAnsi="Tahoma" w:cs="Tahoma"/>
          <w:b/>
          <w:i/>
          <w:sz w:val="22"/>
          <w:szCs w:val="22"/>
        </w:rPr>
      </w:pPr>
      <w:r>
        <w:rPr>
          <w:rFonts w:ascii="Tahoma" w:eastAsia="Tahoma" w:hAnsi="Tahoma" w:cs="Tahoma"/>
          <w:i/>
          <w:sz w:val="22"/>
          <w:szCs w:val="22"/>
        </w:rPr>
        <w:t xml:space="preserve">4.2.2.3 </w:t>
      </w:r>
      <w:r w:rsidRPr="00804AB6">
        <w:rPr>
          <w:rFonts w:ascii="Tahoma" w:eastAsia="Tahoma" w:hAnsi="Tahoma" w:cs="Tahoma"/>
          <w:i/>
          <w:sz w:val="22"/>
          <w:szCs w:val="22"/>
        </w:rPr>
        <w:t>Formatos</w:t>
      </w:r>
      <w:r w:rsidR="00FA41AD" w:rsidRPr="00804AB6">
        <w:rPr>
          <w:rFonts w:ascii="Tahoma" w:eastAsia="Tahoma" w:hAnsi="Tahoma" w:cs="Tahoma"/>
          <w:i/>
          <w:sz w:val="22"/>
          <w:szCs w:val="22"/>
        </w:rPr>
        <w:t xml:space="preserve"> para la actualización del PTEA 2019- 2023</w:t>
      </w:r>
    </w:p>
    <w:p w14:paraId="3D544C17" w14:textId="77777777" w:rsidR="00FA41AD" w:rsidRPr="00804AB6" w:rsidRDefault="00FA41AD" w:rsidP="00FA41AD">
      <w:pPr>
        <w:jc w:val="both"/>
        <w:rPr>
          <w:rFonts w:ascii="Tahoma" w:eastAsia="Tahoma" w:hAnsi="Tahoma" w:cs="Tahoma"/>
          <w:sz w:val="22"/>
          <w:szCs w:val="22"/>
        </w:rPr>
      </w:pPr>
    </w:p>
    <w:p w14:paraId="65F7DD41" w14:textId="77777777" w:rsidR="00FA41AD" w:rsidRPr="00804AB6" w:rsidRDefault="00FA41AD" w:rsidP="00FA41AD">
      <w:pPr>
        <w:jc w:val="both"/>
        <w:rPr>
          <w:rFonts w:ascii="Tahoma" w:eastAsia="Tahoma" w:hAnsi="Tahoma" w:cs="Tahoma"/>
          <w:sz w:val="22"/>
          <w:szCs w:val="22"/>
        </w:rPr>
      </w:pPr>
      <w:r w:rsidRPr="00804AB6">
        <w:rPr>
          <w:rFonts w:ascii="Tahoma" w:eastAsia="Tahoma" w:hAnsi="Tahoma" w:cs="Tahoma"/>
          <w:sz w:val="22"/>
          <w:szCs w:val="22"/>
        </w:rPr>
        <w:t>Como se mencionó anteriormente, durante el desarrollo de las sesiones se hizo entrega de tres formatos que comprende los siguientes:</w:t>
      </w:r>
    </w:p>
    <w:p w14:paraId="70EFEAB7" w14:textId="77777777" w:rsidR="00FA41AD" w:rsidRPr="00804AB6" w:rsidRDefault="00FA41AD" w:rsidP="00FA41AD">
      <w:pPr>
        <w:jc w:val="both"/>
        <w:rPr>
          <w:rFonts w:ascii="Tahoma" w:eastAsia="Tahoma" w:hAnsi="Tahoma" w:cs="Tahoma"/>
          <w:sz w:val="22"/>
          <w:szCs w:val="22"/>
        </w:rPr>
      </w:pPr>
    </w:p>
    <w:p w14:paraId="3F0C6218" w14:textId="77777777" w:rsidR="00FA41AD" w:rsidRDefault="00FA41AD" w:rsidP="00FA41AD">
      <w:pPr>
        <w:jc w:val="both"/>
        <w:rPr>
          <w:rFonts w:ascii="Tahoma" w:eastAsia="Tahoma" w:hAnsi="Tahoma" w:cs="Tahoma"/>
          <w:sz w:val="22"/>
          <w:szCs w:val="22"/>
        </w:rPr>
      </w:pPr>
      <w:r w:rsidRPr="00804AB6">
        <w:rPr>
          <w:rFonts w:ascii="Tahoma" w:eastAsia="Tahoma" w:hAnsi="Tahoma" w:cs="Tahoma"/>
          <w:sz w:val="22"/>
          <w:szCs w:val="22"/>
        </w:rPr>
        <w:t>Formato de Definición de problemas: Este formato consiste en enlistar los problemas ambientales, después en determinar las causas y efectos de estas problemáticas ambientales y darle una ponderación de impacto.</w:t>
      </w:r>
    </w:p>
    <w:p w14:paraId="591C170C" w14:textId="77777777" w:rsidR="00F73E23" w:rsidRPr="00804AB6" w:rsidRDefault="00F73E23" w:rsidP="00FA41AD">
      <w:pPr>
        <w:jc w:val="both"/>
        <w:rPr>
          <w:rFonts w:ascii="Tahoma" w:hAnsi="Tahoma" w:cs="Tahoma"/>
          <w:noProof/>
          <w:sz w:val="22"/>
          <w:szCs w:val="22"/>
        </w:rPr>
      </w:pPr>
    </w:p>
    <w:p w14:paraId="25AD0984" w14:textId="257243FA" w:rsidR="00FA41AD" w:rsidRPr="00804AB6" w:rsidRDefault="00FA41AD" w:rsidP="00FA41AD">
      <w:pPr>
        <w:jc w:val="both"/>
        <w:rPr>
          <w:rFonts w:ascii="Tahoma" w:hAnsi="Tahoma" w:cs="Tahoma"/>
          <w:noProof/>
          <w:sz w:val="22"/>
          <w:szCs w:val="22"/>
        </w:rPr>
      </w:pPr>
      <w:r w:rsidRPr="00EA18A1">
        <w:rPr>
          <w:rFonts w:ascii="Tahoma" w:hAnsi="Tahoma" w:cs="Tahoma"/>
          <w:b/>
          <w:bCs/>
          <w:sz w:val="22"/>
          <w:szCs w:val="22"/>
        </w:rPr>
        <w:t xml:space="preserve">Ilustración </w:t>
      </w:r>
      <w:r w:rsidRPr="00EA18A1">
        <w:rPr>
          <w:rFonts w:ascii="Tahoma" w:hAnsi="Tahoma" w:cs="Tahoma"/>
          <w:b/>
          <w:bCs/>
          <w:sz w:val="22"/>
          <w:szCs w:val="22"/>
        </w:rPr>
        <w:fldChar w:fldCharType="begin"/>
      </w:r>
      <w:r w:rsidRPr="00EA18A1">
        <w:rPr>
          <w:rFonts w:ascii="Tahoma" w:hAnsi="Tahoma" w:cs="Tahoma"/>
          <w:b/>
          <w:bCs/>
          <w:sz w:val="22"/>
          <w:szCs w:val="22"/>
        </w:rPr>
        <w:instrText xml:space="preserve"> SEQ Ilustración \* ARABIC </w:instrText>
      </w:r>
      <w:r w:rsidRPr="00EA18A1">
        <w:rPr>
          <w:rFonts w:ascii="Tahoma" w:hAnsi="Tahoma" w:cs="Tahoma"/>
          <w:b/>
          <w:bCs/>
          <w:sz w:val="22"/>
          <w:szCs w:val="22"/>
        </w:rPr>
        <w:fldChar w:fldCharType="separate"/>
      </w:r>
      <w:r w:rsidR="00FD040F">
        <w:rPr>
          <w:rFonts w:ascii="Tahoma" w:hAnsi="Tahoma" w:cs="Tahoma"/>
          <w:b/>
          <w:bCs/>
          <w:noProof/>
          <w:sz w:val="22"/>
          <w:szCs w:val="22"/>
        </w:rPr>
        <w:t>8</w:t>
      </w:r>
      <w:r w:rsidRPr="00EA18A1">
        <w:rPr>
          <w:rFonts w:ascii="Tahoma" w:hAnsi="Tahoma" w:cs="Tahoma"/>
          <w:b/>
          <w:bCs/>
          <w:noProof/>
          <w:sz w:val="22"/>
          <w:szCs w:val="22"/>
        </w:rPr>
        <w:fldChar w:fldCharType="end"/>
      </w:r>
      <w:r w:rsidRPr="00804AB6">
        <w:rPr>
          <w:rFonts w:ascii="Tahoma" w:hAnsi="Tahoma" w:cs="Tahoma"/>
          <w:sz w:val="22"/>
          <w:szCs w:val="22"/>
        </w:rPr>
        <w:t xml:space="preserve"> Formato Definición de Problemas</w:t>
      </w:r>
    </w:p>
    <w:p w14:paraId="7A52E4D7" w14:textId="77777777" w:rsidR="00FA41AD" w:rsidRPr="00804AB6" w:rsidRDefault="00FA41AD" w:rsidP="00FA41AD">
      <w:pPr>
        <w:jc w:val="center"/>
        <w:rPr>
          <w:rFonts w:ascii="Tahoma" w:eastAsia="Tahoma" w:hAnsi="Tahoma" w:cs="Tahoma"/>
          <w:sz w:val="22"/>
          <w:szCs w:val="22"/>
        </w:rPr>
      </w:pPr>
      <w:r w:rsidRPr="00804AB6">
        <w:rPr>
          <w:rFonts w:ascii="Tahoma" w:hAnsi="Tahoma" w:cs="Tahoma"/>
          <w:noProof/>
          <w:sz w:val="22"/>
          <w:szCs w:val="22"/>
          <w:lang w:val="es-CO" w:eastAsia="es-CO"/>
        </w:rPr>
        <w:drawing>
          <wp:inline distT="0" distB="0" distL="0" distR="0" wp14:anchorId="35B2109D" wp14:editId="0B3416F4">
            <wp:extent cx="3276183" cy="4646180"/>
            <wp:effectExtent l="953" t="0" r="1587" b="158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77" t="9826" r="32135" b="5485"/>
                    <a:stretch/>
                  </pic:blipFill>
                  <pic:spPr bwMode="auto">
                    <a:xfrm rot="5400000">
                      <a:off x="0" y="0"/>
                      <a:ext cx="3309360" cy="4693230"/>
                    </a:xfrm>
                    <a:prstGeom prst="rect">
                      <a:avLst/>
                    </a:prstGeom>
                    <a:ln>
                      <a:noFill/>
                    </a:ln>
                    <a:extLst>
                      <a:ext uri="{53640926-AAD7-44D8-BBD7-CCE9431645EC}">
                        <a14:shadowObscured xmlns:a14="http://schemas.microsoft.com/office/drawing/2010/main"/>
                      </a:ext>
                    </a:extLst>
                  </pic:spPr>
                </pic:pic>
              </a:graphicData>
            </a:graphic>
          </wp:inline>
        </w:drawing>
      </w:r>
    </w:p>
    <w:p w14:paraId="59220EC7" w14:textId="77777777" w:rsidR="00FA41AD" w:rsidRPr="00804AB6" w:rsidRDefault="00FA41AD" w:rsidP="00FA41AD">
      <w:pPr>
        <w:jc w:val="both"/>
        <w:rPr>
          <w:rFonts w:ascii="Tahoma" w:eastAsia="Tahoma" w:hAnsi="Tahoma" w:cs="Tahoma"/>
          <w:sz w:val="22"/>
          <w:szCs w:val="22"/>
        </w:rPr>
      </w:pPr>
    </w:p>
    <w:p w14:paraId="0A9DE01B" w14:textId="77777777" w:rsidR="00FA41AD" w:rsidRPr="00804AB6" w:rsidRDefault="00FA41AD" w:rsidP="00FA41AD">
      <w:pPr>
        <w:jc w:val="both"/>
        <w:rPr>
          <w:rFonts w:ascii="Tahoma" w:eastAsia="Tahoma" w:hAnsi="Tahoma" w:cs="Tahoma"/>
          <w:sz w:val="22"/>
          <w:szCs w:val="22"/>
        </w:rPr>
      </w:pPr>
      <w:r w:rsidRPr="00804AB6">
        <w:rPr>
          <w:rFonts w:ascii="Tahoma" w:eastAsia="Tahoma" w:hAnsi="Tahoma" w:cs="Tahoma"/>
          <w:sz w:val="22"/>
          <w:szCs w:val="22"/>
        </w:rPr>
        <w:lastRenderedPageBreak/>
        <w:t>Proyección de Actividades: El objetivo de este formato es formular programas y establecer las metas, indicadores, proponer actividades para desarrollar el programa, establecer los responsables y las entidades que apoyan estas acciones.</w:t>
      </w:r>
    </w:p>
    <w:p w14:paraId="65AB304B" w14:textId="77777777" w:rsidR="00FA41AD" w:rsidRPr="00804AB6" w:rsidRDefault="00FA41AD" w:rsidP="00FA41AD">
      <w:pPr>
        <w:jc w:val="both"/>
        <w:rPr>
          <w:rFonts w:ascii="Tahoma" w:hAnsi="Tahoma" w:cs="Tahoma"/>
          <w:noProof/>
          <w:sz w:val="22"/>
          <w:szCs w:val="22"/>
        </w:rPr>
      </w:pPr>
    </w:p>
    <w:p w14:paraId="736887D5" w14:textId="4AF086A8" w:rsidR="00FA41AD" w:rsidRPr="00804AB6" w:rsidRDefault="00FA41AD" w:rsidP="00FA41AD">
      <w:pPr>
        <w:jc w:val="both"/>
        <w:rPr>
          <w:rFonts w:ascii="Tahoma" w:hAnsi="Tahoma" w:cs="Tahoma"/>
          <w:noProof/>
          <w:sz w:val="22"/>
          <w:szCs w:val="22"/>
        </w:rPr>
      </w:pPr>
      <w:r w:rsidRPr="00804AB6">
        <w:rPr>
          <w:rFonts w:ascii="Tahoma" w:hAnsi="Tahoma" w:cs="Tahoma"/>
          <w:b/>
          <w:bCs/>
          <w:sz w:val="22"/>
          <w:szCs w:val="22"/>
        </w:rPr>
        <w:t xml:space="preserve">Ilustración </w:t>
      </w:r>
      <w:r w:rsidRPr="00804AB6">
        <w:rPr>
          <w:rFonts w:ascii="Tahoma" w:hAnsi="Tahoma" w:cs="Tahoma"/>
          <w:b/>
          <w:bCs/>
          <w:sz w:val="22"/>
          <w:szCs w:val="22"/>
        </w:rPr>
        <w:fldChar w:fldCharType="begin"/>
      </w:r>
      <w:r w:rsidRPr="00804AB6">
        <w:rPr>
          <w:rFonts w:ascii="Tahoma" w:hAnsi="Tahoma" w:cs="Tahoma"/>
          <w:b/>
          <w:bCs/>
          <w:sz w:val="22"/>
          <w:szCs w:val="22"/>
        </w:rPr>
        <w:instrText xml:space="preserve"> SEQ Ilustración \* ARABIC </w:instrText>
      </w:r>
      <w:r w:rsidRPr="00804AB6">
        <w:rPr>
          <w:rFonts w:ascii="Tahoma" w:hAnsi="Tahoma" w:cs="Tahoma"/>
          <w:b/>
          <w:bCs/>
          <w:sz w:val="22"/>
          <w:szCs w:val="22"/>
        </w:rPr>
        <w:fldChar w:fldCharType="separate"/>
      </w:r>
      <w:r w:rsidR="00FD040F">
        <w:rPr>
          <w:rFonts w:ascii="Tahoma" w:hAnsi="Tahoma" w:cs="Tahoma"/>
          <w:b/>
          <w:bCs/>
          <w:noProof/>
          <w:sz w:val="22"/>
          <w:szCs w:val="22"/>
        </w:rPr>
        <w:t>9</w:t>
      </w:r>
      <w:r w:rsidRPr="00804AB6">
        <w:rPr>
          <w:rFonts w:ascii="Tahoma" w:hAnsi="Tahoma" w:cs="Tahoma"/>
          <w:b/>
          <w:bCs/>
          <w:noProof/>
          <w:sz w:val="22"/>
          <w:szCs w:val="22"/>
        </w:rPr>
        <w:fldChar w:fldCharType="end"/>
      </w:r>
      <w:r w:rsidRPr="00804AB6">
        <w:rPr>
          <w:rFonts w:ascii="Tahoma" w:hAnsi="Tahoma" w:cs="Tahoma"/>
          <w:sz w:val="22"/>
          <w:szCs w:val="22"/>
        </w:rPr>
        <w:t xml:space="preserve"> Formato Proyección de Actividades</w:t>
      </w:r>
    </w:p>
    <w:p w14:paraId="0C2FE760" w14:textId="77777777" w:rsidR="00FA41AD" w:rsidRPr="00804AB6" w:rsidRDefault="00FA41AD" w:rsidP="00FA41AD">
      <w:pPr>
        <w:jc w:val="center"/>
        <w:rPr>
          <w:rFonts w:ascii="Tahoma" w:eastAsia="Tahoma" w:hAnsi="Tahoma" w:cs="Tahoma"/>
          <w:sz w:val="22"/>
          <w:szCs w:val="22"/>
        </w:rPr>
      </w:pPr>
      <w:r w:rsidRPr="00804AB6">
        <w:rPr>
          <w:rFonts w:ascii="Tahoma" w:hAnsi="Tahoma" w:cs="Tahoma"/>
          <w:noProof/>
          <w:sz w:val="22"/>
          <w:szCs w:val="22"/>
          <w:lang w:val="es-CO" w:eastAsia="es-CO"/>
        </w:rPr>
        <w:drawing>
          <wp:inline distT="0" distB="0" distL="0" distR="0" wp14:anchorId="68613FCB" wp14:editId="75D92E94">
            <wp:extent cx="2869342" cy="4092952"/>
            <wp:effectExtent l="73977" t="97473" r="81598" b="100647"/>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14" t="9574" r="33288" b="9277"/>
                    <a:stretch/>
                  </pic:blipFill>
                  <pic:spPr bwMode="auto">
                    <a:xfrm rot="5237697">
                      <a:off x="0" y="0"/>
                      <a:ext cx="2880613" cy="4109029"/>
                    </a:xfrm>
                    <a:prstGeom prst="rect">
                      <a:avLst/>
                    </a:prstGeom>
                    <a:ln>
                      <a:noFill/>
                    </a:ln>
                    <a:extLst>
                      <a:ext uri="{53640926-AAD7-44D8-BBD7-CCE9431645EC}">
                        <a14:shadowObscured xmlns:a14="http://schemas.microsoft.com/office/drawing/2010/main"/>
                      </a:ext>
                    </a:extLst>
                  </pic:spPr>
                </pic:pic>
              </a:graphicData>
            </a:graphic>
          </wp:inline>
        </w:drawing>
      </w:r>
    </w:p>
    <w:p w14:paraId="24CBFE0E" w14:textId="77777777" w:rsidR="00FA41AD" w:rsidRPr="00804AB6" w:rsidRDefault="00FA41AD" w:rsidP="00FA41AD">
      <w:pPr>
        <w:jc w:val="both"/>
        <w:rPr>
          <w:rFonts w:ascii="Tahoma" w:eastAsia="Tahoma" w:hAnsi="Tahoma" w:cs="Tahoma"/>
          <w:sz w:val="22"/>
          <w:szCs w:val="22"/>
        </w:rPr>
      </w:pPr>
    </w:p>
    <w:p w14:paraId="40DE310F" w14:textId="77777777" w:rsidR="00FA41AD" w:rsidRPr="00804AB6" w:rsidRDefault="00FA41AD" w:rsidP="00FA41AD">
      <w:pPr>
        <w:jc w:val="both"/>
        <w:rPr>
          <w:rFonts w:ascii="Tahoma" w:eastAsia="Tahoma" w:hAnsi="Tahoma" w:cs="Tahoma"/>
          <w:sz w:val="22"/>
          <w:szCs w:val="22"/>
        </w:rPr>
      </w:pPr>
      <w:r w:rsidRPr="00804AB6">
        <w:rPr>
          <w:rFonts w:ascii="Tahoma" w:eastAsia="Tahoma" w:hAnsi="Tahoma" w:cs="Tahoma"/>
          <w:sz w:val="22"/>
          <w:szCs w:val="22"/>
        </w:rPr>
        <w:t xml:space="preserve">Formulación Plan de Acción de Educación Ambiental: Con este se busca generar el objetivo general y los específicos de cada programa propuesto. Además, se tiene un formato en el que permite dar una localización más exacta, los productos y el costo para dar una para poder ejecutar el proyecto.     </w:t>
      </w:r>
    </w:p>
    <w:p w14:paraId="270CDB5A" w14:textId="77777777" w:rsidR="00FA41AD" w:rsidRPr="00804AB6" w:rsidRDefault="00FA41AD" w:rsidP="00FA41AD">
      <w:pPr>
        <w:jc w:val="both"/>
        <w:rPr>
          <w:rFonts w:ascii="Tahoma" w:hAnsi="Tahoma" w:cs="Tahoma"/>
          <w:noProof/>
          <w:sz w:val="22"/>
          <w:szCs w:val="22"/>
        </w:rPr>
      </w:pPr>
    </w:p>
    <w:p w14:paraId="3347C970" w14:textId="10DE4681" w:rsidR="00FA41AD" w:rsidRPr="00804AB6" w:rsidRDefault="00FA41AD" w:rsidP="00FA41AD">
      <w:pPr>
        <w:jc w:val="both"/>
        <w:rPr>
          <w:rFonts w:ascii="Tahoma" w:hAnsi="Tahoma" w:cs="Tahoma"/>
          <w:noProof/>
          <w:sz w:val="22"/>
          <w:szCs w:val="22"/>
        </w:rPr>
      </w:pPr>
      <w:r w:rsidRPr="00804AB6">
        <w:rPr>
          <w:rFonts w:ascii="Tahoma" w:hAnsi="Tahoma" w:cs="Tahoma"/>
          <w:b/>
          <w:bCs/>
          <w:sz w:val="22"/>
          <w:szCs w:val="22"/>
        </w:rPr>
        <w:t xml:space="preserve">Ilustración </w:t>
      </w:r>
      <w:r w:rsidRPr="00804AB6">
        <w:rPr>
          <w:rFonts w:ascii="Tahoma" w:hAnsi="Tahoma" w:cs="Tahoma"/>
          <w:b/>
          <w:bCs/>
          <w:sz w:val="22"/>
          <w:szCs w:val="22"/>
        </w:rPr>
        <w:fldChar w:fldCharType="begin"/>
      </w:r>
      <w:r w:rsidRPr="00804AB6">
        <w:rPr>
          <w:rFonts w:ascii="Tahoma" w:hAnsi="Tahoma" w:cs="Tahoma"/>
          <w:b/>
          <w:bCs/>
          <w:sz w:val="22"/>
          <w:szCs w:val="22"/>
        </w:rPr>
        <w:instrText xml:space="preserve"> SEQ Ilustración \* ARABIC </w:instrText>
      </w:r>
      <w:r w:rsidRPr="00804AB6">
        <w:rPr>
          <w:rFonts w:ascii="Tahoma" w:hAnsi="Tahoma" w:cs="Tahoma"/>
          <w:b/>
          <w:bCs/>
          <w:sz w:val="22"/>
          <w:szCs w:val="22"/>
        </w:rPr>
        <w:fldChar w:fldCharType="separate"/>
      </w:r>
      <w:r w:rsidR="00FD040F">
        <w:rPr>
          <w:rFonts w:ascii="Tahoma" w:hAnsi="Tahoma" w:cs="Tahoma"/>
          <w:b/>
          <w:bCs/>
          <w:noProof/>
          <w:sz w:val="22"/>
          <w:szCs w:val="22"/>
        </w:rPr>
        <w:t>10</w:t>
      </w:r>
      <w:r w:rsidRPr="00804AB6">
        <w:rPr>
          <w:rFonts w:ascii="Tahoma" w:hAnsi="Tahoma" w:cs="Tahoma"/>
          <w:b/>
          <w:bCs/>
          <w:noProof/>
          <w:sz w:val="22"/>
          <w:szCs w:val="22"/>
        </w:rPr>
        <w:fldChar w:fldCharType="end"/>
      </w:r>
      <w:r w:rsidRPr="00804AB6">
        <w:rPr>
          <w:rFonts w:ascii="Tahoma" w:hAnsi="Tahoma" w:cs="Tahoma"/>
          <w:sz w:val="22"/>
          <w:szCs w:val="22"/>
        </w:rPr>
        <w:t xml:space="preserve"> Formulación Plan de Acción</w:t>
      </w:r>
    </w:p>
    <w:p w14:paraId="4909433D" w14:textId="7A45E13A" w:rsidR="00FA41AD" w:rsidRPr="00C92C1F" w:rsidRDefault="00FA41AD" w:rsidP="00C92C1F">
      <w:pPr>
        <w:jc w:val="center"/>
        <w:rPr>
          <w:rFonts w:ascii="Tahoma" w:eastAsia="Tahoma" w:hAnsi="Tahoma" w:cs="Tahoma"/>
          <w:sz w:val="22"/>
          <w:szCs w:val="22"/>
        </w:rPr>
      </w:pPr>
      <w:bookmarkStart w:id="85" w:name="_GoBack"/>
      <w:r w:rsidRPr="00804AB6">
        <w:rPr>
          <w:rFonts w:ascii="Tahoma" w:hAnsi="Tahoma" w:cs="Tahoma"/>
          <w:noProof/>
          <w:sz w:val="22"/>
          <w:szCs w:val="22"/>
          <w:lang w:val="es-CO" w:eastAsia="es-CO"/>
        </w:rPr>
        <w:lastRenderedPageBreak/>
        <w:drawing>
          <wp:inline distT="0" distB="0" distL="0" distR="0" wp14:anchorId="27DCC9D2" wp14:editId="5C37400C">
            <wp:extent cx="3144494" cy="4665974"/>
            <wp:effectExtent l="127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980" t="15310" r="36654" b="19049"/>
                    <a:stretch/>
                  </pic:blipFill>
                  <pic:spPr bwMode="auto">
                    <a:xfrm rot="5400000">
                      <a:off x="0" y="0"/>
                      <a:ext cx="3188526" cy="4731310"/>
                    </a:xfrm>
                    <a:prstGeom prst="rect">
                      <a:avLst/>
                    </a:prstGeom>
                    <a:ln>
                      <a:noFill/>
                    </a:ln>
                    <a:extLst>
                      <a:ext uri="{53640926-AAD7-44D8-BBD7-CCE9431645EC}">
                        <a14:shadowObscured xmlns:a14="http://schemas.microsoft.com/office/drawing/2010/main"/>
                      </a:ext>
                    </a:extLst>
                  </pic:spPr>
                </pic:pic>
              </a:graphicData>
            </a:graphic>
          </wp:inline>
        </w:drawing>
      </w:r>
      <w:bookmarkEnd w:id="85"/>
    </w:p>
    <w:bookmarkEnd w:id="77"/>
    <w:p w14:paraId="0365572D" w14:textId="77777777" w:rsidR="00FA41AD" w:rsidRPr="007E7E63" w:rsidRDefault="00FA41AD">
      <w:pPr>
        <w:rPr>
          <w:color w:val="FF0000"/>
        </w:rPr>
      </w:pPr>
    </w:p>
    <w:p w14:paraId="61CE0EEB" w14:textId="77777777" w:rsidR="009F6C9A" w:rsidRPr="007E7E63" w:rsidRDefault="009F6C9A">
      <w:pPr>
        <w:rPr>
          <w:color w:val="FF0000"/>
        </w:rPr>
      </w:pPr>
    </w:p>
    <w:p w14:paraId="391F48B4" w14:textId="77777777" w:rsidR="009F6C9A" w:rsidRPr="007E7E63" w:rsidRDefault="001863D6" w:rsidP="00654E45">
      <w:pPr>
        <w:pStyle w:val="Ttulo1"/>
        <w:numPr>
          <w:ilvl w:val="0"/>
          <w:numId w:val="8"/>
        </w:numPr>
        <w:spacing w:before="0"/>
        <w:rPr>
          <w:rFonts w:ascii="Tahoma" w:eastAsia="Tahoma" w:hAnsi="Tahoma" w:cs="Tahoma"/>
          <w:color w:val="FF0000"/>
          <w:sz w:val="22"/>
          <w:szCs w:val="22"/>
        </w:rPr>
      </w:pPr>
      <w:bookmarkStart w:id="86" w:name="_Toc26554969"/>
      <w:r w:rsidRPr="004102F4">
        <w:rPr>
          <w:rFonts w:ascii="Tahoma" w:eastAsia="Tahoma" w:hAnsi="Tahoma" w:cs="Tahoma"/>
          <w:color w:val="auto"/>
          <w:sz w:val="22"/>
          <w:szCs w:val="22"/>
        </w:rPr>
        <w:t>PLAN TERRITORIAL DE EDUCACIÓN AMBIENTAL</w:t>
      </w:r>
      <w:bookmarkEnd w:id="86"/>
      <w:r w:rsidRPr="004102F4">
        <w:rPr>
          <w:rFonts w:ascii="Tahoma" w:eastAsia="Tahoma" w:hAnsi="Tahoma" w:cs="Tahoma"/>
          <w:color w:val="auto"/>
          <w:sz w:val="22"/>
          <w:szCs w:val="22"/>
        </w:rPr>
        <w:t xml:space="preserve">  </w:t>
      </w:r>
    </w:p>
    <w:p w14:paraId="0034FA7C" w14:textId="77777777" w:rsidR="009F6C9A" w:rsidRDefault="009F6C9A"/>
    <w:p w14:paraId="0912A1ED" w14:textId="77777777" w:rsidR="001E5E65" w:rsidRPr="00A95AB6" w:rsidRDefault="001E5E65" w:rsidP="00654E45">
      <w:pPr>
        <w:pStyle w:val="Ttulo2"/>
        <w:numPr>
          <w:ilvl w:val="1"/>
          <w:numId w:val="26"/>
        </w:numPr>
        <w:spacing w:before="0" w:after="0"/>
        <w:jc w:val="both"/>
        <w:rPr>
          <w:rFonts w:ascii="Tahoma" w:hAnsi="Tahoma" w:cs="Tahoma"/>
          <w:i w:val="0"/>
          <w:sz w:val="22"/>
          <w:szCs w:val="22"/>
          <w:lang w:val="es-CO"/>
        </w:rPr>
      </w:pPr>
      <w:bookmarkStart w:id="87" w:name="_Toc22827261"/>
      <w:bookmarkStart w:id="88" w:name="_Toc26554970"/>
      <w:r w:rsidRPr="00A95AB6">
        <w:rPr>
          <w:rFonts w:ascii="Tahoma" w:hAnsi="Tahoma" w:cs="Tahoma"/>
          <w:i w:val="0"/>
          <w:sz w:val="22"/>
          <w:szCs w:val="22"/>
          <w:lang w:val="es-CO"/>
        </w:rPr>
        <w:t xml:space="preserve">Objetivos </w:t>
      </w:r>
      <w:r>
        <w:rPr>
          <w:rFonts w:ascii="Tahoma" w:hAnsi="Tahoma" w:cs="Tahoma"/>
          <w:i w:val="0"/>
          <w:sz w:val="22"/>
          <w:szCs w:val="22"/>
          <w:lang w:val="es-CO"/>
        </w:rPr>
        <w:t>Específico</w:t>
      </w:r>
      <w:bookmarkEnd w:id="87"/>
      <w:bookmarkEnd w:id="88"/>
    </w:p>
    <w:p w14:paraId="2ADAAC42" w14:textId="77777777" w:rsidR="001E5E65" w:rsidRPr="002A3757" w:rsidRDefault="001E5E65" w:rsidP="004102F4">
      <w:pPr>
        <w:pStyle w:val="Prrafodelista"/>
        <w:tabs>
          <w:tab w:val="left" w:pos="7655"/>
        </w:tabs>
        <w:jc w:val="both"/>
        <w:rPr>
          <w:rFonts w:ascii="Tahoma" w:eastAsia="Tahoma" w:hAnsi="Tahoma" w:cs="Tahoma"/>
          <w:bCs/>
          <w:highlight w:val="green"/>
        </w:rPr>
      </w:pPr>
    </w:p>
    <w:p w14:paraId="220F2B6E" w14:textId="244E6001" w:rsidR="001E5E65" w:rsidRPr="002A3757" w:rsidRDefault="001E5E65" w:rsidP="00654E45">
      <w:pPr>
        <w:pStyle w:val="Prrafodelista"/>
        <w:numPr>
          <w:ilvl w:val="0"/>
          <w:numId w:val="27"/>
        </w:numPr>
        <w:jc w:val="both"/>
        <w:rPr>
          <w:rFonts w:ascii="Tahoma" w:eastAsia="Tahoma" w:hAnsi="Tahoma" w:cs="Tahoma"/>
          <w:bCs/>
        </w:rPr>
      </w:pPr>
      <w:r w:rsidRPr="002A3757">
        <w:rPr>
          <w:rFonts w:ascii="Tahoma" w:eastAsia="Tahoma" w:hAnsi="Tahoma" w:cs="Tahoma"/>
          <w:bCs/>
        </w:rPr>
        <w:t>Estimular la</w:t>
      </w:r>
      <w:r>
        <w:rPr>
          <w:rFonts w:ascii="Tahoma" w:eastAsia="Tahoma" w:hAnsi="Tahoma" w:cs="Tahoma"/>
          <w:bCs/>
        </w:rPr>
        <w:t xml:space="preserve"> participación de la población </w:t>
      </w:r>
      <w:proofErr w:type="spellStart"/>
      <w:r>
        <w:rPr>
          <w:rFonts w:ascii="Tahoma" w:eastAsia="Tahoma" w:hAnsi="Tahoma" w:cs="Tahoma"/>
          <w:bCs/>
        </w:rPr>
        <w:t>Guaduense</w:t>
      </w:r>
      <w:proofErr w:type="spellEnd"/>
      <w:r w:rsidRPr="002A3757">
        <w:rPr>
          <w:rFonts w:ascii="Tahoma" w:eastAsia="Tahoma" w:hAnsi="Tahoma" w:cs="Tahoma"/>
          <w:bCs/>
        </w:rPr>
        <w:t xml:space="preserve"> en educación ambiental, para la apropiación del territorio, mediante acciones que encaminen hacia la protección de los recursos naturales, la promoción del comercio local y la protección de los habitantes.</w:t>
      </w:r>
    </w:p>
    <w:p w14:paraId="3B01F16E" w14:textId="417B8436" w:rsidR="001E5E65" w:rsidRPr="002A3757" w:rsidRDefault="001E5E65" w:rsidP="00654E45">
      <w:pPr>
        <w:pStyle w:val="Prrafodelista"/>
        <w:numPr>
          <w:ilvl w:val="0"/>
          <w:numId w:val="27"/>
        </w:numPr>
        <w:jc w:val="both"/>
        <w:rPr>
          <w:rFonts w:ascii="Tahoma" w:eastAsia="Tahoma" w:hAnsi="Tahoma" w:cs="Tahoma"/>
          <w:bCs/>
        </w:rPr>
      </w:pPr>
      <w:r w:rsidRPr="002A3757">
        <w:rPr>
          <w:rFonts w:ascii="Tahoma" w:eastAsia="Tahoma" w:hAnsi="Tahoma" w:cs="Tahoma"/>
          <w:bCs/>
        </w:rPr>
        <w:t>Brindar herramientas que impacten la educa</w:t>
      </w:r>
      <w:r>
        <w:rPr>
          <w:rFonts w:ascii="Tahoma" w:eastAsia="Tahoma" w:hAnsi="Tahoma" w:cs="Tahoma"/>
          <w:bCs/>
        </w:rPr>
        <w:t xml:space="preserve">ción ambiental en la población </w:t>
      </w:r>
      <w:proofErr w:type="spellStart"/>
      <w:r>
        <w:rPr>
          <w:rFonts w:ascii="Tahoma" w:eastAsia="Tahoma" w:hAnsi="Tahoma" w:cs="Tahoma"/>
          <w:bCs/>
        </w:rPr>
        <w:t>Guaduense</w:t>
      </w:r>
      <w:proofErr w:type="spellEnd"/>
      <w:r w:rsidRPr="002A3757">
        <w:rPr>
          <w:rFonts w:ascii="Tahoma" w:eastAsia="Tahoma" w:hAnsi="Tahoma" w:cs="Tahoma"/>
          <w:bCs/>
        </w:rPr>
        <w:t>, mediante los proyectos presentados en la Plan Territorial de Educación Ambiental.</w:t>
      </w:r>
    </w:p>
    <w:p w14:paraId="5497D3F7" w14:textId="55F9CD75" w:rsidR="001E5E65" w:rsidRDefault="001E5E65" w:rsidP="00654E45">
      <w:pPr>
        <w:pStyle w:val="Prrafodelista"/>
        <w:numPr>
          <w:ilvl w:val="0"/>
          <w:numId w:val="27"/>
        </w:numPr>
        <w:jc w:val="both"/>
        <w:rPr>
          <w:rFonts w:ascii="Tahoma" w:eastAsia="Tahoma" w:hAnsi="Tahoma" w:cs="Tahoma"/>
          <w:bCs/>
        </w:rPr>
      </w:pPr>
      <w:r w:rsidRPr="0098154C">
        <w:rPr>
          <w:rFonts w:ascii="Tahoma" w:eastAsia="Tahoma" w:hAnsi="Tahoma" w:cs="Tahoma"/>
          <w:bCs/>
        </w:rPr>
        <w:t>Ejecutar</w:t>
      </w:r>
      <w:r>
        <w:rPr>
          <w:rFonts w:ascii="Tahoma" w:eastAsia="Tahoma" w:hAnsi="Tahoma" w:cs="Tahoma"/>
          <w:bCs/>
        </w:rPr>
        <w:t xml:space="preserve"> los proyectos relacionados con la educación ambiental del municipio de </w:t>
      </w:r>
      <w:r w:rsidR="00654E45">
        <w:rPr>
          <w:rFonts w:ascii="Tahoma" w:eastAsia="Tahoma" w:hAnsi="Tahoma" w:cs="Tahoma"/>
          <w:bCs/>
        </w:rPr>
        <w:t>Guaduas</w:t>
      </w:r>
      <w:r>
        <w:rPr>
          <w:rFonts w:ascii="Tahoma" w:eastAsia="Tahoma" w:hAnsi="Tahoma" w:cs="Tahoma"/>
          <w:bCs/>
        </w:rPr>
        <w:t>, presentes en el Plan Territorial de Educación Ambiental para favorecer conciencia ambiental.</w:t>
      </w:r>
    </w:p>
    <w:p w14:paraId="38887B23" w14:textId="65021ABF" w:rsidR="009F6C9A" w:rsidRDefault="009F6C9A">
      <w:pPr>
        <w:jc w:val="center"/>
      </w:pPr>
      <w:bookmarkStart w:id="89" w:name="_heading=h.2grqrue" w:colFirst="0" w:colLast="0"/>
      <w:bookmarkEnd w:id="89"/>
    </w:p>
    <w:p w14:paraId="0F7B4262" w14:textId="00C3CE87" w:rsidR="00733DEB" w:rsidRPr="00631D10" w:rsidRDefault="00733DEB" w:rsidP="00733DEB">
      <w:pPr>
        <w:pStyle w:val="Ttulo2"/>
        <w:numPr>
          <w:ilvl w:val="1"/>
          <w:numId w:val="26"/>
        </w:numPr>
        <w:spacing w:before="0" w:after="0"/>
        <w:jc w:val="both"/>
        <w:rPr>
          <w:rFonts w:ascii="Tahoma" w:eastAsia="Tahoma" w:hAnsi="Tahoma" w:cs="Tahoma"/>
          <w:i w:val="0"/>
          <w:sz w:val="22"/>
          <w:szCs w:val="22"/>
        </w:rPr>
      </w:pPr>
      <w:bookmarkStart w:id="90" w:name="_heading=h.7ohh4lbnkb8l" w:colFirst="0" w:colLast="0"/>
      <w:bookmarkStart w:id="91" w:name="_heading=h.tepgsxmjaa4q" w:colFirst="0" w:colLast="0"/>
      <w:bookmarkStart w:id="92" w:name="_heading=h.o4q47bprkgip" w:colFirst="0" w:colLast="0"/>
      <w:bookmarkStart w:id="93" w:name="_Toc26554971"/>
      <w:bookmarkEnd w:id="90"/>
      <w:bookmarkEnd w:id="91"/>
      <w:bookmarkEnd w:id="92"/>
      <w:r w:rsidRPr="00631D10">
        <w:rPr>
          <w:rFonts w:ascii="Tahoma" w:eastAsia="Tahoma" w:hAnsi="Tahoma" w:cs="Tahoma"/>
          <w:i w:val="0"/>
          <w:sz w:val="22"/>
          <w:szCs w:val="22"/>
        </w:rPr>
        <w:t>PROGRAMA 1: GUADUAS</w:t>
      </w:r>
      <w:r>
        <w:rPr>
          <w:rFonts w:ascii="Tahoma" w:eastAsia="Tahoma" w:hAnsi="Tahoma" w:cs="Tahoma"/>
          <w:i w:val="0"/>
          <w:sz w:val="22"/>
          <w:szCs w:val="22"/>
        </w:rPr>
        <w:t xml:space="preserve"> </w:t>
      </w:r>
      <w:r w:rsidR="002748A9">
        <w:rPr>
          <w:rFonts w:ascii="Tahoma" w:eastAsia="Tahoma" w:hAnsi="Tahoma" w:cs="Tahoma"/>
          <w:i w:val="0"/>
          <w:sz w:val="22"/>
          <w:szCs w:val="22"/>
        </w:rPr>
        <w:t>PARA GUADUAS</w:t>
      </w:r>
      <w:bookmarkEnd w:id="93"/>
      <w:r>
        <w:rPr>
          <w:rFonts w:ascii="Tahoma" w:eastAsia="Tahoma" w:hAnsi="Tahoma" w:cs="Tahoma"/>
          <w:i w:val="0"/>
          <w:sz w:val="22"/>
          <w:szCs w:val="22"/>
        </w:rPr>
        <w:t xml:space="preserve"> </w:t>
      </w:r>
    </w:p>
    <w:p w14:paraId="06AE628D" w14:textId="77777777" w:rsidR="00733DEB" w:rsidRPr="00631D10" w:rsidRDefault="00733DEB" w:rsidP="00733DEB">
      <w:pPr>
        <w:ind w:left="708"/>
        <w:jc w:val="both"/>
        <w:rPr>
          <w:rFonts w:ascii="Tahoma" w:eastAsia="Tahoma" w:hAnsi="Tahoma" w:cs="Tahoma"/>
          <w:sz w:val="22"/>
          <w:szCs w:val="22"/>
        </w:rPr>
      </w:pPr>
    </w:p>
    <w:p w14:paraId="03142B45" w14:textId="63F3F1EE" w:rsidR="00336CF0" w:rsidRPr="006A67A4" w:rsidRDefault="00733DEB" w:rsidP="007A5CD2">
      <w:pPr>
        <w:pStyle w:val="Prrafodelista"/>
        <w:numPr>
          <w:ilvl w:val="2"/>
          <w:numId w:val="26"/>
        </w:numPr>
        <w:jc w:val="both"/>
        <w:rPr>
          <w:rFonts w:ascii="Tahoma" w:eastAsia="Tahoma" w:hAnsi="Tahoma" w:cs="Tahoma"/>
        </w:rPr>
      </w:pPr>
      <w:r w:rsidRPr="006A67A4">
        <w:rPr>
          <w:rFonts w:ascii="Tahoma" w:eastAsia="Tahoma" w:hAnsi="Tahoma" w:cs="Tahoma"/>
        </w:rPr>
        <w:t xml:space="preserve">PROYECTO 1.1. </w:t>
      </w:r>
      <w:r w:rsidR="006A67A4">
        <w:rPr>
          <w:rFonts w:ascii="Tahoma" w:eastAsia="Tahoma" w:hAnsi="Tahoma" w:cs="Tahoma"/>
        </w:rPr>
        <w:t>Impulsar</w:t>
      </w:r>
      <w:r w:rsidR="006A67A4" w:rsidRPr="006A67A4">
        <w:rPr>
          <w:rFonts w:ascii="Tahoma" w:eastAsia="Tahoma" w:hAnsi="Tahoma" w:cs="Tahoma"/>
        </w:rPr>
        <w:t xml:space="preserve"> </w:t>
      </w:r>
      <w:r w:rsidR="00F46CB5">
        <w:rPr>
          <w:rFonts w:ascii="Tahoma" w:eastAsia="Tahoma" w:hAnsi="Tahoma" w:cs="Tahoma"/>
        </w:rPr>
        <w:t>el desarrollo e investigación científica en el municipio de Guaduas.</w:t>
      </w:r>
    </w:p>
    <w:p w14:paraId="488B8BF1" w14:textId="77777777" w:rsidR="00733DEB" w:rsidRPr="00631D10" w:rsidRDefault="00733DEB" w:rsidP="00733DEB">
      <w:pPr>
        <w:jc w:val="both"/>
        <w:rPr>
          <w:rFonts w:ascii="Tahoma" w:eastAsia="Tahoma" w:hAnsi="Tahoma" w:cs="Tahoma"/>
          <w:b/>
          <w:sz w:val="22"/>
          <w:szCs w:val="22"/>
          <w:u w:val="single"/>
        </w:rPr>
      </w:pPr>
      <w:r w:rsidRPr="00631D10">
        <w:rPr>
          <w:rFonts w:ascii="Tahoma" w:eastAsia="Tahoma" w:hAnsi="Tahoma" w:cs="Tahoma"/>
          <w:b/>
          <w:sz w:val="22"/>
          <w:szCs w:val="22"/>
          <w:u w:val="single"/>
        </w:rPr>
        <w:t>Objetivo</w:t>
      </w:r>
    </w:p>
    <w:p w14:paraId="2C8481B5" w14:textId="77777777" w:rsidR="00733DEB" w:rsidRPr="00631D10" w:rsidRDefault="00733DEB" w:rsidP="00733DEB">
      <w:pPr>
        <w:jc w:val="both"/>
        <w:rPr>
          <w:rFonts w:ascii="Tahoma" w:eastAsia="Tahoma" w:hAnsi="Tahoma" w:cs="Tahoma"/>
          <w:sz w:val="22"/>
          <w:szCs w:val="22"/>
        </w:rPr>
      </w:pPr>
    </w:p>
    <w:p w14:paraId="066C70A7" w14:textId="721F2EF7" w:rsidR="002748A9" w:rsidRPr="00F46CB5" w:rsidRDefault="006A67A4" w:rsidP="002748A9">
      <w:pPr>
        <w:jc w:val="both"/>
        <w:rPr>
          <w:rFonts w:ascii="Tahoma" w:eastAsia="Tahoma" w:hAnsi="Tahoma" w:cs="Tahoma"/>
          <w:sz w:val="22"/>
          <w:szCs w:val="22"/>
        </w:rPr>
      </w:pPr>
      <w:r w:rsidRPr="00F46CB5">
        <w:rPr>
          <w:rFonts w:ascii="Tahoma" w:eastAsia="Tahoma" w:hAnsi="Tahoma" w:cs="Tahoma"/>
          <w:sz w:val="22"/>
          <w:szCs w:val="22"/>
        </w:rPr>
        <w:t>A través de un proceso de sensibilización los pobladores podrá</w:t>
      </w:r>
      <w:r w:rsidR="00B106C6">
        <w:rPr>
          <w:rFonts w:ascii="Tahoma" w:eastAsia="Tahoma" w:hAnsi="Tahoma" w:cs="Tahoma"/>
          <w:sz w:val="22"/>
          <w:szCs w:val="22"/>
        </w:rPr>
        <w:t>n</w:t>
      </w:r>
      <w:r w:rsidRPr="00F46CB5">
        <w:rPr>
          <w:rFonts w:ascii="Tahoma" w:eastAsia="Tahoma" w:hAnsi="Tahoma" w:cs="Tahoma"/>
          <w:sz w:val="22"/>
          <w:szCs w:val="22"/>
        </w:rPr>
        <w:t xml:space="preserve"> cuidar sus cuencas, con la estrategia de siembra de flora nativa. Con esta reforestación en</w:t>
      </w:r>
      <w:r w:rsidR="002748A9" w:rsidRPr="00F46CB5">
        <w:rPr>
          <w:rFonts w:ascii="Tahoma" w:eastAsia="Tahoma" w:hAnsi="Tahoma" w:cs="Tahoma"/>
          <w:sz w:val="22"/>
          <w:szCs w:val="22"/>
        </w:rPr>
        <w:t xml:space="preserve"> las principales cuencas hídricas del municipio </w:t>
      </w:r>
      <w:r w:rsidR="00B106C6">
        <w:rPr>
          <w:rFonts w:ascii="Tahoma" w:eastAsia="Tahoma" w:hAnsi="Tahoma" w:cs="Tahoma"/>
          <w:sz w:val="22"/>
          <w:szCs w:val="22"/>
        </w:rPr>
        <w:t xml:space="preserve">y la </w:t>
      </w:r>
      <w:proofErr w:type="spellStart"/>
      <w:r w:rsidR="00B106C6">
        <w:rPr>
          <w:rFonts w:ascii="Tahoma" w:eastAsia="Tahoma" w:hAnsi="Tahoma" w:cs="Tahoma"/>
          <w:sz w:val="22"/>
          <w:szCs w:val="22"/>
        </w:rPr>
        <w:t>revegetalización</w:t>
      </w:r>
      <w:proofErr w:type="spellEnd"/>
      <w:r w:rsidR="00B106C6">
        <w:rPr>
          <w:rFonts w:ascii="Tahoma" w:eastAsia="Tahoma" w:hAnsi="Tahoma" w:cs="Tahoma"/>
          <w:sz w:val="22"/>
          <w:szCs w:val="22"/>
        </w:rPr>
        <w:t xml:space="preserve"> de</w:t>
      </w:r>
      <w:r w:rsidR="002748A9" w:rsidRPr="00F46CB5">
        <w:rPr>
          <w:rFonts w:ascii="Tahoma" w:eastAsia="Tahoma" w:hAnsi="Tahoma" w:cs="Tahoma"/>
          <w:sz w:val="22"/>
          <w:szCs w:val="22"/>
        </w:rPr>
        <w:t xml:space="preserve"> Guadua </w:t>
      </w:r>
      <w:r w:rsidR="00C27A6A">
        <w:rPr>
          <w:rFonts w:ascii="Tahoma" w:eastAsia="Tahoma" w:hAnsi="Tahoma" w:cs="Tahoma"/>
          <w:sz w:val="22"/>
          <w:szCs w:val="22"/>
        </w:rPr>
        <w:t xml:space="preserve">angustifolia Kunth. </w:t>
      </w:r>
      <w:r w:rsidR="002748A9" w:rsidRPr="00F46CB5">
        <w:rPr>
          <w:rFonts w:ascii="Tahoma" w:eastAsia="Tahoma" w:hAnsi="Tahoma" w:cs="Tahoma"/>
          <w:sz w:val="22"/>
          <w:szCs w:val="22"/>
        </w:rPr>
        <w:t xml:space="preserve">Esta </w:t>
      </w:r>
      <w:r w:rsidR="00C27A6A" w:rsidRPr="00F46CB5">
        <w:rPr>
          <w:rFonts w:ascii="Tahoma" w:eastAsia="Tahoma" w:hAnsi="Tahoma" w:cs="Tahoma"/>
          <w:sz w:val="22"/>
          <w:szCs w:val="22"/>
        </w:rPr>
        <w:t>angustifolia</w:t>
      </w:r>
      <w:r w:rsidR="002748A9" w:rsidRPr="00F46CB5">
        <w:rPr>
          <w:rFonts w:ascii="Tahoma" w:eastAsia="Tahoma" w:hAnsi="Tahoma" w:cs="Tahoma"/>
          <w:sz w:val="22"/>
          <w:szCs w:val="22"/>
        </w:rPr>
        <w:t xml:space="preserve"> </w:t>
      </w:r>
      <w:r w:rsidR="00B106C6">
        <w:rPr>
          <w:rFonts w:ascii="Tahoma" w:eastAsia="Tahoma" w:hAnsi="Tahoma" w:cs="Tahoma"/>
          <w:sz w:val="22"/>
          <w:szCs w:val="22"/>
        </w:rPr>
        <w:t xml:space="preserve">es una planta </w:t>
      </w:r>
      <w:r w:rsidR="002748A9" w:rsidRPr="00F46CB5">
        <w:rPr>
          <w:rFonts w:ascii="Tahoma" w:eastAsia="Tahoma" w:hAnsi="Tahoma" w:cs="Tahoma"/>
          <w:sz w:val="22"/>
          <w:szCs w:val="22"/>
        </w:rPr>
        <w:t>nativa y representativa de la región</w:t>
      </w:r>
      <w:r w:rsidR="00B106C6">
        <w:rPr>
          <w:rFonts w:ascii="Tahoma" w:eastAsia="Tahoma" w:hAnsi="Tahoma" w:cs="Tahoma"/>
          <w:sz w:val="22"/>
          <w:szCs w:val="22"/>
        </w:rPr>
        <w:t>.</w:t>
      </w:r>
    </w:p>
    <w:p w14:paraId="6961CAE1" w14:textId="77777777" w:rsidR="00733DEB" w:rsidRPr="00631D10" w:rsidRDefault="00733DEB" w:rsidP="00733DEB">
      <w:pPr>
        <w:jc w:val="both"/>
        <w:rPr>
          <w:rFonts w:ascii="Tahoma" w:hAnsi="Tahoma" w:cs="Tahoma"/>
          <w:color w:val="222222"/>
          <w:sz w:val="22"/>
          <w:szCs w:val="22"/>
          <w:shd w:val="clear" w:color="auto" w:fill="FFFFFF"/>
        </w:rPr>
      </w:pPr>
    </w:p>
    <w:p w14:paraId="67B0FA2B" w14:textId="77777777" w:rsidR="00733DEB" w:rsidRPr="00631D10" w:rsidRDefault="00733DEB" w:rsidP="00733DEB">
      <w:pPr>
        <w:jc w:val="both"/>
        <w:rPr>
          <w:rFonts w:ascii="Tahoma" w:eastAsia="Tahoma" w:hAnsi="Tahoma" w:cs="Tahoma"/>
          <w:b/>
          <w:sz w:val="22"/>
          <w:szCs w:val="22"/>
          <w:u w:val="single"/>
        </w:rPr>
      </w:pPr>
      <w:r w:rsidRPr="00631D10">
        <w:rPr>
          <w:rFonts w:ascii="Tahoma" w:eastAsia="Tahoma" w:hAnsi="Tahoma" w:cs="Tahoma"/>
          <w:b/>
          <w:sz w:val="22"/>
          <w:szCs w:val="22"/>
          <w:u w:val="single"/>
        </w:rPr>
        <w:lastRenderedPageBreak/>
        <w:t>Meta</w:t>
      </w:r>
    </w:p>
    <w:p w14:paraId="0B7A3B0F" w14:textId="77777777" w:rsidR="00733DEB" w:rsidRPr="00631D10" w:rsidRDefault="00733DEB" w:rsidP="00733DEB">
      <w:pPr>
        <w:ind w:left="2520"/>
        <w:rPr>
          <w:rFonts w:ascii="Tahoma" w:eastAsia="Tahoma" w:hAnsi="Tahoma" w:cs="Tahoma"/>
          <w:sz w:val="22"/>
          <w:szCs w:val="22"/>
        </w:rPr>
      </w:pPr>
    </w:p>
    <w:p w14:paraId="6B387674" w14:textId="656850D9" w:rsidR="00733DEB" w:rsidRDefault="006A67A4" w:rsidP="00733DEB">
      <w:pPr>
        <w:jc w:val="both"/>
        <w:rPr>
          <w:rFonts w:ascii="Tahoma" w:eastAsia="Tahoma" w:hAnsi="Tahoma" w:cs="Tahoma"/>
          <w:sz w:val="22"/>
          <w:szCs w:val="22"/>
        </w:rPr>
      </w:pPr>
      <w:r>
        <w:rPr>
          <w:rFonts w:ascii="Tahoma" w:eastAsia="Tahoma" w:hAnsi="Tahoma" w:cs="Tahoma"/>
          <w:sz w:val="22"/>
          <w:szCs w:val="22"/>
        </w:rPr>
        <w:t xml:space="preserve">Creación de </w:t>
      </w:r>
      <w:r w:rsidR="00B106C6">
        <w:rPr>
          <w:rFonts w:ascii="Tahoma" w:eastAsia="Tahoma" w:hAnsi="Tahoma" w:cs="Tahoma"/>
          <w:sz w:val="22"/>
          <w:szCs w:val="22"/>
        </w:rPr>
        <w:t xml:space="preserve">(1) </w:t>
      </w:r>
      <w:r>
        <w:rPr>
          <w:rFonts w:ascii="Tahoma" w:eastAsia="Tahoma" w:hAnsi="Tahoma" w:cs="Tahoma"/>
          <w:sz w:val="22"/>
          <w:szCs w:val="22"/>
        </w:rPr>
        <w:t>un centro de reproducción e investiga</w:t>
      </w:r>
      <w:r w:rsidR="00B106C6">
        <w:rPr>
          <w:rFonts w:ascii="Tahoma" w:eastAsia="Tahoma" w:hAnsi="Tahoma" w:cs="Tahoma"/>
          <w:sz w:val="22"/>
          <w:szCs w:val="22"/>
        </w:rPr>
        <w:t>ción</w:t>
      </w:r>
      <w:r>
        <w:rPr>
          <w:rFonts w:ascii="Tahoma" w:eastAsia="Tahoma" w:hAnsi="Tahoma" w:cs="Tahoma"/>
          <w:sz w:val="22"/>
          <w:szCs w:val="22"/>
        </w:rPr>
        <w:t xml:space="preserve"> de Guadua y sus variedades. </w:t>
      </w:r>
    </w:p>
    <w:p w14:paraId="2E32508E" w14:textId="5B4923A3" w:rsidR="006A67A4" w:rsidRDefault="006A67A4" w:rsidP="00733DEB">
      <w:pPr>
        <w:jc w:val="both"/>
        <w:rPr>
          <w:rFonts w:ascii="Tahoma" w:eastAsia="Tahoma" w:hAnsi="Tahoma" w:cs="Tahoma"/>
          <w:sz w:val="22"/>
          <w:szCs w:val="22"/>
        </w:rPr>
      </w:pPr>
    </w:p>
    <w:p w14:paraId="1FE90C11" w14:textId="3EF0614A" w:rsidR="006A67A4" w:rsidRPr="00631D10" w:rsidRDefault="006A67A4" w:rsidP="00733DEB">
      <w:pPr>
        <w:jc w:val="both"/>
        <w:rPr>
          <w:rFonts w:ascii="Tahoma" w:eastAsia="Tahoma" w:hAnsi="Tahoma" w:cs="Tahoma"/>
          <w:sz w:val="22"/>
          <w:szCs w:val="22"/>
        </w:rPr>
      </w:pPr>
      <w:r>
        <w:rPr>
          <w:rFonts w:ascii="Tahoma" w:eastAsia="Tahoma" w:hAnsi="Tahoma" w:cs="Tahoma"/>
          <w:sz w:val="22"/>
          <w:szCs w:val="22"/>
        </w:rPr>
        <w:t>La intervención de por lo menos (4) principales cuerpos de agua</w:t>
      </w:r>
      <w:r w:rsidR="00C05AD7">
        <w:rPr>
          <w:rFonts w:ascii="Tahoma" w:eastAsia="Tahoma" w:hAnsi="Tahoma" w:cs="Tahoma"/>
          <w:sz w:val="22"/>
          <w:szCs w:val="22"/>
        </w:rPr>
        <w:t xml:space="preserve"> entre ellos (Rio San Francisco, Rio </w:t>
      </w:r>
      <w:proofErr w:type="spellStart"/>
      <w:r w:rsidR="00C05AD7">
        <w:rPr>
          <w:rFonts w:ascii="Tahoma" w:eastAsia="Tahoma" w:hAnsi="Tahoma" w:cs="Tahoma"/>
          <w:sz w:val="22"/>
          <w:szCs w:val="22"/>
        </w:rPr>
        <w:t>Guaduero</w:t>
      </w:r>
      <w:proofErr w:type="spellEnd"/>
      <w:r w:rsidR="00C05AD7">
        <w:rPr>
          <w:rFonts w:ascii="Tahoma" w:eastAsia="Tahoma" w:hAnsi="Tahoma" w:cs="Tahoma"/>
          <w:sz w:val="22"/>
          <w:szCs w:val="22"/>
        </w:rPr>
        <w:t>, Rio Negro)</w:t>
      </w:r>
      <w:r>
        <w:rPr>
          <w:rFonts w:ascii="Tahoma" w:eastAsia="Tahoma" w:hAnsi="Tahoma" w:cs="Tahoma"/>
          <w:sz w:val="22"/>
          <w:szCs w:val="22"/>
        </w:rPr>
        <w:t xml:space="preserve">, con procesos de sensibilización y restauración en ronda de </w:t>
      </w:r>
      <w:r w:rsidR="00992493">
        <w:rPr>
          <w:rFonts w:ascii="Tahoma" w:eastAsia="Tahoma" w:hAnsi="Tahoma" w:cs="Tahoma"/>
          <w:sz w:val="22"/>
          <w:szCs w:val="22"/>
        </w:rPr>
        <w:t>l</w:t>
      </w:r>
      <w:r w:rsidR="00B106C6">
        <w:rPr>
          <w:rFonts w:ascii="Tahoma" w:eastAsia="Tahoma" w:hAnsi="Tahoma" w:cs="Tahoma"/>
          <w:sz w:val="22"/>
          <w:szCs w:val="22"/>
        </w:rPr>
        <w:t>a cuenca.</w:t>
      </w:r>
      <w:r>
        <w:rPr>
          <w:rFonts w:ascii="Tahoma" w:eastAsia="Tahoma" w:hAnsi="Tahoma" w:cs="Tahoma"/>
          <w:sz w:val="22"/>
          <w:szCs w:val="22"/>
        </w:rPr>
        <w:t xml:space="preserve"> </w:t>
      </w:r>
    </w:p>
    <w:p w14:paraId="70252F55" w14:textId="77777777" w:rsidR="00733DEB" w:rsidRPr="00631D10" w:rsidRDefault="00733DEB" w:rsidP="00733DEB">
      <w:pPr>
        <w:jc w:val="both"/>
        <w:rPr>
          <w:rFonts w:ascii="Tahoma" w:eastAsia="Tahoma" w:hAnsi="Tahoma" w:cs="Tahoma"/>
          <w:sz w:val="22"/>
          <w:szCs w:val="22"/>
        </w:rPr>
      </w:pPr>
    </w:p>
    <w:p w14:paraId="5D95BEFF" w14:textId="77777777" w:rsidR="00733DEB" w:rsidRPr="00631D10" w:rsidRDefault="00733DEB" w:rsidP="00733DEB">
      <w:pPr>
        <w:jc w:val="both"/>
        <w:rPr>
          <w:rFonts w:ascii="Tahoma" w:eastAsia="Tahoma" w:hAnsi="Tahoma" w:cs="Tahoma"/>
          <w:b/>
          <w:sz w:val="22"/>
          <w:szCs w:val="22"/>
          <w:u w:val="single"/>
        </w:rPr>
      </w:pPr>
      <w:r w:rsidRPr="00C05AD7">
        <w:rPr>
          <w:rFonts w:ascii="Tahoma" w:eastAsia="Tahoma" w:hAnsi="Tahoma" w:cs="Tahoma"/>
          <w:b/>
          <w:sz w:val="22"/>
          <w:szCs w:val="22"/>
          <w:u w:val="single"/>
        </w:rPr>
        <w:t>Impacto esperado</w:t>
      </w:r>
    </w:p>
    <w:p w14:paraId="54CD24DC" w14:textId="77777777" w:rsidR="00733DEB" w:rsidRPr="00631D10" w:rsidRDefault="00733DEB" w:rsidP="00733DEB">
      <w:pPr>
        <w:jc w:val="both"/>
        <w:rPr>
          <w:rFonts w:ascii="Tahoma" w:eastAsia="Tahoma" w:hAnsi="Tahoma" w:cs="Tahoma"/>
          <w:sz w:val="22"/>
          <w:szCs w:val="22"/>
        </w:rPr>
      </w:pPr>
    </w:p>
    <w:p w14:paraId="3048AFAC" w14:textId="487015FC" w:rsidR="00733DEB" w:rsidRPr="00631D10" w:rsidRDefault="00C27A6A" w:rsidP="00733DEB">
      <w:pPr>
        <w:jc w:val="both"/>
        <w:rPr>
          <w:rFonts w:ascii="Tahoma" w:eastAsia="Tahoma" w:hAnsi="Tahoma" w:cs="Tahoma"/>
          <w:sz w:val="22"/>
          <w:szCs w:val="22"/>
          <w:lang w:val="es-MX"/>
        </w:rPr>
      </w:pPr>
      <w:r>
        <w:rPr>
          <w:rFonts w:ascii="Tahoma" w:eastAsia="Tahoma" w:hAnsi="Tahoma" w:cs="Tahoma"/>
          <w:sz w:val="22"/>
          <w:szCs w:val="22"/>
          <w:lang w:val="es-MX"/>
        </w:rPr>
        <w:t>Aumento y fomento</w:t>
      </w:r>
      <w:r w:rsidR="00FB4AD3">
        <w:rPr>
          <w:rFonts w:ascii="Tahoma" w:eastAsia="Tahoma" w:hAnsi="Tahoma" w:cs="Tahoma"/>
          <w:sz w:val="22"/>
          <w:szCs w:val="22"/>
          <w:lang w:val="es-MX"/>
        </w:rPr>
        <w:t xml:space="preserve"> investigativo en proyectos </w:t>
      </w:r>
      <w:r w:rsidR="00B106C6">
        <w:rPr>
          <w:rFonts w:ascii="Tahoma" w:eastAsia="Tahoma" w:hAnsi="Tahoma" w:cs="Tahoma"/>
          <w:sz w:val="22"/>
          <w:szCs w:val="22"/>
          <w:lang w:val="es-MX"/>
        </w:rPr>
        <w:t>relacionados con</w:t>
      </w:r>
      <w:r w:rsidR="00FB4AD3">
        <w:rPr>
          <w:rFonts w:ascii="Tahoma" w:eastAsia="Tahoma" w:hAnsi="Tahoma" w:cs="Tahoma"/>
          <w:sz w:val="22"/>
          <w:szCs w:val="22"/>
          <w:lang w:val="es-MX"/>
        </w:rPr>
        <w:t xml:space="preserve"> </w:t>
      </w:r>
      <w:r w:rsidR="00C05AD7">
        <w:rPr>
          <w:rFonts w:ascii="Tahoma" w:eastAsia="Tahoma" w:hAnsi="Tahoma" w:cs="Tahoma"/>
          <w:sz w:val="22"/>
          <w:szCs w:val="22"/>
          <w:lang w:val="es-MX"/>
        </w:rPr>
        <w:t>los cuerpos hídricos</w:t>
      </w:r>
      <w:r w:rsidR="00B106C6">
        <w:rPr>
          <w:rFonts w:ascii="Tahoma" w:eastAsia="Tahoma" w:hAnsi="Tahoma" w:cs="Tahoma"/>
          <w:sz w:val="22"/>
          <w:szCs w:val="22"/>
          <w:lang w:val="es-MX"/>
        </w:rPr>
        <w:t>,</w:t>
      </w:r>
      <w:r w:rsidR="00C05AD7">
        <w:rPr>
          <w:rFonts w:ascii="Tahoma" w:eastAsia="Tahoma" w:hAnsi="Tahoma" w:cs="Tahoma"/>
          <w:sz w:val="22"/>
          <w:szCs w:val="22"/>
          <w:lang w:val="es-MX"/>
        </w:rPr>
        <w:t xml:space="preserve"> flora y fauna nativa </w:t>
      </w:r>
      <w:r w:rsidR="00B106C6">
        <w:rPr>
          <w:rFonts w:ascii="Tahoma" w:eastAsia="Tahoma" w:hAnsi="Tahoma" w:cs="Tahoma"/>
          <w:sz w:val="22"/>
          <w:szCs w:val="22"/>
          <w:lang w:val="es-MX"/>
        </w:rPr>
        <w:t>del</w:t>
      </w:r>
      <w:r w:rsidR="00C05AD7">
        <w:rPr>
          <w:rFonts w:ascii="Tahoma" w:eastAsia="Tahoma" w:hAnsi="Tahoma" w:cs="Tahoma"/>
          <w:sz w:val="22"/>
          <w:szCs w:val="22"/>
          <w:lang w:val="es-MX"/>
        </w:rPr>
        <w:t xml:space="preserve"> municipio.</w:t>
      </w:r>
    </w:p>
    <w:p w14:paraId="6F8822E9" w14:textId="77777777" w:rsidR="00733DEB" w:rsidRPr="00C27A6A" w:rsidRDefault="00733DEB" w:rsidP="00733DEB">
      <w:pPr>
        <w:jc w:val="both"/>
        <w:rPr>
          <w:rFonts w:ascii="Tahoma" w:eastAsia="Tahoma" w:hAnsi="Tahoma" w:cs="Tahoma"/>
          <w:sz w:val="22"/>
          <w:szCs w:val="22"/>
          <w:lang w:val="es-MX"/>
        </w:rPr>
      </w:pPr>
    </w:p>
    <w:p w14:paraId="54B04525" w14:textId="77777777" w:rsidR="00733DEB" w:rsidRPr="00631D10" w:rsidRDefault="00733DEB" w:rsidP="00733DEB">
      <w:pPr>
        <w:jc w:val="both"/>
        <w:rPr>
          <w:rFonts w:ascii="Tahoma" w:eastAsia="Tahoma" w:hAnsi="Tahoma" w:cs="Tahoma"/>
          <w:b/>
          <w:sz w:val="22"/>
          <w:szCs w:val="22"/>
          <w:u w:val="single"/>
        </w:rPr>
      </w:pPr>
      <w:r w:rsidRPr="00631D10">
        <w:rPr>
          <w:rFonts w:ascii="Tahoma" w:eastAsia="Tahoma" w:hAnsi="Tahoma" w:cs="Tahoma"/>
          <w:b/>
          <w:sz w:val="22"/>
          <w:szCs w:val="22"/>
          <w:u w:val="single"/>
        </w:rPr>
        <w:t>Indicador de Gestión</w:t>
      </w:r>
    </w:p>
    <w:p w14:paraId="09598A11" w14:textId="77777777" w:rsidR="00733DEB" w:rsidRPr="00631D10" w:rsidRDefault="00733DEB" w:rsidP="00733DEB">
      <w:pPr>
        <w:jc w:val="both"/>
        <w:rPr>
          <w:rFonts w:ascii="Tahoma" w:eastAsia="Tahoma" w:hAnsi="Tahoma" w:cs="Tahoma"/>
          <w:sz w:val="22"/>
          <w:szCs w:val="22"/>
        </w:rPr>
      </w:pPr>
    </w:p>
    <w:p w14:paraId="4B1257B0" w14:textId="6BA98DD5" w:rsidR="00733DEB" w:rsidRDefault="00733DEB" w:rsidP="00733DEB">
      <w:pPr>
        <w:jc w:val="both"/>
        <w:rPr>
          <w:rFonts w:ascii="Tahoma" w:eastAsia="Tahoma" w:hAnsi="Tahoma" w:cs="Tahoma"/>
          <w:sz w:val="22"/>
          <w:szCs w:val="22"/>
        </w:rPr>
      </w:pPr>
      <w:r w:rsidRPr="00631D10">
        <w:rPr>
          <w:rFonts w:ascii="Tahoma" w:eastAsia="Tahoma" w:hAnsi="Tahoma" w:cs="Tahoma"/>
          <w:sz w:val="22"/>
          <w:szCs w:val="22"/>
        </w:rPr>
        <w:t xml:space="preserve">(Número de </w:t>
      </w:r>
      <w:r w:rsidR="006A67A4">
        <w:rPr>
          <w:rFonts w:ascii="Tahoma" w:eastAsia="Tahoma" w:hAnsi="Tahoma" w:cs="Tahoma"/>
          <w:sz w:val="22"/>
          <w:szCs w:val="22"/>
        </w:rPr>
        <w:t>centro</w:t>
      </w:r>
      <w:r w:rsidRPr="00631D10">
        <w:rPr>
          <w:rFonts w:ascii="Tahoma" w:eastAsia="Tahoma" w:hAnsi="Tahoma" w:cs="Tahoma"/>
          <w:sz w:val="22"/>
          <w:szCs w:val="22"/>
        </w:rPr>
        <w:t xml:space="preserve"> planead</w:t>
      </w:r>
      <w:r w:rsidR="00B106C6">
        <w:rPr>
          <w:rFonts w:ascii="Tahoma" w:eastAsia="Tahoma" w:hAnsi="Tahoma" w:cs="Tahoma"/>
          <w:sz w:val="22"/>
          <w:szCs w:val="22"/>
        </w:rPr>
        <w:t>o</w:t>
      </w:r>
      <w:r w:rsidRPr="00631D10">
        <w:rPr>
          <w:rFonts w:ascii="Tahoma" w:eastAsia="Tahoma" w:hAnsi="Tahoma" w:cs="Tahoma"/>
          <w:sz w:val="22"/>
          <w:szCs w:val="22"/>
        </w:rPr>
        <w:t xml:space="preserve">s/ Número de </w:t>
      </w:r>
      <w:r w:rsidR="00AE5D1C">
        <w:rPr>
          <w:rFonts w:ascii="Tahoma" w:eastAsia="Tahoma" w:hAnsi="Tahoma" w:cs="Tahoma"/>
          <w:sz w:val="22"/>
          <w:szCs w:val="22"/>
        </w:rPr>
        <w:t>centro</w:t>
      </w:r>
      <w:r w:rsidRPr="00631D10">
        <w:rPr>
          <w:rFonts w:ascii="Tahoma" w:eastAsia="Tahoma" w:hAnsi="Tahoma" w:cs="Tahoma"/>
          <w:sz w:val="22"/>
          <w:szCs w:val="22"/>
        </w:rPr>
        <w:t xml:space="preserve"> </w:t>
      </w:r>
      <w:r w:rsidR="007A5CD2" w:rsidRPr="00631D10">
        <w:rPr>
          <w:rFonts w:ascii="Tahoma" w:eastAsia="Tahoma" w:hAnsi="Tahoma" w:cs="Tahoma"/>
          <w:sz w:val="22"/>
          <w:szCs w:val="22"/>
        </w:rPr>
        <w:t>ejecutad</w:t>
      </w:r>
      <w:r w:rsidR="00B106C6">
        <w:rPr>
          <w:rFonts w:ascii="Tahoma" w:eastAsia="Tahoma" w:hAnsi="Tahoma" w:cs="Tahoma"/>
          <w:sz w:val="22"/>
          <w:szCs w:val="22"/>
        </w:rPr>
        <w:t>o</w:t>
      </w:r>
      <w:r w:rsidR="007A5CD2" w:rsidRPr="00631D10">
        <w:rPr>
          <w:rFonts w:ascii="Tahoma" w:eastAsia="Tahoma" w:hAnsi="Tahoma" w:cs="Tahoma"/>
          <w:sz w:val="22"/>
          <w:szCs w:val="22"/>
        </w:rPr>
        <w:t>s)</w:t>
      </w:r>
      <w:r w:rsidR="007A5CD2">
        <w:rPr>
          <w:rFonts w:ascii="Tahoma" w:eastAsia="Tahoma" w:hAnsi="Tahoma" w:cs="Tahoma"/>
          <w:sz w:val="22"/>
          <w:szCs w:val="22"/>
        </w:rPr>
        <w:t xml:space="preserve"> *100</w:t>
      </w:r>
    </w:p>
    <w:p w14:paraId="137D54DC" w14:textId="4A2D449A" w:rsidR="00F46CB5" w:rsidRDefault="00F46CB5" w:rsidP="00733DEB">
      <w:pPr>
        <w:jc w:val="both"/>
        <w:rPr>
          <w:rFonts w:ascii="Tahoma" w:eastAsia="Tahoma" w:hAnsi="Tahoma" w:cs="Tahoma"/>
          <w:sz w:val="22"/>
          <w:szCs w:val="22"/>
        </w:rPr>
      </w:pPr>
    </w:p>
    <w:p w14:paraId="268B50E7" w14:textId="50482A9B" w:rsidR="00F46CB5" w:rsidRDefault="00F46CB5" w:rsidP="00F46CB5">
      <w:pPr>
        <w:jc w:val="both"/>
        <w:rPr>
          <w:rFonts w:ascii="Tahoma" w:eastAsia="Tahoma" w:hAnsi="Tahoma" w:cs="Tahoma"/>
          <w:sz w:val="22"/>
          <w:szCs w:val="22"/>
        </w:rPr>
      </w:pPr>
      <w:r w:rsidRPr="00631D10">
        <w:rPr>
          <w:rFonts w:ascii="Tahoma" w:eastAsia="Tahoma" w:hAnsi="Tahoma" w:cs="Tahoma"/>
          <w:sz w:val="22"/>
          <w:szCs w:val="22"/>
        </w:rPr>
        <w:t xml:space="preserve">(Número de </w:t>
      </w:r>
      <w:r>
        <w:rPr>
          <w:rFonts w:ascii="Tahoma" w:eastAsia="Tahoma" w:hAnsi="Tahoma" w:cs="Tahoma"/>
          <w:sz w:val="22"/>
          <w:szCs w:val="22"/>
        </w:rPr>
        <w:t>cuerpos de agua</w:t>
      </w:r>
      <w:r w:rsidRPr="00631D10">
        <w:rPr>
          <w:rFonts w:ascii="Tahoma" w:eastAsia="Tahoma" w:hAnsi="Tahoma" w:cs="Tahoma"/>
          <w:sz w:val="22"/>
          <w:szCs w:val="22"/>
        </w:rPr>
        <w:t xml:space="preserve"> </w:t>
      </w:r>
      <w:r w:rsidR="00B106C6">
        <w:rPr>
          <w:rFonts w:ascii="Tahoma" w:eastAsia="Tahoma" w:hAnsi="Tahoma" w:cs="Tahoma"/>
          <w:sz w:val="22"/>
          <w:szCs w:val="22"/>
        </w:rPr>
        <w:t>intervenidos</w:t>
      </w:r>
      <w:r w:rsidRPr="00631D10">
        <w:rPr>
          <w:rFonts w:ascii="Tahoma" w:eastAsia="Tahoma" w:hAnsi="Tahoma" w:cs="Tahoma"/>
          <w:sz w:val="22"/>
          <w:szCs w:val="22"/>
        </w:rPr>
        <w:t xml:space="preserve">/ Número de </w:t>
      </w:r>
      <w:r>
        <w:rPr>
          <w:rFonts w:ascii="Tahoma" w:eastAsia="Tahoma" w:hAnsi="Tahoma" w:cs="Tahoma"/>
          <w:sz w:val="22"/>
          <w:szCs w:val="22"/>
        </w:rPr>
        <w:t>cuerpos de agua</w:t>
      </w:r>
      <w:r w:rsidRPr="00631D10">
        <w:rPr>
          <w:rFonts w:ascii="Tahoma" w:eastAsia="Tahoma" w:hAnsi="Tahoma" w:cs="Tahoma"/>
          <w:sz w:val="22"/>
          <w:szCs w:val="22"/>
        </w:rPr>
        <w:t xml:space="preserve"> </w:t>
      </w:r>
      <w:r w:rsidR="00B106C6">
        <w:rPr>
          <w:rFonts w:ascii="Tahoma" w:eastAsia="Tahoma" w:hAnsi="Tahoma" w:cs="Tahoma"/>
          <w:sz w:val="22"/>
          <w:szCs w:val="22"/>
        </w:rPr>
        <w:t>intervenidos</w:t>
      </w:r>
      <w:r w:rsidRPr="00631D10">
        <w:rPr>
          <w:rFonts w:ascii="Tahoma" w:eastAsia="Tahoma" w:hAnsi="Tahoma" w:cs="Tahoma"/>
          <w:sz w:val="22"/>
          <w:szCs w:val="22"/>
        </w:rPr>
        <w:t>)</w:t>
      </w:r>
      <w:r w:rsidR="007A5CD2">
        <w:rPr>
          <w:rFonts w:ascii="Tahoma" w:eastAsia="Tahoma" w:hAnsi="Tahoma" w:cs="Tahoma"/>
          <w:sz w:val="22"/>
          <w:szCs w:val="22"/>
        </w:rPr>
        <w:t xml:space="preserve"> *100</w:t>
      </w:r>
    </w:p>
    <w:p w14:paraId="19BAC68B" w14:textId="77777777" w:rsidR="00733DEB" w:rsidRPr="00631D10" w:rsidRDefault="00733DEB" w:rsidP="00733DEB">
      <w:pPr>
        <w:jc w:val="both"/>
        <w:rPr>
          <w:rFonts w:ascii="Tahoma" w:eastAsia="Tahoma" w:hAnsi="Tahoma" w:cs="Tahoma"/>
          <w:sz w:val="22"/>
          <w:szCs w:val="22"/>
        </w:rPr>
      </w:pPr>
    </w:p>
    <w:p w14:paraId="2D5F808A" w14:textId="77777777" w:rsidR="00733DEB" w:rsidRDefault="00733DEB" w:rsidP="00733DEB">
      <w:pPr>
        <w:jc w:val="both"/>
        <w:rPr>
          <w:rFonts w:ascii="Tahoma" w:eastAsia="Tahoma" w:hAnsi="Tahoma" w:cs="Tahoma"/>
          <w:b/>
          <w:sz w:val="22"/>
          <w:szCs w:val="22"/>
          <w:u w:val="single"/>
        </w:rPr>
      </w:pPr>
      <w:r w:rsidRPr="00631D10">
        <w:rPr>
          <w:rFonts w:ascii="Tahoma" w:eastAsia="Tahoma" w:hAnsi="Tahoma" w:cs="Tahoma"/>
          <w:b/>
          <w:sz w:val="22"/>
          <w:szCs w:val="22"/>
          <w:u w:val="single"/>
        </w:rPr>
        <w:t>Actividades:</w:t>
      </w:r>
    </w:p>
    <w:p w14:paraId="43D2F0E5" w14:textId="77777777" w:rsidR="00733DEB" w:rsidRPr="00631D10" w:rsidRDefault="00733DEB" w:rsidP="00733DEB">
      <w:pPr>
        <w:jc w:val="both"/>
        <w:rPr>
          <w:rFonts w:ascii="Tahoma" w:eastAsia="Tahoma" w:hAnsi="Tahoma" w:cs="Tahoma"/>
          <w:b/>
          <w:sz w:val="22"/>
          <w:szCs w:val="22"/>
          <w:u w:val="single"/>
        </w:rPr>
      </w:pPr>
    </w:p>
    <w:p w14:paraId="5D0477F8" w14:textId="4A80B893" w:rsidR="00733DEB" w:rsidRPr="00A32DB2" w:rsidRDefault="00733DEB" w:rsidP="006A67A4">
      <w:pPr>
        <w:pStyle w:val="Ttulo2"/>
        <w:numPr>
          <w:ilvl w:val="0"/>
          <w:numId w:val="0"/>
        </w:numPr>
        <w:spacing w:before="0" w:after="0"/>
        <w:ind w:left="1080" w:hanging="360"/>
        <w:jc w:val="both"/>
        <w:rPr>
          <w:rFonts w:ascii="Tahoma" w:eastAsia="Tahoma" w:hAnsi="Tahoma" w:cs="Tahoma"/>
          <w:i w:val="0"/>
          <w:sz w:val="22"/>
          <w:szCs w:val="22"/>
        </w:rPr>
      </w:pPr>
    </w:p>
    <w:p w14:paraId="4735B56B" w14:textId="7B9749B5" w:rsidR="006A67A4" w:rsidRDefault="00A32DB2" w:rsidP="00AE5D1C">
      <w:pPr>
        <w:pStyle w:val="Prrafodelista"/>
        <w:numPr>
          <w:ilvl w:val="0"/>
          <w:numId w:val="35"/>
        </w:numPr>
        <w:jc w:val="both"/>
        <w:rPr>
          <w:rFonts w:ascii="Tahoma" w:eastAsia="Tahoma" w:hAnsi="Tahoma" w:cs="Tahoma"/>
        </w:rPr>
      </w:pPr>
      <w:r w:rsidRPr="00A32DB2">
        <w:rPr>
          <w:rFonts w:ascii="Tahoma" w:eastAsia="Tahoma" w:hAnsi="Tahoma" w:cs="Tahoma"/>
        </w:rPr>
        <w:t xml:space="preserve">Diseño y puesta en marcha </w:t>
      </w:r>
      <w:r w:rsidR="00B60738">
        <w:rPr>
          <w:rFonts w:ascii="Tahoma" w:eastAsia="Tahoma" w:hAnsi="Tahoma" w:cs="Tahoma"/>
        </w:rPr>
        <w:t>de un centro de reproducción de guadua</w:t>
      </w:r>
      <w:r w:rsidR="00AE5D1C">
        <w:rPr>
          <w:rFonts w:ascii="Tahoma" w:eastAsia="Tahoma" w:hAnsi="Tahoma" w:cs="Tahoma"/>
        </w:rPr>
        <w:t xml:space="preserve"> tipo invernadero para producción de no menos de 5</w:t>
      </w:r>
      <w:r w:rsidR="00B106C6">
        <w:rPr>
          <w:rFonts w:ascii="Tahoma" w:eastAsia="Tahoma" w:hAnsi="Tahoma" w:cs="Tahoma"/>
        </w:rPr>
        <w:t>.</w:t>
      </w:r>
      <w:r w:rsidR="00AE5D1C">
        <w:rPr>
          <w:rFonts w:ascii="Tahoma" w:eastAsia="Tahoma" w:hAnsi="Tahoma" w:cs="Tahoma"/>
        </w:rPr>
        <w:t xml:space="preserve">000 </w:t>
      </w:r>
      <w:proofErr w:type="spellStart"/>
      <w:r w:rsidR="00AE5D1C">
        <w:rPr>
          <w:rFonts w:ascii="Tahoma" w:eastAsia="Tahoma" w:hAnsi="Tahoma" w:cs="Tahoma"/>
        </w:rPr>
        <w:t>chuzquines</w:t>
      </w:r>
      <w:proofErr w:type="spellEnd"/>
      <w:r w:rsidR="00AE5D1C">
        <w:rPr>
          <w:rFonts w:ascii="Tahoma" w:eastAsia="Tahoma" w:hAnsi="Tahoma" w:cs="Tahoma"/>
        </w:rPr>
        <w:t>.</w:t>
      </w:r>
    </w:p>
    <w:p w14:paraId="5D91CD22" w14:textId="6B1C128E" w:rsidR="00AE5D1C" w:rsidRDefault="00AE5D1C" w:rsidP="00AE5D1C">
      <w:pPr>
        <w:pStyle w:val="Prrafodelista"/>
        <w:numPr>
          <w:ilvl w:val="0"/>
          <w:numId w:val="35"/>
        </w:numPr>
        <w:jc w:val="both"/>
        <w:rPr>
          <w:rFonts w:ascii="Tahoma" w:eastAsia="Tahoma" w:hAnsi="Tahoma" w:cs="Tahoma"/>
        </w:rPr>
      </w:pPr>
      <w:r>
        <w:rPr>
          <w:rFonts w:ascii="Tahoma" w:eastAsia="Tahoma" w:hAnsi="Tahoma" w:cs="Tahoma"/>
        </w:rPr>
        <w:t xml:space="preserve">Fomento de la investigación en el mismo centro de los colegios del municipio, como también de las academias con programas en ciencias ambientales. </w:t>
      </w:r>
    </w:p>
    <w:p w14:paraId="2F00D217" w14:textId="1CF294DD" w:rsidR="00A549C2" w:rsidRDefault="00FB4AD3" w:rsidP="00AE5D1C">
      <w:pPr>
        <w:pStyle w:val="Prrafodelista"/>
        <w:numPr>
          <w:ilvl w:val="0"/>
          <w:numId w:val="35"/>
        </w:numPr>
        <w:jc w:val="both"/>
        <w:rPr>
          <w:rFonts w:ascii="Tahoma" w:eastAsia="Tahoma" w:hAnsi="Tahoma" w:cs="Tahoma"/>
        </w:rPr>
      </w:pPr>
      <w:r>
        <w:rPr>
          <w:rFonts w:ascii="Tahoma" w:eastAsia="Tahoma" w:hAnsi="Tahoma" w:cs="Tahoma"/>
        </w:rPr>
        <w:t>La anterior actividad deberá promover semilleros de investigación para población interesada en las diversas aplicaciones que tiene la guadua y gestionar</w:t>
      </w:r>
      <w:r w:rsidR="00B106C6">
        <w:rPr>
          <w:rFonts w:ascii="Tahoma" w:eastAsia="Tahoma" w:hAnsi="Tahoma" w:cs="Tahoma"/>
        </w:rPr>
        <w:t>á</w:t>
      </w:r>
      <w:r>
        <w:rPr>
          <w:rFonts w:ascii="Tahoma" w:eastAsia="Tahoma" w:hAnsi="Tahoma" w:cs="Tahoma"/>
        </w:rPr>
        <w:t xml:space="preserve"> recursos municipales, departamentales y de entidades que aporten a la investigación como </w:t>
      </w:r>
      <w:r w:rsidR="00A549C2">
        <w:rPr>
          <w:rFonts w:ascii="Tahoma" w:eastAsia="Tahoma" w:hAnsi="Tahoma" w:cs="Tahoma"/>
        </w:rPr>
        <w:t>COLCIENCIAS</w:t>
      </w:r>
      <w:r>
        <w:rPr>
          <w:rFonts w:ascii="Tahoma" w:eastAsia="Tahoma" w:hAnsi="Tahoma" w:cs="Tahoma"/>
        </w:rPr>
        <w:t xml:space="preserve"> o también de la consecución de recursos internacionales. </w:t>
      </w:r>
    </w:p>
    <w:p w14:paraId="31916456" w14:textId="3F454D7A" w:rsidR="00E359BC" w:rsidRDefault="00FB4AD3" w:rsidP="00E359BC">
      <w:pPr>
        <w:pStyle w:val="Prrafodelista"/>
        <w:numPr>
          <w:ilvl w:val="0"/>
          <w:numId w:val="35"/>
        </w:numPr>
        <w:jc w:val="both"/>
        <w:rPr>
          <w:rFonts w:ascii="Tahoma" w:eastAsia="Tahoma" w:hAnsi="Tahoma" w:cs="Tahoma"/>
        </w:rPr>
      </w:pPr>
      <w:r>
        <w:rPr>
          <w:rFonts w:ascii="Tahoma" w:eastAsia="Tahoma" w:hAnsi="Tahoma" w:cs="Tahoma"/>
        </w:rPr>
        <w:t>Iniciar un proceso formativo en la población con predios en cercanía en las fuentes hídricas principales en el municipio. Estos procesos formativos serán acompañados de jornadas de reforestación con Guadua proveniente del centro de reproducción</w:t>
      </w:r>
      <w:r w:rsidR="00E359BC">
        <w:rPr>
          <w:rFonts w:ascii="Tahoma" w:eastAsia="Tahoma" w:hAnsi="Tahoma" w:cs="Tahoma"/>
        </w:rPr>
        <w:t>.</w:t>
      </w:r>
    </w:p>
    <w:p w14:paraId="60BA2486" w14:textId="25BA06BA" w:rsidR="00E359BC" w:rsidRDefault="00E359BC" w:rsidP="00E359BC">
      <w:pPr>
        <w:pStyle w:val="Prrafodelista"/>
        <w:numPr>
          <w:ilvl w:val="0"/>
          <w:numId w:val="35"/>
        </w:numPr>
        <w:jc w:val="both"/>
        <w:rPr>
          <w:rFonts w:ascii="Tahoma" w:eastAsia="Tahoma" w:hAnsi="Tahoma" w:cs="Tahoma"/>
        </w:rPr>
      </w:pPr>
      <w:r>
        <w:rPr>
          <w:rFonts w:ascii="Tahoma" w:eastAsia="Tahoma" w:hAnsi="Tahoma" w:cs="Tahoma"/>
        </w:rPr>
        <w:t>Diseño y elaboración de piezas comunicativas con referencia a los beneficios y aplicaciones de la guadua.</w:t>
      </w:r>
    </w:p>
    <w:p w14:paraId="6CA0C564" w14:textId="4687B2AE" w:rsidR="00E359BC" w:rsidRDefault="00E359BC" w:rsidP="00E359BC">
      <w:pPr>
        <w:pStyle w:val="Prrafodelista"/>
        <w:numPr>
          <w:ilvl w:val="0"/>
          <w:numId w:val="35"/>
        </w:numPr>
        <w:jc w:val="both"/>
        <w:rPr>
          <w:rFonts w:ascii="Tahoma" w:eastAsia="Tahoma" w:hAnsi="Tahoma" w:cs="Tahoma"/>
        </w:rPr>
      </w:pPr>
      <w:r>
        <w:rPr>
          <w:rFonts w:ascii="Tahoma" w:eastAsia="Tahoma" w:hAnsi="Tahoma" w:cs="Tahoma"/>
        </w:rPr>
        <w:t xml:space="preserve">Promoción de la inserción en la construcción </w:t>
      </w:r>
      <w:r w:rsidR="00121830">
        <w:rPr>
          <w:rFonts w:ascii="Tahoma" w:eastAsia="Tahoma" w:hAnsi="Tahoma" w:cs="Tahoma"/>
        </w:rPr>
        <w:t>cuyo insumo y arquitectura sea partir de la Guadua.</w:t>
      </w:r>
    </w:p>
    <w:p w14:paraId="279655B7" w14:textId="77777777" w:rsidR="00D5689B" w:rsidRPr="00D5689B" w:rsidRDefault="00D5689B" w:rsidP="00D5689B">
      <w:pPr>
        <w:jc w:val="both"/>
        <w:rPr>
          <w:rFonts w:ascii="Tahoma" w:eastAsia="Tahoma" w:hAnsi="Tahoma" w:cs="Tahoma"/>
          <w:sz w:val="22"/>
          <w:szCs w:val="22"/>
          <w:lang w:eastAsia="en-US"/>
        </w:rPr>
      </w:pPr>
    </w:p>
    <w:p w14:paraId="087FA45E" w14:textId="433C96FE" w:rsidR="004F2019" w:rsidRDefault="004F2019" w:rsidP="004F2019">
      <w:pPr>
        <w:pStyle w:val="Ttulo2"/>
        <w:numPr>
          <w:ilvl w:val="1"/>
          <w:numId w:val="36"/>
        </w:numPr>
        <w:spacing w:before="0" w:after="0"/>
        <w:jc w:val="both"/>
        <w:rPr>
          <w:rFonts w:ascii="Tahoma" w:eastAsia="Tahoma" w:hAnsi="Tahoma" w:cs="Tahoma"/>
          <w:i w:val="0"/>
          <w:sz w:val="22"/>
          <w:szCs w:val="22"/>
        </w:rPr>
      </w:pPr>
      <w:bookmarkStart w:id="94" w:name="_Toc24180118"/>
      <w:bookmarkStart w:id="95" w:name="_Toc26554972"/>
      <w:r>
        <w:rPr>
          <w:rFonts w:ascii="Tahoma" w:eastAsia="Tahoma" w:hAnsi="Tahoma" w:cs="Tahoma"/>
          <w:i w:val="0"/>
          <w:sz w:val="22"/>
          <w:szCs w:val="22"/>
        </w:rPr>
        <w:t xml:space="preserve">PROGRAMA </w:t>
      </w:r>
      <w:r w:rsidR="001E54EF">
        <w:rPr>
          <w:rFonts w:ascii="Tahoma" w:eastAsia="Tahoma" w:hAnsi="Tahoma" w:cs="Tahoma"/>
          <w:i w:val="0"/>
          <w:sz w:val="22"/>
          <w:szCs w:val="22"/>
        </w:rPr>
        <w:t>2</w:t>
      </w:r>
      <w:r>
        <w:rPr>
          <w:rFonts w:ascii="Tahoma" w:eastAsia="Tahoma" w:hAnsi="Tahoma" w:cs="Tahoma"/>
          <w:i w:val="0"/>
          <w:sz w:val="22"/>
          <w:szCs w:val="22"/>
        </w:rPr>
        <w:t>: GUADUAS SILVESTRE</w:t>
      </w:r>
      <w:bookmarkEnd w:id="94"/>
      <w:bookmarkEnd w:id="95"/>
    </w:p>
    <w:p w14:paraId="23D15250" w14:textId="77777777" w:rsidR="004F2019" w:rsidRDefault="004F2019" w:rsidP="004F2019">
      <w:pPr>
        <w:rPr>
          <w:rFonts w:eastAsia="Tahoma"/>
          <w:lang w:eastAsia="en-US"/>
        </w:rPr>
      </w:pPr>
    </w:p>
    <w:p w14:paraId="304F8854" w14:textId="7BF202D0" w:rsidR="004F2019" w:rsidRDefault="004F2019" w:rsidP="004F2019">
      <w:pPr>
        <w:rPr>
          <w:rFonts w:ascii="Tahoma" w:eastAsia="Tahoma" w:hAnsi="Tahoma" w:cs="Tahoma"/>
          <w:sz w:val="22"/>
          <w:szCs w:val="22"/>
        </w:rPr>
      </w:pPr>
      <w:r>
        <w:rPr>
          <w:rFonts w:ascii="Tahoma" w:eastAsia="Tahoma" w:hAnsi="Tahoma" w:cs="Tahoma"/>
          <w:sz w:val="22"/>
          <w:szCs w:val="22"/>
        </w:rPr>
        <w:t xml:space="preserve">5.5.1 PROYECTO </w:t>
      </w:r>
      <w:r w:rsidR="001E54EF">
        <w:rPr>
          <w:rFonts w:ascii="Tahoma" w:eastAsia="Tahoma" w:hAnsi="Tahoma" w:cs="Tahoma"/>
          <w:sz w:val="22"/>
          <w:szCs w:val="22"/>
        </w:rPr>
        <w:t>2</w:t>
      </w:r>
      <w:r>
        <w:rPr>
          <w:rFonts w:ascii="Tahoma" w:eastAsia="Tahoma" w:hAnsi="Tahoma" w:cs="Tahoma"/>
          <w:sz w:val="22"/>
          <w:szCs w:val="22"/>
        </w:rPr>
        <w:t>.1. Proteger la fauna silvestre que transita por las principales vías de Guaduas.</w:t>
      </w:r>
    </w:p>
    <w:p w14:paraId="762DBA01" w14:textId="77777777" w:rsidR="004F2019" w:rsidRDefault="004F2019" w:rsidP="004F2019">
      <w:pPr>
        <w:ind w:left="1800"/>
        <w:jc w:val="both"/>
        <w:rPr>
          <w:rFonts w:ascii="Tahoma" w:eastAsia="Tahoma" w:hAnsi="Tahoma" w:cs="Tahoma"/>
          <w:sz w:val="22"/>
          <w:szCs w:val="22"/>
        </w:rPr>
      </w:pPr>
    </w:p>
    <w:p w14:paraId="5345C11B" w14:textId="77777777" w:rsidR="004F2019" w:rsidRDefault="004F2019" w:rsidP="004F2019">
      <w:pPr>
        <w:jc w:val="both"/>
        <w:rPr>
          <w:rFonts w:ascii="Tahoma" w:eastAsia="Tahoma" w:hAnsi="Tahoma" w:cs="Tahoma"/>
          <w:b/>
          <w:sz w:val="22"/>
          <w:szCs w:val="22"/>
          <w:u w:val="single"/>
        </w:rPr>
      </w:pPr>
      <w:r>
        <w:rPr>
          <w:rFonts w:ascii="Tahoma" w:eastAsia="Tahoma" w:hAnsi="Tahoma" w:cs="Tahoma"/>
          <w:b/>
          <w:sz w:val="22"/>
          <w:szCs w:val="22"/>
          <w:u w:val="single"/>
        </w:rPr>
        <w:t>Objetivo</w:t>
      </w:r>
    </w:p>
    <w:p w14:paraId="360E15AE" w14:textId="77777777" w:rsidR="004F2019" w:rsidRDefault="004F2019" w:rsidP="004F2019">
      <w:pPr>
        <w:jc w:val="both"/>
        <w:rPr>
          <w:rFonts w:ascii="Tahoma" w:eastAsia="Tahoma" w:hAnsi="Tahoma" w:cs="Tahoma"/>
          <w:sz w:val="22"/>
          <w:szCs w:val="22"/>
        </w:rPr>
      </w:pPr>
    </w:p>
    <w:p w14:paraId="55628B20" w14:textId="77777777" w:rsidR="004F2019" w:rsidRDefault="004F2019" w:rsidP="004F2019">
      <w:pPr>
        <w:jc w:val="both"/>
        <w:rPr>
          <w:rFonts w:ascii="Tahoma" w:eastAsia="Tahoma" w:hAnsi="Tahoma" w:cs="Tahoma"/>
          <w:sz w:val="22"/>
          <w:szCs w:val="22"/>
        </w:rPr>
      </w:pPr>
      <w:r>
        <w:rPr>
          <w:rFonts w:ascii="Tahoma" w:eastAsia="Tahoma" w:hAnsi="Tahoma" w:cs="Tahoma"/>
          <w:sz w:val="22"/>
          <w:szCs w:val="22"/>
        </w:rPr>
        <w:t>Disminución de las especies silvestres afectadas por accidentes viales.</w:t>
      </w:r>
    </w:p>
    <w:p w14:paraId="40803F70" w14:textId="77777777" w:rsidR="004F2019" w:rsidRDefault="004F2019" w:rsidP="004F2019">
      <w:pPr>
        <w:jc w:val="both"/>
        <w:rPr>
          <w:rFonts w:ascii="Tahoma" w:eastAsia="Tahoma" w:hAnsi="Tahoma" w:cs="Tahoma"/>
          <w:sz w:val="22"/>
          <w:szCs w:val="22"/>
        </w:rPr>
      </w:pPr>
    </w:p>
    <w:p w14:paraId="130E8C59" w14:textId="77777777" w:rsidR="004F2019" w:rsidRDefault="004F2019" w:rsidP="004F2019">
      <w:pPr>
        <w:jc w:val="both"/>
        <w:rPr>
          <w:rFonts w:ascii="Tahoma" w:eastAsia="Tahoma" w:hAnsi="Tahoma" w:cs="Tahoma"/>
          <w:b/>
          <w:sz w:val="22"/>
          <w:szCs w:val="22"/>
          <w:u w:val="single"/>
        </w:rPr>
      </w:pPr>
      <w:r>
        <w:rPr>
          <w:rFonts w:ascii="Tahoma" w:eastAsia="Tahoma" w:hAnsi="Tahoma" w:cs="Tahoma"/>
          <w:b/>
          <w:sz w:val="22"/>
          <w:szCs w:val="22"/>
          <w:u w:val="single"/>
        </w:rPr>
        <w:t>Meta</w:t>
      </w:r>
    </w:p>
    <w:p w14:paraId="302AF1F3" w14:textId="77777777" w:rsidR="004F2019" w:rsidRDefault="004F2019" w:rsidP="004F2019">
      <w:pPr>
        <w:jc w:val="both"/>
        <w:rPr>
          <w:rFonts w:ascii="Tahoma" w:eastAsia="Tahoma" w:hAnsi="Tahoma" w:cs="Tahoma"/>
          <w:b/>
          <w:sz w:val="22"/>
          <w:szCs w:val="22"/>
          <w:u w:val="single"/>
        </w:rPr>
      </w:pPr>
    </w:p>
    <w:p w14:paraId="7A90B2EB" w14:textId="5D101ED7" w:rsidR="004F2019" w:rsidRDefault="004F2019" w:rsidP="004F2019">
      <w:pPr>
        <w:jc w:val="both"/>
        <w:rPr>
          <w:rFonts w:ascii="Tahoma" w:eastAsia="Tahoma" w:hAnsi="Tahoma" w:cs="Tahoma"/>
          <w:bCs/>
          <w:sz w:val="22"/>
          <w:szCs w:val="22"/>
        </w:rPr>
      </w:pPr>
      <w:r>
        <w:rPr>
          <w:rFonts w:ascii="Tahoma" w:eastAsia="Tahoma" w:hAnsi="Tahoma" w:cs="Tahoma"/>
          <w:bCs/>
          <w:sz w:val="22"/>
          <w:szCs w:val="22"/>
        </w:rPr>
        <w:t xml:space="preserve">Disminución de la fauna silvestre accidentada en un 80% en la vía de Guaduas. </w:t>
      </w:r>
    </w:p>
    <w:p w14:paraId="1C2CD1B1" w14:textId="77777777" w:rsidR="004F2019" w:rsidRDefault="004F2019" w:rsidP="004F2019">
      <w:pPr>
        <w:jc w:val="both"/>
        <w:rPr>
          <w:rFonts w:ascii="Tahoma" w:eastAsia="Tahoma" w:hAnsi="Tahoma" w:cs="Tahoma"/>
          <w:bCs/>
          <w:sz w:val="22"/>
          <w:szCs w:val="22"/>
        </w:rPr>
      </w:pPr>
    </w:p>
    <w:p w14:paraId="7E753190" w14:textId="77777777" w:rsidR="004F2019" w:rsidRDefault="004F2019" w:rsidP="004F2019">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70FB5F57" w14:textId="77777777" w:rsidR="004F2019" w:rsidRDefault="004F2019" w:rsidP="004F2019">
      <w:pPr>
        <w:jc w:val="both"/>
        <w:rPr>
          <w:rFonts w:ascii="Tahoma" w:eastAsia="Tahoma" w:hAnsi="Tahoma" w:cs="Tahoma"/>
          <w:sz w:val="22"/>
          <w:szCs w:val="22"/>
        </w:rPr>
      </w:pPr>
    </w:p>
    <w:p w14:paraId="76857A86" w14:textId="3C7ACB2E" w:rsidR="004F2019" w:rsidRDefault="004F2019" w:rsidP="004F2019">
      <w:pPr>
        <w:jc w:val="both"/>
        <w:rPr>
          <w:rFonts w:ascii="Tahoma" w:eastAsia="Tahoma" w:hAnsi="Tahoma" w:cs="Tahoma"/>
          <w:sz w:val="22"/>
          <w:szCs w:val="22"/>
        </w:rPr>
      </w:pPr>
      <w:r>
        <w:rPr>
          <w:rFonts w:ascii="Tahoma" w:eastAsia="Tahoma" w:hAnsi="Tahoma" w:cs="Tahoma"/>
          <w:sz w:val="22"/>
          <w:szCs w:val="22"/>
        </w:rPr>
        <w:t>Aumento de la fauna silvestre presente en los corredores ecológicos del municipio de Guaduas y sus comportamientos.</w:t>
      </w:r>
    </w:p>
    <w:p w14:paraId="79BA5280" w14:textId="77777777" w:rsidR="004F2019" w:rsidRDefault="004F2019" w:rsidP="004F2019">
      <w:pPr>
        <w:jc w:val="both"/>
        <w:rPr>
          <w:rFonts w:ascii="Tahoma" w:eastAsia="Tahoma" w:hAnsi="Tahoma" w:cs="Tahoma"/>
          <w:sz w:val="22"/>
          <w:szCs w:val="22"/>
        </w:rPr>
      </w:pPr>
    </w:p>
    <w:p w14:paraId="7BFBE106" w14:textId="77777777" w:rsidR="004F2019" w:rsidRDefault="004F2019" w:rsidP="004F2019">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08F48C02" w14:textId="77777777" w:rsidR="004F2019" w:rsidRDefault="004F2019" w:rsidP="004F2019">
      <w:pPr>
        <w:jc w:val="both"/>
        <w:rPr>
          <w:rFonts w:ascii="Tahoma" w:eastAsia="Tahoma" w:hAnsi="Tahoma" w:cs="Tahoma"/>
          <w:sz w:val="22"/>
          <w:szCs w:val="22"/>
        </w:rPr>
      </w:pPr>
    </w:p>
    <w:p w14:paraId="28ABE0B3" w14:textId="43038D78" w:rsidR="004F2019" w:rsidRDefault="004F2019" w:rsidP="004F2019">
      <w:pPr>
        <w:jc w:val="both"/>
        <w:rPr>
          <w:rFonts w:ascii="Tahoma" w:eastAsia="Tahoma" w:hAnsi="Tahoma" w:cs="Tahoma"/>
          <w:sz w:val="22"/>
          <w:szCs w:val="22"/>
        </w:rPr>
      </w:pPr>
      <w:r>
        <w:rPr>
          <w:rFonts w:ascii="Tahoma" w:eastAsia="Tahoma" w:hAnsi="Tahoma" w:cs="Tahoma"/>
          <w:sz w:val="22"/>
          <w:szCs w:val="22"/>
        </w:rPr>
        <w:t>(Registro de especies encontradas año 1/ Registro de especies encontradas en el año n)</w:t>
      </w:r>
      <w:r w:rsidR="00992493">
        <w:rPr>
          <w:rFonts w:ascii="Tahoma" w:eastAsia="Tahoma" w:hAnsi="Tahoma" w:cs="Tahoma"/>
          <w:sz w:val="22"/>
          <w:szCs w:val="22"/>
        </w:rPr>
        <w:t xml:space="preserve"> </w:t>
      </w:r>
      <w:r>
        <w:rPr>
          <w:rFonts w:ascii="Tahoma" w:eastAsia="Tahoma" w:hAnsi="Tahoma" w:cs="Tahoma"/>
          <w:sz w:val="22"/>
          <w:szCs w:val="22"/>
        </w:rPr>
        <w:t>*100</w:t>
      </w:r>
    </w:p>
    <w:p w14:paraId="64D800CD" w14:textId="77777777" w:rsidR="004F2019" w:rsidRDefault="004F2019" w:rsidP="004F2019">
      <w:pPr>
        <w:jc w:val="both"/>
        <w:rPr>
          <w:rFonts w:ascii="Tahoma" w:eastAsia="Tahoma" w:hAnsi="Tahoma" w:cs="Tahoma"/>
          <w:sz w:val="22"/>
          <w:szCs w:val="22"/>
        </w:rPr>
      </w:pPr>
    </w:p>
    <w:p w14:paraId="4DA3A724" w14:textId="77777777" w:rsidR="004F2019" w:rsidRDefault="004F2019" w:rsidP="004F2019">
      <w:pPr>
        <w:jc w:val="both"/>
        <w:rPr>
          <w:rFonts w:ascii="Tahoma" w:eastAsia="Tahoma" w:hAnsi="Tahoma" w:cs="Tahoma"/>
          <w:b/>
          <w:sz w:val="22"/>
          <w:szCs w:val="22"/>
          <w:u w:val="single"/>
        </w:rPr>
      </w:pPr>
      <w:r>
        <w:rPr>
          <w:rFonts w:ascii="Tahoma" w:eastAsia="Tahoma" w:hAnsi="Tahoma" w:cs="Tahoma"/>
          <w:b/>
          <w:sz w:val="22"/>
          <w:szCs w:val="22"/>
          <w:u w:val="single"/>
        </w:rPr>
        <w:t>Actividades:</w:t>
      </w:r>
    </w:p>
    <w:p w14:paraId="1A4FF4C9" w14:textId="77777777" w:rsidR="004F2019" w:rsidRDefault="004F2019" w:rsidP="004F2019">
      <w:pPr>
        <w:jc w:val="both"/>
        <w:rPr>
          <w:rFonts w:ascii="Tahoma" w:eastAsia="Tahoma" w:hAnsi="Tahoma" w:cs="Tahoma"/>
          <w:b/>
          <w:sz w:val="22"/>
          <w:szCs w:val="22"/>
          <w:u w:val="single"/>
        </w:rPr>
      </w:pPr>
    </w:p>
    <w:p w14:paraId="20B85271" w14:textId="77777777" w:rsidR="002553B3" w:rsidRDefault="002553B3" w:rsidP="002553B3">
      <w:pPr>
        <w:jc w:val="both"/>
        <w:rPr>
          <w:rFonts w:ascii="Tahoma" w:eastAsia="Tahoma" w:hAnsi="Tahoma" w:cs="Tahoma"/>
          <w:b/>
          <w:sz w:val="22"/>
          <w:szCs w:val="22"/>
          <w:u w:val="single"/>
        </w:rPr>
      </w:pPr>
    </w:p>
    <w:p w14:paraId="5A3F8673"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SENSIBILIZACIÓN:</w:t>
      </w:r>
    </w:p>
    <w:p w14:paraId="5215DBF8" w14:textId="77777777" w:rsidR="002553B3" w:rsidRPr="00B059F2" w:rsidRDefault="002553B3" w:rsidP="002553B3">
      <w:pPr>
        <w:pStyle w:val="Prrafodelista"/>
        <w:ind w:left="0"/>
        <w:jc w:val="both"/>
        <w:rPr>
          <w:rFonts w:ascii="Tahoma" w:eastAsia="Tahoma" w:hAnsi="Tahoma" w:cs="Tahoma"/>
          <w:bCs/>
          <w:lang w:eastAsia="es-ES"/>
        </w:rPr>
      </w:pPr>
    </w:p>
    <w:p w14:paraId="2BA48C0A"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 xml:space="preserve">1. Diseño y distribución de </w:t>
      </w:r>
      <w:proofErr w:type="spellStart"/>
      <w:r w:rsidRPr="00B059F2">
        <w:rPr>
          <w:rFonts w:ascii="Tahoma" w:eastAsia="Tahoma" w:hAnsi="Tahoma" w:cs="Tahoma"/>
          <w:bCs/>
          <w:lang w:eastAsia="es-ES"/>
        </w:rPr>
        <w:t>stickers</w:t>
      </w:r>
      <w:proofErr w:type="spellEnd"/>
      <w:r w:rsidRPr="00B059F2">
        <w:rPr>
          <w:rFonts w:ascii="Tahoma" w:eastAsia="Tahoma" w:hAnsi="Tahoma" w:cs="Tahoma"/>
          <w:bCs/>
          <w:lang w:eastAsia="es-ES"/>
        </w:rPr>
        <w:t xml:space="preserve"> alusivos a la campaña educativa para ser adherido a los vehículos, esto certificará que el conductor ha sido sensibilizado por el proyecto. </w:t>
      </w:r>
    </w:p>
    <w:p w14:paraId="629D3864"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2. Monitoreo y registro de la fauna silvestre encontrada en la vía.</w:t>
      </w:r>
    </w:p>
    <w:p w14:paraId="44894F96"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3. Vallas informativas en vías principales con información alusiva cuya información sea de referente a la fauna nativa presente sea ubicadas estratégicamente.</w:t>
      </w:r>
    </w:p>
    <w:p w14:paraId="62BEFF9D"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4. Sensibilización sobre los residuos sólidos arrojados en carretera y las consecuencias que acarrea en la fauna.</w:t>
      </w:r>
    </w:p>
    <w:p w14:paraId="546106DF"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5. Campaña “Deja tu chicle” para la sensibilización de los conductores y acompañantes en la disminución del consumo de los dulces masticables ya que ocasionan la muerte de las aves en pocas horas o días después del consumo.</w:t>
      </w:r>
    </w:p>
    <w:p w14:paraId="295174E0"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 xml:space="preserve">6. Campaña “Yo cuido mi carro, en el rio no lavo” Para la disminución del lavado de vehículos en zonas no autorizadas y la disminución de colillas de cigarrillo en las vías, por la contaminación en las fuentes hídricas. </w:t>
      </w:r>
    </w:p>
    <w:p w14:paraId="34FD8360"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7. Concurso de disfraces de personas y vehículos de la fauna.</w:t>
      </w:r>
    </w:p>
    <w:p w14:paraId="7CA5D715"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8. Puesto de sensibilización y control en la vía con policía tránsito y agencia nacional de infraestructura ANI</w:t>
      </w:r>
    </w:p>
    <w:p w14:paraId="01393F56"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9. Consultorías ambientales del comportamiento de la fauna silvestres.</w:t>
      </w:r>
    </w:p>
    <w:p w14:paraId="0C3F7FB7" w14:textId="77777777" w:rsidR="002553B3" w:rsidRPr="00B059F2"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10. Sensibilización a las empresas de transporte y vehículos de carga pesada local e intermunicipal.</w:t>
      </w:r>
    </w:p>
    <w:p w14:paraId="7B134F2B" w14:textId="77777777" w:rsidR="002553B3" w:rsidRDefault="002553B3" w:rsidP="002553B3">
      <w:pPr>
        <w:pStyle w:val="Prrafodelista"/>
        <w:ind w:left="0"/>
        <w:jc w:val="both"/>
        <w:rPr>
          <w:rFonts w:ascii="Tahoma" w:eastAsia="Tahoma" w:hAnsi="Tahoma" w:cs="Tahoma"/>
          <w:bCs/>
          <w:lang w:eastAsia="es-ES"/>
        </w:rPr>
      </w:pPr>
      <w:r w:rsidRPr="00B059F2">
        <w:rPr>
          <w:rFonts w:ascii="Tahoma" w:eastAsia="Tahoma" w:hAnsi="Tahoma" w:cs="Tahoma"/>
          <w:bCs/>
          <w:lang w:eastAsia="es-ES"/>
        </w:rPr>
        <w:t>11. Diseño de piezas comunicativas como cuñas radiales con alusión al cuidado y protección de la fauna.</w:t>
      </w:r>
    </w:p>
    <w:p w14:paraId="086E3CF8" w14:textId="77777777" w:rsidR="00A24A29" w:rsidRPr="00D5689B" w:rsidRDefault="00A24A29" w:rsidP="00A24A29">
      <w:pPr>
        <w:jc w:val="both"/>
        <w:rPr>
          <w:rFonts w:ascii="Tahoma" w:eastAsia="Tahoma" w:hAnsi="Tahoma" w:cs="Tahoma"/>
          <w:sz w:val="22"/>
          <w:szCs w:val="22"/>
          <w:lang w:eastAsia="en-US"/>
        </w:rPr>
      </w:pPr>
    </w:p>
    <w:p w14:paraId="082598CA" w14:textId="711C787D" w:rsidR="00A24A29" w:rsidRDefault="00A24A29" w:rsidP="00A24A29">
      <w:pPr>
        <w:pStyle w:val="Ttulo2"/>
        <w:numPr>
          <w:ilvl w:val="1"/>
          <w:numId w:val="42"/>
        </w:numPr>
        <w:spacing w:before="0" w:after="0"/>
        <w:jc w:val="both"/>
        <w:rPr>
          <w:rFonts w:ascii="Tahoma" w:eastAsia="Tahoma" w:hAnsi="Tahoma" w:cs="Tahoma"/>
          <w:i w:val="0"/>
          <w:sz w:val="22"/>
          <w:szCs w:val="22"/>
        </w:rPr>
      </w:pPr>
      <w:bookmarkStart w:id="96" w:name="_Toc26554973"/>
      <w:r w:rsidRPr="00757C8C">
        <w:rPr>
          <w:rFonts w:ascii="Tahoma" w:eastAsia="Tahoma" w:hAnsi="Tahoma" w:cs="Tahoma"/>
          <w:i w:val="0"/>
          <w:sz w:val="22"/>
          <w:szCs w:val="22"/>
        </w:rPr>
        <w:lastRenderedPageBreak/>
        <w:t>PR</w:t>
      </w:r>
      <w:r>
        <w:rPr>
          <w:rFonts w:ascii="Tahoma" w:eastAsia="Tahoma" w:hAnsi="Tahoma" w:cs="Tahoma"/>
          <w:i w:val="0"/>
          <w:sz w:val="22"/>
          <w:szCs w:val="22"/>
        </w:rPr>
        <w:t>O</w:t>
      </w:r>
      <w:r w:rsidRPr="00757C8C">
        <w:rPr>
          <w:rFonts w:ascii="Tahoma" w:eastAsia="Tahoma" w:hAnsi="Tahoma" w:cs="Tahoma"/>
          <w:i w:val="0"/>
          <w:sz w:val="22"/>
          <w:szCs w:val="22"/>
        </w:rPr>
        <w:t xml:space="preserve">GRAMA </w:t>
      </w:r>
      <w:r>
        <w:rPr>
          <w:rFonts w:ascii="Tahoma" w:eastAsia="Tahoma" w:hAnsi="Tahoma" w:cs="Tahoma"/>
          <w:i w:val="0"/>
          <w:sz w:val="22"/>
          <w:szCs w:val="22"/>
        </w:rPr>
        <w:t>3</w:t>
      </w:r>
      <w:r w:rsidRPr="00757C8C">
        <w:rPr>
          <w:rFonts w:ascii="Tahoma" w:eastAsia="Tahoma" w:hAnsi="Tahoma" w:cs="Tahoma"/>
          <w:i w:val="0"/>
          <w:sz w:val="22"/>
          <w:szCs w:val="22"/>
        </w:rPr>
        <w:t xml:space="preserve">: </w:t>
      </w:r>
      <w:r>
        <w:rPr>
          <w:rFonts w:ascii="Tahoma" w:eastAsia="Tahoma" w:hAnsi="Tahoma" w:cs="Tahoma"/>
          <w:i w:val="0"/>
          <w:sz w:val="22"/>
          <w:szCs w:val="22"/>
        </w:rPr>
        <w:t>VOLUNTARIADO AMBIENTAL EN GUADUAS</w:t>
      </w:r>
      <w:bookmarkEnd w:id="96"/>
      <w:r>
        <w:rPr>
          <w:rFonts w:ascii="Tahoma" w:eastAsia="Tahoma" w:hAnsi="Tahoma" w:cs="Tahoma"/>
          <w:i w:val="0"/>
          <w:sz w:val="22"/>
          <w:szCs w:val="22"/>
        </w:rPr>
        <w:t xml:space="preserve"> </w:t>
      </w:r>
    </w:p>
    <w:p w14:paraId="256334AF" w14:textId="77777777" w:rsidR="00A24A29" w:rsidRPr="001C3233" w:rsidRDefault="00A24A29" w:rsidP="00A24A29">
      <w:pPr>
        <w:rPr>
          <w:rFonts w:eastAsia="Tahoma"/>
          <w:lang w:eastAsia="en-US"/>
        </w:rPr>
      </w:pPr>
    </w:p>
    <w:p w14:paraId="69E8D2FF" w14:textId="032DB20C" w:rsidR="00A24A29" w:rsidRPr="00F67B27" w:rsidRDefault="00A24A29" w:rsidP="00A24A29">
      <w:pPr>
        <w:numPr>
          <w:ilvl w:val="2"/>
          <w:numId w:val="42"/>
        </w:numPr>
        <w:ind w:left="1800"/>
        <w:jc w:val="both"/>
        <w:rPr>
          <w:rFonts w:ascii="Tahoma" w:eastAsia="Tahoma" w:hAnsi="Tahoma" w:cs="Tahoma"/>
          <w:sz w:val="22"/>
          <w:szCs w:val="22"/>
        </w:rPr>
      </w:pPr>
      <w:r w:rsidRPr="004F6F04">
        <w:rPr>
          <w:rFonts w:ascii="Tahoma" w:eastAsia="Tahoma" w:hAnsi="Tahoma" w:cs="Tahoma"/>
          <w:sz w:val="22"/>
          <w:szCs w:val="22"/>
        </w:rPr>
        <w:t>PROYECTO</w:t>
      </w:r>
      <w:r w:rsidRPr="00F67B27">
        <w:rPr>
          <w:rFonts w:ascii="Tahoma" w:eastAsia="Tahoma" w:hAnsi="Tahoma" w:cs="Tahoma"/>
          <w:sz w:val="22"/>
          <w:szCs w:val="22"/>
        </w:rPr>
        <w:t xml:space="preserve"> </w:t>
      </w:r>
      <w:r>
        <w:rPr>
          <w:rFonts w:ascii="Tahoma" w:eastAsia="Tahoma" w:hAnsi="Tahoma" w:cs="Tahoma"/>
          <w:sz w:val="22"/>
          <w:szCs w:val="22"/>
        </w:rPr>
        <w:t>3.</w:t>
      </w:r>
      <w:r w:rsidRPr="00F67B27">
        <w:rPr>
          <w:rFonts w:ascii="Tahoma" w:eastAsia="Tahoma" w:hAnsi="Tahoma" w:cs="Tahoma"/>
          <w:sz w:val="22"/>
          <w:szCs w:val="22"/>
        </w:rPr>
        <w:t>1.</w:t>
      </w:r>
      <w:r>
        <w:rPr>
          <w:rFonts w:ascii="Tahoma" w:eastAsia="Tahoma" w:hAnsi="Tahoma" w:cs="Tahoma"/>
          <w:sz w:val="22"/>
          <w:szCs w:val="22"/>
        </w:rPr>
        <w:t xml:space="preserve"> Proceso formativo en voluntariado ambiental y fortalecimiento junto con Escuela de Liderazgo Ambiental.</w:t>
      </w:r>
    </w:p>
    <w:p w14:paraId="23F36E09" w14:textId="77777777" w:rsidR="00A24A29" w:rsidRDefault="00A24A29" w:rsidP="00A24A29">
      <w:pPr>
        <w:jc w:val="both"/>
        <w:rPr>
          <w:rFonts w:ascii="Tahoma" w:eastAsia="Tahoma" w:hAnsi="Tahoma" w:cs="Tahoma"/>
          <w:b/>
          <w:sz w:val="22"/>
          <w:szCs w:val="22"/>
          <w:u w:val="single"/>
        </w:rPr>
      </w:pPr>
      <w:r>
        <w:rPr>
          <w:rFonts w:ascii="Tahoma" w:eastAsia="Tahoma" w:hAnsi="Tahoma" w:cs="Tahoma"/>
          <w:b/>
          <w:sz w:val="22"/>
          <w:szCs w:val="22"/>
          <w:u w:val="single"/>
        </w:rPr>
        <w:t>Objetivo</w:t>
      </w:r>
    </w:p>
    <w:p w14:paraId="4CD10A3D" w14:textId="77777777" w:rsidR="00A24A29" w:rsidRPr="0093620B" w:rsidRDefault="00A24A29" w:rsidP="00A24A29">
      <w:pPr>
        <w:jc w:val="both"/>
        <w:rPr>
          <w:rFonts w:ascii="Tahoma" w:eastAsia="Tahoma" w:hAnsi="Tahoma" w:cs="Tahoma"/>
          <w:sz w:val="22"/>
          <w:szCs w:val="22"/>
        </w:rPr>
      </w:pPr>
    </w:p>
    <w:p w14:paraId="0A829E21" w14:textId="77777777" w:rsidR="00A24A29" w:rsidRDefault="00A24A29" w:rsidP="00A24A29">
      <w:pPr>
        <w:jc w:val="both"/>
        <w:rPr>
          <w:rFonts w:ascii="Tahoma" w:eastAsia="Tahoma" w:hAnsi="Tahoma" w:cs="Tahoma"/>
          <w:sz w:val="22"/>
          <w:szCs w:val="22"/>
        </w:rPr>
      </w:pPr>
      <w:r>
        <w:rPr>
          <w:rFonts w:ascii="Tahoma" w:eastAsia="Tahoma" w:hAnsi="Tahoma" w:cs="Tahoma"/>
          <w:sz w:val="22"/>
          <w:szCs w:val="22"/>
        </w:rPr>
        <w:t>Realizar la entrega de un proceso social en la comunidad interesada en la educación ambiental por medio de una formación en voluntariados ambientales.</w:t>
      </w:r>
    </w:p>
    <w:p w14:paraId="4FF914E8" w14:textId="77777777" w:rsidR="00A24A29" w:rsidRPr="0093620B" w:rsidRDefault="00A24A29" w:rsidP="00A24A29">
      <w:pPr>
        <w:jc w:val="both"/>
        <w:rPr>
          <w:rFonts w:ascii="Tahoma" w:eastAsia="Tahoma" w:hAnsi="Tahoma" w:cs="Tahoma"/>
          <w:sz w:val="22"/>
          <w:szCs w:val="22"/>
        </w:rPr>
      </w:pPr>
    </w:p>
    <w:p w14:paraId="21A3D59C" w14:textId="77777777" w:rsidR="00A24A29" w:rsidRDefault="00A24A29" w:rsidP="00A24A29">
      <w:pPr>
        <w:jc w:val="both"/>
        <w:rPr>
          <w:rFonts w:ascii="Tahoma" w:eastAsia="Tahoma" w:hAnsi="Tahoma" w:cs="Tahoma"/>
          <w:b/>
          <w:sz w:val="22"/>
          <w:szCs w:val="22"/>
          <w:u w:val="single"/>
        </w:rPr>
      </w:pPr>
      <w:r>
        <w:rPr>
          <w:rFonts w:ascii="Tahoma" w:eastAsia="Tahoma" w:hAnsi="Tahoma" w:cs="Tahoma"/>
          <w:b/>
          <w:sz w:val="22"/>
          <w:szCs w:val="22"/>
          <w:u w:val="single"/>
        </w:rPr>
        <w:t>Meta</w:t>
      </w:r>
    </w:p>
    <w:p w14:paraId="25468688" w14:textId="77777777" w:rsidR="00A24A29" w:rsidRDefault="00A24A29" w:rsidP="00A24A29">
      <w:pPr>
        <w:jc w:val="both"/>
        <w:rPr>
          <w:rFonts w:ascii="Tahoma" w:eastAsia="Tahoma" w:hAnsi="Tahoma" w:cs="Tahoma"/>
          <w:b/>
          <w:sz w:val="22"/>
          <w:szCs w:val="22"/>
          <w:u w:val="single"/>
        </w:rPr>
      </w:pPr>
    </w:p>
    <w:p w14:paraId="1DA3E67A" w14:textId="77777777" w:rsidR="00A24A29" w:rsidRPr="0002464D" w:rsidRDefault="00A24A29" w:rsidP="00A24A29">
      <w:pPr>
        <w:jc w:val="both"/>
        <w:rPr>
          <w:rFonts w:ascii="Tahoma" w:eastAsia="Tahoma" w:hAnsi="Tahoma" w:cs="Tahoma"/>
          <w:bCs/>
          <w:sz w:val="22"/>
          <w:szCs w:val="22"/>
        </w:rPr>
      </w:pPr>
      <w:r w:rsidRPr="0002464D">
        <w:rPr>
          <w:rFonts w:ascii="Tahoma" w:eastAsia="Tahoma" w:hAnsi="Tahoma" w:cs="Tahoma"/>
          <w:bCs/>
          <w:sz w:val="22"/>
          <w:szCs w:val="22"/>
        </w:rPr>
        <w:t xml:space="preserve">Entrega de un </w:t>
      </w:r>
      <w:r>
        <w:rPr>
          <w:rFonts w:ascii="Tahoma" w:eastAsia="Tahoma" w:hAnsi="Tahoma" w:cs="Tahoma"/>
          <w:bCs/>
          <w:sz w:val="22"/>
          <w:szCs w:val="22"/>
        </w:rPr>
        <w:t xml:space="preserve">(1) </w:t>
      </w:r>
      <w:r w:rsidRPr="0002464D">
        <w:rPr>
          <w:rFonts w:ascii="Tahoma" w:eastAsia="Tahoma" w:hAnsi="Tahoma" w:cs="Tahoma"/>
          <w:bCs/>
          <w:sz w:val="22"/>
          <w:szCs w:val="22"/>
        </w:rPr>
        <w:t xml:space="preserve">proceso </w:t>
      </w:r>
      <w:r>
        <w:rPr>
          <w:rFonts w:ascii="Tahoma" w:eastAsia="Tahoma" w:hAnsi="Tahoma" w:cs="Tahoma"/>
          <w:bCs/>
          <w:sz w:val="22"/>
          <w:szCs w:val="22"/>
        </w:rPr>
        <w:t>sobre voluntariado ambiental para la comunidad de Guaduas.</w:t>
      </w:r>
    </w:p>
    <w:p w14:paraId="33CD8C58" w14:textId="77777777" w:rsidR="00A24A29" w:rsidRPr="00F579FB" w:rsidRDefault="00A24A29" w:rsidP="00A24A29">
      <w:pPr>
        <w:jc w:val="both"/>
        <w:rPr>
          <w:rFonts w:ascii="Tahoma" w:eastAsia="Tahoma" w:hAnsi="Tahoma" w:cs="Tahoma"/>
          <w:bCs/>
          <w:sz w:val="22"/>
          <w:szCs w:val="22"/>
        </w:rPr>
      </w:pPr>
    </w:p>
    <w:p w14:paraId="6F8DE462" w14:textId="77777777" w:rsidR="00A24A29" w:rsidRDefault="00A24A29" w:rsidP="00A24A29">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317F6A54" w14:textId="77777777" w:rsidR="00A24A29" w:rsidRDefault="00A24A29" w:rsidP="00A24A29">
      <w:pPr>
        <w:jc w:val="both"/>
        <w:rPr>
          <w:rFonts w:ascii="Tahoma" w:eastAsia="Tahoma" w:hAnsi="Tahoma" w:cs="Tahoma"/>
          <w:sz w:val="22"/>
          <w:szCs w:val="22"/>
        </w:rPr>
      </w:pPr>
    </w:p>
    <w:p w14:paraId="001EF38F" w14:textId="77777777" w:rsidR="00A24A29" w:rsidRDefault="00A24A29" w:rsidP="00A24A29">
      <w:pPr>
        <w:jc w:val="both"/>
        <w:rPr>
          <w:rFonts w:ascii="Tahoma" w:eastAsia="Tahoma" w:hAnsi="Tahoma" w:cs="Tahoma"/>
          <w:sz w:val="22"/>
          <w:szCs w:val="22"/>
        </w:rPr>
      </w:pPr>
      <w:r>
        <w:rPr>
          <w:rFonts w:ascii="Tahoma" w:eastAsia="Tahoma" w:hAnsi="Tahoma" w:cs="Tahoma"/>
          <w:sz w:val="22"/>
          <w:szCs w:val="22"/>
        </w:rPr>
        <w:t>Aumento de conciencia ambiental y participación en la comunidad de Guaduas.</w:t>
      </w:r>
    </w:p>
    <w:p w14:paraId="3E725CA9" w14:textId="77777777" w:rsidR="00A24A29" w:rsidRDefault="00A24A29" w:rsidP="00A24A29">
      <w:pPr>
        <w:jc w:val="both"/>
        <w:rPr>
          <w:rFonts w:ascii="Tahoma" w:eastAsia="Tahoma" w:hAnsi="Tahoma" w:cs="Tahoma"/>
          <w:sz w:val="22"/>
          <w:szCs w:val="22"/>
        </w:rPr>
      </w:pPr>
    </w:p>
    <w:p w14:paraId="4459A393" w14:textId="77777777" w:rsidR="00A24A29" w:rsidRDefault="00A24A29" w:rsidP="00A24A29">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3DE52102" w14:textId="77777777" w:rsidR="00A24A29" w:rsidRDefault="00A24A29" w:rsidP="00A24A29">
      <w:pPr>
        <w:jc w:val="both"/>
        <w:rPr>
          <w:rFonts w:ascii="Tahoma" w:eastAsia="Tahoma" w:hAnsi="Tahoma" w:cs="Tahoma"/>
          <w:sz w:val="22"/>
          <w:szCs w:val="22"/>
        </w:rPr>
      </w:pPr>
    </w:p>
    <w:p w14:paraId="1A302511" w14:textId="77777777" w:rsidR="00A24A29" w:rsidRDefault="00A24A29" w:rsidP="00A24A29">
      <w:pPr>
        <w:jc w:val="both"/>
        <w:rPr>
          <w:rFonts w:ascii="Tahoma" w:eastAsia="Tahoma" w:hAnsi="Tahoma" w:cs="Tahoma"/>
          <w:sz w:val="22"/>
          <w:szCs w:val="22"/>
        </w:rPr>
      </w:pPr>
      <w:r>
        <w:rPr>
          <w:rFonts w:ascii="Tahoma" w:eastAsia="Tahoma" w:hAnsi="Tahoma" w:cs="Tahoma"/>
          <w:sz w:val="22"/>
          <w:szCs w:val="22"/>
        </w:rPr>
        <w:t>(Número de procesos formativos programadas/Número de procesos ejecutados ejecutados)</w:t>
      </w:r>
    </w:p>
    <w:p w14:paraId="440AC0C3" w14:textId="77777777" w:rsidR="00A24A29" w:rsidRDefault="00A24A29" w:rsidP="00A24A29">
      <w:pPr>
        <w:jc w:val="both"/>
        <w:rPr>
          <w:rFonts w:ascii="Tahoma" w:eastAsia="Tahoma" w:hAnsi="Tahoma" w:cs="Tahoma"/>
          <w:sz w:val="22"/>
          <w:szCs w:val="22"/>
        </w:rPr>
      </w:pPr>
    </w:p>
    <w:p w14:paraId="6B91CC88" w14:textId="77777777" w:rsidR="00A24A29" w:rsidRDefault="00A24A29" w:rsidP="00A24A29">
      <w:pPr>
        <w:jc w:val="both"/>
        <w:rPr>
          <w:rFonts w:ascii="Tahoma" w:eastAsia="Tahoma" w:hAnsi="Tahoma" w:cs="Tahoma"/>
          <w:sz w:val="22"/>
          <w:szCs w:val="22"/>
        </w:rPr>
      </w:pPr>
    </w:p>
    <w:p w14:paraId="5360797D" w14:textId="77777777" w:rsidR="00A24A29" w:rsidRDefault="00A24A29" w:rsidP="00A24A29">
      <w:pPr>
        <w:jc w:val="both"/>
        <w:rPr>
          <w:rFonts w:ascii="Tahoma" w:eastAsia="Tahoma" w:hAnsi="Tahoma" w:cs="Tahoma"/>
          <w:b/>
          <w:sz w:val="22"/>
          <w:szCs w:val="22"/>
          <w:u w:val="single"/>
        </w:rPr>
      </w:pPr>
      <w:r w:rsidRPr="004F6F04">
        <w:rPr>
          <w:rFonts w:ascii="Tahoma" w:eastAsia="Tahoma" w:hAnsi="Tahoma" w:cs="Tahoma"/>
          <w:b/>
          <w:sz w:val="22"/>
          <w:szCs w:val="22"/>
          <w:u w:val="single"/>
        </w:rPr>
        <w:t>Actividades</w:t>
      </w:r>
      <w:r>
        <w:rPr>
          <w:rFonts w:ascii="Tahoma" w:eastAsia="Tahoma" w:hAnsi="Tahoma" w:cs="Tahoma"/>
          <w:b/>
          <w:sz w:val="22"/>
          <w:szCs w:val="22"/>
          <w:u w:val="single"/>
        </w:rPr>
        <w:t>:</w:t>
      </w:r>
    </w:p>
    <w:p w14:paraId="37218275" w14:textId="77777777" w:rsidR="00A24A29" w:rsidRDefault="00A24A29" w:rsidP="00A24A29">
      <w:pPr>
        <w:jc w:val="both"/>
        <w:rPr>
          <w:rFonts w:ascii="Tahoma" w:eastAsia="Tahoma" w:hAnsi="Tahoma" w:cs="Tahoma"/>
          <w:b/>
          <w:sz w:val="22"/>
          <w:szCs w:val="22"/>
          <w:u w:val="single"/>
        </w:rPr>
      </w:pPr>
    </w:p>
    <w:p w14:paraId="1B969860" w14:textId="77777777" w:rsidR="00A24A29" w:rsidRDefault="00A24A29" w:rsidP="00A24A29">
      <w:pPr>
        <w:pStyle w:val="Prrafodelista"/>
        <w:numPr>
          <w:ilvl w:val="0"/>
          <w:numId w:val="43"/>
        </w:numPr>
        <w:jc w:val="both"/>
        <w:rPr>
          <w:rFonts w:ascii="Tahoma" w:eastAsia="Tahoma" w:hAnsi="Tahoma" w:cs="Tahoma"/>
        </w:rPr>
      </w:pPr>
      <w:r>
        <w:rPr>
          <w:rFonts w:ascii="Tahoma" w:eastAsia="Tahoma" w:hAnsi="Tahoma" w:cs="Tahoma"/>
        </w:rPr>
        <w:t>Elaboración de la estructura pedagógica y metodológica, para la realización del proyecto.</w:t>
      </w:r>
    </w:p>
    <w:p w14:paraId="7B60547E" w14:textId="77777777" w:rsidR="00A24A29" w:rsidRDefault="00A24A29" w:rsidP="00A24A29">
      <w:pPr>
        <w:pStyle w:val="Prrafodelista"/>
        <w:numPr>
          <w:ilvl w:val="0"/>
          <w:numId w:val="43"/>
        </w:numPr>
        <w:jc w:val="both"/>
        <w:rPr>
          <w:rFonts w:ascii="Tahoma" w:eastAsia="Tahoma" w:hAnsi="Tahoma" w:cs="Tahoma"/>
        </w:rPr>
      </w:pPr>
      <w:r>
        <w:rPr>
          <w:rFonts w:ascii="Tahoma" w:eastAsia="Tahoma" w:hAnsi="Tahoma" w:cs="Tahoma"/>
        </w:rPr>
        <w:t>Elaboración de pieza comunicativa, para la difusión del programa.</w:t>
      </w:r>
    </w:p>
    <w:p w14:paraId="399659C3" w14:textId="77777777" w:rsidR="00A24A29" w:rsidRPr="008159BC" w:rsidRDefault="00A24A29" w:rsidP="00A24A29">
      <w:pPr>
        <w:pStyle w:val="Prrafodelista"/>
        <w:numPr>
          <w:ilvl w:val="0"/>
          <w:numId w:val="43"/>
        </w:numPr>
        <w:jc w:val="both"/>
        <w:rPr>
          <w:rFonts w:ascii="Tahoma" w:eastAsia="Tahoma" w:hAnsi="Tahoma" w:cs="Tahoma"/>
        </w:rPr>
      </w:pPr>
      <w:r>
        <w:rPr>
          <w:rFonts w:ascii="Tahoma" w:eastAsia="Tahoma" w:hAnsi="Tahoma" w:cs="Tahoma"/>
        </w:rPr>
        <w:t>Convocatoria, inscripción y registro</w:t>
      </w:r>
    </w:p>
    <w:p w14:paraId="57FE6E92" w14:textId="77777777" w:rsidR="00A24A29" w:rsidRPr="004A4313" w:rsidRDefault="00A24A29" w:rsidP="00A24A29">
      <w:pPr>
        <w:pStyle w:val="Prrafodelista"/>
        <w:numPr>
          <w:ilvl w:val="0"/>
          <w:numId w:val="43"/>
        </w:numPr>
        <w:jc w:val="both"/>
        <w:rPr>
          <w:rFonts w:ascii="Tahoma" w:eastAsia="Tahoma" w:hAnsi="Tahoma" w:cs="Tahoma"/>
        </w:rPr>
      </w:pPr>
      <w:r w:rsidRPr="004A4313">
        <w:rPr>
          <w:rFonts w:ascii="Tahoma" w:eastAsia="Tahoma" w:hAnsi="Tahoma" w:cs="Tahoma"/>
        </w:rPr>
        <w:t>Elaboración del programa de capacitación con los temas estipulados.</w:t>
      </w:r>
    </w:p>
    <w:p w14:paraId="56E4C3FC"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Turismo ambiental.</w:t>
      </w:r>
    </w:p>
    <w:p w14:paraId="213F786F"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Primeros auxilios.</w:t>
      </w:r>
    </w:p>
    <w:p w14:paraId="1AFC04A8"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Atención al cliente.</w:t>
      </w:r>
    </w:p>
    <w:p w14:paraId="514B5BB3"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Agroturismo.</w:t>
      </w:r>
    </w:p>
    <w:p w14:paraId="5309C47B"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 xml:space="preserve">Historia </w:t>
      </w:r>
      <w:r>
        <w:rPr>
          <w:rFonts w:ascii="Tahoma" w:eastAsia="Tahoma" w:hAnsi="Tahoma" w:cs="Tahoma"/>
        </w:rPr>
        <w:t>de Guaduas</w:t>
      </w:r>
      <w:r w:rsidRPr="004A4313">
        <w:rPr>
          <w:rFonts w:ascii="Tahoma" w:eastAsia="Tahoma" w:hAnsi="Tahoma" w:cs="Tahoma"/>
        </w:rPr>
        <w:t>.</w:t>
      </w:r>
    </w:p>
    <w:p w14:paraId="38C39673"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Desarrollo sostenible.</w:t>
      </w:r>
    </w:p>
    <w:p w14:paraId="426F859B"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Uso del agua.</w:t>
      </w:r>
    </w:p>
    <w:p w14:paraId="4B655E41"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Residuos sólidos.</w:t>
      </w:r>
    </w:p>
    <w:p w14:paraId="0ADDC061" w14:textId="77777777" w:rsidR="00A24A29" w:rsidRPr="004A4313" w:rsidRDefault="00A24A29" w:rsidP="00A24A29">
      <w:pPr>
        <w:pStyle w:val="Prrafodelista"/>
        <w:numPr>
          <w:ilvl w:val="1"/>
          <w:numId w:val="43"/>
        </w:numPr>
        <w:jc w:val="both"/>
        <w:rPr>
          <w:rFonts w:ascii="Tahoma" w:eastAsia="Tahoma" w:hAnsi="Tahoma" w:cs="Tahoma"/>
        </w:rPr>
      </w:pPr>
      <w:r w:rsidRPr="004A4313">
        <w:rPr>
          <w:rFonts w:ascii="Tahoma" w:eastAsia="Tahoma" w:hAnsi="Tahoma" w:cs="Tahoma"/>
        </w:rPr>
        <w:t>Fauna y flora.</w:t>
      </w:r>
    </w:p>
    <w:p w14:paraId="7829F7C4" w14:textId="77777777" w:rsidR="00A24A29" w:rsidRPr="004A4313" w:rsidRDefault="00A24A29" w:rsidP="00A24A29">
      <w:pPr>
        <w:pStyle w:val="Prrafodelista"/>
        <w:numPr>
          <w:ilvl w:val="0"/>
          <w:numId w:val="43"/>
        </w:numPr>
        <w:jc w:val="both"/>
        <w:rPr>
          <w:rFonts w:ascii="Tahoma" w:eastAsia="Tahoma" w:hAnsi="Tahoma" w:cs="Tahoma"/>
        </w:rPr>
      </w:pPr>
      <w:r w:rsidRPr="004A4313">
        <w:rPr>
          <w:rFonts w:ascii="Tahoma" w:eastAsia="Tahoma" w:hAnsi="Tahoma" w:cs="Tahoma"/>
        </w:rPr>
        <w:t>Jornadas pedagógicas, con salidas de campo a los lugares representativos del municipio</w:t>
      </w:r>
      <w:r>
        <w:rPr>
          <w:rFonts w:ascii="Tahoma" w:eastAsia="Tahoma" w:hAnsi="Tahoma" w:cs="Tahoma"/>
        </w:rPr>
        <w:t xml:space="preserve"> que fomente la interpretación ambiental, reconocimiento de la flora y fauna.</w:t>
      </w:r>
    </w:p>
    <w:p w14:paraId="7D1312AF" w14:textId="77777777" w:rsidR="00A24A29" w:rsidRPr="004A4313" w:rsidRDefault="00A24A29" w:rsidP="00A24A29">
      <w:pPr>
        <w:pStyle w:val="Prrafodelista"/>
        <w:numPr>
          <w:ilvl w:val="0"/>
          <w:numId w:val="43"/>
        </w:numPr>
        <w:jc w:val="both"/>
        <w:rPr>
          <w:rFonts w:ascii="Tahoma" w:eastAsia="Tahoma" w:hAnsi="Tahoma" w:cs="Tahoma"/>
        </w:rPr>
      </w:pPr>
      <w:r w:rsidRPr="004A4313">
        <w:rPr>
          <w:rFonts w:ascii="Tahoma" w:eastAsia="Tahoma" w:hAnsi="Tahoma" w:cs="Tahoma"/>
        </w:rPr>
        <w:t>Dotarlos con implementos de identificación</w:t>
      </w:r>
      <w:r>
        <w:rPr>
          <w:rFonts w:ascii="Tahoma" w:eastAsia="Tahoma" w:hAnsi="Tahoma" w:cs="Tahoma"/>
        </w:rPr>
        <w:t>.</w:t>
      </w:r>
      <w:r w:rsidRPr="004A4313">
        <w:rPr>
          <w:rFonts w:ascii="Tahoma" w:eastAsia="Tahoma" w:hAnsi="Tahoma" w:cs="Tahoma"/>
        </w:rPr>
        <w:t xml:space="preserve"> </w:t>
      </w:r>
    </w:p>
    <w:p w14:paraId="5FC0C6C6" w14:textId="77777777" w:rsidR="00A24A29" w:rsidRPr="00024249" w:rsidRDefault="00A24A29" w:rsidP="00A24A29">
      <w:pPr>
        <w:pStyle w:val="Prrafodelista"/>
        <w:numPr>
          <w:ilvl w:val="0"/>
          <w:numId w:val="43"/>
        </w:numPr>
        <w:jc w:val="both"/>
        <w:rPr>
          <w:rFonts w:ascii="Tahoma" w:eastAsia="Tahoma" w:hAnsi="Tahoma" w:cs="Tahoma"/>
          <w:b/>
          <w:u w:val="single"/>
        </w:rPr>
      </w:pPr>
      <w:r w:rsidRPr="004A4313">
        <w:rPr>
          <w:rFonts w:ascii="Tahoma" w:eastAsia="Tahoma" w:hAnsi="Tahoma" w:cs="Tahoma"/>
        </w:rPr>
        <w:t>Generación de certificados</w:t>
      </w:r>
      <w:r>
        <w:rPr>
          <w:rFonts w:ascii="Tahoma" w:eastAsia="Tahoma" w:hAnsi="Tahoma" w:cs="Tahoma"/>
        </w:rPr>
        <w:t xml:space="preserve"> al finalizar el diplomado</w:t>
      </w:r>
      <w:r w:rsidRPr="004A4313">
        <w:rPr>
          <w:rFonts w:ascii="Tahoma" w:eastAsia="Tahoma" w:hAnsi="Tahoma" w:cs="Tahoma"/>
        </w:rPr>
        <w:t>.</w:t>
      </w:r>
    </w:p>
    <w:p w14:paraId="019675DF" w14:textId="77777777" w:rsidR="00A24A29" w:rsidRPr="00E11E39" w:rsidRDefault="00A24A29" w:rsidP="00A24A29">
      <w:pPr>
        <w:pStyle w:val="Prrafodelista"/>
        <w:numPr>
          <w:ilvl w:val="0"/>
          <w:numId w:val="43"/>
        </w:numPr>
        <w:jc w:val="both"/>
        <w:rPr>
          <w:rFonts w:ascii="Tahoma" w:eastAsia="Tahoma" w:hAnsi="Tahoma" w:cs="Tahoma"/>
          <w:b/>
          <w:u w:val="single"/>
        </w:rPr>
      </w:pPr>
      <w:r>
        <w:rPr>
          <w:rFonts w:ascii="Tahoma" w:eastAsia="Tahoma" w:hAnsi="Tahoma" w:cs="Tahoma"/>
        </w:rPr>
        <w:lastRenderedPageBreak/>
        <w:t>Fomentar para que los voluntarios realicen acciones de veeduría, frente a la optimización y buena prestación de los servicios públicos del municipio.</w:t>
      </w:r>
    </w:p>
    <w:p w14:paraId="2573543D" w14:textId="6EC0F96D" w:rsidR="006A67A4" w:rsidRDefault="006A67A4" w:rsidP="006A67A4">
      <w:pPr>
        <w:rPr>
          <w:rFonts w:eastAsia="Tahoma"/>
          <w:lang w:eastAsia="en-US"/>
        </w:rPr>
      </w:pPr>
    </w:p>
    <w:p w14:paraId="7C2DCF38" w14:textId="04E72BE8" w:rsidR="007666E3" w:rsidRPr="007666E3" w:rsidRDefault="007666E3" w:rsidP="006A67A4">
      <w:pPr>
        <w:rPr>
          <w:rFonts w:ascii="Tahoma" w:eastAsia="Tahoma" w:hAnsi="Tahoma" w:cs="Tahoma"/>
          <w:sz w:val="22"/>
          <w:szCs w:val="22"/>
          <w:lang w:eastAsia="en-US"/>
        </w:rPr>
      </w:pPr>
      <w:r w:rsidRPr="007666E3">
        <w:rPr>
          <w:rFonts w:ascii="Tahoma" w:eastAsia="Tahoma" w:hAnsi="Tahoma" w:cs="Tahoma"/>
          <w:sz w:val="22"/>
          <w:szCs w:val="22"/>
          <w:lang w:eastAsia="en-US"/>
        </w:rPr>
        <w:t>En concordancia con el PSMV de Guaduas en el que estipula como meta la Elaboración del Plan De ahorro y uso eficiente del agua, se crea el siguiente programa.</w:t>
      </w:r>
    </w:p>
    <w:p w14:paraId="5EB54832" w14:textId="77777777" w:rsidR="007666E3" w:rsidRPr="006A67A4" w:rsidRDefault="007666E3" w:rsidP="006A67A4">
      <w:pPr>
        <w:rPr>
          <w:rFonts w:eastAsia="Tahoma"/>
          <w:lang w:eastAsia="en-US"/>
        </w:rPr>
      </w:pPr>
    </w:p>
    <w:p w14:paraId="17EAE71B" w14:textId="1DB89DE3" w:rsidR="009F6C9A" w:rsidRPr="004F2019" w:rsidRDefault="00245EA9" w:rsidP="00631D10">
      <w:pPr>
        <w:pStyle w:val="Ttulo2"/>
        <w:numPr>
          <w:ilvl w:val="1"/>
          <w:numId w:val="26"/>
        </w:numPr>
        <w:spacing w:before="0" w:after="0"/>
        <w:jc w:val="both"/>
        <w:rPr>
          <w:rFonts w:ascii="Tahoma" w:eastAsia="Tahoma" w:hAnsi="Tahoma" w:cs="Tahoma"/>
          <w:i w:val="0"/>
          <w:sz w:val="22"/>
          <w:szCs w:val="22"/>
        </w:rPr>
      </w:pPr>
      <w:bookmarkStart w:id="97" w:name="_Toc26554974"/>
      <w:r w:rsidRPr="004F2019">
        <w:rPr>
          <w:rFonts w:ascii="Tahoma" w:eastAsia="Tahoma" w:hAnsi="Tahoma" w:cs="Tahoma"/>
          <w:i w:val="0"/>
          <w:sz w:val="22"/>
          <w:szCs w:val="22"/>
        </w:rPr>
        <w:t>PR</w:t>
      </w:r>
      <w:r w:rsidR="001863D6" w:rsidRPr="004F2019">
        <w:rPr>
          <w:rFonts w:ascii="Tahoma" w:eastAsia="Tahoma" w:hAnsi="Tahoma" w:cs="Tahoma"/>
          <w:i w:val="0"/>
          <w:sz w:val="22"/>
          <w:szCs w:val="22"/>
        </w:rPr>
        <w:t xml:space="preserve">OGRAMA </w:t>
      </w:r>
      <w:r w:rsidR="00A24A29">
        <w:rPr>
          <w:rFonts w:ascii="Tahoma" w:eastAsia="Tahoma" w:hAnsi="Tahoma" w:cs="Tahoma"/>
          <w:i w:val="0"/>
          <w:sz w:val="22"/>
          <w:szCs w:val="22"/>
        </w:rPr>
        <w:t>4</w:t>
      </w:r>
      <w:r w:rsidR="001863D6" w:rsidRPr="004F2019">
        <w:rPr>
          <w:rFonts w:ascii="Tahoma" w:eastAsia="Tahoma" w:hAnsi="Tahoma" w:cs="Tahoma"/>
          <w:i w:val="0"/>
          <w:sz w:val="22"/>
          <w:szCs w:val="22"/>
        </w:rPr>
        <w:t xml:space="preserve">: </w:t>
      </w:r>
      <w:r w:rsidR="00631D10" w:rsidRPr="004F2019">
        <w:rPr>
          <w:rFonts w:ascii="Tahoma" w:eastAsia="Tahoma" w:hAnsi="Tahoma" w:cs="Tahoma"/>
          <w:i w:val="0"/>
          <w:sz w:val="22"/>
          <w:szCs w:val="22"/>
        </w:rPr>
        <w:t>AGUA</w:t>
      </w:r>
      <w:r w:rsidR="00E02AF0" w:rsidRPr="004F2019">
        <w:rPr>
          <w:rFonts w:ascii="Tahoma" w:eastAsia="Tahoma" w:hAnsi="Tahoma" w:cs="Tahoma"/>
          <w:i w:val="0"/>
          <w:sz w:val="22"/>
          <w:szCs w:val="22"/>
        </w:rPr>
        <w:t>S</w:t>
      </w:r>
      <w:r w:rsidR="00631D10" w:rsidRPr="004F2019">
        <w:rPr>
          <w:rFonts w:ascii="Tahoma" w:eastAsia="Tahoma" w:hAnsi="Tahoma" w:cs="Tahoma"/>
          <w:i w:val="0"/>
          <w:sz w:val="22"/>
          <w:szCs w:val="22"/>
        </w:rPr>
        <w:t xml:space="preserve"> GUADUAS</w:t>
      </w:r>
      <w:bookmarkEnd w:id="97"/>
    </w:p>
    <w:p w14:paraId="29B0C2F0" w14:textId="77777777" w:rsidR="009F6C9A" w:rsidRPr="00631D10" w:rsidRDefault="009F6C9A">
      <w:pPr>
        <w:ind w:left="708"/>
        <w:jc w:val="both"/>
        <w:rPr>
          <w:rFonts w:ascii="Tahoma" w:eastAsia="Tahoma" w:hAnsi="Tahoma" w:cs="Tahoma"/>
          <w:sz w:val="22"/>
          <w:szCs w:val="22"/>
        </w:rPr>
      </w:pPr>
    </w:p>
    <w:p w14:paraId="1C086313" w14:textId="31995772" w:rsidR="00631D10" w:rsidRPr="00631D10" w:rsidRDefault="00631D10" w:rsidP="00631D10">
      <w:pPr>
        <w:pStyle w:val="Prrafodelista"/>
        <w:numPr>
          <w:ilvl w:val="2"/>
          <w:numId w:val="26"/>
        </w:numPr>
        <w:jc w:val="both"/>
        <w:rPr>
          <w:rFonts w:ascii="Tahoma" w:eastAsia="Tahoma" w:hAnsi="Tahoma" w:cs="Tahoma"/>
        </w:rPr>
      </w:pPr>
      <w:bookmarkStart w:id="98" w:name="_Hlk25155041"/>
      <w:r w:rsidRPr="00631D10">
        <w:rPr>
          <w:rFonts w:ascii="Tahoma" w:eastAsia="Tahoma" w:hAnsi="Tahoma" w:cs="Tahoma"/>
        </w:rPr>
        <w:t xml:space="preserve">PROYECTO </w:t>
      </w:r>
      <w:r w:rsidR="00A24A29">
        <w:rPr>
          <w:rFonts w:ascii="Tahoma" w:eastAsia="Tahoma" w:hAnsi="Tahoma" w:cs="Tahoma"/>
        </w:rPr>
        <w:t>4</w:t>
      </w:r>
      <w:r w:rsidRPr="00631D10">
        <w:rPr>
          <w:rFonts w:ascii="Tahoma" w:eastAsia="Tahoma" w:hAnsi="Tahoma" w:cs="Tahoma"/>
        </w:rPr>
        <w:t xml:space="preserve">.1. Estrategias de educación ambiental para el uso racional y eficiente del recurso hídrico. </w:t>
      </w:r>
    </w:p>
    <w:p w14:paraId="08CD9F2E" w14:textId="77777777" w:rsidR="00631D10" w:rsidRPr="00631D10" w:rsidRDefault="00631D10" w:rsidP="00631D10">
      <w:pPr>
        <w:ind w:left="1800"/>
        <w:rPr>
          <w:rFonts w:ascii="Tahoma" w:eastAsia="Tahoma" w:hAnsi="Tahoma" w:cs="Tahoma"/>
          <w:sz w:val="22"/>
          <w:szCs w:val="22"/>
        </w:rPr>
      </w:pPr>
    </w:p>
    <w:p w14:paraId="536061EE"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Objetivo</w:t>
      </w:r>
    </w:p>
    <w:p w14:paraId="3399C679" w14:textId="77777777" w:rsidR="00631D10" w:rsidRPr="00631D10" w:rsidRDefault="00631D10" w:rsidP="00631D10">
      <w:pPr>
        <w:jc w:val="both"/>
        <w:rPr>
          <w:rFonts w:ascii="Tahoma" w:eastAsia="Tahoma" w:hAnsi="Tahoma" w:cs="Tahoma"/>
          <w:sz w:val="22"/>
          <w:szCs w:val="22"/>
        </w:rPr>
      </w:pPr>
    </w:p>
    <w:p w14:paraId="2D5FCFB9" w14:textId="1895170B"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Desarrollar estrategias de sensibilización y formación en ahorro y uso eficiente de agua, implementando líneas de educación, ap</w:t>
      </w:r>
      <w:r w:rsidR="00253E64">
        <w:rPr>
          <w:rFonts w:ascii="Tahoma" w:eastAsia="Tahoma" w:hAnsi="Tahoma" w:cs="Tahoma"/>
          <w:sz w:val="22"/>
          <w:szCs w:val="22"/>
        </w:rPr>
        <w:t>ropiación, y seguimiento</w:t>
      </w:r>
      <w:r w:rsidRPr="00631D10">
        <w:rPr>
          <w:rFonts w:ascii="Tahoma" w:eastAsia="Tahoma" w:hAnsi="Tahoma" w:cs="Tahoma"/>
          <w:sz w:val="22"/>
          <w:szCs w:val="22"/>
        </w:rPr>
        <w:t xml:space="preserve"> en el municipio de Guaduas. </w:t>
      </w:r>
    </w:p>
    <w:p w14:paraId="4FB0B5C9" w14:textId="77777777" w:rsidR="00631D10" w:rsidRPr="00631D10" w:rsidRDefault="00631D10" w:rsidP="00631D10">
      <w:pPr>
        <w:jc w:val="both"/>
        <w:rPr>
          <w:rFonts w:ascii="Tahoma" w:hAnsi="Tahoma" w:cs="Tahoma"/>
          <w:color w:val="222222"/>
          <w:sz w:val="22"/>
          <w:szCs w:val="22"/>
          <w:shd w:val="clear" w:color="auto" w:fill="FFFFFF"/>
        </w:rPr>
      </w:pPr>
    </w:p>
    <w:p w14:paraId="493AC818"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Meta</w:t>
      </w:r>
    </w:p>
    <w:p w14:paraId="6F1B2605" w14:textId="77777777" w:rsidR="00631D10" w:rsidRPr="00631D10" w:rsidRDefault="00631D10" w:rsidP="00631D10">
      <w:pPr>
        <w:ind w:left="2520"/>
        <w:rPr>
          <w:rFonts w:ascii="Tahoma" w:eastAsia="Tahoma" w:hAnsi="Tahoma" w:cs="Tahoma"/>
          <w:sz w:val="22"/>
          <w:szCs w:val="22"/>
        </w:rPr>
      </w:pPr>
    </w:p>
    <w:p w14:paraId="7F8E7DD5" w14:textId="53028F6F"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 xml:space="preserve">Diseñar e implementar un mínimo de (5) estrategias que promuevan el ahorro y uso eficiente de agua en instituciones gubernamentales, educativas, en habitantes residentes en la cabecera municipal y zona rural. </w:t>
      </w:r>
    </w:p>
    <w:p w14:paraId="187E4380" w14:textId="77777777" w:rsidR="00631D10" w:rsidRPr="00631D10" w:rsidRDefault="00631D10" w:rsidP="00631D10">
      <w:pPr>
        <w:jc w:val="both"/>
        <w:rPr>
          <w:rFonts w:ascii="Tahoma" w:eastAsia="Tahoma" w:hAnsi="Tahoma" w:cs="Tahoma"/>
          <w:sz w:val="22"/>
          <w:szCs w:val="22"/>
        </w:rPr>
      </w:pPr>
    </w:p>
    <w:p w14:paraId="3EF0475D"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Impacto esperado</w:t>
      </w:r>
    </w:p>
    <w:p w14:paraId="22EE87AA" w14:textId="77777777" w:rsidR="00631D10" w:rsidRPr="00631D10" w:rsidRDefault="00631D10" w:rsidP="00631D10">
      <w:pPr>
        <w:jc w:val="both"/>
        <w:rPr>
          <w:rFonts w:ascii="Tahoma" w:eastAsia="Tahoma" w:hAnsi="Tahoma" w:cs="Tahoma"/>
          <w:sz w:val="22"/>
          <w:szCs w:val="22"/>
        </w:rPr>
      </w:pPr>
    </w:p>
    <w:p w14:paraId="33D7462C" w14:textId="77777777" w:rsidR="00631D10" w:rsidRPr="00631D10" w:rsidRDefault="00631D10" w:rsidP="00631D10">
      <w:pPr>
        <w:jc w:val="both"/>
        <w:rPr>
          <w:rFonts w:ascii="Tahoma" w:eastAsia="Tahoma" w:hAnsi="Tahoma" w:cs="Tahoma"/>
          <w:sz w:val="22"/>
          <w:szCs w:val="22"/>
          <w:lang w:val="es-MX"/>
        </w:rPr>
      </w:pPr>
      <w:r w:rsidRPr="00631D10">
        <w:rPr>
          <w:rFonts w:ascii="Tahoma" w:eastAsia="Tahoma" w:hAnsi="Tahoma" w:cs="Tahoma"/>
          <w:sz w:val="22"/>
          <w:szCs w:val="22"/>
        </w:rPr>
        <w:t>Generar cultura ciudadana que promueva hábitos responsables para el ahorro y uso eficiente de agua a nivel urbano y rural.</w:t>
      </w:r>
    </w:p>
    <w:p w14:paraId="64ABCF6A" w14:textId="77777777" w:rsidR="00631D10" w:rsidRPr="00631D10" w:rsidRDefault="00631D10" w:rsidP="00631D10">
      <w:pPr>
        <w:jc w:val="both"/>
        <w:rPr>
          <w:rFonts w:ascii="Tahoma" w:eastAsia="Tahoma" w:hAnsi="Tahoma" w:cs="Tahoma"/>
          <w:sz w:val="22"/>
          <w:szCs w:val="22"/>
          <w:lang w:val="es-MX"/>
        </w:rPr>
      </w:pPr>
    </w:p>
    <w:p w14:paraId="2E40EFA6" w14:textId="77777777" w:rsidR="00631D10" w:rsidRPr="00631D10" w:rsidRDefault="00631D10" w:rsidP="00631D10">
      <w:pPr>
        <w:jc w:val="both"/>
        <w:rPr>
          <w:rFonts w:ascii="Tahoma" w:eastAsia="Tahoma" w:hAnsi="Tahoma" w:cs="Tahoma"/>
          <w:sz w:val="22"/>
          <w:szCs w:val="22"/>
        </w:rPr>
      </w:pPr>
    </w:p>
    <w:p w14:paraId="0C367A7D"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Indicador de Gestión</w:t>
      </w:r>
    </w:p>
    <w:p w14:paraId="2105D651" w14:textId="77777777" w:rsidR="00631D10" w:rsidRPr="00631D10" w:rsidRDefault="00631D10" w:rsidP="00631D10">
      <w:pPr>
        <w:jc w:val="both"/>
        <w:rPr>
          <w:rFonts w:ascii="Tahoma" w:eastAsia="Tahoma" w:hAnsi="Tahoma" w:cs="Tahoma"/>
          <w:sz w:val="22"/>
          <w:szCs w:val="22"/>
        </w:rPr>
      </w:pPr>
    </w:p>
    <w:p w14:paraId="77FBB125" w14:textId="4BDC7BFF"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(Número de estrategias planeadas/ Número de estrategias ejecutadas)</w:t>
      </w:r>
      <w:r w:rsidR="00992493">
        <w:rPr>
          <w:rFonts w:ascii="Tahoma" w:eastAsia="Tahoma" w:hAnsi="Tahoma" w:cs="Tahoma"/>
          <w:sz w:val="22"/>
          <w:szCs w:val="22"/>
        </w:rPr>
        <w:t xml:space="preserve"> *100</w:t>
      </w:r>
    </w:p>
    <w:p w14:paraId="0DC7E2D6" w14:textId="77777777" w:rsidR="00631D10" w:rsidRPr="00631D10" w:rsidRDefault="00631D10" w:rsidP="00631D10">
      <w:pPr>
        <w:jc w:val="both"/>
        <w:rPr>
          <w:rFonts w:ascii="Tahoma" w:eastAsia="Tahoma" w:hAnsi="Tahoma" w:cs="Tahoma"/>
          <w:sz w:val="22"/>
          <w:szCs w:val="22"/>
        </w:rPr>
      </w:pPr>
    </w:p>
    <w:p w14:paraId="4855F21A" w14:textId="77777777" w:rsidR="00631D10" w:rsidRDefault="00631D10" w:rsidP="00631D10">
      <w:pPr>
        <w:jc w:val="both"/>
        <w:rPr>
          <w:rFonts w:ascii="Tahoma" w:eastAsia="Tahoma" w:hAnsi="Tahoma" w:cs="Tahoma"/>
          <w:b/>
          <w:sz w:val="22"/>
          <w:szCs w:val="22"/>
          <w:u w:val="single"/>
        </w:rPr>
      </w:pPr>
      <w:r w:rsidRPr="007A5CD2">
        <w:rPr>
          <w:rFonts w:ascii="Tahoma" w:eastAsia="Tahoma" w:hAnsi="Tahoma" w:cs="Tahoma"/>
          <w:b/>
          <w:sz w:val="22"/>
          <w:szCs w:val="22"/>
          <w:u w:val="single"/>
        </w:rPr>
        <w:t>Actividades:</w:t>
      </w:r>
    </w:p>
    <w:p w14:paraId="2CA2C093" w14:textId="77777777" w:rsidR="00631D10" w:rsidRPr="00631D10" w:rsidRDefault="00631D10" w:rsidP="00631D10">
      <w:pPr>
        <w:jc w:val="both"/>
        <w:rPr>
          <w:rFonts w:ascii="Tahoma" w:eastAsia="Tahoma" w:hAnsi="Tahoma" w:cs="Tahoma"/>
          <w:b/>
          <w:sz w:val="22"/>
          <w:szCs w:val="22"/>
          <w:u w:val="single"/>
        </w:rPr>
      </w:pPr>
    </w:p>
    <w:p w14:paraId="2435986D" w14:textId="2153E37E" w:rsidR="00631D10" w:rsidRPr="00631D10" w:rsidRDefault="00631D10" w:rsidP="00631D10">
      <w:pPr>
        <w:pStyle w:val="Prrafodelista"/>
        <w:numPr>
          <w:ilvl w:val="0"/>
          <w:numId w:val="30"/>
        </w:numPr>
        <w:jc w:val="both"/>
        <w:rPr>
          <w:rFonts w:ascii="Tahoma" w:eastAsia="Tahoma" w:hAnsi="Tahoma" w:cs="Tahoma"/>
        </w:rPr>
      </w:pPr>
      <w:r w:rsidRPr="00631D10">
        <w:rPr>
          <w:rFonts w:ascii="Tahoma" w:eastAsia="Tahoma" w:hAnsi="Tahoma" w:cs="Tahoma"/>
        </w:rPr>
        <w:t>Generar incentivos para la disminución del consumo y utilización adecuada del mismo tanto para usuarios domiciliarios como para el sector comercial.</w:t>
      </w:r>
    </w:p>
    <w:p w14:paraId="3725644A" w14:textId="70951D6B" w:rsidR="00631D10" w:rsidRPr="00631D10" w:rsidRDefault="00631D10" w:rsidP="00631D10">
      <w:pPr>
        <w:pStyle w:val="Prrafodelista"/>
        <w:numPr>
          <w:ilvl w:val="0"/>
          <w:numId w:val="29"/>
        </w:numPr>
        <w:jc w:val="both"/>
        <w:rPr>
          <w:rFonts w:ascii="Tahoma" w:eastAsia="Tahoma" w:hAnsi="Tahoma" w:cs="Tahoma"/>
        </w:rPr>
      </w:pPr>
      <w:r w:rsidRPr="00631D10">
        <w:rPr>
          <w:rFonts w:ascii="Tahoma" w:eastAsia="Tahoma" w:hAnsi="Tahoma" w:cs="Tahoma"/>
        </w:rPr>
        <w:t>Infografías en zonas estratégicas donde se especifique las acciones para proteger el recurso hídrico</w:t>
      </w:r>
      <w:r w:rsidR="00A24A29">
        <w:rPr>
          <w:rFonts w:ascii="Tahoma" w:eastAsia="Tahoma" w:hAnsi="Tahoma" w:cs="Tahoma"/>
        </w:rPr>
        <w:t>.</w:t>
      </w:r>
    </w:p>
    <w:p w14:paraId="30854ACB" w14:textId="77777777" w:rsidR="00631D10" w:rsidRPr="00631D10" w:rsidRDefault="00631D10" w:rsidP="00631D10">
      <w:pPr>
        <w:pStyle w:val="Prrafodelista"/>
        <w:numPr>
          <w:ilvl w:val="0"/>
          <w:numId w:val="29"/>
        </w:numPr>
        <w:jc w:val="both"/>
        <w:rPr>
          <w:rFonts w:ascii="Tahoma" w:eastAsia="Tahoma" w:hAnsi="Tahoma" w:cs="Tahoma"/>
        </w:rPr>
      </w:pPr>
      <w:r w:rsidRPr="00631D10">
        <w:rPr>
          <w:rFonts w:ascii="Tahoma" w:eastAsia="Tahoma" w:hAnsi="Tahoma" w:cs="Tahoma"/>
        </w:rPr>
        <w:t>Difusión puerta a puerta en zonas de vivienda sobre el uso racional y eficiente del recurso hídrico, para que luego en segunda fase se verifique de nuevo en el domicilio y con los consumos de mínimo un semestre, realizar segunda sensibilización y seguimiento.</w:t>
      </w:r>
    </w:p>
    <w:p w14:paraId="04931468" w14:textId="77777777" w:rsidR="00631D10" w:rsidRPr="00631D10" w:rsidRDefault="00631D10" w:rsidP="00631D10">
      <w:pPr>
        <w:pStyle w:val="Prrafodelista"/>
        <w:numPr>
          <w:ilvl w:val="0"/>
          <w:numId w:val="29"/>
        </w:numPr>
        <w:jc w:val="both"/>
        <w:rPr>
          <w:rFonts w:ascii="Tahoma" w:eastAsia="Tahoma" w:hAnsi="Tahoma" w:cs="Tahoma"/>
        </w:rPr>
      </w:pPr>
      <w:r w:rsidRPr="00631D10">
        <w:rPr>
          <w:rFonts w:ascii="Tahoma" w:eastAsia="Tahoma" w:hAnsi="Tahoma" w:cs="Tahoma"/>
        </w:rPr>
        <w:t xml:space="preserve">En zona rural se establecerán estrategias tales como: Sistemas de recolección de agua lluvia, consumo racional de las actividades agropecuarias, sensibilización del </w:t>
      </w:r>
      <w:r w:rsidRPr="00631D10">
        <w:rPr>
          <w:rFonts w:ascii="Tahoma" w:eastAsia="Tahoma" w:hAnsi="Tahoma" w:cs="Tahoma"/>
        </w:rPr>
        <w:lastRenderedPageBreak/>
        <w:t>caudal ecológico y establecer barreras protectoras naturales a nacimientos y zonas de ronda de cuerpos hídricos.</w:t>
      </w:r>
    </w:p>
    <w:p w14:paraId="0202F1A8" w14:textId="26600A9E" w:rsidR="00E02AF0" w:rsidRDefault="00631D10" w:rsidP="00E02AF0">
      <w:pPr>
        <w:pStyle w:val="Prrafodelista"/>
        <w:numPr>
          <w:ilvl w:val="0"/>
          <w:numId w:val="29"/>
        </w:numPr>
        <w:jc w:val="both"/>
        <w:rPr>
          <w:rFonts w:ascii="Tahoma" w:eastAsia="Tahoma" w:hAnsi="Tahoma" w:cs="Tahoma"/>
        </w:rPr>
      </w:pPr>
      <w:r w:rsidRPr="00631D10">
        <w:rPr>
          <w:rFonts w:ascii="Tahoma" w:eastAsia="Tahoma" w:hAnsi="Tahoma" w:cs="Tahoma"/>
        </w:rPr>
        <w:t>Para entidades gubernamentales se solicitará los avances y estado de implementación del Programa Institucional de Gestión Ambiental- PIGA.</w:t>
      </w:r>
    </w:p>
    <w:p w14:paraId="4F45A0F6" w14:textId="77777777" w:rsidR="00E02AF0" w:rsidRPr="00E02AF0" w:rsidRDefault="00E02AF0" w:rsidP="00E02AF0">
      <w:pPr>
        <w:ind w:left="360"/>
        <w:jc w:val="both"/>
        <w:rPr>
          <w:rFonts w:ascii="Tahoma" w:eastAsia="Tahoma" w:hAnsi="Tahoma" w:cs="Tahoma"/>
        </w:rPr>
      </w:pPr>
    </w:p>
    <w:p w14:paraId="0052308B" w14:textId="46745006" w:rsidR="007666E3" w:rsidRPr="007666E3" w:rsidRDefault="007666E3" w:rsidP="007666E3">
      <w:pPr>
        <w:jc w:val="both"/>
        <w:rPr>
          <w:rFonts w:ascii="Tahoma" w:eastAsia="Tahoma" w:hAnsi="Tahoma" w:cs="Tahoma"/>
          <w:sz w:val="22"/>
          <w:szCs w:val="22"/>
        </w:rPr>
      </w:pPr>
      <w:r w:rsidRPr="007666E3">
        <w:rPr>
          <w:rFonts w:ascii="Tahoma" w:eastAsia="Tahoma" w:hAnsi="Tahoma" w:cs="Tahoma"/>
          <w:sz w:val="22"/>
          <w:szCs w:val="22"/>
        </w:rPr>
        <w:t>El programa Gente y mente para un Guaduas consciente con el ambiente se basó, a partir de los proyectos del PGIRS, en el cual se buscó optimizar el aprovechamiento de residuos sólidos y el manejo de los residuos aprovechables.</w:t>
      </w:r>
    </w:p>
    <w:p w14:paraId="305EA63E" w14:textId="77777777" w:rsidR="007666E3" w:rsidRPr="00631D10" w:rsidRDefault="007666E3" w:rsidP="00631D10">
      <w:pPr>
        <w:rPr>
          <w:rFonts w:eastAsia="Tahoma"/>
          <w:sz w:val="22"/>
          <w:szCs w:val="22"/>
        </w:rPr>
      </w:pPr>
    </w:p>
    <w:p w14:paraId="3D103977" w14:textId="72C6772D" w:rsidR="00631D10" w:rsidRPr="00992493" w:rsidRDefault="00631D10" w:rsidP="00631D10">
      <w:pPr>
        <w:pStyle w:val="Ttulo2"/>
        <w:numPr>
          <w:ilvl w:val="1"/>
          <w:numId w:val="26"/>
        </w:numPr>
        <w:spacing w:before="0" w:after="0"/>
        <w:jc w:val="both"/>
        <w:rPr>
          <w:rFonts w:ascii="Tahoma" w:eastAsia="Tahoma" w:hAnsi="Tahoma" w:cs="Tahoma"/>
          <w:i w:val="0"/>
          <w:sz w:val="22"/>
          <w:szCs w:val="22"/>
        </w:rPr>
      </w:pPr>
      <w:bookmarkStart w:id="99" w:name="_Toc24515119"/>
      <w:bookmarkStart w:id="100" w:name="_Toc26554975"/>
      <w:r w:rsidRPr="00992493">
        <w:rPr>
          <w:rFonts w:ascii="Tahoma" w:eastAsia="Tahoma" w:hAnsi="Tahoma" w:cs="Tahoma"/>
          <w:i w:val="0"/>
          <w:sz w:val="22"/>
          <w:szCs w:val="22"/>
        </w:rPr>
        <w:t xml:space="preserve">PROGRAMA </w:t>
      </w:r>
      <w:r w:rsidR="00A24A29">
        <w:rPr>
          <w:rFonts w:ascii="Tahoma" w:eastAsia="Tahoma" w:hAnsi="Tahoma" w:cs="Tahoma"/>
          <w:i w:val="0"/>
          <w:sz w:val="22"/>
          <w:szCs w:val="22"/>
        </w:rPr>
        <w:t>5</w:t>
      </w:r>
      <w:r w:rsidRPr="00992493">
        <w:rPr>
          <w:rFonts w:ascii="Tahoma" w:eastAsia="Tahoma" w:hAnsi="Tahoma" w:cs="Tahoma"/>
          <w:i w:val="0"/>
          <w:sz w:val="22"/>
          <w:szCs w:val="22"/>
        </w:rPr>
        <w:t>: GENTE Y MENTE PARA UN GUADUAS CONSCIENTE CON EL AMBIENTE</w:t>
      </w:r>
      <w:bookmarkEnd w:id="99"/>
      <w:bookmarkEnd w:id="100"/>
    </w:p>
    <w:p w14:paraId="32795815" w14:textId="77777777" w:rsidR="00631D10" w:rsidRPr="00631D10" w:rsidRDefault="00631D10" w:rsidP="00631D10">
      <w:pPr>
        <w:ind w:left="708"/>
        <w:jc w:val="both"/>
        <w:rPr>
          <w:rFonts w:ascii="Tahoma" w:eastAsia="Tahoma" w:hAnsi="Tahoma" w:cs="Tahoma"/>
          <w:sz w:val="22"/>
          <w:szCs w:val="22"/>
        </w:rPr>
      </w:pPr>
    </w:p>
    <w:p w14:paraId="7434ECE6" w14:textId="4919EB75" w:rsidR="00631D10" w:rsidRPr="00631D10" w:rsidRDefault="00631D10" w:rsidP="00631D10">
      <w:pPr>
        <w:numPr>
          <w:ilvl w:val="2"/>
          <w:numId w:val="26"/>
        </w:numPr>
        <w:jc w:val="both"/>
        <w:rPr>
          <w:rFonts w:ascii="Tahoma" w:eastAsia="Tahoma" w:hAnsi="Tahoma" w:cs="Tahoma"/>
          <w:sz w:val="22"/>
          <w:szCs w:val="22"/>
        </w:rPr>
      </w:pPr>
      <w:r w:rsidRPr="00631D10">
        <w:rPr>
          <w:rFonts w:ascii="Tahoma" w:eastAsia="Tahoma" w:hAnsi="Tahoma" w:cs="Tahoma"/>
          <w:sz w:val="22"/>
          <w:szCs w:val="22"/>
        </w:rPr>
        <w:t xml:space="preserve">PROYECTO </w:t>
      </w:r>
      <w:r w:rsidR="00A24A29">
        <w:rPr>
          <w:rFonts w:ascii="Tahoma" w:eastAsia="Tahoma" w:hAnsi="Tahoma" w:cs="Tahoma"/>
          <w:sz w:val="22"/>
          <w:szCs w:val="22"/>
        </w:rPr>
        <w:t>5</w:t>
      </w:r>
      <w:r w:rsidRPr="00631D10">
        <w:rPr>
          <w:rFonts w:ascii="Tahoma" w:eastAsia="Tahoma" w:hAnsi="Tahoma" w:cs="Tahoma"/>
          <w:sz w:val="22"/>
          <w:szCs w:val="22"/>
        </w:rPr>
        <w:t>.1. Procesos de formación y sensibilización de la comunidad estudiantil para el adecuado manejo de los residuos sólidos.</w:t>
      </w:r>
    </w:p>
    <w:p w14:paraId="2D713A81" w14:textId="77777777" w:rsidR="00631D10" w:rsidRPr="00631D10" w:rsidRDefault="00631D10" w:rsidP="00631D10">
      <w:pPr>
        <w:ind w:left="1800"/>
        <w:rPr>
          <w:rFonts w:ascii="Tahoma" w:eastAsia="Tahoma" w:hAnsi="Tahoma" w:cs="Tahoma"/>
          <w:sz w:val="22"/>
          <w:szCs w:val="22"/>
        </w:rPr>
      </w:pPr>
    </w:p>
    <w:p w14:paraId="6BDE1F95" w14:textId="72DF6A20" w:rsid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Objetivo</w:t>
      </w:r>
    </w:p>
    <w:p w14:paraId="7FF732D9" w14:textId="77777777" w:rsidR="00992493" w:rsidRPr="00631D10" w:rsidRDefault="00992493" w:rsidP="00631D10">
      <w:pPr>
        <w:jc w:val="both"/>
        <w:rPr>
          <w:rFonts w:ascii="Tahoma" w:eastAsia="Tahoma" w:hAnsi="Tahoma" w:cs="Tahoma"/>
          <w:b/>
          <w:sz w:val="22"/>
          <w:szCs w:val="22"/>
          <w:u w:val="single"/>
        </w:rPr>
      </w:pPr>
    </w:p>
    <w:p w14:paraId="436E843A" w14:textId="77777777"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Educar a la comunidad educativa a promover el buen manejo de residuos sólidos.</w:t>
      </w:r>
    </w:p>
    <w:p w14:paraId="01D36A88" w14:textId="77777777" w:rsidR="00631D10" w:rsidRPr="00631D10" w:rsidRDefault="00631D10" w:rsidP="00631D10">
      <w:pPr>
        <w:jc w:val="both"/>
        <w:rPr>
          <w:rFonts w:ascii="Tahoma" w:eastAsia="Tahoma" w:hAnsi="Tahoma" w:cs="Tahoma"/>
          <w:sz w:val="22"/>
          <w:szCs w:val="22"/>
        </w:rPr>
      </w:pPr>
    </w:p>
    <w:p w14:paraId="26AAA57F" w14:textId="424D0B96" w:rsid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Meta</w:t>
      </w:r>
    </w:p>
    <w:p w14:paraId="20C25069" w14:textId="77777777" w:rsidR="005B3EB7" w:rsidRPr="00631D10" w:rsidRDefault="005B3EB7" w:rsidP="00631D10">
      <w:pPr>
        <w:jc w:val="both"/>
        <w:rPr>
          <w:rFonts w:ascii="Tahoma" w:eastAsia="Tahoma" w:hAnsi="Tahoma" w:cs="Tahoma"/>
          <w:b/>
          <w:sz w:val="22"/>
          <w:szCs w:val="22"/>
          <w:u w:val="single"/>
        </w:rPr>
      </w:pPr>
    </w:p>
    <w:p w14:paraId="7B9BB48E" w14:textId="140CED05" w:rsidR="00631D10" w:rsidRPr="00631D10" w:rsidRDefault="007A5533" w:rsidP="00631D10">
      <w:pPr>
        <w:jc w:val="both"/>
        <w:rPr>
          <w:rFonts w:ascii="Tahoma" w:eastAsia="Tahoma" w:hAnsi="Tahoma" w:cs="Tahoma"/>
          <w:sz w:val="22"/>
          <w:szCs w:val="22"/>
        </w:rPr>
      </w:pPr>
      <w:r>
        <w:rPr>
          <w:rFonts w:ascii="Tahoma" w:eastAsia="Tahoma" w:hAnsi="Tahoma" w:cs="Tahoma"/>
          <w:sz w:val="22"/>
          <w:szCs w:val="22"/>
        </w:rPr>
        <w:t>Indiquen al menos un 60</w:t>
      </w:r>
      <w:proofErr w:type="gramStart"/>
      <w:r>
        <w:rPr>
          <w:rFonts w:ascii="Tahoma" w:eastAsia="Tahoma" w:hAnsi="Tahoma" w:cs="Tahoma"/>
          <w:sz w:val="22"/>
          <w:szCs w:val="22"/>
        </w:rPr>
        <w:t>%  de</w:t>
      </w:r>
      <w:proofErr w:type="gramEnd"/>
      <w:r>
        <w:rPr>
          <w:rFonts w:ascii="Tahoma" w:eastAsia="Tahoma" w:hAnsi="Tahoma" w:cs="Tahoma"/>
          <w:sz w:val="22"/>
          <w:szCs w:val="22"/>
        </w:rPr>
        <w:t xml:space="preserve"> las Instituciones educativas sobre el adecuado manejo de los residuos sólidos.</w:t>
      </w:r>
    </w:p>
    <w:p w14:paraId="1F6A9E01" w14:textId="77777777" w:rsidR="00631D10" w:rsidRPr="00631D10" w:rsidRDefault="00631D10" w:rsidP="00631D10">
      <w:pPr>
        <w:jc w:val="both"/>
        <w:rPr>
          <w:rFonts w:ascii="Tahoma" w:eastAsia="Tahoma" w:hAnsi="Tahoma" w:cs="Tahoma"/>
          <w:sz w:val="22"/>
          <w:szCs w:val="22"/>
        </w:rPr>
      </w:pPr>
    </w:p>
    <w:p w14:paraId="583C4DED"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Impacto esperado</w:t>
      </w:r>
    </w:p>
    <w:p w14:paraId="1C865477" w14:textId="77777777" w:rsidR="00631D10" w:rsidRPr="00631D10" w:rsidRDefault="00631D10" w:rsidP="00631D10">
      <w:pPr>
        <w:jc w:val="both"/>
        <w:rPr>
          <w:rFonts w:ascii="Tahoma" w:eastAsia="Tahoma" w:hAnsi="Tahoma" w:cs="Tahoma"/>
          <w:sz w:val="22"/>
          <w:szCs w:val="22"/>
        </w:rPr>
      </w:pPr>
    </w:p>
    <w:p w14:paraId="68632B20" w14:textId="77777777"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Capacitar a las comunidades educativas sobre la adecuada disposición de los residuos sólidos en el municipio.</w:t>
      </w:r>
    </w:p>
    <w:p w14:paraId="3F7A58EB" w14:textId="77777777" w:rsidR="00631D10" w:rsidRPr="00631D10" w:rsidRDefault="00631D10" w:rsidP="00631D10">
      <w:pPr>
        <w:jc w:val="both"/>
        <w:rPr>
          <w:rFonts w:ascii="Tahoma" w:eastAsia="Tahoma" w:hAnsi="Tahoma" w:cs="Tahoma"/>
          <w:sz w:val="22"/>
          <w:szCs w:val="22"/>
        </w:rPr>
      </w:pPr>
    </w:p>
    <w:p w14:paraId="53B21798"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Indicador de Gestión</w:t>
      </w:r>
    </w:p>
    <w:p w14:paraId="72401575" w14:textId="77777777" w:rsidR="00631D10" w:rsidRPr="00631D10" w:rsidRDefault="00631D10" w:rsidP="00631D10">
      <w:pPr>
        <w:jc w:val="both"/>
        <w:rPr>
          <w:rFonts w:ascii="Tahoma" w:eastAsia="Tahoma" w:hAnsi="Tahoma" w:cs="Tahoma"/>
          <w:sz w:val="22"/>
          <w:szCs w:val="22"/>
        </w:rPr>
      </w:pPr>
    </w:p>
    <w:p w14:paraId="1F841148" w14:textId="77777777"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(Número de Instituciones Educativas capacitadas / Número de Instituciones educativas totales) *100</w:t>
      </w:r>
    </w:p>
    <w:p w14:paraId="2897C0AA" w14:textId="77777777" w:rsidR="00631D10" w:rsidRPr="00631D10" w:rsidRDefault="00631D10" w:rsidP="00631D10">
      <w:pPr>
        <w:jc w:val="both"/>
        <w:rPr>
          <w:rFonts w:ascii="Tahoma" w:eastAsia="Tahoma" w:hAnsi="Tahoma" w:cs="Tahoma"/>
          <w:sz w:val="22"/>
          <w:szCs w:val="22"/>
        </w:rPr>
      </w:pPr>
    </w:p>
    <w:p w14:paraId="60C6F480" w14:textId="77777777" w:rsidR="00631D10" w:rsidRPr="00631D10" w:rsidRDefault="00631D10" w:rsidP="00631D10">
      <w:pPr>
        <w:jc w:val="both"/>
        <w:rPr>
          <w:rFonts w:ascii="Tahoma" w:eastAsia="Tahoma" w:hAnsi="Tahoma" w:cs="Tahoma"/>
          <w:b/>
          <w:sz w:val="22"/>
          <w:szCs w:val="22"/>
          <w:u w:val="single"/>
        </w:rPr>
      </w:pPr>
      <w:r w:rsidRPr="004F6F04">
        <w:rPr>
          <w:rFonts w:ascii="Tahoma" w:eastAsia="Tahoma" w:hAnsi="Tahoma" w:cs="Tahoma"/>
          <w:b/>
          <w:sz w:val="22"/>
          <w:szCs w:val="22"/>
          <w:u w:val="single"/>
        </w:rPr>
        <w:t>Actividades</w:t>
      </w:r>
      <w:r w:rsidRPr="00631D10">
        <w:rPr>
          <w:rFonts w:ascii="Tahoma" w:eastAsia="Tahoma" w:hAnsi="Tahoma" w:cs="Tahoma"/>
          <w:b/>
          <w:sz w:val="22"/>
          <w:szCs w:val="22"/>
          <w:u w:val="single"/>
        </w:rPr>
        <w:t>:</w:t>
      </w:r>
    </w:p>
    <w:p w14:paraId="4B9EBBEC" w14:textId="77777777" w:rsidR="00631D10" w:rsidRPr="00631D10" w:rsidRDefault="00631D10" w:rsidP="00631D10">
      <w:pPr>
        <w:jc w:val="both"/>
        <w:rPr>
          <w:rFonts w:ascii="Tahoma" w:eastAsia="Tahoma" w:hAnsi="Tahoma" w:cs="Tahoma"/>
          <w:sz w:val="22"/>
          <w:szCs w:val="22"/>
        </w:rPr>
      </w:pPr>
    </w:p>
    <w:p w14:paraId="239C3C61" w14:textId="77777777" w:rsidR="00631D10" w:rsidRPr="00631D10" w:rsidRDefault="00631D10" w:rsidP="00631D10">
      <w:pPr>
        <w:rPr>
          <w:rFonts w:ascii="Tahoma" w:eastAsia="Tahoma" w:hAnsi="Tahoma" w:cs="Tahoma"/>
          <w:sz w:val="22"/>
          <w:szCs w:val="22"/>
        </w:rPr>
      </w:pPr>
      <w:r w:rsidRPr="00631D10">
        <w:rPr>
          <w:rFonts w:ascii="Tahoma" w:eastAsia="Tahoma" w:hAnsi="Tahoma" w:cs="Tahoma"/>
          <w:sz w:val="22"/>
          <w:szCs w:val="22"/>
        </w:rPr>
        <w:t xml:space="preserve">PLANEACIÓN: </w:t>
      </w:r>
    </w:p>
    <w:p w14:paraId="3BC52171" w14:textId="77777777" w:rsidR="00631D10" w:rsidRPr="00631D10" w:rsidRDefault="00631D10" w:rsidP="00631D10">
      <w:pPr>
        <w:rPr>
          <w:rFonts w:ascii="Tahoma" w:eastAsia="Tahoma" w:hAnsi="Tahoma" w:cs="Tahoma"/>
          <w:sz w:val="22"/>
          <w:szCs w:val="22"/>
        </w:rPr>
      </w:pPr>
    </w:p>
    <w:p w14:paraId="14A0BB7A" w14:textId="5D18D3AE" w:rsidR="00631D10" w:rsidRDefault="00631D10" w:rsidP="00631D10">
      <w:pPr>
        <w:rPr>
          <w:rFonts w:ascii="Tahoma" w:eastAsia="Tahoma" w:hAnsi="Tahoma" w:cs="Tahoma"/>
          <w:sz w:val="22"/>
          <w:szCs w:val="22"/>
        </w:rPr>
      </w:pPr>
      <w:r w:rsidRPr="00631D10">
        <w:rPr>
          <w:rFonts w:ascii="Tahoma" w:eastAsia="Tahoma" w:hAnsi="Tahoma" w:cs="Tahoma"/>
          <w:sz w:val="22"/>
          <w:szCs w:val="22"/>
        </w:rPr>
        <w:t>Planeación de las actividades a realizar.</w:t>
      </w:r>
    </w:p>
    <w:p w14:paraId="1C7DB313" w14:textId="77777777" w:rsidR="00024249" w:rsidRPr="00631D10" w:rsidRDefault="00024249" w:rsidP="00631D10">
      <w:pPr>
        <w:rPr>
          <w:rFonts w:ascii="Tahoma" w:eastAsia="Tahoma" w:hAnsi="Tahoma" w:cs="Tahoma"/>
          <w:sz w:val="22"/>
          <w:szCs w:val="22"/>
        </w:rPr>
      </w:pPr>
    </w:p>
    <w:p w14:paraId="7544FF79" w14:textId="77777777"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t>Elaboración del cronograma con estrategias de comunicación asertiva para los estudiantes, tales como talleres lúdicos, audiovisuales, entre otros que sean contundentes en el aprendizaje.</w:t>
      </w:r>
    </w:p>
    <w:p w14:paraId="7309C216" w14:textId="06BD5F48"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lastRenderedPageBreak/>
        <w:t>Concertación con las IE para la inclusión de las jornadas de capacitación en los horarios escolares.</w:t>
      </w:r>
    </w:p>
    <w:p w14:paraId="5867AD04" w14:textId="77777777"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t>Gestión para la ampliación de la cobertura.</w:t>
      </w:r>
    </w:p>
    <w:p w14:paraId="1C65695E" w14:textId="7833068B" w:rsidR="00631D10" w:rsidRDefault="00631D10" w:rsidP="00631D10">
      <w:pPr>
        <w:ind w:left="360"/>
        <w:jc w:val="both"/>
        <w:rPr>
          <w:rFonts w:ascii="Tahoma" w:eastAsia="Tahoma" w:hAnsi="Tahoma" w:cs="Tahoma"/>
          <w:sz w:val="22"/>
          <w:szCs w:val="22"/>
        </w:rPr>
      </w:pPr>
      <w:r w:rsidRPr="00631D10">
        <w:rPr>
          <w:rFonts w:ascii="Tahoma" w:eastAsia="Tahoma" w:hAnsi="Tahoma" w:cs="Tahoma"/>
          <w:sz w:val="22"/>
          <w:szCs w:val="22"/>
        </w:rPr>
        <w:t>EJECUCIÓN:</w:t>
      </w:r>
    </w:p>
    <w:p w14:paraId="588F0625" w14:textId="77777777" w:rsidR="00745E9A" w:rsidRPr="00631D10" w:rsidRDefault="00745E9A" w:rsidP="00631D10">
      <w:pPr>
        <w:ind w:left="360"/>
        <w:jc w:val="both"/>
        <w:rPr>
          <w:rFonts w:ascii="Tahoma" w:eastAsia="Tahoma" w:hAnsi="Tahoma" w:cs="Tahoma"/>
          <w:sz w:val="22"/>
          <w:szCs w:val="22"/>
        </w:rPr>
      </w:pPr>
    </w:p>
    <w:p w14:paraId="6F3FD37F" w14:textId="1CCE11B6" w:rsidR="00024249" w:rsidRDefault="00631D10" w:rsidP="00024249">
      <w:pPr>
        <w:pStyle w:val="Prrafodelista"/>
        <w:numPr>
          <w:ilvl w:val="0"/>
          <w:numId w:val="31"/>
        </w:numPr>
        <w:jc w:val="both"/>
        <w:rPr>
          <w:rFonts w:ascii="Tahoma" w:eastAsia="Tahoma" w:hAnsi="Tahoma" w:cs="Tahoma"/>
        </w:rPr>
      </w:pPr>
      <w:r w:rsidRPr="00631D10">
        <w:rPr>
          <w:rFonts w:ascii="Tahoma" w:eastAsia="Tahoma" w:hAnsi="Tahoma" w:cs="Tahoma"/>
        </w:rPr>
        <w:t xml:space="preserve">PRAES, e Instituciones educativas: Fortalecimiento a proyectos de residuos sólidos recuperados y orgánicos.  </w:t>
      </w:r>
    </w:p>
    <w:p w14:paraId="288A2851" w14:textId="335566E8" w:rsidR="00024249" w:rsidRPr="00024249" w:rsidRDefault="00024249" w:rsidP="00024249">
      <w:pPr>
        <w:pStyle w:val="Prrafodelista"/>
        <w:numPr>
          <w:ilvl w:val="0"/>
          <w:numId w:val="31"/>
        </w:numPr>
        <w:jc w:val="both"/>
        <w:rPr>
          <w:rFonts w:ascii="Tahoma" w:eastAsia="Tahoma" w:hAnsi="Tahoma" w:cs="Tahoma"/>
        </w:rPr>
      </w:pPr>
      <w:r>
        <w:rPr>
          <w:rFonts w:ascii="Tahoma" w:eastAsia="Tahoma" w:hAnsi="Tahoma" w:cs="Tahoma"/>
        </w:rPr>
        <w:t>Capacitar a las Instituciones educativas cada trimestre.</w:t>
      </w:r>
    </w:p>
    <w:p w14:paraId="705E5056" w14:textId="2D043B08"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t>Gestionar la compra y ubicación estratégica de contenedores de residuos sólidos en puntos estratégico</w:t>
      </w:r>
      <w:r w:rsidR="00E02AF0">
        <w:rPr>
          <w:rFonts w:ascii="Tahoma" w:eastAsia="Tahoma" w:hAnsi="Tahoma" w:cs="Tahoma"/>
        </w:rPr>
        <w:t>s</w:t>
      </w:r>
      <w:r w:rsidRPr="00631D10">
        <w:rPr>
          <w:rFonts w:ascii="Tahoma" w:eastAsia="Tahoma" w:hAnsi="Tahoma" w:cs="Tahoma"/>
        </w:rPr>
        <w:t>, que impacten positivamente a la comunidad educativa y la empresa prestadora de servicio. Adicionalmente una jornada de sensibilización y socialización sobre el buen manejo de los residuos.</w:t>
      </w:r>
    </w:p>
    <w:p w14:paraId="6D3CDFD0" w14:textId="0F757A89"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t>Promover el carnaval del reciclaje</w:t>
      </w:r>
      <w:r w:rsidR="00745E9A">
        <w:rPr>
          <w:rFonts w:ascii="Tahoma" w:eastAsia="Tahoma" w:hAnsi="Tahoma" w:cs="Tahoma"/>
        </w:rPr>
        <w:t xml:space="preserve"> y el </w:t>
      </w:r>
      <w:proofErr w:type="spellStart"/>
      <w:r w:rsidR="00745E9A">
        <w:rPr>
          <w:rFonts w:ascii="Tahoma" w:eastAsia="Tahoma" w:hAnsi="Tahoma" w:cs="Tahoma"/>
        </w:rPr>
        <w:t>Reciclaton</w:t>
      </w:r>
      <w:proofErr w:type="spellEnd"/>
      <w:r w:rsidR="00745E9A">
        <w:rPr>
          <w:rFonts w:ascii="Tahoma" w:eastAsia="Tahoma" w:hAnsi="Tahoma" w:cs="Tahoma"/>
        </w:rPr>
        <w:t xml:space="preserve">. </w:t>
      </w:r>
    </w:p>
    <w:p w14:paraId="32E7078C" w14:textId="77777777" w:rsidR="00024249" w:rsidRDefault="00024249" w:rsidP="00024249">
      <w:pPr>
        <w:pStyle w:val="Prrafodelista"/>
        <w:numPr>
          <w:ilvl w:val="0"/>
          <w:numId w:val="31"/>
        </w:numPr>
        <w:jc w:val="both"/>
        <w:rPr>
          <w:rFonts w:ascii="Tahoma" w:eastAsia="Tahoma" w:hAnsi="Tahoma" w:cs="Tahoma"/>
        </w:rPr>
      </w:pPr>
      <w:bookmarkStart w:id="101" w:name="_Hlk26520102"/>
      <w:r w:rsidRPr="00752273">
        <w:rPr>
          <w:rFonts w:ascii="Tahoma" w:eastAsia="Tahoma" w:hAnsi="Tahoma" w:cs="Tahoma"/>
        </w:rPr>
        <w:t xml:space="preserve">Concurso en las </w:t>
      </w:r>
      <w:r>
        <w:rPr>
          <w:rFonts w:ascii="Tahoma" w:eastAsia="Tahoma" w:hAnsi="Tahoma" w:cs="Tahoma"/>
        </w:rPr>
        <w:t>instituciones educativas donde compite la institución que generó la menor cantidad de residuos e impulsó la cultura de disminución de residuos sólidos.</w:t>
      </w:r>
    </w:p>
    <w:bookmarkEnd w:id="101"/>
    <w:p w14:paraId="6419514F" w14:textId="77777777" w:rsidR="00024249" w:rsidRDefault="00024249" w:rsidP="00024249">
      <w:pPr>
        <w:pStyle w:val="Prrafodelista"/>
        <w:numPr>
          <w:ilvl w:val="0"/>
          <w:numId w:val="31"/>
        </w:numPr>
        <w:jc w:val="both"/>
        <w:rPr>
          <w:rFonts w:ascii="Tahoma" w:eastAsia="Tahoma" w:hAnsi="Tahoma" w:cs="Tahoma"/>
        </w:rPr>
      </w:pPr>
      <w:r>
        <w:rPr>
          <w:rFonts w:ascii="Tahoma" w:eastAsia="Tahoma" w:hAnsi="Tahoma" w:cs="Tahoma"/>
        </w:rPr>
        <w:t>Implementación de estrategias de cero papeles, reutilización como clasificación en la fuente, banco de cuadernos usados, entre otros.</w:t>
      </w:r>
    </w:p>
    <w:p w14:paraId="1A6B5BFA" w14:textId="77777777" w:rsidR="00631D10" w:rsidRPr="00631D10" w:rsidRDefault="00631D10" w:rsidP="00631D10">
      <w:pPr>
        <w:pStyle w:val="Prrafodelista"/>
        <w:numPr>
          <w:ilvl w:val="0"/>
          <w:numId w:val="31"/>
        </w:numPr>
        <w:jc w:val="both"/>
        <w:rPr>
          <w:rFonts w:ascii="Tahoma" w:eastAsia="Tahoma" w:hAnsi="Tahoma" w:cs="Tahoma"/>
        </w:rPr>
      </w:pPr>
      <w:r w:rsidRPr="00631D10">
        <w:rPr>
          <w:rFonts w:ascii="Tahoma" w:eastAsia="Tahoma" w:hAnsi="Tahoma" w:cs="Tahoma"/>
        </w:rPr>
        <w:t xml:space="preserve">Jornadas de capacitación referente al adecuado manejo de los residuos sólidos: </w:t>
      </w:r>
    </w:p>
    <w:p w14:paraId="23B44177" w14:textId="6E99F450" w:rsidR="00631D10" w:rsidRPr="00745E9A" w:rsidRDefault="00631D10" w:rsidP="00745E9A">
      <w:pPr>
        <w:pStyle w:val="Prrafodelista"/>
        <w:numPr>
          <w:ilvl w:val="1"/>
          <w:numId w:val="6"/>
        </w:numPr>
        <w:rPr>
          <w:rFonts w:ascii="Tahoma" w:eastAsia="Tahoma" w:hAnsi="Tahoma" w:cs="Tahoma"/>
        </w:rPr>
      </w:pPr>
      <w:r w:rsidRPr="00745E9A">
        <w:rPr>
          <w:rFonts w:ascii="Tahoma" w:eastAsia="Tahoma" w:hAnsi="Tahoma" w:cs="Tahoma"/>
        </w:rPr>
        <w:t>Residuos Sólidos.</w:t>
      </w:r>
    </w:p>
    <w:p w14:paraId="55403C2F" w14:textId="379CA564" w:rsidR="00631D10" w:rsidRPr="00745E9A" w:rsidRDefault="00631D10" w:rsidP="00745E9A">
      <w:pPr>
        <w:pStyle w:val="Prrafodelista"/>
        <w:numPr>
          <w:ilvl w:val="1"/>
          <w:numId w:val="6"/>
        </w:numPr>
        <w:rPr>
          <w:rFonts w:ascii="Tahoma" w:eastAsia="Tahoma" w:hAnsi="Tahoma" w:cs="Tahoma"/>
        </w:rPr>
      </w:pPr>
      <w:r w:rsidRPr="00745E9A">
        <w:rPr>
          <w:rFonts w:ascii="Tahoma" w:eastAsia="Tahoma" w:hAnsi="Tahoma" w:cs="Tahoma"/>
        </w:rPr>
        <w:t>Las R.</w:t>
      </w:r>
    </w:p>
    <w:p w14:paraId="1C51BBA1" w14:textId="564C8050" w:rsidR="00631D10" w:rsidRPr="00745E9A" w:rsidRDefault="00631D10" w:rsidP="00745E9A">
      <w:pPr>
        <w:pStyle w:val="Prrafodelista"/>
        <w:numPr>
          <w:ilvl w:val="1"/>
          <w:numId w:val="6"/>
        </w:numPr>
        <w:rPr>
          <w:rFonts w:ascii="Tahoma" w:eastAsia="Tahoma" w:hAnsi="Tahoma" w:cs="Tahoma"/>
        </w:rPr>
      </w:pPr>
      <w:r w:rsidRPr="00745E9A">
        <w:rPr>
          <w:rFonts w:ascii="Tahoma" w:eastAsia="Tahoma" w:hAnsi="Tahoma" w:cs="Tahoma"/>
        </w:rPr>
        <w:t>Rellenos Sanitarios.</w:t>
      </w:r>
    </w:p>
    <w:p w14:paraId="0697E031" w14:textId="5AADFB89" w:rsidR="00631D10" w:rsidRPr="00745E9A" w:rsidRDefault="00631D10" w:rsidP="00745E9A">
      <w:pPr>
        <w:pStyle w:val="Prrafodelista"/>
        <w:numPr>
          <w:ilvl w:val="1"/>
          <w:numId w:val="6"/>
        </w:numPr>
        <w:rPr>
          <w:rFonts w:ascii="Tahoma" w:eastAsia="Tahoma" w:hAnsi="Tahoma" w:cs="Tahoma"/>
        </w:rPr>
      </w:pPr>
      <w:r w:rsidRPr="00745E9A">
        <w:rPr>
          <w:rFonts w:ascii="Tahoma" w:eastAsia="Tahoma" w:hAnsi="Tahoma" w:cs="Tahoma"/>
        </w:rPr>
        <w:t>Disposición de los residuos sólidos.</w:t>
      </w:r>
    </w:p>
    <w:p w14:paraId="0B805CF8" w14:textId="08B2B5E1" w:rsidR="00631D10" w:rsidRPr="00745E9A" w:rsidRDefault="00631D10" w:rsidP="00745E9A">
      <w:pPr>
        <w:pStyle w:val="Prrafodelista"/>
        <w:numPr>
          <w:ilvl w:val="1"/>
          <w:numId w:val="6"/>
        </w:numPr>
        <w:rPr>
          <w:rFonts w:ascii="Tahoma" w:eastAsia="Tahoma" w:hAnsi="Tahoma" w:cs="Tahoma"/>
        </w:rPr>
      </w:pPr>
      <w:r w:rsidRPr="00745E9A">
        <w:rPr>
          <w:rFonts w:ascii="Tahoma" w:eastAsia="Tahoma" w:hAnsi="Tahoma" w:cs="Tahoma"/>
        </w:rPr>
        <w:t xml:space="preserve">Tipos de residuos sólidos, etc. </w:t>
      </w:r>
    </w:p>
    <w:p w14:paraId="567B4D2A" w14:textId="60F97938" w:rsidR="00631D10" w:rsidRPr="005B3EB7" w:rsidRDefault="00631D10" w:rsidP="00631D10">
      <w:pPr>
        <w:pStyle w:val="Prrafodelista"/>
        <w:numPr>
          <w:ilvl w:val="0"/>
          <w:numId w:val="32"/>
        </w:numPr>
      </w:pPr>
      <w:r w:rsidRPr="00631D10">
        <w:rPr>
          <w:rFonts w:ascii="Tahoma" w:eastAsia="Tahoma" w:hAnsi="Tahoma" w:cs="Tahoma"/>
        </w:rPr>
        <w:t xml:space="preserve">Seguimiento y mejora </w:t>
      </w:r>
      <w:r w:rsidR="00745E9A" w:rsidRPr="00631D10">
        <w:rPr>
          <w:rFonts w:ascii="Tahoma" w:eastAsia="Tahoma" w:hAnsi="Tahoma" w:cs="Tahoma"/>
        </w:rPr>
        <w:t>continua</w:t>
      </w:r>
      <w:r w:rsidRPr="00631D10">
        <w:rPr>
          <w:rFonts w:ascii="Tahoma" w:eastAsia="Tahoma" w:hAnsi="Tahoma" w:cs="Tahoma"/>
        </w:rPr>
        <w:t xml:space="preserve"> en el año escolar, sobre los avances y desarrollo del proyecto.</w:t>
      </w:r>
    </w:p>
    <w:p w14:paraId="1B532358" w14:textId="57931B98" w:rsidR="005B3EB7" w:rsidRPr="00631D10" w:rsidRDefault="005B3EB7" w:rsidP="005B3EB7">
      <w:pPr>
        <w:jc w:val="both"/>
        <w:rPr>
          <w:rFonts w:ascii="Tahoma" w:eastAsia="Tahoma" w:hAnsi="Tahoma" w:cs="Tahoma"/>
          <w:sz w:val="22"/>
          <w:szCs w:val="22"/>
        </w:rPr>
      </w:pPr>
      <w:r w:rsidRPr="004F6F04">
        <w:rPr>
          <w:rFonts w:ascii="Tahoma" w:eastAsia="Tahoma" w:hAnsi="Tahoma" w:cs="Tahoma"/>
          <w:sz w:val="22"/>
          <w:szCs w:val="22"/>
        </w:rPr>
        <w:t>PROYECTO</w:t>
      </w:r>
      <w:r w:rsidRPr="00631D10">
        <w:rPr>
          <w:rFonts w:ascii="Tahoma" w:eastAsia="Tahoma" w:hAnsi="Tahoma" w:cs="Tahoma"/>
          <w:sz w:val="22"/>
          <w:szCs w:val="22"/>
        </w:rPr>
        <w:t xml:space="preserve"> </w:t>
      </w:r>
      <w:r w:rsidR="00A24A29">
        <w:rPr>
          <w:rFonts w:ascii="Tahoma" w:eastAsia="Tahoma" w:hAnsi="Tahoma" w:cs="Tahoma"/>
          <w:sz w:val="22"/>
          <w:szCs w:val="22"/>
        </w:rPr>
        <w:t>5</w:t>
      </w:r>
      <w:r w:rsidRPr="00631D10">
        <w:rPr>
          <w:rFonts w:ascii="Tahoma" w:eastAsia="Tahoma" w:hAnsi="Tahoma" w:cs="Tahoma"/>
          <w:sz w:val="22"/>
          <w:szCs w:val="22"/>
        </w:rPr>
        <w:t>.</w:t>
      </w:r>
      <w:r w:rsidR="00AB5308">
        <w:rPr>
          <w:rFonts w:ascii="Tahoma" w:eastAsia="Tahoma" w:hAnsi="Tahoma" w:cs="Tahoma"/>
          <w:sz w:val="22"/>
          <w:szCs w:val="22"/>
        </w:rPr>
        <w:t>2</w:t>
      </w:r>
      <w:r w:rsidRPr="00631D10">
        <w:rPr>
          <w:rFonts w:ascii="Tahoma" w:eastAsia="Tahoma" w:hAnsi="Tahoma" w:cs="Tahoma"/>
          <w:sz w:val="22"/>
          <w:szCs w:val="22"/>
        </w:rPr>
        <w:t xml:space="preserve">. </w:t>
      </w:r>
      <w:r w:rsidR="00745E9A" w:rsidRPr="00745E9A">
        <w:rPr>
          <w:rFonts w:ascii="Tahoma" w:eastAsia="Tahoma" w:hAnsi="Tahoma" w:cs="Tahoma"/>
          <w:color w:val="000000" w:themeColor="text1"/>
          <w:sz w:val="22"/>
          <w:szCs w:val="22"/>
        </w:rPr>
        <w:t xml:space="preserve">Acciones de sensibilización y buenas prácticas ambientales en el manejo integral de los residuos sólidos y responsabilidad </w:t>
      </w:r>
      <w:proofErr w:type="spellStart"/>
      <w:r w:rsidR="00745E9A" w:rsidRPr="00745E9A">
        <w:rPr>
          <w:rFonts w:ascii="Tahoma" w:eastAsia="Tahoma" w:hAnsi="Tahoma" w:cs="Tahoma"/>
          <w:color w:val="000000" w:themeColor="text1"/>
          <w:sz w:val="22"/>
          <w:szCs w:val="22"/>
        </w:rPr>
        <w:t>pos</w:t>
      </w:r>
      <w:proofErr w:type="spellEnd"/>
      <w:r w:rsidR="00745E9A" w:rsidRPr="00745E9A">
        <w:rPr>
          <w:rFonts w:ascii="Tahoma" w:eastAsia="Tahoma" w:hAnsi="Tahoma" w:cs="Tahoma"/>
          <w:color w:val="000000" w:themeColor="text1"/>
          <w:sz w:val="22"/>
          <w:szCs w:val="22"/>
        </w:rPr>
        <w:t xml:space="preserve"> consumo.</w:t>
      </w:r>
    </w:p>
    <w:p w14:paraId="5F7FACA7" w14:textId="77777777" w:rsidR="005B3EB7" w:rsidRPr="00631D10" w:rsidRDefault="005B3EB7" w:rsidP="005B3EB7">
      <w:pPr>
        <w:ind w:left="1800"/>
        <w:rPr>
          <w:rFonts w:ascii="Tahoma" w:eastAsia="Tahoma" w:hAnsi="Tahoma" w:cs="Tahoma"/>
          <w:sz w:val="22"/>
          <w:szCs w:val="22"/>
        </w:rPr>
      </w:pPr>
    </w:p>
    <w:p w14:paraId="400F59A9" w14:textId="77777777" w:rsidR="005B3EB7" w:rsidRPr="00631D10" w:rsidRDefault="005B3EB7" w:rsidP="005B3EB7">
      <w:pPr>
        <w:jc w:val="both"/>
        <w:rPr>
          <w:rFonts w:ascii="Tahoma" w:eastAsia="Tahoma" w:hAnsi="Tahoma" w:cs="Tahoma"/>
          <w:b/>
          <w:sz w:val="22"/>
          <w:szCs w:val="22"/>
          <w:u w:val="single"/>
        </w:rPr>
      </w:pPr>
      <w:r w:rsidRPr="00631D10">
        <w:rPr>
          <w:rFonts w:ascii="Tahoma" w:eastAsia="Tahoma" w:hAnsi="Tahoma" w:cs="Tahoma"/>
          <w:b/>
          <w:sz w:val="22"/>
          <w:szCs w:val="22"/>
          <w:u w:val="single"/>
        </w:rPr>
        <w:t>Objetivo</w:t>
      </w:r>
    </w:p>
    <w:p w14:paraId="27EF7DD1" w14:textId="77777777" w:rsidR="005B3EB7" w:rsidRPr="00631D10" w:rsidRDefault="005B3EB7" w:rsidP="005B3EB7">
      <w:pPr>
        <w:jc w:val="both"/>
        <w:rPr>
          <w:rFonts w:ascii="Tahoma" w:eastAsia="Tahoma" w:hAnsi="Tahoma" w:cs="Tahoma"/>
          <w:sz w:val="22"/>
          <w:szCs w:val="22"/>
        </w:rPr>
      </w:pPr>
    </w:p>
    <w:p w14:paraId="29BA711A" w14:textId="77777777" w:rsidR="005B3EB7" w:rsidRPr="00631D10" w:rsidRDefault="005B3EB7" w:rsidP="005B3EB7">
      <w:pPr>
        <w:jc w:val="both"/>
        <w:rPr>
          <w:rFonts w:ascii="Tahoma" w:eastAsia="Tahoma" w:hAnsi="Tahoma" w:cs="Tahoma"/>
          <w:sz w:val="22"/>
          <w:szCs w:val="22"/>
        </w:rPr>
      </w:pPr>
      <w:r w:rsidRPr="00631D10">
        <w:rPr>
          <w:rFonts w:ascii="Tahoma" w:eastAsia="Tahoma" w:hAnsi="Tahoma" w:cs="Tahoma"/>
          <w:sz w:val="22"/>
          <w:szCs w:val="22"/>
        </w:rPr>
        <w:t>Desarrollar e implementar estrategias de sensibilización y educación ambiental en el adecuado manejo de los residuos sólidos.</w:t>
      </w:r>
    </w:p>
    <w:p w14:paraId="7091B26E" w14:textId="77777777" w:rsidR="005B3EB7" w:rsidRPr="00631D10" w:rsidRDefault="005B3EB7" w:rsidP="005B3EB7">
      <w:pPr>
        <w:jc w:val="both"/>
        <w:rPr>
          <w:rFonts w:ascii="Tahoma" w:eastAsia="Tahoma" w:hAnsi="Tahoma" w:cs="Tahoma"/>
          <w:sz w:val="22"/>
          <w:szCs w:val="22"/>
        </w:rPr>
      </w:pPr>
    </w:p>
    <w:p w14:paraId="20772AD0" w14:textId="77777777" w:rsidR="005B3EB7" w:rsidRPr="00631D10" w:rsidRDefault="005B3EB7" w:rsidP="005B3EB7">
      <w:pPr>
        <w:jc w:val="both"/>
        <w:rPr>
          <w:rFonts w:ascii="Tahoma" w:eastAsia="Tahoma" w:hAnsi="Tahoma" w:cs="Tahoma"/>
          <w:b/>
          <w:sz w:val="22"/>
          <w:szCs w:val="22"/>
          <w:u w:val="single"/>
        </w:rPr>
      </w:pPr>
      <w:r w:rsidRPr="004F6F04">
        <w:rPr>
          <w:rFonts w:ascii="Tahoma" w:eastAsia="Tahoma" w:hAnsi="Tahoma" w:cs="Tahoma"/>
          <w:b/>
          <w:sz w:val="22"/>
          <w:szCs w:val="22"/>
          <w:u w:val="single"/>
        </w:rPr>
        <w:t>Meta</w:t>
      </w:r>
    </w:p>
    <w:p w14:paraId="16B222FD" w14:textId="77777777" w:rsidR="005B3EB7" w:rsidRPr="00631D10" w:rsidRDefault="005B3EB7" w:rsidP="005B3EB7">
      <w:pPr>
        <w:ind w:left="2520"/>
        <w:rPr>
          <w:rFonts w:ascii="Tahoma" w:eastAsia="Tahoma" w:hAnsi="Tahoma" w:cs="Tahoma"/>
          <w:sz w:val="22"/>
          <w:szCs w:val="22"/>
        </w:rPr>
      </w:pPr>
    </w:p>
    <w:p w14:paraId="1C8C8511" w14:textId="77777777" w:rsidR="00745E9A" w:rsidRPr="00CA5D93" w:rsidRDefault="00745E9A" w:rsidP="00745E9A">
      <w:pPr>
        <w:jc w:val="both"/>
        <w:rPr>
          <w:rFonts w:ascii="Tahoma" w:eastAsia="Tahoma" w:hAnsi="Tahoma" w:cs="Tahoma"/>
          <w:color w:val="000000" w:themeColor="text1"/>
          <w:sz w:val="22"/>
          <w:szCs w:val="22"/>
        </w:rPr>
      </w:pPr>
      <w:r w:rsidRPr="00CA5D93">
        <w:rPr>
          <w:rFonts w:ascii="Tahoma" w:eastAsia="Tahoma" w:hAnsi="Tahoma" w:cs="Tahoma"/>
          <w:color w:val="000000" w:themeColor="text1"/>
          <w:sz w:val="22"/>
          <w:szCs w:val="22"/>
        </w:rPr>
        <w:t>Aumentar en un 30% la selección de materiales potencialmente recuperables de la cantidad total que el municipio actualmente dispone.</w:t>
      </w:r>
    </w:p>
    <w:p w14:paraId="35B1A0E2" w14:textId="77777777" w:rsidR="005B3EB7" w:rsidRPr="00631D10" w:rsidRDefault="005B3EB7" w:rsidP="005B3EB7">
      <w:pPr>
        <w:jc w:val="both"/>
        <w:rPr>
          <w:rFonts w:ascii="Tahoma" w:eastAsia="Tahoma" w:hAnsi="Tahoma" w:cs="Tahoma"/>
          <w:sz w:val="22"/>
          <w:szCs w:val="22"/>
        </w:rPr>
      </w:pPr>
    </w:p>
    <w:p w14:paraId="7A75D610" w14:textId="77777777" w:rsidR="005B3EB7" w:rsidRPr="00631D10" w:rsidRDefault="005B3EB7" w:rsidP="005B3EB7">
      <w:pPr>
        <w:jc w:val="both"/>
        <w:rPr>
          <w:rFonts w:ascii="Tahoma" w:eastAsia="Tahoma" w:hAnsi="Tahoma" w:cs="Tahoma"/>
          <w:b/>
          <w:sz w:val="22"/>
          <w:szCs w:val="22"/>
          <w:u w:val="single"/>
        </w:rPr>
      </w:pPr>
      <w:r w:rsidRPr="00631D10">
        <w:rPr>
          <w:rFonts w:ascii="Tahoma" w:eastAsia="Tahoma" w:hAnsi="Tahoma" w:cs="Tahoma"/>
          <w:b/>
          <w:sz w:val="22"/>
          <w:szCs w:val="22"/>
          <w:u w:val="single"/>
        </w:rPr>
        <w:t>Impacto esperado</w:t>
      </w:r>
    </w:p>
    <w:p w14:paraId="15A22D75" w14:textId="77777777" w:rsidR="005B3EB7" w:rsidRPr="00631D10" w:rsidRDefault="005B3EB7" w:rsidP="005B3EB7">
      <w:pPr>
        <w:jc w:val="both"/>
        <w:rPr>
          <w:rFonts w:ascii="Tahoma" w:eastAsia="Tahoma" w:hAnsi="Tahoma" w:cs="Tahoma"/>
          <w:sz w:val="22"/>
          <w:szCs w:val="22"/>
        </w:rPr>
      </w:pPr>
    </w:p>
    <w:p w14:paraId="60355524" w14:textId="7E79BA8D" w:rsidR="00745E9A" w:rsidRPr="00CA5D93" w:rsidRDefault="005B3EB7" w:rsidP="00745E9A">
      <w:pPr>
        <w:jc w:val="both"/>
        <w:rPr>
          <w:rFonts w:ascii="Tahoma" w:eastAsia="Tahoma" w:hAnsi="Tahoma" w:cs="Tahoma"/>
          <w:color w:val="000000" w:themeColor="text1"/>
          <w:sz w:val="22"/>
          <w:szCs w:val="22"/>
        </w:rPr>
      </w:pPr>
      <w:r w:rsidRPr="00631D10">
        <w:rPr>
          <w:rFonts w:ascii="Tahoma" w:eastAsia="Tahoma" w:hAnsi="Tahoma" w:cs="Tahoma"/>
          <w:sz w:val="22"/>
          <w:szCs w:val="22"/>
        </w:rPr>
        <w:t xml:space="preserve">Fortalecer la sensibilización en la comunidad y apropiación de la cultura del reciclaje en </w:t>
      </w:r>
      <w:r>
        <w:rPr>
          <w:rFonts w:ascii="Tahoma" w:eastAsia="Tahoma" w:hAnsi="Tahoma" w:cs="Tahoma"/>
          <w:sz w:val="22"/>
          <w:szCs w:val="22"/>
        </w:rPr>
        <w:t>Guaduas</w:t>
      </w:r>
      <w:r w:rsidR="00745E9A">
        <w:rPr>
          <w:rFonts w:ascii="Tahoma" w:eastAsia="Tahoma" w:hAnsi="Tahoma" w:cs="Tahoma"/>
          <w:sz w:val="22"/>
          <w:szCs w:val="22"/>
        </w:rPr>
        <w:t xml:space="preserve"> y m</w:t>
      </w:r>
      <w:r w:rsidR="00745E9A" w:rsidRPr="00CA5D93">
        <w:rPr>
          <w:rFonts w:ascii="Tahoma" w:eastAsia="Tahoma" w:hAnsi="Tahoma" w:cs="Tahoma"/>
          <w:color w:val="000000" w:themeColor="text1"/>
          <w:sz w:val="22"/>
          <w:szCs w:val="22"/>
        </w:rPr>
        <w:t xml:space="preserve">ayor responsabilidad del usuario en el </w:t>
      </w:r>
      <w:proofErr w:type="spellStart"/>
      <w:r w:rsidR="00745E9A">
        <w:rPr>
          <w:rFonts w:ascii="Tahoma" w:eastAsia="Tahoma" w:hAnsi="Tahoma" w:cs="Tahoma"/>
          <w:color w:val="000000" w:themeColor="text1"/>
          <w:sz w:val="22"/>
          <w:szCs w:val="22"/>
        </w:rPr>
        <w:t>pos</w:t>
      </w:r>
      <w:proofErr w:type="spellEnd"/>
      <w:r w:rsidR="00745E9A">
        <w:rPr>
          <w:rFonts w:ascii="Tahoma" w:eastAsia="Tahoma" w:hAnsi="Tahoma" w:cs="Tahoma"/>
          <w:color w:val="000000" w:themeColor="text1"/>
          <w:sz w:val="22"/>
          <w:szCs w:val="22"/>
        </w:rPr>
        <w:t xml:space="preserve">- </w:t>
      </w:r>
      <w:r w:rsidR="00745E9A" w:rsidRPr="00CA5D93">
        <w:rPr>
          <w:rFonts w:ascii="Tahoma" w:eastAsia="Tahoma" w:hAnsi="Tahoma" w:cs="Tahoma"/>
          <w:color w:val="000000" w:themeColor="text1"/>
          <w:sz w:val="22"/>
          <w:szCs w:val="22"/>
        </w:rPr>
        <w:t>co</w:t>
      </w:r>
      <w:r w:rsidR="00745E9A">
        <w:rPr>
          <w:rFonts w:ascii="Tahoma" w:eastAsia="Tahoma" w:hAnsi="Tahoma" w:cs="Tahoma"/>
          <w:color w:val="000000" w:themeColor="text1"/>
          <w:sz w:val="22"/>
          <w:szCs w:val="22"/>
        </w:rPr>
        <w:t>nsumo de sus residuos y la disminu</w:t>
      </w:r>
      <w:r w:rsidR="00745E9A" w:rsidRPr="00196A3B">
        <w:rPr>
          <w:rFonts w:ascii="Tahoma" w:eastAsia="Tahoma" w:hAnsi="Tahoma" w:cs="Tahoma"/>
          <w:color w:val="000000" w:themeColor="text1"/>
          <w:sz w:val="22"/>
          <w:szCs w:val="22"/>
        </w:rPr>
        <w:t>c</w:t>
      </w:r>
      <w:r w:rsidR="00745E9A">
        <w:rPr>
          <w:rFonts w:ascii="Tahoma" w:eastAsia="Tahoma" w:hAnsi="Tahoma" w:cs="Tahoma"/>
          <w:color w:val="000000" w:themeColor="text1"/>
          <w:sz w:val="22"/>
          <w:szCs w:val="22"/>
        </w:rPr>
        <w:t>ión de los residuos só</w:t>
      </w:r>
      <w:r w:rsidR="00745E9A" w:rsidRPr="00196A3B">
        <w:rPr>
          <w:rFonts w:ascii="Tahoma" w:eastAsia="Tahoma" w:hAnsi="Tahoma" w:cs="Tahoma"/>
          <w:color w:val="000000" w:themeColor="text1"/>
          <w:sz w:val="22"/>
          <w:szCs w:val="22"/>
        </w:rPr>
        <w:t xml:space="preserve">lidos </w:t>
      </w:r>
      <w:r w:rsidR="00745E9A">
        <w:rPr>
          <w:rFonts w:ascii="Tahoma" w:eastAsia="Tahoma" w:hAnsi="Tahoma" w:cs="Tahoma"/>
          <w:color w:val="000000" w:themeColor="text1"/>
          <w:sz w:val="22"/>
          <w:szCs w:val="22"/>
        </w:rPr>
        <w:t>dispuestos</w:t>
      </w:r>
      <w:r w:rsidR="00745E9A" w:rsidRPr="00196A3B">
        <w:rPr>
          <w:rFonts w:ascii="Tahoma" w:eastAsia="Tahoma" w:hAnsi="Tahoma" w:cs="Tahoma"/>
          <w:color w:val="000000" w:themeColor="text1"/>
          <w:sz w:val="22"/>
          <w:szCs w:val="22"/>
        </w:rPr>
        <w:t xml:space="preserve"> en los rellenos sanitarios</w:t>
      </w:r>
      <w:r w:rsidR="00745E9A">
        <w:rPr>
          <w:rFonts w:ascii="Tahoma" w:eastAsia="Tahoma" w:hAnsi="Tahoma" w:cs="Tahoma"/>
          <w:color w:val="000000" w:themeColor="text1"/>
          <w:sz w:val="22"/>
          <w:szCs w:val="22"/>
        </w:rPr>
        <w:t>.</w:t>
      </w:r>
    </w:p>
    <w:p w14:paraId="09B6AEE9" w14:textId="791034D2" w:rsidR="005B3EB7" w:rsidRPr="00631D10" w:rsidRDefault="005B3EB7" w:rsidP="005B3EB7">
      <w:pPr>
        <w:jc w:val="both"/>
        <w:rPr>
          <w:rFonts w:ascii="Tahoma" w:eastAsia="Tahoma" w:hAnsi="Tahoma" w:cs="Tahoma"/>
          <w:sz w:val="22"/>
          <w:szCs w:val="22"/>
        </w:rPr>
      </w:pPr>
    </w:p>
    <w:p w14:paraId="4060C61C" w14:textId="77777777" w:rsidR="005B3EB7" w:rsidRPr="00631D10" w:rsidRDefault="005B3EB7" w:rsidP="005B3EB7">
      <w:pPr>
        <w:jc w:val="both"/>
        <w:rPr>
          <w:rFonts w:ascii="Tahoma" w:eastAsia="Tahoma" w:hAnsi="Tahoma" w:cs="Tahoma"/>
          <w:sz w:val="22"/>
          <w:szCs w:val="22"/>
        </w:rPr>
      </w:pPr>
    </w:p>
    <w:p w14:paraId="5B9CF31E" w14:textId="77777777" w:rsidR="005B3EB7" w:rsidRPr="00631D10" w:rsidRDefault="005B3EB7" w:rsidP="005B3EB7">
      <w:pPr>
        <w:jc w:val="both"/>
        <w:rPr>
          <w:rFonts w:ascii="Tahoma" w:eastAsia="Tahoma" w:hAnsi="Tahoma" w:cs="Tahoma"/>
          <w:b/>
          <w:sz w:val="22"/>
          <w:szCs w:val="22"/>
          <w:u w:val="single"/>
        </w:rPr>
      </w:pPr>
      <w:r w:rsidRPr="00631D10">
        <w:rPr>
          <w:rFonts w:ascii="Tahoma" w:eastAsia="Tahoma" w:hAnsi="Tahoma" w:cs="Tahoma"/>
          <w:b/>
          <w:sz w:val="22"/>
          <w:szCs w:val="22"/>
          <w:u w:val="single"/>
        </w:rPr>
        <w:t>Indicador de Gestión</w:t>
      </w:r>
    </w:p>
    <w:p w14:paraId="2F27A2A9" w14:textId="77777777" w:rsidR="005B3EB7" w:rsidRPr="00631D10" w:rsidRDefault="005B3EB7" w:rsidP="005B3EB7">
      <w:pPr>
        <w:jc w:val="both"/>
        <w:rPr>
          <w:rFonts w:ascii="Tahoma" w:eastAsia="Tahoma" w:hAnsi="Tahoma" w:cs="Tahoma"/>
          <w:sz w:val="22"/>
          <w:szCs w:val="22"/>
        </w:rPr>
      </w:pPr>
    </w:p>
    <w:p w14:paraId="1E98024A" w14:textId="77777777" w:rsidR="005B3EB7" w:rsidRPr="00631D10" w:rsidRDefault="005B3EB7" w:rsidP="005B3EB7">
      <w:pPr>
        <w:jc w:val="both"/>
        <w:rPr>
          <w:rFonts w:ascii="Tahoma" w:eastAsia="Tahoma" w:hAnsi="Tahoma" w:cs="Tahoma"/>
          <w:sz w:val="22"/>
          <w:szCs w:val="22"/>
        </w:rPr>
      </w:pPr>
      <w:r w:rsidRPr="00631D10">
        <w:rPr>
          <w:rFonts w:ascii="Tahoma" w:eastAsia="Tahoma" w:hAnsi="Tahoma" w:cs="Tahoma"/>
          <w:sz w:val="22"/>
          <w:szCs w:val="22"/>
        </w:rPr>
        <w:t>Toneladas de residuos dispuestos en relleno /Tonelaje de residuos dispuesto en relleno del año anterior en el mismo periodo) *100</w:t>
      </w:r>
    </w:p>
    <w:p w14:paraId="489CA301" w14:textId="77777777" w:rsidR="005B3EB7" w:rsidRPr="00631D10" w:rsidRDefault="005B3EB7" w:rsidP="005B3EB7">
      <w:pPr>
        <w:jc w:val="both"/>
        <w:rPr>
          <w:rFonts w:ascii="Tahoma" w:eastAsia="Tahoma" w:hAnsi="Tahoma" w:cs="Tahoma"/>
          <w:sz w:val="22"/>
          <w:szCs w:val="22"/>
        </w:rPr>
      </w:pPr>
    </w:p>
    <w:p w14:paraId="3C263A33" w14:textId="77777777" w:rsidR="005B3EB7" w:rsidRPr="00631D10" w:rsidRDefault="005B3EB7" w:rsidP="005B3EB7">
      <w:pPr>
        <w:jc w:val="both"/>
        <w:rPr>
          <w:rFonts w:ascii="Tahoma" w:eastAsia="Tahoma" w:hAnsi="Tahoma" w:cs="Tahoma"/>
          <w:b/>
          <w:sz w:val="22"/>
          <w:szCs w:val="22"/>
          <w:u w:val="single"/>
        </w:rPr>
      </w:pPr>
      <w:r w:rsidRPr="00631D10">
        <w:rPr>
          <w:rFonts w:ascii="Tahoma" w:eastAsia="Tahoma" w:hAnsi="Tahoma" w:cs="Tahoma"/>
          <w:b/>
          <w:sz w:val="22"/>
          <w:szCs w:val="22"/>
          <w:u w:val="single"/>
        </w:rPr>
        <w:t>Actividades:</w:t>
      </w:r>
    </w:p>
    <w:p w14:paraId="21939264" w14:textId="77777777" w:rsidR="005B3EB7" w:rsidRPr="00631D10" w:rsidRDefault="005B3EB7" w:rsidP="005B3EB7">
      <w:pPr>
        <w:jc w:val="both"/>
        <w:rPr>
          <w:rFonts w:ascii="Tahoma" w:eastAsia="Tahoma" w:hAnsi="Tahoma" w:cs="Tahoma"/>
          <w:sz w:val="22"/>
          <w:szCs w:val="22"/>
        </w:rPr>
      </w:pPr>
    </w:p>
    <w:p w14:paraId="3563D454" w14:textId="77777777" w:rsidR="005B3EB7" w:rsidRPr="00631D10" w:rsidRDefault="005B3EB7" w:rsidP="005B3EB7">
      <w:pPr>
        <w:rPr>
          <w:rFonts w:ascii="Tahoma" w:eastAsia="Tahoma" w:hAnsi="Tahoma" w:cs="Tahoma"/>
          <w:sz w:val="22"/>
          <w:szCs w:val="22"/>
        </w:rPr>
      </w:pPr>
      <w:r w:rsidRPr="00631D10">
        <w:rPr>
          <w:rFonts w:ascii="Tahoma" w:eastAsia="Tahoma" w:hAnsi="Tahoma" w:cs="Tahoma"/>
          <w:sz w:val="22"/>
          <w:szCs w:val="22"/>
        </w:rPr>
        <w:t xml:space="preserve">PLANIFICACIÓN:  </w:t>
      </w:r>
    </w:p>
    <w:p w14:paraId="51D577BA"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                                                                                                                                                                                                            1. Elaboración del Plan de las actividades a realizar.</w:t>
      </w:r>
    </w:p>
    <w:p w14:paraId="055EF2EA"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2. Consolidación de datos estudiados y comportamentales de la última década.                                                                                                                                                                 </w:t>
      </w:r>
    </w:p>
    <w:p w14:paraId="2699B468"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3. Análisis e identificación de las rutas de recolección y gestión para la ampliación de la cobertura de la gestión de residuos sólidos en el municipio.                                                                                                                                                                 </w:t>
      </w:r>
    </w:p>
    <w:p w14:paraId="71AAB280" w14:textId="77777777" w:rsidR="005B3EB7" w:rsidRPr="00631D10" w:rsidRDefault="005B3EB7" w:rsidP="005B3EB7">
      <w:pPr>
        <w:rPr>
          <w:rFonts w:ascii="Tahoma" w:eastAsia="Tahoma" w:hAnsi="Tahoma" w:cs="Tahoma"/>
          <w:sz w:val="22"/>
          <w:szCs w:val="22"/>
        </w:rPr>
      </w:pPr>
      <w:r w:rsidRPr="00631D10">
        <w:rPr>
          <w:rFonts w:ascii="Tahoma" w:eastAsia="Tahoma" w:hAnsi="Tahoma" w:cs="Tahoma"/>
          <w:sz w:val="22"/>
          <w:szCs w:val="22"/>
        </w:rPr>
        <w:t xml:space="preserve">                                                                                                                                                                                                                           ESTRATEGIAS DE EDUCACIÓN</w:t>
      </w:r>
    </w:p>
    <w:p w14:paraId="3C8EC599"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                                                                                                                                                                           1. Comercio: Jornadas pedagógicas sobre separación en la fuente y ruta selectiva</w:t>
      </w:r>
    </w:p>
    <w:p w14:paraId="4C3F440A"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2. Domiciliarios: Campañas de sensibilización puerta a puerta y ruta selectiva.                                                             </w:t>
      </w:r>
    </w:p>
    <w:p w14:paraId="32221C16"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3. Rural: Campaña de Manejo adecuado de residuos agroquímicos en zonas rurales, en puntos críticos como caminos, quebradas, cuerpos hídricos, escombreras, puentes, entre otros identificados y priorizados, para establecer su recuperación a través de jornadas ambientales participativas.                                                                           </w:t>
      </w:r>
    </w:p>
    <w:p w14:paraId="619C3369"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4. Formar, uniformar y dignificar la tarea de los recuperadores de oficio en el municipio y que así mismo ellos funcionen como un promotor de buenas prácticas ambientales.</w:t>
      </w:r>
    </w:p>
    <w:p w14:paraId="406D1E8F" w14:textId="77777777" w:rsidR="005B3EB7" w:rsidRPr="00631D10" w:rsidRDefault="005B3EB7" w:rsidP="005B3EB7">
      <w:pPr>
        <w:rPr>
          <w:rFonts w:ascii="Tahoma" w:eastAsia="Tahoma" w:hAnsi="Tahoma" w:cs="Tahoma"/>
          <w:sz w:val="22"/>
          <w:szCs w:val="22"/>
        </w:rPr>
      </w:pPr>
    </w:p>
    <w:p w14:paraId="353A1E81" w14:textId="186FF950" w:rsidR="005B3EB7" w:rsidRPr="00631D10" w:rsidRDefault="00253E64" w:rsidP="005B3EB7">
      <w:pPr>
        <w:rPr>
          <w:rFonts w:ascii="Tahoma" w:eastAsia="Tahoma" w:hAnsi="Tahoma" w:cs="Tahoma"/>
          <w:sz w:val="22"/>
          <w:szCs w:val="22"/>
        </w:rPr>
      </w:pPr>
      <w:r>
        <w:rPr>
          <w:rFonts w:ascii="Tahoma" w:eastAsia="Tahoma" w:hAnsi="Tahoma" w:cs="Tahoma"/>
          <w:sz w:val="22"/>
          <w:szCs w:val="22"/>
        </w:rPr>
        <w:t>SEGUIMIENTO</w:t>
      </w:r>
    </w:p>
    <w:p w14:paraId="11B10A71" w14:textId="77777777" w:rsidR="005B3EB7" w:rsidRPr="00631D10" w:rsidRDefault="005B3EB7" w:rsidP="005B3EB7">
      <w:pPr>
        <w:rPr>
          <w:rFonts w:ascii="Tahoma" w:eastAsia="Tahoma" w:hAnsi="Tahoma" w:cs="Tahoma"/>
          <w:sz w:val="22"/>
          <w:szCs w:val="22"/>
        </w:rPr>
      </w:pPr>
    </w:p>
    <w:p w14:paraId="4FEA40C8" w14:textId="412F3754"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1. Policía y Alcaldía Municipal realizando </w:t>
      </w:r>
      <w:r w:rsidR="00253E64">
        <w:rPr>
          <w:rFonts w:ascii="Tahoma" w:eastAsia="Tahoma" w:hAnsi="Tahoma" w:cs="Tahoma"/>
          <w:sz w:val="22"/>
          <w:szCs w:val="22"/>
        </w:rPr>
        <w:t>seguimiento</w:t>
      </w:r>
      <w:r w:rsidRPr="00631D10">
        <w:rPr>
          <w:rFonts w:ascii="Tahoma" w:eastAsia="Tahoma" w:hAnsi="Tahoma" w:cs="Tahoma"/>
          <w:sz w:val="22"/>
          <w:szCs w:val="22"/>
        </w:rPr>
        <w:t xml:space="preserve"> a través de comparendos a ciudadanos infractores de la norma. </w:t>
      </w:r>
    </w:p>
    <w:p w14:paraId="68C4072E"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2. Pesaje toneladas los residuos recolectados.                                                                 </w:t>
      </w:r>
    </w:p>
    <w:p w14:paraId="43545756"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3. Evaluación de los indicadores </w:t>
      </w:r>
    </w:p>
    <w:p w14:paraId="15A7601A"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4. Análisis de los indicadores.   </w:t>
      </w:r>
    </w:p>
    <w:p w14:paraId="511E8176"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5. Presentar los resultados a la comunidad en espacios como rendición de cuentas.   </w:t>
      </w:r>
    </w:p>
    <w:p w14:paraId="1A5978AA" w14:textId="77777777" w:rsidR="005B3EB7" w:rsidRPr="00631D10" w:rsidRDefault="005B3EB7" w:rsidP="00024249">
      <w:pPr>
        <w:jc w:val="both"/>
        <w:rPr>
          <w:rFonts w:ascii="Tahoma" w:eastAsia="Tahoma" w:hAnsi="Tahoma" w:cs="Tahoma"/>
          <w:sz w:val="22"/>
          <w:szCs w:val="22"/>
        </w:rPr>
      </w:pPr>
      <w:r w:rsidRPr="00631D10">
        <w:rPr>
          <w:rFonts w:ascii="Tahoma" w:eastAsia="Tahoma" w:hAnsi="Tahoma" w:cs="Tahoma"/>
          <w:sz w:val="22"/>
          <w:szCs w:val="22"/>
        </w:rPr>
        <w:t xml:space="preserve">6. Medidas de mejora.        </w:t>
      </w:r>
    </w:p>
    <w:p w14:paraId="7576E1B4" w14:textId="12E9DCFE" w:rsidR="005B3EB7" w:rsidRDefault="005B3EB7" w:rsidP="005B3EB7">
      <w:pPr>
        <w:rPr>
          <w:sz w:val="22"/>
          <w:szCs w:val="22"/>
        </w:rPr>
      </w:pPr>
    </w:p>
    <w:p w14:paraId="30CFBB37" w14:textId="2C4DF6A3" w:rsidR="007666E3" w:rsidRDefault="007666E3" w:rsidP="005B3EB7">
      <w:pPr>
        <w:rPr>
          <w:sz w:val="22"/>
          <w:szCs w:val="22"/>
        </w:rPr>
      </w:pPr>
    </w:p>
    <w:p w14:paraId="45FB93E5" w14:textId="47A6B7B4" w:rsidR="007666E3" w:rsidRPr="007666E3" w:rsidRDefault="007666E3" w:rsidP="007666E3">
      <w:pPr>
        <w:jc w:val="both"/>
        <w:rPr>
          <w:rFonts w:ascii="Tahoma" w:hAnsi="Tahoma" w:cs="Tahoma"/>
          <w:sz w:val="22"/>
          <w:szCs w:val="22"/>
        </w:rPr>
      </w:pPr>
      <w:r w:rsidRPr="007666E3">
        <w:rPr>
          <w:rFonts w:ascii="Tahoma" w:hAnsi="Tahoma" w:cs="Tahoma"/>
          <w:sz w:val="22"/>
          <w:szCs w:val="22"/>
        </w:rPr>
        <w:t xml:space="preserve">El Plan de Desarrollo Municipal expone el manejo del riesgo ambiental y la promoción de </w:t>
      </w:r>
      <w:proofErr w:type="spellStart"/>
      <w:r w:rsidRPr="007666E3">
        <w:rPr>
          <w:rFonts w:ascii="Tahoma" w:hAnsi="Tahoma" w:cs="Tahoma"/>
          <w:sz w:val="22"/>
          <w:szCs w:val="22"/>
        </w:rPr>
        <w:t>practicas</w:t>
      </w:r>
      <w:proofErr w:type="spellEnd"/>
      <w:r w:rsidRPr="007666E3">
        <w:rPr>
          <w:rFonts w:ascii="Tahoma" w:hAnsi="Tahoma" w:cs="Tahoma"/>
          <w:sz w:val="22"/>
          <w:szCs w:val="22"/>
        </w:rPr>
        <w:t xml:space="preserve"> que garantizan a la comunidad estar preparada en situaciones de emergencia con el fin de que mejor</w:t>
      </w:r>
      <w:r>
        <w:rPr>
          <w:rFonts w:ascii="Tahoma" w:hAnsi="Tahoma" w:cs="Tahoma"/>
          <w:sz w:val="22"/>
          <w:szCs w:val="22"/>
        </w:rPr>
        <w:t>ar</w:t>
      </w:r>
      <w:r w:rsidRPr="007666E3">
        <w:rPr>
          <w:rFonts w:ascii="Tahoma" w:hAnsi="Tahoma" w:cs="Tahoma"/>
          <w:sz w:val="22"/>
          <w:szCs w:val="22"/>
        </w:rPr>
        <w:t xml:space="preserve"> sus condiciones de vida y salud en la población.</w:t>
      </w:r>
    </w:p>
    <w:p w14:paraId="17B9B672" w14:textId="77777777" w:rsidR="005B3EB7" w:rsidRPr="00631D10" w:rsidRDefault="005B3EB7" w:rsidP="005B3EB7"/>
    <w:p w14:paraId="2D13F543" w14:textId="42A0C046" w:rsidR="00631D10" w:rsidRPr="00631D10" w:rsidRDefault="00631D10" w:rsidP="00631D10">
      <w:pPr>
        <w:pStyle w:val="Ttulo2"/>
        <w:numPr>
          <w:ilvl w:val="1"/>
          <w:numId w:val="33"/>
        </w:numPr>
        <w:spacing w:before="0" w:after="0"/>
        <w:jc w:val="both"/>
        <w:rPr>
          <w:rFonts w:ascii="Tahoma" w:eastAsia="Tahoma" w:hAnsi="Tahoma" w:cs="Tahoma"/>
          <w:i w:val="0"/>
          <w:color w:val="FF0000"/>
          <w:sz w:val="22"/>
          <w:szCs w:val="22"/>
        </w:rPr>
      </w:pPr>
      <w:bookmarkStart w:id="102" w:name="_Toc26554976"/>
      <w:r w:rsidRPr="00631D10">
        <w:rPr>
          <w:rFonts w:ascii="Tahoma" w:eastAsia="Tahoma" w:hAnsi="Tahoma" w:cs="Tahoma"/>
          <w:i w:val="0"/>
          <w:sz w:val="22"/>
          <w:szCs w:val="22"/>
        </w:rPr>
        <w:t xml:space="preserve">PROGRAMA </w:t>
      </w:r>
      <w:r w:rsidR="00A24A29">
        <w:rPr>
          <w:rFonts w:ascii="Tahoma" w:eastAsia="Tahoma" w:hAnsi="Tahoma" w:cs="Tahoma"/>
          <w:i w:val="0"/>
          <w:sz w:val="22"/>
          <w:szCs w:val="22"/>
        </w:rPr>
        <w:t>6</w:t>
      </w:r>
      <w:r w:rsidRPr="00631D10">
        <w:rPr>
          <w:rFonts w:ascii="Tahoma" w:eastAsia="Tahoma" w:hAnsi="Tahoma" w:cs="Tahoma"/>
          <w:i w:val="0"/>
          <w:sz w:val="22"/>
          <w:szCs w:val="22"/>
        </w:rPr>
        <w:t xml:space="preserve">: </w:t>
      </w:r>
      <w:r>
        <w:rPr>
          <w:rFonts w:ascii="Tahoma" w:eastAsia="Tahoma" w:hAnsi="Tahoma" w:cs="Tahoma"/>
          <w:i w:val="0"/>
          <w:sz w:val="22"/>
          <w:szCs w:val="22"/>
        </w:rPr>
        <w:t>GUADUAS</w:t>
      </w:r>
      <w:r w:rsidRPr="00631D10">
        <w:rPr>
          <w:rFonts w:ascii="Tahoma" w:eastAsia="Tahoma" w:hAnsi="Tahoma" w:cs="Tahoma"/>
          <w:i w:val="0"/>
          <w:sz w:val="22"/>
          <w:szCs w:val="22"/>
        </w:rPr>
        <w:t xml:space="preserve"> SIN RIESGO</w:t>
      </w:r>
      <w:bookmarkEnd w:id="102"/>
    </w:p>
    <w:p w14:paraId="71B4C52F" w14:textId="77777777" w:rsidR="00631D10" w:rsidRPr="00631D10" w:rsidRDefault="00631D10" w:rsidP="00631D10">
      <w:pPr>
        <w:ind w:left="708"/>
        <w:jc w:val="both"/>
        <w:rPr>
          <w:rFonts w:ascii="Tahoma" w:eastAsia="Tahoma" w:hAnsi="Tahoma" w:cs="Tahoma"/>
          <w:sz w:val="22"/>
          <w:szCs w:val="22"/>
        </w:rPr>
      </w:pPr>
    </w:p>
    <w:p w14:paraId="3EFD7E9B" w14:textId="24AF638E" w:rsidR="00631D10" w:rsidRPr="00631D10" w:rsidRDefault="00631D10" w:rsidP="00631D10">
      <w:pPr>
        <w:numPr>
          <w:ilvl w:val="2"/>
          <w:numId w:val="33"/>
        </w:numPr>
        <w:jc w:val="both"/>
        <w:rPr>
          <w:rFonts w:ascii="Tahoma" w:eastAsia="Tahoma" w:hAnsi="Tahoma" w:cs="Tahoma"/>
          <w:b/>
          <w:sz w:val="22"/>
          <w:szCs w:val="22"/>
          <w:u w:val="single"/>
        </w:rPr>
      </w:pPr>
      <w:r w:rsidRPr="00631D10">
        <w:rPr>
          <w:rFonts w:ascii="Tahoma" w:eastAsia="Tahoma" w:hAnsi="Tahoma" w:cs="Tahoma"/>
          <w:sz w:val="22"/>
          <w:szCs w:val="22"/>
        </w:rPr>
        <w:t>PROYECTO</w:t>
      </w:r>
      <w:r w:rsidR="001E54EF">
        <w:rPr>
          <w:rFonts w:ascii="Tahoma" w:eastAsia="Tahoma" w:hAnsi="Tahoma" w:cs="Tahoma"/>
          <w:sz w:val="22"/>
          <w:szCs w:val="22"/>
        </w:rPr>
        <w:t xml:space="preserve"> </w:t>
      </w:r>
      <w:r w:rsidR="00A24A29">
        <w:rPr>
          <w:rFonts w:ascii="Tahoma" w:eastAsia="Tahoma" w:hAnsi="Tahoma" w:cs="Tahoma"/>
          <w:sz w:val="22"/>
          <w:szCs w:val="22"/>
        </w:rPr>
        <w:t>6</w:t>
      </w:r>
      <w:r w:rsidRPr="00631D10">
        <w:rPr>
          <w:rFonts w:ascii="Tahoma" w:eastAsia="Tahoma" w:hAnsi="Tahoma" w:cs="Tahoma"/>
          <w:sz w:val="22"/>
          <w:szCs w:val="22"/>
        </w:rPr>
        <w:t>.1. Medidas de adaptación en gestión de riesgo y cambio climático.</w:t>
      </w:r>
    </w:p>
    <w:p w14:paraId="1DEED4C1" w14:textId="77777777" w:rsidR="00631D10" w:rsidRPr="00631D10" w:rsidRDefault="00631D10" w:rsidP="00631D10">
      <w:pPr>
        <w:ind w:left="1440"/>
        <w:jc w:val="both"/>
        <w:rPr>
          <w:rFonts w:ascii="Tahoma" w:eastAsia="Tahoma" w:hAnsi="Tahoma" w:cs="Tahoma"/>
          <w:b/>
          <w:sz w:val="22"/>
          <w:szCs w:val="22"/>
          <w:u w:val="single"/>
        </w:rPr>
      </w:pPr>
    </w:p>
    <w:p w14:paraId="6E64BEC9"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lastRenderedPageBreak/>
        <w:t>Objetivo</w:t>
      </w:r>
    </w:p>
    <w:p w14:paraId="29F81A95" w14:textId="77777777" w:rsidR="00631D10" w:rsidRPr="00631D10" w:rsidRDefault="00631D10" w:rsidP="00631D10">
      <w:pPr>
        <w:jc w:val="both"/>
        <w:rPr>
          <w:rFonts w:ascii="Tahoma" w:eastAsia="Tahoma" w:hAnsi="Tahoma" w:cs="Tahoma"/>
          <w:sz w:val="22"/>
          <w:szCs w:val="22"/>
        </w:rPr>
      </w:pPr>
    </w:p>
    <w:p w14:paraId="2E209FD2" w14:textId="77777777" w:rsidR="00631D10" w:rsidRP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Generar condiciones de bienestar, seguridad y calidad de vida abordando la educación ambiental como herramienta para la reparación en prevención y atención de riesgos en la comunidad.</w:t>
      </w:r>
    </w:p>
    <w:p w14:paraId="349FFF06" w14:textId="77777777" w:rsidR="00631D10" w:rsidRPr="00631D10" w:rsidRDefault="00631D10" w:rsidP="00631D10">
      <w:pPr>
        <w:jc w:val="both"/>
        <w:rPr>
          <w:rFonts w:ascii="Tahoma" w:eastAsia="Tahoma" w:hAnsi="Tahoma" w:cs="Tahoma"/>
          <w:sz w:val="22"/>
          <w:szCs w:val="22"/>
        </w:rPr>
      </w:pPr>
    </w:p>
    <w:p w14:paraId="79076ACF"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Meta</w:t>
      </w:r>
    </w:p>
    <w:p w14:paraId="2C997B0A" w14:textId="77777777" w:rsidR="00631D10" w:rsidRPr="00631D10" w:rsidRDefault="00631D10" w:rsidP="00631D10">
      <w:pPr>
        <w:jc w:val="both"/>
        <w:rPr>
          <w:rFonts w:ascii="Tahoma" w:eastAsia="Tahoma" w:hAnsi="Tahoma" w:cs="Tahoma"/>
          <w:b/>
          <w:sz w:val="22"/>
          <w:szCs w:val="22"/>
          <w:u w:val="single"/>
        </w:rPr>
      </w:pPr>
    </w:p>
    <w:p w14:paraId="17120195" w14:textId="0044C20C" w:rsidR="00631D10" w:rsidRPr="00631D10" w:rsidRDefault="00A64718" w:rsidP="00631D10">
      <w:pPr>
        <w:jc w:val="both"/>
        <w:rPr>
          <w:rFonts w:ascii="Tahoma" w:eastAsia="Tahoma" w:hAnsi="Tahoma" w:cs="Tahoma"/>
          <w:sz w:val="22"/>
          <w:szCs w:val="22"/>
        </w:rPr>
      </w:pPr>
      <w:r>
        <w:rPr>
          <w:rFonts w:ascii="Tahoma" w:eastAsia="Tahoma" w:hAnsi="Tahoma" w:cs="Tahoma"/>
          <w:sz w:val="22"/>
          <w:szCs w:val="22"/>
        </w:rPr>
        <w:t xml:space="preserve">Preparar a la población de Guaduas en temáticas de gestión del </w:t>
      </w:r>
      <w:proofErr w:type="gramStart"/>
      <w:r>
        <w:rPr>
          <w:rFonts w:ascii="Tahoma" w:eastAsia="Tahoma" w:hAnsi="Tahoma" w:cs="Tahoma"/>
          <w:sz w:val="22"/>
          <w:szCs w:val="22"/>
        </w:rPr>
        <w:t>riesgo  y</w:t>
      </w:r>
      <w:proofErr w:type="gramEnd"/>
      <w:r>
        <w:rPr>
          <w:rFonts w:ascii="Tahoma" w:eastAsia="Tahoma" w:hAnsi="Tahoma" w:cs="Tahoma"/>
          <w:sz w:val="22"/>
          <w:szCs w:val="22"/>
        </w:rPr>
        <w:t xml:space="preserve"> adaptación </w:t>
      </w:r>
    </w:p>
    <w:p w14:paraId="28D36787" w14:textId="77777777" w:rsidR="00631D10" w:rsidRPr="00631D10" w:rsidRDefault="00631D10" w:rsidP="00631D10">
      <w:pPr>
        <w:jc w:val="both"/>
        <w:rPr>
          <w:rFonts w:ascii="Tahoma" w:eastAsia="Tahoma" w:hAnsi="Tahoma" w:cs="Tahoma"/>
          <w:sz w:val="22"/>
          <w:szCs w:val="22"/>
        </w:rPr>
      </w:pPr>
    </w:p>
    <w:p w14:paraId="51377AF0" w14:textId="77777777" w:rsidR="00631D10" w:rsidRPr="00631D10" w:rsidRDefault="00631D10" w:rsidP="00631D10">
      <w:pPr>
        <w:jc w:val="both"/>
        <w:rPr>
          <w:rFonts w:ascii="Tahoma" w:eastAsia="Tahoma" w:hAnsi="Tahoma" w:cs="Tahoma"/>
          <w:b/>
          <w:sz w:val="22"/>
          <w:szCs w:val="22"/>
          <w:u w:val="single"/>
        </w:rPr>
      </w:pPr>
      <w:r w:rsidRPr="00631D10">
        <w:rPr>
          <w:rFonts w:ascii="Tahoma" w:eastAsia="Tahoma" w:hAnsi="Tahoma" w:cs="Tahoma"/>
          <w:b/>
          <w:sz w:val="22"/>
          <w:szCs w:val="22"/>
          <w:u w:val="single"/>
        </w:rPr>
        <w:t>Impacto esperado</w:t>
      </w:r>
    </w:p>
    <w:p w14:paraId="58741B4F" w14:textId="77777777" w:rsidR="00631D10" w:rsidRPr="00631D10" w:rsidRDefault="00631D10" w:rsidP="00631D10">
      <w:pPr>
        <w:jc w:val="both"/>
        <w:rPr>
          <w:rFonts w:ascii="Tahoma" w:eastAsia="Tahoma" w:hAnsi="Tahoma" w:cs="Tahoma"/>
          <w:sz w:val="22"/>
          <w:szCs w:val="22"/>
        </w:rPr>
      </w:pPr>
    </w:p>
    <w:p w14:paraId="79488288" w14:textId="044B6E56" w:rsidR="00631D10" w:rsidRPr="00631D10" w:rsidRDefault="00745E9A" w:rsidP="00631D10">
      <w:pPr>
        <w:jc w:val="both"/>
        <w:rPr>
          <w:rFonts w:ascii="Tahoma" w:eastAsia="Tahoma" w:hAnsi="Tahoma" w:cs="Tahoma"/>
          <w:sz w:val="22"/>
          <w:szCs w:val="22"/>
        </w:rPr>
      </w:pPr>
      <w:proofErr w:type="gramStart"/>
      <w:r>
        <w:rPr>
          <w:rFonts w:ascii="Tahoma" w:eastAsia="Tahoma" w:hAnsi="Tahoma" w:cs="Tahoma"/>
          <w:sz w:val="22"/>
          <w:szCs w:val="22"/>
        </w:rPr>
        <w:t>Guaduas</w:t>
      </w:r>
      <w:r w:rsidRPr="00631D10">
        <w:rPr>
          <w:rFonts w:ascii="Tahoma" w:eastAsia="Tahoma" w:hAnsi="Tahoma" w:cs="Tahoma"/>
          <w:sz w:val="22"/>
          <w:szCs w:val="22"/>
        </w:rPr>
        <w:t xml:space="preserve"> más </w:t>
      </w:r>
      <w:r>
        <w:rPr>
          <w:rFonts w:ascii="Tahoma" w:eastAsia="Tahoma" w:hAnsi="Tahoma" w:cs="Tahoma"/>
          <w:sz w:val="22"/>
          <w:szCs w:val="22"/>
        </w:rPr>
        <w:t>preparados</w:t>
      </w:r>
      <w:proofErr w:type="gramEnd"/>
      <w:r w:rsidR="00631D10" w:rsidRPr="00631D10">
        <w:rPr>
          <w:rFonts w:ascii="Tahoma" w:eastAsia="Tahoma" w:hAnsi="Tahoma" w:cs="Tahoma"/>
          <w:sz w:val="22"/>
          <w:szCs w:val="22"/>
        </w:rPr>
        <w:t xml:space="preserve"> para un evento de riesgo de mayor magnitud.</w:t>
      </w:r>
    </w:p>
    <w:p w14:paraId="6DC49DA1" w14:textId="77777777" w:rsidR="00631D10" w:rsidRPr="00631D10" w:rsidRDefault="00631D10" w:rsidP="00631D10">
      <w:pPr>
        <w:jc w:val="both"/>
        <w:rPr>
          <w:rFonts w:ascii="Tahoma" w:eastAsia="Tahoma" w:hAnsi="Tahoma" w:cs="Tahoma"/>
          <w:sz w:val="22"/>
          <w:szCs w:val="22"/>
        </w:rPr>
      </w:pPr>
    </w:p>
    <w:p w14:paraId="2AE01E01" w14:textId="77777777" w:rsidR="00631D10" w:rsidRPr="00631D10" w:rsidRDefault="00631D10" w:rsidP="00631D10">
      <w:pPr>
        <w:jc w:val="both"/>
        <w:rPr>
          <w:rFonts w:ascii="Tahoma" w:eastAsia="Tahoma" w:hAnsi="Tahoma" w:cs="Tahoma"/>
          <w:b/>
          <w:sz w:val="22"/>
          <w:szCs w:val="22"/>
          <w:u w:val="single"/>
        </w:rPr>
      </w:pPr>
      <w:r w:rsidRPr="004F6F04">
        <w:rPr>
          <w:rFonts w:ascii="Tahoma" w:eastAsia="Tahoma" w:hAnsi="Tahoma" w:cs="Tahoma"/>
          <w:b/>
          <w:sz w:val="22"/>
          <w:szCs w:val="22"/>
          <w:u w:val="single"/>
        </w:rPr>
        <w:t>Indicador</w:t>
      </w:r>
      <w:r w:rsidRPr="00631D10">
        <w:rPr>
          <w:rFonts w:ascii="Tahoma" w:eastAsia="Tahoma" w:hAnsi="Tahoma" w:cs="Tahoma"/>
          <w:b/>
          <w:sz w:val="22"/>
          <w:szCs w:val="22"/>
          <w:u w:val="single"/>
        </w:rPr>
        <w:t xml:space="preserve"> de Gestión</w:t>
      </w:r>
    </w:p>
    <w:p w14:paraId="72EBD138" w14:textId="77777777" w:rsidR="00631D10" w:rsidRPr="00631D10" w:rsidRDefault="00631D10" w:rsidP="00631D10">
      <w:pPr>
        <w:jc w:val="both"/>
        <w:rPr>
          <w:rFonts w:ascii="Tahoma" w:eastAsia="Tahoma" w:hAnsi="Tahoma" w:cs="Tahoma"/>
          <w:sz w:val="22"/>
          <w:szCs w:val="22"/>
        </w:rPr>
      </w:pPr>
    </w:p>
    <w:p w14:paraId="5BC64EC6" w14:textId="2971FDEE" w:rsid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(Número de Simulacros ejecutados/Número de simulacros planeadas) *100</w:t>
      </w:r>
    </w:p>
    <w:p w14:paraId="15274A63" w14:textId="77777777" w:rsidR="00745E9A" w:rsidRDefault="00745E9A" w:rsidP="00631D10">
      <w:pPr>
        <w:jc w:val="both"/>
        <w:rPr>
          <w:rFonts w:ascii="Tahoma" w:eastAsia="Tahoma" w:hAnsi="Tahoma" w:cs="Tahoma"/>
          <w:sz w:val="22"/>
          <w:szCs w:val="22"/>
        </w:rPr>
      </w:pPr>
    </w:p>
    <w:p w14:paraId="766A4679" w14:textId="77777777" w:rsidR="00745E9A" w:rsidRPr="00631D10" w:rsidRDefault="00745E9A" w:rsidP="00745E9A">
      <w:pPr>
        <w:jc w:val="both"/>
        <w:rPr>
          <w:rFonts w:ascii="Tahoma" w:eastAsia="Tahoma" w:hAnsi="Tahoma" w:cs="Tahoma"/>
          <w:sz w:val="22"/>
          <w:szCs w:val="22"/>
        </w:rPr>
      </w:pPr>
      <w:r>
        <w:rPr>
          <w:rFonts w:ascii="Tahoma" w:eastAsia="Tahoma" w:hAnsi="Tahoma" w:cs="Tahoma"/>
          <w:sz w:val="22"/>
          <w:szCs w:val="22"/>
        </w:rPr>
        <w:t>(Número de personas capacitadas planeadas/ Número de Personas capacitadas) * 100</w:t>
      </w:r>
    </w:p>
    <w:p w14:paraId="3A5F55C5" w14:textId="77777777" w:rsidR="00745E9A" w:rsidRPr="00631D10" w:rsidRDefault="00745E9A" w:rsidP="00631D10">
      <w:pPr>
        <w:jc w:val="both"/>
        <w:rPr>
          <w:rFonts w:ascii="Tahoma" w:eastAsia="Tahoma" w:hAnsi="Tahoma" w:cs="Tahoma"/>
          <w:sz w:val="22"/>
          <w:szCs w:val="22"/>
        </w:rPr>
      </w:pPr>
    </w:p>
    <w:p w14:paraId="61C8DE77" w14:textId="77777777" w:rsidR="00631D10" w:rsidRPr="00631D10" w:rsidRDefault="00631D10" w:rsidP="00631D10">
      <w:pPr>
        <w:jc w:val="both"/>
        <w:rPr>
          <w:rFonts w:ascii="Tahoma" w:eastAsia="Tahoma" w:hAnsi="Tahoma" w:cs="Tahoma"/>
          <w:sz w:val="22"/>
          <w:szCs w:val="22"/>
        </w:rPr>
      </w:pPr>
    </w:p>
    <w:p w14:paraId="720B6194" w14:textId="77777777" w:rsidR="00631D10" w:rsidRPr="00631D10" w:rsidRDefault="00631D10" w:rsidP="00631D10">
      <w:pPr>
        <w:jc w:val="both"/>
        <w:rPr>
          <w:rFonts w:ascii="Tahoma" w:eastAsia="Tahoma" w:hAnsi="Tahoma" w:cs="Tahoma"/>
          <w:b/>
          <w:sz w:val="22"/>
          <w:szCs w:val="22"/>
          <w:u w:val="single"/>
        </w:rPr>
      </w:pPr>
      <w:r w:rsidRPr="004F6F04">
        <w:rPr>
          <w:rFonts w:ascii="Tahoma" w:eastAsia="Tahoma" w:hAnsi="Tahoma" w:cs="Tahoma"/>
          <w:b/>
          <w:sz w:val="22"/>
          <w:szCs w:val="22"/>
          <w:u w:val="single"/>
        </w:rPr>
        <w:t>Actividades</w:t>
      </w:r>
      <w:r w:rsidRPr="00631D10">
        <w:rPr>
          <w:rFonts w:ascii="Tahoma" w:eastAsia="Tahoma" w:hAnsi="Tahoma" w:cs="Tahoma"/>
          <w:b/>
          <w:sz w:val="22"/>
          <w:szCs w:val="22"/>
          <w:u w:val="single"/>
        </w:rPr>
        <w:t>:</w:t>
      </w:r>
    </w:p>
    <w:p w14:paraId="39AB6F9D" w14:textId="77777777" w:rsidR="00631D10" w:rsidRPr="00631D10" w:rsidRDefault="00631D10" w:rsidP="00631D10">
      <w:pPr>
        <w:jc w:val="both"/>
        <w:rPr>
          <w:rFonts w:ascii="Tahoma" w:eastAsia="Tahoma" w:hAnsi="Tahoma" w:cs="Tahoma"/>
          <w:sz w:val="22"/>
          <w:szCs w:val="22"/>
        </w:rPr>
      </w:pPr>
    </w:p>
    <w:p w14:paraId="00E5B5D4" w14:textId="0A66891D" w:rsid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PLANEACIÓN:</w:t>
      </w:r>
    </w:p>
    <w:p w14:paraId="1AA6C76C" w14:textId="77777777" w:rsidR="00E816B6" w:rsidRPr="00631D10" w:rsidRDefault="00E816B6" w:rsidP="00631D10">
      <w:pPr>
        <w:jc w:val="both"/>
        <w:rPr>
          <w:rFonts w:ascii="Tahoma" w:eastAsia="Tahoma" w:hAnsi="Tahoma" w:cs="Tahoma"/>
          <w:sz w:val="22"/>
          <w:szCs w:val="22"/>
        </w:rPr>
      </w:pPr>
    </w:p>
    <w:p w14:paraId="077D26B0"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Diseño del Plan Operativo</w:t>
      </w:r>
    </w:p>
    <w:p w14:paraId="6741E8E8" w14:textId="77777777" w:rsidR="00631D10" w:rsidRPr="00631D10" w:rsidRDefault="00631D10" w:rsidP="00631D10">
      <w:pPr>
        <w:jc w:val="both"/>
        <w:rPr>
          <w:rFonts w:ascii="Tahoma" w:eastAsia="Tahoma" w:hAnsi="Tahoma" w:cs="Tahoma"/>
          <w:sz w:val="22"/>
          <w:szCs w:val="22"/>
        </w:rPr>
      </w:pPr>
    </w:p>
    <w:p w14:paraId="6690EFBF" w14:textId="670252C1" w:rsid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ESTRATEGIAS DE COMUNICACIÓN:</w:t>
      </w:r>
    </w:p>
    <w:p w14:paraId="5F2DA3A8" w14:textId="77777777" w:rsidR="00992493" w:rsidRPr="00631D10" w:rsidRDefault="00992493" w:rsidP="00631D10">
      <w:pPr>
        <w:jc w:val="both"/>
        <w:rPr>
          <w:rFonts w:ascii="Tahoma" w:eastAsia="Tahoma" w:hAnsi="Tahoma" w:cs="Tahoma"/>
          <w:sz w:val="22"/>
          <w:szCs w:val="22"/>
        </w:rPr>
      </w:pPr>
    </w:p>
    <w:p w14:paraId="3EE3879E" w14:textId="77777777" w:rsidR="00745E9A" w:rsidRDefault="00745E9A" w:rsidP="00745E9A">
      <w:pPr>
        <w:pStyle w:val="Prrafodelista"/>
        <w:numPr>
          <w:ilvl w:val="0"/>
          <w:numId w:val="34"/>
        </w:numPr>
        <w:jc w:val="both"/>
        <w:rPr>
          <w:rFonts w:ascii="Tahoma" w:eastAsia="Tahoma" w:hAnsi="Tahoma" w:cs="Tahoma"/>
        </w:rPr>
      </w:pPr>
      <w:bookmarkStart w:id="103" w:name="_Hlk26520170"/>
      <w:r w:rsidRPr="00631D10">
        <w:rPr>
          <w:rFonts w:ascii="Tahoma" w:eastAsia="Tahoma" w:hAnsi="Tahoma" w:cs="Tahoma"/>
        </w:rPr>
        <w:t>Piezas comunicativas y cuñas radiales sobre las medidas en prevención y preparación ante un evento de riesgo.</w:t>
      </w:r>
    </w:p>
    <w:p w14:paraId="39D67B9C" w14:textId="76054C59" w:rsidR="00745E9A" w:rsidRDefault="00745E9A" w:rsidP="00745E9A">
      <w:pPr>
        <w:pStyle w:val="Prrafodelista"/>
        <w:numPr>
          <w:ilvl w:val="0"/>
          <w:numId w:val="34"/>
        </w:numPr>
        <w:jc w:val="both"/>
        <w:rPr>
          <w:rFonts w:ascii="Tahoma" w:eastAsia="Tahoma" w:hAnsi="Tahoma" w:cs="Tahoma"/>
        </w:rPr>
      </w:pPr>
      <w:r>
        <w:rPr>
          <w:rFonts w:ascii="Tahoma" w:eastAsia="Tahoma" w:hAnsi="Tahoma" w:cs="Tahoma"/>
        </w:rPr>
        <w:t>Canales alternativos como redes sociales, carteles y perifoneo en los lugares más apartados</w:t>
      </w:r>
      <w:bookmarkEnd w:id="103"/>
      <w:r>
        <w:rPr>
          <w:rFonts w:ascii="Tahoma" w:eastAsia="Tahoma" w:hAnsi="Tahoma" w:cs="Tahoma"/>
        </w:rPr>
        <w:t>.</w:t>
      </w:r>
    </w:p>
    <w:p w14:paraId="5515DB98" w14:textId="77777777" w:rsidR="00745E9A" w:rsidRDefault="00745E9A" w:rsidP="00745E9A">
      <w:pPr>
        <w:jc w:val="both"/>
        <w:rPr>
          <w:rFonts w:ascii="Tahoma" w:eastAsia="Tahoma" w:hAnsi="Tahoma" w:cs="Tahoma"/>
          <w:sz w:val="22"/>
          <w:szCs w:val="22"/>
        </w:rPr>
      </w:pPr>
      <w:r w:rsidRPr="00631D10">
        <w:rPr>
          <w:rFonts w:ascii="Tahoma" w:eastAsia="Tahoma" w:hAnsi="Tahoma" w:cs="Tahoma"/>
          <w:sz w:val="22"/>
          <w:szCs w:val="22"/>
        </w:rPr>
        <w:t>SENSIBILIZACIÓN:</w:t>
      </w:r>
    </w:p>
    <w:p w14:paraId="42964736" w14:textId="77777777" w:rsidR="00745E9A" w:rsidRPr="00631D10" w:rsidRDefault="00745E9A" w:rsidP="00745E9A">
      <w:pPr>
        <w:jc w:val="both"/>
        <w:rPr>
          <w:rFonts w:ascii="Tahoma" w:eastAsia="Tahoma" w:hAnsi="Tahoma" w:cs="Tahoma"/>
          <w:sz w:val="22"/>
          <w:szCs w:val="22"/>
        </w:rPr>
      </w:pPr>
    </w:p>
    <w:p w14:paraId="1A36B929" w14:textId="77777777" w:rsidR="00745E9A" w:rsidRPr="00631D10" w:rsidRDefault="00745E9A" w:rsidP="00745E9A">
      <w:pPr>
        <w:pStyle w:val="Prrafodelista"/>
        <w:numPr>
          <w:ilvl w:val="0"/>
          <w:numId w:val="34"/>
        </w:numPr>
        <w:jc w:val="both"/>
        <w:rPr>
          <w:rFonts w:ascii="Tahoma" w:eastAsia="Tahoma" w:hAnsi="Tahoma" w:cs="Tahoma"/>
        </w:rPr>
      </w:pPr>
      <w:r w:rsidRPr="00631D10">
        <w:rPr>
          <w:rFonts w:ascii="Tahoma" w:eastAsia="Tahoma" w:hAnsi="Tahoma" w:cs="Tahoma"/>
        </w:rPr>
        <w:t>Desarrollar jornadas en capacitaciones que corresponde al Primer respondiente y conformar brigadas barriales que apoyen la gestión de los organismos de emergencia y respuesta.</w:t>
      </w:r>
    </w:p>
    <w:p w14:paraId="406A2BDE" w14:textId="77777777" w:rsidR="00745E9A" w:rsidRPr="00631D10" w:rsidRDefault="00745E9A" w:rsidP="00745E9A">
      <w:pPr>
        <w:pStyle w:val="Prrafodelista"/>
        <w:numPr>
          <w:ilvl w:val="0"/>
          <w:numId w:val="34"/>
        </w:numPr>
        <w:jc w:val="both"/>
        <w:rPr>
          <w:rFonts w:ascii="Tahoma" w:eastAsia="Tahoma" w:hAnsi="Tahoma" w:cs="Tahoma"/>
        </w:rPr>
      </w:pPr>
      <w:r w:rsidRPr="00631D10">
        <w:rPr>
          <w:rFonts w:ascii="Tahoma" w:eastAsia="Tahoma" w:hAnsi="Tahoma" w:cs="Tahoma"/>
        </w:rPr>
        <w:t xml:space="preserve">Dotar a la brigada con elementos tales como: botiquín, camillas tipo </w:t>
      </w:r>
      <w:proofErr w:type="spellStart"/>
      <w:r w:rsidRPr="00631D10">
        <w:rPr>
          <w:rFonts w:ascii="Tahoma" w:eastAsia="Tahoma" w:hAnsi="Tahoma" w:cs="Tahoma"/>
        </w:rPr>
        <w:t>Fell</w:t>
      </w:r>
      <w:proofErr w:type="spellEnd"/>
      <w:r w:rsidRPr="00631D10">
        <w:rPr>
          <w:rFonts w:ascii="Tahoma" w:eastAsia="Tahoma" w:hAnsi="Tahoma" w:cs="Tahoma"/>
        </w:rPr>
        <w:t>, etc. Así mismo, elementos de identificación como: silbato, gorra, camisas brazaletes de brigadistas.</w:t>
      </w:r>
    </w:p>
    <w:p w14:paraId="4421B28C" w14:textId="77777777" w:rsidR="00745E9A" w:rsidRPr="00631D10" w:rsidRDefault="00745E9A" w:rsidP="00745E9A">
      <w:pPr>
        <w:pStyle w:val="Prrafodelista"/>
        <w:numPr>
          <w:ilvl w:val="0"/>
          <w:numId w:val="34"/>
        </w:numPr>
        <w:jc w:val="both"/>
        <w:rPr>
          <w:rFonts w:ascii="Tahoma" w:eastAsia="Tahoma" w:hAnsi="Tahoma" w:cs="Tahoma"/>
        </w:rPr>
      </w:pPr>
      <w:r w:rsidRPr="00631D10">
        <w:rPr>
          <w:rFonts w:ascii="Tahoma" w:eastAsia="Tahoma" w:hAnsi="Tahoma" w:cs="Tahoma"/>
        </w:rPr>
        <w:t>Impulsar medidas ante cambios climáticos adversos o ante temporadas climáticas intensas como el Programa lluvia para la vida, rotación de cultivos, actividades productivas alternativas, entre otros.</w:t>
      </w:r>
    </w:p>
    <w:p w14:paraId="5BCB88F6" w14:textId="77777777" w:rsidR="00745E9A" w:rsidRPr="009A6A16" w:rsidRDefault="00745E9A" w:rsidP="00745E9A">
      <w:pPr>
        <w:pStyle w:val="Prrafodelista"/>
        <w:numPr>
          <w:ilvl w:val="0"/>
          <w:numId w:val="34"/>
        </w:numPr>
        <w:jc w:val="both"/>
      </w:pPr>
      <w:r w:rsidRPr="00631D10">
        <w:rPr>
          <w:rFonts w:ascii="Tahoma" w:eastAsia="Tahoma" w:hAnsi="Tahoma" w:cs="Tahoma"/>
        </w:rPr>
        <w:t>Los sistemas como recolección de aguas lluvias como una alternativa.</w:t>
      </w:r>
    </w:p>
    <w:p w14:paraId="5B01FF50" w14:textId="74EC534C" w:rsidR="00631D10" w:rsidRDefault="00631D10" w:rsidP="00631D10">
      <w:pPr>
        <w:jc w:val="both"/>
        <w:rPr>
          <w:rFonts w:ascii="Tahoma" w:eastAsia="Tahoma" w:hAnsi="Tahoma" w:cs="Tahoma"/>
          <w:sz w:val="22"/>
          <w:szCs w:val="22"/>
        </w:rPr>
      </w:pPr>
      <w:r w:rsidRPr="00631D10">
        <w:rPr>
          <w:rFonts w:ascii="Tahoma" w:eastAsia="Tahoma" w:hAnsi="Tahoma" w:cs="Tahoma"/>
          <w:sz w:val="22"/>
          <w:szCs w:val="22"/>
        </w:rPr>
        <w:t>SIMULACROS Y SIMULACIONES:</w:t>
      </w:r>
    </w:p>
    <w:p w14:paraId="294480B3" w14:textId="77777777" w:rsidR="00992493" w:rsidRPr="00631D10" w:rsidRDefault="00992493" w:rsidP="00631D10">
      <w:pPr>
        <w:jc w:val="both"/>
        <w:rPr>
          <w:rFonts w:ascii="Tahoma" w:eastAsia="Tahoma" w:hAnsi="Tahoma" w:cs="Tahoma"/>
          <w:sz w:val="22"/>
          <w:szCs w:val="22"/>
        </w:rPr>
      </w:pPr>
    </w:p>
    <w:p w14:paraId="76AC99F8" w14:textId="20198A6A"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Ejecución de simulacros en la comunidad, a nivel educativ</w:t>
      </w:r>
      <w:r w:rsidR="00992493">
        <w:rPr>
          <w:rFonts w:ascii="Tahoma" w:eastAsia="Tahoma" w:hAnsi="Tahoma" w:cs="Tahoma"/>
        </w:rPr>
        <w:t>o</w:t>
      </w:r>
      <w:r w:rsidRPr="00631D10">
        <w:rPr>
          <w:rFonts w:ascii="Tahoma" w:eastAsia="Tahoma" w:hAnsi="Tahoma" w:cs="Tahoma"/>
        </w:rPr>
        <w:t xml:space="preserve">. </w:t>
      </w:r>
    </w:p>
    <w:p w14:paraId="569BAD3D"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Las simulaciones tienen como objetivo suponer un evento real de incendio, remoción en masa, sismo o inundación.</w:t>
      </w:r>
    </w:p>
    <w:p w14:paraId="2D51D79A"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Se organizarán en conjunto con los organismos de emergencia y respuesta (Defensa civil, bomberos, policía, etc.) Varias jornadas en los que las comunidades tendrán que interactuar con:</w:t>
      </w:r>
    </w:p>
    <w:p w14:paraId="37C8EBA3"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Evacuación.</w:t>
      </w:r>
    </w:p>
    <w:p w14:paraId="3204AB00"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Atención de incendios.</w:t>
      </w:r>
    </w:p>
    <w:p w14:paraId="7820F038" w14:textId="77777777" w:rsidR="00631D10" w:rsidRP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Búsqueda y rescate.</w:t>
      </w:r>
    </w:p>
    <w:p w14:paraId="22AC90A7" w14:textId="0EDFC3FA" w:rsidR="00631D10" w:rsidRDefault="00631D10" w:rsidP="00631D10">
      <w:pPr>
        <w:pStyle w:val="Prrafodelista"/>
        <w:numPr>
          <w:ilvl w:val="0"/>
          <w:numId w:val="34"/>
        </w:numPr>
        <w:jc w:val="both"/>
        <w:rPr>
          <w:rFonts w:ascii="Tahoma" w:eastAsia="Tahoma" w:hAnsi="Tahoma" w:cs="Tahoma"/>
        </w:rPr>
      </w:pPr>
      <w:r w:rsidRPr="00631D10">
        <w:rPr>
          <w:rFonts w:ascii="Tahoma" w:eastAsia="Tahoma" w:hAnsi="Tahoma" w:cs="Tahoma"/>
        </w:rPr>
        <w:t>Atención ante un sismo, remoción en masa o inundación.</w:t>
      </w:r>
    </w:p>
    <w:p w14:paraId="396DFB87" w14:textId="5776BACC" w:rsidR="00992493" w:rsidRDefault="00992493" w:rsidP="00631D10">
      <w:pPr>
        <w:pStyle w:val="Prrafodelista"/>
        <w:numPr>
          <w:ilvl w:val="0"/>
          <w:numId w:val="34"/>
        </w:numPr>
        <w:jc w:val="both"/>
        <w:rPr>
          <w:rFonts w:ascii="Tahoma" w:eastAsia="Tahoma" w:hAnsi="Tahoma" w:cs="Tahoma"/>
        </w:rPr>
      </w:pPr>
      <w:r>
        <w:rPr>
          <w:rFonts w:ascii="Tahoma" w:eastAsia="Tahoma" w:hAnsi="Tahoma" w:cs="Tahoma"/>
        </w:rPr>
        <w:t>Se realizará una simulación de un evento real.</w:t>
      </w:r>
    </w:p>
    <w:p w14:paraId="51361755" w14:textId="26ADE58D" w:rsidR="00631D10" w:rsidRPr="00992493" w:rsidRDefault="00992493" w:rsidP="00F7472D">
      <w:pPr>
        <w:pStyle w:val="Prrafodelista"/>
        <w:numPr>
          <w:ilvl w:val="0"/>
          <w:numId w:val="34"/>
        </w:numPr>
        <w:jc w:val="both"/>
        <w:rPr>
          <w:rFonts w:ascii="Tahoma" w:eastAsia="Tahoma" w:hAnsi="Tahoma" w:cs="Tahoma"/>
        </w:rPr>
      </w:pPr>
      <w:r w:rsidRPr="00992493">
        <w:rPr>
          <w:rFonts w:ascii="Tahoma" w:eastAsia="Tahoma" w:hAnsi="Tahoma" w:cs="Tahoma"/>
        </w:rPr>
        <w:t>Se evalúa la reacción de la comunidad, al finalizar la simulación la</w:t>
      </w:r>
      <w:r w:rsidR="00631D10" w:rsidRPr="00992493">
        <w:rPr>
          <w:rFonts w:ascii="Tahoma" w:eastAsia="Tahoma" w:hAnsi="Tahoma" w:cs="Tahoma"/>
        </w:rPr>
        <w:t xml:space="preserve"> comunidad se reunirá en un punto de encuentro donde los capacitadores realizarán sensibilización del ejercicio y algunos integrantes de los organismos de emergencia de manera personalizada y públicamente dará a conocer la reacción de la comunidad de manera específica. El evento se organizará para evaluar en conjunto con la comunidad si las actuaciones y/o decisiones fueron los correctos o no.</w:t>
      </w:r>
    </w:p>
    <w:bookmarkEnd w:id="98"/>
    <w:p w14:paraId="3F3582D3" w14:textId="61E255DF" w:rsidR="00701F30" w:rsidRDefault="00701F30" w:rsidP="00701F30">
      <w:pPr>
        <w:jc w:val="both"/>
        <w:rPr>
          <w:rFonts w:ascii="Tahoma" w:eastAsia="Tahoma" w:hAnsi="Tahoma" w:cs="Tahoma"/>
          <w:sz w:val="22"/>
          <w:szCs w:val="22"/>
          <w:lang w:eastAsia="en-US"/>
        </w:rPr>
      </w:pPr>
    </w:p>
    <w:p w14:paraId="430531EA" w14:textId="3A45BBA1" w:rsidR="007666E3" w:rsidRDefault="007666E3" w:rsidP="00701F30">
      <w:pPr>
        <w:jc w:val="both"/>
        <w:rPr>
          <w:rFonts w:ascii="Tahoma" w:eastAsia="Tahoma" w:hAnsi="Tahoma" w:cs="Tahoma"/>
          <w:sz w:val="22"/>
          <w:szCs w:val="22"/>
          <w:lang w:eastAsia="en-US"/>
        </w:rPr>
      </w:pPr>
      <w:r>
        <w:rPr>
          <w:rFonts w:ascii="Tahoma" w:eastAsia="Tahoma" w:hAnsi="Tahoma" w:cs="Tahoma"/>
          <w:sz w:val="22"/>
          <w:szCs w:val="22"/>
          <w:lang w:eastAsia="en-US"/>
        </w:rPr>
        <w:t>En el POT de Guaduas tiene como meta en el medio ambiente Crear conciencia ambiental como patrimonio natural del municipio de Guaduas, a partir de esto se crea una articulación con el POT y el presente PTEA 2020- 2023.</w:t>
      </w:r>
    </w:p>
    <w:p w14:paraId="1BBFCF70" w14:textId="4D682BC3" w:rsidR="007666E3" w:rsidRDefault="007666E3" w:rsidP="00701F30">
      <w:pPr>
        <w:jc w:val="both"/>
        <w:rPr>
          <w:rFonts w:ascii="Tahoma" w:eastAsia="Tahoma" w:hAnsi="Tahoma" w:cs="Tahoma"/>
          <w:sz w:val="22"/>
          <w:szCs w:val="22"/>
          <w:lang w:eastAsia="en-US"/>
        </w:rPr>
      </w:pPr>
    </w:p>
    <w:p w14:paraId="3063B367" w14:textId="77777777" w:rsidR="007666E3" w:rsidRPr="00D5689B" w:rsidRDefault="007666E3" w:rsidP="00701F30">
      <w:pPr>
        <w:jc w:val="both"/>
        <w:rPr>
          <w:rFonts w:ascii="Tahoma" w:eastAsia="Tahoma" w:hAnsi="Tahoma" w:cs="Tahoma"/>
          <w:sz w:val="22"/>
          <w:szCs w:val="22"/>
          <w:lang w:eastAsia="en-US"/>
        </w:rPr>
      </w:pPr>
    </w:p>
    <w:p w14:paraId="4CBAB736" w14:textId="2AD68612" w:rsidR="001E54EF" w:rsidRDefault="001E54EF" w:rsidP="001E54EF">
      <w:pPr>
        <w:pStyle w:val="Ttulo2"/>
        <w:numPr>
          <w:ilvl w:val="1"/>
          <w:numId w:val="42"/>
        </w:numPr>
        <w:spacing w:before="0" w:after="0"/>
        <w:jc w:val="both"/>
        <w:rPr>
          <w:rFonts w:ascii="Tahoma" w:eastAsia="Tahoma" w:hAnsi="Tahoma" w:cs="Tahoma"/>
          <w:i w:val="0"/>
          <w:sz w:val="22"/>
          <w:szCs w:val="22"/>
        </w:rPr>
      </w:pPr>
      <w:bookmarkStart w:id="104" w:name="_Toc24180119"/>
      <w:bookmarkStart w:id="105" w:name="_Toc26554977"/>
      <w:r w:rsidRPr="004F6F04">
        <w:rPr>
          <w:rFonts w:ascii="Tahoma" w:eastAsia="Tahoma" w:hAnsi="Tahoma" w:cs="Tahoma"/>
          <w:i w:val="0"/>
          <w:sz w:val="22"/>
          <w:szCs w:val="22"/>
        </w:rPr>
        <w:t>PROGRAMA</w:t>
      </w:r>
      <w:r w:rsidRPr="00757C8C">
        <w:rPr>
          <w:rFonts w:ascii="Tahoma" w:eastAsia="Tahoma" w:hAnsi="Tahoma" w:cs="Tahoma"/>
          <w:i w:val="0"/>
          <w:sz w:val="22"/>
          <w:szCs w:val="22"/>
        </w:rPr>
        <w:t xml:space="preserve"> </w:t>
      </w:r>
      <w:r w:rsidR="00A24A29">
        <w:rPr>
          <w:rFonts w:ascii="Tahoma" w:eastAsia="Tahoma" w:hAnsi="Tahoma" w:cs="Tahoma"/>
          <w:i w:val="0"/>
          <w:sz w:val="22"/>
          <w:szCs w:val="22"/>
        </w:rPr>
        <w:t>7</w:t>
      </w:r>
      <w:r w:rsidRPr="00757C8C">
        <w:rPr>
          <w:rFonts w:ascii="Tahoma" w:eastAsia="Tahoma" w:hAnsi="Tahoma" w:cs="Tahoma"/>
          <w:i w:val="0"/>
          <w:sz w:val="22"/>
          <w:szCs w:val="22"/>
        </w:rPr>
        <w:t xml:space="preserve">: </w:t>
      </w:r>
      <w:r>
        <w:rPr>
          <w:rFonts w:ascii="Tahoma" w:eastAsia="Tahoma" w:hAnsi="Tahoma" w:cs="Tahoma"/>
          <w:i w:val="0"/>
          <w:sz w:val="22"/>
          <w:szCs w:val="22"/>
        </w:rPr>
        <w:t>NATUR</w:t>
      </w:r>
      <w:r w:rsidR="00745E9A">
        <w:rPr>
          <w:rFonts w:ascii="Tahoma" w:eastAsia="Tahoma" w:hAnsi="Tahoma" w:cs="Tahoma"/>
          <w:i w:val="0"/>
          <w:sz w:val="22"/>
          <w:szCs w:val="22"/>
        </w:rPr>
        <w:t>IS</w:t>
      </w:r>
      <w:r>
        <w:rPr>
          <w:rFonts w:ascii="Tahoma" w:eastAsia="Tahoma" w:hAnsi="Tahoma" w:cs="Tahoma"/>
          <w:i w:val="0"/>
          <w:sz w:val="22"/>
          <w:szCs w:val="22"/>
        </w:rPr>
        <w:t xml:space="preserve">MO EN </w:t>
      </w:r>
      <w:bookmarkEnd w:id="104"/>
      <w:r>
        <w:rPr>
          <w:rFonts w:ascii="Tahoma" w:eastAsia="Tahoma" w:hAnsi="Tahoma" w:cs="Tahoma"/>
          <w:i w:val="0"/>
          <w:sz w:val="22"/>
          <w:szCs w:val="22"/>
        </w:rPr>
        <w:t>GUADUAS</w:t>
      </w:r>
      <w:bookmarkEnd w:id="105"/>
      <w:r>
        <w:rPr>
          <w:rFonts w:ascii="Tahoma" w:eastAsia="Tahoma" w:hAnsi="Tahoma" w:cs="Tahoma"/>
          <w:i w:val="0"/>
          <w:sz w:val="22"/>
          <w:szCs w:val="22"/>
        </w:rPr>
        <w:t xml:space="preserve"> </w:t>
      </w:r>
    </w:p>
    <w:p w14:paraId="3213784C" w14:textId="77777777" w:rsidR="001E54EF" w:rsidRPr="001C3233" w:rsidRDefault="001E54EF" w:rsidP="001E54EF">
      <w:pPr>
        <w:rPr>
          <w:rFonts w:eastAsia="Tahoma"/>
          <w:lang w:eastAsia="en-US"/>
        </w:rPr>
      </w:pPr>
    </w:p>
    <w:p w14:paraId="2FFAC1BE" w14:textId="6DD3AE21" w:rsidR="001E54EF" w:rsidRPr="00F67B27" w:rsidRDefault="001E54EF" w:rsidP="001E54EF">
      <w:pPr>
        <w:numPr>
          <w:ilvl w:val="2"/>
          <w:numId w:val="42"/>
        </w:numPr>
        <w:ind w:left="1800"/>
        <w:jc w:val="both"/>
        <w:rPr>
          <w:rFonts w:ascii="Tahoma" w:eastAsia="Tahoma" w:hAnsi="Tahoma" w:cs="Tahoma"/>
          <w:sz w:val="22"/>
          <w:szCs w:val="22"/>
        </w:rPr>
      </w:pPr>
      <w:r w:rsidRPr="00F67B27">
        <w:rPr>
          <w:rFonts w:ascii="Tahoma" w:eastAsia="Tahoma" w:hAnsi="Tahoma" w:cs="Tahoma"/>
          <w:sz w:val="22"/>
          <w:szCs w:val="22"/>
        </w:rPr>
        <w:t xml:space="preserve">PROYECTO </w:t>
      </w:r>
      <w:r>
        <w:rPr>
          <w:rFonts w:ascii="Tahoma" w:eastAsia="Tahoma" w:hAnsi="Tahoma" w:cs="Tahoma"/>
          <w:sz w:val="22"/>
          <w:szCs w:val="22"/>
        </w:rPr>
        <w:t>7.</w:t>
      </w:r>
      <w:r w:rsidRPr="00F67B27">
        <w:rPr>
          <w:rFonts w:ascii="Tahoma" w:eastAsia="Tahoma" w:hAnsi="Tahoma" w:cs="Tahoma"/>
          <w:sz w:val="22"/>
          <w:szCs w:val="22"/>
        </w:rPr>
        <w:t xml:space="preserve">1. </w:t>
      </w:r>
      <w:r>
        <w:rPr>
          <w:rFonts w:ascii="Tahoma" w:eastAsia="Tahoma" w:hAnsi="Tahoma" w:cs="Tahoma"/>
          <w:sz w:val="22"/>
          <w:szCs w:val="22"/>
        </w:rPr>
        <w:t>Emprendimiento en Guaduas para la reactivación económica, cultural, ambiental y sostenible.</w:t>
      </w:r>
    </w:p>
    <w:p w14:paraId="41E77076" w14:textId="77777777" w:rsidR="001E54EF" w:rsidRDefault="001E54EF" w:rsidP="001E54EF">
      <w:pPr>
        <w:jc w:val="both"/>
        <w:rPr>
          <w:rFonts w:ascii="Tahoma" w:eastAsia="Tahoma" w:hAnsi="Tahoma" w:cs="Tahoma"/>
          <w:b/>
          <w:sz w:val="22"/>
          <w:szCs w:val="22"/>
          <w:u w:val="single"/>
        </w:rPr>
      </w:pPr>
      <w:r w:rsidRPr="00CD6C03">
        <w:rPr>
          <w:rFonts w:ascii="Tahoma" w:eastAsia="Tahoma" w:hAnsi="Tahoma" w:cs="Tahoma"/>
          <w:b/>
          <w:sz w:val="22"/>
          <w:szCs w:val="22"/>
          <w:u w:val="single"/>
        </w:rPr>
        <w:t>Objetivo</w:t>
      </w:r>
    </w:p>
    <w:p w14:paraId="66D241EC" w14:textId="77777777" w:rsidR="001E54EF" w:rsidRPr="0093620B" w:rsidRDefault="001E54EF" w:rsidP="001E54EF">
      <w:pPr>
        <w:jc w:val="both"/>
        <w:rPr>
          <w:rFonts w:ascii="Tahoma" w:eastAsia="Tahoma" w:hAnsi="Tahoma" w:cs="Tahoma"/>
          <w:sz w:val="22"/>
          <w:szCs w:val="22"/>
        </w:rPr>
      </w:pPr>
    </w:p>
    <w:p w14:paraId="141F8DC7" w14:textId="198ED7F3" w:rsidR="00CD6C03" w:rsidRDefault="00CD6C03" w:rsidP="001E54EF">
      <w:pPr>
        <w:jc w:val="both"/>
        <w:rPr>
          <w:rFonts w:ascii="Tahoma" w:eastAsia="Tahoma" w:hAnsi="Tahoma" w:cs="Tahoma"/>
          <w:sz w:val="22"/>
          <w:szCs w:val="22"/>
        </w:rPr>
      </w:pPr>
    </w:p>
    <w:p w14:paraId="17FF31CA" w14:textId="660C3035" w:rsidR="00CD6C03" w:rsidRDefault="00CD6C03" w:rsidP="001E54EF">
      <w:pPr>
        <w:jc w:val="both"/>
        <w:rPr>
          <w:rFonts w:ascii="Tahoma" w:eastAsia="Tahoma" w:hAnsi="Tahoma" w:cs="Tahoma"/>
          <w:sz w:val="22"/>
          <w:szCs w:val="22"/>
        </w:rPr>
      </w:pPr>
      <w:r>
        <w:rPr>
          <w:rFonts w:ascii="Tahoma" w:eastAsia="Tahoma" w:hAnsi="Tahoma" w:cs="Tahoma"/>
          <w:sz w:val="22"/>
          <w:szCs w:val="22"/>
        </w:rPr>
        <w:t>Fortalecimiento y promoción de actividades de transición de menor impacto ambiental como es el turismo de naturaleza.</w:t>
      </w:r>
    </w:p>
    <w:p w14:paraId="7CA260DA" w14:textId="06DC1BB8" w:rsidR="00CD6C03" w:rsidRDefault="00CD6C03" w:rsidP="001E54EF">
      <w:pPr>
        <w:jc w:val="both"/>
        <w:rPr>
          <w:rFonts w:ascii="Tahoma" w:eastAsia="Tahoma" w:hAnsi="Tahoma" w:cs="Tahoma"/>
          <w:sz w:val="22"/>
          <w:szCs w:val="22"/>
        </w:rPr>
      </w:pPr>
    </w:p>
    <w:p w14:paraId="45201039" w14:textId="43FBEFD0" w:rsidR="00EB40CF" w:rsidRDefault="00EB40CF" w:rsidP="001E54EF">
      <w:pPr>
        <w:jc w:val="both"/>
        <w:rPr>
          <w:rFonts w:ascii="Tahoma" w:eastAsia="Tahoma" w:hAnsi="Tahoma" w:cs="Tahoma"/>
          <w:sz w:val="22"/>
          <w:szCs w:val="22"/>
        </w:rPr>
      </w:pPr>
      <w:r>
        <w:rPr>
          <w:rFonts w:ascii="Tahoma" w:eastAsia="Tahoma" w:hAnsi="Tahoma" w:cs="Tahoma"/>
          <w:sz w:val="22"/>
          <w:szCs w:val="22"/>
        </w:rPr>
        <w:t>Implementar estrategias que formalicen, regulen y promuevan la actividad turística de una manera uniforme y con respeto hacia las funciones naturales de ecosis</w:t>
      </w:r>
      <w:r w:rsidR="0068195A">
        <w:rPr>
          <w:rFonts w:ascii="Tahoma" w:eastAsia="Tahoma" w:hAnsi="Tahoma" w:cs="Tahoma"/>
          <w:sz w:val="22"/>
          <w:szCs w:val="22"/>
        </w:rPr>
        <w:t>te</w:t>
      </w:r>
      <w:r>
        <w:rPr>
          <w:rFonts w:ascii="Tahoma" w:eastAsia="Tahoma" w:hAnsi="Tahoma" w:cs="Tahoma"/>
          <w:sz w:val="22"/>
          <w:szCs w:val="22"/>
        </w:rPr>
        <w:t>ma del municipio</w:t>
      </w:r>
    </w:p>
    <w:p w14:paraId="18A0948B" w14:textId="77777777" w:rsidR="001E54EF" w:rsidRPr="0093620B" w:rsidRDefault="001E54EF" w:rsidP="001E54EF">
      <w:pPr>
        <w:jc w:val="both"/>
        <w:rPr>
          <w:rFonts w:ascii="Tahoma" w:eastAsia="Tahoma" w:hAnsi="Tahoma" w:cs="Tahoma"/>
          <w:sz w:val="22"/>
          <w:szCs w:val="22"/>
        </w:rPr>
      </w:pPr>
    </w:p>
    <w:p w14:paraId="636F4813" w14:textId="77777777" w:rsidR="001E54EF" w:rsidRDefault="001E54EF" w:rsidP="001E54EF">
      <w:pPr>
        <w:jc w:val="both"/>
        <w:rPr>
          <w:rFonts w:ascii="Tahoma" w:eastAsia="Tahoma" w:hAnsi="Tahoma" w:cs="Tahoma"/>
          <w:b/>
          <w:sz w:val="22"/>
          <w:szCs w:val="22"/>
          <w:u w:val="single"/>
        </w:rPr>
      </w:pPr>
      <w:r>
        <w:rPr>
          <w:rFonts w:ascii="Tahoma" w:eastAsia="Tahoma" w:hAnsi="Tahoma" w:cs="Tahoma"/>
          <w:b/>
          <w:sz w:val="22"/>
          <w:szCs w:val="22"/>
          <w:u w:val="single"/>
        </w:rPr>
        <w:t>Meta</w:t>
      </w:r>
    </w:p>
    <w:p w14:paraId="3F2CE7DB" w14:textId="77777777" w:rsidR="001E54EF" w:rsidRDefault="001E54EF" w:rsidP="001E54EF">
      <w:pPr>
        <w:jc w:val="both"/>
        <w:rPr>
          <w:rFonts w:ascii="Tahoma" w:eastAsia="Tahoma" w:hAnsi="Tahoma" w:cs="Tahoma"/>
          <w:b/>
          <w:sz w:val="22"/>
          <w:szCs w:val="22"/>
          <w:u w:val="single"/>
        </w:rPr>
      </w:pPr>
    </w:p>
    <w:p w14:paraId="48F52958" w14:textId="6DA0E3A2" w:rsidR="003A65E5" w:rsidRDefault="003A65E5" w:rsidP="001E54EF">
      <w:pPr>
        <w:jc w:val="both"/>
        <w:rPr>
          <w:rFonts w:ascii="Tahoma" w:eastAsia="Tahoma" w:hAnsi="Tahoma" w:cs="Tahoma"/>
          <w:sz w:val="22"/>
          <w:szCs w:val="22"/>
        </w:rPr>
      </w:pPr>
      <w:r>
        <w:rPr>
          <w:rFonts w:ascii="Tahoma" w:eastAsia="Tahoma" w:hAnsi="Tahoma" w:cs="Tahoma"/>
          <w:sz w:val="22"/>
          <w:szCs w:val="22"/>
        </w:rPr>
        <w:t>Generar al mínimo (2) procesos formativos teórico- prácticos, para promotores turísticos existentes como para nuevas iniciativas.</w:t>
      </w:r>
    </w:p>
    <w:p w14:paraId="1E96A9EA" w14:textId="77777777" w:rsidR="00992493" w:rsidRDefault="00992493" w:rsidP="001E54EF">
      <w:pPr>
        <w:jc w:val="both"/>
        <w:rPr>
          <w:rFonts w:ascii="Tahoma" w:eastAsia="Tahoma" w:hAnsi="Tahoma" w:cs="Tahoma"/>
          <w:sz w:val="22"/>
          <w:szCs w:val="22"/>
        </w:rPr>
      </w:pPr>
    </w:p>
    <w:p w14:paraId="38C78610" w14:textId="6F6F5ED9" w:rsidR="001E54EF" w:rsidRDefault="001E54EF" w:rsidP="001E54EF">
      <w:pPr>
        <w:jc w:val="both"/>
        <w:rPr>
          <w:rFonts w:ascii="Tahoma" w:eastAsia="Tahoma" w:hAnsi="Tahoma" w:cs="Tahoma"/>
          <w:sz w:val="22"/>
          <w:szCs w:val="22"/>
        </w:rPr>
      </w:pPr>
      <w:r>
        <w:rPr>
          <w:rFonts w:ascii="Tahoma" w:eastAsia="Tahoma" w:hAnsi="Tahoma" w:cs="Tahoma"/>
          <w:sz w:val="22"/>
          <w:szCs w:val="22"/>
        </w:rPr>
        <w:lastRenderedPageBreak/>
        <w:t xml:space="preserve">Fortalecer </w:t>
      </w:r>
      <w:r w:rsidR="0066241D">
        <w:rPr>
          <w:rFonts w:ascii="Tahoma" w:eastAsia="Tahoma" w:hAnsi="Tahoma" w:cs="Tahoma"/>
          <w:sz w:val="22"/>
          <w:szCs w:val="22"/>
        </w:rPr>
        <w:t xml:space="preserve">mínimo </w:t>
      </w:r>
      <w:r>
        <w:rPr>
          <w:rFonts w:ascii="Tahoma" w:eastAsia="Tahoma" w:hAnsi="Tahoma" w:cs="Tahoma"/>
          <w:sz w:val="22"/>
          <w:szCs w:val="22"/>
        </w:rPr>
        <w:t>(</w:t>
      </w:r>
      <w:r w:rsidR="0066241D">
        <w:rPr>
          <w:rFonts w:ascii="Tahoma" w:eastAsia="Tahoma" w:hAnsi="Tahoma" w:cs="Tahoma"/>
          <w:sz w:val="22"/>
          <w:szCs w:val="22"/>
        </w:rPr>
        <w:t>3</w:t>
      </w:r>
      <w:r>
        <w:rPr>
          <w:rFonts w:ascii="Tahoma" w:eastAsia="Tahoma" w:hAnsi="Tahoma" w:cs="Tahoma"/>
          <w:sz w:val="22"/>
          <w:szCs w:val="22"/>
        </w:rPr>
        <w:t>) iniciativas de</w:t>
      </w:r>
      <w:r w:rsidR="009377AA">
        <w:rPr>
          <w:rFonts w:ascii="Tahoma" w:eastAsia="Tahoma" w:hAnsi="Tahoma" w:cs="Tahoma"/>
          <w:sz w:val="22"/>
          <w:szCs w:val="22"/>
        </w:rPr>
        <w:t xml:space="preserve"> transición productiva convencional a buenas prácticas ambientales productivas </w:t>
      </w:r>
      <w:r w:rsidR="00B30CBB">
        <w:rPr>
          <w:rFonts w:ascii="Tahoma" w:eastAsia="Tahoma" w:hAnsi="Tahoma" w:cs="Tahoma"/>
          <w:sz w:val="22"/>
          <w:szCs w:val="22"/>
        </w:rPr>
        <w:t>alternativas.</w:t>
      </w:r>
    </w:p>
    <w:p w14:paraId="596EF4EB" w14:textId="77777777" w:rsidR="001E54EF" w:rsidRPr="00F579FB" w:rsidRDefault="001E54EF" w:rsidP="001E54EF">
      <w:pPr>
        <w:jc w:val="both"/>
        <w:rPr>
          <w:rFonts w:ascii="Tahoma" w:eastAsia="Tahoma" w:hAnsi="Tahoma" w:cs="Tahoma"/>
          <w:bCs/>
          <w:sz w:val="22"/>
          <w:szCs w:val="22"/>
        </w:rPr>
      </w:pPr>
    </w:p>
    <w:p w14:paraId="10B6C4CC" w14:textId="77777777" w:rsidR="001E54EF" w:rsidRDefault="001E54EF" w:rsidP="001E54EF">
      <w:pPr>
        <w:jc w:val="both"/>
        <w:rPr>
          <w:rFonts w:ascii="Tahoma" w:eastAsia="Tahoma" w:hAnsi="Tahoma" w:cs="Tahoma"/>
          <w:b/>
          <w:sz w:val="22"/>
          <w:szCs w:val="22"/>
          <w:u w:val="single"/>
        </w:rPr>
      </w:pPr>
      <w:r>
        <w:rPr>
          <w:rFonts w:ascii="Tahoma" w:eastAsia="Tahoma" w:hAnsi="Tahoma" w:cs="Tahoma"/>
          <w:b/>
          <w:sz w:val="22"/>
          <w:szCs w:val="22"/>
          <w:u w:val="single"/>
        </w:rPr>
        <w:t>Indicador de Impacto esperado</w:t>
      </w:r>
    </w:p>
    <w:p w14:paraId="4EA88F64" w14:textId="77777777" w:rsidR="001E54EF" w:rsidRDefault="001E54EF" w:rsidP="001E54EF">
      <w:pPr>
        <w:jc w:val="both"/>
        <w:rPr>
          <w:rFonts w:ascii="Tahoma" w:eastAsia="Tahoma" w:hAnsi="Tahoma" w:cs="Tahoma"/>
          <w:sz w:val="22"/>
          <w:szCs w:val="22"/>
        </w:rPr>
      </w:pPr>
    </w:p>
    <w:p w14:paraId="3391BB88" w14:textId="77777777" w:rsidR="001E54EF" w:rsidRDefault="001E54EF" w:rsidP="001E54EF">
      <w:pPr>
        <w:jc w:val="both"/>
        <w:rPr>
          <w:rFonts w:ascii="Tahoma" w:eastAsia="Tahoma" w:hAnsi="Tahoma" w:cs="Tahoma"/>
          <w:sz w:val="22"/>
          <w:szCs w:val="22"/>
        </w:rPr>
      </w:pPr>
      <w:r>
        <w:rPr>
          <w:rFonts w:ascii="Tahoma" w:eastAsia="Tahoma" w:hAnsi="Tahoma" w:cs="Tahoma"/>
          <w:sz w:val="22"/>
          <w:szCs w:val="22"/>
        </w:rPr>
        <w:t xml:space="preserve">Fortalecer la promoción turística y el desarrollo comunitario en el municipio. </w:t>
      </w:r>
    </w:p>
    <w:p w14:paraId="78D41FD4" w14:textId="77777777" w:rsidR="001E54EF" w:rsidRDefault="001E54EF" w:rsidP="001E54EF">
      <w:pPr>
        <w:jc w:val="both"/>
        <w:rPr>
          <w:rFonts w:ascii="Tahoma" w:eastAsia="Tahoma" w:hAnsi="Tahoma" w:cs="Tahoma"/>
          <w:sz w:val="22"/>
          <w:szCs w:val="22"/>
        </w:rPr>
      </w:pPr>
    </w:p>
    <w:p w14:paraId="7CD5F688" w14:textId="77777777" w:rsidR="001E54EF" w:rsidRDefault="001E54EF" w:rsidP="001E54EF">
      <w:pPr>
        <w:jc w:val="both"/>
        <w:rPr>
          <w:rFonts w:ascii="Tahoma" w:eastAsia="Tahoma" w:hAnsi="Tahoma" w:cs="Tahoma"/>
          <w:b/>
          <w:sz w:val="22"/>
          <w:szCs w:val="22"/>
          <w:u w:val="single"/>
        </w:rPr>
      </w:pPr>
      <w:r>
        <w:rPr>
          <w:rFonts w:ascii="Tahoma" w:eastAsia="Tahoma" w:hAnsi="Tahoma" w:cs="Tahoma"/>
          <w:b/>
          <w:sz w:val="22"/>
          <w:szCs w:val="22"/>
          <w:u w:val="single"/>
        </w:rPr>
        <w:t>Indicador de Gestión</w:t>
      </w:r>
    </w:p>
    <w:p w14:paraId="375FBC9D" w14:textId="77777777" w:rsidR="001E54EF" w:rsidRDefault="001E54EF" w:rsidP="001E54EF">
      <w:pPr>
        <w:jc w:val="both"/>
        <w:rPr>
          <w:rFonts w:ascii="Tahoma" w:eastAsia="Tahoma" w:hAnsi="Tahoma" w:cs="Tahoma"/>
          <w:sz w:val="22"/>
          <w:szCs w:val="22"/>
        </w:rPr>
      </w:pPr>
    </w:p>
    <w:p w14:paraId="6ED39A97" w14:textId="34E8F749" w:rsidR="001E54EF" w:rsidRDefault="001E54EF" w:rsidP="001E54EF">
      <w:pPr>
        <w:jc w:val="both"/>
        <w:rPr>
          <w:rFonts w:ascii="Tahoma" w:eastAsia="Tahoma" w:hAnsi="Tahoma" w:cs="Tahoma"/>
          <w:sz w:val="22"/>
          <w:szCs w:val="22"/>
        </w:rPr>
      </w:pPr>
      <w:r>
        <w:rPr>
          <w:rFonts w:ascii="Tahoma" w:eastAsia="Tahoma" w:hAnsi="Tahoma" w:cs="Tahoma"/>
          <w:sz w:val="22"/>
          <w:szCs w:val="22"/>
        </w:rPr>
        <w:t xml:space="preserve">(Número de </w:t>
      </w:r>
      <w:r w:rsidR="00992493">
        <w:rPr>
          <w:rFonts w:ascii="Tahoma" w:eastAsia="Tahoma" w:hAnsi="Tahoma" w:cs="Tahoma"/>
          <w:sz w:val="22"/>
          <w:szCs w:val="22"/>
        </w:rPr>
        <w:t>procesos formativos</w:t>
      </w:r>
      <w:r>
        <w:rPr>
          <w:rFonts w:ascii="Tahoma" w:eastAsia="Tahoma" w:hAnsi="Tahoma" w:cs="Tahoma"/>
          <w:sz w:val="22"/>
          <w:szCs w:val="22"/>
        </w:rPr>
        <w:t xml:space="preserve"> </w:t>
      </w:r>
      <w:r w:rsidR="00992493">
        <w:rPr>
          <w:rFonts w:ascii="Tahoma" w:eastAsia="Tahoma" w:hAnsi="Tahoma" w:cs="Tahoma"/>
          <w:sz w:val="22"/>
          <w:szCs w:val="22"/>
        </w:rPr>
        <w:t>programadas/Número de procesos ejecutados ejecutados</w:t>
      </w:r>
      <w:r>
        <w:rPr>
          <w:rFonts w:ascii="Tahoma" w:eastAsia="Tahoma" w:hAnsi="Tahoma" w:cs="Tahoma"/>
          <w:sz w:val="22"/>
          <w:szCs w:val="22"/>
        </w:rPr>
        <w:t>)</w:t>
      </w:r>
    </w:p>
    <w:p w14:paraId="46DE7E9A" w14:textId="408C02C3" w:rsidR="001E54EF" w:rsidRDefault="001E54EF" w:rsidP="001E54EF">
      <w:pPr>
        <w:jc w:val="both"/>
        <w:rPr>
          <w:rFonts w:ascii="Tahoma" w:eastAsia="Tahoma" w:hAnsi="Tahoma" w:cs="Tahoma"/>
          <w:sz w:val="22"/>
          <w:szCs w:val="22"/>
        </w:rPr>
      </w:pPr>
    </w:p>
    <w:p w14:paraId="2078F558" w14:textId="57F5E81C" w:rsidR="00992493" w:rsidRDefault="00992493" w:rsidP="00992493">
      <w:pPr>
        <w:jc w:val="both"/>
        <w:rPr>
          <w:rFonts w:ascii="Tahoma" w:eastAsia="Tahoma" w:hAnsi="Tahoma" w:cs="Tahoma"/>
          <w:sz w:val="22"/>
          <w:szCs w:val="22"/>
        </w:rPr>
      </w:pPr>
      <w:r>
        <w:rPr>
          <w:rFonts w:ascii="Tahoma" w:eastAsia="Tahoma" w:hAnsi="Tahoma" w:cs="Tahoma"/>
          <w:sz w:val="22"/>
          <w:szCs w:val="22"/>
        </w:rPr>
        <w:t>(Número de iniciativas programadas/Número de iniciativas ejecutados)</w:t>
      </w:r>
    </w:p>
    <w:p w14:paraId="5C54AF66" w14:textId="2B9B71B0" w:rsidR="00992493" w:rsidRDefault="00992493" w:rsidP="00992493">
      <w:pPr>
        <w:jc w:val="both"/>
        <w:rPr>
          <w:rFonts w:ascii="Tahoma" w:eastAsia="Tahoma" w:hAnsi="Tahoma" w:cs="Tahoma"/>
          <w:sz w:val="22"/>
          <w:szCs w:val="22"/>
        </w:rPr>
      </w:pPr>
    </w:p>
    <w:p w14:paraId="3FD4FF98" w14:textId="77777777" w:rsidR="00992493" w:rsidRDefault="00992493" w:rsidP="001E54EF">
      <w:pPr>
        <w:jc w:val="both"/>
        <w:rPr>
          <w:rFonts w:ascii="Tahoma" w:eastAsia="Tahoma" w:hAnsi="Tahoma" w:cs="Tahoma"/>
          <w:sz w:val="22"/>
          <w:szCs w:val="22"/>
        </w:rPr>
      </w:pPr>
    </w:p>
    <w:p w14:paraId="60ABBB93" w14:textId="77777777" w:rsidR="001E54EF" w:rsidRDefault="001E54EF" w:rsidP="001E54EF">
      <w:pPr>
        <w:jc w:val="both"/>
        <w:rPr>
          <w:rFonts w:ascii="Tahoma" w:eastAsia="Tahoma" w:hAnsi="Tahoma" w:cs="Tahoma"/>
          <w:b/>
          <w:sz w:val="22"/>
          <w:szCs w:val="22"/>
          <w:u w:val="single"/>
        </w:rPr>
      </w:pPr>
      <w:r w:rsidRPr="004F6F04">
        <w:rPr>
          <w:rFonts w:ascii="Tahoma" w:eastAsia="Tahoma" w:hAnsi="Tahoma" w:cs="Tahoma"/>
          <w:b/>
          <w:sz w:val="22"/>
          <w:szCs w:val="22"/>
          <w:u w:val="single"/>
        </w:rPr>
        <w:t>Actividades</w:t>
      </w:r>
      <w:r>
        <w:rPr>
          <w:rFonts w:ascii="Tahoma" w:eastAsia="Tahoma" w:hAnsi="Tahoma" w:cs="Tahoma"/>
          <w:b/>
          <w:sz w:val="22"/>
          <w:szCs w:val="22"/>
          <w:u w:val="single"/>
        </w:rPr>
        <w:t>:</w:t>
      </w:r>
    </w:p>
    <w:p w14:paraId="3747EA3E" w14:textId="77777777" w:rsidR="001E54EF" w:rsidRDefault="001E54EF" w:rsidP="001E54EF">
      <w:pPr>
        <w:jc w:val="both"/>
        <w:rPr>
          <w:rFonts w:ascii="Tahoma" w:eastAsia="Tahoma" w:hAnsi="Tahoma" w:cs="Tahoma"/>
          <w:b/>
          <w:sz w:val="22"/>
          <w:szCs w:val="22"/>
          <w:u w:val="single"/>
        </w:rPr>
      </w:pPr>
    </w:p>
    <w:p w14:paraId="2714A8D2" w14:textId="221CE158" w:rsidR="00745E9A" w:rsidRDefault="00745E9A" w:rsidP="001E54EF">
      <w:pPr>
        <w:jc w:val="both"/>
        <w:rPr>
          <w:rFonts w:ascii="Tahoma" w:eastAsia="Tahoma" w:hAnsi="Tahoma" w:cs="Tahoma"/>
          <w:bCs/>
          <w:sz w:val="22"/>
          <w:szCs w:val="22"/>
        </w:rPr>
      </w:pPr>
      <w:r>
        <w:rPr>
          <w:rFonts w:ascii="Tahoma" w:eastAsia="Tahoma" w:hAnsi="Tahoma" w:cs="Tahoma"/>
          <w:bCs/>
          <w:sz w:val="22"/>
          <w:szCs w:val="22"/>
        </w:rPr>
        <w:t>PLANEACIÓN:</w:t>
      </w:r>
    </w:p>
    <w:p w14:paraId="48FDA0D2" w14:textId="450F6670" w:rsidR="00745E9A" w:rsidRDefault="00745E9A" w:rsidP="001E54EF">
      <w:pPr>
        <w:jc w:val="both"/>
        <w:rPr>
          <w:rFonts w:ascii="Tahoma" w:eastAsia="Tahoma" w:hAnsi="Tahoma" w:cs="Tahoma"/>
          <w:bCs/>
          <w:sz w:val="22"/>
          <w:szCs w:val="22"/>
        </w:rPr>
      </w:pPr>
    </w:p>
    <w:p w14:paraId="0EEDFED8" w14:textId="77777777" w:rsidR="00745E9A" w:rsidRDefault="00745E9A" w:rsidP="00745E9A">
      <w:pPr>
        <w:pStyle w:val="Prrafodelista"/>
        <w:numPr>
          <w:ilvl w:val="0"/>
          <w:numId w:val="48"/>
        </w:numPr>
        <w:jc w:val="both"/>
        <w:rPr>
          <w:rFonts w:ascii="Tahoma" w:eastAsia="Tahoma" w:hAnsi="Tahoma" w:cs="Tahoma"/>
        </w:rPr>
      </w:pPr>
      <w:r>
        <w:rPr>
          <w:rFonts w:ascii="Tahoma" w:eastAsia="Tahoma" w:hAnsi="Tahoma" w:cs="Tahoma"/>
        </w:rPr>
        <w:t>Elaboración de la estructura pedagógica y metodológica, para la realización del proyecto.</w:t>
      </w:r>
    </w:p>
    <w:p w14:paraId="68BBC2D9" w14:textId="6B00307A" w:rsidR="00745E9A" w:rsidRDefault="00745E9A" w:rsidP="001E54EF">
      <w:pPr>
        <w:jc w:val="both"/>
        <w:rPr>
          <w:rFonts w:ascii="Tahoma" w:eastAsia="Tahoma" w:hAnsi="Tahoma" w:cs="Tahoma"/>
          <w:bCs/>
          <w:sz w:val="22"/>
          <w:szCs w:val="22"/>
        </w:rPr>
      </w:pPr>
      <w:r>
        <w:rPr>
          <w:rFonts w:ascii="Tahoma" w:eastAsia="Tahoma" w:hAnsi="Tahoma" w:cs="Tahoma"/>
          <w:bCs/>
          <w:sz w:val="22"/>
          <w:szCs w:val="22"/>
        </w:rPr>
        <w:t>ESTRATEGIA COMUNICATIVA:</w:t>
      </w:r>
    </w:p>
    <w:p w14:paraId="01509DA1" w14:textId="77777777" w:rsidR="00745E9A" w:rsidRDefault="00745E9A" w:rsidP="001E54EF">
      <w:pPr>
        <w:jc w:val="both"/>
        <w:rPr>
          <w:rFonts w:ascii="Tahoma" w:eastAsia="Tahoma" w:hAnsi="Tahoma" w:cs="Tahoma"/>
          <w:bCs/>
          <w:sz w:val="22"/>
          <w:szCs w:val="22"/>
        </w:rPr>
      </w:pPr>
    </w:p>
    <w:p w14:paraId="10DC3594" w14:textId="77777777" w:rsidR="00745E9A" w:rsidRDefault="00745E9A" w:rsidP="00745E9A">
      <w:pPr>
        <w:pStyle w:val="Prrafodelista"/>
        <w:numPr>
          <w:ilvl w:val="0"/>
          <w:numId w:val="48"/>
        </w:numPr>
        <w:jc w:val="both"/>
        <w:rPr>
          <w:rFonts w:ascii="Tahoma" w:eastAsia="Tahoma" w:hAnsi="Tahoma" w:cs="Tahoma"/>
        </w:rPr>
      </w:pPr>
      <w:r>
        <w:rPr>
          <w:rFonts w:ascii="Tahoma" w:eastAsia="Tahoma" w:hAnsi="Tahoma" w:cs="Tahoma"/>
        </w:rPr>
        <w:t>Elaboración de pieza comunicativa, para la difusión del programa.</w:t>
      </w:r>
    </w:p>
    <w:p w14:paraId="5CF21F51" w14:textId="6FC543C6" w:rsidR="001E54EF" w:rsidRDefault="001E54EF" w:rsidP="001E54EF">
      <w:pPr>
        <w:jc w:val="both"/>
        <w:rPr>
          <w:rFonts w:ascii="Tahoma" w:eastAsia="Tahoma" w:hAnsi="Tahoma" w:cs="Tahoma"/>
          <w:bCs/>
          <w:sz w:val="22"/>
          <w:szCs w:val="22"/>
        </w:rPr>
      </w:pPr>
      <w:r w:rsidRPr="00645CC1">
        <w:rPr>
          <w:rFonts w:ascii="Tahoma" w:eastAsia="Tahoma" w:hAnsi="Tahoma" w:cs="Tahoma"/>
          <w:bCs/>
          <w:sz w:val="22"/>
          <w:szCs w:val="22"/>
        </w:rPr>
        <w:t>SENSIBILIZACIÓN:</w:t>
      </w:r>
    </w:p>
    <w:p w14:paraId="568EC914" w14:textId="3EC4EAEB" w:rsidR="00CD6C03" w:rsidRDefault="00CD6C03" w:rsidP="001E54EF">
      <w:pPr>
        <w:jc w:val="both"/>
        <w:rPr>
          <w:rFonts w:ascii="Tahoma" w:eastAsia="Tahoma" w:hAnsi="Tahoma" w:cs="Tahoma"/>
          <w:bCs/>
          <w:sz w:val="22"/>
          <w:szCs w:val="22"/>
        </w:rPr>
      </w:pPr>
    </w:p>
    <w:p w14:paraId="1872324B" w14:textId="4D685E62" w:rsidR="007748B0" w:rsidRDefault="007748B0" w:rsidP="00745E9A">
      <w:pPr>
        <w:pStyle w:val="Prrafodelista"/>
        <w:numPr>
          <w:ilvl w:val="0"/>
          <w:numId w:val="48"/>
        </w:numPr>
        <w:jc w:val="both"/>
        <w:rPr>
          <w:rFonts w:ascii="Tahoma" w:eastAsia="Tahoma" w:hAnsi="Tahoma" w:cs="Tahoma"/>
        </w:rPr>
      </w:pPr>
      <w:r>
        <w:rPr>
          <w:rFonts w:ascii="Tahoma" w:eastAsia="Tahoma" w:hAnsi="Tahoma" w:cs="Tahoma"/>
        </w:rPr>
        <w:t>Convocatoria, inscripción y registro</w:t>
      </w:r>
    </w:p>
    <w:p w14:paraId="7E9D61AC" w14:textId="09DCEF9B" w:rsidR="003A4BAE" w:rsidRDefault="00CD6C03" w:rsidP="00745E9A">
      <w:pPr>
        <w:pStyle w:val="Prrafodelista"/>
        <w:numPr>
          <w:ilvl w:val="0"/>
          <w:numId w:val="48"/>
        </w:numPr>
        <w:jc w:val="both"/>
        <w:rPr>
          <w:rFonts w:ascii="Tahoma" w:eastAsia="Tahoma" w:hAnsi="Tahoma" w:cs="Tahoma"/>
        </w:rPr>
      </w:pPr>
      <w:r w:rsidRPr="009377AA">
        <w:rPr>
          <w:rFonts w:ascii="Tahoma" w:eastAsia="Tahoma" w:hAnsi="Tahoma" w:cs="Tahoma"/>
        </w:rPr>
        <w:t>Posicionar la educación ambiental en el turismo como una actividad de conservación</w:t>
      </w:r>
      <w:r w:rsidR="003A4BAE">
        <w:rPr>
          <w:rFonts w:ascii="Tahoma" w:eastAsia="Tahoma" w:hAnsi="Tahoma" w:cs="Tahoma"/>
        </w:rPr>
        <w:t xml:space="preserve"> y sensibilización ambiental</w:t>
      </w:r>
    </w:p>
    <w:p w14:paraId="3F8A7CB1" w14:textId="5A5B388E" w:rsidR="003A4BAE" w:rsidRDefault="003A4BAE" w:rsidP="00745E9A">
      <w:pPr>
        <w:pStyle w:val="Prrafodelista"/>
        <w:numPr>
          <w:ilvl w:val="0"/>
          <w:numId w:val="48"/>
        </w:numPr>
        <w:jc w:val="both"/>
        <w:rPr>
          <w:rFonts w:ascii="Tahoma" w:eastAsia="Tahoma" w:hAnsi="Tahoma" w:cs="Tahoma"/>
        </w:rPr>
      </w:pPr>
      <w:r>
        <w:rPr>
          <w:rFonts w:ascii="Tahoma" w:eastAsia="Tahoma" w:hAnsi="Tahoma" w:cs="Tahoma"/>
        </w:rPr>
        <w:t>P</w:t>
      </w:r>
      <w:r w:rsidR="00CD6C03" w:rsidRPr="009377AA">
        <w:rPr>
          <w:rFonts w:ascii="Tahoma" w:eastAsia="Tahoma" w:hAnsi="Tahoma" w:cs="Tahoma"/>
        </w:rPr>
        <w:t>otencializar los espacios naturales con los que el municipio cuenta</w:t>
      </w:r>
      <w:r>
        <w:rPr>
          <w:rFonts w:ascii="Tahoma" w:eastAsia="Tahoma" w:hAnsi="Tahoma" w:cs="Tahoma"/>
        </w:rPr>
        <w:t xml:space="preserve"> y con ello generar apropiación en el territorio.</w:t>
      </w:r>
    </w:p>
    <w:p w14:paraId="5C8E9A60" w14:textId="3CD21A10" w:rsidR="00CD6C03" w:rsidRDefault="003A4BAE" w:rsidP="00745E9A">
      <w:pPr>
        <w:pStyle w:val="Prrafodelista"/>
        <w:numPr>
          <w:ilvl w:val="0"/>
          <w:numId w:val="48"/>
        </w:numPr>
        <w:jc w:val="both"/>
        <w:rPr>
          <w:rFonts w:ascii="Tahoma" w:eastAsia="Tahoma" w:hAnsi="Tahoma" w:cs="Tahoma"/>
        </w:rPr>
      </w:pPr>
      <w:r>
        <w:rPr>
          <w:rFonts w:ascii="Tahoma" w:eastAsia="Tahoma" w:hAnsi="Tahoma" w:cs="Tahoma"/>
        </w:rPr>
        <w:t xml:space="preserve">Productivas y alternativas </w:t>
      </w:r>
      <w:r w:rsidR="00CD6C03" w:rsidRPr="009377AA">
        <w:rPr>
          <w:rFonts w:ascii="Tahoma" w:eastAsia="Tahoma" w:hAnsi="Tahoma" w:cs="Tahoma"/>
        </w:rPr>
        <w:t>actividad de transición de otras actividades de menor impacto ambiental y que provean de sostenibilidad y sustentabilidad.</w:t>
      </w:r>
    </w:p>
    <w:p w14:paraId="5E1DBCEE" w14:textId="77777777" w:rsidR="00330D90" w:rsidRDefault="003A4BAE" w:rsidP="00745E9A">
      <w:pPr>
        <w:pStyle w:val="Prrafodelista"/>
        <w:numPr>
          <w:ilvl w:val="0"/>
          <w:numId w:val="48"/>
        </w:numPr>
        <w:jc w:val="both"/>
        <w:rPr>
          <w:rFonts w:ascii="Tahoma" w:eastAsia="Tahoma" w:hAnsi="Tahoma" w:cs="Tahoma"/>
        </w:rPr>
      </w:pPr>
      <w:r>
        <w:rPr>
          <w:rFonts w:ascii="Tahoma" w:eastAsia="Tahoma" w:hAnsi="Tahoma" w:cs="Tahoma"/>
        </w:rPr>
        <w:t>Generar un proceso formativo en turismo de naturaleza, que otorgue herramientas de conocimiento en la interpretación ambiental</w:t>
      </w:r>
      <w:r w:rsidR="00093C83">
        <w:rPr>
          <w:rFonts w:ascii="Tahoma" w:eastAsia="Tahoma" w:hAnsi="Tahoma" w:cs="Tahoma"/>
        </w:rPr>
        <w:t>, que genere el sentido de responsabilidad social y ambiental d</w:t>
      </w:r>
      <w:r w:rsidR="00B30CBB">
        <w:rPr>
          <w:rFonts w:ascii="Tahoma" w:eastAsia="Tahoma" w:hAnsi="Tahoma" w:cs="Tahoma"/>
        </w:rPr>
        <w:t xml:space="preserve">el operador turístico, que proponga nuevas iniciativas en el ámbito turístico sostenible, que se generen guiones para unificación de conceptos que promueva la profesionalización y el actuar ético de los guías.  </w:t>
      </w:r>
    </w:p>
    <w:p w14:paraId="01EBC6CB" w14:textId="385CDA51" w:rsidR="007748B0" w:rsidRPr="00330D90" w:rsidRDefault="00330D90" w:rsidP="00745E9A">
      <w:pPr>
        <w:pStyle w:val="Prrafodelista"/>
        <w:numPr>
          <w:ilvl w:val="0"/>
          <w:numId w:val="48"/>
        </w:numPr>
        <w:jc w:val="both"/>
        <w:rPr>
          <w:rFonts w:ascii="Tahoma" w:eastAsia="Tahoma" w:hAnsi="Tahoma" w:cs="Tahoma"/>
        </w:rPr>
      </w:pPr>
      <w:r>
        <w:rPr>
          <w:rFonts w:ascii="Tahoma" w:eastAsia="Tahoma" w:hAnsi="Tahoma" w:cs="Tahoma"/>
        </w:rPr>
        <w:t>Identificación y dotación de los beneficiarios, que hayan aprobado</w:t>
      </w:r>
      <w:r w:rsidR="002D26D8">
        <w:rPr>
          <w:rFonts w:ascii="Tahoma" w:eastAsia="Tahoma" w:hAnsi="Tahoma" w:cs="Tahoma"/>
        </w:rPr>
        <w:t xml:space="preserve"> con gorra, binoculares, camisas</w:t>
      </w:r>
      <w:r w:rsidR="00024249">
        <w:rPr>
          <w:rFonts w:ascii="Tahoma" w:eastAsia="Tahoma" w:hAnsi="Tahoma" w:cs="Tahoma"/>
        </w:rPr>
        <w:t xml:space="preserve"> y la entrega de certificado.</w:t>
      </w:r>
    </w:p>
    <w:p w14:paraId="3A739602" w14:textId="76223BBA" w:rsidR="009A6A16" w:rsidRDefault="009A6A16" w:rsidP="009A6A16">
      <w:pPr>
        <w:jc w:val="both"/>
        <w:rPr>
          <w:rFonts w:ascii="Tahoma" w:eastAsia="Tahoma" w:hAnsi="Tahoma" w:cs="Tahoma"/>
          <w:sz w:val="22"/>
          <w:szCs w:val="22"/>
          <w:lang w:eastAsia="en-US"/>
        </w:rPr>
      </w:pPr>
    </w:p>
    <w:p w14:paraId="1A5A4290" w14:textId="77777777" w:rsidR="000A2B83" w:rsidRDefault="000A2B83" w:rsidP="009A6A16">
      <w:pPr>
        <w:jc w:val="both"/>
        <w:rPr>
          <w:rFonts w:ascii="Tahoma" w:eastAsia="Tahoma" w:hAnsi="Tahoma" w:cs="Tahoma"/>
          <w:sz w:val="22"/>
          <w:szCs w:val="22"/>
          <w:lang w:eastAsia="en-US"/>
        </w:rPr>
      </w:pPr>
    </w:p>
    <w:p w14:paraId="45E35F53" w14:textId="72C063E7" w:rsidR="009F6C9A" w:rsidRPr="00631D10" w:rsidRDefault="009F6C9A">
      <w:pPr>
        <w:rPr>
          <w:rFonts w:ascii="Tahoma" w:eastAsia="Tahoma" w:hAnsi="Tahoma" w:cs="Tahoma"/>
          <w:sz w:val="22"/>
          <w:szCs w:val="22"/>
        </w:rPr>
      </w:pPr>
    </w:p>
    <w:p w14:paraId="0EA58D93" w14:textId="2033FD0B" w:rsidR="001E5E65" w:rsidRPr="00947022" w:rsidRDefault="002553B3" w:rsidP="002553B3">
      <w:pPr>
        <w:pStyle w:val="Ttulo1"/>
        <w:numPr>
          <w:ilvl w:val="3"/>
          <w:numId w:val="49"/>
        </w:numPr>
        <w:spacing w:before="0"/>
        <w:rPr>
          <w:rFonts w:ascii="Tahoma" w:hAnsi="Tahoma" w:cs="Tahoma"/>
          <w:color w:val="000000"/>
          <w:sz w:val="22"/>
          <w:szCs w:val="22"/>
          <w:lang w:val="es-CO"/>
        </w:rPr>
      </w:pPr>
      <w:bookmarkStart w:id="106" w:name="_Toc21619729"/>
      <w:r>
        <w:rPr>
          <w:rFonts w:ascii="Tahoma" w:hAnsi="Tahoma" w:cs="Tahoma"/>
          <w:color w:val="000000"/>
          <w:sz w:val="22"/>
          <w:szCs w:val="22"/>
          <w:lang w:val="es-CO"/>
        </w:rPr>
        <w:lastRenderedPageBreak/>
        <w:t xml:space="preserve"> </w:t>
      </w:r>
      <w:bookmarkStart w:id="107" w:name="_Toc26554978"/>
      <w:r w:rsidR="001E5E65" w:rsidRPr="00947022">
        <w:rPr>
          <w:rFonts w:ascii="Tahoma" w:hAnsi="Tahoma" w:cs="Tahoma"/>
          <w:color w:val="000000"/>
          <w:sz w:val="22"/>
          <w:szCs w:val="22"/>
          <w:lang w:val="es-CO"/>
        </w:rPr>
        <w:t>SEGUIMIENTO Y EVALUACIÓN</w:t>
      </w:r>
      <w:bookmarkEnd w:id="106"/>
      <w:bookmarkEnd w:id="107"/>
    </w:p>
    <w:p w14:paraId="00350B1C" w14:textId="77777777" w:rsidR="001E5E65" w:rsidRDefault="001E5E65" w:rsidP="001E5E65">
      <w:pPr>
        <w:autoSpaceDE w:val="0"/>
        <w:autoSpaceDN w:val="0"/>
        <w:adjustRightInd w:val="0"/>
        <w:jc w:val="both"/>
        <w:rPr>
          <w:rFonts w:ascii="Tahoma" w:hAnsi="Tahoma" w:cs="Tahoma"/>
          <w:sz w:val="22"/>
        </w:rPr>
      </w:pPr>
    </w:p>
    <w:p w14:paraId="0DF7E853" w14:textId="77777777" w:rsidR="001E5E65" w:rsidRPr="00AD1B25" w:rsidRDefault="001E5E65" w:rsidP="001E5E65">
      <w:pPr>
        <w:jc w:val="both"/>
        <w:rPr>
          <w:rFonts w:ascii="Tahoma" w:hAnsi="Tahoma" w:cs="Tahoma"/>
          <w:sz w:val="22"/>
          <w:lang w:val="es-ES_tradnl"/>
        </w:rPr>
      </w:pPr>
      <w:bookmarkStart w:id="108" w:name="_Hlk24314584"/>
      <w:r w:rsidRPr="00AD1B25">
        <w:rPr>
          <w:rFonts w:ascii="Tahoma" w:hAnsi="Tahoma" w:cs="Tahoma"/>
          <w:sz w:val="22"/>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7A985FA3" w14:textId="77777777" w:rsidR="001E5E65" w:rsidRPr="00AD1B25" w:rsidRDefault="001E5E65" w:rsidP="001E5E65">
      <w:pPr>
        <w:jc w:val="both"/>
        <w:rPr>
          <w:rFonts w:ascii="Tahoma" w:hAnsi="Tahoma" w:cs="Tahoma"/>
          <w:sz w:val="22"/>
          <w:lang w:val="es-ES_tradnl"/>
        </w:rPr>
      </w:pPr>
    </w:p>
    <w:p w14:paraId="4299F438" w14:textId="77777777" w:rsidR="001E5E65" w:rsidRPr="00AD1B25" w:rsidRDefault="001E5E65" w:rsidP="001E5E65">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w:t>
      </w:r>
      <w:proofErr w:type="gramStart"/>
      <w:r w:rsidRPr="00AD1B25">
        <w:rPr>
          <w:rFonts w:ascii="Tahoma" w:hAnsi="Tahoma" w:cs="Tahoma"/>
          <w:sz w:val="22"/>
          <w:lang w:val="es-ES_tradnl"/>
        </w:rPr>
        <w:t>evaluación participativas</w:t>
      </w:r>
      <w:proofErr w:type="gramEnd"/>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273AEC13" w14:textId="77777777" w:rsidR="001E5E65" w:rsidRPr="00AD1B25" w:rsidRDefault="001E5E65" w:rsidP="001E5E65">
      <w:pPr>
        <w:jc w:val="both"/>
        <w:rPr>
          <w:rFonts w:ascii="Tahoma" w:hAnsi="Tahoma" w:cs="Tahoma"/>
          <w:sz w:val="22"/>
          <w:lang w:val="es-ES_tradnl"/>
        </w:rPr>
      </w:pPr>
    </w:p>
    <w:p w14:paraId="1A7F65AD" w14:textId="77777777" w:rsidR="001E5E65" w:rsidRPr="00AD1B25" w:rsidRDefault="001E5E65" w:rsidP="001E5E65">
      <w:pPr>
        <w:jc w:val="both"/>
        <w:rPr>
          <w:rFonts w:ascii="Tahoma" w:hAnsi="Tahoma" w:cs="Tahoma"/>
          <w:sz w:val="22"/>
          <w:lang w:val="es-ES_tradnl"/>
        </w:rPr>
      </w:pPr>
      <w:r w:rsidRPr="00AD1B25">
        <w:rPr>
          <w:rFonts w:ascii="Tahoma" w:hAnsi="Tahoma" w:cs="Tahoma"/>
          <w:sz w:val="22"/>
          <w:lang w:val="es-ES_tradnl"/>
        </w:rPr>
        <w:t xml:space="preserve">Considerando que para cada uno de los Programas a ejecutar se plantean proyectos, con sus respectivas metas y acciones, a </w:t>
      </w:r>
      <w:proofErr w:type="gramStart"/>
      <w:r w:rsidRPr="00AD1B25">
        <w:rPr>
          <w:rFonts w:ascii="Tahoma" w:hAnsi="Tahoma" w:cs="Tahoma"/>
          <w:sz w:val="22"/>
          <w:lang w:val="es-ES_tradnl"/>
        </w:rPr>
        <w:t>continuación</w:t>
      </w:r>
      <w:proofErr w:type="gramEnd"/>
      <w:r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w:t>
      </w:r>
      <w:bookmarkStart w:id="109" w:name="_Hlk24314596"/>
      <w:bookmarkEnd w:id="108"/>
      <w:r w:rsidRPr="00AD1B25">
        <w:rPr>
          <w:rFonts w:ascii="Tahoma" w:hAnsi="Tahoma" w:cs="Tahoma"/>
          <w:sz w:val="22"/>
          <w:lang w:val="es-ES_tradnl"/>
        </w:rPr>
        <w:t>situaciones problemáticas, debilidades, fortalezas y nuevos escenarios, entre otros.</w:t>
      </w:r>
    </w:p>
    <w:bookmarkEnd w:id="109"/>
    <w:p w14:paraId="246C7059" w14:textId="77777777" w:rsidR="001E5E65" w:rsidRPr="006310CB" w:rsidRDefault="001E5E65" w:rsidP="001E5E65">
      <w:pPr>
        <w:rPr>
          <w:lang w:val="es-ES_tradnl" w:eastAsia="en-US"/>
        </w:rPr>
      </w:pPr>
    </w:p>
    <w:p w14:paraId="34F08530"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10" w:name="_Toc26554979"/>
      <w:bookmarkStart w:id="111" w:name="_Toc267991855"/>
      <w:bookmarkStart w:id="112" w:name="_Toc272387848"/>
      <w:bookmarkStart w:id="113" w:name="_Toc273872871"/>
      <w:bookmarkStart w:id="114" w:name="_Toc273957303"/>
      <w:bookmarkStart w:id="115" w:name="_Toc277660226"/>
      <w:bookmarkStart w:id="116" w:name="_Toc278821784"/>
      <w:bookmarkStart w:id="117" w:name="_Toc21619730"/>
      <w:bookmarkEnd w:id="110"/>
    </w:p>
    <w:p w14:paraId="45D1E695"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18" w:name="_Toc26554980"/>
      <w:bookmarkEnd w:id="118"/>
    </w:p>
    <w:p w14:paraId="113796CC"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19" w:name="_Toc26554981"/>
      <w:bookmarkEnd w:id="119"/>
    </w:p>
    <w:p w14:paraId="5E5C8496"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20" w:name="_Toc26554982"/>
      <w:bookmarkEnd w:id="120"/>
    </w:p>
    <w:p w14:paraId="1678CB4D"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21" w:name="_Toc26554983"/>
      <w:bookmarkEnd w:id="121"/>
    </w:p>
    <w:p w14:paraId="57624EE6" w14:textId="77777777" w:rsidR="002553B3" w:rsidRPr="002553B3" w:rsidRDefault="002553B3" w:rsidP="002553B3">
      <w:pPr>
        <w:pStyle w:val="Prrafodelista"/>
        <w:keepNext/>
        <w:numPr>
          <w:ilvl w:val="0"/>
          <w:numId w:val="11"/>
        </w:numPr>
        <w:spacing w:after="0" w:line="240" w:lineRule="auto"/>
        <w:contextualSpacing w:val="0"/>
        <w:outlineLvl w:val="1"/>
        <w:rPr>
          <w:rFonts w:ascii="Tahoma" w:eastAsia="Times New Roman" w:hAnsi="Tahoma" w:cs="Tahoma"/>
          <w:b/>
          <w:bCs/>
          <w:iCs/>
          <w:vanish/>
        </w:rPr>
      </w:pPr>
      <w:bookmarkStart w:id="122" w:name="_Toc26554984"/>
      <w:bookmarkEnd w:id="122"/>
    </w:p>
    <w:p w14:paraId="6F1EB948" w14:textId="331C151A" w:rsidR="001E5E65" w:rsidRPr="00AD1B25" w:rsidRDefault="001E5E65" w:rsidP="002553B3">
      <w:pPr>
        <w:pStyle w:val="Ttulo2"/>
        <w:numPr>
          <w:ilvl w:val="1"/>
          <w:numId w:val="11"/>
        </w:numPr>
        <w:spacing w:before="0" w:after="0"/>
        <w:jc w:val="left"/>
        <w:rPr>
          <w:rFonts w:ascii="Tahoma" w:hAnsi="Tahoma" w:cs="Tahoma"/>
          <w:i w:val="0"/>
          <w:sz w:val="22"/>
          <w:szCs w:val="22"/>
        </w:rPr>
      </w:pPr>
      <w:bookmarkStart w:id="123" w:name="_Toc26554985"/>
      <w:r w:rsidRPr="00AD1B25">
        <w:rPr>
          <w:rFonts w:ascii="Tahoma" w:hAnsi="Tahoma" w:cs="Tahoma"/>
          <w:i w:val="0"/>
          <w:sz w:val="22"/>
          <w:szCs w:val="22"/>
        </w:rPr>
        <w:t>SEGUIMIENTO</w:t>
      </w:r>
      <w:bookmarkEnd w:id="111"/>
      <w:bookmarkEnd w:id="112"/>
      <w:bookmarkEnd w:id="113"/>
      <w:bookmarkEnd w:id="114"/>
      <w:bookmarkEnd w:id="115"/>
      <w:bookmarkEnd w:id="116"/>
      <w:bookmarkEnd w:id="117"/>
      <w:bookmarkEnd w:id="123"/>
    </w:p>
    <w:p w14:paraId="08B6ECC8" w14:textId="77777777" w:rsidR="001E5E65" w:rsidRDefault="001E5E65" w:rsidP="001E5E65">
      <w:pPr>
        <w:jc w:val="both"/>
        <w:rPr>
          <w:lang w:val="es-CO" w:eastAsia="en-US"/>
        </w:rPr>
      </w:pPr>
    </w:p>
    <w:p w14:paraId="7E6CD026" w14:textId="77777777" w:rsidR="001E5E65" w:rsidRPr="00AD1B25" w:rsidRDefault="001E5E65" w:rsidP="00654E45">
      <w:pPr>
        <w:numPr>
          <w:ilvl w:val="0"/>
          <w:numId w:val="25"/>
        </w:numPr>
        <w:autoSpaceDE w:val="0"/>
        <w:autoSpaceDN w:val="0"/>
        <w:adjustRightInd w:val="0"/>
        <w:jc w:val="both"/>
        <w:rPr>
          <w:rFonts w:ascii="Tahoma" w:hAnsi="Tahoma" w:cs="Tahoma"/>
          <w:sz w:val="22"/>
          <w:szCs w:val="22"/>
          <w:lang w:val="es-ES_tradnl" w:eastAsia="en-US"/>
        </w:rPr>
      </w:pPr>
      <w:bookmarkStart w:id="124" w:name="_Hlk24314608"/>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2F7A393E" w14:textId="77777777" w:rsidR="001E5E65" w:rsidRPr="00AD1B25" w:rsidRDefault="001E5E65" w:rsidP="00654E45">
      <w:pPr>
        <w:numPr>
          <w:ilvl w:val="0"/>
          <w:numId w:val="25"/>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7EF2C7AD"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14:paraId="42E334FA" w14:textId="77777777" w:rsidR="001E5E65" w:rsidRPr="00AD1B25" w:rsidRDefault="001E5E65" w:rsidP="001E5E65">
      <w:pPr>
        <w:pStyle w:val="Prrafodelista"/>
        <w:autoSpaceDE w:val="0"/>
        <w:autoSpaceDN w:val="0"/>
        <w:adjustRightInd w:val="0"/>
        <w:spacing w:after="0" w:line="240" w:lineRule="auto"/>
        <w:ind w:left="0"/>
        <w:jc w:val="both"/>
        <w:rPr>
          <w:rFonts w:ascii="Tahoma" w:hAnsi="Tahoma" w:cs="Tahoma"/>
        </w:rPr>
      </w:pPr>
    </w:p>
    <w:p w14:paraId="217441D9" w14:textId="77777777" w:rsidR="001E5E65" w:rsidRPr="00AD1B25" w:rsidRDefault="001E5E65" w:rsidP="001E5E65">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040EF24F" w14:textId="77777777" w:rsidR="001E5E65" w:rsidRPr="00AD1B25" w:rsidRDefault="001E5E65" w:rsidP="001E5E65">
      <w:pPr>
        <w:autoSpaceDE w:val="0"/>
        <w:autoSpaceDN w:val="0"/>
        <w:adjustRightInd w:val="0"/>
        <w:jc w:val="both"/>
        <w:rPr>
          <w:rFonts w:ascii="Tahoma" w:hAnsi="Tahoma" w:cs="Tahoma"/>
          <w:sz w:val="22"/>
          <w:szCs w:val="22"/>
          <w:lang w:val="es-ES_tradnl" w:eastAsia="en-US"/>
        </w:rPr>
      </w:pPr>
    </w:p>
    <w:p w14:paraId="4C727752" w14:textId="77777777" w:rsidR="001E5E65" w:rsidRPr="00AD1B25" w:rsidRDefault="001E5E65" w:rsidP="001E5E65">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 xml:space="preserve">Con periodicidad determinada, quienes tengan a cargo o sean los responsables de la actividad o acción realizará un informe completo de la situación de cada una de las </w:t>
      </w:r>
      <w:r w:rsidRPr="00AD1B25">
        <w:rPr>
          <w:rFonts w:ascii="Tahoma" w:hAnsi="Tahoma" w:cs="Tahoma"/>
          <w:sz w:val="22"/>
          <w:szCs w:val="22"/>
          <w:lang w:val="es-ES_tradnl" w:eastAsia="en-US"/>
        </w:rPr>
        <w:lastRenderedPageBreak/>
        <w:t>estrategias contenidas en el Plan, este informe será revisado por la totalidad del comité quien efectuará el seguimiento del nivel de consecución de los objetivos.</w:t>
      </w:r>
    </w:p>
    <w:p w14:paraId="5E586E96" w14:textId="77777777" w:rsidR="001E5E65" w:rsidRPr="00AD1B25" w:rsidRDefault="001E5E65" w:rsidP="001E5E65">
      <w:pPr>
        <w:autoSpaceDE w:val="0"/>
        <w:autoSpaceDN w:val="0"/>
        <w:adjustRightInd w:val="0"/>
        <w:jc w:val="both"/>
        <w:rPr>
          <w:rFonts w:ascii="Tahoma" w:hAnsi="Tahoma" w:cs="Tahoma"/>
          <w:sz w:val="22"/>
          <w:szCs w:val="22"/>
          <w:lang w:val="es-ES_tradnl" w:eastAsia="en-US"/>
        </w:rPr>
      </w:pPr>
    </w:p>
    <w:p w14:paraId="01975C9E" w14:textId="77777777" w:rsidR="001E5E65" w:rsidRPr="00AD1B25" w:rsidRDefault="001E5E65" w:rsidP="001E5E65">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bookmarkEnd w:id="124"/>
    <w:p w14:paraId="26C8D0FF" w14:textId="77777777" w:rsidR="001E5E65" w:rsidRDefault="001E5E65" w:rsidP="001E5E65">
      <w:pPr>
        <w:jc w:val="both"/>
        <w:rPr>
          <w:rFonts w:ascii="Tahoma" w:hAnsi="Tahoma" w:cs="Tahoma"/>
        </w:rPr>
      </w:pPr>
    </w:p>
    <w:p w14:paraId="010697F0" w14:textId="77777777" w:rsidR="001E5E65" w:rsidRDefault="001E5E65" w:rsidP="001E5E65">
      <w:pPr>
        <w:jc w:val="both"/>
        <w:rPr>
          <w:rFonts w:ascii="Tahoma" w:hAnsi="Tahoma" w:cs="Tahoma"/>
        </w:rPr>
      </w:pPr>
    </w:p>
    <w:p w14:paraId="74FF943C" w14:textId="77777777" w:rsidR="001E5E65" w:rsidRPr="00947022" w:rsidRDefault="001E5E65" w:rsidP="00654E45">
      <w:pPr>
        <w:pStyle w:val="Ttulo2"/>
        <w:numPr>
          <w:ilvl w:val="1"/>
          <w:numId w:val="11"/>
        </w:numPr>
        <w:spacing w:before="0" w:after="0"/>
        <w:jc w:val="left"/>
        <w:rPr>
          <w:rFonts w:ascii="Tahoma" w:hAnsi="Tahoma" w:cs="Tahoma"/>
          <w:i w:val="0"/>
          <w:sz w:val="22"/>
          <w:szCs w:val="22"/>
        </w:rPr>
      </w:pPr>
      <w:bookmarkStart w:id="125" w:name="_Toc267991856"/>
      <w:bookmarkStart w:id="126" w:name="_Toc272387849"/>
      <w:bookmarkStart w:id="127" w:name="_Toc273872872"/>
      <w:bookmarkStart w:id="128" w:name="_Toc273957304"/>
      <w:bookmarkStart w:id="129" w:name="_Toc277660227"/>
      <w:bookmarkStart w:id="130" w:name="_Toc278821785"/>
      <w:bookmarkStart w:id="131" w:name="_Toc21619731"/>
      <w:bookmarkStart w:id="132" w:name="_Toc26554986"/>
      <w:r w:rsidRPr="00947022">
        <w:rPr>
          <w:rFonts w:ascii="Tahoma" w:hAnsi="Tahoma" w:cs="Tahoma"/>
          <w:i w:val="0"/>
          <w:sz w:val="22"/>
          <w:szCs w:val="22"/>
        </w:rPr>
        <w:t>EVALUACIÓN</w:t>
      </w:r>
      <w:bookmarkEnd w:id="125"/>
      <w:bookmarkEnd w:id="126"/>
      <w:bookmarkEnd w:id="127"/>
      <w:bookmarkEnd w:id="128"/>
      <w:bookmarkEnd w:id="129"/>
      <w:bookmarkEnd w:id="130"/>
      <w:bookmarkEnd w:id="131"/>
      <w:bookmarkEnd w:id="132"/>
    </w:p>
    <w:p w14:paraId="0BE6B348" w14:textId="77777777" w:rsidR="001E5E65" w:rsidRDefault="001E5E65" w:rsidP="001E5E65">
      <w:pPr>
        <w:rPr>
          <w:lang w:val="es-CO" w:eastAsia="en-US"/>
        </w:rPr>
      </w:pPr>
    </w:p>
    <w:p w14:paraId="1663F3FA" w14:textId="77777777" w:rsidR="001E5E65" w:rsidRPr="00AD1B25" w:rsidRDefault="001E5E65" w:rsidP="001E5E65">
      <w:pPr>
        <w:autoSpaceDE w:val="0"/>
        <w:autoSpaceDN w:val="0"/>
        <w:adjustRightInd w:val="0"/>
        <w:jc w:val="both"/>
        <w:rPr>
          <w:rFonts w:ascii="Tahoma" w:hAnsi="Tahoma" w:cs="Tahoma"/>
          <w:sz w:val="22"/>
          <w:szCs w:val="22"/>
          <w:lang w:val="es-ES_tradnl" w:eastAsia="en-US"/>
        </w:rPr>
      </w:pPr>
      <w:bookmarkStart w:id="133" w:name="_Hlk24314626"/>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14:paraId="139377D1" w14:textId="77777777" w:rsidR="001E5E65" w:rsidRPr="00AD1B25" w:rsidRDefault="001E5E65" w:rsidP="001E5E65">
      <w:pPr>
        <w:autoSpaceDE w:val="0"/>
        <w:autoSpaceDN w:val="0"/>
        <w:adjustRightInd w:val="0"/>
        <w:rPr>
          <w:rFonts w:ascii="Tahoma" w:hAnsi="Tahoma" w:cs="Tahoma"/>
          <w:sz w:val="22"/>
          <w:szCs w:val="22"/>
        </w:rPr>
      </w:pPr>
    </w:p>
    <w:p w14:paraId="1B685708"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14:paraId="0CDF9A09"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14:paraId="792513B9"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14:paraId="1E7292DA"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14:paraId="2C786560"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14:paraId="21D5E5D9"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25DF84BC"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14:paraId="0AF3DE0B" w14:textId="77777777" w:rsidR="001E5E65" w:rsidRPr="00AD1B25" w:rsidRDefault="001E5E65" w:rsidP="00654E45">
      <w:pPr>
        <w:numPr>
          <w:ilvl w:val="0"/>
          <w:numId w:val="25"/>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bookmarkEnd w:id="133"/>
    <w:p w14:paraId="4899F2E2" w14:textId="77777777" w:rsidR="001E5E65" w:rsidRDefault="001E5E65" w:rsidP="001E5E65">
      <w:pPr>
        <w:pStyle w:val="Prrafodelista"/>
        <w:spacing w:after="0" w:line="240" w:lineRule="auto"/>
        <w:ind w:left="0"/>
        <w:rPr>
          <w:rFonts w:ascii="Tahoma" w:hAnsi="Tahoma" w:cs="Tahoma"/>
        </w:rPr>
      </w:pPr>
    </w:p>
    <w:p w14:paraId="5507AC5B" w14:textId="77777777" w:rsidR="001E5E65" w:rsidRDefault="001E5E65" w:rsidP="001E5E65">
      <w:pPr>
        <w:pStyle w:val="Prrafodelista"/>
        <w:spacing w:after="0" w:line="240" w:lineRule="auto"/>
        <w:ind w:left="0"/>
        <w:rPr>
          <w:rFonts w:ascii="Tahoma" w:hAnsi="Tahoma" w:cs="Tahoma"/>
        </w:rPr>
      </w:pPr>
    </w:p>
    <w:p w14:paraId="226BFA40" w14:textId="77777777" w:rsidR="001E5E65" w:rsidRDefault="001E5E65" w:rsidP="001E5E65">
      <w:pPr>
        <w:pStyle w:val="Prrafodelista"/>
        <w:spacing w:after="0" w:line="240" w:lineRule="auto"/>
        <w:ind w:left="0"/>
        <w:rPr>
          <w:rFonts w:ascii="Tahoma" w:hAnsi="Tahoma" w:cs="Tahoma"/>
        </w:rPr>
      </w:pPr>
    </w:p>
    <w:p w14:paraId="236C1EE7" w14:textId="77777777" w:rsidR="001E5E65" w:rsidRDefault="001E5E65" w:rsidP="001E5E65">
      <w:pPr>
        <w:pStyle w:val="Prrafodelista"/>
        <w:spacing w:after="0" w:line="240" w:lineRule="auto"/>
        <w:ind w:left="0"/>
        <w:rPr>
          <w:rFonts w:ascii="Tahoma" w:hAnsi="Tahoma" w:cs="Tahoma"/>
        </w:rPr>
      </w:pPr>
    </w:p>
    <w:p w14:paraId="05EA397F" w14:textId="77777777" w:rsidR="001E5E65" w:rsidRPr="00AD1B25" w:rsidRDefault="001E5E65" w:rsidP="00654E45">
      <w:pPr>
        <w:pStyle w:val="Ttulo2"/>
        <w:numPr>
          <w:ilvl w:val="1"/>
          <w:numId w:val="11"/>
        </w:numPr>
        <w:spacing w:before="0" w:after="0"/>
        <w:jc w:val="left"/>
        <w:rPr>
          <w:rFonts w:ascii="Tahoma" w:hAnsi="Tahoma" w:cs="Tahoma"/>
          <w:i w:val="0"/>
          <w:sz w:val="22"/>
          <w:szCs w:val="22"/>
        </w:rPr>
      </w:pPr>
      <w:bookmarkStart w:id="134" w:name="_Toc267991857"/>
      <w:bookmarkStart w:id="135" w:name="_Toc272387850"/>
      <w:bookmarkStart w:id="136" w:name="_Toc273872873"/>
      <w:bookmarkStart w:id="137" w:name="_Toc273957305"/>
      <w:bookmarkStart w:id="138" w:name="_Toc277660228"/>
      <w:bookmarkStart w:id="139" w:name="_Toc278821786"/>
      <w:bookmarkStart w:id="140" w:name="_Toc21619732"/>
      <w:bookmarkStart w:id="141" w:name="_Toc26554987"/>
      <w:r w:rsidRPr="00AD1B25">
        <w:rPr>
          <w:rFonts w:ascii="Tahoma" w:hAnsi="Tahoma" w:cs="Tahoma"/>
          <w:i w:val="0"/>
          <w:sz w:val="22"/>
          <w:szCs w:val="22"/>
        </w:rPr>
        <w:t>MATRIZ DE SEGUIMIENTO Y EVALUACIÓN</w:t>
      </w:r>
      <w:bookmarkEnd w:id="134"/>
      <w:bookmarkEnd w:id="135"/>
      <w:bookmarkEnd w:id="136"/>
      <w:bookmarkEnd w:id="137"/>
      <w:bookmarkEnd w:id="138"/>
      <w:bookmarkEnd w:id="139"/>
      <w:bookmarkEnd w:id="140"/>
      <w:bookmarkEnd w:id="141"/>
    </w:p>
    <w:p w14:paraId="05AC6BBF" w14:textId="77777777" w:rsidR="001E5E65" w:rsidRDefault="001E5E65" w:rsidP="001E5E65">
      <w:pPr>
        <w:pStyle w:val="Prrafodelista"/>
        <w:spacing w:after="0" w:line="240" w:lineRule="auto"/>
        <w:ind w:left="0"/>
        <w:jc w:val="both"/>
        <w:rPr>
          <w:rFonts w:ascii="Tahoma" w:hAnsi="Tahoma" w:cs="Tahoma"/>
        </w:rPr>
      </w:pPr>
    </w:p>
    <w:p w14:paraId="42AE311D" w14:textId="77777777" w:rsidR="001E5E65" w:rsidRPr="00AD1B25" w:rsidRDefault="001E5E65" w:rsidP="001E5E65">
      <w:pPr>
        <w:pStyle w:val="Prrafodelista"/>
        <w:spacing w:after="0" w:line="240" w:lineRule="auto"/>
        <w:ind w:left="0"/>
        <w:jc w:val="both"/>
        <w:rPr>
          <w:rFonts w:ascii="Tahoma" w:hAnsi="Tahoma" w:cs="Tahoma"/>
        </w:rPr>
      </w:pPr>
      <w:bookmarkStart w:id="142" w:name="_Hlk24314644"/>
      <w:r w:rsidRPr="00AD1B25">
        <w:rPr>
          <w:rFonts w:ascii="Tahoma" w:hAnsi="Tahoma" w:cs="Tahoma"/>
        </w:rPr>
        <w:t>Se propone la siguiente herramienta para la recolección de datos y la consolidación de información que permita hacer efectivo el proceso de seguimiento y evaluación del plan de acción.</w:t>
      </w:r>
    </w:p>
    <w:p w14:paraId="2F9EFE40" w14:textId="77777777" w:rsidR="001E5E65" w:rsidRPr="00F9093F" w:rsidRDefault="001E5E65" w:rsidP="001E5E65">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1E5E65" w:rsidRPr="00AD1B25" w14:paraId="0EB4BAE4" w14:textId="77777777" w:rsidTr="00133B83">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018CB97E"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1E5E65" w:rsidRPr="00AD1B25" w14:paraId="3275D90A" w14:textId="77777777" w:rsidTr="00133B8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4672856F"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1E5E65" w:rsidRPr="00AD1B25" w14:paraId="17B7C497" w14:textId="77777777" w:rsidTr="00133B8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E143164"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1E5E65" w:rsidRPr="00AD1B25" w14:paraId="3B3EC3BE" w14:textId="77777777" w:rsidTr="00133B8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FFD80AF"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1E5E65" w:rsidRPr="00AD1B25" w14:paraId="724A5893" w14:textId="77777777" w:rsidTr="00133B8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71E827C3"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1E5E65" w:rsidRPr="00AD1B25" w14:paraId="713EAF0D" w14:textId="77777777" w:rsidTr="00133B83">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2934FF9B"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 xml:space="preserve">DESCRIPCIÓN DE LA </w:t>
            </w:r>
            <w:proofErr w:type="gramStart"/>
            <w:r w:rsidRPr="00AD1B25">
              <w:rPr>
                <w:rFonts w:ascii="Tahoma" w:hAnsi="Tahoma" w:cs="Tahoma"/>
                <w:b/>
                <w:bCs/>
                <w:sz w:val="16"/>
                <w:szCs w:val="16"/>
                <w:lang w:eastAsia="es-CO"/>
              </w:rPr>
              <w:t>ACTIVIDAD :</w:t>
            </w:r>
            <w:proofErr w:type="gramEnd"/>
          </w:p>
        </w:tc>
      </w:tr>
      <w:tr w:rsidR="001E5E65" w:rsidRPr="00AD1B25" w14:paraId="63A2692F" w14:textId="77777777" w:rsidTr="00133B83">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0CCE8C72" w14:textId="77777777" w:rsidR="001E5E65" w:rsidRPr="00AD1B25" w:rsidRDefault="001E5E65" w:rsidP="00133B83">
            <w:pPr>
              <w:rPr>
                <w:rFonts w:ascii="Tahoma" w:hAnsi="Tahoma" w:cs="Tahoma"/>
                <w:sz w:val="16"/>
                <w:szCs w:val="16"/>
                <w:lang w:eastAsia="es-CO"/>
              </w:rPr>
            </w:pPr>
          </w:p>
          <w:p w14:paraId="6AEEBBAA" w14:textId="77777777" w:rsidR="001E5E65" w:rsidRPr="00AD1B25" w:rsidRDefault="001E5E65" w:rsidP="00133B83">
            <w:pPr>
              <w:rPr>
                <w:rFonts w:ascii="Tahoma" w:hAnsi="Tahoma" w:cs="Tahoma"/>
                <w:sz w:val="16"/>
                <w:szCs w:val="16"/>
                <w:lang w:eastAsia="es-CO"/>
              </w:rPr>
            </w:pPr>
          </w:p>
        </w:tc>
      </w:tr>
      <w:tr w:rsidR="001E5E65" w:rsidRPr="00AD1B25" w14:paraId="6DCFEE8B" w14:textId="77777777" w:rsidTr="00133B83">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68AA16CC"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6039916F"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1B8D3CCC"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1462200D"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13744035"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1E5E65" w:rsidRPr="00AD1B25" w14:paraId="2A5E7A1D" w14:textId="77777777" w:rsidTr="00133B83">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5CFF3AAA" w14:textId="77777777" w:rsidR="001E5E65" w:rsidRPr="00AD1B25" w:rsidRDefault="001E5E65" w:rsidP="00133B83">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467A6273" w14:textId="77777777" w:rsidR="001E5E65" w:rsidRPr="00AD1B25" w:rsidRDefault="001E5E65" w:rsidP="00133B83">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601FB5AF" w14:textId="77777777" w:rsidR="001E5E65" w:rsidRPr="00AD1B25" w:rsidRDefault="001E5E65" w:rsidP="00133B83">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3B89E798" w14:textId="77777777" w:rsidR="001E5E65" w:rsidRPr="00AD1B25" w:rsidRDefault="001E5E65" w:rsidP="00133B83">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34869713" w14:textId="77777777" w:rsidR="001E5E65" w:rsidRPr="00AD1B25" w:rsidRDefault="001E5E65" w:rsidP="00133B83">
            <w:pPr>
              <w:rPr>
                <w:rFonts w:ascii="Tahoma" w:hAnsi="Tahoma" w:cs="Tahoma"/>
                <w:sz w:val="16"/>
                <w:szCs w:val="16"/>
                <w:lang w:eastAsia="es-CO"/>
              </w:rPr>
            </w:pPr>
          </w:p>
        </w:tc>
      </w:tr>
      <w:tr w:rsidR="001E5E65" w:rsidRPr="00AD1B25" w14:paraId="60B10E23" w14:textId="77777777" w:rsidTr="00133B83">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057F6595"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0368BDB4"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64425B2F"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1E5E65" w:rsidRPr="00AD1B25" w14:paraId="36997DA2" w14:textId="77777777" w:rsidTr="00133B83">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03783C6B" w14:textId="77777777" w:rsidR="001E5E65" w:rsidRPr="00AD1B25" w:rsidRDefault="001E5E65" w:rsidP="00133B83">
            <w:pPr>
              <w:rPr>
                <w:rFonts w:ascii="Tahoma" w:hAnsi="Tahoma" w:cs="Tahoma"/>
                <w:sz w:val="16"/>
                <w:szCs w:val="16"/>
                <w:lang w:eastAsia="es-CO"/>
              </w:rPr>
            </w:pPr>
          </w:p>
          <w:p w14:paraId="36B29755" w14:textId="77777777" w:rsidR="001E5E65" w:rsidRPr="00AD1B25" w:rsidRDefault="001E5E65" w:rsidP="00133B83">
            <w:pPr>
              <w:rPr>
                <w:rFonts w:ascii="Tahoma" w:hAnsi="Tahoma" w:cs="Tahoma"/>
                <w:sz w:val="16"/>
                <w:szCs w:val="16"/>
                <w:lang w:eastAsia="es-CO"/>
              </w:rPr>
            </w:pPr>
          </w:p>
          <w:p w14:paraId="7C647623" w14:textId="77777777" w:rsidR="001E5E65" w:rsidRPr="00AD1B25" w:rsidRDefault="001E5E65" w:rsidP="00133B83">
            <w:pPr>
              <w:rPr>
                <w:rFonts w:ascii="Tahoma" w:hAnsi="Tahoma" w:cs="Tahoma"/>
                <w:sz w:val="16"/>
                <w:szCs w:val="16"/>
                <w:lang w:eastAsia="es-CO"/>
              </w:rPr>
            </w:pPr>
          </w:p>
          <w:p w14:paraId="351509E3" w14:textId="77777777" w:rsidR="001E5E65" w:rsidRPr="00AD1B25" w:rsidRDefault="001E5E65" w:rsidP="00133B83">
            <w:pPr>
              <w:rPr>
                <w:rFonts w:ascii="Tahoma" w:hAnsi="Tahoma" w:cs="Tahoma"/>
                <w:sz w:val="16"/>
                <w:szCs w:val="16"/>
                <w:lang w:eastAsia="es-CO"/>
              </w:rPr>
            </w:pPr>
          </w:p>
          <w:p w14:paraId="032915F8" w14:textId="77777777" w:rsidR="001E5E65" w:rsidRPr="00AD1B25" w:rsidRDefault="001E5E65" w:rsidP="00133B83">
            <w:pPr>
              <w:rPr>
                <w:rFonts w:ascii="Tahoma" w:hAnsi="Tahoma" w:cs="Tahoma"/>
                <w:sz w:val="16"/>
                <w:szCs w:val="16"/>
                <w:lang w:eastAsia="es-CO"/>
              </w:rPr>
            </w:pPr>
          </w:p>
          <w:p w14:paraId="5A3C9007" w14:textId="77777777" w:rsidR="001E5E65" w:rsidRPr="00AD1B25" w:rsidRDefault="001E5E65" w:rsidP="00133B83">
            <w:pPr>
              <w:rPr>
                <w:rFonts w:ascii="Tahoma" w:hAnsi="Tahoma" w:cs="Tahoma"/>
                <w:sz w:val="16"/>
                <w:szCs w:val="16"/>
                <w:lang w:eastAsia="es-CO"/>
              </w:rPr>
            </w:pPr>
          </w:p>
          <w:p w14:paraId="606E3A94" w14:textId="77777777" w:rsidR="001E5E65" w:rsidRPr="00AD1B25" w:rsidRDefault="001E5E65" w:rsidP="00133B83">
            <w:pPr>
              <w:rPr>
                <w:rFonts w:ascii="Tahoma" w:hAnsi="Tahoma" w:cs="Tahoma"/>
                <w:sz w:val="16"/>
                <w:szCs w:val="16"/>
                <w:lang w:eastAsia="es-CO"/>
              </w:rPr>
            </w:pPr>
          </w:p>
          <w:p w14:paraId="7FCA2F08" w14:textId="77777777" w:rsidR="001E5E65" w:rsidRPr="00AD1B25" w:rsidRDefault="001E5E65" w:rsidP="00133B83">
            <w:pPr>
              <w:rPr>
                <w:rFonts w:ascii="Tahoma" w:hAnsi="Tahoma" w:cs="Tahoma"/>
                <w:sz w:val="16"/>
                <w:szCs w:val="16"/>
                <w:lang w:eastAsia="es-CO"/>
              </w:rPr>
            </w:pPr>
          </w:p>
          <w:p w14:paraId="0A7B3BFF" w14:textId="77777777" w:rsidR="001E5E65" w:rsidRPr="00AD1B25" w:rsidRDefault="001E5E65" w:rsidP="00133B83">
            <w:pPr>
              <w:rPr>
                <w:rFonts w:ascii="Tahoma" w:hAnsi="Tahoma" w:cs="Tahoma"/>
                <w:sz w:val="16"/>
                <w:szCs w:val="16"/>
                <w:lang w:eastAsia="es-CO"/>
              </w:rPr>
            </w:pPr>
          </w:p>
          <w:p w14:paraId="34B9634E" w14:textId="77777777" w:rsidR="001E5E65" w:rsidRPr="00AD1B25" w:rsidRDefault="001E5E65" w:rsidP="00133B83">
            <w:pPr>
              <w:rPr>
                <w:rFonts w:ascii="Tahoma" w:hAnsi="Tahoma" w:cs="Tahoma"/>
                <w:sz w:val="16"/>
                <w:szCs w:val="16"/>
                <w:lang w:eastAsia="es-CO"/>
              </w:rPr>
            </w:pPr>
          </w:p>
          <w:p w14:paraId="47236D9E" w14:textId="77777777" w:rsidR="001E5E65" w:rsidRPr="00AD1B25" w:rsidRDefault="001E5E65" w:rsidP="00133B83">
            <w:pPr>
              <w:rPr>
                <w:rFonts w:ascii="Tahoma" w:hAnsi="Tahoma" w:cs="Tahoma"/>
                <w:sz w:val="16"/>
                <w:szCs w:val="16"/>
                <w:lang w:eastAsia="es-CO"/>
              </w:rPr>
            </w:pPr>
          </w:p>
          <w:p w14:paraId="35312EC6" w14:textId="77777777" w:rsidR="001E5E65" w:rsidRPr="00AD1B25" w:rsidRDefault="001E5E65" w:rsidP="00133B83">
            <w:pPr>
              <w:rPr>
                <w:rFonts w:ascii="Tahoma" w:hAnsi="Tahoma" w:cs="Tahoma"/>
                <w:sz w:val="16"/>
                <w:szCs w:val="16"/>
                <w:lang w:eastAsia="es-CO"/>
              </w:rPr>
            </w:pPr>
          </w:p>
          <w:p w14:paraId="3ADC3CBE" w14:textId="77777777" w:rsidR="001E5E65" w:rsidRPr="00AD1B25" w:rsidRDefault="001E5E65" w:rsidP="00133B83">
            <w:pPr>
              <w:rPr>
                <w:rFonts w:ascii="Tahoma" w:hAnsi="Tahoma" w:cs="Tahoma"/>
                <w:sz w:val="16"/>
                <w:szCs w:val="16"/>
                <w:lang w:eastAsia="es-CO"/>
              </w:rPr>
            </w:pPr>
          </w:p>
          <w:p w14:paraId="2E13248F" w14:textId="77777777" w:rsidR="001E5E65" w:rsidRPr="00AD1B25" w:rsidRDefault="001E5E65" w:rsidP="00133B83">
            <w:pPr>
              <w:rPr>
                <w:rFonts w:ascii="Tahoma" w:hAnsi="Tahoma" w:cs="Tahoma"/>
                <w:sz w:val="16"/>
                <w:szCs w:val="16"/>
                <w:lang w:eastAsia="es-CO"/>
              </w:rPr>
            </w:pPr>
          </w:p>
          <w:p w14:paraId="2F6E4C21" w14:textId="77777777" w:rsidR="001E5E65" w:rsidRPr="00AD1B25" w:rsidRDefault="001E5E65" w:rsidP="00133B83">
            <w:pPr>
              <w:rPr>
                <w:rFonts w:ascii="Tahoma" w:hAnsi="Tahoma" w:cs="Tahoma"/>
                <w:sz w:val="16"/>
                <w:szCs w:val="16"/>
                <w:lang w:eastAsia="es-CO"/>
              </w:rPr>
            </w:pPr>
          </w:p>
          <w:p w14:paraId="356B6116" w14:textId="77777777" w:rsidR="001E5E65" w:rsidRPr="00AD1B25" w:rsidRDefault="001E5E65" w:rsidP="00133B83">
            <w:pPr>
              <w:rPr>
                <w:rFonts w:ascii="Tahoma" w:hAnsi="Tahoma" w:cs="Tahoma"/>
                <w:sz w:val="16"/>
                <w:szCs w:val="16"/>
                <w:lang w:eastAsia="es-CO"/>
              </w:rPr>
            </w:pPr>
          </w:p>
          <w:p w14:paraId="73784D53" w14:textId="77777777" w:rsidR="001E5E65" w:rsidRPr="00AD1B25" w:rsidRDefault="001E5E65" w:rsidP="00133B83">
            <w:pPr>
              <w:rPr>
                <w:rFonts w:ascii="Tahoma" w:hAnsi="Tahoma" w:cs="Tahoma"/>
                <w:sz w:val="16"/>
                <w:szCs w:val="16"/>
                <w:lang w:eastAsia="es-CO"/>
              </w:rPr>
            </w:pPr>
          </w:p>
          <w:p w14:paraId="693B5C2A" w14:textId="77777777" w:rsidR="001E5E65" w:rsidRPr="00AD1B25" w:rsidRDefault="001E5E65" w:rsidP="00133B83">
            <w:pPr>
              <w:rPr>
                <w:rFonts w:ascii="Tahoma" w:hAnsi="Tahoma" w:cs="Tahoma"/>
                <w:sz w:val="16"/>
                <w:szCs w:val="16"/>
                <w:lang w:eastAsia="es-CO"/>
              </w:rPr>
            </w:pPr>
          </w:p>
          <w:p w14:paraId="254BB092" w14:textId="77777777" w:rsidR="001E5E65" w:rsidRPr="00AD1B25" w:rsidRDefault="001E5E65" w:rsidP="00133B83">
            <w:pPr>
              <w:rPr>
                <w:rFonts w:ascii="Tahoma" w:hAnsi="Tahoma" w:cs="Tahoma"/>
                <w:sz w:val="16"/>
                <w:szCs w:val="16"/>
                <w:lang w:eastAsia="es-CO"/>
              </w:rPr>
            </w:pPr>
          </w:p>
          <w:p w14:paraId="63C1876F" w14:textId="77777777" w:rsidR="001E5E65" w:rsidRPr="00AD1B25" w:rsidRDefault="001E5E65" w:rsidP="00133B83">
            <w:pPr>
              <w:rPr>
                <w:rFonts w:ascii="Tahoma" w:hAnsi="Tahoma" w:cs="Tahoma"/>
                <w:sz w:val="16"/>
                <w:szCs w:val="16"/>
                <w:lang w:eastAsia="es-CO"/>
              </w:rPr>
            </w:pPr>
          </w:p>
          <w:p w14:paraId="1275A896" w14:textId="77777777" w:rsidR="001E5E65" w:rsidRPr="00AD1B25" w:rsidRDefault="001E5E65" w:rsidP="00133B83">
            <w:pPr>
              <w:rPr>
                <w:rFonts w:ascii="Tahoma" w:hAnsi="Tahoma" w:cs="Tahoma"/>
                <w:sz w:val="16"/>
                <w:szCs w:val="16"/>
                <w:lang w:eastAsia="es-CO"/>
              </w:rPr>
            </w:pPr>
          </w:p>
          <w:p w14:paraId="46D12E40" w14:textId="77777777" w:rsidR="001E5E65" w:rsidRPr="00AD1B25" w:rsidRDefault="001E5E65" w:rsidP="00133B83">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61E82A16" w14:textId="77777777" w:rsidR="001E5E65" w:rsidRPr="00AD1B25" w:rsidRDefault="001E5E65" w:rsidP="00133B83">
            <w:pPr>
              <w:rPr>
                <w:rFonts w:ascii="Tahoma" w:hAnsi="Tahoma" w:cs="Tahoma"/>
                <w:sz w:val="16"/>
                <w:szCs w:val="16"/>
                <w:lang w:eastAsia="es-CO"/>
              </w:rPr>
            </w:pPr>
          </w:p>
          <w:p w14:paraId="22A369DB" w14:textId="77777777" w:rsidR="001E5E65" w:rsidRPr="00AD1B25" w:rsidRDefault="001E5E65" w:rsidP="00133B83">
            <w:pPr>
              <w:rPr>
                <w:rFonts w:ascii="Tahoma" w:hAnsi="Tahoma" w:cs="Tahoma"/>
                <w:sz w:val="16"/>
                <w:szCs w:val="16"/>
                <w:lang w:eastAsia="es-CO"/>
              </w:rPr>
            </w:pPr>
          </w:p>
          <w:p w14:paraId="7220C48E" w14:textId="77777777" w:rsidR="001E5E65" w:rsidRPr="00AD1B25" w:rsidRDefault="001E5E65" w:rsidP="00133B83">
            <w:pPr>
              <w:rPr>
                <w:rFonts w:ascii="Tahoma" w:hAnsi="Tahoma" w:cs="Tahoma"/>
                <w:sz w:val="16"/>
                <w:szCs w:val="16"/>
                <w:lang w:eastAsia="es-CO"/>
              </w:rPr>
            </w:pPr>
          </w:p>
          <w:p w14:paraId="6E217F28" w14:textId="77777777" w:rsidR="001E5E65" w:rsidRPr="00AD1B25" w:rsidRDefault="001E5E65" w:rsidP="00133B83">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1618203D" w14:textId="77777777" w:rsidR="001E5E65" w:rsidRPr="00AD1B25" w:rsidRDefault="001E5E65" w:rsidP="00133B83">
            <w:pPr>
              <w:rPr>
                <w:rFonts w:ascii="Tahoma" w:hAnsi="Tahoma" w:cs="Tahoma"/>
                <w:sz w:val="16"/>
                <w:szCs w:val="16"/>
                <w:lang w:eastAsia="es-CO"/>
              </w:rPr>
            </w:pPr>
          </w:p>
        </w:tc>
      </w:tr>
      <w:tr w:rsidR="001E5E65" w:rsidRPr="00F9093F" w14:paraId="6944EA1B" w14:textId="77777777" w:rsidTr="00133B83">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39756F8B"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1E5E65" w:rsidRPr="00F9093F" w14:paraId="12E4DD4B" w14:textId="77777777" w:rsidTr="00133B83">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3D5FA02"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1E5E65" w:rsidRPr="00F9093F" w14:paraId="342F3385" w14:textId="77777777" w:rsidTr="00133B83">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710A536B"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1E5E65" w:rsidRPr="00F9093F" w14:paraId="333639A2" w14:textId="77777777" w:rsidTr="00133B83">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1D854B4"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1E5E65" w:rsidRPr="00F9093F" w14:paraId="3F453663" w14:textId="77777777" w:rsidTr="00133B83">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424DD730"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1E5E65" w:rsidRPr="00F9093F" w14:paraId="24CFD801" w14:textId="77777777" w:rsidTr="00133B83">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5D4447A9" w14:textId="77777777" w:rsidR="001E5E65" w:rsidRDefault="001E5E65" w:rsidP="00133B83">
            <w:pPr>
              <w:rPr>
                <w:rFonts w:ascii="Tahoma" w:hAnsi="Tahoma" w:cs="Tahoma"/>
                <w:sz w:val="16"/>
                <w:szCs w:val="16"/>
                <w:lang w:eastAsia="es-CO"/>
              </w:rPr>
            </w:pPr>
          </w:p>
          <w:p w14:paraId="1F7DF41D" w14:textId="77777777" w:rsidR="001E5E65" w:rsidRDefault="001E5E65" w:rsidP="00133B83">
            <w:pPr>
              <w:rPr>
                <w:rFonts w:ascii="Tahoma" w:hAnsi="Tahoma" w:cs="Tahoma"/>
                <w:sz w:val="16"/>
                <w:szCs w:val="16"/>
                <w:lang w:eastAsia="es-CO"/>
              </w:rPr>
            </w:pPr>
          </w:p>
          <w:p w14:paraId="3E0ACE95" w14:textId="77777777" w:rsidR="001E5E65" w:rsidRDefault="001E5E65" w:rsidP="00133B83">
            <w:pPr>
              <w:rPr>
                <w:rFonts w:ascii="Tahoma" w:hAnsi="Tahoma" w:cs="Tahoma"/>
                <w:sz w:val="16"/>
                <w:szCs w:val="16"/>
                <w:lang w:eastAsia="es-CO"/>
              </w:rPr>
            </w:pPr>
          </w:p>
          <w:p w14:paraId="3FA3FFFF" w14:textId="77777777" w:rsidR="001E5E65" w:rsidRDefault="001E5E65" w:rsidP="00133B83">
            <w:pPr>
              <w:rPr>
                <w:rFonts w:ascii="Tahoma" w:hAnsi="Tahoma" w:cs="Tahoma"/>
                <w:sz w:val="16"/>
                <w:szCs w:val="16"/>
                <w:lang w:eastAsia="es-CO"/>
              </w:rPr>
            </w:pPr>
          </w:p>
          <w:p w14:paraId="11A0B99F" w14:textId="77777777" w:rsidR="001E5E65" w:rsidRDefault="001E5E65" w:rsidP="00133B83">
            <w:pPr>
              <w:rPr>
                <w:rFonts w:ascii="Tahoma" w:hAnsi="Tahoma" w:cs="Tahoma"/>
                <w:sz w:val="16"/>
                <w:szCs w:val="16"/>
                <w:lang w:eastAsia="es-CO"/>
              </w:rPr>
            </w:pPr>
          </w:p>
          <w:p w14:paraId="5DFDD663" w14:textId="77777777" w:rsidR="001E5E65" w:rsidRDefault="001E5E65" w:rsidP="00133B83">
            <w:pPr>
              <w:rPr>
                <w:rFonts w:ascii="Tahoma" w:hAnsi="Tahoma" w:cs="Tahoma"/>
                <w:sz w:val="16"/>
                <w:szCs w:val="16"/>
                <w:lang w:eastAsia="es-CO"/>
              </w:rPr>
            </w:pPr>
          </w:p>
          <w:p w14:paraId="6E1674B2" w14:textId="77777777" w:rsidR="001E5E65" w:rsidRDefault="001E5E65" w:rsidP="00133B83">
            <w:pPr>
              <w:rPr>
                <w:rFonts w:ascii="Tahoma" w:hAnsi="Tahoma" w:cs="Tahoma"/>
                <w:sz w:val="16"/>
                <w:szCs w:val="16"/>
                <w:lang w:eastAsia="es-CO"/>
              </w:rPr>
            </w:pPr>
          </w:p>
          <w:p w14:paraId="6E87BD9B" w14:textId="77777777" w:rsidR="001E5E65" w:rsidRDefault="001E5E65" w:rsidP="00133B83">
            <w:pPr>
              <w:rPr>
                <w:rFonts w:ascii="Tahoma" w:hAnsi="Tahoma" w:cs="Tahoma"/>
                <w:sz w:val="16"/>
                <w:szCs w:val="16"/>
                <w:lang w:eastAsia="es-CO"/>
              </w:rPr>
            </w:pPr>
          </w:p>
          <w:p w14:paraId="6881E7B4" w14:textId="77777777" w:rsidR="001E5E65" w:rsidRDefault="001E5E65" w:rsidP="00133B83">
            <w:pPr>
              <w:rPr>
                <w:rFonts w:ascii="Tahoma" w:hAnsi="Tahoma" w:cs="Tahoma"/>
                <w:sz w:val="16"/>
                <w:szCs w:val="16"/>
                <w:lang w:eastAsia="es-CO"/>
              </w:rPr>
            </w:pPr>
          </w:p>
          <w:p w14:paraId="5AA2E318" w14:textId="77777777" w:rsidR="001E5E65" w:rsidRDefault="001E5E65" w:rsidP="00133B83">
            <w:pPr>
              <w:rPr>
                <w:rFonts w:ascii="Tahoma" w:hAnsi="Tahoma" w:cs="Tahoma"/>
                <w:sz w:val="16"/>
                <w:szCs w:val="16"/>
                <w:lang w:eastAsia="es-CO"/>
              </w:rPr>
            </w:pPr>
          </w:p>
          <w:p w14:paraId="35EEEF7A" w14:textId="77777777" w:rsidR="001E5E65" w:rsidRDefault="001E5E65" w:rsidP="00133B83">
            <w:pPr>
              <w:rPr>
                <w:rFonts w:ascii="Tahoma" w:hAnsi="Tahoma" w:cs="Tahoma"/>
                <w:sz w:val="16"/>
                <w:szCs w:val="16"/>
                <w:lang w:eastAsia="es-CO"/>
              </w:rPr>
            </w:pPr>
          </w:p>
          <w:p w14:paraId="2A65FA68" w14:textId="77777777" w:rsidR="001E5E65" w:rsidRDefault="001E5E65" w:rsidP="00133B83">
            <w:pPr>
              <w:rPr>
                <w:rFonts w:ascii="Tahoma" w:hAnsi="Tahoma" w:cs="Tahoma"/>
                <w:sz w:val="16"/>
                <w:szCs w:val="16"/>
                <w:lang w:eastAsia="es-CO"/>
              </w:rPr>
            </w:pPr>
          </w:p>
          <w:p w14:paraId="25442E84" w14:textId="77777777" w:rsidR="001E5E65" w:rsidRDefault="001E5E65" w:rsidP="00133B83">
            <w:pPr>
              <w:rPr>
                <w:rFonts w:ascii="Tahoma" w:hAnsi="Tahoma" w:cs="Tahoma"/>
                <w:sz w:val="16"/>
                <w:szCs w:val="16"/>
                <w:lang w:eastAsia="es-CO"/>
              </w:rPr>
            </w:pPr>
          </w:p>
          <w:p w14:paraId="43B94369" w14:textId="77777777" w:rsidR="001E5E65" w:rsidRDefault="001E5E65" w:rsidP="00133B83">
            <w:pPr>
              <w:rPr>
                <w:rFonts w:ascii="Tahoma" w:hAnsi="Tahoma" w:cs="Tahoma"/>
                <w:sz w:val="16"/>
                <w:szCs w:val="16"/>
                <w:lang w:eastAsia="es-CO"/>
              </w:rPr>
            </w:pPr>
          </w:p>
          <w:p w14:paraId="355BFB98" w14:textId="77777777" w:rsidR="001E5E65" w:rsidRPr="00AD1B25" w:rsidRDefault="001E5E65" w:rsidP="00133B83">
            <w:pPr>
              <w:rPr>
                <w:rFonts w:ascii="Tahoma" w:hAnsi="Tahoma" w:cs="Tahoma"/>
                <w:sz w:val="16"/>
                <w:szCs w:val="16"/>
                <w:lang w:eastAsia="es-CO"/>
              </w:rPr>
            </w:pPr>
          </w:p>
        </w:tc>
      </w:tr>
      <w:tr w:rsidR="001E5E65" w:rsidRPr="00F9093F" w14:paraId="7177C33E" w14:textId="77777777" w:rsidTr="00133B83">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549E5369"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58F2D40F"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76BE3962"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7AAC610E"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42144B0D"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1F8FFA08" w14:textId="77777777" w:rsidR="001E5E65" w:rsidRPr="00AD1B25" w:rsidRDefault="001E5E65" w:rsidP="00133B83">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1E5E65" w:rsidRPr="00F9093F" w14:paraId="49EFC033" w14:textId="77777777" w:rsidTr="00133B83">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1A8A2686"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40F4A60A"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0492B2CA"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 xml:space="preserve">Describa la actividad sobre la cual se </w:t>
            </w:r>
            <w:proofErr w:type="gramStart"/>
            <w:r w:rsidRPr="00AD1B25">
              <w:rPr>
                <w:rFonts w:ascii="Tahoma" w:hAnsi="Tahoma" w:cs="Tahoma"/>
                <w:sz w:val="10"/>
                <w:szCs w:val="10"/>
                <w:lang w:eastAsia="es-CO"/>
              </w:rPr>
              <w:t>imprentara</w:t>
            </w:r>
            <w:proofErr w:type="gramEnd"/>
            <w:r w:rsidRPr="00AD1B25">
              <w:rPr>
                <w:rFonts w:ascii="Tahoma" w:hAnsi="Tahoma" w:cs="Tahoma"/>
                <w:sz w:val="10"/>
                <w:szCs w:val="10"/>
                <w:lang w:eastAsia="es-CO"/>
              </w:rPr>
              <w:t xml:space="preserve"> la acción de mejora</w:t>
            </w:r>
          </w:p>
        </w:tc>
        <w:tc>
          <w:tcPr>
            <w:tcW w:w="933" w:type="dxa"/>
            <w:tcBorders>
              <w:top w:val="nil"/>
              <w:left w:val="nil"/>
              <w:bottom w:val="single" w:sz="8" w:space="0" w:color="auto"/>
              <w:right w:val="single" w:sz="4" w:space="0" w:color="auto"/>
            </w:tcBorders>
            <w:shd w:val="clear" w:color="000000" w:fill="CCFFCC"/>
          </w:tcPr>
          <w:p w14:paraId="0AE1AB1B"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0E6DD55F"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269F5795" w14:textId="77777777" w:rsidR="001E5E65" w:rsidRPr="00AD1B25" w:rsidRDefault="001E5E65" w:rsidP="00133B83">
            <w:pPr>
              <w:rPr>
                <w:rFonts w:ascii="Tahoma" w:hAnsi="Tahoma" w:cs="Tahoma"/>
                <w:sz w:val="10"/>
                <w:szCs w:val="10"/>
                <w:lang w:eastAsia="es-CO"/>
              </w:rPr>
            </w:pPr>
            <w:r w:rsidRPr="00AD1B25">
              <w:rPr>
                <w:rFonts w:ascii="Tahoma" w:hAnsi="Tahoma" w:cs="Tahoma"/>
                <w:sz w:val="10"/>
                <w:szCs w:val="10"/>
                <w:lang w:eastAsia="es-CO"/>
              </w:rPr>
              <w:t xml:space="preserve">Defina las personas que serán responsables de implementar la acción de mejora y realizar el respectivo seguimiento y </w:t>
            </w:r>
            <w:r w:rsidRPr="00AD1B25">
              <w:rPr>
                <w:rFonts w:ascii="Tahoma" w:hAnsi="Tahoma" w:cs="Tahoma"/>
                <w:sz w:val="10"/>
                <w:szCs w:val="10"/>
                <w:lang w:eastAsia="es-CO"/>
              </w:rPr>
              <w:lastRenderedPageBreak/>
              <w:t>evaluación</w:t>
            </w:r>
          </w:p>
        </w:tc>
      </w:tr>
      <w:tr w:rsidR="001E5E65" w:rsidRPr="00F9093F" w14:paraId="704BE21C" w14:textId="77777777" w:rsidTr="00133B83">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0DAD52E6" w14:textId="77777777" w:rsidR="001E5E65" w:rsidRPr="00AD1B25" w:rsidRDefault="001E5E65" w:rsidP="00133B83">
            <w:pPr>
              <w:rPr>
                <w:rFonts w:ascii="Tahoma" w:hAnsi="Tahoma" w:cs="Tahoma"/>
                <w:sz w:val="16"/>
                <w:szCs w:val="16"/>
                <w:lang w:eastAsia="es-CO"/>
              </w:rPr>
            </w:pPr>
          </w:p>
          <w:p w14:paraId="4D520A62" w14:textId="77777777" w:rsidR="001E5E65" w:rsidRPr="00AD1B25" w:rsidRDefault="001E5E65" w:rsidP="00133B83">
            <w:pPr>
              <w:rPr>
                <w:rFonts w:ascii="Tahoma" w:hAnsi="Tahoma" w:cs="Tahoma"/>
                <w:sz w:val="16"/>
                <w:szCs w:val="16"/>
                <w:lang w:eastAsia="es-CO"/>
              </w:rPr>
            </w:pPr>
          </w:p>
          <w:p w14:paraId="5F6540B8" w14:textId="77777777" w:rsidR="001E5E65" w:rsidRPr="00AD1B25" w:rsidRDefault="001E5E65" w:rsidP="00133B83">
            <w:pPr>
              <w:rPr>
                <w:rFonts w:ascii="Tahoma" w:hAnsi="Tahoma" w:cs="Tahoma"/>
                <w:sz w:val="16"/>
                <w:szCs w:val="16"/>
                <w:lang w:eastAsia="es-CO"/>
              </w:rPr>
            </w:pPr>
          </w:p>
          <w:p w14:paraId="4A70BAFE" w14:textId="77777777" w:rsidR="001E5E65" w:rsidRPr="00AD1B25" w:rsidRDefault="001E5E65" w:rsidP="00133B83">
            <w:pPr>
              <w:rPr>
                <w:rFonts w:ascii="Tahoma" w:hAnsi="Tahoma" w:cs="Tahoma"/>
                <w:sz w:val="16"/>
                <w:szCs w:val="16"/>
                <w:lang w:eastAsia="es-CO"/>
              </w:rPr>
            </w:pPr>
          </w:p>
          <w:p w14:paraId="61C28E8B" w14:textId="77777777" w:rsidR="001E5E65" w:rsidRPr="00AD1B25" w:rsidRDefault="001E5E65" w:rsidP="00133B83">
            <w:pPr>
              <w:rPr>
                <w:rFonts w:ascii="Tahoma" w:hAnsi="Tahoma" w:cs="Tahoma"/>
                <w:sz w:val="16"/>
                <w:szCs w:val="16"/>
                <w:lang w:eastAsia="es-CO"/>
              </w:rPr>
            </w:pPr>
          </w:p>
          <w:p w14:paraId="7FE35664" w14:textId="77777777" w:rsidR="001E5E65" w:rsidRPr="00AD1B25" w:rsidRDefault="001E5E65" w:rsidP="00133B83">
            <w:pPr>
              <w:rPr>
                <w:rFonts w:ascii="Tahoma" w:hAnsi="Tahoma" w:cs="Tahoma"/>
                <w:sz w:val="16"/>
                <w:szCs w:val="16"/>
                <w:lang w:eastAsia="es-CO"/>
              </w:rPr>
            </w:pPr>
          </w:p>
          <w:p w14:paraId="4F7629BF" w14:textId="77777777" w:rsidR="001E5E65" w:rsidRPr="00AD1B25" w:rsidRDefault="001E5E65" w:rsidP="00133B83">
            <w:pPr>
              <w:rPr>
                <w:rFonts w:ascii="Tahoma" w:hAnsi="Tahoma" w:cs="Tahoma"/>
                <w:sz w:val="16"/>
                <w:szCs w:val="16"/>
                <w:lang w:eastAsia="es-CO"/>
              </w:rPr>
            </w:pPr>
          </w:p>
          <w:p w14:paraId="032C6220" w14:textId="77777777" w:rsidR="001E5E65" w:rsidRPr="00AD1B25" w:rsidRDefault="001E5E65" w:rsidP="00133B83">
            <w:pPr>
              <w:rPr>
                <w:rFonts w:ascii="Tahoma" w:hAnsi="Tahoma" w:cs="Tahoma"/>
                <w:sz w:val="16"/>
                <w:szCs w:val="16"/>
                <w:lang w:eastAsia="es-CO"/>
              </w:rPr>
            </w:pPr>
          </w:p>
          <w:p w14:paraId="58BD2204" w14:textId="77777777" w:rsidR="001E5E65" w:rsidRPr="00AD1B25" w:rsidRDefault="001E5E65" w:rsidP="00133B83">
            <w:pPr>
              <w:rPr>
                <w:rFonts w:ascii="Tahoma" w:hAnsi="Tahoma" w:cs="Tahoma"/>
                <w:sz w:val="16"/>
                <w:szCs w:val="16"/>
                <w:lang w:eastAsia="es-CO"/>
              </w:rPr>
            </w:pPr>
          </w:p>
          <w:p w14:paraId="6ACEDCBA" w14:textId="77777777" w:rsidR="001E5E65" w:rsidRPr="00AD1B25" w:rsidRDefault="001E5E65" w:rsidP="00133B83">
            <w:pPr>
              <w:rPr>
                <w:rFonts w:ascii="Tahoma" w:hAnsi="Tahoma" w:cs="Tahoma"/>
                <w:sz w:val="16"/>
                <w:szCs w:val="16"/>
                <w:lang w:eastAsia="es-CO"/>
              </w:rPr>
            </w:pPr>
          </w:p>
          <w:p w14:paraId="1CF6C448" w14:textId="77777777" w:rsidR="001E5E65" w:rsidRPr="00AD1B25" w:rsidRDefault="001E5E65" w:rsidP="00133B83">
            <w:pPr>
              <w:rPr>
                <w:rFonts w:ascii="Tahoma" w:hAnsi="Tahoma" w:cs="Tahoma"/>
                <w:sz w:val="16"/>
                <w:szCs w:val="16"/>
                <w:lang w:eastAsia="es-CO"/>
              </w:rPr>
            </w:pPr>
          </w:p>
          <w:p w14:paraId="41D4C99C" w14:textId="77777777" w:rsidR="001E5E65" w:rsidRPr="00AD1B25" w:rsidRDefault="001E5E65" w:rsidP="00133B83">
            <w:pPr>
              <w:rPr>
                <w:rFonts w:ascii="Tahoma" w:hAnsi="Tahoma" w:cs="Tahoma"/>
                <w:sz w:val="16"/>
                <w:szCs w:val="16"/>
                <w:lang w:eastAsia="es-CO"/>
              </w:rPr>
            </w:pPr>
          </w:p>
          <w:p w14:paraId="1B473C24" w14:textId="77777777" w:rsidR="001E5E65" w:rsidRPr="00AD1B25" w:rsidRDefault="001E5E65" w:rsidP="00133B83">
            <w:pPr>
              <w:rPr>
                <w:rFonts w:ascii="Tahoma" w:hAnsi="Tahoma" w:cs="Tahoma"/>
                <w:sz w:val="16"/>
                <w:szCs w:val="16"/>
                <w:lang w:eastAsia="es-CO"/>
              </w:rPr>
            </w:pPr>
          </w:p>
          <w:p w14:paraId="16DAFC16" w14:textId="77777777" w:rsidR="001E5E65" w:rsidRPr="00AD1B25" w:rsidRDefault="001E5E65" w:rsidP="00133B83">
            <w:pPr>
              <w:rPr>
                <w:rFonts w:ascii="Tahoma" w:hAnsi="Tahoma" w:cs="Tahoma"/>
                <w:sz w:val="16"/>
                <w:szCs w:val="16"/>
                <w:lang w:eastAsia="es-CO"/>
              </w:rPr>
            </w:pPr>
          </w:p>
          <w:p w14:paraId="6A0584A6" w14:textId="77777777" w:rsidR="001E5E65" w:rsidRPr="00AD1B25" w:rsidRDefault="001E5E65" w:rsidP="00133B83">
            <w:pPr>
              <w:rPr>
                <w:rFonts w:ascii="Tahoma" w:hAnsi="Tahoma" w:cs="Tahoma"/>
                <w:sz w:val="16"/>
                <w:szCs w:val="16"/>
                <w:lang w:eastAsia="es-CO"/>
              </w:rPr>
            </w:pPr>
          </w:p>
          <w:p w14:paraId="70BEB808" w14:textId="77777777" w:rsidR="001E5E65" w:rsidRPr="00AD1B25" w:rsidRDefault="001E5E65" w:rsidP="00133B83">
            <w:pPr>
              <w:rPr>
                <w:rFonts w:ascii="Tahoma" w:hAnsi="Tahoma" w:cs="Tahoma"/>
                <w:sz w:val="16"/>
                <w:szCs w:val="16"/>
                <w:lang w:eastAsia="es-CO"/>
              </w:rPr>
            </w:pPr>
          </w:p>
          <w:p w14:paraId="5FA7020A" w14:textId="77777777" w:rsidR="001E5E65" w:rsidRPr="00AD1B25" w:rsidRDefault="001E5E65" w:rsidP="00133B83">
            <w:pPr>
              <w:rPr>
                <w:rFonts w:ascii="Tahoma" w:hAnsi="Tahoma" w:cs="Tahoma"/>
                <w:sz w:val="16"/>
                <w:szCs w:val="16"/>
                <w:lang w:eastAsia="es-CO"/>
              </w:rPr>
            </w:pPr>
          </w:p>
          <w:p w14:paraId="250632A5" w14:textId="77777777" w:rsidR="001E5E65" w:rsidRPr="00AD1B25" w:rsidRDefault="001E5E65" w:rsidP="00133B83">
            <w:pPr>
              <w:rPr>
                <w:rFonts w:ascii="Tahoma" w:hAnsi="Tahoma" w:cs="Tahoma"/>
                <w:sz w:val="16"/>
                <w:szCs w:val="16"/>
                <w:lang w:eastAsia="es-CO"/>
              </w:rPr>
            </w:pPr>
          </w:p>
          <w:p w14:paraId="79D1A4D3" w14:textId="77777777" w:rsidR="001E5E65" w:rsidRPr="00AD1B25" w:rsidRDefault="001E5E65" w:rsidP="00133B83">
            <w:pPr>
              <w:rPr>
                <w:rFonts w:ascii="Tahoma" w:hAnsi="Tahoma" w:cs="Tahoma"/>
                <w:sz w:val="16"/>
                <w:szCs w:val="16"/>
                <w:lang w:eastAsia="es-CO"/>
              </w:rPr>
            </w:pPr>
          </w:p>
          <w:p w14:paraId="7AAD3E64" w14:textId="77777777" w:rsidR="001E5E65" w:rsidRPr="00AD1B25" w:rsidRDefault="001E5E65" w:rsidP="00133B83">
            <w:pPr>
              <w:rPr>
                <w:rFonts w:ascii="Tahoma" w:hAnsi="Tahoma" w:cs="Tahoma"/>
                <w:sz w:val="16"/>
                <w:szCs w:val="16"/>
                <w:lang w:eastAsia="es-CO"/>
              </w:rPr>
            </w:pPr>
          </w:p>
          <w:p w14:paraId="633F7963" w14:textId="77777777" w:rsidR="001E5E65" w:rsidRPr="00AD1B25" w:rsidRDefault="001E5E65" w:rsidP="00133B83">
            <w:pPr>
              <w:rPr>
                <w:rFonts w:ascii="Tahoma" w:hAnsi="Tahoma" w:cs="Tahoma"/>
                <w:sz w:val="16"/>
                <w:szCs w:val="16"/>
                <w:lang w:eastAsia="es-CO"/>
              </w:rPr>
            </w:pPr>
          </w:p>
          <w:p w14:paraId="1520BCEF" w14:textId="77777777" w:rsidR="001E5E65" w:rsidRPr="00AD1B25" w:rsidRDefault="001E5E65" w:rsidP="00133B83">
            <w:pPr>
              <w:rPr>
                <w:rFonts w:ascii="Tahoma" w:hAnsi="Tahoma" w:cs="Tahoma"/>
                <w:sz w:val="16"/>
                <w:szCs w:val="16"/>
                <w:lang w:eastAsia="es-CO"/>
              </w:rPr>
            </w:pPr>
          </w:p>
          <w:p w14:paraId="23FCDADE" w14:textId="77777777" w:rsidR="001E5E65" w:rsidRPr="00AD1B25" w:rsidRDefault="001E5E65" w:rsidP="00133B83">
            <w:pPr>
              <w:rPr>
                <w:rFonts w:ascii="Tahoma" w:hAnsi="Tahoma" w:cs="Tahoma"/>
                <w:sz w:val="16"/>
                <w:szCs w:val="16"/>
                <w:lang w:eastAsia="es-CO"/>
              </w:rPr>
            </w:pPr>
          </w:p>
          <w:p w14:paraId="36653969" w14:textId="77777777" w:rsidR="001E5E65" w:rsidRPr="00AD1B25" w:rsidRDefault="001E5E65" w:rsidP="00133B83">
            <w:pPr>
              <w:rPr>
                <w:rFonts w:ascii="Tahoma" w:hAnsi="Tahoma" w:cs="Tahoma"/>
                <w:sz w:val="16"/>
                <w:szCs w:val="16"/>
                <w:lang w:eastAsia="es-CO"/>
              </w:rPr>
            </w:pPr>
          </w:p>
          <w:p w14:paraId="645844EA" w14:textId="77777777" w:rsidR="001E5E65" w:rsidRPr="00AD1B25" w:rsidRDefault="001E5E65" w:rsidP="00133B83">
            <w:pPr>
              <w:rPr>
                <w:rFonts w:ascii="Tahoma" w:hAnsi="Tahoma" w:cs="Tahoma"/>
                <w:sz w:val="16"/>
                <w:szCs w:val="16"/>
                <w:lang w:eastAsia="es-CO"/>
              </w:rPr>
            </w:pPr>
          </w:p>
          <w:p w14:paraId="2958A1B2" w14:textId="77777777" w:rsidR="001E5E65" w:rsidRPr="00AD1B25" w:rsidRDefault="001E5E65" w:rsidP="00133B83">
            <w:pPr>
              <w:rPr>
                <w:rFonts w:ascii="Tahoma" w:hAnsi="Tahoma" w:cs="Tahoma"/>
                <w:sz w:val="16"/>
                <w:szCs w:val="16"/>
                <w:lang w:eastAsia="es-CO"/>
              </w:rPr>
            </w:pPr>
          </w:p>
          <w:p w14:paraId="483FF797" w14:textId="77777777" w:rsidR="001E5E65" w:rsidRPr="00AD1B25" w:rsidRDefault="001E5E65" w:rsidP="00133B83">
            <w:pPr>
              <w:rPr>
                <w:rFonts w:ascii="Tahoma" w:hAnsi="Tahoma" w:cs="Tahoma"/>
                <w:sz w:val="16"/>
                <w:szCs w:val="16"/>
                <w:lang w:eastAsia="es-CO"/>
              </w:rPr>
            </w:pPr>
          </w:p>
          <w:p w14:paraId="590A3219" w14:textId="77777777" w:rsidR="001E5E65" w:rsidRPr="00AD1B25" w:rsidRDefault="001E5E65" w:rsidP="00133B83">
            <w:pPr>
              <w:rPr>
                <w:rFonts w:ascii="Tahoma" w:hAnsi="Tahoma" w:cs="Tahoma"/>
                <w:sz w:val="16"/>
                <w:szCs w:val="16"/>
                <w:lang w:eastAsia="es-CO"/>
              </w:rPr>
            </w:pPr>
          </w:p>
          <w:p w14:paraId="7730C58A" w14:textId="77777777" w:rsidR="001E5E65" w:rsidRPr="00AD1B25" w:rsidRDefault="001E5E65" w:rsidP="00133B83">
            <w:pPr>
              <w:rPr>
                <w:rFonts w:ascii="Tahoma" w:hAnsi="Tahoma" w:cs="Tahoma"/>
                <w:sz w:val="16"/>
                <w:szCs w:val="16"/>
                <w:lang w:eastAsia="es-CO"/>
              </w:rPr>
            </w:pPr>
          </w:p>
          <w:p w14:paraId="251744E2" w14:textId="77777777" w:rsidR="001E5E65" w:rsidRPr="00AD1B25" w:rsidRDefault="001E5E65" w:rsidP="00133B83">
            <w:pPr>
              <w:rPr>
                <w:rFonts w:ascii="Tahoma" w:hAnsi="Tahoma" w:cs="Tahoma"/>
                <w:sz w:val="16"/>
                <w:szCs w:val="16"/>
                <w:lang w:eastAsia="es-CO"/>
              </w:rPr>
            </w:pPr>
          </w:p>
          <w:p w14:paraId="08BA4E6C" w14:textId="77777777" w:rsidR="001E5E65" w:rsidRPr="00AD1B25" w:rsidRDefault="001E5E65" w:rsidP="00133B83">
            <w:pPr>
              <w:rPr>
                <w:rFonts w:ascii="Tahoma" w:hAnsi="Tahoma" w:cs="Tahoma"/>
                <w:sz w:val="16"/>
                <w:szCs w:val="16"/>
                <w:lang w:eastAsia="es-CO"/>
              </w:rPr>
            </w:pPr>
          </w:p>
          <w:p w14:paraId="6E5F412D" w14:textId="77777777" w:rsidR="001E5E65" w:rsidRPr="00AD1B25" w:rsidRDefault="001E5E65" w:rsidP="00133B83">
            <w:pPr>
              <w:rPr>
                <w:rFonts w:ascii="Tahoma" w:hAnsi="Tahoma" w:cs="Tahoma"/>
                <w:sz w:val="16"/>
                <w:szCs w:val="16"/>
                <w:lang w:eastAsia="es-CO"/>
              </w:rPr>
            </w:pPr>
          </w:p>
          <w:p w14:paraId="5754412D" w14:textId="77777777" w:rsidR="001E5E65" w:rsidRPr="00AD1B25" w:rsidRDefault="001E5E65" w:rsidP="00133B83">
            <w:pPr>
              <w:rPr>
                <w:rFonts w:ascii="Tahoma" w:hAnsi="Tahoma" w:cs="Tahoma"/>
                <w:sz w:val="16"/>
                <w:szCs w:val="16"/>
                <w:lang w:eastAsia="es-CO"/>
              </w:rPr>
            </w:pPr>
          </w:p>
          <w:p w14:paraId="56552F7E" w14:textId="77777777" w:rsidR="001E5E65" w:rsidRPr="00AD1B25" w:rsidRDefault="001E5E65" w:rsidP="00133B83">
            <w:pPr>
              <w:rPr>
                <w:rFonts w:ascii="Tahoma" w:hAnsi="Tahoma" w:cs="Tahoma"/>
                <w:sz w:val="16"/>
                <w:szCs w:val="16"/>
                <w:lang w:eastAsia="es-CO"/>
              </w:rPr>
            </w:pPr>
          </w:p>
          <w:p w14:paraId="1D0BCDF1" w14:textId="77777777" w:rsidR="001E5E65" w:rsidRPr="00AD1B25" w:rsidRDefault="001E5E65" w:rsidP="00133B83">
            <w:pPr>
              <w:rPr>
                <w:rFonts w:ascii="Tahoma" w:hAnsi="Tahoma" w:cs="Tahoma"/>
                <w:sz w:val="16"/>
                <w:szCs w:val="16"/>
                <w:lang w:eastAsia="es-CO"/>
              </w:rPr>
            </w:pPr>
          </w:p>
          <w:p w14:paraId="68E84FDE" w14:textId="77777777" w:rsidR="001E5E65" w:rsidRPr="00AD1B25" w:rsidRDefault="001E5E65" w:rsidP="00133B83">
            <w:pPr>
              <w:rPr>
                <w:rFonts w:ascii="Tahoma" w:hAnsi="Tahoma" w:cs="Tahoma"/>
                <w:sz w:val="16"/>
                <w:szCs w:val="16"/>
                <w:lang w:eastAsia="es-CO"/>
              </w:rPr>
            </w:pPr>
          </w:p>
          <w:p w14:paraId="334CF621" w14:textId="77777777" w:rsidR="001E5E65" w:rsidRPr="00AD1B25" w:rsidRDefault="001E5E65" w:rsidP="00133B83">
            <w:pPr>
              <w:rPr>
                <w:rFonts w:ascii="Tahoma" w:hAnsi="Tahoma" w:cs="Tahoma"/>
                <w:sz w:val="16"/>
                <w:szCs w:val="16"/>
                <w:lang w:eastAsia="es-CO"/>
              </w:rPr>
            </w:pPr>
          </w:p>
          <w:p w14:paraId="2A8B1AD8" w14:textId="77777777" w:rsidR="001E5E65" w:rsidRPr="00AD1B25" w:rsidRDefault="001E5E65" w:rsidP="00133B83">
            <w:pPr>
              <w:rPr>
                <w:rFonts w:ascii="Tahoma" w:hAnsi="Tahoma" w:cs="Tahoma"/>
                <w:sz w:val="16"/>
                <w:szCs w:val="16"/>
                <w:lang w:eastAsia="es-CO"/>
              </w:rPr>
            </w:pPr>
          </w:p>
          <w:p w14:paraId="3591958E" w14:textId="77777777" w:rsidR="001E5E65" w:rsidRPr="00AD1B25" w:rsidRDefault="001E5E65" w:rsidP="00133B83">
            <w:pPr>
              <w:rPr>
                <w:rFonts w:ascii="Tahoma" w:hAnsi="Tahoma" w:cs="Tahoma"/>
                <w:sz w:val="16"/>
                <w:szCs w:val="16"/>
                <w:lang w:eastAsia="es-CO"/>
              </w:rPr>
            </w:pPr>
          </w:p>
          <w:p w14:paraId="2D232E32" w14:textId="77777777" w:rsidR="001E5E65" w:rsidRPr="00AD1B25" w:rsidRDefault="001E5E65" w:rsidP="00133B83">
            <w:pPr>
              <w:rPr>
                <w:rFonts w:ascii="Tahoma" w:hAnsi="Tahoma" w:cs="Tahoma"/>
                <w:sz w:val="16"/>
                <w:szCs w:val="16"/>
                <w:lang w:eastAsia="es-CO"/>
              </w:rPr>
            </w:pPr>
          </w:p>
          <w:p w14:paraId="39B00430" w14:textId="77777777" w:rsidR="001E5E65" w:rsidRPr="00AD1B25" w:rsidRDefault="001E5E65" w:rsidP="00133B83">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309D7EFA" w14:textId="77777777" w:rsidR="001E5E65" w:rsidRPr="00AD1B25" w:rsidRDefault="001E5E65" w:rsidP="00133B83">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251D18FC" w14:textId="77777777" w:rsidR="001E5E65" w:rsidRPr="00AD1B25" w:rsidRDefault="001E5E65" w:rsidP="00133B83">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68543F0E" w14:textId="77777777" w:rsidR="001E5E65" w:rsidRPr="00AD1B25" w:rsidRDefault="001E5E65" w:rsidP="00133B83">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0303EF2E" w14:textId="77777777" w:rsidR="001E5E65" w:rsidRPr="00AD1B25" w:rsidRDefault="001E5E65" w:rsidP="00133B83">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48FB6B30" w14:textId="77777777" w:rsidR="001E5E65" w:rsidRPr="00AD1B25" w:rsidRDefault="001E5E65" w:rsidP="00133B83">
            <w:pPr>
              <w:rPr>
                <w:rFonts w:ascii="Tahoma" w:hAnsi="Tahoma" w:cs="Tahoma"/>
                <w:sz w:val="16"/>
                <w:szCs w:val="16"/>
                <w:lang w:eastAsia="es-CO"/>
              </w:rPr>
            </w:pPr>
          </w:p>
        </w:tc>
      </w:tr>
    </w:tbl>
    <w:p w14:paraId="2A2E3C91" w14:textId="77777777" w:rsidR="001E5E65" w:rsidRDefault="001E5E65" w:rsidP="001E5E65">
      <w:pPr>
        <w:pStyle w:val="Prrafodelista"/>
        <w:spacing w:after="0" w:line="240" w:lineRule="auto"/>
        <w:ind w:left="0"/>
        <w:rPr>
          <w:rFonts w:ascii="Tahoma" w:hAnsi="Tahoma" w:cs="Tahoma"/>
          <w:color w:val="FF0000"/>
        </w:rPr>
      </w:pPr>
      <w:r>
        <w:rPr>
          <w:rFonts w:ascii="Tahoma" w:hAnsi="Tahoma" w:cs="Tahoma"/>
          <w:color w:val="FF0000"/>
        </w:rPr>
        <w:t xml:space="preserve"> </w:t>
      </w:r>
    </w:p>
    <w:p w14:paraId="4AD64BD6" w14:textId="77777777" w:rsidR="001E5E65" w:rsidRDefault="001E5E65" w:rsidP="001E5E65">
      <w:pPr>
        <w:rPr>
          <w:rFonts w:eastAsia="Calibri"/>
          <w:sz w:val="22"/>
          <w:szCs w:val="22"/>
          <w:lang w:eastAsia="en-US"/>
        </w:rPr>
      </w:pPr>
      <w:r>
        <w:br w:type="page"/>
      </w:r>
    </w:p>
    <w:p w14:paraId="1A281D52" w14:textId="455FB094" w:rsidR="001E5E65" w:rsidRDefault="001E5E65" w:rsidP="002553B3">
      <w:pPr>
        <w:pStyle w:val="Ttulo1"/>
        <w:numPr>
          <w:ilvl w:val="3"/>
          <w:numId w:val="49"/>
        </w:numPr>
        <w:spacing w:before="0"/>
        <w:ind w:left="0" w:firstLine="0"/>
        <w:rPr>
          <w:rFonts w:ascii="Tahoma" w:hAnsi="Tahoma" w:cs="Tahoma"/>
          <w:color w:val="000000"/>
          <w:sz w:val="22"/>
          <w:szCs w:val="22"/>
          <w:lang w:val="es-CO"/>
        </w:rPr>
      </w:pPr>
      <w:bookmarkStart w:id="143" w:name="_Toc26554988"/>
      <w:r>
        <w:rPr>
          <w:rFonts w:ascii="Tahoma" w:hAnsi="Tahoma" w:cs="Tahoma"/>
          <w:color w:val="000000"/>
          <w:sz w:val="22"/>
          <w:szCs w:val="22"/>
          <w:lang w:val="es-CO"/>
        </w:rPr>
        <w:lastRenderedPageBreak/>
        <w:t>BIBLIOGRAFÍA</w:t>
      </w:r>
      <w:bookmarkEnd w:id="143"/>
    </w:p>
    <w:p w14:paraId="6FC93554" w14:textId="77777777" w:rsidR="00A519B9" w:rsidRPr="00A519B9" w:rsidRDefault="00A519B9" w:rsidP="00A519B9">
      <w:pPr>
        <w:rPr>
          <w:lang w:val="es-CO" w:eastAsia="en-US"/>
        </w:rPr>
      </w:pPr>
    </w:p>
    <w:bookmarkEnd w:id="142"/>
    <w:p w14:paraId="3D11C1B6" w14:textId="77777777" w:rsidR="00BB3CCE" w:rsidRPr="00457010" w:rsidRDefault="00BB3CCE" w:rsidP="00BB3CCE">
      <w:pPr>
        <w:pBdr>
          <w:top w:val="nil"/>
          <w:left w:val="nil"/>
          <w:bottom w:val="nil"/>
          <w:right w:val="nil"/>
          <w:between w:val="nil"/>
        </w:pBdr>
        <w:tabs>
          <w:tab w:val="left" w:pos="142"/>
        </w:tabs>
        <w:jc w:val="both"/>
        <w:rPr>
          <w:rFonts w:ascii="Tahoma" w:eastAsia="Tahoma" w:hAnsi="Tahoma" w:cs="Tahoma"/>
          <w:sz w:val="22"/>
          <w:szCs w:val="22"/>
        </w:rPr>
      </w:pPr>
      <w:r w:rsidRPr="00457010">
        <w:rPr>
          <w:rFonts w:ascii="Tahoma" w:eastAsia="Tahoma" w:hAnsi="Tahoma" w:cs="Tahoma"/>
          <w:sz w:val="22"/>
          <w:szCs w:val="22"/>
        </w:rPr>
        <w:t>Alcaldía Municipal de Guaduas. (2016). Plan de Desarrollo Municipal. Para volver a creer.</w:t>
      </w:r>
      <w:r>
        <w:rPr>
          <w:rFonts w:ascii="Tahoma" w:eastAsia="Tahoma" w:hAnsi="Tahoma" w:cs="Tahoma"/>
          <w:sz w:val="22"/>
          <w:szCs w:val="22"/>
        </w:rPr>
        <w:t xml:space="preserve"> Recuperado de </w:t>
      </w:r>
      <w:r w:rsidRPr="00457010">
        <w:rPr>
          <w:rFonts w:ascii="Tahoma" w:hAnsi="Tahoma" w:cs="Tahoma"/>
          <w:sz w:val="22"/>
          <w:szCs w:val="22"/>
        </w:rPr>
        <w:t>http://guaduascundinamarca.micolombiadigital.gov.co/sites/guaduascundinamarca/content/files/000022/1098_acuerdo-pdm-guaduas-29-mayo-ver-final.pdf</w:t>
      </w:r>
    </w:p>
    <w:p w14:paraId="7A0AD03F" w14:textId="77777777" w:rsidR="00BB3CCE" w:rsidRDefault="00BB3CCE" w:rsidP="00BB3CCE">
      <w:pPr>
        <w:pBdr>
          <w:top w:val="nil"/>
          <w:left w:val="nil"/>
          <w:bottom w:val="nil"/>
          <w:right w:val="nil"/>
          <w:between w:val="nil"/>
        </w:pBdr>
        <w:tabs>
          <w:tab w:val="left" w:pos="142"/>
        </w:tabs>
        <w:jc w:val="both"/>
        <w:rPr>
          <w:rFonts w:ascii="Tahoma" w:hAnsi="Tahoma" w:cs="Tahoma"/>
          <w:sz w:val="22"/>
          <w:szCs w:val="22"/>
        </w:rPr>
      </w:pPr>
    </w:p>
    <w:p w14:paraId="6D41268D" w14:textId="77777777" w:rsidR="00BB3CCE" w:rsidRPr="00EA7227" w:rsidRDefault="00BB3CCE" w:rsidP="00BB3CCE">
      <w:pPr>
        <w:pBdr>
          <w:top w:val="nil"/>
          <w:left w:val="nil"/>
          <w:bottom w:val="nil"/>
          <w:right w:val="nil"/>
          <w:between w:val="nil"/>
        </w:pBdr>
        <w:tabs>
          <w:tab w:val="left" w:pos="142"/>
        </w:tabs>
        <w:jc w:val="both"/>
        <w:rPr>
          <w:rFonts w:ascii="Tahoma" w:hAnsi="Tahoma" w:cs="Tahoma"/>
          <w:sz w:val="22"/>
          <w:szCs w:val="22"/>
        </w:rPr>
      </w:pPr>
      <w:r w:rsidRPr="00EA7227">
        <w:rPr>
          <w:rFonts w:ascii="Tahoma" w:hAnsi="Tahoma" w:cs="Tahoma"/>
          <w:sz w:val="22"/>
          <w:szCs w:val="22"/>
        </w:rPr>
        <w:t>Alcaldía Municipal de Guaduas. (2018). Proceso de selección régimen No. 001 -2018. Recuperado de https://guaduascundinamarca.micolombiadigital.gov.co/sites/guaduascundinamarca/content/files/000125/6206_1-invitacion-publica-app6.pdf</w:t>
      </w:r>
    </w:p>
    <w:p w14:paraId="0BE3F9D3" w14:textId="77777777" w:rsidR="00BB3CCE" w:rsidRDefault="00BB3CCE" w:rsidP="00BB3CCE">
      <w:pPr>
        <w:pStyle w:val="Prrafodelista"/>
        <w:tabs>
          <w:tab w:val="left" w:pos="142"/>
        </w:tabs>
        <w:spacing w:after="0" w:line="240" w:lineRule="auto"/>
        <w:ind w:left="0"/>
        <w:rPr>
          <w:rFonts w:ascii="Tahoma" w:hAnsi="Tahoma" w:cs="Tahoma"/>
        </w:rPr>
      </w:pPr>
    </w:p>
    <w:p w14:paraId="7770DB57" w14:textId="77777777" w:rsidR="00BB3CCE" w:rsidRPr="00B21540" w:rsidRDefault="00BB3CCE" w:rsidP="00BB3CCE">
      <w:pPr>
        <w:pStyle w:val="Prrafodelista"/>
        <w:tabs>
          <w:tab w:val="left" w:pos="142"/>
        </w:tabs>
        <w:spacing w:after="0" w:line="240" w:lineRule="auto"/>
        <w:ind w:left="0"/>
        <w:rPr>
          <w:rFonts w:ascii="Tahoma" w:hAnsi="Tahoma" w:cs="Tahoma"/>
        </w:rPr>
      </w:pPr>
      <w:r w:rsidRPr="002A76A8">
        <w:rPr>
          <w:rFonts w:ascii="Tahoma" w:hAnsi="Tahoma" w:cs="Tahoma"/>
        </w:rPr>
        <w:t xml:space="preserve">Alcaldía Municipal de </w:t>
      </w:r>
      <w:r>
        <w:rPr>
          <w:rFonts w:ascii="Tahoma" w:hAnsi="Tahoma" w:cs="Tahoma"/>
        </w:rPr>
        <w:t>Guaduas.</w:t>
      </w:r>
      <w:r w:rsidRPr="002A76A8">
        <w:rPr>
          <w:rFonts w:ascii="Tahoma" w:hAnsi="Tahoma" w:cs="Tahoma"/>
        </w:rPr>
        <w:t xml:space="preserve"> (2019). Municipio. Recuperado </w:t>
      </w:r>
      <w:r w:rsidRPr="00B21540">
        <w:rPr>
          <w:rFonts w:ascii="Tahoma" w:hAnsi="Tahoma" w:cs="Tahoma"/>
        </w:rPr>
        <w:t>de http://www.</w:t>
      </w:r>
      <w:r>
        <w:rPr>
          <w:rFonts w:ascii="Tahoma" w:hAnsi="Tahoma" w:cs="Tahoma"/>
        </w:rPr>
        <w:t>guaduas</w:t>
      </w:r>
      <w:r w:rsidRPr="00B21540">
        <w:rPr>
          <w:rFonts w:ascii="Tahoma" w:hAnsi="Tahoma" w:cs="Tahoma"/>
        </w:rPr>
        <w:t xml:space="preserve">-cundinamarca.gov.co/tema/municipio </w:t>
      </w:r>
    </w:p>
    <w:p w14:paraId="43F3CDB9" w14:textId="77777777" w:rsidR="00BB3CCE" w:rsidRDefault="00BB3CCE" w:rsidP="00BB3CCE">
      <w:pPr>
        <w:tabs>
          <w:tab w:val="left" w:pos="142"/>
        </w:tabs>
        <w:jc w:val="both"/>
        <w:rPr>
          <w:rFonts w:ascii="Tahoma" w:hAnsi="Tahoma" w:cs="Tahoma"/>
          <w:sz w:val="22"/>
          <w:szCs w:val="22"/>
          <w:lang w:val="es-CO"/>
        </w:rPr>
      </w:pPr>
      <w:r w:rsidRPr="00E960B3">
        <w:rPr>
          <w:rFonts w:ascii="Tahoma" w:hAnsi="Tahoma" w:cs="Tahoma"/>
          <w:sz w:val="22"/>
          <w:szCs w:val="22"/>
          <w:lang w:val="es-CO"/>
        </w:rPr>
        <w:t xml:space="preserve">Colombia, Congreso de la República (2012, 05 de julio) “Ley 1549 de julio de 2012, Por medio de la cual se fortalece la institucionalización de la Política Nacional de Educación </w:t>
      </w:r>
    </w:p>
    <w:p w14:paraId="3F9B9D01" w14:textId="7B280347" w:rsidR="00BB3CCE" w:rsidRPr="00E960B3" w:rsidRDefault="00BB3CCE" w:rsidP="00BB3CCE">
      <w:pPr>
        <w:tabs>
          <w:tab w:val="left" w:pos="142"/>
        </w:tabs>
        <w:jc w:val="both"/>
        <w:rPr>
          <w:rFonts w:ascii="Tahoma" w:hAnsi="Tahoma" w:cs="Tahoma"/>
          <w:sz w:val="22"/>
          <w:szCs w:val="22"/>
          <w:lang w:val="es-CO"/>
        </w:rPr>
      </w:pPr>
      <w:r w:rsidRPr="00E960B3">
        <w:rPr>
          <w:rFonts w:ascii="Tahoma" w:hAnsi="Tahoma" w:cs="Tahoma"/>
          <w:sz w:val="22"/>
          <w:szCs w:val="22"/>
          <w:lang w:val="es-CO"/>
        </w:rPr>
        <w:t>Ambiental y su incorporación efectiva en el desarrollo territorial”. [En línea:] http://wsp.presidencia.gov.co/Normativa/Leyes/Documents/ley154905072012.pdf. (Recuperado el 21/10/2019).</w:t>
      </w:r>
    </w:p>
    <w:p w14:paraId="4912A92A" w14:textId="77777777" w:rsidR="00BB3CCE" w:rsidRDefault="00BB3CCE" w:rsidP="00BB3CCE">
      <w:pPr>
        <w:tabs>
          <w:tab w:val="left" w:pos="142"/>
        </w:tabs>
        <w:jc w:val="both"/>
        <w:rPr>
          <w:rFonts w:ascii="Tahoma" w:eastAsia="Tahoma" w:hAnsi="Tahoma" w:cs="Tahoma"/>
          <w:sz w:val="22"/>
          <w:szCs w:val="22"/>
        </w:rPr>
      </w:pPr>
    </w:p>
    <w:p w14:paraId="4FE307B4"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r w:rsidRPr="00E960B3">
        <w:rPr>
          <w:rFonts w:ascii="Tahoma" w:hAnsi="Tahoma" w:cs="Tahoma"/>
        </w:rPr>
        <w:t>http://www.secretariasenado.gov.co/senado/basedoc/ley_0099_1993.html</w:t>
      </w:r>
      <w:r w:rsidRPr="00E960B3">
        <w:rPr>
          <w:rFonts w:ascii="Tahoma" w:hAnsi="Tahoma" w:cs="Tahoma"/>
          <w:sz w:val="22"/>
          <w:szCs w:val="22"/>
        </w:rPr>
        <w:t xml:space="preserve"> (Recuperado el 25 de octubre de 2019).</w:t>
      </w:r>
    </w:p>
    <w:p w14:paraId="6BF07929" w14:textId="77777777" w:rsidR="00BB3CCE" w:rsidRDefault="00BB3CCE" w:rsidP="00BB3CCE">
      <w:pPr>
        <w:tabs>
          <w:tab w:val="left" w:pos="142"/>
        </w:tabs>
        <w:jc w:val="both"/>
        <w:rPr>
          <w:rFonts w:ascii="Tahoma" w:eastAsia="Tahoma" w:hAnsi="Tahoma" w:cs="Tahoma"/>
          <w:sz w:val="22"/>
          <w:szCs w:val="22"/>
        </w:rPr>
      </w:pPr>
    </w:p>
    <w:p w14:paraId="53AB6426"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Colombia, Congreso Nacional de la República (1994, 08 de febrero) “Ley 115 de febrero de 1994, por la cual se expide la Ley General de Educación” En: Diario Oficial, núm. 41.214, 8 de febrero de 1994, Bogotá. [En línea:] </w:t>
      </w:r>
      <w:r w:rsidRPr="00E960B3">
        <w:rPr>
          <w:rFonts w:ascii="Tahoma" w:eastAsia="Tahoma" w:hAnsi="Tahoma" w:cs="Tahoma"/>
        </w:rPr>
        <w:t>http://www.secretariasenado.gov.co/senado/basedoc/ley_0115_1994.html</w:t>
      </w:r>
      <w:r w:rsidRPr="00E960B3">
        <w:rPr>
          <w:rFonts w:ascii="Tahoma" w:eastAsia="Tahoma" w:hAnsi="Tahoma" w:cs="Tahoma"/>
          <w:sz w:val="22"/>
          <w:szCs w:val="22"/>
        </w:rPr>
        <w:t xml:space="preserve"> (Recuperado el 25 de octubre de 2019).</w:t>
      </w:r>
    </w:p>
    <w:p w14:paraId="03650FFC" w14:textId="77777777" w:rsidR="00BB3CCE" w:rsidRDefault="00BB3CCE" w:rsidP="00BB3CCE">
      <w:pPr>
        <w:tabs>
          <w:tab w:val="left" w:pos="142"/>
        </w:tabs>
        <w:jc w:val="both"/>
        <w:rPr>
          <w:rFonts w:ascii="Tahoma" w:eastAsia="Tahoma" w:hAnsi="Tahoma" w:cs="Tahoma"/>
          <w:sz w:val="22"/>
          <w:szCs w:val="22"/>
        </w:rPr>
      </w:pPr>
    </w:p>
    <w:p w14:paraId="712DE4E3"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w:t>
      </w:r>
      <w:r w:rsidRPr="00E960B3">
        <w:rPr>
          <w:rFonts w:ascii="Tahoma" w:eastAsia="Tahoma" w:hAnsi="Tahoma" w:cs="Tahoma"/>
        </w:rPr>
        <w:t>http://www.secretariasenado.gov.co/senado/basedoc/ley_1523_2012.html</w:t>
      </w:r>
      <w:r w:rsidRPr="00E960B3">
        <w:rPr>
          <w:rFonts w:ascii="Tahoma" w:eastAsia="Tahoma" w:hAnsi="Tahoma" w:cs="Tahoma"/>
          <w:sz w:val="22"/>
          <w:szCs w:val="22"/>
        </w:rPr>
        <w:t xml:space="preserve"> (Recuperado el 25 de octubre de 2019).</w:t>
      </w:r>
    </w:p>
    <w:p w14:paraId="5722F436" w14:textId="77777777" w:rsidR="00BB3CCE" w:rsidRDefault="00BB3CCE" w:rsidP="00BB3CCE">
      <w:pPr>
        <w:tabs>
          <w:tab w:val="left" w:pos="142"/>
        </w:tabs>
        <w:jc w:val="both"/>
        <w:rPr>
          <w:rFonts w:ascii="Tahoma" w:eastAsia="Tahoma" w:hAnsi="Tahoma" w:cs="Tahoma"/>
          <w:sz w:val="22"/>
          <w:szCs w:val="22"/>
        </w:rPr>
      </w:pPr>
    </w:p>
    <w:p w14:paraId="08B2C590" w14:textId="77777777" w:rsidR="00BB3CCE" w:rsidRPr="00E960B3" w:rsidRDefault="00BB3CCE" w:rsidP="00BB3CCE">
      <w:pPr>
        <w:tabs>
          <w:tab w:val="left" w:pos="142"/>
        </w:tabs>
        <w:jc w:val="both"/>
        <w:rPr>
          <w:rFonts w:ascii="Tahoma" w:eastAsia="Tahoma" w:hAnsi="Tahoma" w:cs="Tahoma"/>
          <w:sz w:val="22"/>
          <w:szCs w:val="22"/>
          <w:lang w:val="es-CO"/>
        </w:rPr>
      </w:pPr>
      <w:r w:rsidRPr="00E960B3">
        <w:rPr>
          <w:rFonts w:ascii="Tahoma" w:eastAsia="Tahoma" w:hAnsi="Tahoma" w:cs="Tahoma"/>
          <w:sz w:val="22"/>
          <w:szCs w:val="22"/>
        </w:rPr>
        <w:t xml:space="preserve">Colombia, Congreso Nacional de la República (2019, 25 de mayo) “Ley 1955 de mayo de 2019, Por el cual se expide el Plan Nacional de Desarrollo 2018-2022 </w:t>
      </w:r>
      <w:r w:rsidRPr="00E960B3">
        <w:rPr>
          <w:rFonts w:ascii="Tahoma" w:eastAsia="Tahoma" w:hAnsi="Tahoma" w:cs="Tahoma"/>
          <w:i/>
          <w:iCs/>
          <w:sz w:val="22"/>
          <w:szCs w:val="22"/>
        </w:rPr>
        <w:t>Pacto por Colombia, Pacto por la Equidad</w:t>
      </w:r>
      <w:r w:rsidRPr="00E960B3">
        <w:rPr>
          <w:rFonts w:ascii="Tahoma" w:eastAsia="Tahoma" w:hAnsi="Tahoma" w:cs="Tahoma"/>
          <w:sz w:val="22"/>
          <w:szCs w:val="22"/>
        </w:rPr>
        <w:t xml:space="preserve">” En: Diario Oficial, núm. 50.964, 25 de mayo de 2019. [En línea:] </w:t>
      </w:r>
      <w:r w:rsidRPr="00E960B3">
        <w:rPr>
          <w:rFonts w:ascii="Tahoma" w:hAnsi="Tahoma" w:cs="Tahoma"/>
        </w:rPr>
        <w:t>http://www.secretariasenado.gov.co/senado/basedoc/ley_1955_2019.html</w:t>
      </w:r>
      <w:r w:rsidRPr="00E960B3">
        <w:rPr>
          <w:rFonts w:ascii="Tahoma" w:hAnsi="Tahoma" w:cs="Tahoma"/>
          <w:sz w:val="22"/>
          <w:szCs w:val="22"/>
        </w:rPr>
        <w:t xml:space="preserve"> </w:t>
      </w:r>
      <w:r w:rsidRPr="00E960B3">
        <w:rPr>
          <w:rFonts w:ascii="Tahoma" w:eastAsia="Tahoma" w:hAnsi="Tahoma" w:cs="Tahoma"/>
          <w:sz w:val="22"/>
          <w:szCs w:val="22"/>
        </w:rPr>
        <w:t>(Recuperado el 25 de octubre de 2019).</w:t>
      </w:r>
    </w:p>
    <w:p w14:paraId="72FFA843" w14:textId="77777777" w:rsidR="00BB3CCE" w:rsidRDefault="00BB3CCE" w:rsidP="00BB3CCE">
      <w:pPr>
        <w:tabs>
          <w:tab w:val="left" w:pos="142"/>
        </w:tabs>
        <w:jc w:val="both"/>
        <w:rPr>
          <w:rFonts w:ascii="Tahoma" w:eastAsia="Tahoma" w:hAnsi="Tahoma" w:cs="Tahoma"/>
          <w:sz w:val="22"/>
          <w:szCs w:val="22"/>
        </w:rPr>
      </w:pPr>
    </w:p>
    <w:p w14:paraId="4D51EAC5"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54E6FAB7" w14:textId="77777777" w:rsidR="00BB3CCE" w:rsidRDefault="00BB3CCE" w:rsidP="00BB3CCE">
      <w:pPr>
        <w:tabs>
          <w:tab w:val="left" w:pos="142"/>
        </w:tabs>
        <w:jc w:val="both"/>
        <w:rPr>
          <w:rFonts w:ascii="Tahoma" w:eastAsia="Tahoma" w:hAnsi="Tahoma" w:cs="Tahoma"/>
          <w:sz w:val="22"/>
          <w:szCs w:val="22"/>
        </w:rPr>
      </w:pPr>
    </w:p>
    <w:p w14:paraId="5AA87004"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r w:rsidRPr="00E960B3">
        <w:rPr>
          <w:rFonts w:ascii="Tahoma" w:hAnsi="Tahoma" w:cs="Tahoma"/>
        </w:rPr>
        <w:t>http://extwprlegs1.fao.org/docs/pdf/col150098.pdf</w:t>
      </w:r>
      <w:r w:rsidRPr="00E960B3">
        <w:rPr>
          <w:rFonts w:ascii="Tahoma" w:hAnsi="Tahoma" w:cs="Tahoma"/>
          <w:sz w:val="22"/>
          <w:szCs w:val="22"/>
        </w:rPr>
        <w:t xml:space="preserve"> </w:t>
      </w:r>
      <w:r w:rsidRPr="00E960B3">
        <w:rPr>
          <w:rFonts w:ascii="Tahoma" w:eastAsia="Tahoma" w:hAnsi="Tahoma" w:cs="Tahoma"/>
          <w:sz w:val="22"/>
          <w:szCs w:val="22"/>
        </w:rPr>
        <w:t>(Recuperado el 25 de octubre de 2019).</w:t>
      </w:r>
    </w:p>
    <w:p w14:paraId="3C2D195E" w14:textId="77777777" w:rsidR="00BB3CCE" w:rsidRDefault="00BB3CCE" w:rsidP="00BB3CCE">
      <w:pPr>
        <w:tabs>
          <w:tab w:val="left" w:pos="142"/>
        </w:tabs>
        <w:jc w:val="both"/>
        <w:rPr>
          <w:rFonts w:ascii="Tahoma" w:hAnsi="Tahoma" w:cs="Tahoma"/>
          <w:sz w:val="22"/>
          <w:szCs w:val="22"/>
        </w:rPr>
      </w:pPr>
    </w:p>
    <w:p w14:paraId="0ADE2B3D" w14:textId="77777777" w:rsidR="00BB3CCE" w:rsidRPr="00E960B3" w:rsidRDefault="00BB3CCE" w:rsidP="00BB3CCE">
      <w:pPr>
        <w:tabs>
          <w:tab w:val="left" w:pos="142"/>
        </w:tabs>
        <w:jc w:val="both"/>
        <w:rPr>
          <w:rFonts w:ascii="Tahoma" w:hAnsi="Tahoma" w:cs="Tahoma"/>
          <w:sz w:val="22"/>
          <w:szCs w:val="22"/>
        </w:rPr>
      </w:pPr>
      <w:r w:rsidRPr="00E960B3">
        <w:rPr>
          <w:rFonts w:ascii="Tahoma" w:hAnsi="Tahoma" w:cs="Tahoma"/>
          <w:sz w:val="22"/>
          <w:szCs w:val="22"/>
        </w:rPr>
        <w:t xml:space="preserve">Colombia, Ministerio de Ambiente, Ministerio de Educación Nacional (2002) Política Nacional de Educación Ambiental SINA. Bogotá, D.C., julio de 2002 [En línea:] </w:t>
      </w:r>
      <w:r w:rsidRPr="00E960B3">
        <w:rPr>
          <w:rFonts w:ascii="Tahoma" w:hAnsi="Tahoma" w:cs="Tahoma"/>
        </w:rPr>
        <w:t>http://cmap.upb.edu.co/rid=1195259861703_152904399_919/politi-ca_educacion_amb.pdf</w:t>
      </w:r>
      <w:r w:rsidRPr="00E960B3">
        <w:rPr>
          <w:rFonts w:ascii="Tahoma" w:hAnsi="Tahoma" w:cs="Tahoma"/>
          <w:sz w:val="22"/>
          <w:szCs w:val="22"/>
        </w:rPr>
        <w:t xml:space="preserve"> (Recuperado el 25 de octubre de 2019)</w:t>
      </w:r>
    </w:p>
    <w:p w14:paraId="293311A7" w14:textId="77777777" w:rsidR="00BB3CCE" w:rsidRDefault="00BB3CCE" w:rsidP="00BB3CCE">
      <w:pPr>
        <w:tabs>
          <w:tab w:val="left" w:pos="142"/>
        </w:tabs>
        <w:jc w:val="both"/>
        <w:rPr>
          <w:rFonts w:ascii="Tahoma" w:eastAsia="Tahoma" w:hAnsi="Tahoma" w:cs="Tahoma"/>
          <w:sz w:val="22"/>
          <w:szCs w:val="22"/>
        </w:rPr>
      </w:pPr>
    </w:p>
    <w:p w14:paraId="082D7837"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Colombia, Ministerio de Educación Nacional (1994, 05 de agosto) “Decreto 1743 de agosto de 1994,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2738F9BA" w14:textId="77777777" w:rsidR="00BB3CCE" w:rsidRDefault="00BB3CCE" w:rsidP="00BB3CCE">
      <w:pPr>
        <w:tabs>
          <w:tab w:val="left" w:pos="142"/>
        </w:tabs>
        <w:jc w:val="both"/>
        <w:rPr>
          <w:rFonts w:ascii="Tahoma" w:hAnsi="Tahoma" w:cs="Tahoma"/>
          <w:sz w:val="22"/>
          <w:szCs w:val="22"/>
          <w:lang w:val="es-CO"/>
        </w:rPr>
      </w:pPr>
    </w:p>
    <w:p w14:paraId="53697A2C" w14:textId="77777777" w:rsidR="00BB3CCE" w:rsidRDefault="00BB3CCE" w:rsidP="00BB3CCE">
      <w:pPr>
        <w:tabs>
          <w:tab w:val="left" w:pos="142"/>
        </w:tabs>
        <w:jc w:val="both"/>
        <w:rPr>
          <w:rFonts w:ascii="Tahoma" w:hAnsi="Tahoma" w:cs="Tahoma"/>
        </w:rPr>
      </w:pPr>
      <w:r w:rsidRPr="00E960B3">
        <w:rPr>
          <w:rFonts w:ascii="Tahoma" w:hAnsi="Tahoma" w:cs="Tahoma"/>
          <w:sz w:val="22"/>
          <w:szCs w:val="22"/>
          <w:lang w:val="es-CO"/>
        </w:rPr>
        <w:t xml:space="preserve">Corporación Autónoma de Cundinamarca CAR (2016) “Acuerdo Consejo Directivo CAR No. 008 de abril de 2016, Por medio del cual se aprueba el Plan de Acción Cuatrienal 2016 - 2019, para el área de jurisdicción de la Corporación Autónoma Regional de </w:t>
      </w:r>
    </w:p>
    <w:p w14:paraId="4FD1280A" w14:textId="77777777" w:rsidR="00BB3CCE" w:rsidRDefault="00BB3CCE" w:rsidP="00BB3CCE">
      <w:pPr>
        <w:tabs>
          <w:tab w:val="left" w:pos="142"/>
        </w:tabs>
        <w:jc w:val="both"/>
        <w:rPr>
          <w:rFonts w:ascii="Tahoma" w:hAnsi="Tahoma" w:cs="Tahoma"/>
          <w:sz w:val="22"/>
          <w:szCs w:val="22"/>
          <w:lang w:val="es-CO"/>
        </w:rPr>
      </w:pPr>
    </w:p>
    <w:p w14:paraId="1080B990"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hAnsi="Tahoma" w:cs="Tahoma"/>
          <w:sz w:val="22"/>
          <w:szCs w:val="22"/>
          <w:lang w:val="es-CO"/>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w:t>
      </w:r>
      <w:r w:rsidRPr="00E960B3">
        <w:rPr>
          <w:rFonts w:ascii="Tahoma" w:hAnsi="Tahoma" w:cs="Tahoma"/>
        </w:rPr>
        <w:t>https://www.car.gov.co/uploads/files/5ad7b349f0511.pdf</w:t>
      </w:r>
      <w:r w:rsidRPr="00E960B3">
        <w:rPr>
          <w:rFonts w:ascii="Tahoma" w:hAnsi="Tahoma" w:cs="Tahoma"/>
          <w:sz w:val="22"/>
          <w:szCs w:val="22"/>
        </w:rPr>
        <w:t xml:space="preserve"> </w:t>
      </w:r>
      <w:r w:rsidRPr="00E960B3">
        <w:rPr>
          <w:rFonts w:ascii="Tahoma" w:eastAsia="Tahoma" w:hAnsi="Tahoma" w:cs="Tahoma"/>
          <w:sz w:val="22"/>
          <w:szCs w:val="22"/>
        </w:rPr>
        <w:t>(</w:t>
      </w:r>
      <w:r w:rsidRPr="00E960B3">
        <w:rPr>
          <w:rFonts w:ascii="Tahoma" w:hAnsi="Tahoma" w:cs="Tahoma"/>
          <w:sz w:val="22"/>
          <w:szCs w:val="22"/>
        </w:rPr>
        <w:t>Recuperado el 25 de octubre de 2019</w:t>
      </w:r>
      <w:r w:rsidRPr="00E960B3">
        <w:rPr>
          <w:rFonts w:ascii="Tahoma" w:eastAsia="Tahoma" w:hAnsi="Tahoma" w:cs="Tahoma"/>
          <w:sz w:val="22"/>
          <w:szCs w:val="22"/>
        </w:rPr>
        <w:t>)</w:t>
      </w:r>
    </w:p>
    <w:p w14:paraId="25F9EED0" w14:textId="77777777" w:rsidR="00BB3CCE" w:rsidRDefault="00BB3CCE" w:rsidP="00BB3CCE">
      <w:pPr>
        <w:tabs>
          <w:tab w:val="left" w:pos="142"/>
        </w:tabs>
        <w:jc w:val="both"/>
        <w:rPr>
          <w:rFonts w:ascii="Tahoma" w:eastAsia="Tahoma" w:hAnsi="Tahoma" w:cs="Tahoma"/>
          <w:sz w:val="22"/>
          <w:szCs w:val="22"/>
        </w:rPr>
      </w:pPr>
    </w:p>
    <w:p w14:paraId="355B790B" w14:textId="77777777" w:rsidR="00BB3CCE" w:rsidRDefault="00BB3CCE" w:rsidP="00BB3CCE">
      <w:pPr>
        <w:tabs>
          <w:tab w:val="left" w:pos="142"/>
        </w:tabs>
        <w:jc w:val="both"/>
        <w:rPr>
          <w:rFonts w:ascii="Tahoma" w:eastAsia="Tahoma" w:hAnsi="Tahoma" w:cs="Tahoma"/>
          <w:sz w:val="22"/>
          <w:szCs w:val="22"/>
        </w:rPr>
      </w:pPr>
      <w:r>
        <w:rPr>
          <w:rFonts w:ascii="Tahoma" w:eastAsia="Tahoma" w:hAnsi="Tahoma" w:cs="Tahoma"/>
          <w:sz w:val="22"/>
          <w:szCs w:val="22"/>
        </w:rPr>
        <w:t xml:space="preserve">Corporación Autónoma Regional de Cundinamarca. (2019). Recuperado de </w:t>
      </w:r>
      <w:r w:rsidRPr="00B21540">
        <w:rPr>
          <w:rFonts w:ascii="Tahoma" w:eastAsia="Tahoma" w:hAnsi="Tahoma" w:cs="Tahoma"/>
          <w:sz w:val="22"/>
          <w:szCs w:val="22"/>
        </w:rPr>
        <w:t>https://www.car.gov.co/</w:t>
      </w:r>
    </w:p>
    <w:p w14:paraId="113F6986" w14:textId="77777777" w:rsidR="00BB3CCE" w:rsidRPr="00E960B3" w:rsidRDefault="00BB3CCE" w:rsidP="00BB3CCE">
      <w:pPr>
        <w:tabs>
          <w:tab w:val="left" w:pos="142"/>
        </w:tabs>
        <w:jc w:val="both"/>
        <w:rPr>
          <w:rFonts w:ascii="Tahoma" w:hAnsi="Tahoma" w:cs="Tahoma"/>
          <w:sz w:val="22"/>
          <w:szCs w:val="22"/>
          <w:lang w:val="es-CO"/>
        </w:rPr>
      </w:pPr>
      <w:r w:rsidRPr="00E960B3">
        <w:rPr>
          <w:rFonts w:ascii="Tahoma" w:hAnsi="Tahoma" w:cs="Tahoma"/>
          <w:sz w:val="22"/>
          <w:szCs w:val="22"/>
          <w:lang w:val="es-CO"/>
        </w:rPr>
        <w:t xml:space="preserve">Cundinamarca – CAR”. [En línea:] </w:t>
      </w:r>
      <w:r w:rsidRPr="00E960B3">
        <w:rPr>
          <w:rFonts w:ascii="Tahoma" w:hAnsi="Tahoma" w:cs="Tahoma"/>
          <w:lang w:val="es-CO"/>
        </w:rPr>
        <w:t>https://www.car.gov.co/uploads/files/5ad6925dbeb1a.pdf</w:t>
      </w:r>
      <w:r w:rsidRPr="00E960B3">
        <w:rPr>
          <w:rFonts w:ascii="Tahoma" w:hAnsi="Tahoma" w:cs="Tahoma"/>
          <w:sz w:val="22"/>
          <w:szCs w:val="22"/>
          <w:lang w:val="es-CO"/>
        </w:rPr>
        <w:t xml:space="preserve"> </w:t>
      </w:r>
      <w:r w:rsidRPr="00E960B3">
        <w:rPr>
          <w:rFonts w:ascii="Tahoma" w:eastAsia="Tahoma" w:hAnsi="Tahoma" w:cs="Tahoma"/>
          <w:sz w:val="22"/>
          <w:szCs w:val="22"/>
        </w:rPr>
        <w:t>(</w:t>
      </w:r>
      <w:r w:rsidRPr="00E960B3">
        <w:rPr>
          <w:rFonts w:ascii="Tahoma" w:hAnsi="Tahoma" w:cs="Tahoma"/>
          <w:sz w:val="22"/>
          <w:szCs w:val="22"/>
        </w:rPr>
        <w:t>Recuperado el 25 de octubre de 2019</w:t>
      </w:r>
      <w:r w:rsidRPr="00E960B3">
        <w:rPr>
          <w:rFonts w:ascii="Tahoma" w:eastAsia="Tahoma" w:hAnsi="Tahoma" w:cs="Tahoma"/>
          <w:sz w:val="22"/>
          <w:szCs w:val="22"/>
        </w:rPr>
        <w:t>)</w:t>
      </w:r>
    </w:p>
    <w:p w14:paraId="004B599D" w14:textId="77777777" w:rsidR="00BB3CCE" w:rsidRDefault="00BB3CCE" w:rsidP="00BB3CCE">
      <w:pPr>
        <w:tabs>
          <w:tab w:val="left" w:pos="142"/>
        </w:tabs>
        <w:jc w:val="both"/>
        <w:rPr>
          <w:rFonts w:ascii="Tahoma" w:eastAsia="Tahoma" w:hAnsi="Tahoma" w:cs="Tahoma"/>
          <w:sz w:val="22"/>
          <w:szCs w:val="22"/>
        </w:rPr>
      </w:pPr>
    </w:p>
    <w:p w14:paraId="48BFFAF1" w14:textId="77777777" w:rsidR="00BB3CCE" w:rsidRPr="00E960B3"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Documento CONPES 3242 (2003) “Estrategia institucional para la venta de servicios ambientales de mitigación del cambio </w:t>
      </w:r>
      <w:proofErr w:type="gramStart"/>
      <w:r w:rsidRPr="00E960B3">
        <w:rPr>
          <w:rFonts w:ascii="Tahoma" w:eastAsia="Tahoma" w:hAnsi="Tahoma" w:cs="Tahoma"/>
          <w:sz w:val="22"/>
          <w:szCs w:val="22"/>
        </w:rPr>
        <w:t>climático“</w:t>
      </w:r>
      <w:proofErr w:type="gramEnd"/>
      <w:r w:rsidRPr="00E960B3">
        <w:rPr>
          <w:rFonts w:ascii="Tahoma" w:eastAsia="Tahoma" w:hAnsi="Tahoma" w:cs="Tahoma"/>
          <w:sz w:val="22"/>
          <w:szCs w:val="22"/>
        </w:rPr>
        <w:t xml:space="preserve">- 25 de agosto de 2003. [En línea:] </w:t>
      </w:r>
      <w:r w:rsidRPr="00E960B3">
        <w:rPr>
          <w:rFonts w:ascii="Tahoma" w:eastAsia="Tahoma" w:hAnsi="Tahoma" w:cs="Tahoma"/>
        </w:rPr>
        <w:t>http://www.minambiente.gov.co/images/normativa/conpes/2003/Conpes_3242_2003.pdf</w:t>
      </w:r>
      <w:r w:rsidRPr="00E960B3">
        <w:rPr>
          <w:rFonts w:ascii="Tahoma" w:eastAsia="Tahoma" w:hAnsi="Tahoma" w:cs="Tahoma"/>
          <w:sz w:val="22"/>
          <w:szCs w:val="22"/>
        </w:rPr>
        <w:t xml:space="preserve"> (</w:t>
      </w:r>
      <w:r w:rsidRPr="00E960B3">
        <w:rPr>
          <w:rFonts w:ascii="Tahoma" w:hAnsi="Tahoma" w:cs="Tahoma"/>
          <w:sz w:val="22"/>
          <w:szCs w:val="22"/>
        </w:rPr>
        <w:t>Recuperado el 25 de octubre de 2019</w:t>
      </w:r>
      <w:r w:rsidRPr="00E960B3">
        <w:rPr>
          <w:rFonts w:ascii="Tahoma" w:eastAsia="Tahoma" w:hAnsi="Tahoma" w:cs="Tahoma"/>
          <w:sz w:val="22"/>
          <w:szCs w:val="22"/>
        </w:rPr>
        <w:t>)</w:t>
      </w:r>
    </w:p>
    <w:p w14:paraId="65B98A6A" w14:textId="77777777" w:rsidR="00BB3CCE" w:rsidRDefault="00BB3CCE" w:rsidP="00BB3CCE">
      <w:pPr>
        <w:tabs>
          <w:tab w:val="left" w:pos="142"/>
        </w:tabs>
        <w:jc w:val="both"/>
        <w:rPr>
          <w:rFonts w:ascii="Tahoma" w:eastAsia="Tahoma" w:hAnsi="Tahoma" w:cs="Tahoma"/>
          <w:sz w:val="22"/>
          <w:szCs w:val="22"/>
        </w:rPr>
      </w:pPr>
    </w:p>
    <w:p w14:paraId="080AD169" w14:textId="77777777" w:rsidR="00BB3CCE" w:rsidRPr="00253E64" w:rsidRDefault="00BB3CCE" w:rsidP="00BB3CCE">
      <w:pPr>
        <w:tabs>
          <w:tab w:val="left" w:pos="142"/>
        </w:tabs>
        <w:jc w:val="both"/>
        <w:rPr>
          <w:rFonts w:ascii="Tahoma" w:eastAsia="Tahoma" w:hAnsi="Tahoma" w:cs="Tahoma"/>
          <w:sz w:val="22"/>
          <w:szCs w:val="22"/>
        </w:rPr>
      </w:pPr>
      <w:r w:rsidRPr="00E960B3">
        <w:rPr>
          <w:rFonts w:ascii="Tahoma" w:eastAsia="Tahoma" w:hAnsi="Tahoma" w:cs="Tahoma"/>
          <w:sz w:val="22"/>
          <w:szCs w:val="22"/>
        </w:rPr>
        <w:t xml:space="preserve">Documento CONPES 3918 (2018) “Estrategia para la implementación de los Objetivos de Desarrollo Sostenible (ODS) en Colombia”. 15 de marzo de 2018 [En línea:] </w:t>
      </w:r>
      <w:r w:rsidRPr="00253E64">
        <w:rPr>
          <w:rFonts w:ascii="Tahoma" w:eastAsia="Tahoma" w:hAnsi="Tahoma" w:cs="Tahoma"/>
          <w:sz w:val="22"/>
          <w:szCs w:val="22"/>
        </w:rPr>
        <w:lastRenderedPageBreak/>
        <w:t xml:space="preserve">https://colaboracion.dnp.gov.co/CDT/Conpes/Econ%C3%B3micos/3918.pdf </w:t>
      </w:r>
      <w:r w:rsidRPr="00253E64">
        <w:rPr>
          <w:rFonts w:ascii="Tahoma" w:hAnsi="Tahoma" w:cs="Tahoma"/>
          <w:sz w:val="22"/>
          <w:szCs w:val="22"/>
        </w:rPr>
        <w:t>(Recuperado el 25 de octubre de 2019)</w:t>
      </w:r>
    </w:p>
    <w:p w14:paraId="2210652A" w14:textId="77777777" w:rsidR="00BB3CCE" w:rsidRPr="00253E64" w:rsidRDefault="00BB3CCE" w:rsidP="00BB3CCE">
      <w:pPr>
        <w:tabs>
          <w:tab w:val="left" w:pos="142"/>
        </w:tabs>
        <w:jc w:val="both"/>
        <w:rPr>
          <w:rFonts w:ascii="Tahoma" w:eastAsia="Tahoma" w:hAnsi="Tahoma" w:cs="Tahoma"/>
          <w:sz w:val="22"/>
          <w:szCs w:val="22"/>
        </w:rPr>
      </w:pPr>
      <w:r w:rsidRPr="00253E64">
        <w:rPr>
          <w:rFonts w:ascii="Tahoma" w:eastAsia="Tahoma" w:hAnsi="Tahoma" w:cs="Tahoma"/>
          <w:sz w:val="22"/>
          <w:szCs w:val="22"/>
        </w:rPr>
        <w:t xml:space="preserve">Gobernación de Cundinamarca. Diagnóstico del departamento. Recuperado de </w:t>
      </w:r>
      <w:r w:rsidRPr="00253E64">
        <w:rPr>
          <w:rFonts w:ascii="Tahoma" w:hAnsi="Tahoma" w:cs="Tahoma"/>
          <w:sz w:val="22"/>
          <w:szCs w:val="22"/>
        </w:rPr>
        <w:t>http://www.cundinamarca.gov.co/wcm/connect/9e96b703-852d-470f-9b64-3c8e601b3805/3.+Anexo+3.3+-+DIAGNOSTICO+DEL+DEPARTAMENTO.pdf?MOD=AJPERES&amp;CVID=llg38aT</w:t>
      </w:r>
    </w:p>
    <w:p w14:paraId="0A82DF8E" w14:textId="77777777" w:rsidR="00BB3CCE" w:rsidRDefault="00BB3CCE" w:rsidP="00BB3CCE">
      <w:pPr>
        <w:pBdr>
          <w:top w:val="nil"/>
          <w:left w:val="nil"/>
          <w:bottom w:val="nil"/>
          <w:right w:val="nil"/>
          <w:between w:val="nil"/>
        </w:pBdr>
        <w:tabs>
          <w:tab w:val="left" w:pos="142"/>
        </w:tabs>
        <w:jc w:val="both"/>
        <w:rPr>
          <w:rFonts w:ascii="Tahoma" w:eastAsia="Tahoma" w:hAnsi="Tahoma" w:cs="Tahoma"/>
          <w:sz w:val="22"/>
          <w:szCs w:val="22"/>
        </w:rPr>
      </w:pPr>
    </w:p>
    <w:p w14:paraId="6A05C2B0" w14:textId="77777777" w:rsidR="00BB3CCE" w:rsidRDefault="00BB3CCE" w:rsidP="00BB3CCE">
      <w:pPr>
        <w:pBdr>
          <w:top w:val="nil"/>
          <w:left w:val="nil"/>
          <w:bottom w:val="nil"/>
          <w:right w:val="nil"/>
          <w:between w:val="nil"/>
        </w:pBdr>
        <w:tabs>
          <w:tab w:val="left" w:pos="142"/>
        </w:tabs>
        <w:jc w:val="both"/>
      </w:pPr>
      <w:r>
        <w:rPr>
          <w:rFonts w:ascii="Tahoma" w:eastAsia="Tahoma" w:hAnsi="Tahoma" w:cs="Tahoma"/>
          <w:sz w:val="22"/>
          <w:szCs w:val="22"/>
        </w:rPr>
        <w:t>Herre</w:t>
      </w:r>
      <w:r w:rsidRPr="00EA7227">
        <w:rPr>
          <w:rFonts w:ascii="Tahoma" w:eastAsia="Tahoma" w:hAnsi="Tahoma" w:cs="Tahoma"/>
          <w:sz w:val="22"/>
          <w:szCs w:val="22"/>
        </w:rPr>
        <w:t>ra, C. (2017). Caracterización florística- estructural, diversidad y dinámica de la vegetación en Guaduas, Cundinamarca. Ed. Universidad Distrital Francisco José de Caldas. - Facultad de MEDIO Ambiente y Recursos Naturales.</w:t>
      </w:r>
      <w:r>
        <w:rPr>
          <w:rFonts w:ascii="Tahoma" w:eastAsia="Tahoma" w:hAnsi="Tahoma" w:cs="Tahoma"/>
          <w:sz w:val="22"/>
          <w:szCs w:val="22"/>
        </w:rPr>
        <w:t xml:space="preserve"> Ciudad. Bogotá</w:t>
      </w:r>
      <w:r w:rsidRPr="00EA7227">
        <w:rPr>
          <w:rFonts w:ascii="Tahoma" w:eastAsia="Tahoma" w:hAnsi="Tahoma" w:cs="Tahoma"/>
          <w:sz w:val="22"/>
          <w:szCs w:val="22"/>
        </w:rPr>
        <w:t xml:space="preserve"> Recuperado de </w:t>
      </w:r>
      <w:r w:rsidRPr="00EA7227">
        <w:rPr>
          <w:rFonts w:ascii="Tahoma" w:hAnsi="Tahoma" w:cs="Tahoma"/>
          <w:sz w:val="22"/>
          <w:szCs w:val="22"/>
        </w:rPr>
        <w:t>http://repository.udistrital.edu.co/bitstream/11349/6801/1/HerreraMottaCamiloAndr%C3%A9s2017.pdf</w:t>
      </w:r>
    </w:p>
    <w:p w14:paraId="69A9DDC1" w14:textId="34AD1F4A" w:rsidR="00BB3CCE" w:rsidRDefault="00BB3CCE" w:rsidP="00BB3CCE"/>
    <w:p w14:paraId="7096331F" w14:textId="77777777" w:rsidR="00457010" w:rsidRPr="00BB3CCE" w:rsidRDefault="00457010" w:rsidP="00BB3CCE"/>
    <w:sectPr w:rsidR="00457010" w:rsidRPr="00BB3CCE" w:rsidSect="00BB3CCE">
      <w:headerReference w:type="even" r:id="rId24"/>
      <w:headerReference w:type="default" r:id="rId25"/>
      <w:footerReference w:type="default" r:id="rId26"/>
      <w:pgSz w:w="12240" w:h="15840"/>
      <w:pgMar w:top="1134" w:right="1134" w:bottom="1134" w:left="1134" w:header="709" w:footer="709"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1002C" w14:textId="77777777" w:rsidR="00DE6A40" w:rsidRDefault="00DE6A40">
      <w:r>
        <w:separator/>
      </w:r>
    </w:p>
  </w:endnote>
  <w:endnote w:type="continuationSeparator" w:id="0">
    <w:p w14:paraId="3C7566A3" w14:textId="77777777" w:rsidR="00DE6A40" w:rsidRDefault="00DE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001E" w14:textId="77777777" w:rsidR="00DE6A40" w:rsidRDefault="00DE6A40">
    <w:pPr>
      <w:pBdr>
        <w:top w:val="nil"/>
        <w:left w:val="nil"/>
        <w:bottom w:val="nil"/>
        <w:right w:val="nil"/>
        <w:between w:val="nil"/>
      </w:pBdr>
      <w:tabs>
        <w:tab w:val="left" w:pos="8791"/>
        <w:tab w:val="right" w:pos="9972"/>
      </w:tabs>
      <w:rPr>
        <w:rFonts w:ascii="Tahoma" w:eastAsia="Tahoma" w:hAnsi="Tahoma" w:cs="Tahoma"/>
        <w:color w:val="000000"/>
        <w:sz w:val="18"/>
        <w:szCs w:val="18"/>
      </w:rPr>
    </w:pP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p>
  <w:p w14:paraId="72C95DD4" w14:textId="77777777" w:rsidR="00DE6A40" w:rsidRDefault="00DE6A40">
    <w:pPr>
      <w:pBdr>
        <w:top w:val="nil"/>
        <w:left w:val="nil"/>
        <w:bottom w:val="nil"/>
        <w:right w:val="nil"/>
        <w:between w:val="nil"/>
      </w:pBdr>
      <w:tabs>
        <w:tab w:val="left" w:pos="8791"/>
        <w:tab w:val="right" w:pos="9972"/>
      </w:tabs>
      <w:jc w:val="right"/>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PAGE</w:instrText>
    </w:r>
    <w:r>
      <w:rPr>
        <w:rFonts w:ascii="Tahoma" w:eastAsia="Tahoma" w:hAnsi="Tahoma" w:cs="Tahoma"/>
        <w:color w:val="000000"/>
        <w:sz w:val="18"/>
        <w:szCs w:val="18"/>
      </w:rPr>
      <w:fldChar w:fldCharType="separate"/>
    </w:r>
    <w:r w:rsidR="00DE3682">
      <w:rPr>
        <w:rFonts w:ascii="Tahoma" w:eastAsia="Tahoma" w:hAnsi="Tahoma" w:cs="Tahoma"/>
        <w:noProof/>
        <w:color w:val="000000"/>
        <w:sz w:val="18"/>
        <w:szCs w:val="18"/>
      </w:rPr>
      <w:t>43</w:t>
    </w:r>
    <w:r>
      <w:rPr>
        <w:rFonts w:ascii="Tahoma" w:eastAsia="Tahoma" w:hAnsi="Tahoma" w:cs="Tahoma"/>
        <w:color w:val="000000"/>
        <w:sz w:val="18"/>
        <w:szCs w:val="18"/>
      </w:rPr>
      <w:fldChar w:fldCharType="end"/>
    </w:r>
    <w:r>
      <w:rPr>
        <w:rFonts w:ascii="Tahoma" w:eastAsia="Tahoma" w:hAnsi="Tahoma" w:cs="Tahoma"/>
        <w:color w:val="000000"/>
        <w:sz w:val="18"/>
        <w:szCs w:val="18"/>
      </w:rPr>
      <w:t xml:space="preserve"> de </w:t>
    </w:r>
    <w:r>
      <w:rPr>
        <w:rFonts w:ascii="Tahoma" w:eastAsia="Tahoma" w:hAnsi="Tahoma" w:cs="Tahoma"/>
        <w:color w:val="000000"/>
        <w:sz w:val="18"/>
        <w:szCs w:val="18"/>
      </w:rPr>
      <w:fldChar w:fldCharType="begin"/>
    </w:r>
    <w:r>
      <w:rPr>
        <w:rFonts w:ascii="Tahoma" w:eastAsia="Tahoma" w:hAnsi="Tahoma" w:cs="Tahoma"/>
        <w:color w:val="000000"/>
        <w:sz w:val="18"/>
        <w:szCs w:val="18"/>
      </w:rPr>
      <w:instrText>NUMPAGES</w:instrText>
    </w:r>
    <w:r>
      <w:rPr>
        <w:rFonts w:ascii="Tahoma" w:eastAsia="Tahoma" w:hAnsi="Tahoma" w:cs="Tahoma"/>
        <w:color w:val="000000"/>
        <w:sz w:val="18"/>
        <w:szCs w:val="18"/>
      </w:rPr>
      <w:fldChar w:fldCharType="separate"/>
    </w:r>
    <w:r w:rsidR="00DE3682">
      <w:rPr>
        <w:rFonts w:ascii="Tahoma" w:eastAsia="Tahoma" w:hAnsi="Tahoma" w:cs="Tahoma"/>
        <w:noProof/>
        <w:color w:val="000000"/>
        <w:sz w:val="18"/>
        <w:szCs w:val="18"/>
      </w:rPr>
      <w:t>62</w:t>
    </w:r>
    <w:r>
      <w:rPr>
        <w:rFonts w:ascii="Tahoma" w:eastAsia="Tahoma" w:hAnsi="Tahoma" w:cs="Tahoma"/>
        <w:color w:val="000000"/>
        <w:sz w:val="18"/>
        <w:szCs w:val="18"/>
      </w:rPr>
      <w:fldChar w:fldCharType="end"/>
    </w:r>
    <w:r>
      <w:rPr>
        <w:noProof/>
        <w:lang w:val="es-CO" w:eastAsia="es-CO"/>
      </w:rPr>
      <mc:AlternateContent>
        <mc:Choice Requires="wps">
          <w:drawing>
            <wp:anchor distT="0" distB="0" distL="114300" distR="114300" simplePos="0" relativeHeight="251657728" behindDoc="0" locked="0" layoutInCell="1" hidden="0" allowOverlap="1" wp14:anchorId="26CFD4E0" wp14:editId="6305DE13">
              <wp:simplePos x="0" y="0"/>
              <wp:positionH relativeFrom="column">
                <wp:posOffset>114300</wp:posOffset>
              </wp:positionH>
              <wp:positionV relativeFrom="paragraph">
                <wp:posOffset>0</wp:posOffset>
              </wp:positionV>
              <wp:extent cx="12700" cy="12700"/>
              <wp:effectExtent l="0" t="0" r="0" b="0"/>
              <wp:wrapNone/>
              <wp:docPr id="97" name=""/>
              <wp:cNvGraphicFramePr/>
              <a:graphic xmlns:a="http://schemas.openxmlformats.org/drawingml/2006/main">
                <a:graphicData uri="http://schemas.microsoft.com/office/word/2010/wordprocessingShape">
                  <wps:wsp>
                    <wps:cNvCnPr/>
                    <wps:spPr>
                      <a:xfrm>
                        <a:off x="5346000" y="3753965"/>
                        <a:ext cx="6286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w:pict>
            <v:shapetype w14:anchorId="58D390FD" id="_x0000_t32" coordsize="21600,21600" o:spt="32" o:oned="t" path="m,l21600,21600e" filled="f">
              <v:path arrowok="t" fillok="f" o:connecttype="none"/>
              <o:lock v:ext="edit" shapetype="t"/>
            </v:shapetype>
            <v:shape id="Conector recto de flecha 97" o:spid="_x0000_s1026" type="#_x0000_t32" style="position:absolute;margin-left:9pt;margin-top:0;width:1pt;height:1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" filled="t" strokeweight="1pt">
              <v:stroke startarrowwidth="narrow" startarrowlength="short" endarrowwidth="narrow" endarrowlength="short"/>
            </v:shape>
          </w:pict>
        </mc:Fallback>
      </mc:AlternateContent>
    </w:r>
  </w:p>
  <w:p w14:paraId="3221938A" w14:textId="77777777" w:rsidR="00DE6A40" w:rsidRDefault="00DE6A40">
    <w:pPr>
      <w:pBdr>
        <w:top w:val="nil"/>
        <w:left w:val="nil"/>
        <w:bottom w:val="nil"/>
        <w:right w:val="nil"/>
        <w:between w:val="nil"/>
      </w:pBdr>
      <w:tabs>
        <w:tab w:val="left" w:pos="8791"/>
        <w:tab w:val="right" w:pos="99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8755C" w14:textId="77777777" w:rsidR="00DE6A40" w:rsidRDefault="00DE6A40">
      <w:r>
        <w:separator/>
      </w:r>
    </w:p>
  </w:footnote>
  <w:footnote w:type="continuationSeparator" w:id="0">
    <w:p w14:paraId="79DEF866" w14:textId="77777777" w:rsidR="00DE6A40" w:rsidRDefault="00DE6A40">
      <w:r>
        <w:continuationSeparator/>
      </w:r>
    </w:p>
  </w:footnote>
  <w:footnote w:id="1">
    <w:p w14:paraId="6F18062A" w14:textId="77777777" w:rsidR="00DE6A40" w:rsidRDefault="00DE6A40" w:rsidP="00EF4DBD">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Pr>
          <w:rFonts w:ascii="Tahoma" w:hAnsi="Tahoma" w:cs="Tahoma"/>
          <w:sz w:val="14"/>
          <w:szCs w:val="14"/>
        </w:rPr>
        <w:t>Ministerio de Ambiente, Vivienda y Desarrollo Territorial. Política Nacional de Educación Ambiental. 2002. p. 3</w:t>
      </w:r>
    </w:p>
  </w:footnote>
  <w:footnote w:id="2">
    <w:p w14:paraId="07B17CE9" w14:textId="77777777" w:rsidR="00DE6A40" w:rsidRDefault="00DE6A40" w:rsidP="00EF4DBD">
      <w:pPr>
        <w:rPr>
          <w:rFonts w:ascii="Tahoma" w:eastAsia="Tahoma" w:hAnsi="Tahoma" w:cs="Tahoma"/>
          <w:color w:val="000000"/>
          <w:sz w:val="16"/>
          <w:szCs w:val="16"/>
        </w:rPr>
      </w:pPr>
      <w:r>
        <w:rPr>
          <w:rStyle w:val="Refdenotaalpie"/>
          <w:rFonts w:ascii="Tahoma" w:hAnsi="Tahoma" w:cs="Tahoma"/>
          <w:sz w:val="16"/>
          <w:szCs w:val="16"/>
        </w:rPr>
        <w:footnoteRef/>
      </w:r>
      <w:r>
        <w:rPr>
          <w:rFonts w:ascii="Tahoma" w:hAnsi="Tahoma" w:cs="Tahoma"/>
          <w:sz w:val="16"/>
          <w:szCs w:val="16"/>
        </w:rPr>
        <w:t xml:space="preserve"> </w:t>
      </w:r>
      <w:r>
        <w:rPr>
          <w:rFonts w:ascii="Tahoma" w:eastAsia="Tahoma" w:hAnsi="Tahoma" w:cs="Tahoma"/>
          <w:color w:val="000000"/>
          <w:sz w:val="16"/>
          <w:szCs w:val="16"/>
        </w:rPr>
        <w:t>(Ibídem, p. 14)</w:t>
      </w:r>
    </w:p>
  </w:footnote>
  <w:footnote w:id="3">
    <w:p w14:paraId="3F11AFAA" w14:textId="77777777" w:rsidR="00DE6A40" w:rsidRDefault="00DE6A40" w:rsidP="00EF4DBD">
      <w:pPr>
        <w:rPr>
          <w:rFonts w:ascii="Tahoma" w:eastAsia="Tahoma" w:hAnsi="Tahoma" w:cs="Tahoma"/>
          <w:color w:val="000000"/>
          <w:sz w:val="14"/>
          <w:szCs w:val="14"/>
        </w:rPr>
      </w:pPr>
      <w:r>
        <w:rPr>
          <w:rFonts w:ascii="Tahoma" w:hAnsi="Tahoma" w:cs="Tahoma"/>
          <w:sz w:val="16"/>
          <w:szCs w:val="16"/>
          <w:vertAlign w:val="superscript"/>
        </w:rPr>
        <w:footnoteRef/>
      </w:r>
      <w:r>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14:paraId="248CEF5E" w14:textId="77777777" w:rsidR="00DE6A40" w:rsidRDefault="00DE6A40" w:rsidP="00EF4DBD">
      <w:pPr>
        <w:rPr>
          <w:rFonts w:ascii="Tahoma" w:eastAsia="Tahoma" w:hAnsi="Tahoma" w:cs="Tahoma"/>
          <w:color w:val="000000"/>
          <w:sz w:val="16"/>
          <w:szCs w:val="16"/>
        </w:rPr>
      </w:pPr>
      <w:r>
        <w:rPr>
          <w:rFonts w:ascii="Tahoma" w:hAnsi="Tahoma" w:cs="Tahoma"/>
          <w:sz w:val="16"/>
          <w:szCs w:val="16"/>
          <w:vertAlign w:val="superscript"/>
        </w:rPr>
        <w:footnoteRef/>
      </w:r>
      <w:r>
        <w:rPr>
          <w:rFonts w:ascii="Tahoma" w:eastAsia="Tahoma" w:hAnsi="Tahoma" w:cs="Tahoma"/>
          <w:color w:val="000000"/>
          <w:sz w:val="16"/>
          <w:szCs w:val="16"/>
        </w:rPr>
        <w:t xml:space="preserve"> Ministerio de Ambiente, Vivienda y Desarrollo Territorial, Op.Cit., p. 6</w:t>
      </w:r>
    </w:p>
    <w:p w14:paraId="4DC79E1F" w14:textId="77777777" w:rsidR="00DE6A40" w:rsidRDefault="00DE6A40" w:rsidP="00EF4DBD">
      <w:pPr>
        <w:jc w:val="center"/>
        <w:rPr>
          <w:rFonts w:ascii="Arial" w:eastAsia="Arial" w:hAnsi="Arial" w:cs="Arial"/>
          <w:color w:val="000000"/>
          <w:sz w:val="20"/>
          <w:szCs w:val="20"/>
        </w:rPr>
      </w:pPr>
    </w:p>
  </w:footnote>
  <w:footnote w:id="5">
    <w:p w14:paraId="00F016BF" w14:textId="59E85E79" w:rsidR="00DE6A40" w:rsidRPr="00EF4DBD" w:rsidRDefault="00DE6A40" w:rsidP="00EF4DBD">
      <w:pPr>
        <w:pStyle w:val="Textonotapie"/>
        <w:jc w:val="both"/>
        <w:rPr>
          <w:lang w:val="es-CO"/>
        </w:rPr>
      </w:pPr>
      <w:r>
        <w:rPr>
          <w:rStyle w:val="Refdenotaalpie"/>
        </w:rPr>
        <w:footnoteRef/>
      </w:r>
      <w:r>
        <w:t xml:space="preserve"> </w:t>
      </w:r>
      <w:r>
        <w:rPr>
          <w:rFonts w:cs="Arial"/>
          <w:color w:val="222222"/>
          <w:lang w:eastAsia="es-CO"/>
        </w:rPr>
        <w:t>Congreso de la República (2012) Ley 1549 de 2012. [En línea:] </w:t>
      </w:r>
      <w:r w:rsidRPr="00EF4DBD">
        <w:rPr>
          <w:rFonts w:cs="Arial"/>
          <w:lang w:eastAsia="es-CO"/>
        </w:rPr>
        <w:t>http://wsp.presidencia.gov.co/Normativa/Leyes/Documents/ley154905072012.pdf</w:t>
      </w:r>
      <w:r>
        <w:rPr>
          <w:rFonts w:cs="Arial"/>
          <w:color w:val="222222"/>
          <w:lang w:eastAsia="es-CO"/>
        </w:rPr>
        <w:t>. (Recuperado el 21/10/2019).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3D7E8" w14:textId="77777777" w:rsidR="00DE6A40" w:rsidRDefault="00DE6A40" w:rsidP="00AC74C1">
    <w:pPr>
      <w:pStyle w:val="Encabezado"/>
      <w:tabs>
        <w:tab w:val="clear" w:pos="4252"/>
        <w:tab w:val="left" w:pos="7050"/>
      </w:tabs>
    </w:pPr>
    <w:r>
      <w:rPr>
        <w:noProof/>
        <w:lang w:val="es-CO" w:eastAsia="es-CO"/>
      </w:rPr>
      <w:drawing>
        <wp:anchor distT="0" distB="0" distL="114300" distR="114300" simplePos="0" relativeHeight="251659264" behindDoc="1" locked="0" layoutInCell="1" allowOverlap="1" wp14:anchorId="3ABEC6D5" wp14:editId="05C6F7AA">
          <wp:simplePos x="0" y="0"/>
          <wp:positionH relativeFrom="column">
            <wp:posOffset>4480560</wp:posOffset>
          </wp:positionH>
          <wp:positionV relativeFrom="paragraph">
            <wp:posOffset>10795</wp:posOffset>
          </wp:positionV>
          <wp:extent cx="960120" cy="539750"/>
          <wp:effectExtent l="0" t="0" r="0" b="0"/>
          <wp:wrapTight wrapText="bothSides">
            <wp:wrapPolygon edited="0">
              <wp:start x="0" y="0"/>
              <wp:lineTo x="0" y="20584"/>
              <wp:lineTo x="21000" y="20584"/>
              <wp:lineTo x="21000" y="0"/>
              <wp:lineTo x="0" y="0"/>
            </wp:wrapPolygon>
          </wp:wrapTight>
          <wp:docPr id="8" name="Imagen 8" descr="LOGO CAR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AR SI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51BC3AF2" wp14:editId="3D17D6DA">
          <wp:extent cx="504825" cy="8063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2956" cy="819364"/>
                  </a:xfrm>
                  <a:prstGeom prst="rect">
                    <a:avLst/>
                  </a:prstGeom>
                  <a:noFill/>
                  <a:ln>
                    <a:noFill/>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E52DD" w14:textId="0DB2466A" w:rsidR="00DE6A40" w:rsidRDefault="00DE6A40" w:rsidP="00AC74C1">
    <w:pPr>
      <w:pStyle w:val="Encabezado"/>
      <w:rPr>
        <w:rFonts w:ascii="Arial" w:hAnsi="Arial" w:cs="Arial"/>
        <w:i/>
        <w:sz w:val="20"/>
      </w:rPr>
    </w:pPr>
    <w:r>
      <w:rPr>
        <w:rFonts w:ascii="Arial" w:hAnsi="Arial" w:cs="Arial"/>
        <w:i/>
        <w:sz w:val="20"/>
      </w:rPr>
      <w:t>Plan territorial de Educación Ambiental PTEA – 2020-2023 Guaduas Cundinamarca</w:t>
    </w:r>
  </w:p>
  <w:p w14:paraId="10292972" w14:textId="77777777" w:rsidR="00DE6A40" w:rsidRDefault="00DE6A4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E0DF" w14:textId="77777777" w:rsidR="00DE6A40" w:rsidRDefault="00DE6A40" w:rsidP="00CA47B3">
    <w:pPr>
      <w:pStyle w:val="Encabezado"/>
      <w:rPr>
        <w:rFonts w:ascii="Arial" w:hAnsi="Arial" w:cs="Arial"/>
        <w:i/>
        <w:sz w:val="20"/>
      </w:rPr>
    </w:pPr>
    <w:r>
      <w:rPr>
        <w:rFonts w:ascii="Arial" w:hAnsi="Arial" w:cs="Arial"/>
        <w:i/>
        <w:sz w:val="20"/>
      </w:rPr>
      <w:t>Plan territorial de Educación Ambiental PTEA – 2020-2023 Guaduas Cundinamarca</w:t>
    </w:r>
  </w:p>
  <w:p w14:paraId="1D5C2F86" w14:textId="77777777" w:rsidR="00DE6A40" w:rsidRDefault="00DE6A4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D0358" w14:textId="2C814309" w:rsidR="00DE6A40" w:rsidRDefault="00DE6A40" w:rsidP="00CA47B3">
    <w:pPr>
      <w:pStyle w:val="Encabezado"/>
      <w:tabs>
        <w:tab w:val="clear" w:pos="4252"/>
        <w:tab w:val="left" w:pos="7050"/>
      </w:tabs>
    </w:pPr>
    <w:r>
      <w:rPr>
        <w:noProof/>
        <w:lang w:val="es-CO" w:eastAsia="es-CO"/>
      </w:rPr>
      <w:drawing>
        <wp:anchor distT="0" distB="0" distL="114300" distR="114300" simplePos="0" relativeHeight="251658752" behindDoc="1" locked="0" layoutInCell="1" allowOverlap="1" wp14:anchorId="1294EE5E" wp14:editId="569A3579">
          <wp:simplePos x="0" y="0"/>
          <wp:positionH relativeFrom="column">
            <wp:posOffset>4480560</wp:posOffset>
          </wp:positionH>
          <wp:positionV relativeFrom="paragraph">
            <wp:posOffset>10795</wp:posOffset>
          </wp:positionV>
          <wp:extent cx="960120" cy="539750"/>
          <wp:effectExtent l="0" t="0" r="0" b="0"/>
          <wp:wrapTight wrapText="bothSides">
            <wp:wrapPolygon edited="0">
              <wp:start x="0" y="0"/>
              <wp:lineTo x="0" y="20584"/>
              <wp:lineTo x="21000" y="20584"/>
              <wp:lineTo x="21000" y="0"/>
              <wp:lineTo x="0" y="0"/>
            </wp:wrapPolygon>
          </wp:wrapTight>
          <wp:docPr id="5" name="Imagen 5" descr="LOGO CAR SIN LEY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AR SIN LEYEN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2157D834" wp14:editId="75023959">
          <wp:extent cx="504825" cy="806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2956" cy="819364"/>
                  </a:xfrm>
                  <a:prstGeom prst="rect">
                    <a:avLst/>
                  </a:prstGeom>
                  <a:noFill/>
                  <a:ln>
                    <a:noFill/>
                  </a:ln>
                </pic:spPr>
              </pic:pic>
            </a:graphicData>
          </a:graphic>
        </wp:inline>
      </w:drawing>
    </w:r>
    <w:r>
      <w:tab/>
    </w:r>
  </w:p>
  <w:p w14:paraId="724622D4" w14:textId="246C4026" w:rsidR="00DE6A40" w:rsidRDefault="00DE6A40" w:rsidP="00CA47B3">
    <w:pPr>
      <w:pStyle w:val="Encabezado"/>
      <w:tabs>
        <w:tab w:val="clear" w:pos="4252"/>
        <w:tab w:val="left" w:pos="7602"/>
      </w:tabs>
    </w:pPr>
    <w:r>
      <w:rPr>
        <w:noProof/>
        <w:lang w:val="es-CO" w:eastAsia="es-CO"/>
      </w:rPr>
      <w:drawing>
        <wp:inline distT="0" distB="0" distL="0" distR="0" wp14:anchorId="486259B8" wp14:editId="715EF5BA">
          <wp:extent cx="3571875" cy="5705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71875" cy="5705475"/>
                  </a:xfrm>
                  <a:prstGeom prst="rect">
                    <a:avLst/>
                  </a:prstGeom>
                  <a:noFill/>
                  <a:ln>
                    <a:noFill/>
                  </a:ln>
                </pic:spPr>
              </pic:pic>
            </a:graphicData>
          </a:graphic>
        </wp:inline>
      </w:drawing>
    </w:r>
    <w:r>
      <w:tab/>
    </w:r>
  </w:p>
  <w:p w14:paraId="4022DA4D" w14:textId="77777777" w:rsidR="00DE6A40" w:rsidRPr="00B506CA" w:rsidRDefault="00DE6A40" w:rsidP="00B506CA">
    <w:pPr>
      <w:pStyle w:val="Encabezado"/>
      <w:rPr>
        <w:rFonts w:eastAsia="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9D8"/>
    <w:multiLevelType w:val="hybridMultilevel"/>
    <w:tmpl w:val="8DF0AA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775050"/>
    <w:multiLevelType w:val="hybridMultilevel"/>
    <w:tmpl w:val="8B34E924"/>
    <w:lvl w:ilvl="0" w:tplc="24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BE5E29"/>
    <w:multiLevelType w:val="hybridMultilevel"/>
    <w:tmpl w:val="DA78A562"/>
    <w:lvl w:ilvl="0" w:tplc="4768DCA0">
      <w:numFmt w:val="bullet"/>
      <w:lvlText w:val="-"/>
      <w:lvlJc w:val="left"/>
      <w:pPr>
        <w:ind w:left="720" w:hanging="360"/>
      </w:pPr>
      <w:rPr>
        <w:rFonts w:ascii="Century Gothic" w:eastAsia="Times New Roman"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F56C93"/>
    <w:multiLevelType w:val="multilevel"/>
    <w:tmpl w:val="069275C2"/>
    <w:lvl w:ilvl="0">
      <w:start w:val="5"/>
      <w:numFmt w:val="decimal"/>
      <w:lvlText w:val="%1"/>
      <w:lvlJc w:val="left"/>
      <w:pPr>
        <w:ind w:left="375" w:hanging="37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i w:val="0"/>
        <w:iCs/>
        <w:u w:val="none"/>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751B3B"/>
    <w:multiLevelType w:val="multilevel"/>
    <w:tmpl w:val="A646501E"/>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C2540E"/>
    <w:multiLevelType w:val="hybridMultilevel"/>
    <w:tmpl w:val="48066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4B30D7"/>
    <w:multiLevelType w:val="hybridMultilevel"/>
    <w:tmpl w:val="2A36B7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E86F62"/>
    <w:multiLevelType w:val="hybridMultilevel"/>
    <w:tmpl w:val="91803F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F16487"/>
    <w:multiLevelType w:val="multilevel"/>
    <w:tmpl w:val="DAEE83CE"/>
    <w:lvl w:ilvl="0">
      <w:start w:val="4"/>
      <w:numFmt w:val="decimal"/>
      <w:lvlText w:val="%1"/>
      <w:lvlJc w:val="left"/>
      <w:pPr>
        <w:ind w:left="765" w:hanging="765"/>
      </w:pPr>
      <w:rPr>
        <w:rFonts w:hint="default"/>
        <w:b w:val="0"/>
        <w:color w:val="auto"/>
      </w:rPr>
    </w:lvl>
    <w:lvl w:ilvl="1">
      <w:start w:val="2"/>
      <w:numFmt w:val="decimal"/>
      <w:lvlText w:val="%1.%2"/>
      <w:lvlJc w:val="left"/>
      <w:pPr>
        <w:ind w:left="1030" w:hanging="765"/>
      </w:pPr>
      <w:rPr>
        <w:rFonts w:hint="default"/>
        <w:b w:val="0"/>
      </w:rPr>
    </w:lvl>
    <w:lvl w:ilvl="2">
      <w:start w:val="2"/>
      <w:numFmt w:val="decimal"/>
      <w:lvlText w:val="%1.%2.%3"/>
      <w:lvlJc w:val="left"/>
      <w:pPr>
        <w:ind w:left="1610" w:hanging="1080"/>
      </w:pPr>
      <w:rPr>
        <w:rFonts w:hint="default"/>
        <w:b w:val="0"/>
      </w:rPr>
    </w:lvl>
    <w:lvl w:ilvl="3">
      <w:start w:val="2"/>
      <w:numFmt w:val="decimal"/>
      <w:lvlText w:val="%1.%2.%3.%4"/>
      <w:lvlJc w:val="left"/>
      <w:pPr>
        <w:ind w:left="1875" w:hanging="1080"/>
      </w:pPr>
      <w:rPr>
        <w:rFonts w:hint="default"/>
        <w:b w:val="0"/>
      </w:rPr>
    </w:lvl>
    <w:lvl w:ilvl="4">
      <w:start w:val="1"/>
      <w:numFmt w:val="decimal"/>
      <w:lvlText w:val="%1.%2.%3.%4.%5"/>
      <w:lvlJc w:val="left"/>
      <w:pPr>
        <w:ind w:left="2500" w:hanging="1440"/>
      </w:pPr>
      <w:rPr>
        <w:rFonts w:hint="default"/>
        <w:b w:val="0"/>
      </w:rPr>
    </w:lvl>
    <w:lvl w:ilvl="5">
      <w:start w:val="1"/>
      <w:numFmt w:val="decimal"/>
      <w:lvlText w:val="%1.%2.%3.%4.%5.%6"/>
      <w:lvlJc w:val="left"/>
      <w:pPr>
        <w:ind w:left="3125" w:hanging="1800"/>
      </w:pPr>
      <w:rPr>
        <w:rFonts w:hint="default"/>
        <w:b w:val="0"/>
      </w:rPr>
    </w:lvl>
    <w:lvl w:ilvl="6">
      <w:start w:val="1"/>
      <w:numFmt w:val="decimal"/>
      <w:lvlText w:val="%1.%2.%3.%4.%5.%6.%7"/>
      <w:lvlJc w:val="left"/>
      <w:pPr>
        <w:ind w:left="3750" w:hanging="2160"/>
      </w:pPr>
      <w:rPr>
        <w:rFonts w:hint="default"/>
        <w:b w:val="0"/>
      </w:rPr>
    </w:lvl>
    <w:lvl w:ilvl="7">
      <w:start w:val="1"/>
      <w:numFmt w:val="decimal"/>
      <w:lvlText w:val="%1.%2.%3.%4.%5.%6.%7.%8"/>
      <w:lvlJc w:val="left"/>
      <w:pPr>
        <w:ind w:left="4015" w:hanging="2160"/>
      </w:pPr>
      <w:rPr>
        <w:rFonts w:hint="default"/>
        <w:b w:val="0"/>
      </w:rPr>
    </w:lvl>
    <w:lvl w:ilvl="8">
      <w:start w:val="1"/>
      <w:numFmt w:val="decimal"/>
      <w:lvlText w:val="%1.%2.%3.%4.%5.%6.%7.%8.%9"/>
      <w:lvlJc w:val="left"/>
      <w:pPr>
        <w:ind w:left="4640" w:hanging="2520"/>
      </w:pPr>
      <w:rPr>
        <w:rFonts w:hint="default"/>
        <w:b w:val="0"/>
      </w:rPr>
    </w:lvl>
  </w:abstractNum>
  <w:abstractNum w:abstractNumId="10" w15:restartNumberingAfterBreak="0">
    <w:nsid w:val="1BB06DAA"/>
    <w:multiLevelType w:val="multilevel"/>
    <w:tmpl w:val="BC22190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1" w15:restartNumberingAfterBreak="0">
    <w:nsid w:val="1FA47D82"/>
    <w:multiLevelType w:val="hybridMultilevel"/>
    <w:tmpl w:val="88F831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7D6D37"/>
    <w:multiLevelType w:val="multilevel"/>
    <w:tmpl w:val="3D94BB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9CD6352"/>
    <w:multiLevelType w:val="hybridMultilevel"/>
    <w:tmpl w:val="3998E6E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D177E12"/>
    <w:multiLevelType w:val="multilevel"/>
    <w:tmpl w:val="182A6A2A"/>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6"/>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7E64479"/>
    <w:multiLevelType w:val="multilevel"/>
    <w:tmpl w:val="3738B18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A3B1D62"/>
    <w:multiLevelType w:val="multilevel"/>
    <w:tmpl w:val="BC22190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9" w15:restartNumberingAfterBreak="0">
    <w:nsid w:val="3CFE1FC1"/>
    <w:multiLevelType w:val="multilevel"/>
    <w:tmpl w:val="BC2ED072"/>
    <w:lvl w:ilvl="0">
      <w:start w:val="5"/>
      <w:numFmt w:val="decimal"/>
      <w:lvlText w:val="%1"/>
      <w:lvlJc w:val="left"/>
      <w:pPr>
        <w:ind w:left="375" w:hanging="375"/>
      </w:pPr>
      <w:rPr>
        <w:rFonts w:hint="default"/>
        <w:color w:val="auto"/>
      </w:rPr>
    </w:lvl>
    <w:lvl w:ilvl="1">
      <w:start w:val="6"/>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880" w:hanging="144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680" w:hanging="2160"/>
      </w:pPr>
      <w:rPr>
        <w:rFonts w:hint="default"/>
        <w:color w:val="auto"/>
      </w:rPr>
    </w:lvl>
    <w:lvl w:ilvl="8">
      <w:start w:val="1"/>
      <w:numFmt w:val="decimal"/>
      <w:lvlText w:val="%1.%2.%3.%4.%5.%6.%7.%8.%9"/>
      <w:lvlJc w:val="left"/>
      <w:pPr>
        <w:ind w:left="5400" w:hanging="2520"/>
      </w:pPr>
      <w:rPr>
        <w:rFonts w:hint="default"/>
        <w:color w:val="auto"/>
      </w:rPr>
    </w:lvl>
  </w:abstractNum>
  <w:abstractNum w:abstractNumId="20" w15:restartNumberingAfterBreak="0">
    <w:nsid w:val="3EA91AC4"/>
    <w:multiLevelType w:val="hybridMultilevel"/>
    <w:tmpl w:val="FF82D8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3847077"/>
    <w:multiLevelType w:val="multilevel"/>
    <w:tmpl w:val="4344F1B0"/>
    <w:lvl w:ilvl="0">
      <w:start w:val="5"/>
      <w:numFmt w:val="decimal"/>
      <w:lvlText w:val="%1"/>
      <w:lvlJc w:val="left"/>
      <w:pPr>
        <w:ind w:left="510" w:hanging="510"/>
      </w:pPr>
    </w:lvl>
    <w:lvl w:ilvl="1">
      <w:start w:val="5"/>
      <w:numFmt w:val="decimal"/>
      <w:lvlText w:val="%1.%2"/>
      <w:lvlJc w:val="left"/>
      <w:pPr>
        <w:ind w:left="720" w:hanging="720"/>
      </w:pPr>
    </w:lvl>
    <w:lvl w:ilvl="2">
      <w:start w:val="1"/>
      <w:numFmt w:val="decimal"/>
      <w:lvlText w:val="%1.%2.%3"/>
      <w:lvlJc w:val="left"/>
      <w:pPr>
        <w:ind w:left="720" w:hanging="720"/>
      </w:pPr>
      <w:rPr>
        <w:b w:val="0"/>
        <w:bCs/>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2160" w:hanging="1080"/>
      </w:pPr>
      <w:rPr>
        <w:rFonts w:cs="Times New Roman"/>
      </w:rPr>
    </w:lvl>
    <w:lvl w:ilvl="4">
      <w:start w:val="1"/>
      <w:numFmt w:val="decimal"/>
      <w:isLgl/>
      <w:lvlText w:val="%1.%2.%3.%4.%5"/>
      <w:lvlJc w:val="left"/>
      <w:pPr>
        <w:ind w:left="2880" w:hanging="1440"/>
      </w:pPr>
      <w:rPr>
        <w:rFonts w:cs="Times New Roman"/>
      </w:rPr>
    </w:lvl>
    <w:lvl w:ilvl="5">
      <w:start w:val="1"/>
      <w:numFmt w:val="decimal"/>
      <w:isLgl/>
      <w:lvlText w:val="%1.%2.%3.%4.%5.%6"/>
      <w:lvlJc w:val="left"/>
      <w:pPr>
        <w:ind w:left="3240" w:hanging="1440"/>
      </w:pPr>
      <w:rPr>
        <w:rFonts w:cs="Times New Roman"/>
      </w:rPr>
    </w:lvl>
    <w:lvl w:ilvl="6">
      <w:start w:val="1"/>
      <w:numFmt w:val="decimal"/>
      <w:isLgl/>
      <w:lvlText w:val="%1.%2.%3.%4.%5.%6.%7"/>
      <w:lvlJc w:val="left"/>
      <w:pPr>
        <w:ind w:left="3960" w:hanging="1800"/>
      </w:pPr>
      <w:rPr>
        <w:rFonts w:cs="Times New Roman"/>
      </w:rPr>
    </w:lvl>
    <w:lvl w:ilvl="7">
      <w:start w:val="1"/>
      <w:numFmt w:val="decimal"/>
      <w:isLgl/>
      <w:lvlText w:val="%1.%2.%3.%4.%5.%6.%7.%8"/>
      <w:lvlJc w:val="left"/>
      <w:pPr>
        <w:ind w:left="4320" w:hanging="1800"/>
      </w:pPr>
      <w:rPr>
        <w:rFonts w:cs="Times New Roman"/>
      </w:rPr>
    </w:lvl>
    <w:lvl w:ilvl="8">
      <w:start w:val="1"/>
      <w:numFmt w:val="decimal"/>
      <w:isLgl/>
      <w:lvlText w:val="%1.%2.%3.%4.%5.%6.%7.%8.%9"/>
      <w:lvlJc w:val="left"/>
      <w:pPr>
        <w:ind w:left="5040" w:hanging="2160"/>
      </w:pPr>
      <w:rPr>
        <w:rFonts w:cs="Times New Roman"/>
      </w:rPr>
    </w:lvl>
  </w:abstractNum>
  <w:abstractNum w:abstractNumId="24" w15:restartNumberingAfterBreak="0">
    <w:nsid w:val="4ABC49BA"/>
    <w:multiLevelType w:val="multilevel"/>
    <w:tmpl w:val="665E9526"/>
    <w:lvl w:ilvl="0">
      <w:start w:val="1"/>
      <w:numFmt w:val="bullet"/>
      <w:pStyle w:val="Ttulo1"/>
      <w:lvlText w:val="-"/>
      <w:lvlJc w:val="left"/>
      <w:pPr>
        <w:ind w:left="360" w:hanging="360"/>
      </w:pPr>
      <w:rPr>
        <w:rFonts w:ascii="Century Gothic" w:eastAsia="Century Gothic" w:hAnsi="Century Gothic" w:cs="Century Gothic"/>
      </w:rPr>
    </w:lvl>
    <w:lvl w:ilvl="1">
      <w:start w:val="1"/>
      <w:numFmt w:val="bullet"/>
      <w:pStyle w:val="Ttulo2"/>
      <w:lvlText w:val="o"/>
      <w:lvlJc w:val="left"/>
      <w:pPr>
        <w:ind w:left="1080" w:hanging="360"/>
      </w:pPr>
      <w:rPr>
        <w:rFonts w:ascii="Courier New" w:eastAsia="Courier New" w:hAnsi="Courier New" w:cs="Courier New"/>
      </w:rPr>
    </w:lvl>
    <w:lvl w:ilvl="2">
      <w:start w:val="1"/>
      <w:numFmt w:val="bullet"/>
      <w:pStyle w:val="Ttulo3"/>
      <w:lvlText w:val="▪"/>
      <w:lvlJc w:val="left"/>
      <w:pPr>
        <w:ind w:left="1800" w:hanging="360"/>
      </w:pPr>
      <w:rPr>
        <w:rFonts w:ascii="Noto Sans Symbols" w:eastAsia="Noto Sans Symbols" w:hAnsi="Noto Sans Symbols" w:cs="Noto Sans Symbols"/>
      </w:rPr>
    </w:lvl>
    <w:lvl w:ilvl="3">
      <w:start w:val="1"/>
      <w:numFmt w:val="bullet"/>
      <w:pStyle w:val="Ttulo4"/>
      <w:lvlText w:val="●"/>
      <w:lvlJc w:val="left"/>
      <w:pPr>
        <w:ind w:left="2520" w:hanging="360"/>
      </w:pPr>
      <w:rPr>
        <w:rFonts w:ascii="Noto Sans Symbols" w:eastAsia="Noto Sans Symbols" w:hAnsi="Noto Sans Symbols" w:cs="Noto Sans Symbols"/>
      </w:rPr>
    </w:lvl>
    <w:lvl w:ilvl="4">
      <w:start w:val="1"/>
      <w:numFmt w:val="bullet"/>
      <w:pStyle w:val="Ttulo5"/>
      <w:lvlText w:val="o"/>
      <w:lvlJc w:val="left"/>
      <w:pPr>
        <w:ind w:left="3240" w:hanging="360"/>
      </w:pPr>
      <w:rPr>
        <w:rFonts w:ascii="Courier New" w:eastAsia="Courier New" w:hAnsi="Courier New" w:cs="Courier New"/>
      </w:rPr>
    </w:lvl>
    <w:lvl w:ilvl="5">
      <w:start w:val="1"/>
      <w:numFmt w:val="bullet"/>
      <w:pStyle w:val="Ttulo6"/>
      <w:lvlText w:val="▪"/>
      <w:lvlJc w:val="left"/>
      <w:pPr>
        <w:ind w:left="3960" w:hanging="360"/>
      </w:pPr>
      <w:rPr>
        <w:rFonts w:ascii="Noto Sans Symbols" w:eastAsia="Noto Sans Symbols" w:hAnsi="Noto Sans Symbols" w:cs="Noto Sans Symbols"/>
      </w:rPr>
    </w:lvl>
    <w:lvl w:ilvl="6">
      <w:start w:val="1"/>
      <w:numFmt w:val="bullet"/>
      <w:pStyle w:val="Ttulo7"/>
      <w:lvlText w:val="●"/>
      <w:lvlJc w:val="left"/>
      <w:pPr>
        <w:ind w:left="4680" w:hanging="360"/>
      </w:pPr>
      <w:rPr>
        <w:rFonts w:ascii="Noto Sans Symbols" w:eastAsia="Noto Sans Symbols" w:hAnsi="Noto Sans Symbols" w:cs="Noto Sans Symbols"/>
      </w:rPr>
    </w:lvl>
    <w:lvl w:ilvl="7">
      <w:start w:val="1"/>
      <w:numFmt w:val="bullet"/>
      <w:pStyle w:val="Ttulo8"/>
      <w:lvlText w:val="o"/>
      <w:lvlJc w:val="left"/>
      <w:pPr>
        <w:ind w:left="5400" w:hanging="360"/>
      </w:pPr>
      <w:rPr>
        <w:rFonts w:ascii="Courier New" w:eastAsia="Courier New" w:hAnsi="Courier New" w:cs="Courier New"/>
      </w:rPr>
    </w:lvl>
    <w:lvl w:ilvl="8">
      <w:start w:val="1"/>
      <w:numFmt w:val="bullet"/>
      <w:pStyle w:val="Ttulo9"/>
      <w:lvlText w:val="▪"/>
      <w:lvlJc w:val="left"/>
      <w:pPr>
        <w:ind w:left="6120" w:hanging="360"/>
      </w:pPr>
      <w:rPr>
        <w:rFonts w:ascii="Noto Sans Symbols" w:eastAsia="Noto Sans Symbols" w:hAnsi="Noto Sans Symbols" w:cs="Noto Sans Symbols"/>
      </w:rPr>
    </w:lvl>
  </w:abstractNum>
  <w:abstractNum w:abstractNumId="25" w15:restartNumberingAfterBreak="0">
    <w:nsid w:val="4E630098"/>
    <w:multiLevelType w:val="hybridMultilevel"/>
    <w:tmpl w:val="CB506538"/>
    <w:lvl w:ilvl="0" w:tplc="240A0001">
      <w:start w:val="1"/>
      <w:numFmt w:val="bullet"/>
      <w:lvlText w:val=""/>
      <w:lvlJc w:val="left"/>
      <w:pPr>
        <w:ind w:left="720" w:hanging="360"/>
      </w:pPr>
      <w:rPr>
        <w:rFonts w:ascii="Symbol" w:hAnsi="Symbol" w:hint="default"/>
      </w:rPr>
    </w:lvl>
    <w:lvl w:ilvl="1" w:tplc="240A0003">
      <w:start w:val="3490"/>
      <w:numFmt w:val="bullet"/>
      <w:lvlText w:val="–"/>
      <w:lvlJc w:val="left"/>
      <w:pPr>
        <w:ind w:left="1440" w:hanging="360"/>
      </w:pPr>
      <w:rPr>
        <w:rFonts w:ascii="Times New Roman" w:hAnsi="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4D9430D"/>
    <w:multiLevelType w:val="hybridMultilevel"/>
    <w:tmpl w:val="0E567A0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AE5474F"/>
    <w:multiLevelType w:val="hybridMultilevel"/>
    <w:tmpl w:val="B7023E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1C637D2"/>
    <w:multiLevelType w:val="hybridMultilevel"/>
    <w:tmpl w:val="731C5BF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62495631"/>
    <w:multiLevelType w:val="multilevel"/>
    <w:tmpl w:val="B3765A0C"/>
    <w:lvl w:ilvl="0">
      <w:start w:val="3"/>
      <w:numFmt w:val="decimal"/>
      <w:lvlText w:val="%1"/>
      <w:lvlJc w:val="left"/>
      <w:pPr>
        <w:ind w:left="510" w:hanging="51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7"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9344E2E"/>
    <w:multiLevelType w:val="hybridMultilevel"/>
    <w:tmpl w:val="F3AA64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6CCC2824"/>
    <w:multiLevelType w:val="multilevel"/>
    <w:tmpl w:val="2B3AD5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2" w15:restartNumberingAfterBreak="0">
    <w:nsid w:val="70C0456C"/>
    <w:multiLevelType w:val="hybridMultilevel"/>
    <w:tmpl w:val="03D68CA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3C113F4"/>
    <w:multiLevelType w:val="hybridMultilevel"/>
    <w:tmpl w:val="3160A7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E54003"/>
    <w:multiLevelType w:val="hybridMultilevel"/>
    <w:tmpl w:val="FAAA13D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5" w15:restartNumberingAfterBreak="0">
    <w:nsid w:val="7F413AF9"/>
    <w:multiLevelType w:val="multilevel"/>
    <w:tmpl w:val="4928F50A"/>
    <w:lvl w:ilvl="0">
      <w:start w:val="5"/>
      <w:numFmt w:val="decimal"/>
      <w:lvlText w:val="%1"/>
      <w:lvlJc w:val="left"/>
      <w:pPr>
        <w:ind w:left="375" w:hanging="375"/>
      </w:pPr>
      <w:rPr>
        <w:rFonts w:hint="default"/>
      </w:rPr>
    </w:lvl>
    <w:lvl w:ilvl="1">
      <w:start w:val="1"/>
      <w:numFmt w:val="decimal"/>
      <w:lvlText w:val="%1.%2"/>
      <w:lvlJc w:val="left"/>
      <w:pPr>
        <w:ind w:left="985" w:hanging="720"/>
      </w:pPr>
      <w:rPr>
        <w:rFonts w:hint="default"/>
      </w:rPr>
    </w:lvl>
    <w:lvl w:ilvl="2">
      <w:start w:val="1"/>
      <w:numFmt w:val="upperLetter"/>
      <w:lvlText w:val="%1.%2.%3"/>
      <w:lvlJc w:val="left"/>
      <w:pPr>
        <w:ind w:left="1250" w:hanging="720"/>
      </w:pPr>
      <w:rPr>
        <w:rFonts w:hint="default"/>
      </w:rPr>
    </w:lvl>
    <w:lvl w:ilvl="3">
      <w:start w:val="1"/>
      <w:numFmt w:val="decimal"/>
      <w:lvlText w:val="%1.%2.%3.%4"/>
      <w:lvlJc w:val="left"/>
      <w:pPr>
        <w:ind w:left="1875" w:hanging="1080"/>
      </w:pPr>
      <w:rPr>
        <w:rFonts w:hint="default"/>
      </w:rPr>
    </w:lvl>
    <w:lvl w:ilvl="4">
      <w:start w:val="1"/>
      <w:numFmt w:val="decimal"/>
      <w:lvlText w:val="%1.%2.%3.%4.%5"/>
      <w:lvlJc w:val="left"/>
      <w:pPr>
        <w:ind w:left="2500" w:hanging="1440"/>
      </w:pPr>
      <w:rPr>
        <w:rFonts w:hint="default"/>
      </w:rPr>
    </w:lvl>
    <w:lvl w:ilvl="5">
      <w:start w:val="1"/>
      <w:numFmt w:val="decimal"/>
      <w:lvlText w:val="%1.%2.%3.%4.%5.%6"/>
      <w:lvlJc w:val="left"/>
      <w:pPr>
        <w:ind w:left="2765" w:hanging="1440"/>
      </w:pPr>
      <w:rPr>
        <w:rFonts w:hint="default"/>
      </w:rPr>
    </w:lvl>
    <w:lvl w:ilvl="6">
      <w:start w:val="1"/>
      <w:numFmt w:val="decimal"/>
      <w:lvlText w:val="%1.%2.%3.%4.%5.%6.%7"/>
      <w:lvlJc w:val="left"/>
      <w:pPr>
        <w:ind w:left="3390" w:hanging="1800"/>
      </w:pPr>
      <w:rPr>
        <w:rFonts w:hint="default"/>
      </w:rPr>
    </w:lvl>
    <w:lvl w:ilvl="7">
      <w:start w:val="1"/>
      <w:numFmt w:val="decimal"/>
      <w:lvlText w:val="%1.%2.%3.%4.%5.%6.%7.%8"/>
      <w:lvlJc w:val="left"/>
      <w:pPr>
        <w:ind w:left="4015" w:hanging="2160"/>
      </w:pPr>
      <w:rPr>
        <w:rFonts w:hint="default"/>
      </w:rPr>
    </w:lvl>
    <w:lvl w:ilvl="8">
      <w:start w:val="1"/>
      <w:numFmt w:val="decimal"/>
      <w:lvlText w:val="%1.%2.%3.%4.%5.%6.%7.%8.%9"/>
      <w:lvlJc w:val="left"/>
      <w:pPr>
        <w:ind w:left="4640" w:hanging="2520"/>
      </w:pPr>
      <w:rPr>
        <w:rFonts w:hint="default"/>
      </w:rPr>
    </w:lvl>
  </w:abstractNum>
  <w:abstractNum w:abstractNumId="46" w15:restartNumberingAfterBreak="0">
    <w:nsid w:val="7FCF02E4"/>
    <w:multiLevelType w:val="multilevel"/>
    <w:tmpl w:val="36FE1A74"/>
    <w:lvl w:ilvl="0">
      <w:start w:val="5"/>
      <w:numFmt w:val="decimal"/>
      <w:lvlText w:val="%1"/>
      <w:lvlJc w:val="left"/>
      <w:pPr>
        <w:ind w:left="375" w:hanging="375"/>
      </w:pPr>
    </w:lvl>
    <w:lvl w:ilvl="1">
      <w:start w:val="1"/>
      <w:numFmt w:val="decimal"/>
      <w:lvlText w:val="%1.%2"/>
      <w:lvlJc w:val="left"/>
      <w:pPr>
        <w:ind w:left="985" w:hanging="720"/>
      </w:pPr>
    </w:lvl>
    <w:lvl w:ilvl="2">
      <w:start w:val="1"/>
      <w:numFmt w:val="decimal"/>
      <w:lvlText w:val="%1.%2.%3"/>
      <w:lvlJc w:val="left"/>
      <w:pPr>
        <w:ind w:left="1250" w:hanging="720"/>
      </w:pPr>
    </w:lvl>
    <w:lvl w:ilvl="3">
      <w:start w:val="1"/>
      <w:numFmt w:val="decimal"/>
      <w:lvlText w:val="%1.%2.%3.%4"/>
      <w:lvlJc w:val="left"/>
      <w:pPr>
        <w:ind w:left="1875" w:hanging="1080"/>
      </w:pPr>
    </w:lvl>
    <w:lvl w:ilvl="4">
      <w:start w:val="1"/>
      <w:numFmt w:val="decimal"/>
      <w:lvlText w:val="%1.%2.%3.%4.%5"/>
      <w:lvlJc w:val="left"/>
      <w:pPr>
        <w:ind w:left="2500" w:hanging="1440"/>
      </w:pPr>
    </w:lvl>
    <w:lvl w:ilvl="5">
      <w:start w:val="1"/>
      <w:numFmt w:val="decimal"/>
      <w:lvlText w:val="%1.%2.%3.%4.%5.%6"/>
      <w:lvlJc w:val="left"/>
      <w:pPr>
        <w:ind w:left="2765" w:hanging="1440"/>
      </w:pPr>
    </w:lvl>
    <w:lvl w:ilvl="6">
      <w:start w:val="1"/>
      <w:numFmt w:val="decimal"/>
      <w:lvlText w:val="%1.%2.%3.%4.%5.%6.%7"/>
      <w:lvlJc w:val="left"/>
      <w:pPr>
        <w:ind w:left="3390" w:hanging="1800"/>
      </w:pPr>
    </w:lvl>
    <w:lvl w:ilvl="7">
      <w:start w:val="1"/>
      <w:numFmt w:val="decimal"/>
      <w:lvlText w:val="%1.%2.%3.%4.%5.%6.%7.%8"/>
      <w:lvlJc w:val="left"/>
      <w:pPr>
        <w:ind w:left="4015" w:hanging="2160"/>
      </w:pPr>
    </w:lvl>
    <w:lvl w:ilvl="8">
      <w:start w:val="1"/>
      <w:numFmt w:val="decimal"/>
      <w:lvlText w:val="%1.%2.%3.%4.%5.%6.%7.%8.%9"/>
      <w:lvlJc w:val="left"/>
      <w:pPr>
        <w:ind w:left="4640" w:hanging="2520"/>
      </w:pPr>
    </w:lvl>
  </w:abstractNum>
  <w:num w:numId="1">
    <w:abstractNumId w:val="5"/>
  </w:num>
  <w:num w:numId="2">
    <w:abstractNumId w:val="24"/>
  </w:num>
  <w:num w:numId="3">
    <w:abstractNumId w:val="16"/>
  </w:num>
  <w:num w:numId="4">
    <w:abstractNumId w:val="18"/>
  </w:num>
  <w:num w:numId="5">
    <w:abstractNumId w:val="39"/>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31"/>
  </w:num>
  <w:num w:numId="17">
    <w:abstractNumId w:val="32"/>
  </w:num>
  <w:num w:numId="18">
    <w:abstractNumId w:val="26"/>
  </w:num>
  <w:num w:numId="19">
    <w:abstractNumId w:val="15"/>
  </w:num>
  <w:num w:numId="20">
    <w:abstractNumId w:val="22"/>
  </w:num>
  <w:num w:numId="21">
    <w:abstractNumId w:val="28"/>
  </w:num>
  <w:num w:numId="22">
    <w:abstractNumId w:val="29"/>
  </w:num>
  <w:num w:numId="23">
    <w:abstractNumId w:val="33"/>
  </w:num>
  <w:num w:numId="24">
    <w:abstractNumId w:val="34"/>
  </w:num>
  <w:num w:numId="25">
    <w:abstractNumId w:val="4"/>
  </w:num>
  <w:num w:numId="26">
    <w:abstractNumId w:val="3"/>
  </w:num>
  <w:num w:numId="27">
    <w:abstractNumId w:val="2"/>
  </w:num>
  <w:num w:numId="28">
    <w:abstractNumId w:val="41"/>
  </w:num>
  <w:num w:numId="29">
    <w:abstractNumId w:val="7"/>
  </w:num>
  <w:num w:numId="30">
    <w:abstractNumId w:val="1"/>
  </w:num>
  <w:num w:numId="31">
    <w:abstractNumId w:val="42"/>
  </w:num>
  <w:num w:numId="32">
    <w:abstractNumId w:val="43"/>
  </w:num>
  <w:num w:numId="33">
    <w:abstractNumId w:val="19"/>
  </w:num>
  <w:num w:numId="34">
    <w:abstractNumId w:val="8"/>
  </w:num>
  <w:num w:numId="35">
    <w:abstractNumId w:val="30"/>
  </w:num>
  <w:num w:numId="36">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8"/>
  </w:num>
  <w:num w:numId="40">
    <w:abstractNumId w:val="35"/>
  </w:num>
  <w:num w:numId="41">
    <w:abstractNumId w:val="44"/>
  </w:num>
  <w:num w:numId="42">
    <w:abstractNumId w:val="46"/>
  </w:num>
  <w:num w:numId="43">
    <w:abstractNumId w:val="25"/>
  </w:num>
  <w:num w:numId="44">
    <w:abstractNumId w:val="27"/>
  </w:num>
  <w:num w:numId="45">
    <w:abstractNumId w:val="6"/>
  </w:num>
  <w:num w:numId="46">
    <w:abstractNumId w:val="12"/>
  </w:num>
  <w:num w:numId="47">
    <w:abstractNumId w:val="10"/>
  </w:num>
  <w:num w:numId="48">
    <w:abstractNumId w:val="20"/>
  </w:num>
  <w:num w:numId="49">
    <w:abstractNumId w:val="14"/>
  </w:num>
  <w:num w:numId="5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F6C9A"/>
    <w:rsid w:val="00004E38"/>
    <w:rsid w:val="00011DD6"/>
    <w:rsid w:val="00017136"/>
    <w:rsid w:val="00024249"/>
    <w:rsid w:val="0002464D"/>
    <w:rsid w:val="000413D4"/>
    <w:rsid w:val="0006533A"/>
    <w:rsid w:val="00093C83"/>
    <w:rsid w:val="000A2B83"/>
    <w:rsid w:val="000A6FAA"/>
    <w:rsid w:val="000F25C2"/>
    <w:rsid w:val="000F4B2B"/>
    <w:rsid w:val="00104820"/>
    <w:rsid w:val="00105F29"/>
    <w:rsid w:val="001117A1"/>
    <w:rsid w:val="00121830"/>
    <w:rsid w:val="00133B83"/>
    <w:rsid w:val="00133FE7"/>
    <w:rsid w:val="00142719"/>
    <w:rsid w:val="00155BF2"/>
    <w:rsid w:val="001722E0"/>
    <w:rsid w:val="001863D6"/>
    <w:rsid w:val="001B0205"/>
    <w:rsid w:val="001B7742"/>
    <w:rsid w:val="001C6A7E"/>
    <w:rsid w:val="001D14AA"/>
    <w:rsid w:val="001E059F"/>
    <w:rsid w:val="001E1F54"/>
    <w:rsid w:val="001E54EF"/>
    <w:rsid w:val="001E5E65"/>
    <w:rsid w:val="001F7BDF"/>
    <w:rsid w:val="002102F4"/>
    <w:rsid w:val="00221C0E"/>
    <w:rsid w:val="002242F3"/>
    <w:rsid w:val="00245EA9"/>
    <w:rsid w:val="00253E64"/>
    <w:rsid w:val="002553B3"/>
    <w:rsid w:val="002748A9"/>
    <w:rsid w:val="002A57F7"/>
    <w:rsid w:val="002A788E"/>
    <w:rsid w:val="002C1806"/>
    <w:rsid w:val="002D0CAF"/>
    <w:rsid w:val="002D1E0F"/>
    <w:rsid w:val="002D26D8"/>
    <w:rsid w:val="002D3282"/>
    <w:rsid w:val="002D55A8"/>
    <w:rsid w:val="002E269C"/>
    <w:rsid w:val="00330D90"/>
    <w:rsid w:val="00336CF0"/>
    <w:rsid w:val="00342F14"/>
    <w:rsid w:val="00354BCF"/>
    <w:rsid w:val="003822E9"/>
    <w:rsid w:val="00384075"/>
    <w:rsid w:val="00387DB1"/>
    <w:rsid w:val="003A21C2"/>
    <w:rsid w:val="003A2A2C"/>
    <w:rsid w:val="003A4BAE"/>
    <w:rsid w:val="003A65E5"/>
    <w:rsid w:val="003C787B"/>
    <w:rsid w:val="003D0CAB"/>
    <w:rsid w:val="003D395B"/>
    <w:rsid w:val="003E190A"/>
    <w:rsid w:val="003F797E"/>
    <w:rsid w:val="004102F4"/>
    <w:rsid w:val="0044473C"/>
    <w:rsid w:val="00455377"/>
    <w:rsid w:val="00457010"/>
    <w:rsid w:val="00466809"/>
    <w:rsid w:val="0047024C"/>
    <w:rsid w:val="00473A54"/>
    <w:rsid w:val="00477761"/>
    <w:rsid w:val="00485FE7"/>
    <w:rsid w:val="004E6803"/>
    <w:rsid w:val="004F2019"/>
    <w:rsid w:val="004F2657"/>
    <w:rsid w:val="004F6F04"/>
    <w:rsid w:val="00504FCD"/>
    <w:rsid w:val="005262F1"/>
    <w:rsid w:val="00530C5F"/>
    <w:rsid w:val="00532325"/>
    <w:rsid w:val="00536127"/>
    <w:rsid w:val="00546BA7"/>
    <w:rsid w:val="00592A6D"/>
    <w:rsid w:val="005A6C8A"/>
    <w:rsid w:val="005B3EB7"/>
    <w:rsid w:val="005B778A"/>
    <w:rsid w:val="005C4444"/>
    <w:rsid w:val="00631D10"/>
    <w:rsid w:val="00654E45"/>
    <w:rsid w:val="0065559C"/>
    <w:rsid w:val="00657BE8"/>
    <w:rsid w:val="0066241D"/>
    <w:rsid w:val="00671311"/>
    <w:rsid w:val="0068195A"/>
    <w:rsid w:val="006A360B"/>
    <w:rsid w:val="006A67A4"/>
    <w:rsid w:val="006C5B6D"/>
    <w:rsid w:val="006C6952"/>
    <w:rsid w:val="006C6C2A"/>
    <w:rsid w:val="006D5FDC"/>
    <w:rsid w:val="006E18F9"/>
    <w:rsid w:val="006E3D12"/>
    <w:rsid w:val="006E5CA9"/>
    <w:rsid w:val="006F1F48"/>
    <w:rsid w:val="006F4E7E"/>
    <w:rsid w:val="006F6087"/>
    <w:rsid w:val="006F7680"/>
    <w:rsid w:val="00701F30"/>
    <w:rsid w:val="007032D4"/>
    <w:rsid w:val="0071339D"/>
    <w:rsid w:val="00726283"/>
    <w:rsid w:val="00731831"/>
    <w:rsid w:val="00733DEB"/>
    <w:rsid w:val="00734B18"/>
    <w:rsid w:val="00737624"/>
    <w:rsid w:val="00745E9A"/>
    <w:rsid w:val="00746B21"/>
    <w:rsid w:val="007550F7"/>
    <w:rsid w:val="00755953"/>
    <w:rsid w:val="00760469"/>
    <w:rsid w:val="007666E3"/>
    <w:rsid w:val="007748B0"/>
    <w:rsid w:val="007754E2"/>
    <w:rsid w:val="007940D8"/>
    <w:rsid w:val="007A5533"/>
    <w:rsid w:val="007A5CD2"/>
    <w:rsid w:val="007A5EB0"/>
    <w:rsid w:val="007B3EB8"/>
    <w:rsid w:val="007C61B8"/>
    <w:rsid w:val="007E7E63"/>
    <w:rsid w:val="00805944"/>
    <w:rsid w:val="00814042"/>
    <w:rsid w:val="008159BC"/>
    <w:rsid w:val="00822CFB"/>
    <w:rsid w:val="008270B4"/>
    <w:rsid w:val="00851968"/>
    <w:rsid w:val="008614D9"/>
    <w:rsid w:val="008633FE"/>
    <w:rsid w:val="0087672B"/>
    <w:rsid w:val="00877F9B"/>
    <w:rsid w:val="0088173B"/>
    <w:rsid w:val="0089605C"/>
    <w:rsid w:val="008B6CF5"/>
    <w:rsid w:val="008B778B"/>
    <w:rsid w:val="008C5737"/>
    <w:rsid w:val="008F0563"/>
    <w:rsid w:val="008F2025"/>
    <w:rsid w:val="00905CCC"/>
    <w:rsid w:val="00912C2C"/>
    <w:rsid w:val="0093362C"/>
    <w:rsid w:val="009377AA"/>
    <w:rsid w:val="00971333"/>
    <w:rsid w:val="00971FD2"/>
    <w:rsid w:val="009735A5"/>
    <w:rsid w:val="00992493"/>
    <w:rsid w:val="00997FB5"/>
    <w:rsid w:val="009A41F4"/>
    <w:rsid w:val="009A5A84"/>
    <w:rsid w:val="009A6A16"/>
    <w:rsid w:val="009B67E9"/>
    <w:rsid w:val="009E4DBC"/>
    <w:rsid w:val="009F4DCC"/>
    <w:rsid w:val="009F6C9A"/>
    <w:rsid w:val="00A1096F"/>
    <w:rsid w:val="00A24A29"/>
    <w:rsid w:val="00A32DB2"/>
    <w:rsid w:val="00A37FA1"/>
    <w:rsid w:val="00A519B9"/>
    <w:rsid w:val="00A54482"/>
    <w:rsid w:val="00A549C2"/>
    <w:rsid w:val="00A61BCC"/>
    <w:rsid w:val="00A620B3"/>
    <w:rsid w:val="00A64718"/>
    <w:rsid w:val="00A64C2B"/>
    <w:rsid w:val="00A64E9B"/>
    <w:rsid w:val="00A71F2E"/>
    <w:rsid w:val="00A771EB"/>
    <w:rsid w:val="00AA4A5F"/>
    <w:rsid w:val="00AB5308"/>
    <w:rsid w:val="00AC08AB"/>
    <w:rsid w:val="00AC74C1"/>
    <w:rsid w:val="00AD25D8"/>
    <w:rsid w:val="00AE13F8"/>
    <w:rsid w:val="00AE5D1C"/>
    <w:rsid w:val="00B02715"/>
    <w:rsid w:val="00B059F2"/>
    <w:rsid w:val="00B06E3C"/>
    <w:rsid w:val="00B106C6"/>
    <w:rsid w:val="00B1424C"/>
    <w:rsid w:val="00B2196D"/>
    <w:rsid w:val="00B23C77"/>
    <w:rsid w:val="00B259F6"/>
    <w:rsid w:val="00B25B94"/>
    <w:rsid w:val="00B30CBB"/>
    <w:rsid w:val="00B40B6B"/>
    <w:rsid w:val="00B506CA"/>
    <w:rsid w:val="00B526D4"/>
    <w:rsid w:val="00B604F4"/>
    <w:rsid w:val="00B60738"/>
    <w:rsid w:val="00B75E07"/>
    <w:rsid w:val="00BB3CCE"/>
    <w:rsid w:val="00BC039B"/>
    <w:rsid w:val="00BC5E8B"/>
    <w:rsid w:val="00BD5E7D"/>
    <w:rsid w:val="00BE3677"/>
    <w:rsid w:val="00BF115E"/>
    <w:rsid w:val="00C052D1"/>
    <w:rsid w:val="00C05AD7"/>
    <w:rsid w:val="00C27A6A"/>
    <w:rsid w:val="00C450F9"/>
    <w:rsid w:val="00C73191"/>
    <w:rsid w:val="00C8205A"/>
    <w:rsid w:val="00C92C1F"/>
    <w:rsid w:val="00CA33DD"/>
    <w:rsid w:val="00CA47B3"/>
    <w:rsid w:val="00CC4365"/>
    <w:rsid w:val="00CD3398"/>
    <w:rsid w:val="00CD405B"/>
    <w:rsid w:val="00CD45D0"/>
    <w:rsid w:val="00CD6C03"/>
    <w:rsid w:val="00CE0414"/>
    <w:rsid w:val="00CE3305"/>
    <w:rsid w:val="00CE54F5"/>
    <w:rsid w:val="00D0369E"/>
    <w:rsid w:val="00D15B69"/>
    <w:rsid w:val="00D5689B"/>
    <w:rsid w:val="00D83630"/>
    <w:rsid w:val="00DA61F8"/>
    <w:rsid w:val="00DB3883"/>
    <w:rsid w:val="00DC2E8C"/>
    <w:rsid w:val="00DE3682"/>
    <w:rsid w:val="00DE6A40"/>
    <w:rsid w:val="00DF6B87"/>
    <w:rsid w:val="00DF724E"/>
    <w:rsid w:val="00E027BE"/>
    <w:rsid w:val="00E02AF0"/>
    <w:rsid w:val="00E212A8"/>
    <w:rsid w:val="00E25664"/>
    <w:rsid w:val="00E33E6E"/>
    <w:rsid w:val="00E359BC"/>
    <w:rsid w:val="00E6189B"/>
    <w:rsid w:val="00E67AF3"/>
    <w:rsid w:val="00E705CA"/>
    <w:rsid w:val="00E7124C"/>
    <w:rsid w:val="00E816B6"/>
    <w:rsid w:val="00E859D8"/>
    <w:rsid w:val="00E91CD2"/>
    <w:rsid w:val="00EA18A1"/>
    <w:rsid w:val="00EA7227"/>
    <w:rsid w:val="00EB40CF"/>
    <w:rsid w:val="00EC1E4A"/>
    <w:rsid w:val="00EE3438"/>
    <w:rsid w:val="00EF4DBD"/>
    <w:rsid w:val="00F309D9"/>
    <w:rsid w:val="00F34ADD"/>
    <w:rsid w:val="00F42631"/>
    <w:rsid w:val="00F45A02"/>
    <w:rsid w:val="00F46CB5"/>
    <w:rsid w:val="00F5092F"/>
    <w:rsid w:val="00F53FCA"/>
    <w:rsid w:val="00F5488C"/>
    <w:rsid w:val="00F569A3"/>
    <w:rsid w:val="00F73E23"/>
    <w:rsid w:val="00F7472D"/>
    <w:rsid w:val="00F75562"/>
    <w:rsid w:val="00F7633E"/>
    <w:rsid w:val="00F800C0"/>
    <w:rsid w:val="00F9147F"/>
    <w:rsid w:val="00FA2C9F"/>
    <w:rsid w:val="00FA41AD"/>
    <w:rsid w:val="00FB4AD3"/>
    <w:rsid w:val="00FB7600"/>
    <w:rsid w:val="00FD040F"/>
    <w:rsid w:val="00FE4A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D36FB76"/>
  <w15:docId w15:val="{465C9DC6-8F27-44F2-BA20-F914788EB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0C"/>
  </w:style>
  <w:style w:type="paragraph" w:styleId="Ttulo1">
    <w:name w:val="heading 1"/>
    <w:basedOn w:val="Normal"/>
    <w:next w:val="Normal"/>
    <w:link w:val="Ttulo1Car"/>
    <w:uiPriority w:val="99"/>
    <w:qFormat/>
    <w:rsid w:val="00293C60"/>
    <w:pPr>
      <w:keepNext/>
      <w:keepLines/>
      <w:numPr>
        <w:numId w:val="2"/>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2"/>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2"/>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2"/>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2"/>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2"/>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2"/>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2"/>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2"/>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64352C"/>
    <w:pPr>
      <w:widowControl w:val="0"/>
      <w:jc w:val="center"/>
    </w:pPr>
    <w:rPr>
      <w:b/>
      <w:snapToGrid w:val="0"/>
      <w:szCs w:val="20"/>
    </w:rPr>
  </w:style>
  <w:style w:type="character" w:customStyle="1" w:styleId="Ttulo1Car">
    <w:name w:val="Título 1 Car"/>
    <w:link w:val="Ttulo1"/>
    <w:uiPriority w:val="99"/>
    <w:rsid w:val="00293C60"/>
    <w:rPr>
      <w:rFonts w:ascii="Cambria" w:hAnsi="Cambria"/>
      <w:b/>
      <w:bCs/>
      <w:color w:val="365F91"/>
      <w:sz w:val="28"/>
      <w:szCs w:val="28"/>
      <w:lang w:eastAsia="en-US"/>
    </w:rPr>
  </w:style>
  <w:style w:type="character" w:customStyle="1" w:styleId="Ttulo2Car">
    <w:name w:val="Título 2 Car"/>
    <w:link w:val="Ttulo2"/>
    <w:uiPriority w:val="99"/>
    <w:rsid w:val="00293C60"/>
    <w:rPr>
      <w:rFonts w:ascii="Arial" w:hAnsi="Arial"/>
      <w:b/>
      <w:bCs/>
      <w:i/>
      <w:iCs/>
      <w:sz w:val="28"/>
      <w:szCs w:val="28"/>
      <w:lang w:eastAsia="en-US"/>
    </w:rPr>
  </w:style>
  <w:style w:type="character" w:customStyle="1" w:styleId="Ttulo3Car">
    <w:name w:val="Título 3 Car"/>
    <w:link w:val="Ttulo3"/>
    <w:uiPriority w:val="99"/>
    <w:rsid w:val="00293C60"/>
    <w:rPr>
      <w:rFonts w:ascii="Arial" w:hAnsi="Arial"/>
      <w:b/>
      <w:bCs/>
      <w:sz w:val="26"/>
      <w:szCs w:val="26"/>
      <w:lang w:eastAsia="en-US"/>
    </w:rPr>
  </w:style>
  <w:style w:type="character" w:customStyle="1" w:styleId="Ttulo4Car">
    <w:name w:val="Título 4 Car"/>
    <w:link w:val="Ttulo4"/>
    <w:uiPriority w:val="99"/>
    <w:rsid w:val="00293C60"/>
    <w:rPr>
      <w:b/>
      <w:bCs/>
      <w:sz w:val="28"/>
      <w:szCs w:val="28"/>
      <w:lang w:eastAsia="en-US"/>
    </w:rPr>
  </w:style>
  <w:style w:type="character" w:customStyle="1" w:styleId="Ttulo5Car">
    <w:name w:val="Título 5 Car"/>
    <w:link w:val="Ttulo5"/>
    <w:uiPriority w:val="99"/>
    <w:rsid w:val="00293C60"/>
    <w:rPr>
      <w:rFonts w:ascii="Arial" w:hAnsi="Arial"/>
      <w:b/>
      <w:bCs/>
      <w:i/>
      <w:iCs/>
      <w:sz w:val="26"/>
      <w:szCs w:val="26"/>
      <w:lang w:eastAsia="en-US"/>
    </w:rPr>
  </w:style>
  <w:style w:type="character" w:customStyle="1" w:styleId="Ttulo6Car">
    <w:name w:val="Título 6 Car"/>
    <w:link w:val="Ttulo6"/>
    <w:uiPriority w:val="99"/>
    <w:rsid w:val="00293C60"/>
    <w:rPr>
      <w:b/>
      <w:bCs/>
      <w:sz w:val="22"/>
      <w:szCs w:val="22"/>
      <w:lang w:eastAsia="en-US"/>
    </w:rPr>
  </w:style>
  <w:style w:type="character" w:customStyle="1" w:styleId="Ttulo7Car">
    <w:name w:val="Título 7 Car"/>
    <w:link w:val="Ttulo7"/>
    <w:uiPriority w:val="99"/>
    <w:rsid w:val="00293C60"/>
    <w:rPr>
      <w:rFonts w:ascii="Arial" w:hAnsi="Arial"/>
      <w:b/>
      <w:sz w:val="22"/>
      <w:szCs w:val="20"/>
    </w:rPr>
  </w:style>
  <w:style w:type="character" w:customStyle="1" w:styleId="Ttulo8Car">
    <w:name w:val="Título 8 Car"/>
    <w:link w:val="Ttulo8"/>
    <w:uiPriority w:val="99"/>
    <w:rsid w:val="00293C60"/>
    <w:rPr>
      <w:i/>
      <w:iCs/>
      <w:lang w:eastAsia="en-US"/>
    </w:rPr>
  </w:style>
  <w:style w:type="character" w:customStyle="1" w:styleId="Ttulo9Car">
    <w:name w:val="Título 9 Car"/>
    <w:link w:val="Ttulo9"/>
    <w:uiPriority w:val="99"/>
    <w:rsid w:val="00293C60"/>
    <w:rPr>
      <w:rFonts w:ascii="Arial" w:hAnsi="Arial"/>
      <w:sz w:val="22"/>
      <w:szCs w:val="22"/>
      <w:lang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paragraph" w:customStyle="1" w:styleId="FirstParagraph">
    <w:name w:val="First Paragraph"/>
    <w:basedOn w:val="Textoindependiente"/>
    <w:next w:val="Textoindependiente"/>
    <w:qFormat/>
    <w:rsid w:val="00CD3398"/>
    <w:pPr>
      <w:spacing w:before="180" w:after="180"/>
      <w:jc w:val="left"/>
    </w:pPr>
    <w:rPr>
      <w:rFonts w:asciiTheme="minorHAnsi" w:eastAsiaTheme="minorHAnsi" w:hAnsiTheme="minorHAnsi" w:cstheme="minorBidi"/>
      <w:sz w:val="24"/>
      <w:szCs w:val="24"/>
      <w:lang w:val="en-US" w:eastAsia="en-US"/>
    </w:rPr>
  </w:style>
  <w:style w:type="paragraph" w:styleId="Sinespaciado">
    <w:name w:val="No Spacing"/>
    <w:uiPriority w:val="1"/>
    <w:qFormat/>
    <w:rsid w:val="00CA4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61133">
      <w:bodyDiv w:val="1"/>
      <w:marLeft w:val="0"/>
      <w:marRight w:val="0"/>
      <w:marTop w:val="0"/>
      <w:marBottom w:val="0"/>
      <w:divBdr>
        <w:top w:val="none" w:sz="0" w:space="0" w:color="auto"/>
        <w:left w:val="none" w:sz="0" w:space="0" w:color="auto"/>
        <w:bottom w:val="none" w:sz="0" w:space="0" w:color="auto"/>
        <w:right w:val="none" w:sz="0" w:space="0" w:color="auto"/>
      </w:divBdr>
    </w:div>
    <w:div w:id="67307552">
      <w:bodyDiv w:val="1"/>
      <w:marLeft w:val="0"/>
      <w:marRight w:val="0"/>
      <w:marTop w:val="0"/>
      <w:marBottom w:val="0"/>
      <w:divBdr>
        <w:top w:val="none" w:sz="0" w:space="0" w:color="auto"/>
        <w:left w:val="none" w:sz="0" w:space="0" w:color="auto"/>
        <w:bottom w:val="none" w:sz="0" w:space="0" w:color="auto"/>
        <w:right w:val="none" w:sz="0" w:space="0" w:color="auto"/>
      </w:divBdr>
    </w:div>
    <w:div w:id="163012570">
      <w:bodyDiv w:val="1"/>
      <w:marLeft w:val="0"/>
      <w:marRight w:val="0"/>
      <w:marTop w:val="0"/>
      <w:marBottom w:val="0"/>
      <w:divBdr>
        <w:top w:val="none" w:sz="0" w:space="0" w:color="auto"/>
        <w:left w:val="none" w:sz="0" w:space="0" w:color="auto"/>
        <w:bottom w:val="none" w:sz="0" w:space="0" w:color="auto"/>
        <w:right w:val="none" w:sz="0" w:space="0" w:color="auto"/>
      </w:divBdr>
    </w:div>
    <w:div w:id="265699508">
      <w:bodyDiv w:val="1"/>
      <w:marLeft w:val="0"/>
      <w:marRight w:val="0"/>
      <w:marTop w:val="0"/>
      <w:marBottom w:val="0"/>
      <w:divBdr>
        <w:top w:val="none" w:sz="0" w:space="0" w:color="auto"/>
        <w:left w:val="none" w:sz="0" w:space="0" w:color="auto"/>
        <w:bottom w:val="none" w:sz="0" w:space="0" w:color="auto"/>
        <w:right w:val="none" w:sz="0" w:space="0" w:color="auto"/>
      </w:divBdr>
    </w:div>
    <w:div w:id="742025135">
      <w:bodyDiv w:val="1"/>
      <w:marLeft w:val="0"/>
      <w:marRight w:val="0"/>
      <w:marTop w:val="0"/>
      <w:marBottom w:val="0"/>
      <w:divBdr>
        <w:top w:val="none" w:sz="0" w:space="0" w:color="auto"/>
        <w:left w:val="none" w:sz="0" w:space="0" w:color="auto"/>
        <w:bottom w:val="none" w:sz="0" w:space="0" w:color="auto"/>
        <w:right w:val="none" w:sz="0" w:space="0" w:color="auto"/>
      </w:divBdr>
    </w:div>
    <w:div w:id="756554315">
      <w:bodyDiv w:val="1"/>
      <w:marLeft w:val="0"/>
      <w:marRight w:val="0"/>
      <w:marTop w:val="0"/>
      <w:marBottom w:val="0"/>
      <w:divBdr>
        <w:top w:val="none" w:sz="0" w:space="0" w:color="auto"/>
        <w:left w:val="none" w:sz="0" w:space="0" w:color="auto"/>
        <w:bottom w:val="none" w:sz="0" w:space="0" w:color="auto"/>
        <w:right w:val="none" w:sz="0" w:space="0" w:color="auto"/>
      </w:divBdr>
    </w:div>
    <w:div w:id="1051685933">
      <w:bodyDiv w:val="1"/>
      <w:marLeft w:val="0"/>
      <w:marRight w:val="0"/>
      <w:marTop w:val="0"/>
      <w:marBottom w:val="0"/>
      <w:divBdr>
        <w:top w:val="none" w:sz="0" w:space="0" w:color="auto"/>
        <w:left w:val="none" w:sz="0" w:space="0" w:color="auto"/>
        <w:bottom w:val="none" w:sz="0" w:space="0" w:color="auto"/>
        <w:right w:val="none" w:sz="0" w:space="0" w:color="auto"/>
      </w:divBdr>
    </w:div>
    <w:div w:id="1228954278">
      <w:bodyDiv w:val="1"/>
      <w:marLeft w:val="0"/>
      <w:marRight w:val="0"/>
      <w:marTop w:val="0"/>
      <w:marBottom w:val="0"/>
      <w:divBdr>
        <w:top w:val="none" w:sz="0" w:space="0" w:color="auto"/>
        <w:left w:val="none" w:sz="0" w:space="0" w:color="auto"/>
        <w:bottom w:val="none" w:sz="0" w:space="0" w:color="auto"/>
        <w:right w:val="none" w:sz="0" w:space="0" w:color="auto"/>
      </w:divBdr>
    </w:div>
    <w:div w:id="1263562899">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3532606">
      <w:bodyDiv w:val="1"/>
      <w:marLeft w:val="0"/>
      <w:marRight w:val="0"/>
      <w:marTop w:val="0"/>
      <w:marBottom w:val="0"/>
      <w:divBdr>
        <w:top w:val="none" w:sz="0" w:space="0" w:color="auto"/>
        <w:left w:val="none" w:sz="0" w:space="0" w:color="auto"/>
        <w:bottom w:val="none" w:sz="0" w:space="0" w:color="auto"/>
        <w:right w:val="none" w:sz="0" w:space="0" w:color="auto"/>
      </w:divBdr>
    </w:div>
    <w:div w:id="1387878414">
      <w:bodyDiv w:val="1"/>
      <w:marLeft w:val="0"/>
      <w:marRight w:val="0"/>
      <w:marTop w:val="0"/>
      <w:marBottom w:val="0"/>
      <w:divBdr>
        <w:top w:val="none" w:sz="0" w:space="0" w:color="auto"/>
        <w:left w:val="none" w:sz="0" w:space="0" w:color="auto"/>
        <w:bottom w:val="none" w:sz="0" w:space="0" w:color="auto"/>
        <w:right w:val="none" w:sz="0" w:space="0" w:color="auto"/>
      </w:divBdr>
    </w:div>
    <w:div w:id="1406952735">
      <w:bodyDiv w:val="1"/>
      <w:marLeft w:val="0"/>
      <w:marRight w:val="0"/>
      <w:marTop w:val="0"/>
      <w:marBottom w:val="0"/>
      <w:divBdr>
        <w:top w:val="none" w:sz="0" w:space="0" w:color="auto"/>
        <w:left w:val="none" w:sz="0" w:space="0" w:color="auto"/>
        <w:bottom w:val="none" w:sz="0" w:space="0" w:color="auto"/>
        <w:right w:val="none" w:sz="0" w:space="0" w:color="auto"/>
      </w:divBdr>
    </w:div>
    <w:div w:id="1418677346">
      <w:bodyDiv w:val="1"/>
      <w:marLeft w:val="0"/>
      <w:marRight w:val="0"/>
      <w:marTop w:val="0"/>
      <w:marBottom w:val="0"/>
      <w:divBdr>
        <w:top w:val="none" w:sz="0" w:space="0" w:color="auto"/>
        <w:left w:val="none" w:sz="0" w:space="0" w:color="auto"/>
        <w:bottom w:val="none" w:sz="0" w:space="0" w:color="auto"/>
        <w:right w:val="none" w:sz="0" w:space="0" w:color="auto"/>
      </w:divBdr>
    </w:div>
    <w:div w:id="1437870377">
      <w:bodyDiv w:val="1"/>
      <w:marLeft w:val="0"/>
      <w:marRight w:val="0"/>
      <w:marTop w:val="0"/>
      <w:marBottom w:val="0"/>
      <w:divBdr>
        <w:top w:val="none" w:sz="0" w:space="0" w:color="auto"/>
        <w:left w:val="none" w:sz="0" w:space="0" w:color="auto"/>
        <w:bottom w:val="none" w:sz="0" w:space="0" w:color="auto"/>
        <w:right w:val="none" w:sz="0" w:space="0" w:color="auto"/>
      </w:divBdr>
    </w:div>
    <w:div w:id="1458792160">
      <w:bodyDiv w:val="1"/>
      <w:marLeft w:val="0"/>
      <w:marRight w:val="0"/>
      <w:marTop w:val="0"/>
      <w:marBottom w:val="0"/>
      <w:divBdr>
        <w:top w:val="none" w:sz="0" w:space="0" w:color="auto"/>
        <w:left w:val="none" w:sz="0" w:space="0" w:color="auto"/>
        <w:bottom w:val="none" w:sz="0" w:space="0" w:color="auto"/>
        <w:right w:val="none" w:sz="0" w:space="0" w:color="auto"/>
      </w:divBdr>
    </w:div>
    <w:div w:id="1654404758">
      <w:bodyDiv w:val="1"/>
      <w:marLeft w:val="0"/>
      <w:marRight w:val="0"/>
      <w:marTop w:val="0"/>
      <w:marBottom w:val="0"/>
      <w:divBdr>
        <w:top w:val="none" w:sz="0" w:space="0" w:color="auto"/>
        <w:left w:val="none" w:sz="0" w:space="0" w:color="auto"/>
        <w:bottom w:val="none" w:sz="0" w:space="0" w:color="auto"/>
        <w:right w:val="none" w:sz="0" w:space="0" w:color="auto"/>
      </w:divBdr>
    </w:div>
    <w:div w:id="1693995155">
      <w:bodyDiv w:val="1"/>
      <w:marLeft w:val="0"/>
      <w:marRight w:val="0"/>
      <w:marTop w:val="0"/>
      <w:marBottom w:val="0"/>
      <w:divBdr>
        <w:top w:val="none" w:sz="0" w:space="0" w:color="auto"/>
        <w:left w:val="none" w:sz="0" w:space="0" w:color="auto"/>
        <w:bottom w:val="none" w:sz="0" w:space="0" w:color="auto"/>
        <w:right w:val="none" w:sz="0" w:space="0" w:color="auto"/>
      </w:divBdr>
    </w:div>
    <w:div w:id="1703163841">
      <w:bodyDiv w:val="1"/>
      <w:marLeft w:val="0"/>
      <w:marRight w:val="0"/>
      <w:marTop w:val="0"/>
      <w:marBottom w:val="0"/>
      <w:divBdr>
        <w:top w:val="none" w:sz="0" w:space="0" w:color="auto"/>
        <w:left w:val="none" w:sz="0" w:space="0" w:color="auto"/>
        <w:bottom w:val="none" w:sz="0" w:space="0" w:color="auto"/>
        <w:right w:val="none" w:sz="0" w:space="0" w:color="auto"/>
      </w:divBdr>
    </w:div>
    <w:div w:id="1915622367">
      <w:bodyDiv w:val="1"/>
      <w:marLeft w:val="0"/>
      <w:marRight w:val="0"/>
      <w:marTop w:val="0"/>
      <w:marBottom w:val="0"/>
      <w:divBdr>
        <w:top w:val="none" w:sz="0" w:space="0" w:color="auto"/>
        <w:left w:val="none" w:sz="0" w:space="0" w:color="auto"/>
        <w:bottom w:val="none" w:sz="0" w:space="0" w:color="auto"/>
        <w:right w:val="none" w:sz="0" w:space="0" w:color="auto"/>
      </w:divBdr>
    </w:div>
    <w:div w:id="2036498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ORFisZNlPohJynfvq2Wagk4HA==">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B5FA788-B38E-457C-AF1D-7D7360147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61</Pages>
  <Words>20198</Words>
  <Characters>111089</Characters>
  <Application>Microsoft Office Word</Application>
  <DocSecurity>0</DocSecurity>
  <Lines>925</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uE10</dc:creator>
  <cp:lastModifiedBy>user</cp:lastModifiedBy>
  <cp:revision>224</cp:revision>
  <dcterms:created xsi:type="dcterms:W3CDTF">2013-02-11T20:20:00Z</dcterms:created>
  <dcterms:modified xsi:type="dcterms:W3CDTF">2019-12-19T18:14:00Z</dcterms:modified>
</cp:coreProperties>
</file>