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CE0C" w14:textId="77777777" w:rsidR="005D4E83" w:rsidRDefault="009B141C" w:rsidP="009B141C">
      <w:pPr>
        <w:pStyle w:val="Ttulo"/>
        <w:spacing w:after="240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 xml:space="preserve">Reporte avances Plan de Acción Agenda Ambiental – SIGAM 2024 </w:t>
      </w:r>
    </w:p>
    <w:p w14:paraId="650845AF" w14:textId="39FF3C1C" w:rsidR="009B141C" w:rsidRDefault="009B141C" w:rsidP="009B141C">
      <w:pPr>
        <w:pStyle w:val="Ttulo"/>
        <w:spacing w:after="240"/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>
        <w:rPr>
          <w:rFonts w:ascii="Arial" w:eastAsia="Arial" w:hAnsi="Arial" w:cs="Arial"/>
          <w:b/>
          <w:color w:val="0070C0"/>
          <w:sz w:val="28"/>
          <w:szCs w:val="28"/>
        </w:rPr>
        <w:t>con corte septiembre 30 de 2024</w:t>
      </w:r>
    </w:p>
    <w:p w14:paraId="5A2F7C24" w14:textId="77777777" w:rsidR="00E17D40" w:rsidRDefault="00E17D40"/>
    <w:p w14:paraId="6ABA6511" w14:textId="77777777" w:rsidR="00E17D40" w:rsidRDefault="00674C91">
      <w:pPr>
        <w:pStyle w:val="Ttulo"/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>Intervenir 8000 Metros lineales de redes de alcantarillado en el casco urbano del Municipio de Fusagasugá</w:t>
      </w:r>
    </w:p>
    <w:p w14:paraId="0BC41DE9" w14:textId="77777777" w:rsidR="00E17D40" w:rsidRDefault="00E17D40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7DBC3A39" w14:textId="77777777" w:rsidR="00E17D40" w:rsidRDefault="00E17D40">
      <w:pPr>
        <w:pStyle w:val="Ttulo"/>
        <w:spacing w:after="0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1AB5A169" w14:textId="77777777" w:rsidR="00E17D40" w:rsidRDefault="00E17D40">
      <w:bookmarkStart w:id="0" w:name="_heading=h.9aj4xla16hxa" w:colFirst="0" w:colLast="0"/>
      <w:bookmarkEnd w:id="0"/>
    </w:p>
    <w:p w14:paraId="44FDFAC8" w14:textId="77777777" w:rsidR="00E17D40" w:rsidRDefault="00674C91">
      <w:pPr>
        <w:pStyle w:val="Ttulo"/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Actividad No. 4: </w:t>
      </w:r>
      <w:r>
        <w:rPr>
          <w:rFonts w:ascii="Arial" w:eastAsia="Arial" w:hAnsi="Arial" w:cs="Arial"/>
          <w:b/>
          <w:sz w:val="24"/>
          <w:szCs w:val="24"/>
        </w:rPr>
        <w:t xml:space="preserve"> RECIBO DE OBRAS PROYECTOS DE URBANISMO Y ACUERDOS DE VOLUNTADES</w:t>
      </w:r>
    </w:p>
    <w:p w14:paraId="0881E60D" w14:textId="6CA8691F" w:rsidR="00E17D40" w:rsidRDefault="00E17D40">
      <w:pPr>
        <w:pStyle w:val="Ttulo"/>
        <w:spacing w:after="240"/>
        <w:rPr>
          <w:rFonts w:ascii="Arial" w:eastAsia="Arial" w:hAnsi="Arial" w:cs="Arial"/>
          <w:sz w:val="24"/>
          <w:szCs w:val="24"/>
        </w:rPr>
      </w:pPr>
    </w:p>
    <w:p w14:paraId="7A634906" w14:textId="77777777" w:rsidR="00E17D40" w:rsidRDefault="00674C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DESCRIPCIÓN</w:t>
      </w:r>
    </w:p>
    <w:p w14:paraId="4DF5763F" w14:textId="77B22987" w:rsidR="00E17D40" w:rsidRDefault="00674C91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La actividad 4, </w:t>
      </w: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avanza para el tercer trimestre del año 2024 </w:t>
      </w:r>
      <w:r>
        <w:rPr>
          <w:rFonts w:ascii="Arial" w:eastAsia="Arial" w:hAnsi="Arial" w:cs="Arial"/>
          <w:sz w:val="24"/>
          <w:szCs w:val="24"/>
          <w:highlight w:val="white"/>
        </w:rPr>
        <w:t>con la realización de tres comités técnicos en las siguientes fechas:</w:t>
      </w:r>
    </w:p>
    <w:p w14:paraId="5CC62D85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sdt>
      <w:sdtPr>
        <w:tag w:val="goog_rdk_0"/>
        <w:id w:val="-1618210704"/>
        <w:lock w:val="contentLocked"/>
      </w:sdtPr>
      <w:sdtEndPr/>
      <w:sdtContent>
        <w:tbl>
          <w:tblPr>
            <w:tblStyle w:val="a"/>
            <w:tblpPr w:leftFromText="180" w:rightFromText="180" w:topFromText="180" w:bottomFromText="180" w:vertAnchor="text"/>
            <w:tblW w:w="39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275"/>
            <w:gridCol w:w="2655"/>
          </w:tblGrid>
          <w:tr w:rsidR="00E17D40" w14:paraId="123F6437" w14:textId="77777777">
            <w:tc>
              <w:tcPr>
                <w:tcW w:w="1275" w:type="dxa"/>
                <w:vAlign w:val="center"/>
              </w:tcPr>
              <w:p w14:paraId="39CD30F7" w14:textId="77777777" w:rsidR="00E17D40" w:rsidRDefault="00674C91">
                <w:pPr>
                  <w:widowControl w:val="0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  <w:highlight w:val="white"/>
                  </w:rPr>
                  <w:t>12-07-24</w:t>
                </w:r>
              </w:p>
            </w:tc>
            <w:tc>
              <w:tcPr>
                <w:tcW w:w="2655" w:type="dxa"/>
                <w:vAlign w:val="center"/>
              </w:tcPr>
              <w:p w14:paraId="0FDC51EB" w14:textId="77777777" w:rsidR="00E17D40" w:rsidRDefault="00674C91">
                <w:pPr>
                  <w:widowControl w:val="0"/>
                  <w:jc w:val="center"/>
                  <w:rPr>
                    <w:rFonts w:ascii="Arial" w:eastAsia="Arial" w:hAnsi="Arial" w:cs="Arial"/>
                    <w:sz w:val="24"/>
                    <w:szCs w:val="24"/>
                    <w:highlight w:val="white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  <w:highlight w:val="white"/>
                  </w:rPr>
                  <w:t xml:space="preserve">Comite Tecnico </w:t>
                </w:r>
              </w:p>
            </w:tc>
          </w:tr>
          <w:tr w:rsidR="00E17D40" w14:paraId="62162C4B" w14:textId="77777777">
            <w:tc>
              <w:tcPr>
                <w:tcW w:w="1275" w:type="dxa"/>
                <w:vAlign w:val="center"/>
              </w:tcPr>
              <w:p w14:paraId="24F43C2B" w14:textId="77777777" w:rsidR="00E17D40" w:rsidRDefault="00674C91">
                <w:pPr>
                  <w:widowControl w:val="0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  <w:highlight w:val="white"/>
                  </w:rPr>
                  <w:t>22-07-24</w:t>
                </w:r>
              </w:p>
            </w:tc>
            <w:tc>
              <w:tcPr>
                <w:tcW w:w="2655" w:type="dxa"/>
                <w:vAlign w:val="center"/>
              </w:tcPr>
              <w:p w14:paraId="48B4FB36" w14:textId="77777777" w:rsidR="00E17D40" w:rsidRDefault="00674C91">
                <w:pPr>
                  <w:widowControl w:val="0"/>
                  <w:jc w:val="center"/>
                  <w:rPr>
                    <w:rFonts w:ascii="Arial" w:eastAsia="Arial" w:hAnsi="Arial" w:cs="Arial"/>
                    <w:sz w:val="24"/>
                    <w:szCs w:val="24"/>
                    <w:highlight w:val="white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  <w:highlight w:val="white"/>
                  </w:rPr>
                  <w:t>Comité Extraordinario</w:t>
                </w:r>
              </w:p>
            </w:tc>
          </w:tr>
          <w:tr w:rsidR="00E17D40" w14:paraId="4F7FC5EC" w14:textId="77777777">
            <w:tc>
              <w:tcPr>
                <w:tcW w:w="1275" w:type="dxa"/>
                <w:vAlign w:val="center"/>
              </w:tcPr>
              <w:p w14:paraId="07AE25BF" w14:textId="77777777" w:rsidR="00E17D40" w:rsidRDefault="00674C91">
                <w:pPr>
                  <w:widowControl w:val="0"/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  <w:highlight w:val="white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  <w:highlight w:val="white"/>
                  </w:rPr>
                  <w:t>20-09-24</w:t>
                </w:r>
              </w:p>
            </w:tc>
            <w:tc>
              <w:tcPr>
                <w:tcW w:w="2655" w:type="dxa"/>
                <w:vAlign w:val="center"/>
              </w:tcPr>
              <w:p w14:paraId="3EEAC476" w14:textId="77777777" w:rsidR="00E17D40" w:rsidRDefault="00674C91">
                <w:pPr>
                  <w:widowControl w:val="0"/>
                  <w:jc w:val="center"/>
                  <w:rPr>
                    <w:rFonts w:ascii="Arial" w:eastAsia="Arial" w:hAnsi="Arial" w:cs="Arial"/>
                    <w:sz w:val="24"/>
                    <w:szCs w:val="24"/>
                    <w:highlight w:val="white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  <w:highlight w:val="white"/>
                  </w:rPr>
                  <w:t xml:space="preserve">Comite Tecnico </w:t>
                </w:r>
              </w:p>
            </w:tc>
          </w:tr>
        </w:tbl>
      </w:sdtContent>
    </w:sdt>
    <w:p w14:paraId="73D8CD84" w14:textId="77777777" w:rsidR="00E17D40" w:rsidRDefault="00E17D40">
      <w:pPr>
        <w:spacing w:before="240" w:after="24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F513889" w14:textId="77777777" w:rsidR="00E17D40" w:rsidRDefault="00E17D40">
      <w:pPr>
        <w:spacing w:before="240" w:after="24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9F2DC13" w14:textId="77777777" w:rsidR="00E17D40" w:rsidRDefault="00E17D40">
      <w:pPr>
        <w:spacing w:before="240" w:after="24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4F1ABDC" w14:textId="77777777" w:rsidR="00E17D40" w:rsidRDefault="00674C91">
      <w:pPr>
        <w:spacing w:before="240" w:after="24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En los comités técnicos realizados durante este trimestre, es importante resaltar que, aunque se han recibido diversas solicitudes en las fases correspondientes, solo se han </w:t>
      </w:r>
      <w:r>
        <w:rPr>
          <w:rFonts w:ascii="Arial" w:eastAsia="Arial" w:hAnsi="Arial" w:cs="Arial"/>
          <w:sz w:val="24"/>
          <w:szCs w:val="24"/>
          <w:highlight w:val="white"/>
        </w:rPr>
        <w:t>emitido certificaciones que cumplen con las condiciones técnicas, jurídicas y económicas establecidas por la empresa.</w:t>
      </w:r>
    </w:p>
    <w:p w14:paraId="465ABA10" w14:textId="77777777" w:rsidR="00E17D40" w:rsidRDefault="00674C91">
      <w:pPr>
        <w:spacing w:before="240" w:after="24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Además, se informa que los proyectos que no han recibido una respuesta favorable a sus solicitudes, se debe a la no presentación de la sub</w:t>
      </w:r>
      <w:r>
        <w:rPr>
          <w:rFonts w:ascii="Arial" w:eastAsia="Arial" w:hAnsi="Arial" w:cs="Arial"/>
          <w:sz w:val="24"/>
          <w:szCs w:val="24"/>
          <w:highlight w:val="white"/>
        </w:rPr>
        <w:t>sanación de las observaciones emitidas por el comité técnico. Los proyectos actualmente en revisión se discutieron en la socialización del último comité, realizado el 20 de septiembre de 2024.</w:t>
      </w:r>
    </w:p>
    <w:p w14:paraId="21A0D8EC" w14:textId="77777777" w:rsidR="00E17D40" w:rsidRDefault="00674C9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el desarrollo de esta actividad se presentan las siguientes tareas: </w:t>
      </w:r>
    </w:p>
    <w:p w14:paraId="32AE98CC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p w14:paraId="6F289363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p w14:paraId="02AB2F89" w14:textId="77777777" w:rsidR="00E17D40" w:rsidRDefault="00674C91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 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Factibilidad de proyectos</w:t>
      </w:r>
    </w:p>
    <w:p w14:paraId="7C4B43E7" w14:textId="77777777" w:rsidR="00E17D40" w:rsidRDefault="00E17D40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78EA68" w14:textId="77777777" w:rsidR="00E17D40" w:rsidRDefault="00674C9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Conforme a los radicados presentados durante el trimestre, entran en revisión para factibilidad los siguientes proyectos:</w:t>
      </w:r>
    </w:p>
    <w:p w14:paraId="2FC58182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1"/>
        <w:id w:val="-275482167"/>
        <w:lock w:val="contentLocked"/>
      </w:sdtPr>
      <w:sdtEndPr/>
      <w:sdtContent>
        <w:tbl>
          <w:tblPr>
            <w:tblStyle w:val="a0"/>
            <w:tblW w:w="759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730"/>
            <w:gridCol w:w="4860"/>
          </w:tblGrid>
          <w:tr w:rsidR="00E17D40" w14:paraId="49528095" w14:textId="77777777"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061717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Número de proyecto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B0B668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Nombre del proyecto</w:t>
                </w:r>
              </w:p>
            </w:tc>
          </w:tr>
          <w:tr w:rsidR="00E17D40" w14:paraId="339CB480" w14:textId="77777777"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1BB4EF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007-2024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F928BD" w14:textId="77777777" w:rsidR="00E17D40" w:rsidRDefault="00674C91">
                <w:pPr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La Normita Chinauta</w:t>
                </w:r>
              </w:p>
            </w:tc>
          </w:tr>
          <w:tr w:rsidR="00E17D40" w14:paraId="0AC0C21B" w14:textId="77777777">
            <w:trPr>
              <w:trHeight w:val="510"/>
            </w:trPr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C5642D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008-2024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A0C560" w14:textId="77777777" w:rsidR="00E17D40" w:rsidRDefault="00674C91">
                <w:pPr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Palmetto Plaza</w:t>
                </w:r>
              </w:p>
            </w:tc>
          </w:tr>
          <w:tr w:rsidR="00E17D40" w14:paraId="4F48A8BF" w14:textId="77777777"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E32B33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009-2024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FD0F81" w14:textId="77777777" w:rsidR="00E17D40" w:rsidRDefault="00674C91">
                <w:pPr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Reserva Las Mercedes Manzana 2</w:t>
                </w:r>
              </w:p>
            </w:tc>
          </w:tr>
          <w:tr w:rsidR="00E17D40" w14:paraId="0E4E772E" w14:textId="77777777"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7E7BE8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010-2024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6448EC" w14:textId="77777777" w:rsidR="00E17D40" w:rsidRDefault="00674C91">
                <w:pPr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Reserva Las Mercedes Manzana 1 </w:t>
                </w:r>
              </w:p>
            </w:tc>
          </w:tr>
          <w:tr w:rsidR="00E17D40" w14:paraId="116FA159" w14:textId="77777777">
            <w:tc>
              <w:tcPr>
                <w:tcW w:w="27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3ED355" w14:textId="77777777" w:rsidR="00E17D40" w:rsidRDefault="00674C91">
                <w:pPr>
                  <w:widowControl w:val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011-2024</w:t>
                </w:r>
              </w:p>
            </w:tc>
            <w:tc>
              <w:tcPr>
                <w:tcW w:w="48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3E69DA" w14:textId="77777777" w:rsidR="00E17D40" w:rsidRDefault="00674C91">
                <w:pPr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Multifamiliar Torre Nova- </w:t>
                </w:r>
              </w:p>
            </w:tc>
          </w:tr>
        </w:tbl>
      </w:sdtContent>
    </w:sdt>
    <w:p w14:paraId="028D7BF2" w14:textId="77777777" w:rsidR="00E17D40" w:rsidRDefault="00674C9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8D8B7A1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p w14:paraId="7D093E41" w14:textId="77777777" w:rsidR="00E17D40" w:rsidRDefault="00674C9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Adicional a lo anterior y conforme al cumplimiento de </w:t>
      </w:r>
      <w:r>
        <w:rPr>
          <w:rFonts w:ascii="Arial" w:eastAsia="Arial" w:hAnsi="Arial" w:cs="Arial"/>
          <w:sz w:val="24"/>
          <w:szCs w:val="24"/>
        </w:rPr>
        <w:t>requisitos se emitieron las siguientes Factibilidades:</w:t>
      </w:r>
    </w:p>
    <w:p w14:paraId="66A63F3C" w14:textId="77777777" w:rsidR="00E17D40" w:rsidRDefault="00E17D40">
      <w:pPr>
        <w:jc w:val="center"/>
        <w:rPr>
          <w:rFonts w:ascii="Arial" w:eastAsia="Arial" w:hAnsi="Arial" w:cs="Arial"/>
          <w:sz w:val="24"/>
          <w:szCs w:val="24"/>
        </w:rPr>
      </w:pPr>
    </w:p>
    <w:p w14:paraId="12D4C6A1" w14:textId="77777777" w:rsidR="00E17D40" w:rsidRDefault="00674C9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Actualización de factibilidad  150-O-242-24</w:t>
      </w:r>
    </w:p>
    <w:p w14:paraId="07D4BC33" w14:textId="77777777" w:rsidR="00E17D40" w:rsidRDefault="00E17D40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6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6"/>
        <w:gridCol w:w="3694"/>
      </w:tblGrid>
      <w:tr w:rsidR="00E17D40" w14:paraId="297EDDD0" w14:textId="77777777">
        <w:trPr>
          <w:trHeight w:val="255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49C5D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Nombre del proyecto</w:t>
            </w:r>
          </w:p>
        </w:tc>
        <w:tc>
          <w:tcPr>
            <w:tcW w:w="3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F5939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EDIFICIO SAN ANDRES</w:t>
            </w:r>
          </w:p>
        </w:tc>
      </w:tr>
      <w:tr w:rsidR="00E17D40" w14:paraId="4F8E475E" w14:textId="77777777">
        <w:trPr>
          <w:trHeight w:val="255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04304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de proyecto</w:t>
            </w:r>
          </w:p>
        </w:tc>
        <w:tc>
          <w:tcPr>
            <w:tcW w:w="3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7AAC0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035-2017</w:t>
            </w:r>
          </w:p>
        </w:tc>
      </w:tr>
      <w:tr w:rsidR="00E17D40" w14:paraId="5FC37103" w14:textId="77777777">
        <w:trPr>
          <w:trHeight w:val="255"/>
        </w:trPr>
        <w:tc>
          <w:tcPr>
            <w:tcW w:w="2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4B3CC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catastral No.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259FF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01-00-0211-0031-000</w:t>
            </w:r>
          </w:p>
        </w:tc>
      </w:tr>
      <w:tr w:rsidR="00E17D40" w14:paraId="2202301A" w14:textId="77777777">
        <w:trPr>
          <w:trHeight w:val="495"/>
        </w:trPr>
        <w:tc>
          <w:tcPr>
            <w:tcW w:w="2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37726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Número de matrícula inmobiliaria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EDEB2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157-52452</w:t>
            </w:r>
          </w:p>
        </w:tc>
      </w:tr>
      <w:tr w:rsidR="00E17D40" w14:paraId="0B9EEBDB" w14:textId="77777777">
        <w:trPr>
          <w:trHeight w:val="735"/>
        </w:trPr>
        <w:tc>
          <w:tcPr>
            <w:tcW w:w="2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C1C54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Total, de unidades para el proyecto general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795EA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 APARTAMENTOS EN UNA (1) TORRE DE 7 PISOS MAS SOTANO</w:t>
            </w:r>
          </w:p>
        </w:tc>
      </w:tr>
      <w:tr w:rsidR="00E17D40" w14:paraId="411B3868" w14:textId="77777777">
        <w:trPr>
          <w:trHeight w:val="495"/>
        </w:trPr>
        <w:tc>
          <w:tcPr>
            <w:tcW w:w="2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AECB9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Total, de unidades para este proyecto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86FF2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 apartamentos</w:t>
            </w:r>
          </w:p>
        </w:tc>
      </w:tr>
      <w:tr w:rsidR="00E17D40" w14:paraId="56B49EE3" w14:textId="77777777">
        <w:trPr>
          <w:trHeight w:val="255"/>
        </w:trPr>
        <w:tc>
          <w:tcPr>
            <w:tcW w:w="2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FCF0A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Etapas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683A2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ETAPA</w:t>
            </w:r>
          </w:p>
        </w:tc>
      </w:tr>
      <w:tr w:rsidR="00E17D40" w14:paraId="266E66F2" w14:textId="77777777">
        <w:trPr>
          <w:trHeight w:val="735"/>
        </w:trPr>
        <w:tc>
          <w:tcPr>
            <w:tcW w:w="27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05DC7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A8A0A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CALLE 23B No. 65B-61</w:t>
            </w:r>
          </w:p>
        </w:tc>
      </w:tr>
    </w:tbl>
    <w:p w14:paraId="74700610" w14:textId="77777777" w:rsidR="00E17D40" w:rsidRDefault="00E17D40">
      <w:pPr>
        <w:jc w:val="center"/>
        <w:rPr>
          <w:rFonts w:ascii="Arial" w:eastAsia="Arial" w:hAnsi="Arial" w:cs="Arial"/>
          <w:sz w:val="24"/>
          <w:szCs w:val="24"/>
        </w:rPr>
      </w:pPr>
    </w:p>
    <w:p w14:paraId="08A57DD7" w14:textId="77777777" w:rsidR="00E17D40" w:rsidRDefault="00674C9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Actualización de factibilidad  150-O-224-24</w:t>
      </w:r>
    </w:p>
    <w:p w14:paraId="4FD9557B" w14:textId="77777777" w:rsidR="00E17D40" w:rsidRDefault="00E17D40">
      <w:pPr>
        <w:rPr>
          <w:rFonts w:ascii="Arial" w:eastAsia="Arial" w:hAnsi="Arial" w:cs="Arial"/>
          <w:sz w:val="24"/>
          <w:szCs w:val="24"/>
        </w:rPr>
      </w:pPr>
    </w:p>
    <w:sdt>
      <w:sdtPr>
        <w:tag w:val="goog_rdk_2"/>
        <w:id w:val="1861613553"/>
        <w:lock w:val="contentLocked"/>
      </w:sdtPr>
      <w:sdtEndPr/>
      <w:sdtContent>
        <w:tbl>
          <w:tblPr>
            <w:tblStyle w:val="a2"/>
            <w:tblW w:w="6465" w:type="dxa"/>
            <w:tblInd w:w="1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2775"/>
            <w:gridCol w:w="3690"/>
          </w:tblGrid>
          <w:tr w:rsidR="00E17D40" w14:paraId="09E30CF2" w14:textId="77777777">
            <w:trPr>
              <w:trHeight w:val="255"/>
            </w:trPr>
            <w:tc>
              <w:tcPr>
                <w:tcW w:w="27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5FB1283F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Nombre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del proyecto</w:t>
                </w:r>
              </w:p>
            </w:tc>
            <w:tc>
              <w:tcPr>
                <w:tcW w:w="369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A61ED8D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Monacol</w:t>
                </w:r>
              </w:p>
            </w:tc>
          </w:tr>
          <w:tr w:rsidR="00E17D40" w14:paraId="7F275CA5" w14:textId="77777777">
            <w:trPr>
              <w:trHeight w:val="255"/>
            </w:trPr>
            <w:tc>
              <w:tcPr>
                <w:tcW w:w="277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667467C5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Numero del Proyecto</w:t>
                </w:r>
              </w:p>
            </w:tc>
            <w:tc>
              <w:tcPr>
                <w:tcW w:w="369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ABDD1D3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003-2017</w:t>
                </w:r>
              </w:p>
            </w:tc>
          </w:tr>
          <w:tr w:rsidR="00E17D40" w14:paraId="22E9AF23" w14:textId="77777777">
            <w:trPr>
              <w:trHeight w:val="255"/>
            </w:trPr>
            <w:tc>
              <w:tcPr>
                <w:tcW w:w="277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41A33B5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Número catastral No.</w:t>
                </w:r>
              </w:p>
            </w:tc>
            <w:tc>
              <w:tcPr>
                <w:tcW w:w="369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C3E73B5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01-00-1694-0002-000 01-00-1694-0003-000 01-00-1694-0004-000 01-00-1694-0005-000</w:t>
                </w:r>
              </w:p>
            </w:tc>
          </w:tr>
          <w:tr w:rsidR="00E17D40" w14:paraId="0007BF54" w14:textId="77777777">
            <w:trPr>
              <w:trHeight w:val="495"/>
            </w:trPr>
            <w:tc>
              <w:tcPr>
                <w:tcW w:w="277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9F09705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Numero de matrícula inmobiliaria</w:t>
                </w:r>
              </w:p>
            </w:tc>
            <w:tc>
              <w:tcPr>
                <w:tcW w:w="369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1DDE9BB2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</w:rPr>
                  <w:t>157-128544 157-128545 157-128546 157-128547</w:t>
                </w:r>
              </w:p>
            </w:tc>
          </w:tr>
          <w:tr w:rsidR="00E17D40" w14:paraId="2A3780BD" w14:textId="77777777">
            <w:trPr>
              <w:trHeight w:val="735"/>
            </w:trPr>
            <w:tc>
              <w:tcPr>
                <w:tcW w:w="277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443ADD1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Total, de unidades para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el proyecto general</w:t>
                </w:r>
              </w:p>
            </w:tc>
            <w:tc>
              <w:tcPr>
                <w:tcW w:w="369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36FFC85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218 unidades 30 unifamiliares 12 locales 2 torres de 11 pisos</w:t>
                </w:r>
              </w:p>
            </w:tc>
          </w:tr>
          <w:tr w:rsidR="00E17D40" w14:paraId="26E45CD0" w14:textId="77777777">
            <w:trPr>
              <w:trHeight w:val="495"/>
            </w:trPr>
            <w:tc>
              <w:tcPr>
                <w:tcW w:w="277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E52A768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Total, de unidades para este proyecto</w:t>
                </w:r>
              </w:p>
            </w:tc>
            <w:tc>
              <w:tcPr>
                <w:tcW w:w="369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33ED04F8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218 unidades 30 unifamiliares 12 locales 2 torres de 11 pisos</w:t>
                </w:r>
              </w:p>
            </w:tc>
          </w:tr>
          <w:tr w:rsidR="00E17D40" w14:paraId="7A69E1DD" w14:textId="77777777">
            <w:trPr>
              <w:trHeight w:val="255"/>
            </w:trPr>
            <w:tc>
              <w:tcPr>
                <w:tcW w:w="277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21C94C50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lastRenderedPageBreak/>
                  <w:t>Etapas</w:t>
                </w:r>
              </w:p>
            </w:tc>
            <w:tc>
              <w:tcPr>
                <w:tcW w:w="369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2816E1B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4 ETAPA</w:t>
                </w:r>
              </w:p>
            </w:tc>
          </w:tr>
          <w:tr w:rsidR="00E17D40" w14:paraId="516B168B" w14:textId="77777777">
            <w:trPr>
              <w:trHeight w:val="1277"/>
            </w:trPr>
            <w:tc>
              <w:tcPr>
                <w:tcW w:w="277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4B0AD63E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ubicación</w:t>
                </w:r>
              </w:p>
            </w:tc>
            <w:tc>
              <w:tcPr>
                <w:tcW w:w="369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100" w:type="dxa"/>
                  <w:bottom w:w="0" w:type="dxa"/>
                  <w:right w:w="100" w:type="dxa"/>
                </w:tcMar>
              </w:tcPr>
              <w:p w14:paraId="79C9E535" w14:textId="77777777" w:rsidR="00E17D40" w:rsidRDefault="00674C91">
                <w:pPr>
                  <w:spacing w:before="240" w:after="240"/>
                  <w:jc w:val="both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</w:rPr>
                  <w:t>CALLE 26 CON CARRERA 6 SECTOR DEL VERGEL</w:t>
                </w:r>
              </w:p>
            </w:tc>
          </w:tr>
        </w:tbl>
      </w:sdtContent>
    </w:sdt>
    <w:p w14:paraId="144CA8BE" w14:textId="77777777" w:rsidR="00E17D40" w:rsidRDefault="00E17D40">
      <w:pPr>
        <w:jc w:val="center"/>
        <w:rPr>
          <w:rFonts w:ascii="Arial" w:eastAsia="Arial" w:hAnsi="Arial" w:cs="Arial"/>
          <w:sz w:val="24"/>
          <w:szCs w:val="24"/>
        </w:rPr>
      </w:pPr>
    </w:p>
    <w:p w14:paraId="5BF2371F" w14:textId="77777777" w:rsidR="00E17D40" w:rsidRDefault="00E17D40">
      <w:pPr>
        <w:jc w:val="center"/>
        <w:rPr>
          <w:rFonts w:ascii="Arial" w:eastAsia="Arial" w:hAnsi="Arial" w:cs="Arial"/>
          <w:sz w:val="24"/>
          <w:szCs w:val="24"/>
        </w:rPr>
      </w:pPr>
    </w:p>
    <w:p w14:paraId="76397FA4" w14:textId="77777777" w:rsidR="00E17D40" w:rsidRDefault="00674C91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 xml:space="preserve">Tarea No. 2.  </w:t>
      </w:r>
      <w:r>
        <w:rPr>
          <w:rFonts w:ascii="Arial" w:eastAsia="Arial" w:hAnsi="Arial" w:cs="Arial"/>
          <w:b/>
          <w:color w:val="000000"/>
          <w:sz w:val="24"/>
          <w:szCs w:val="24"/>
        </w:rPr>
        <w:t>Verificación y evaluación de estudios y diseños</w:t>
      </w:r>
    </w:p>
    <w:p w14:paraId="16E2BF8D" w14:textId="77777777" w:rsidR="00E17D40" w:rsidRDefault="00E17D40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DB3933" w14:textId="77777777" w:rsidR="00E17D40" w:rsidRDefault="00674C9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proyectos que se revisaron en el mes de julio, villas de la esperanza y la merced, aún no han subsanado las observaciones emitidas.</w:t>
      </w:r>
    </w:p>
    <w:p w14:paraId="5C2E1D1C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p w14:paraId="701FB53A" w14:textId="77777777" w:rsidR="00E17D40" w:rsidRDefault="00674C9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Adicional a lo anterior y conforme a los radicados dura</w:t>
      </w:r>
      <w:r>
        <w:rPr>
          <w:rFonts w:ascii="Arial" w:eastAsia="Arial" w:hAnsi="Arial" w:cs="Arial"/>
          <w:sz w:val="24"/>
          <w:szCs w:val="24"/>
        </w:rPr>
        <w:t>nte el trimestre, entran a revisión del comité del 20 de septiembre los siguientes proyectos:</w:t>
      </w:r>
    </w:p>
    <w:p w14:paraId="0B786E28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p w14:paraId="2626A037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sdt>
      <w:sdtPr>
        <w:tag w:val="goog_rdk_3"/>
        <w:id w:val="987447575"/>
        <w:lock w:val="contentLocked"/>
      </w:sdtPr>
      <w:sdtEndPr/>
      <w:sdtContent>
        <w:tbl>
          <w:tblPr>
            <w:tblStyle w:val="a3"/>
            <w:tblW w:w="883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19"/>
            <w:gridCol w:w="4419"/>
          </w:tblGrid>
          <w:tr w:rsidR="00E17D40" w14:paraId="02D57E8E" w14:textId="7777777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DD33D9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Número del proyecto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1AEBD0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Nombre del Proyecto</w:t>
                </w:r>
              </w:p>
            </w:tc>
          </w:tr>
          <w:tr w:rsidR="00E17D40" w14:paraId="2EB71762" w14:textId="7777777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64C7F4" w14:textId="77777777" w:rsidR="00E17D40" w:rsidRDefault="00674C91">
                <w:pPr>
                  <w:widowControl w:val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019-2020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57C896" w14:textId="77777777" w:rsidR="00E17D40" w:rsidRDefault="00674C91">
                <w:pPr>
                  <w:widowControl w:val="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Mirador de la pampa VIS</w:t>
                </w:r>
              </w:p>
            </w:tc>
          </w:tr>
          <w:tr w:rsidR="00E17D40" w14:paraId="518EAA75" w14:textId="7777777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08CBDD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003-2024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81BF25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Parque Residencial cootradecun</w:t>
                </w:r>
              </w:p>
            </w:tc>
          </w:tr>
          <w:tr w:rsidR="00E17D40" w14:paraId="4D22B44E" w14:textId="7777777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2E374C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024-2021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C54EC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Urbanismo Las Mercedes</w:t>
                </w:r>
              </w:p>
            </w:tc>
          </w:tr>
          <w:tr w:rsidR="00E17D40" w14:paraId="38A459CE" w14:textId="7777777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6BF49E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030-2021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943AE7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Polígono Industrial</w:t>
                </w:r>
              </w:p>
            </w:tc>
          </w:tr>
          <w:tr w:rsidR="00E17D40" w14:paraId="6120FA9E" w14:textId="7777777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15FBEC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022-2019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6E362C" w14:textId="77777777" w:rsidR="00E17D40" w:rsidRDefault="00674C91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Torres de Ventura</w:t>
                </w:r>
              </w:p>
            </w:tc>
          </w:tr>
        </w:tbl>
      </w:sdtContent>
    </w:sdt>
    <w:p w14:paraId="493B67EC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p w14:paraId="070EB17D" w14:textId="77777777" w:rsidR="00E17D40" w:rsidRDefault="00E17D40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9BBB956" w14:textId="77777777" w:rsidR="00E17D40" w:rsidRDefault="00674C91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3.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Verificación de obras de proyectos de urbanismo</w:t>
      </w:r>
    </w:p>
    <w:p w14:paraId="11C20989" w14:textId="77777777" w:rsidR="00E17D40" w:rsidRDefault="00E17D40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F498D2" w14:textId="77777777" w:rsidR="00E17D40" w:rsidRDefault="00674C9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proyectos a los cuales el comité técnico válido la verificación de obras se relacionan a continuación:</w:t>
      </w:r>
    </w:p>
    <w:p w14:paraId="51979824" w14:textId="77777777" w:rsidR="00E17D40" w:rsidRDefault="00E17D4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FB46D7A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320"/>
      </w:tblGrid>
      <w:tr w:rsidR="00E17D40" w14:paraId="79BCACA3" w14:textId="77777777">
        <w:trPr>
          <w:trHeight w:val="25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8B757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 la Visita</w:t>
            </w:r>
          </w:p>
        </w:tc>
        <w:tc>
          <w:tcPr>
            <w:tcW w:w="4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E4C2A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 de junio </w:t>
            </w:r>
            <w:r>
              <w:rPr>
                <w:rFonts w:ascii="Arial" w:eastAsia="Arial" w:hAnsi="Arial" w:cs="Arial"/>
                <w:sz w:val="24"/>
                <w:szCs w:val="24"/>
              </w:rPr>
              <w:t>de 2024</w:t>
            </w:r>
          </w:p>
        </w:tc>
      </w:tr>
      <w:tr w:rsidR="00E17D40" w14:paraId="7CF4E19A" w14:textId="77777777">
        <w:trPr>
          <w:trHeight w:val="2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7F10F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Numero de Visita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7B26D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#2</w:t>
            </w:r>
          </w:p>
        </w:tc>
      </w:tr>
      <w:tr w:rsidR="00E17D40" w14:paraId="6FA600C2" w14:textId="77777777">
        <w:trPr>
          <w:trHeight w:val="2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FC143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Solicitante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60BF9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EDWIN RODRIGUEZ MARIN R legal</w:t>
            </w:r>
          </w:p>
        </w:tc>
      </w:tr>
      <w:tr w:rsidR="00E17D40" w14:paraId="7610CC41" w14:textId="77777777">
        <w:trPr>
          <w:trHeight w:val="2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8003F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E4EC5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consorcioalephsas@outlook.com</w:t>
            </w:r>
          </w:p>
        </w:tc>
      </w:tr>
      <w:tr w:rsidR="00E17D40" w14:paraId="04E0746D" w14:textId="77777777">
        <w:trPr>
          <w:trHeight w:val="2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8E101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Dirección de Correspondencia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CEC42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Carrera 7 N 16 62</w:t>
            </w:r>
          </w:p>
        </w:tc>
      </w:tr>
      <w:tr w:rsidR="00E17D40" w14:paraId="13875616" w14:textId="77777777">
        <w:trPr>
          <w:trHeight w:val="2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F21E9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del proyecto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4B6D8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039-2021</w:t>
            </w:r>
          </w:p>
        </w:tc>
      </w:tr>
      <w:tr w:rsidR="00E17D40" w14:paraId="4077B289" w14:textId="77777777">
        <w:trPr>
          <w:trHeight w:val="2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E46C2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Nombre del Proyecto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D663B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MULTIFAMILIAR ALTAVISTA ETAPA I</w:t>
            </w:r>
          </w:p>
        </w:tc>
      </w:tr>
      <w:tr w:rsidR="00E17D40" w14:paraId="63F7657F" w14:textId="77777777">
        <w:trPr>
          <w:trHeight w:val="28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90816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Ubicación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8176C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CARRERA 8 No. 19B-46</w:t>
            </w:r>
          </w:p>
        </w:tc>
      </w:tr>
      <w:tr w:rsidR="00E17D40" w14:paraId="2E83FBD3" w14:textId="77777777">
        <w:trPr>
          <w:trHeight w:val="2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FD9C1E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Cedula Catastral N°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B02B7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01-00-1261-0011-000</w:t>
            </w:r>
          </w:p>
        </w:tc>
      </w:tr>
      <w:tr w:rsidR="00E17D40" w14:paraId="34B48109" w14:textId="77777777">
        <w:trPr>
          <w:trHeight w:val="25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0A339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Matricula Inmobiliaria N°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285D1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157-137910</w:t>
            </w:r>
          </w:p>
        </w:tc>
      </w:tr>
      <w:tr w:rsidR="00E17D40" w14:paraId="20B6A6FD" w14:textId="77777777">
        <w:trPr>
          <w:trHeight w:val="49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C71582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Radicado de Aprobación de Factibilidad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0CA88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1930 – 24 MARZO DE 2022</w:t>
            </w:r>
          </w:p>
        </w:tc>
      </w:tr>
      <w:tr w:rsidR="00E17D40" w14:paraId="4E8BAA15" w14:textId="77777777">
        <w:trPr>
          <w:trHeight w:val="49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0FAD3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Radicado de Aprobación de Estudios y Diseños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32BFE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174- 4 ENERO 2024</w:t>
            </w:r>
          </w:p>
        </w:tc>
      </w:tr>
      <w:tr w:rsidR="00E17D40" w14:paraId="6C166A62" w14:textId="77777777">
        <w:trPr>
          <w:trHeight w:val="495"/>
        </w:trPr>
        <w:tc>
          <w:tcPr>
            <w:tcW w:w="4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8B64D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Unidades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Aprobadas en la presente acta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69D88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 APARTAESTUDIOS</w:t>
            </w:r>
          </w:p>
        </w:tc>
      </w:tr>
    </w:tbl>
    <w:p w14:paraId="32FC14BC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p w14:paraId="0BB42FC4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5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290"/>
      </w:tblGrid>
      <w:tr w:rsidR="00E17D40" w14:paraId="2088BEEA" w14:textId="77777777">
        <w:trPr>
          <w:trHeight w:val="495"/>
        </w:trPr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91FE9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 la Visita</w:t>
            </w:r>
          </w:p>
        </w:tc>
        <w:tc>
          <w:tcPr>
            <w:tcW w:w="4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9FFD6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de junio de 2024</w:t>
            </w:r>
          </w:p>
        </w:tc>
      </w:tr>
      <w:tr w:rsidR="00E17D40" w14:paraId="78517F4B" w14:textId="77777777">
        <w:trPr>
          <w:trHeight w:val="66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0C863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Numero de Visita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44C57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#6</w:t>
            </w:r>
          </w:p>
        </w:tc>
      </w:tr>
      <w:tr w:rsidR="00E17D40" w14:paraId="37B3286C" w14:textId="77777777">
        <w:trPr>
          <w:trHeight w:val="825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D4A58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Solicitante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9F399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ING ESP ANDRES FELIPE FORERO</w:t>
            </w:r>
          </w:p>
        </w:tc>
      </w:tr>
      <w:tr w:rsidR="00E17D40" w14:paraId="17F26E01" w14:textId="77777777">
        <w:trPr>
          <w:trHeight w:val="69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28A2D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BE37A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AF.FORERO7@GMAIL.COM</w:t>
            </w:r>
          </w:p>
        </w:tc>
      </w:tr>
      <w:tr w:rsidR="00E17D40" w14:paraId="12A8CC9C" w14:textId="77777777">
        <w:trPr>
          <w:trHeight w:val="585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2D60F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Dirección de Correspondencia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AD20B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Calle 16B# 15-67</w:t>
            </w:r>
          </w:p>
        </w:tc>
      </w:tr>
      <w:tr w:rsidR="00E17D40" w14:paraId="6E91F46E" w14:textId="77777777">
        <w:trPr>
          <w:trHeight w:val="60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E43A0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Número del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proyecto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551DA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013-2018</w:t>
            </w:r>
          </w:p>
        </w:tc>
      </w:tr>
      <w:tr w:rsidR="00E17D40" w14:paraId="5718C414" w14:textId="77777777">
        <w:trPr>
          <w:trHeight w:val="615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B10CD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Proyecto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07797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MULTIFAMILIAR COLINA REAL</w:t>
            </w:r>
          </w:p>
        </w:tc>
      </w:tr>
      <w:tr w:rsidR="00E17D40" w14:paraId="58D4690C" w14:textId="77777777">
        <w:trPr>
          <w:trHeight w:val="78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72694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Ubicación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FEA83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CARRERA 1 No. 17-04 BARRIO LOS ROBLES</w:t>
            </w:r>
          </w:p>
        </w:tc>
      </w:tr>
      <w:tr w:rsidR="00E17D40" w14:paraId="1CE66799" w14:textId="77777777">
        <w:trPr>
          <w:trHeight w:val="600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ED9CF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Cedula Catastral N°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6BBFC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01-00-0988-0111-000</w:t>
            </w:r>
          </w:p>
        </w:tc>
      </w:tr>
      <w:tr w:rsidR="00E17D40" w14:paraId="0A967DFB" w14:textId="77777777">
        <w:trPr>
          <w:trHeight w:val="465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12323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Matricula Inmobiliaria N°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DC549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157-135249</w:t>
            </w:r>
          </w:p>
        </w:tc>
      </w:tr>
      <w:tr w:rsidR="00E17D40" w14:paraId="1309A214" w14:textId="77777777">
        <w:trPr>
          <w:trHeight w:val="495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BAE58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Radicado de Aprobación de Factibilidad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C4D99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8965 17-nov-2021</w:t>
            </w:r>
          </w:p>
        </w:tc>
      </w:tr>
      <w:tr w:rsidR="00E17D40" w14:paraId="44FB7B97" w14:textId="77777777">
        <w:trPr>
          <w:trHeight w:val="795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B9548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Radicado de Aprobación de Estudios y Diseños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AD7F4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6637 28-oct-2022</w:t>
            </w:r>
          </w:p>
        </w:tc>
      </w:tr>
      <w:tr w:rsidR="00E17D40" w14:paraId="44669450" w14:textId="77777777">
        <w:trPr>
          <w:trHeight w:val="705"/>
        </w:trPr>
        <w:tc>
          <w:tcPr>
            <w:tcW w:w="4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1226C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Unidades Aprobadas en la presente acta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28FE1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 APARTAMENTOS y 3 LOCALES</w:t>
            </w:r>
          </w:p>
        </w:tc>
      </w:tr>
    </w:tbl>
    <w:p w14:paraId="2E549848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p w14:paraId="7E62C61D" w14:textId="77777777" w:rsidR="00E17D40" w:rsidRDefault="00E17D40">
      <w:pPr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6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365"/>
      </w:tblGrid>
      <w:tr w:rsidR="00E17D40" w14:paraId="0E22041E" w14:textId="77777777">
        <w:trPr>
          <w:trHeight w:val="255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73D13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 la Visita</w:t>
            </w: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EC32A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julio 2024</w:t>
            </w:r>
          </w:p>
        </w:tc>
      </w:tr>
      <w:tr w:rsidR="00E17D40" w14:paraId="7F4B35C8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4AEEA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Numero de Visita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733CE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#5</w:t>
            </w:r>
          </w:p>
        </w:tc>
      </w:tr>
      <w:tr w:rsidR="00E17D40" w14:paraId="00A806F6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B3298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Solicitante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0AB49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FABIO LEONARDO ACOSTA B</w:t>
            </w:r>
          </w:p>
        </w:tc>
      </w:tr>
      <w:tr w:rsidR="00E17D40" w14:paraId="455875F4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FAD03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D14EB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info.ab3construcciones@gmail.com</w:t>
            </w:r>
          </w:p>
        </w:tc>
      </w:tr>
      <w:tr w:rsidR="00E17D40" w14:paraId="183FFE6B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1F1C5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Dirección de Correspondencia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5147E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Calle 25 N° 62-70 Urb Villa Celeste</w:t>
            </w:r>
          </w:p>
        </w:tc>
      </w:tr>
      <w:tr w:rsidR="00E17D40" w14:paraId="24C1DE6D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FFDC6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del proyecto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789E6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036-2021</w:t>
            </w:r>
          </w:p>
        </w:tc>
      </w:tr>
      <w:tr w:rsidR="00E17D40" w14:paraId="447A0467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EB2F9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 del Proyecto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A4CDDA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Edificio Miraitowa</w:t>
            </w:r>
          </w:p>
        </w:tc>
      </w:tr>
      <w:tr w:rsidR="00E17D40" w14:paraId="60C7DB02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7C5F4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Ubicación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1CFA5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Calle 25 N° 62-70</w:t>
            </w:r>
          </w:p>
        </w:tc>
      </w:tr>
      <w:tr w:rsidR="00E17D40" w14:paraId="6CFB5E24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9D57C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Cedula Catastral N°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FD641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01-00-1616-0008-000</w:t>
            </w:r>
          </w:p>
        </w:tc>
      </w:tr>
      <w:tr w:rsidR="00E17D40" w14:paraId="2F0E9E22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785D1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Matricula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Inmobiliaria N°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B5446A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157-114166</w:t>
            </w:r>
          </w:p>
        </w:tc>
      </w:tr>
      <w:tr w:rsidR="00E17D40" w14:paraId="5A70C78D" w14:textId="77777777">
        <w:trPr>
          <w:trHeight w:val="25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54010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Radicado de Aprobación de Factibilidad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78B1E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9877- 16 DIC 2021</w:t>
            </w:r>
          </w:p>
        </w:tc>
      </w:tr>
      <w:tr w:rsidR="00E17D40" w14:paraId="27506E7F" w14:textId="77777777">
        <w:trPr>
          <w:trHeight w:val="49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45B44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Radicado de Aprobación de Estudios y Diseños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E20E3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6169 - 11 SEP 2023</w:t>
            </w:r>
          </w:p>
        </w:tc>
      </w:tr>
      <w:tr w:rsidR="00E17D40" w14:paraId="07D08858" w14:textId="77777777">
        <w:trPr>
          <w:trHeight w:val="49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BC34B" w14:textId="77777777" w:rsidR="00E17D40" w:rsidRDefault="00674C91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Unidades Aprobadas en la presente acta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0072F" w14:textId="77777777" w:rsidR="00E17D40" w:rsidRDefault="00674C91">
            <w:pPr>
              <w:spacing w:before="240" w:after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 apartamentos torre de 10 pisos y 6 locales torre de 5 pisos.</w:t>
            </w:r>
          </w:p>
        </w:tc>
      </w:tr>
    </w:tbl>
    <w:p w14:paraId="660B4B98" w14:textId="77777777" w:rsidR="00E17D40" w:rsidRDefault="00E17D4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A5FE5D3" w14:textId="77777777" w:rsidR="00E17D40" w:rsidRDefault="00E17D40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00C72A" w14:textId="77777777" w:rsidR="00E17D40" w:rsidRDefault="00674C91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Tarea No. 4.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Acuerdos de voluntades elaborados con terceros.</w:t>
      </w:r>
    </w:p>
    <w:p w14:paraId="34E5653C" w14:textId="77777777" w:rsidR="00E17D40" w:rsidRDefault="00E17D40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F697381" w14:textId="77777777" w:rsidR="00E17D40" w:rsidRDefault="00674C9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realizó acompañamiento de seguimiento y verificación de obra al contrato No. 0804 del 2024, cuyo objeto es: Rehabilitación Cual Y Construcción De Andenes De La Carrera 3 Entre Calle 14 Y 15 Y Construcción De La Prolongación De La Carrera 3 Para Conectar</w:t>
      </w:r>
      <w:r>
        <w:rPr>
          <w:rFonts w:ascii="Arial" w:eastAsia="Arial" w:hAnsi="Arial" w:cs="Arial"/>
          <w:sz w:val="24"/>
          <w:szCs w:val="24"/>
        </w:rPr>
        <w:t xml:space="preserve"> Con La Transversal 2 Barrio Coburgo En El Municipio De Fusagasugá, Cundinamarca, cuyo contrato está supervisado por la secretaría de infraestructura.</w:t>
      </w:r>
    </w:p>
    <w:p w14:paraId="6B810B5B" w14:textId="77777777" w:rsidR="00E17D40" w:rsidRDefault="00E17D40">
      <w:pPr>
        <w:jc w:val="both"/>
        <w:rPr>
          <w:rFonts w:ascii="Arial" w:eastAsia="Arial" w:hAnsi="Arial" w:cs="Arial"/>
          <w:sz w:val="24"/>
          <w:szCs w:val="24"/>
        </w:rPr>
      </w:pPr>
    </w:p>
    <w:p w14:paraId="509D86B0" w14:textId="77777777" w:rsidR="00E17D40" w:rsidRDefault="00E17D4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44E5AE" w14:textId="77777777" w:rsidR="00E17D40" w:rsidRDefault="00E17D4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C2C1296" w14:textId="77777777" w:rsidR="00E17D40" w:rsidRDefault="00E17D4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1D1DE2F" w14:textId="77777777" w:rsidR="00E17D40" w:rsidRDefault="00E17D4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B4574D0" w14:textId="77777777" w:rsidR="00E17D40" w:rsidRDefault="00E17D4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29F0AD6" w14:textId="77777777" w:rsidR="00E17D40" w:rsidRDefault="00E17D4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2A6F5ADB" w14:textId="77777777" w:rsidR="00E17D40" w:rsidRDefault="00E17D40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CFD565C" w14:textId="77777777" w:rsidR="00E17D40" w:rsidRDefault="00E17D4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DE6C6E2" w14:textId="77777777" w:rsidR="00E17D40" w:rsidRDefault="00E17D40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968C689" w14:textId="77777777" w:rsidR="00E17D40" w:rsidRDefault="00674C9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HEIDY ROCIO GARZON SOSA</w:t>
      </w:r>
    </w:p>
    <w:p w14:paraId="5395481D" w14:textId="77777777" w:rsidR="00E17D40" w:rsidRDefault="00674C91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JEFE DIVISIÓN DE ALCANTARILLADO</w:t>
      </w:r>
    </w:p>
    <w:p w14:paraId="20FC7247" w14:textId="77777777" w:rsidR="00E17D40" w:rsidRDefault="00E17D40">
      <w:pPr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E17D40">
      <w:headerReference w:type="default" r:id="rId8"/>
      <w:footerReference w:type="default" r:id="rId9"/>
      <w:pgSz w:w="12240" w:h="20160"/>
      <w:pgMar w:top="2694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B869" w14:textId="77777777" w:rsidR="00674C91" w:rsidRDefault="00674C91">
      <w:r>
        <w:separator/>
      </w:r>
    </w:p>
  </w:endnote>
  <w:endnote w:type="continuationSeparator" w:id="0">
    <w:p w14:paraId="79463575" w14:textId="77777777" w:rsidR="00674C91" w:rsidRDefault="0067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3E469275-7F1B-44FE-84F7-AC65A641826E}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2" w:fontKey="{D7D569F0-C364-42C0-AFF0-4496EA6E5E8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3" w:fontKey="{F115EFFA-0A36-49CD-BF15-6272F1655BA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C526" w14:textId="77777777" w:rsidR="00E17D40" w:rsidRDefault="00674C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5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0328813B" wp14:editId="43F27120">
              <wp:simplePos x="0" y="0"/>
              <wp:positionH relativeFrom="column">
                <wp:posOffset>-800099</wp:posOffset>
              </wp:positionH>
              <wp:positionV relativeFrom="paragraph">
                <wp:posOffset>-203199</wp:posOffset>
              </wp:positionV>
              <wp:extent cx="7001510" cy="781050"/>
              <wp:effectExtent l="0" t="0" r="0" b="0"/>
              <wp:wrapNone/>
              <wp:docPr id="1520667089" name="Rectángulo 15206670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0008" y="3394238"/>
                        <a:ext cx="699198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DE446" w14:textId="77777777" w:rsidR="00E17D40" w:rsidRDefault="00674C9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Avenida Las Palmas No.4-66PBX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867 98 77 Líneas de atención 24 horas 8672577 - 8675722 - 8673922</w:t>
                          </w:r>
                        </w:p>
                        <w:p w14:paraId="6C8B2665" w14:textId="77777777" w:rsidR="00E17D40" w:rsidRDefault="00674C91">
                          <w:pPr>
                            <w:spacing w:before="160" w:after="80"/>
                            <w:jc w:val="center"/>
                            <w:textDirection w:val="btLr"/>
                          </w:pP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emserfusa@emserfusa.com.co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pqr@emserfusa.com.co</w:t>
                          </w:r>
                          <w:r>
                            <w:rPr>
                              <w:rFonts w:ascii="Play" w:eastAsia="Play" w:hAnsi="Play" w:cs="Play"/>
                              <w:color w:val="0F47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Play" w:eastAsia="Play" w:hAnsi="Play" w:cs="Play"/>
                              <w:color w:val="000000"/>
                              <w:sz w:val="18"/>
                              <w:u w:val="single"/>
                            </w:rPr>
                            <w:t>www.emserfusa.com.co</w:t>
                          </w:r>
                        </w:p>
                        <w:p w14:paraId="314CF025" w14:textId="77777777" w:rsidR="00E17D40" w:rsidRDefault="00E17D40">
                          <w:pPr>
                            <w:jc w:val="center"/>
                            <w:textDirection w:val="btLr"/>
                          </w:pPr>
                        </w:p>
                        <w:p w14:paraId="6FA5943B" w14:textId="77777777" w:rsidR="00E17D40" w:rsidRDefault="00E17D40">
                          <w:pPr>
                            <w:jc w:val="center"/>
                            <w:textDirection w:val="btLr"/>
                          </w:pPr>
                        </w:p>
                        <w:p w14:paraId="3E347EA4" w14:textId="77777777" w:rsidR="00E17D40" w:rsidRDefault="00E17D40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328813B" id="Rectángulo 1520667089" o:spid="_x0000_s1034" style="position:absolute;margin-left:-63pt;margin-top:-16pt;width:551.3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" filled="f" stroked="f">
              <v:textbox inset="2.53958mm,1.2694mm,2.53958mm,1.2694mm">
                <w:txbxContent>
                  <w:p w14:paraId="45DDE446" w14:textId="77777777" w:rsidR="00E17D4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Avenida Las Palmas No.4-66PBX 867 98 77 Líneas de atención 24 horas 8672577 - 8675722 - 8673922</w:t>
                    </w:r>
                  </w:p>
                  <w:p w14:paraId="6C8B2665" w14:textId="77777777" w:rsidR="00E17D40" w:rsidRDefault="00000000">
                    <w:pPr>
                      <w:spacing w:before="160" w:after="80"/>
                      <w:jc w:val="center"/>
                      <w:textDirection w:val="btLr"/>
                    </w:pP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emserfusa@emserfusa.com.co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18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pqr@emserfusa.com.co</w:t>
                    </w:r>
                    <w:r>
                      <w:rPr>
                        <w:rFonts w:ascii="Play" w:eastAsia="Play" w:hAnsi="Play" w:cs="Play"/>
                        <w:color w:val="0F4761"/>
                        <w:sz w:val="32"/>
                      </w:rPr>
                      <w:t xml:space="preserve"> </w:t>
                    </w:r>
                    <w:r>
                      <w:rPr>
                        <w:rFonts w:ascii="Play" w:eastAsia="Play" w:hAnsi="Play" w:cs="Play"/>
                        <w:color w:val="000000"/>
                        <w:sz w:val="18"/>
                        <w:u w:val="single"/>
                      </w:rPr>
                      <w:t>www.emserfusa.com.co</w:t>
                    </w:r>
                  </w:p>
                  <w:p w14:paraId="314CF025" w14:textId="77777777" w:rsidR="00E17D40" w:rsidRDefault="00E17D40">
                    <w:pPr>
                      <w:jc w:val="center"/>
                      <w:textDirection w:val="btLr"/>
                    </w:pPr>
                  </w:p>
                  <w:p w14:paraId="6FA5943B" w14:textId="77777777" w:rsidR="00E17D40" w:rsidRDefault="00E17D40">
                    <w:pPr>
                      <w:jc w:val="center"/>
                      <w:textDirection w:val="btLr"/>
                    </w:pPr>
                  </w:p>
                  <w:p w14:paraId="3E347EA4" w14:textId="77777777" w:rsidR="00E17D40" w:rsidRDefault="00E17D40">
                    <w:pPr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hidden="0" allowOverlap="1" wp14:anchorId="46EAB769" wp14:editId="358B1F5F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l="0" t="0" r="0" b="0"/>
              <wp:wrapNone/>
              <wp:docPr id="1520667088" name="Conector recto de flecha 152066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02650" y="3780000"/>
                        <a:ext cx="788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-198105</wp:posOffset>
              </wp:positionV>
              <wp:extent cx="0" cy="12700"/>
              <wp:effectExtent b="0" l="0" r="0" t="0"/>
              <wp:wrapNone/>
              <wp:docPr id="152066708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F06372C" w14:textId="77777777" w:rsidR="00E17D40" w:rsidRDefault="00E17D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4C7F49E8" w14:textId="77777777" w:rsidR="00E17D40" w:rsidRDefault="00E17D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227CB" w14:textId="77777777" w:rsidR="00674C91" w:rsidRDefault="00674C91">
      <w:r>
        <w:separator/>
      </w:r>
    </w:p>
  </w:footnote>
  <w:footnote w:type="continuationSeparator" w:id="0">
    <w:p w14:paraId="4978947A" w14:textId="77777777" w:rsidR="00674C91" w:rsidRDefault="0067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652D" w14:textId="77777777" w:rsidR="00E17D40" w:rsidRDefault="00674C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420"/>
        <w:tab w:val="left" w:pos="5850"/>
        <w:tab w:val="right" w:pos="8840"/>
      </w:tabs>
      <w:rPr>
        <w:b/>
        <w:color w:val="FF0000"/>
      </w:rPr>
    </w:pPr>
    <w:r>
      <w:rPr>
        <w:b/>
        <w:color w:val="FF0000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6AE353B" wp14:editId="143D0203">
              <wp:simplePos x="0" y="0"/>
              <wp:positionH relativeFrom="column">
                <wp:posOffset>5765800</wp:posOffset>
              </wp:positionH>
              <wp:positionV relativeFrom="paragraph">
                <wp:posOffset>1993900</wp:posOffset>
              </wp:positionV>
              <wp:extent cx="594995" cy="5925185"/>
              <wp:effectExtent l="0" t="0" r="0" b="0"/>
              <wp:wrapNone/>
              <wp:docPr id="1520667091" name="Grupo 1520667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995" cy="5925185"/>
                        <a:chOff x="5048175" y="817400"/>
                        <a:chExt cx="910875" cy="5925525"/>
                      </a:xfrm>
                    </wpg:grpSpPr>
                    <wpg:grpSp>
                      <wpg:cNvPr id="957797379" name="Grupo 957797379"/>
                      <wpg:cNvGrpSpPr/>
                      <wpg:grpSpPr>
                        <a:xfrm>
                          <a:off x="5048186" y="817408"/>
                          <a:ext cx="595313" cy="5925503"/>
                          <a:chOff x="10204" y="4859"/>
                          <a:chExt cx="938" cy="9332"/>
                        </a:xfrm>
                      </wpg:grpSpPr>
                      <wps:wsp>
                        <wps:cNvPr id="1610691943" name="Rectángulo 1610691943"/>
                        <wps:cNvSpPr/>
                        <wps:spPr>
                          <a:xfrm>
                            <a:off x="10204" y="4859"/>
                            <a:ext cx="925" cy="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3F4C64" w14:textId="77777777" w:rsidR="00E17D40" w:rsidRDefault="00E17D4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05952200" name="Rectángulo 1805952200"/>
                        <wps:cNvSpPr/>
                        <wps:spPr>
                          <a:xfrm>
                            <a:off x="10204" y="4860"/>
                            <a:ext cx="430" cy="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0199774" w14:textId="77777777" w:rsidR="00E17D40" w:rsidRDefault="00674C91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2"/>
                                </w:rPr>
                                <w:t>VIGILADA SUPERSERVICIOS - NÚMERO ÚNICO DE REGISTRO NUIR 1 – 25290000-2</w:t>
                              </w:r>
                            </w:p>
                          </w:txbxContent>
                        </wps:txbx>
                        <wps:bodyPr spcFirstLastPara="1" wrap="square" lIns="914400" tIns="91425" rIns="91425" bIns="91425" anchor="ctr" anchorCtr="0">
                          <a:noAutofit/>
                        </wps:bodyPr>
                      </wps:wsp>
                      <wpg:grpSp>
                        <wpg:cNvPr id="47806040" name="Grupo 47806040"/>
                        <wpg:cNvGrpSpPr/>
                        <wpg:grpSpPr>
                          <a:xfrm>
                            <a:off x="10983" y="8567"/>
                            <a:ext cx="158" cy="5032"/>
                            <a:chOff x="10996" y="8741"/>
                            <a:chExt cx="158" cy="4213"/>
                          </a:xfrm>
                        </wpg:grpSpPr>
                        <wps:wsp>
                          <wps:cNvPr id="58464143" name="Conector recto de flecha 58464143"/>
                          <wps:cNvCnPr/>
                          <wps:spPr>
                            <a:xfrm>
                              <a:off x="11154" y="8741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1590647" name="Conector recto de flecha 351590647"/>
                          <wps:cNvCnPr/>
                          <wps:spPr>
                            <a:xfrm>
                              <a:off x="10996" y="8743"/>
                              <a:ext cx="0" cy="4211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6AE353B" id="Grupo 1520667091" o:spid="_x0000_s1026" style="position:absolute;margin-left:454pt;margin-top:157pt;width:46.85pt;height:466.55pt;z-index:251658240" coordorigin="50481,8174" coordsize="9108,5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">
              <v:group id="Grupo 957797379" o:spid="_x0000_s1027" style="position:absolute;left:50481;top:8174;width:5953;height:59255" coordorigin="10204,4859" coordsize="938,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">
                <v:rect id="Rectángulo 1610691943" o:spid="_x0000_s1028" style="position:absolute;left:10204;top:4859;width:92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" filled="f" stroked="f">
                  <v:textbox inset="2.53958mm,2.53958mm,2.53958mm,2.53958mm">
                    <w:txbxContent>
                      <w:p w14:paraId="353F4C64" w14:textId="77777777" w:rsidR="00E17D40" w:rsidRDefault="00E17D40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1805952200" o:spid="_x0000_s1029" style="position:absolute;left:10204;top:4860;width:430;height:9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" filled="f" stroked="f">
                  <v:textbox inset="1in,2.53958mm,2.53958mm,2.53958mm">
                    <w:txbxContent>
                      <w:p w14:paraId="50199774" w14:textId="77777777" w:rsidR="00E17D40" w:rsidRDefault="00000000">
                        <w:pPr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2"/>
                          </w:rPr>
                          <w:t>VIGILADA SUPERSERVICIOS - NÚMERO ÚNICO DE REGISTRO NUIR 1 – 25290000-2</w:t>
                        </w:r>
                      </w:p>
                    </w:txbxContent>
                  </v:textbox>
                </v:rect>
                <v:group id="Grupo 47806040" o:spid="_x0000_s1030" style="position:absolute;left:10983;top:8567;width:158;height:5032" coordorigin="10996,8741" coordsize="158,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58464143" o:spid="_x0000_s1031" type="#_x0000_t32" style="position:absolute;left:11154;top:8741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"/>
                  <v:shape id="Conector recto de flecha 351590647" o:spid="_x0000_s1032" type="#_x0000_t32" style="position:absolute;left:10996;top:8743;width:0;height:4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"/>
                </v:group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82DE06" wp14:editId="4E8C30BE">
              <wp:simplePos x="0" y="0"/>
              <wp:positionH relativeFrom="column">
                <wp:posOffset>342900</wp:posOffset>
              </wp:positionH>
              <wp:positionV relativeFrom="paragraph">
                <wp:posOffset>749300</wp:posOffset>
              </wp:positionV>
              <wp:extent cx="1965325" cy="442595"/>
              <wp:effectExtent l="0" t="0" r="0" b="0"/>
              <wp:wrapNone/>
              <wp:docPr id="1520667090" name="Rectángulo 1520667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8100" y="3563465"/>
                        <a:ext cx="195580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8DEC56" w14:textId="77777777" w:rsidR="00E17D40" w:rsidRDefault="00674C9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NIT.890.680.053-6</w:t>
                          </w:r>
                        </w:p>
                        <w:p w14:paraId="56B08E83" w14:textId="77777777" w:rsidR="00E17D40" w:rsidRDefault="00674C9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SOMOS AUTORRETENEDORES </w:t>
                          </w:r>
                        </w:p>
                        <w:p w14:paraId="4E5812C7" w14:textId="77777777" w:rsidR="00E17D40" w:rsidRDefault="00674C9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RES. 0547 – 25 ENR/2002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0382DE06" id="Rectángulo 1520667090" o:spid="_x0000_s1033" style="position:absolute;margin-left:27pt;margin-top:59pt;width:154.7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" filled="f" stroked="f">
              <v:textbox inset="2.53958mm,1.2694mm,2.53958mm,1.2694mm">
                <w:txbxContent>
                  <w:p w14:paraId="638DEC56" w14:textId="77777777" w:rsidR="00E17D4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NIT.890.680.053-6</w:t>
                    </w:r>
                  </w:p>
                  <w:p w14:paraId="56B08E83" w14:textId="77777777" w:rsidR="00E17D4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SOMOS AUTORRETENEDORES </w:t>
                    </w:r>
                  </w:p>
                  <w:p w14:paraId="4E5812C7" w14:textId="77777777" w:rsidR="00E17D40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RES. 0547 – 25 ENR/2002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336DB70" wp14:editId="1A8D3F8A">
          <wp:simplePos x="0" y="0"/>
          <wp:positionH relativeFrom="column">
            <wp:posOffset>4740275</wp:posOffset>
          </wp:positionH>
          <wp:positionV relativeFrom="paragraph">
            <wp:posOffset>3175</wp:posOffset>
          </wp:positionV>
          <wp:extent cx="1067233" cy="1071023"/>
          <wp:effectExtent l="0" t="0" r="0" b="0"/>
          <wp:wrapNone/>
          <wp:docPr id="15206670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3867" r="12863"/>
                  <a:stretch>
                    <a:fillRect/>
                  </a:stretch>
                </pic:blipFill>
                <pic:spPr>
                  <a:xfrm>
                    <a:off x="0" y="0"/>
                    <a:ext cx="1067233" cy="1071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7CB61AE" wp14:editId="106F342B">
          <wp:simplePos x="0" y="0"/>
          <wp:positionH relativeFrom="column">
            <wp:posOffset>-384808</wp:posOffset>
          </wp:positionH>
          <wp:positionV relativeFrom="paragraph">
            <wp:posOffset>109220</wp:posOffset>
          </wp:positionV>
          <wp:extent cx="2998501" cy="863475"/>
          <wp:effectExtent l="0" t="0" r="0" b="0"/>
          <wp:wrapNone/>
          <wp:docPr id="152066709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t="29809" b="27030"/>
                  <a:stretch>
                    <a:fillRect/>
                  </a:stretch>
                </pic:blipFill>
                <pic:spPr>
                  <a:xfrm>
                    <a:off x="0" y="0"/>
                    <a:ext cx="2998501" cy="86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53114F0" wp14:editId="16FD0153">
          <wp:simplePos x="0" y="0"/>
          <wp:positionH relativeFrom="column">
            <wp:posOffset>3011805</wp:posOffset>
          </wp:positionH>
          <wp:positionV relativeFrom="paragraph">
            <wp:posOffset>0</wp:posOffset>
          </wp:positionV>
          <wp:extent cx="1247775" cy="431800"/>
          <wp:effectExtent l="0" t="0" r="0" b="0"/>
          <wp:wrapSquare wrapText="bothSides" distT="0" distB="0" distL="114300" distR="114300"/>
          <wp:docPr id="152066709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33605" t="32891" r="31941" b="42969"/>
                  <a:stretch>
                    <a:fillRect/>
                  </a:stretch>
                </pic:blipFill>
                <pic:spPr>
                  <a:xfrm>
                    <a:off x="0" y="0"/>
                    <a:ext cx="1247775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2910"/>
    <w:multiLevelType w:val="multilevel"/>
    <w:tmpl w:val="27D09F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40"/>
    <w:rsid w:val="003712EF"/>
    <w:rsid w:val="004675DD"/>
    <w:rsid w:val="005D4E83"/>
    <w:rsid w:val="00674C91"/>
    <w:rsid w:val="008A28ED"/>
    <w:rsid w:val="009B141C"/>
    <w:rsid w:val="00E1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61FB7"/>
  <w15:docId w15:val="{18567C61-51F4-4C60-ADEE-832E18DD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91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64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4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4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4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4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4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4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4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4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A64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A64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rsid w:val="00A64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4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49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49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49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49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49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491D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2"/>
    <w:rsid w:val="00A64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4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4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49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49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49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4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49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491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A6491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649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91D"/>
    <w:rPr>
      <w:rFonts w:ascii="Times New Roman" w:eastAsia="Times New Roman" w:hAnsi="Times New Roman" w:cs="Times New Roman"/>
      <w:kern w:val="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A6491D"/>
  </w:style>
  <w:style w:type="character" w:customStyle="1" w:styleId="eop">
    <w:name w:val="eop"/>
    <w:basedOn w:val="Fuentedeprrafopredeter"/>
    <w:rsid w:val="00A6491D"/>
  </w:style>
  <w:style w:type="paragraph" w:styleId="Fecha">
    <w:name w:val="Date"/>
    <w:basedOn w:val="Normal"/>
    <w:next w:val="Ttulo"/>
    <w:link w:val="FechaCar"/>
    <w:uiPriority w:val="2"/>
    <w:qFormat/>
    <w:rsid w:val="00A6491D"/>
    <w:pPr>
      <w:spacing w:after="360" w:line="288" w:lineRule="auto"/>
    </w:pPr>
    <w:rPr>
      <w:rFonts w:asciiTheme="minorHAnsi" w:eastAsiaTheme="minorHAnsi" w:hAnsiTheme="minorHAnsi" w:cstheme="minorBidi"/>
      <w:color w:val="156082" w:themeColor="accent1"/>
      <w:sz w:val="28"/>
      <w:szCs w:val="22"/>
      <w:lang w:eastAsia="ja-JP"/>
    </w:rPr>
  </w:style>
  <w:style w:type="character" w:customStyle="1" w:styleId="FechaCar">
    <w:name w:val="Fecha Car"/>
    <w:basedOn w:val="Fuentedeprrafopredeter"/>
    <w:link w:val="Fecha"/>
    <w:uiPriority w:val="2"/>
    <w:rsid w:val="00A6491D"/>
    <w:rPr>
      <w:color w:val="156082" w:themeColor="accent1"/>
      <w:kern w:val="0"/>
      <w:sz w:val="28"/>
      <w:lang w:val="es-ES" w:eastAsia="ja-JP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wBSplliHQgEYR1zVqTDoATtLaA==">CgMxLjAaHwoBMBIaChgICVIUChJ0YWJsZS4xcjl6a3R1bXBvdmMaHwoBMRIaChgICVIUChJ0YWJsZS43anUxMjduNTJ2NjQaHwoBMhIaChgICVIUChJ0YWJsZS5nYXZ1MzN1M293NG4aHwoBMxIaChgICVIUChJ0YWJsZS5waHpieHZxODhsdHEyDmguOWFqNHhsYTE2aHhhOAByITFTVjE2aXJMMTBzdGp4ZjM2U0ZqdTVWdFZDNUxtclRSLQ==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882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Castiblanco Gutiérrez</dc:creator>
  <cp:lastModifiedBy>pc</cp:lastModifiedBy>
  <cp:revision>4</cp:revision>
  <dcterms:created xsi:type="dcterms:W3CDTF">2024-12-19T20:18:00Z</dcterms:created>
  <dcterms:modified xsi:type="dcterms:W3CDTF">2024-12-19T21:57:00Z</dcterms:modified>
</cp:coreProperties>
</file>