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DIVISIÓN DE ALCANTARILLADO DE LA EMPRESA DE SERVICIOS PÚBLICOS DE FUSAGASUGÁ EMSERFUSA E.S.P.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CERTIFICA QUE: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de acuerdo con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Meta 158: Intervenir 8000 Metros lineales de redes de alcantarillado en el casco urbano del Municipio de Fusagasugá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Actividad No. 2: ejecución de obras de redes de alcantarillado, en la Tarea No. 3: Construcción de obras por administración, se realizaron las siguientes Obras por Administración Directa: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54.00000000000034" w:tblpY="0"/>
        <w:tblW w:w="81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1785"/>
        <w:gridCol w:w="1965"/>
        <w:gridCol w:w="1560"/>
        <w:gridCol w:w="1695"/>
        <w:gridCol w:w="540"/>
        <w:tblGridChange w:id="0">
          <w:tblGrid>
            <w:gridCol w:w="600"/>
            <w:gridCol w:w="1785"/>
            <w:gridCol w:w="1965"/>
            <w:gridCol w:w="1560"/>
            <w:gridCol w:w="1695"/>
            <w:gridCol w:w="54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LONGITUD (m)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DIÁMETRO (pulg)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</w:t>
            </w:r>
          </w:p>
        </w:tc>
      </w:tr>
      <w:tr>
        <w:trPr>
          <w:cantSplit w:val="0"/>
          <w:trHeight w:val="243.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Lucero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Cr. 4 con Cl.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Bella Vista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Aducción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Galan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2 #11-18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Altos de Fusa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Cr. 2 con Cl. 16B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Gato Dumas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22 con Cr. 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 Glorieta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18C con Cr.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Centro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6 #7-56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Bella Vista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Cr. 1A Este #10-03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Gran Colombia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21 #46A-45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Lucero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Cr. 4 con Cl.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Pollo Extra Colombiano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22 #64-33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Los Andes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Los Andes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Galan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2 #11-18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Pueblito Paisa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Cr. 6 #11-50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Santander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3 #3-37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Cr. 11 #4C-09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Santander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Cr. 3 #2-50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Marsella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Cr. 6 #24-45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 Glorieta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18C con Cr.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Camino Real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Cl. 23 #7 Este-100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8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HEIDY ROCIO GARZON SOSA</w:t>
      </w:r>
    </w:p>
    <w:p w:rsidR="00000000" w:rsidDel="00000000" w:rsidP="00000000" w:rsidRDefault="00000000" w:rsidRPr="00000000" w14:paraId="0000009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JEFE DIVISIÓN DE ALCANTARILLADO</w:t>
      </w:r>
    </w:p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276" w:top="269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655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88900</wp:posOffset>
              </wp:positionV>
              <wp:extent cx="7016720" cy="586700"/>
              <wp:effectExtent b="0" l="0" r="0" t="0"/>
              <wp:wrapNone/>
              <wp:docPr id="2077599039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1847165" y="3496175"/>
                        <a:ext cx="6997670" cy="56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Avenida Las Palmas No.4-66PBX 867 98 77 Líneas de atención 24 horas 8672577 - 8675722 - 8673922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80" w:before="16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emserfusa@emserfusa.com.co</w:t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f4761"/>
                              <w:sz w:val="18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pqr@emserfusa.com.co</w:t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f4761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www.emserfusa.com.co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88900</wp:posOffset>
              </wp:positionV>
              <wp:extent cx="7016720" cy="586700"/>
              <wp:effectExtent b="0" l="0" r="0" t="0"/>
              <wp:wrapNone/>
              <wp:docPr id="207759903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6720" cy="58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-172705</wp:posOffset>
              </wp:positionV>
              <wp:extent cx="0" cy="12700"/>
              <wp:effectExtent b="0" l="0" r="0" t="0"/>
              <wp:wrapNone/>
              <wp:docPr id="207759903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-172705</wp:posOffset>
              </wp:positionV>
              <wp:extent cx="0" cy="12700"/>
              <wp:effectExtent b="0" l="0" r="0" t="0"/>
              <wp:wrapNone/>
              <wp:docPr id="207759903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420"/>
        <w:tab w:val="left" w:leader="none" w:pos="5850"/>
        <w:tab w:val="right" w:leader="none" w:pos="8840"/>
      </w:tabs>
      <w:rPr>
        <w:b w:val="1"/>
        <w:color w:val="ff0000"/>
      </w:rPr>
    </w:pPr>
    <w:r w:rsidDel="00000000" w:rsidR="00000000" w:rsidRPr="00000000">
      <w:rPr>
        <w:b w:val="1"/>
        <w:color w:val="ff000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b="0" l="0" r="0" t="0"/>
              <wp:wrapNone/>
              <wp:docPr id="207759903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48500" y="817400"/>
                        <a:ext cx="594995" cy="5925185"/>
                        <a:chOff x="5048500" y="817400"/>
                        <a:chExt cx="775250" cy="5925200"/>
                      </a:xfrm>
                    </wpg:grpSpPr>
                    <wpg:grpSp>
                      <wpg:cNvGrpSpPr/>
                      <wpg:grpSpPr>
                        <a:xfrm>
                          <a:off x="5048503" y="817408"/>
                          <a:ext cx="594995" cy="5925185"/>
                          <a:chOff x="5048500" y="817400"/>
                          <a:chExt cx="824950" cy="59252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5048500" y="817400"/>
                            <a:ext cx="824950" cy="59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048503" y="817408"/>
                            <a:ext cx="594995" cy="5925185"/>
                            <a:chOff x="5048175" y="817400"/>
                            <a:chExt cx="910875" cy="592552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5048175" y="817400"/>
                              <a:ext cx="910875" cy="592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48186" y="817408"/>
                              <a:ext cx="594678" cy="5925503"/>
                              <a:chOff x="10204" y="4859"/>
                              <a:chExt cx="937" cy="9332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10204" y="4859"/>
                                <a:ext cx="925" cy="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0204" y="4860"/>
                                <a:ext cx="430" cy="9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2"/>
                                      <w:vertAlign w:val="baseline"/>
                                    </w:rPr>
                                    <w:t xml:space="preserve">VIGILADA SUPERSERVICIOS - NÚMERO ÚNICO DE REGISTRO NUIR 1 – 25290000-2</w:t>
                                  </w:r>
                                </w:p>
                              </w:txbxContent>
                            </wps:txbx>
                            <wps:bodyPr anchorCtr="0" anchor="ctr" bIns="91425" lIns="914400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0983" y="8567"/>
                                <a:ext cx="158" cy="5032"/>
                                <a:chOff x="10996" y="8741"/>
                                <a:chExt cx="158" cy="4213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11154" y="8741"/>
                                  <a:ext cx="0" cy="42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996" y="8743"/>
                                  <a:ext cx="0" cy="42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b="0" l="0" r="0" t="0"/>
              <wp:wrapNone/>
              <wp:docPr id="207759903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995" cy="5925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723900</wp:posOffset>
              </wp:positionV>
              <wp:extent cx="1984375" cy="461645"/>
              <wp:effectExtent b="0" l="0" r="0" t="0"/>
              <wp:wrapNone/>
              <wp:docPr id="207759903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NIT.890.680.053-6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SOMOS AUTORRETENEDORES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RES. 0547 – 25 ENR/2002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723900</wp:posOffset>
              </wp:positionV>
              <wp:extent cx="1984375" cy="461645"/>
              <wp:effectExtent b="0" l="0" r="0" t="0"/>
              <wp:wrapNone/>
              <wp:docPr id="20775990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4375" cy="461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b="0" l="0" r="0" t="0"/>
          <wp:wrapNone/>
          <wp:docPr id="207759904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13867" r="12863" t="0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-384804</wp:posOffset>
          </wp:positionH>
          <wp:positionV relativeFrom="paragraph">
            <wp:posOffset>109220</wp:posOffset>
          </wp:positionV>
          <wp:extent cx="2998501" cy="863475"/>
          <wp:effectExtent b="0" l="0" r="0" t="0"/>
          <wp:wrapNone/>
          <wp:docPr id="20775990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27030" l="0" r="0" t="29809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3392804</wp:posOffset>
          </wp:positionH>
          <wp:positionV relativeFrom="paragraph">
            <wp:posOffset>314325</wp:posOffset>
          </wp:positionV>
          <wp:extent cx="1247775" cy="431800"/>
          <wp:effectExtent b="0" l="0" r="0" t="0"/>
          <wp:wrapSquare wrapText="bothSides" distB="0" distT="0" distL="114300" distR="114300"/>
          <wp:docPr id="207759904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b="42969" l="33605" r="31941" t="32891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A6491D"/>
  </w:style>
  <w:style w:type="paragraph" w:styleId="Ttulo1">
    <w:name w:val="heading 1"/>
    <w:basedOn w:val="Normal"/>
    <w:next w:val="Normal"/>
    <w:link w:val="Ttulo1Car"/>
    <w:uiPriority w:val="9"/>
    <w:qFormat w:val="1"/>
    <w:rsid w:val="00A6491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A6491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A6491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A6491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A6491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A6491D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A6491D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A6491D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A6491D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A6491D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ar" w:customStyle="1">
    <w:name w:val="Título 1 Car"/>
    <w:basedOn w:val="Fuentedeprrafopredeter"/>
    <w:link w:val="Ttulo1"/>
    <w:uiPriority w:val="9"/>
    <w:rsid w:val="00A6491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9"/>
    <w:rsid w:val="00A6491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A6491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A6491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A6491D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A6491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A6491D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A6491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A6491D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2"/>
    <w:rsid w:val="00A6491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A6491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A6491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A6491D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A6491D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A6491D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A6491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A6491D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A6491D"/>
    <w:rPr>
      <w:b w:val="1"/>
      <w:bCs w:val="1"/>
      <w:smallCaps w:val="1"/>
      <w:color w:val="0f4761" w:themeColor="accent1" w:themeShade="0000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6491D"/>
    <w:rPr>
      <w:rFonts w:ascii="Times New Roman" w:cs="Times New Roman" w:eastAsia="Times New Roman" w:hAnsi="Times New Roman"/>
      <w:kern w:val="0"/>
      <w:sz w:val="20"/>
      <w:szCs w:val="20"/>
      <w:lang w:eastAsia="es-ES" w:val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6491D"/>
    <w:rPr>
      <w:rFonts w:ascii="Times New Roman" w:cs="Times New Roman" w:eastAsia="Times New Roman" w:hAnsi="Times New Roman"/>
      <w:kern w:val="0"/>
      <w:sz w:val="20"/>
      <w:szCs w:val="20"/>
      <w:lang w:eastAsia="es-ES" w:val="es-ES"/>
    </w:rPr>
  </w:style>
  <w:style w:type="character" w:styleId="normaltextrun" w:customStyle="1">
    <w:name w:val="normaltextrun"/>
    <w:basedOn w:val="Fuentedeprrafopredeter"/>
    <w:rsid w:val="00A6491D"/>
  </w:style>
  <w:style w:type="character" w:styleId="eop" w:customStyle="1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 w:val="1"/>
    <w:rsid w:val="00A6491D"/>
    <w:pPr>
      <w:spacing w:after="360" w:line="288" w:lineRule="auto"/>
    </w:pPr>
    <w:rPr>
      <w:rFonts w:asciiTheme="minorHAnsi" w:cstheme="minorBidi" w:eastAsiaTheme="minorHAnsi" w:hAnsiTheme="minorHAnsi"/>
      <w:color w:val="156082" w:themeColor="accent1"/>
      <w:sz w:val="28"/>
      <w:szCs w:val="22"/>
      <w:lang w:eastAsia="ja-JP"/>
    </w:rPr>
  </w:style>
  <w:style w:type="character" w:styleId="FechaCar" w:customStyle="1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eastAsia="ja-JP" w:val="es-ES"/>
    </w:rPr>
  </w:style>
  <w:style w:type="table" w:styleId="Tablaconcuadrcula">
    <w:name w:val="Table Grid"/>
    <w:basedOn w:val="Tablanormal"/>
    <w:uiPriority w:val="39"/>
    <w:rsid w:val="009137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Y4C/V1gwON9zckjjXrjKr+ekQ==">CgMxLjA4AHIhMWlLSGEzaG9XMURuREdMWGVYS2Vsd1ZhWVQ0empPbmpm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2024-09-25T14:01:00Z</dcterms:created>
  <dc:creator>Milena Castiblanco Gutiérrez</dc:creator>
</cp:coreProperties>
</file>