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81F89" w:rsidRPr="00A20131" w:rsidRDefault="00F40803" w:rsidP="003D092B">
      <w:pPr>
        <w:jc w:val="center"/>
        <w:rPr>
          <w:rFonts w:cstheme="minorHAnsi"/>
          <w:b/>
          <w:lang w:val="es-ES"/>
        </w:rPr>
      </w:pPr>
      <w:r>
        <w:rPr>
          <w:rFonts w:cstheme="minorHAnsi"/>
        </w:rPr>
        <w:t>DIAGNOSTICO E IDENTIFICACION DE IMPACTOS EN LA</w:t>
      </w:r>
      <w:r w:rsidR="00726E5B" w:rsidRPr="00A20131">
        <w:rPr>
          <w:rFonts w:cstheme="minorHAnsi"/>
        </w:rPr>
        <w:t xml:space="preserve"> QUEBRADA CAMARGO</w:t>
      </w:r>
    </w:p>
    <w:p w:rsidR="00E81F89" w:rsidRPr="00A20131" w:rsidRDefault="00E81F89" w:rsidP="003D092B">
      <w:pPr>
        <w:jc w:val="center"/>
        <w:rPr>
          <w:rFonts w:cstheme="minorHAnsi"/>
          <w:b/>
          <w:lang w:val="es-ES"/>
        </w:rPr>
      </w:pPr>
      <w:r w:rsidRPr="00A20131">
        <w:rPr>
          <w:rFonts w:cstheme="minorHAnsi"/>
          <w:b/>
          <w:noProof/>
          <w:lang w:eastAsia="es-CO"/>
        </w:rPr>
        <w:drawing>
          <wp:inline distT="0" distB="0" distL="0" distR="0" wp14:anchorId="6FA7AE2A" wp14:editId="0ED185E2">
            <wp:extent cx="2600696" cy="1905000"/>
            <wp:effectExtent l="0" t="0" r="9525"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 apulo.png"/>
                    <pic:cNvPicPr/>
                  </pic:nvPicPr>
                  <pic:blipFill>
                    <a:blip r:embed="rId8">
                      <a:extLst>
                        <a:ext uri="{28A0092B-C50C-407E-A947-70E740481C1C}">
                          <a14:useLocalDpi xmlns:a14="http://schemas.microsoft.com/office/drawing/2010/main" val="0"/>
                        </a:ext>
                      </a:extLst>
                    </a:blip>
                    <a:stretch>
                      <a:fillRect/>
                    </a:stretch>
                  </pic:blipFill>
                  <pic:spPr>
                    <a:xfrm>
                      <a:off x="0" y="0"/>
                      <a:ext cx="2601887" cy="1905873"/>
                    </a:xfrm>
                    <a:prstGeom prst="rect">
                      <a:avLst/>
                    </a:prstGeom>
                  </pic:spPr>
                </pic:pic>
              </a:graphicData>
            </a:graphic>
          </wp:inline>
        </w:drawing>
      </w:r>
    </w:p>
    <w:p w:rsidR="00E81F89" w:rsidRPr="00A20131" w:rsidRDefault="00E81F89" w:rsidP="003D092B">
      <w:pPr>
        <w:jc w:val="center"/>
        <w:rPr>
          <w:rFonts w:cstheme="minorHAnsi"/>
          <w:lang w:val="es-ES"/>
        </w:rPr>
      </w:pPr>
    </w:p>
    <w:p w:rsidR="00E81F89" w:rsidRPr="00A20131" w:rsidRDefault="00E81F89" w:rsidP="003D092B">
      <w:pPr>
        <w:jc w:val="center"/>
        <w:rPr>
          <w:rFonts w:cstheme="minorHAnsi"/>
          <w:lang w:val="es-ES"/>
        </w:rPr>
      </w:pPr>
      <w:r w:rsidRPr="00A20131">
        <w:rPr>
          <w:rFonts w:cstheme="minorHAnsi"/>
          <w:lang w:val="es-ES"/>
        </w:rPr>
        <w:t>ANDERSON ESTEBAN BONILLA BARRERO</w:t>
      </w:r>
    </w:p>
    <w:p w:rsidR="00E81F89" w:rsidRPr="00A20131" w:rsidRDefault="00E81F89" w:rsidP="003D092B">
      <w:pPr>
        <w:jc w:val="center"/>
        <w:rPr>
          <w:rFonts w:cstheme="minorHAnsi"/>
          <w:lang w:val="es-ES"/>
        </w:rPr>
      </w:pPr>
      <w:r w:rsidRPr="00A20131">
        <w:rPr>
          <w:rFonts w:cstheme="minorHAnsi"/>
          <w:lang w:val="es-ES"/>
        </w:rPr>
        <w:t>ADMINISTRADOR AMBIENTAL UPC</w:t>
      </w:r>
    </w:p>
    <w:p w:rsidR="00E81F89" w:rsidRPr="00A20131" w:rsidRDefault="00E81F89" w:rsidP="003D092B">
      <w:pPr>
        <w:jc w:val="center"/>
        <w:rPr>
          <w:rFonts w:cstheme="minorHAnsi"/>
          <w:lang w:val="es-ES"/>
        </w:rPr>
      </w:pPr>
      <w:r w:rsidRPr="00A20131">
        <w:rPr>
          <w:rFonts w:cstheme="minorHAnsi"/>
          <w:lang w:val="es-ES"/>
        </w:rPr>
        <w:t>TARJETA PROFESIONAL: AA1670061007159893</w:t>
      </w:r>
    </w:p>
    <w:p w:rsidR="00E81F89" w:rsidRPr="00A20131" w:rsidRDefault="00E81F89" w:rsidP="003D092B">
      <w:pPr>
        <w:jc w:val="center"/>
        <w:rPr>
          <w:rFonts w:cstheme="minorHAnsi"/>
        </w:rPr>
      </w:pPr>
    </w:p>
    <w:p w:rsidR="00B22772" w:rsidRPr="00A20131" w:rsidRDefault="00B22772" w:rsidP="003D092B">
      <w:pPr>
        <w:jc w:val="center"/>
        <w:rPr>
          <w:rFonts w:cstheme="minorHAnsi"/>
        </w:rPr>
      </w:pPr>
    </w:p>
    <w:p w:rsidR="00E81F89" w:rsidRPr="00A20131" w:rsidRDefault="00E81F89" w:rsidP="003D092B">
      <w:pPr>
        <w:jc w:val="center"/>
        <w:rPr>
          <w:rFonts w:cstheme="minorHAnsi"/>
          <w:lang w:val="es-ES"/>
        </w:rPr>
      </w:pPr>
      <w:r w:rsidRPr="00A20131">
        <w:rPr>
          <w:rFonts w:cstheme="minorHAnsi"/>
          <w:lang w:val="es-ES"/>
        </w:rPr>
        <w:t>CONTRATO DE PRESTACION DE SERVICIOS PROFESIONALES NUMERO 076 DE 2023</w:t>
      </w:r>
    </w:p>
    <w:p w:rsidR="00E81F89" w:rsidRPr="00A20131" w:rsidRDefault="00E81F89" w:rsidP="003D092B">
      <w:pPr>
        <w:jc w:val="center"/>
        <w:rPr>
          <w:rFonts w:cstheme="minorHAnsi"/>
          <w:lang w:val="es-ES"/>
        </w:rPr>
      </w:pPr>
    </w:p>
    <w:p w:rsidR="00B22772" w:rsidRPr="00A20131" w:rsidRDefault="00B22772" w:rsidP="003D092B">
      <w:pPr>
        <w:jc w:val="center"/>
        <w:rPr>
          <w:rFonts w:cstheme="minorHAnsi"/>
          <w:lang w:val="es-ES"/>
        </w:rPr>
      </w:pPr>
    </w:p>
    <w:p w:rsidR="00E81F89" w:rsidRPr="00A20131" w:rsidRDefault="00E81F89" w:rsidP="003D092B">
      <w:pPr>
        <w:jc w:val="center"/>
        <w:rPr>
          <w:rFonts w:cstheme="minorHAnsi"/>
          <w:lang w:val="es-ES"/>
        </w:rPr>
      </w:pPr>
      <w:r w:rsidRPr="00A20131">
        <w:rPr>
          <w:rFonts w:cstheme="minorHAnsi"/>
          <w:lang w:val="es-ES"/>
        </w:rPr>
        <w:t>ALCALDIA MUNICIPAL DE APULO</w:t>
      </w:r>
    </w:p>
    <w:p w:rsidR="00E81F89" w:rsidRPr="00A20131" w:rsidRDefault="00E81F89" w:rsidP="003D092B">
      <w:pPr>
        <w:jc w:val="center"/>
        <w:rPr>
          <w:rFonts w:cstheme="minorHAnsi"/>
          <w:lang w:val="es-ES"/>
        </w:rPr>
      </w:pPr>
      <w:r w:rsidRPr="00A20131">
        <w:rPr>
          <w:rFonts w:cstheme="minorHAnsi"/>
          <w:lang w:val="es-ES"/>
        </w:rPr>
        <w:t>AREA DE DESARROLLO AMBIENTAL Y AGROPECUARIO</w:t>
      </w:r>
    </w:p>
    <w:p w:rsidR="00E81F89" w:rsidRPr="00A20131" w:rsidRDefault="00E81F89" w:rsidP="003D092B">
      <w:pPr>
        <w:jc w:val="center"/>
        <w:rPr>
          <w:rFonts w:cstheme="minorHAnsi"/>
          <w:lang w:val="es-ES"/>
        </w:rPr>
      </w:pPr>
      <w:r w:rsidRPr="00A20131">
        <w:rPr>
          <w:rFonts w:cstheme="minorHAnsi"/>
          <w:lang w:val="es-ES"/>
        </w:rPr>
        <w:t>APULO CUNDINAMARCA</w:t>
      </w:r>
    </w:p>
    <w:p w:rsidR="00E81F89" w:rsidRPr="00A20131" w:rsidRDefault="00E81F89" w:rsidP="003D092B">
      <w:pPr>
        <w:jc w:val="center"/>
        <w:rPr>
          <w:rFonts w:cstheme="minorHAnsi"/>
          <w:noProof/>
          <w:sz w:val="20"/>
          <w:lang w:eastAsia="es-CO"/>
        </w:rPr>
      </w:pPr>
      <w:r w:rsidRPr="00A20131">
        <w:rPr>
          <w:rFonts w:cstheme="minorHAnsi"/>
          <w:lang w:val="es-ES"/>
        </w:rPr>
        <w:t>2023</w:t>
      </w:r>
    </w:p>
    <w:p w:rsidR="00660000" w:rsidRPr="00A20131" w:rsidRDefault="00660000" w:rsidP="003D092B">
      <w:pPr>
        <w:jc w:val="center"/>
        <w:rPr>
          <w:rFonts w:cstheme="minorHAnsi"/>
        </w:rPr>
      </w:pPr>
    </w:p>
    <w:p w:rsidR="00E81F89" w:rsidRPr="00A20131" w:rsidRDefault="00E81F89" w:rsidP="003D092B">
      <w:pPr>
        <w:jc w:val="center"/>
        <w:rPr>
          <w:rFonts w:cstheme="minorHAnsi"/>
        </w:rPr>
      </w:pPr>
    </w:p>
    <w:sdt>
      <w:sdtPr>
        <w:rPr>
          <w:rFonts w:asciiTheme="minorHAnsi" w:eastAsiaTheme="minorHAnsi" w:hAnsiTheme="minorHAnsi" w:cstheme="minorHAnsi"/>
          <w:color w:val="auto"/>
          <w:sz w:val="22"/>
          <w:szCs w:val="22"/>
          <w:lang w:val="es-CO" w:eastAsia="en-US"/>
        </w:rPr>
        <w:id w:val="-1752953845"/>
        <w:docPartObj>
          <w:docPartGallery w:val="Table of Contents"/>
          <w:docPartUnique/>
        </w:docPartObj>
      </w:sdtPr>
      <w:sdtEndPr>
        <w:rPr>
          <w:b/>
          <w:bCs/>
        </w:rPr>
      </w:sdtEndPr>
      <w:sdtContent>
        <w:p w:rsidR="003D092B" w:rsidRPr="00A20131" w:rsidRDefault="003D092B">
          <w:pPr>
            <w:pStyle w:val="TtuloTDC"/>
            <w:rPr>
              <w:rFonts w:asciiTheme="minorHAnsi" w:hAnsiTheme="minorHAnsi" w:cstheme="minorHAnsi"/>
            </w:rPr>
          </w:pPr>
          <w:r w:rsidRPr="00A20131">
            <w:rPr>
              <w:rFonts w:asciiTheme="minorHAnsi" w:hAnsiTheme="minorHAnsi" w:cstheme="minorHAnsi"/>
            </w:rPr>
            <w:t>Tabla de contenido</w:t>
          </w:r>
        </w:p>
        <w:p w:rsidR="000771E7" w:rsidRPr="00A20131" w:rsidRDefault="003D092B">
          <w:pPr>
            <w:pStyle w:val="TDC1"/>
            <w:tabs>
              <w:tab w:val="right" w:leader="dot" w:pos="8828"/>
            </w:tabs>
            <w:rPr>
              <w:rFonts w:eastAsiaTheme="minorEastAsia" w:cstheme="minorHAnsi"/>
              <w:noProof/>
              <w:lang w:val="es-ES" w:eastAsia="es-ES"/>
            </w:rPr>
          </w:pPr>
          <w:r w:rsidRPr="00A20131">
            <w:rPr>
              <w:rFonts w:cstheme="minorHAnsi"/>
            </w:rPr>
            <w:fldChar w:fldCharType="begin"/>
          </w:r>
          <w:r w:rsidRPr="00A20131">
            <w:rPr>
              <w:rFonts w:cstheme="minorHAnsi"/>
            </w:rPr>
            <w:instrText xml:space="preserve"> TOC \o "1-3" \h \z \u </w:instrText>
          </w:r>
          <w:r w:rsidRPr="00A20131">
            <w:rPr>
              <w:rFonts w:cstheme="minorHAnsi"/>
            </w:rPr>
            <w:fldChar w:fldCharType="separate"/>
          </w:r>
          <w:hyperlink w:anchor="_Toc142033947" w:history="1">
            <w:r w:rsidR="000771E7" w:rsidRPr="00A20131">
              <w:rPr>
                <w:rStyle w:val="Hipervnculo"/>
                <w:rFonts w:cstheme="minorHAnsi"/>
                <w:noProof/>
              </w:rPr>
              <w:t>INTRODUCCION</w:t>
            </w:r>
            <w:r w:rsidR="000771E7" w:rsidRPr="00A20131">
              <w:rPr>
                <w:rFonts w:cstheme="minorHAnsi"/>
                <w:noProof/>
                <w:webHidden/>
              </w:rPr>
              <w:tab/>
            </w:r>
            <w:r w:rsidR="000771E7" w:rsidRPr="00A20131">
              <w:rPr>
                <w:rFonts w:cstheme="minorHAnsi"/>
                <w:noProof/>
                <w:webHidden/>
              </w:rPr>
              <w:fldChar w:fldCharType="begin"/>
            </w:r>
            <w:r w:rsidR="000771E7" w:rsidRPr="00A20131">
              <w:rPr>
                <w:rFonts w:cstheme="minorHAnsi"/>
                <w:noProof/>
                <w:webHidden/>
              </w:rPr>
              <w:instrText xml:space="preserve"> PAGEREF _Toc142033947 \h </w:instrText>
            </w:r>
            <w:r w:rsidR="000771E7" w:rsidRPr="00A20131">
              <w:rPr>
                <w:rFonts w:cstheme="minorHAnsi"/>
                <w:noProof/>
                <w:webHidden/>
              </w:rPr>
            </w:r>
            <w:r w:rsidR="000771E7" w:rsidRPr="00A20131">
              <w:rPr>
                <w:rFonts w:cstheme="minorHAnsi"/>
                <w:noProof/>
                <w:webHidden/>
              </w:rPr>
              <w:fldChar w:fldCharType="separate"/>
            </w:r>
            <w:r w:rsidR="000771E7" w:rsidRPr="00A20131">
              <w:rPr>
                <w:rFonts w:cstheme="minorHAnsi"/>
                <w:noProof/>
                <w:webHidden/>
              </w:rPr>
              <w:t>3</w:t>
            </w:r>
            <w:r w:rsidR="000771E7" w:rsidRPr="00A20131">
              <w:rPr>
                <w:rFonts w:cstheme="minorHAnsi"/>
                <w:noProof/>
                <w:webHidden/>
              </w:rPr>
              <w:fldChar w:fldCharType="end"/>
            </w:r>
          </w:hyperlink>
        </w:p>
        <w:p w:rsidR="000771E7" w:rsidRPr="00A20131" w:rsidRDefault="008444E3">
          <w:pPr>
            <w:pStyle w:val="TDC1"/>
            <w:tabs>
              <w:tab w:val="right" w:leader="dot" w:pos="8828"/>
            </w:tabs>
            <w:rPr>
              <w:rFonts w:eastAsiaTheme="minorEastAsia" w:cstheme="minorHAnsi"/>
              <w:noProof/>
              <w:lang w:val="es-ES" w:eastAsia="es-ES"/>
            </w:rPr>
          </w:pPr>
          <w:hyperlink w:anchor="_Toc142033948" w:history="1">
            <w:r w:rsidR="000771E7" w:rsidRPr="00A20131">
              <w:rPr>
                <w:rStyle w:val="Hipervnculo"/>
                <w:rFonts w:cstheme="minorHAnsi"/>
                <w:noProof/>
              </w:rPr>
              <w:t>FASE 1.  CARACTERIZACIÓN Y DIAGNÓSTICO</w:t>
            </w:r>
            <w:r w:rsidR="000771E7" w:rsidRPr="00A20131">
              <w:rPr>
                <w:rFonts w:cstheme="minorHAnsi"/>
                <w:noProof/>
                <w:webHidden/>
              </w:rPr>
              <w:tab/>
            </w:r>
            <w:r w:rsidR="000771E7" w:rsidRPr="00A20131">
              <w:rPr>
                <w:rFonts w:cstheme="minorHAnsi"/>
                <w:noProof/>
                <w:webHidden/>
              </w:rPr>
              <w:fldChar w:fldCharType="begin"/>
            </w:r>
            <w:r w:rsidR="000771E7" w:rsidRPr="00A20131">
              <w:rPr>
                <w:rFonts w:cstheme="minorHAnsi"/>
                <w:noProof/>
                <w:webHidden/>
              </w:rPr>
              <w:instrText xml:space="preserve"> PAGEREF _Toc142033948 \h </w:instrText>
            </w:r>
            <w:r w:rsidR="000771E7" w:rsidRPr="00A20131">
              <w:rPr>
                <w:rFonts w:cstheme="minorHAnsi"/>
                <w:noProof/>
                <w:webHidden/>
              </w:rPr>
            </w:r>
            <w:r w:rsidR="000771E7" w:rsidRPr="00A20131">
              <w:rPr>
                <w:rFonts w:cstheme="minorHAnsi"/>
                <w:noProof/>
                <w:webHidden/>
              </w:rPr>
              <w:fldChar w:fldCharType="separate"/>
            </w:r>
            <w:r w:rsidR="000771E7" w:rsidRPr="00A20131">
              <w:rPr>
                <w:rFonts w:cstheme="minorHAnsi"/>
                <w:noProof/>
                <w:webHidden/>
              </w:rPr>
              <w:t>3</w:t>
            </w:r>
            <w:r w:rsidR="000771E7" w:rsidRPr="00A20131">
              <w:rPr>
                <w:rFonts w:cstheme="minorHAnsi"/>
                <w:noProof/>
                <w:webHidden/>
              </w:rPr>
              <w:fldChar w:fldCharType="end"/>
            </w:r>
          </w:hyperlink>
        </w:p>
        <w:p w:rsidR="000771E7" w:rsidRPr="00A20131" w:rsidRDefault="008444E3">
          <w:pPr>
            <w:pStyle w:val="TDC2"/>
            <w:tabs>
              <w:tab w:val="right" w:leader="dot" w:pos="8828"/>
            </w:tabs>
            <w:rPr>
              <w:rFonts w:eastAsiaTheme="minorEastAsia" w:cstheme="minorHAnsi"/>
              <w:noProof/>
              <w:lang w:val="es-ES" w:eastAsia="es-ES"/>
            </w:rPr>
          </w:pPr>
          <w:hyperlink w:anchor="_Toc142033949" w:history="1">
            <w:r w:rsidR="000771E7" w:rsidRPr="00A20131">
              <w:rPr>
                <w:rStyle w:val="Hipervnculo"/>
                <w:rFonts w:cstheme="minorHAnsi"/>
                <w:noProof/>
              </w:rPr>
              <w:t>IDENTIFICACIÓN DE LAS CARACTERÍSTICAS AMBIENTALES DEL ENTORNO</w:t>
            </w:r>
            <w:r w:rsidR="000771E7" w:rsidRPr="00A20131">
              <w:rPr>
                <w:rFonts w:cstheme="minorHAnsi"/>
                <w:noProof/>
                <w:webHidden/>
              </w:rPr>
              <w:tab/>
            </w:r>
            <w:r w:rsidR="000771E7" w:rsidRPr="00A20131">
              <w:rPr>
                <w:rFonts w:cstheme="minorHAnsi"/>
                <w:noProof/>
                <w:webHidden/>
              </w:rPr>
              <w:fldChar w:fldCharType="begin"/>
            </w:r>
            <w:r w:rsidR="000771E7" w:rsidRPr="00A20131">
              <w:rPr>
                <w:rFonts w:cstheme="minorHAnsi"/>
                <w:noProof/>
                <w:webHidden/>
              </w:rPr>
              <w:instrText xml:space="preserve"> PAGEREF _Toc142033949 \h </w:instrText>
            </w:r>
            <w:r w:rsidR="000771E7" w:rsidRPr="00A20131">
              <w:rPr>
                <w:rFonts w:cstheme="minorHAnsi"/>
                <w:noProof/>
                <w:webHidden/>
              </w:rPr>
            </w:r>
            <w:r w:rsidR="000771E7" w:rsidRPr="00A20131">
              <w:rPr>
                <w:rFonts w:cstheme="minorHAnsi"/>
                <w:noProof/>
                <w:webHidden/>
              </w:rPr>
              <w:fldChar w:fldCharType="separate"/>
            </w:r>
            <w:r w:rsidR="000771E7" w:rsidRPr="00A20131">
              <w:rPr>
                <w:rFonts w:cstheme="minorHAnsi"/>
                <w:noProof/>
                <w:webHidden/>
              </w:rPr>
              <w:t>3</w:t>
            </w:r>
            <w:r w:rsidR="000771E7" w:rsidRPr="00A20131">
              <w:rPr>
                <w:rFonts w:cstheme="minorHAnsi"/>
                <w:noProof/>
                <w:webHidden/>
              </w:rPr>
              <w:fldChar w:fldCharType="end"/>
            </w:r>
          </w:hyperlink>
        </w:p>
        <w:p w:rsidR="000771E7" w:rsidRPr="00A20131" w:rsidRDefault="008444E3">
          <w:pPr>
            <w:pStyle w:val="TDC3"/>
            <w:tabs>
              <w:tab w:val="right" w:leader="dot" w:pos="8828"/>
            </w:tabs>
            <w:rPr>
              <w:rFonts w:eastAsiaTheme="minorEastAsia" w:cstheme="minorHAnsi"/>
              <w:noProof/>
              <w:lang w:val="es-ES" w:eastAsia="es-ES"/>
            </w:rPr>
          </w:pPr>
          <w:hyperlink w:anchor="_Toc142033950" w:history="1">
            <w:r w:rsidR="000771E7" w:rsidRPr="00A20131">
              <w:rPr>
                <w:rStyle w:val="Hipervnculo"/>
                <w:rFonts w:cstheme="minorHAnsi"/>
                <w:noProof/>
              </w:rPr>
              <w:t>MEDIO ABIÓTICO</w:t>
            </w:r>
            <w:r w:rsidR="000771E7" w:rsidRPr="00A20131">
              <w:rPr>
                <w:rFonts w:cstheme="minorHAnsi"/>
                <w:noProof/>
                <w:webHidden/>
              </w:rPr>
              <w:tab/>
            </w:r>
            <w:r w:rsidR="000771E7" w:rsidRPr="00A20131">
              <w:rPr>
                <w:rFonts w:cstheme="minorHAnsi"/>
                <w:noProof/>
                <w:webHidden/>
              </w:rPr>
              <w:fldChar w:fldCharType="begin"/>
            </w:r>
            <w:r w:rsidR="000771E7" w:rsidRPr="00A20131">
              <w:rPr>
                <w:rFonts w:cstheme="minorHAnsi"/>
                <w:noProof/>
                <w:webHidden/>
              </w:rPr>
              <w:instrText xml:space="preserve"> PAGEREF _Toc142033950 \h </w:instrText>
            </w:r>
            <w:r w:rsidR="000771E7" w:rsidRPr="00A20131">
              <w:rPr>
                <w:rFonts w:cstheme="minorHAnsi"/>
                <w:noProof/>
                <w:webHidden/>
              </w:rPr>
            </w:r>
            <w:r w:rsidR="000771E7" w:rsidRPr="00A20131">
              <w:rPr>
                <w:rFonts w:cstheme="minorHAnsi"/>
                <w:noProof/>
                <w:webHidden/>
              </w:rPr>
              <w:fldChar w:fldCharType="separate"/>
            </w:r>
            <w:r w:rsidR="000771E7" w:rsidRPr="00A20131">
              <w:rPr>
                <w:rFonts w:cstheme="minorHAnsi"/>
                <w:noProof/>
                <w:webHidden/>
              </w:rPr>
              <w:t>4</w:t>
            </w:r>
            <w:r w:rsidR="000771E7" w:rsidRPr="00A20131">
              <w:rPr>
                <w:rFonts w:cstheme="minorHAnsi"/>
                <w:noProof/>
                <w:webHidden/>
              </w:rPr>
              <w:fldChar w:fldCharType="end"/>
            </w:r>
          </w:hyperlink>
        </w:p>
        <w:p w:rsidR="000771E7" w:rsidRPr="00A20131" w:rsidRDefault="008444E3">
          <w:pPr>
            <w:pStyle w:val="TDC3"/>
            <w:tabs>
              <w:tab w:val="right" w:leader="dot" w:pos="8828"/>
            </w:tabs>
            <w:rPr>
              <w:rFonts w:eastAsiaTheme="minorEastAsia" w:cstheme="minorHAnsi"/>
              <w:noProof/>
              <w:lang w:val="es-ES" w:eastAsia="es-ES"/>
            </w:rPr>
          </w:pPr>
          <w:hyperlink w:anchor="_Toc142033951" w:history="1">
            <w:r w:rsidR="000771E7" w:rsidRPr="00A20131">
              <w:rPr>
                <w:rStyle w:val="Hipervnculo"/>
                <w:rFonts w:cstheme="minorHAnsi"/>
                <w:noProof/>
              </w:rPr>
              <w:t>MEDIO BIÓTICO</w:t>
            </w:r>
            <w:r w:rsidR="000771E7" w:rsidRPr="00A20131">
              <w:rPr>
                <w:rFonts w:cstheme="minorHAnsi"/>
                <w:noProof/>
                <w:webHidden/>
              </w:rPr>
              <w:tab/>
            </w:r>
            <w:r w:rsidR="000771E7" w:rsidRPr="00A20131">
              <w:rPr>
                <w:rFonts w:cstheme="minorHAnsi"/>
                <w:noProof/>
                <w:webHidden/>
              </w:rPr>
              <w:fldChar w:fldCharType="begin"/>
            </w:r>
            <w:r w:rsidR="000771E7" w:rsidRPr="00A20131">
              <w:rPr>
                <w:rFonts w:cstheme="minorHAnsi"/>
                <w:noProof/>
                <w:webHidden/>
              </w:rPr>
              <w:instrText xml:space="preserve"> PAGEREF _Toc142033951 \h </w:instrText>
            </w:r>
            <w:r w:rsidR="000771E7" w:rsidRPr="00A20131">
              <w:rPr>
                <w:rFonts w:cstheme="minorHAnsi"/>
                <w:noProof/>
                <w:webHidden/>
              </w:rPr>
            </w:r>
            <w:r w:rsidR="000771E7" w:rsidRPr="00A20131">
              <w:rPr>
                <w:rFonts w:cstheme="minorHAnsi"/>
                <w:noProof/>
                <w:webHidden/>
              </w:rPr>
              <w:fldChar w:fldCharType="separate"/>
            </w:r>
            <w:r w:rsidR="000771E7" w:rsidRPr="00A20131">
              <w:rPr>
                <w:rFonts w:cstheme="minorHAnsi"/>
                <w:noProof/>
                <w:webHidden/>
              </w:rPr>
              <w:t>4</w:t>
            </w:r>
            <w:r w:rsidR="000771E7" w:rsidRPr="00A20131">
              <w:rPr>
                <w:rFonts w:cstheme="minorHAnsi"/>
                <w:noProof/>
                <w:webHidden/>
              </w:rPr>
              <w:fldChar w:fldCharType="end"/>
            </w:r>
          </w:hyperlink>
        </w:p>
        <w:p w:rsidR="000771E7" w:rsidRPr="00A20131" w:rsidRDefault="008444E3">
          <w:pPr>
            <w:pStyle w:val="TDC3"/>
            <w:tabs>
              <w:tab w:val="right" w:leader="dot" w:pos="8828"/>
            </w:tabs>
            <w:rPr>
              <w:rFonts w:eastAsiaTheme="minorEastAsia" w:cstheme="minorHAnsi"/>
              <w:noProof/>
              <w:lang w:val="es-ES" w:eastAsia="es-ES"/>
            </w:rPr>
          </w:pPr>
          <w:hyperlink w:anchor="_Toc142033952" w:history="1">
            <w:r w:rsidR="000771E7" w:rsidRPr="00A20131">
              <w:rPr>
                <w:rStyle w:val="Hipervnculo"/>
                <w:rFonts w:cstheme="minorHAnsi"/>
                <w:noProof/>
              </w:rPr>
              <w:t>MEDIO SOCIAL</w:t>
            </w:r>
            <w:r w:rsidR="000771E7" w:rsidRPr="00A20131">
              <w:rPr>
                <w:rFonts w:cstheme="minorHAnsi"/>
                <w:noProof/>
                <w:webHidden/>
              </w:rPr>
              <w:tab/>
            </w:r>
            <w:r w:rsidR="000771E7" w:rsidRPr="00A20131">
              <w:rPr>
                <w:rFonts w:cstheme="minorHAnsi"/>
                <w:noProof/>
                <w:webHidden/>
              </w:rPr>
              <w:fldChar w:fldCharType="begin"/>
            </w:r>
            <w:r w:rsidR="000771E7" w:rsidRPr="00A20131">
              <w:rPr>
                <w:rFonts w:cstheme="minorHAnsi"/>
                <w:noProof/>
                <w:webHidden/>
              </w:rPr>
              <w:instrText xml:space="preserve"> PAGEREF _Toc142033952 \h </w:instrText>
            </w:r>
            <w:r w:rsidR="000771E7" w:rsidRPr="00A20131">
              <w:rPr>
                <w:rFonts w:cstheme="minorHAnsi"/>
                <w:noProof/>
                <w:webHidden/>
              </w:rPr>
            </w:r>
            <w:r w:rsidR="000771E7" w:rsidRPr="00A20131">
              <w:rPr>
                <w:rFonts w:cstheme="minorHAnsi"/>
                <w:noProof/>
                <w:webHidden/>
              </w:rPr>
              <w:fldChar w:fldCharType="separate"/>
            </w:r>
            <w:r w:rsidR="000771E7" w:rsidRPr="00A20131">
              <w:rPr>
                <w:rFonts w:cstheme="minorHAnsi"/>
                <w:noProof/>
                <w:webHidden/>
              </w:rPr>
              <w:t>4</w:t>
            </w:r>
            <w:r w:rsidR="000771E7" w:rsidRPr="00A20131">
              <w:rPr>
                <w:rFonts w:cstheme="minorHAnsi"/>
                <w:noProof/>
                <w:webHidden/>
              </w:rPr>
              <w:fldChar w:fldCharType="end"/>
            </w:r>
          </w:hyperlink>
        </w:p>
        <w:p w:rsidR="000771E7" w:rsidRPr="00A20131" w:rsidRDefault="008444E3">
          <w:pPr>
            <w:pStyle w:val="TDC1"/>
            <w:tabs>
              <w:tab w:val="right" w:leader="dot" w:pos="8828"/>
            </w:tabs>
            <w:rPr>
              <w:rFonts w:eastAsiaTheme="minorEastAsia" w:cstheme="minorHAnsi"/>
              <w:noProof/>
              <w:lang w:val="es-ES" w:eastAsia="es-ES"/>
            </w:rPr>
          </w:pPr>
          <w:hyperlink w:anchor="_Toc142033953" w:history="1">
            <w:r w:rsidR="000771E7" w:rsidRPr="00A20131">
              <w:rPr>
                <w:rStyle w:val="Hipervnculo"/>
                <w:rFonts w:cstheme="minorHAnsi"/>
                <w:noProof/>
              </w:rPr>
              <w:t>FASE 2. IDENTIFICACIÓN PROBLEMÁTICA - CAUSAS Y AGENTES DE DEGRADACIÓN (IMPACTOS)</w:t>
            </w:r>
            <w:r w:rsidR="000771E7" w:rsidRPr="00A20131">
              <w:rPr>
                <w:rFonts w:cstheme="minorHAnsi"/>
                <w:noProof/>
                <w:webHidden/>
              </w:rPr>
              <w:tab/>
            </w:r>
            <w:r w:rsidR="000771E7" w:rsidRPr="00A20131">
              <w:rPr>
                <w:rFonts w:cstheme="minorHAnsi"/>
                <w:noProof/>
                <w:webHidden/>
              </w:rPr>
              <w:fldChar w:fldCharType="begin"/>
            </w:r>
            <w:r w:rsidR="000771E7" w:rsidRPr="00A20131">
              <w:rPr>
                <w:rFonts w:cstheme="minorHAnsi"/>
                <w:noProof/>
                <w:webHidden/>
              </w:rPr>
              <w:instrText xml:space="preserve"> PAGEREF _Toc142033953 \h </w:instrText>
            </w:r>
            <w:r w:rsidR="000771E7" w:rsidRPr="00A20131">
              <w:rPr>
                <w:rFonts w:cstheme="minorHAnsi"/>
                <w:noProof/>
                <w:webHidden/>
              </w:rPr>
            </w:r>
            <w:r w:rsidR="000771E7" w:rsidRPr="00A20131">
              <w:rPr>
                <w:rFonts w:cstheme="minorHAnsi"/>
                <w:noProof/>
                <w:webHidden/>
              </w:rPr>
              <w:fldChar w:fldCharType="separate"/>
            </w:r>
            <w:r w:rsidR="000771E7" w:rsidRPr="00A20131">
              <w:rPr>
                <w:rFonts w:cstheme="minorHAnsi"/>
                <w:noProof/>
                <w:webHidden/>
              </w:rPr>
              <w:t>5</w:t>
            </w:r>
            <w:r w:rsidR="000771E7" w:rsidRPr="00A20131">
              <w:rPr>
                <w:rFonts w:cstheme="minorHAnsi"/>
                <w:noProof/>
                <w:webHidden/>
              </w:rPr>
              <w:fldChar w:fldCharType="end"/>
            </w:r>
          </w:hyperlink>
        </w:p>
        <w:p w:rsidR="000771E7" w:rsidRPr="00A20131" w:rsidRDefault="008444E3">
          <w:pPr>
            <w:pStyle w:val="TDC1"/>
            <w:tabs>
              <w:tab w:val="right" w:leader="dot" w:pos="8828"/>
            </w:tabs>
            <w:rPr>
              <w:rFonts w:eastAsiaTheme="minorEastAsia" w:cstheme="minorHAnsi"/>
              <w:noProof/>
              <w:lang w:val="es-ES" w:eastAsia="es-ES"/>
            </w:rPr>
          </w:pPr>
          <w:hyperlink w:anchor="_Toc142033954" w:history="1">
            <w:r w:rsidR="000771E7" w:rsidRPr="00A20131">
              <w:rPr>
                <w:rStyle w:val="Hipervnculo"/>
                <w:rFonts w:cstheme="minorHAnsi"/>
                <w:noProof/>
              </w:rPr>
              <w:t xml:space="preserve">FASE 3. DEFINICIÓN </w:t>
            </w:r>
            <w:r w:rsidR="000771E7" w:rsidRPr="00A20131">
              <w:rPr>
                <w:rStyle w:val="Hipervnculo"/>
                <w:rFonts w:cstheme="minorHAnsi"/>
                <w:noProof/>
              </w:rPr>
              <w:t>D</w:t>
            </w:r>
            <w:r w:rsidR="000771E7" w:rsidRPr="00A20131">
              <w:rPr>
                <w:rStyle w:val="Hipervnculo"/>
                <w:rFonts w:cstheme="minorHAnsi"/>
                <w:noProof/>
              </w:rPr>
              <w:t>E OBJETIVOS</w:t>
            </w:r>
            <w:r w:rsidR="000771E7" w:rsidRPr="00A20131">
              <w:rPr>
                <w:rFonts w:cstheme="minorHAnsi"/>
                <w:noProof/>
                <w:webHidden/>
              </w:rPr>
              <w:tab/>
            </w:r>
            <w:r w:rsidR="000771E7" w:rsidRPr="00A20131">
              <w:rPr>
                <w:rFonts w:cstheme="minorHAnsi"/>
                <w:noProof/>
                <w:webHidden/>
              </w:rPr>
              <w:fldChar w:fldCharType="begin"/>
            </w:r>
            <w:r w:rsidR="000771E7" w:rsidRPr="00A20131">
              <w:rPr>
                <w:rFonts w:cstheme="minorHAnsi"/>
                <w:noProof/>
                <w:webHidden/>
              </w:rPr>
              <w:instrText xml:space="preserve"> PAGEREF _Toc142033954 \h </w:instrText>
            </w:r>
            <w:r w:rsidR="000771E7" w:rsidRPr="00A20131">
              <w:rPr>
                <w:rFonts w:cstheme="minorHAnsi"/>
                <w:noProof/>
                <w:webHidden/>
              </w:rPr>
            </w:r>
            <w:r w:rsidR="000771E7" w:rsidRPr="00A20131">
              <w:rPr>
                <w:rFonts w:cstheme="minorHAnsi"/>
                <w:noProof/>
                <w:webHidden/>
              </w:rPr>
              <w:fldChar w:fldCharType="separate"/>
            </w:r>
            <w:r w:rsidR="000771E7" w:rsidRPr="00A20131">
              <w:rPr>
                <w:rFonts w:cstheme="minorHAnsi"/>
                <w:noProof/>
                <w:webHidden/>
              </w:rPr>
              <w:t>6</w:t>
            </w:r>
            <w:r w:rsidR="000771E7" w:rsidRPr="00A20131">
              <w:rPr>
                <w:rFonts w:cstheme="minorHAnsi"/>
                <w:noProof/>
                <w:webHidden/>
              </w:rPr>
              <w:fldChar w:fldCharType="end"/>
            </w:r>
          </w:hyperlink>
        </w:p>
        <w:p w:rsidR="000771E7" w:rsidRPr="00A20131" w:rsidRDefault="008444E3">
          <w:pPr>
            <w:pStyle w:val="TDC1"/>
            <w:tabs>
              <w:tab w:val="right" w:leader="dot" w:pos="8828"/>
            </w:tabs>
            <w:rPr>
              <w:rFonts w:eastAsiaTheme="minorEastAsia" w:cstheme="minorHAnsi"/>
              <w:noProof/>
              <w:lang w:val="es-ES" w:eastAsia="es-ES"/>
            </w:rPr>
          </w:pPr>
          <w:hyperlink w:anchor="_Toc142033955" w:history="1">
            <w:r w:rsidR="000771E7" w:rsidRPr="00A20131">
              <w:rPr>
                <w:rStyle w:val="Hipervnculo"/>
                <w:rFonts w:cstheme="minorHAnsi"/>
                <w:noProof/>
              </w:rPr>
              <w:t>FASE 4.  IMPLEMENTACIÓN DE LAS MEDIDAS - DESARROLLO DE LAS MEDIDAS DE MANEJO, RESTAURACIÓN O RECUPERACIÓN</w:t>
            </w:r>
            <w:r w:rsidR="000771E7" w:rsidRPr="00A20131">
              <w:rPr>
                <w:rFonts w:cstheme="minorHAnsi"/>
                <w:noProof/>
                <w:webHidden/>
              </w:rPr>
              <w:tab/>
            </w:r>
            <w:r w:rsidR="000771E7" w:rsidRPr="00A20131">
              <w:rPr>
                <w:rFonts w:cstheme="minorHAnsi"/>
                <w:noProof/>
                <w:webHidden/>
              </w:rPr>
              <w:fldChar w:fldCharType="begin"/>
            </w:r>
            <w:r w:rsidR="000771E7" w:rsidRPr="00A20131">
              <w:rPr>
                <w:rFonts w:cstheme="minorHAnsi"/>
                <w:noProof/>
                <w:webHidden/>
              </w:rPr>
              <w:instrText xml:space="preserve"> PAGEREF _Toc142033955 \h </w:instrText>
            </w:r>
            <w:r w:rsidR="000771E7" w:rsidRPr="00A20131">
              <w:rPr>
                <w:rFonts w:cstheme="minorHAnsi"/>
                <w:noProof/>
                <w:webHidden/>
              </w:rPr>
            </w:r>
            <w:r w:rsidR="000771E7" w:rsidRPr="00A20131">
              <w:rPr>
                <w:rFonts w:cstheme="minorHAnsi"/>
                <w:noProof/>
                <w:webHidden/>
              </w:rPr>
              <w:fldChar w:fldCharType="separate"/>
            </w:r>
            <w:r w:rsidR="000771E7" w:rsidRPr="00A20131">
              <w:rPr>
                <w:rFonts w:cstheme="minorHAnsi"/>
                <w:noProof/>
                <w:webHidden/>
              </w:rPr>
              <w:t>6</w:t>
            </w:r>
            <w:r w:rsidR="000771E7" w:rsidRPr="00A20131">
              <w:rPr>
                <w:rFonts w:cstheme="minorHAnsi"/>
                <w:noProof/>
                <w:webHidden/>
              </w:rPr>
              <w:fldChar w:fldCharType="end"/>
            </w:r>
          </w:hyperlink>
        </w:p>
        <w:p w:rsidR="000771E7" w:rsidRPr="00A20131" w:rsidRDefault="008444E3">
          <w:pPr>
            <w:pStyle w:val="TDC1"/>
            <w:tabs>
              <w:tab w:val="right" w:leader="dot" w:pos="8828"/>
            </w:tabs>
            <w:rPr>
              <w:rFonts w:eastAsiaTheme="minorEastAsia" w:cstheme="minorHAnsi"/>
              <w:noProof/>
              <w:lang w:val="es-ES" w:eastAsia="es-ES"/>
            </w:rPr>
          </w:pPr>
          <w:hyperlink w:anchor="_Toc142033956" w:history="1">
            <w:r w:rsidR="000771E7" w:rsidRPr="00A20131">
              <w:rPr>
                <w:rStyle w:val="Hipervnculo"/>
                <w:rFonts w:cstheme="minorHAnsi"/>
                <w:noProof/>
              </w:rPr>
              <w:t>LINEAS ESTRATÉGICAS</w:t>
            </w:r>
            <w:r w:rsidR="000771E7" w:rsidRPr="00A20131">
              <w:rPr>
                <w:rFonts w:cstheme="minorHAnsi"/>
                <w:noProof/>
                <w:webHidden/>
              </w:rPr>
              <w:tab/>
            </w:r>
            <w:r w:rsidR="000771E7" w:rsidRPr="00A20131">
              <w:rPr>
                <w:rFonts w:cstheme="minorHAnsi"/>
                <w:noProof/>
                <w:webHidden/>
              </w:rPr>
              <w:fldChar w:fldCharType="begin"/>
            </w:r>
            <w:r w:rsidR="000771E7" w:rsidRPr="00A20131">
              <w:rPr>
                <w:rFonts w:cstheme="minorHAnsi"/>
                <w:noProof/>
                <w:webHidden/>
              </w:rPr>
              <w:instrText xml:space="preserve"> PAGEREF _Toc142033956 \h </w:instrText>
            </w:r>
            <w:r w:rsidR="000771E7" w:rsidRPr="00A20131">
              <w:rPr>
                <w:rFonts w:cstheme="minorHAnsi"/>
                <w:noProof/>
                <w:webHidden/>
              </w:rPr>
            </w:r>
            <w:r w:rsidR="000771E7" w:rsidRPr="00A20131">
              <w:rPr>
                <w:rFonts w:cstheme="minorHAnsi"/>
                <w:noProof/>
                <w:webHidden/>
              </w:rPr>
              <w:fldChar w:fldCharType="separate"/>
            </w:r>
            <w:r w:rsidR="000771E7" w:rsidRPr="00A20131">
              <w:rPr>
                <w:rFonts w:cstheme="minorHAnsi"/>
                <w:noProof/>
                <w:webHidden/>
              </w:rPr>
              <w:t>6</w:t>
            </w:r>
            <w:r w:rsidR="000771E7" w:rsidRPr="00A20131">
              <w:rPr>
                <w:rFonts w:cstheme="minorHAnsi"/>
                <w:noProof/>
                <w:webHidden/>
              </w:rPr>
              <w:fldChar w:fldCharType="end"/>
            </w:r>
          </w:hyperlink>
        </w:p>
        <w:p w:rsidR="000771E7" w:rsidRPr="00A20131" w:rsidRDefault="008444E3">
          <w:pPr>
            <w:pStyle w:val="TDC1"/>
            <w:tabs>
              <w:tab w:val="right" w:leader="dot" w:pos="8828"/>
            </w:tabs>
            <w:rPr>
              <w:rFonts w:eastAsiaTheme="minorEastAsia" w:cstheme="minorHAnsi"/>
              <w:noProof/>
              <w:lang w:val="es-ES" w:eastAsia="es-ES"/>
            </w:rPr>
          </w:pPr>
          <w:hyperlink w:anchor="_Toc142033957" w:history="1">
            <w:r w:rsidR="000771E7" w:rsidRPr="00A20131">
              <w:rPr>
                <w:rStyle w:val="Hipervnculo"/>
                <w:rFonts w:cstheme="minorHAnsi"/>
                <w:noProof/>
              </w:rPr>
              <w:t>FASE 5. MONITOREO Y SEGUIMIENTO</w:t>
            </w:r>
            <w:r w:rsidR="000771E7" w:rsidRPr="00A20131">
              <w:rPr>
                <w:rFonts w:cstheme="minorHAnsi"/>
                <w:noProof/>
                <w:webHidden/>
              </w:rPr>
              <w:tab/>
            </w:r>
            <w:r w:rsidR="000771E7" w:rsidRPr="00A20131">
              <w:rPr>
                <w:rFonts w:cstheme="minorHAnsi"/>
                <w:noProof/>
                <w:webHidden/>
              </w:rPr>
              <w:fldChar w:fldCharType="begin"/>
            </w:r>
            <w:r w:rsidR="000771E7" w:rsidRPr="00A20131">
              <w:rPr>
                <w:rFonts w:cstheme="minorHAnsi"/>
                <w:noProof/>
                <w:webHidden/>
              </w:rPr>
              <w:instrText xml:space="preserve"> PAGEREF _Toc142033957 \h </w:instrText>
            </w:r>
            <w:r w:rsidR="000771E7" w:rsidRPr="00A20131">
              <w:rPr>
                <w:rFonts w:cstheme="minorHAnsi"/>
                <w:noProof/>
                <w:webHidden/>
              </w:rPr>
            </w:r>
            <w:r w:rsidR="000771E7" w:rsidRPr="00A20131">
              <w:rPr>
                <w:rFonts w:cstheme="minorHAnsi"/>
                <w:noProof/>
                <w:webHidden/>
              </w:rPr>
              <w:fldChar w:fldCharType="separate"/>
            </w:r>
            <w:r w:rsidR="000771E7" w:rsidRPr="00A20131">
              <w:rPr>
                <w:rFonts w:cstheme="minorHAnsi"/>
                <w:noProof/>
                <w:webHidden/>
              </w:rPr>
              <w:t>6</w:t>
            </w:r>
            <w:r w:rsidR="000771E7" w:rsidRPr="00A20131">
              <w:rPr>
                <w:rFonts w:cstheme="minorHAnsi"/>
                <w:noProof/>
                <w:webHidden/>
              </w:rPr>
              <w:fldChar w:fldCharType="end"/>
            </w:r>
          </w:hyperlink>
        </w:p>
        <w:p w:rsidR="000771E7" w:rsidRPr="00A20131" w:rsidRDefault="008444E3">
          <w:pPr>
            <w:pStyle w:val="TDC2"/>
            <w:tabs>
              <w:tab w:val="right" w:leader="dot" w:pos="8828"/>
            </w:tabs>
            <w:rPr>
              <w:rFonts w:eastAsiaTheme="minorEastAsia" w:cstheme="minorHAnsi"/>
              <w:noProof/>
              <w:lang w:val="es-ES" w:eastAsia="es-ES"/>
            </w:rPr>
          </w:pPr>
          <w:hyperlink w:anchor="_Toc142033958" w:history="1">
            <w:r w:rsidR="000771E7" w:rsidRPr="00A20131">
              <w:rPr>
                <w:rStyle w:val="Hipervnculo"/>
                <w:rFonts w:cstheme="minorHAnsi"/>
                <w:noProof/>
              </w:rPr>
              <w:t>MONITOREO Y SEGUIMIENTO DE LAS ESTRATEGIAS DE MANEJO, RESTAURACIÓN Y/O RECUPERACIÓN</w:t>
            </w:r>
            <w:r w:rsidR="000771E7" w:rsidRPr="00A20131">
              <w:rPr>
                <w:rFonts w:cstheme="minorHAnsi"/>
                <w:noProof/>
                <w:webHidden/>
              </w:rPr>
              <w:tab/>
            </w:r>
            <w:r w:rsidR="000771E7" w:rsidRPr="00A20131">
              <w:rPr>
                <w:rFonts w:cstheme="minorHAnsi"/>
                <w:noProof/>
                <w:webHidden/>
              </w:rPr>
              <w:fldChar w:fldCharType="begin"/>
            </w:r>
            <w:r w:rsidR="000771E7" w:rsidRPr="00A20131">
              <w:rPr>
                <w:rFonts w:cstheme="minorHAnsi"/>
                <w:noProof/>
                <w:webHidden/>
              </w:rPr>
              <w:instrText xml:space="preserve"> PAGEREF _Toc142033958 \h </w:instrText>
            </w:r>
            <w:r w:rsidR="000771E7" w:rsidRPr="00A20131">
              <w:rPr>
                <w:rFonts w:cstheme="minorHAnsi"/>
                <w:noProof/>
                <w:webHidden/>
              </w:rPr>
            </w:r>
            <w:r w:rsidR="000771E7" w:rsidRPr="00A20131">
              <w:rPr>
                <w:rFonts w:cstheme="minorHAnsi"/>
                <w:noProof/>
                <w:webHidden/>
              </w:rPr>
              <w:fldChar w:fldCharType="separate"/>
            </w:r>
            <w:r w:rsidR="000771E7" w:rsidRPr="00A20131">
              <w:rPr>
                <w:rFonts w:cstheme="minorHAnsi"/>
                <w:noProof/>
                <w:webHidden/>
              </w:rPr>
              <w:t>6</w:t>
            </w:r>
            <w:r w:rsidR="000771E7" w:rsidRPr="00A20131">
              <w:rPr>
                <w:rFonts w:cstheme="minorHAnsi"/>
                <w:noProof/>
                <w:webHidden/>
              </w:rPr>
              <w:fldChar w:fldCharType="end"/>
            </w:r>
          </w:hyperlink>
        </w:p>
        <w:p w:rsidR="000771E7" w:rsidRPr="00A20131" w:rsidRDefault="008444E3">
          <w:pPr>
            <w:pStyle w:val="TDC1"/>
            <w:tabs>
              <w:tab w:val="right" w:leader="dot" w:pos="8828"/>
            </w:tabs>
            <w:rPr>
              <w:rFonts w:eastAsiaTheme="minorEastAsia" w:cstheme="minorHAnsi"/>
              <w:noProof/>
              <w:lang w:val="es-ES" w:eastAsia="es-ES"/>
            </w:rPr>
          </w:pPr>
          <w:hyperlink w:anchor="_Toc142033959" w:history="1">
            <w:r w:rsidR="000771E7" w:rsidRPr="00A20131">
              <w:rPr>
                <w:rStyle w:val="Hipervnculo"/>
                <w:rFonts w:cstheme="minorHAnsi"/>
                <w:noProof/>
              </w:rPr>
              <w:t>FUENTES DE FINANCIACIÓN</w:t>
            </w:r>
            <w:r w:rsidR="000771E7" w:rsidRPr="00A20131">
              <w:rPr>
                <w:rFonts w:cstheme="minorHAnsi"/>
                <w:noProof/>
                <w:webHidden/>
              </w:rPr>
              <w:tab/>
            </w:r>
            <w:r w:rsidR="000771E7" w:rsidRPr="00A20131">
              <w:rPr>
                <w:rFonts w:cstheme="minorHAnsi"/>
                <w:noProof/>
                <w:webHidden/>
              </w:rPr>
              <w:fldChar w:fldCharType="begin"/>
            </w:r>
            <w:r w:rsidR="000771E7" w:rsidRPr="00A20131">
              <w:rPr>
                <w:rFonts w:cstheme="minorHAnsi"/>
                <w:noProof/>
                <w:webHidden/>
              </w:rPr>
              <w:instrText xml:space="preserve"> PAGEREF _Toc142033959 \h </w:instrText>
            </w:r>
            <w:r w:rsidR="000771E7" w:rsidRPr="00A20131">
              <w:rPr>
                <w:rFonts w:cstheme="minorHAnsi"/>
                <w:noProof/>
                <w:webHidden/>
              </w:rPr>
            </w:r>
            <w:r w:rsidR="000771E7" w:rsidRPr="00A20131">
              <w:rPr>
                <w:rFonts w:cstheme="minorHAnsi"/>
                <w:noProof/>
                <w:webHidden/>
              </w:rPr>
              <w:fldChar w:fldCharType="separate"/>
            </w:r>
            <w:r w:rsidR="000771E7" w:rsidRPr="00A20131">
              <w:rPr>
                <w:rFonts w:cstheme="minorHAnsi"/>
                <w:noProof/>
                <w:webHidden/>
              </w:rPr>
              <w:t>7</w:t>
            </w:r>
            <w:r w:rsidR="000771E7" w:rsidRPr="00A20131">
              <w:rPr>
                <w:rFonts w:cstheme="minorHAnsi"/>
                <w:noProof/>
                <w:webHidden/>
              </w:rPr>
              <w:fldChar w:fldCharType="end"/>
            </w:r>
          </w:hyperlink>
        </w:p>
        <w:p w:rsidR="003D092B" w:rsidRPr="00A20131" w:rsidRDefault="003D092B">
          <w:pPr>
            <w:rPr>
              <w:rFonts w:cstheme="minorHAnsi"/>
            </w:rPr>
          </w:pPr>
          <w:r w:rsidRPr="00A20131">
            <w:rPr>
              <w:rFonts w:cstheme="minorHAnsi"/>
              <w:b/>
              <w:bCs/>
            </w:rPr>
            <w:fldChar w:fldCharType="end"/>
          </w:r>
        </w:p>
      </w:sdtContent>
    </w:sdt>
    <w:p w:rsidR="00B22772" w:rsidRPr="00A20131" w:rsidRDefault="00B22772" w:rsidP="00E73ACE">
      <w:pPr>
        <w:jc w:val="both"/>
        <w:rPr>
          <w:rFonts w:cstheme="minorHAnsi"/>
        </w:rPr>
      </w:pPr>
    </w:p>
    <w:p w:rsidR="00B22772" w:rsidRPr="00A20131" w:rsidRDefault="00B22772" w:rsidP="00E73ACE">
      <w:pPr>
        <w:jc w:val="both"/>
        <w:rPr>
          <w:rFonts w:cstheme="minorHAnsi"/>
        </w:rPr>
      </w:pPr>
    </w:p>
    <w:p w:rsidR="00B22772" w:rsidRPr="00A20131" w:rsidRDefault="00B22772" w:rsidP="00E73ACE">
      <w:pPr>
        <w:jc w:val="both"/>
        <w:rPr>
          <w:rFonts w:cstheme="minorHAnsi"/>
        </w:rPr>
      </w:pPr>
    </w:p>
    <w:p w:rsidR="00B22772" w:rsidRPr="00A20131" w:rsidRDefault="00B22772" w:rsidP="00E73ACE">
      <w:pPr>
        <w:jc w:val="both"/>
        <w:rPr>
          <w:rFonts w:cstheme="minorHAnsi"/>
        </w:rPr>
      </w:pPr>
    </w:p>
    <w:p w:rsidR="00B22772" w:rsidRPr="00A20131" w:rsidRDefault="00B22772" w:rsidP="00E73ACE">
      <w:pPr>
        <w:jc w:val="both"/>
        <w:rPr>
          <w:rFonts w:cstheme="minorHAnsi"/>
        </w:rPr>
      </w:pPr>
    </w:p>
    <w:p w:rsidR="00B22772" w:rsidRPr="00A20131" w:rsidRDefault="00B22772" w:rsidP="00E73ACE">
      <w:pPr>
        <w:jc w:val="both"/>
        <w:rPr>
          <w:rFonts w:cstheme="minorHAnsi"/>
        </w:rPr>
      </w:pPr>
    </w:p>
    <w:p w:rsidR="00B22772" w:rsidRPr="00A20131" w:rsidRDefault="00B22772" w:rsidP="00E73ACE">
      <w:pPr>
        <w:jc w:val="both"/>
        <w:rPr>
          <w:rFonts w:cstheme="minorHAnsi"/>
        </w:rPr>
      </w:pPr>
    </w:p>
    <w:p w:rsidR="00B22772" w:rsidRPr="00A20131" w:rsidRDefault="00B22772" w:rsidP="00E73ACE">
      <w:pPr>
        <w:jc w:val="both"/>
        <w:rPr>
          <w:rFonts w:cstheme="minorHAnsi"/>
        </w:rPr>
      </w:pPr>
    </w:p>
    <w:p w:rsidR="00B22772" w:rsidRPr="00A20131" w:rsidRDefault="00B22772" w:rsidP="00E73ACE">
      <w:pPr>
        <w:jc w:val="both"/>
        <w:rPr>
          <w:rFonts w:cstheme="minorHAnsi"/>
        </w:rPr>
      </w:pPr>
    </w:p>
    <w:p w:rsidR="00B22772" w:rsidRPr="00A20131" w:rsidRDefault="00B22772" w:rsidP="00E73ACE">
      <w:pPr>
        <w:jc w:val="both"/>
        <w:rPr>
          <w:rFonts w:cstheme="minorHAnsi"/>
        </w:rPr>
      </w:pPr>
    </w:p>
    <w:p w:rsidR="00B22772" w:rsidRPr="00F40803" w:rsidRDefault="003D092B" w:rsidP="00F40803">
      <w:pPr>
        <w:pStyle w:val="Ttulo1"/>
        <w:spacing w:line="360" w:lineRule="auto"/>
        <w:rPr>
          <w:rFonts w:asciiTheme="minorHAnsi" w:hAnsiTheme="minorHAnsi" w:cstheme="minorHAnsi"/>
        </w:rPr>
      </w:pPr>
      <w:bookmarkStart w:id="0" w:name="_Toc142033947"/>
      <w:r w:rsidRPr="00A20131">
        <w:rPr>
          <w:rFonts w:asciiTheme="minorHAnsi" w:hAnsiTheme="minorHAnsi" w:cstheme="minorHAnsi"/>
        </w:rPr>
        <w:t>INTRODUCCION</w:t>
      </w:r>
      <w:bookmarkEnd w:id="0"/>
    </w:p>
    <w:p w:rsidR="00B22772" w:rsidRPr="00A20131" w:rsidRDefault="00F40803" w:rsidP="00F40803">
      <w:pPr>
        <w:spacing w:line="360" w:lineRule="auto"/>
        <w:jc w:val="both"/>
        <w:rPr>
          <w:rFonts w:cstheme="minorHAnsi"/>
        </w:rPr>
      </w:pPr>
      <w:r>
        <w:rPr>
          <w:rFonts w:cstheme="minorHAnsi"/>
        </w:rPr>
        <w:t xml:space="preserve">A continuación, se expone el proceso de levantamiento de información de línea base, para conocer el contexto socioambiental de la microcuenca quebrada Camargo, así mismo se realiza la respectiva identificación de impactos generados en la microcuenca, a través de trabajo articulado con comunidades de los barrios Campin y Campoalegre, y de la vereda Salcedo. En </w:t>
      </w:r>
      <w:proofErr w:type="gramStart"/>
      <w:r>
        <w:rPr>
          <w:rFonts w:cstheme="minorHAnsi"/>
        </w:rPr>
        <w:t>la reuniones</w:t>
      </w:r>
      <w:proofErr w:type="gramEnd"/>
      <w:r>
        <w:rPr>
          <w:rFonts w:cstheme="minorHAnsi"/>
        </w:rPr>
        <w:t xml:space="preserve"> se identificaron problemáticas, se realizó la valoración de impactos y se tuvieron en cuenta las propuestas aportadas por la comunidad, para la generación de las fichas para el manejo, restauración y conservación de la microcuenca.</w:t>
      </w:r>
    </w:p>
    <w:p w:rsidR="00B22772" w:rsidRPr="00A20131" w:rsidRDefault="00B22772" w:rsidP="00E73ACE">
      <w:pPr>
        <w:jc w:val="both"/>
        <w:rPr>
          <w:rFonts w:cstheme="minorHAnsi"/>
        </w:rPr>
      </w:pPr>
    </w:p>
    <w:p w:rsidR="00B22772" w:rsidRPr="00A20131" w:rsidRDefault="00B22772" w:rsidP="00E73ACE">
      <w:pPr>
        <w:jc w:val="both"/>
        <w:rPr>
          <w:rFonts w:cstheme="minorHAnsi"/>
        </w:rPr>
      </w:pPr>
    </w:p>
    <w:p w:rsidR="00B22772" w:rsidRPr="00A20131" w:rsidRDefault="00B22772" w:rsidP="00E73ACE">
      <w:pPr>
        <w:jc w:val="both"/>
        <w:rPr>
          <w:rFonts w:cstheme="minorHAnsi"/>
        </w:rPr>
      </w:pPr>
    </w:p>
    <w:p w:rsidR="00B22772" w:rsidRPr="00A20131" w:rsidRDefault="00B22772" w:rsidP="00E73ACE">
      <w:pPr>
        <w:jc w:val="both"/>
        <w:rPr>
          <w:rFonts w:cstheme="minorHAnsi"/>
        </w:rPr>
      </w:pPr>
    </w:p>
    <w:p w:rsidR="00B22772" w:rsidRPr="00A20131" w:rsidRDefault="00B22772" w:rsidP="00E73ACE">
      <w:pPr>
        <w:jc w:val="both"/>
        <w:rPr>
          <w:rFonts w:cstheme="minorHAnsi"/>
        </w:rPr>
      </w:pPr>
    </w:p>
    <w:p w:rsidR="00B22772" w:rsidRPr="00A20131" w:rsidRDefault="00B22772" w:rsidP="00E73ACE">
      <w:pPr>
        <w:jc w:val="both"/>
        <w:rPr>
          <w:rFonts w:cstheme="minorHAnsi"/>
        </w:rPr>
      </w:pPr>
    </w:p>
    <w:p w:rsidR="00B22772" w:rsidRPr="00A20131" w:rsidRDefault="00B22772" w:rsidP="00E73ACE">
      <w:pPr>
        <w:jc w:val="both"/>
        <w:rPr>
          <w:rFonts w:cstheme="minorHAnsi"/>
        </w:rPr>
      </w:pPr>
    </w:p>
    <w:p w:rsidR="00B22772" w:rsidRPr="00A20131" w:rsidRDefault="00B22772" w:rsidP="00E73ACE">
      <w:pPr>
        <w:jc w:val="both"/>
        <w:rPr>
          <w:rFonts w:cstheme="minorHAnsi"/>
        </w:rPr>
      </w:pPr>
    </w:p>
    <w:p w:rsidR="00B22772" w:rsidRPr="00A20131" w:rsidRDefault="00B22772" w:rsidP="00E73ACE">
      <w:pPr>
        <w:jc w:val="both"/>
        <w:rPr>
          <w:rFonts w:cstheme="minorHAnsi"/>
        </w:rPr>
      </w:pPr>
    </w:p>
    <w:p w:rsidR="00B22772" w:rsidRDefault="00B22772" w:rsidP="00E73ACE">
      <w:pPr>
        <w:jc w:val="both"/>
        <w:rPr>
          <w:rFonts w:cstheme="minorHAnsi"/>
        </w:rPr>
      </w:pPr>
    </w:p>
    <w:p w:rsidR="00F40803" w:rsidRDefault="00F40803" w:rsidP="00E73ACE">
      <w:pPr>
        <w:jc w:val="both"/>
        <w:rPr>
          <w:rFonts w:cstheme="minorHAnsi"/>
        </w:rPr>
      </w:pPr>
    </w:p>
    <w:p w:rsidR="00F40803" w:rsidRDefault="00F40803" w:rsidP="00E73ACE">
      <w:pPr>
        <w:jc w:val="both"/>
        <w:rPr>
          <w:rFonts w:cstheme="minorHAnsi"/>
        </w:rPr>
      </w:pPr>
    </w:p>
    <w:p w:rsidR="00F40803" w:rsidRDefault="00F40803" w:rsidP="00E73ACE">
      <w:pPr>
        <w:jc w:val="both"/>
        <w:rPr>
          <w:rFonts w:cstheme="minorHAnsi"/>
        </w:rPr>
      </w:pPr>
    </w:p>
    <w:p w:rsidR="00B22772" w:rsidRPr="00A20131" w:rsidRDefault="00B22772" w:rsidP="00E73ACE">
      <w:pPr>
        <w:jc w:val="both"/>
        <w:rPr>
          <w:rFonts w:cstheme="minorHAnsi"/>
        </w:rPr>
      </w:pPr>
    </w:p>
    <w:p w:rsidR="00B22772" w:rsidRPr="00A20131" w:rsidRDefault="000016A9" w:rsidP="00E73ACE">
      <w:pPr>
        <w:pStyle w:val="Ttulo1"/>
        <w:jc w:val="both"/>
        <w:rPr>
          <w:rFonts w:asciiTheme="minorHAnsi" w:hAnsiTheme="minorHAnsi" w:cstheme="minorHAnsi"/>
        </w:rPr>
      </w:pPr>
      <w:bookmarkStart w:id="1" w:name="_Toc142033948"/>
      <w:r w:rsidRPr="00A20131">
        <w:rPr>
          <w:rFonts w:asciiTheme="minorHAnsi" w:hAnsiTheme="minorHAnsi" w:cstheme="minorHAnsi"/>
        </w:rPr>
        <w:t>FASE 1.  CARACTERIZACIÓN Y DIAGNÓSTICO</w:t>
      </w:r>
      <w:bookmarkEnd w:id="1"/>
    </w:p>
    <w:p w:rsidR="000016A9" w:rsidRPr="00A20131" w:rsidRDefault="000016A9" w:rsidP="00E73ACE">
      <w:pPr>
        <w:pStyle w:val="Ttulo2"/>
        <w:jc w:val="both"/>
        <w:rPr>
          <w:rFonts w:asciiTheme="minorHAnsi" w:hAnsiTheme="minorHAnsi" w:cstheme="minorHAnsi"/>
        </w:rPr>
      </w:pPr>
      <w:bookmarkStart w:id="2" w:name="_Toc142033949"/>
      <w:r w:rsidRPr="00A20131">
        <w:rPr>
          <w:rFonts w:asciiTheme="minorHAnsi" w:hAnsiTheme="minorHAnsi" w:cstheme="minorHAnsi"/>
        </w:rPr>
        <w:t>IDENTIFICACIÓN DE LAS CARACTERÍSTICAS AMBIENTALES DEL ENTORNO</w:t>
      </w:r>
      <w:bookmarkEnd w:id="2"/>
    </w:p>
    <w:p w:rsidR="000016A9" w:rsidRPr="00A20131" w:rsidRDefault="000016A9" w:rsidP="00E73ACE">
      <w:pPr>
        <w:jc w:val="both"/>
        <w:rPr>
          <w:rFonts w:cstheme="minorHAnsi"/>
        </w:rPr>
      </w:pPr>
      <w:r w:rsidRPr="00A20131">
        <w:rPr>
          <w:rFonts w:cstheme="minorHAnsi"/>
        </w:rPr>
        <w:t>El diagnóstico y caracterización tiene el objetivo de recopilar, sistematizar, interpretar y analizar la información de las fuentes primarias y secundarias existentes en la cuenca del río Bogotá o disponibles en cada municipio y que cubran los ríos y quebradas priorizados por cada entidad territorial para establecer un plan de manejo, preservación y restauración</w:t>
      </w:r>
      <w:sdt>
        <w:sdtPr>
          <w:rPr>
            <w:rFonts w:cstheme="minorHAnsi"/>
          </w:rPr>
          <w:id w:val="-1152988725"/>
          <w:citation/>
        </w:sdtPr>
        <w:sdtEndPr/>
        <w:sdtContent>
          <w:r w:rsidR="00DB241D" w:rsidRPr="00A20131">
            <w:rPr>
              <w:rFonts w:cstheme="minorHAnsi"/>
            </w:rPr>
            <w:fldChar w:fldCharType="begin"/>
          </w:r>
          <w:r w:rsidR="00DB241D" w:rsidRPr="00A20131">
            <w:rPr>
              <w:rFonts w:cstheme="minorHAnsi"/>
              <w:lang w:val="es-ES"/>
            </w:rPr>
            <w:instrText xml:space="preserve"> CITATION CAR221 \l 3082 </w:instrText>
          </w:r>
          <w:r w:rsidR="00DB241D" w:rsidRPr="00A20131">
            <w:rPr>
              <w:rFonts w:cstheme="minorHAnsi"/>
            </w:rPr>
            <w:fldChar w:fldCharType="separate"/>
          </w:r>
          <w:r w:rsidR="00DB241D" w:rsidRPr="00A20131">
            <w:rPr>
              <w:rFonts w:cstheme="minorHAnsi"/>
              <w:noProof/>
              <w:lang w:val="es-ES"/>
            </w:rPr>
            <w:t xml:space="preserve"> (CAR, 2022)</w:t>
          </w:r>
          <w:r w:rsidR="00DB241D" w:rsidRPr="00A20131">
            <w:rPr>
              <w:rFonts w:cstheme="minorHAnsi"/>
            </w:rPr>
            <w:fldChar w:fldCharType="end"/>
          </w:r>
        </w:sdtContent>
      </w:sdt>
      <w:r w:rsidR="00DB241D" w:rsidRPr="00A20131">
        <w:rPr>
          <w:rFonts w:cstheme="minorHAnsi"/>
        </w:rPr>
        <w:t>.</w:t>
      </w:r>
    </w:p>
    <w:p w:rsidR="00DB241D" w:rsidRPr="00A20131" w:rsidRDefault="00DB241D" w:rsidP="00E73ACE">
      <w:pPr>
        <w:pStyle w:val="Ttulo3"/>
        <w:jc w:val="both"/>
        <w:rPr>
          <w:rFonts w:asciiTheme="minorHAnsi" w:hAnsiTheme="minorHAnsi" w:cstheme="minorHAnsi"/>
        </w:rPr>
      </w:pPr>
      <w:bookmarkStart w:id="3" w:name="_Toc142033950"/>
      <w:r w:rsidRPr="00A20131">
        <w:rPr>
          <w:rFonts w:asciiTheme="minorHAnsi" w:hAnsiTheme="minorHAnsi" w:cstheme="minorHAnsi"/>
        </w:rPr>
        <w:t>MEDIO ABIÓTICO</w:t>
      </w:r>
      <w:bookmarkEnd w:id="3"/>
    </w:p>
    <w:p w:rsidR="00DB241D" w:rsidRPr="00A20131" w:rsidRDefault="00DB241D" w:rsidP="00E73ACE">
      <w:pPr>
        <w:pStyle w:val="Ttulo4"/>
        <w:jc w:val="both"/>
        <w:rPr>
          <w:rFonts w:asciiTheme="minorHAnsi" w:hAnsiTheme="minorHAnsi" w:cstheme="minorHAnsi"/>
        </w:rPr>
      </w:pPr>
      <w:r w:rsidRPr="00A20131">
        <w:rPr>
          <w:rFonts w:asciiTheme="minorHAnsi" w:hAnsiTheme="minorHAnsi" w:cstheme="minorHAnsi"/>
        </w:rPr>
        <w:t>Geología</w:t>
      </w:r>
    </w:p>
    <w:p w:rsidR="000771E7" w:rsidRPr="00A20131" w:rsidRDefault="00A2101F" w:rsidP="00BB3304">
      <w:pPr>
        <w:jc w:val="both"/>
        <w:rPr>
          <w:rFonts w:cstheme="minorHAnsi"/>
        </w:rPr>
      </w:pPr>
      <w:r w:rsidRPr="00A20131">
        <w:rPr>
          <w:rFonts w:cstheme="minorHAnsi"/>
        </w:rPr>
        <w:t xml:space="preserve">La subcuenca del río Apulo se encuentra ubicada al sur oriente de la cuenca del rio Bogotá, en un sector donde aflora una secuencia del cretácico superior e inferior, que presenta una alta complejidad tectónica </w:t>
      </w:r>
      <w:sdt>
        <w:sdtPr>
          <w:rPr>
            <w:rFonts w:cstheme="minorHAnsi"/>
          </w:rPr>
          <w:id w:val="-489566987"/>
          <w:citation/>
        </w:sdtPr>
        <w:sdtEndPr/>
        <w:sdtContent>
          <w:r w:rsidRPr="00A20131">
            <w:rPr>
              <w:rFonts w:cstheme="minorHAnsi"/>
            </w:rPr>
            <w:fldChar w:fldCharType="begin"/>
          </w:r>
          <w:r w:rsidRPr="00A20131">
            <w:rPr>
              <w:rFonts w:cstheme="minorHAnsi"/>
            </w:rPr>
            <w:instrText xml:space="preserve"> CITATION Pla12 \l 3082 </w:instrText>
          </w:r>
          <w:r w:rsidRPr="00A20131">
            <w:rPr>
              <w:rFonts w:cstheme="minorHAnsi"/>
            </w:rPr>
            <w:fldChar w:fldCharType="separate"/>
          </w:r>
          <w:r w:rsidRPr="00A20131">
            <w:rPr>
              <w:rFonts w:cstheme="minorHAnsi"/>
              <w:noProof/>
            </w:rPr>
            <w:t xml:space="preserve"> (Planeacion Ecologica Ldta., 2012)</w:t>
          </w:r>
          <w:r w:rsidRPr="00A20131">
            <w:rPr>
              <w:rFonts w:cstheme="minorHAnsi"/>
            </w:rPr>
            <w:fldChar w:fldCharType="end"/>
          </w:r>
        </w:sdtContent>
      </w:sdt>
      <w:r w:rsidRPr="00A20131">
        <w:rPr>
          <w:rFonts w:cstheme="minorHAnsi"/>
        </w:rPr>
        <w:t>.</w:t>
      </w:r>
    </w:p>
    <w:p w:rsidR="00BB3304" w:rsidRPr="00A20131" w:rsidRDefault="00BB3304" w:rsidP="00BB3304">
      <w:pPr>
        <w:jc w:val="both"/>
        <w:rPr>
          <w:rFonts w:cstheme="minorHAnsi"/>
        </w:rPr>
      </w:pPr>
      <w:r w:rsidRPr="00A20131">
        <w:rPr>
          <w:rFonts w:cstheme="minorHAnsi"/>
        </w:rPr>
        <w:t xml:space="preserve">El municipio de Apulo se localiza en la región SW del Departamento de Cundinamarca, en esta zona se tiene la presencia de rocas de edad cretácica, terciaria y cuaternaria. Dentro de las unidades litoestratigráficas, las más representativas son de edad cretácica, destacándose los Grupos Villeta y Olini (Cáceres &amp; Etayo, 1969; Acosta &amp; Ulloa, 1998) </w:t>
      </w:r>
      <w:sdt>
        <w:sdtPr>
          <w:rPr>
            <w:rFonts w:cstheme="minorHAnsi"/>
          </w:rPr>
          <w:id w:val="-509600112"/>
          <w:citation/>
        </w:sdtPr>
        <w:sdtEndPr/>
        <w:sdtContent>
          <w:r w:rsidRPr="00A20131">
            <w:rPr>
              <w:rFonts w:cstheme="minorHAnsi"/>
            </w:rPr>
            <w:fldChar w:fldCharType="begin"/>
          </w:r>
          <w:r w:rsidRPr="00A20131">
            <w:rPr>
              <w:rFonts w:cstheme="minorHAnsi"/>
            </w:rPr>
            <w:instrText xml:space="preserve"> CITATION Con19 \l 3082 </w:instrText>
          </w:r>
          <w:r w:rsidRPr="00A20131">
            <w:rPr>
              <w:rFonts w:cstheme="minorHAnsi"/>
            </w:rPr>
            <w:fldChar w:fldCharType="separate"/>
          </w:r>
          <w:r w:rsidRPr="00A20131">
            <w:rPr>
              <w:rFonts w:cstheme="minorHAnsi"/>
              <w:noProof/>
            </w:rPr>
            <w:t xml:space="preserve"> (Ecoalma, 2019)</w:t>
          </w:r>
          <w:r w:rsidRPr="00A20131">
            <w:rPr>
              <w:rFonts w:cstheme="minorHAnsi"/>
            </w:rPr>
            <w:fldChar w:fldCharType="end"/>
          </w:r>
        </w:sdtContent>
      </w:sdt>
      <w:r w:rsidRPr="00A20131">
        <w:rPr>
          <w:rFonts w:cstheme="minorHAnsi"/>
        </w:rPr>
        <w:t>.</w:t>
      </w:r>
    </w:p>
    <w:p w:rsidR="00385327" w:rsidRPr="00A20131" w:rsidRDefault="00385327" w:rsidP="00385327">
      <w:pPr>
        <w:pStyle w:val="Descripcin"/>
        <w:keepNext/>
        <w:jc w:val="both"/>
        <w:rPr>
          <w:rFonts w:cstheme="minorHAnsi"/>
        </w:rPr>
      </w:pPr>
      <w:r w:rsidRPr="00A20131">
        <w:rPr>
          <w:rFonts w:cstheme="minorHAnsi"/>
        </w:rPr>
        <w:lastRenderedPageBreak/>
        <w:t xml:space="preserve">Tabla </w:t>
      </w:r>
      <w:r w:rsidR="00656BB3" w:rsidRPr="00A20131">
        <w:rPr>
          <w:rFonts w:cstheme="minorHAnsi"/>
        </w:rPr>
        <w:fldChar w:fldCharType="begin"/>
      </w:r>
      <w:r w:rsidR="00656BB3" w:rsidRPr="00A20131">
        <w:rPr>
          <w:rFonts w:cstheme="minorHAnsi"/>
        </w:rPr>
        <w:instrText xml:space="preserve"> SEQ Tabla \* ARABIC </w:instrText>
      </w:r>
      <w:r w:rsidR="00656BB3" w:rsidRPr="00A20131">
        <w:rPr>
          <w:rFonts w:cstheme="minorHAnsi"/>
        </w:rPr>
        <w:fldChar w:fldCharType="separate"/>
      </w:r>
      <w:r w:rsidR="003728BE">
        <w:rPr>
          <w:rFonts w:cstheme="minorHAnsi"/>
          <w:noProof/>
        </w:rPr>
        <w:t>1</w:t>
      </w:r>
      <w:r w:rsidR="00656BB3" w:rsidRPr="00A20131">
        <w:rPr>
          <w:rFonts w:cstheme="minorHAnsi"/>
          <w:noProof/>
        </w:rPr>
        <w:fldChar w:fldCharType="end"/>
      </w:r>
      <w:r w:rsidRPr="00A20131">
        <w:rPr>
          <w:rFonts w:cstheme="minorHAnsi"/>
        </w:rPr>
        <w:t xml:space="preserve"> Leyenda geológica municipio de Apulo Cundinamarca</w:t>
      </w:r>
    </w:p>
    <w:p w:rsidR="002D6EBE" w:rsidRPr="00A20131" w:rsidRDefault="00385327" w:rsidP="00BB3304">
      <w:pPr>
        <w:jc w:val="both"/>
        <w:rPr>
          <w:rFonts w:cstheme="minorHAnsi"/>
        </w:rPr>
      </w:pPr>
      <w:r w:rsidRPr="00A20131">
        <w:rPr>
          <w:rFonts w:cstheme="minorHAnsi"/>
          <w:noProof/>
          <w:lang w:eastAsia="es-CO"/>
        </w:rPr>
        <w:drawing>
          <wp:inline distT="0" distB="0" distL="0" distR="0" wp14:anchorId="59A451D1" wp14:editId="0FE3A6C8">
            <wp:extent cx="4237722" cy="4316279"/>
            <wp:effectExtent l="0" t="127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BEBA8EAE-BF5A-486C-A8C5-ECC9F3942E4B}">
                          <a14:imgProps xmlns:a14="http://schemas.microsoft.com/office/drawing/2010/main">
                            <a14:imgLayer r:embed="rId10">
                              <a14:imgEffect>
                                <a14:sharpenSoften amount="25000"/>
                              </a14:imgEffect>
                            </a14:imgLayer>
                          </a14:imgProps>
                        </a:ext>
                      </a:extLst>
                    </a:blip>
                    <a:srcRect l="3055" t="5540" r="59425" b="16466"/>
                    <a:stretch/>
                  </pic:blipFill>
                  <pic:spPr bwMode="auto">
                    <a:xfrm rot="5400000">
                      <a:off x="0" y="0"/>
                      <a:ext cx="4275956" cy="4355222"/>
                    </a:xfrm>
                    <a:prstGeom prst="rect">
                      <a:avLst/>
                    </a:prstGeom>
                    <a:ln>
                      <a:noFill/>
                    </a:ln>
                    <a:extLst>
                      <a:ext uri="{53640926-AAD7-44D8-BBD7-CCE9431645EC}">
                        <a14:shadowObscured xmlns:a14="http://schemas.microsoft.com/office/drawing/2010/main"/>
                      </a:ext>
                    </a:extLst>
                  </pic:spPr>
                </pic:pic>
              </a:graphicData>
            </a:graphic>
          </wp:inline>
        </w:drawing>
      </w:r>
      <w:r w:rsidRPr="00A20131">
        <w:rPr>
          <w:rFonts w:cstheme="minorHAnsi"/>
        </w:rPr>
        <w:t xml:space="preserve"> </w:t>
      </w:r>
    </w:p>
    <w:p w:rsidR="00385327" w:rsidRPr="00A20131" w:rsidRDefault="00385327" w:rsidP="00BB3304">
      <w:pPr>
        <w:jc w:val="both"/>
        <w:rPr>
          <w:rFonts w:cstheme="minorHAnsi"/>
          <w:sz w:val="18"/>
        </w:rPr>
      </w:pPr>
      <w:r w:rsidRPr="00A20131">
        <w:rPr>
          <w:rFonts w:cstheme="minorHAnsi"/>
          <w:sz w:val="18"/>
        </w:rPr>
        <w:t>Fuente: EOT 2000</w:t>
      </w:r>
    </w:p>
    <w:p w:rsidR="00032740" w:rsidRPr="00A20131" w:rsidRDefault="00032740" w:rsidP="00032740">
      <w:pPr>
        <w:pStyle w:val="Descripcin"/>
        <w:keepNext/>
        <w:jc w:val="both"/>
        <w:rPr>
          <w:rFonts w:cstheme="minorHAnsi"/>
        </w:rPr>
      </w:pPr>
      <w:r w:rsidRPr="00A20131">
        <w:rPr>
          <w:rFonts w:cstheme="minorHAnsi"/>
        </w:rPr>
        <w:lastRenderedPageBreak/>
        <w:t xml:space="preserve">Ilustración </w:t>
      </w:r>
      <w:r w:rsidR="00656BB3" w:rsidRPr="00A20131">
        <w:rPr>
          <w:rFonts w:cstheme="minorHAnsi"/>
        </w:rPr>
        <w:fldChar w:fldCharType="begin"/>
      </w:r>
      <w:r w:rsidR="00656BB3" w:rsidRPr="00A20131">
        <w:rPr>
          <w:rFonts w:cstheme="minorHAnsi"/>
        </w:rPr>
        <w:instrText xml:space="preserve"> SEQ Ilustración \* ARABIC </w:instrText>
      </w:r>
      <w:r w:rsidR="00656BB3" w:rsidRPr="00A20131">
        <w:rPr>
          <w:rFonts w:cstheme="minorHAnsi"/>
        </w:rPr>
        <w:fldChar w:fldCharType="separate"/>
      </w:r>
      <w:r w:rsidR="00775005">
        <w:rPr>
          <w:rFonts w:cstheme="minorHAnsi"/>
          <w:noProof/>
        </w:rPr>
        <w:t>1</w:t>
      </w:r>
      <w:r w:rsidR="00656BB3" w:rsidRPr="00A20131">
        <w:rPr>
          <w:rFonts w:cstheme="minorHAnsi"/>
          <w:noProof/>
        </w:rPr>
        <w:fldChar w:fldCharType="end"/>
      </w:r>
      <w:r w:rsidRPr="00A20131">
        <w:rPr>
          <w:rFonts w:cstheme="minorHAnsi"/>
        </w:rPr>
        <w:t xml:space="preserve"> Mapa geológico Apulo Cundinamarca</w:t>
      </w:r>
    </w:p>
    <w:p w:rsidR="00032740" w:rsidRPr="00A20131" w:rsidRDefault="00032740" w:rsidP="00BB3304">
      <w:pPr>
        <w:jc w:val="both"/>
        <w:rPr>
          <w:rFonts w:cstheme="minorHAnsi"/>
        </w:rPr>
      </w:pPr>
      <w:r w:rsidRPr="00A20131">
        <w:rPr>
          <w:rFonts w:cstheme="minorHAnsi"/>
          <w:noProof/>
          <w:lang w:eastAsia="es-CO"/>
        </w:rPr>
        <w:drawing>
          <wp:inline distT="0" distB="0" distL="0" distR="0" wp14:anchorId="75477CD2" wp14:editId="6AE1FE91">
            <wp:extent cx="6371461" cy="6313170"/>
            <wp:effectExtent l="0" t="9207" r="1587" b="1588"/>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BEBA8EAE-BF5A-486C-A8C5-ECC9F3942E4B}">
                          <a14:imgProps xmlns:a14="http://schemas.microsoft.com/office/drawing/2010/main">
                            <a14:imgLayer r:embed="rId12">
                              <a14:imgEffect>
                                <a14:sharpenSoften amount="50000"/>
                              </a14:imgEffect>
                            </a14:imgLayer>
                          </a14:imgProps>
                        </a:ext>
                      </a:extLst>
                    </a:blip>
                    <a:srcRect l="378" t="762" r="3321" b="1271"/>
                    <a:stretch/>
                  </pic:blipFill>
                  <pic:spPr bwMode="auto">
                    <a:xfrm rot="5400000">
                      <a:off x="0" y="0"/>
                      <a:ext cx="6385313" cy="6326895"/>
                    </a:xfrm>
                    <a:prstGeom prst="rect">
                      <a:avLst/>
                    </a:prstGeom>
                    <a:ln>
                      <a:noFill/>
                    </a:ln>
                    <a:extLst>
                      <a:ext uri="{53640926-AAD7-44D8-BBD7-CCE9431645EC}">
                        <a14:shadowObscured xmlns:a14="http://schemas.microsoft.com/office/drawing/2010/main"/>
                      </a:ext>
                    </a:extLst>
                  </pic:spPr>
                </pic:pic>
              </a:graphicData>
            </a:graphic>
          </wp:inline>
        </w:drawing>
      </w:r>
    </w:p>
    <w:p w:rsidR="003853D8" w:rsidRPr="00A20131" w:rsidRDefault="003853D8" w:rsidP="003853D8">
      <w:pPr>
        <w:jc w:val="both"/>
        <w:rPr>
          <w:rFonts w:cstheme="minorHAnsi"/>
          <w:sz w:val="18"/>
        </w:rPr>
      </w:pPr>
      <w:r w:rsidRPr="00A20131">
        <w:rPr>
          <w:rFonts w:cstheme="minorHAnsi"/>
          <w:sz w:val="18"/>
        </w:rPr>
        <w:t>Fuente: EOT 2000</w:t>
      </w:r>
    </w:p>
    <w:p w:rsidR="00385327" w:rsidRPr="00A20131" w:rsidRDefault="00385327" w:rsidP="00385327">
      <w:pPr>
        <w:pStyle w:val="Descripcin"/>
        <w:keepNext/>
        <w:jc w:val="both"/>
        <w:rPr>
          <w:rFonts w:cstheme="minorHAnsi"/>
        </w:rPr>
      </w:pPr>
      <w:r w:rsidRPr="00A20131">
        <w:rPr>
          <w:rFonts w:cstheme="minorHAnsi"/>
        </w:rPr>
        <w:lastRenderedPageBreak/>
        <w:t xml:space="preserve">Tabla </w:t>
      </w:r>
      <w:r w:rsidR="00656BB3" w:rsidRPr="00A20131">
        <w:rPr>
          <w:rFonts w:cstheme="minorHAnsi"/>
        </w:rPr>
        <w:fldChar w:fldCharType="begin"/>
      </w:r>
      <w:r w:rsidR="00656BB3" w:rsidRPr="00A20131">
        <w:rPr>
          <w:rFonts w:cstheme="minorHAnsi"/>
        </w:rPr>
        <w:instrText xml:space="preserve"> SEQ Tabla \* ARABIC </w:instrText>
      </w:r>
      <w:r w:rsidR="00656BB3" w:rsidRPr="00A20131">
        <w:rPr>
          <w:rFonts w:cstheme="minorHAnsi"/>
        </w:rPr>
        <w:fldChar w:fldCharType="separate"/>
      </w:r>
      <w:r w:rsidR="003728BE">
        <w:rPr>
          <w:rFonts w:cstheme="minorHAnsi"/>
          <w:noProof/>
        </w:rPr>
        <w:t>2</w:t>
      </w:r>
      <w:r w:rsidR="00656BB3" w:rsidRPr="00A20131">
        <w:rPr>
          <w:rFonts w:cstheme="minorHAnsi"/>
          <w:noProof/>
        </w:rPr>
        <w:fldChar w:fldCharType="end"/>
      </w:r>
      <w:r w:rsidR="003853D8" w:rsidRPr="00A20131">
        <w:rPr>
          <w:rFonts w:cstheme="minorHAnsi"/>
        </w:rPr>
        <w:t xml:space="preserve"> </w:t>
      </w:r>
      <w:r w:rsidRPr="00A20131">
        <w:rPr>
          <w:rFonts w:cstheme="minorHAnsi"/>
        </w:rPr>
        <w:t>Leyenda litológica  municipio de Apulo Cundinamarca</w:t>
      </w:r>
    </w:p>
    <w:p w:rsidR="00032740" w:rsidRPr="00A20131" w:rsidRDefault="00385327" w:rsidP="00BB3304">
      <w:pPr>
        <w:jc w:val="both"/>
        <w:rPr>
          <w:rFonts w:cstheme="minorHAnsi"/>
        </w:rPr>
      </w:pPr>
      <w:r w:rsidRPr="00A20131">
        <w:rPr>
          <w:rFonts w:cstheme="minorHAnsi"/>
          <w:noProof/>
          <w:lang w:eastAsia="es-CO"/>
        </w:rPr>
        <w:drawing>
          <wp:inline distT="0" distB="0" distL="0" distR="0" wp14:anchorId="19305805" wp14:editId="6EAD8930">
            <wp:extent cx="5236768" cy="6237008"/>
            <wp:effectExtent l="0" t="508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BEBA8EAE-BF5A-486C-A8C5-ECC9F3942E4B}">
                          <a14:imgProps xmlns:a14="http://schemas.microsoft.com/office/drawing/2010/main">
                            <a14:imgLayer r:embed="rId10">
                              <a14:imgEffect>
                                <a14:sharpenSoften amount="25000"/>
                              </a14:imgEffect>
                            </a14:imgLayer>
                          </a14:imgProps>
                        </a:ext>
                      </a:extLst>
                    </a:blip>
                    <a:srcRect l="45825" t="9660" r="3428" b="21815"/>
                    <a:stretch/>
                  </pic:blipFill>
                  <pic:spPr bwMode="auto">
                    <a:xfrm rot="5400000">
                      <a:off x="0" y="0"/>
                      <a:ext cx="5258355" cy="6262719"/>
                    </a:xfrm>
                    <a:prstGeom prst="rect">
                      <a:avLst/>
                    </a:prstGeom>
                    <a:ln>
                      <a:noFill/>
                    </a:ln>
                    <a:extLst>
                      <a:ext uri="{53640926-AAD7-44D8-BBD7-CCE9431645EC}">
                        <a14:shadowObscured xmlns:a14="http://schemas.microsoft.com/office/drawing/2010/main"/>
                      </a:ext>
                    </a:extLst>
                  </pic:spPr>
                </pic:pic>
              </a:graphicData>
            </a:graphic>
          </wp:inline>
        </w:drawing>
      </w:r>
    </w:p>
    <w:p w:rsidR="00032740" w:rsidRPr="00A20131" w:rsidRDefault="00575831" w:rsidP="00BB3304">
      <w:pPr>
        <w:jc w:val="both"/>
        <w:rPr>
          <w:rFonts w:cstheme="minorHAnsi"/>
          <w:sz w:val="18"/>
        </w:rPr>
      </w:pPr>
      <w:r w:rsidRPr="00A20131">
        <w:rPr>
          <w:rFonts w:cstheme="minorHAnsi"/>
          <w:sz w:val="18"/>
        </w:rPr>
        <w:t>Fuente: EOT 2000</w:t>
      </w:r>
      <w:r w:rsidR="00032740" w:rsidRPr="00A20131">
        <w:rPr>
          <w:rFonts w:cstheme="minorHAnsi"/>
          <w:noProof/>
          <w:lang w:val="es-ES" w:eastAsia="es-ES"/>
        </w:rPr>
        <w:t xml:space="preserve"> </w:t>
      </w:r>
    </w:p>
    <w:p w:rsidR="00575831" w:rsidRPr="00A20131" w:rsidRDefault="00575831" w:rsidP="00575831">
      <w:pPr>
        <w:pStyle w:val="Ttulo5"/>
        <w:rPr>
          <w:rFonts w:asciiTheme="minorHAnsi" w:hAnsiTheme="minorHAnsi" w:cstheme="minorHAnsi"/>
        </w:rPr>
      </w:pPr>
      <w:r w:rsidRPr="00A20131">
        <w:rPr>
          <w:rFonts w:asciiTheme="minorHAnsi" w:hAnsiTheme="minorHAnsi" w:cstheme="minorHAnsi"/>
        </w:rPr>
        <w:t xml:space="preserve">Geología regional </w:t>
      </w:r>
    </w:p>
    <w:p w:rsidR="00575831" w:rsidRPr="00A20131" w:rsidRDefault="00575831" w:rsidP="00575831">
      <w:pPr>
        <w:jc w:val="both"/>
        <w:rPr>
          <w:rFonts w:cstheme="minorHAnsi"/>
        </w:rPr>
      </w:pPr>
      <w:r w:rsidRPr="00A20131">
        <w:rPr>
          <w:rFonts w:cstheme="minorHAnsi"/>
        </w:rPr>
        <w:t xml:space="preserve">En el área de estudio se encuentran los siguientes grupos geológicos: </w:t>
      </w:r>
    </w:p>
    <w:p w:rsidR="00575831" w:rsidRPr="00A20131" w:rsidRDefault="00575831" w:rsidP="00575831">
      <w:pPr>
        <w:jc w:val="both"/>
        <w:rPr>
          <w:rFonts w:cstheme="minorHAnsi"/>
        </w:rPr>
      </w:pPr>
      <w:r w:rsidRPr="00A20131">
        <w:rPr>
          <w:rFonts w:cstheme="minorHAnsi"/>
        </w:rPr>
        <w:t xml:space="preserve"> </w:t>
      </w:r>
    </w:p>
    <w:p w:rsidR="00575831" w:rsidRPr="00A20131" w:rsidRDefault="00575831" w:rsidP="00575831">
      <w:pPr>
        <w:jc w:val="both"/>
        <w:rPr>
          <w:rFonts w:cstheme="minorHAnsi"/>
        </w:rPr>
      </w:pPr>
      <w:r w:rsidRPr="00A20131">
        <w:rPr>
          <w:rFonts w:cstheme="minorHAnsi"/>
          <w:b/>
        </w:rPr>
        <w:t>Grupo Villeta (Kv).</w:t>
      </w:r>
      <w:r w:rsidRPr="00A20131">
        <w:rPr>
          <w:rFonts w:cstheme="minorHAnsi"/>
        </w:rPr>
        <w:t xml:space="preserve"> De acuerdo con Cáceres &amp; Etayo (1969) y Etayo (1979); se trata de una espesa secuencia de carácter lodoso en la que se presentan intercalaciones calcáreo-silíceas. La base del Grupo Villeta está marcada por la última ocurrencia de areniscas y calizas de la Formación La Naveta; su techo se observa dentro de la plancha y está marcado por la primera ocurrencia de areniscas del Grupo Guadalupe. Su espesor es de aproximadamente 3.400 m; las unidades constituyentes del Grupo Villeta, de base a techo, son: las formaciones Trincheras (dividida en dos miembros denominados informalmente Miembro El Tigre y Miembro Anapoima), Hiló, Simijaca</w:t>
      </w:r>
      <w:sdt>
        <w:sdtPr>
          <w:rPr>
            <w:rFonts w:cstheme="minorHAnsi"/>
          </w:rPr>
          <w:id w:val="-1003276952"/>
          <w:citation/>
        </w:sdtPr>
        <w:sdtEndPr/>
        <w:sdtContent>
          <w:r w:rsidRPr="00A20131">
            <w:rPr>
              <w:rFonts w:cstheme="minorHAnsi"/>
            </w:rPr>
            <w:fldChar w:fldCharType="begin"/>
          </w:r>
          <w:r w:rsidRPr="00A20131">
            <w:rPr>
              <w:rFonts w:cstheme="minorHAnsi"/>
              <w:lang w:val="es-ES"/>
            </w:rPr>
            <w:instrText xml:space="preserve"> CITATION Con19 \l 3082 </w:instrText>
          </w:r>
          <w:r w:rsidRPr="00A20131">
            <w:rPr>
              <w:rFonts w:cstheme="minorHAnsi"/>
            </w:rPr>
            <w:fldChar w:fldCharType="separate"/>
          </w:r>
          <w:r w:rsidRPr="00A20131">
            <w:rPr>
              <w:rFonts w:cstheme="minorHAnsi"/>
              <w:noProof/>
              <w:lang w:val="es-ES"/>
            </w:rPr>
            <w:t xml:space="preserve"> (Ecoalma, 2019)</w:t>
          </w:r>
          <w:r w:rsidRPr="00A20131">
            <w:rPr>
              <w:rFonts w:cstheme="minorHAnsi"/>
            </w:rPr>
            <w:fldChar w:fldCharType="end"/>
          </w:r>
        </w:sdtContent>
      </w:sdt>
      <w:r w:rsidRPr="00A20131">
        <w:rPr>
          <w:rFonts w:cstheme="minorHAnsi"/>
        </w:rPr>
        <w:t xml:space="preserve">.  </w:t>
      </w:r>
    </w:p>
    <w:p w:rsidR="00575831" w:rsidRPr="00A20131" w:rsidRDefault="00575831" w:rsidP="00575831">
      <w:pPr>
        <w:jc w:val="both"/>
        <w:rPr>
          <w:rFonts w:cstheme="minorHAnsi"/>
        </w:rPr>
      </w:pPr>
      <w:r w:rsidRPr="00A20131">
        <w:rPr>
          <w:rFonts w:cstheme="minorHAnsi"/>
          <w:b/>
        </w:rPr>
        <w:lastRenderedPageBreak/>
        <w:t>Grupo Olini (Kso).</w:t>
      </w:r>
      <w:r w:rsidRPr="00A20131">
        <w:rPr>
          <w:rFonts w:cstheme="minorHAnsi"/>
        </w:rPr>
        <w:t xml:space="preserve"> Corresponde a las Formaciones Lidita Inferior, intermedia y Superior. Igualmente, depósitos poco consolidados a no consolidados del cuaternario, y agrupados en diferentes unidades</w:t>
      </w:r>
      <w:sdt>
        <w:sdtPr>
          <w:rPr>
            <w:rFonts w:cstheme="minorHAnsi"/>
          </w:rPr>
          <w:id w:val="-903371179"/>
          <w:citation/>
        </w:sdtPr>
        <w:sdtEndPr/>
        <w:sdtContent>
          <w:r w:rsidR="001117D4" w:rsidRPr="00A20131">
            <w:rPr>
              <w:rFonts w:cstheme="minorHAnsi"/>
            </w:rPr>
            <w:fldChar w:fldCharType="begin"/>
          </w:r>
          <w:r w:rsidR="001117D4" w:rsidRPr="00A20131">
            <w:rPr>
              <w:rFonts w:cstheme="minorHAnsi"/>
              <w:lang w:val="es-ES"/>
            </w:rPr>
            <w:instrText xml:space="preserve"> CITATION Con19 \l 3082 </w:instrText>
          </w:r>
          <w:r w:rsidR="001117D4" w:rsidRPr="00A20131">
            <w:rPr>
              <w:rFonts w:cstheme="minorHAnsi"/>
            </w:rPr>
            <w:fldChar w:fldCharType="separate"/>
          </w:r>
          <w:r w:rsidR="001117D4" w:rsidRPr="00A20131">
            <w:rPr>
              <w:rFonts w:cstheme="minorHAnsi"/>
              <w:noProof/>
              <w:lang w:val="es-ES"/>
            </w:rPr>
            <w:t xml:space="preserve"> (Ecoalma, 2019)</w:t>
          </w:r>
          <w:r w:rsidR="001117D4" w:rsidRPr="00A20131">
            <w:rPr>
              <w:rFonts w:cstheme="minorHAnsi"/>
            </w:rPr>
            <w:fldChar w:fldCharType="end"/>
          </w:r>
        </w:sdtContent>
      </w:sdt>
      <w:r w:rsidRPr="00A20131">
        <w:rPr>
          <w:rFonts w:cstheme="minorHAnsi"/>
        </w:rPr>
        <w:t>.</w:t>
      </w:r>
    </w:p>
    <w:p w:rsidR="00D72974" w:rsidRPr="00A20131" w:rsidRDefault="00D72974" w:rsidP="00D72974">
      <w:pPr>
        <w:pStyle w:val="Ttulo5"/>
        <w:rPr>
          <w:rFonts w:asciiTheme="minorHAnsi" w:hAnsiTheme="minorHAnsi" w:cstheme="minorHAnsi"/>
        </w:rPr>
      </w:pPr>
      <w:r w:rsidRPr="00A20131">
        <w:rPr>
          <w:rFonts w:asciiTheme="minorHAnsi" w:hAnsiTheme="minorHAnsi" w:cstheme="minorHAnsi"/>
        </w:rPr>
        <w:t>Geología local</w:t>
      </w:r>
    </w:p>
    <w:p w:rsidR="00D72974" w:rsidRPr="00A20131" w:rsidRDefault="00D72974" w:rsidP="001117D4">
      <w:pPr>
        <w:jc w:val="both"/>
        <w:rPr>
          <w:rFonts w:cstheme="minorHAnsi"/>
        </w:rPr>
      </w:pPr>
      <w:r w:rsidRPr="00A20131">
        <w:rPr>
          <w:rFonts w:cstheme="minorHAnsi"/>
          <w:b/>
        </w:rPr>
        <w:t>Formación Lidita Inferior (Ksli):</w:t>
      </w:r>
      <w:r w:rsidRPr="00A20131">
        <w:rPr>
          <w:rFonts w:cstheme="minorHAnsi"/>
        </w:rPr>
        <w:t xml:space="preserve"> La Formación Lidita Inferior está conformada por una sucesión de limolitas de cuarzo, con foraminíferos y biomicritas, que parten en romboedros y tienen laminación interna ondulosa no paralela; presenta, además, concreciones calcáreas, fosilíferas y esporádicas intercala</w:t>
      </w:r>
      <w:r w:rsidR="001117D4" w:rsidRPr="00A20131">
        <w:rPr>
          <w:rFonts w:cstheme="minorHAnsi"/>
        </w:rPr>
        <w:t xml:space="preserve">ciones de capas de lodolitas.  </w:t>
      </w:r>
    </w:p>
    <w:p w:rsidR="00D72974" w:rsidRPr="00A20131" w:rsidRDefault="001117D4" w:rsidP="001117D4">
      <w:pPr>
        <w:jc w:val="both"/>
        <w:rPr>
          <w:rFonts w:cstheme="minorHAnsi"/>
        </w:rPr>
      </w:pPr>
      <w:r w:rsidRPr="00A20131">
        <w:rPr>
          <w:rFonts w:cstheme="minorHAnsi"/>
          <w:b/>
        </w:rPr>
        <w:t>- Nivel de Lutitas (Ksl):</w:t>
      </w:r>
      <w:r w:rsidR="00D72974" w:rsidRPr="00A20131">
        <w:rPr>
          <w:rFonts w:cstheme="minorHAnsi"/>
        </w:rPr>
        <w:t xml:space="preserve"> El nivel de Lutitas está constituido por una sucesión continua de lodolitas grises oscuras a negras, levemente calcáreas, con laminación ondulosa paralela y con esporádicas capas delgadas de micritas, que parten en romboedros; El contacto inferior del Nivel de Lutitas es neto y se sitúa en la última capa de limolitas silíceas de la Formación Lidita Inferior; el contacto superior con la Formación Lidita Superior es neto y se sitúa en la base del primer banco silíceo que reposa sobre las areniscas del Nivel de Lut</w:t>
      </w:r>
      <w:r w:rsidRPr="00A20131">
        <w:rPr>
          <w:rFonts w:cstheme="minorHAnsi"/>
        </w:rPr>
        <w:t xml:space="preserve">itas. Cáceres &amp; Etayo (1969b). </w:t>
      </w:r>
    </w:p>
    <w:p w:rsidR="00D72974" w:rsidRPr="00A20131" w:rsidRDefault="00D72974" w:rsidP="00D72974">
      <w:pPr>
        <w:jc w:val="both"/>
        <w:rPr>
          <w:rFonts w:cstheme="minorHAnsi"/>
        </w:rPr>
      </w:pPr>
      <w:r w:rsidRPr="00A20131">
        <w:rPr>
          <w:rFonts w:cstheme="minorHAnsi"/>
          <w:b/>
        </w:rPr>
        <w:t>- Formación Lidita Superior (Ksls):</w:t>
      </w:r>
      <w:r w:rsidRPr="00A20131">
        <w:rPr>
          <w:rFonts w:cstheme="minorHAnsi"/>
        </w:rPr>
        <w:t xml:space="preserve">  La Formación Lidita Superior está constituida por una secuencia continua de capas de micritas, en capas delgadas a medias, localmente convergentes, con partición en romboedros y laminación interna ondulosa paralela y plano paralela discontinua; presenta algunos niveles con concreciones calcáreas de 5 a 20 cm de diámetro.   </w:t>
      </w:r>
    </w:p>
    <w:p w:rsidR="00D72974" w:rsidRPr="00A20131" w:rsidRDefault="00D72974" w:rsidP="00D72974">
      <w:pPr>
        <w:jc w:val="both"/>
        <w:rPr>
          <w:rFonts w:cstheme="minorHAnsi"/>
        </w:rPr>
      </w:pPr>
      <w:r w:rsidRPr="00A20131">
        <w:rPr>
          <w:rFonts w:cstheme="minorHAnsi"/>
          <w:b/>
        </w:rPr>
        <w:t>- Depósitos Aluviales (Qal):</w:t>
      </w:r>
      <w:r w:rsidRPr="00A20131">
        <w:rPr>
          <w:rFonts w:cstheme="minorHAnsi"/>
        </w:rPr>
        <w:t xml:space="preserve">  Hacia las márgenes de los principales drenajes, tales como los ríos Apulo, Lindo y Calandaima, se presentan depósitos aluviales. Estos depósitos consisten en bloques, redondeados y subredondeados, especialmente de areniscas de cuarzo, en una matriz no consolidada de arenas y arcillas; presentan una expresión morfológica plana.</w:t>
      </w:r>
    </w:p>
    <w:p w:rsidR="001117D4" w:rsidRPr="00A20131" w:rsidRDefault="001117D4" w:rsidP="001117D4">
      <w:pPr>
        <w:pStyle w:val="Ttulo5"/>
        <w:rPr>
          <w:rFonts w:asciiTheme="minorHAnsi" w:hAnsiTheme="minorHAnsi" w:cstheme="minorHAnsi"/>
        </w:rPr>
      </w:pPr>
      <w:r w:rsidRPr="00A20131">
        <w:rPr>
          <w:rFonts w:asciiTheme="minorHAnsi" w:hAnsiTheme="minorHAnsi" w:cstheme="minorHAnsi"/>
        </w:rPr>
        <w:t xml:space="preserve">Geología estructural </w:t>
      </w:r>
    </w:p>
    <w:p w:rsidR="001117D4" w:rsidRPr="00A20131" w:rsidRDefault="001117D4" w:rsidP="001117D4">
      <w:pPr>
        <w:jc w:val="both"/>
        <w:rPr>
          <w:rFonts w:cstheme="minorHAnsi"/>
        </w:rPr>
      </w:pPr>
      <w:r w:rsidRPr="00A20131">
        <w:rPr>
          <w:rFonts w:cstheme="minorHAnsi"/>
          <w:b/>
        </w:rPr>
        <w:t>- Sistema de Fallas de Anapoima.</w:t>
      </w:r>
      <w:r w:rsidRPr="00A20131">
        <w:rPr>
          <w:rFonts w:cstheme="minorHAnsi"/>
        </w:rPr>
        <w:t xml:space="preserve"> El Sistema de Fallas de Anapoima está ubicado al sur de la población de Anapoima (cuadrantes A-2 y B-2). Consiste en dos fallas con dirección aproximada N30° W, que limitan un bloque formado por rocas de la Formación Socotá; este sistema de fallas termina al norte contra la Falla del Río Apulo y al sur termina contra el Sistema de Fallas de Matarredonda; estas fallas ponen en contacto rocas de la Formación Socotá con rocas de la Formación Trincheras (Miembro El Tigre). </w:t>
      </w:r>
    </w:p>
    <w:p w:rsidR="001117D4" w:rsidRPr="00A20131" w:rsidRDefault="001117D4" w:rsidP="001117D4">
      <w:pPr>
        <w:jc w:val="both"/>
        <w:rPr>
          <w:rFonts w:cstheme="minorHAnsi"/>
        </w:rPr>
      </w:pPr>
      <w:r w:rsidRPr="00A20131">
        <w:rPr>
          <w:rFonts w:cstheme="minorHAnsi"/>
          <w:b/>
        </w:rPr>
        <w:t>- Anticlinal de Apulo.</w:t>
      </w:r>
      <w:r w:rsidRPr="00A20131">
        <w:rPr>
          <w:rFonts w:cstheme="minorHAnsi"/>
        </w:rPr>
        <w:t xml:space="preserve"> El Anticlinal de Apulo es una estructura ubicada al oriente del municipio de Apulo. Es una estructura simétrica cuyo eje presenta dirección N30° E; se prolonga aproximadamente por 7 km; este pliegue está conformado por rocas de la Formación La Naveta en su núcleo, y por la Formación Trincheras en sus flancos, los cuales junto con sus terminaciones norte y sur se encuentran afectados por fallas.</w:t>
      </w:r>
    </w:p>
    <w:p w:rsidR="001117D4" w:rsidRPr="00A20131" w:rsidRDefault="001117D4" w:rsidP="001117D4">
      <w:pPr>
        <w:jc w:val="both"/>
        <w:rPr>
          <w:rFonts w:cstheme="minorHAnsi"/>
        </w:rPr>
      </w:pPr>
      <w:r w:rsidRPr="00A20131">
        <w:rPr>
          <w:rFonts w:cstheme="minorHAnsi"/>
          <w:b/>
        </w:rPr>
        <w:t>- Falla de Salcedo.</w:t>
      </w:r>
      <w:r w:rsidRPr="00A20131">
        <w:rPr>
          <w:rFonts w:cstheme="minorHAnsi"/>
        </w:rPr>
        <w:t xml:space="preserve"> Se observa al occidente del municipio de Apulo, en la parte inferior del Cerro Capo, la cuchilla Guacana y la loma La Herradura. Es una falla de cabalgamiento, con dirección aproximada N30°E/W y su plano buza al occidente; es de gran importancia, estructural y estratigráfica, pues se presentan facies diferentes a lado y lado de la falla, para rocas del Cretácico medio y tardío, lo mismo que para rocas del Terciario; algunos trabajos la han unido a la Falla de Bituima.</w:t>
      </w:r>
    </w:p>
    <w:p w:rsidR="00DB241D" w:rsidRPr="00A20131" w:rsidRDefault="00DB241D" w:rsidP="00D72974">
      <w:pPr>
        <w:pStyle w:val="Ttulo4"/>
        <w:jc w:val="both"/>
        <w:rPr>
          <w:rFonts w:asciiTheme="minorHAnsi" w:hAnsiTheme="minorHAnsi" w:cstheme="minorHAnsi"/>
        </w:rPr>
      </w:pPr>
      <w:r w:rsidRPr="00A20131">
        <w:rPr>
          <w:rFonts w:asciiTheme="minorHAnsi" w:hAnsiTheme="minorHAnsi" w:cstheme="minorHAnsi"/>
        </w:rPr>
        <w:lastRenderedPageBreak/>
        <w:t xml:space="preserve">Geomorfología </w:t>
      </w:r>
    </w:p>
    <w:p w:rsidR="003221FC" w:rsidRPr="00A20131" w:rsidRDefault="0046326C" w:rsidP="0046326C">
      <w:pPr>
        <w:jc w:val="both"/>
        <w:rPr>
          <w:rFonts w:cstheme="minorHAnsi"/>
        </w:rPr>
      </w:pPr>
      <w:r w:rsidRPr="00A20131">
        <w:rPr>
          <w:rFonts w:cstheme="minorHAnsi"/>
        </w:rPr>
        <w:t>La cuenca del río Apulo, afluente del Río Bogotá, se caracteriza por presentar en su costado SW, un tipo característico del paisaje definido a partir de la caracterización del relieve que presenta la zona</w:t>
      </w:r>
      <w:sdt>
        <w:sdtPr>
          <w:rPr>
            <w:rFonts w:cstheme="minorHAnsi"/>
          </w:rPr>
          <w:id w:val="790404961"/>
          <w:citation/>
        </w:sdtPr>
        <w:sdtEndPr/>
        <w:sdtContent>
          <w:r w:rsidRPr="00A20131">
            <w:rPr>
              <w:rFonts w:cstheme="minorHAnsi"/>
            </w:rPr>
            <w:fldChar w:fldCharType="begin"/>
          </w:r>
          <w:r w:rsidRPr="00A20131">
            <w:rPr>
              <w:rFonts w:cstheme="minorHAnsi"/>
              <w:lang w:val="es-ES"/>
            </w:rPr>
            <w:instrText xml:space="preserve"> CITATION Con19 \l 3082 </w:instrText>
          </w:r>
          <w:r w:rsidRPr="00A20131">
            <w:rPr>
              <w:rFonts w:cstheme="minorHAnsi"/>
            </w:rPr>
            <w:fldChar w:fldCharType="separate"/>
          </w:r>
          <w:r w:rsidRPr="00A20131">
            <w:rPr>
              <w:rFonts w:cstheme="minorHAnsi"/>
              <w:noProof/>
              <w:lang w:val="es-ES"/>
            </w:rPr>
            <w:t xml:space="preserve"> (Ecoalma, 2019)</w:t>
          </w:r>
          <w:r w:rsidRPr="00A20131">
            <w:rPr>
              <w:rFonts w:cstheme="minorHAnsi"/>
            </w:rPr>
            <w:fldChar w:fldCharType="end"/>
          </w:r>
        </w:sdtContent>
      </w:sdt>
      <w:r w:rsidRPr="00A20131">
        <w:rPr>
          <w:rFonts w:cstheme="minorHAnsi"/>
        </w:rPr>
        <w:t>.</w:t>
      </w:r>
    </w:p>
    <w:p w:rsidR="0046326C" w:rsidRPr="00A20131" w:rsidRDefault="0046326C" w:rsidP="0046326C">
      <w:pPr>
        <w:jc w:val="both"/>
        <w:rPr>
          <w:rFonts w:cstheme="minorHAnsi"/>
        </w:rPr>
      </w:pPr>
      <w:r w:rsidRPr="00A20131">
        <w:rPr>
          <w:rFonts w:cstheme="minorHAnsi"/>
          <w:b/>
        </w:rPr>
        <w:t>- Paisaje de Montaña (MMv2V):</w:t>
      </w:r>
      <w:r w:rsidRPr="00A20131">
        <w:rPr>
          <w:rFonts w:cstheme="minorHAnsi"/>
        </w:rPr>
        <w:t xml:space="preserve"> Corresponde a una gran elevación de terreno de diverso origen, con alturas menores a 2000 msnm hasta una altura máxima de 4000 msnm, caracterizada por pendientes altas a escarpadas (25° - 50°), cimas agudas, laderas largas profundamente disectadas por una red drenajes paralelos a subparalelos, que alimentan el humedal y depositan materiales finos granulares (Zinck, 2012)</w:t>
      </w:r>
      <w:sdt>
        <w:sdtPr>
          <w:rPr>
            <w:rFonts w:cstheme="minorHAnsi"/>
          </w:rPr>
          <w:id w:val="1861554396"/>
          <w:citation/>
        </w:sdtPr>
        <w:sdtEndPr/>
        <w:sdtContent>
          <w:r w:rsidRPr="00A20131">
            <w:rPr>
              <w:rFonts w:cstheme="minorHAnsi"/>
            </w:rPr>
            <w:fldChar w:fldCharType="begin"/>
          </w:r>
          <w:r w:rsidRPr="00A20131">
            <w:rPr>
              <w:rFonts w:cstheme="minorHAnsi"/>
              <w:lang w:val="es-ES"/>
            </w:rPr>
            <w:instrText xml:space="preserve"> CITATION Con19 \l 3082 </w:instrText>
          </w:r>
          <w:r w:rsidRPr="00A20131">
            <w:rPr>
              <w:rFonts w:cstheme="minorHAnsi"/>
            </w:rPr>
            <w:fldChar w:fldCharType="separate"/>
          </w:r>
          <w:r w:rsidRPr="00A20131">
            <w:rPr>
              <w:rFonts w:cstheme="minorHAnsi"/>
              <w:noProof/>
              <w:lang w:val="es-ES"/>
            </w:rPr>
            <w:t xml:space="preserve"> (Ecoalma, 2019)</w:t>
          </w:r>
          <w:r w:rsidRPr="00A20131">
            <w:rPr>
              <w:rFonts w:cstheme="minorHAnsi"/>
            </w:rPr>
            <w:fldChar w:fldCharType="end"/>
          </w:r>
        </w:sdtContent>
      </w:sdt>
      <w:r w:rsidRPr="00A20131">
        <w:rPr>
          <w:rFonts w:cstheme="minorHAnsi"/>
        </w:rPr>
        <w:t>.</w:t>
      </w:r>
    </w:p>
    <w:p w:rsidR="0046326C" w:rsidRPr="00A20131" w:rsidRDefault="001C7F1E" w:rsidP="0046326C">
      <w:pPr>
        <w:jc w:val="both"/>
        <w:rPr>
          <w:rFonts w:cstheme="minorHAnsi"/>
        </w:rPr>
      </w:pPr>
      <w:r w:rsidRPr="00A20131">
        <w:rPr>
          <w:rFonts w:cstheme="minorHAnsi"/>
        </w:rPr>
        <w:t>En la zona de montaña del municipio</w:t>
      </w:r>
      <w:r w:rsidR="00084ACC" w:rsidRPr="00A20131">
        <w:rPr>
          <w:rFonts w:cstheme="minorHAnsi"/>
        </w:rPr>
        <w:t>, están presentes las rocas del Grupo Olini (Kos), este grupo está compuesto por rocas sedimentarias altamente plegadas y falladas.</w:t>
      </w:r>
      <w:r w:rsidRPr="00A20131">
        <w:rPr>
          <w:rFonts w:cstheme="minorHAnsi"/>
        </w:rPr>
        <w:t xml:space="preserve"> </w:t>
      </w:r>
      <w:r w:rsidR="00084ACC" w:rsidRPr="00A20131">
        <w:rPr>
          <w:rFonts w:cstheme="minorHAnsi"/>
        </w:rPr>
        <w:t>Debido al efecto de la Falla Salcedo, producto de la orogenia andina, se presentan depósitos heterométricos asociados al ambiente estructural-erosional, definiendo laderas estructurales, erosiónales, escarpes y depósitos hacia la parte baja de las laderas</w:t>
      </w:r>
      <w:sdt>
        <w:sdtPr>
          <w:rPr>
            <w:rFonts w:cstheme="minorHAnsi"/>
          </w:rPr>
          <w:id w:val="1574243034"/>
          <w:citation/>
        </w:sdtPr>
        <w:sdtEndPr/>
        <w:sdtContent>
          <w:r w:rsidRPr="00A20131">
            <w:rPr>
              <w:rFonts w:cstheme="minorHAnsi"/>
            </w:rPr>
            <w:fldChar w:fldCharType="begin"/>
          </w:r>
          <w:r w:rsidRPr="00A20131">
            <w:rPr>
              <w:rFonts w:cstheme="minorHAnsi"/>
              <w:lang w:val="es-ES"/>
            </w:rPr>
            <w:instrText xml:space="preserve"> CITATION Con19 \l 3082 </w:instrText>
          </w:r>
          <w:r w:rsidRPr="00A20131">
            <w:rPr>
              <w:rFonts w:cstheme="minorHAnsi"/>
            </w:rPr>
            <w:fldChar w:fldCharType="separate"/>
          </w:r>
          <w:r w:rsidRPr="00A20131">
            <w:rPr>
              <w:rFonts w:cstheme="minorHAnsi"/>
              <w:noProof/>
              <w:lang w:val="es-ES"/>
            </w:rPr>
            <w:t xml:space="preserve"> (Ecoalma, 2019)</w:t>
          </w:r>
          <w:r w:rsidRPr="00A20131">
            <w:rPr>
              <w:rFonts w:cstheme="minorHAnsi"/>
            </w:rPr>
            <w:fldChar w:fldCharType="end"/>
          </w:r>
        </w:sdtContent>
      </w:sdt>
      <w:r w:rsidR="00084ACC" w:rsidRPr="00A20131">
        <w:rPr>
          <w:rFonts w:cstheme="minorHAnsi"/>
        </w:rPr>
        <w:t xml:space="preserve">. </w:t>
      </w:r>
    </w:p>
    <w:p w:rsidR="00A51272" w:rsidRPr="00A20131" w:rsidRDefault="00A51272" w:rsidP="00A51272">
      <w:pPr>
        <w:pStyle w:val="Descripcin"/>
        <w:keepNext/>
        <w:rPr>
          <w:rFonts w:cstheme="minorHAnsi"/>
        </w:rPr>
      </w:pPr>
      <w:r w:rsidRPr="00A20131">
        <w:rPr>
          <w:rFonts w:cstheme="minorHAnsi"/>
        </w:rPr>
        <w:lastRenderedPageBreak/>
        <w:t xml:space="preserve">Ilustración </w:t>
      </w:r>
      <w:r w:rsidR="00656BB3" w:rsidRPr="00A20131">
        <w:rPr>
          <w:rFonts w:cstheme="minorHAnsi"/>
        </w:rPr>
        <w:fldChar w:fldCharType="begin"/>
      </w:r>
      <w:r w:rsidR="00656BB3" w:rsidRPr="00A20131">
        <w:rPr>
          <w:rFonts w:cstheme="minorHAnsi"/>
        </w:rPr>
        <w:instrText xml:space="preserve"> SEQ Ilustración \* ARABIC </w:instrText>
      </w:r>
      <w:r w:rsidR="00656BB3" w:rsidRPr="00A20131">
        <w:rPr>
          <w:rFonts w:cstheme="minorHAnsi"/>
        </w:rPr>
        <w:fldChar w:fldCharType="separate"/>
      </w:r>
      <w:r w:rsidR="00775005">
        <w:rPr>
          <w:rFonts w:cstheme="minorHAnsi"/>
          <w:noProof/>
        </w:rPr>
        <w:t>2</w:t>
      </w:r>
      <w:r w:rsidR="00656BB3" w:rsidRPr="00A20131">
        <w:rPr>
          <w:rFonts w:cstheme="minorHAnsi"/>
          <w:noProof/>
        </w:rPr>
        <w:fldChar w:fldCharType="end"/>
      </w:r>
      <w:r w:rsidRPr="00A20131">
        <w:rPr>
          <w:rFonts w:cstheme="minorHAnsi"/>
        </w:rPr>
        <w:t xml:space="preserve"> Mapa geomorfológico</w:t>
      </w:r>
    </w:p>
    <w:p w:rsidR="00A51272" w:rsidRPr="00A20131" w:rsidRDefault="003221FC" w:rsidP="003F1861">
      <w:pPr>
        <w:rPr>
          <w:rFonts w:cstheme="minorHAnsi"/>
        </w:rPr>
      </w:pPr>
      <w:r w:rsidRPr="00A20131">
        <w:rPr>
          <w:rFonts w:cstheme="minorHAnsi"/>
          <w:noProof/>
          <w:lang w:eastAsia="es-CO"/>
        </w:rPr>
        <w:drawing>
          <wp:inline distT="0" distB="0" distL="0" distR="0" wp14:anchorId="17966534" wp14:editId="1B305B80">
            <wp:extent cx="5839407" cy="6624249"/>
            <wp:effectExtent l="762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BEBA8EAE-BF5A-486C-A8C5-ECC9F3942E4B}">
                          <a14:imgProps xmlns:a14="http://schemas.microsoft.com/office/drawing/2010/main">
                            <a14:imgLayer r:embed="rId14">
                              <a14:imgEffect>
                                <a14:sharpenSoften amount="25000"/>
                              </a14:imgEffect>
                            </a14:imgLayer>
                          </a14:imgProps>
                        </a:ext>
                      </a:extLst>
                    </a:blip>
                    <a:srcRect l="1612" t="2426" r="4937" b="2363"/>
                    <a:stretch/>
                  </pic:blipFill>
                  <pic:spPr bwMode="auto">
                    <a:xfrm rot="16200000">
                      <a:off x="0" y="0"/>
                      <a:ext cx="5861974" cy="6649849"/>
                    </a:xfrm>
                    <a:prstGeom prst="rect">
                      <a:avLst/>
                    </a:prstGeom>
                    <a:ln>
                      <a:noFill/>
                    </a:ln>
                    <a:extLst>
                      <a:ext uri="{53640926-AAD7-44D8-BBD7-CCE9431645EC}">
                        <a14:shadowObscured xmlns:a14="http://schemas.microsoft.com/office/drawing/2010/main"/>
                      </a:ext>
                    </a:extLst>
                  </pic:spPr>
                </pic:pic>
              </a:graphicData>
            </a:graphic>
          </wp:inline>
        </w:drawing>
      </w:r>
    </w:p>
    <w:p w:rsidR="00A51272" w:rsidRPr="00A20131" w:rsidRDefault="00A51272" w:rsidP="00A51272">
      <w:pPr>
        <w:jc w:val="both"/>
        <w:rPr>
          <w:rFonts w:cstheme="minorHAnsi"/>
          <w:sz w:val="18"/>
        </w:rPr>
      </w:pPr>
      <w:r w:rsidRPr="00A20131">
        <w:rPr>
          <w:rFonts w:cstheme="minorHAnsi"/>
          <w:sz w:val="18"/>
        </w:rPr>
        <w:t>Fuente: EOT 2000</w:t>
      </w:r>
      <w:r w:rsidRPr="00A20131">
        <w:rPr>
          <w:rFonts w:cstheme="minorHAnsi"/>
          <w:noProof/>
          <w:lang w:val="es-ES" w:eastAsia="es-ES"/>
        </w:rPr>
        <w:t xml:space="preserve"> </w:t>
      </w:r>
    </w:p>
    <w:p w:rsidR="003F1861" w:rsidRPr="00A20131" w:rsidRDefault="003F1861" w:rsidP="00A51272">
      <w:pPr>
        <w:tabs>
          <w:tab w:val="left" w:pos="3555"/>
        </w:tabs>
        <w:rPr>
          <w:rFonts w:cstheme="minorHAnsi"/>
        </w:rPr>
      </w:pPr>
    </w:p>
    <w:p w:rsidR="00A51272" w:rsidRPr="00A20131" w:rsidRDefault="00A51272" w:rsidP="00A51272">
      <w:pPr>
        <w:pStyle w:val="Descripcin"/>
        <w:keepNext/>
        <w:jc w:val="both"/>
        <w:rPr>
          <w:rFonts w:cstheme="minorHAnsi"/>
        </w:rPr>
      </w:pPr>
      <w:r w:rsidRPr="00A20131">
        <w:rPr>
          <w:rFonts w:cstheme="minorHAnsi"/>
        </w:rPr>
        <w:lastRenderedPageBreak/>
        <w:t xml:space="preserve">Tabla </w:t>
      </w:r>
      <w:r w:rsidR="00656BB3" w:rsidRPr="00A20131">
        <w:rPr>
          <w:rFonts w:cstheme="minorHAnsi"/>
        </w:rPr>
        <w:fldChar w:fldCharType="begin"/>
      </w:r>
      <w:r w:rsidR="00656BB3" w:rsidRPr="00A20131">
        <w:rPr>
          <w:rFonts w:cstheme="minorHAnsi"/>
        </w:rPr>
        <w:instrText xml:space="preserve"> SEQ Tabla \* ARABIC </w:instrText>
      </w:r>
      <w:r w:rsidR="00656BB3" w:rsidRPr="00A20131">
        <w:rPr>
          <w:rFonts w:cstheme="minorHAnsi"/>
        </w:rPr>
        <w:fldChar w:fldCharType="separate"/>
      </w:r>
      <w:r w:rsidR="003728BE">
        <w:rPr>
          <w:rFonts w:cstheme="minorHAnsi"/>
          <w:noProof/>
        </w:rPr>
        <w:t>3</w:t>
      </w:r>
      <w:r w:rsidR="00656BB3" w:rsidRPr="00A20131">
        <w:rPr>
          <w:rFonts w:cstheme="minorHAnsi"/>
          <w:noProof/>
        </w:rPr>
        <w:fldChar w:fldCharType="end"/>
      </w:r>
      <w:r w:rsidRPr="00A20131">
        <w:rPr>
          <w:rFonts w:cstheme="minorHAnsi"/>
        </w:rPr>
        <w:t xml:space="preserve"> Leyenda mapa geomorfológico</w:t>
      </w:r>
    </w:p>
    <w:p w:rsidR="00A51272" w:rsidRPr="00A20131" w:rsidRDefault="00A51272" w:rsidP="00E73ACE">
      <w:pPr>
        <w:pStyle w:val="Ttulo4"/>
        <w:jc w:val="both"/>
        <w:rPr>
          <w:rFonts w:asciiTheme="minorHAnsi" w:hAnsiTheme="minorHAnsi" w:cstheme="minorHAnsi"/>
        </w:rPr>
      </w:pPr>
      <w:r w:rsidRPr="00A20131">
        <w:rPr>
          <w:rFonts w:asciiTheme="minorHAnsi" w:hAnsiTheme="minorHAnsi" w:cstheme="minorHAnsi"/>
          <w:noProof/>
          <w:lang w:eastAsia="es-CO"/>
        </w:rPr>
        <w:drawing>
          <wp:inline distT="0" distB="0" distL="0" distR="0">
            <wp:extent cx="5200650" cy="3838575"/>
            <wp:effectExtent l="0" t="0" r="0" b="952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00650" cy="3838575"/>
                    </a:xfrm>
                    <a:prstGeom prst="rect">
                      <a:avLst/>
                    </a:prstGeom>
                    <a:noFill/>
                    <a:ln>
                      <a:noFill/>
                    </a:ln>
                  </pic:spPr>
                </pic:pic>
              </a:graphicData>
            </a:graphic>
          </wp:inline>
        </w:drawing>
      </w:r>
    </w:p>
    <w:p w:rsidR="00A51272" w:rsidRPr="00A20131" w:rsidRDefault="00A51272" w:rsidP="00A51272">
      <w:pPr>
        <w:jc w:val="both"/>
        <w:rPr>
          <w:rFonts w:cstheme="minorHAnsi"/>
          <w:noProof/>
          <w:lang w:val="es-ES" w:eastAsia="es-ES"/>
        </w:rPr>
      </w:pPr>
      <w:r w:rsidRPr="00A20131">
        <w:rPr>
          <w:rFonts w:cstheme="minorHAnsi"/>
          <w:sz w:val="18"/>
        </w:rPr>
        <w:t>Fuente: EOT 2000</w:t>
      </w:r>
      <w:r w:rsidRPr="00A20131">
        <w:rPr>
          <w:rFonts w:cstheme="minorHAnsi"/>
          <w:noProof/>
          <w:lang w:val="es-ES" w:eastAsia="es-ES"/>
        </w:rPr>
        <w:t xml:space="preserve"> </w:t>
      </w:r>
    </w:p>
    <w:p w:rsidR="008C5B9E" w:rsidRPr="00A20131" w:rsidRDefault="008C5B9E" w:rsidP="008C5B9E">
      <w:pPr>
        <w:jc w:val="both"/>
        <w:rPr>
          <w:rFonts w:cstheme="minorHAnsi"/>
        </w:rPr>
      </w:pPr>
      <w:r w:rsidRPr="00A20131">
        <w:rPr>
          <w:rFonts w:cstheme="minorHAnsi"/>
        </w:rPr>
        <w:t>Por la disección vertical de la red de drenaje se han desarrollado laderas en retroceso, que se explican por la formación del cañón del rio Apulo, las unidades definidas en el terreno se fundamentan en el potencial hidrogravitatorio, y en el sistema de transferencia, conformados por la organización del relieve de plegamiento</w:t>
      </w:r>
      <w:sdt>
        <w:sdtPr>
          <w:rPr>
            <w:rFonts w:cstheme="minorHAnsi"/>
          </w:rPr>
          <w:id w:val="-756277576"/>
          <w:citation/>
        </w:sdtPr>
        <w:sdtEndPr/>
        <w:sdtContent>
          <w:r w:rsidRPr="00A20131">
            <w:rPr>
              <w:rFonts w:cstheme="minorHAnsi"/>
            </w:rPr>
            <w:fldChar w:fldCharType="begin"/>
          </w:r>
          <w:r w:rsidRPr="00A20131">
            <w:rPr>
              <w:rFonts w:cstheme="minorHAnsi"/>
            </w:rPr>
            <w:instrText xml:space="preserve"> CITATION Pla12 \l 3082 </w:instrText>
          </w:r>
          <w:r w:rsidRPr="00A20131">
            <w:rPr>
              <w:rFonts w:cstheme="minorHAnsi"/>
            </w:rPr>
            <w:fldChar w:fldCharType="separate"/>
          </w:r>
          <w:r w:rsidRPr="00A20131">
            <w:rPr>
              <w:rFonts w:cstheme="minorHAnsi"/>
              <w:noProof/>
            </w:rPr>
            <w:t xml:space="preserve"> (Planeacion Ecologica Ldta., 2012)</w:t>
          </w:r>
          <w:r w:rsidRPr="00A20131">
            <w:rPr>
              <w:rFonts w:cstheme="minorHAnsi"/>
            </w:rPr>
            <w:fldChar w:fldCharType="end"/>
          </w:r>
        </w:sdtContent>
      </w:sdt>
      <w:r w:rsidRPr="00A20131">
        <w:rPr>
          <w:rFonts w:cstheme="minorHAnsi"/>
        </w:rPr>
        <w:t xml:space="preserve">. </w:t>
      </w:r>
    </w:p>
    <w:p w:rsidR="008C5B9E" w:rsidRPr="00A20131" w:rsidRDefault="008C5B9E" w:rsidP="008C5B9E">
      <w:pPr>
        <w:jc w:val="both"/>
        <w:rPr>
          <w:rFonts w:cstheme="minorHAnsi"/>
        </w:rPr>
      </w:pPr>
      <w:r w:rsidRPr="00A20131">
        <w:rPr>
          <w:rFonts w:cstheme="minorHAnsi"/>
        </w:rPr>
        <w:t>Los escarpes y las laderas estructurales con buzamiento contrario a la pendiente topográfica que se encuentran en la vertiente alta, caracterizan el relieve escalonado de la subcuenca. En función de la variación altitudinal y los factores bioclimáticos, se observan suelos de bajo desarrollo, con mayor pedregosidad y unos escurrimientos superficiales más efectivos que generan truncamiento de suelos, con consecuencias en el coluvionamiento de cauces</w:t>
      </w:r>
      <w:sdt>
        <w:sdtPr>
          <w:rPr>
            <w:rFonts w:cstheme="minorHAnsi"/>
          </w:rPr>
          <w:id w:val="599838163"/>
          <w:citation/>
        </w:sdtPr>
        <w:sdtEndPr/>
        <w:sdtContent>
          <w:r w:rsidRPr="00A20131">
            <w:rPr>
              <w:rFonts w:cstheme="minorHAnsi"/>
            </w:rPr>
            <w:fldChar w:fldCharType="begin"/>
          </w:r>
          <w:r w:rsidRPr="00A20131">
            <w:rPr>
              <w:rFonts w:cstheme="minorHAnsi"/>
            </w:rPr>
            <w:instrText xml:space="preserve"> CITATION Pla12 \l 3082 </w:instrText>
          </w:r>
          <w:r w:rsidRPr="00A20131">
            <w:rPr>
              <w:rFonts w:cstheme="minorHAnsi"/>
            </w:rPr>
            <w:fldChar w:fldCharType="separate"/>
          </w:r>
          <w:r w:rsidRPr="00A20131">
            <w:rPr>
              <w:rFonts w:cstheme="minorHAnsi"/>
              <w:noProof/>
            </w:rPr>
            <w:t xml:space="preserve"> (Planeacion Ecologica Ldta., 2012)</w:t>
          </w:r>
          <w:r w:rsidRPr="00A20131">
            <w:rPr>
              <w:rFonts w:cstheme="minorHAnsi"/>
            </w:rPr>
            <w:fldChar w:fldCharType="end"/>
          </w:r>
        </w:sdtContent>
      </w:sdt>
      <w:r w:rsidRPr="00A20131">
        <w:rPr>
          <w:rFonts w:cstheme="minorHAnsi"/>
        </w:rPr>
        <w:t>.</w:t>
      </w:r>
    </w:p>
    <w:p w:rsidR="008C5B9E" w:rsidRPr="00A20131" w:rsidRDefault="008C5B9E" w:rsidP="008C5B9E">
      <w:pPr>
        <w:jc w:val="both"/>
        <w:rPr>
          <w:rFonts w:cstheme="minorHAnsi"/>
        </w:rPr>
      </w:pPr>
      <w:r w:rsidRPr="00A20131">
        <w:rPr>
          <w:rFonts w:cstheme="minorHAnsi"/>
        </w:rPr>
        <w:t>En el área sur de la subcuenca rio Apulo, que corresponde al municipio de Apulo, sector veredal 1, se encuentra afectada por desertificación, con suelos pedregosos y superficiales de influencia coluvial, cubiertos por vegetación rala, las quebradas de este sector son de tipo torrencial, sin presentar flujo constante durante el año. Esta degradación está asociada al uso histórico del área, en la que han dominado los cultivos limpios</w:t>
      </w:r>
      <w:sdt>
        <w:sdtPr>
          <w:rPr>
            <w:rFonts w:cstheme="minorHAnsi"/>
          </w:rPr>
          <w:id w:val="-1743791683"/>
          <w:citation/>
        </w:sdtPr>
        <w:sdtEndPr/>
        <w:sdtContent>
          <w:r w:rsidRPr="00A20131">
            <w:rPr>
              <w:rFonts w:cstheme="minorHAnsi"/>
            </w:rPr>
            <w:fldChar w:fldCharType="begin"/>
          </w:r>
          <w:r w:rsidRPr="00A20131">
            <w:rPr>
              <w:rFonts w:cstheme="minorHAnsi"/>
            </w:rPr>
            <w:instrText xml:space="preserve"> CITATION Pla12 \l 3082 </w:instrText>
          </w:r>
          <w:r w:rsidRPr="00A20131">
            <w:rPr>
              <w:rFonts w:cstheme="minorHAnsi"/>
            </w:rPr>
            <w:fldChar w:fldCharType="separate"/>
          </w:r>
          <w:r w:rsidRPr="00A20131">
            <w:rPr>
              <w:rFonts w:cstheme="minorHAnsi"/>
              <w:noProof/>
            </w:rPr>
            <w:t xml:space="preserve"> (Planeacion Ecologica Ldta., 2012)</w:t>
          </w:r>
          <w:r w:rsidRPr="00A20131">
            <w:rPr>
              <w:rFonts w:cstheme="minorHAnsi"/>
            </w:rPr>
            <w:fldChar w:fldCharType="end"/>
          </w:r>
        </w:sdtContent>
      </w:sdt>
      <w:r w:rsidRPr="00A20131">
        <w:rPr>
          <w:rFonts w:cstheme="minorHAnsi"/>
        </w:rPr>
        <w:t>.</w:t>
      </w:r>
    </w:p>
    <w:p w:rsidR="00A51272" w:rsidRPr="00A20131" w:rsidRDefault="008C5B9E" w:rsidP="008C5B9E">
      <w:pPr>
        <w:jc w:val="both"/>
        <w:rPr>
          <w:rFonts w:cstheme="minorHAnsi"/>
        </w:rPr>
      </w:pPr>
      <w:r w:rsidRPr="00A20131">
        <w:rPr>
          <w:rFonts w:cstheme="minorHAnsi"/>
        </w:rPr>
        <w:t>Como procesos se identifican el escurrimiento superficial difuso y concentrado, algunos deslizamientos y obturación de valles coluvio-aluviales.</w:t>
      </w:r>
    </w:p>
    <w:p w:rsidR="008C5B9E" w:rsidRPr="00A20131" w:rsidRDefault="008C5B9E" w:rsidP="008C5B9E">
      <w:pPr>
        <w:pStyle w:val="Descripcin"/>
        <w:keepNext/>
        <w:rPr>
          <w:rFonts w:cstheme="minorHAnsi"/>
        </w:rPr>
      </w:pPr>
      <w:r w:rsidRPr="00A20131">
        <w:rPr>
          <w:rFonts w:cstheme="minorHAnsi"/>
        </w:rPr>
        <w:lastRenderedPageBreak/>
        <w:t xml:space="preserve">Tabla </w:t>
      </w:r>
      <w:r w:rsidR="00656BB3" w:rsidRPr="00A20131">
        <w:rPr>
          <w:rFonts w:cstheme="minorHAnsi"/>
        </w:rPr>
        <w:fldChar w:fldCharType="begin"/>
      </w:r>
      <w:r w:rsidR="00656BB3" w:rsidRPr="00A20131">
        <w:rPr>
          <w:rFonts w:cstheme="minorHAnsi"/>
        </w:rPr>
        <w:instrText xml:space="preserve"> SEQ Tabla \* ARABIC </w:instrText>
      </w:r>
      <w:r w:rsidR="00656BB3" w:rsidRPr="00A20131">
        <w:rPr>
          <w:rFonts w:cstheme="minorHAnsi"/>
        </w:rPr>
        <w:fldChar w:fldCharType="separate"/>
      </w:r>
      <w:r w:rsidR="003728BE">
        <w:rPr>
          <w:rFonts w:cstheme="minorHAnsi"/>
          <w:noProof/>
        </w:rPr>
        <w:t>4</w:t>
      </w:r>
      <w:r w:rsidR="00656BB3" w:rsidRPr="00A20131">
        <w:rPr>
          <w:rFonts w:cstheme="minorHAnsi"/>
          <w:noProof/>
        </w:rPr>
        <w:fldChar w:fldCharType="end"/>
      </w:r>
      <w:r w:rsidRPr="00A20131">
        <w:rPr>
          <w:rFonts w:cstheme="minorHAnsi"/>
        </w:rPr>
        <w:t xml:space="preserve"> Formas geomorfológicas del municipio de Apulo</w:t>
      </w:r>
    </w:p>
    <w:p w:rsidR="008C5B9E" w:rsidRPr="00A20131" w:rsidRDefault="008C5B9E" w:rsidP="008C5B9E">
      <w:pPr>
        <w:jc w:val="center"/>
        <w:rPr>
          <w:rFonts w:cstheme="minorHAnsi"/>
        </w:rPr>
      </w:pPr>
      <w:r w:rsidRPr="00A20131">
        <w:rPr>
          <w:rFonts w:cstheme="minorHAnsi"/>
          <w:noProof/>
          <w:lang w:eastAsia="es-CO"/>
        </w:rPr>
        <w:drawing>
          <wp:inline distT="0" distB="0" distL="0" distR="0" wp14:anchorId="53FEF0E5" wp14:editId="766C70C2">
            <wp:extent cx="5448072" cy="1895475"/>
            <wp:effectExtent l="0" t="0" r="635"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26816" t="38036" r="22947" b="35701"/>
                    <a:stretch/>
                  </pic:blipFill>
                  <pic:spPr bwMode="auto">
                    <a:xfrm>
                      <a:off x="0" y="0"/>
                      <a:ext cx="5450794" cy="1896422"/>
                    </a:xfrm>
                    <a:prstGeom prst="rect">
                      <a:avLst/>
                    </a:prstGeom>
                    <a:ln>
                      <a:noFill/>
                    </a:ln>
                    <a:extLst>
                      <a:ext uri="{53640926-AAD7-44D8-BBD7-CCE9431645EC}">
                        <a14:shadowObscured xmlns:a14="http://schemas.microsoft.com/office/drawing/2010/main"/>
                      </a:ext>
                    </a:extLst>
                  </pic:spPr>
                </pic:pic>
              </a:graphicData>
            </a:graphic>
          </wp:inline>
        </w:drawing>
      </w:r>
    </w:p>
    <w:p w:rsidR="008C5B9E" w:rsidRPr="00A20131" w:rsidRDefault="008C5B9E" w:rsidP="008C5B9E">
      <w:pPr>
        <w:rPr>
          <w:rFonts w:cstheme="minorHAnsi"/>
          <w:sz w:val="18"/>
        </w:rPr>
      </w:pPr>
      <w:r w:rsidRPr="00A20131">
        <w:rPr>
          <w:rFonts w:cstheme="minorHAnsi"/>
          <w:sz w:val="18"/>
        </w:rPr>
        <w:t>Fuente: Plan de desarrollo Apulo 2008</w:t>
      </w:r>
    </w:p>
    <w:p w:rsidR="008C5B9E" w:rsidRPr="00A20131" w:rsidRDefault="008C5B9E" w:rsidP="008C5B9E">
      <w:pPr>
        <w:pStyle w:val="Descripcin"/>
        <w:keepNext/>
        <w:rPr>
          <w:rFonts w:cstheme="minorHAnsi"/>
        </w:rPr>
      </w:pPr>
      <w:r w:rsidRPr="00A20131">
        <w:rPr>
          <w:rFonts w:cstheme="minorHAnsi"/>
        </w:rPr>
        <w:t xml:space="preserve">Tabla </w:t>
      </w:r>
      <w:r w:rsidR="00656BB3" w:rsidRPr="00A20131">
        <w:rPr>
          <w:rFonts w:cstheme="minorHAnsi"/>
        </w:rPr>
        <w:fldChar w:fldCharType="begin"/>
      </w:r>
      <w:r w:rsidR="00656BB3" w:rsidRPr="00A20131">
        <w:rPr>
          <w:rFonts w:cstheme="minorHAnsi"/>
        </w:rPr>
        <w:instrText xml:space="preserve"> SEQ Tabla \* ARABIC </w:instrText>
      </w:r>
      <w:r w:rsidR="00656BB3" w:rsidRPr="00A20131">
        <w:rPr>
          <w:rFonts w:cstheme="minorHAnsi"/>
        </w:rPr>
        <w:fldChar w:fldCharType="separate"/>
      </w:r>
      <w:r w:rsidR="003728BE">
        <w:rPr>
          <w:rFonts w:cstheme="minorHAnsi"/>
          <w:noProof/>
        </w:rPr>
        <w:t>5</w:t>
      </w:r>
      <w:r w:rsidR="00656BB3" w:rsidRPr="00A20131">
        <w:rPr>
          <w:rFonts w:cstheme="minorHAnsi"/>
          <w:noProof/>
        </w:rPr>
        <w:fldChar w:fldCharType="end"/>
      </w:r>
      <w:r w:rsidRPr="00A20131">
        <w:rPr>
          <w:rFonts w:cstheme="minorHAnsi"/>
        </w:rPr>
        <w:t xml:space="preserve"> Pendientes del municipio de Apulo</w:t>
      </w:r>
    </w:p>
    <w:p w:rsidR="008C5B9E" w:rsidRPr="00A20131" w:rsidRDefault="008C5B9E" w:rsidP="008C5B9E">
      <w:pPr>
        <w:jc w:val="center"/>
        <w:rPr>
          <w:rFonts w:cstheme="minorHAnsi"/>
        </w:rPr>
      </w:pPr>
      <w:r w:rsidRPr="00A20131">
        <w:rPr>
          <w:rFonts w:cstheme="minorHAnsi"/>
          <w:noProof/>
          <w:lang w:eastAsia="es-CO"/>
        </w:rPr>
        <w:drawing>
          <wp:inline distT="0" distB="0" distL="0" distR="0" wp14:anchorId="392EAE13" wp14:editId="4ED8E272">
            <wp:extent cx="5700155" cy="1799590"/>
            <wp:effectExtent l="0" t="0" r="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27325" t="52828" r="23795" b="13061"/>
                    <a:stretch/>
                  </pic:blipFill>
                  <pic:spPr bwMode="auto">
                    <a:xfrm>
                      <a:off x="0" y="0"/>
                      <a:ext cx="5744359" cy="1813546"/>
                    </a:xfrm>
                    <a:prstGeom prst="rect">
                      <a:avLst/>
                    </a:prstGeom>
                    <a:ln>
                      <a:noFill/>
                    </a:ln>
                    <a:extLst>
                      <a:ext uri="{53640926-AAD7-44D8-BBD7-CCE9431645EC}">
                        <a14:shadowObscured xmlns:a14="http://schemas.microsoft.com/office/drawing/2010/main"/>
                      </a:ext>
                    </a:extLst>
                  </pic:spPr>
                </pic:pic>
              </a:graphicData>
            </a:graphic>
          </wp:inline>
        </w:drawing>
      </w:r>
    </w:p>
    <w:p w:rsidR="008C5B9E" w:rsidRPr="00A20131" w:rsidRDefault="008C5B9E" w:rsidP="008C5B9E">
      <w:pPr>
        <w:rPr>
          <w:rFonts w:cstheme="minorHAnsi"/>
          <w:sz w:val="18"/>
        </w:rPr>
      </w:pPr>
      <w:r w:rsidRPr="00A20131">
        <w:rPr>
          <w:rFonts w:cstheme="minorHAnsi"/>
          <w:sz w:val="18"/>
        </w:rPr>
        <w:t>Fuente: Plan de desarrollo Apulo 2008</w:t>
      </w:r>
    </w:p>
    <w:p w:rsidR="008C5B9E" w:rsidRPr="00A20131" w:rsidRDefault="008C5B9E" w:rsidP="008C5B9E">
      <w:pPr>
        <w:jc w:val="both"/>
        <w:rPr>
          <w:rFonts w:cstheme="minorHAnsi"/>
          <w:sz w:val="18"/>
        </w:rPr>
      </w:pPr>
    </w:p>
    <w:p w:rsidR="008C5B9E" w:rsidRPr="00A20131" w:rsidRDefault="008C5B9E" w:rsidP="008C5B9E">
      <w:pPr>
        <w:rPr>
          <w:rFonts w:cstheme="minorHAnsi"/>
        </w:rPr>
      </w:pPr>
    </w:p>
    <w:p w:rsidR="00DB241D" w:rsidRPr="00A20131" w:rsidRDefault="00271049" w:rsidP="00E73ACE">
      <w:pPr>
        <w:pStyle w:val="Ttulo4"/>
        <w:jc w:val="both"/>
        <w:rPr>
          <w:rFonts w:asciiTheme="minorHAnsi" w:hAnsiTheme="minorHAnsi" w:cstheme="minorHAnsi"/>
        </w:rPr>
      </w:pPr>
      <w:r w:rsidRPr="00A20131">
        <w:rPr>
          <w:rFonts w:asciiTheme="minorHAnsi" w:hAnsiTheme="minorHAnsi" w:cstheme="minorHAnsi"/>
        </w:rPr>
        <w:t>Suelo</w:t>
      </w:r>
    </w:p>
    <w:p w:rsidR="001F7048" w:rsidRPr="00A20131" w:rsidRDefault="001F7048" w:rsidP="001F7048">
      <w:pPr>
        <w:jc w:val="both"/>
        <w:rPr>
          <w:rFonts w:cstheme="minorHAnsi"/>
        </w:rPr>
      </w:pPr>
      <w:r w:rsidRPr="00A20131">
        <w:rPr>
          <w:rFonts w:cstheme="minorHAnsi"/>
        </w:rPr>
        <w:t>Se pueden definir los suelos existentes como  pertenecientes a Suelos de montañas estructurales erosiónales en clima seco cálido, sus orígenes se basan en geoformas en las cuales la estructura original de roca se conserva parcialmente, pero ha sido paulatinamente labrada y modelada por procesos erosiónales y acumulación de materiales de origen eólico, aluvial y coluvial</w:t>
      </w:r>
      <w:sdt>
        <w:sdtPr>
          <w:rPr>
            <w:rFonts w:cstheme="minorHAnsi"/>
          </w:rPr>
          <w:id w:val="976651099"/>
          <w:citation/>
        </w:sdtPr>
        <w:sdtEndPr/>
        <w:sdtContent>
          <w:r w:rsidRPr="00A20131">
            <w:rPr>
              <w:rFonts w:cstheme="minorHAnsi"/>
            </w:rPr>
            <w:fldChar w:fldCharType="begin"/>
          </w:r>
          <w:r w:rsidRPr="00A20131">
            <w:rPr>
              <w:rFonts w:cstheme="minorHAnsi"/>
            </w:rPr>
            <w:instrText xml:space="preserve"> CITATION Pla12 \l 3082 </w:instrText>
          </w:r>
          <w:r w:rsidRPr="00A20131">
            <w:rPr>
              <w:rFonts w:cstheme="minorHAnsi"/>
            </w:rPr>
            <w:fldChar w:fldCharType="separate"/>
          </w:r>
          <w:r w:rsidRPr="00A20131">
            <w:rPr>
              <w:rFonts w:cstheme="minorHAnsi"/>
              <w:noProof/>
            </w:rPr>
            <w:t xml:space="preserve"> (Planeacion Ecologica Ldta., 2012)</w:t>
          </w:r>
          <w:r w:rsidRPr="00A20131">
            <w:rPr>
              <w:rFonts w:cstheme="minorHAnsi"/>
            </w:rPr>
            <w:fldChar w:fldCharType="end"/>
          </w:r>
        </w:sdtContent>
      </w:sdt>
      <w:r w:rsidRPr="00A20131">
        <w:rPr>
          <w:rFonts w:cstheme="minorHAnsi"/>
        </w:rPr>
        <w:t>. Estos suelos se localizan en alturas entre los 0 y 1000 m.s.n.m, en un clima cálido y seco, con temperaturas superiores a los 24 ºC y con una precipitación promedio anual entre 1.000 y 2.000mm. Condiciones climáticas que coinciden con las presentadas en el Municipio de Apulo.</w:t>
      </w:r>
    </w:p>
    <w:p w:rsidR="000F444C" w:rsidRPr="00A20131" w:rsidRDefault="000F444C" w:rsidP="001F7048">
      <w:pPr>
        <w:jc w:val="both"/>
        <w:rPr>
          <w:rFonts w:cstheme="minorHAnsi"/>
          <w:b/>
        </w:rPr>
      </w:pPr>
      <w:r w:rsidRPr="00A20131">
        <w:rPr>
          <w:rFonts w:cstheme="minorHAnsi"/>
          <w:b/>
        </w:rPr>
        <w:t>Consociación Lithic Ustorthents (MWS)</w:t>
      </w:r>
    </w:p>
    <w:p w:rsidR="000F444C" w:rsidRPr="00A20131" w:rsidRDefault="000F444C" w:rsidP="001F7048">
      <w:pPr>
        <w:jc w:val="both"/>
        <w:rPr>
          <w:rFonts w:cstheme="minorHAnsi"/>
        </w:rPr>
      </w:pPr>
      <w:r w:rsidRPr="00A20131">
        <w:rPr>
          <w:rFonts w:cstheme="minorHAnsi"/>
        </w:rPr>
        <w:t>Se presenta en pequeños sectores de la parte baja de la subcuenca del rio Apulo, corresponde a crestas y escarpes distribuidos en forma alargada y en dirección norte-sur, el relieve es moderada a fuertemente</w:t>
      </w:r>
      <w:r w:rsidR="00C41FC3" w:rsidRPr="00A20131">
        <w:rPr>
          <w:rFonts w:cstheme="minorHAnsi"/>
        </w:rPr>
        <w:t xml:space="preserve"> escarpado, con pendientes dominantes superiores al 50%, los suelos son bien </w:t>
      </w:r>
      <w:r w:rsidR="00C41FC3" w:rsidRPr="00A20131">
        <w:rPr>
          <w:rFonts w:cstheme="minorHAnsi"/>
        </w:rPr>
        <w:lastRenderedPageBreak/>
        <w:t>drenados, de texturas medias a moderadamente gruesas y moderadamente profundos a superficiales, limitados por contacto con roca dura y coherente, y en fragmentos</w:t>
      </w:r>
      <w:r w:rsidR="00C61AD9" w:rsidRPr="00A20131">
        <w:rPr>
          <w:rFonts w:cstheme="minorHAnsi"/>
        </w:rPr>
        <w:t xml:space="preserve"> </w:t>
      </w:r>
      <w:sdt>
        <w:sdtPr>
          <w:rPr>
            <w:rFonts w:cstheme="minorHAnsi"/>
          </w:rPr>
          <w:id w:val="-1418865182"/>
          <w:citation/>
        </w:sdtPr>
        <w:sdtEndPr/>
        <w:sdtContent>
          <w:r w:rsidR="00C61AD9" w:rsidRPr="00A20131">
            <w:rPr>
              <w:rFonts w:cstheme="minorHAnsi"/>
            </w:rPr>
            <w:fldChar w:fldCharType="begin"/>
          </w:r>
          <w:r w:rsidR="00C61AD9" w:rsidRPr="00A20131">
            <w:rPr>
              <w:rFonts w:cstheme="minorHAnsi"/>
            </w:rPr>
            <w:instrText xml:space="preserve"> CITATION Pla12 \l 3082 </w:instrText>
          </w:r>
          <w:r w:rsidR="00C61AD9" w:rsidRPr="00A20131">
            <w:rPr>
              <w:rFonts w:cstheme="minorHAnsi"/>
            </w:rPr>
            <w:fldChar w:fldCharType="separate"/>
          </w:r>
          <w:r w:rsidR="00C61AD9" w:rsidRPr="00A20131">
            <w:rPr>
              <w:rFonts w:cstheme="minorHAnsi"/>
              <w:noProof/>
            </w:rPr>
            <w:t xml:space="preserve"> (Planeacion Ecologica Ldta., 2012)</w:t>
          </w:r>
          <w:r w:rsidR="00C61AD9" w:rsidRPr="00A20131">
            <w:rPr>
              <w:rFonts w:cstheme="minorHAnsi"/>
            </w:rPr>
            <w:fldChar w:fldCharType="end"/>
          </w:r>
        </w:sdtContent>
      </w:sdt>
      <w:r w:rsidR="00C41FC3" w:rsidRPr="00A20131">
        <w:rPr>
          <w:rFonts w:cstheme="minorHAnsi"/>
        </w:rPr>
        <w:t>.</w:t>
      </w:r>
    </w:p>
    <w:p w:rsidR="00952855" w:rsidRPr="00A20131" w:rsidRDefault="00952855" w:rsidP="00952855">
      <w:pPr>
        <w:jc w:val="both"/>
        <w:rPr>
          <w:rFonts w:cstheme="minorHAnsi"/>
          <w:b/>
        </w:rPr>
      </w:pPr>
      <w:r w:rsidRPr="00A20131">
        <w:rPr>
          <w:rFonts w:cstheme="minorHAnsi"/>
          <w:b/>
        </w:rPr>
        <w:t>Consociación Typic Dystrustepts (MWV)</w:t>
      </w:r>
    </w:p>
    <w:p w:rsidR="00C41FC3" w:rsidRPr="00A20131" w:rsidRDefault="00952855" w:rsidP="001F7048">
      <w:pPr>
        <w:jc w:val="both"/>
        <w:rPr>
          <w:rFonts w:cstheme="minorHAnsi"/>
        </w:rPr>
      </w:pPr>
      <w:r w:rsidRPr="00A20131">
        <w:rPr>
          <w:rFonts w:cstheme="minorHAnsi"/>
        </w:rPr>
        <w:t>Comprende crestones del paisaje de montaña, en relieve moderadamente quebrado a moderadamente escarpado, en un rango amplio de pendientes (12-75%); las laderas de los crestones son cortas y medias, rectilíneas a ligeramente convexas; las cimas son estrechas y concordantes, se aprecian con bastante énfasis hacia el sur de la subcuenca del rio Apulo, en sectores de las veredas: Palenque, Guacamayas, Charco Largo y Naranjal</w:t>
      </w:r>
      <w:r w:rsidR="00C61AD9" w:rsidRPr="00A20131">
        <w:rPr>
          <w:rFonts w:cstheme="minorHAnsi"/>
        </w:rPr>
        <w:t xml:space="preserve"> </w:t>
      </w:r>
      <w:sdt>
        <w:sdtPr>
          <w:rPr>
            <w:rFonts w:cstheme="minorHAnsi"/>
          </w:rPr>
          <w:id w:val="-1165542437"/>
          <w:citation/>
        </w:sdtPr>
        <w:sdtEndPr/>
        <w:sdtContent>
          <w:r w:rsidR="00C61AD9" w:rsidRPr="00A20131">
            <w:rPr>
              <w:rFonts w:cstheme="minorHAnsi"/>
            </w:rPr>
            <w:fldChar w:fldCharType="begin"/>
          </w:r>
          <w:r w:rsidR="00C61AD9" w:rsidRPr="00A20131">
            <w:rPr>
              <w:rFonts w:cstheme="minorHAnsi"/>
            </w:rPr>
            <w:instrText xml:space="preserve"> CITATION Pla12 \l 3082 </w:instrText>
          </w:r>
          <w:r w:rsidR="00C61AD9" w:rsidRPr="00A20131">
            <w:rPr>
              <w:rFonts w:cstheme="minorHAnsi"/>
            </w:rPr>
            <w:fldChar w:fldCharType="separate"/>
          </w:r>
          <w:r w:rsidR="00C61AD9" w:rsidRPr="00A20131">
            <w:rPr>
              <w:rFonts w:cstheme="minorHAnsi"/>
              <w:noProof/>
            </w:rPr>
            <w:t xml:space="preserve"> (Planeacion Ecologica Ldta., 2012)</w:t>
          </w:r>
          <w:r w:rsidR="00C61AD9" w:rsidRPr="00A20131">
            <w:rPr>
              <w:rFonts w:cstheme="minorHAnsi"/>
            </w:rPr>
            <w:fldChar w:fldCharType="end"/>
          </w:r>
        </w:sdtContent>
      </w:sdt>
      <w:r w:rsidRPr="00A20131">
        <w:rPr>
          <w:rFonts w:cstheme="minorHAnsi"/>
        </w:rPr>
        <w:t>.</w:t>
      </w:r>
    </w:p>
    <w:p w:rsidR="00952855" w:rsidRPr="00A20131" w:rsidRDefault="00952855" w:rsidP="001F7048">
      <w:pPr>
        <w:jc w:val="both"/>
        <w:rPr>
          <w:rFonts w:cstheme="minorHAnsi"/>
          <w:b/>
        </w:rPr>
      </w:pPr>
      <w:r w:rsidRPr="00A20131">
        <w:rPr>
          <w:rFonts w:cstheme="minorHAnsi"/>
          <w:b/>
        </w:rPr>
        <w:t>Consociación Humi</w:t>
      </w:r>
      <w:r w:rsidR="00BF7AD4" w:rsidRPr="00A20131">
        <w:rPr>
          <w:rFonts w:cstheme="minorHAnsi"/>
          <w:b/>
        </w:rPr>
        <w:t>c</w:t>
      </w:r>
      <w:r w:rsidRPr="00A20131">
        <w:rPr>
          <w:rFonts w:cstheme="minorHAnsi"/>
          <w:b/>
        </w:rPr>
        <w:t xml:space="preserve"> Dystrustep</w:t>
      </w:r>
      <w:r w:rsidR="00BF7AD4" w:rsidRPr="00A20131">
        <w:rPr>
          <w:rFonts w:cstheme="minorHAnsi"/>
          <w:b/>
        </w:rPr>
        <w:t>ts (MWB</w:t>
      </w:r>
      <w:r w:rsidRPr="00A20131">
        <w:rPr>
          <w:rFonts w:cstheme="minorHAnsi"/>
          <w:b/>
        </w:rPr>
        <w:t>)</w:t>
      </w:r>
    </w:p>
    <w:p w:rsidR="00BF7AD4" w:rsidRPr="00A20131" w:rsidRDefault="00BF7AD4" w:rsidP="001F7048">
      <w:pPr>
        <w:jc w:val="both"/>
        <w:rPr>
          <w:rFonts w:cstheme="minorHAnsi"/>
        </w:rPr>
      </w:pPr>
      <w:r w:rsidRPr="00A20131">
        <w:rPr>
          <w:rFonts w:cstheme="minorHAnsi"/>
        </w:rPr>
        <w:t>Se encuentra en zonas relativamente amplias de la parte baja de la subcuenca del rio Apulo, se localiza en lomas de relieve ligera a fuertemente quebrado; las laderas son medias y largas y cimas estrechas, han evolucionado a partir de rocas clásticas limoarcillosas y químicas carbonatadas. Son bien a moderadamente drenados, de texturas moderadamente finas a finas y profundos a muy superficiales limitados por presencia de fragmentos de roca en el perfil</w:t>
      </w:r>
      <w:r w:rsidR="00C61AD9" w:rsidRPr="00A20131">
        <w:rPr>
          <w:rFonts w:cstheme="minorHAnsi"/>
        </w:rPr>
        <w:t xml:space="preserve"> </w:t>
      </w:r>
      <w:sdt>
        <w:sdtPr>
          <w:rPr>
            <w:rFonts w:cstheme="minorHAnsi"/>
          </w:rPr>
          <w:id w:val="-1701855066"/>
          <w:citation/>
        </w:sdtPr>
        <w:sdtEndPr/>
        <w:sdtContent>
          <w:r w:rsidR="00C61AD9" w:rsidRPr="00A20131">
            <w:rPr>
              <w:rFonts w:cstheme="minorHAnsi"/>
            </w:rPr>
            <w:fldChar w:fldCharType="begin"/>
          </w:r>
          <w:r w:rsidR="00C61AD9" w:rsidRPr="00A20131">
            <w:rPr>
              <w:rFonts w:cstheme="minorHAnsi"/>
            </w:rPr>
            <w:instrText xml:space="preserve"> CITATION Pla12 \l 3082 </w:instrText>
          </w:r>
          <w:r w:rsidR="00C61AD9" w:rsidRPr="00A20131">
            <w:rPr>
              <w:rFonts w:cstheme="minorHAnsi"/>
            </w:rPr>
            <w:fldChar w:fldCharType="separate"/>
          </w:r>
          <w:r w:rsidR="00C61AD9" w:rsidRPr="00A20131">
            <w:rPr>
              <w:rFonts w:cstheme="minorHAnsi"/>
              <w:noProof/>
            </w:rPr>
            <w:t xml:space="preserve"> (Planeacion Ecologica Ldta., 2012)</w:t>
          </w:r>
          <w:r w:rsidR="00C61AD9" w:rsidRPr="00A20131">
            <w:rPr>
              <w:rFonts w:cstheme="minorHAnsi"/>
            </w:rPr>
            <w:fldChar w:fldCharType="end"/>
          </w:r>
        </w:sdtContent>
      </w:sdt>
      <w:r w:rsidRPr="00A20131">
        <w:rPr>
          <w:rFonts w:cstheme="minorHAnsi"/>
        </w:rPr>
        <w:t>.</w:t>
      </w:r>
    </w:p>
    <w:p w:rsidR="00BF7AD4" w:rsidRPr="00A20131" w:rsidRDefault="00BF7AD4" w:rsidP="001F7048">
      <w:pPr>
        <w:jc w:val="both"/>
        <w:rPr>
          <w:rFonts w:cstheme="minorHAnsi"/>
          <w:b/>
        </w:rPr>
      </w:pPr>
      <w:r w:rsidRPr="00A20131">
        <w:rPr>
          <w:rFonts w:cstheme="minorHAnsi"/>
          <w:b/>
        </w:rPr>
        <w:t>Consociación Entic Haplustolls (MWK)</w:t>
      </w:r>
    </w:p>
    <w:p w:rsidR="00FE3BA9" w:rsidRPr="00A20131" w:rsidRDefault="00FE3BA9" w:rsidP="001F7048">
      <w:pPr>
        <w:jc w:val="both"/>
        <w:rPr>
          <w:rFonts w:cstheme="minorHAnsi"/>
        </w:rPr>
      </w:pPr>
      <w:r w:rsidRPr="00A20131">
        <w:rPr>
          <w:rFonts w:cstheme="minorHAnsi"/>
        </w:rPr>
        <w:t>Corresponde a glacis de tipo coluvial con pendientes que varían entre 12 y 25%, conformando un relieve moderadamente quebrado, los suelos han evolucionado a partir de depósitos clásticos hidrogravigénicos, son bien drenados, de texturas finas a moderadamente finas y profundidad efectiva superficial</w:t>
      </w:r>
      <w:r w:rsidR="00C61AD9" w:rsidRPr="00A20131">
        <w:rPr>
          <w:rFonts w:cstheme="minorHAnsi"/>
        </w:rPr>
        <w:t xml:space="preserve"> </w:t>
      </w:r>
      <w:sdt>
        <w:sdtPr>
          <w:rPr>
            <w:rFonts w:cstheme="minorHAnsi"/>
          </w:rPr>
          <w:id w:val="50193217"/>
          <w:citation/>
        </w:sdtPr>
        <w:sdtEndPr/>
        <w:sdtContent>
          <w:r w:rsidR="00C61AD9" w:rsidRPr="00A20131">
            <w:rPr>
              <w:rFonts w:cstheme="minorHAnsi"/>
            </w:rPr>
            <w:fldChar w:fldCharType="begin"/>
          </w:r>
          <w:r w:rsidR="00C61AD9" w:rsidRPr="00A20131">
            <w:rPr>
              <w:rFonts w:cstheme="minorHAnsi"/>
            </w:rPr>
            <w:instrText xml:space="preserve"> CITATION Pla12 \l 3082 </w:instrText>
          </w:r>
          <w:r w:rsidR="00C61AD9" w:rsidRPr="00A20131">
            <w:rPr>
              <w:rFonts w:cstheme="minorHAnsi"/>
            </w:rPr>
            <w:fldChar w:fldCharType="separate"/>
          </w:r>
          <w:r w:rsidR="00C61AD9" w:rsidRPr="00A20131">
            <w:rPr>
              <w:rFonts w:cstheme="minorHAnsi"/>
              <w:noProof/>
            </w:rPr>
            <w:t xml:space="preserve"> (Planeacion Ecologica Ldta., 2012)</w:t>
          </w:r>
          <w:r w:rsidR="00C61AD9" w:rsidRPr="00A20131">
            <w:rPr>
              <w:rFonts w:cstheme="minorHAnsi"/>
            </w:rPr>
            <w:fldChar w:fldCharType="end"/>
          </w:r>
        </w:sdtContent>
      </w:sdt>
      <w:r w:rsidRPr="00A20131">
        <w:rPr>
          <w:rFonts w:cstheme="minorHAnsi"/>
        </w:rPr>
        <w:t>.</w:t>
      </w:r>
    </w:p>
    <w:p w:rsidR="00FE3BA9" w:rsidRPr="00A20131" w:rsidRDefault="00FE3BA9" w:rsidP="001F7048">
      <w:pPr>
        <w:jc w:val="both"/>
        <w:rPr>
          <w:rFonts w:cstheme="minorHAnsi"/>
          <w:b/>
        </w:rPr>
      </w:pPr>
      <w:r w:rsidRPr="00A20131">
        <w:rPr>
          <w:rFonts w:cstheme="minorHAnsi"/>
          <w:b/>
        </w:rPr>
        <w:t>Consociación Typic Ustorthents (MWX)</w:t>
      </w:r>
    </w:p>
    <w:p w:rsidR="00FE3BA9" w:rsidRPr="00A20131" w:rsidRDefault="00FE3BA9" w:rsidP="001F7048">
      <w:pPr>
        <w:jc w:val="both"/>
        <w:rPr>
          <w:rFonts w:cstheme="minorHAnsi"/>
        </w:rPr>
      </w:pPr>
      <w:r w:rsidRPr="00A20131">
        <w:rPr>
          <w:rFonts w:cstheme="minorHAnsi"/>
        </w:rPr>
        <w:t>Corresponde a los abanicos- terraza diluviales con relieve ligeramente plano a ligeramente inclinado y pendiente dominante 1-7%</w:t>
      </w:r>
      <w:r w:rsidR="00C61AD9" w:rsidRPr="00A20131">
        <w:rPr>
          <w:rFonts w:cstheme="minorHAnsi"/>
        </w:rPr>
        <w:t xml:space="preserve">, los suelos de esta unidad son moderadamente profundos a muy superficiales, bien a moderadamente bien drenados, de texturas finas a medias y evolución baja a alta, a partir de depósitos clásticos hidrogravigénicos </w:t>
      </w:r>
      <w:sdt>
        <w:sdtPr>
          <w:rPr>
            <w:rFonts w:cstheme="minorHAnsi"/>
          </w:rPr>
          <w:id w:val="-1683821721"/>
          <w:citation/>
        </w:sdtPr>
        <w:sdtEndPr/>
        <w:sdtContent>
          <w:r w:rsidR="00C61AD9" w:rsidRPr="00A20131">
            <w:rPr>
              <w:rFonts w:cstheme="minorHAnsi"/>
            </w:rPr>
            <w:fldChar w:fldCharType="begin"/>
          </w:r>
          <w:r w:rsidR="00C61AD9" w:rsidRPr="00A20131">
            <w:rPr>
              <w:rFonts w:cstheme="minorHAnsi"/>
            </w:rPr>
            <w:instrText xml:space="preserve"> CITATION Pla12 \l 3082 </w:instrText>
          </w:r>
          <w:r w:rsidR="00C61AD9" w:rsidRPr="00A20131">
            <w:rPr>
              <w:rFonts w:cstheme="minorHAnsi"/>
            </w:rPr>
            <w:fldChar w:fldCharType="separate"/>
          </w:r>
          <w:r w:rsidR="00C61AD9" w:rsidRPr="00A20131">
            <w:rPr>
              <w:rFonts w:cstheme="minorHAnsi"/>
              <w:noProof/>
            </w:rPr>
            <w:t xml:space="preserve"> (Planeacion Ecologica Ldta., 2012)</w:t>
          </w:r>
          <w:r w:rsidR="00C61AD9" w:rsidRPr="00A20131">
            <w:rPr>
              <w:rFonts w:cstheme="minorHAnsi"/>
            </w:rPr>
            <w:fldChar w:fldCharType="end"/>
          </w:r>
        </w:sdtContent>
      </w:sdt>
      <w:r w:rsidR="00C61AD9" w:rsidRPr="00A20131">
        <w:rPr>
          <w:rFonts w:cstheme="minorHAnsi"/>
        </w:rPr>
        <w:t>.</w:t>
      </w:r>
    </w:p>
    <w:p w:rsidR="00C61AD9" w:rsidRPr="00A20131" w:rsidRDefault="00C61AD9" w:rsidP="001F7048">
      <w:pPr>
        <w:jc w:val="both"/>
        <w:rPr>
          <w:rFonts w:cstheme="minorHAnsi"/>
          <w:b/>
        </w:rPr>
      </w:pPr>
      <w:r w:rsidRPr="00A20131">
        <w:rPr>
          <w:rFonts w:cstheme="minorHAnsi"/>
          <w:b/>
        </w:rPr>
        <w:t>Consociación Typic Haplustepts (VWQ)</w:t>
      </w:r>
    </w:p>
    <w:p w:rsidR="00C61AD9" w:rsidRPr="00A20131" w:rsidRDefault="00C61AD9" w:rsidP="001F7048">
      <w:pPr>
        <w:jc w:val="both"/>
        <w:rPr>
          <w:rFonts w:cstheme="minorHAnsi"/>
        </w:rPr>
      </w:pPr>
      <w:r w:rsidRPr="00A20131">
        <w:rPr>
          <w:rFonts w:cstheme="minorHAnsi"/>
        </w:rPr>
        <w:t>Ocupa la posición de planos de terrazas (río Apulo y afluentes) con relieve ligeramente plano a ligeramente ondulado y pendientes dominantes 1-7%. Estos suelos se han desarrollado a partir de</w:t>
      </w:r>
      <w:r w:rsidRPr="00A20131">
        <w:rPr>
          <w:rFonts w:cstheme="minorHAnsi"/>
          <w:b/>
        </w:rPr>
        <w:t xml:space="preserve"> </w:t>
      </w:r>
      <w:r w:rsidRPr="00A20131">
        <w:rPr>
          <w:rFonts w:cstheme="minorHAnsi"/>
        </w:rPr>
        <w:t xml:space="preserve">depósitos clásticos hidrogénicos, son profundos, bien a moderadamente bien drenados y de texturas finas a gruesas. El déficit marcado de humedad representa la mayor limitante para el uso agrícola de estos suelos </w:t>
      </w:r>
      <w:sdt>
        <w:sdtPr>
          <w:rPr>
            <w:rFonts w:cstheme="minorHAnsi"/>
          </w:rPr>
          <w:id w:val="726811886"/>
          <w:citation/>
        </w:sdtPr>
        <w:sdtEndPr/>
        <w:sdtContent>
          <w:r w:rsidRPr="00A20131">
            <w:rPr>
              <w:rFonts w:cstheme="minorHAnsi"/>
            </w:rPr>
            <w:fldChar w:fldCharType="begin"/>
          </w:r>
          <w:r w:rsidRPr="00A20131">
            <w:rPr>
              <w:rFonts w:cstheme="minorHAnsi"/>
            </w:rPr>
            <w:instrText xml:space="preserve"> CITATION Pla12 \l 3082 </w:instrText>
          </w:r>
          <w:r w:rsidRPr="00A20131">
            <w:rPr>
              <w:rFonts w:cstheme="minorHAnsi"/>
            </w:rPr>
            <w:fldChar w:fldCharType="separate"/>
          </w:r>
          <w:r w:rsidRPr="00A20131">
            <w:rPr>
              <w:rFonts w:cstheme="minorHAnsi"/>
              <w:noProof/>
            </w:rPr>
            <w:t xml:space="preserve"> (Planeacion Ecologica Ldta., 2012)</w:t>
          </w:r>
          <w:r w:rsidRPr="00A20131">
            <w:rPr>
              <w:rFonts w:cstheme="minorHAnsi"/>
            </w:rPr>
            <w:fldChar w:fldCharType="end"/>
          </w:r>
        </w:sdtContent>
      </w:sdt>
      <w:r w:rsidRPr="00A20131">
        <w:rPr>
          <w:rFonts w:cstheme="minorHAnsi"/>
        </w:rPr>
        <w:t>.</w:t>
      </w:r>
    </w:p>
    <w:p w:rsidR="00C90010" w:rsidRPr="00A20131" w:rsidRDefault="00C90010" w:rsidP="001F7048">
      <w:pPr>
        <w:jc w:val="both"/>
        <w:rPr>
          <w:rFonts w:cstheme="minorHAnsi"/>
          <w:b/>
        </w:rPr>
      </w:pPr>
      <w:r w:rsidRPr="00A20131">
        <w:rPr>
          <w:rFonts w:cstheme="minorHAnsi"/>
          <w:b/>
        </w:rPr>
        <w:t>Consociación</w:t>
      </w:r>
      <w:r w:rsidRPr="00A20131">
        <w:rPr>
          <w:rFonts w:cstheme="minorHAnsi"/>
        </w:rPr>
        <w:t xml:space="preserve"> </w:t>
      </w:r>
      <w:r w:rsidRPr="00A20131">
        <w:rPr>
          <w:rFonts w:cstheme="minorHAnsi"/>
          <w:b/>
        </w:rPr>
        <w:t>Entic Haplustolls (MWC)</w:t>
      </w:r>
    </w:p>
    <w:p w:rsidR="00C90010" w:rsidRPr="00A20131" w:rsidRDefault="00C90010" w:rsidP="001F7048">
      <w:pPr>
        <w:jc w:val="both"/>
        <w:rPr>
          <w:rFonts w:cstheme="minorHAnsi"/>
        </w:rPr>
      </w:pPr>
      <w:r w:rsidRPr="00A20131">
        <w:rPr>
          <w:rFonts w:cstheme="minorHAnsi"/>
        </w:rPr>
        <w:t xml:space="preserve">Se localizan en sectores con pendiente 7-12%. Son bien drenados, de texturas finas y profundidad efectiva superficial limitada por abundantes fragmentos de roca en el perfil. Las propiedades químicas de estos suelos reflejan una reacción fuerte a ligeramente ácida, niveles altos de calcio, magnesio, capacidad de intercambio catiónico y saturación de bases; el potasio y el fósforo </w:t>
      </w:r>
      <w:r w:rsidRPr="00A20131">
        <w:rPr>
          <w:rFonts w:cstheme="minorHAnsi"/>
        </w:rPr>
        <w:lastRenderedPageBreak/>
        <w:t>presentan valores altos en el primer horizonte y medios en los horizontes subsiguientes. La fertilidad en estos suelos es en generalmente alta (IGAC, 1986-2001)</w:t>
      </w:r>
      <w:sdt>
        <w:sdtPr>
          <w:rPr>
            <w:rFonts w:cstheme="minorHAnsi"/>
          </w:rPr>
          <w:id w:val="1677616378"/>
          <w:citation/>
        </w:sdtPr>
        <w:sdtEndPr/>
        <w:sdtContent>
          <w:r w:rsidRPr="00A20131">
            <w:rPr>
              <w:rFonts w:cstheme="minorHAnsi"/>
            </w:rPr>
            <w:fldChar w:fldCharType="begin"/>
          </w:r>
          <w:r w:rsidRPr="00A20131">
            <w:rPr>
              <w:rFonts w:cstheme="minorHAnsi"/>
            </w:rPr>
            <w:instrText xml:space="preserve"> CITATION Con19 \l 3082 </w:instrText>
          </w:r>
          <w:r w:rsidRPr="00A20131">
            <w:rPr>
              <w:rFonts w:cstheme="minorHAnsi"/>
            </w:rPr>
            <w:fldChar w:fldCharType="separate"/>
          </w:r>
          <w:r w:rsidRPr="00A20131">
            <w:rPr>
              <w:rFonts w:cstheme="minorHAnsi"/>
              <w:noProof/>
            </w:rPr>
            <w:t xml:space="preserve"> (Ecoalma, 2019)</w:t>
          </w:r>
          <w:r w:rsidRPr="00A20131">
            <w:rPr>
              <w:rFonts w:cstheme="minorHAnsi"/>
            </w:rPr>
            <w:fldChar w:fldCharType="end"/>
          </w:r>
        </w:sdtContent>
      </w:sdt>
      <w:r w:rsidRPr="00A20131">
        <w:rPr>
          <w:rFonts w:cstheme="minorHAnsi"/>
        </w:rPr>
        <w:t>.</w:t>
      </w:r>
    </w:p>
    <w:p w:rsidR="00D44C68" w:rsidRPr="00A20131" w:rsidRDefault="00D44C68" w:rsidP="00D44C68">
      <w:pPr>
        <w:pStyle w:val="Descripcin"/>
        <w:keepNext/>
        <w:jc w:val="both"/>
        <w:rPr>
          <w:rFonts w:cstheme="minorHAnsi"/>
        </w:rPr>
      </w:pPr>
      <w:r w:rsidRPr="00A20131">
        <w:rPr>
          <w:rFonts w:cstheme="minorHAnsi"/>
        </w:rPr>
        <w:t xml:space="preserve">Tabla </w:t>
      </w:r>
      <w:r w:rsidR="00656BB3" w:rsidRPr="00A20131">
        <w:rPr>
          <w:rFonts w:cstheme="minorHAnsi"/>
        </w:rPr>
        <w:fldChar w:fldCharType="begin"/>
      </w:r>
      <w:r w:rsidR="00656BB3" w:rsidRPr="00A20131">
        <w:rPr>
          <w:rFonts w:cstheme="minorHAnsi"/>
        </w:rPr>
        <w:instrText xml:space="preserve"> SEQ Tabla \* ARABIC </w:instrText>
      </w:r>
      <w:r w:rsidR="00656BB3" w:rsidRPr="00A20131">
        <w:rPr>
          <w:rFonts w:cstheme="minorHAnsi"/>
        </w:rPr>
        <w:fldChar w:fldCharType="separate"/>
      </w:r>
      <w:r w:rsidR="003728BE">
        <w:rPr>
          <w:rFonts w:cstheme="minorHAnsi"/>
          <w:noProof/>
        </w:rPr>
        <w:t>6</w:t>
      </w:r>
      <w:r w:rsidR="00656BB3" w:rsidRPr="00A20131">
        <w:rPr>
          <w:rFonts w:cstheme="minorHAnsi"/>
          <w:noProof/>
        </w:rPr>
        <w:fldChar w:fldCharType="end"/>
      </w:r>
      <w:r w:rsidRPr="00A20131">
        <w:rPr>
          <w:rFonts w:cstheme="minorHAnsi"/>
        </w:rPr>
        <w:t xml:space="preserve"> Leyenda de suelos Apulo Cundinamarca</w:t>
      </w:r>
    </w:p>
    <w:p w:rsidR="00D44C68" w:rsidRPr="00A20131" w:rsidRDefault="00C90010" w:rsidP="001F7048">
      <w:pPr>
        <w:jc w:val="both"/>
        <w:rPr>
          <w:rFonts w:cstheme="minorHAnsi"/>
        </w:rPr>
      </w:pPr>
      <w:r w:rsidRPr="00A20131">
        <w:rPr>
          <w:rFonts w:cstheme="minorHAnsi"/>
          <w:noProof/>
          <w:lang w:eastAsia="es-CO"/>
        </w:rPr>
        <w:drawing>
          <wp:inline distT="0" distB="0" distL="0" distR="0" wp14:anchorId="71E4990A" wp14:editId="69D01A87">
            <wp:extent cx="5943600" cy="1304925"/>
            <wp:effectExtent l="76200" t="76200" r="133350" b="14287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BEBA8EAE-BF5A-486C-A8C5-ECC9F3942E4B}">
                          <a14:imgProps xmlns:a14="http://schemas.microsoft.com/office/drawing/2010/main">
                            <a14:imgLayer r:embed="rId19">
                              <a14:imgEffect>
                                <a14:sharpenSoften amount="50000"/>
                              </a14:imgEffect>
                            </a14:imgLayer>
                          </a14:imgProps>
                        </a:ext>
                      </a:extLst>
                    </a:blip>
                    <a:srcRect l="46843" t="85975" r="19809" b="3155"/>
                    <a:stretch/>
                  </pic:blipFill>
                  <pic:spPr bwMode="auto">
                    <a:xfrm>
                      <a:off x="0" y="0"/>
                      <a:ext cx="5943846" cy="130497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00D44C68" w:rsidRPr="00A20131">
        <w:rPr>
          <w:rFonts w:cstheme="minorHAnsi"/>
          <w:sz w:val="18"/>
        </w:rPr>
        <w:t>Fuente: Ecoalma 2019</w:t>
      </w:r>
    </w:p>
    <w:p w:rsidR="00264993" w:rsidRPr="00A20131" w:rsidRDefault="00264993" w:rsidP="00264993">
      <w:pPr>
        <w:pStyle w:val="Descripcin"/>
        <w:keepNext/>
        <w:jc w:val="both"/>
        <w:rPr>
          <w:rFonts w:cstheme="minorHAnsi"/>
        </w:rPr>
      </w:pPr>
      <w:r w:rsidRPr="00A20131">
        <w:rPr>
          <w:rFonts w:cstheme="minorHAnsi"/>
        </w:rPr>
        <w:t xml:space="preserve">Ilustración </w:t>
      </w:r>
      <w:r w:rsidR="00656BB3" w:rsidRPr="00A20131">
        <w:rPr>
          <w:rFonts w:cstheme="minorHAnsi"/>
        </w:rPr>
        <w:fldChar w:fldCharType="begin"/>
      </w:r>
      <w:r w:rsidR="00656BB3" w:rsidRPr="00A20131">
        <w:rPr>
          <w:rFonts w:cstheme="minorHAnsi"/>
        </w:rPr>
        <w:instrText xml:space="preserve"> SEQ Ilustración \* ARABIC </w:instrText>
      </w:r>
      <w:r w:rsidR="00656BB3" w:rsidRPr="00A20131">
        <w:rPr>
          <w:rFonts w:cstheme="minorHAnsi"/>
        </w:rPr>
        <w:fldChar w:fldCharType="separate"/>
      </w:r>
      <w:r w:rsidR="00775005">
        <w:rPr>
          <w:rFonts w:cstheme="minorHAnsi"/>
          <w:noProof/>
        </w:rPr>
        <w:t>3</w:t>
      </w:r>
      <w:r w:rsidR="00656BB3" w:rsidRPr="00A20131">
        <w:rPr>
          <w:rFonts w:cstheme="minorHAnsi"/>
          <w:noProof/>
        </w:rPr>
        <w:fldChar w:fldCharType="end"/>
      </w:r>
      <w:r w:rsidRPr="00A20131">
        <w:rPr>
          <w:rFonts w:cstheme="minorHAnsi"/>
        </w:rPr>
        <w:t xml:space="preserve"> Mapa de suelos Apulo Cundinamarca</w:t>
      </w:r>
    </w:p>
    <w:p w:rsidR="00C61AD9" w:rsidRPr="00A20131" w:rsidRDefault="00264993" w:rsidP="001F7048">
      <w:pPr>
        <w:jc w:val="both"/>
        <w:rPr>
          <w:rFonts w:cstheme="minorHAnsi"/>
        </w:rPr>
      </w:pPr>
      <w:r w:rsidRPr="00A20131">
        <w:rPr>
          <w:rFonts w:cstheme="minorHAnsi"/>
          <w:noProof/>
          <w:lang w:eastAsia="es-CO"/>
        </w:rPr>
        <w:drawing>
          <wp:inline distT="0" distB="0" distL="0" distR="0" wp14:anchorId="2FF9B062" wp14:editId="18F0685C">
            <wp:extent cx="6370955" cy="4867275"/>
            <wp:effectExtent l="0" t="0" r="0" b="9525"/>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BEBA8EAE-BF5A-486C-A8C5-ECC9F3942E4B}">
                          <a14:imgProps xmlns:a14="http://schemas.microsoft.com/office/drawing/2010/main">
                            <a14:imgLayer r:embed="rId19">
                              <a14:imgEffect>
                                <a14:sharpenSoften amount="50000"/>
                              </a14:imgEffect>
                            </a14:imgLayer>
                          </a14:imgProps>
                        </a:ext>
                      </a:extLst>
                    </a:blip>
                    <a:srcRect l="12895" t="8671" r="53032" b="15685"/>
                    <a:stretch/>
                  </pic:blipFill>
                  <pic:spPr bwMode="auto">
                    <a:xfrm>
                      <a:off x="0" y="0"/>
                      <a:ext cx="6395671" cy="4886158"/>
                    </a:xfrm>
                    <a:prstGeom prst="rect">
                      <a:avLst/>
                    </a:prstGeom>
                    <a:ln>
                      <a:noFill/>
                    </a:ln>
                    <a:extLst>
                      <a:ext uri="{53640926-AAD7-44D8-BBD7-CCE9431645EC}">
                        <a14:shadowObscured xmlns:a14="http://schemas.microsoft.com/office/drawing/2010/main"/>
                      </a:ext>
                    </a:extLst>
                  </pic:spPr>
                </pic:pic>
              </a:graphicData>
            </a:graphic>
          </wp:inline>
        </w:drawing>
      </w:r>
    </w:p>
    <w:p w:rsidR="00264993" w:rsidRPr="00A20131" w:rsidRDefault="00264993" w:rsidP="001F7048">
      <w:pPr>
        <w:jc w:val="both"/>
        <w:rPr>
          <w:rFonts w:cstheme="minorHAnsi"/>
          <w:sz w:val="18"/>
        </w:rPr>
      </w:pPr>
      <w:r w:rsidRPr="00A20131">
        <w:rPr>
          <w:rFonts w:cstheme="minorHAnsi"/>
          <w:sz w:val="18"/>
        </w:rPr>
        <w:t>Fuente: Ecoalma 2019</w:t>
      </w:r>
    </w:p>
    <w:p w:rsidR="00C90010" w:rsidRPr="00A20131" w:rsidRDefault="0036243E" w:rsidP="001F7048">
      <w:pPr>
        <w:jc w:val="both"/>
        <w:rPr>
          <w:rFonts w:cstheme="minorHAnsi"/>
        </w:rPr>
      </w:pPr>
      <w:r w:rsidRPr="00A20131">
        <w:rPr>
          <w:rFonts w:cstheme="minorHAnsi"/>
        </w:rPr>
        <w:lastRenderedPageBreak/>
        <w:t>Los principales conflictos de uso del suelo están asociados a la incompatibilidad de la vocación de los terrenos, con las actividades que se desarrollan en la actualidad, tal como son los casos de: Ganadería en terrenos aptos para agricultura, zonas ronda de cuerpos de agua con construcción de viviendas</w:t>
      </w:r>
      <w:r w:rsidR="00B92651" w:rsidRPr="00A20131">
        <w:rPr>
          <w:rFonts w:cstheme="minorHAnsi"/>
        </w:rPr>
        <w:t>, cultivos en áreas de conservación, entre otros.</w:t>
      </w:r>
    </w:p>
    <w:p w:rsidR="00B92651" w:rsidRPr="00A20131" w:rsidRDefault="00B92651" w:rsidP="00B92651">
      <w:pPr>
        <w:pStyle w:val="Descripcin"/>
        <w:keepNext/>
        <w:jc w:val="both"/>
        <w:rPr>
          <w:rFonts w:cstheme="minorHAnsi"/>
        </w:rPr>
      </w:pPr>
      <w:r w:rsidRPr="00A20131">
        <w:rPr>
          <w:rFonts w:cstheme="minorHAnsi"/>
        </w:rPr>
        <w:t xml:space="preserve">Ilustración </w:t>
      </w:r>
      <w:r w:rsidR="00656BB3" w:rsidRPr="00A20131">
        <w:rPr>
          <w:rFonts w:cstheme="minorHAnsi"/>
        </w:rPr>
        <w:fldChar w:fldCharType="begin"/>
      </w:r>
      <w:r w:rsidR="00656BB3" w:rsidRPr="00A20131">
        <w:rPr>
          <w:rFonts w:cstheme="minorHAnsi"/>
        </w:rPr>
        <w:instrText xml:space="preserve"> SEQ Ilustración \* ARABIC </w:instrText>
      </w:r>
      <w:r w:rsidR="00656BB3" w:rsidRPr="00A20131">
        <w:rPr>
          <w:rFonts w:cstheme="minorHAnsi"/>
        </w:rPr>
        <w:fldChar w:fldCharType="separate"/>
      </w:r>
      <w:r w:rsidR="00775005">
        <w:rPr>
          <w:rFonts w:cstheme="minorHAnsi"/>
          <w:noProof/>
        </w:rPr>
        <w:t>4</w:t>
      </w:r>
      <w:r w:rsidR="00656BB3" w:rsidRPr="00A20131">
        <w:rPr>
          <w:rFonts w:cstheme="minorHAnsi"/>
          <w:noProof/>
        </w:rPr>
        <w:fldChar w:fldCharType="end"/>
      </w:r>
      <w:r w:rsidRPr="00A20131">
        <w:rPr>
          <w:rFonts w:cstheme="minorHAnsi"/>
        </w:rPr>
        <w:t xml:space="preserve"> Uso del suelo</w:t>
      </w:r>
      <w:r w:rsidR="00C01BAD" w:rsidRPr="00A20131">
        <w:rPr>
          <w:rFonts w:cstheme="minorHAnsi"/>
        </w:rPr>
        <w:t xml:space="preserve"> propuesto en el EOT 2000,</w:t>
      </w:r>
      <w:r w:rsidRPr="00A20131">
        <w:rPr>
          <w:rFonts w:cstheme="minorHAnsi"/>
        </w:rPr>
        <w:t xml:space="preserve"> área aproximada de la microcuenca Camargo</w:t>
      </w:r>
    </w:p>
    <w:p w:rsidR="00B92651" w:rsidRPr="00A20131" w:rsidRDefault="00B92651" w:rsidP="001F7048">
      <w:pPr>
        <w:jc w:val="both"/>
        <w:rPr>
          <w:rFonts w:cstheme="minorHAnsi"/>
        </w:rPr>
      </w:pPr>
      <w:r w:rsidRPr="00A20131">
        <w:rPr>
          <w:rFonts w:cstheme="minorHAnsi"/>
          <w:noProof/>
          <w:lang w:eastAsia="es-CO"/>
        </w:rPr>
        <w:drawing>
          <wp:inline distT="0" distB="0" distL="0" distR="0">
            <wp:extent cx="5676331" cy="2600325"/>
            <wp:effectExtent l="0" t="0" r="63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in título.png"/>
                    <pic:cNvPicPr/>
                  </pic:nvPicPr>
                  <pic:blipFill rotWithShape="1">
                    <a:blip r:embed="rId20">
                      <a:extLst>
                        <a:ext uri="{28A0092B-C50C-407E-A947-70E740481C1C}">
                          <a14:useLocalDpi xmlns:a14="http://schemas.microsoft.com/office/drawing/2010/main" val="0"/>
                        </a:ext>
                      </a:extLst>
                    </a:blip>
                    <a:srcRect l="13408" t="8463" r="2410" b="813"/>
                    <a:stretch/>
                  </pic:blipFill>
                  <pic:spPr bwMode="auto">
                    <a:xfrm>
                      <a:off x="0" y="0"/>
                      <a:ext cx="5688262" cy="2605791"/>
                    </a:xfrm>
                    <a:prstGeom prst="rect">
                      <a:avLst/>
                    </a:prstGeom>
                    <a:ln>
                      <a:noFill/>
                    </a:ln>
                    <a:extLst>
                      <a:ext uri="{53640926-AAD7-44D8-BBD7-CCE9431645EC}">
                        <a14:shadowObscured xmlns:a14="http://schemas.microsoft.com/office/drawing/2010/main"/>
                      </a:ext>
                    </a:extLst>
                  </pic:spPr>
                </pic:pic>
              </a:graphicData>
            </a:graphic>
          </wp:inline>
        </w:drawing>
      </w:r>
    </w:p>
    <w:p w:rsidR="00B92651" w:rsidRPr="00A20131" w:rsidRDefault="00B92651" w:rsidP="00B92651">
      <w:pPr>
        <w:jc w:val="both"/>
        <w:rPr>
          <w:rFonts w:cstheme="minorHAnsi"/>
          <w:sz w:val="18"/>
        </w:rPr>
      </w:pPr>
      <w:r w:rsidRPr="00A20131">
        <w:rPr>
          <w:rFonts w:cstheme="minorHAnsi"/>
          <w:sz w:val="18"/>
        </w:rPr>
        <w:t>Fuente: Elaboración propia 2023 a partir del EOT 2000</w:t>
      </w:r>
    </w:p>
    <w:p w:rsidR="00C01BAD" w:rsidRPr="00A20131" w:rsidRDefault="00C01BAD" w:rsidP="00C01BAD">
      <w:pPr>
        <w:pStyle w:val="Descripcin"/>
        <w:keepNext/>
        <w:jc w:val="both"/>
        <w:rPr>
          <w:rFonts w:cstheme="minorHAnsi"/>
        </w:rPr>
      </w:pPr>
      <w:r w:rsidRPr="00A20131">
        <w:rPr>
          <w:rFonts w:cstheme="minorHAnsi"/>
        </w:rPr>
        <w:t xml:space="preserve">Tabla </w:t>
      </w:r>
      <w:r w:rsidR="00656BB3" w:rsidRPr="00A20131">
        <w:rPr>
          <w:rFonts w:cstheme="minorHAnsi"/>
        </w:rPr>
        <w:fldChar w:fldCharType="begin"/>
      </w:r>
      <w:r w:rsidR="00656BB3" w:rsidRPr="00A20131">
        <w:rPr>
          <w:rFonts w:cstheme="minorHAnsi"/>
        </w:rPr>
        <w:instrText xml:space="preserve"> SEQ Tabla \* ARABIC </w:instrText>
      </w:r>
      <w:r w:rsidR="00656BB3" w:rsidRPr="00A20131">
        <w:rPr>
          <w:rFonts w:cstheme="minorHAnsi"/>
        </w:rPr>
        <w:fldChar w:fldCharType="separate"/>
      </w:r>
      <w:r w:rsidR="003728BE">
        <w:rPr>
          <w:rFonts w:cstheme="minorHAnsi"/>
          <w:noProof/>
        </w:rPr>
        <w:t>7</w:t>
      </w:r>
      <w:r w:rsidR="00656BB3" w:rsidRPr="00A20131">
        <w:rPr>
          <w:rFonts w:cstheme="minorHAnsi"/>
          <w:noProof/>
        </w:rPr>
        <w:fldChar w:fldCharType="end"/>
      </w:r>
      <w:r w:rsidRPr="00A20131">
        <w:rPr>
          <w:rFonts w:cstheme="minorHAnsi"/>
        </w:rPr>
        <w:t xml:space="preserve"> Convenciones uso del suelo propuesto EOT 2000</w:t>
      </w:r>
    </w:p>
    <w:p w:rsidR="00C01BAD" w:rsidRPr="00A20131" w:rsidRDefault="00C01BAD" w:rsidP="00B92651">
      <w:pPr>
        <w:jc w:val="both"/>
        <w:rPr>
          <w:rFonts w:cstheme="minorHAnsi"/>
        </w:rPr>
      </w:pPr>
      <w:r w:rsidRPr="00A20131">
        <w:rPr>
          <w:rFonts w:cstheme="minorHAnsi"/>
          <w:noProof/>
          <w:lang w:eastAsia="es-CO"/>
        </w:rPr>
        <w:drawing>
          <wp:inline distT="0" distB="0" distL="0" distR="0" wp14:anchorId="5E565E69" wp14:editId="6ECA7290">
            <wp:extent cx="6410325" cy="2781300"/>
            <wp:effectExtent l="0" t="0" r="9525"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4086" t="16905" r="26511" b="12759"/>
                    <a:stretch/>
                  </pic:blipFill>
                  <pic:spPr bwMode="auto">
                    <a:xfrm>
                      <a:off x="0" y="0"/>
                      <a:ext cx="6410325" cy="2781300"/>
                    </a:xfrm>
                    <a:prstGeom prst="rect">
                      <a:avLst/>
                    </a:prstGeom>
                    <a:ln>
                      <a:noFill/>
                    </a:ln>
                    <a:extLst>
                      <a:ext uri="{53640926-AAD7-44D8-BBD7-CCE9431645EC}">
                        <a14:shadowObscured xmlns:a14="http://schemas.microsoft.com/office/drawing/2010/main"/>
                      </a:ext>
                    </a:extLst>
                  </pic:spPr>
                </pic:pic>
              </a:graphicData>
            </a:graphic>
          </wp:inline>
        </w:drawing>
      </w:r>
    </w:p>
    <w:p w:rsidR="00C01BAD" w:rsidRPr="00A20131" w:rsidRDefault="00C01BAD" w:rsidP="00C01BAD">
      <w:pPr>
        <w:jc w:val="both"/>
        <w:rPr>
          <w:rFonts w:cstheme="minorHAnsi"/>
          <w:sz w:val="18"/>
        </w:rPr>
      </w:pPr>
      <w:r w:rsidRPr="00A20131">
        <w:rPr>
          <w:rFonts w:cstheme="minorHAnsi"/>
          <w:sz w:val="18"/>
        </w:rPr>
        <w:t>Fuente: EOT 2000</w:t>
      </w:r>
    </w:p>
    <w:p w:rsidR="00C230FA" w:rsidRPr="00A20131" w:rsidRDefault="00C230FA" w:rsidP="00C230FA">
      <w:pPr>
        <w:jc w:val="both"/>
        <w:rPr>
          <w:rFonts w:cstheme="minorHAnsi"/>
        </w:rPr>
      </w:pPr>
      <w:r w:rsidRPr="00A20131">
        <w:rPr>
          <w:rFonts w:cstheme="minorHAnsi"/>
        </w:rPr>
        <w:t>Para el caso del mapa anterior</w:t>
      </w:r>
      <w:r w:rsidR="002616AC" w:rsidRPr="00A20131">
        <w:rPr>
          <w:rFonts w:cstheme="minorHAnsi"/>
        </w:rPr>
        <w:t>, en el polígono de la línea negra, se ubica la quebrada Camargo</w:t>
      </w:r>
      <w:r w:rsidRPr="00A20131">
        <w:rPr>
          <w:rFonts w:cstheme="minorHAnsi"/>
        </w:rPr>
        <w:t xml:space="preserve">, la vocación propuesta para los terrenos alrededor de la microcuenca Camargo, son usos de suelo agropecuario semimecanizado o semiintensivo, se evidencia que no se proyectan suelos de protección en los márgenes de los cuerpos de agua. </w:t>
      </w:r>
    </w:p>
    <w:p w:rsidR="002616AC" w:rsidRPr="00A20131" w:rsidRDefault="002616AC" w:rsidP="002616AC">
      <w:pPr>
        <w:pStyle w:val="Descripcin"/>
        <w:keepNext/>
        <w:jc w:val="both"/>
        <w:rPr>
          <w:rFonts w:cstheme="minorHAnsi"/>
        </w:rPr>
      </w:pPr>
      <w:r w:rsidRPr="00A20131">
        <w:rPr>
          <w:rFonts w:cstheme="minorHAnsi"/>
        </w:rPr>
        <w:lastRenderedPageBreak/>
        <w:t xml:space="preserve">Ilustración </w:t>
      </w:r>
      <w:r w:rsidR="00656BB3" w:rsidRPr="00A20131">
        <w:rPr>
          <w:rFonts w:cstheme="minorHAnsi"/>
        </w:rPr>
        <w:fldChar w:fldCharType="begin"/>
      </w:r>
      <w:r w:rsidR="00656BB3" w:rsidRPr="00A20131">
        <w:rPr>
          <w:rFonts w:cstheme="minorHAnsi"/>
        </w:rPr>
        <w:instrText xml:space="preserve"> SEQ Ilustración \* ARABIC </w:instrText>
      </w:r>
      <w:r w:rsidR="00656BB3" w:rsidRPr="00A20131">
        <w:rPr>
          <w:rFonts w:cstheme="minorHAnsi"/>
        </w:rPr>
        <w:fldChar w:fldCharType="separate"/>
      </w:r>
      <w:r w:rsidR="00775005">
        <w:rPr>
          <w:rFonts w:cstheme="minorHAnsi"/>
          <w:noProof/>
        </w:rPr>
        <w:t>5</w:t>
      </w:r>
      <w:r w:rsidR="00656BB3" w:rsidRPr="00A20131">
        <w:rPr>
          <w:rFonts w:cstheme="minorHAnsi"/>
          <w:noProof/>
        </w:rPr>
        <w:fldChar w:fldCharType="end"/>
      </w:r>
      <w:r w:rsidRPr="00A20131">
        <w:rPr>
          <w:rFonts w:cstheme="minorHAnsi"/>
        </w:rPr>
        <w:t xml:space="preserve"> Uso actual del suelo alrededor de la microcuenca Camargo</w:t>
      </w:r>
    </w:p>
    <w:p w:rsidR="007167EA" w:rsidRPr="00A20131" w:rsidRDefault="00C230FA" w:rsidP="007167EA">
      <w:pPr>
        <w:jc w:val="both"/>
        <w:rPr>
          <w:rFonts w:cstheme="minorHAnsi"/>
          <w:sz w:val="18"/>
        </w:rPr>
      </w:pPr>
      <w:r w:rsidRPr="00A20131">
        <w:rPr>
          <w:rFonts w:cstheme="minorHAnsi"/>
          <w:noProof/>
          <w:lang w:eastAsia="es-CO"/>
        </w:rPr>
        <w:drawing>
          <wp:anchor distT="0" distB="0" distL="114300" distR="114300" simplePos="0" relativeHeight="251658240" behindDoc="0" locked="0" layoutInCell="1" allowOverlap="1">
            <wp:simplePos x="1076325" y="2838450"/>
            <wp:positionH relativeFrom="column">
              <wp:align>left</wp:align>
            </wp:positionH>
            <wp:positionV relativeFrom="paragraph">
              <wp:align>top</wp:align>
            </wp:positionV>
            <wp:extent cx="5476875" cy="2895600"/>
            <wp:effectExtent l="0" t="0" r="9525" b="0"/>
            <wp:wrapSquare wrapText="bothSides"/>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in título2.png"/>
                    <pic:cNvPicPr/>
                  </pic:nvPicPr>
                  <pic:blipFill rotWithShape="1">
                    <a:blip r:embed="rId22">
                      <a:extLst>
                        <a:ext uri="{28A0092B-C50C-407E-A947-70E740481C1C}">
                          <a14:useLocalDpi xmlns:a14="http://schemas.microsoft.com/office/drawing/2010/main" val="0"/>
                        </a:ext>
                      </a:extLst>
                    </a:blip>
                    <a:srcRect l="11032" t="9122" r="374" b="5433"/>
                    <a:stretch/>
                  </pic:blipFill>
                  <pic:spPr bwMode="auto">
                    <a:xfrm>
                      <a:off x="0" y="0"/>
                      <a:ext cx="5476875" cy="2895600"/>
                    </a:xfrm>
                    <a:prstGeom prst="rect">
                      <a:avLst/>
                    </a:prstGeom>
                    <a:ln>
                      <a:noFill/>
                    </a:ln>
                    <a:extLst>
                      <a:ext uri="{53640926-AAD7-44D8-BBD7-CCE9431645EC}">
                        <a14:shadowObscured xmlns:a14="http://schemas.microsoft.com/office/drawing/2010/main"/>
                      </a:ext>
                    </a:extLst>
                  </pic:spPr>
                </pic:pic>
              </a:graphicData>
            </a:graphic>
          </wp:anchor>
        </w:drawing>
      </w:r>
      <w:r w:rsidR="007167EA" w:rsidRPr="00A20131">
        <w:rPr>
          <w:rFonts w:cstheme="minorHAnsi"/>
          <w:sz w:val="18"/>
        </w:rPr>
        <w:t xml:space="preserve"> Fuente: Elaboración propia 2023 a partir del EOT 2000</w:t>
      </w:r>
    </w:p>
    <w:p w:rsidR="009C6C97" w:rsidRPr="00A20131" w:rsidRDefault="007167EA" w:rsidP="00C230FA">
      <w:pPr>
        <w:jc w:val="both"/>
        <w:rPr>
          <w:rFonts w:cstheme="minorHAnsi"/>
        </w:rPr>
      </w:pPr>
      <w:r w:rsidRPr="00A20131">
        <w:rPr>
          <w:rFonts w:cstheme="minorHAnsi"/>
        </w:rPr>
        <w:t xml:space="preserve">Para el caso del polígono en color negro delimitado en el mapa anterior, se observan 3 coberturas, que corresponden a: Cultivos de clima medio y cálido, destacándose en su orden cultivos como; Caña panelera, maíz, frutales, </w:t>
      </w:r>
      <w:r w:rsidR="00266127" w:rsidRPr="00A20131">
        <w:rPr>
          <w:rFonts w:cstheme="minorHAnsi"/>
        </w:rPr>
        <w:t xml:space="preserve">plátano y otros cultivos temporales. Pasto con rastrojo o enmalezado y Pasto manejado. En este caso también se evidencia que no hay proyectada ninguna cobertura de protección alrededor de los cuerpos hídricos y puntalmente de la quebrada Camargo. </w:t>
      </w:r>
    </w:p>
    <w:p w:rsidR="009C6C97" w:rsidRPr="00A20131" w:rsidRDefault="009C6C97" w:rsidP="009C6C97">
      <w:pPr>
        <w:spacing w:line="276" w:lineRule="auto"/>
        <w:jc w:val="both"/>
        <w:rPr>
          <w:rFonts w:cstheme="minorHAnsi"/>
          <w:lang w:val="es-MX" w:eastAsia="es-CO"/>
        </w:rPr>
      </w:pPr>
      <w:r w:rsidRPr="00A20131">
        <w:rPr>
          <w:rFonts w:cstheme="minorHAnsi"/>
          <w:lang w:val="es-MX" w:eastAsia="es-CO"/>
        </w:rPr>
        <w:t>Este uso desmedido del suelo en el municipio está generando que suelos catalogados como aptos y de buena calidad, se deterioren rápidamente y se reduzcan sus posibilidades de uso.</w:t>
      </w:r>
    </w:p>
    <w:p w:rsidR="00C230FA" w:rsidRPr="00A20131" w:rsidRDefault="009C6C97" w:rsidP="00C230FA">
      <w:pPr>
        <w:jc w:val="both"/>
        <w:rPr>
          <w:rFonts w:cstheme="minorHAnsi"/>
        </w:rPr>
      </w:pPr>
      <w:r w:rsidRPr="00A20131">
        <w:rPr>
          <w:rFonts w:cstheme="minorHAnsi"/>
        </w:rPr>
        <w:t>Se</w:t>
      </w:r>
      <w:r w:rsidR="00266127" w:rsidRPr="00A20131">
        <w:rPr>
          <w:rFonts w:cstheme="minorHAnsi"/>
        </w:rPr>
        <w:t xml:space="preserve"> </w:t>
      </w:r>
      <w:r w:rsidR="00223DBE" w:rsidRPr="00A20131">
        <w:rPr>
          <w:rFonts w:cstheme="minorHAnsi"/>
        </w:rPr>
        <w:t>generará</w:t>
      </w:r>
      <w:r w:rsidRPr="00A20131">
        <w:rPr>
          <w:rFonts w:cstheme="minorHAnsi"/>
        </w:rPr>
        <w:t>n</w:t>
      </w:r>
      <w:r w:rsidR="00266127" w:rsidRPr="00A20131">
        <w:rPr>
          <w:rFonts w:cstheme="minorHAnsi"/>
        </w:rPr>
        <w:t xml:space="preserve"> conflictos en el uso del suelo, debido a que la proyección del plan de manejo, restauración y conservación, estará enfocado en recuperar las áreas de importancia estratégica para el sostenimiento del ecosistema que conforma la microcuenca</w:t>
      </w:r>
      <w:r w:rsidR="00223DBE" w:rsidRPr="00A20131">
        <w:rPr>
          <w:rFonts w:cstheme="minorHAnsi"/>
        </w:rPr>
        <w:t xml:space="preserve"> y dichos terrenos están siendo aprovechados para actividades agropecuarias</w:t>
      </w:r>
      <w:r w:rsidR="00266127" w:rsidRPr="00A20131">
        <w:rPr>
          <w:rFonts w:cstheme="minorHAnsi"/>
        </w:rPr>
        <w:t>.</w:t>
      </w:r>
    </w:p>
    <w:p w:rsidR="007167EA" w:rsidRPr="00A20131" w:rsidRDefault="007167EA" w:rsidP="007167EA">
      <w:pPr>
        <w:pStyle w:val="Descripcin"/>
        <w:keepNext/>
        <w:jc w:val="both"/>
        <w:rPr>
          <w:rFonts w:cstheme="minorHAnsi"/>
        </w:rPr>
      </w:pPr>
      <w:r w:rsidRPr="00A20131">
        <w:rPr>
          <w:rFonts w:cstheme="minorHAnsi"/>
        </w:rPr>
        <w:lastRenderedPageBreak/>
        <w:t xml:space="preserve">Tabla </w:t>
      </w:r>
      <w:r w:rsidR="00656BB3" w:rsidRPr="00A20131">
        <w:rPr>
          <w:rFonts w:cstheme="minorHAnsi"/>
        </w:rPr>
        <w:fldChar w:fldCharType="begin"/>
      </w:r>
      <w:r w:rsidR="00656BB3" w:rsidRPr="00A20131">
        <w:rPr>
          <w:rFonts w:cstheme="minorHAnsi"/>
        </w:rPr>
        <w:instrText xml:space="preserve"> SEQ Tabla \* ARABIC </w:instrText>
      </w:r>
      <w:r w:rsidR="00656BB3" w:rsidRPr="00A20131">
        <w:rPr>
          <w:rFonts w:cstheme="minorHAnsi"/>
        </w:rPr>
        <w:fldChar w:fldCharType="separate"/>
      </w:r>
      <w:r w:rsidR="003728BE">
        <w:rPr>
          <w:rFonts w:cstheme="minorHAnsi"/>
          <w:noProof/>
        </w:rPr>
        <w:t>8</w:t>
      </w:r>
      <w:r w:rsidR="00656BB3" w:rsidRPr="00A20131">
        <w:rPr>
          <w:rFonts w:cstheme="minorHAnsi"/>
          <w:noProof/>
        </w:rPr>
        <w:fldChar w:fldCharType="end"/>
      </w:r>
      <w:r w:rsidRPr="00A20131">
        <w:rPr>
          <w:rFonts w:cstheme="minorHAnsi"/>
        </w:rPr>
        <w:t xml:space="preserve"> Leyenda del uso actual del suelo</w:t>
      </w:r>
    </w:p>
    <w:p w:rsidR="00C01BAD" w:rsidRPr="00A20131" w:rsidRDefault="00C230FA" w:rsidP="00B92651">
      <w:pPr>
        <w:jc w:val="both"/>
        <w:rPr>
          <w:rFonts w:cstheme="minorHAnsi"/>
        </w:rPr>
      </w:pPr>
      <w:r w:rsidRPr="00A20131">
        <w:rPr>
          <w:rFonts w:cstheme="minorHAnsi"/>
          <w:noProof/>
          <w:lang w:eastAsia="es-CO"/>
        </w:rPr>
        <w:drawing>
          <wp:inline distT="0" distB="0" distL="0" distR="0" wp14:anchorId="336B3C6A" wp14:editId="3A892C74">
            <wp:extent cx="6063409" cy="6129432"/>
            <wp:effectExtent l="508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extLst>
                        <a:ext uri="{BEBA8EAE-BF5A-486C-A8C5-ECC9F3942E4B}">
                          <a14:imgProps xmlns:a14="http://schemas.microsoft.com/office/drawing/2010/main">
                            <a14:imgLayer r:embed="rId24">
                              <a14:imgEffect>
                                <a14:sharpenSoften amount="50000"/>
                              </a14:imgEffect>
                            </a14:imgLayer>
                          </a14:imgProps>
                        </a:ext>
                      </a:extLst>
                    </a:blip>
                    <a:srcRect l="27664" t="2113" r="12763" b="2798"/>
                    <a:stretch/>
                  </pic:blipFill>
                  <pic:spPr bwMode="auto">
                    <a:xfrm rot="16200000">
                      <a:off x="0" y="0"/>
                      <a:ext cx="6105097" cy="6171574"/>
                    </a:xfrm>
                    <a:prstGeom prst="rect">
                      <a:avLst/>
                    </a:prstGeom>
                    <a:ln>
                      <a:noFill/>
                    </a:ln>
                    <a:extLst>
                      <a:ext uri="{53640926-AAD7-44D8-BBD7-CCE9431645EC}">
                        <a14:shadowObscured xmlns:a14="http://schemas.microsoft.com/office/drawing/2010/main"/>
                      </a:ext>
                    </a:extLst>
                  </pic:spPr>
                </pic:pic>
              </a:graphicData>
            </a:graphic>
          </wp:inline>
        </w:drawing>
      </w:r>
    </w:p>
    <w:p w:rsidR="007167EA" w:rsidRPr="00A20131" w:rsidRDefault="007167EA" w:rsidP="00B92651">
      <w:pPr>
        <w:jc w:val="both"/>
        <w:rPr>
          <w:rFonts w:cstheme="minorHAnsi"/>
          <w:sz w:val="18"/>
        </w:rPr>
      </w:pPr>
      <w:r w:rsidRPr="00A20131">
        <w:rPr>
          <w:rFonts w:cstheme="minorHAnsi"/>
          <w:sz w:val="18"/>
        </w:rPr>
        <w:t>Fuente: Elaboración propia 2023 a partir del EOT 2000</w:t>
      </w:r>
    </w:p>
    <w:p w:rsidR="00271049" w:rsidRPr="00A20131" w:rsidRDefault="00271049" w:rsidP="00E73ACE">
      <w:pPr>
        <w:pStyle w:val="Ttulo4"/>
        <w:jc w:val="both"/>
        <w:rPr>
          <w:rFonts w:asciiTheme="minorHAnsi" w:hAnsiTheme="minorHAnsi" w:cstheme="minorHAnsi"/>
        </w:rPr>
      </w:pPr>
      <w:r w:rsidRPr="00A20131">
        <w:rPr>
          <w:rFonts w:asciiTheme="minorHAnsi" w:hAnsiTheme="minorHAnsi" w:cstheme="minorHAnsi"/>
        </w:rPr>
        <w:t>Clima</w:t>
      </w:r>
    </w:p>
    <w:p w:rsidR="00271049" w:rsidRPr="00A20131" w:rsidRDefault="00DB241D" w:rsidP="00E73ACE">
      <w:pPr>
        <w:jc w:val="both"/>
        <w:rPr>
          <w:rFonts w:cstheme="minorHAnsi"/>
        </w:rPr>
      </w:pPr>
      <w:r w:rsidRPr="00A20131">
        <w:rPr>
          <w:rFonts w:cstheme="minorHAnsi"/>
        </w:rPr>
        <w:t xml:space="preserve"> </w:t>
      </w:r>
      <w:r w:rsidR="0075202D" w:rsidRPr="00A20131">
        <w:rPr>
          <w:rFonts w:cstheme="minorHAnsi"/>
        </w:rPr>
        <w:t>El clima es el conjunto de condiciones atmosféricas que caracterizan el tiempo atmosférico y la evolución de una determinada región, se determina por el análisis espacio temporal de los elementos que lo componen</w:t>
      </w:r>
      <w:sdt>
        <w:sdtPr>
          <w:rPr>
            <w:rFonts w:cstheme="minorHAnsi"/>
          </w:rPr>
          <w:id w:val="-1886021757"/>
          <w:citation/>
        </w:sdtPr>
        <w:sdtEndPr/>
        <w:sdtContent>
          <w:r w:rsidR="0075202D" w:rsidRPr="00A20131">
            <w:rPr>
              <w:rFonts w:cstheme="minorHAnsi"/>
            </w:rPr>
            <w:fldChar w:fldCharType="begin"/>
          </w:r>
          <w:r w:rsidR="0075202D" w:rsidRPr="00A20131">
            <w:rPr>
              <w:rFonts w:cstheme="minorHAnsi"/>
            </w:rPr>
            <w:instrText xml:space="preserve"> CITATION Pla12 \l 3082 </w:instrText>
          </w:r>
          <w:r w:rsidR="0075202D" w:rsidRPr="00A20131">
            <w:rPr>
              <w:rFonts w:cstheme="minorHAnsi"/>
            </w:rPr>
            <w:fldChar w:fldCharType="separate"/>
          </w:r>
          <w:r w:rsidR="0075202D" w:rsidRPr="00A20131">
            <w:rPr>
              <w:rFonts w:cstheme="minorHAnsi"/>
              <w:noProof/>
            </w:rPr>
            <w:t xml:space="preserve"> (Planeacion Ecologica Ldta., 2012)</w:t>
          </w:r>
          <w:r w:rsidR="0075202D" w:rsidRPr="00A20131">
            <w:rPr>
              <w:rFonts w:cstheme="minorHAnsi"/>
            </w:rPr>
            <w:fldChar w:fldCharType="end"/>
          </w:r>
        </w:sdtContent>
      </w:sdt>
      <w:r w:rsidR="0075202D" w:rsidRPr="00A20131">
        <w:rPr>
          <w:rFonts w:cstheme="minorHAnsi"/>
        </w:rPr>
        <w:t>.</w:t>
      </w:r>
    </w:p>
    <w:p w:rsidR="00F67592" w:rsidRPr="00A20131" w:rsidRDefault="00F67592" w:rsidP="00F67592">
      <w:pPr>
        <w:rPr>
          <w:rFonts w:cstheme="minorHAnsi"/>
        </w:rPr>
      </w:pPr>
      <w:r w:rsidRPr="00A20131">
        <w:rPr>
          <w:rFonts w:cstheme="minorHAnsi"/>
        </w:rPr>
        <w:t>Para la caracterización del clima, se utilizaron los datos de la estación climatológica Las Mercedes ubicada a 10.5 kilómetros al norte de la zona de estudio. Se escogió esta estación, ya que cuenta con información de todas las variables climáticas y es la más cercana</w:t>
      </w:r>
      <w:sdt>
        <w:sdtPr>
          <w:rPr>
            <w:rFonts w:cstheme="minorHAnsi"/>
          </w:rPr>
          <w:id w:val="1060752782"/>
          <w:citation/>
        </w:sdtPr>
        <w:sdtEndPr/>
        <w:sdtContent>
          <w:r w:rsidRPr="00A20131">
            <w:rPr>
              <w:rFonts w:cstheme="minorHAnsi"/>
            </w:rPr>
            <w:fldChar w:fldCharType="begin"/>
          </w:r>
          <w:r w:rsidRPr="00A20131">
            <w:rPr>
              <w:rFonts w:cstheme="minorHAnsi"/>
            </w:rPr>
            <w:instrText xml:space="preserve"> CITATION Con19 \l 3082 </w:instrText>
          </w:r>
          <w:r w:rsidRPr="00A20131">
            <w:rPr>
              <w:rFonts w:cstheme="minorHAnsi"/>
            </w:rPr>
            <w:fldChar w:fldCharType="separate"/>
          </w:r>
          <w:r w:rsidRPr="00A20131">
            <w:rPr>
              <w:rFonts w:cstheme="minorHAnsi"/>
              <w:noProof/>
            </w:rPr>
            <w:t xml:space="preserve"> (Ecoalma, 2019)</w:t>
          </w:r>
          <w:r w:rsidRPr="00A20131">
            <w:rPr>
              <w:rFonts w:cstheme="minorHAnsi"/>
            </w:rPr>
            <w:fldChar w:fldCharType="end"/>
          </w:r>
        </w:sdtContent>
      </w:sdt>
      <w:r w:rsidRPr="00A20131">
        <w:rPr>
          <w:rFonts w:cstheme="minorHAnsi"/>
        </w:rPr>
        <w:t>.</w:t>
      </w:r>
    </w:p>
    <w:p w:rsidR="007C3552" w:rsidRPr="00A20131" w:rsidRDefault="007C3552" w:rsidP="007C3552">
      <w:pPr>
        <w:pStyle w:val="Descripcin"/>
        <w:rPr>
          <w:rFonts w:cstheme="minorHAnsi"/>
        </w:rPr>
      </w:pPr>
      <w:bookmarkStart w:id="4" w:name="_Toc133242216"/>
      <w:r w:rsidRPr="00A20131">
        <w:rPr>
          <w:rFonts w:cstheme="minorHAnsi"/>
        </w:rPr>
        <w:lastRenderedPageBreak/>
        <w:t xml:space="preserve">Ilustración </w:t>
      </w:r>
      <w:r w:rsidR="00656BB3" w:rsidRPr="00A20131">
        <w:rPr>
          <w:rFonts w:cstheme="minorHAnsi"/>
        </w:rPr>
        <w:fldChar w:fldCharType="begin"/>
      </w:r>
      <w:r w:rsidR="00656BB3" w:rsidRPr="00A20131">
        <w:rPr>
          <w:rFonts w:cstheme="minorHAnsi"/>
        </w:rPr>
        <w:instrText xml:space="preserve"> SEQ Ilustración \* ARABIC </w:instrText>
      </w:r>
      <w:r w:rsidR="00656BB3" w:rsidRPr="00A20131">
        <w:rPr>
          <w:rFonts w:cstheme="minorHAnsi"/>
        </w:rPr>
        <w:fldChar w:fldCharType="separate"/>
      </w:r>
      <w:r w:rsidR="00775005">
        <w:rPr>
          <w:rFonts w:cstheme="minorHAnsi"/>
          <w:noProof/>
        </w:rPr>
        <w:t>6</w:t>
      </w:r>
      <w:r w:rsidR="00656BB3" w:rsidRPr="00A20131">
        <w:rPr>
          <w:rFonts w:cstheme="minorHAnsi"/>
          <w:noProof/>
        </w:rPr>
        <w:fldChar w:fldCharType="end"/>
      </w:r>
      <w:r w:rsidRPr="00A20131">
        <w:rPr>
          <w:rFonts w:cstheme="minorHAnsi"/>
        </w:rPr>
        <w:t xml:space="preserve"> Ubicación de las estaciones con registros disponibles de precipitación</w:t>
      </w:r>
      <w:bookmarkEnd w:id="4"/>
    </w:p>
    <w:p w:rsidR="007C3552" w:rsidRPr="00A20131" w:rsidRDefault="007C3552" w:rsidP="007C3552">
      <w:pPr>
        <w:jc w:val="center"/>
        <w:rPr>
          <w:rFonts w:cstheme="minorHAnsi"/>
        </w:rPr>
      </w:pPr>
      <w:r w:rsidRPr="00A20131">
        <w:rPr>
          <w:rFonts w:cstheme="minorHAnsi"/>
          <w:noProof/>
          <w:lang w:eastAsia="es-CO"/>
        </w:rPr>
        <w:drawing>
          <wp:inline distT="0" distB="0" distL="0" distR="0" wp14:anchorId="51D94C71" wp14:editId="185668B7">
            <wp:extent cx="5953125" cy="3762375"/>
            <wp:effectExtent l="0" t="0" r="0" b="9525"/>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extLst>
                        <a:ext uri="{BEBA8EAE-BF5A-486C-A8C5-ECC9F3942E4B}">
                          <a14:imgProps xmlns:a14="http://schemas.microsoft.com/office/drawing/2010/main">
                            <a14:imgLayer r:embed="rId26">
                              <a14:imgEffect>
                                <a14:sharpenSoften amount="25000"/>
                              </a14:imgEffect>
                            </a14:imgLayer>
                          </a14:imgProps>
                        </a:ext>
                      </a:extLst>
                    </a:blip>
                    <a:srcRect l="12899" t="6339" r="17854" b="3401"/>
                    <a:stretch/>
                  </pic:blipFill>
                  <pic:spPr bwMode="auto">
                    <a:xfrm>
                      <a:off x="0" y="0"/>
                      <a:ext cx="5970955" cy="3773644"/>
                    </a:xfrm>
                    <a:prstGeom prst="rect">
                      <a:avLst/>
                    </a:prstGeom>
                    <a:ln>
                      <a:noFill/>
                    </a:ln>
                    <a:extLst>
                      <a:ext uri="{53640926-AAD7-44D8-BBD7-CCE9431645EC}">
                        <a14:shadowObscured xmlns:a14="http://schemas.microsoft.com/office/drawing/2010/main"/>
                      </a:ext>
                    </a:extLst>
                  </pic:spPr>
                </pic:pic>
              </a:graphicData>
            </a:graphic>
          </wp:inline>
        </w:drawing>
      </w:r>
    </w:p>
    <w:p w:rsidR="007C3552" w:rsidRPr="00A20131" w:rsidRDefault="007C3552" w:rsidP="00F67592">
      <w:pPr>
        <w:rPr>
          <w:rFonts w:cstheme="minorHAnsi"/>
          <w:sz w:val="18"/>
        </w:rPr>
      </w:pPr>
      <w:r w:rsidRPr="00A20131">
        <w:rPr>
          <w:rFonts w:cstheme="minorHAnsi"/>
          <w:sz w:val="18"/>
        </w:rPr>
        <w:t>Fuente: Consorcio Ecoalma 2019</w:t>
      </w:r>
    </w:p>
    <w:p w:rsidR="0075202D" w:rsidRPr="00A20131" w:rsidRDefault="0075202D" w:rsidP="0075202D">
      <w:pPr>
        <w:pStyle w:val="Descripcin"/>
        <w:rPr>
          <w:rFonts w:cstheme="minorHAnsi"/>
        </w:rPr>
      </w:pPr>
      <w:bookmarkStart w:id="5" w:name="_Toc133242176"/>
      <w:r w:rsidRPr="00A20131">
        <w:rPr>
          <w:rFonts w:cstheme="minorHAnsi"/>
        </w:rPr>
        <w:t xml:space="preserve">Ilustración </w:t>
      </w:r>
      <w:r w:rsidR="00656BB3" w:rsidRPr="00A20131">
        <w:rPr>
          <w:rFonts w:cstheme="minorHAnsi"/>
        </w:rPr>
        <w:fldChar w:fldCharType="begin"/>
      </w:r>
      <w:r w:rsidR="00656BB3" w:rsidRPr="00A20131">
        <w:rPr>
          <w:rFonts w:cstheme="minorHAnsi"/>
        </w:rPr>
        <w:instrText xml:space="preserve"> SEQ Ilustración \* ARABIC </w:instrText>
      </w:r>
      <w:r w:rsidR="00656BB3" w:rsidRPr="00A20131">
        <w:rPr>
          <w:rFonts w:cstheme="minorHAnsi"/>
        </w:rPr>
        <w:fldChar w:fldCharType="separate"/>
      </w:r>
      <w:r w:rsidR="00775005">
        <w:rPr>
          <w:rFonts w:cstheme="minorHAnsi"/>
          <w:noProof/>
        </w:rPr>
        <w:t>7</w:t>
      </w:r>
      <w:r w:rsidR="00656BB3" w:rsidRPr="00A20131">
        <w:rPr>
          <w:rFonts w:cstheme="minorHAnsi"/>
          <w:noProof/>
        </w:rPr>
        <w:fldChar w:fldCharType="end"/>
      </w:r>
      <w:r w:rsidRPr="00A20131">
        <w:rPr>
          <w:rFonts w:cstheme="minorHAnsi"/>
        </w:rPr>
        <w:t xml:space="preserve"> Clasificación climática subcuenca rio Apulo</w:t>
      </w:r>
      <w:bookmarkEnd w:id="5"/>
    </w:p>
    <w:p w:rsidR="0075202D" w:rsidRPr="00A20131" w:rsidRDefault="0075202D" w:rsidP="0075202D">
      <w:pPr>
        <w:spacing w:after="0"/>
        <w:rPr>
          <w:rFonts w:cstheme="minorHAnsi"/>
        </w:rPr>
      </w:pPr>
      <w:r w:rsidRPr="00A20131">
        <w:rPr>
          <w:rFonts w:cstheme="minorHAnsi"/>
          <w:noProof/>
          <w:lang w:eastAsia="es-CO"/>
        </w:rPr>
        <w:lastRenderedPageBreak/>
        <w:drawing>
          <wp:inline distT="0" distB="0" distL="0" distR="0" wp14:anchorId="45FBE9E8" wp14:editId="6C493050">
            <wp:extent cx="6076950" cy="3924300"/>
            <wp:effectExtent l="76200" t="76200" r="133350" b="13335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extLst>
                        <a:ext uri="{BEBA8EAE-BF5A-486C-A8C5-ECC9F3942E4B}">
                          <a14:imgProps xmlns:a14="http://schemas.microsoft.com/office/drawing/2010/main">
                            <a14:imgLayer r:embed="rId28">
                              <a14:imgEffect>
                                <a14:sharpenSoften amount="50000"/>
                              </a14:imgEffect>
                            </a14:imgLayer>
                          </a14:imgProps>
                        </a:ext>
                      </a:extLst>
                    </a:blip>
                    <a:srcRect l="24631" t="11993" r="21980" b="9120"/>
                    <a:stretch/>
                  </pic:blipFill>
                  <pic:spPr bwMode="auto">
                    <a:xfrm>
                      <a:off x="0" y="0"/>
                      <a:ext cx="6122609" cy="39537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F67592" w:rsidRPr="00A20131" w:rsidRDefault="0075202D" w:rsidP="0075202D">
      <w:pPr>
        <w:rPr>
          <w:rFonts w:cstheme="minorHAnsi"/>
        </w:rPr>
      </w:pPr>
      <w:r w:rsidRPr="00A20131">
        <w:rPr>
          <w:rFonts w:cstheme="minorHAnsi"/>
        </w:rPr>
        <w:t>Fuente:  Planeación ecológica Ltda. 2012</w:t>
      </w:r>
    </w:p>
    <w:p w:rsidR="00117290" w:rsidRPr="00A20131" w:rsidRDefault="00117290" w:rsidP="00117290">
      <w:pPr>
        <w:pStyle w:val="Ttulo5"/>
        <w:rPr>
          <w:rFonts w:asciiTheme="minorHAnsi" w:hAnsiTheme="minorHAnsi" w:cstheme="minorHAnsi"/>
        </w:rPr>
      </w:pPr>
      <w:bookmarkStart w:id="6" w:name="_Toc133422044"/>
      <w:r w:rsidRPr="00A20131">
        <w:rPr>
          <w:rFonts w:asciiTheme="minorHAnsi" w:hAnsiTheme="minorHAnsi" w:cstheme="minorHAnsi"/>
        </w:rPr>
        <w:t>Precipitación</w:t>
      </w:r>
      <w:bookmarkEnd w:id="6"/>
    </w:p>
    <w:p w:rsidR="00117290" w:rsidRPr="00A20131" w:rsidRDefault="00117290" w:rsidP="00117290">
      <w:pPr>
        <w:jc w:val="both"/>
        <w:rPr>
          <w:rFonts w:cstheme="minorHAnsi"/>
        </w:rPr>
      </w:pPr>
      <w:r w:rsidRPr="00A20131">
        <w:rPr>
          <w:rFonts w:cstheme="minorHAnsi"/>
        </w:rPr>
        <w:t>En la subcuenca se encuentra la estación pluviométrica Argentina, las climatológicas principales La Mesa y la Esperanza y las climatológicas ordinarias La Florida, Paloquemado y Las Mercedes. De las estaciones anteriormente mencionadas se utilizaron todos los registros disponibles</w:t>
      </w:r>
      <w:sdt>
        <w:sdtPr>
          <w:rPr>
            <w:rFonts w:cstheme="minorHAnsi"/>
          </w:rPr>
          <w:id w:val="-597090181"/>
          <w:citation/>
        </w:sdtPr>
        <w:sdtEndPr/>
        <w:sdtContent>
          <w:r w:rsidRPr="00A20131">
            <w:rPr>
              <w:rFonts w:cstheme="minorHAnsi"/>
            </w:rPr>
            <w:fldChar w:fldCharType="begin"/>
          </w:r>
          <w:r w:rsidRPr="00A20131">
            <w:rPr>
              <w:rFonts w:cstheme="minorHAnsi"/>
            </w:rPr>
            <w:instrText xml:space="preserve"> CITATION Pla12 \l 3082 </w:instrText>
          </w:r>
          <w:r w:rsidRPr="00A20131">
            <w:rPr>
              <w:rFonts w:cstheme="minorHAnsi"/>
            </w:rPr>
            <w:fldChar w:fldCharType="separate"/>
          </w:r>
          <w:r w:rsidRPr="00A20131">
            <w:rPr>
              <w:rFonts w:cstheme="minorHAnsi"/>
              <w:noProof/>
            </w:rPr>
            <w:t xml:space="preserve"> (Planeacion Ecologica Ldta., 2012)</w:t>
          </w:r>
          <w:r w:rsidRPr="00A20131">
            <w:rPr>
              <w:rFonts w:cstheme="minorHAnsi"/>
            </w:rPr>
            <w:fldChar w:fldCharType="end"/>
          </w:r>
        </w:sdtContent>
      </w:sdt>
      <w:r w:rsidRPr="00A20131">
        <w:rPr>
          <w:rFonts w:cstheme="minorHAnsi"/>
        </w:rPr>
        <w:t>.</w:t>
      </w:r>
    </w:p>
    <w:p w:rsidR="00117290" w:rsidRPr="00A20131" w:rsidRDefault="00117290" w:rsidP="00117290">
      <w:pPr>
        <w:pStyle w:val="Descripcin"/>
        <w:rPr>
          <w:rFonts w:cstheme="minorHAnsi"/>
        </w:rPr>
      </w:pPr>
      <w:bookmarkStart w:id="7" w:name="_Toc133242177"/>
      <w:r w:rsidRPr="00A20131">
        <w:rPr>
          <w:rFonts w:cstheme="minorHAnsi"/>
        </w:rPr>
        <w:t xml:space="preserve">Ilustración </w:t>
      </w:r>
      <w:r w:rsidR="00656BB3" w:rsidRPr="00A20131">
        <w:rPr>
          <w:rFonts w:cstheme="minorHAnsi"/>
        </w:rPr>
        <w:fldChar w:fldCharType="begin"/>
      </w:r>
      <w:r w:rsidR="00656BB3" w:rsidRPr="00A20131">
        <w:rPr>
          <w:rFonts w:cstheme="minorHAnsi"/>
        </w:rPr>
        <w:instrText xml:space="preserve"> SEQ Ilustración \* ARABIC </w:instrText>
      </w:r>
      <w:r w:rsidR="00656BB3" w:rsidRPr="00A20131">
        <w:rPr>
          <w:rFonts w:cstheme="minorHAnsi"/>
        </w:rPr>
        <w:fldChar w:fldCharType="separate"/>
      </w:r>
      <w:r w:rsidR="00775005">
        <w:rPr>
          <w:rFonts w:cstheme="minorHAnsi"/>
          <w:noProof/>
        </w:rPr>
        <w:t>8</w:t>
      </w:r>
      <w:r w:rsidR="00656BB3" w:rsidRPr="00A20131">
        <w:rPr>
          <w:rFonts w:cstheme="minorHAnsi"/>
          <w:noProof/>
        </w:rPr>
        <w:fldChar w:fldCharType="end"/>
      </w:r>
      <w:r w:rsidRPr="00A20131">
        <w:rPr>
          <w:rFonts w:cstheme="minorHAnsi"/>
        </w:rPr>
        <w:t xml:space="preserve"> Isolineas de precipitación Subcuenca rio Apulo</w:t>
      </w:r>
      <w:bookmarkEnd w:id="7"/>
    </w:p>
    <w:p w:rsidR="00117290" w:rsidRPr="00A20131" w:rsidRDefault="00117290" w:rsidP="00117290">
      <w:pPr>
        <w:rPr>
          <w:rFonts w:cstheme="minorHAnsi"/>
        </w:rPr>
      </w:pPr>
      <w:r w:rsidRPr="00A20131">
        <w:rPr>
          <w:rFonts w:cstheme="minorHAnsi"/>
          <w:noProof/>
          <w:lang w:eastAsia="es-CO"/>
        </w:rPr>
        <w:lastRenderedPageBreak/>
        <w:drawing>
          <wp:inline distT="0" distB="0" distL="0" distR="0" wp14:anchorId="4ECF4E65" wp14:editId="01FF50BC">
            <wp:extent cx="6067425" cy="4191000"/>
            <wp:effectExtent l="76200" t="76200" r="142875" b="13335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extLst>
                        <a:ext uri="{BEBA8EAE-BF5A-486C-A8C5-ECC9F3942E4B}">
                          <a14:imgProps xmlns:a14="http://schemas.microsoft.com/office/drawing/2010/main">
                            <a14:imgLayer r:embed="rId30">
                              <a14:imgEffect>
                                <a14:sharpenSoften amount="50000"/>
                              </a14:imgEffect>
                            </a14:imgLayer>
                          </a14:imgProps>
                        </a:ext>
                      </a:extLst>
                    </a:blip>
                    <a:srcRect l="22779" t="10215" r="22680" b="9939"/>
                    <a:stretch/>
                  </pic:blipFill>
                  <pic:spPr bwMode="auto">
                    <a:xfrm>
                      <a:off x="0" y="0"/>
                      <a:ext cx="6073018" cy="419486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Pr="00A20131">
        <w:rPr>
          <w:rFonts w:cstheme="minorHAnsi"/>
          <w:sz w:val="18"/>
        </w:rPr>
        <w:t>Fuente:  Planeación ecológica Ltda. 2012</w:t>
      </w:r>
    </w:p>
    <w:p w:rsidR="00117290" w:rsidRPr="00A20131" w:rsidRDefault="00117290" w:rsidP="00117290">
      <w:pPr>
        <w:jc w:val="both"/>
        <w:rPr>
          <w:rFonts w:cstheme="minorHAnsi"/>
        </w:rPr>
      </w:pPr>
      <w:r w:rsidRPr="00A20131">
        <w:rPr>
          <w:rFonts w:cstheme="minorHAnsi"/>
        </w:rPr>
        <w:t>La distribución a lo largo del año es de tipo bimodal. El periodo húmedo en el primer semestre se presenta entre los meses de marzo, abril y mayo, siendo mayo el mes más húmedo, con un valor cercano a los 140mm de precipitación, en el segundo semestre, octubre es el mes más húmedo, teniendo la mayor precipitación del año con un valor aproximado de 150mm. El periodo de sequía se extiende desde diciembre hasta febrero, en el cual el mes más seco es enero con una precipitación promedio de 60 mm. A mediados del año, se presenta julio como el mes más seco del año con registros de 30mm de precipitación. El valor total promedio es de 1137 mm de precipitación, con valores máximos que superan los 1650 mm y valores mínimos por debajo de los 850 mm</w:t>
      </w:r>
      <w:sdt>
        <w:sdtPr>
          <w:rPr>
            <w:rFonts w:cstheme="minorHAnsi"/>
          </w:rPr>
          <w:id w:val="-1183592026"/>
          <w:citation/>
        </w:sdtPr>
        <w:sdtEndPr/>
        <w:sdtContent>
          <w:r w:rsidRPr="00A20131">
            <w:rPr>
              <w:rFonts w:cstheme="minorHAnsi"/>
            </w:rPr>
            <w:fldChar w:fldCharType="begin"/>
          </w:r>
          <w:r w:rsidRPr="00A20131">
            <w:rPr>
              <w:rFonts w:cstheme="minorHAnsi"/>
            </w:rPr>
            <w:instrText xml:space="preserve"> CITATION Pla12 \l 3082 </w:instrText>
          </w:r>
          <w:r w:rsidRPr="00A20131">
            <w:rPr>
              <w:rFonts w:cstheme="minorHAnsi"/>
            </w:rPr>
            <w:fldChar w:fldCharType="separate"/>
          </w:r>
          <w:r w:rsidRPr="00A20131">
            <w:rPr>
              <w:rFonts w:cstheme="minorHAnsi"/>
              <w:noProof/>
            </w:rPr>
            <w:t xml:space="preserve"> (Planeacion Ecologica Ldta., 2012)</w:t>
          </w:r>
          <w:r w:rsidRPr="00A20131">
            <w:rPr>
              <w:rFonts w:cstheme="minorHAnsi"/>
            </w:rPr>
            <w:fldChar w:fldCharType="end"/>
          </w:r>
        </w:sdtContent>
      </w:sdt>
      <w:r w:rsidRPr="00A20131">
        <w:rPr>
          <w:rFonts w:cstheme="minorHAnsi"/>
        </w:rPr>
        <w:t>.</w:t>
      </w:r>
    </w:p>
    <w:p w:rsidR="004C7213" w:rsidRPr="00A20131" w:rsidRDefault="004C7213" w:rsidP="004C7213">
      <w:pPr>
        <w:pStyle w:val="Descripcin"/>
        <w:rPr>
          <w:rFonts w:cstheme="minorHAnsi"/>
        </w:rPr>
      </w:pPr>
      <w:bookmarkStart w:id="8" w:name="_Toc133242236"/>
      <w:r w:rsidRPr="00A20131">
        <w:rPr>
          <w:rFonts w:cstheme="minorHAnsi"/>
        </w:rPr>
        <w:t xml:space="preserve">Ilustración </w:t>
      </w:r>
      <w:r w:rsidR="00656BB3" w:rsidRPr="00A20131">
        <w:rPr>
          <w:rFonts w:cstheme="minorHAnsi"/>
        </w:rPr>
        <w:fldChar w:fldCharType="begin"/>
      </w:r>
      <w:r w:rsidR="00656BB3" w:rsidRPr="00A20131">
        <w:rPr>
          <w:rFonts w:cstheme="minorHAnsi"/>
        </w:rPr>
        <w:instrText xml:space="preserve"> SEQ Ilustración \* ARABIC </w:instrText>
      </w:r>
      <w:r w:rsidR="00656BB3" w:rsidRPr="00A20131">
        <w:rPr>
          <w:rFonts w:cstheme="minorHAnsi"/>
        </w:rPr>
        <w:fldChar w:fldCharType="separate"/>
      </w:r>
      <w:r w:rsidR="00775005">
        <w:rPr>
          <w:rFonts w:cstheme="minorHAnsi"/>
          <w:noProof/>
        </w:rPr>
        <w:t>9</w:t>
      </w:r>
      <w:r w:rsidR="00656BB3" w:rsidRPr="00A20131">
        <w:rPr>
          <w:rFonts w:cstheme="minorHAnsi"/>
          <w:noProof/>
        </w:rPr>
        <w:fldChar w:fldCharType="end"/>
      </w:r>
      <w:r w:rsidRPr="00A20131">
        <w:rPr>
          <w:rFonts w:cstheme="minorHAnsi"/>
        </w:rPr>
        <w:t xml:space="preserve"> Mapa de Isoyetas Apulo Cundinamarca</w:t>
      </w:r>
      <w:bookmarkEnd w:id="8"/>
    </w:p>
    <w:p w:rsidR="004C7213" w:rsidRPr="00A20131" w:rsidRDefault="004C7213" w:rsidP="004C7213">
      <w:pPr>
        <w:jc w:val="both"/>
        <w:rPr>
          <w:rFonts w:cstheme="minorHAnsi"/>
        </w:rPr>
      </w:pPr>
      <w:r w:rsidRPr="00A20131">
        <w:rPr>
          <w:rFonts w:cstheme="minorHAnsi"/>
          <w:noProof/>
          <w:lang w:eastAsia="es-CO"/>
        </w:rPr>
        <w:lastRenderedPageBreak/>
        <w:drawing>
          <wp:inline distT="0" distB="0" distL="0" distR="0" wp14:anchorId="6FC29774" wp14:editId="17392B83">
            <wp:extent cx="6115050" cy="4562272"/>
            <wp:effectExtent l="0" t="0" r="0" b="0"/>
            <wp:docPr id="217" name="Imagen 217"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Interfaz de usuario gráfica, Aplicación&#10;&#10;Descripción generada automáticamente"/>
                    <pic:cNvPicPr/>
                  </pic:nvPicPr>
                  <pic:blipFill rotWithShape="1">
                    <a:blip r:embed="rId31">
                      <a:extLst>
                        <a:ext uri="{BEBA8EAE-BF5A-486C-A8C5-ECC9F3942E4B}">
                          <a14:imgProps xmlns:a14="http://schemas.microsoft.com/office/drawing/2010/main">
                            <a14:imgLayer r:embed="rId32">
                              <a14:imgEffect>
                                <a14:sharpenSoften amount="25000"/>
                              </a14:imgEffect>
                            </a14:imgLayer>
                          </a14:imgProps>
                        </a:ext>
                      </a:extLst>
                    </a:blip>
                    <a:srcRect l="29340" t="26038" r="30884" b="19300"/>
                    <a:stretch/>
                  </pic:blipFill>
                  <pic:spPr bwMode="auto">
                    <a:xfrm>
                      <a:off x="0" y="0"/>
                      <a:ext cx="6152305" cy="4590067"/>
                    </a:xfrm>
                    <a:prstGeom prst="rect">
                      <a:avLst/>
                    </a:prstGeom>
                    <a:ln>
                      <a:noFill/>
                    </a:ln>
                    <a:extLst>
                      <a:ext uri="{53640926-AAD7-44D8-BBD7-CCE9431645EC}">
                        <a14:shadowObscured xmlns:a14="http://schemas.microsoft.com/office/drawing/2010/main"/>
                      </a:ext>
                    </a:extLst>
                  </pic:spPr>
                </pic:pic>
              </a:graphicData>
            </a:graphic>
          </wp:inline>
        </w:drawing>
      </w:r>
      <w:r w:rsidRPr="00A20131">
        <w:rPr>
          <w:rFonts w:cstheme="minorHAnsi"/>
          <w:sz w:val="18"/>
        </w:rPr>
        <w:t>Fuente: Consorcio Ecoalma 2019</w:t>
      </w:r>
    </w:p>
    <w:p w:rsidR="00F67592" w:rsidRPr="00A20131" w:rsidRDefault="00F67592" w:rsidP="00117290">
      <w:pPr>
        <w:jc w:val="both"/>
        <w:rPr>
          <w:rFonts w:cstheme="minorHAnsi"/>
        </w:rPr>
      </w:pPr>
      <w:r w:rsidRPr="00A20131">
        <w:rPr>
          <w:rFonts w:cstheme="minorHAnsi"/>
        </w:rPr>
        <w:t>De acuerdo con los registros históricos de la estación se observa que el comportamiento temporal de la precipitación es bimodal donde ocurre un régimen de lluvias en el primer semestre entre los periodos de marzo – mayo, siendo abril el mes donde más llueve (153 mm) y en el segundo semestre entre periodos de octubre y noviembre, mes en el cual se precipitan 159 mm; por otra parte se presentan dos periodos secos, el primero se da en los meses de junio a agosto, siendo julio el mes donde menos llueve durante el año (32 mm), el segundo periodo seco se da entre diciembre a febrero. La media anual multianual de precipitación en la zona de estudio es de 1132.5 mm</w:t>
      </w:r>
      <w:sdt>
        <w:sdtPr>
          <w:rPr>
            <w:rFonts w:cstheme="minorHAnsi"/>
          </w:rPr>
          <w:id w:val="-579445825"/>
          <w:citation/>
        </w:sdtPr>
        <w:sdtEndPr/>
        <w:sdtContent>
          <w:r w:rsidRPr="00A20131">
            <w:rPr>
              <w:rFonts w:cstheme="minorHAnsi"/>
            </w:rPr>
            <w:fldChar w:fldCharType="begin"/>
          </w:r>
          <w:r w:rsidRPr="00A20131">
            <w:rPr>
              <w:rFonts w:cstheme="minorHAnsi"/>
            </w:rPr>
            <w:instrText xml:space="preserve"> CITATION Con19 \l 3082 </w:instrText>
          </w:r>
          <w:r w:rsidRPr="00A20131">
            <w:rPr>
              <w:rFonts w:cstheme="minorHAnsi"/>
            </w:rPr>
            <w:fldChar w:fldCharType="separate"/>
          </w:r>
          <w:r w:rsidRPr="00A20131">
            <w:rPr>
              <w:rFonts w:cstheme="minorHAnsi"/>
              <w:noProof/>
            </w:rPr>
            <w:t xml:space="preserve"> (Ecoalma, 2019)</w:t>
          </w:r>
          <w:r w:rsidRPr="00A20131">
            <w:rPr>
              <w:rFonts w:cstheme="minorHAnsi"/>
            </w:rPr>
            <w:fldChar w:fldCharType="end"/>
          </w:r>
        </w:sdtContent>
      </w:sdt>
      <w:r w:rsidRPr="00A20131">
        <w:rPr>
          <w:rFonts w:cstheme="minorHAnsi"/>
        </w:rPr>
        <w:t>.</w:t>
      </w:r>
    </w:p>
    <w:p w:rsidR="00117290" w:rsidRPr="00A20131" w:rsidRDefault="00117290" w:rsidP="00117290">
      <w:pPr>
        <w:pStyle w:val="Ttulo5"/>
        <w:rPr>
          <w:rFonts w:asciiTheme="minorHAnsi" w:hAnsiTheme="minorHAnsi" w:cstheme="minorHAnsi"/>
        </w:rPr>
      </w:pPr>
      <w:bookmarkStart w:id="9" w:name="_Toc133422045"/>
      <w:r w:rsidRPr="00A20131">
        <w:rPr>
          <w:rFonts w:asciiTheme="minorHAnsi" w:hAnsiTheme="minorHAnsi" w:cstheme="minorHAnsi"/>
        </w:rPr>
        <w:t>Temperatura</w:t>
      </w:r>
      <w:bookmarkEnd w:id="9"/>
    </w:p>
    <w:p w:rsidR="00117290" w:rsidRPr="00A20131" w:rsidRDefault="00117290" w:rsidP="00117290">
      <w:pPr>
        <w:jc w:val="both"/>
        <w:rPr>
          <w:rFonts w:cstheme="minorHAnsi"/>
        </w:rPr>
      </w:pPr>
      <w:r w:rsidRPr="00A20131">
        <w:rPr>
          <w:rFonts w:cstheme="minorHAnsi"/>
        </w:rPr>
        <w:t>Las temperaturas más bajas se presentan en la parte alta de la subcuenca con registros entre 12 ºC y los 15 ºC, para la parte baja de la subcuenca se encuentran valores entre los 24 ºC Y 27 ºC. Obteniendo una temperatura media para la subcuenca de aproximadamente 20 ºC</w:t>
      </w:r>
      <w:sdt>
        <w:sdtPr>
          <w:rPr>
            <w:rFonts w:cstheme="minorHAnsi"/>
          </w:rPr>
          <w:id w:val="-2051834595"/>
          <w:citation/>
        </w:sdtPr>
        <w:sdtEndPr/>
        <w:sdtContent>
          <w:r w:rsidRPr="00A20131">
            <w:rPr>
              <w:rFonts w:cstheme="minorHAnsi"/>
            </w:rPr>
            <w:fldChar w:fldCharType="begin"/>
          </w:r>
          <w:r w:rsidRPr="00A20131">
            <w:rPr>
              <w:rFonts w:cstheme="minorHAnsi"/>
            </w:rPr>
            <w:instrText xml:space="preserve"> CITATION Pla12 \l 3082 </w:instrText>
          </w:r>
          <w:r w:rsidRPr="00A20131">
            <w:rPr>
              <w:rFonts w:cstheme="minorHAnsi"/>
            </w:rPr>
            <w:fldChar w:fldCharType="separate"/>
          </w:r>
          <w:r w:rsidRPr="00A20131">
            <w:rPr>
              <w:rFonts w:cstheme="minorHAnsi"/>
              <w:noProof/>
            </w:rPr>
            <w:t xml:space="preserve"> (Planeacion Ecologica Ldta., 2012)</w:t>
          </w:r>
          <w:r w:rsidRPr="00A20131">
            <w:rPr>
              <w:rFonts w:cstheme="minorHAnsi"/>
            </w:rPr>
            <w:fldChar w:fldCharType="end"/>
          </w:r>
        </w:sdtContent>
      </w:sdt>
      <w:r w:rsidRPr="00A20131">
        <w:rPr>
          <w:rFonts w:cstheme="minorHAnsi"/>
        </w:rPr>
        <w:t>.</w:t>
      </w:r>
    </w:p>
    <w:p w:rsidR="00117290" w:rsidRPr="00A20131" w:rsidRDefault="00117290" w:rsidP="00117290">
      <w:pPr>
        <w:pStyle w:val="Descripcin"/>
        <w:rPr>
          <w:rFonts w:cstheme="minorHAnsi"/>
        </w:rPr>
      </w:pPr>
      <w:bookmarkStart w:id="10" w:name="_Toc133242178"/>
      <w:r w:rsidRPr="00A20131">
        <w:rPr>
          <w:rFonts w:cstheme="minorHAnsi"/>
        </w:rPr>
        <w:t xml:space="preserve">Ilustración </w:t>
      </w:r>
      <w:r w:rsidR="00656BB3" w:rsidRPr="00A20131">
        <w:rPr>
          <w:rFonts w:cstheme="minorHAnsi"/>
        </w:rPr>
        <w:fldChar w:fldCharType="begin"/>
      </w:r>
      <w:r w:rsidR="00656BB3" w:rsidRPr="00A20131">
        <w:rPr>
          <w:rFonts w:cstheme="minorHAnsi"/>
        </w:rPr>
        <w:instrText xml:space="preserve"> SEQ Ilustración \* ARABIC </w:instrText>
      </w:r>
      <w:r w:rsidR="00656BB3" w:rsidRPr="00A20131">
        <w:rPr>
          <w:rFonts w:cstheme="minorHAnsi"/>
        </w:rPr>
        <w:fldChar w:fldCharType="separate"/>
      </w:r>
      <w:r w:rsidR="00775005">
        <w:rPr>
          <w:rFonts w:cstheme="minorHAnsi"/>
          <w:noProof/>
        </w:rPr>
        <w:t>10</w:t>
      </w:r>
      <w:r w:rsidR="00656BB3" w:rsidRPr="00A20131">
        <w:rPr>
          <w:rFonts w:cstheme="minorHAnsi"/>
          <w:noProof/>
        </w:rPr>
        <w:fldChar w:fldCharType="end"/>
      </w:r>
      <w:r w:rsidRPr="00A20131">
        <w:rPr>
          <w:rFonts w:cstheme="minorHAnsi"/>
        </w:rPr>
        <w:t xml:space="preserve"> Isolineas de temperatura subcuenca rio Apulo</w:t>
      </w:r>
      <w:bookmarkEnd w:id="10"/>
    </w:p>
    <w:p w:rsidR="00117290" w:rsidRPr="00A20131" w:rsidRDefault="00117290" w:rsidP="00117290">
      <w:pPr>
        <w:rPr>
          <w:rFonts w:cstheme="minorHAnsi"/>
          <w:sz w:val="18"/>
        </w:rPr>
      </w:pPr>
      <w:r w:rsidRPr="00A20131">
        <w:rPr>
          <w:rFonts w:cstheme="minorHAnsi"/>
          <w:noProof/>
          <w:lang w:eastAsia="es-CO"/>
        </w:rPr>
        <w:lastRenderedPageBreak/>
        <w:drawing>
          <wp:inline distT="0" distB="0" distL="0" distR="0" wp14:anchorId="07470980" wp14:editId="4B441CDC">
            <wp:extent cx="6019800" cy="3371850"/>
            <wp:effectExtent l="76200" t="76200" r="133350" b="13335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extLst>
                        <a:ext uri="{BEBA8EAE-BF5A-486C-A8C5-ECC9F3942E4B}">
                          <a14:imgProps xmlns:a14="http://schemas.microsoft.com/office/drawing/2010/main">
                            <a14:imgLayer r:embed="rId34">
                              <a14:imgEffect>
                                <a14:sharpenSoften amount="50000"/>
                              </a14:imgEffect>
                            </a14:imgLayer>
                          </a14:imgProps>
                        </a:ext>
                      </a:extLst>
                    </a:blip>
                    <a:srcRect l="26837" t="9182" r="24237" b="12240"/>
                    <a:stretch/>
                  </pic:blipFill>
                  <pic:spPr bwMode="auto">
                    <a:xfrm>
                      <a:off x="0" y="0"/>
                      <a:ext cx="6026054" cy="337535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Pr="00A20131">
        <w:rPr>
          <w:rFonts w:cstheme="minorHAnsi"/>
          <w:sz w:val="18"/>
        </w:rPr>
        <w:t>Fuente:  Planeación ecológica Ltda. 2012</w:t>
      </w:r>
    </w:p>
    <w:p w:rsidR="007C3552" w:rsidRPr="00A20131" w:rsidRDefault="007C3552" w:rsidP="007C3552">
      <w:pPr>
        <w:jc w:val="both"/>
        <w:rPr>
          <w:rFonts w:cstheme="minorHAnsi"/>
        </w:rPr>
      </w:pPr>
      <w:r w:rsidRPr="00A20131">
        <w:rPr>
          <w:rFonts w:cstheme="minorHAnsi"/>
        </w:rPr>
        <w:t xml:space="preserve">Los cambios de temperatura a lo largo del año son relativamente pequeños a nivel medio mensual; sin embargo durante el día se presentan cambios significativos, presentándose una temperatura máxima media multianual de 32.9°C con un valor máximo de 36.6°C y la temperatura mínima media multianual es de 17.3°C con un mínimo de 8.8°C </w:t>
      </w:r>
      <w:sdt>
        <w:sdtPr>
          <w:rPr>
            <w:rFonts w:cstheme="minorHAnsi"/>
          </w:rPr>
          <w:id w:val="2016262551"/>
          <w:citation/>
        </w:sdtPr>
        <w:sdtEndPr/>
        <w:sdtContent>
          <w:r w:rsidRPr="00A20131">
            <w:rPr>
              <w:rFonts w:cstheme="minorHAnsi"/>
            </w:rPr>
            <w:fldChar w:fldCharType="begin"/>
          </w:r>
          <w:r w:rsidRPr="00A20131">
            <w:rPr>
              <w:rFonts w:cstheme="minorHAnsi"/>
            </w:rPr>
            <w:instrText xml:space="preserve"> CITATION Con19 \l 3082 </w:instrText>
          </w:r>
          <w:r w:rsidRPr="00A20131">
            <w:rPr>
              <w:rFonts w:cstheme="minorHAnsi"/>
            </w:rPr>
            <w:fldChar w:fldCharType="separate"/>
          </w:r>
          <w:r w:rsidRPr="00A20131">
            <w:rPr>
              <w:rFonts w:cstheme="minorHAnsi"/>
              <w:noProof/>
            </w:rPr>
            <w:t>(Ecoalma, 2019)</w:t>
          </w:r>
          <w:r w:rsidRPr="00A20131">
            <w:rPr>
              <w:rFonts w:cstheme="minorHAnsi"/>
            </w:rPr>
            <w:fldChar w:fldCharType="end"/>
          </w:r>
        </w:sdtContent>
      </w:sdt>
      <w:r w:rsidRPr="00A20131">
        <w:rPr>
          <w:rFonts w:cstheme="minorHAnsi"/>
        </w:rPr>
        <w:t>.</w:t>
      </w:r>
    </w:p>
    <w:p w:rsidR="007C3552" w:rsidRPr="00A20131" w:rsidRDefault="007C3552" w:rsidP="007C3552">
      <w:pPr>
        <w:pStyle w:val="Descripcin"/>
        <w:rPr>
          <w:rFonts w:cstheme="minorHAnsi"/>
        </w:rPr>
      </w:pPr>
      <w:bookmarkStart w:id="11" w:name="_Toc133242217"/>
      <w:r w:rsidRPr="00A20131">
        <w:rPr>
          <w:rFonts w:cstheme="minorHAnsi"/>
        </w:rPr>
        <w:t xml:space="preserve">Ilustración </w:t>
      </w:r>
      <w:r w:rsidR="00656BB3" w:rsidRPr="00A20131">
        <w:rPr>
          <w:rFonts w:cstheme="minorHAnsi"/>
        </w:rPr>
        <w:fldChar w:fldCharType="begin"/>
      </w:r>
      <w:r w:rsidR="00656BB3" w:rsidRPr="00A20131">
        <w:rPr>
          <w:rFonts w:cstheme="minorHAnsi"/>
        </w:rPr>
        <w:instrText xml:space="preserve"> SEQ Ilustración \* ARABIC </w:instrText>
      </w:r>
      <w:r w:rsidR="00656BB3" w:rsidRPr="00A20131">
        <w:rPr>
          <w:rFonts w:cstheme="minorHAnsi"/>
        </w:rPr>
        <w:fldChar w:fldCharType="separate"/>
      </w:r>
      <w:r w:rsidR="00775005">
        <w:rPr>
          <w:rFonts w:cstheme="minorHAnsi"/>
          <w:noProof/>
        </w:rPr>
        <w:t>11</w:t>
      </w:r>
      <w:r w:rsidR="00656BB3" w:rsidRPr="00A20131">
        <w:rPr>
          <w:rFonts w:cstheme="minorHAnsi"/>
          <w:noProof/>
        </w:rPr>
        <w:fldChar w:fldCharType="end"/>
      </w:r>
      <w:r w:rsidRPr="00A20131">
        <w:rPr>
          <w:rFonts w:cstheme="minorHAnsi"/>
        </w:rPr>
        <w:t xml:space="preserve"> Variación de temperatura mensual</w:t>
      </w:r>
      <w:bookmarkEnd w:id="11"/>
    </w:p>
    <w:p w:rsidR="007C3552" w:rsidRPr="00A20131" w:rsidRDefault="007C3552" w:rsidP="007C3552">
      <w:pPr>
        <w:rPr>
          <w:rFonts w:cstheme="minorHAnsi"/>
        </w:rPr>
      </w:pPr>
      <w:r w:rsidRPr="00A20131">
        <w:rPr>
          <w:rFonts w:cstheme="minorHAnsi"/>
          <w:noProof/>
          <w:lang w:eastAsia="es-CO"/>
        </w:rPr>
        <w:drawing>
          <wp:inline distT="0" distB="0" distL="0" distR="0" wp14:anchorId="0F1407F4" wp14:editId="0E81E1ED">
            <wp:extent cx="5886450" cy="1733550"/>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2885" t="17508" r="8860" b="7628"/>
                    <a:stretch/>
                  </pic:blipFill>
                  <pic:spPr bwMode="auto">
                    <a:xfrm>
                      <a:off x="0" y="0"/>
                      <a:ext cx="5905493" cy="1739158"/>
                    </a:xfrm>
                    <a:prstGeom prst="rect">
                      <a:avLst/>
                    </a:prstGeom>
                    <a:ln>
                      <a:noFill/>
                    </a:ln>
                    <a:extLst>
                      <a:ext uri="{53640926-AAD7-44D8-BBD7-CCE9431645EC}">
                        <a14:shadowObscured xmlns:a14="http://schemas.microsoft.com/office/drawing/2010/main"/>
                      </a:ext>
                    </a:extLst>
                  </pic:spPr>
                </pic:pic>
              </a:graphicData>
            </a:graphic>
          </wp:inline>
        </w:drawing>
      </w:r>
      <w:r w:rsidRPr="00A20131">
        <w:rPr>
          <w:rFonts w:cstheme="minorHAnsi"/>
        </w:rPr>
        <w:t xml:space="preserve"> </w:t>
      </w:r>
    </w:p>
    <w:p w:rsidR="004C7213" w:rsidRPr="00A20131" w:rsidRDefault="007C3552" w:rsidP="00117290">
      <w:pPr>
        <w:rPr>
          <w:rFonts w:cstheme="minorHAnsi"/>
          <w:sz w:val="18"/>
        </w:rPr>
      </w:pPr>
      <w:r w:rsidRPr="00A20131">
        <w:rPr>
          <w:rFonts w:cstheme="minorHAnsi"/>
          <w:sz w:val="18"/>
        </w:rPr>
        <w:t>Fuente: Consorcio Ecoalma 2019</w:t>
      </w:r>
    </w:p>
    <w:p w:rsidR="004C7213" w:rsidRPr="00A20131" w:rsidRDefault="004C7213" w:rsidP="004C7213">
      <w:pPr>
        <w:pStyle w:val="Descripcin"/>
        <w:rPr>
          <w:rFonts w:cstheme="minorHAnsi"/>
        </w:rPr>
      </w:pPr>
      <w:bookmarkStart w:id="12" w:name="_Toc133242237"/>
      <w:r w:rsidRPr="00A20131">
        <w:rPr>
          <w:rFonts w:cstheme="minorHAnsi"/>
        </w:rPr>
        <w:t xml:space="preserve">Ilustración </w:t>
      </w:r>
      <w:r w:rsidR="00656BB3" w:rsidRPr="00A20131">
        <w:rPr>
          <w:rFonts w:cstheme="minorHAnsi"/>
        </w:rPr>
        <w:fldChar w:fldCharType="begin"/>
      </w:r>
      <w:r w:rsidR="00656BB3" w:rsidRPr="00A20131">
        <w:rPr>
          <w:rFonts w:cstheme="minorHAnsi"/>
        </w:rPr>
        <w:instrText xml:space="preserve"> SEQ Ilustración \* ARABIC </w:instrText>
      </w:r>
      <w:r w:rsidR="00656BB3" w:rsidRPr="00A20131">
        <w:rPr>
          <w:rFonts w:cstheme="minorHAnsi"/>
        </w:rPr>
        <w:fldChar w:fldCharType="separate"/>
      </w:r>
      <w:r w:rsidR="00775005">
        <w:rPr>
          <w:rFonts w:cstheme="minorHAnsi"/>
          <w:noProof/>
        </w:rPr>
        <w:t>12</w:t>
      </w:r>
      <w:r w:rsidR="00656BB3" w:rsidRPr="00A20131">
        <w:rPr>
          <w:rFonts w:cstheme="minorHAnsi"/>
          <w:noProof/>
        </w:rPr>
        <w:fldChar w:fldCharType="end"/>
      </w:r>
      <w:r w:rsidRPr="00A20131">
        <w:rPr>
          <w:rFonts w:cstheme="minorHAnsi"/>
        </w:rPr>
        <w:t xml:space="preserve"> Mapa Isotérmico de Apulo Cundinamarca</w:t>
      </w:r>
      <w:bookmarkEnd w:id="12"/>
    </w:p>
    <w:p w:rsidR="004C7213" w:rsidRPr="00A20131" w:rsidRDefault="004C7213" w:rsidP="004C7213">
      <w:pPr>
        <w:rPr>
          <w:rFonts w:cstheme="minorHAnsi"/>
          <w:sz w:val="18"/>
        </w:rPr>
      </w:pPr>
      <w:r w:rsidRPr="00A20131">
        <w:rPr>
          <w:rFonts w:cstheme="minorHAnsi"/>
          <w:noProof/>
          <w:lang w:eastAsia="es-CO"/>
        </w:rPr>
        <w:lastRenderedPageBreak/>
        <w:drawing>
          <wp:inline distT="0" distB="0" distL="0" distR="0" wp14:anchorId="7E5B7783" wp14:editId="1604D6CD">
            <wp:extent cx="5514975" cy="4102735"/>
            <wp:effectExtent l="0" t="0" r="9525" b="0"/>
            <wp:docPr id="232" name="Imagen 232"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Interfaz de usuario gráfica, Aplicación&#10;&#10;Descripción generada automáticamente"/>
                    <pic:cNvPicPr/>
                  </pic:nvPicPr>
                  <pic:blipFill rotWithShape="1">
                    <a:blip r:embed="rId36">
                      <a:extLst>
                        <a:ext uri="{BEBA8EAE-BF5A-486C-A8C5-ECC9F3942E4B}">
                          <a14:imgProps xmlns:a14="http://schemas.microsoft.com/office/drawing/2010/main">
                            <a14:imgLayer r:embed="rId37">
                              <a14:imgEffect>
                                <a14:sharpenSoften amount="50000"/>
                              </a14:imgEffect>
                            </a14:imgLayer>
                          </a14:imgProps>
                        </a:ext>
                      </a:extLst>
                    </a:blip>
                    <a:srcRect l="29455" t="28984" r="30939" b="14620"/>
                    <a:stretch/>
                  </pic:blipFill>
                  <pic:spPr bwMode="auto">
                    <a:xfrm>
                      <a:off x="0" y="0"/>
                      <a:ext cx="5566994" cy="4141433"/>
                    </a:xfrm>
                    <a:prstGeom prst="rect">
                      <a:avLst/>
                    </a:prstGeom>
                    <a:ln>
                      <a:noFill/>
                    </a:ln>
                    <a:extLst>
                      <a:ext uri="{53640926-AAD7-44D8-BBD7-CCE9431645EC}">
                        <a14:shadowObscured xmlns:a14="http://schemas.microsoft.com/office/drawing/2010/main"/>
                      </a:ext>
                    </a:extLst>
                  </pic:spPr>
                </pic:pic>
              </a:graphicData>
            </a:graphic>
          </wp:inline>
        </w:drawing>
      </w:r>
    </w:p>
    <w:p w:rsidR="004C7213" w:rsidRPr="00A20131" w:rsidRDefault="004C7213" w:rsidP="004C7213">
      <w:pPr>
        <w:rPr>
          <w:rFonts w:cstheme="minorHAnsi"/>
          <w:sz w:val="18"/>
        </w:rPr>
      </w:pPr>
      <w:r w:rsidRPr="00A20131">
        <w:rPr>
          <w:rFonts w:cstheme="minorHAnsi"/>
          <w:sz w:val="18"/>
        </w:rPr>
        <w:t>Fuente: Consorcio Ecoalma 2019</w:t>
      </w:r>
    </w:p>
    <w:p w:rsidR="006B4CF1" w:rsidRPr="00A20131" w:rsidRDefault="006B4CF1" w:rsidP="006B4CF1">
      <w:pPr>
        <w:jc w:val="both"/>
        <w:rPr>
          <w:rFonts w:cstheme="minorHAnsi"/>
          <w:sz w:val="18"/>
        </w:rPr>
      </w:pPr>
      <w:r w:rsidRPr="00A20131">
        <w:rPr>
          <w:rFonts w:cstheme="minorHAnsi"/>
          <w:sz w:val="18"/>
        </w:rPr>
        <w:t>Nota: El anterior mapa presenta un error en la leyenda de temperatura, ya que están invertidos los colores, en lo respectivo a las zonas con menor y mayor temperatura del municipio.</w:t>
      </w:r>
    </w:p>
    <w:p w:rsidR="00117290" w:rsidRPr="00A20131" w:rsidRDefault="00117290" w:rsidP="00117290">
      <w:pPr>
        <w:pStyle w:val="Ttulo5"/>
        <w:rPr>
          <w:rFonts w:asciiTheme="minorHAnsi" w:hAnsiTheme="minorHAnsi" w:cstheme="minorHAnsi"/>
        </w:rPr>
      </w:pPr>
      <w:bookmarkStart w:id="13" w:name="_Toc133422046"/>
      <w:r w:rsidRPr="00A20131">
        <w:rPr>
          <w:rFonts w:asciiTheme="minorHAnsi" w:hAnsiTheme="minorHAnsi" w:cstheme="minorHAnsi"/>
        </w:rPr>
        <w:t>Humedad relativa</w:t>
      </w:r>
      <w:bookmarkEnd w:id="13"/>
    </w:p>
    <w:p w:rsidR="00117290" w:rsidRPr="00A20131" w:rsidRDefault="00117290" w:rsidP="00117290">
      <w:pPr>
        <w:jc w:val="both"/>
        <w:rPr>
          <w:rFonts w:cstheme="minorHAnsi"/>
        </w:rPr>
      </w:pPr>
      <w:r w:rsidRPr="00A20131">
        <w:rPr>
          <w:rFonts w:cstheme="minorHAnsi"/>
        </w:rPr>
        <w:t>De acuerdo a los parámetros de precipitación, los valores más altos de humedad relativa se presentan en mayo con el 81% y noviembre con el 82 %, por otro lado, el valor más bajo, se observa en el mes de agosto con el 72%. El valor promedio anual es del 77.4%</w:t>
      </w:r>
      <w:sdt>
        <w:sdtPr>
          <w:rPr>
            <w:rFonts w:cstheme="minorHAnsi"/>
          </w:rPr>
          <w:id w:val="1313373495"/>
          <w:citation/>
        </w:sdtPr>
        <w:sdtEndPr/>
        <w:sdtContent>
          <w:r w:rsidRPr="00A20131">
            <w:rPr>
              <w:rFonts w:cstheme="minorHAnsi"/>
            </w:rPr>
            <w:fldChar w:fldCharType="begin"/>
          </w:r>
          <w:r w:rsidRPr="00A20131">
            <w:rPr>
              <w:rFonts w:cstheme="minorHAnsi"/>
            </w:rPr>
            <w:instrText xml:space="preserve"> CITATION Pla12 \l 3082 </w:instrText>
          </w:r>
          <w:r w:rsidRPr="00A20131">
            <w:rPr>
              <w:rFonts w:cstheme="minorHAnsi"/>
            </w:rPr>
            <w:fldChar w:fldCharType="separate"/>
          </w:r>
          <w:r w:rsidRPr="00A20131">
            <w:rPr>
              <w:rFonts w:cstheme="minorHAnsi"/>
              <w:noProof/>
            </w:rPr>
            <w:t xml:space="preserve"> (Planeacion Ecologica Ldta., 2012)</w:t>
          </w:r>
          <w:r w:rsidRPr="00A20131">
            <w:rPr>
              <w:rFonts w:cstheme="minorHAnsi"/>
            </w:rPr>
            <w:fldChar w:fldCharType="end"/>
          </w:r>
        </w:sdtContent>
      </w:sdt>
      <w:r w:rsidRPr="00A20131">
        <w:rPr>
          <w:rFonts w:cstheme="minorHAnsi"/>
        </w:rPr>
        <w:t>.</w:t>
      </w:r>
    </w:p>
    <w:p w:rsidR="00117290" w:rsidRPr="00A20131" w:rsidRDefault="00117290" w:rsidP="00117290">
      <w:pPr>
        <w:pStyle w:val="Descripcin"/>
        <w:rPr>
          <w:rFonts w:cstheme="minorHAnsi"/>
        </w:rPr>
      </w:pPr>
      <w:bookmarkStart w:id="14" w:name="_Toc133242179"/>
      <w:r w:rsidRPr="00A20131">
        <w:rPr>
          <w:rFonts w:cstheme="minorHAnsi"/>
        </w:rPr>
        <w:t xml:space="preserve">Ilustración </w:t>
      </w:r>
      <w:r w:rsidR="00656BB3" w:rsidRPr="00A20131">
        <w:rPr>
          <w:rFonts w:cstheme="minorHAnsi"/>
        </w:rPr>
        <w:fldChar w:fldCharType="begin"/>
      </w:r>
      <w:r w:rsidR="00656BB3" w:rsidRPr="00A20131">
        <w:rPr>
          <w:rFonts w:cstheme="minorHAnsi"/>
        </w:rPr>
        <w:instrText xml:space="preserve"> SEQ Ilustración \* ARABIC </w:instrText>
      </w:r>
      <w:r w:rsidR="00656BB3" w:rsidRPr="00A20131">
        <w:rPr>
          <w:rFonts w:cstheme="minorHAnsi"/>
        </w:rPr>
        <w:fldChar w:fldCharType="separate"/>
      </w:r>
      <w:r w:rsidR="00775005">
        <w:rPr>
          <w:rFonts w:cstheme="minorHAnsi"/>
          <w:noProof/>
        </w:rPr>
        <w:t>13</w:t>
      </w:r>
      <w:r w:rsidR="00656BB3" w:rsidRPr="00A20131">
        <w:rPr>
          <w:rFonts w:cstheme="minorHAnsi"/>
          <w:noProof/>
        </w:rPr>
        <w:fldChar w:fldCharType="end"/>
      </w:r>
      <w:r w:rsidRPr="00A20131">
        <w:rPr>
          <w:rFonts w:cstheme="minorHAnsi"/>
        </w:rPr>
        <w:t xml:space="preserve"> Humedad relativa mensual subcuenca rio Apulo</w:t>
      </w:r>
      <w:bookmarkEnd w:id="14"/>
    </w:p>
    <w:p w:rsidR="00117290" w:rsidRPr="00A20131" w:rsidRDefault="00117290" w:rsidP="00117290">
      <w:pPr>
        <w:rPr>
          <w:rFonts w:cstheme="minorHAnsi"/>
          <w:sz w:val="18"/>
        </w:rPr>
      </w:pPr>
      <w:r w:rsidRPr="00A20131">
        <w:rPr>
          <w:rFonts w:cstheme="minorHAnsi"/>
          <w:noProof/>
          <w:lang w:eastAsia="es-CO"/>
        </w:rPr>
        <w:lastRenderedPageBreak/>
        <w:drawing>
          <wp:inline distT="0" distB="0" distL="0" distR="0" wp14:anchorId="27C5031C" wp14:editId="4C1523FC">
            <wp:extent cx="5724525" cy="2466975"/>
            <wp:effectExtent l="0" t="0" r="9525" b="952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8995" t="15093" r="16158" b="6721"/>
                    <a:stretch/>
                  </pic:blipFill>
                  <pic:spPr bwMode="auto">
                    <a:xfrm>
                      <a:off x="0" y="0"/>
                      <a:ext cx="5724525" cy="2466975"/>
                    </a:xfrm>
                    <a:prstGeom prst="rect">
                      <a:avLst/>
                    </a:prstGeom>
                    <a:ln>
                      <a:noFill/>
                    </a:ln>
                    <a:extLst>
                      <a:ext uri="{53640926-AAD7-44D8-BBD7-CCE9431645EC}">
                        <a14:shadowObscured xmlns:a14="http://schemas.microsoft.com/office/drawing/2010/main"/>
                      </a:ext>
                    </a:extLst>
                  </pic:spPr>
                </pic:pic>
              </a:graphicData>
            </a:graphic>
          </wp:inline>
        </w:drawing>
      </w:r>
      <w:r w:rsidRPr="00A20131">
        <w:rPr>
          <w:rFonts w:cstheme="minorHAnsi"/>
          <w:sz w:val="18"/>
        </w:rPr>
        <w:t>Fuente:  Planeación ecológica Ltda. 2012</w:t>
      </w:r>
    </w:p>
    <w:p w:rsidR="007C3552" w:rsidRPr="00A20131" w:rsidRDefault="007C3552" w:rsidP="007C3552">
      <w:pPr>
        <w:jc w:val="both"/>
        <w:rPr>
          <w:rFonts w:cstheme="minorHAnsi"/>
        </w:rPr>
      </w:pPr>
      <w:r w:rsidRPr="00A20131">
        <w:rPr>
          <w:rFonts w:cstheme="minorHAnsi"/>
        </w:rPr>
        <w:t>En el primer periodo seco la humedad relativa mínima es de 69.6% en el mes de agosto, mientras que en el segundo periodo de verano la humedad mínima es de 75.3% en el mes de enero. Por otra parte, en el primer periodo húmedo la humedad relativa tiende a aumentar siendo mayo donde se produce el mayor valor (80,3%), mientras que, en el segundo periodo húmedo, noviembre presenta la mayor humedad relativa con el 81.3%. En promedio la humedad relativa media anual es de 77.1%</w:t>
      </w:r>
      <w:sdt>
        <w:sdtPr>
          <w:rPr>
            <w:rFonts w:cstheme="minorHAnsi"/>
          </w:rPr>
          <w:id w:val="-513534973"/>
          <w:citation/>
        </w:sdtPr>
        <w:sdtEndPr/>
        <w:sdtContent>
          <w:r w:rsidRPr="00A20131">
            <w:rPr>
              <w:rFonts w:cstheme="minorHAnsi"/>
            </w:rPr>
            <w:fldChar w:fldCharType="begin"/>
          </w:r>
          <w:r w:rsidRPr="00A20131">
            <w:rPr>
              <w:rFonts w:cstheme="minorHAnsi"/>
            </w:rPr>
            <w:instrText xml:space="preserve"> CITATION Con19 \l 3082 </w:instrText>
          </w:r>
          <w:r w:rsidRPr="00A20131">
            <w:rPr>
              <w:rFonts w:cstheme="minorHAnsi"/>
            </w:rPr>
            <w:fldChar w:fldCharType="separate"/>
          </w:r>
          <w:r w:rsidRPr="00A20131">
            <w:rPr>
              <w:rFonts w:cstheme="minorHAnsi"/>
              <w:noProof/>
            </w:rPr>
            <w:t xml:space="preserve"> (Ecoalma, 2019)</w:t>
          </w:r>
          <w:r w:rsidRPr="00A20131">
            <w:rPr>
              <w:rFonts w:cstheme="minorHAnsi"/>
            </w:rPr>
            <w:fldChar w:fldCharType="end"/>
          </w:r>
        </w:sdtContent>
      </w:sdt>
      <w:r w:rsidRPr="00A20131">
        <w:rPr>
          <w:rFonts w:cstheme="minorHAnsi"/>
        </w:rPr>
        <w:t>.</w:t>
      </w:r>
    </w:p>
    <w:p w:rsidR="00117290" w:rsidRPr="00A20131" w:rsidRDefault="00117290" w:rsidP="00117290">
      <w:pPr>
        <w:pStyle w:val="Ttulo5"/>
        <w:rPr>
          <w:rFonts w:asciiTheme="minorHAnsi" w:hAnsiTheme="minorHAnsi" w:cstheme="minorHAnsi"/>
        </w:rPr>
      </w:pPr>
      <w:bookmarkStart w:id="15" w:name="_Toc133422047"/>
      <w:r w:rsidRPr="00A20131">
        <w:rPr>
          <w:rFonts w:asciiTheme="minorHAnsi" w:hAnsiTheme="minorHAnsi" w:cstheme="minorHAnsi"/>
        </w:rPr>
        <w:t>Evaporación</w:t>
      </w:r>
      <w:bookmarkEnd w:id="15"/>
    </w:p>
    <w:p w:rsidR="00117290" w:rsidRPr="00A20131" w:rsidRDefault="00117290" w:rsidP="00117290">
      <w:pPr>
        <w:rPr>
          <w:rFonts w:cstheme="minorHAnsi"/>
        </w:rPr>
      </w:pPr>
      <w:r w:rsidRPr="00A20131">
        <w:rPr>
          <w:rFonts w:cstheme="minorHAnsi"/>
        </w:rPr>
        <w:t xml:space="preserve">La evaporación media en la subcuenca es de 1.200 mm </w:t>
      </w:r>
      <w:r w:rsidR="00F67592" w:rsidRPr="00A20131">
        <w:rPr>
          <w:rFonts w:cstheme="minorHAnsi"/>
        </w:rPr>
        <w:t>siendo más alta</w:t>
      </w:r>
      <w:r w:rsidRPr="00A20131">
        <w:rPr>
          <w:rFonts w:cstheme="minorHAnsi"/>
        </w:rPr>
        <w:t xml:space="preserve"> que la precipitación media</w:t>
      </w:r>
      <w:sdt>
        <w:sdtPr>
          <w:rPr>
            <w:rFonts w:cstheme="minorHAnsi"/>
          </w:rPr>
          <w:id w:val="420841379"/>
          <w:citation/>
        </w:sdtPr>
        <w:sdtEndPr/>
        <w:sdtContent>
          <w:r w:rsidRPr="00A20131">
            <w:rPr>
              <w:rFonts w:cstheme="minorHAnsi"/>
            </w:rPr>
            <w:fldChar w:fldCharType="begin"/>
          </w:r>
          <w:r w:rsidRPr="00A20131">
            <w:rPr>
              <w:rFonts w:cstheme="minorHAnsi"/>
            </w:rPr>
            <w:instrText xml:space="preserve"> CITATION Pla12 \l 3082 </w:instrText>
          </w:r>
          <w:r w:rsidRPr="00A20131">
            <w:rPr>
              <w:rFonts w:cstheme="minorHAnsi"/>
            </w:rPr>
            <w:fldChar w:fldCharType="separate"/>
          </w:r>
          <w:r w:rsidRPr="00A20131">
            <w:rPr>
              <w:rFonts w:cstheme="minorHAnsi"/>
              <w:noProof/>
            </w:rPr>
            <w:t xml:space="preserve"> (Planeacion Ecologica Ldta., 2012)</w:t>
          </w:r>
          <w:r w:rsidRPr="00A20131">
            <w:rPr>
              <w:rFonts w:cstheme="minorHAnsi"/>
            </w:rPr>
            <w:fldChar w:fldCharType="end"/>
          </w:r>
        </w:sdtContent>
      </w:sdt>
      <w:r w:rsidRPr="00A20131">
        <w:rPr>
          <w:rFonts w:cstheme="minorHAnsi"/>
        </w:rPr>
        <w:t>.</w:t>
      </w:r>
    </w:p>
    <w:p w:rsidR="00117290" w:rsidRPr="00A20131" w:rsidRDefault="00117290" w:rsidP="00117290">
      <w:pPr>
        <w:pStyle w:val="Descripcin"/>
        <w:rPr>
          <w:rFonts w:cstheme="minorHAnsi"/>
        </w:rPr>
      </w:pPr>
      <w:bookmarkStart w:id="16" w:name="_Toc133242180"/>
      <w:r w:rsidRPr="00A20131">
        <w:rPr>
          <w:rFonts w:cstheme="minorHAnsi"/>
        </w:rPr>
        <w:t xml:space="preserve">Ilustración </w:t>
      </w:r>
      <w:r w:rsidR="00656BB3" w:rsidRPr="00A20131">
        <w:rPr>
          <w:rFonts w:cstheme="minorHAnsi"/>
        </w:rPr>
        <w:fldChar w:fldCharType="begin"/>
      </w:r>
      <w:r w:rsidR="00656BB3" w:rsidRPr="00A20131">
        <w:rPr>
          <w:rFonts w:cstheme="minorHAnsi"/>
        </w:rPr>
        <w:instrText xml:space="preserve"> SEQ Ilustración \* ARABIC </w:instrText>
      </w:r>
      <w:r w:rsidR="00656BB3" w:rsidRPr="00A20131">
        <w:rPr>
          <w:rFonts w:cstheme="minorHAnsi"/>
        </w:rPr>
        <w:fldChar w:fldCharType="separate"/>
      </w:r>
      <w:r w:rsidR="00775005">
        <w:rPr>
          <w:rFonts w:cstheme="minorHAnsi"/>
          <w:noProof/>
        </w:rPr>
        <w:t>14</w:t>
      </w:r>
      <w:r w:rsidR="00656BB3" w:rsidRPr="00A20131">
        <w:rPr>
          <w:rFonts w:cstheme="minorHAnsi"/>
          <w:noProof/>
        </w:rPr>
        <w:fldChar w:fldCharType="end"/>
      </w:r>
      <w:r w:rsidRPr="00A20131">
        <w:rPr>
          <w:rFonts w:cstheme="minorHAnsi"/>
        </w:rPr>
        <w:t xml:space="preserve"> Gradiente de evaporación subcuenca rio Apulo</w:t>
      </w:r>
      <w:bookmarkEnd w:id="16"/>
    </w:p>
    <w:p w:rsidR="00117290" w:rsidRPr="00A20131" w:rsidRDefault="00117290" w:rsidP="00117290">
      <w:pPr>
        <w:rPr>
          <w:rFonts w:cstheme="minorHAnsi"/>
        </w:rPr>
      </w:pPr>
      <w:r w:rsidRPr="00A20131">
        <w:rPr>
          <w:rFonts w:cstheme="minorHAnsi"/>
          <w:noProof/>
          <w:lang w:eastAsia="es-CO"/>
        </w:rPr>
        <w:drawing>
          <wp:inline distT="0" distB="0" distL="0" distR="0" wp14:anchorId="62125A14" wp14:editId="7516A1CE">
            <wp:extent cx="5753100" cy="2466828"/>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extLst>
                        <a:ext uri="{BEBA8EAE-BF5A-486C-A8C5-ECC9F3942E4B}">
                          <a14:imgProps xmlns:a14="http://schemas.microsoft.com/office/drawing/2010/main">
                            <a14:imgLayer r:embed="rId40">
                              <a14:imgEffect>
                                <a14:sharpenSoften amount="50000"/>
                              </a14:imgEffect>
                            </a14:imgLayer>
                          </a14:imgProps>
                        </a:ext>
                      </a:extLst>
                    </a:blip>
                    <a:srcRect l="12390" t="12075" r="18873" b="10947"/>
                    <a:stretch/>
                  </pic:blipFill>
                  <pic:spPr bwMode="auto">
                    <a:xfrm>
                      <a:off x="0" y="0"/>
                      <a:ext cx="5782249" cy="2479326"/>
                    </a:xfrm>
                    <a:prstGeom prst="rect">
                      <a:avLst/>
                    </a:prstGeom>
                    <a:ln>
                      <a:noFill/>
                    </a:ln>
                    <a:extLst>
                      <a:ext uri="{53640926-AAD7-44D8-BBD7-CCE9431645EC}">
                        <a14:shadowObscured xmlns:a14="http://schemas.microsoft.com/office/drawing/2010/main"/>
                      </a:ext>
                    </a:extLst>
                  </pic:spPr>
                </pic:pic>
              </a:graphicData>
            </a:graphic>
          </wp:inline>
        </w:drawing>
      </w:r>
    </w:p>
    <w:p w:rsidR="00117290" w:rsidRPr="00A20131" w:rsidRDefault="00117290" w:rsidP="00117290">
      <w:pPr>
        <w:jc w:val="both"/>
        <w:rPr>
          <w:rFonts w:cstheme="minorHAnsi"/>
          <w:sz w:val="18"/>
        </w:rPr>
      </w:pPr>
      <w:r w:rsidRPr="00A20131">
        <w:rPr>
          <w:rFonts w:cstheme="minorHAnsi"/>
          <w:sz w:val="18"/>
        </w:rPr>
        <w:t>Fuente:  Planeación ecológica Ltda. 2012</w:t>
      </w:r>
    </w:p>
    <w:p w:rsidR="00F67592" w:rsidRPr="00A20131" w:rsidRDefault="00F67592" w:rsidP="00F67592">
      <w:pPr>
        <w:pStyle w:val="Descripcin"/>
        <w:rPr>
          <w:rFonts w:cstheme="minorHAnsi"/>
        </w:rPr>
      </w:pPr>
      <w:bookmarkStart w:id="17" w:name="_Toc133242181"/>
      <w:r w:rsidRPr="00A20131">
        <w:rPr>
          <w:rFonts w:cstheme="minorHAnsi"/>
        </w:rPr>
        <w:t xml:space="preserve">Ilustración </w:t>
      </w:r>
      <w:r w:rsidR="00656BB3" w:rsidRPr="00A20131">
        <w:rPr>
          <w:rFonts w:cstheme="minorHAnsi"/>
        </w:rPr>
        <w:fldChar w:fldCharType="begin"/>
      </w:r>
      <w:r w:rsidR="00656BB3" w:rsidRPr="00A20131">
        <w:rPr>
          <w:rFonts w:cstheme="minorHAnsi"/>
        </w:rPr>
        <w:instrText xml:space="preserve"> SEQ Ilustración \* ARABIC </w:instrText>
      </w:r>
      <w:r w:rsidR="00656BB3" w:rsidRPr="00A20131">
        <w:rPr>
          <w:rFonts w:cstheme="minorHAnsi"/>
        </w:rPr>
        <w:fldChar w:fldCharType="separate"/>
      </w:r>
      <w:r w:rsidR="00775005">
        <w:rPr>
          <w:rFonts w:cstheme="minorHAnsi"/>
          <w:noProof/>
        </w:rPr>
        <w:t>15</w:t>
      </w:r>
      <w:r w:rsidR="00656BB3" w:rsidRPr="00A20131">
        <w:rPr>
          <w:rFonts w:cstheme="minorHAnsi"/>
          <w:noProof/>
        </w:rPr>
        <w:fldChar w:fldCharType="end"/>
      </w:r>
      <w:r w:rsidRPr="00A20131">
        <w:rPr>
          <w:rFonts w:cstheme="minorHAnsi"/>
        </w:rPr>
        <w:t xml:space="preserve"> Isolineas de evaporación subcuenca rio Apulo</w:t>
      </w:r>
      <w:bookmarkEnd w:id="17"/>
    </w:p>
    <w:p w:rsidR="00F67592" w:rsidRPr="00A20131" w:rsidRDefault="00F67592" w:rsidP="00F67592">
      <w:pPr>
        <w:rPr>
          <w:rFonts w:cstheme="minorHAnsi"/>
        </w:rPr>
      </w:pPr>
      <w:r w:rsidRPr="00A20131">
        <w:rPr>
          <w:rFonts w:cstheme="minorHAnsi"/>
          <w:noProof/>
          <w:lang w:eastAsia="es-CO"/>
        </w:rPr>
        <w:lastRenderedPageBreak/>
        <w:drawing>
          <wp:inline distT="0" distB="0" distL="0" distR="0" wp14:anchorId="004A554D" wp14:editId="3EB70905">
            <wp:extent cx="6000750" cy="3095625"/>
            <wp:effectExtent l="76200" t="76200" r="133350" b="14287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extLst>
                        <a:ext uri="{BEBA8EAE-BF5A-486C-A8C5-ECC9F3942E4B}">
                          <a14:imgProps xmlns:a14="http://schemas.microsoft.com/office/drawing/2010/main">
                            <a14:imgLayer r:embed="rId42">
                              <a14:imgEffect>
                                <a14:sharpenSoften amount="50000"/>
                              </a14:imgEffect>
                            </a14:imgLayer>
                          </a14:imgProps>
                        </a:ext>
                      </a:extLst>
                    </a:blip>
                    <a:srcRect l="23208" t="15217" r="21726" b="3730"/>
                    <a:stretch/>
                  </pic:blipFill>
                  <pic:spPr bwMode="auto">
                    <a:xfrm>
                      <a:off x="0" y="0"/>
                      <a:ext cx="6018917" cy="310499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Pr="00A20131">
        <w:rPr>
          <w:rFonts w:cstheme="minorHAnsi"/>
          <w:sz w:val="18"/>
        </w:rPr>
        <w:t>Fuente:  Planeación ecológica Ltda. 2012</w:t>
      </w:r>
    </w:p>
    <w:p w:rsidR="00F67592" w:rsidRPr="00A20131" w:rsidRDefault="00F67592" w:rsidP="00F67592">
      <w:pPr>
        <w:jc w:val="both"/>
        <w:rPr>
          <w:rFonts w:cstheme="minorHAnsi"/>
        </w:rPr>
      </w:pPr>
      <w:r w:rsidRPr="00A20131">
        <w:rPr>
          <w:rFonts w:cstheme="minorHAnsi"/>
        </w:rPr>
        <w:t>La distribución temporal de la evaporación es monomodal a lo largo del año, con los registros más altos en el mes de diciembre con un valor de 80mm y los registros más bajos se encuentran a mitad del año con valores aproximados de 65mm. El valor promedio anual es de 1350mm</w:t>
      </w:r>
      <w:sdt>
        <w:sdtPr>
          <w:rPr>
            <w:rFonts w:cstheme="minorHAnsi"/>
          </w:rPr>
          <w:id w:val="-2112504354"/>
          <w:citation/>
        </w:sdtPr>
        <w:sdtEndPr/>
        <w:sdtContent>
          <w:r w:rsidRPr="00A20131">
            <w:rPr>
              <w:rFonts w:cstheme="minorHAnsi"/>
            </w:rPr>
            <w:fldChar w:fldCharType="begin"/>
          </w:r>
          <w:r w:rsidRPr="00A20131">
            <w:rPr>
              <w:rFonts w:cstheme="minorHAnsi"/>
            </w:rPr>
            <w:instrText xml:space="preserve"> CITATION Pla12 \l 3082 </w:instrText>
          </w:r>
          <w:r w:rsidRPr="00A20131">
            <w:rPr>
              <w:rFonts w:cstheme="minorHAnsi"/>
            </w:rPr>
            <w:fldChar w:fldCharType="separate"/>
          </w:r>
          <w:r w:rsidRPr="00A20131">
            <w:rPr>
              <w:rFonts w:cstheme="minorHAnsi"/>
              <w:noProof/>
            </w:rPr>
            <w:t xml:space="preserve"> (Planeacion Ecologica Ldta., 2012)</w:t>
          </w:r>
          <w:r w:rsidRPr="00A20131">
            <w:rPr>
              <w:rFonts w:cstheme="minorHAnsi"/>
            </w:rPr>
            <w:fldChar w:fldCharType="end"/>
          </w:r>
        </w:sdtContent>
      </w:sdt>
      <w:r w:rsidRPr="00A20131">
        <w:rPr>
          <w:rFonts w:cstheme="minorHAnsi"/>
        </w:rPr>
        <w:t>.</w:t>
      </w:r>
    </w:p>
    <w:p w:rsidR="007C3552" w:rsidRPr="00A20131" w:rsidRDefault="007C3552" w:rsidP="007C3552">
      <w:pPr>
        <w:jc w:val="both"/>
        <w:rPr>
          <w:rFonts w:cstheme="minorHAnsi"/>
        </w:rPr>
      </w:pPr>
      <w:r w:rsidRPr="00A20131">
        <w:rPr>
          <w:rFonts w:cstheme="minorHAnsi"/>
        </w:rPr>
        <w:t>Los mayores valores de evaporación se presentan durante los meses secos, donde a su vez se presentan las temperaturas más altas y las mayores horas de brillo solar. En el primer periodo seco, agosto presenta el mayor valor de evaporación con 133.3 mm, en el segundo periodo seco, enero tiene el mayor valor con 126.1 mm; en contraste con lo anterior, en el primer periodo húmedo, junio tiene el menor valor de evaporación (101.6 mm), y en el otro periodo húmedo, noviembre toma un valor de 102.3 mm. La media anual multianual de evaporación para la estación es de 1378.9 mm</w:t>
      </w:r>
      <w:sdt>
        <w:sdtPr>
          <w:rPr>
            <w:rFonts w:cstheme="minorHAnsi"/>
          </w:rPr>
          <w:id w:val="2104911991"/>
          <w:citation/>
        </w:sdtPr>
        <w:sdtEndPr/>
        <w:sdtContent>
          <w:r w:rsidRPr="00A20131">
            <w:rPr>
              <w:rFonts w:cstheme="minorHAnsi"/>
            </w:rPr>
            <w:fldChar w:fldCharType="begin"/>
          </w:r>
          <w:r w:rsidRPr="00A20131">
            <w:rPr>
              <w:rFonts w:cstheme="minorHAnsi"/>
            </w:rPr>
            <w:instrText xml:space="preserve"> CITATION Con19 \l 3082 </w:instrText>
          </w:r>
          <w:r w:rsidRPr="00A20131">
            <w:rPr>
              <w:rFonts w:cstheme="minorHAnsi"/>
            </w:rPr>
            <w:fldChar w:fldCharType="separate"/>
          </w:r>
          <w:r w:rsidRPr="00A20131">
            <w:rPr>
              <w:rFonts w:cstheme="minorHAnsi"/>
              <w:noProof/>
            </w:rPr>
            <w:t xml:space="preserve"> (Ecoalma, 2019)</w:t>
          </w:r>
          <w:r w:rsidRPr="00A20131">
            <w:rPr>
              <w:rFonts w:cstheme="minorHAnsi"/>
            </w:rPr>
            <w:fldChar w:fldCharType="end"/>
          </w:r>
        </w:sdtContent>
      </w:sdt>
      <w:r w:rsidRPr="00A20131">
        <w:rPr>
          <w:rFonts w:cstheme="minorHAnsi"/>
        </w:rPr>
        <w:t>.</w:t>
      </w:r>
    </w:p>
    <w:p w:rsidR="007C3552" w:rsidRPr="00A20131" w:rsidRDefault="007C3552" w:rsidP="007C3552">
      <w:pPr>
        <w:pStyle w:val="Descripcin"/>
        <w:rPr>
          <w:rFonts w:cstheme="minorHAnsi"/>
        </w:rPr>
      </w:pPr>
      <w:bookmarkStart w:id="18" w:name="_Toc133242219"/>
      <w:r w:rsidRPr="00A20131">
        <w:rPr>
          <w:rFonts w:cstheme="minorHAnsi"/>
        </w:rPr>
        <w:t xml:space="preserve">Ilustración </w:t>
      </w:r>
      <w:r w:rsidR="00656BB3" w:rsidRPr="00A20131">
        <w:rPr>
          <w:rFonts w:cstheme="minorHAnsi"/>
        </w:rPr>
        <w:fldChar w:fldCharType="begin"/>
      </w:r>
      <w:r w:rsidR="00656BB3" w:rsidRPr="00A20131">
        <w:rPr>
          <w:rFonts w:cstheme="minorHAnsi"/>
        </w:rPr>
        <w:instrText xml:space="preserve"> SEQ Ilustración \* ARABIC </w:instrText>
      </w:r>
      <w:r w:rsidR="00656BB3" w:rsidRPr="00A20131">
        <w:rPr>
          <w:rFonts w:cstheme="minorHAnsi"/>
        </w:rPr>
        <w:fldChar w:fldCharType="separate"/>
      </w:r>
      <w:r w:rsidR="00775005">
        <w:rPr>
          <w:rFonts w:cstheme="minorHAnsi"/>
          <w:noProof/>
        </w:rPr>
        <w:t>16</w:t>
      </w:r>
      <w:r w:rsidR="00656BB3" w:rsidRPr="00A20131">
        <w:rPr>
          <w:rFonts w:cstheme="minorHAnsi"/>
          <w:noProof/>
        </w:rPr>
        <w:fldChar w:fldCharType="end"/>
      </w:r>
      <w:r w:rsidRPr="00A20131">
        <w:rPr>
          <w:rFonts w:cstheme="minorHAnsi"/>
        </w:rPr>
        <w:t xml:space="preserve"> Distribución mensual de evaporación</w:t>
      </w:r>
      <w:bookmarkEnd w:id="18"/>
    </w:p>
    <w:p w:rsidR="007C3552" w:rsidRPr="00A20131" w:rsidRDefault="007C3552" w:rsidP="007C3552">
      <w:pPr>
        <w:spacing w:after="0"/>
        <w:jc w:val="center"/>
        <w:rPr>
          <w:rFonts w:cstheme="minorHAnsi"/>
        </w:rPr>
      </w:pPr>
      <w:r w:rsidRPr="00A20131">
        <w:rPr>
          <w:rFonts w:cstheme="minorHAnsi"/>
          <w:noProof/>
          <w:lang w:eastAsia="es-CO"/>
        </w:rPr>
        <w:drawing>
          <wp:inline distT="0" distB="0" distL="0" distR="0" wp14:anchorId="0EE1D871" wp14:editId="09391DD4">
            <wp:extent cx="4827930" cy="1990725"/>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extLst>
                        <a:ext uri="{BEBA8EAE-BF5A-486C-A8C5-ECC9F3942E4B}">
                          <a14:imgProps xmlns:a14="http://schemas.microsoft.com/office/drawing/2010/main">
                            <a14:imgLayer r:embed="rId44">
                              <a14:imgEffect>
                                <a14:sharpenSoften amount="25000"/>
                              </a14:imgEffect>
                            </a14:imgLayer>
                          </a14:imgProps>
                        </a:ext>
                      </a:extLst>
                    </a:blip>
                    <a:srcRect l="2037" t="14490" r="8351" b="7325"/>
                    <a:stretch/>
                  </pic:blipFill>
                  <pic:spPr bwMode="auto">
                    <a:xfrm>
                      <a:off x="0" y="0"/>
                      <a:ext cx="4848275" cy="1999114"/>
                    </a:xfrm>
                    <a:prstGeom prst="rect">
                      <a:avLst/>
                    </a:prstGeom>
                    <a:ln>
                      <a:noFill/>
                    </a:ln>
                    <a:extLst>
                      <a:ext uri="{53640926-AAD7-44D8-BBD7-CCE9431645EC}">
                        <a14:shadowObscured xmlns:a14="http://schemas.microsoft.com/office/drawing/2010/main"/>
                      </a:ext>
                    </a:extLst>
                  </pic:spPr>
                </pic:pic>
              </a:graphicData>
            </a:graphic>
          </wp:inline>
        </w:drawing>
      </w:r>
    </w:p>
    <w:p w:rsidR="007C3552" w:rsidRPr="00A20131" w:rsidRDefault="007C3552" w:rsidP="007C3552">
      <w:pPr>
        <w:rPr>
          <w:rFonts w:cstheme="minorHAnsi"/>
          <w:sz w:val="18"/>
        </w:rPr>
      </w:pPr>
      <w:r w:rsidRPr="00A20131">
        <w:rPr>
          <w:rFonts w:cstheme="minorHAnsi"/>
          <w:sz w:val="18"/>
        </w:rPr>
        <w:t>Fuente: Consorcio Ecoalma 2019</w:t>
      </w:r>
    </w:p>
    <w:p w:rsidR="00F67592" w:rsidRPr="00A20131" w:rsidRDefault="00F67592" w:rsidP="00F67592">
      <w:pPr>
        <w:pStyle w:val="Ttulo5"/>
        <w:rPr>
          <w:rFonts w:asciiTheme="minorHAnsi" w:hAnsiTheme="minorHAnsi" w:cstheme="minorHAnsi"/>
        </w:rPr>
      </w:pPr>
      <w:bookmarkStart w:id="19" w:name="_Toc133422048"/>
      <w:r w:rsidRPr="00A20131">
        <w:rPr>
          <w:rFonts w:asciiTheme="minorHAnsi" w:hAnsiTheme="minorHAnsi" w:cstheme="minorHAnsi"/>
        </w:rPr>
        <w:lastRenderedPageBreak/>
        <w:t>Brillo solar</w:t>
      </w:r>
      <w:bookmarkEnd w:id="19"/>
    </w:p>
    <w:p w:rsidR="00F67592" w:rsidRPr="00A20131" w:rsidRDefault="00F67592" w:rsidP="00F67592">
      <w:pPr>
        <w:rPr>
          <w:rFonts w:cstheme="minorHAnsi"/>
        </w:rPr>
      </w:pPr>
      <w:r w:rsidRPr="00A20131">
        <w:rPr>
          <w:rFonts w:cstheme="minorHAnsi"/>
        </w:rPr>
        <w:t xml:space="preserve">Los valores más altos se presentan en enero y diciembre, siendo enero el mes que registra el valor más alto con 180 horas, el mes con menor valor registrado es abril con un registro de 120 horas. El valor total anual en promedio es 1.777 horas </w:t>
      </w:r>
      <w:sdt>
        <w:sdtPr>
          <w:rPr>
            <w:rFonts w:cstheme="minorHAnsi"/>
          </w:rPr>
          <w:id w:val="-800074727"/>
          <w:citation/>
        </w:sdtPr>
        <w:sdtEndPr/>
        <w:sdtContent>
          <w:r w:rsidRPr="00A20131">
            <w:rPr>
              <w:rFonts w:cstheme="minorHAnsi"/>
            </w:rPr>
            <w:fldChar w:fldCharType="begin"/>
          </w:r>
          <w:r w:rsidRPr="00A20131">
            <w:rPr>
              <w:rFonts w:cstheme="minorHAnsi"/>
            </w:rPr>
            <w:instrText xml:space="preserve"> CITATION Pla12 \l 3082 </w:instrText>
          </w:r>
          <w:r w:rsidRPr="00A20131">
            <w:rPr>
              <w:rFonts w:cstheme="minorHAnsi"/>
            </w:rPr>
            <w:fldChar w:fldCharType="separate"/>
          </w:r>
          <w:r w:rsidRPr="00A20131">
            <w:rPr>
              <w:rFonts w:cstheme="minorHAnsi"/>
              <w:noProof/>
            </w:rPr>
            <w:t>(Planeacion Ecologica Ldta., 2012)</w:t>
          </w:r>
          <w:r w:rsidRPr="00A20131">
            <w:rPr>
              <w:rFonts w:cstheme="minorHAnsi"/>
            </w:rPr>
            <w:fldChar w:fldCharType="end"/>
          </w:r>
        </w:sdtContent>
      </w:sdt>
      <w:r w:rsidRPr="00A20131">
        <w:rPr>
          <w:rFonts w:cstheme="minorHAnsi"/>
        </w:rPr>
        <w:t>.</w:t>
      </w:r>
    </w:p>
    <w:p w:rsidR="00F67592" w:rsidRPr="00A20131" w:rsidRDefault="00F67592" w:rsidP="00F67592">
      <w:pPr>
        <w:pStyle w:val="Descripcin"/>
        <w:rPr>
          <w:rFonts w:cstheme="minorHAnsi"/>
        </w:rPr>
      </w:pPr>
      <w:bookmarkStart w:id="20" w:name="_Toc133242182"/>
      <w:r w:rsidRPr="00A20131">
        <w:rPr>
          <w:rFonts w:cstheme="minorHAnsi"/>
        </w:rPr>
        <w:t xml:space="preserve">Ilustración </w:t>
      </w:r>
      <w:r w:rsidR="00656BB3" w:rsidRPr="00A20131">
        <w:rPr>
          <w:rFonts w:cstheme="minorHAnsi"/>
        </w:rPr>
        <w:fldChar w:fldCharType="begin"/>
      </w:r>
      <w:r w:rsidR="00656BB3" w:rsidRPr="00A20131">
        <w:rPr>
          <w:rFonts w:cstheme="minorHAnsi"/>
        </w:rPr>
        <w:instrText xml:space="preserve"> SEQ Ilustración \* ARABIC </w:instrText>
      </w:r>
      <w:r w:rsidR="00656BB3" w:rsidRPr="00A20131">
        <w:rPr>
          <w:rFonts w:cstheme="minorHAnsi"/>
        </w:rPr>
        <w:fldChar w:fldCharType="separate"/>
      </w:r>
      <w:r w:rsidR="00775005">
        <w:rPr>
          <w:rFonts w:cstheme="minorHAnsi"/>
          <w:noProof/>
        </w:rPr>
        <w:t>17</w:t>
      </w:r>
      <w:r w:rsidR="00656BB3" w:rsidRPr="00A20131">
        <w:rPr>
          <w:rFonts w:cstheme="minorHAnsi"/>
          <w:noProof/>
        </w:rPr>
        <w:fldChar w:fldCharType="end"/>
      </w:r>
      <w:r w:rsidRPr="00A20131">
        <w:rPr>
          <w:rFonts w:cstheme="minorHAnsi"/>
        </w:rPr>
        <w:t xml:space="preserve"> Horas de Brillo solar Subcuenca rio Apulo</w:t>
      </w:r>
      <w:bookmarkEnd w:id="20"/>
    </w:p>
    <w:p w:rsidR="00F67592" w:rsidRPr="00A20131" w:rsidRDefault="00F67592" w:rsidP="00F67592">
      <w:pPr>
        <w:rPr>
          <w:rFonts w:cstheme="minorHAnsi"/>
        </w:rPr>
      </w:pPr>
      <w:r w:rsidRPr="00A20131">
        <w:rPr>
          <w:rFonts w:cstheme="minorHAnsi"/>
          <w:noProof/>
          <w:lang w:eastAsia="es-CO"/>
        </w:rPr>
        <w:drawing>
          <wp:inline distT="0" distB="0" distL="0" distR="0" wp14:anchorId="6F39F906" wp14:editId="1E133F10">
            <wp:extent cx="5972810" cy="1609725"/>
            <wp:effectExtent l="0" t="0" r="8890" b="952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extLst>
                        <a:ext uri="{BEBA8EAE-BF5A-486C-A8C5-ECC9F3942E4B}">
                          <a14:imgProps xmlns:a14="http://schemas.microsoft.com/office/drawing/2010/main">
                            <a14:imgLayer r:embed="rId46">
                              <a14:imgEffect>
                                <a14:sharpenSoften amount="50000"/>
                              </a14:imgEffect>
                            </a14:imgLayer>
                          </a14:imgProps>
                        </a:ext>
                      </a:extLst>
                    </a:blip>
                    <a:srcRect l="16632" t="17810" r="22267" b="18494"/>
                    <a:stretch/>
                  </pic:blipFill>
                  <pic:spPr bwMode="auto">
                    <a:xfrm>
                      <a:off x="0" y="0"/>
                      <a:ext cx="5977455" cy="1610977"/>
                    </a:xfrm>
                    <a:prstGeom prst="rect">
                      <a:avLst/>
                    </a:prstGeom>
                    <a:ln>
                      <a:noFill/>
                    </a:ln>
                    <a:extLst>
                      <a:ext uri="{53640926-AAD7-44D8-BBD7-CCE9431645EC}">
                        <a14:shadowObscured xmlns:a14="http://schemas.microsoft.com/office/drawing/2010/main"/>
                      </a:ext>
                    </a:extLst>
                  </pic:spPr>
                </pic:pic>
              </a:graphicData>
            </a:graphic>
          </wp:inline>
        </w:drawing>
      </w:r>
    </w:p>
    <w:p w:rsidR="00F67592" w:rsidRPr="00A20131" w:rsidRDefault="00F67592" w:rsidP="00F67592">
      <w:pPr>
        <w:rPr>
          <w:rFonts w:cstheme="minorHAnsi"/>
          <w:sz w:val="18"/>
        </w:rPr>
      </w:pPr>
      <w:r w:rsidRPr="00A20131">
        <w:rPr>
          <w:rFonts w:cstheme="minorHAnsi"/>
          <w:sz w:val="18"/>
        </w:rPr>
        <w:t>Fuente:  Planeación ecológica Ltda. 2012</w:t>
      </w:r>
    </w:p>
    <w:p w:rsidR="00F67592" w:rsidRPr="00A20131" w:rsidRDefault="00F67592" w:rsidP="00F67592">
      <w:pPr>
        <w:pStyle w:val="Ttulo5"/>
        <w:rPr>
          <w:rFonts w:asciiTheme="minorHAnsi" w:hAnsiTheme="minorHAnsi" w:cstheme="minorHAnsi"/>
        </w:rPr>
      </w:pPr>
      <w:r w:rsidRPr="00A20131">
        <w:rPr>
          <w:rFonts w:asciiTheme="minorHAnsi" w:hAnsiTheme="minorHAnsi" w:cstheme="minorHAnsi"/>
        </w:rPr>
        <w:t xml:space="preserve"> </w:t>
      </w:r>
      <w:bookmarkStart w:id="21" w:name="_Toc133422049"/>
      <w:r w:rsidRPr="00A20131">
        <w:rPr>
          <w:rFonts w:asciiTheme="minorHAnsi" w:hAnsiTheme="minorHAnsi" w:cstheme="minorHAnsi"/>
        </w:rPr>
        <w:t>Nubosidad</w:t>
      </w:r>
      <w:bookmarkEnd w:id="21"/>
      <w:r w:rsidRPr="00A20131">
        <w:rPr>
          <w:rFonts w:asciiTheme="minorHAnsi" w:hAnsiTheme="minorHAnsi" w:cstheme="minorHAnsi"/>
        </w:rPr>
        <w:t xml:space="preserve"> </w:t>
      </w:r>
    </w:p>
    <w:p w:rsidR="00F67592" w:rsidRPr="00A20131" w:rsidRDefault="00F67592" w:rsidP="00F67592">
      <w:pPr>
        <w:jc w:val="both"/>
        <w:rPr>
          <w:rFonts w:cstheme="minorHAnsi"/>
        </w:rPr>
      </w:pPr>
      <w:r w:rsidRPr="00A20131">
        <w:rPr>
          <w:rFonts w:cstheme="minorHAnsi"/>
        </w:rPr>
        <w:t>El valor de nubosidad está directamente relacionado con los valores de precipitaciones presentados en los meses de temporada de lluvia.</w:t>
      </w:r>
    </w:p>
    <w:p w:rsidR="00F67592" w:rsidRPr="00A20131" w:rsidRDefault="00F67592" w:rsidP="00F67592">
      <w:pPr>
        <w:jc w:val="both"/>
        <w:rPr>
          <w:rFonts w:cstheme="minorHAnsi"/>
        </w:rPr>
      </w:pPr>
      <w:r w:rsidRPr="00A20131">
        <w:rPr>
          <w:rFonts w:cstheme="minorHAnsi"/>
        </w:rPr>
        <w:t>La distribución temporal de la nubosidad media mensual oscila entre 5 (parcialmente nuboso) y 6 octas equivalente a cielo nuboso</w:t>
      </w:r>
      <w:sdt>
        <w:sdtPr>
          <w:rPr>
            <w:rFonts w:cstheme="minorHAnsi"/>
          </w:rPr>
          <w:id w:val="1207682256"/>
          <w:citation/>
        </w:sdtPr>
        <w:sdtEndPr/>
        <w:sdtContent>
          <w:r w:rsidRPr="00A20131">
            <w:rPr>
              <w:rFonts w:cstheme="minorHAnsi"/>
            </w:rPr>
            <w:fldChar w:fldCharType="begin"/>
          </w:r>
          <w:r w:rsidRPr="00A20131">
            <w:rPr>
              <w:rFonts w:cstheme="minorHAnsi"/>
            </w:rPr>
            <w:instrText xml:space="preserve"> CITATION Con19 \l 3082 </w:instrText>
          </w:r>
          <w:r w:rsidRPr="00A20131">
            <w:rPr>
              <w:rFonts w:cstheme="minorHAnsi"/>
            </w:rPr>
            <w:fldChar w:fldCharType="separate"/>
          </w:r>
          <w:r w:rsidRPr="00A20131">
            <w:rPr>
              <w:rFonts w:cstheme="minorHAnsi"/>
              <w:noProof/>
            </w:rPr>
            <w:t xml:space="preserve"> (Ecoalma, 2019)</w:t>
          </w:r>
          <w:r w:rsidRPr="00A20131">
            <w:rPr>
              <w:rFonts w:cstheme="minorHAnsi"/>
            </w:rPr>
            <w:fldChar w:fldCharType="end"/>
          </w:r>
        </w:sdtContent>
      </w:sdt>
      <w:r w:rsidRPr="00A20131">
        <w:rPr>
          <w:rFonts w:cstheme="minorHAnsi"/>
        </w:rPr>
        <w:t>.</w:t>
      </w:r>
    </w:p>
    <w:p w:rsidR="004C7213" w:rsidRPr="00A20131" w:rsidRDefault="004C7213" w:rsidP="004C7213">
      <w:pPr>
        <w:pStyle w:val="Descripcin"/>
        <w:rPr>
          <w:rFonts w:cstheme="minorHAnsi"/>
        </w:rPr>
      </w:pPr>
      <w:bookmarkStart w:id="22" w:name="_Toc133242221"/>
      <w:r w:rsidRPr="00A20131">
        <w:rPr>
          <w:rFonts w:cstheme="minorHAnsi"/>
        </w:rPr>
        <w:t xml:space="preserve">Ilustración </w:t>
      </w:r>
      <w:r w:rsidR="00656BB3" w:rsidRPr="00A20131">
        <w:rPr>
          <w:rFonts w:cstheme="minorHAnsi"/>
        </w:rPr>
        <w:fldChar w:fldCharType="begin"/>
      </w:r>
      <w:r w:rsidR="00656BB3" w:rsidRPr="00A20131">
        <w:rPr>
          <w:rFonts w:cstheme="minorHAnsi"/>
        </w:rPr>
        <w:instrText xml:space="preserve"> SEQ Ilustración \* ARABIC </w:instrText>
      </w:r>
      <w:r w:rsidR="00656BB3" w:rsidRPr="00A20131">
        <w:rPr>
          <w:rFonts w:cstheme="minorHAnsi"/>
        </w:rPr>
        <w:fldChar w:fldCharType="separate"/>
      </w:r>
      <w:r w:rsidR="00775005">
        <w:rPr>
          <w:rFonts w:cstheme="minorHAnsi"/>
          <w:noProof/>
        </w:rPr>
        <w:t>18</w:t>
      </w:r>
      <w:r w:rsidR="00656BB3" w:rsidRPr="00A20131">
        <w:rPr>
          <w:rFonts w:cstheme="minorHAnsi"/>
          <w:noProof/>
        </w:rPr>
        <w:fldChar w:fldCharType="end"/>
      </w:r>
      <w:r w:rsidRPr="00A20131">
        <w:rPr>
          <w:rFonts w:cstheme="minorHAnsi"/>
        </w:rPr>
        <w:t xml:space="preserve"> Nubosidad en media mensual</w:t>
      </w:r>
      <w:bookmarkEnd w:id="22"/>
    </w:p>
    <w:p w:rsidR="004C7213" w:rsidRPr="00A20131" w:rsidRDefault="004C7213" w:rsidP="004C7213">
      <w:pPr>
        <w:rPr>
          <w:rFonts w:cstheme="minorHAnsi"/>
        </w:rPr>
      </w:pPr>
      <w:r w:rsidRPr="00A20131">
        <w:rPr>
          <w:rFonts w:cstheme="minorHAnsi"/>
          <w:noProof/>
          <w:lang w:eastAsia="es-CO"/>
        </w:rPr>
        <w:drawing>
          <wp:inline distT="0" distB="0" distL="0" distR="0" wp14:anchorId="4428C6E4" wp14:editId="6B62ED7F">
            <wp:extent cx="5913966" cy="1495425"/>
            <wp:effectExtent l="0" t="0" r="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2716" t="14792" r="8859" b="7024"/>
                    <a:stretch/>
                  </pic:blipFill>
                  <pic:spPr bwMode="auto">
                    <a:xfrm>
                      <a:off x="0" y="0"/>
                      <a:ext cx="5927801" cy="1498923"/>
                    </a:xfrm>
                    <a:prstGeom prst="rect">
                      <a:avLst/>
                    </a:prstGeom>
                    <a:ln>
                      <a:noFill/>
                    </a:ln>
                    <a:extLst>
                      <a:ext uri="{53640926-AAD7-44D8-BBD7-CCE9431645EC}">
                        <a14:shadowObscured xmlns:a14="http://schemas.microsoft.com/office/drawing/2010/main"/>
                      </a:ext>
                    </a:extLst>
                  </pic:spPr>
                </pic:pic>
              </a:graphicData>
            </a:graphic>
          </wp:inline>
        </w:drawing>
      </w:r>
    </w:p>
    <w:p w:rsidR="004C7213" w:rsidRPr="00A20131" w:rsidRDefault="00B3672F" w:rsidP="00B3672F">
      <w:pPr>
        <w:rPr>
          <w:rFonts w:cstheme="minorHAnsi"/>
          <w:sz w:val="18"/>
        </w:rPr>
      </w:pPr>
      <w:r w:rsidRPr="00A20131">
        <w:rPr>
          <w:rFonts w:cstheme="minorHAnsi"/>
          <w:sz w:val="18"/>
        </w:rPr>
        <w:t>Fuente: Consorcio Ecoalma 2019</w:t>
      </w:r>
    </w:p>
    <w:p w:rsidR="00F67592" w:rsidRPr="00A20131" w:rsidRDefault="00F67592" w:rsidP="00F67592">
      <w:pPr>
        <w:pStyle w:val="Ttulo4"/>
        <w:rPr>
          <w:rFonts w:asciiTheme="minorHAnsi" w:hAnsiTheme="minorHAnsi" w:cstheme="minorHAnsi"/>
        </w:rPr>
      </w:pPr>
      <w:r w:rsidRPr="00A20131">
        <w:rPr>
          <w:rFonts w:asciiTheme="minorHAnsi" w:hAnsiTheme="minorHAnsi" w:cstheme="minorHAnsi"/>
        </w:rPr>
        <w:t>Velocidad del viento</w:t>
      </w:r>
    </w:p>
    <w:p w:rsidR="0075202D" w:rsidRPr="00A20131" w:rsidRDefault="00F67592" w:rsidP="00E73ACE">
      <w:pPr>
        <w:jc w:val="both"/>
        <w:rPr>
          <w:rFonts w:cstheme="minorHAnsi"/>
        </w:rPr>
      </w:pPr>
      <w:r w:rsidRPr="00A20131">
        <w:rPr>
          <w:rFonts w:cstheme="minorHAnsi"/>
        </w:rPr>
        <w:t>La velocidad del viento presenta una distribución uniforme a lo largo del año con valores promedio de 2 m/seg, excepto durante los meses de agosto a octubre, donde se observan valores más altos con registros desde 2.2 m/seg hasta 2.1 m/seg respectivamente</w:t>
      </w:r>
      <w:sdt>
        <w:sdtPr>
          <w:rPr>
            <w:rFonts w:cstheme="minorHAnsi"/>
          </w:rPr>
          <w:id w:val="-942611074"/>
          <w:citation/>
        </w:sdtPr>
        <w:sdtEndPr/>
        <w:sdtContent>
          <w:r w:rsidRPr="00A20131">
            <w:rPr>
              <w:rFonts w:cstheme="minorHAnsi"/>
            </w:rPr>
            <w:fldChar w:fldCharType="begin"/>
          </w:r>
          <w:r w:rsidRPr="00A20131">
            <w:rPr>
              <w:rFonts w:cstheme="minorHAnsi"/>
            </w:rPr>
            <w:instrText xml:space="preserve"> CITATION Pla12 \l 3082 </w:instrText>
          </w:r>
          <w:r w:rsidRPr="00A20131">
            <w:rPr>
              <w:rFonts w:cstheme="minorHAnsi"/>
            </w:rPr>
            <w:fldChar w:fldCharType="separate"/>
          </w:r>
          <w:r w:rsidRPr="00A20131">
            <w:rPr>
              <w:rFonts w:cstheme="minorHAnsi"/>
              <w:noProof/>
            </w:rPr>
            <w:t xml:space="preserve"> (Planeacion Ecologica Ldta., 2012)</w:t>
          </w:r>
          <w:r w:rsidRPr="00A20131">
            <w:rPr>
              <w:rFonts w:cstheme="minorHAnsi"/>
            </w:rPr>
            <w:fldChar w:fldCharType="end"/>
          </w:r>
        </w:sdtContent>
      </w:sdt>
      <w:r w:rsidRPr="00A20131">
        <w:rPr>
          <w:rFonts w:cstheme="minorHAnsi"/>
        </w:rPr>
        <w:t>.</w:t>
      </w:r>
    </w:p>
    <w:p w:rsidR="00271049" w:rsidRPr="00A20131" w:rsidRDefault="00DB241D" w:rsidP="00E73ACE">
      <w:pPr>
        <w:pStyle w:val="Ttulo4"/>
        <w:jc w:val="both"/>
        <w:rPr>
          <w:rFonts w:asciiTheme="minorHAnsi" w:hAnsiTheme="minorHAnsi" w:cstheme="minorHAnsi"/>
        </w:rPr>
      </w:pPr>
      <w:r w:rsidRPr="00A20131">
        <w:rPr>
          <w:rFonts w:asciiTheme="minorHAnsi" w:hAnsiTheme="minorHAnsi" w:cstheme="minorHAnsi"/>
        </w:rPr>
        <w:t>Hid</w:t>
      </w:r>
      <w:r w:rsidR="00271049" w:rsidRPr="00A20131">
        <w:rPr>
          <w:rFonts w:asciiTheme="minorHAnsi" w:hAnsiTheme="minorHAnsi" w:cstheme="minorHAnsi"/>
        </w:rPr>
        <w:t>rografía</w:t>
      </w:r>
    </w:p>
    <w:p w:rsidR="00271049" w:rsidRPr="00A20131" w:rsidRDefault="00271049" w:rsidP="00E73ACE">
      <w:pPr>
        <w:jc w:val="both"/>
        <w:rPr>
          <w:rFonts w:cstheme="minorHAnsi"/>
        </w:rPr>
      </w:pPr>
    </w:p>
    <w:p w:rsidR="00B3672F" w:rsidRPr="00A20131" w:rsidRDefault="00B3672F" w:rsidP="00B3672F">
      <w:pPr>
        <w:pStyle w:val="Descripcin"/>
        <w:keepNext/>
        <w:jc w:val="both"/>
        <w:rPr>
          <w:rFonts w:cstheme="minorHAnsi"/>
        </w:rPr>
      </w:pPr>
      <w:r w:rsidRPr="00A20131">
        <w:rPr>
          <w:rFonts w:cstheme="minorHAnsi"/>
        </w:rPr>
        <w:lastRenderedPageBreak/>
        <w:t xml:space="preserve">Ilustración </w:t>
      </w:r>
      <w:r w:rsidR="00656BB3" w:rsidRPr="00A20131">
        <w:rPr>
          <w:rFonts w:cstheme="minorHAnsi"/>
        </w:rPr>
        <w:fldChar w:fldCharType="begin"/>
      </w:r>
      <w:r w:rsidR="00656BB3" w:rsidRPr="00A20131">
        <w:rPr>
          <w:rFonts w:cstheme="minorHAnsi"/>
        </w:rPr>
        <w:instrText xml:space="preserve"> SEQ Ilustración \* ARABIC </w:instrText>
      </w:r>
      <w:r w:rsidR="00656BB3" w:rsidRPr="00A20131">
        <w:rPr>
          <w:rFonts w:cstheme="minorHAnsi"/>
        </w:rPr>
        <w:fldChar w:fldCharType="separate"/>
      </w:r>
      <w:r w:rsidR="00775005">
        <w:rPr>
          <w:rFonts w:cstheme="minorHAnsi"/>
          <w:noProof/>
        </w:rPr>
        <w:t>19</w:t>
      </w:r>
      <w:r w:rsidR="00656BB3" w:rsidRPr="00A20131">
        <w:rPr>
          <w:rFonts w:cstheme="minorHAnsi"/>
          <w:noProof/>
        </w:rPr>
        <w:fldChar w:fldCharType="end"/>
      </w:r>
      <w:r w:rsidRPr="00A20131">
        <w:rPr>
          <w:rFonts w:cstheme="minorHAnsi"/>
        </w:rPr>
        <w:t xml:space="preserve"> Red hidrográfica Apulo Cundinamarca</w:t>
      </w:r>
    </w:p>
    <w:p w:rsidR="00B3672F" w:rsidRPr="00A20131" w:rsidRDefault="00B3672F" w:rsidP="00E73ACE">
      <w:pPr>
        <w:jc w:val="both"/>
        <w:rPr>
          <w:rFonts w:cstheme="minorHAnsi"/>
        </w:rPr>
      </w:pPr>
      <w:r w:rsidRPr="00A20131">
        <w:rPr>
          <w:rFonts w:cstheme="minorHAnsi"/>
          <w:noProof/>
          <w:lang w:eastAsia="es-CO"/>
        </w:rPr>
        <w:drawing>
          <wp:inline distT="0" distB="0" distL="0" distR="0" wp14:anchorId="65024E33" wp14:editId="318E6A99">
            <wp:extent cx="6128897" cy="6401435"/>
            <wp:effectExtent l="0" t="3175" r="2540" b="254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extLst>
                        <a:ext uri="{BEBA8EAE-BF5A-486C-A8C5-ECC9F3942E4B}">
                          <a14:imgProps xmlns:a14="http://schemas.microsoft.com/office/drawing/2010/main">
                            <a14:imgLayer r:embed="rId49">
                              <a14:imgEffect>
                                <a14:sharpenSoften amount="50000"/>
                              </a14:imgEffect>
                            </a14:imgLayer>
                          </a14:imgProps>
                        </a:ext>
                      </a:extLst>
                    </a:blip>
                    <a:srcRect l="5091" t="1208" r="3768" b="2193"/>
                    <a:stretch/>
                  </pic:blipFill>
                  <pic:spPr bwMode="auto">
                    <a:xfrm rot="5400000">
                      <a:off x="0" y="0"/>
                      <a:ext cx="6157590" cy="6431404"/>
                    </a:xfrm>
                    <a:prstGeom prst="rect">
                      <a:avLst/>
                    </a:prstGeom>
                    <a:ln>
                      <a:noFill/>
                    </a:ln>
                    <a:extLst>
                      <a:ext uri="{53640926-AAD7-44D8-BBD7-CCE9431645EC}">
                        <a14:shadowObscured xmlns:a14="http://schemas.microsoft.com/office/drawing/2010/main"/>
                      </a:ext>
                    </a:extLst>
                  </pic:spPr>
                </pic:pic>
              </a:graphicData>
            </a:graphic>
          </wp:inline>
        </w:drawing>
      </w:r>
    </w:p>
    <w:p w:rsidR="00B3672F" w:rsidRPr="00A20131" w:rsidRDefault="00B3672F" w:rsidP="00E73ACE">
      <w:pPr>
        <w:jc w:val="both"/>
        <w:rPr>
          <w:rFonts w:cstheme="minorHAnsi"/>
        </w:rPr>
      </w:pPr>
      <w:r w:rsidRPr="00A20131">
        <w:rPr>
          <w:rFonts w:cstheme="minorHAnsi"/>
          <w:sz w:val="18"/>
        </w:rPr>
        <w:t>Fuente: EOT 2000</w:t>
      </w:r>
    </w:p>
    <w:p w:rsidR="008A1377" w:rsidRPr="00A20131" w:rsidRDefault="008A1377" w:rsidP="00E73ACE">
      <w:pPr>
        <w:jc w:val="both"/>
        <w:rPr>
          <w:rFonts w:cstheme="minorHAnsi"/>
        </w:rPr>
      </w:pPr>
      <w:r w:rsidRPr="00A20131">
        <w:rPr>
          <w:rFonts w:cstheme="minorHAnsi"/>
        </w:rPr>
        <w:t xml:space="preserve">El municipio de Apulo hace parte de la provincia hidrogeológica del Valle alto del Magdalena, encontrándose en la zona alta donde comienza el sistema acuífero Purificación-Saldaña, sistema asociado a depósitos aluviales, terrazas y secuencias sedimentarias del Paleógeno-Neógeno (IDEAM, 2013) </w:t>
      </w:r>
      <w:sdt>
        <w:sdtPr>
          <w:rPr>
            <w:rFonts w:cstheme="minorHAnsi"/>
          </w:rPr>
          <w:id w:val="-2011671150"/>
          <w:citation/>
        </w:sdtPr>
        <w:sdtEndPr/>
        <w:sdtContent>
          <w:r w:rsidRPr="00A20131">
            <w:rPr>
              <w:rFonts w:cstheme="minorHAnsi"/>
            </w:rPr>
            <w:fldChar w:fldCharType="begin"/>
          </w:r>
          <w:r w:rsidRPr="00A20131">
            <w:rPr>
              <w:rFonts w:cstheme="minorHAnsi"/>
            </w:rPr>
            <w:instrText xml:space="preserve"> CITATION Con19 \l 3082 </w:instrText>
          </w:r>
          <w:r w:rsidRPr="00A20131">
            <w:rPr>
              <w:rFonts w:cstheme="minorHAnsi"/>
            </w:rPr>
            <w:fldChar w:fldCharType="separate"/>
          </w:r>
          <w:r w:rsidRPr="00A20131">
            <w:rPr>
              <w:rFonts w:cstheme="minorHAnsi"/>
              <w:noProof/>
            </w:rPr>
            <w:t xml:space="preserve"> (Ecoalma, 2019)</w:t>
          </w:r>
          <w:r w:rsidRPr="00A20131">
            <w:rPr>
              <w:rFonts w:cstheme="minorHAnsi"/>
            </w:rPr>
            <w:fldChar w:fldCharType="end"/>
          </w:r>
        </w:sdtContent>
      </w:sdt>
      <w:r w:rsidRPr="00A20131">
        <w:rPr>
          <w:rFonts w:cstheme="minorHAnsi"/>
        </w:rPr>
        <w:t>.</w:t>
      </w:r>
    </w:p>
    <w:p w:rsidR="008A1377" w:rsidRPr="00A20131" w:rsidRDefault="00EE79C7" w:rsidP="00E73ACE">
      <w:pPr>
        <w:jc w:val="both"/>
        <w:rPr>
          <w:rFonts w:cstheme="minorHAnsi"/>
        </w:rPr>
      </w:pPr>
      <w:r w:rsidRPr="00A20131">
        <w:rPr>
          <w:rFonts w:cstheme="minorHAnsi"/>
        </w:rPr>
        <w:t>El área total de la subcuenca del rio Apulo es de 481.5 km y el cauce principal tiene una longitud de 55.7 km</w:t>
      </w:r>
      <w:sdt>
        <w:sdtPr>
          <w:rPr>
            <w:rFonts w:cstheme="minorHAnsi"/>
          </w:rPr>
          <w:id w:val="-99571065"/>
          <w:citation/>
        </w:sdtPr>
        <w:sdtEndPr/>
        <w:sdtContent>
          <w:r w:rsidRPr="00A20131">
            <w:rPr>
              <w:rFonts w:cstheme="minorHAnsi"/>
            </w:rPr>
            <w:fldChar w:fldCharType="begin"/>
          </w:r>
          <w:r w:rsidRPr="00A20131">
            <w:rPr>
              <w:rFonts w:cstheme="minorHAnsi"/>
            </w:rPr>
            <w:instrText xml:space="preserve"> CITATION Pla12 \l 3082 </w:instrText>
          </w:r>
          <w:r w:rsidRPr="00A20131">
            <w:rPr>
              <w:rFonts w:cstheme="minorHAnsi"/>
            </w:rPr>
            <w:fldChar w:fldCharType="separate"/>
          </w:r>
          <w:r w:rsidRPr="00A20131">
            <w:rPr>
              <w:rFonts w:cstheme="minorHAnsi"/>
              <w:noProof/>
            </w:rPr>
            <w:t xml:space="preserve"> (Planeacion Ecologica Ldta., 2012)</w:t>
          </w:r>
          <w:r w:rsidRPr="00A20131">
            <w:rPr>
              <w:rFonts w:cstheme="minorHAnsi"/>
            </w:rPr>
            <w:fldChar w:fldCharType="end"/>
          </w:r>
        </w:sdtContent>
      </w:sdt>
      <w:r w:rsidRPr="00A20131">
        <w:rPr>
          <w:rFonts w:cstheme="minorHAnsi"/>
        </w:rPr>
        <w:t>.</w:t>
      </w:r>
    </w:p>
    <w:p w:rsidR="00B3672F" w:rsidRPr="00A20131" w:rsidRDefault="00B3672F" w:rsidP="00B3672F">
      <w:pPr>
        <w:pStyle w:val="Descripcin"/>
        <w:keepNext/>
        <w:rPr>
          <w:rFonts w:cstheme="minorHAnsi"/>
        </w:rPr>
      </w:pPr>
      <w:r w:rsidRPr="00A20131">
        <w:rPr>
          <w:rFonts w:cstheme="minorHAnsi"/>
        </w:rPr>
        <w:lastRenderedPageBreak/>
        <w:t xml:space="preserve">Ilustración </w:t>
      </w:r>
      <w:r w:rsidR="00656BB3" w:rsidRPr="00A20131">
        <w:rPr>
          <w:rFonts w:cstheme="minorHAnsi"/>
        </w:rPr>
        <w:fldChar w:fldCharType="begin"/>
      </w:r>
      <w:r w:rsidR="00656BB3" w:rsidRPr="00A20131">
        <w:rPr>
          <w:rFonts w:cstheme="minorHAnsi"/>
        </w:rPr>
        <w:instrText xml:space="preserve"> SEQ Ilustración \* ARABIC </w:instrText>
      </w:r>
      <w:r w:rsidR="00656BB3" w:rsidRPr="00A20131">
        <w:rPr>
          <w:rFonts w:cstheme="minorHAnsi"/>
        </w:rPr>
        <w:fldChar w:fldCharType="separate"/>
      </w:r>
      <w:r w:rsidR="00775005">
        <w:rPr>
          <w:rFonts w:cstheme="minorHAnsi"/>
          <w:noProof/>
        </w:rPr>
        <w:t>20</w:t>
      </w:r>
      <w:r w:rsidR="00656BB3" w:rsidRPr="00A20131">
        <w:rPr>
          <w:rFonts w:cstheme="minorHAnsi"/>
          <w:noProof/>
        </w:rPr>
        <w:fldChar w:fldCharType="end"/>
      </w:r>
      <w:r w:rsidRPr="00A20131">
        <w:rPr>
          <w:rFonts w:cstheme="minorHAnsi"/>
        </w:rPr>
        <w:t xml:space="preserve"> Red hídrica alrededor de la quebrada Camargo</w:t>
      </w:r>
    </w:p>
    <w:p w:rsidR="00B3672F" w:rsidRPr="00A20131" w:rsidRDefault="00B3672F" w:rsidP="00B3672F">
      <w:pPr>
        <w:rPr>
          <w:rFonts w:cstheme="minorHAnsi"/>
        </w:rPr>
      </w:pPr>
      <w:r w:rsidRPr="00A20131">
        <w:rPr>
          <w:rFonts w:cstheme="minorHAnsi"/>
          <w:noProof/>
          <w:lang w:eastAsia="es-CO"/>
        </w:rPr>
        <w:drawing>
          <wp:inline distT="0" distB="0" distL="0" distR="0" wp14:anchorId="0D723265" wp14:editId="71040FE6">
            <wp:extent cx="6237995" cy="4324350"/>
            <wp:effectExtent l="76200" t="76200" r="125095" b="133350"/>
            <wp:docPr id="164" name="Imagen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MAPA HIDROLOGICOpng.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6272576" cy="434832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A20131">
        <w:rPr>
          <w:rFonts w:cstheme="minorHAnsi"/>
          <w:sz w:val="18"/>
        </w:rPr>
        <w:t>Fuente: Elaboración propia 2022 en base a EOT 2000</w:t>
      </w:r>
    </w:p>
    <w:p w:rsidR="00B3672F" w:rsidRPr="00A20131" w:rsidRDefault="00B3672F" w:rsidP="00B3672F">
      <w:pPr>
        <w:jc w:val="both"/>
        <w:rPr>
          <w:rFonts w:cstheme="minorHAnsi"/>
        </w:rPr>
      </w:pPr>
      <w:r w:rsidRPr="00A20131">
        <w:rPr>
          <w:rFonts w:cstheme="minorHAnsi"/>
        </w:rPr>
        <w:t>La quebrada Camargo se encuentra al interior de la vereda Salcedo, dentro de su micro cuenca se encuentra el humedal laguna de Salcedo, con un área aproximada de 299 hectáreas, atraviesa parte del casco urbano y entrega sus aguas al rio Apulo.</w:t>
      </w:r>
    </w:p>
    <w:p w:rsidR="00971863" w:rsidRPr="00A20131" w:rsidRDefault="00971863" w:rsidP="00971863">
      <w:pPr>
        <w:pStyle w:val="Descripcin"/>
        <w:keepNext/>
        <w:jc w:val="both"/>
        <w:rPr>
          <w:rFonts w:cstheme="minorHAnsi"/>
        </w:rPr>
      </w:pPr>
      <w:r w:rsidRPr="00A20131">
        <w:rPr>
          <w:rFonts w:cstheme="minorHAnsi"/>
        </w:rPr>
        <w:lastRenderedPageBreak/>
        <w:t xml:space="preserve">Ilustración </w:t>
      </w:r>
      <w:r w:rsidR="00656BB3" w:rsidRPr="00A20131">
        <w:rPr>
          <w:rFonts w:cstheme="minorHAnsi"/>
        </w:rPr>
        <w:fldChar w:fldCharType="begin"/>
      </w:r>
      <w:r w:rsidR="00656BB3" w:rsidRPr="00A20131">
        <w:rPr>
          <w:rFonts w:cstheme="minorHAnsi"/>
        </w:rPr>
        <w:instrText xml:space="preserve"> SEQ Ilustración \* ARABIC </w:instrText>
      </w:r>
      <w:r w:rsidR="00656BB3" w:rsidRPr="00A20131">
        <w:rPr>
          <w:rFonts w:cstheme="minorHAnsi"/>
        </w:rPr>
        <w:fldChar w:fldCharType="separate"/>
      </w:r>
      <w:r w:rsidR="00775005">
        <w:rPr>
          <w:rFonts w:cstheme="minorHAnsi"/>
          <w:noProof/>
        </w:rPr>
        <w:t>21</w:t>
      </w:r>
      <w:r w:rsidR="00656BB3" w:rsidRPr="00A20131">
        <w:rPr>
          <w:rFonts w:cstheme="minorHAnsi"/>
          <w:noProof/>
        </w:rPr>
        <w:fldChar w:fldCharType="end"/>
      </w:r>
      <w:r w:rsidRPr="00A20131">
        <w:rPr>
          <w:rFonts w:cstheme="minorHAnsi"/>
        </w:rPr>
        <w:t xml:space="preserve"> Red principal quebrada Camargo</w:t>
      </w:r>
    </w:p>
    <w:p w:rsidR="00D96B45" w:rsidRPr="00A20131" w:rsidRDefault="00971863" w:rsidP="00B3672F">
      <w:pPr>
        <w:jc w:val="both"/>
        <w:rPr>
          <w:rFonts w:cstheme="minorHAnsi"/>
        </w:rPr>
      </w:pPr>
      <w:r w:rsidRPr="00A20131">
        <w:rPr>
          <w:rFonts w:cstheme="minorHAnsi"/>
          <w:noProof/>
          <w:lang w:eastAsia="es-CO"/>
        </w:rPr>
        <w:drawing>
          <wp:inline distT="0" distB="0" distL="0" distR="0">
            <wp:extent cx="5886450" cy="4114800"/>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area de influencia microcuenca.jpg"/>
                    <pic:cNvPicPr/>
                  </pic:nvPicPr>
                  <pic:blipFill>
                    <a:blip r:embed="rId51">
                      <a:extLst>
                        <a:ext uri="{28A0092B-C50C-407E-A947-70E740481C1C}">
                          <a14:useLocalDpi xmlns:a14="http://schemas.microsoft.com/office/drawing/2010/main" val="0"/>
                        </a:ext>
                      </a:extLst>
                    </a:blip>
                    <a:stretch>
                      <a:fillRect/>
                    </a:stretch>
                  </pic:blipFill>
                  <pic:spPr>
                    <a:xfrm>
                      <a:off x="0" y="0"/>
                      <a:ext cx="5886450" cy="4114800"/>
                    </a:xfrm>
                    <a:prstGeom prst="rect">
                      <a:avLst/>
                    </a:prstGeom>
                  </pic:spPr>
                </pic:pic>
              </a:graphicData>
            </a:graphic>
          </wp:inline>
        </w:drawing>
      </w:r>
    </w:p>
    <w:p w:rsidR="00971863" w:rsidRPr="00A20131" w:rsidRDefault="00971863" w:rsidP="00B3672F">
      <w:pPr>
        <w:jc w:val="both"/>
        <w:rPr>
          <w:rFonts w:cstheme="minorHAnsi"/>
        </w:rPr>
      </w:pPr>
      <w:r w:rsidRPr="00A20131">
        <w:rPr>
          <w:rFonts w:cstheme="minorHAnsi"/>
          <w:sz w:val="18"/>
        </w:rPr>
        <w:t>Fuente: Elaboración propia 2023</w:t>
      </w:r>
    </w:p>
    <w:p w:rsidR="000C7838" w:rsidRPr="00A20131" w:rsidRDefault="000C7838" w:rsidP="000C7838">
      <w:pPr>
        <w:pStyle w:val="Ttulo5"/>
        <w:rPr>
          <w:rFonts w:asciiTheme="minorHAnsi" w:hAnsiTheme="minorHAnsi" w:cstheme="minorHAnsi"/>
        </w:rPr>
      </w:pPr>
      <w:bookmarkStart w:id="23" w:name="_Toc133422051"/>
      <w:r w:rsidRPr="00A20131">
        <w:rPr>
          <w:rFonts w:asciiTheme="minorHAnsi" w:hAnsiTheme="minorHAnsi" w:cstheme="minorHAnsi"/>
        </w:rPr>
        <w:t>Sistemas de drenaje</w:t>
      </w:r>
      <w:bookmarkEnd w:id="23"/>
    </w:p>
    <w:p w:rsidR="000C7838" w:rsidRPr="00A20131" w:rsidRDefault="000C7838" w:rsidP="000C7838">
      <w:pPr>
        <w:jc w:val="both"/>
        <w:rPr>
          <w:rFonts w:cstheme="minorHAnsi"/>
        </w:rPr>
      </w:pPr>
      <w:r w:rsidRPr="00A20131">
        <w:rPr>
          <w:rFonts w:cstheme="minorHAnsi"/>
        </w:rPr>
        <w:t>En general el sistema de drenaje para toda la subcuenca es de tipo superficial por medio de cauces naturales, el rio Curí y el Bajamon, confluyen y conforman el rio Apulo, el cual es el principal colector de la subcuenca, drenado por una planicie de mediana pendiente y luego entrega sus aguas directamente al rio Bogotá</w:t>
      </w:r>
      <w:sdt>
        <w:sdtPr>
          <w:rPr>
            <w:rFonts w:cstheme="minorHAnsi"/>
          </w:rPr>
          <w:id w:val="-760913584"/>
          <w:citation/>
        </w:sdtPr>
        <w:sdtEndPr/>
        <w:sdtContent>
          <w:r w:rsidRPr="00A20131">
            <w:rPr>
              <w:rFonts w:cstheme="minorHAnsi"/>
            </w:rPr>
            <w:fldChar w:fldCharType="begin"/>
          </w:r>
          <w:r w:rsidRPr="00A20131">
            <w:rPr>
              <w:rFonts w:cstheme="minorHAnsi"/>
            </w:rPr>
            <w:instrText xml:space="preserve"> CITATION Pla12 \l 3082 </w:instrText>
          </w:r>
          <w:r w:rsidRPr="00A20131">
            <w:rPr>
              <w:rFonts w:cstheme="minorHAnsi"/>
            </w:rPr>
            <w:fldChar w:fldCharType="separate"/>
          </w:r>
          <w:r w:rsidRPr="00A20131">
            <w:rPr>
              <w:rFonts w:cstheme="minorHAnsi"/>
              <w:noProof/>
            </w:rPr>
            <w:t xml:space="preserve"> (Planeacion Ecologica Ldta., 2012)</w:t>
          </w:r>
          <w:r w:rsidRPr="00A20131">
            <w:rPr>
              <w:rFonts w:cstheme="minorHAnsi"/>
            </w:rPr>
            <w:fldChar w:fldCharType="end"/>
          </w:r>
        </w:sdtContent>
      </w:sdt>
      <w:r w:rsidRPr="00A20131">
        <w:rPr>
          <w:rFonts w:cstheme="minorHAnsi"/>
        </w:rPr>
        <w:t>.</w:t>
      </w:r>
    </w:p>
    <w:p w:rsidR="00D33338" w:rsidRPr="00A20131" w:rsidRDefault="00D33338" w:rsidP="00D33338">
      <w:pPr>
        <w:pStyle w:val="Descripcin"/>
        <w:keepNext/>
        <w:rPr>
          <w:rFonts w:cstheme="minorHAnsi"/>
        </w:rPr>
      </w:pPr>
      <w:r w:rsidRPr="00A20131">
        <w:rPr>
          <w:rFonts w:cstheme="minorHAnsi"/>
        </w:rPr>
        <w:t xml:space="preserve">Tabla </w:t>
      </w:r>
      <w:r w:rsidR="00656BB3" w:rsidRPr="00A20131">
        <w:rPr>
          <w:rFonts w:cstheme="minorHAnsi"/>
        </w:rPr>
        <w:fldChar w:fldCharType="begin"/>
      </w:r>
      <w:r w:rsidR="00656BB3" w:rsidRPr="00A20131">
        <w:rPr>
          <w:rFonts w:cstheme="minorHAnsi"/>
        </w:rPr>
        <w:instrText xml:space="preserve"> SEQ Tabla \* ARABIC </w:instrText>
      </w:r>
      <w:r w:rsidR="00656BB3" w:rsidRPr="00A20131">
        <w:rPr>
          <w:rFonts w:cstheme="minorHAnsi"/>
        </w:rPr>
        <w:fldChar w:fldCharType="separate"/>
      </w:r>
      <w:r w:rsidR="003728BE">
        <w:rPr>
          <w:rFonts w:cstheme="minorHAnsi"/>
          <w:noProof/>
        </w:rPr>
        <w:t>9</w:t>
      </w:r>
      <w:r w:rsidR="00656BB3" w:rsidRPr="00A20131">
        <w:rPr>
          <w:rFonts w:cstheme="minorHAnsi"/>
          <w:noProof/>
        </w:rPr>
        <w:fldChar w:fldCharType="end"/>
      </w:r>
      <w:r w:rsidRPr="00A20131">
        <w:rPr>
          <w:rFonts w:cstheme="minorHAnsi"/>
        </w:rPr>
        <w:t xml:space="preserve"> Caudales m³/s  estación base y caudales generados para la subcuenca rio Apulo</w:t>
      </w:r>
    </w:p>
    <w:p w:rsidR="00D33338" w:rsidRPr="00A20131" w:rsidRDefault="00D33338" w:rsidP="00D33338">
      <w:pPr>
        <w:rPr>
          <w:rFonts w:cstheme="minorHAnsi"/>
        </w:rPr>
      </w:pPr>
      <w:r w:rsidRPr="00A20131">
        <w:rPr>
          <w:rFonts w:cstheme="minorHAnsi"/>
          <w:noProof/>
          <w:lang w:eastAsia="es-CO"/>
        </w:rPr>
        <w:drawing>
          <wp:inline distT="0" distB="0" distL="0" distR="0" wp14:anchorId="416EB136" wp14:editId="4E91353D">
            <wp:extent cx="5835650" cy="1162050"/>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22890" t="51235" r="22361" b="37516"/>
                    <a:stretch/>
                  </pic:blipFill>
                  <pic:spPr bwMode="auto">
                    <a:xfrm>
                      <a:off x="0" y="0"/>
                      <a:ext cx="5909095" cy="1176675"/>
                    </a:xfrm>
                    <a:prstGeom prst="rect">
                      <a:avLst/>
                    </a:prstGeom>
                    <a:ln>
                      <a:noFill/>
                    </a:ln>
                    <a:extLst>
                      <a:ext uri="{53640926-AAD7-44D8-BBD7-CCE9431645EC}">
                        <a14:shadowObscured xmlns:a14="http://schemas.microsoft.com/office/drawing/2010/main"/>
                      </a:ext>
                    </a:extLst>
                  </pic:spPr>
                </pic:pic>
              </a:graphicData>
            </a:graphic>
          </wp:inline>
        </w:drawing>
      </w:r>
    </w:p>
    <w:p w:rsidR="00D33338" w:rsidRPr="00A20131" w:rsidRDefault="00D33338" w:rsidP="00D33338">
      <w:pPr>
        <w:rPr>
          <w:rFonts w:cstheme="minorHAnsi"/>
          <w:sz w:val="18"/>
        </w:rPr>
      </w:pPr>
      <w:r w:rsidRPr="00A20131">
        <w:rPr>
          <w:rFonts w:cstheme="minorHAnsi"/>
          <w:sz w:val="18"/>
        </w:rPr>
        <w:t>Fuente:  Planeación ecológica Ltda. 2012</w:t>
      </w:r>
    </w:p>
    <w:p w:rsidR="00D33338" w:rsidRPr="00A20131" w:rsidRDefault="00D33338" w:rsidP="00D33338">
      <w:pPr>
        <w:pStyle w:val="Descripcin"/>
        <w:keepNext/>
        <w:rPr>
          <w:rFonts w:cstheme="minorHAnsi"/>
        </w:rPr>
      </w:pPr>
      <w:r w:rsidRPr="00A20131">
        <w:rPr>
          <w:rFonts w:cstheme="minorHAnsi"/>
        </w:rPr>
        <w:lastRenderedPageBreak/>
        <w:t xml:space="preserve">Tabla </w:t>
      </w:r>
      <w:r w:rsidR="00656BB3" w:rsidRPr="00A20131">
        <w:rPr>
          <w:rFonts w:cstheme="minorHAnsi"/>
        </w:rPr>
        <w:fldChar w:fldCharType="begin"/>
      </w:r>
      <w:r w:rsidR="00656BB3" w:rsidRPr="00A20131">
        <w:rPr>
          <w:rFonts w:cstheme="minorHAnsi"/>
        </w:rPr>
        <w:instrText xml:space="preserve"> SEQ Tabla \* ARABIC </w:instrText>
      </w:r>
      <w:r w:rsidR="00656BB3" w:rsidRPr="00A20131">
        <w:rPr>
          <w:rFonts w:cstheme="minorHAnsi"/>
        </w:rPr>
        <w:fldChar w:fldCharType="separate"/>
      </w:r>
      <w:r w:rsidR="003728BE">
        <w:rPr>
          <w:rFonts w:cstheme="minorHAnsi"/>
          <w:noProof/>
        </w:rPr>
        <w:t>10</w:t>
      </w:r>
      <w:r w:rsidR="00656BB3" w:rsidRPr="00A20131">
        <w:rPr>
          <w:rFonts w:cstheme="minorHAnsi"/>
          <w:noProof/>
        </w:rPr>
        <w:fldChar w:fldCharType="end"/>
      </w:r>
      <w:r w:rsidRPr="00A20131">
        <w:rPr>
          <w:rFonts w:cstheme="minorHAnsi"/>
        </w:rPr>
        <w:t xml:space="preserve"> Valores característicos caudales medios estación  base y subcuenca rio Apulo</w:t>
      </w:r>
    </w:p>
    <w:p w:rsidR="00D33338" w:rsidRPr="00A20131" w:rsidRDefault="00D33338" w:rsidP="00D33338">
      <w:pPr>
        <w:rPr>
          <w:rFonts w:cstheme="minorHAnsi"/>
        </w:rPr>
      </w:pPr>
      <w:r w:rsidRPr="00A20131">
        <w:rPr>
          <w:rFonts w:cstheme="minorHAnsi"/>
          <w:noProof/>
          <w:lang w:eastAsia="es-CO"/>
        </w:rPr>
        <w:drawing>
          <wp:inline distT="0" distB="0" distL="0" distR="0" wp14:anchorId="33B45015" wp14:editId="27711730">
            <wp:extent cx="5937885" cy="1457325"/>
            <wp:effectExtent l="0" t="0" r="5715" b="952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33435" t="31395" r="33639" b="48681"/>
                    <a:stretch/>
                  </pic:blipFill>
                  <pic:spPr bwMode="auto">
                    <a:xfrm>
                      <a:off x="0" y="0"/>
                      <a:ext cx="6239822" cy="1531429"/>
                    </a:xfrm>
                    <a:prstGeom prst="rect">
                      <a:avLst/>
                    </a:prstGeom>
                    <a:ln>
                      <a:noFill/>
                    </a:ln>
                    <a:extLst>
                      <a:ext uri="{53640926-AAD7-44D8-BBD7-CCE9431645EC}">
                        <a14:shadowObscured xmlns:a14="http://schemas.microsoft.com/office/drawing/2010/main"/>
                      </a:ext>
                    </a:extLst>
                  </pic:spPr>
                </pic:pic>
              </a:graphicData>
            </a:graphic>
          </wp:inline>
        </w:drawing>
      </w:r>
    </w:p>
    <w:p w:rsidR="00D33338" w:rsidRPr="00A20131" w:rsidRDefault="00D33338" w:rsidP="00D33338">
      <w:pPr>
        <w:rPr>
          <w:rFonts w:cstheme="minorHAnsi"/>
          <w:sz w:val="18"/>
        </w:rPr>
      </w:pPr>
      <w:r w:rsidRPr="00A20131">
        <w:rPr>
          <w:rFonts w:cstheme="minorHAnsi"/>
          <w:sz w:val="18"/>
        </w:rPr>
        <w:t>Fuente:  Planeación ecológica Ltda. 2012</w:t>
      </w:r>
    </w:p>
    <w:p w:rsidR="003176AC" w:rsidRPr="00A20131" w:rsidRDefault="003176AC" w:rsidP="003176AC">
      <w:pPr>
        <w:pStyle w:val="Descripcin"/>
        <w:keepNext/>
        <w:rPr>
          <w:rFonts w:cstheme="minorHAnsi"/>
        </w:rPr>
      </w:pPr>
      <w:r w:rsidRPr="00A20131">
        <w:rPr>
          <w:rFonts w:cstheme="minorHAnsi"/>
        </w:rPr>
        <w:t xml:space="preserve">Tabla </w:t>
      </w:r>
      <w:r w:rsidR="00656BB3" w:rsidRPr="00A20131">
        <w:rPr>
          <w:rFonts w:cstheme="minorHAnsi"/>
        </w:rPr>
        <w:fldChar w:fldCharType="begin"/>
      </w:r>
      <w:r w:rsidR="00656BB3" w:rsidRPr="00A20131">
        <w:rPr>
          <w:rFonts w:cstheme="minorHAnsi"/>
        </w:rPr>
        <w:instrText xml:space="preserve"> SEQ Tabla \* ARABIC </w:instrText>
      </w:r>
      <w:r w:rsidR="00656BB3" w:rsidRPr="00A20131">
        <w:rPr>
          <w:rFonts w:cstheme="minorHAnsi"/>
        </w:rPr>
        <w:fldChar w:fldCharType="separate"/>
      </w:r>
      <w:r w:rsidR="003728BE">
        <w:rPr>
          <w:rFonts w:cstheme="minorHAnsi"/>
          <w:noProof/>
        </w:rPr>
        <w:t>11</w:t>
      </w:r>
      <w:r w:rsidR="00656BB3" w:rsidRPr="00A20131">
        <w:rPr>
          <w:rFonts w:cstheme="minorHAnsi"/>
          <w:noProof/>
        </w:rPr>
        <w:fldChar w:fldCharType="end"/>
      </w:r>
      <w:r w:rsidRPr="00A20131">
        <w:rPr>
          <w:rFonts w:cstheme="minorHAnsi"/>
        </w:rPr>
        <w:t xml:space="preserve"> Valores característicos caudales mínimos estación  base y subcuenca rio Apulo</w:t>
      </w:r>
    </w:p>
    <w:p w:rsidR="00D33338" w:rsidRPr="00A20131" w:rsidRDefault="00D33338" w:rsidP="00D33338">
      <w:pPr>
        <w:rPr>
          <w:rFonts w:cstheme="minorHAnsi"/>
        </w:rPr>
      </w:pPr>
      <w:r w:rsidRPr="00A20131">
        <w:rPr>
          <w:rFonts w:cstheme="minorHAnsi"/>
          <w:noProof/>
          <w:lang w:eastAsia="es-CO"/>
        </w:rPr>
        <w:drawing>
          <wp:inline distT="0" distB="0" distL="0" distR="0" wp14:anchorId="389352F2" wp14:editId="06E1E4D6">
            <wp:extent cx="5937885" cy="1181100"/>
            <wp:effectExtent l="0" t="0" r="5715"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24949" t="51620" r="29736" b="20608"/>
                    <a:stretch/>
                  </pic:blipFill>
                  <pic:spPr bwMode="auto">
                    <a:xfrm>
                      <a:off x="0" y="0"/>
                      <a:ext cx="6030457" cy="1199513"/>
                    </a:xfrm>
                    <a:prstGeom prst="rect">
                      <a:avLst/>
                    </a:prstGeom>
                    <a:ln>
                      <a:noFill/>
                    </a:ln>
                    <a:extLst>
                      <a:ext uri="{53640926-AAD7-44D8-BBD7-CCE9431645EC}">
                        <a14:shadowObscured xmlns:a14="http://schemas.microsoft.com/office/drawing/2010/main"/>
                      </a:ext>
                    </a:extLst>
                  </pic:spPr>
                </pic:pic>
              </a:graphicData>
            </a:graphic>
          </wp:inline>
        </w:drawing>
      </w:r>
    </w:p>
    <w:p w:rsidR="00D33338" w:rsidRPr="00A20131" w:rsidRDefault="00D33338" w:rsidP="00D33338">
      <w:pPr>
        <w:rPr>
          <w:rFonts w:cstheme="minorHAnsi"/>
          <w:sz w:val="18"/>
        </w:rPr>
      </w:pPr>
      <w:r w:rsidRPr="00A20131">
        <w:rPr>
          <w:rFonts w:cstheme="minorHAnsi"/>
          <w:sz w:val="18"/>
        </w:rPr>
        <w:t>Fuente:  Planeación ecológica Ltda. 2012</w:t>
      </w:r>
    </w:p>
    <w:p w:rsidR="003176AC" w:rsidRPr="00A20131" w:rsidRDefault="003176AC" w:rsidP="003176AC">
      <w:pPr>
        <w:pStyle w:val="Descripcin"/>
        <w:keepNext/>
        <w:rPr>
          <w:rFonts w:cstheme="minorHAnsi"/>
        </w:rPr>
      </w:pPr>
      <w:r w:rsidRPr="00A20131">
        <w:rPr>
          <w:rFonts w:cstheme="minorHAnsi"/>
        </w:rPr>
        <w:t xml:space="preserve">Tabla </w:t>
      </w:r>
      <w:r w:rsidR="00656BB3" w:rsidRPr="00A20131">
        <w:rPr>
          <w:rFonts w:cstheme="minorHAnsi"/>
        </w:rPr>
        <w:fldChar w:fldCharType="begin"/>
      </w:r>
      <w:r w:rsidR="00656BB3" w:rsidRPr="00A20131">
        <w:rPr>
          <w:rFonts w:cstheme="minorHAnsi"/>
        </w:rPr>
        <w:instrText xml:space="preserve"> SEQ Tabla \* ARABIC </w:instrText>
      </w:r>
      <w:r w:rsidR="00656BB3" w:rsidRPr="00A20131">
        <w:rPr>
          <w:rFonts w:cstheme="minorHAnsi"/>
        </w:rPr>
        <w:fldChar w:fldCharType="separate"/>
      </w:r>
      <w:r w:rsidR="003728BE">
        <w:rPr>
          <w:rFonts w:cstheme="minorHAnsi"/>
          <w:noProof/>
        </w:rPr>
        <w:t>12</w:t>
      </w:r>
      <w:r w:rsidR="00656BB3" w:rsidRPr="00A20131">
        <w:rPr>
          <w:rFonts w:cstheme="minorHAnsi"/>
          <w:noProof/>
        </w:rPr>
        <w:fldChar w:fldCharType="end"/>
      </w:r>
      <w:r w:rsidRPr="00A20131">
        <w:rPr>
          <w:rFonts w:cstheme="minorHAnsi"/>
        </w:rPr>
        <w:t xml:space="preserve"> Caudales máximos  m³/s  estación base y caudales generados para la subcuenca rio Apulo</w:t>
      </w:r>
    </w:p>
    <w:p w:rsidR="00D33338" w:rsidRPr="00A20131" w:rsidRDefault="00D33338" w:rsidP="00D33338">
      <w:pPr>
        <w:rPr>
          <w:rFonts w:cstheme="minorHAnsi"/>
        </w:rPr>
      </w:pPr>
      <w:r w:rsidRPr="00A20131">
        <w:rPr>
          <w:rFonts w:cstheme="minorHAnsi"/>
          <w:noProof/>
          <w:lang w:eastAsia="es-CO"/>
        </w:rPr>
        <w:drawing>
          <wp:inline distT="0" distB="0" distL="0" distR="0" wp14:anchorId="23148DD5" wp14:editId="6691DEAC">
            <wp:extent cx="6010910" cy="695325"/>
            <wp:effectExtent l="0" t="0" r="8890" b="952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17312" t="66110" r="22607" b="19099"/>
                    <a:stretch/>
                  </pic:blipFill>
                  <pic:spPr bwMode="auto">
                    <a:xfrm>
                      <a:off x="0" y="0"/>
                      <a:ext cx="6018370" cy="696188"/>
                    </a:xfrm>
                    <a:prstGeom prst="rect">
                      <a:avLst/>
                    </a:prstGeom>
                    <a:ln>
                      <a:noFill/>
                    </a:ln>
                    <a:extLst>
                      <a:ext uri="{53640926-AAD7-44D8-BBD7-CCE9431645EC}">
                        <a14:shadowObscured xmlns:a14="http://schemas.microsoft.com/office/drawing/2010/main"/>
                      </a:ext>
                    </a:extLst>
                  </pic:spPr>
                </pic:pic>
              </a:graphicData>
            </a:graphic>
          </wp:inline>
        </w:drawing>
      </w:r>
    </w:p>
    <w:p w:rsidR="00D33338" w:rsidRPr="00A20131" w:rsidRDefault="00D33338" w:rsidP="00D33338">
      <w:pPr>
        <w:rPr>
          <w:rFonts w:cstheme="minorHAnsi"/>
          <w:sz w:val="18"/>
        </w:rPr>
      </w:pPr>
      <w:r w:rsidRPr="00A20131">
        <w:rPr>
          <w:rFonts w:cstheme="minorHAnsi"/>
          <w:sz w:val="18"/>
        </w:rPr>
        <w:t>Fuente:  Planeación ecológica Ltda. 2012</w:t>
      </w:r>
    </w:p>
    <w:p w:rsidR="003176AC" w:rsidRPr="00A20131" w:rsidRDefault="003176AC" w:rsidP="003176AC">
      <w:pPr>
        <w:pStyle w:val="Descripcin"/>
        <w:keepNext/>
        <w:rPr>
          <w:rFonts w:cstheme="minorHAnsi"/>
        </w:rPr>
      </w:pPr>
      <w:r w:rsidRPr="00A20131">
        <w:rPr>
          <w:rFonts w:cstheme="minorHAnsi"/>
        </w:rPr>
        <w:t xml:space="preserve">Tabla </w:t>
      </w:r>
      <w:r w:rsidR="00656BB3" w:rsidRPr="00A20131">
        <w:rPr>
          <w:rFonts w:cstheme="minorHAnsi"/>
        </w:rPr>
        <w:fldChar w:fldCharType="begin"/>
      </w:r>
      <w:r w:rsidR="00656BB3" w:rsidRPr="00A20131">
        <w:rPr>
          <w:rFonts w:cstheme="minorHAnsi"/>
        </w:rPr>
        <w:instrText xml:space="preserve"> SEQ Tabla \* ARABIC </w:instrText>
      </w:r>
      <w:r w:rsidR="00656BB3" w:rsidRPr="00A20131">
        <w:rPr>
          <w:rFonts w:cstheme="minorHAnsi"/>
        </w:rPr>
        <w:fldChar w:fldCharType="separate"/>
      </w:r>
      <w:r w:rsidR="003728BE">
        <w:rPr>
          <w:rFonts w:cstheme="minorHAnsi"/>
          <w:noProof/>
        </w:rPr>
        <w:t>13</w:t>
      </w:r>
      <w:r w:rsidR="00656BB3" w:rsidRPr="00A20131">
        <w:rPr>
          <w:rFonts w:cstheme="minorHAnsi"/>
          <w:noProof/>
        </w:rPr>
        <w:fldChar w:fldCharType="end"/>
      </w:r>
      <w:r w:rsidRPr="00A20131">
        <w:rPr>
          <w:rFonts w:cstheme="minorHAnsi"/>
        </w:rPr>
        <w:t xml:space="preserve"> Caudales mínimos  m³/s  estación base y caudales generados para la subcuenca rio Apulo</w:t>
      </w:r>
    </w:p>
    <w:p w:rsidR="00D33338" w:rsidRPr="00A20131" w:rsidRDefault="00D33338" w:rsidP="00D33338">
      <w:pPr>
        <w:rPr>
          <w:rFonts w:cstheme="minorHAnsi"/>
        </w:rPr>
      </w:pPr>
      <w:r w:rsidRPr="00A20131">
        <w:rPr>
          <w:rFonts w:cstheme="minorHAnsi"/>
          <w:noProof/>
          <w:lang w:eastAsia="es-CO"/>
        </w:rPr>
        <w:drawing>
          <wp:inline distT="0" distB="0" distL="0" distR="0" wp14:anchorId="05185277" wp14:editId="11205AE0">
            <wp:extent cx="6035040" cy="666750"/>
            <wp:effectExtent l="0" t="0" r="381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17481" t="54639" r="22946" b="31475"/>
                    <a:stretch/>
                  </pic:blipFill>
                  <pic:spPr bwMode="auto">
                    <a:xfrm>
                      <a:off x="0" y="0"/>
                      <a:ext cx="6039604" cy="667254"/>
                    </a:xfrm>
                    <a:prstGeom prst="rect">
                      <a:avLst/>
                    </a:prstGeom>
                    <a:ln>
                      <a:noFill/>
                    </a:ln>
                    <a:extLst>
                      <a:ext uri="{53640926-AAD7-44D8-BBD7-CCE9431645EC}">
                        <a14:shadowObscured xmlns:a14="http://schemas.microsoft.com/office/drawing/2010/main"/>
                      </a:ext>
                    </a:extLst>
                  </pic:spPr>
                </pic:pic>
              </a:graphicData>
            </a:graphic>
          </wp:inline>
        </w:drawing>
      </w:r>
    </w:p>
    <w:p w:rsidR="008262D4" w:rsidRPr="00A20131" w:rsidRDefault="00D33338" w:rsidP="00D33338">
      <w:pPr>
        <w:rPr>
          <w:rFonts w:cstheme="minorHAnsi"/>
          <w:sz w:val="18"/>
        </w:rPr>
      </w:pPr>
      <w:r w:rsidRPr="00A20131">
        <w:rPr>
          <w:rFonts w:cstheme="minorHAnsi"/>
          <w:sz w:val="18"/>
        </w:rPr>
        <w:t>Fuente:  Planeación ecológica Ltda. 2012</w:t>
      </w:r>
    </w:p>
    <w:p w:rsidR="008262D4" w:rsidRPr="00A20131" w:rsidRDefault="008262D4" w:rsidP="008262D4">
      <w:pPr>
        <w:pStyle w:val="Descripcin"/>
        <w:keepNext/>
        <w:rPr>
          <w:rFonts w:cstheme="minorHAnsi"/>
        </w:rPr>
      </w:pPr>
      <w:r w:rsidRPr="00A20131">
        <w:rPr>
          <w:rFonts w:cstheme="minorHAnsi"/>
        </w:rPr>
        <w:t xml:space="preserve">Tabla </w:t>
      </w:r>
      <w:r w:rsidR="00656BB3" w:rsidRPr="00A20131">
        <w:rPr>
          <w:rFonts w:cstheme="minorHAnsi"/>
        </w:rPr>
        <w:fldChar w:fldCharType="begin"/>
      </w:r>
      <w:r w:rsidR="00656BB3" w:rsidRPr="00A20131">
        <w:rPr>
          <w:rFonts w:cstheme="minorHAnsi"/>
        </w:rPr>
        <w:instrText xml:space="preserve"> SEQ Tabla \* ARABIC </w:instrText>
      </w:r>
      <w:r w:rsidR="00656BB3" w:rsidRPr="00A20131">
        <w:rPr>
          <w:rFonts w:cstheme="minorHAnsi"/>
        </w:rPr>
        <w:fldChar w:fldCharType="separate"/>
      </w:r>
      <w:r w:rsidR="003728BE">
        <w:rPr>
          <w:rFonts w:cstheme="minorHAnsi"/>
          <w:noProof/>
        </w:rPr>
        <w:t>14</w:t>
      </w:r>
      <w:r w:rsidR="00656BB3" w:rsidRPr="00A20131">
        <w:rPr>
          <w:rFonts w:cstheme="minorHAnsi"/>
          <w:noProof/>
        </w:rPr>
        <w:fldChar w:fldCharType="end"/>
      </w:r>
      <w:r w:rsidRPr="00A20131">
        <w:rPr>
          <w:rFonts w:cstheme="minorHAnsi"/>
        </w:rPr>
        <w:t xml:space="preserve"> Oferta hídrica m³/s subcuenca rio Apulo</w:t>
      </w:r>
    </w:p>
    <w:p w:rsidR="00D33338" w:rsidRPr="00A20131" w:rsidRDefault="00D33338" w:rsidP="00D33338">
      <w:pPr>
        <w:rPr>
          <w:rFonts w:cstheme="minorHAnsi"/>
        </w:rPr>
      </w:pPr>
      <w:r w:rsidRPr="00A20131">
        <w:rPr>
          <w:rFonts w:cstheme="minorHAnsi"/>
          <w:noProof/>
          <w:lang w:eastAsia="es-CO"/>
        </w:rPr>
        <w:drawing>
          <wp:inline distT="0" distB="0" distL="0" distR="0" wp14:anchorId="214B0D55" wp14:editId="574B3411">
            <wp:extent cx="6146165" cy="990600"/>
            <wp:effectExtent l="0" t="0" r="6985"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22912" t="60375" r="28717" b="12155"/>
                    <a:stretch/>
                  </pic:blipFill>
                  <pic:spPr bwMode="auto">
                    <a:xfrm>
                      <a:off x="0" y="0"/>
                      <a:ext cx="6182269" cy="996419"/>
                    </a:xfrm>
                    <a:prstGeom prst="rect">
                      <a:avLst/>
                    </a:prstGeom>
                    <a:ln>
                      <a:noFill/>
                    </a:ln>
                    <a:extLst>
                      <a:ext uri="{53640926-AAD7-44D8-BBD7-CCE9431645EC}">
                        <a14:shadowObscured xmlns:a14="http://schemas.microsoft.com/office/drawing/2010/main"/>
                      </a:ext>
                    </a:extLst>
                  </pic:spPr>
                </pic:pic>
              </a:graphicData>
            </a:graphic>
          </wp:inline>
        </w:drawing>
      </w:r>
    </w:p>
    <w:p w:rsidR="00D33338" w:rsidRPr="00A20131" w:rsidRDefault="00D33338" w:rsidP="00D33338">
      <w:pPr>
        <w:rPr>
          <w:rFonts w:cstheme="minorHAnsi"/>
          <w:sz w:val="18"/>
        </w:rPr>
      </w:pPr>
      <w:r w:rsidRPr="00A20131">
        <w:rPr>
          <w:rFonts w:cstheme="minorHAnsi"/>
          <w:sz w:val="18"/>
        </w:rPr>
        <w:t>Fuente:  Planeación ecológica Ltda. 2012</w:t>
      </w:r>
    </w:p>
    <w:p w:rsidR="008262D4" w:rsidRPr="00A20131" w:rsidRDefault="008262D4" w:rsidP="008262D4">
      <w:pPr>
        <w:pStyle w:val="Descripcin"/>
        <w:keepNext/>
        <w:rPr>
          <w:rFonts w:cstheme="minorHAnsi"/>
        </w:rPr>
      </w:pPr>
      <w:r w:rsidRPr="00A20131">
        <w:rPr>
          <w:rFonts w:cstheme="minorHAnsi"/>
        </w:rPr>
        <w:lastRenderedPageBreak/>
        <w:t xml:space="preserve">Tabla </w:t>
      </w:r>
      <w:r w:rsidR="00656BB3" w:rsidRPr="00A20131">
        <w:rPr>
          <w:rFonts w:cstheme="minorHAnsi"/>
        </w:rPr>
        <w:fldChar w:fldCharType="begin"/>
      </w:r>
      <w:r w:rsidR="00656BB3" w:rsidRPr="00A20131">
        <w:rPr>
          <w:rFonts w:cstheme="minorHAnsi"/>
        </w:rPr>
        <w:instrText xml:space="preserve"> SEQ Tabla \* ARABIC </w:instrText>
      </w:r>
      <w:r w:rsidR="00656BB3" w:rsidRPr="00A20131">
        <w:rPr>
          <w:rFonts w:cstheme="minorHAnsi"/>
        </w:rPr>
        <w:fldChar w:fldCharType="separate"/>
      </w:r>
      <w:r w:rsidR="003728BE">
        <w:rPr>
          <w:rFonts w:cstheme="minorHAnsi"/>
          <w:noProof/>
        </w:rPr>
        <w:t>15</w:t>
      </w:r>
      <w:r w:rsidR="00656BB3" w:rsidRPr="00A20131">
        <w:rPr>
          <w:rFonts w:cstheme="minorHAnsi"/>
          <w:noProof/>
        </w:rPr>
        <w:fldChar w:fldCharType="end"/>
      </w:r>
      <w:r w:rsidRPr="00A20131">
        <w:rPr>
          <w:rFonts w:cstheme="minorHAnsi"/>
        </w:rPr>
        <w:t xml:space="preserve"> Balance Oferta - Demanda m³/s  subcuenca rio Apulo</w:t>
      </w:r>
    </w:p>
    <w:p w:rsidR="00D33338" w:rsidRPr="00A20131" w:rsidRDefault="00D33338" w:rsidP="00D33338">
      <w:pPr>
        <w:rPr>
          <w:rFonts w:cstheme="minorHAnsi"/>
        </w:rPr>
      </w:pPr>
      <w:r w:rsidRPr="00A20131">
        <w:rPr>
          <w:rFonts w:cstheme="minorHAnsi"/>
          <w:noProof/>
          <w:lang w:eastAsia="es-CO"/>
        </w:rPr>
        <w:drawing>
          <wp:inline distT="0" distB="0" distL="0" distR="0" wp14:anchorId="7B19673C" wp14:editId="189A5AB1">
            <wp:extent cx="6115050" cy="1828648"/>
            <wp:effectExtent l="0" t="0" r="0" b="63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17312" t="41658" r="19892" b="35701"/>
                    <a:stretch/>
                  </pic:blipFill>
                  <pic:spPr bwMode="auto">
                    <a:xfrm>
                      <a:off x="0" y="0"/>
                      <a:ext cx="6175683" cy="1846780"/>
                    </a:xfrm>
                    <a:prstGeom prst="rect">
                      <a:avLst/>
                    </a:prstGeom>
                    <a:ln>
                      <a:noFill/>
                    </a:ln>
                    <a:extLst>
                      <a:ext uri="{53640926-AAD7-44D8-BBD7-CCE9431645EC}">
                        <a14:shadowObscured xmlns:a14="http://schemas.microsoft.com/office/drawing/2010/main"/>
                      </a:ext>
                    </a:extLst>
                  </pic:spPr>
                </pic:pic>
              </a:graphicData>
            </a:graphic>
          </wp:inline>
        </w:drawing>
      </w:r>
    </w:p>
    <w:p w:rsidR="00D33338" w:rsidRPr="00A20131" w:rsidRDefault="00D33338" w:rsidP="00D33338">
      <w:pPr>
        <w:rPr>
          <w:rFonts w:cstheme="minorHAnsi"/>
          <w:sz w:val="18"/>
        </w:rPr>
      </w:pPr>
      <w:r w:rsidRPr="00A20131">
        <w:rPr>
          <w:rFonts w:cstheme="minorHAnsi"/>
          <w:sz w:val="18"/>
        </w:rPr>
        <w:t>Fuente:  Planeación ecológica Ltda. 2012</w:t>
      </w:r>
    </w:p>
    <w:p w:rsidR="008262D4" w:rsidRPr="00A20131" w:rsidRDefault="008262D4" w:rsidP="008262D4">
      <w:pPr>
        <w:pStyle w:val="Descripcin"/>
        <w:keepNext/>
        <w:rPr>
          <w:rFonts w:cstheme="minorHAnsi"/>
        </w:rPr>
      </w:pPr>
      <w:r w:rsidRPr="00A20131">
        <w:rPr>
          <w:rFonts w:cstheme="minorHAnsi"/>
        </w:rPr>
        <w:t xml:space="preserve">Tabla </w:t>
      </w:r>
      <w:r w:rsidR="00656BB3" w:rsidRPr="00A20131">
        <w:rPr>
          <w:rFonts w:cstheme="minorHAnsi"/>
        </w:rPr>
        <w:fldChar w:fldCharType="begin"/>
      </w:r>
      <w:r w:rsidR="00656BB3" w:rsidRPr="00A20131">
        <w:rPr>
          <w:rFonts w:cstheme="minorHAnsi"/>
        </w:rPr>
        <w:instrText xml:space="preserve"> SEQ Tabla \* ARABIC </w:instrText>
      </w:r>
      <w:r w:rsidR="00656BB3" w:rsidRPr="00A20131">
        <w:rPr>
          <w:rFonts w:cstheme="minorHAnsi"/>
        </w:rPr>
        <w:fldChar w:fldCharType="separate"/>
      </w:r>
      <w:r w:rsidR="003728BE">
        <w:rPr>
          <w:rFonts w:cstheme="minorHAnsi"/>
          <w:noProof/>
        </w:rPr>
        <w:t>16</w:t>
      </w:r>
      <w:r w:rsidR="00656BB3" w:rsidRPr="00A20131">
        <w:rPr>
          <w:rFonts w:cstheme="minorHAnsi"/>
          <w:noProof/>
        </w:rPr>
        <w:fldChar w:fldCharType="end"/>
      </w:r>
      <w:r w:rsidRPr="00A20131">
        <w:rPr>
          <w:rFonts w:cstheme="minorHAnsi"/>
        </w:rPr>
        <w:t xml:space="preserve"> Índice de escasez subcuenca rio Apulo</w:t>
      </w:r>
    </w:p>
    <w:p w:rsidR="00D33338" w:rsidRPr="00A20131" w:rsidRDefault="00D33338" w:rsidP="00D33338">
      <w:pPr>
        <w:rPr>
          <w:rFonts w:cstheme="minorHAnsi"/>
        </w:rPr>
      </w:pPr>
      <w:r w:rsidRPr="00A20131">
        <w:rPr>
          <w:rFonts w:cstheme="minorHAnsi"/>
          <w:noProof/>
          <w:lang w:eastAsia="es-CO"/>
        </w:rPr>
        <w:drawing>
          <wp:inline distT="0" distB="0" distL="0" distR="0" wp14:anchorId="2758FD11" wp14:editId="1BF140C8">
            <wp:extent cx="5936615" cy="1314450"/>
            <wp:effectExtent l="0" t="0" r="6985"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18669" t="63393" r="23116" b="11853"/>
                    <a:stretch/>
                  </pic:blipFill>
                  <pic:spPr bwMode="auto">
                    <a:xfrm>
                      <a:off x="0" y="0"/>
                      <a:ext cx="5976343" cy="1323246"/>
                    </a:xfrm>
                    <a:prstGeom prst="rect">
                      <a:avLst/>
                    </a:prstGeom>
                    <a:ln>
                      <a:noFill/>
                    </a:ln>
                    <a:extLst>
                      <a:ext uri="{53640926-AAD7-44D8-BBD7-CCE9431645EC}">
                        <a14:shadowObscured xmlns:a14="http://schemas.microsoft.com/office/drawing/2010/main"/>
                      </a:ext>
                    </a:extLst>
                  </pic:spPr>
                </pic:pic>
              </a:graphicData>
            </a:graphic>
          </wp:inline>
        </w:drawing>
      </w:r>
    </w:p>
    <w:p w:rsidR="00D33338" w:rsidRPr="00A20131" w:rsidRDefault="00D33338" w:rsidP="00D33338">
      <w:pPr>
        <w:rPr>
          <w:rFonts w:cstheme="minorHAnsi"/>
          <w:sz w:val="18"/>
        </w:rPr>
      </w:pPr>
      <w:r w:rsidRPr="00A20131">
        <w:rPr>
          <w:rFonts w:cstheme="minorHAnsi"/>
          <w:sz w:val="18"/>
        </w:rPr>
        <w:t>Fuente:  Planeación ecológica Ltda. 2012</w:t>
      </w:r>
    </w:p>
    <w:p w:rsidR="00863B3B" w:rsidRPr="00A20131" w:rsidRDefault="00863B3B" w:rsidP="00863B3B">
      <w:pPr>
        <w:pStyle w:val="Descripcin"/>
        <w:keepNext/>
        <w:rPr>
          <w:rFonts w:cstheme="minorHAnsi"/>
        </w:rPr>
      </w:pPr>
      <w:r w:rsidRPr="00A20131">
        <w:rPr>
          <w:rFonts w:cstheme="minorHAnsi"/>
        </w:rPr>
        <w:lastRenderedPageBreak/>
        <w:t xml:space="preserve">Tabla </w:t>
      </w:r>
      <w:r w:rsidR="00656BB3" w:rsidRPr="00A20131">
        <w:rPr>
          <w:rFonts w:cstheme="minorHAnsi"/>
        </w:rPr>
        <w:fldChar w:fldCharType="begin"/>
      </w:r>
      <w:r w:rsidR="00656BB3" w:rsidRPr="00A20131">
        <w:rPr>
          <w:rFonts w:cstheme="minorHAnsi"/>
        </w:rPr>
        <w:instrText xml:space="preserve"> SEQ Tabla \* ARABIC </w:instrText>
      </w:r>
      <w:r w:rsidR="00656BB3" w:rsidRPr="00A20131">
        <w:rPr>
          <w:rFonts w:cstheme="minorHAnsi"/>
        </w:rPr>
        <w:fldChar w:fldCharType="separate"/>
      </w:r>
      <w:r w:rsidR="003728BE">
        <w:rPr>
          <w:rFonts w:cstheme="minorHAnsi"/>
          <w:noProof/>
        </w:rPr>
        <w:t>17</w:t>
      </w:r>
      <w:r w:rsidR="00656BB3" w:rsidRPr="00A20131">
        <w:rPr>
          <w:rFonts w:cstheme="minorHAnsi"/>
          <w:noProof/>
        </w:rPr>
        <w:fldChar w:fldCharType="end"/>
      </w:r>
      <w:r w:rsidRPr="00A20131">
        <w:rPr>
          <w:rFonts w:cstheme="minorHAnsi"/>
        </w:rPr>
        <w:t xml:space="preserve"> Subcuencas y microcuencas del municipio de Apulo</w:t>
      </w:r>
    </w:p>
    <w:p w:rsidR="00863B3B" w:rsidRPr="00A20131" w:rsidRDefault="00863B3B" w:rsidP="00863B3B">
      <w:pPr>
        <w:jc w:val="center"/>
        <w:rPr>
          <w:rFonts w:cstheme="minorHAnsi"/>
        </w:rPr>
      </w:pPr>
      <w:r w:rsidRPr="00A20131">
        <w:rPr>
          <w:rFonts w:cstheme="minorHAnsi"/>
          <w:noProof/>
          <w:lang w:eastAsia="es-CO"/>
        </w:rPr>
        <w:drawing>
          <wp:inline distT="0" distB="0" distL="0" distR="0" wp14:anchorId="50386D6B" wp14:editId="1FCA721F">
            <wp:extent cx="5257800" cy="4429125"/>
            <wp:effectExtent l="0" t="0" r="0" b="9525"/>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extLst>
                        <a:ext uri="{BEBA8EAE-BF5A-486C-A8C5-ECC9F3942E4B}">
                          <a14:imgProps xmlns:a14="http://schemas.microsoft.com/office/drawing/2010/main">
                            <a14:imgLayer r:embed="rId61">
                              <a14:imgEffect>
                                <a14:sharpenSoften amount="25000"/>
                              </a14:imgEffect>
                            </a14:imgLayer>
                          </a14:imgProps>
                        </a:ext>
                      </a:extLst>
                    </a:blip>
                    <a:srcRect l="33382" t="17674" r="29660" b="5542"/>
                    <a:stretch/>
                  </pic:blipFill>
                  <pic:spPr bwMode="auto">
                    <a:xfrm>
                      <a:off x="0" y="0"/>
                      <a:ext cx="5318051" cy="4479880"/>
                    </a:xfrm>
                    <a:prstGeom prst="rect">
                      <a:avLst/>
                    </a:prstGeom>
                    <a:ln>
                      <a:noFill/>
                    </a:ln>
                    <a:extLst>
                      <a:ext uri="{53640926-AAD7-44D8-BBD7-CCE9431645EC}">
                        <a14:shadowObscured xmlns:a14="http://schemas.microsoft.com/office/drawing/2010/main"/>
                      </a:ext>
                    </a:extLst>
                  </pic:spPr>
                </pic:pic>
              </a:graphicData>
            </a:graphic>
          </wp:inline>
        </w:drawing>
      </w:r>
    </w:p>
    <w:p w:rsidR="00863B3B" w:rsidRPr="00A20131" w:rsidRDefault="00863B3B" w:rsidP="00863B3B">
      <w:pPr>
        <w:jc w:val="both"/>
        <w:rPr>
          <w:rFonts w:cstheme="minorHAnsi"/>
          <w:sz w:val="18"/>
        </w:rPr>
      </w:pPr>
      <w:r w:rsidRPr="00A20131">
        <w:rPr>
          <w:rFonts w:cstheme="minorHAnsi"/>
          <w:sz w:val="18"/>
        </w:rPr>
        <w:t>Fuente: Plan de Desarrollo Apulo 2008.</w:t>
      </w:r>
    </w:p>
    <w:p w:rsidR="00863B3B" w:rsidRPr="00A20131" w:rsidRDefault="00863B3B" w:rsidP="00D33338">
      <w:pPr>
        <w:rPr>
          <w:rFonts w:cstheme="minorHAnsi"/>
          <w:sz w:val="18"/>
        </w:rPr>
      </w:pPr>
    </w:p>
    <w:p w:rsidR="00863B3B" w:rsidRPr="00A20131" w:rsidRDefault="00863B3B" w:rsidP="00863B3B">
      <w:pPr>
        <w:pStyle w:val="Descripcin"/>
        <w:keepNext/>
        <w:rPr>
          <w:rFonts w:cstheme="minorHAnsi"/>
        </w:rPr>
      </w:pPr>
      <w:r w:rsidRPr="00A20131">
        <w:rPr>
          <w:rFonts w:cstheme="minorHAnsi"/>
        </w:rPr>
        <w:lastRenderedPageBreak/>
        <w:t>Características hidrográficas de las subcuencas y microcuencas del municipio</w:t>
      </w:r>
    </w:p>
    <w:p w:rsidR="00863B3B" w:rsidRPr="00A20131" w:rsidRDefault="00863B3B" w:rsidP="00A01DBD">
      <w:pPr>
        <w:spacing w:line="240" w:lineRule="auto"/>
        <w:jc w:val="both"/>
        <w:rPr>
          <w:rFonts w:cstheme="minorHAnsi"/>
          <w:sz w:val="18"/>
        </w:rPr>
      </w:pPr>
      <w:r w:rsidRPr="00A20131">
        <w:rPr>
          <w:rFonts w:cstheme="minorHAnsi"/>
          <w:noProof/>
          <w:lang w:eastAsia="es-CO"/>
        </w:rPr>
        <w:drawing>
          <wp:inline distT="0" distB="0" distL="0" distR="0" wp14:anchorId="312B726C" wp14:editId="6AD16EA6">
            <wp:extent cx="6619875" cy="1524000"/>
            <wp:effectExtent l="0" t="0" r="9525" b="0"/>
            <wp:docPr id="4134" name="Imagen 4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extLst>
                        <a:ext uri="{BEBA8EAE-BF5A-486C-A8C5-ECC9F3942E4B}">
                          <a14:imgProps xmlns:a14="http://schemas.microsoft.com/office/drawing/2010/main">
                            <a14:imgLayer r:embed="rId63">
                              <a14:imgEffect>
                                <a14:sharpenSoften amount="25000"/>
                              </a14:imgEffect>
                            </a14:imgLayer>
                          </a14:imgProps>
                        </a:ext>
                      </a:extLst>
                    </a:blip>
                    <a:srcRect l="6788" t="21130" r="9029" b="58398"/>
                    <a:stretch/>
                  </pic:blipFill>
                  <pic:spPr bwMode="auto">
                    <a:xfrm>
                      <a:off x="0" y="0"/>
                      <a:ext cx="6619875" cy="1524000"/>
                    </a:xfrm>
                    <a:prstGeom prst="rect">
                      <a:avLst/>
                    </a:prstGeom>
                    <a:ln>
                      <a:noFill/>
                    </a:ln>
                    <a:extLst>
                      <a:ext uri="{53640926-AAD7-44D8-BBD7-CCE9431645EC}">
                        <a14:shadowObscured xmlns:a14="http://schemas.microsoft.com/office/drawing/2010/main"/>
                      </a:ext>
                    </a:extLst>
                  </pic:spPr>
                </pic:pic>
              </a:graphicData>
            </a:graphic>
          </wp:inline>
        </w:drawing>
      </w:r>
      <w:r w:rsidRPr="00A20131">
        <w:rPr>
          <w:rFonts w:cstheme="minorHAnsi"/>
          <w:noProof/>
          <w:lang w:eastAsia="es-CO"/>
        </w:rPr>
        <w:t xml:space="preserve">  </w:t>
      </w:r>
      <w:r w:rsidRPr="00A20131">
        <w:rPr>
          <w:rFonts w:cstheme="minorHAnsi"/>
          <w:noProof/>
          <w:lang w:eastAsia="es-CO"/>
        </w:rPr>
        <w:drawing>
          <wp:inline distT="0" distB="0" distL="0" distR="0" wp14:anchorId="7F8ED933" wp14:editId="262F8652">
            <wp:extent cx="6619875" cy="4695825"/>
            <wp:effectExtent l="0" t="0" r="9525" b="9525"/>
            <wp:docPr id="4132" name="Imagen 4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extLst>
                        <a:ext uri="{BEBA8EAE-BF5A-486C-A8C5-ECC9F3942E4B}">
                          <a14:imgProps xmlns:a14="http://schemas.microsoft.com/office/drawing/2010/main">
                            <a14:imgLayer r:embed="rId65">
                              <a14:imgEffect>
                                <a14:sharpenSoften amount="25000"/>
                              </a14:imgEffect>
                            </a14:imgLayer>
                          </a14:imgProps>
                        </a:ext>
                      </a:extLst>
                    </a:blip>
                    <a:srcRect l="6280" t="23734" r="9029" b="10345"/>
                    <a:stretch/>
                  </pic:blipFill>
                  <pic:spPr bwMode="auto">
                    <a:xfrm>
                      <a:off x="0" y="0"/>
                      <a:ext cx="6619875" cy="4695825"/>
                    </a:xfrm>
                    <a:prstGeom prst="rect">
                      <a:avLst/>
                    </a:prstGeom>
                    <a:ln>
                      <a:noFill/>
                    </a:ln>
                    <a:extLst>
                      <a:ext uri="{53640926-AAD7-44D8-BBD7-CCE9431645EC}">
                        <a14:shadowObscured xmlns:a14="http://schemas.microsoft.com/office/drawing/2010/main"/>
                      </a:ext>
                    </a:extLst>
                  </pic:spPr>
                </pic:pic>
              </a:graphicData>
            </a:graphic>
          </wp:inline>
        </w:drawing>
      </w:r>
      <w:r w:rsidRPr="00A20131">
        <w:rPr>
          <w:rFonts w:cstheme="minorHAnsi"/>
          <w:sz w:val="18"/>
        </w:rPr>
        <w:t xml:space="preserve"> Fuente:</w:t>
      </w:r>
      <w:r w:rsidRPr="00A20131">
        <w:rPr>
          <w:rFonts w:cstheme="minorHAnsi"/>
        </w:rPr>
        <w:t xml:space="preserve"> </w:t>
      </w:r>
      <w:r w:rsidRPr="00A20131">
        <w:rPr>
          <w:rFonts w:cstheme="minorHAnsi"/>
          <w:sz w:val="18"/>
        </w:rPr>
        <w:t>Consorcio EBR 2022</w:t>
      </w:r>
    </w:p>
    <w:p w:rsidR="003F5632" w:rsidRPr="00A20131" w:rsidRDefault="003F5632" w:rsidP="003F5632">
      <w:pPr>
        <w:pStyle w:val="Descripcin"/>
        <w:keepNext/>
        <w:jc w:val="both"/>
        <w:rPr>
          <w:rFonts w:cstheme="minorHAnsi"/>
        </w:rPr>
      </w:pPr>
      <w:r w:rsidRPr="00A20131">
        <w:rPr>
          <w:rFonts w:cstheme="minorHAnsi"/>
        </w:rPr>
        <w:lastRenderedPageBreak/>
        <w:t xml:space="preserve">Tabla </w:t>
      </w:r>
      <w:r w:rsidR="00656BB3" w:rsidRPr="00A20131">
        <w:rPr>
          <w:rFonts w:cstheme="minorHAnsi"/>
        </w:rPr>
        <w:fldChar w:fldCharType="begin"/>
      </w:r>
      <w:r w:rsidR="00656BB3" w:rsidRPr="00A20131">
        <w:rPr>
          <w:rFonts w:cstheme="minorHAnsi"/>
        </w:rPr>
        <w:instrText xml:space="preserve"> SEQ Tabla \* ARABIC </w:instrText>
      </w:r>
      <w:r w:rsidR="00656BB3" w:rsidRPr="00A20131">
        <w:rPr>
          <w:rFonts w:cstheme="minorHAnsi"/>
        </w:rPr>
        <w:fldChar w:fldCharType="separate"/>
      </w:r>
      <w:r w:rsidR="003728BE">
        <w:rPr>
          <w:rFonts w:cstheme="minorHAnsi"/>
          <w:noProof/>
        </w:rPr>
        <w:t>18</w:t>
      </w:r>
      <w:r w:rsidR="00656BB3" w:rsidRPr="00A20131">
        <w:rPr>
          <w:rFonts w:cstheme="minorHAnsi"/>
          <w:noProof/>
        </w:rPr>
        <w:fldChar w:fldCharType="end"/>
      </w:r>
      <w:r w:rsidRPr="00A20131">
        <w:rPr>
          <w:rFonts w:cstheme="minorHAnsi"/>
        </w:rPr>
        <w:t xml:space="preserve"> Índice de escasez subcuencas municipio de Apulo</w:t>
      </w:r>
    </w:p>
    <w:p w:rsidR="003F5632" w:rsidRPr="00A20131" w:rsidRDefault="003F5632" w:rsidP="003F5632">
      <w:pPr>
        <w:spacing w:line="360" w:lineRule="auto"/>
        <w:jc w:val="right"/>
        <w:rPr>
          <w:rFonts w:cstheme="minorHAnsi"/>
          <w:sz w:val="18"/>
        </w:rPr>
      </w:pPr>
      <w:r w:rsidRPr="00A20131">
        <w:rPr>
          <w:rFonts w:cstheme="minorHAnsi"/>
          <w:noProof/>
          <w:lang w:eastAsia="es-CO"/>
        </w:rPr>
        <w:drawing>
          <wp:inline distT="0" distB="0" distL="0" distR="0" wp14:anchorId="6D2B595E" wp14:editId="33106941">
            <wp:extent cx="6113219" cy="1933575"/>
            <wp:effectExtent l="0" t="0" r="1905" b="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9674" t="37734" r="15648" b="17891"/>
                    <a:stretch/>
                  </pic:blipFill>
                  <pic:spPr bwMode="auto">
                    <a:xfrm>
                      <a:off x="0" y="0"/>
                      <a:ext cx="6153311" cy="1946256"/>
                    </a:xfrm>
                    <a:prstGeom prst="rect">
                      <a:avLst/>
                    </a:prstGeom>
                    <a:ln>
                      <a:noFill/>
                    </a:ln>
                    <a:extLst>
                      <a:ext uri="{53640926-AAD7-44D8-BBD7-CCE9431645EC}">
                        <a14:shadowObscured xmlns:a14="http://schemas.microsoft.com/office/drawing/2010/main"/>
                      </a:ext>
                    </a:extLst>
                  </pic:spPr>
                </pic:pic>
              </a:graphicData>
            </a:graphic>
          </wp:inline>
        </w:drawing>
      </w:r>
      <w:r w:rsidRPr="00A20131">
        <w:rPr>
          <w:rFonts w:cstheme="minorHAnsi"/>
          <w:sz w:val="18"/>
        </w:rPr>
        <w:t xml:space="preserve"> Fuente: POMCA rio Bogotá 2006</w:t>
      </w:r>
    </w:p>
    <w:p w:rsidR="000C7838" w:rsidRPr="00A20131" w:rsidRDefault="003F5632" w:rsidP="003F5632">
      <w:pPr>
        <w:jc w:val="both"/>
        <w:rPr>
          <w:rFonts w:cstheme="minorHAnsi"/>
          <w:lang w:val="es-MX" w:eastAsia="es-CO"/>
        </w:rPr>
      </w:pPr>
      <w:r w:rsidRPr="00A20131">
        <w:rPr>
          <w:rFonts w:cstheme="minorHAnsi"/>
          <w:lang w:val="es-MX" w:eastAsia="es-CO"/>
        </w:rPr>
        <w:t>Se utiliza la información disponible de la subcuenca del rio Apulo, ya que el municipio pertenece a ella</w:t>
      </w:r>
      <w:r w:rsidR="003A2905" w:rsidRPr="00A20131">
        <w:rPr>
          <w:rFonts w:cstheme="minorHAnsi"/>
          <w:lang w:val="es-MX" w:eastAsia="es-CO"/>
        </w:rPr>
        <w:t xml:space="preserve"> y así mismo la microcuenca Camargo es tributaria de este</w:t>
      </w:r>
      <w:r w:rsidRPr="00A20131">
        <w:rPr>
          <w:rFonts w:cstheme="minorHAnsi"/>
          <w:lang w:val="es-MX" w:eastAsia="es-CO"/>
        </w:rPr>
        <w:t>. Adicionalmente se incluye el índice de escasez del rio Calandaima ya que es el que abastece el acueducto municipal, igualmente se evidencian índices medio alto de escasez.</w:t>
      </w:r>
    </w:p>
    <w:p w:rsidR="003A2905" w:rsidRPr="00A20131" w:rsidRDefault="003A2905" w:rsidP="000A4582">
      <w:pPr>
        <w:jc w:val="both"/>
        <w:rPr>
          <w:rFonts w:cstheme="minorHAnsi"/>
        </w:rPr>
      </w:pPr>
      <w:r w:rsidRPr="00A20131">
        <w:rPr>
          <w:rFonts w:cstheme="minorHAnsi"/>
        </w:rPr>
        <w:t>La quebrada Camargo nace entre los predios del seño</w:t>
      </w:r>
      <w:r w:rsidR="000A4582" w:rsidRPr="00A20131">
        <w:rPr>
          <w:rFonts w:cstheme="minorHAnsi"/>
        </w:rPr>
        <w:t>r</w:t>
      </w:r>
      <w:r w:rsidRPr="00A20131">
        <w:rPr>
          <w:rFonts w:cstheme="minorHAnsi"/>
        </w:rPr>
        <w:t xml:space="preserve"> </w:t>
      </w:r>
      <w:r w:rsidR="000A4582" w:rsidRPr="00A20131">
        <w:rPr>
          <w:rFonts w:cstheme="minorHAnsi"/>
        </w:rPr>
        <w:t>Orlando Arciniegas y de la señora María Deonilde Torres Vargas, en las coordenadas 04°32.453"N- 074°36.317"W, a una altura de 726 metros sobre el nivel del mar.</w:t>
      </w:r>
      <w:r w:rsidR="000A4582" w:rsidRPr="00A20131">
        <w:rPr>
          <w:rFonts w:cstheme="minorHAnsi"/>
        </w:rPr>
        <w:tab/>
      </w:r>
    </w:p>
    <w:p w:rsidR="00764C9B" w:rsidRPr="00A20131" w:rsidRDefault="00764C9B" w:rsidP="00764C9B">
      <w:pPr>
        <w:pStyle w:val="Descripcin"/>
        <w:keepNext/>
        <w:jc w:val="both"/>
        <w:rPr>
          <w:rFonts w:cstheme="minorHAnsi"/>
        </w:rPr>
      </w:pPr>
      <w:r w:rsidRPr="00A20131">
        <w:rPr>
          <w:rFonts w:cstheme="minorHAnsi"/>
        </w:rPr>
        <w:t xml:space="preserve">Tabla </w:t>
      </w:r>
      <w:r w:rsidR="00656BB3" w:rsidRPr="00A20131">
        <w:rPr>
          <w:rFonts w:cstheme="minorHAnsi"/>
        </w:rPr>
        <w:fldChar w:fldCharType="begin"/>
      </w:r>
      <w:r w:rsidR="00656BB3" w:rsidRPr="00A20131">
        <w:rPr>
          <w:rFonts w:cstheme="minorHAnsi"/>
        </w:rPr>
        <w:instrText xml:space="preserve"> SEQ Tabla \* ARABIC </w:instrText>
      </w:r>
      <w:r w:rsidR="00656BB3" w:rsidRPr="00A20131">
        <w:rPr>
          <w:rFonts w:cstheme="minorHAnsi"/>
        </w:rPr>
        <w:fldChar w:fldCharType="separate"/>
      </w:r>
      <w:r w:rsidR="003728BE">
        <w:rPr>
          <w:rFonts w:cstheme="minorHAnsi"/>
          <w:noProof/>
        </w:rPr>
        <w:t>19</w:t>
      </w:r>
      <w:r w:rsidR="00656BB3" w:rsidRPr="00A20131">
        <w:rPr>
          <w:rFonts w:cstheme="minorHAnsi"/>
          <w:noProof/>
        </w:rPr>
        <w:fldChar w:fldCharType="end"/>
      </w:r>
      <w:r w:rsidRPr="00A20131">
        <w:rPr>
          <w:rFonts w:cstheme="minorHAnsi"/>
        </w:rPr>
        <w:t xml:space="preserve">  Características hidrográficas menores de la microcuenca Camargo</w:t>
      </w:r>
    </w:p>
    <w:p w:rsidR="00764C9B" w:rsidRPr="00A20131" w:rsidRDefault="00764C9B" w:rsidP="00764C9B">
      <w:pPr>
        <w:spacing w:after="0"/>
        <w:jc w:val="both"/>
        <w:rPr>
          <w:rFonts w:cstheme="minorHAnsi"/>
        </w:rPr>
      </w:pPr>
      <w:r w:rsidRPr="00A20131">
        <w:rPr>
          <w:rFonts w:cstheme="minorHAnsi"/>
          <w:noProof/>
          <w:lang w:eastAsia="es-CO"/>
        </w:rPr>
        <w:drawing>
          <wp:inline distT="0" distB="0" distL="0" distR="0" wp14:anchorId="2CAD60EE" wp14:editId="2F0D6AD6">
            <wp:extent cx="6229350" cy="552450"/>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12730" t="29583" r="11575" b="61360"/>
                    <a:stretch/>
                  </pic:blipFill>
                  <pic:spPr bwMode="auto">
                    <a:xfrm>
                      <a:off x="0" y="0"/>
                      <a:ext cx="6229350" cy="552450"/>
                    </a:xfrm>
                    <a:prstGeom prst="rect">
                      <a:avLst/>
                    </a:prstGeom>
                    <a:ln>
                      <a:noFill/>
                    </a:ln>
                    <a:extLst>
                      <a:ext uri="{53640926-AAD7-44D8-BBD7-CCE9431645EC}">
                        <a14:shadowObscured xmlns:a14="http://schemas.microsoft.com/office/drawing/2010/main"/>
                      </a:ext>
                    </a:extLst>
                  </pic:spPr>
                </pic:pic>
              </a:graphicData>
            </a:graphic>
          </wp:inline>
        </w:drawing>
      </w:r>
    </w:p>
    <w:p w:rsidR="000A4582" w:rsidRPr="00A20131" w:rsidRDefault="00764C9B" w:rsidP="000A4582">
      <w:pPr>
        <w:jc w:val="both"/>
        <w:rPr>
          <w:rFonts w:cstheme="minorHAnsi"/>
        </w:rPr>
      </w:pPr>
      <w:r w:rsidRPr="00A20131">
        <w:rPr>
          <w:rFonts w:cstheme="minorHAnsi"/>
          <w:noProof/>
          <w:lang w:eastAsia="es-CO"/>
        </w:rPr>
        <w:drawing>
          <wp:inline distT="0" distB="0" distL="0" distR="0" wp14:anchorId="2C134CA4" wp14:editId="0EE38BCC">
            <wp:extent cx="6248400" cy="276225"/>
            <wp:effectExtent l="0" t="0" r="0" b="952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8485" t="27452" r="7056" b="69679"/>
                    <a:stretch/>
                  </pic:blipFill>
                  <pic:spPr bwMode="auto">
                    <a:xfrm>
                      <a:off x="0" y="0"/>
                      <a:ext cx="6282476" cy="277731"/>
                    </a:xfrm>
                    <a:prstGeom prst="rect">
                      <a:avLst/>
                    </a:prstGeom>
                    <a:ln>
                      <a:noFill/>
                    </a:ln>
                    <a:extLst>
                      <a:ext uri="{53640926-AAD7-44D8-BBD7-CCE9431645EC}">
                        <a14:shadowObscured xmlns:a14="http://schemas.microsoft.com/office/drawing/2010/main"/>
                      </a:ext>
                    </a:extLst>
                  </pic:spPr>
                </pic:pic>
              </a:graphicData>
            </a:graphic>
          </wp:inline>
        </w:drawing>
      </w:r>
    </w:p>
    <w:p w:rsidR="00964151" w:rsidRPr="00A20131" w:rsidRDefault="00964151" w:rsidP="00964151">
      <w:pPr>
        <w:jc w:val="right"/>
        <w:rPr>
          <w:rFonts w:cstheme="minorHAnsi"/>
          <w:sz w:val="18"/>
        </w:rPr>
      </w:pPr>
      <w:r w:rsidRPr="00A20131">
        <w:rPr>
          <w:rFonts w:cstheme="minorHAnsi"/>
          <w:sz w:val="18"/>
        </w:rPr>
        <w:t>Fuente:</w:t>
      </w:r>
      <w:r w:rsidRPr="00A20131">
        <w:rPr>
          <w:rFonts w:cstheme="minorHAnsi"/>
        </w:rPr>
        <w:t xml:space="preserve"> </w:t>
      </w:r>
      <w:r w:rsidRPr="00A20131">
        <w:rPr>
          <w:rFonts w:cstheme="minorHAnsi"/>
          <w:sz w:val="18"/>
        </w:rPr>
        <w:t>Consorcio EBR 2022</w:t>
      </w:r>
    </w:p>
    <w:p w:rsidR="00385A31" w:rsidRPr="00A20131" w:rsidRDefault="00385A31" w:rsidP="00385A31">
      <w:pPr>
        <w:pStyle w:val="Descripcin"/>
        <w:keepNext/>
        <w:rPr>
          <w:rFonts w:cstheme="minorHAnsi"/>
        </w:rPr>
      </w:pPr>
      <w:r w:rsidRPr="00A20131">
        <w:rPr>
          <w:rFonts w:cstheme="minorHAnsi"/>
        </w:rPr>
        <w:t xml:space="preserve">Ilustración </w:t>
      </w:r>
      <w:r w:rsidR="00656BB3" w:rsidRPr="00A20131">
        <w:rPr>
          <w:rFonts w:cstheme="minorHAnsi"/>
        </w:rPr>
        <w:fldChar w:fldCharType="begin"/>
      </w:r>
      <w:r w:rsidR="00656BB3" w:rsidRPr="00A20131">
        <w:rPr>
          <w:rFonts w:cstheme="minorHAnsi"/>
        </w:rPr>
        <w:instrText xml:space="preserve"> SEQ Ilustración \* ARABIC </w:instrText>
      </w:r>
      <w:r w:rsidR="00656BB3" w:rsidRPr="00A20131">
        <w:rPr>
          <w:rFonts w:cstheme="minorHAnsi"/>
        </w:rPr>
        <w:fldChar w:fldCharType="separate"/>
      </w:r>
      <w:r w:rsidR="00775005">
        <w:rPr>
          <w:rFonts w:cstheme="minorHAnsi"/>
          <w:noProof/>
        </w:rPr>
        <w:t>22</w:t>
      </w:r>
      <w:r w:rsidR="00656BB3" w:rsidRPr="00A20131">
        <w:rPr>
          <w:rFonts w:cstheme="minorHAnsi"/>
          <w:noProof/>
        </w:rPr>
        <w:fldChar w:fldCharType="end"/>
      </w:r>
      <w:r w:rsidRPr="00A20131">
        <w:rPr>
          <w:rFonts w:cstheme="minorHAnsi"/>
        </w:rPr>
        <w:t xml:space="preserve"> Ubicación en el mapa del nacedero de agua donde inicia la microcuenca Camargo</w:t>
      </w:r>
    </w:p>
    <w:p w:rsidR="00385A31" w:rsidRPr="00A20131" w:rsidRDefault="00385A31" w:rsidP="00964151">
      <w:pPr>
        <w:jc w:val="right"/>
        <w:rPr>
          <w:rFonts w:cstheme="minorHAnsi"/>
        </w:rPr>
      </w:pPr>
      <w:r w:rsidRPr="00A20131">
        <w:rPr>
          <w:rFonts w:cstheme="minorHAnsi"/>
          <w:noProof/>
          <w:lang w:eastAsia="es-CO"/>
        </w:rPr>
        <w:drawing>
          <wp:inline distT="0" distB="0" distL="0" distR="0" wp14:anchorId="6C15A6F0" wp14:editId="108AE632">
            <wp:extent cx="5975718" cy="2181225"/>
            <wp:effectExtent l="0" t="0" r="6350" b="0"/>
            <wp:docPr id="27"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pic:cNvPicPr>
                      <a:picLocks noChangeAspect="1"/>
                    </pic:cNvPicPr>
                  </pic:nvPicPr>
                  <pic:blipFill rotWithShape="1">
                    <a:blip r:embed="rId69"/>
                    <a:srcRect l="18467" t="17806" r="269" b="13329"/>
                    <a:stretch/>
                  </pic:blipFill>
                  <pic:spPr>
                    <a:xfrm>
                      <a:off x="0" y="0"/>
                      <a:ext cx="5977771" cy="2181974"/>
                    </a:xfrm>
                    <a:prstGeom prst="rect">
                      <a:avLst/>
                    </a:prstGeom>
                  </pic:spPr>
                </pic:pic>
              </a:graphicData>
            </a:graphic>
          </wp:inline>
        </w:drawing>
      </w:r>
    </w:p>
    <w:p w:rsidR="00385A31" w:rsidRPr="00A20131" w:rsidRDefault="00385A31" w:rsidP="00385A31">
      <w:pPr>
        <w:jc w:val="right"/>
        <w:rPr>
          <w:rFonts w:cstheme="minorHAnsi"/>
          <w:sz w:val="18"/>
        </w:rPr>
      </w:pPr>
      <w:r w:rsidRPr="00A20131">
        <w:rPr>
          <w:rFonts w:cstheme="minorHAnsi"/>
          <w:sz w:val="18"/>
        </w:rPr>
        <w:lastRenderedPageBreak/>
        <w:t>Fuente:</w:t>
      </w:r>
      <w:r w:rsidRPr="00A20131">
        <w:rPr>
          <w:rFonts w:cstheme="minorHAnsi"/>
        </w:rPr>
        <w:t xml:space="preserve"> </w:t>
      </w:r>
      <w:r w:rsidRPr="00A20131">
        <w:rPr>
          <w:rFonts w:cstheme="minorHAnsi"/>
          <w:sz w:val="18"/>
        </w:rPr>
        <w:t>Elaboración propia 2023</w:t>
      </w:r>
    </w:p>
    <w:p w:rsidR="00385A31" w:rsidRPr="00A20131" w:rsidRDefault="00385A31" w:rsidP="00385A31">
      <w:pPr>
        <w:pStyle w:val="Descripcin"/>
        <w:keepNext/>
        <w:rPr>
          <w:rFonts w:cstheme="minorHAnsi"/>
        </w:rPr>
      </w:pPr>
      <w:r w:rsidRPr="00A20131">
        <w:rPr>
          <w:rFonts w:cstheme="minorHAnsi"/>
        </w:rPr>
        <w:t xml:space="preserve">Fotografía </w:t>
      </w:r>
      <w:r w:rsidR="00656BB3" w:rsidRPr="00A20131">
        <w:rPr>
          <w:rFonts w:cstheme="minorHAnsi"/>
        </w:rPr>
        <w:fldChar w:fldCharType="begin"/>
      </w:r>
      <w:r w:rsidR="00656BB3" w:rsidRPr="00A20131">
        <w:rPr>
          <w:rFonts w:cstheme="minorHAnsi"/>
        </w:rPr>
        <w:instrText xml:space="preserve"> SEQ Fotografia \* ARABIC </w:instrText>
      </w:r>
      <w:r w:rsidR="00656BB3" w:rsidRPr="00A20131">
        <w:rPr>
          <w:rFonts w:cstheme="minorHAnsi"/>
        </w:rPr>
        <w:fldChar w:fldCharType="separate"/>
      </w:r>
      <w:r w:rsidR="006B5F41" w:rsidRPr="00A20131">
        <w:rPr>
          <w:rFonts w:cstheme="minorHAnsi"/>
          <w:noProof/>
        </w:rPr>
        <w:t>1</w:t>
      </w:r>
      <w:r w:rsidR="00656BB3" w:rsidRPr="00A20131">
        <w:rPr>
          <w:rFonts w:cstheme="minorHAnsi"/>
          <w:noProof/>
        </w:rPr>
        <w:fldChar w:fldCharType="end"/>
      </w:r>
      <w:r w:rsidRPr="00A20131">
        <w:rPr>
          <w:rFonts w:cstheme="minorHAnsi"/>
        </w:rPr>
        <w:t xml:space="preserve"> Nacimiento de la microcuenca Camargo</w:t>
      </w:r>
    </w:p>
    <w:p w:rsidR="00385A31" w:rsidRPr="00A20131" w:rsidRDefault="00385A31" w:rsidP="00385A31">
      <w:pPr>
        <w:jc w:val="center"/>
        <w:rPr>
          <w:rFonts w:cstheme="minorHAnsi"/>
          <w:sz w:val="18"/>
        </w:rPr>
      </w:pPr>
      <w:r w:rsidRPr="00A20131">
        <w:rPr>
          <w:rFonts w:cstheme="minorHAnsi"/>
          <w:noProof/>
          <w:lang w:eastAsia="es-CO"/>
        </w:rPr>
        <w:drawing>
          <wp:inline distT="0" distB="0" distL="0" distR="0" wp14:anchorId="7F60FEA4" wp14:editId="4715CE3E">
            <wp:extent cx="5981700" cy="2276475"/>
            <wp:effectExtent l="0" t="0" r="0" b="9525"/>
            <wp:docPr id="3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981700" cy="2276475"/>
                    </a:xfrm>
                    <a:prstGeom prst="rect">
                      <a:avLst/>
                    </a:prstGeom>
                  </pic:spPr>
                </pic:pic>
              </a:graphicData>
            </a:graphic>
          </wp:inline>
        </w:drawing>
      </w:r>
    </w:p>
    <w:p w:rsidR="00385A31" w:rsidRPr="00A20131" w:rsidRDefault="00385A31" w:rsidP="00385A31">
      <w:pPr>
        <w:jc w:val="right"/>
        <w:rPr>
          <w:rFonts w:cstheme="minorHAnsi"/>
          <w:sz w:val="18"/>
        </w:rPr>
      </w:pPr>
      <w:r w:rsidRPr="00A20131">
        <w:rPr>
          <w:rFonts w:cstheme="minorHAnsi"/>
          <w:sz w:val="18"/>
        </w:rPr>
        <w:t>Fuente:</w:t>
      </w:r>
      <w:r w:rsidRPr="00A20131">
        <w:rPr>
          <w:rFonts w:cstheme="minorHAnsi"/>
        </w:rPr>
        <w:t xml:space="preserve"> </w:t>
      </w:r>
      <w:r w:rsidRPr="00A20131">
        <w:rPr>
          <w:rFonts w:cstheme="minorHAnsi"/>
          <w:sz w:val="18"/>
        </w:rPr>
        <w:t>Elaboración propia 2023</w:t>
      </w:r>
    </w:p>
    <w:p w:rsidR="00271049" w:rsidRPr="00A20131" w:rsidRDefault="00271049" w:rsidP="00E73ACE">
      <w:pPr>
        <w:pStyle w:val="Ttulo4"/>
        <w:jc w:val="both"/>
        <w:rPr>
          <w:rFonts w:asciiTheme="minorHAnsi" w:hAnsiTheme="minorHAnsi" w:cstheme="minorHAnsi"/>
        </w:rPr>
      </w:pPr>
      <w:r w:rsidRPr="00A20131">
        <w:rPr>
          <w:rFonts w:asciiTheme="minorHAnsi" w:hAnsiTheme="minorHAnsi" w:cstheme="minorHAnsi"/>
        </w:rPr>
        <w:t>Calidad del agua</w:t>
      </w:r>
    </w:p>
    <w:p w:rsidR="00271049" w:rsidRPr="00A20131" w:rsidRDefault="00DB241D" w:rsidP="00E73ACE">
      <w:pPr>
        <w:jc w:val="both"/>
        <w:rPr>
          <w:rFonts w:cstheme="minorHAnsi"/>
        </w:rPr>
      </w:pPr>
      <w:r w:rsidRPr="00A20131">
        <w:rPr>
          <w:rFonts w:cstheme="minorHAnsi"/>
        </w:rPr>
        <w:t>Realizarse en caso de que la priorización o selección de las áreas a manejar o restau</w:t>
      </w:r>
      <w:r w:rsidR="00271049" w:rsidRPr="00A20131">
        <w:rPr>
          <w:rFonts w:cstheme="minorHAnsi"/>
        </w:rPr>
        <w:t xml:space="preserve">rar dependan de este criterio. </w:t>
      </w:r>
    </w:p>
    <w:p w:rsidR="00271049" w:rsidRPr="00A20131" w:rsidRDefault="00271049" w:rsidP="00E73ACE">
      <w:pPr>
        <w:pStyle w:val="Ttulo4"/>
        <w:jc w:val="both"/>
        <w:rPr>
          <w:rFonts w:asciiTheme="minorHAnsi" w:hAnsiTheme="minorHAnsi" w:cstheme="minorHAnsi"/>
        </w:rPr>
      </w:pPr>
      <w:r w:rsidRPr="00A20131">
        <w:rPr>
          <w:rFonts w:asciiTheme="minorHAnsi" w:hAnsiTheme="minorHAnsi" w:cstheme="minorHAnsi"/>
        </w:rPr>
        <w:lastRenderedPageBreak/>
        <w:t>Uso y cobertura de la tierra</w:t>
      </w:r>
    </w:p>
    <w:p w:rsidR="00131B2E" w:rsidRPr="00A20131" w:rsidRDefault="009C6C97" w:rsidP="00131B2E">
      <w:pPr>
        <w:pStyle w:val="Descripcin"/>
        <w:keepNext/>
        <w:rPr>
          <w:rFonts w:cstheme="minorHAnsi"/>
        </w:rPr>
      </w:pPr>
      <w:r w:rsidRPr="00A20131">
        <w:rPr>
          <w:rFonts w:cstheme="minorHAnsi"/>
        </w:rPr>
        <w:t xml:space="preserve">Ilustración </w:t>
      </w:r>
      <w:r w:rsidR="00656BB3" w:rsidRPr="00A20131">
        <w:rPr>
          <w:rFonts w:cstheme="minorHAnsi"/>
        </w:rPr>
        <w:fldChar w:fldCharType="begin"/>
      </w:r>
      <w:r w:rsidR="00656BB3" w:rsidRPr="00A20131">
        <w:rPr>
          <w:rFonts w:cstheme="minorHAnsi"/>
        </w:rPr>
        <w:instrText xml:space="preserve"> SEQ Ilustración \* ARABIC </w:instrText>
      </w:r>
      <w:r w:rsidR="00656BB3" w:rsidRPr="00A20131">
        <w:rPr>
          <w:rFonts w:cstheme="minorHAnsi"/>
        </w:rPr>
        <w:fldChar w:fldCharType="separate"/>
      </w:r>
      <w:r w:rsidR="00775005">
        <w:rPr>
          <w:rFonts w:cstheme="minorHAnsi"/>
          <w:noProof/>
        </w:rPr>
        <w:t>23</w:t>
      </w:r>
      <w:r w:rsidR="00656BB3" w:rsidRPr="00A20131">
        <w:rPr>
          <w:rFonts w:cstheme="minorHAnsi"/>
          <w:noProof/>
        </w:rPr>
        <w:fldChar w:fldCharType="end"/>
      </w:r>
      <w:r w:rsidRPr="00A20131">
        <w:rPr>
          <w:rFonts w:cstheme="minorHAnsi"/>
        </w:rPr>
        <w:t xml:space="preserve"> Coberturas de la tierra Apulo Cundinamarca</w:t>
      </w:r>
    </w:p>
    <w:p w:rsidR="009C6C97" w:rsidRPr="00A20131" w:rsidRDefault="009C6C97" w:rsidP="009C6C97">
      <w:pPr>
        <w:rPr>
          <w:rFonts w:cstheme="minorHAnsi"/>
          <w:lang w:val="es-MX" w:eastAsia="es-CO"/>
        </w:rPr>
      </w:pPr>
      <w:r w:rsidRPr="00A20131">
        <w:rPr>
          <w:rFonts w:cstheme="minorHAnsi"/>
          <w:noProof/>
          <w:lang w:eastAsia="es-CO"/>
        </w:rPr>
        <w:drawing>
          <wp:inline distT="0" distB="0" distL="0" distR="0" wp14:anchorId="07226F05" wp14:editId="4F09C518">
            <wp:extent cx="6236814" cy="6529070"/>
            <wp:effectExtent l="6033"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l="12730" t="9358" r="8520" b="5212"/>
                    <a:stretch/>
                  </pic:blipFill>
                  <pic:spPr bwMode="auto">
                    <a:xfrm rot="16200000">
                      <a:off x="0" y="0"/>
                      <a:ext cx="6269609" cy="6563401"/>
                    </a:xfrm>
                    <a:prstGeom prst="rect">
                      <a:avLst/>
                    </a:prstGeom>
                    <a:ln>
                      <a:noFill/>
                    </a:ln>
                    <a:extLst>
                      <a:ext uri="{53640926-AAD7-44D8-BBD7-CCE9431645EC}">
                        <a14:shadowObscured xmlns:a14="http://schemas.microsoft.com/office/drawing/2010/main"/>
                      </a:ext>
                    </a:extLst>
                  </pic:spPr>
                </pic:pic>
              </a:graphicData>
            </a:graphic>
          </wp:inline>
        </w:drawing>
      </w:r>
    </w:p>
    <w:p w:rsidR="009C6C97" w:rsidRPr="00A20131" w:rsidRDefault="009C6C97" w:rsidP="009C6C97">
      <w:pPr>
        <w:jc w:val="right"/>
        <w:rPr>
          <w:rFonts w:cstheme="minorHAnsi"/>
          <w:sz w:val="18"/>
        </w:rPr>
      </w:pPr>
      <w:r w:rsidRPr="00A20131">
        <w:rPr>
          <w:rFonts w:cstheme="minorHAnsi"/>
          <w:sz w:val="18"/>
        </w:rPr>
        <w:t>Fuente: Planeación municipal de Apulo 2022</w:t>
      </w:r>
    </w:p>
    <w:p w:rsidR="009C6C97" w:rsidRPr="00A20131" w:rsidRDefault="009C6C97" w:rsidP="009C6C97">
      <w:pPr>
        <w:pStyle w:val="Descripcin"/>
        <w:keepNext/>
        <w:rPr>
          <w:rFonts w:cstheme="minorHAnsi"/>
        </w:rPr>
      </w:pPr>
      <w:r w:rsidRPr="00A20131">
        <w:rPr>
          <w:rFonts w:cstheme="minorHAnsi"/>
        </w:rPr>
        <w:lastRenderedPageBreak/>
        <w:t xml:space="preserve">Ilustración </w:t>
      </w:r>
      <w:r w:rsidR="00656BB3" w:rsidRPr="00A20131">
        <w:rPr>
          <w:rFonts w:cstheme="minorHAnsi"/>
        </w:rPr>
        <w:fldChar w:fldCharType="begin"/>
      </w:r>
      <w:r w:rsidR="00656BB3" w:rsidRPr="00A20131">
        <w:rPr>
          <w:rFonts w:cstheme="minorHAnsi"/>
        </w:rPr>
        <w:instrText xml:space="preserve"> SEQ Ilustración \* ARABIC </w:instrText>
      </w:r>
      <w:r w:rsidR="00656BB3" w:rsidRPr="00A20131">
        <w:rPr>
          <w:rFonts w:cstheme="minorHAnsi"/>
        </w:rPr>
        <w:fldChar w:fldCharType="separate"/>
      </w:r>
      <w:r w:rsidR="00775005">
        <w:rPr>
          <w:rFonts w:cstheme="minorHAnsi"/>
          <w:noProof/>
        </w:rPr>
        <w:t>24</w:t>
      </w:r>
      <w:r w:rsidR="00656BB3" w:rsidRPr="00A20131">
        <w:rPr>
          <w:rFonts w:cstheme="minorHAnsi"/>
          <w:noProof/>
        </w:rPr>
        <w:fldChar w:fldCharType="end"/>
      </w:r>
      <w:r w:rsidRPr="00A20131">
        <w:rPr>
          <w:rFonts w:cstheme="minorHAnsi"/>
        </w:rPr>
        <w:t xml:space="preserve"> Leyenda coberturas del suelo Apulo Cundinamarca</w:t>
      </w:r>
    </w:p>
    <w:p w:rsidR="009C6C97" w:rsidRPr="00A20131" w:rsidRDefault="009C6C97" w:rsidP="009C6C97">
      <w:pPr>
        <w:rPr>
          <w:rFonts w:cstheme="minorHAnsi"/>
          <w:lang w:val="es-MX" w:eastAsia="es-CO"/>
        </w:rPr>
      </w:pPr>
      <w:r w:rsidRPr="00A20131">
        <w:rPr>
          <w:rFonts w:cstheme="minorHAnsi"/>
          <w:noProof/>
          <w:lang w:eastAsia="es-CO"/>
        </w:rPr>
        <w:drawing>
          <wp:inline distT="0" distB="0" distL="0" distR="0" wp14:anchorId="44DAFEFD" wp14:editId="2074FE83">
            <wp:extent cx="6638925" cy="5200650"/>
            <wp:effectExtent l="0" t="0" r="9525"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extLst>
                        <a:ext uri="{BEBA8EAE-BF5A-486C-A8C5-ECC9F3942E4B}">
                          <a14:imgProps xmlns:a14="http://schemas.microsoft.com/office/drawing/2010/main">
                            <a14:imgLayer r:embed="rId73">
                              <a14:imgEffect>
                                <a14:sharpenSoften amount="25000"/>
                              </a14:imgEffect>
                            </a14:imgLayer>
                          </a14:imgProps>
                        </a:ext>
                      </a:extLst>
                    </a:blip>
                    <a:srcRect l="43958" t="8754" r="5635" b="5514"/>
                    <a:stretch/>
                  </pic:blipFill>
                  <pic:spPr bwMode="auto">
                    <a:xfrm>
                      <a:off x="0" y="0"/>
                      <a:ext cx="6638925" cy="5200650"/>
                    </a:xfrm>
                    <a:prstGeom prst="rect">
                      <a:avLst/>
                    </a:prstGeom>
                    <a:ln>
                      <a:noFill/>
                    </a:ln>
                    <a:extLst>
                      <a:ext uri="{53640926-AAD7-44D8-BBD7-CCE9431645EC}">
                        <a14:shadowObscured xmlns:a14="http://schemas.microsoft.com/office/drawing/2010/main"/>
                      </a:ext>
                    </a:extLst>
                  </pic:spPr>
                </pic:pic>
              </a:graphicData>
            </a:graphic>
          </wp:inline>
        </w:drawing>
      </w:r>
    </w:p>
    <w:p w:rsidR="009C6C97" w:rsidRPr="00A20131" w:rsidRDefault="003D7AF2" w:rsidP="009C6C97">
      <w:pPr>
        <w:jc w:val="right"/>
        <w:rPr>
          <w:rFonts w:cstheme="minorHAnsi"/>
          <w:sz w:val="18"/>
        </w:rPr>
      </w:pPr>
      <w:r w:rsidRPr="00A20131">
        <w:rPr>
          <w:rFonts w:cstheme="minorHAnsi"/>
          <w:sz w:val="18"/>
        </w:rPr>
        <w:t xml:space="preserve">Fuente: </w:t>
      </w:r>
      <w:r w:rsidR="009C6C97" w:rsidRPr="00A20131">
        <w:rPr>
          <w:rFonts w:cstheme="minorHAnsi"/>
          <w:sz w:val="18"/>
        </w:rPr>
        <w:t>Planeación municipal de Apulo 2022</w:t>
      </w:r>
    </w:p>
    <w:p w:rsidR="009C6C97" w:rsidRPr="00A20131" w:rsidRDefault="009C6C97" w:rsidP="009C6C97">
      <w:pPr>
        <w:pStyle w:val="Descripcin"/>
        <w:keepNext/>
        <w:rPr>
          <w:rFonts w:cstheme="minorHAnsi"/>
        </w:rPr>
      </w:pPr>
      <w:r w:rsidRPr="00A20131">
        <w:rPr>
          <w:rFonts w:cstheme="minorHAnsi"/>
        </w:rPr>
        <w:lastRenderedPageBreak/>
        <w:t xml:space="preserve">Tabla </w:t>
      </w:r>
      <w:r w:rsidR="00656BB3" w:rsidRPr="00A20131">
        <w:rPr>
          <w:rFonts w:cstheme="minorHAnsi"/>
        </w:rPr>
        <w:fldChar w:fldCharType="begin"/>
      </w:r>
      <w:r w:rsidR="00656BB3" w:rsidRPr="00A20131">
        <w:rPr>
          <w:rFonts w:cstheme="minorHAnsi"/>
        </w:rPr>
        <w:instrText xml:space="preserve"> SEQ Tabla \* ARABIC </w:instrText>
      </w:r>
      <w:r w:rsidR="00656BB3" w:rsidRPr="00A20131">
        <w:rPr>
          <w:rFonts w:cstheme="minorHAnsi"/>
        </w:rPr>
        <w:fldChar w:fldCharType="separate"/>
      </w:r>
      <w:r w:rsidR="003728BE">
        <w:rPr>
          <w:rFonts w:cstheme="minorHAnsi"/>
          <w:noProof/>
        </w:rPr>
        <w:t>20</w:t>
      </w:r>
      <w:r w:rsidR="00656BB3" w:rsidRPr="00A20131">
        <w:rPr>
          <w:rFonts w:cstheme="minorHAnsi"/>
          <w:noProof/>
        </w:rPr>
        <w:fldChar w:fldCharType="end"/>
      </w:r>
      <w:r w:rsidRPr="00A20131">
        <w:rPr>
          <w:rFonts w:cstheme="minorHAnsi"/>
        </w:rPr>
        <w:t xml:space="preserve"> Coberturas y uso actual</w:t>
      </w:r>
    </w:p>
    <w:p w:rsidR="009C6C97" w:rsidRPr="00A20131" w:rsidRDefault="009C6C97" w:rsidP="009C6C97">
      <w:pPr>
        <w:rPr>
          <w:rFonts w:cstheme="minorHAnsi"/>
          <w:lang w:val="es-MX" w:eastAsia="es-CO"/>
        </w:rPr>
      </w:pPr>
      <w:r w:rsidRPr="00A20131">
        <w:rPr>
          <w:rFonts w:cstheme="minorHAnsi"/>
          <w:noProof/>
          <w:lang w:eastAsia="es-CO"/>
        </w:rPr>
        <w:drawing>
          <wp:inline distT="0" distB="0" distL="0" distR="0" wp14:anchorId="4354AFD2" wp14:editId="22E9E907">
            <wp:extent cx="6496050" cy="6048375"/>
            <wp:effectExtent l="0" t="0" r="0" b="9525"/>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extLst>
                        <a:ext uri="{BEBA8EAE-BF5A-486C-A8C5-ECC9F3942E4B}">
                          <a14:imgProps xmlns:a14="http://schemas.microsoft.com/office/drawing/2010/main">
                            <a14:imgLayer r:embed="rId75">
                              <a14:imgEffect>
                                <a14:sharpenSoften amount="50000"/>
                              </a14:imgEffect>
                            </a14:imgLayer>
                          </a14:imgProps>
                        </a:ext>
                      </a:extLst>
                    </a:blip>
                    <a:srcRect l="38357" r="6313" b="1288"/>
                    <a:stretch/>
                  </pic:blipFill>
                  <pic:spPr bwMode="auto">
                    <a:xfrm>
                      <a:off x="0" y="0"/>
                      <a:ext cx="6507624" cy="6059151"/>
                    </a:xfrm>
                    <a:prstGeom prst="rect">
                      <a:avLst/>
                    </a:prstGeom>
                    <a:ln>
                      <a:noFill/>
                    </a:ln>
                    <a:extLst>
                      <a:ext uri="{53640926-AAD7-44D8-BBD7-CCE9431645EC}">
                        <a14:shadowObscured xmlns:a14="http://schemas.microsoft.com/office/drawing/2010/main"/>
                      </a:ext>
                    </a:extLst>
                  </pic:spPr>
                </pic:pic>
              </a:graphicData>
            </a:graphic>
          </wp:inline>
        </w:drawing>
      </w:r>
    </w:p>
    <w:p w:rsidR="009C6C97" w:rsidRPr="00A20131" w:rsidRDefault="003D7AF2" w:rsidP="009C6C97">
      <w:pPr>
        <w:jc w:val="right"/>
        <w:rPr>
          <w:rFonts w:cstheme="minorHAnsi"/>
          <w:sz w:val="18"/>
        </w:rPr>
      </w:pPr>
      <w:r w:rsidRPr="00A20131">
        <w:rPr>
          <w:rFonts w:cstheme="minorHAnsi"/>
          <w:sz w:val="18"/>
        </w:rPr>
        <w:t xml:space="preserve">Fuente: </w:t>
      </w:r>
      <w:r w:rsidR="009C6C97" w:rsidRPr="00A20131">
        <w:rPr>
          <w:rFonts w:cstheme="minorHAnsi"/>
          <w:sz w:val="18"/>
        </w:rPr>
        <w:t>Planeación municipal de Apulo 2022</w:t>
      </w:r>
    </w:p>
    <w:p w:rsidR="004E7115" w:rsidRPr="00A20131" w:rsidRDefault="004E7115" w:rsidP="004E7115">
      <w:pPr>
        <w:pStyle w:val="Descripcin"/>
        <w:keepNext/>
        <w:rPr>
          <w:rFonts w:cstheme="minorHAnsi"/>
        </w:rPr>
      </w:pPr>
      <w:r w:rsidRPr="00A20131">
        <w:rPr>
          <w:rFonts w:cstheme="minorHAnsi"/>
        </w:rPr>
        <w:lastRenderedPageBreak/>
        <w:t xml:space="preserve">Ilustración </w:t>
      </w:r>
      <w:r w:rsidR="00656BB3" w:rsidRPr="00A20131">
        <w:rPr>
          <w:rFonts w:cstheme="minorHAnsi"/>
        </w:rPr>
        <w:fldChar w:fldCharType="begin"/>
      </w:r>
      <w:r w:rsidR="00656BB3" w:rsidRPr="00A20131">
        <w:rPr>
          <w:rFonts w:cstheme="minorHAnsi"/>
        </w:rPr>
        <w:instrText xml:space="preserve"> SEQ Ilustración \* ARABIC </w:instrText>
      </w:r>
      <w:r w:rsidR="00656BB3" w:rsidRPr="00A20131">
        <w:rPr>
          <w:rFonts w:cstheme="minorHAnsi"/>
        </w:rPr>
        <w:fldChar w:fldCharType="separate"/>
      </w:r>
      <w:r w:rsidR="00775005">
        <w:rPr>
          <w:rFonts w:cstheme="minorHAnsi"/>
          <w:noProof/>
        </w:rPr>
        <w:t>25</w:t>
      </w:r>
      <w:r w:rsidR="00656BB3" w:rsidRPr="00A20131">
        <w:rPr>
          <w:rFonts w:cstheme="minorHAnsi"/>
          <w:noProof/>
        </w:rPr>
        <w:fldChar w:fldCharType="end"/>
      </w:r>
      <w:r w:rsidRPr="00A20131">
        <w:rPr>
          <w:rFonts w:cstheme="minorHAnsi"/>
        </w:rPr>
        <w:t xml:space="preserve"> Análisis de coberturas en el área de influencia </w:t>
      </w:r>
      <w:r w:rsidR="00297264" w:rsidRPr="00A20131">
        <w:rPr>
          <w:rFonts w:cstheme="minorHAnsi"/>
        </w:rPr>
        <w:t>in</w:t>
      </w:r>
      <w:r w:rsidRPr="00A20131">
        <w:rPr>
          <w:rFonts w:cstheme="minorHAnsi"/>
        </w:rPr>
        <w:t>directa de la microcuenca Camargo</w:t>
      </w:r>
    </w:p>
    <w:p w:rsidR="00F70A2E" w:rsidRPr="00A20131" w:rsidRDefault="00F70A2E" w:rsidP="00F70A2E">
      <w:pPr>
        <w:rPr>
          <w:rFonts w:cstheme="minorHAnsi"/>
          <w:sz w:val="18"/>
        </w:rPr>
      </w:pPr>
      <w:r w:rsidRPr="00A20131">
        <w:rPr>
          <w:rFonts w:cstheme="minorHAnsi"/>
          <w:noProof/>
          <w:lang w:eastAsia="es-CO"/>
        </w:rPr>
        <w:drawing>
          <wp:inline distT="0" distB="0" distL="0" distR="0" wp14:anchorId="1FC70402" wp14:editId="30F192ED">
            <wp:extent cx="6572250" cy="360045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extLst>
                        <a:ext uri="{BEBA8EAE-BF5A-486C-A8C5-ECC9F3942E4B}">
                          <a14:imgProps xmlns:a14="http://schemas.microsoft.com/office/drawing/2010/main">
                            <a14:imgLayer r:embed="rId77">
                              <a14:imgEffect>
                                <a14:sharpenSoften amount="25000"/>
                              </a14:imgEffect>
                            </a14:imgLayer>
                          </a14:imgProps>
                        </a:ext>
                      </a:extLst>
                    </a:blip>
                    <a:srcRect l="1528" t="22037" b="8231"/>
                    <a:stretch/>
                  </pic:blipFill>
                  <pic:spPr bwMode="auto">
                    <a:xfrm>
                      <a:off x="0" y="0"/>
                      <a:ext cx="6572250" cy="3600450"/>
                    </a:xfrm>
                    <a:prstGeom prst="rect">
                      <a:avLst/>
                    </a:prstGeom>
                    <a:ln>
                      <a:noFill/>
                    </a:ln>
                    <a:extLst>
                      <a:ext uri="{53640926-AAD7-44D8-BBD7-CCE9431645EC}">
                        <a14:shadowObscured xmlns:a14="http://schemas.microsoft.com/office/drawing/2010/main"/>
                      </a:ext>
                    </a:extLst>
                  </pic:spPr>
                </pic:pic>
              </a:graphicData>
            </a:graphic>
          </wp:inline>
        </w:drawing>
      </w:r>
    </w:p>
    <w:p w:rsidR="004E7115" w:rsidRPr="00A20131" w:rsidRDefault="003D7AF2" w:rsidP="004E7115">
      <w:pPr>
        <w:jc w:val="right"/>
        <w:rPr>
          <w:rFonts w:cstheme="minorHAnsi"/>
          <w:sz w:val="18"/>
        </w:rPr>
      </w:pPr>
      <w:r w:rsidRPr="00A20131">
        <w:rPr>
          <w:rFonts w:cstheme="minorHAnsi"/>
          <w:sz w:val="18"/>
        </w:rPr>
        <w:t xml:space="preserve">Fuente: </w:t>
      </w:r>
      <w:r w:rsidR="004E7115" w:rsidRPr="00A20131">
        <w:rPr>
          <w:rFonts w:cstheme="minorHAnsi"/>
          <w:sz w:val="18"/>
        </w:rPr>
        <w:t>Planeación municipal de Apulo 2022</w:t>
      </w:r>
    </w:p>
    <w:p w:rsidR="004E7115" w:rsidRPr="00A20131" w:rsidRDefault="004E7115" w:rsidP="004E7115">
      <w:pPr>
        <w:jc w:val="both"/>
        <w:rPr>
          <w:rFonts w:cstheme="minorHAnsi"/>
        </w:rPr>
      </w:pPr>
      <w:r w:rsidRPr="00A20131">
        <w:rPr>
          <w:rFonts w:cstheme="minorHAnsi"/>
        </w:rPr>
        <w:t xml:space="preserve">En el área de influencia directa de la microcuenca Camargo se identifican varias coberturas del terreno, dentro de lo cual se debe recalcar, que como se había expuesto en el apartado de usos del suelo, que no se evidencia alguna cobertura que corresponda a suelos de protección. Entre las coberturas se observa: </w:t>
      </w:r>
      <w:r w:rsidR="00602219" w:rsidRPr="00A20131">
        <w:rPr>
          <w:rFonts w:cstheme="minorHAnsi"/>
        </w:rPr>
        <w:t>Vegetación</w:t>
      </w:r>
      <w:r w:rsidRPr="00A20131">
        <w:rPr>
          <w:rFonts w:cstheme="minorHAnsi"/>
        </w:rPr>
        <w:t xml:space="preserve"> secundaria, Mosaico de cultivos en espacios naturales,</w:t>
      </w:r>
      <w:r w:rsidR="00B22276" w:rsidRPr="00A20131">
        <w:rPr>
          <w:rFonts w:cstheme="minorHAnsi"/>
        </w:rPr>
        <w:t xml:space="preserve"> Tierras desnudas y degradadas,</w:t>
      </w:r>
      <w:r w:rsidRPr="00A20131">
        <w:rPr>
          <w:rFonts w:cstheme="minorHAnsi"/>
        </w:rPr>
        <w:t xml:space="preserve"> Pastos enmalezados</w:t>
      </w:r>
      <w:r w:rsidR="00602219" w:rsidRPr="00A20131">
        <w:rPr>
          <w:rFonts w:cstheme="minorHAnsi"/>
        </w:rPr>
        <w:t>, Pastos limpios, Bosque de galería o ripiario, Tejido urbano continuo y tejido urbano discontinuo.</w:t>
      </w:r>
    </w:p>
    <w:p w:rsidR="00F16C7B" w:rsidRPr="00A20131" w:rsidRDefault="00F16C7B" w:rsidP="00E73ACE">
      <w:pPr>
        <w:pStyle w:val="Ttulo3"/>
        <w:jc w:val="both"/>
        <w:rPr>
          <w:rFonts w:asciiTheme="minorHAnsi" w:hAnsiTheme="minorHAnsi" w:cstheme="minorHAnsi"/>
        </w:rPr>
      </w:pPr>
      <w:bookmarkStart w:id="24" w:name="_Toc142033951"/>
      <w:r w:rsidRPr="00A20131">
        <w:rPr>
          <w:rFonts w:asciiTheme="minorHAnsi" w:hAnsiTheme="minorHAnsi" w:cstheme="minorHAnsi"/>
        </w:rPr>
        <w:t>MEDIO BIÓTICO</w:t>
      </w:r>
      <w:bookmarkEnd w:id="24"/>
      <w:r w:rsidRPr="00A20131">
        <w:rPr>
          <w:rFonts w:asciiTheme="minorHAnsi" w:hAnsiTheme="minorHAnsi" w:cstheme="minorHAnsi"/>
        </w:rPr>
        <w:t xml:space="preserve"> </w:t>
      </w:r>
    </w:p>
    <w:p w:rsidR="00F16C7B" w:rsidRPr="00A20131" w:rsidRDefault="00F16C7B" w:rsidP="00E73ACE">
      <w:pPr>
        <w:pStyle w:val="Ttulo4"/>
        <w:jc w:val="both"/>
        <w:rPr>
          <w:rFonts w:asciiTheme="minorHAnsi" w:hAnsiTheme="minorHAnsi" w:cstheme="minorHAnsi"/>
        </w:rPr>
      </w:pPr>
      <w:r w:rsidRPr="00A20131">
        <w:rPr>
          <w:rFonts w:asciiTheme="minorHAnsi" w:hAnsiTheme="minorHAnsi" w:cstheme="minorHAnsi"/>
        </w:rPr>
        <w:t>Ecosistemas</w:t>
      </w:r>
    </w:p>
    <w:p w:rsidR="00F16C7B" w:rsidRPr="00A20131" w:rsidRDefault="00F16C7B" w:rsidP="00E73ACE">
      <w:pPr>
        <w:jc w:val="both"/>
        <w:rPr>
          <w:rFonts w:cstheme="minorHAnsi"/>
        </w:rPr>
      </w:pPr>
      <w:r w:rsidRPr="00A20131">
        <w:rPr>
          <w:rFonts w:cstheme="minorHAnsi"/>
        </w:rPr>
        <w:t xml:space="preserve">Naturales y transformados presentes en el área a intervenir deben ser identificados y delimitados de los componentes del medio biótico. </w:t>
      </w:r>
    </w:p>
    <w:p w:rsidR="00C93539" w:rsidRPr="00A20131" w:rsidRDefault="00C93539" w:rsidP="00C93539">
      <w:pPr>
        <w:pStyle w:val="Descripcin"/>
        <w:keepNext/>
        <w:jc w:val="both"/>
        <w:rPr>
          <w:rFonts w:cstheme="minorHAnsi"/>
        </w:rPr>
      </w:pPr>
      <w:r w:rsidRPr="00A20131">
        <w:rPr>
          <w:rFonts w:cstheme="minorHAnsi"/>
        </w:rPr>
        <w:lastRenderedPageBreak/>
        <w:t xml:space="preserve">Ilustración </w:t>
      </w:r>
      <w:r w:rsidR="00656BB3" w:rsidRPr="00A20131">
        <w:rPr>
          <w:rFonts w:cstheme="minorHAnsi"/>
        </w:rPr>
        <w:fldChar w:fldCharType="begin"/>
      </w:r>
      <w:r w:rsidR="00656BB3" w:rsidRPr="00A20131">
        <w:rPr>
          <w:rFonts w:cstheme="minorHAnsi"/>
        </w:rPr>
        <w:instrText xml:space="preserve"> SEQ Ilustración \* ARABIC </w:instrText>
      </w:r>
      <w:r w:rsidR="00656BB3" w:rsidRPr="00A20131">
        <w:rPr>
          <w:rFonts w:cstheme="minorHAnsi"/>
        </w:rPr>
        <w:fldChar w:fldCharType="separate"/>
      </w:r>
      <w:r w:rsidR="00775005">
        <w:rPr>
          <w:rFonts w:cstheme="minorHAnsi"/>
          <w:noProof/>
        </w:rPr>
        <w:t>26</w:t>
      </w:r>
      <w:r w:rsidR="00656BB3" w:rsidRPr="00A20131">
        <w:rPr>
          <w:rFonts w:cstheme="minorHAnsi"/>
          <w:noProof/>
        </w:rPr>
        <w:fldChar w:fldCharType="end"/>
      </w:r>
      <w:r w:rsidRPr="00A20131">
        <w:rPr>
          <w:rFonts w:cstheme="minorHAnsi"/>
        </w:rPr>
        <w:t xml:space="preserve"> Ecosistemas del municipio de Apulo</w:t>
      </w:r>
    </w:p>
    <w:p w:rsidR="00C93539" w:rsidRPr="00A20131" w:rsidRDefault="00C93539" w:rsidP="00C93539">
      <w:pPr>
        <w:jc w:val="both"/>
        <w:rPr>
          <w:rFonts w:cstheme="minorHAnsi"/>
        </w:rPr>
      </w:pPr>
      <w:r w:rsidRPr="00A20131">
        <w:rPr>
          <w:rFonts w:cstheme="minorHAnsi"/>
          <w:noProof/>
          <w:lang w:eastAsia="es-CO"/>
        </w:rPr>
        <w:drawing>
          <wp:inline distT="0" distB="0" distL="0" distR="0" wp14:anchorId="1295F100" wp14:editId="1D4B5649">
            <wp:extent cx="5509496" cy="6375917"/>
            <wp:effectExtent l="5080" t="0" r="1270" b="127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extLst>
                        <a:ext uri="{BEBA8EAE-BF5A-486C-A8C5-ECC9F3942E4B}">
                          <a14:imgProps xmlns:a14="http://schemas.microsoft.com/office/drawing/2010/main">
                            <a14:imgLayer r:embed="rId79">
                              <a14:imgEffect>
                                <a14:sharpenSoften amount="25000"/>
                              </a14:imgEffect>
                            </a14:imgLayer>
                          </a14:imgProps>
                        </a:ext>
                      </a:extLst>
                    </a:blip>
                    <a:srcRect l="1697" t="2114" r="3598" b="685"/>
                    <a:stretch/>
                  </pic:blipFill>
                  <pic:spPr bwMode="auto">
                    <a:xfrm rot="16200000">
                      <a:off x="0" y="0"/>
                      <a:ext cx="5519527" cy="6387526"/>
                    </a:xfrm>
                    <a:prstGeom prst="rect">
                      <a:avLst/>
                    </a:prstGeom>
                    <a:ln>
                      <a:noFill/>
                    </a:ln>
                    <a:extLst>
                      <a:ext uri="{53640926-AAD7-44D8-BBD7-CCE9431645EC}">
                        <a14:shadowObscured xmlns:a14="http://schemas.microsoft.com/office/drawing/2010/main"/>
                      </a:ext>
                    </a:extLst>
                  </pic:spPr>
                </pic:pic>
              </a:graphicData>
            </a:graphic>
          </wp:inline>
        </w:drawing>
      </w:r>
    </w:p>
    <w:p w:rsidR="00C93539" w:rsidRPr="00A20131" w:rsidRDefault="00C93539" w:rsidP="00C93539">
      <w:pPr>
        <w:jc w:val="both"/>
        <w:rPr>
          <w:rFonts w:cstheme="minorHAnsi"/>
          <w:sz w:val="18"/>
        </w:rPr>
      </w:pPr>
      <w:r w:rsidRPr="00A20131">
        <w:rPr>
          <w:rFonts w:cstheme="minorHAnsi"/>
          <w:sz w:val="18"/>
        </w:rPr>
        <w:t>Fuente: EOT 2000</w:t>
      </w:r>
    </w:p>
    <w:p w:rsidR="00C93539" w:rsidRPr="00A20131" w:rsidRDefault="00C93539" w:rsidP="00C93539">
      <w:pPr>
        <w:pStyle w:val="Descripcin"/>
        <w:keepNext/>
        <w:jc w:val="both"/>
        <w:rPr>
          <w:rFonts w:cstheme="minorHAnsi"/>
        </w:rPr>
      </w:pPr>
      <w:r w:rsidRPr="00A20131">
        <w:rPr>
          <w:rFonts w:cstheme="minorHAnsi"/>
        </w:rPr>
        <w:t xml:space="preserve">Ilustración </w:t>
      </w:r>
      <w:r w:rsidR="00656BB3" w:rsidRPr="00A20131">
        <w:rPr>
          <w:rFonts w:cstheme="minorHAnsi"/>
        </w:rPr>
        <w:fldChar w:fldCharType="begin"/>
      </w:r>
      <w:r w:rsidR="00656BB3" w:rsidRPr="00A20131">
        <w:rPr>
          <w:rFonts w:cstheme="minorHAnsi"/>
        </w:rPr>
        <w:instrText xml:space="preserve"> SEQ Ilustración \* ARABIC </w:instrText>
      </w:r>
      <w:r w:rsidR="00656BB3" w:rsidRPr="00A20131">
        <w:rPr>
          <w:rFonts w:cstheme="minorHAnsi"/>
        </w:rPr>
        <w:fldChar w:fldCharType="separate"/>
      </w:r>
      <w:r w:rsidR="00775005">
        <w:rPr>
          <w:rFonts w:cstheme="minorHAnsi"/>
          <w:noProof/>
        </w:rPr>
        <w:t>27</w:t>
      </w:r>
      <w:r w:rsidR="00656BB3" w:rsidRPr="00A20131">
        <w:rPr>
          <w:rFonts w:cstheme="minorHAnsi"/>
          <w:noProof/>
        </w:rPr>
        <w:fldChar w:fldCharType="end"/>
      </w:r>
      <w:r w:rsidRPr="00A20131">
        <w:rPr>
          <w:rFonts w:cstheme="minorHAnsi"/>
        </w:rPr>
        <w:t xml:space="preserve"> Zonas de vida</w:t>
      </w:r>
    </w:p>
    <w:p w:rsidR="00C93539" w:rsidRPr="00A20131" w:rsidRDefault="00C93539" w:rsidP="00C93539">
      <w:pPr>
        <w:jc w:val="both"/>
        <w:rPr>
          <w:rFonts w:cstheme="minorHAnsi"/>
        </w:rPr>
      </w:pPr>
      <w:r w:rsidRPr="00A20131">
        <w:rPr>
          <w:rFonts w:cstheme="minorHAnsi"/>
          <w:noProof/>
          <w:lang w:eastAsia="es-CO"/>
        </w:rPr>
        <w:drawing>
          <wp:inline distT="0" distB="0" distL="0" distR="0" wp14:anchorId="6E39EB5C" wp14:editId="3F071525">
            <wp:extent cx="1609725" cy="2790825"/>
            <wp:effectExtent l="0" t="0" r="9525" b="952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47182" t="7546" r="24135" b="4005"/>
                    <a:stretch/>
                  </pic:blipFill>
                  <pic:spPr bwMode="auto">
                    <a:xfrm rot="16200000">
                      <a:off x="0" y="0"/>
                      <a:ext cx="1609725" cy="2790825"/>
                    </a:xfrm>
                    <a:prstGeom prst="rect">
                      <a:avLst/>
                    </a:prstGeom>
                    <a:ln>
                      <a:noFill/>
                    </a:ln>
                    <a:extLst>
                      <a:ext uri="{53640926-AAD7-44D8-BBD7-CCE9431645EC}">
                        <a14:shadowObscured xmlns:a14="http://schemas.microsoft.com/office/drawing/2010/main"/>
                      </a:ext>
                    </a:extLst>
                  </pic:spPr>
                </pic:pic>
              </a:graphicData>
            </a:graphic>
          </wp:inline>
        </w:drawing>
      </w:r>
    </w:p>
    <w:p w:rsidR="003D7AF2" w:rsidRPr="00A20131" w:rsidRDefault="00C93539" w:rsidP="00E73ACE">
      <w:pPr>
        <w:jc w:val="both"/>
        <w:rPr>
          <w:rFonts w:cstheme="minorHAnsi"/>
          <w:sz w:val="18"/>
        </w:rPr>
      </w:pPr>
      <w:r w:rsidRPr="00A20131">
        <w:rPr>
          <w:rFonts w:cstheme="minorHAnsi"/>
          <w:sz w:val="18"/>
        </w:rPr>
        <w:lastRenderedPageBreak/>
        <w:t>Fuente: EOT 2000</w:t>
      </w:r>
    </w:p>
    <w:p w:rsidR="00F16C7B" w:rsidRPr="00A20131" w:rsidRDefault="00F16C7B" w:rsidP="00E73ACE">
      <w:pPr>
        <w:pStyle w:val="Ttulo4"/>
        <w:jc w:val="both"/>
        <w:rPr>
          <w:rFonts w:asciiTheme="minorHAnsi" w:hAnsiTheme="minorHAnsi" w:cstheme="minorHAnsi"/>
        </w:rPr>
      </w:pPr>
      <w:r w:rsidRPr="00A20131">
        <w:rPr>
          <w:rFonts w:asciiTheme="minorHAnsi" w:hAnsiTheme="minorHAnsi" w:cstheme="minorHAnsi"/>
        </w:rPr>
        <w:t xml:space="preserve">Terrestres:  </w:t>
      </w:r>
    </w:p>
    <w:p w:rsidR="003D7AF2" w:rsidRPr="00A20131" w:rsidRDefault="00F16C7B" w:rsidP="00E73ACE">
      <w:pPr>
        <w:jc w:val="both"/>
        <w:rPr>
          <w:rFonts w:cstheme="minorHAnsi"/>
        </w:rPr>
      </w:pPr>
      <w:r w:rsidRPr="00A20131">
        <w:rPr>
          <w:rFonts w:cstheme="minorHAnsi"/>
        </w:rPr>
        <w:t>Identificación de la flora y la fauna existente en el o los ecosistemas, identificación de especies endémicas, amenazadas o en peligro de extinción, impo</w:t>
      </w:r>
      <w:r w:rsidR="00C93539" w:rsidRPr="00A20131">
        <w:rPr>
          <w:rFonts w:cstheme="minorHAnsi"/>
        </w:rPr>
        <w:t xml:space="preserve">rtancia económica y cultural.  </w:t>
      </w:r>
    </w:p>
    <w:p w:rsidR="00BC54D7" w:rsidRPr="00A20131" w:rsidRDefault="00BC54D7" w:rsidP="00E73ACE">
      <w:pPr>
        <w:jc w:val="both"/>
        <w:rPr>
          <w:rFonts w:cstheme="minorHAnsi"/>
        </w:rPr>
      </w:pPr>
      <w:r w:rsidRPr="00A20131">
        <w:rPr>
          <w:rFonts w:cstheme="minorHAnsi"/>
        </w:rPr>
        <w:t>De acuerdo a la Agenda Ambiental Municipal, el municipio de Apulo se encuentra en bosque seco tropical, el cual cubre 11633.6 Ha, teniendo temperaturas mayores a 24°C, en la zona de Bosque Húmedo que se presenta en el municipio las temperaturas son entre 17°C y 24° C, teniendo 616.5 hectáreas y se encuentra localizado en el occidente del municipio</w:t>
      </w:r>
      <w:sdt>
        <w:sdtPr>
          <w:rPr>
            <w:rFonts w:cstheme="minorHAnsi"/>
          </w:rPr>
          <w:id w:val="1162658161"/>
          <w:citation/>
        </w:sdtPr>
        <w:sdtEndPr/>
        <w:sdtContent>
          <w:r w:rsidRPr="00A20131">
            <w:rPr>
              <w:rFonts w:cstheme="minorHAnsi"/>
            </w:rPr>
            <w:fldChar w:fldCharType="begin"/>
          </w:r>
          <w:r w:rsidRPr="00A20131">
            <w:rPr>
              <w:rFonts w:cstheme="minorHAnsi"/>
              <w:lang w:val="es-ES"/>
            </w:rPr>
            <w:instrText xml:space="preserve"> CITATION Alc201 \l 3082 </w:instrText>
          </w:r>
          <w:r w:rsidRPr="00A20131">
            <w:rPr>
              <w:rFonts w:cstheme="minorHAnsi"/>
            </w:rPr>
            <w:fldChar w:fldCharType="separate"/>
          </w:r>
          <w:r w:rsidRPr="00A20131">
            <w:rPr>
              <w:rFonts w:cstheme="minorHAnsi"/>
              <w:noProof/>
              <w:lang w:val="es-ES"/>
            </w:rPr>
            <w:t xml:space="preserve"> (Alcaldia Municipal de Apulo, 2020)</w:t>
          </w:r>
          <w:r w:rsidRPr="00A20131">
            <w:rPr>
              <w:rFonts w:cstheme="minorHAnsi"/>
            </w:rPr>
            <w:fldChar w:fldCharType="end"/>
          </w:r>
        </w:sdtContent>
      </w:sdt>
      <w:r w:rsidRPr="00A20131">
        <w:rPr>
          <w:rFonts w:cstheme="minorHAnsi"/>
        </w:rPr>
        <w:t>.</w:t>
      </w:r>
    </w:p>
    <w:p w:rsidR="00B22276" w:rsidRPr="00A20131" w:rsidRDefault="00B22276" w:rsidP="00B22276">
      <w:pPr>
        <w:pStyle w:val="Ttulo5"/>
        <w:rPr>
          <w:rFonts w:asciiTheme="minorHAnsi" w:hAnsiTheme="minorHAnsi" w:cstheme="minorHAnsi"/>
        </w:rPr>
      </w:pPr>
      <w:r w:rsidRPr="00A20131">
        <w:rPr>
          <w:rFonts w:asciiTheme="minorHAnsi" w:hAnsiTheme="minorHAnsi" w:cstheme="minorHAnsi"/>
        </w:rPr>
        <w:t>Flora</w:t>
      </w:r>
    </w:p>
    <w:p w:rsidR="00B22276" w:rsidRPr="00A20131" w:rsidRDefault="00BC54D7" w:rsidP="009655D7">
      <w:pPr>
        <w:jc w:val="both"/>
        <w:rPr>
          <w:rFonts w:cstheme="minorHAnsi"/>
        </w:rPr>
      </w:pPr>
      <w:r w:rsidRPr="00A20131">
        <w:rPr>
          <w:rFonts w:cstheme="minorHAnsi"/>
        </w:rPr>
        <w:t>La Vereda Salcedo del municipio de Apulo</w:t>
      </w:r>
      <w:r w:rsidR="009655D7" w:rsidRPr="00A20131">
        <w:rPr>
          <w:rFonts w:cstheme="minorHAnsi"/>
        </w:rPr>
        <w:t>, que es donde se encuentra la microcuenca Camargo, p</w:t>
      </w:r>
      <w:r w:rsidRPr="00A20131">
        <w:rPr>
          <w:rFonts w:cstheme="minorHAnsi"/>
        </w:rPr>
        <w:t>resenta condiciones de clima y suelo</w:t>
      </w:r>
      <w:r w:rsidR="009655D7" w:rsidRPr="00A20131">
        <w:rPr>
          <w:rFonts w:cstheme="minorHAnsi"/>
        </w:rPr>
        <w:t>, que</w:t>
      </w:r>
      <w:r w:rsidRPr="00A20131">
        <w:rPr>
          <w:rFonts w:cstheme="minorHAnsi"/>
        </w:rPr>
        <w:t xml:space="preserve"> hace</w:t>
      </w:r>
      <w:r w:rsidR="009655D7" w:rsidRPr="00A20131">
        <w:rPr>
          <w:rFonts w:cstheme="minorHAnsi"/>
        </w:rPr>
        <w:t>n</w:t>
      </w:r>
      <w:r w:rsidRPr="00A20131">
        <w:rPr>
          <w:rFonts w:cstheme="minorHAnsi"/>
        </w:rPr>
        <w:t xml:space="preserve"> parte de la formación bosque seco tropical (Espinal &amp; Montenegro 1977) y a su localización sobre la Provincia Biogeográfica Norandina (Hernández et al. 1992). En el área de influencia de este ecosistema, predominan coberturas</w:t>
      </w:r>
      <w:r w:rsidR="009655D7" w:rsidRPr="00A20131">
        <w:rPr>
          <w:rFonts w:cstheme="minorHAnsi"/>
        </w:rPr>
        <w:t xml:space="preserve"> de vegetación secundaria,</w:t>
      </w:r>
      <w:r w:rsidR="00E17749" w:rsidRPr="00A20131">
        <w:rPr>
          <w:rFonts w:cstheme="minorHAnsi"/>
        </w:rPr>
        <w:t xml:space="preserve"> bosque ripiario,</w:t>
      </w:r>
      <w:r w:rsidRPr="00A20131">
        <w:rPr>
          <w:rFonts w:cstheme="minorHAnsi"/>
        </w:rPr>
        <w:t xml:space="preserve"> cultivos transitorios</w:t>
      </w:r>
      <w:r w:rsidR="009655D7" w:rsidRPr="00A20131">
        <w:rPr>
          <w:rFonts w:cstheme="minorHAnsi"/>
        </w:rPr>
        <w:t xml:space="preserve"> y cultivos </w:t>
      </w:r>
      <w:r w:rsidR="00E17749" w:rsidRPr="00A20131">
        <w:rPr>
          <w:rFonts w:cstheme="minorHAnsi"/>
        </w:rPr>
        <w:t>arbóreos</w:t>
      </w:r>
      <w:r w:rsidRPr="00A20131">
        <w:rPr>
          <w:rFonts w:cstheme="minorHAnsi"/>
        </w:rPr>
        <w:t>. Las coberturas bos</w:t>
      </w:r>
      <w:r w:rsidR="00E17749" w:rsidRPr="00A20131">
        <w:rPr>
          <w:rFonts w:cstheme="minorHAnsi"/>
        </w:rPr>
        <w:t xml:space="preserve">cosas </w:t>
      </w:r>
      <w:r w:rsidRPr="00A20131">
        <w:rPr>
          <w:rFonts w:cstheme="minorHAnsi"/>
        </w:rPr>
        <w:t>corresponden a vegetación secundaria, debido al aprovechamiento del bosque y el establecimiento de permanentes arbóreos: mango (Mangifera indica) y limón (Citrus x limon) y pastos para la ganadería.</w:t>
      </w:r>
    </w:p>
    <w:p w:rsidR="002E55D3" w:rsidRPr="00A20131" w:rsidRDefault="002E55D3" w:rsidP="009655D7">
      <w:pPr>
        <w:jc w:val="both"/>
        <w:rPr>
          <w:rFonts w:cstheme="minorHAnsi"/>
        </w:rPr>
      </w:pPr>
      <w:r w:rsidRPr="00A20131">
        <w:rPr>
          <w:rFonts w:cstheme="minorHAnsi"/>
        </w:rPr>
        <w:t>La vegetación secundaria comprende aquella cobertura vegetal originada por el proceso de sucesión natural, que se presenta luego de la alteración o eliminación de la vegetación primaria. Se desarrolla en zonas desmontadas para diferentes usos, en áreas agrícolas abandonadas y en zonas donde por la ocurrencia de eventos naturales o culturales la vegetación natural fue talada. No se presentan elementos intencionalmente introducidos por el hombre. Se desarrolla luego de varios años de la intervención original, generalmente después de la etapa secundaria baja, con el desarrollo de un dosel irregular y presencia ocasional de arbustos, palmas y enredaderas (IDEAM, 2010)</w:t>
      </w:r>
      <w:sdt>
        <w:sdtPr>
          <w:rPr>
            <w:rFonts w:cstheme="minorHAnsi"/>
          </w:rPr>
          <w:id w:val="239596487"/>
          <w:citation/>
        </w:sdtPr>
        <w:sdtEndPr/>
        <w:sdtContent>
          <w:r w:rsidRPr="00A20131">
            <w:rPr>
              <w:rFonts w:cstheme="minorHAnsi"/>
            </w:rPr>
            <w:fldChar w:fldCharType="begin"/>
          </w:r>
          <w:r w:rsidRPr="00A20131">
            <w:rPr>
              <w:rFonts w:cstheme="minorHAnsi"/>
              <w:lang w:val="es-ES"/>
            </w:rPr>
            <w:instrText xml:space="preserve"> CITATION Con19 \l 3082 </w:instrText>
          </w:r>
          <w:r w:rsidRPr="00A20131">
            <w:rPr>
              <w:rFonts w:cstheme="minorHAnsi"/>
            </w:rPr>
            <w:fldChar w:fldCharType="separate"/>
          </w:r>
          <w:r w:rsidRPr="00A20131">
            <w:rPr>
              <w:rFonts w:cstheme="minorHAnsi"/>
              <w:noProof/>
              <w:lang w:val="es-ES"/>
            </w:rPr>
            <w:t xml:space="preserve"> (Ecoalma, 2019)</w:t>
          </w:r>
          <w:r w:rsidRPr="00A20131">
            <w:rPr>
              <w:rFonts w:cstheme="minorHAnsi"/>
            </w:rPr>
            <w:fldChar w:fldCharType="end"/>
          </w:r>
        </w:sdtContent>
      </w:sdt>
      <w:r w:rsidRPr="00A20131">
        <w:rPr>
          <w:rFonts w:cstheme="minorHAnsi"/>
        </w:rPr>
        <w:t>.</w:t>
      </w:r>
    </w:p>
    <w:p w:rsidR="00D35EA7" w:rsidRPr="00A20131" w:rsidRDefault="00D35EA7" w:rsidP="00D35EA7">
      <w:pPr>
        <w:pStyle w:val="Descripcin"/>
        <w:keepNext/>
        <w:rPr>
          <w:rFonts w:cstheme="minorHAnsi"/>
        </w:rPr>
      </w:pPr>
      <w:r w:rsidRPr="00A20131">
        <w:rPr>
          <w:rFonts w:cstheme="minorHAnsi"/>
        </w:rPr>
        <w:t xml:space="preserve">Tabla </w:t>
      </w:r>
      <w:r w:rsidR="00656BB3" w:rsidRPr="00A20131">
        <w:rPr>
          <w:rFonts w:cstheme="minorHAnsi"/>
        </w:rPr>
        <w:fldChar w:fldCharType="begin"/>
      </w:r>
      <w:r w:rsidR="00656BB3" w:rsidRPr="00A20131">
        <w:rPr>
          <w:rFonts w:cstheme="minorHAnsi"/>
        </w:rPr>
        <w:instrText xml:space="preserve"> SEQ Tabla \* ARABIC </w:instrText>
      </w:r>
      <w:r w:rsidR="00656BB3" w:rsidRPr="00A20131">
        <w:rPr>
          <w:rFonts w:cstheme="minorHAnsi"/>
        </w:rPr>
        <w:fldChar w:fldCharType="separate"/>
      </w:r>
      <w:r w:rsidR="003728BE">
        <w:rPr>
          <w:rFonts w:cstheme="minorHAnsi"/>
          <w:noProof/>
        </w:rPr>
        <w:t>21</w:t>
      </w:r>
      <w:r w:rsidR="00656BB3" w:rsidRPr="00A20131">
        <w:rPr>
          <w:rFonts w:cstheme="minorHAnsi"/>
          <w:noProof/>
        </w:rPr>
        <w:fldChar w:fldCharType="end"/>
      </w:r>
      <w:r w:rsidRPr="00A20131">
        <w:rPr>
          <w:rFonts w:cstheme="minorHAnsi"/>
        </w:rPr>
        <w:t xml:space="preserve"> Especies de flora </w:t>
      </w:r>
      <w:r w:rsidR="00007D1B" w:rsidRPr="00A20131">
        <w:rPr>
          <w:rFonts w:cstheme="minorHAnsi"/>
        </w:rPr>
        <w:t>más</w:t>
      </w:r>
      <w:r w:rsidRPr="00A20131">
        <w:rPr>
          <w:rFonts w:cstheme="minorHAnsi"/>
        </w:rPr>
        <w:t xml:space="preserve"> representativas ubicadas en la microcuenca quebrada Camargo</w:t>
      </w:r>
    </w:p>
    <w:tbl>
      <w:tblPr>
        <w:tblStyle w:val="Tabladecuadrcula4-nfasis6"/>
        <w:tblW w:w="0" w:type="auto"/>
        <w:tblLook w:val="04A0" w:firstRow="1" w:lastRow="0" w:firstColumn="1" w:lastColumn="0" w:noHBand="0" w:noVBand="1"/>
      </w:tblPr>
      <w:tblGrid>
        <w:gridCol w:w="4414"/>
        <w:gridCol w:w="4414"/>
      </w:tblGrid>
      <w:tr w:rsidR="00D35EA7" w:rsidRPr="00A20131" w:rsidTr="00D35EA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rsidR="00D35EA7" w:rsidRPr="00A20131" w:rsidRDefault="00D35EA7" w:rsidP="00A8354F">
            <w:pPr>
              <w:rPr>
                <w:rFonts w:cstheme="minorHAnsi"/>
              </w:rPr>
            </w:pPr>
            <w:r w:rsidRPr="00A20131">
              <w:rPr>
                <w:rFonts w:cstheme="minorHAnsi"/>
              </w:rPr>
              <w:t>NOMBRE CIENTIFICO</w:t>
            </w:r>
          </w:p>
        </w:tc>
        <w:tc>
          <w:tcPr>
            <w:tcW w:w="4414" w:type="dxa"/>
          </w:tcPr>
          <w:p w:rsidR="00D35EA7" w:rsidRPr="00A20131" w:rsidRDefault="00D35EA7" w:rsidP="00A8354F">
            <w:pPr>
              <w:cnfStyle w:val="100000000000" w:firstRow="1" w:lastRow="0" w:firstColumn="0" w:lastColumn="0" w:oddVBand="0" w:evenVBand="0" w:oddHBand="0" w:evenHBand="0" w:firstRowFirstColumn="0" w:firstRowLastColumn="0" w:lastRowFirstColumn="0" w:lastRowLastColumn="0"/>
              <w:rPr>
                <w:rFonts w:cstheme="minorHAnsi"/>
              </w:rPr>
            </w:pPr>
            <w:r w:rsidRPr="00A20131">
              <w:rPr>
                <w:rFonts w:cstheme="minorHAnsi"/>
              </w:rPr>
              <w:t>NOMBRE COMUN</w:t>
            </w:r>
          </w:p>
        </w:tc>
      </w:tr>
      <w:tr w:rsidR="00D35EA7" w:rsidRPr="00A20131" w:rsidTr="00D35E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rsidR="00D35EA7" w:rsidRPr="00A20131" w:rsidRDefault="00D35EA7" w:rsidP="00A8354F">
            <w:pPr>
              <w:rPr>
                <w:rFonts w:cstheme="minorHAnsi"/>
              </w:rPr>
            </w:pPr>
            <w:r w:rsidRPr="00A20131">
              <w:rPr>
                <w:rFonts w:cstheme="minorHAnsi"/>
              </w:rPr>
              <w:t>Pennisetum sp</w:t>
            </w:r>
          </w:p>
        </w:tc>
        <w:tc>
          <w:tcPr>
            <w:tcW w:w="4414" w:type="dxa"/>
          </w:tcPr>
          <w:p w:rsidR="00D35EA7" w:rsidRPr="00A20131" w:rsidRDefault="00D35EA7" w:rsidP="00A8354F">
            <w:pPr>
              <w:cnfStyle w:val="000000100000" w:firstRow="0" w:lastRow="0" w:firstColumn="0" w:lastColumn="0" w:oddVBand="0" w:evenVBand="0" w:oddHBand="1" w:evenHBand="0" w:firstRowFirstColumn="0" w:firstRowLastColumn="0" w:lastRowFirstColumn="0" w:lastRowLastColumn="0"/>
              <w:rPr>
                <w:rFonts w:cstheme="minorHAnsi"/>
              </w:rPr>
            </w:pPr>
            <w:r w:rsidRPr="00A20131">
              <w:rPr>
                <w:rFonts w:cstheme="minorHAnsi"/>
              </w:rPr>
              <w:t>Pasto</w:t>
            </w:r>
          </w:p>
        </w:tc>
      </w:tr>
      <w:tr w:rsidR="00D35EA7" w:rsidRPr="00A20131" w:rsidTr="00D35EA7">
        <w:tc>
          <w:tcPr>
            <w:cnfStyle w:val="001000000000" w:firstRow="0" w:lastRow="0" w:firstColumn="1" w:lastColumn="0" w:oddVBand="0" w:evenVBand="0" w:oddHBand="0" w:evenHBand="0" w:firstRowFirstColumn="0" w:firstRowLastColumn="0" w:lastRowFirstColumn="0" w:lastRowLastColumn="0"/>
            <w:tcW w:w="4414" w:type="dxa"/>
          </w:tcPr>
          <w:p w:rsidR="00D35EA7" w:rsidRPr="00A20131" w:rsidRDefault="00D35EA7" w:rsidP="00A8354F">
            <w:pPr>
              <w:rPr>
                <w:rFonts w:cstheme="minorHAnsi"/>
              </w:rPr>
            </w:pPr>
            <w:r w:rsidRPr="00A20131">
              <w:rPr>
                <w:rFonts w:cstheme="minorHAnsi"/>
              </w:rPr>
              <w:t>Zanthoxyllum sp</w:t>
            </w:r>
          </w:p>
        </w:tc>
        <w:tc>
          <w:tcPr>
            <w:tcW w:w="4414" w:type="dxa"/>
          </w:tcPr>
          <w:p w:rsidR="00D35EA7" w:rsidRPr="00A20131" w:rsidRDefault="00D35EA7" w:rsidP="00A8354F">
            <w:pPr>
              <w:cnfStyle w:val="000000000000" w:firstRow="0" w:lastRow="0" w:firstColumn="0" w:lastColumn="0" w:oddVBand="0" w:evenVBand="0" w:oddHBand="0" w:evenHBand="0" w:firstRowFirstColumn="0" w:firstRowLastColumn="0" w:lastRowFirstColumn="0" w:lastRowLastColumn="0"/>
              <w:rPr>
                <w:rFonts w:cstheme="minorHAnsi"/>
              </w:rPr>
            </w:pPr>
            <w:r w:rsidRPr="00A20131">
              <w:rPr>
                <w:rFonts w:cstheme="minorHAnsi"/>
              </w:rPr>
              <w:t>Tachuelo</w:t>
            </w:r>
          </w:p>
        </w:tc>
      </w:tr>
      <w:tr w:rsidR="00D35EA7" w:rsidRPr="00A20131" w:rsidTr="00D35E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rsidR="00D35EA7" w:rsidRPr="00A20131" w:rsidRDefault="00D35EA7" w:rsidP="00A8354F">
            <w:pPr>
              <w:rPr>
                <w:rFonts w:cstheme="minorHAnsi"/>
              </w:rPr>
            </w:pPr>
            <w:r w:rsidRPr="00A20131">
              <w:rPr>
                <w:rFonts w:cstheme="minorHAnsi"/>
              </w:rPr>
              <w:t>Mangifera indica</w:t>
            </w:r>
          </w:p>
        </w:tc>
        <w:tc>
          <w:tcPr>
            <w:tcW w:w="4414" w:type="dxa"/>
          </w:tcPr>
          <w:p w:rsidR="00D35EA7" w:rsidRPr="00A20131" w:rsidRDefault="00D35EA7" w:rsidP="00A8354F">
            <w:pPr>
              <w:cnfStyle w:val="000000100000" w:firstRow="0" w:lastRow="0" w:firstColumn="0" w:lastColumn="0" w:oddVBand="0" w:evenVBand="0" w:oddHBand="1" w:evenHBand="0" w:firstRowFirstColumn="0" w:firstRowLastColumn="0" w:lastRowFirstColumn="0" w:lastRowLastColumn="0"/>
              <w:rPr>
                <w:rFonts w:cstheme="minorHAnsi"/>
              </w:rPr>
            </w:pPr>
            <w:r w:rsidRPr="00A20131">
              <w:rPr>
                <w:rFonts w:cstheme="minorHAnsi"/>
              </w:rPr>
              <w:t>Mango</w:t>
            </w:r>
          </w:p>
        </w:tc>
      </w:tr>
      <w:tr w:rsidR="00D35EA7" w:rsidRPr="00A20131" w:rsidTr="00D35EA7">
        <w:tc>
          <w:tcPr>
            <w:cnfStyle w:val="001000000000" w:firstRow="0" w:lastRow="0" w:firstColumn="1" w:lastColumn="0" w:oddVBand="0" w:evenVBand="0" w:oddHBand="0" w:evenHBand="0" w:firstRowFirstColumn="0" w:firstRowLastColumn="0" w:lastRowFirstColumn="0" w:lastRowLastColumn="0"/>
            <w:tcW w:w="4414" w:type="dxa"/>
          </w:tcPr>
          <w:p w:rsidR="00D35EA7" w:rsidRPr="00A20131" w:rsidRDefault="00D35EA7" w:rsidP="00A8354F">
            <w:pPr>
              <w:rPr>
                <w:rFonts w:cstheme="minorHAnsi"/>
              </w:rPr>
            </w:pPr>
            <w:r w:rsidRPr="00A20131">
              <w:rPr>
                <w:rFonts w:cstheme="minorHAnsi"/>
              </w:rPr>
              <w:t>Persea americana</w:t>
            </w:r>
          </w:p>
        </w:tc>
        <w:tc>
          <w:tcPr>
            <w:tcW w:w="4414" w:type="dxa"/>
          </w:tcPr>
          <w:p w:rsidR="00D35EA7" w:rsidRPr="00A20131" w:rsidRDefault="00D35EA7" w:rsidP="00A8354F">
            <w:pPr>
              <w:cnfStyle w:val="000000000000" w:firstRow="0" w:lastRow="0" w:firstColumn="0" w:lastColumn="0" w:oddVBand="0" w:evenVBand="0" w:oddHBand="0" w:evenHBand="0" w:firstRowFirstColumn="0" w:firstRowLastColumn="0" w:lastRowFirstColumn="0" w:lastRowLastColumn="0"/>
              <w:rPr>
                <w:rFonts w:cstheme="minorHAnsi"/>
              </w:rPr>
            </w:pPr>
            <w:r w:rsidRPr="00A20131">
              <w:rPr>
                <w:rFonts w:cstheme="minorHAnsi"/>
              </w:rPr>
              <w:t>Aguacate</w:t>
            </w:r>
          </w:p>
        </w:tc>
      </w:tr>
      <w:tr w:rsidR="00D35EA7" w:rsidRPr="00A20131" w:rsidTr="00D35E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rsidR="00D35EA7" w:rsidRPr="00A20131" w:rsidRDefault="00D35EA7" w:rsidP="00A8354F">
            <w:pPr>
              <w:rPr>
                <w:rFonts w:cstheme="minorHAnsi"/>
              </w:rPr>
            </w:pPr>
            <w:r w:rsidRPr="00A20131">
              <w:rPr>
                <w:rFonts w:cstheme="minorHAnsi"/>
              </w:rPr>
              <w:t>Citrus x limon</w:t>
            </w:r>
          </w:p>
        </w:tc>
        <w:tc>
          <w:tcPr>
            <w:tcW w:w="4414" w:type="dxa"/>
          </w:tcPr>
          <w:p w:rsidR="00D35EA7" w:rsidRPr="00A20131" w:rsidRDefault="00007D1B" w:rsidP="00A8354F">
            <w:pPr>
              <w:cnfStyle w:val="000000100000" w:firstRow="0" w:lastRow="0" w:firstColumn="0" w:lastColumn="0" w:oddVBand="0" w:evenVBand="0" w:oddHBand="1" w:evenHBand="0" w:firstRowFirstColumn="0" w:firstRowLastColumn="0" w:lastRowFirstColumn="0" w:lastRowLastColumn="0"/>
              <w:rPr>
                <w:rFonts w:cstheme="minorHAnsi"/>
              </w:rPr>
            </w:pPr>
            <w:r w:rsidRPr="00A20131">
              <w:rPr>
                <w:rFonts w:cstheme="minorHAnsi"/>
              </w:rPr>
              <w:t>L</w:t>
            </w:r>
            <w:r w:rsidR="00D35EA7" w:rsidRPr="00A20131">
              <w:rPr>
                <w:rFonts w:cstheme="minorHAnsi"/>
              </w:rPr>
              <w:t>imón</w:t>
            </w:r>
          </w:p>
        </w:tc>
      </w:tr>
      <w:tr w:rsidR="00D35EA7" w:rsidRPr="00A20131" w:rsidTr="00D35EA7">
        <w:tc>
          <w:tcPr>
            <w:cnfStyle w:val="001000000000" w:firstRow="0" w:lastRow="0" w:firstColumn="1" w:lastColumn="0" w:oddVBand="0" w:evenVBand="0" w:oddHBand="0" w:evenHBand="0" w:firstRowFirstColumn="0" w:firstRowLastColumn="0" w:lastRowFirstColumn="0" w:lastRowLastColumn="0"/>
            <w:tcW w:w="4414" w:type="dxa"/>
          </w:tcPr>
          <w:p w:rsidR="00D35EA7" w:rsidRPr="00A20131" w:rsidRDefault="00D35EA7" w:rsidP="00A8354F">
            <w:pPr>
              <w:rPr>
                <w:rFonts w:cstheme="minorHAnsi"/>
              </w:rPr>
            </w:pPr>
            <w:r w:rsidRPr="00A20131">
              <w:rPr>
                <w:rFonts w:cstheme="minorHAnsi"/>
              </w:rPr>
              <w:t>Carica sp</w:t>
            </w:r>
          </w:p>
        </w:tc>
        <w:tc>
          <w:tcPr>
            <w:tcW w:w="4414" w:type="dxa"/>
          </w:tcPr>
          <w:p w:rsidR="00D35EA7" w:rsidRPr="00A20131" w:rsidRDefault="00007D1B" w:rsidP="00A8354F">
            <w:pPr>
              <w:cnfStyle w:val="000000000000" w:firstRow="0" w:lastRow="0" w:firstColumn="0" w:lastColumn="0" w:oddVBand="0" w:evenVBand="0" w:oddHBand="0" w:evenHBand="0" w:firstRowFirstColumn="0" w:firstRowLastColumn="0" w:lastRowFirstColumn="0" w:lastRowLastColumn="0"/>
              <w:rPr>
                <w:rFonts w:cstheme="minorHAnsi"/>
              </w:rPr>
            </w:pPr>
            <w:r w:rsidRPr="00A20131">
              <w:rPr>
                <w:rFonts w:cstheme="minorHAnsi"/>
              </w:rPr>
              <w:t>P</w:t>
            </w:r>
            <w:r w:rsidR="00D35EA7" w:rsidRPr="00A20131">
              <w:rPr>
                <w:rFonts w:cstheme="minorHAnsi"/>
              </w:rPr>
              <w:t>apaya</w:t>
            </w:r>
          </w:p>
        </w:tc>
      </w:tr>
      <w:tr w:rsidR="00D35EA7" w:rsidRPr="00A20131" w:rsidTr="00D35E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rsidR="00D35EA7" w:rsidRPr="00A20131" w:rsidRDefault="00D35EA7" w:rsidP="00A8354F">
            <w:pPr>
              <w:rPr>
                <w:rFonts w:cstheme="minorHAnsi"/>
              </w:rPr>
            </w:pPr>
            <w:r w:rsidRPr="00A20131">
              <w:rPr>
                <w:rFonts w:cstheme="minorHAnsi"/>
              </w:rPr>
              <w:t>Musa acuminata</w:t>
            </w:r>
          </w:p>
        </w:tc>
        <w:tc>
          <w:tcPr>
            <w:tcW w:w="4414" w:type="dxa"/>
          </w:tcPr>
          <w:p w:rsidR="00D35EA7" w:rsidRPr="00A20131" w:rsidRDefault="00007D1B" w:rsidP="00A8354F">
            <w:pPr>
              <w:cnfStyle w:val="000000100000" w:firstRow="0" w:lastRow="0" w:firstColumn="0" w:lastColumn="0" w:oddVBand="0" w:evenVBand="0" w:oddHBand="1" w:evenHBand="0" w:firstRowFirstColumn="0" w:firstRowLastColumn="0" w:lastRowFirstColumn="0" w:lastRowLastColumn="0"/>
              <w:rPr>
                <w:rFonts w:cstheme="minorHAnsi"/>
              </w:rPr>
            </w:pPr>
            <w:r w:rsidRPr="00A20131">
              <w:rPr>
                <w:rFonts w:cstheme="minorHAnsi"/>
              </w:rPr>
              <w:t>B</w:t>
            </w:r>
            <w:r w:rsidR="00D35EA7" w:rsidRPr="00A20131">
              <w:rPr>
                <w:rFonts w:cstheme="minorHAnsi"/>
              </w:rPr>
              <w:t>anano</w:t>
            </w:r>
          </w:p>
        </w:tc>
      </w:tr>
      <w:tr w:rsidR="00D35EA7" w:rsidRPr="00A20131" w:rsidTr="00D35EA7">
        <w:tc>
          <w:tcPr>
            <w:cnfStyle w:val="001000000000" w:firstRow="0" w:lastRow="0" w:firstColumn="1" w:lastColumn="0" w:oddVBand="0" w:evenVBand="0" w:oddHBand="0" w:evenHBand="0" w:firstRowFirstColumn="0" w:firstRowLastColumn="0" w:lastRowFirstColumn="0" w:lastRowLastColumn="0"/>
            <w:tcW w:w="4414" w:type="dxa"/>
          </w:tcPr>
          <w:p w:rsidR="00D35EA7" w:rsidRPr="00A20131" w:rsidRDefault="00D35EA7" w:rsidP="00A8354F">
            <w:pPr>
              <w:rPr>
                <w:rFonts w:cstheme="minorHAnsi"/>
              </w:rPr>
            </w:pPr>
            <w:r w:rsidRPr="00A20131">
              <w:rPr>
                <w:rFonts w:cstheme="minorHAnsi"/>
              </w:rPr>
              <w:t>Pennisetum sp</w:t>
            </w:r>
          </w:p>
        </w:tc>
        <w:tc>
          <w:tcPr>
            <w:tcW w:w="4414" w:type="dxa"/>
          </w:tcPr>
          <w:p w:rsidR="00D35EA7" w:rsidRPr="00A20131" w:rsidRDefault="00D35EA7" w:rsidP="00A8354F">
            <w:pPr>
              <w:cnfStyle w:val="000000000000" w:firstRow="0" w:lastRow="0" w:firstColumn="0" w:lastColumn="0" w:oddVBand="0" w:evenVBand="0" w:oddHBand="0" w:evenHBand="0" w:firstRowFirstColumn="0" w:firstRowLastColumn="0" w:lastRowFirstColumn="0" w:lastRowLastColumn="0"/>
              <w:rPr>
                <w:rFonts w:cstheme="minorHAnsi"/>
              </w:rPr>
            </w:pPr>
            <w:r w:rsidRPr="00A20131">
              <w:rPr>
                <w:rFonts w:cstheme="minorHAnsi"/>
              </w:rPr>
              <w:t>Pasto</w:t>
            </w:r>
          </w:p>
        </w:tc>
      </w:tr>
      <w:tr w:rsidR="00D35EA7" w:rsidRPr="00A20131" w:rsidTr="00D35E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rsidR="00D35EA7" w:rsidRPr="00A20131" w:rsidRDefault="00D35EA7" w:rsidP="00A8354F">
            <w:pPr>
              <w:rPr>
                <w:rFonts w:cstheme="minorHAnsi"/>
              </w:rPr>
            </w:pPr>
            <w:proofErr w:type="spellStart"/>
            <w:r w:rsidRPr="00A20131">
              <w:rPr>
                <w:rFonts w:cstheme="minorHAnsi"/>
              </w:rPr>
              <w:t>Panicum</w:t>
            </w:r>
            <w:proofErr w:type="spellEnd"/>
            <w:r w:rsidRPr="00A20131">
              <w:rPr>
                <w:rFonts w:cstheme="minorHAnsi"/>
              </w:rPr>
              <w:t xml:space="preserve"> máximum </w:t>
            </w:r>
            <w:proofErr w:type="spellStart"/>
            <w:r w:rsidRPr="00A20131">
              <w:rPr>
                <w:rFonts w:cstheme="minorHAnsi"/>
              </w:rPr>
              <w:t>Jacq</w:t>
            </w:r>
            <w:proofErr w:type="spellEnd"/>
          </w:p>
        </w:tc>
        <w:tc>
          <w:tcPr>
            <w:tcW w:w="4414" w:type="dxa"/>
          </w:tcPr>
          <w:p w:rsidR="00D35EA7" w:rsidRPr="00A20131" w:rsidRDefault="00D35EA7" w:rsidP="00A8354F">
            <w:pPr>
              <w:cnfStyle w:val="000000100000" w:firstRow="0" w:lastRow="0" w:firstColumn="0" w:lastColumn="0" w:oddVBand="0" w:evenVBand="0" w:oddHBand="1" w:evenHBand="0" w:firstRowFirstColumn="0" w:firstRowLastColumn="0" w:lastRowFirstColumn="0" w:lastRowLastColumn="0"/>
              <w:rPr>
                <w:rFonts w:cstheme="minorHAnsi"/>
              </w:rPr>
            </w:pPr>
            <w:r w:rsidRPr="00A20131">
              <w:rPr>
                <w:rFonts w:cstheme="minorHAnsi"/>
              </w:rPr>
              <w:t>Pasto indio</w:t>
            </w:r>
          </w:p>
        </w:tc>
      </w:tr>
      <w:tr w:rsidR="00D35EA7" w:rsidRPr="00A20131" w:rsidTr="00D35EA7">
        <w:tc>
          <w:tcPr>
            <w:cnfStyle w:val="001000000000" w:firstRow="0" w:lastRow="0" w:firstColumn="1" w:lastColumn="0" w:oddVBand="0" w:evenVBand="0" w:oddHBand="0" w:evenHBand="0" w:firstRowFirstColumn="0" w:firstRowLastColumn="0" w:lastRowFirstColumn="0" w:lastRowLastColumn="0"/>
            <w:tcW w:w="4414" w:type="dxa"/>
          </w:tcPr>
          <w:p w:rsidR="00D35EA7" w:rsidRPr="00A20131" w:rsidRDefault="00D35EA7" w:rsidP="00A8354F">
            <w:pPr>
              <w:rPr>
                <w:rFonts w:cstheme="minorHAnsi"/>
              </w:rPr>
            </w:pPr>
            <w:r w:rsidRPr="00A20131">
              <w:rPr>
                <w:rFonts w:cstheme="minorHAnsi"/>
              </w:rPr>
              <w:t xml:space="preserve">Croton ferrugineus </w:t>
            </w:r>
            <w:proofErr w:type="spellStart"/>
            <w:r w:rsidRPr="00A20131">
              <w:rPr>
                <w:rFonts w:cstheme="minorHAnsi"/>
              </w:rPr>
              <w:t>Kunth</w:t>
            </w:r>
            <w:proofErr w:type="spellEnd"/>
          </w:p>
        </w:tc>
        <w:tc>
          <w:tcPr>
            <w:tcW w:w="4414" w:type="dxa"/>
          </w:tcPr>
          <w:p w:rsidR="00D35EA7" w:rsidRPr="00A20131" w:rsidRDefault="00D35EA7" w:rsidP="00A8354F">
            <w:pPr>
              <w:cnfStyle w:val="000000000000" w:firstRow="0" w:lastRow="0" w:firstColumn="0" w:lastColumn="0" w:oddVBand="0" w:evenVBand="0" w:oddHBand="0" w:evenHBand="0" w:firstRowFirstColumn="0" w:firstRowLastColumn="0" w:lastRowFirstColumn="0" w:lastRowLastColumn="0"/>
              <w:rPr>
                <w:rFonts w:cstheme="minorHAnsi"/>
              </w:rPr>
            </w:pPr>
            <w:r w:rsidRPr="00A20131">
              <w:rPr>
                <w:rFonts w:cstheme="minorHAnsi"/>
              </w:rPr>
              <w:t>Escobo</w:t>
            </w:r>
          </w:p>
        </w:tc>
      </w:tr>
      <w:tr w:rsidR="00D35EA7" w:rsidRPr="00A20131" w:rsidTr="00D35E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rsidR="00D35EA7" w:rsidRPr="00A20131" w:rsidRDefault="00D35EA7" w:rsidP="00A8354F">
            <w:pPr>
              <w:rPr>
                <w:rFonts w:cstheme="minorHAnsi"/>
              </w:rPr>
            </w:pPr>
            <w:r w:rsidRPr="00A20131">
              <w:rPr>
                <w:rFonts w:cstheme="minorHAnsi"/>
              </w:rPr>
              <w:t>Musa acuminata Colla</w:t>
            </w:r>
          </w:p>
        </w:tc>
        <w:tc>
          <w:tcPr>
            <w:tcW w:w="4414" w:type="dxa"/>
          </w:tcPr>
          <w:p w:rsidR="00D35EA7" w:rsidRPr="00A20131" w:rsidRDefault="00D35EA7" w:rsidP="00A8354F">
            <w:pPr>
              <w:cnfStyle w:val="000000100000" w:firstRow="0" w:lastRow="0" w:firstColumn="0" w:lastColumn="0" w:oddVBand="0" w:evenVBand="0" w:oddHBand="1" w:evenHBand="0" w:firstRowFirstColumn="0" w:firstRowLastColumn="0" w:lastRowFirstColumn="0" w:lastRowLastColumn="0"/>
              <w:rPr>
                <w:rFonts w:cstheme="minorHAnsi"/>
              </w:rPr>
            </w:pPr>
            <w:r w:rsidRPr="00A20131">
              <w:rPr>
                <w:rFonts w:cstheme="minorHAnsi"/>
              </w:rPr>
              <w:t>Plátano</w:t>
            </w:r>
          </w:p>
        </w:tc>
      </w:tr>
      <w:tr w:rsidR="00D35EA7" w:rsidRPr="00A20131" w:rsidTr="00D35EA7">
        <w:tc>
          <w:tcPr>
            <w:cnfStyle w:val="001000000000" w:firstRow="0" w:lastRow="0" w:firstColumn="1" w:lastColumn="0" w:oddVBand="0" w:evenVBand="0" w:oddHBand="0" w:evenHBand="0" w:firstRowFirstColumn="0" w:firstRowLastColumn="0" w:lastRowFirstColumn="0" w:lastRowLastColumn="0"/>
            <w:tcW w:w="4414" w:type="dxa"/>
          </w:tcPr>
          <w:p w:rsidR="00D35EA7" w:rsidRPr="00A20131" w:rsidRDefault="00D35EA7" w:rsidP="00A8354F">
            <w:pPr>
              <w:rPr>
                <w:rFonts w:cstheme="minorHAnsi"/>
              </w:rPr>
            </w:pPr>
            <w:r w:rsidRPr="00A20131">
              <w:rPr>
                <w:rFonts w:cstheme="minorHAnsi"/>
              </w:rPr>
              <w:t xml:space="preserve">Casearia corymbosa </w:t>
            </w:r>
            <w:proofErr w:type="spellStart"/>
            <w:r w:rsidRPr="00A20131">
              <w:rPr>
                <w:rFonts w:cstheme="minorHAnsi"/>
              </w:rPr>
              <w:t>Kunth</w:t>
            </w:r>
            <w:proofErr w:type="spellEnd"/>
          </w:p>
        </w:tc>
        <w:tc>
          <w:tcPr>
            <w:tcW w:w="4414" w:type="dxa"/>
          </w:tcPr>
          <w:p w:rsidR="00D35EA7" w:rsidRPr="00A20131" w:rsidRDefault="00D35EA7" w:rsidP="00A8354F">
            <w:pPr>
              <w:cnfStyle w:val="000000000000" w:firstRow="0" w:lastRow="0" w:firstColumn="0" w:lastColumn="0" w:oddVBand="0" w:evenVBand="0" w:oddHBand="0" w:evenHBand="0" w:firstRowFirstColumn="0" w:firstRowLastColumn="0" w:lastRowFirstColumn="0" w:lastRowLastColumn="0"/>
              <w:rPr>
                <w:rFonts w:cstheme="minorHAnsi"/>
              </w:rPr>
            </w:pPr>
            <w:r w:rsidRPr="00A20131">
              <w:rPr>
                <w:rFonts w:cstheme="minorHAnsi"/>
              </w:rPr>
              <w:t>Plomo</w:t>
            </w:r>
          </w:p>
        </w:tc>
      </w:tr>
      <w:tr w:rsidR="00D35EA7" w:rsidRPr="00A20131" w:rsidTr="00D35E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rsidR="00D35EA7" w:rsidRPr="00A20131" w:rsidRDefault="00D35EA7" w:rsidP="00A8354F">
            <w:pPr>
              <w:rPr>
                <w:rFonts w:cstheme="minorHAnsi"/>
              </w:rPr>
            </w:pPr>
            <w:r w:rsidRPr="00A20131">
              <w:rPr>
                <w:rFonts w:cstheme="minorHAnsi"/>
              </w:rPr>
              <w:t xml:space="preserve">Guadua angustifolia </w:t>
            </w:r>
            <w:proofErr w:type="spellStart"/>
            <w:r w:rsidRPr="00A20131">
              <w:rPr>
                <w:rFonts w:cstheme="minorHAnsi"/>
              </w:rPr>
              <w:t>Kunth</w:t>
            </w:r>
            <w:proofErr w:type="spellEnd"/>
          </w:p>
        </w:tc>
        <w:tc>
          <w:tcPr>
            <w:tcW w:w="4414" w:type="dxa"/>
          </w:tcPr>
          <w:p w:rsidR="00D35EA7" w:rsidRPr="00A20131" w:rsidRDefault="00D35EA7" w:rsidP="00A8354F">
            <w:pPr>
              <w:cnfStyle w:val="000000100000" w:firstRow="0" w:lastRow="0" w:firstColumn="0" w:lastColumn="0" w:oddVBand="0" w:evenVBand="0" w:oddHBand="1" w:evenHBand="0" w:firstRowFirstColumn="0" w:firstRowLastColumn="0" w:lastRowFirstColumn="0" w:lastRowLastColumn="0"/>
              <w:rPr>
                <w:rFonts w:cstheme="minorHAnsi"/>
              </w:rPr>
            </w:pPr>
            <w:r w:rsidRPr="00A20131">
              <w:rPr>
                <w:rFonts w:cstheme="minorHAnsi"/>
              </w:rPr>
              <w:t>Guadua</w:t>
            </w:r>
          </w:p>
        </w:tc>
      </w:tr>
      <w:tr w:rsidR="00D35EA7" w:rsidRPr="00A20131" w:rsidTr="00D35EA7">
        <w:tc>
          <w:tcPr>
            <w:cnfStyle w:val="001000000000" w:firstRow="0" w:lastRow="0" w:firstColumn="1" w:lastColumn="0" w:oddVBand="0" w:evenVBand="0" w:oddHBand="0" w:evenHBand="0" w:firstRowFirstColumn="0" w:firstRowLastColumn="0" w:lastRowFirstColumn="0" w:lastRowLastColumn="0"/>
            <w:tcW w:w="4414" w:type="dxa"/>
          </w:tcPr>
          <w:p w:rsidR="00D35EA7" w:rsidRPr="00A20131" w:rsidRDefault="00007D1B" w:rsidP="00A8354F">
            <w:pPr>
              <w:rPr>
                <w:rFonts w:cstheme="minorHAnsi"/>
              </w:rPr>
            </w:pPr>
            <w:r w:rsidRPr="00A20131">
              <w:rPr>
                <w:rFonts w:cstheme="minorHAnsi"/>
              </w:rPr>
              <w:t>Guazuma ulmifolia</w:t>
            </w:r>
          </w:p>
        </w:tc>
        <w:tc>
          <w:tcPr>
            <w:tcW w:w="4414" w:type="dxa"/>
          </w:tcPr>
          <w:p w:rsidR="00D35EA7" w:rsidRPr="00A20131" w:rsidRDefault="00007D1B" w:rsidP="00A8354F">
            <w:pPr>
              <w:cnfStyle w:val="000000000000" w:firstRow="0" w:lastRow="0" w:firstColumn="0" w:lastColumn="0" w:oddVBand="0" w:evenVBand="0" w:oddHBand="0" w:evenHBand="0" w:firstRowFirstColumn="0" w:firstRowLastColumn="0" w:lastRowFirstColumn="0" w:lastRowLastColumn="0"/>
              <w:rPr>
                <w:rFonts w:cstheme="minorHAnsi"/>
              </w:rPr>
            </w:pPr>
            <w:r w:rsidRPr="00A20131">
              <w:rPr>
                <w:rFonts w:cstheme="minorHAnsi"/>
              </w:rPr>
              <w:t>G</w:t>
            </w:r>
            <w:r w:rsidR="00D35EA7" w:rsidRPr="00A20131">
              <w:rPr>
                <w:rFonts w:cstheme="minorHAnsi"/>
              </w:rPr>
              <w:t>uácimo</w:t>
            </w:r>
          </w:p>
        </w:tc>
      </w:tr>
      <w:tr w:rsidR="00D35EA7" w:rsidRPr="00A20131" w:rsidTr="00D35E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rsidR="00D35EA7" w:rsidRPr="00A20131" w:rsidRDefault="00007D1B" w:rsidP="00A8354F">
            <w:pPr>
              <w:rPr>
                <w:rFonts w:cstheme="minorHAnsi"/>
              </w:rPr>
            </w:pPr>
            <w:r w:rsidRPr="00A20131">
              <w:rPr>
                <w:rFonts w:cstheme="minorHAnsi"/>
              </w:rPr>
              <w:lastRenderedPageBreak/>
              <w:t>Pseudosamanea guachapele</w:t>
            </w:r>
          </w:p>
        </w:tc>
        <w:tc>
          <w:tcPr>
            <w:tcW w:w="4414" w:type="dxa"/>
          </w:tcPr>
          <w:p w:rsidR="00D35EA7" w:rsidRPr="00A20131" w:rsidRDefault="00007D1B" w:rsidP="00A8354F">
            <w:pPr>
              <w:cnfStyle w:val="000000100000" w:firstRow="0" w:lastRow="0" w:firstColumn="0" w:lastColumn="0" w:oddVBand="0" w:evenVBand="0" w:oddHBand="1" w:evenHBand="0" w:firstRowFirstColumn="0" w:firstRowLastColumn="0" w:lastRowFirstColumn="0" w:lastRowLastColumn="0"/>
              <w:rPr>
                <w:rFonts w:cstheme="minorHAnsi"/>
              </w:rPr>
            </w:pPr>
            <w:r w:rsidRPr="00A20131">
              <w:rPr>
                <w:rFonts w:cstheme="minorHAnsi"/>
              </w:rPr>
              <w:t>Iguá</w:t>
            </w:r>
          </w:p>
        </w:tc>
      </w:tr>
      <w:tr w:rsidR="00D35EA7" w:rsidRPr="00A20131" w:rsidTr="00D35EA7">
        <w:tc>
          <w:tcPr>
            <w:cnfStyle w:val="001000000000" w:firstRow="0" w:lastRow="0" w:firstColumn="1" w:lastColumn="0" w:oddVBand="0" w:evenVBand="0" w:oddHBand="0" w:evenHBand="0" w:firstRowFirstColumn="0" w:firstRowLastColumn="0" w:lastRowFirstColumn="0" w:lastRowLastColumn="0"/>
            <w:tcW w:w="4414" w:type="dxa"/>
          </w:tcPr>
          <w:p w:rsidR="00D35EA7" w:rsidRPr="00A20131" w:rsidRDefault="00007D1B" w:rsidP="00A8354F">
            <w:pPr>
              <w:rPr>
                <w:rFonts w:cstheme="minorHAnsi"/>
              </w:rPr>
            </w:pPr>
            <w:r w:rsidRPr="00A20131">
              <w:rPr>
                <w:rFonts w:cstheme="minorHAnsi"/>
              </w:rPr>
              <w:t>Zanthoxylum spp</w:t>
            </w:r>
          </w:p>
        </w:tc>
        <w:tc>
          <w:tcPr>
            <w:tcW w:w="4414" w:type="dxa"/>
          </w:tcPr>
          <w:p w:rsidR="00D35EA7" w:rsidRPr="00A20131" w:rsidRDefault="00007D1B" w:rsidP="00A8354F">
            <w:pPr>
              <w:cnfStyle w:val="000000000000" w:firstRow="0" w:lastRow="0" w:firstColumn="0" w:lastColumn="0" w:oddVBand="0" w:evenVBand="0" w:oddHBand="0" w:evenHBand="0" w:firstRowFirstColumn="0" w:firstRowLastColumn="0" w:lastRowFirstColumn="0" w:lastRowLastColumn="0"/>
              <w:rPr>
                <w:rFonts w:cstheme="minorHAnsi"/>
              </w:rPr>
            </w:pPr>
            <w:r w:rsidRPr="00A20131">
              <w:rPr>
                <w:rFonts w:cstheme="minorHAnsi"/>
              </w:rPr>
              <w:t>Tachuelo</w:t>
            </w:r>
          </w:p>
        </w:tc>
      </w:tr>
      <w:tr w:rsidR="00D35EA7" w:rsidRPr="00A20131" w:rsidTr="00D35E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rsidR="00D35EA7" w:rsidRPr="00A20131" w:rsidRDefault="00007D1B" w:rsidP="00A8354F">
            <w:pPr>
              <w:rPr>
                <w:rFonts w:cstheme="minorHAnsi"/>
              </w:rPr>
            </w:pPr>
            <w:proofErr w:type="spellStart"/>
            <w:r w:rsidRPr="00A20131">
              <w:rPr>
                <w:rFonts w:cstheme="minorHAnsi"/>
              </w:rPr>
              <w:t>Astronium</w:t>
            </w:r>
            <w:proofErr w:type="spellEnd"/>
            <w:r w:rsidRPr="00A20131">
              <w:rPr>
                <w:rFonts w:cstheme="minorHAnsi"/>
              </w:rPr>
              <w:t xml:space="preserve"> </w:t>
            </w:r>
            <w:proofErr w:type="spellStart"/>
            <w:r w:rsidRPr="00A20131">
              <w:rPr>
                <w:rFonts w:cstheme="minorHAnsi"/>
              </w:rPr>
              <w:t>graveolens</w:t>
            </w:r>
            <w:proofErr w:type="spellEnd"/>
            <w:r w:rsidRPr="00A20131">
              <w:rPr>
                <w:rFonts w:cstheme="minorHAnsi"/>
              </w:rPr>
              <w:t xml:space="preserve"> </w:t>
            </w:r>
            <w:proofErr w:type="spellStart"/>
            <w:r w:rsidRPr="00A20131">
              <w:rPr>
                <w:rFonts w:cstheme="minorHAnsi"/>
              </w:rPr>
              <w:t>Jacq</w:t>
            </w:r>
            <w:proofErr w:type="spellEnd"/>
          </w:p>
        </w:tc>
        <w:tc>
          <w:tcPr>
            <w:tcW w:w="4414" w:type="dxa"/>
          </w:tcPr>
          <w:p w:rsidR="00D35EA7" w:rsidRPr="00A20131" w:rsidRDefault="00007D1B" w:rsidP="00A8354F">
            <w:pPr>
              <w:cnfStyle w:val="000000100000" w:firstRow="0" w:lastRow="0" w:firstColumn="0" w:lastColumn="0" w:oddVBand="0" w:evenVBand="0" w:oddHBand="1" w:evenHBand="0" w:firstRowFirstColumn="0" w:firstRowLastColumn="0" w:lastRowFirstColumn="0" w:lastRowLastColumn="0"/>
              <w:rPr>
                <w:rFonts w:cstheme="minorHAnsi"/>
              </w:rPr>
            </w:pPr>
            <w:r w:rsidRPr="00A20131">
              <w:rPr>
                <w:rFonts w:cstheme="minorHAnsi"/>
              </w:rPr>
              <w:t>Diomate</w:t>
            </w:r>
          </w:p>
        </w:tc>
      </w:tr>
      <w:tr w:rsidR="00D35EA7" w:rsidRPr="00A20131" w:rsidTr="00D35EA7">
        <w:tc>
          <w:tcPr>
            <w:cnfStyle w:val="001000000000" w:firstRow="0" w:lastRow="0" w:firstColumn="1" w:lastColumn="0" w:oddVBand="0" w:evenVBand="0" w:oddHBand="0" w:evenHBand="0" w:firstRowFirstColumn="0" w:firstRowLastColumn="0" w:lastRowFirstColumn="0" w:lastRowLastColumn="0"/>
            <w:tcW w:w="4414" w:type="dxa"/>
          </w:tcPr>
          <w:p w:rsidR="00D35EA7" w:rsidRPr="00A20131" w:rsidRDefault="00007D1B" w:rsidP="00A8354F">
            <w:pPr>
              <w:rPr>
                <w:rFonts w:cstheme="minorHAnsi"/>
              </w:rPr>
            </w:pPr>
            <w:proofErr w:type="spellStart"/>
            <w:r w:rsidRPr="00A20131">
              <w:rPr>
                <w:rFonts w:cstheme="minorHAnsi"/>
              </w:rPr>
              <w:t>Spondias</w:t>
            </w:r>
            <w:proofErr w:type="spellEnd"/>
            <w:r w:rsidRPr="00A20131">
              <w:rPr>
                <w:rFonts w:cstheme="minorHAnsi"/>
              </w:rPr>
              <w:t xml:space="preserve"> </w:t>
            </w:r>
            <w:proofErr w:type="spellStart"/>
            <w:r w:rsidRPr="00A20131">
              <w:rPr>
                <w:rFonts w:cstheme="minorHAnsi"/>
              </w:rPr>
              <w:t>mombin</w:t>
            </w:r>
            <w:proofErr w:type="spellEnd"/>
            <w:r w:rsidRPr="00A20131">
              <w:rPr>
                <w:rFonts w:cstheme="minorHAnsi"/>
              </w:rPr>
              <w:t xml:space="preserve"> L</w:t>
            </w:r>
          </w:p>
        </w:tc>
        <w:tc>
          <w:tcPr>
            <w:tcW w:w="4414" w:type="dxa"/>
          </w:tcPr>
          <w:p w:rsidR="00D35EA7" w:rsidRPr="00A20131" w:rsidRDefault="00007D1B" w:rsidP="00A8354F">
            <w:pPr>
              <w:cnfStyle w:val="000000000000" w:firstRow="0" w:lastRow="0" w:firstColumn="0" w:lastColumn="0" w:oddVBand="0" w:evenVBand="0" w:oddHBand="0" w:evenHBand="0" w:firstRowFirstColumn="0" w:firstRowLastColumn="0" w:lastRowFirstColumn="0" w:lastRowLastColumn="0"/>
              <w:rPr>
                <w:rFonts w:cstheme="minorHAnsi"/>
              </w:rPr>
            </w:pPr>
            <w:r w:rsidRPr="00A20131">
              <w:rPr>
                <w:rFonts w:cstheme="minorHAnsi"/>
              </w:rPr>
              <w:t>Jobo</w:t>
            </w:r>
          </w:p>
        </w:tc>
      </w:tr>
      <w:tr w:rsidR="00D35EA7" w:rsidRPr="00A20131" w:rsidTr="00D35E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rsidR="00D35EA7" w:rsidRPr="00A20131" w:rsidRDefault="00007D1B" w:rsidP="00A8354F">
            <w:pPr>
              <w:rPr>
                <w:rFonts w:cstheme="minorHAnsi"/>
              </w:rPr>
            </w:pPr>
            <w:r w:rsidRPr="00A20131">
              <w:rPr>
                <w:rFonts w:cstheme="minorHAnsi"/>
              </w:rPr>
              <w:t>Stemmadenia grandiflora (</w:t>
            </w:r>
            <w:proofErr w:type="spellStart"/>
            <w:r w:rsidRPr="00A20131">
              <w:rPr>
                <w:rFonts w:cstheme="minorHAnsi"/>
              </w:rPr>
              <w:t>Jacq</w:t>
            </w:r>
            <w:proofErr w:type="spellEnd"/>
            <w:r w:rsidRPr="00A20131">
              <w:rPr>
                <w:rFonts w:cstheme="minorHAnsi"/>
              </w:rPr>
              <w:t xml:space="preserve">.) </w:t>
            </w:r>
            <w:proofErr w:type="spellStart"/>
            <w:r w:rsidRPr="00A20131">
              <w:rPr>
                <w:rFonts w:cstheme="minorHAnsi"/>
              </w:rPr>
              <w:t>Miers</w:t>
            </w:r>
            <w:proofErr w:type="spellEnd"/>
          </w:p>
        </w:tc>
        <w:tc>
          <w:tcPr>
            <w:tcW w:w="4414" w:type="dxa"/>
          </w:tcPr>
          <w:p w:rsidR="00D35EA7" w:rsidRPr="00A20131" w:rsidRDefault="00007D1B" w:rsidP="00A8354F">
            <w:pPr>
              <w:cnfStyle w:val="000000100000" w:firstRow="0" w:lastRow="0" w:firstColumn="0" w:lastColumn="0" w:oddVBand="0" w:evenVBand="0" w:oddHBand="1" w:evenHBand="0" w:firstRowFirstColumn="0" w:firstRowLastColumn="0" w:lastRowFirstColumn="0" w:lastRowLastColumn="0"/>
              <w:rPr>
                <w:rFonts w:cstheme="minorHAnsi"/>
              </w:rPr>
            </w:pPr>
            <w:r w:rsidRPr="00A20131">
              <w:rPr>
                <w:rFonts w:cstheme="minorHAnsi"/>
              </w:rPr>
              <w:t>Venenillo</w:t>
            </w:r>
          </w:p>
        </w:tc>
      </w:tr>
      <w:tr w:rsidR="00D35EA7" w:rsidRPr="00A20131" w:rsidTr="00D35EA7">
        <w:tc>
          <w:tcPr>
            <w:cnfStyle w:val="001000000000" w:firstRow="0" w:lastRow="0" w:firstColumn="1" w:lastColumn="0" w:oddVBand="0" w:evenVBand="0" w:oddHBand="0" w:evenHBand="0" w:firstRowFirstColumn="0" w:firstRowLastColumn="0" w:lastRowFirstColumn="0" w:lastRowLastColumn="0"/>
            <w:tcW w:w="4414" w:type="dxa"/>
          </w:tcPr>
          <w:p w:rsidR="00D35EA7" w:rsidRPr="00A20131" w:rsidRDefault="00007D1B" w:rsidP="00A8354F">
            <w:pPr>
              <w:rPr>
                <w:rFonts w:cstheme="minorHAnsi"/>
              </w:rPr>
            </w:pPr>
            <w:proofErr w:type="spellStart"/>
            <w:r w:rsidRPr="00A20131">
              <w:rPr>
                <w:rFonts w:cstheme="minorHAnsi"/>
              </w:rPr>
              <w:t>Gliricidia</w:t>
            </w:r>
            <w:proofErr w:type="spellEnd"/>
            <w:r w:rsidRPr="00A20131">
              <w:rPr>
                <w:rFonts w:cstheme="minorHAnsi"/>
              </w:rPr>
              <w:t xml:space="preserve"> sepium (</w:t>
            </w:r>
            <w:proofErr w:type="spellStart"/>
            <w:r w:rsidRPr="00A20131">
              <w:rPr>
                <w:rFonts w:cstheme="minorHAnsi"/>
              </w:rPr>
              <w:t>Jacq</w:t>
            </w:r>
            <w:proofErr w:type="spellEnd"/>
            <w:r w:rsidRPr="00A20131">
              <w:rPr>
                <w:rFonts w:cstheme="minorHAnsi"/>
              </w:rPr>
              <w:t xml:space="preserve">.) </w:t>
            </w:r>
            <w:proofErr w:type="spellStart"/>
            <w:r w:rsidRPr="00A20131">
              <w:rPr>
                <w:rFonts w:cstheme="minorHAnsi"/>
              </w:rPr>
              <w:t>Kunth</w:t>
            </w:r>
            <w:proofErr w:type="spellEnd"/>
            <w:r w:rsidRPr="00A20131">
              <w:rPr>
                <w:rFonts w:cstheme="minorHAnsi"/>
              </w:rPr>
              <w:t xml:space="preserve"> ex </w:t>
            </w:r>
            <w:proofErr w:type="spellStart"/>
            <w:r w:rsidRPr="00A20131">
              <w:rPr>
                <w:rFonts w:cstheme="minorHAnsi"/>
              </w:rPr>
              <w:t>Walp</w:t>
            </w:r>
            <w:proofErr w:type="spellEnd"/>
          </w:p>
        </w:tc>
        <w:tc>
          <w:tcPr>
            <w:tcW w:w="4414" w:type="dxa"/>
          </w:tcPr>
          <w:p w:rsidR="00D35EA7" w:rsidRPr="00A20131" w:rsidRDefault="00007D1B" w:rsidP="00A8354F">
            <w:pPr>
              <w:cnfStyle w:val="000000000000" w:firstRow="0" w:lastRow="0" w:firstColumn="0" w:lastColumn="0" w:oddVBand="0" w:evenVBand="0" w:oddHBand="0" w:evenHBand="0" w:firstRowFirstColumn="0" w:firstRowLastColumn="0" w:lastRowFirstColumn="0" w:lastRowLastColumn="0"/>
              <w:rPr>
                <w:rFonts w:cstheme="minorHAnsi"/>
              </w:rPr>
            </w:pPr>
            <w:r w:rsidRPr="00A20131">
              <w:rPr>
                <w:rFonts w:cstheme="minorHAnsi"/>
              </w:rPr>
              <w:t>Matarratón</w:t>
            </w:r>
          </w:p>
        </w:tc>
      </w:tr>
      <w:tr w:rsidR="00D35EA7" w:rsidRPr="00A20131" w:rsidTr="00D35E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rsidR="00D35EA7" w:rsidRPr="00A20131" w:rsidRDefault="00007D1B" w:rsidP="00A8354F">
            <w:pPr>
              <w:rPr>
                <w:rFonts w:cstheme="minorHAnsi"/>
              </w:rPr>
            </w:pPr>
            <w:proofErr w:type="spellStart"/>
            <w:r w:rsidRPr="00A20131">
              <w:rPr>
                <w:rFonts w:cstheme="minorHAnsi"/>
              </w:rPr>
              <w:t>Pithecellobium</w:t>
            </w:r>
            <w:proofErr w:type="spellEnd"/>
            <w:r w:rsidRPr="00A20131">
              <w:rPr>
                <w:rFonts w:cstheme="minorHAnsi"/>
              </w:rPr>
              <w:t xml:space="preserve"> Saman (</w:t>
            </w:r>
            <w:proofErr w:type="spellStart"/>
            <w:r w:rsidRPr="00A20131">
              <w:rPr>
                <w:rFonts w:cstheme="minorHAnsi"/>
              </w:rPr>
              <w:t>Jacq</w:t>
            </w:r>
            <w:proofErr w:type="spellEnd"/>
            <w:r w:rsidRPr="00A20131">
              <w:rPr>
                <w:rFonts w:cstheme="minorHAnsi"/>
              </w:rPr>
              <w:t xml:space="preserve">.) </w:t>
            </w:r>
            <w:proofErr w:type="spellStart"/>
            <w:r w:rsidRPr="00A20131">
              <w:rPr>
                <w:rFonts w:cstheme="minorHAnsi"/>
              </w:rPr>
              <w:t>Benth</w:t>
            </w:r>
            <w:proofErr w:type="spellEnd"/>
          </w:p>
        </w:tc>
        <w:tc>
          <w:tcPr>
            <w:tcW w:w="4414" w:type="dxa"/>
          </w:tcPr>
          <w:p w:rsidR="00D35EA7" w:rsidRPr="00A20131" w:rsidRDefault="00007D1B" w:rsidP="00A8354F">
            <w:pPr>
              <w:cnfStyle w:val="000000100000" w:firstRow="0" w:lastRow="0" w:firstColumn="0" w:lastColumn="0" w:oddVBand="0" w:evenVBand="0" w:oddHBand="1" w:evenHBand="0" w:firstRowFirstColumn="0" w:firstRowLastColumn="0" w:lastRowFirstColumn="0" w:lastRowLastColumn="0"/>
              <w:rPr>
                <w:rFonts w:cstheme="minorHAnsi"/>
              </w:rPr>
            </w:pPr>
            <w:r w:rsidRPr="00A20131">
              <w:rPr>
                <w:rFonts w:cstheme="minorHAnsi"/>
              </w:rPr>
              <w:t>Samán</w:t>
            </w:r>
          </w:p>
        </w:tc>
      </w:tr>
      <w:tr w:rsidR="00D35EA7" w:rsidRPr="00A20131" w:rsidTr="00D35EA7">
        <w:tc>
          <w:tcPr>
            <w:cnfStyle w:val="001000000000" w:firstRow="0" w:lastRow="0" w:firstColumn="1" w:lastColumn="0" w:oddVBand="0" w:evenVBand="0" w:oddHBand="0" w:evenHBand="0" w:firstRowFirstColumn="0" w:firstRowLastColumn="0" w:lastRowFirstColumn="0" w:lastRowLastColumn="0"/>
            <w:tcW w:w="4414" w:type="dxa"/>
          </w:tcPr>
          <w:p w:rsidR="00D35EA7" w:rsidRPr="00A20131" w:rsidRDefault="00007D1B" w:rsidP="00A8354F">
            <w:pPr>
              <w:rPr>
                <w:rFonts w:cstheme="minorHAnsi"/>
              </w:rPr>
            </w:pPr>
            <w:r w:rsidRPr="00A20131">
              <w:rPr>
                <w:rFonts w:cstheme="minorHAnsi"/>
              </w:rPr>
              <w:t xml:space="preserve">Maclura tinctoria (L.) D. Don ex </w:t>
            </w:r>
            <w:proofErr w:type="spellStart"/>
            <w:r w:rsidRPr="00A20131">
              <w:rPr>
                <w:rFonts w:cstheme="minorHAnsi"/>
              </w:rPr>
              <w:t>Steud</w:t>
            </w:r>
            <w:proofErr w:type="spellEnd"/>
          </w:p>
        </w:tc>
        <w:tc>
          <w:tcPr>
            <w:tcW w:w="4414" w:type="dxa"/>
          </w:tcPr>
          <w:p w:rsidR="00D35EA7" w:rsidRPr="00A20131" w:rsidRDefault="00007D1B" w:rsidP="00A8354F">
            <w:pPr>
              <w:cnfStyle w:val="000000000000" w:firstRow="0" w:lastRow="0" w:firstColumn="0" w:lastColumn="0" w:oddVBand="0" w:evenVBand="0" w:oddHBand="0" w:evenHBand="0" w:firstRowFirstColumn="0" w:firstRowLastColumn="0" w:lastRowFirstColumn="0" w:lastRowLastColumn="0"/>
              <w:rPr>
                <w:rFonts w:cstheme="minorHAnsi"/>
              </w:rPr>
            </w:pPr>
            <w:r w:rsidRPr="00A20131">
              <w:rPr>
                <w:rFonts w:cstheme="minorHAnsi"/>
              </w:rPr>
              <w:t>Dinde</w:t>
            </w:r>
          </w:p>
        </w:tc>
      </w:tr>
      <w:tr w:rsidR="00D35EA7" w:rsidRPr="00A20131" w:rsidTr="00D35E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rsidR="00D35EA7" w:rsidRPr="00A20131" w:rsidRDefault="00007D1B" w:rsidP="00A8354F">
            <w:pPr>
              <w:rPr>
                <w:rFonts w:cstheme="minorHAnsi"/>
              </w:rPr>
            </w:pPr>
            <w:proofErr w:type="spellStart"/>
            <w:r w:rsidRPr="00A20131">
              <w:rPr>
                <w:rFonts w:cstheme="minorHAnsi"/>
              </w:rPr>
              <w:t>Petiveria</w:t>
            </w:r>
            <w:proofErr w:type="spellEnd"/>
            <w:r w:rsidRPr="00A20131">
              <w:rPr>
                <w:rFonts w:cstheme="minorHAnsi"/>
              </w:rPr>
              <w:t xml:space="preserve"> </w:t>
            </w:r>
            <w:proofErr w:type="spellStart"/>
            <w:r w:rsidRPr="00A20131">
              <w:rPr>
                <w:rFonts w:cstheme="minorHAnsi"/>
              </w:rPr>
              <w:t>alliacea</w:t>
            </w:r>
            <w:proofErr w:type="spellEnd"/>
            <w:r w:rsidRPr="00A20131">
              <w:rPr>
                <w:rFonts w:cstheme="minorHAnsi"/>
              </w:rPr>
              <w:t xml:space="preserve"> L</w:t>
            </w:r>
          </w:p>
        </w:tc>
        <w:tc>
          <w:tcPr>
            <w:tcW w:w="4414" w:type="dxa"/>
          </w:tcPr>
          <w:p w:rsidR="00D35EA7" w:rsidRPr="00A20131" w:rsidRDefault="00007D1B" w:rsidP="00A8354F">
            <w:pPr>
              <w:cnfStyle w:val="000000100000" w:firstRow="0" w:lastRow="0" w:firstColumn="0" w:lastColumn="0" w:oddVBand="0" w:evenVBand="0" w:oddHBand="1" w:evenHBand="0" w:firstRowFirstColumn="0" w:firstRowLastColumn="0" w:lastRowFirstColumn="0" w:lastRowLastColumn="0"/>
              <w:rPr>
                <w:rFonts w:cstheme="minorHAnsi"/>
              </w:rPr>
            </w:pPr>
            <w:r w:rsidRPr="00A20131">
              <w:rPr>
                <w:rFonts w:cstheme="minorHAnsi"/>
              </w:rPr>
              <w:t>Anamú</w:t>
            </w:r>
          </w:p>
        </w:tc>
      </w:tr>
      <w:tr w:rsidR="00D35EA7" w:rsidRPr="00A20131" w:rsidTr="00D35EA7">
        <w:tc>
          <w:tcPr>
            <w:cnfStyle w:val="001000000000" w:firstRow="0" w:lastRow="0" w:firstColumn="1" w:lastColumn="0" w:oddVBand="0" w:evenVBand="0" w:oddHBand="0" w:evenHBand="0" w:firstRowFirstColumn="0" w:firstRowLastColumn="0" w:lastRowFirstColumn="0" w:lastRowLastColumn="0"/>
            <w:tcW w:w="4414" w:type="dxa"/>
          </w:tcPr>
          <w:p w:rsidR="00D35EA7" w:rsidRPr="00A20131" w:rsidRDefault="00007D1B" w:rsidP="00007D1B">
            <w:pPr>
              <w:rPr>
                <w:rFonts w:cstheme="minorHAnsi"/>
              </w:rPr>
            </w:pPr>
            <w:r w:rsidRPr="00A20131">
              <w:rPr>
                <w:rFonts w:cstheme="minorHAnsi"/>
              </w:rPr>
              <w:t xml:space="preserve">Anacardium excelsum </w:t>
            </w:r>
          </w:p>
        </w:tc>
        <w:tc>
          <w:tcPr>
            <w:tcW w:w="4414" w:type="dxa"/>
          </w:tcPr>
          <w:p w:rsidR="00D35EA7" w:rsidRPr="00A20131" w:rsidRDefault="00007D1B" w:rsidP="00A8354F">
            <w:pPr>
              <w:cnfStyle w:val="000000000000" w:firstRow="0" w:lastRow="0" w:firstColumn="0" w:lastColumn="0" w:oddVBand="0" w:evenVBand="0" w:oddHBand="0" w:evenHBand="0" w:firstRowFirstColumn="0" w:firstRowLastColumn="0" w:lastRowFirstColumn="0" w:lastRowLastColumn="0"/>
              <w:rPr>
                <w:rFonts w:cstheme="minorHAnsi"/>
              </w:rPr>
            </w:pPr>
            <w:r w:rsidRPr="00A20131">
              <w:rPr>
                <w:rFonts w:cstheme="minorHAnsi"/>
              </w:rPr>
              <w:t>Caracolí</w:t>
            </w:r>
          </w:p>
        </w:tc>
      </w:tr>
      <w:tr w:rsidR="00D35EA7" w:rsidRPr="00A20131" w:rsidTr="00D35E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rsidR="00D35EA7" w:rsidRPr="00A20131" w:rsidRDefault="00007D1B" w:rsidP="00007D1B">
            <w:pPr>
              <w:rPr>
                <w:rFonts w:cstheme="minorHAnsi"/>
              </w:rPr>
            </w:pPr>
            <w:proofErr w:type="spellStart"/>
            <w:r w:rsidRPr="00A20131">
              <w:rPr>
                <w:rFonts w:cstheme="minorHAnsi"/>
              </w:rPr>
              <w:t>Bambusa</w:t>
            </w:r>
            <w:proofErr w:type="spellEnd"/>
            <w:r w:rsidRPr="00A20131">
              <w:rPr>
                <w:rFonts w:cstheme="minorHAnsi"/>
              </w:rPr>
              <w:t xml:space="preserve"> sp </w:t>
            </w:r>
          </w:p>
        </w:tc>
        <w:tc>
          <w:tcPr>
            <w:tcW w:w="4414" w:type="dxa"/>
          </w:tcPr>
          <w:p w:rsidR="00D35EA7" w:rsidRPr="00A20131" w:rsidRDefault="00007D1B" w:rsidP="00A8354F">
            <w:pPr>
              <w:cnfStyle w:val="000000100000" w:firstRow="0" w:lastRow="0" w:firstColumn="0" w:lastColumn="0" w:oddVBand="0" w:evenVBand="0" w:oddHBand="1" w:evenHBand="0" w:firstRowFirstColumn="0" w:firstRowLastColumn="0" w:lastRowFirstColumn="0" w:lastRowLastColumn="0"/>
              <w:rPr>
                <w:rFonts w:cstheme="minorHAnsi"/>
              </w:rPr>
            </w:pPr>
            <w:r w:rsidRPr="00A20131">
              <w:rPr>
                <w:rFonts w:cstheme="minorHAnsi"/>
              </w:rPr>
              <w:t>Bambú</w:t>
            </w:r>
          </w:p>
        </w:tc>
      </w:tr>
      <w:tr w:rsidR="00D35EA7" w:rsidRPr="00A20131" w:rsidTr="00D35EA7">
        <w:tc>
          <w:tcPr>
            <w:cnfStyle w:val="001000000000" w:firstRow="0" w:lastRow="0" w:firstColumn="1" w:lastColumn="0" w:oddVBand="0" w:evenVBand="0" w:oddHBand="0" w:evenHBand="0" w:firstRowFirstColumn="0" w:firstRowLastColumn="0" w:lastRowFirstColumn="0" w:lastRowLastColumn="0"/>
            <w:tcW w:w="4414" w:type="dxa"/>
          </w:tcPr>
          <w:p w:rsidR="00D35EA7" w:rsidRPr="00A20131" w:rsidRDefault="00CB0957" w:rsidP="00CB0957">
            <w:pPr>
              <w:rPr>
                <w:rFonts w:cstheme="minorHAnsi"/>
              </w:rPr>
            </w:pPr>
            <w:r w:rsidRPr="00A20131">
              <w:rPr>
                <w:rFonts w:cstheme="minorHAnsi"/>
              </w:rPr>
              <w:t xml:space="preserve">Cecropia </w:t>
            </w:r>
            <w:proofErr w:type="spellStart"/>
            <w:r w:rsidRPr="00A20131">
              <w:rPr>
                <w:rFonts w:cstheme="minorHAnsi"/>
              </w:rPr>
              <w:t>peltata</w:t>
            </w:r>
            <w:proofErr w:type="spellEnd"/>
            <w:r w:rsidRPr="00A20131">
              <w:rPr>
                <w:rFonts w:cstheme="minorHAnsi"/>
              </w:rPr>
              <w:t xml:space="preserve"> L. </w:t>
            </w:r>
          </w:p>
        </w:tc>
        <w:tc>
          <w:tcPr>
            <w:tcW w:w="4414" w:type="dxa"/>
          </w:tcPr>
          <w:p w:rsidR="00D35EA7" w:rsidRPr="00A20131" w:rsidRDefault="00CB0957" w:rsidP="00A8354F">
            <w:pPr>
              <w:cnfStyle w:val="000000000000" w:firstRow="0" w:lastRow="0" w:firstColumn="0" w:lastColumn="0" w:oddVBand="0" w:evenVBand="0" w:oddHBand="0" w:evenHBand="0" w:firstRowFirstColumn="0" w:firstRowLastColumn="0" w:lastRowFirstColumn="0" w:lastRowLastColumn="0"/>
              <w:rPr>
                <w:rFonts w:cstheme="minorHAnsi"/>
              </w:rPr>
            </w:pPr>
            <w:r w:rsidRPr="00A20131">
              <w:rPr>
                <w:rFonts w:cstheme="minorHAnsi"/>
              </w:rPr>
              <w:t>Yarumo</w:t>
            </w:r>
          </w:p>
        </w:tc>
      </w:tr>
      <w:tr w:rsidR="00D35EA7" w:rsidRPr="00A20131" w:rsidTr="00D35E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rsidR="00D35EA7" w:rsidRPr="00A20131" w:rsidRDefault="00CB0957" w:rsidP="00A8354F">
            <w:pPr>
              <w:rPr>
                <w:rFonts w:cstheme="minorHAnsi"/>
              </w:rPr>
            </w:pPr>
            <w:proofErr w:type="spellStart"/>
            <w:r w:rsidRPr="00A20131">
              <w:rPr>
                <w:rFonts w:cstheme="minorHAnsi"/>
              </w:rPr>
              <w:t>Malvaceae</w:t>
            </w:r>
            <w:proofErr w:type="spellEnd"/>
          </w:p>
        </w:tc>
        <w:tc>
          <w:tcPr>
            <w:tcW w:w="4414" w:type="dxa"/>
          </w:tcPr>
          <w:p w:rsidR="00D35EA7" w:rsidRPr="00A20131" w:rsidRDefault="00CB0957" w:rsidP="00A8354F">
            <w:pPr>
              <w:cnfStyle w:val="000000100000" w:firstRow="0" w:lastRow="0" w:firstColumn="0" w:lastColumn="0" w:oddVBand="0" w:evenVBand="0" w:oddHBand="1" w:evenHBand="0" w:firstRowFirstColumn="0" w:firstRowLastColumn="0" w:lastRowFirstColumn="0" w:lastRowLastColumn="0"/>
              <w:rPr>
                <w:rFonts w:cstheme="minorHAnsi"/>
              </w:rPr>
            </w:pPr>
            <w:r w:rsidRPr="00A20131">
              <w:rPr>
                <w:rFonts w:cstheme="minorHAnsi"/>
              </w:rPr>
              <w:t>Ceiba</w:t>
            </w:r>
          </w:p>
        </w:tc>
      </w:tr>
    </w:tbl>
    <w:p w:rsidR="00E434DC" w:rsidRPr="00A20131" w:rsidRDefault="00CB0957" w:rsidP="00CB0957">
      <w:pPr>
        <w:jc w:val="right"/>
        <w:rPr>
          <w:rFonts w:cstheme="minorHAnsi"/>
        </w:rPr>
      </w:pPr>
      <w:r w:rsidRPr="00A20131">
        <w:rPr>
          <w:rFonts w:cstheme="minorHAnsi"/>
          <w:sz w:val="18"/>
        </w:rPr>
        <w:t>Fuente: Elaboración propia 2023</w:t>
      </w:r>
    </w:p>
    <w:p w:rsidR="00B22276" w:rsidRPr="00A20131" w:rsidRDefault="00B22276" w:rsidP="00B7211C">
      <w:pPr>
        <w:pStyle w:val="Ttulo5"/>
        <w:rPr>
          <w:rFonts w:asciiTheme="minorHAnsi" w:hAnsiTheme="minorHAnsi" w:cstheme="minorHAnsi"/>
        </w:rPr>
      </w:pPr>
      <w:r w:rsidRPr="00A20131">
        <w:rPr>
          <w:rFonts w:asciiTheme="minorHAnsi" w:hAnsiTheme="minorHAnsi" w:cstheme="minorHAnsi"/>
        </w:rPr>
        <w:t>Fauna</w:t>
      </w:r>
    </w:p>
    <w:p w:rsidR="0068397F" w:rsidRPr="00A20131" w:rsidRDefault="00FA2BF1" w:rsidP="00FA2BF1">
      <w:pPr>
        <w:jc w:val="both"/>
        <w:rPr>
          <w:rFonts w:cstheme="minorHAnsi"/>
        </w:rPr>
      </w:pPr>
      <w:r w:rsidRPr="00A20131">
        <w:rPr>
          <w:rFonts w:cstheme="minorHAnsi"/>
        </w:rPr>
        <w:t>Se realizó una evaluación rápida, con el fin de obtener un inventario de especies, si es posible identificar la presencia de especies focales, así como, su comportamiento en el ecosistema. Aunque este tipo de evaluación puede producir resultados preliminares con un bajo nivel de fiabilidad, estos datos e información pueden usarse para decidir dónde se necesitan evaluaciones de seguimiento más detalladas</w:t>
      </w:r>
      <w:r w:rsidR="002810B1" w:rsidRPr="00A20131">
        <w:rPr>
          <w:rFonts w:cstheme="minorHAnsi"/>
        </w:rPr>
        <w:t xml:space="preserve"> y así mismo priorizar las acciones de conservación</w:t>
      </w:r>
      <w:r w:rsidRPr="00A20131">
        <w:rPr>
          <w:rFonts w:cstheme="minorHAnsi"/>
        </w:rPr>
        <w:t>. Por lo tanto, el objetivo del estudio fue el de identificar especies de fauna presentes en el área de influencia de la microcuenca quebrada Camargo, durante un periodo limitado de tiempo e implementado un tipo de muestreo, que permitiera caracterizar su fauna y ayude al establecimiento de sus límites desde el punto de vista biótico.</w:t>
      </w:r>
    </w:p>
    <w:p w:rsidR="002810B1" w:rsidRPr="00A20131" w:rsidRDefault="002810B1" w:rsidP="00FA2BF1">
      <w:pPr>
        <w:jc w:val="both"/>
        <w:rPr>
          <w:rFonts w:cstheme="minorHAnsi"/>
        </w:rPr>
      </w:pPr>
      <w:r w:rsidRPr="00A20131">
        <w:rPr>
          <w:rFonts w:cstheme="minorHAnsi"/>
        </w:rPr>
        <w:t>Es de resaltar que, debido al alto grado de intervención humana sobre los ecosistemas del municipio, se dificulta el avistamiento de fauna, sin embargo, esto no representa la inexistencia de especies en el hábitat conformado por la microcuenca Camargo, se puede deducir que los individuos son más cautelosos a la hora de realizar su vida cotidiana para evitar encuentros con los humanos.</w:t>
      </w:r>
    </w:p>
    <w:p w:rsidR="002F54A2" w:rsidRPr="00A20131" w:rsidRDefault="002F54A2" w:rsidP="002F54A2">
      <w:pPr>
        <w:jc w:val="both"/>
        <w:rPr>
          <w:rFonts w:cstheme="minorHAnsi"/>
        </w:rPr>
      </w:pPr>
      <w:r w:rsidRPr="00A20131">
        <w:rPr>
          <w:rFonts w:cstheme="minorHAnsi"/>
        </w:rPr>
        <w:t>La fauna silvestre que actualmente reside en el área del municipio de Apulo y en esta área en especial está bastante disminuida; ha sido afectada por las transformaciones hechas por el ser humano sobre la cobertura vegetal y los diferentes hábitats, por esta razón ya no se ven con frecuencia armadillos, venados y monos que eran comunes en esta región. La mayoría de los mamíferos, por ejemplo, no están presentes en la zona y los de tamaño mediano como el mono nocturno (Aotus sp.) ya no existen principalmente a la falta de refugio y a la caza, solo queda en el conejo de monte (Sylvilagus Brasiliensis), murciélagos (Anoura geoffroyi, Phyllostomidae) y la ardilla (Sciurus granatensis).  Acompañando a estas especies están los ratones de campo (Oryzomys sp.)</w:t>
      </w:r>
      <w:sdt>
        <w:sdtPr>
          <w:rPr>
            <w:rFonts w:cstheme="minorHAnsi"/>
          </w:rPr>
          <w:id w:val="1377816276"/>
          <w:citation/>
        </w:sdtPr>
        <w:sdtEndPr/>
        <w:sdtContent>
          <w:r w:rsidRPr="00A20131">
            <w:rPr>
              <w:rFonts w:cstheme="minorHAnsi"/>
            </w:rPr>
            <w:fldChar w:fldCharType="begin"/>
          </w:r>
          <w:r w:rsidRPr="00A20131">
            <w:rPr>
              <w:rFonts w:cstheme="minorHAnsi"/>
            </w:rPr>
            <w:instrText xml:space="preserve"> CITATION Fre08 \l 3082 </w:instrText>
          </w:r>
          <w:r w:rsidRPr="00A20131">
            <w:rPr>
              <w:rFonts w:cstheme="minorHAnsi"/>
            </w:rPr>
            <w:fldChar w:fldCharType="separate"/>
          </w:r>
          <w:r w:rsidRPr="00A20131">
            <w:rPr>
              <w:rFonts w:cstheme="minorHAnsi"/>
              <w:noProof/>
            </w:rPr>
            <w:t xml:space="preserve"> (Ochoa, 2008)</w:t>
          </w:r>
          <w:r w:rsidRPr="00A20131">
            <w:rPr>
              <w:rFonts w:cstheme="minorHAnsi"/>
            </w:rPr>
            <w:fldChar w:fldCharType="end"/>
          </w:r>
        </w:sdtContent>
      </w:sdt>
      <w:r w:rsidRPr="00A20131">
        <w:rPr>
          <w:rFonts w:cstheme="minorHAnsi"/>
        </w:rPr>
        <w:t>.</w:t>
      </w:r>
    </w:p>
    <w:p w:rsidR="00983143" w:rsidRPr="00A20131" w:rsidRDefault="00983143" w:rsidP="00983143">
      <w:pPr>
        <w:pStyle w:val="Ttulo6"/>
        <w:rPr>
          <w:rFonts w:asciiTheme="minorHAnsi" w:hAnsiTheme="minorHAnsi" w:cstheme="minorHAnsi"/>
        </w:rPr>
      </w:pPr>
      <w:r w:rsidRPr="00A20131">
        <w:rPr>
          <w:rFonts w:asciiTheme="minorHAnsi" w:hAnsiTheme="minorHAnsi" w:cstheme="minorHAnsi"/>
        </w:rPr>
        <w:t>Aves</w:t>
      </w:r>
    </w:p>
    <w:p w:rsidR="00EC1CE8" w:rsidRPr="00A20131" w:rsidRDefault="00EC1CE8" w:rsidP="00EC1CE8">
      <w:pPr>
        <w:rPr>
          <w:rFonts w:cstheme="minorHAnsi"/>
        </w:rPr>
      </w:pPr>
      <w:r w:rsidRPr="00A20131">
        <w:rPr>
          <w:rFonts w:cstheme="minorHAnsi"/>
        </w:rPr>
        <w:t xml:space="preserve">Dentro de las aves con mayores avistamientos en </w:t>
      </w:r>
      <w:r w:rsidR="00983143" w:rsidRPr="00A20131">
        <w:rPr>
          <w:rFonts w:cstheme="minorHAnsi"/>
        </w:rPr>
        <w:t xml:space="preserve">la microcuenca Camargo, </w:t>
      </w:r>
      <w:r w:rsidRPr="00A20131">
        <w:rPr>
          <w:rFonts w:cstheme="minorHAnsi"/>
        </w:rPr>
        <w:t xml:space="preserve">se identificaron: </w:t>
      </w:r>
    </w:p>
    <w:p w:rsidR="00EC1CE8" w:rsidRPr="00A20131" w:rsidRDefault="00EC1CE8" w:rsidP="00EC1CE8">
      <w:pPr>
        <w:pStyle w:val="Prrafodelista"/>
        <w:numPr>
          <w:ilvl w:val="0"/>
          <w:numId w:val="1"/>
        </w:numPr>
        <w:rPr>
          <w:rFonts w:cstheme="minorHAnsi"/>
        </w:rPr>
      </w:pPr>
      <w:r w:rsidRPr="00A20131">
        <w:rPr>
          <w:rFonts w:cstheme="minorHAnsi"/>
        </w:rPr>
        <w:t xml:space="preserve">Toches </w:t>
      </w:r>
    </w:p>
    <w:p w:rsidR="00EC1CE8" w:rsidRPr="00A20131" w:rsidRDefault="00EC1CE8" w:rsidP="00EC1CE8">
      <w:pPr>
        <w:pStyle w:val="Prrafodelista"/>
        <w:numPr>
          <w:ilvl w:val="0"/>
          <w:numId w:val="1"/>
        </w:numPr>
        <w:rPr>
          <w:rFonts w:cstheme="minorHAnsi"/>
        </w:rPr>
      </w:pPr>
      <w:r w:rsidRPr="00A20131">
        <w:rPr>
          <w:rFonts w:cstheme="minorHAnsi"/>
        </w:rPr>
        <w:t xml:space="preserve">Pechirrojos </w:t>
      </w:r>
    </w:p>
    <w:p w:rsidR="00EC1CE8" w:rsidRPr="00A20131" w:rsidRDefault="00EC1CE8" w:rsidP="00EC1CE8">
      <w:pPr>
        <w:pStyle w:val="Prrafodelista"/>
        <w:numPr>
          <w:ilvl w:val="0"/>
          <w:numId w:val="1"/>
        </w:numPr>
        <w:rPr>
          <w:rFonts w:cstheme="minorHAnsi"/>
        </w:rPr>
      </w:pPr>
      <w:r w:rsidRPr="00A20131">
        <w:rPr>
          <w:rFonts w:cstheme="minorHAnsi"/>
        </w:rPr>
        <w:t xml:space="preserve">Azulejos </w:t>
      </w:r>
    </w:p>
    <w:p w:rsidR="00EC1CE8" w:rsidRPr="00A20131" w:rsidRDefault="00EC1CE8" w:rsidP="00EC1CE8">
      <w:pPr>
        <w:pStyle w:val="Prrafodelista"/>
        <w:numPr>
          <w:ilvl w:val="0"/>
          <w:numId w:val="1"/>
        </w:numPr>
        <w:rPr>
          <w:rFonts w:cstheme="minorHAnsi"/>
        </w:rPr>
      </w:pPr>
      <w:r w:rsidRPr="00A20131">
        <w:rPr>
          <w:rFonts w:cstheme="minorHAnsi"/>
        </w:rPr>
        <w:lastRenderedPageBreak/>
        <w:t xml:space="preserve">Cardenales </w:t>
      </w:r>
    </w:p>
    <w:p w:rsidR="00EC1CE8" w:rsidRPr="00A20131" w:rsidRDefault="00EC1CE8" w:rsidP="00EC1CE8">
      <w:pPr>
        <w:pStyle w:val="Prrafodelista"/>
        <w:numPr>
          <w:ilvl w:val="0"/>
          <w:numId w:val="1"/>
        </w:numPr>
        <w:rPr>
          <w:rFonts w:cstheme="minorHAnsi"/>
        </w:rPr>
      </w:pPr>
      <w:r w:rsidRPr="00A20131">
        <w:rPr>
          <w:rFonts w:cstheme="minorHAnsi"/>
        </w:rPr>
        <w:t xml:space="preserve">Monjitas </w:t>
      </w:r>
    </w:p>
    <w:p w:rsidR="00EC1CE8" w:rsidRPr="00A20131" w:rsidRDefault="00EC1CE8" w:rsidP="00EC1CE8">
      <w:pPr>
        <w:pStyle w:val="Prrafodelista"/>
        <w:numPr>
          <w:ilvl w:val="0"/>
          <w:numId w:val="1"/>
        </w:numPr>
        <w:rPr>
          <w:rFonts w:cstheme="minorHAnsi"/>
        </w:rPr>
      </w:pPr>
      <w:r w:rsidRPr="00A20131">
        <w:rPr>
          <w:rFonts w:cstheme="minorHAnsi"/>
        </w:rPr>
        <w:t xml:space="preserve">Carpinteros </w:t>
      </w:r>
    </w:p>
    <w:p w:rsidR="00EC1CE8" w:rsidRPr="00A20131" w:rsidRDefault="00EC1CE8" w:rsidP="00EC1CE8">
      <w:pPr>
        <w:pStyle w:val="Prrafodelista"/>
        <w:numPr>
          <w:ilvl w:val="0"/>
          <w:numId w:val="1"/>
        </w:numPr>
        <w:rPr>
          <w:rFonts w:cstheme="minorHAnsi"/>
        </w:rPr>
      </w:pPr>
      <w:r w:rsidRPr="00A20131">
        <w:rPr>
          <w:rFonts w:cstheme="minorHAnsi"/>
        </w:rPr>
        <w:t xml:space="preserve">Colibríes </w:t>
      </w:r>
    </w:p>
    <w:p w:rsidR="00EC1CE8" w:rsidRPr="00A20131" w:rsidRDefault="00EC1CE8" w:rsidP="00EC1CE8">
      <w:pPr>
        <w:pStyle w:val="Prrafodelista"/>
        <w:numPr>
          <w:ilvl w:val="0"/>
          <w:numId w:val="1"/>
        </w:numPr>
        <w:rPr>
          <w:rFonts w:cstheme="minorHAnsi"/>
        </w:rPr>
      </w:pPr>
      <w:r w:rsidRPr="00A20131">
        <w:rPr>
          <w:rFonts w:cstheme="minorHAnsi"/>
        </w:rPr>
        <w:t xml:space="preserve">Tortolitas </w:t>
      </w:r>
    </w:p>
    <w:p w:rsidR="00EC1CE8" w:rsidRPr="00A20131" w:rsidRDefault="00EC1CE8" w:rsidP="00EC1CE8">
      <w:pPr>
        <w:pStyle w:val="Prrafodelista"/>
        <w:numPr>
          <w:ilvl w:val="0"/>
          <w:numId w:val="1"/>
        </w:numPr>
        <w:rPr>
          <w:rFonts w:cstheme="minorHAnsi"/>
        </w:rPr>
      </w:pPr>
      <w:r w:rsidRPr="00A20131">
        <w:rPr>
          <w:rFonts w:cstheme="minorHAnsi"/>
        </w:rPr>
        <w:t xml:space="preserve">Canarios </w:t>
      </w:r>
    </w:p>
    <w:p w:rsidR="00EC1CE8" w:rsidRPr="00A20131" w:rsidRDefault="00EC1CE8" w:rsidP="00EC1CE8">
      <w:pPr>
        <w:pStyle w:val="Prrafodelista"/>
        <w:numPr>
          <w:ilvl w:val="0"/>
          <w:numId w:val="1"/>
        </w:numPr>
        <w:rPr>
          <w:rFonts w:cstheme="minorHAnsi"/>
        </w:rPr>
      </w:pPr>
      <w:r w:rsidRPr="00A20131">
        <w:rPr>
          <w:rFonts w:cstheme="minorHAnsi"/>
        </w:rPr>
        <w:t xml:space="preserve">Guacharos </w:t>
      </w:r>
    </w:p>
    <w:p w:rsidR="00EC1CE8" w:rsidRPr="00A20131" w:rsidRDefault="00EC1CE8" w:rsidP="00EC1CE8">
      <w:pPr>
        <w:pStyle w:val="Prrafodelista"/>
        <w:numPr>
          <w:ilvl w:val="0"/>
          <w:numId w:val="1"/>
        </w:numPr>
        <w:rPr>
          <w:rFonts w:cstheme="minorHAnsi"/>
        </w:rPr>
      </w:pPr>
      <w:r w:rsidRPr="00A20131">
        <w:rPr>
          <w:rFonts w:cstheme="minorHAnsi"/>
        </w:rPr>
        <w:t xml:space="preserve">Gavilán Garrapatero </w:t>
      </w:r>
    </w:p>
    <w:p w:rsidR="00E909FE" w:rsidRPr="00A20131" w:rsidRDefault="00E909FE" w:rsidP="00EC1CE8">
      <w:pPr>
        <w:pStyle w:val="Prrafodelista"/>
        <w:numPr>
          <w:ilvl w:val="0"/>
          <w:numId w:val="1"/>
        </w:numPr>
        <w:rPr>
          <w:rFonts w:cstheme="minorHAnsi"/>
        </w:rPr>
      </w:pPr>
      <w:r w:rsidRPr="00A20131">
        <w:rPr>
          <w:rFonts w:cstheme="minorHAnsi"/>
        </w:rPr>
        <w:t>Tortola</w:t>
      </w:r>
    </w:p>
    <w:p w:rsidR="00E909FE" w:rsidRPr="00A20131" w:rsidRDefault="00E909FE" w:rsidP="00EC1CE8">
      <w:pPr>
        <w:pStyle w:val="Prrafodelista"/>
        <w:numPr>
          <w:ilvl w:val="0"/>
          <w:numId w:val="1"/>
        </w:numPr>
        <w:rPr>
          <w:rFonts w:cstheme="minorHAnsi"/>
        </w:rPr>
      </w:pPr>
      <w:r w:rsidRPr="00A20131">
        <w:rPr>
          <w:rFonts w:cstheme="minorHAnsi"/>
        </w:rPr>
        <w:t>Tangara</w:t>
      </w:r>
    </w:p>
    <w:p w:rsidR="00E909FE" w:rsidRPr="00A20131" w:rsidRDefault="00E909FE" w:rsidP="00EC1CE8">
      <w:pPr>
        <w:pStyle w:val="Prrafodelista"/>
        <w:numPr>
          <w:ilvl w:val="0"/>
          <w:numId w:val="1"/>
        </w:numPr>
        <w:rPr>
          <w:rFonts w:cstheme="minorHAnsi"/>
        </w:rPr>
      </w:pPr>
      <w:r w:rsidRPr="00A20131">
        <w:rPr>
          <w:rFonts w:cstheme="minorHAnsi"/>
        </w:rPr>
        <w:t>Perico</w:t>
      </w:r>
    </w:p>
    <w:p w:rsidR="00E909FE" w:rsidRPr="00A20131" w:rsidRDefault="00E909FE" w:rsidP="00EC1CE8">
      <w:pPr>
        <w:pStyle w:val="Prrafodelista"/>
        <w:numPr>
          <w:ilvl w:val="0"/>
          <w:numId w:val="1"/>
        </w:numPr>
        <w:rPr>
          <w:rFonts w:cstheme="minorHAnsi"/>
        </w:rPr>
      </w:pPr>
      <w:r w:rsidRPr="00A20131">
        <w:rPr>
          <w:rFonts w:cstheme="minorHAnsi"/>
        </w:rPr>
        <w:t>Loro</w:t>
      </w:r>
    </w:p>
    <w:p w:rsidR="00E909FE" w:rsidRPr="00A20131" w:rsidRDefault="00E909FE" w:rsidP="00E909FE">
      <w:pPr>
        <w:pStyle w:val="Prrafodelista"/>
        <w:numPr>
          <w:ilvl w:val="0"/>
          <w:numId w:val="1"/>
        </w:numPr>
        <w:rPr>
          <w:rFonts w:cstheme="minorHAnsi"/>
        </w:rPr>
      </w:pPr>
      <w:r w:rsidRPr="00A20131">
        <w:rPr>
          <w:rFonts w:cstheme="minorHAnsi"/>
        </w:rPr>
        <w:t>Siriri</w:t>
      </w:r>
    </w:p>
    <w:p w:rsidR="00983143" w:rsidRPr="00A20131" w:rsidRDefault="00983143" w:rsidP="00983143">
      <w:pPr>
        <w:pStyle w:val="Ttulo6"/>
        <w:rPr>
          <w:rFonts w:asciiTheme="minorHAnsi" w:hAnsiTheme="minorHAnsi" w:cstheme="minorHAnsi"/>
        </w:rPr>
      </w:pPr>
      <w:r w:rsidRPr="00A20131">
        <w:rPr>
          <w:rFonts w:asciiTheme="minorHAnsi" w:hAnsiTheme="minorHAnsi" w:cstheme="minorHAnsi"/>
        </w:rPr>
        <w:t>Insectos</w:t>
      </w:r>
    </w:p>
    <w:p w:rsidR="00983143" w:rsidRPr="00A20131" w:rsidRDefault="00983143" w:rsidP="00983143">
      <w:pPr>
        <w:pStyle w:val="Prrafodelista"/>
        <w:numPr>
          <w:ilvl w:val="0"/>
          <w:numId w:val="2"/>
        </w:numPr>
        <w:rPr>
          <w:rFonts w:cstheme="minorHAnsi"/>
        </w:rPr>
      </w:pPr>
      <w:r w:rsidRPr="00A20131">
        <w:rPr>
          <w:rFonts w:cstheme="minorHAnsi"/>
        </w:rPr>
        <w:t>Mariposa</w:t>
      </w:r>
    </w:p>
    <w:p w:rsidR="00983143" w:rsidRPr="00A20131" w:rsidRDefault="00983143" w:rsidP="00983143">
      <w:pPr>
        <w:pStyle w:val="Prrafodelista"/>
        <w:numPr>
          <w:ilvl w:val="0"/>
          <w:numId w:val="2"/>
        </w:numPr>
        <w:rPr>
          <w:rFonts w:cstheme="minorHAnsi"/>
        </w:rPr>
      </w:pPr>
      <w:r w:rsidRPr="00A20131">
        <w:rPr>
          <w:rFonts w:cstheme="minorHAnsi"/>
        </w:rPr>
        <w:t>Grillo</w:t>
      </w:r>
    </w:p>
    <w:p w:rsidR="00983143" w:rsidRPr="00A20131" w:rsidRDefault="00983143" w:rsidP="00983143">
      <w:pPr>
        <w:pStyle w:val="Prrafodelista"/>
        <w:numPr>
          <w:ilvl w:val="0"/>
          <w:numId w:val="2"/>
        </w:numPr>
        <w:rPr>
          <w:rFonts w:cstheme="minorHAnsi"/>
        </w:rPr>
      </w:pPr>
      <w:r w:rsidRPr="00A20131">
        <w:rPr>
          <w:rFonts w:cstheme="minorHAnsi"/>
        </w:rPr>
        <w:t>Polilla</w:t>
      </w:r>
    </w:p>
    <w:p w:rsidR="00983143" w:rsidRPr="00A20131" w:rsidRDefault="00983143" w:rsidP="00983143">
      <w:pPr>
        <w:pStyle w:val="Prrafodelista"/>
        <w:numPr>
          <w:ilvl w:val="0"/>
          <w:numId w:val="2"/>
        </w:numPr>
        <w:rPr>
          <w:rFonts w:cstheme="minorHAnsi"/>
        </w:rPr>
      </w:pPr>
      <w:r w:rsidRPr="00A20131">
        <w:rPr>
          <w:rFonts w:cstheme="minorHAnsi"/>
        </w:rPr>
        <w:t>Hormiga</w:t>
      </w:r>
    </w:p>
    <w:p w:rsidR="00983143" w:rsidRPr="00A20131" w:rsidRDefault="00983143" w:rsidP="00983143">
      <w:pPr>
        <w:pStyle w:val="Prrafodelista"/>
        <w:numPr>
          <w:ilvl w:val="0"/>
          <w:numId w:val="2"/>
        </w:numPr>
        <w:rPr>
          <w:rFonts w:cstheme="minorHAnsi"/>
        </w:rPr>
      </w:pPr>
      <w:r w:rsidRPr="00A20131">
        <w:rPr>
          <w:rFonts w:cstheme="minorHAnsi"/>
        </w:rPr>
        <w:t>Cucaracha</w:t>
      </w:r>
    </w:p>
    <w:p w:rsidR="00983143" w:rsidRPr="00A20131" w:rsidRDefault="00983143" w:rsidP="00983143">
      <w:pPr>
        <w:pStyle w:val="Prrafodelista"/>
        <w:numPr>
          <w:ilvl w:val="0"/>
          <w:numId w:val="2"/>
        </w:numPr>
        <w:rPr>
          <w:rFonts w:cstheme="minorHAnsi"/>
        </w:rPr>
      </w:pPr>
      <w:r w:rsidRPr="00A20131">
        <w:rPr>
          <w:rFonts w:cstheme="minorHAnsi"/>
        </w:rPr>
        <w:t>Mosquito</w:t>
      </w:r>
    </w:p>
    <w:p w:rsidR="00983143" w:rsidRPr="00A20131" w:rsidRDefault="00983143" w:rsidP="00983143">
      <w:pPr>
        <w:pStyle w:val="Prrafodelista"/>
        <w:numPr>
          <w:ilvl w:val="0"/>
          <w:numId w:val="2"/>
        </w:numPr>
        <w:rPr>
          <w:rFonts w:cstheme="minorHAnsi"/>
        </w:rPr>
      </w:pPr>
      <w:r w:rsidRPr="00A20131">
        <w:rPr>
          <w:rFonts w:cstheme="minorHAnsi"/>
        </w:rPr>
        <w:t>Escarabajo</w:t>
      </w:r>
    </w:p>
    <w:p w:rsidR="00983143" w:rsidRPr="00A20131" w:rsidRDefault="00983143" w:rsidP="00983143">
      <w:pPr>
        <w:pStyle w:val="Prrafodelista"/>
        <w:numPr>
          <w:ilvl w:val="0"/>
          <w:numId w:val="2"/>
        </w:numPr>
        <w:rPr>
          <w:rFonts w:cstheme="minorHAnsi"/>
        </w:rPr>
      </w:pPr>
      <w:r w:rsidRPr="00A20131">
        <w:rPr>
          <w:rFonts w:cstheme="minorHAnsi"/>
        </w:rPr>
        <w:t>Araña</w:t>
      </w:r>
    </w:p>
    <w:p w:rsidR="00983143" w:rsidRPr="00A20131" w:rsidRDefault="00983143" w:rsidP="00983143">
      <w:pPr>
        <w:pStyle w:val="Prrafodelista"/>
        <w:numPr>
          <w:ilvl w:val="0"/>
          <w:numId w:val="2"/>
        </w:numPr>
        <w:rPr>
          <w:rFonts w:cstheme="minorHAnsi"/>
        </w:rPr>
      </w:pPr>
      <w:r w:rsidRPr="00A20131">
        <w:rPr>
          <w:rFonts w:cstheme="minorHAnsi"/>
        </w:rPr>
        <w:t>Mariquita</w:t>
      </w:r>
    </w:p>
    <w:p w:rsidR="00983143" w:rsidRPr="00A20131" w:rsidRDefault="00983143" w:rsidP="00983143">
      <w:pPr>
        <w:pStyle w:val="Ttulo6"/>
        <w:rPr>
          <w:rFonts w:asciiTheme="minorHAnsi" w:hAnsiTheme="minorHAnsi" w:cstheme="minorHAnsi"/>
          <w:lang w:eastAsia="es-CO"/>
        </w:rPr>
      </w:pPr>
      <w:r w:rsidRPr="00A20131">
        <w:rPr>
          <w:rFonts w:asciiTheme="minorHAnsi" w:hAnsiTheme="minorHAnsi" w:cstheme="minorHAnsi"/>
          <w:lang w:eastAsia="es-CO"/>
        </w:rPr>
        <w:t>Anfibios y reptiles</w:t>
      </w:r>
    </w:p>
    <w:p w:rsidR="00983143" w:rsidRPr="00A20131" w:rsidRDefault="00983143" w:rsidP="00983143">
      <w:pPr>
        <w:pStyle w:val="Prrafodelista"/>
        <w:numPr>
          <w:ilvl w:val="0"/>
          <w:numId w:val="3"/>
        </w:numPr>
        <w:rPr>
          <w:rFonts w:cstheme="minorHAnsi"/>
        </w:rPr>
      </w:pPr>
      <w:r w:rsidRPr="00A20131">
        <w:rPr>
          <w:rFonts w:cstheme="minorHAnsi"/>
        </w:rPr>
        <w:t>Lagarto</w:t>
      </w:r>
    </w:p>
    <w:p w:rsidR="00983143" w:rsidRPr="00A20131" w:rsidRDefault="00983143" w:rsidP="00983143">
      <w:pPr>
        <w:pStyle w:val="Prrafodelista"/>
        <w:numPr>
          <w:ilvl w:val="0"/>
          <w:numId w:val="3"/>
        </w:numPr>
        <w:rPr>
          <w:rFonts w:cstheme="minorHAnsi"/>
        </w:rPr>
      </w:pPr>
      <w:r w:rsidRPr="00A20131">
        <w:rPr>
          <w:rFonts w:cstheme="minorHAnsi"/>
        </w:rPr>
        <w:t>Iguana</w:t>
      </w:r>
    </w:p>
    <w:p w:rsidR="00983143" w:rsidRPr="00A20131" w:rsidRDefault="00E909FE" w:rsidP="00983143">
      <w:pPr>
        <w:pStyle w:val="Prrafodelista"/>
        <w:numPr>
          <w:ilvl w:val="0"/>
          <w:numId w:val="3"/>
        </w:numPr>
        <w:rPr>
          <w:rFonts w:cstheme="minorHAnsi"/>
        </w:rPr>
      </w:pPr>
      <w:r w:rsidRPr="00A20131">
        <w:rPr>
          <w:rFonts w:cstheme="minorHAnsi"/>
        </w:rPr>
        <w:t>Toche</w:t>
      </w:r>
    </w:p>
    <w:p w:rsidR="00E909FE" w:rsidRPr="00A20131" w:rsidRDefault="00E909FE" w:rsidP="00983143">
      <w:pPr>
        <w:pStyle w:val="Prrafodelista"/>
        <w:numPr>
          <w:ilvl w:val="0"/>
          <w:numId w:val="3"/>
        </w:numPr>
        <w:rPr>
          <w:rFonts w:cstheme="minorHAnsi"/>
        </w:rPr>
      </w:pPr>
      <w:r w:rsidRPr="00A20131">
        <w:rPr>
          <w:rFonts w:cstheme="minorHAnsi"/>
        </w:rPr>
        <w:t>Falsa coral</w:t>
      </w:r>
    </w:p>
    <w:p w:rsidR="00E909FE" w:rsidRPr="00A20131" w:rsidRDefault="00E909FE" w:rsidP="00983143">
      <w:pPr>
        <w:pStyle w:val="Prrafodelista"/>
        <w:numPr>
          <w:ilvl w:val="0"/>
          <w:numId w:val="3"/>
        </w:numPr>
        <w:rPr>
          <w:rFonts w:cstheme="minorHAnsi"/>
        </w:rPr>
      </w:pPr>
      <w:r w:rsidRPr="00A20131">
        <w:rPr>
          <w:rFonts w:cstheme="minorHAnsi"/>
        </w:rPr>
        <w:t>Coral</w:t>
      </w:r>
    </w:p>
    <w:p w:rsidR="00E909FE" w:rsidRPr="00A20131" w:rsidRDefault="00E909FE" w:rsidP="00983143">
      <w:pPr>
        <w:pStyle w:val="Prrafodelista"/>
        <w:numPr>
          <w:ilvl w:val="0"/>
          <w:numId w:val="3"/>
        </w:numPr>
        <w:rPr>
          <w:rFonts w:cstheme="minorHAnsi"/>
        </w:rPr>
      </w:pPr>
      <w:r w:rsidRPr="00A20131">
        <w:rPr>
          <w:rFonts w:cstheme="minorHAnsi"/>
        </w:rPr>
        <w:t>Boa</w:t>
      </w:r>
    </w:p>
    <w:p w:rsidR="00E909FE" w:rsidRPr="00A20131" w:rsidRDefault="00E909FE" w:rsidP="00983143">
      <w:pPr>
        <w:pStyle w:val="Prrafodelista"/>
        <w:numPr>
          <w:ilvl w:val="0"/>
          <w:numId w:val="3"/>
        </w:numPr>
        <w:rPr>
          <w:rFonts w:cstheme="minorHAnsi"/>
        </w:rPr>
      </w:pPr>
      <w:r w:rsidRPr="00A20131">
        <w:rPr>
          <w:rFonts w:cstheme="minorHAnsi"/>
        </w:rPr>
        <w:t>Morrocoy</w:t>
      </w:r>
    </w:p>
    <w:p w:rsidR="00E909FE" w:rsidRPr="00A20131" w:rsidRDefault="00E909FE" w:rsidP="00983143">
      <w:pPr>
        <w:pStyle w:val="Prrafodelista"/>
        <w:numPr>
          <w:ilvl w:val="0"/>
          <w:numId w:val="3"/>
        </w:numPr>
        <w:rPr>
          <w:rFonts w:cstheme="minorHAnsi"/>
        </w:rPr>
      </w:pPr>
      <w:r w:rsidRPr="00A20131">
        <w:rPr>
          <w:rFonts w:cstheme="minorHAnsi"/>
        </w:rPr>
        <w:t>Sapo</w:t>
      </w:r>
    </w:p>
    <w:p w:rsidR="00E909FE" w:rsidRPr="00A20131" w:rsidRDefault="00E909FE" w:rsidP="00983143">
      <w:pPr>
        <w:pStyle w:val="Prrafodelista"/>
        <w:numPr>
          <w:ilvl w:val="0"/>
          <w:numId w:val="3"/>
        </w:numPr>
        <w:rPr>
          <w:rFonts w:cstheme="minorHAnsi"/>
        </w:rPr>
      </w:pPr>
      <w:r w:rsidRPr="00A20131">
        <w:rPr>
          <w:rFonts w:cstheme="minorHAnsi"/>
        </w:rPr>
        <w:t>Rana</w:t>
      </w:r>
    </w:p>
    <w:p w:rsidR="00E909FE" w:rsidRPr="00A20131" w:rsidRDefault="00E909FE" w:rsidP="00E909FE">
      <w:pPr>
        <w:pStyle w:val="Ttulo6"/>
        <w:rPr>
          <w:rFonts w:asciiTheme="minorHAnsi" w:hAnsiTheme="minorHAnsi" w:cstheme="minorHAnsi"/>
          <w:lang w:eastAsia="es-CO"/>
        </w:rPr>
      </w:pPr>
      <w:r w:rsidRPr="00A20131">
        <w:rPr>
          <w:rFonts w:asciiTheme="minorHAnsi" w:hAnsiTheme="minorHAnsi" w:cstheme="minorHAnsi"/>
          <w:lang w:eastAsia="es-CO"/>
        </w:rPr>
        <w:t>Mamíferos</w:t>
      </w:r>
    </w:p>
    <w:p w:rsidR="00E909FE" w:rsidRPr="00A20131" w:rsidRDefault="00E909FE" w:rsidP="00E909FE">
      <w:pPr>
        <w:jc w:val="both"/>
        <w:rPr>
          <w:rFonts w:cstheme="minorHAnsi"/>
          <w:lang w:eastAsia="es-CO"/>
        </w:rPr>
      </w:pPr>
      <w:r w:rsidRPr="00A20131">
        <w:rPr>
          <w:rFonts w:cstheme="minorHAnsi"/>
          <w:lang w:eastAsia="es-CO"/>
        </w:rPr>
        <w:t>A través de recorridos de observación de rastros de mamíferos, sólo se obtuvo la identificación de una especie de fara o zarigüeya. Teniendo en cuenta la baja detectabilidad (captura/avistamiento) de individuos; por lo tanto, la discusión se centrará en la mastofauna potencialmente presente en el área.</w:t>
      </w:r>
    </w:p>
    <w:p w:rsidR="00E909FE" w:rsidRPr="00A20131" w:rsidRDefault="00E909FE" w:rsidP="00E909FE">
      <w:pPr>
        <w:jc w:val="both"/>
        <w:rPr>
          <w:rFonts w:cstheme="minorHAnsi"/>
          <w:lang w:eastAsia="es-CO"/>
        </w:rPr>
      </w:pPr>
      <w:r w:rsidRPr="00A20131">
        <w:rPr>
          <w:rFonts w:cstheme="minorHAnsi"/>
          <w:lang w:eastAsia="es-CO"/>
        </w:rPr>
        <w:t xml:space="preserve">El bajo registro de especies de mamíferos terrestres y voladores puede tener dos explicaciones interesantes desde los aspectos ecológicos del sistema. El primer escenario podría indicar que la </w:t>
      </w:r>
      <w:r w:rsidRPr="00A20131">
        <w:rPr>
          <w:rFonts w:cstheme="minorHAnsi"/>
          <w:lang w:eastAsia="es-CO"/>
        </w:rPr>
        <w:lastRenderedPageBreak/>
        <w:t>microcuenca quebrada Camargo, presenta una fuerte intervención antrópica,</w:t>
      </w:r>
      <w:r w:rsidR="00151DE9" w:rsidRPr="00A20131">
        <w:rPr>
          <w:rFonts w:cstheme="minorHAnsi"/>
          <w:lang w:eastAsia="es-CO"/>
        </w:rPr>
        <w:t xml:space="preserve"> zonas de ganadería y</w:t>
      </w:r>
      <w:r w:rsidRPr="00A20131">
        <w:rPr>
          <w:rFonts w:cstheme="minorHAnsi"/>
          <w:lang w:eastAsia="es-CO"/>
        </w:rPr>
        <w:t xml:space="preserve"> zonas de cultivos que han sustituido las condiciones naturales y disminuido la oferta de alimentos y de refugios para especies potenciales y generalistas. El segundo escenario, indica que el esfuerzo de muestreo y la técnica no fueron suficientes para el registro de especies potenciales y generalistas de la zona</w:t>
      </w:r>
      <w:r w:rsidR="00151DE9" w:rsidRPr="00A20131">
        <w:rPr>
          <w:rFonts w:cstheme="minorHAnsi"/>
          <w:lang w:eastAsia="es-CO"/>
        </w:rPr>
        <w:t>.</w:t>
      </w:r>
    </w:p>
    <w:p w:rsidR="00151DE9" w:rsidRPr="00A20131" w:rsidRDefault="00151DE9" w:rsidP="00151DE9">
      <w:pPr>
        <w:jc w:val="both"/>
        <w:rPr>
          <w:rFonts w:cstheme="minorHAnsi"/>
          <w:lang w:eastAsia="es-CO"/>
        </w:rPr>
      </w:pPr>
      <w:r w:rsidRPr="00A20131">
        <w:rPr>
          <w:rFonts w:cstheme="minorHAnsi"/>
          <w:lang w:eastAsia="es-CO"/>
        </w:rPr>
        <w:t>El hecho de tener tan escasos avistamientos de mamíferos se debe asumir desde la perspectiva de la investigación, tomando la premisa de que los</w:t>
      </w:r>
      <w:r w:rsidR="00186F41" w:rsidRPr="00A20131">
        <w:rPr>
          <w:rFonts w:cstheme="minorHAnsi"/>
          <w:lang w:eastAsia="es-CO"/>
        </w:rPr>
        <w:t xml:space="preserve"> mamíferos habitan en la microcuenca,</w:t>
      </w:r>
      <w:r w:rsidRPr="00A20131">
        <w:rPr>
          <w:rFonts w:cstheme="minorHAnsi"/>
          <w:lang w:eastAsia="es-CO"/>
        </w:rPr>
        <w:t xml:space="preserve"> pero </w:t>
      </w:r>
      <w:r w:rsidR="00186F41" w:rsidRPr="00A20131">
        <w:rPr>
          <w:rFonts w:cstheme="minorHAnsi"/>
          <w:lang w:eastAsia="es-CO"/>
        </w:rPr>
        <w:t>debido a las acciones antropogénicas,</w:t>
      </w:r>
      <w:r w:rsidRPr="00A20131">
        <w:rPr>
          <w:rFonts w:cstheme="minorHAnsi"/>
          <w:lang w:eastAsia="es-CO"/>
        </w:rPr>
        <w:t xml:space="preserve"> han cambiado sus hábitos y se han adaptado a la presencia del hombre, ocultándose ante la presencia de personas, para el presente estudio se toma en cuenta las especies avistadas por los pobladores en un lapso de tiempo no muy lejano y en áreas cercanas al humedal, las cuales son:</w:t>
      </w:r>
    </w:p>
    <w:p w:rsidR="00151DE9" w:rsidRPr="00A20131" w:rsidRDefault="00151DE9" w:rsidP="00151DE9">
      <w:pPr>
        <w:pStyle w:val="Prrafodelista"/>
        <w:numPr>
          <w:ilvl w:val="0"/>
          <w:numId w:val="4"/>
        </w:numPr>
        <w:rPr>
          <w:rFonts w:cstheme="minorHAnsi"/>
          <w:lang w:eastAsia="es-CO"/>
        </w:rPr>
      </w:pPr>
      <w:r w:rsidRPr="00A20131">
        <w:rPr>
          <w:rFonts w:cstheme="minorHAnsi"/>
          <w:lang w:eastAsia="es-CO"/>
        </w:rPr>
        <w:t>Boruga</w:t>
      </w:r>
    </w:p>
    <w:p w:rsidR="00151DE9" w:rsidRPr="00A20131" w:rsidRDefault="00151DE9" w:rsidP="00151DE9">
      <w:pPr>
        <w:pStyle w:val="Prrafodelista"/>
        <w:numPr>
          <w:ilvl w:val="0"/>
          <w:numId w:val="4"/>
        </w:numPr>
        <w:rPr>
          <w:rFonts w:cstheme="minorHAnsi"/>
          <w:lang w:eastAsia="es-CO"/>
        </w:rPr>
      </w:pPr>
      <w:r w:rsidRPr="00A20131">
        <w:rPr>
          <w:rFonts w:cstheme="minorHAnsi"/>
          <w:lang w:eastAsia="es-CO"/>
        </w:rPr>
        <w:t>Ñeque</w:t>
      </w:r>
    </w:p>
    <w:p w:rsidR="00151DE9" w:rsidRPr="00A20131" w:rsidRDefault="00151DE9" w:rsidP="00151DE9">
      <w:pPr>
        <w:pStyle w:val="Prrafodelista"/>
        <w:numPr>
          <w:ilvl w:val="0"/>
          <w:numId w:val="4"/>
        </w:numPr>
        <w:rPr>
          <w:rFonts w:cstheme="minorHAnsi"/>
          <w:lang w:eastAsia="es-CO"/>
        </w:rPr>
      </w:pPr>
      <w:r w:rsidRPr="00A20131">
        <w:rPr>
          <w:rFonts w:cstheme="minorHAnsi"/>
          <w:lang w:eastAsia="es-CO"/>
        </w:rPr>
        <w:t>Armadillo</w:t>
      </w:r>
    </w:p>
    <w:p w:rsidR="00151DE9" w:rsidRPr="00A20131" w:rsidRDefault="00151DE9" w:rsidP="00151DE9">
      <w:pPr>
        <w:pStyle w:val="Prrafodelista"/>
        <w:numPr>
          <w:ilvl w:val="0"/>
          <w:numId w:val="4"/>
        </w:numPr>
        <w:rPr>
          <w:rFonts w:cstheme="minorHAnsi"/>
          <w:lang w:eastAsia="es-CO"/>
        </w:rPr>
      </w:pPr>
      <w:r w:rsidRPr="00A20131">
        <w:rPr>
          <w:rFonts w:cstheme="minorHAnsi"/>
          <w:lang w:eastAsia="es-CO"/>
        </w:rPr>
        <w:t>Puerco espín</w:t>
      </w:r>
    </w:p>
    <w:p w:rsidR="00151DE9" w:rsidRPr="00A20131" w:rsidRDefault="00151DE9" w:rsidP="00151DE9">
      <w:pPr>
        <w:pStyle w:val="Prrafodelista"/>
        <w:numPr>
          <w:ilvl w:val="0"/>
          <w:numId w:val="4"/>
        </w:numPr>
        <w:rPr>
          <w:rFonts w:cstheme="minorHAnsi"/>
          <w:lang w:eastAsia="es-CO"/>
        </w:rPr>
      </w:pPr>
      <w:r w:rsidRPr="00A20131">
        <w:rPr>
          <w:rFonts w:cstheme="minorHAnsi"/>
          <w:lang w:eastAsia="es-CO"/>
        </w:rPr>
        <w:t>Zarigüeya, chucha o runcho</w:t>
      </w:r>
    </w:p>
    <w:p w:rsidR="00151DE9" w:rsidRPr="00A20131" w:rsidRDefault="00151DE9" w:rsidP="00151DE9">
      <w:pPr>
        <w:pStyle w:val="Prrafodelista"/>
        <w:numPr>
          <w:ilvl w:val="0"/>
          <w:numId w:val="4"/>
        </w:numPr>
        <w:rPr>
          <w:rFonts w:cstheme="minorHAnsi"/>
          <w:lang w:eastAsia="es-CO"/>
        </w:rPr>
      </w:pPr>
      <w:r w:rsidRPr="00A20131">
        <w:rPr>
          <w:rFonts w:cstheme="minorHAnsi"/>
          <w:lang w:eastAsia="es-CO"/>
        </w:rPr>
        <w:t>Zorro</w:t>
      </w:r>
    </w:p>
    <w:p w:rsidR="00151DE9" w:rsidRPr="00A20131" w:rsidRDefault="00151DE9" w:rsidP="00151DE9">
      <w:pPr>
        <w:pStyle w:val="Prrafodelista"/>
        <w:numPr>
          <w:ilvl w:val="0"/>
          <w:numId w:val="4"/>
        </w:numPr>
        <w:rPr>
          <w:rFonts w:cstheme="minorHAnsi"/>
          <w:lang w:eastAsia="es-CO"/>
        </w:rPr>
      </w:pPr>
      <w:r w:rsidRPr="00A20131">
        <w:rPr>
          <w:rFonts w:cstheme="minorHAnsi"/>
          <w:lang w:eastAsia="es-CO"/>
        </w:rPr>
        <w:t>Liebre</w:t>
      </w:r>
    </w:p>
    <w:p w:rsidR="00151DE9" w:rsidRPr="00A20131" w:rsidRDefault="00151DE9" w:rsidP="00151DE9">
      <w:pPr>
        <w:pStyle w:val="Prrafodelista"/>
        <w:numPr>
          <w:ilvl w:val="0"/>
          <w:numId w:val="4"/>
        </w:numPr>
        <w:rPr>
          <w:rFonts w:cstheme="minorHAnsi"/>
          <w:lang w:eastAsia="es-CO"/>
        </w:rPr>
      </w:pPr>
      <w:r w:rsidRPr="00A20131">
        <w:rPr>
          <w:rFonts w:cstheme="minorHAnsi"/>
          <w:lang w:eastAsia="es-CO"/>
        </w:rPr>
        <w:t>Oso hormiguero</w:t>
      </w:r>
    </w:p>
    <w:p w:rsidR="00151DE9" w:rsidRPr="00A20131" w:rsidRDefault="00151DE9" w:rsidP="00151DE9">
      <w:pPr>
        <w:pStyle w:val="Prrafodelista"/>
        <w:numPr>
          <w:ilvl w:val="0"/>
          <w:numId w:val="4"/>
        </w:numPr>
        <w:rPr>
          <w:rFonts w:cstheme="minorHAnsi"/>
          <w:lang w:eastAsia="es-CO"/>
        </w:rPr>
      </w:pPr>
      <w:r w:rsidRPr="00A20131">
        <w:rPr>
          <w:rFonts w:cstheme="minorHAnsi"/>
          <w:lang w:eastAsia="es-CO"/>
        </w:rPr>
        <w:t>Murciélago</w:t>
      </w:r>
    </w:p>
    <w:p w:rsidR="00D67D65" w:rsidRPr="00A20131" w:rsidRDefault="00D67D65" w:rsidP="006B5F41">
      <w:pPr>
        <w:ind w:left="360"/>
        <w:jc w:val="both"/>
        <w:rPr>
          <w:rFonts w:cstheme="minorHAnsi"/>
          <w:lang w:eastAsia="es-CO"/>
        </w:rPr>
      </w:pPr>
      <w:r w:rsidRPr="00A20131">
        <w:rPr>
          <w:rFonts w:cstheme="minorHAnsi"/>
          <w:lang w:eastAsia="es-CO"/>
        </w:rPr>
        <w:t>En base a esto, se puede estimar que en la cima de la cadena alimenticia se encuentra el zorro, ya que es el depredador que mayor capacidad de adaptabilidad tiene ante las alteraciones de los ecosistemas, adquiriendo la capacidad de habitar cerca a los humanos sin ser percibido, por experiencia propia he realizado avistamientos de zorros y liebres, en las veredas de Guacana y el trueno del municipio, sin la posibilidad de obtener registro fotográfico debido a que este tipo de fauna suele escabullirse con facilidad entre la vegetación al más mínimo ruido o indicio de movimiento. Lo que da mayor fortaleza a la hipótesis que por lo menos estas dos especies habitan e interactú</w:t>
      </w:r>
      <w:r w:rsidR="006B5F41" w:rsidRPr="00A20131">
        <w:rPr>
          <w:rFonts w:cstheme="minorHAnsi"/>
          <w:lang w:eastAsia="es-CO"/>
        </w:rPr>
        <w:t>an en el ecosistema de la microcuenca.</w:t>
      </w:r>
    </w:p>
    <w:p w:rsidR="00F16C7B" w:rsidRPr="00A20131" w:rsidRDefault="00F16C7B" w:rsidP="00E73ACE">
      <w:pPr>
        <w:pStyle w:val="Ttulo4"/>
        <w:jc w:val="both"/>
        <w:rPr>
          <w:rFonts w:asciiTheme="minorHAnsi" w:hAnsiTheme="minorHAnsi" w:cstheme="minorHAnsi"/>
        </w:rPr>
      </w:pPr>
      <w:r w:rsidRPr="00A20131">
        <w:rPr>
          <w:rFonts w:asciiTheme="minorHAnsi" w:hAnsiTheme="minorHAnsi" w:cstheme="minorHAnsi"/>
        </w:rPr>
        <w:t>Acuáticos</w:t>
      </w:r>
    </w:p>
    <w:p w:rsidR="00271049" w:rsidRPr="00A20131" w:rsidRDefault="00F16C7B" w:rsidP="00E73ACE">
      <w:pPr>
        <w:jc w:val="both"/>
        <w:rPr>
          <w:rFonts w:cstheme="minorHAnsi"/>
        </w:rPr>
      </w:pPr>
      <w:r w:rsidRPr="00A20131">
        <w:rPr>
          <w:rFonts w:cstheme="minorHAnsi"/>
        </w:rPr>
        <w:t xml:space="preserve">Identificar los principales ecosistemas acuáticos y determinar su dinámica e importancia en el contexto regional.  </w:t>
      </w:r>
    </w:p>
    <w:p w:rsidR="00D67D65" w:rsidRPr="00A20131" w:rsidRDefault="00D67D65" w:rsidP="00E73ACE">
      <w:pPr>
        <w:jc w:val="both"/>
        <w:rPr>
          <w:rFonts w:cstheme="minorHAnsi"/>
        </w:rPr>
      </w:pPr>
      <w:r w:rsidRPr="00A20131">
        <w:rPr>
          <w:rFonts w:cstheme="minorHAnsi"/>
        </w:rPr>
        <w:t>Aproximadamente a 500 metros del punto donde nace la microcuenca quebrada Camargo, se encuentra el humedal laguna de Salcedo, el cual posee un espejo de agua de 3 hectáreas.</w:t>
      </w:r>
      <w:r w:rsidR="008F5F05" w:rsidRPr="00A20131">
        <w:rPr>
          <w:rFonts w:cstheme="minorHAnsi"/>
        </w:rPr>
        <w:t xml:space="preserve"> Es de gran importancia a nivel regional, ya que en la subcuenca del rio Apulo no se encuentran más humedales, es de vital importancia para las aves migratorias ya que suministra, hábitat y alimento, así como para la fauna local, adicionalmente es un sitio de gran interés cultural e histórico, debido al bello paisaje y a la presencia de petroglifos, es un lugar con gran potencial para dinamizar la economía rural del sector 1, del municipio.</w:t>
      </w:r>
      <w:r w:rsidRPr="00A20131">
        <w:rPr>
          <w:rFonts w:cstheme="minorHAnsi"/>
        </w:rPr>
        <w:t xml:space="preserve"> </w:t>
      </w:r>
    </w:p>
    <w:p w:rsidR="006B5F41" w:rsidRPr="00A20131" w:rsidRDefault="001978A1" w:rsidP="006B5F41">
      <w:pPr>
        <w:pStyle w:val="Descripcin"/>
        <w:keepNext/>
        <w:jc w:val="both"/>
        <w:rPr>
          <w:rFonts w:cstheme="minorHAnsi"/>
        </w:rPr>
      </w:pPr>
      <w:r w:rsidRPr="00A20131">
        <w:rPr>
          <w:rFonts w:cstheme="minorHAnsi"/>
        </w:rPr>
        <w:lastRenderedPageBreak/>
        <w:t>Fotografía</w:t>
      </w:r>
      <w:r w:rsidR="006B5F41" w:rsidRPr="00A20131">
        <w:rPr>
          <w:rFonts w:cstheme="minorHAnsi"/>
        </w:rPr>
        <w:t xml:space="preserve"> </w:t>
      </w:r>
      <w:r w:rsidR="00656BB3" w:rsidRPr="00A20131">
        <w:rPr>
          <w:rFonts w:cstheme="minorHAnsi"/>
        </w:rPr>
        <w:fldChar w:fldCharType="begin"/>
      </w:r>
      <w:r w:rsidR="00656BB3" w:rsidRPr="00A20131">
        <w:rPr>
          <w:rFonts w:cstheme="minorHAnsi"/>
        </w:rPr>
        <w:instrText xml:space="preserve"> SEQ Fotografia \* ARABIC </w:instrText>
      </w:r>
      <w:r w:rsidR="00656BB3" w:rsidRPr="00A20131">
        <w:rPr>
          <w:rFonts w:cstheme="minorHAnsi"/>
        </w:rPr>
        <w:fldChar w:fldCharType="separate"/>
      </w:r>
      <w:r w:rsidR="006B5F41" w:rsidRPr="00A20131">
        <w:rPr>
          <w:rFonts w:cstheme="minorHAnsi"/>
          <w:noProof/>
        </w:rPr>
        <w:t>2</w:t>
      </w:r>
      <w:r w:rsidR="00656BB3" w:rsidRPr="00A20131">
        <w:rPr>
          <w:rFonts w:cstheme="minorHAnsi"/>
          <w:noProof/>
        </w:rPr>
        <w:fldChar w:fldCharType="end"/>
      </w:r>
      <w:r w:rsidR="006B5F41" w:rsidRPr="00A20131">
        <w:rPr>
          <w:rFonts w:cstheme="minorHAnsi"/>
        </w:rPr>
        <w:t xml:space="preserve"> Humedal Laguna de Salcedo, perteneciente a la microcuenca quebrada Camargo</w:t>
      </w:r>
    </w:p>
    <w:p w:rsidR="006B5F41" w:rsidRPr="00A20131" w:rsidRDefault="006B5F41" w:rsidP="00E73ACE">
      <w:pPr>
        <w:jc w:val="both"/>
        <w:rPr>
          <w:rFonts w:cstheme="minorHAnsi"/>
        </w:rPr>
      </w:pPr>
      <w:r w:rsidRPr="00A20131">
        <w:rPr>
          <w:rFonts w:cstheme="minorHAnsi"/>
          <w:noProof/>
          <w:lang w:eastAsia="es-CO"/>
        </w:rPr>
        <w:drawing>
          <wp:inline distT="0" distB="0" distL="0" distR="0">
            <wp:extent cx="5553075" cy="2743200"/>
            <wp:effectExtent l="0" t="0" r="9525"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G_1155.JPG"/>
                    <pic:cNvPicPr/>
                  </pic:nvPicPr>
                  <pic:blipFill rotWithShape="1">
                    <a:blip r:embed="rId81" cstate="print">
                      <a:extLst>
                        <a:ext uri="{28A0092B-C50C-407E-A947-70E740481C1C}">
                          <a14:useLocalDpi xmlns:a14="http://schemas.microsoft.com/office/drawing/2010/main" val="0"/>
                        </a:ext>
                      </a:extLst>
                    </a:blip>
                    <a:srcRect l="510" t="46160" r="543" b="6548"/>
                    <a:stretch/>
                  </pic:blipFill>
                  <pic:spPr bwMode="auto">
                    <a:xfrm>
                      <a:off x="0" y="0"/>
                      <a:ext cx="5553075" cy="2743200"/>
                    </a:xfrm>
                    <a:prstGeom prst="rect">
                      <a:avLst/>
                    </a:prstGeom>
                    <a:ln>
                      <a:noFill/>
                    </a:ln>
                    <a:extLst>
                      <a:ext uri="{53640926-AAD7-44D8-BBD7-CCE9431645EC}">
                        <a14:shadowObscured xmlns:a14="http://schemas.microsoft.com/office/drawing/2010/main"/>
                      </a:ext>
                    </a:extLst>
                  </pic:spPr>
                </pic:pic>
              </a:graphicData>
            </a:graphic>
          </wp:inline>
        </w:drawing>
      </w:r>
    </w:p>
    <w:p w:rsidR="001978A1" w:rsidRPr="00A20131" w:rsidRDefault="00D32633" w:rsidP="001978A1">
      <w:pPr>
        <w:jc w:val="right"/>
        <w:rPr>
          <w:rFonts w:cstheme="minorHAnsi"/>
        </w:rPr>
      </w:pPr>
      <w:r w:rsidRPr="00A20131">
        <w:rPr>
          <w:rFonts w:cstheme="minorHAnsi"/>
          <w:sz w:val="18"/>
        </w:rPr>
        <w:t>Fuente: Elaboración propia 2022</w:t>
      </w:r>
    </w:p>
    <w:p w:rsidR="00F16C7B" w:rsidRPr="00A20131" w:rsidRDefault="00F16C7B" w:rsidP="00E73ACE">
      <w:pPr>
        <w:pStyle w:val="Ttulo3"/>
        <w:jc w:val="both"/>
        <w:rPr>
          <w:rFonts w:asciiTheme="minorHAnsi" w:hAnsiTheme="minorHAnsi" w:cstheme="minorHAnsi"/>
        </w:rPr>
      </w:pPr>
      <w:bookmarkStart w:id="25" w:name="_Toc142033952"/>
      <w:r w:rsidRPr="00A20131">
        <w:rPr>
          <w:rFonts w:asciiTheme="minorHAnsi" w:hAnsiTheme="minorHAnsi" w:cstheme="minorHAnsi"/>
        </w:rPr>
        <w:t>MEDIO SOCIAL</w:t>
      </w:r>
      <w:bookmarkEnd w:id="25"/>
      <w:r w:rsidRPr="00A20131">
        <w:rPr>
          <w:rFonts w:asciiTheme="minorHAnsi" w:hAnsiTheme="minorHAnsi" w:cstheme="minorHAnsi"/>
        </w:rPr>
        <w:t xml:space="preserve"> </w:t>
      </w:r>
    </w:p>
    <w:p w:rsidR="00F16C7B" w:rsidRPr="00A20131" w:rsidRDefault="00F16C7B" w:rsidP="00E73ACE">
      <w:pPr>
        <w:jc w:val="both"/>
        <w:rPr>
          <w:rFonts w:cstheme="minorHAnsi"/>
        </w:rPr>
      </w:pPr>
      <w:r w:rsidRPr="00A20131">
        <w:rPr>
          <w:rFonts w:cstheme="minorHAnsi"/>
        </w:rPr>
        <w:t>Los actores sociales claves son aquellos que tienen un nivel de influencia significativa, la cual puede ser positiva o negativa dentro del área de las fuentes hídricas, o puedan ser relevantes para que se lleven a cabo acciones de manejo, preservación y restauración del plan que desarrolle el ente territorial</w:t>
      </w:r>
      <w:sdt>
        <w:sdtPr>
          <w:rPr>
            <w:rFonts w:cstheme="minorHAnsi"/>
          </w:rPr>
          <w:id w:val="-2123451351"/>
          <w:citation/>
        </w:sdtPr>
        <w:sdtEndPr/>
        <w:sdtContent>
          <w:r w:rsidRPr="00A20131">
            <w:rPr>
              <w:rFonts w:cstheme="minorHAnsi"/>
            </w:rPr>
            <w:fldChar w:fldCharType="begin"/>
          </w:r>
          <w:r w:rsidRPr="00A20131">
            <w:rPr>
              <w:rFonts w:cstheme="minorHAnsi"/>
              <w:lang w:val="es-ES"/>
            </w:rPr>
            <w:instrText xml:space="preserve"> CITATION CAR221 \l 3082 </w:instrText>
          </w:r>
          <w:r w:rsidRPr="00A20131">
            <w:rPr>
              <w:rFonts w:cstheme="minorHAnsi"/>
            </w:rPr>
            <w:fldChar w:fldCharType="separate"/>
          </w:r>
          <w:r w:rsidRPr="00A20131">
            <w:rPr>
              <w:rFonts w:cstheme="minorHAnsi"/>
              <w:noProof/>
              <w:lang w:val="es-ES"/>
            </w:rPr>
            <w:t xml:space="preserve"> (CAR, 2022)</w:t>
          </w:r>
          <w:r w:rsidRPr="00A20131">
            <w:rPr>
              <w:rFonts w:cstheme="minorHAnsi"/>
            </w:rPr>
            <w:fldChar w:fldCharType="end"/>
          </w:r>
        </w:sdtContent>
      </w:sdt>
      <w:r w:rsidRPr="00A20131">
        <w:rPr>
          <w:rFonts w:cstheme="minorHAnsi"/>
        </w:rPr>
        <w:t>.</w:t>
      </w:r>
    </w:p>
    <w:p w:rsidR="008A01B6" w:rsidRPr="00A20131" w:rsidRDefault="008A01B6" w:rsidP="008A01B6">
      <w:pPr>
        <w:pStyle w:val="Descripcin"/>
        <w:keepNext/>
        <w:jc w:val="both"/>
        <w:rPr>
          <w:rFonts w:cstheme="minorHAnsi"/>
        </w:rPr>
      </w:pPr>
      <w:r w:rsidRPr="00A20131">
        <w:rPr>
          <w:rFonts w:cstheme="minorHAnsi"/>
        </w:rPr>
        <w:t xml:space="preserve">Tabla </w:t>
      </w:r>
      <w:r w:rsidR="00656BB3" w:rsidRPr="00A20131">
        <w:rPr>
          <w:rFonts w:cstheme="minorHAnsi"/>
        </w:rPr>
        <w:fldChar w:fldCharType="begin"/>
      </w:r>
      <w:r w:rsidR="00656BB3" w:rsidRPr="00A20131">
        <w:rPr>
          <w:rFonts w:cstheme="minorHAnsi"/>
        </w:rPr>
        <w:instrText xml:space="preserve"> SEQ Tabla \* ARABIC </w:instrText>
      </w:r>
      <w:r w:rsidR="00656BB3" w:rsidRPr="00A20131">
        <w:rPr>
          <w:rFonts w:cstheme="minorHAnsi"/>
        </w:rPr>
        <w:fldChar w:fldCharType="separate"/>
      </w:r>
      <w:r w:rsidR="003728BE">
        <w:rPr>
          <w:rFonts w:cstheme="minorHAnsi"/>
          <w:noProof/>
        </w:rPr>
        <w:t>22</w:t>
      </w:r>
      <w:r w:rsidR="00656BB3" w:rsidRPr="00A20131">
        <w:rPr>
          <w:rFonts w:cstheme="minorHAnsi"/>
          <w:noProof/>
        </w:rPr>
        <w:fldChar w:fldCharType="end"/>
      </w:r>
      <w:r w:rsidRPr="00A20131">
        <w:rPr>
          <w:rFonts w:cstheme="minorHAnsi"/>
        </w:rPr>
        <w:t xml:space="preserve">  Pasos metodológicos para la identificación, caracterización, mapeo y priorización de actores</w:t>
      </w:r>
    </w:p>
    <w:p w:rsidR="008A01B6" w:rsidRPr="00A20131" w:rsidRDefault="008A01B6" w:rsidP="00E73ACE">
      <w:pPr>
        <w:jc w:val="both"/>
        <w:rPr>
          <w:rFonts w:cstheme="minorHAnsi"/>
        </w:rPr>
      </w:pPr>
      <w:r w:rsidRPr="00A20131">
        <w:rPr>
          <w:rFonts w:cstheme="minorHAnsi"/>
          <w:noProof/>
          <w:lang w:eastAsia="es-CO"/>
        </w:rPr>
        <w:drawing>
          <wp:inline distT="0" distB="0" distL="0" distR="0" wp14:anchorId="2EB63FEA" wp14:editId="1BF16C7E">
            <wp:extent cx="5686425" cy="2590800"/>
            <wp:effectExtent l="0" t="0" r="9525"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l="3564" t="11471" r="4956" b="6420"/>
                    <a:stretch/>
                  </pic:blipFill>
                  <pic:spPr bwMode="auto">
                    <a:xfrm>
                      <a:off x="0" y="0"/>
                      <a:ext cx="5686425" cy="2590800"/>
                    </a:xfrm>
                    <a:prstGeom prst="rect">
                      <a:avLst/>
                    </a:prstGeom>
                    <a:ln>
                      <a:noFill/>
                    </a:ln>
                    <a:extLst>
                      <a:ext uri="{53640926-AAD7-44D8-BBD7-CCE9431645EC}">
                        <a14:shadowObscured xmlns:a14="http://schemas.microsoft.com/office/drawing/2010/main"/>
                      </a:ext>
                    </a:extLst>
                  </pic:spPr>
                </pic:pic>
              </a:graphicData>
            </a:graphic>
          </wp:inline>
        </w:drawing>
      </w:r>
    </w:p>
    <w:p w:rsidR="008A01B6" w:rsidRPr="00A20131" w:rsidRDefault="008A01B6" w:rsidP="00D32633">
      <w:pPr>
        <w:jc w:val="right"/>
        <w:rPr>
          <w:rFonts w:cstheme="minorHAnsi"/>
          <w:sz w:val="18"/>
        </w:rPr>
      </w:pPr>
      <w:r w:rsidRPr="00A20131">
        <w:rPr>
          <w:rFonts w:cstheme="minorHAnsi"/>
          <w:sz w:val="18"/>
        </w:rPr>
        <w:t>Fuente: Grupo POMCA 2022</w:t>
      </w:r>
    </w:p>
    <w:p w:rsidR="002F30EE" w:rsidRPr="00A20131" w:rsidRDefault="002F30EE" w:rsidP="00E73ACE">
      <w:pPr>
        <w:pStyle w:val="Ttulo4"/>
        <w:jc w:val="both"/>
        <w:rPr>
          <w:rFonts w:asciiTheme="minorHAnsi" w:hAnsiTheme="minorHAnsi" w:cstheme="minorHAnsi"/>
        </w:rPr>
      </w:pPr>
      <w:r w:rsidRPr="00A20131">
        <w:rPr>
          <w:rFonts w:asciiTheme="minorHAnsi" w:hAnsiTheme="minorHAnsi" w:cstheme="minorHAnsi"/>
        </w:rPr>
        <w:lastRenderedPageBreak/>
        <w:t>Identificación de actores</w:t>
      </w:r>
    </w:p>
    <w:p w:rsidR="00D32633" w:rsidRPr="00A20131" w:rsidRDefault="00D32633" w:rsidP="00D32633">
      <w:pPr>
        <w:pStyle w:val="Descripcin"/>
        <w:keepNext/>
        <w:rPr>
          <w:rFonts w:cstheme="minorHAnsi"/>
        </w:rPr>
      </w:pPr>
      <w:r w:rsidRPr="00A20131">
        <w:rPr>
          <w:rFonts w:cstheme="minorHAnsi"/>
        </w:rPr>
        <w:t xml:space="preserve">Tabla </w:t>
      </w:r>
      <w:r w:rsidR="00656BB3" w:rsidRPr="00A20131">
        <w:rPr>
          <w:rFonts w:cstheme="minorHAnsi"/>
        </w:rPr>
        <w:fldChar w:fldCharType="begin"/>
      </w:r>
      <w:r w:rsidR="00656BB3" w:rsidRPr="00A20131">
        <w:rPr>
          <w:rFonts w:cstheme="minorHAnsi"/>
        </w:rPr>
        <w:instrText xml:space="preserve"> SEQ Tabla \* ARABIC </w:instrText>
      </w:r>
      <w:r w:rsidR="00656BB3" w:rsidRPr="00A20131">
        <w:rPr>
          <w:rFonts w:cstheme="minorHAnsi"/>
        </w:rPr>
        <w:fldChar w:fldCharType="separate"/>
      </w:r>
      <w:r w:rsidR="003728BE">
        <w:rPr>
          <w:rFonts w:cstheme="minorHAnsi"/>
          <w:noProof/>
        </w:rPr>
        <w:t>23</w:t>
      </w:r>
      <w:r w:rsidR="00656BB3" w:rsidRPr="00A20131">
        <w:rPr>
          <w:rFonts w:cstheme="minorHAnsi"/>
          <w:noProof/>
        </w:rPr>
        <w:fldChar w:fldCharType="end"/>
      </w:r>
      <w:r w:rsidRPr="00A20131">
        <w:rPr>
          <w:rFonts w:cstheme="minorHAnsi"/>
        </w:rPr>
        <w:t xml:space="preserve"> Listado de actores con influencia sobre la microcuenca Camargo</w:t>
      </w:r>
    </w:p>
    <w:tbl>
      <w:tblPr>
        <w:tblStyle w:val="Tabladecuadrcula5oscura-nfasis5"/>
        <w:tblW w:w="9209" w:type="dxa"/>
        <w:tblLook w:val="04A0" w:firstRow="1" w:lastRow="0" w:firstColumn="1" w:lastColumn="0" w:noHBand="0" w:noVBand="1"/>
      </w:tblPr>
      <w:tblGrid>
        <w:gridCol w:w="328"/>
        <w:gridCol w:w="1819"/>
        <w:gridCol w:w="1756"/>
        <w:gridCol w:w="1332"/>
        <w:gridCol w:w="1054"/>
        <w:gridCol w:w="1624"/>
        <w:gridCol w:w="1420"/>
      </w:tblGrid>
      <w:tr w:rsidR="00034D92" w:rsidRPr="00A20131" w:rsidTr="00D3263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 w:type="dxa"/>
          </w:tcPr>
          <w:p w:rsidR="00ED7C4C" w:rsidRPr="00A20131" w:rsidRDefault="00ED7C4C" w:rsidP="00AC006E">
            <w:pPr>
              <w:rPr>
                <w:rFonts w:cstheme="minorHAnsi"/>
              </w:rPr>
            </w:pPr>
            <w:r w:rsidRPr="00A20131">
              <w:rPr>
                <w:rFonts w:cstheme="minorHAnsi"/>
              </w:rPr>
              <w:t>#</w:t>
            </w:r>
          </w:p>
        </w:tc>
        <w:tc>
          <w:tcPr>
            <w:tcW w:w="1568" w:type="dxa"/>
          </w:tcPr>
          <w:p w:rsidR="00ED7C4C" w:rsidRPr="00A20131" w:rsidRDefault="00ED7C4C" w:rsidP="00AC006E">
            <w:pPr>
              <w:cnfStyle w:val="100000000000" w:firstRow="1" w:lastRow="0" w:firstColumn="0" w:lastColumn="0" w:oddVBand="0" w:evenVBand="0" w:oddHBand="0" w:evenHBand="0" w:firstRowFirstColumn="0" w:firstRowLastColumn="0" w:lastRowFirstColumn="0" w:lastRowLastColumn="0"/>
              <w:rPr>
                <w:rFonts w:cstheme="minorHAnsi"/>
              </w:rPr>
            </w:pPr>
            <w:r w:rsidRPr="00A20131">
              <w:rPr>
                <w:rFonts w:cstheme="minorHAnsi"/>
              </w:rPr>
              <w:t>ACTOR</w:t>
            </w:r>
          </w:p>
        </w:tc>
        <w:tc>
          <w:tcPr>
            <w:tcW w:w="1791" w:type="dxa"/>
          </w:tcPr>
          <w:p w:rsidR="00ED7C4C" w:rsidRPr="00A20131" w:rsidRDefault="00ED7C4C" w:rsidP="00AC006E">
            <w:pPr>
              <w:cnfStyle w:val="100000000000" w:firstRow="1" w:lastRow="0" w:firstColumn="0" w:lastColumn="0" w:oddVBand="0" w:evenVBand="0" w:oddHBand="0" w:evenHBand="0" w:firstRowFirstColumn="0" w:firstRowLastColumn="0" w:lastRowFirstColumn="0" w:lastRowLastColumn="0"/>
              <w:rPr>
                <w:rFonts w:cstheme="minorHAnsi"/>
              </w:rPr>
            </w:pPr>
            <w:r w:rsidRPr="00A20131">
              <w:rPr>
                <w:rFonts w:cstheme="minorHAnsi"/>
              </w:rPr>
              <w:t>REPRESENTANTE</w:t>
            </w:r>
          </w:p>
        </w:tc>
        <w:tc>
          <w:tcPr>
            <w:tcW w:w="1332" w:type="dxa"/>
          </w:tcPr>
          <w:p w:rsidR="00ED7C4C" w:rsidRPr="00A20131" w:rsidRDefault="00ED7C4C" w:rsidP="00AC006E">
            <w:pPr>
              <w:cnfStyle w:val="100000000000" w:firstRow="1" w:lastRow="0" w:firstColumn="0" w:lastColumn="0" w:oddVBand="0" w:evenVBand="0" w:oddHBand="0" w:evenHBand="0" w:firstRowFirstColumn="0" w:firstRowLastColumn="0" w:lastRowFirstColumn="0" w:lastRowLastColumn="0"/>
              <w:rPr>
                <w:rFonts w:cstheme="minorHAnsi"/>
              </w:rPr>
            </w:pPr>
            <w:r w:rsidRPr="00A20131">
              <w:rPr>
                <w:rFonts w:cstheme="minorHAnsi"/>
              </w:rPr>
              <w:t>TELEFONO</w:t>
            </w:r>
          </w:p>
        </w:tc>
        <w:tc>
          <w:tcPr>
            <w:tcW w:w="1109" w:type="dxa"/>
          </w:tcPr>
          <w:p w:rsidR="00ED7C4C" w:rsidRPr="00A20131" w:rsidRDefault="00ED7C4C" w:rsidP="00AC006E">
            <w:pPr>
              <w:cnfStyle w:val="100000000000" w:firstRow="1" w:lastRow="0" w:firstColumn="0" w:lastColumn="0" w:oddVBand="0" w:evenVBand="0" w:oddHBand="0" w:evenHBand="0" w:firstRowFirstColumn="0" w:firstRowLastColumn="0" w:lastRowFirstColumn="0" w:lastRowLastColumn="0"/>
              <w:rPr>
                <w:rFonts w:cstheme="minorHAnsi"/>
              </w:rPr>
            </w:pPr>
            <w:r w:rsidRPr="00A20131">
              <w:rPr>
                <w:rFonts w:cstheme="minorHAnsi"/>
              </w:rPr>
              <w:t>ORDEN</w:t>
            </w:r>
          </w:p>
        </w:tc>
        <w:tc>
          <w:tcPr>
            <w:tcW w:w="1624" w:type="dxa"/>
          </w:tcPr>
          <w:p w:rsidR="00ED7C4C" w:rsidRPr="00A20131" w:rsidRDefault="00ED7C4C" w:rsidP="00AC006E">
            <w:pPr>
              <w:cnfStyle w:val="100000000000" w:firstRow="1" w:lastRow="0" w:firstColumn="0" w:lastColumn="0" w:oddVBand="0" w:evenVBand="0" w:oddHBand="0" w:evenHBand="0" w:firstRowFirstColumn="0" w:firstRowLastColumn="0" w:lastRowFirstColumn="0" w:lastRowLastColumn="0"/>
              <w:rPr>
                <w:rFonts w:cstheme="minorHAnsi"/>
              </w:rPr>
            </w:pPr>
            <w:r w:rsidRPr="00A20131">
              <w:rPr>
                <w:rFonts w:cstheme="minorHAnsi"/>
              </w:rPr>
              <w:t>SECTOR</w:t>
            </w:r>
          </w:p>
        </w:tc>
        <w:tc>
          <w:tcPr>
            <w:tcW w:w="1420" w:type="dxa"/>
          </w:tcPr>
          <w:p w:rsidR="00ED7C4C" w:rsidRPr="00A20131" w:rsidRDefault="00ED7C4C" w:rsidP="00AC006E">
            <w:pPr>
              <w:cnfStyle w:val="100000000000" w:firstRow="1" w:lastRow="0" w:firstColumn="0" w:lastColumn="0" w:oddVBand="0" w:evenVBand="0" w:oddHBand="0" w:evenHBand="0" w:firstRowFirstColumn="0" w:firstRowLastColumn="0" w:lastRowFirstColumn="0" w:lastRowLastColumn="0"/>
              <w:rPr>
                <w:rFonts w:cstheme="minorHAnsi"/>
              </w:rPr>
            </w:pPr>
            <w:r w:rsidRPr="00A20131">
              <w:rPr>
                <w:rFonts w:cstheme="minorHAnsi"/>
              </w:rPr>
              <w:t>SITIO DE REUNION</w:t>
            </w:r>
          </w:p>
        </w:tc>
      </w:tr>
      <w:tr w:rsidR="00034D92" w:rsidRPr="00A20131" w:rsidTr="00D326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 w:type="dxa"/>
          </w:tcPr>
          <w:p w:rsidR="00085109" w:rsidRPr="00A20131" w:rsidRDefault="00085109" w:rsidP="00AC006E">
            <w:pPr>
              <w:rPr>
                <w:rFonts w:cstheme="minorHAnsi"/>
              </w:rPr>
            </w:pPr>
            <w:r w:rsidRPr="00A20131">
              <w:rPr>
                <w:rFonts w:cstheme="minorHAnsi"/>
              </w:rPr>
              <w:t>1</w:t>
            </w:r>
          </w:p>
        </w:tc>
        <w:tc>
          <w:tcPr>
            <w:tcW w:w="1568" w:type="dxa"/>
          </w:tcPr>
          <w:p w:rsidR="00085109" w:rsidRPr="00A20131" w:rsidRDefault="00704783" w:rsidP="00AC006E">
            <w:pPr>
              <w:cnfStyle w:val="000000100000" w:firstRow="0" w:lastRow="0" w:firstColumn="0" w:lastColumn="0" w:oddVBand="0" w:evenVBand="0" w:oddHBand="1" w:evenHBand="0" w:firstRowFirstColumn="0" w:firstRowLastColumn="0" w:lastRowFirstColumn="0" w:lastRowLastColumn="0"/>
              <w:rPr>
                <w:rFonts w:cstheme="minorHAnsi"/>
              </w:rPr>
            </w:pPr>
            <w:r w:rsidRPr="00A20131">
              <w:rPr>
                <w:rFonts w:cstheme="minorHAnsi"/>
              </w:rPr>
              <w:t>ALCALDÍA</w:t>
            </w:r>
          </w:p>
        </w:tc>
        <w:tc>
          <w:tcPr>
            <w:tcW w:w="1791" w:type="dxa"/>
          </w:tcPr>
          <w:p w:rsidR="00085109" w:rsidRPr="00A20131" w:rsidRDefault="00085109" w:rsidP="00AC006E">
            <w:pPr>
              <w:cnfStyle w:val="000000100000" w:firstRow="0" w:lastRow="0" w:firstColumn="0" w:lastColumn="0" w:oddVBand="0" w:evenVBand="0" w:oddHBand="1" w:evenHBand="0" w:firstRowFirstColumn="0" w:firstRowLastColumn="0" w:lastRowFirstColumn="0" w:lastRowLastColumn="0"/>
              <w:rPr>
                <w:rFonts w:cstheme="minorHAnsi"/>
              </w:rPr>
            </w:pPr>
            <w:r w:rsidRPr="00A20131">
              <w:rPr>
                <w:rFonts w:cstheme="minorHAnsi"/>
              </w:rPr>
              <w:t xml:space="preserve">Maribel Roció Hernández </w:t>
            </w:r>
          </w:p>
        </w:tc>
        <w:tc>
          <w:tcPr>
            <w:tcW w:w="1332" w:type="dxa"/>
          </w:tcPr>
          <w:p w:rsidR="00085109" w:rsidRPr="00A20131" w:rsidRDefault="00085109" w:rsidP="00AC006E">
            <w:pPr>
              <w:cnfStyle w:val="000000100000" w:firstRow="0" w:lastRow="0" w:firstColumn="0" w:lastColumn="0" w:oddVBand="0" w:evenVBand="0" w:oddHBand="1" w:evenHBand="0" w:firstRowFirstColumn="0" w:firstRowLastColumn="0" w:lastRowFirstColumn="0" w:lastRowLastColumn="0"/>
              <w:rPr>
                <w:rFonts w:cstheme="minorHAnsi"/>
              </w:rPr>
            </w:pPr>
            <w:r w:rsidRPr="00A20131">
              <w:rPr>
                <w:rFonts w:cstheme="minorHAnsi"/>
              </w:rPr>
              <w:t>3132091221</w:t>
            </w:r>
          </w:p>
        </w:tc>
        <w:tc>
          <w:tcPr>
            <w:tcW w:w="1109" w:type="dxa"/>
          </w:tcPr>
          <w:p w:rsidR="00085109" w:rsidRPr="00A20131" w:rsidRDefault="00085109" w:rsidP="00AC006E">
            <w:pPr>
              <w:cnfStyle w:val="000000100000" w:firstRow="0" w:lastRow="0" w:firstColumn="0" w:lastColumn="0" w:oddVBand="0" w:evenVBand="0" w:oddHBand="1" w:evenHBand="0" w:firstRowFirstColumn="0" w:firstRowLastColumn="0" w:lastRowFirstColumn="0" w:lastRowLastColumn="0"/>
              <w:rPr>
                <w:rFonts w:cstheme="minorHAnsi"/>
              </w:rPr>
            </w:pPr>
            <w:r w:rsidRPr="00A20131">
              <w:rPr>
                <w:rFonts w:cstheme="minorHAnsi"/>
              </w:rPr>
              <w:t>Local</w:t>
            </w:r>
          </w:p>
        </w:tc>
        <w:tc>
          <w:tcPr>
            <w:tcW w:w="1624" w:type="dxa"/>
          </w:tcPr>
          <w:p w:rsidR="00085109" w:rsidRPr="00A20131" w:rsidRDefault="00085109" w:rsidP="00AC006E">
            <w:pPr>
              <w:cnfStyle w:val="000000100000" w:firstRow="0" w:lastRow="0" w:firstColumn="0" w:lastColumn="0" w:oddVBand="0" w:evenVBand="0" w:oddHBand="1" w:evenHBand="0" w:firstRowFirstColumn="0" w:firstRowLastColumn="0" w:lastRowFirstColumn="0" w:lastRowLastColumn="0"/>
              <w:rPr>
                <w:rFonts w:cstheme="minorHAnsi"/>
              </w:rPr>
            </w:pPr>
            <w:r w:rsidRPr="00A20131">
              <w:rPr>
                <w:rFonts w:cstheme="minorHAnsi"/>
              </w:rPr>
              <w:t>Gubernamental</w:t>
            </w:r>
          </w:p>
        </w:tc>
        <w:tc>
          <w:tcPr>
            <w:tcW w:w="1420" w:type="dxa"/>
          </w:tcPr>
          <w:p w:rsidR="00085109" w:rsidRPr="00A20131" w:rsidRDefault="00085109" w:rsidP="00AC006E">
            <w:pPr>
              <w:cnfStyle w:val="000000100000" w:firstRow="0" w:lastRow="0" w:firstColumn="0" w:lastColumn="0" w:oddVBand="0" w:evenVBand="0" w:oddHBand="1" w:evenHBand="0" w:firstRowFirstColumn="0" w:firstRowLastColumn="0" w:lastRowFirstColumn="0" w:lastRowLastColumn="0"/>
              <w:rPr>
                <w:rFonts w:cstheme="minorHAnsi"/>
              </w:rPr>
            </w:pPr>
            <w:r w:rsidRPr="00A20131">
              <w:rPr>
                <w:rFonts w:cstheme="minorHAnsi"/>
              </w:rPr>
              <w:t>Alcaldía municipal</w:t>
            </w:r>
          </w:p>
        </w:tc>
      </w:tr>
      <w:tr w:rsidR="00034D92" w:rsidRPr="00A20131" w:rsidTr="00D32633">
        <w:tc>
          <w:tcPr>
            <w:cnfStyle w:val="001000000000" w:firstRow="0" w:lastRow="0" w:firstColumn="1" w:lastColumn="0" w:oddVBand="0" w:evenVBand="0" w:oddHBand="0" w:evenHBand="0" w:firstRowFirstColumn="0" w:firstRowLastColumn="0" w:lastRowFirstColumn="0" w:lastRowLastColumn="0"/>
            <w:tcW w:w="365" w:type="dxa"/>
          </w:tcPr>
          <w:p w:rsidR="00643CB9" w:rsidRPr="00A20131" w:rsidRDefault="00643CB9" w:rsidP="00643CB9">
            <w:pPr>
              <w:rPr>
                <w:rFonts w:cstheme="minorHAnsi"/>
              </w:rPr>
            </w:pPr>
            <w:r w:rsidRPr="00A20131">
              <w:rPr>
                <w:rFonts w:cstheme="minorHAnsi"/>
              </w:rPr>
              <w:t>2</w:t>
            </w:r>
          </w:p>
        </w:tc>
        <w:tc>
          <w:tcPr>
            <w:tcW w:w="1568" w:type="dxa"/>
          </w:tcPr>
          <w:p w:rsidR="00643CB9" w:rsidRPr="00A20131" w:rsidRDefault="00704783" w:rsidP="00643CB9">
            <w:pPr>
              <w:cnfStyle w:val="000000000000" w:firstRow="0" w:lastRow="0" w:firstColumn="0" w:lastColumn="0" w:oddVBand="0" w:evenVBand="0" w:oddHBand="0" w:evenHBand="0" w:firstRowFirstColumn="0" w:firstRowLastColumn="0" w:lastRowFirstColumn="0" w:lastRowLastColumn="0"/>
              <w:rPr>
                <w:rFonts w:cstheme="minorHAnsi"/>
              </w:rPr>
            </w:pPr>
            <w:r w:rsidRPr="00A20131">
              <w:rPr>
                <w:rFonts w:cstheme="minorHAnsi"/>
              </w:rPr>
              <w:t>SECRETARIA DE AMBIENTE Y DESARROLLO SOSTENIBLE</w:t>
            </w:r>
          </w:p>
        </w:tc>
        <w:tc>
          <w:tcPr>
            <w:tcW w:w="1791" w:type="dxa"/>
          </w:tcPr>
          <w:p w:rsidR="00643CB9" w:rsidRPr="00A20131" w:rsidRDefault="00643CB9" w:rsidP="00643CB9">
            <w:pPr>
              <w:cnfStyle w:val="000000000000" w:firstRow="0" w:lastRow="0" w:firstColumn="0" w:lastColumn="0" w:oddVBand="0" w:evenVBand="0" w:oddHBand="0" w:evenHBand="0" w:firstRowFirstColumn="0" w:firstRowLastColumn="0" w:lastRowFirstColumn="0" w:lastRowLastColumn="0"/>
              <w:rPr>
                <w:rFonts w:cstheme="minorHAnsi"/>
              </w:rPr>
            </w:pPr>
            <w:r w:rsidRPr="00A20131">
              <w:rPr>
                <w:rFonts w:cstheme="minorHAnsi"/>
              </w:rPr>
              <w:t>Jhoan</w:t>
            </w:r>
            <w:r w:rsidR="001A4FC0" w:rsidRPr="00A20131">
              <w:rPr>
                <w:rFonts w:cstheme="minorHAnsi"/>
              </w:rPr>
              <w:t>n</w:t>
            </w:r>
            <w:r w:rsidRPr="00A20131">
              <w:rPr>
                <w:rFonts w:cstheme="minorHAnsi"/>
              </w:rPr>
              <w:t>a Casallas</w:t>
            </w:r>
          </w:p>
        </w:tc>
        <w:tc>
          <w:tcPr>
            <w:tcW w:w="1332" w:type="dxa"/>
          </w:tcPr>
          <w:p w:rsidR="00643CB9" w:rsidRPr="00A20131" w:rsidRDefault="001A4FC0" w:rsidP="00643CB9">
            <w:pPr>
              <w:cnfStyle w:val="000000000000" w:firstRow="0" w:lastRow="0" w:firstColumn="0" w:lastColumn="0" w:oddVBand="0" w:evenVBand="0" w:oddHBand="0" w:evenHBand="0" w:firstRowFirstColumn="0" w:firstRowLastColumn="0" w:lastRowFirstColumn="0" w:lastRowLastColumn="0"/>
              <w:rPr>
                <w:rFonts w:cstheme="minorHAnsi"/>
              </w:rPr>
            </w:pPr>
            <w:r w:rsidRPr="00A20131">
              <w:rPr>
                <w:rFonts w:cstheme="minorHAnsi"/>
              </w:rPr>
              <w:t>3103054551</w:t>
            </w:r>
          </w:p>
        </w:tc>
        <w:tc>
          <w:tcPr>
            <w:tcW w:w="1109" w:type="dxa"/>
          </w:tcPr>
          <w:p w:rsidR="00643CB9" w:rsidRPr="00A20131" w:rsidRDefault="00643CB9" w:rsidP="00643CB9">
            <w:pPr>
              <w:cnfStyle w:val="000000000000" w:firstRow="0" w:lastRow="0" w:firstColumn="0" w:lastColumn="0" w:oddVBand="0" w:evenVBand="0" w:oddHBand="0" w:evenHBand="0" w:firstRowFirstColumn="0" w:firstRowLastColumn="0" w:lastRowFirstColumn="0" w:lastRowLastColumn="0"/>
              <w:rPr>
                <w:rFonts w:cstheme="minorHAnsi"/>
              </w:rPr>
            </w:pPr>
            <w:r w:rsidRPr="00A20131">
              <w:rPr>
                <w:rFonts w:cstheme="minorHAnsi"/>
              </w:rPr>
              <w:t>Local</w:t>
            </w:r>
          </w:p>
        </w:tc>
        <w:tc>
          <w:tcPr>
            <w:tcW w:w="1624" w:type="dxa"/>
          </w:tcPr>
          <w:p w:rsidR="00643CB9" w:rsidRPr="00A20131" w:rsidRDefault="00643CB9" w:rsidP="00643CB9">
            <w:pPr>
              <w:cnfStyle w:val="000000000000" w:firstRow="0" w:lastRow="0" w:firstColumn="0" w:lastColumn="0" w:oddVBand="0" w:evenVBand="0" w:oddHBand="0" w:evenHBand="0" w:firstRowFirstColumn="0" w:firstRowLastColumn="0" w:lastRowFirstColumn="0" w:lastRowLastColumn="0"/>
              <w:rPr>
                <w:rFonts w:cstheme="minorHAnsi"/>
              </w:rPr>
            </w:pPr>
            <w:r w:rsidRPr="00A20131">
              <w:rPr>
                <w:rFonts w:cstheme="minorHAnsi"/>
              </w:rPr>
              <w:t>Gubernamental</w:t>
            </w:r>
          </w:p>
        </w:tc>
        <w:tc>
          <w:tcPr>
            <w:tcW w:w="1420" w:type="dxa"/>
          </w:tcPr>
          <w:p w:rsidR="00643CB9" w:rsidRPr="00A20131" w:rsidRDefault="00643CB9" w:rsidP="00643CB9">
            <w:pPr>
              <w:cnfStyle w:val="000000000000" w:firstRow="0" w:lastRow="0" w:firstColumn="0" w:lastColumn="0" w:oddVBand="0" w:evenVBand="0" w:oddHBand="0" w:evenHBand="0" w:firstRowFirstColumn="0" w:firstRowLastColumn="0" w:lastRowFirstColumn="0" w:lastRowLastColumn="0"/>
              <w:rPr>
                <w:rFonts w:cstheme="minorHAnsi"/>
              </w:rPr>
            </w:pPr>
            <w:r w:rsidRPr="00A20131">
              <w:rPr>
                <w:rFonts w:cstheme="minorHAnsi"/>
              </w:rPr>
              <w:t>Alcaldía municipal</w:t>
            </w:r>
          </w:p>
        </w:tc>
      </w:tr>
      <w:tr w:rsidR="00034D92" w:rsidRPr="00A20131" w:rsidTr="00D326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 w:type="dxa"/>
          </w:tcPr>
          <w:p w:rsidR="00643CB9" w:rsidRPr="00A20131" w:rsidRDefault="00643CB9" w:rsidP="00643CB9">
            <w:pPr>
              <w:rPr>
                <w:rFonts w:cstheme="minorHAnsi"/>
              </w:rPr>
            </w:pPr>
            <w:r w:rsidRPr="00A20131">
              <w:rPr>
                <w:rFonts w:cstheme="minorHAnsi"/>
              </w:rPr>
              <w:t>3</w:t>
            </w:r>
          </w:p>
        </w:tc>
        <w:tc>
          <w:tcPr>
            <w:tcW w:w="1568" w:type="dxa"/>
          </w:tcPr>
          <w:p w:rsidR="00643CB9" w:rsidRPr="00A20131" w:rsidRDefault="00704783" w:rsidP="00643CB9">
            <w:pPr>
              <w:cnfStyle w:val="000000100000" w:firstRow="0" w:lastRow="0" w:firstColumn="0" w:lastColumn="0" w:oddVBand="0" w:evenVBand="0" w:oddHBand="1" w:evenHBand="0" w:firstRowFirstColumn="0" w:firstRowLastColumn="0" w:lastRowFirstColumn="0" w:lastRowLastColumn="0"/>
              <w:rPr>
                <w:rFonts w:cstheme="minorHAnsi"/>
              </w:rPr>
            </w:pPr>
            <w:r w:rsidRPr="00A20131">
              <w:rPr>
                <w:rFonts w:cstheme="minorHAnsi"/>
              </w:rPr>
              <w:t xml:space="preserve">ÁREA DE DESARROLLO AMBIENTAL Y AGROPECUARIO </w:t>
            </w:r>
          </w:p>
        </w:tc>
        <w:tc>
          <w:tcPr>
            <w:tcW w:w="1791" w:type="dxa"/>
          </w:tcPr>
          <w:p w:rsidR="00643CB9" w:rsidRPr="00A20131" w:rsidRDefault="00643CB9" w:rsidP="00643CB9">
            <w:pPr>
              <w:cnfStyle w:val="000000100000" w:firstRow="0" w:lastRow="0" w:firstColumn="0" w:lastColumn="0" w:oddVBand="0" w:evenVBand="0" w:oddHBand="1" w:evenHBand="0" w:firstRowFirstColumn="0" w:firstRowLastColumn="0" w:lastRowFirstColumn="0" w:lastRowLastColumn="0"/>
              <w:rPr>
                <w:rFonts w:cstheme="minorHAnsi"/>
              </w:rPr>
            </w:pPr>
            <w:r w:rsidRPr="00A20131">
              <w:rPr>
                <w:rFonts w:cstheme="minorHAnsi"/>
              </w:rPr>
              <w:t>Guillermina Rodríguez</w:t>
            </w:r>
          </w:p>
        </w:tc>
        <w:tc>
          <w:tcPr>
            <w:tcW w:w="1332" w:type="dxa"/>
          </w:tcPr>
          <w:p w:rsidR="00643CB9" w:rsidRPr="00A20131" w:rsidRDefault="00643CB9" w:rsidP="00643CB9">
            <w:pPr>
              <w:cnfStyle w:val="000000100000" w:firstRow="0" w:lastRow="0" w:firstColumn="0" w:lastColumn="0" w:oddVBand="0" w:evenVBand="0" w:oddHBand="1" w:evenHBand="0" w:firstRowFirstColumn="0" w:firstRowLastColumn="0" w:lastRowFirstColumn="0" w:lastRowLastColumn="0"/>
              <w:rPr>
                <w:rFonts w:cstheme="minorHAnsi"/>
              </w:rPr>
            </w:pPr>
            <w:r w:rsidRPr="00A20131">
              <w:rPr>
                <w:rFonts w:cstheme="minorHAnsi"/>
              </w:rPr>
              <w:t>3142914091</w:t>
            </w:r>
          </w:p>
        </w:tc>
        <w:tc>
          <w:tcPr>
            <w:tcW w:w="1109" w:type="dxa"/>
          </w:tcPr>
          <w:p w:rsidR="00643CB9" w:rsidRPr="00A20131" w:rsidRDefault="00643CB9" w:rsidP="00643CB9">
            <w:pPr>
              <w:cnfStyle w:val="000000100000" w:firstRow="0" w:lastRow="0" w:firstColumn="0" w:lastColumn="0" w:oddVBand="0" w:evenVBand="0" w:oddHBand="1" w:evenHBand="0" w:firstRowFirstColumn="0" w:firstRowLastColumn="0" w:lastRowFirstColumn="0" w:lastRowLastColumn="0"/>
              <w:rPr>
                <w:rFonts w:cstheme="minorHAnsi"/>
              </w:rPr>
            </w:pPr>
            <w:r w:rsidRPr="00A20131">
              <w:rPr>
                <w:rFonts w:cstheme="minorHAnsi"/>
              </w:rPr>
              <w:t>Local</w:t>
            </w:r>
          </w:p>
        </w:tc>
        <w:tc>
          <w:tcPr>
            <w:tcW w:w="1624" w:type="dxa"/>
          </w:tcPr>
          <w:p w:rsidR="00643CB9" w:rsidRPr="00A20131" w:rsidRDefault="00643CB9" w:rsidP="00643CB9">
            <w:pPr>
              <w:cnfStyle w:val="000000100000" w:firstRow="0" w:lastRow="0" w:firstColumn="0" w:lastColumn="0" w:oddVBand="0" w:evenVBand="0" w:oddHBand="1" w:evenHBand="0" w:firstRowFirstColumn="0" w:firstRowLastColumn="0" w:lastRowFirstColumn="0" w:lastRowLastColumn="0"/>
              <w:rPr>
                <w:rFonts w:cstheme="minorHAnsi"/>
              </w:rPr>
            </w:pPr>
            <w:r w:rsidRPr="00A20131">
              <w:rPr>
                <w:rFonts w:cstheme="minorHAnsi"/>
              </w:rPr>
              <w:t>Gubernamental</w:t>
            </w:r>
          </w:p>
        </w:tc>
        <w:tc>
          <w:tcPr>
            <w:tcW w:w="1420" w:type="dxa"/>
          </w:tcPr>
          <w:p w:rsidR="00643CB9" w:rsidRPr="00A20131" w:rsidRDefault="00643CB9" w:rsidP="00643CB9">
            <w:pPr>
              <w:cnfStyle w:val="000000100000" w:firstRow="0" w:lastRow="0" w:firstColumn="0" w:lastColumn="0" w:oddVBand="0" w:evenVBand="0" w:oddHBand="1" w:evenHBand="0" w:firstRowFirstColumn="0" w:firstRowLastColumn="0" w:lastRowFirstColumn="0" w:lastRowLastColumn="0"/>
              <w:rPr>
                <w:rFonts w:cstheme="minorHAnsi"/>
              </w:rPr>
            </w:pPr>
            <w:r w:rsidRPr="00A20131">
              <w:rPr>
                <w:rFonts w:cstheme="minorHAnsi"/>
              </w:rPr>
              <w:t>Alcaldía municipal- Sede C</w:t>
            </w:r>
          </w:p>
        </w:tc>
      </w:tr>
      <w:tr w:rsidR="00287AA4" w:rsidRPr="00A20131" w:rsidTr="00D32633">
        <w:tc>
          <w:tcPr>
            <w:cnfStyle w:val="001000000000" w:firstRow="0" w:lastRow="0" w:firstColumn="1" w:lastColumn="0" w:oddVBand="0" w:evenVBand="0" w:oddHBand="0" w:evenHBand="0" w:firstRowFirstColumn="0" w:firstRowLastColumn="0" w:lastRowFirstColumn="0" w:lastRowLastColumn="0"/>
            <w:tcW w:w="365" w:type="dxa"/>
          </w:tcPr>
          <w:p w:rsidR="00287AA4" w:rsidRPr="00A20131" w:rsidRDefault="000B4D2E" w:rsidP="00287AA4">
            <w:pPr>
              <w:rPr>
                <w:rFonts w:cstheme="minorHAnsi"/>
              </w:rPr>
            </w:pPr>
            <w:r w:rsidRPr="00A20131">
              <w:rPr>
                <w:rFonts w:cstheme="minorHAnsi"/>
              </w:rPr>
              <w:t>4</w:t>
            </w:r>
          </w:p>
        </w:tc>
        <w:tc>
          <w:tcPr>
            <w:tcW w:w="1568" w:type="dxa"/>
          </w:tcPr>
          <w:p w:rsidR="00287AA4" w:rsidRPr="00A20131" w:rsidRDefault="00704783" w:rsidP="00287AA4">
            <w:pPr>
              <w:cnfStyle w:val="000000000000" w:firstRow="0" w:lastRow="0" w:firstColumn="0" w:lastColumn="0" w:oddVBand="0" w:evenVBand="0" w:oddHBand="0" w:evenHBand="0" w:firstRowFirstColumn="0" w:firstRowLastColumn="0" w:lastRowFirstColumn="0" w:lastRowLastColumn="0"/>
              <w:rPr>
                <w:rFonts w:cstheme="minorHAnsi"/>
              </w:rPr>
            </w:pPr>
            <w:r w:rsidRPr="00A20131">
              <w:rPr>
                <w:rFonts w:cstheme="minorHAnsi"/>
              </w:rPr>
              <w:t>ÁREA DE DESARROLLO SOCIAL</w:t>
            </w:r>
          </w:p>
        </w:tc>
        <w:tc>
          <w:tcPr>
            <w:tcW w:w="1791" w:type="dxa"/>
          </w:tcPr>
          <w:p w:rsidR="00287AA4" w:rsidRPr="00A20131" w:rsidRDefault="00287AA4" w:rsidP="00287AA4">
            <w:pPr>
              <w:cnfStyle w:val="000000000000" w:firstRow="0" w:lastRow="0" w:firstColumn="0" w:lastColumn="0" w:oddVBand="0" w:evenVBand="0" w:oddHBand="0" w:evenHBand="0" w:firstRowFirstColumn="0" w:firstRowLastColumn="0" w:lastRowFirstColumn="0" w:lastRowLastColumn="0"/>
              <w:rPr>
                <w:rFonts w:cstheme="minorHAnsi"/>
              </w:rPr>
            </w:pPr>
            <w:r w:rsidRPr="00A20131">
              <w:rPr>
                <w:rFonts w:cstheme="minorHAnsi"/>
              </w:rPr>
              <w:t xml:space="preserve">Jhoanna </w:t>
            </w:r>
            <w:r w:rsidR="00E5531B" w:rsidRPr="00A20131">
              <w:rPr>
                <w:rFonts w:cstheme="minorHAnsi"/>
              </w:rPr>
              <w:t xml:space="preserve">Martínez </w:t>
            </w:r>
            <w:r w:rsidRPr="00A20131">
              <w:rPr>
                <w:rFonts w:cstheme="minorHAnsi"/>
              </w:rPr>
              <w:t xml:space="preserve">Upegui </w:t>
            </w:r>
          </w:p>
        </w:tc>
        <w:tc>
          <w:tcPr>
            <w:tcW w:w="1332" w:type="dxa"/>
          </w:tcPr>
          <w:p w:rsidR="00287AA4" w:rsidRPr="00A20131" w:rsidRDefault="00287AA4" w:rsidP="00287AA4">
            <w:pPr>
              <w:cnfStyle w:val="000000000000" w:firstRow="0" w:lastRow="0" w:firstColumn="0" w:lastColumn="0" w:oddVBand="0" w:evenVBand="0" w:oddHBand="0" w:evenHBand="0" w:firstRowFirstColumn="0" w:firstRowLastColumn="0" w:lastRowFirstColumn="0" w:lastRowLastColumn="0"/>
              <w:rPr>
                <w:rFonts w:cstheme="minorHAnsi"/>
              </w:rPr>
            </w:pPr>
            <w:r w:rsidRPr="00A20131">
              <w:rPr>
                <w:rFonts w:cstheme="minorHAnsi"/>
              </w:rPr>
              <w:t>3212076752</w:t>
            </w:r>
          </w:p>
        </w:tc>
        <w:tc>
          <w:tcPr>
            <w:tcW w:w="1109" w:type="dxa"/>
          </w:tcPr>
          <w:p w:rsidR="00287AA4" w:rsidRPr="00A20131" w:rsidRDefault="00287AA4" w:rsidP="00287AA4">
            <w:pPr>
              <w:cnfStyle w:val="000000000000" w:firstRow="0" w:lastRow="0" w:firstColumn="0" w:lastColumn="0" w:oddVBand="0" w:evenVBand="0" w:oddHBand="0" w:evenHBand="0" w:firstRowFirstColumn="0" w:firstRowLastColumn="0" w:lastRowFirstColumn="0" w:lastRowLastColumn="0"/>
              <w:rPr>
                <w:rFonts w:cstheme="minorHAnsi"/>
              </w:rPr>
            </w:pPr>
            <w:r w:rsidRPr="00A20131">
              <w:rPr>
                <w:rFonts w:cstheme="minorHAnsi"/>
              </w:rPr>
              <w:t>Local</w:t>
            </w:r>
          </w:p>
        </w:tc>
        <w:tc>
          <w:tcPr>
            <w:tcW w:w="1624" w:type="dxa"/>
          </w:tcPr>
          <w:p w:rsidR="00287AA4" w:rsidRPr="00A20131" w:rsidRDefault="00287AA4" w:rsidP="00287AA4">
            <w:pPr>
              <w:cnfStyle w:val="000000000000" w:firstRow="0" w:lastRow="0" w:firstColumn="0" w:lastColumn="0" w:oddVBand="0" w:evenVBand="0" w:oddHBand="0" w:evenHBand="0" w:firstRowFirstColumn="0" w:firstRowLastColumn="0" w:lastRowFirstColumn="0" w:lastRowLastColumn="0"/>
              <w:rPr>
                <w:rFonts w:cstheme="minorHAnsi"/>
              </w:rPr>
            </w:pPr>
            <w:r w:rsidRPr="00A20131">
              <w:rPr>
                <w:rFonts w:cstheme="minorHAnsi"/>
              </w:rPr>
              <w:t>Gubernamental</w:t>
            </w:r>
          </w:p>
        </w:tc>
        <w:tc>
          <w:tcPr>
            <w:tcW w:w="1420" w:type="dxa"/>
          </w:tcPr>
          <w:p w:rsidR="00287AA4" w:rsidRPr="00A20131" w:rsidRDefault="00287AA4" w:rsidP="00287AA4">
            <w:pPr>
              <w:cnfStyle w:val="000000000000" w:firstRow="0" w:lastRow="0" w:firstColumn="0" w:lastColumn="0" w:oddVBand="0" w:evenVBand="0" w:oddHBand="0" w:evenHBand="0" w:firstRowFirstColumn="0" w:firstRowLastColumn="0" w:lastRowFirstColumn="0" w:lastRowLastColumn="0"/>
              <w:rPr>
                <w:rFonts w:cstheme="minorHAnsi"/>
              </w:rPr>
            </w:pPr>
            <w:r w:rsidRPr="00A20131">
              <w:rPr>
                <w:rFonts w:cstheme="minorHAnsi"/>
              </w:rPr>
              <w:t>Alcaldía municipal</w:t>
            </w:r>
          </w:p>
        </w:tc>
      </w:tr>
      <w:tr w:rsidR="00287AA4" w:rsidRPr="00A20131" w:rsidTr="00D326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 w:type="dxa"/>
          </w:tcPr>
          <w:p w:rsidR="00287AA4" w:rsidRPr="00A20131" w:rsidRDefault="000B4D2E" w:rsidP="00287AA4">
            <w:pPr>
              <w:rPr>
                <w:rFonts w:cstheme="minorHAnsi"/>
              </w:rPr>
            </w:pPr>
            <w:r w:rsidRPr="00A20131">
              <w:rPr>
                <w:rFonts w:cstheme="minorHAnsi"/>
              </w:rPr>
              <w:t>5</w:t>
            </w:r>
          </w:p>
        </w:tc>
        <w:tc>
          <w:tcPr>
            <w:tcW w:w="1568" w:type="dxa"/>
          </w:tcPr>
          <w:p w:rsidR="00287AA4" w:rsidRPr="00A20131" w:rsidRDefault="00704783" w:rsidP="00287AA4">
            <w:pPr>
              <w:cnfStyle w:val="000000100000" w:firstRow="0" w:lastRow="0" w:firstColumn="0" w:lastColumn="0" w:oddVBand="0" w:evenVBand="0" w:oddHBand="1" w:evenHBand="0" w:firstRowFirstColumn="0" w:firstRowLastColumn="0" w:lastRowFirstColumn="0" w:lastRowLastColumn="0"/>
              <w:rPr>
                <w:rFonts w:cstheme="minorHAnsi"/>
              </w:rPr>
            </w:pPr>
            <w:r w:rsidRPr="00A20131">
              <w:rPr>
                <w:rFonts w:cstheme="minorHAnsi"/>
              </w:rPr>
              <w:t>CORPORACIÓN AUTÓNOMA REGIONAL (CAR) DE CUNDINAMARCA</w:t>
            </w:r>
          </w:p>
        </w:tc>
        <w:tc>
          <w:tcPr>
            <w:tcW w:w="1791" w:type="dxa"/>
          </w:tcPr>
          <w:p w:rsidR="00287AA4" w:rsidRPr="00A20131" w:rsidRDefault="00C03546" w:rsidP="00287AA4">
            <w:pPr>
              <w:cnfStyle w:val="000000100000" w:firstRow="0" w:lastRow="0" w:firstColumn="0" w:lastColumn="0" w:oddVBand="0" w:evenVBand="0" w:oddHBand="1" w:evenHBand="0" w:firstRowFirstColumn="0" w:firstRowLastColumn="0" w:lastRowFirstColumn="0" w:lastRowLastColumn="0"/>
              <w:rPr>
                <w:rFonts w:cstheme="minorHAnsi"/>
              </w:rPr>
            </w:pPr>
            <w:r w:rsidRPr="00A20131">
              <w:rPr>
                <w:rFonts w:cstheme="minorHAnsi"/>
              </w:rPr>
              <w:t>José Miguel Rincón Vargas</w:t>
            </w:r>
          </w:p>
        </w:tc>
        <w:tc>
          <w:tcPr>
            <w:tcW w:w="1332" w:type="dxa"/>
          </w:tcPr>
          <w:p w:rsidR="00287AA4" w:rsidRPr="00A20131" w:rsidRDefault="00C03546" w:rsidP="00287AA4">
            <w:pPr>
              <w:cnfStyle w:val="000000100000" w:firstRow="0" w:lastRow="0" w:firstColumn="0" w:lastColumn="0" w:oddVBand="0" w:evenVBand="0" w:oddHBand="1" w:evenHBand="0" w:firstRowFirstColumn="0" w:firstRowLastColumn="0" w:lastRowFirstColumn="0" w:lastRowLastColumn="0"/>
              <w:rPr>
                <w:rFonts w:cstheme="minorHAnsi"/>
              </w:rPr>
            </w:pPr>
            <w:r w:rsidRPr="00A20131">
              <w:rPr>
                <w:rFonts w:cstheme="minorHAnsi"/>
              </w:rPr>
              <w:t>-</w:t>
            </w:r>
          </w:p>
        </w:tc>
        <w:tc>
          <w:tcPr>
            <w:tcW w:w="1109" w:type="dxa"/>
          </w:tcPr>
          <w:p w:rsidR="00287AA4" w:rsidRPr="00A20131" w:rsidRDefault="00C03546" w:rsidP="00287AA4">
            <w:pPr>
              <w:cnfStyle w:val="000000100000" w:firstRow="0" w:lastRow="0" w:firstColumn="0" w:lastColumn="0" w:oddVBand="0" w:evenVBand="0" w:oddHBand="1" w:evenHBand="0" w:firstRowFirstColumn="0" w:firstRowLastColumn="0" w:lastRowFirstColumn="0" w:lastRowLastColumn="0"/>
              <w:rPr>
                <w:rFonts w:cstheme="minorHAnsi"/>
              </w:rPr>
            </w:pPr>
            <w:r w:rsidRPr="00A20131">
              <w:rPr>
                <w:rFonts w:cstheme="minorHAnsi"/>
              </w:rPr>
              <w:t>Regional</w:t>
            </w:r>
            <w:r w:rsidR="00211B71" w:rsidRPr="00A20131">
              <w:rPr>
                <w:rFonts w:cstheme="minorHAnsi"/>
              </w:rPr>
              <w:t>- DGOAT</w:t>
            </w:r>
          </w:p>
        </w:tc>
        <w:tc>
          <w:tcPr>
            <w:tcW w:w="1624" w:type="dxa"/>
          </w:tcPr>
          <w:p w:rsidR="00287AA4" w:rsidRPr="00A20131" w:rsidRDefault="00C03546" w:rsidP="00287AA4">
            <w:pPr>
              <w:cnfStyle w:val="000000100000" w:firstRow="0" w:lastRow="0" w:firstColumn="0" w:lastColumn="0" w:oddVBand="0" w:evenVBand="0" w:oddHBand="1" w:evenHBand="0" w:firstRowFirstColumn="0" w:firstRowLastColumn="0" w:lastRowFirstColumn="0" w:lastRowLastColumn="0"/>
              <w:rPr>
                <w:rFonts w:cstheme="minorHAnsi"/>
              </w:rPr>
            </w:pPr>
            <w:r w:rsidRPr="00A20131">
              <w:rPr>
                <w:rFonts w:cstheme="minorHAnsi"/>
              </w:rPr>
              <w:t>Gubernamental</w:t>
            </w:r>
          </w:p>
        </w:tc>
        <w:tc>
          <w:tcPr>
            <w:tcW w:w="1420" w:type="dxa"/>
          </w:tcPr>
          <w:p w:rsidR="00287AA4" w:rsidRPr="00A20131" w:rsidRDefault="00C03546" w:rsidP="00287AA4">
            <w:pPr>
              <w:cnfStyle w:val="000000100000" w:firstRow="0" w:lastRow="0" w:firstColumn="0" w:lastColumn="0" w:oddVBand="0" w:evenVBand="0" w:oddHBand="1" w:evenHBand="0" w:firstRowFirstColumn="0" w:firstRowLastColumn="0" w:lastRowFirstColumn="0" w:lastRowLastColumn="0"/>
              <w:rPr>
                <w:rFonts w:cstheme="minorHAnsi"/>
              </w:rPr>
            </w:pPr>
            <w:r w:rsidRPr="00A20131">
              <w:rPr>
                <w:rFonts w:cstheme="minorHAnsi"/>
              </w:rPr>
              <w:t>Oficinas CAR</w:t>
            </w:r>
          </w:p>
        </w:tc>
      </w:tr>
      <w:tr w:rsidR="00C84DBD" w:rsidRPr="00A20131" w:rsidTr="00D32633">
        <w:tc>
          <w:tcPr>
            <w:cnfStyle w:val="001000000000" w:firstRow="0" w:lastRow="0" w:firstColumn="1" w:lastColumn="0" w:oddVBand="0" w:evenVBand="0" w:oddHBand="0" w:evenHBand="0" w:firstRowFirstColumn="0" w:firstRowLastColumn="0" w:lastRowFirstColumn="0" w:lastRowLastColumn="0"/>
            <w:tcW w:w="365" w:type="dxa"/>
          </w:tcPr>
          <w:p w:rsidR="00C84DBD" w:rsidRPr="00A20131" w:rsidRDefault="000B4D2E" w:rsidP="00C84DBD">
            <w:pPr>
              <w:rPr>
                <w:rFonts w:cstheme="minorHAnsi"/>
              </w:rPr>
            </w:pPr>
            <w:r w:rsidRPr="00A20131">
              <w:rPr>
                <w:rFonts w:cstheme="minorHAnsi"/>
              </w:rPr>
              <w:t>6</w:t>
            </w:r>
          </w:p>
        </w:tc>
        <w:tc>
          <w:tcPr>
            <w:tcW w:w="1568" w:type="dxa"/>
          </w:tcPr>
          <w:p w:rsidR="00C84DBD" w:rsidRPr="00A20131" w:rsidRDefault="00704783" w:rsidP="00C84DBD">
            <w:pPr>
              <w:cnfStyle w:val="000000000000" w:firstRow="0" w:lastRow="0" w:firstColumn="0" w:lastColumn="0" w:oddVBand="0" w:evenVBand="0" w:oddHBand="0" w:evenHBand="0" w:firstRowFirstColumn="0" w:firstRowLastColumn="0" w:lastRowFirstColumn="0" w:lastRowLastColumn="0"/>
              <w:rPr>
                <w:rFonts w:cstheme="minorHAnsi"/>
              </w:rPr>
            </w:pPr>
            <w:r w:rsidRPr="00A20131">
              <w:rPr>
                <w:rFonts w:cstheme="minorHAnsi"/>
              </w:rPr>
              <w:t>JUNTA DE ACCIÓN COMUNAL VEREDA SALCEDO</w:t>
            </w:r>
          </w:p>
        </w:tc>
        <w:tc>
          <w:tcPr>
            <w:tcW w:w="1791" w:type="dxa"/>
            <w:vAlign w:val="bottom"/>
          </w:tcPr>
          <w:p w:rsidR="00C84DBD" w:rsidRPr="00A20131" w:rsidRDefault="00C84DBD" w:rsidP="00C84DBD">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s-CO"/>
              </w:rPr>
            </w:pPr>
            <w:r w:rsidRPr="00A20131">
              <w:rPr>
                <w:rFonts w:eastAsia="Times New Roman" w:cstheme="minorHAnsi"/>
                <w:color w:val="000000"/>
                <w:lang w:eastAsia="es-CO"/>
              </w:rPr>
              <w:t>German  Trujillo</w:t>
            </w:r>
          </w:p>
        </w:tc>
        <w:tc>
          <w:tcPr>
            <w:tcW w:w="1332" w:type="dxa"/>
          </w:tcPr>
          <w:p w:rsidR="00C84DBD" w:rsidRPr="00A20131" w:rsidRDefault="00C84DBD" w:rsidP="00C84DBD">
            <w:pPr>
              <w:cnfStyle w:val="000000000000" w:firstRow="0" w:lastRow="0" w:firstColumn="0" w:lastColumn="0" w:oddVBand="0" w:evenVBand="0" w:oddHBand="0" w:evenHBand="0" w:firstRowFirstColumn="0" w:firstRowLastColumn="0" w:lastRowFirstColumn="0" w:lastRowLastColumn="0"/>
              <w:rPr>
                <w:rFonts w:cstheme="minorHAnsi"/>
              </w:rPr>
            </w:pPr>
            <w:r w:rsidRPr="00A20131">
              <w:rPr>
                <w:rFonts w:eastAsia="Times New Roman" w:cstheme="minorHAnsi"/>
                <w:color w:val="000000"/>
                <w:lang w:eastAsia="es-CO"/>
              </w:rPr>
              <w:t>3105730016</w:t>
            </w:r>
          </w:p>
        </w:tc>
        <w:tc>
          <w:tcPr>
            <w:tcW w:w="1109" w:type="dxa"/>
          </w:tcPr>
          <w:p w:rsidR="00C84DBD" w:rsidRPr="00A20131" w:rsidRDefault="00C84DBD" w:rsidP="00C84DBD">
            <w:pPr>
              <w:cnfStyle w:val="000000000000" w:firstRow="0" w:lastRow="0" w:firstColumn="0" w:lastColumn="0" w:oddVBand="0" w:evenVBand="0" w:oddHBand="0" w:evenHBand="0" w:firstRowFirstColumn="0" w:firstRowLastColumn="0" w:lastRowFirstColumn="0" w:lastRowLastColumn="0"/>
              <w:rPr>
                <w:rFonts w:cstheme="minorHAnsi"/>
              </w:rPr>
            </w:pPr>
            <w:r w:rsidRPr="00A20131">
              <w:rPr>
                <w:rFonts w:cstheme="minorHAnsi"/>
              </w:rPr>
              <w:t>Local</w:t>
            </w:r>
          </w:p>
        </w:tc>
        <w:tc>
          <w:tcPr>
            <w:tcW w:w="1624" w:type="dxa"/>
          </w:tcPr>
          <w:p w:rsidR="00C84DBD" w:rsidRPr="00A20131" w:rsidRDefault="00C84DBD" w:rsidP="00C84DBD">
            <w:pPr>
              <w:cnfStyle w:val="000000000000" w:firstRow="0" w:lastRow="0" w:firstColumn="0" w:lastColumn="0" w:oddVBand="0" w:evenVBand="0" w:oddHBand="0" w:evenHBand="0" w:firstRowFirstColumn="0" w:firstRowLastColumn="0" w:lastRowFirstColumn="0" w:lastRowLastColumn="0"/>
              <w:rPr>
                <w:rFonts w:cstheme="minorHAnsi"/>
              </w:rPr>
            </w:pPr>
            <w:r w:rsidRPr="00A20131">
              <w:rPr>
                <w:rFonts w:cstheme="minorHAnsi"/>
              </w:rPr>
              <w:t>Social</w:t>
            </w:r>
          </w:p>
        </w:tc>
        <w:tc>
          <w:tcPr>
            <w:tcW w:w="1420" w:type="dxa"/>
          </w:tcPr>
          <w:p w:rsidR="00C84DBD" w:rsidRPr="00A20131" w:rsidRDefault="00C84DBD" w:rsidP="00C84DBD">
            <w:pPr>
              <w:cnfStyle w:val="000000000000" w:firstRow="0" w:lastRow="0" w:firstColumn="0" w:lastColumn="0" w:oddVBand="0" w:evenVBand="0" w:oddHBand="0" w:evenHBand="0" w:firstRowFirstColumn="0" w:firstRowLastColumn="0" w:lastRowFirstColumn="0" w:lastRowLastColumn="0"/>
              <w:rPr>
                <w:rFonts w:cstheme="minorHAnsi"/>
              </w:rPr>
            </w:pPr>
            <w:r w:rsidRPr="00A20131">
              <w:rPr>
                <w:rFonts w:cstheme="minorHAnsi"/>
              </w:rPr>
              <w:t>Polideportivo vereda Salcedo</w:t>
            </w:r>
          </w:p>
        </w:tc>
      </w:tr>
      <w:tr w:rsidR="00D32633" w:rsidRPr="00A20131" w:rsidTr="00D326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 w:type="dxa"/>
          </w:tcPr>
          <w:p w:rsidR="00D32633" w:rsidRPr="00A20131" w:rsidRDefault="000B4D2E" w:rsidP="00D32633">
            <w:pPr>
              <w:rPr>
                <w:rFonts w:cstheme="minorHAnsi"/>
              </w:rPr>
            </w:pPr>
            <w:r w:rsidRPr="00A20131">
              <w:rPr>
                <w:rFonts w:cstheme="minorHAnsi"/>
              </w:rPr>
              <w:t>7</w:t>
            </w:r>
          </w:p>
        </w:tc>
        <w:tc>
          <w:tcPr>
            <w:tcW w:w="1568" w:type="dxa"/>
          </w:tcPr>
          <w:p w:rsidR="00D32633" w:rsidRPr="00A20131" w:rsidRDefault="00704783" w:rsidP="00D32633">
            <w:pPr>
              <w:cnfStyle w:val="000000100000" w:firstRow="0" w:lastRow="0" w:firstColumn="0" w:lastColumn="0" w:oddVBand="0" w:evenVBand="0" w:oddHBand="1" w:evenHBand="0" w:firstRowFirstColumn="0" w:firstRowLastColumn="0" w:lastRowFirstColumn="0" w:lastRowLastColumn="0"/>
              <w:rPr>
                <w:rFonts w:cstheme="minorHAnsi"/>
              </w:rPr>
            </w:pPr>
            <w:r w:rsidRPr="00A20131">
              <w:rPr>
                <w:rFonts w:cstheme="minorHAnsi"/>
              </w:rPr>
              <w:t>JUNTA DE ACCIÓN COMUNAL</w:t>
            </w:r>
          </w:p>
          <w:p w:rsidR="00D32633" w:rsidRPr="00A20131" w:rsidRDefault="00704783" w:rsidP="00D32633">
            <w:pPr>
              <w:cnfStyle w:val="000000100000" w:firstRow="0" w:lastRow="0" w:firstColumn="0" w:lastColumn="0" w:oddVBand="0" w:evenVBand="0" w:oddHBand="1" w:evenHBand="0" w:firstRowFirstColumn="0" w:firstRowLastColumn="0" w:lastRowFirstColumn="0" w:lastRowLastColumn="0"/>
              <w:rPr>
                <w:rFonts w:cstheme="minorHAnsi"/>
              </w:rPr>
            </w:pPr>
            <w:r w:rsidRPr="00A20131">
              <w:rPr>
                <w:rFonts w:cstheme="minorHAnsi"/>
              </w:rPr>
              <w:t>CAMPIN</w:t>
            </w:r>
          </w:p>
        </w:tc>
        <w:tc>
          <w:tcPr>
            <w:tcW w:w="1791" w:type="dxa"/>
            <w:vAlign w:val="bottom"/>
          </w:tcPr>
          <w:p w:rsidR="00D32633" w:rsidRPr="00A20131" w:rsidRDefault="00D32633" w:rsidP="00D32633">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es-CO"/>
              </w:rPr>
            </w:pPr>
            <w:r w:rsidRPr="00A20131">
              <w:rPr>
                <w:rFonts w:eastAsia="Times New Roman" w:cstheme="minorHAnsi"/>
                <w:color w:val="000000"/>
                <w:lang w:eastAsia="es-CO"/>
              </w:rPr>
              <w:t xml:space="preserve">Marlen  Tapias </w:t>
            </w:r>
          </w:p>
        </w:tc>
        <w:tc>
          <w:tcPr>
            <w:tcW w:w="1332" w:type="dxa"/>
            <w:vAlign w:val="bottom"/>
          </w:tcPr>
          <w:p w:rsidR="00D32633" w:rsidRPr="00A20131" w:rsidRDefault="00D32633" w:rsidP="00D3263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es-CO"/>
              </w:rPr>
            </w:pPr>
            <w:r w:rsidRPr="00A20131">
              <w:rPr>
                <w:rFonts w:eastAsia="Times New Roman" w:cstheme="minorHAnsi"/>
                <w:color w:val="000000"/>
                <w:lang w:eastAsia="es-CO"/>
              </w:rPr>
              <w:t>3133110678</w:t>
            </w:r>
          </w:p>
        </w:tc>
        <w:tc>
          <w:tcPr>
            <w:tcW w:w="1109" w:type="dxa"/>
          </w:tcPr>
          <w:p w:rsidR="00D32633" w:rsidRPr="00A20131" w:rsidRDefault="00D32633" w:rsidP="00D32633">
            <w:pPr>
              <w:cnfStyle w:val="000000100000" w:firstRow="0" w:lastRow="0" w:firstColumn="0" w:lastColumn="0" w:oddVBand="0" w:evenVBand="0" w:oddHBand="1" w:evenHBand="0" w:firstRowFirstColumn="0" w:firstRowLastColumn="0" w:lastRowFirstColumn="0" w:lastRowLastColumn="0"/>
              <w:rPr>
                <w:rFonts w:cstheme="minorHAnsi"/>
              </w:rPr>
            </w:pPr>
            <w:r w:rsidRPr="00A20131">
              <w:rPr>
                <w:rFonts w:cstheme="minorHAnsi"/>
              </w:rPr>
              <w:t>Local</w:t>
            </w:r>
          </w:p>
        </w:tc>
        <w:tc>
          <w:tcPr>
            <w:tcW w:w="1624" w:type="dxa"/>
          </w:tcPr>
          <w:p w:rsidR="00D32633" w:rsidRPr="00A20131" w:rsidRDefault="00D32633" w:rsidP="00D32633">
            <w:pPr>
              <w:cnfStyle w:val="000000100000" w:firstRow="0" w:lastRow="0" w:firstColumn="0" w:lastColumn="0" w:oddVBand="0" w:evenVBand="0" w:oddHBand="1" w:evenHBand="0" w:firstRowFirstColumn="0" w:firstRowLastColumn="0" w:lastRowFirstColumn="0" w:lastRowLastColumn="0"/>
              <w:rPr>
                <w:rFonts w:cstheme="minorHAnsi"/>
              </w:rPr>
            </w:pPr>
            <w:r w:rsidRPr="00A20131">
              <w:rPr>
                <w:rFonts w:cstheme="minorHAnsi"/>
              </w:rPr>
              <w:t>Social</w:t>
            </w:r>
          </w:p>
        </w:tc>
        <w:tc>
          <w:tcPr>
            <w:tcW w:w="1420" w:type="dxa"/>
          </w:tcPr>
          <w:p w:rsidR="00D32633" w:rsidRPr="00A20131" w:rsidRDefault="00D32633" w:rsidP="00D32633">
            <w:pPr>
              <w:cnfStyle w:val="000000100000" w:firstRow="0" w:lastRow="0" w:firstColumn="0" w:lastColumn="0" w:oddVBand="0" w:evenVBand="0" w:oddHBand="1" w:evenHBand="0" w:firstRowFirstColumn="0" w:firstRowLastColumn="0" w:lastRowFirstColumn="0" w:lastRowLastColumn="0"/>
              <w:rPr>
                <w:rFonts w:cstheme="minorHAnsi"/>
              </w:rPr>
            </w:pPr>
            <w:r w:rsidRPr="00A20131">
              <w:rPr>
                <w:rFonts w:cstheme="minorHAnsi"/>
              </w:rPr>
              <w:t>Parque al lado del estadio municipal</w:t>
            </w:r>
          </w:p>
        </w:tc>
      </w:tr>
      <w:tr w:rsidR="00D32633" w:rsidRPr="00A20131" w:rsidTr="00704783">
        <w:tc>
          <w:tcPr>
            <w:cnfStyle w:val="001000000000" w:firstRow="0" w:lastRow="0" w:firstColumn="1" w:lastColumn="0" w:oddVBand="0" w:evenVBand="0" w:oddHBand="0" w:evenHBand="0" w:firstRowFirstColumn="0" w:firstRowLastColumn="0" w:lastRowFirstColumn="0" w:lastRowLastColumn="0"/>
            <w:tcW w:w="365" w:type="dxa"/>
          </w:tcPr>
          <w:p w:rsidR="00D32633" w:rsidRPr="00A20131" w:rsidRDefault="000B4D2E" w:rsidP="00D32633">
            <w:pPr>
              <w:rPr>
                <w:rFonts w:cstheme="minorHAnsi"/>
              </w:rPr>
            </w:pPr>
            <w:r w:rsidRPr="00A20131">
              <w:rPr>
                <w:rFonts w:cstheme="minorHAnsi"/>
              </w:rPr>
              <w:t>8</w:t>
            </w:r>
          </w:p>
        </w:tc>
        <w:tc>
          <w:tcPr>
            <w:tcW w:w="1568" w:type="dxa"/>
          </w:tcPr>
          <w:p w:rsidR="00D32633" w:rsidRPr="00A20131" w:rsidRDefault="00704783" w:rsidP="00D32633">
            <w:pPr>
              <w:cnfStyle w:val="000000000000" w:firstRow="0" w:lastRow="0" w:firstColumn="0" w:lastColumn="0" w:oddVBand="0" w:evenVBand="0" w:oddHBand="0" w:evenHBand="0" w:firstRowFirstColumn="0" w:firstRowLastColumn="0" w:lastRowFirstColumn="0" w:lastRowLastColumn="0"/>
              <w:rPr>
                <w:rFonts w:cstheme="minorHAnsi"/>
              </w:rPr>
            </w:pPr>
            <w:r w:rsidRPr="00A20131">
              <w:rPr>
                <w:rFonts w:cstheme="minorHAnsi"/>
              </w:rPr>
              <w:t>JUNTA DE ACCIÓN COMUNAL</w:t>
            </w:r>
          </w:p>
          <w:p w:rsidR="00D32633" w:rsidRPr="00A20131" w:rsidRDefault="00704783" w:rsidP="00D32633">
            <w:pPr>
              <w:cnfStyle w:val="000000000000" w:firstRow="0" w:lastRow="0" w:firstColumn="0" w:lastColumn="0" w:oddVBand="0" w:evenVBand="0" w:oddHBand="0" w:evenHBand="0" w:firstRowFirstColumn="0" w:firstRowLastColumn="0" w:lastRowFirstColumn="0" w:lastRowLastColumn="0"/>
              <w:rPr>
                <w:rFonts w:cstheme="minorHAnsi"/>
              </w:rPr>
            </w:pPr>
            <w:r w:rsidRPr="00A20131">
              <w:rPr>
                <w:rFonts w:cstheme="minorHAnsi"/>
              </w:rPr>
              <w:t>CAMPO ALEGRE</w:t>
            </w:r>
          </w:p>
        </w:tc>
        <w:tc>
          <w:tcPr>
            <w:tcW w:w="1791" w:type="dxa"/>
            <w:vAlign w:val="bottom"/>
          </w:tcPr>
          <w:p w:rsidR="00D32633" w:rsidRPr="00A20131" w:rsidRDefault="00A05976" w:rsidP="00D32633">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s-CO"/>
              </w:rPr>
            </w:pPr>
            <w:r w:rsidRPr="00A20131">
              <w:rPr>
                <w:rFonts w:eastAsia="Times New Roman" w:cstheme="minorHAnsi"/>
                <w:color w:val="000000"/>
                <w:lang w:eastAsia="es-CO"/>
              </w:rPr>
              <w:t>Martha Judith Cantor</w:t>
            </w:r>
          </w:p>
        </w:tc>
        <w:tc>
          <w:tcPr>
            <w:tcW w:w="1332" w:type="dxa"/>
            <w:vAlign w:val="bottom"/>
          </w:tcPr>
          <w:p w:rsidR="00D32633" w:rsidRPr="00A20131" w:rsidRDefault="00D32633" w:rsidP="00D32633">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s-CO"/>
              </w:rPr>
            </w:pPr>
            <w:r w:rsidRPr="00A20131">
              <w:rPr>
                <w:rFonts w:eastAsia="Times New Roman" w:cstheme="minorHAnsi"/>
                <w:color w:val="000000"/>
                <w:lang w:eastAsia="es-CO"/>
              </w:rPr>
              <w:t>3182724909</w:t>
            </w:r>
          </w:p>
        </w:tc>
        <w:tc>
          <w:tcPr>
            <w:tcW w:w="1109" w:type="dxa"/>
          </w:tcPr>
          <w:p w:rsidR="00D32633" w:rsidRPr="00A20131" w:rsidRDefault="00D32633" w:rsidP="00D32633">
            <w:pPr>
              <w:cnfStyle w:val="000000000000" w:firstRow="0" w:lastRow="0" w:firstColumn="0" w:lastColumn="0" w:oddVBand="0" w:evenVBand="0" w:oddHBand="0" w:evenHBand="0" w:firstRowFirstColumn="0" w:firstRowLastColumn="0" w:lastRowFirstColumn="0" w:lastRowLastColumn="0"/>
              <w:rPr>
                <w:rFonts w:cstheme="minorHAnsi"/>
              </w:rPr>
            </w:pPr>
            <w:r w:rsidRPr="00A20131">
              <w:rPr>
                <w:rFonts w:cstheme="minorHAnsi"/>
              </w:rPr>
              <w:t>Local</w:t>
            </w:r>
          </w:p>
        </w:tc>
        <w:tc>
          <w:tcPr>
            <w:tcW w:w="1624" w:type="dxa"/>
          </w:tcPr>
          <w:p w:rsidR="00D32633" w:rsidRPr="00A20131" w:rsidRDefault="00D32633" w:rsidP="00D32633">
            <w:pPr>
              <w:cnfStyle w:val="000000000000" w:firstRow="0" w:lastRow="0" w:firstColumn="0" w:lastColumn="0" w:oddVBand="0" w:evenVBand="0" w:oddHBand="0" w:evenHBand="0" w:firstRowFirstColumn="0" w:firstRowLastColumn="0" w:lastRowFirstColumn="0" w:lastRowLastColumn="0"/>
              <w:rPr>
                <w:rFonts w:cstheme="minorHAnsi"/>
              </w:rPr>
            </w:pPr>
            <w:r w:rsidRPr="00A20131">
              <w:rPr>
                <w:rFonts w:cstheme="minorHAnsi"/>
              </w:rPr>
              <w:t>Social</w:t>
            </w:r>
          </w:p>
        </w:tc>
        <w:tc>
          <w:tcPr>
            <w:tcW w:w="1420" w:type="dxa"/>
          </w:tcPr>
          <w:p w:rsidR="00D32633" w:rsidRPr="00A20131" w:rsidRDefault="00A05976" w:rsidP="00D32633">
            <w:pPr>
              <w:cnfStyle w:val="000000000000" w:firstRow="0" w:lastRow="0" w:firstColumn="0" w:lastColumn="0" w:oddVBand="0" w:evenVBand="0" w:oddHBand="0" w:evenHBand="0" w:firstRowFirstColumn="0" w:firstRowLastColumn="0" w:lastRowFirstColumn="0" w:lastRowLastColumn="0"/>
              <w:rPr>
                <w:rFonts w:cstheme="minorHAnsi"/>
              </w:rPr>
            </w:pPr>
            <w:r w:rsidRPr="00A20131">
              <w:rPr>
                <w:rFonts w:cstheme="minorHAnsi"/>
              </w:rPr>
              <w:t>-</w:t>
            </w:r>
          </w:p>
        </w:tc>
      </w:tr>
      <w:tr w:rsidR="00A05976" w:rsidRPr="00A20131" w:rsidTr="00D326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 w:type="dxa"/>
          </w:tcPr>
          <w:p w:rsidR="00A05976" w:rsidRPr="00A20131" w:rsidRDefault="000B4D2E" w:rsidP="00A05976">
            <w:pPr>
              <w:rPr>
                <w:rFonts w:cstheme="minorHAnsi"/>
              </w:rPr>
            </w:pPr>
            <w:r w:rsidRPr="00A20131">
              <w:rPr>
                <w:rFonts w:cstheme="minorHAnsi"/>
              </w:rPr>
              <w:t>9</w:t>
            </w:r>
          </w:p>
        </w:tc>
        <w:tc>
          <w:tcPr>
            <w:tcW w:w="1568" w:type="dxa"/>
          </w:tcPr>
          <w:p w:rsidR="00A05976" w:rsidRPr="00A20131" w:rsidRDefault="00704783" w:rsidP="00A05976">
            <w:pPr>
              <w:cnfStyle w:val="000000100000" w:firstRow="0" w:lastRow="0" w:firstColumn="0" w:lastColumn="0" w:oddVBand="0" w:evenVBand="0" w:oddHBand="1" w:evenHBand="0" w:firstRowFirstColumn="0" w:firstRowLastColumn="0" w:lastRowFirstColumn="0" w:lastRowLastColumn="0"/>
              <w:rPr>
                <w:rFonts w:cstheme="minorHAnsi"/>
              </w:rPr>
            </w:pPr>
            <w:r w:rsidRPr="00A20131">
              <w:rPr>
                <w:rFonts w:cstheme="minorHAnsi"/>
              </w:rPr>
              <w:t>INSTITUCIÓN EDUCATIVA DEPARTAMENTAL INTEGRADA ANTONIO NARIÑO</w:t>
            </w:r>
          </w:p>
        </w:tc>
        <w:tc>
          <w:tcPr>
            <w:tcW w:w="1791" w:type="dxa"/>
          </w:tcPr>
          <w:p w:rsidR="00A05976" w:rsidRPr="00A20131" w:rsidRDefault="00A05976" w:rsidP="00A05976">
            <w:pPr>
              <w:cnfStyle w:val="000000100000" w:firstRow="0" w:lastRow="0" w:firstColumn="0" w:lastColumn="0" w:oddVBand="0" w:evenVBand="0" w:oddHBand="1" w:evenHBand="0" w:firstRowFirstColumn="0" w:firstRowLastColumn="0" w:lastRowFirstColumn="0" w:lastRowLastColumn="0"/>
              <w:rPr>
                <w:rFonts w:cstheme="minorHAnsi"/>
              </w:rPr>
            </w:pPr>
            <w:r w:rsidRPr="00A20131">
              <w:rPr>
                <w:rFonts w:cstheme="minorHAnsi"/>
              </w:rPr>
              <w:t>Faiber Cortes Sanchez</w:t>
            </w:r>
          </w:p>
        </w:tc>
        <w:tc>
          <w:tcPr>
            <w:tcW w:w="1332" w:type="dxa"/>
          </w:tcPr>
          <w:p w:rsidR="00A05976" w:rsidRPr="00A20131" w:rsidRDefault="00A05976" w:rsidP="00A05976">
            <w:pPr>
              <w:cnfStyle w:val="000000100000" w:firstRow="0" w:lastRow="0" w:firstColumn="0" w:lastColumn="0" w:oddVBand="0" w:evenVBand="0" w:oddHBand="1" w:evenHBand="0" w:firstRowFirstColumn="0" w:firstRowLastColumn="0" w:lastRowFirstColumn="0" w:lastRowLastColumn="0"/>
              <w:rPr>
                <w:rFonts w:cstheme="minorHAnsi"/>
              </w:rPr>
            </w:pPr>
            <w:r w:rsidRPr="00A20131">
              <w:rPr>
                <w:rFonts w:cstheme="minorHAnsi"/>
              </w:rPr>
              <w:t>3138153715</w:t>
            </w:r>
          </w:p>
        </w:tc>
        <w:tc>
          <w:tcPr>
            <w:tcW w:w="1109" w:type="dxa"/>
          </w:tcPr>
          <w:p w:rsidR="00A05976" w:rsidRPr="00A20131" w:rsidRDefault="00A05976" w:rsidP="00A05976">
            <w:pPr>
              <w:cnfStyle w:val="000000100000" w:firstRow="0" w:lastRow="0" w:firstColumn="0" w:lastColumn="0" w:oddVBand="0" w:evenVBand="0" w:oddHBand="1" w:evenHBand="0" w:firstRowFirstColumn="0" w:firstRowLastColumn="0" w:lastRowFirstColumn="0" w:lastRowLastColumn="0"/>
              <w:rPr>
                <w:rFonts w:cstheme="minorHAnsi"/>
              </w:rPr>
            </w:pPr>
            <w:r w:rsidRPr="00A20131">
              <w:rPr>
                <w:rFonts w:cstheme="minorHAnsi"/>
              </w:rPr>
              <w:t>Local</w:t>
            </w:r>
          </w:p>
        </w:tc>
        <w:tc>
          <w:tcPr>
            <w:tcW w:w="1624" w:type="dxa"/>
          </w:tcPr>
          <w:p w:rsidR="00A05976" w:rsidRPr="00A20131" w:rsidRDefault="00A05976" w:rsidP="00A05976">
            <w:pPr>
              <w:cnfStyle w:val="000000100000" w:firstRow="0" w:lastRow="0" w:firstColumn="0" w:lastColumn="0" w:oddVBand="0" w:evenVBand="0" w:oddHBand="1" w:evenHBand="0" w:firstRowFirstColumn="0" w:firstRowLastColumn="0" w:lastRowFirstColumn="0" w:lastRowLastColumn="0"/>
              <w:rPr>
                <w:rFonts w:cstheme="minorHAnsi"/>
              </w:rPr>
            </w:pPr>
            <w:r w:rsidRPr="00A20131">
              <w:rPr>
                <w:rFonts w:cstheme="minorHAnsi"/>
              </w:rPr>
              <w:t>Social</w:t>
            </w:r>
          </w:p>
        </w:tc>
        <w:tc>
          <w:tcPr>
            <w:tcW w:w="1420" w:type="dxa"/>
          </w:tcPr>
          <w:p w:rsidR="00A05976" w:rsidRPr="00A20131" w:rsidRDefault="00A05976" w:rsidP="00A05976">
            <w:pPr>
              <w:cnfStyle w:val="000000100000" w:firstRow="0" w:lastRow="0" w:firstColumn="0" w:lastColumn="0" w:oddVBand="0" w:evenVBand="0" w:oddHBand="1" w:evenHBand="0" w:firstRowFirstColumn="0" w:firstRowLastColumn="0" w:lastRowFirstColumn="0" w:lastRowLastColumn="0"/>
              <w:rPr>
                <w:rFonts w:cstheme="minorHAnsi"/>
              </w:rPr>
            </w:pPr>
            <w:r w:rsidRPr="00A20131">
              <w:rPr>
                <w:rFonts w:cstheme="minorHAnsi"/>
              </w:rPr>
              <w:t>Sede principal de la institución educativa</w:t>
            </w:r>
          </w:p>
        </w:tc>
      </w:tr>
    </w:tbl>
    <w:p w:rsidR="00AC006E" w:rsidRPr="00A20131" w:rsidRDefault="00D32633" w:rsidP="00D32633">
      <w:pPr>
        <w:jc w:val="right"/>
        <w:rPr>
          <w:rFonts w:cstheme="minorHAnsi"/>
        </w:rPr>
      </w:pPr>
      <w:r w:rsidRPr="00A20131">
        <w:rPr>
          <w:rFonts w:cstheme="minorHAnsi"/>
          <w:sz w:val="18"/>
        </w:rPr>
        <w:t>Fuente: Elaboración propia 2023</w:t>
      </w:r>
    </w:p>
    <w:p w:rsidR="002F30EE" w:rsidRPr="00A20131" w:rsidRDefault="002F30EE" w:rsidP="00E73ACE">
      <w:pPr>
        <w:pStyle w:val="Ttulo4"/>
        <w:jc w:val="both"/>
        <w:rPr>
          <w:rFonts w:asciiTheme="minorHAnsi" w:hAnsiTheme="minorHAnsi" w:cstheme="minorHAnsi"/>
        </w:rPr>
      </w:pPr>
      <w:r w:rsidRPr="00A20131">
        <w:rPr>
          <w:rFonts w:asciiTheme="minorHAnsi" w:hAnsiTheme="minorHAnsi" w:cstheme="minorHAnsi"/>
        </w:rPr>
        <w:t>Caracterización de actores</w:t>
      </w:r>
    </w:p>
    <w:p w:rsidR="000B4D2E" w:rsidRPr="00A20131" w:rsidRDefault="000B4D2E" w:rsidP="000B4D2E">
      <w:pPr>
        <w:pStyle w:val="Descripcin"/>
        <w:keepNext/>
        <w:rPr>
          <w:rFonts w:cstheme="minorHAnsi"/>
        </w:rPr>
      </w:pPr>
      <w:r w:rsidRPr="00A20131">
        <w:rPr>
          <w:rFonts w:cstheme="minorHAnsi"/>
        </w:rPr>
        <w:t xml:space="preserve">Tabla </w:t>
      </w:r>
      <w:r w:rsidR="00656BB3" w:rsidRPr="00A20131">
        <w:rPr>
          <w:rFonts w:cstheme="minorHAnsi"/>
        </w:rPr>
        <w:fldChar w:fldCharType="begin"/>
      </w:r>
      <w:r w:rsidR="00656BB3" w:rsidRPr="00A20131">
        <w:rPr>
          <w:rFonts w:cstheme="minorHAnsi"/>
        </w:rPr>
        <w:instrText xml:space="preserve"> SEQ Tabla \* ARABIC </w:instrText>
      </w:r>
      <w:r w:rsidR="00656BB3" w:rsidRPr="00A20131">
        <w:rPr>
          <w:rFonts w:cstheme="minorHAnsi"/>
        </w:rPr>
        <w:fldChar w:fldCharType="separate"/>
      </w:r>
      <w:r w:rsidR="003728BE">
        <w:rPr>
          <w:rFonts w:cstheme="minorHAnsi"/>
          <w:noProof/>
        </w:rPr>
        <w:t>24</w:t>
      </w:r>
      <w:r w:rsidR="00656BB3" w:rsidRPr="00A20131">
        <w:rPr>
          <w:rFonts w:cstheme="minorHAnsi"/>
          <w:noProof/>
        </w:rPr>
        <w:fldChar w:fldCharType="end"/>
      </w:r>
      <w:r w:rsidRPr="00A20131">
        <w:rPr>
          <w:rFonts w:cstheme="minorHAnsi"/>
        </w:rPr>
        <w:t xml:space="preserve"> Características actores</w:t>
      </w:r>
    </w:p>
    <w:tbl>
      <w:tblPr>
        <w:tblStyle w:val="Tabladecuadrcula5oscura-nfasis4"/>
        <w:tblW w:w="0" w:type="auto"/>
        <w:tblLook w:val="04A0" w:firstRow="1" w:lastRow="0" w:firstColumn="1" w:lastColumn="0" w:noHBand="0" w:noVBand="1"/>
      </w:tblPr>
      <w:tblGrid>
        <w:gridCol w:w="4414"/>
        <w:gridCol w:w="4414"/>
      </w:tblGrid>
      <w:tr w:rsidR="000B4D2E" w:rsidRPr="00A20131" w:rsidTr="000B4D2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rsidR="000B4D2E" w:rsidRPr="00A20131" w:rsidRDefault="000B4D2E" w:rsidP="000B4D2E">
            <w:pPr>
              <w:rPr>
                <w:rFonts w:cstheme="minorHAnsi"/>
              </w:rPr>
            </w:pPr>
            <w:r w:rsidRPr="00A20131">
              <w:rPr>
                <w:rFonts w:cstheme="minorHAnsi"/>
              </w:rPr>
              <w:t>CARACTERISTICAS</w:t>
            </w:r>
          </w:p>
        </w:tc>
        <w:tc>
          <w:tcPr>
            <w:tcW w:w="4414" w:type="dxa"/>
          </w:tcPr>
          <w:p w:rsidR="000B4D2E" w:rsidRPr="00A20131" w:rsidRDefault="000B4D2E" w:rsidP="000B4D2E">
            <w:pPr>
              <w:cnfStyle w:val="100000000000" w:firstRow="1" w:lastRow="0" w:firstColumn="0" w:lastColumn="0" w:oddVBand="0" w:evenVBand="0" w:oddHBand="0" w:evenHBand="0" w:firstRowFirstColumn="0" w:firstRowLastColumn="0" w:lastRowFirstColumn="0" w:lastRowLastColumn="0"/>
              <w:rPr>
                <w:rFonts w:cstheme="minorHAnsi"/>
              </w:rPr>
            </w:pPr>
            <w:r w:rsidRPr="00A20131">
              <w:rPr>
                <w:rFonts w:cstheme="minorHAnsi"/>
              </w:rPr>
              <w:t>ALCALDÍA</w:t>
            </w:r>
          </w:p>
        </w:tc>
      </w:tr>
      <w:tr w:rsidR="000B4D2E" w:rsidRPr="00A20131" w:rsidTr="000B4D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rsidR="000B4D2E" w:rsidRPr="00A20131" w:rsidRDefault="000B4D2E" w:rsidP="000B4D2E">
            <w:pPr>
              <w:rPr>
                <w:rFonts w:cstheme="minorHAnsi"/>
              </w:rPr>
            </w:pPr>
            <w:r w:rsidRPr="00A20131">
              <w:rPr>
                <w:rFonts w:cstheme="minorHAnsi"/>
              </w:rPr>
              <w:t>COMPETENCIA</w:t>
            </w:r>
          </w:p>
        </w:tc>
        <w:tc>
          <w:tcPr>
            <w:tcW w:w="4414" w:type="dxa"/>
          </w:tcPr>
          <w:p w:rsidR="000B4D2E" w:rsidRPr="00A20131" w:rsidRDefault="00EB79EF" w:rsidP="000B4D2E">
            <w:pPr>
              <w:cnfStyle w:val="000000100000" w:firstRow="0" w:lastRow="0" w:firstColumn="0" w:lastColumn="0" w:oddVBand="0" w:evenVBand="0" w:oddHBand="1" w:evenHBand="0" w:firstRowFirstColumn="0" w:firstRowLastColumn="0" w:lastRowFirstColumn="0" w:lastRowLastColumn="0"/>
              <w:rPr>
                <w:rFonts w:cstheme="minorHAnsi"/>
              </w:rPr>
            </w:pPr>
            <w:r w:rsidRPr="00A20131">
              <w:rPr>
                <w:rFonts w:cstheme="minorHAnsi"/>
              </w:rPr>
              <w:t>ALTA</w:t>
            </w:r>
          </w:p>
        </w:tc>
      </w:tr>
      <w:tr w:rsidR="000B4D2E" w:rsidRPr="00A20131" w:rsidTr="000B4D2E">
        <w:tc>
          <w:tcPr>
            <w:cnfStyle w:val="001000000000" w:firstRow="0" w:lastRow="0" w:firstColumn="1" w:lastColumn="0" w:oddVBand="0" w:evenVBand="0" w:oddHBand="0" w:evenHBand="0" w:firstRowFirstColumn="0" w:firstRowLastColumn="0" w:lastRowFirstColumn="0" w:lastRowLastColumn="0"/>
            <w:tcW w:w="4414" w:type="dxa"/>
          </w:tcPr>
          <w:p w:rsidR="000B4D2E" w:rsidRPr="00A20131" w:rsidRDefault="000B4D2E" w:rsidP="000B4D2E">
            <w:pPr>
              <w:rPr>
                <w:rFonts w:cstheme="minorHAnsi"/>
              </w:rPr>
            </w:pPr>
            <w:r w:rsidRPr="00A20131">
              <w:rPr>
                <w:rFonts w:cstheme="minorHAnsi"/>
              </w:rPr>
              <w:t>INCIDENCIA</w:t>
            </w:r>
          </w:p>
        </w:tc>
        <w:tc>
          <w:tcPr>
            <w:tcW w:w="4414" w:type="dxa"/>
          </w:tcPr>
          <w:p w:rsidR="000B4D2E" w:rsidRPr="00A20131" w:rsidRDefault="00EB79EF" w:rsidP="000B4D2E">
            <w:pPr>
              <w:cnfStyle w:val="000000000000" w:firstRow="0" w:lastRow="0" w:firstColumn="0" w:lastColumn="0" w:oddVBand="0" w:evenVBand="0" w:oddHBand="0" w:evenHBand="0" w:firstRowFirstColumn="0" w:firstRowLastColumn="0" w:lastRowFirstColumn="0" w:lastRowLastColumn="0"/>
              <w:rPr>
                <w:rFonts w:cstheme="minorHAnsi"/>
              </w:rPr>
            </w:pPr>
            <w:r w:rsidRPr="00A20131">
              <w:rPr>
                <w:rFonts w:cstheme="minorHAnsi"/>
              </w:rPr>
              <w:t>ALTA</w:t>
            </w:r>
          </w:p>
        </w:tc>
      </w:tr>
      <w:tr w:rsidR="000B4D2E" w:rsidRPr="00A20131" w:rsidTr="000B4D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rsidR="000B4D2E" w:rsidRPr="00A20131" w:rsidRDefault="000B4D2E" w:rsidP="000B4D2E">
            <w:pPr>
              <w:rPr>
                <w:rFonts w:cstheme="minorHAnsi"/>
              </w:rPr>
            </w:pPr>
            <w:r w:rsidRPr="00A20131">
              <w:rPr>
                <w:rFonts w:cstheme="minorHAnsi"/>
              </w:rPr>
              <w:lastRenderedPageBreak/>
              <w:t>PODER</w:t>
            </w:r>
          </w:p>
        </w:tc>
        <w:tc>
          <w:tcPr>
            <w:tcW w:w="4414" w:type="dxa"/>
          </w:tcPr>
          <w:p w:rsidR="000B4D2E" w:rsidRPr="00A20131" w:rsidRDefault="00EB79EF" w:rsidP="000B4D2E">
            <w:pPr>
              <w:cnfStyle w:val="000000100000" w:firstRow="0" w:lastRow="0" w:firstColumn="0" w:lastColumn="0" w:oddVBand="0" w:evenVBand="0" w:oddHBand="1" w:evenHBand="0" w:firstRowFirstColumn="0" w:firstRowLastColumn="0" w:lastRowFirstColumn="0" w:lastRowLastColumn="0"/>
              <w:rPr>
                <w:rFonts w:cstheme="minorHAnsi"/>
              </w:rPr>
            </w:pPr>
            <w:r w:rsidRPr="00A20131">
              <w:rPr>
                <w:rFonts w:cstheme="minorHAnsi"/>
              </w:rPr>
              <w:t>ALTA</w:t>
            </w:r>
          </w:p>
        </w:tc>
      </w:tr>
      <w:tr w:rsidR="000B4D2E" w:rsidRPr="00A20131" w:rsidTr="000B4D2E">
        <w:tc>
          <w:tcPr>
            <w:cnfStyle w:val="001000000000" w:firstRow="0" w:lastRow="0" w:firstColumn="1" w:lastColumn="0" w:oddVBand="0" w:evenVBand="0" w:oddHBand="0" w:evenHBand="0" w:firstRowFirstColumn="0" w:firstRowLastColumn="0" w:lastRowFirstColumn="0" w:lastRowLastColumn="0"/>
            <w:tcW w:w="4414" w:type="dxa"/>
          </w:tcPr>
          <w:p w:rsidR="000B4D2E" w:rsidRPr="00A20131" w:rsidRDefault="000B4D2E" w:rsidP="000B4D2E">
            <w:pPr>
              <w:rPr>
                <w:rFonts w:cstheme="minorHAnsi"/>
              </w:rPr>
            </w:pPr>
            <w:r w:rsidRPr="00A20131">
              <w:rPr>
                <w:rFonts w:cstheme="minorHAnsi"/>
              </w:rPr>
              <w:t>AFECTACCION</w:t>
            </w:r>
          </w:p>
        </w:tc>
        <w:tc>
          <w:tcPr>
            <w:tcW w:w="4414" w:type="dxa"/>
          </w:tcPr>
          <w:p w:rsidR="000B4D2E" w:rsidRPr="00A20131" w:rsidRDefault="00EB79EF" w:rsidP="000B4D2E">
            <w:pPr>
              <w:cnfStyle w:val="000000000000" w:firstRow="0" w:lastRow="0" w:firstColumn="0" w:lastColumn="0" w:oddVBand="0" w:evenVBand="0" w:oddHBand="0" w:evenHBand="0" w:firstRowFirstColumn="0" w:firstRowLastColumn="0" w:lastRowFirstColumn="0" w:lastRowLastColumn="0"/>
              <w:rPr>
                <w:rFonts w:cstheme="minorHAnsi"/>
              </w:rPr>
            </w:pPr>
            <w:r w:rsidRPr="00A20131">
              <w:rPr>
                <w:rFonts w:cstheme="minorHAnsi"/>
              </w:rPr>
              <w:t>BAJA</w:t>
            </w:r>
          </w:p>
        </w:tc>
      </w:tr>
      <w:tr w:rsidR="000B4D2E" w:rsidRPr="00A20131" w:rsidTr="000B4D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rsidR="000B4D2E" w:rsidRPr="00A20131" w:rsidRDefault="000B4D2E" w:rsidP="000B4D2E">
            <w:pPr>
              <w:rPr>
                <w:rFonts w:cstheme="minorHAnsi"/>
              </w:rPr>
            </w:pPr>
            <w:r w:rsidRPr="00A20131">
              <w:rPr>
                <w:rFonts w:cstheme="minorHAnsi"/>
              </w:rPr>
              <w:t>APOYO</w:t>
            </w:r>
          </w:p>
        </w:tc>
        <w:tc>
          <w:tcPr>
            <w:tcW w:w="4414" w:type="dxa"/>
          </w:tcPr>
          <w:p w:rsidR="000B4D2E" w:rsidRPr="00A20131" w:rsidRDefault="00EB79EF" w:rsidP="000B4D2E">
            <w:pPr>
              <w:cnfStyle w:val="000000100000" w:firstRow="0" w:lastRow="0" w:firstColumn="0" w:lastColumn="0" w:oddVBand="0" w:evenVBand="0" w:oddHBand="1" w:evenHBand="0" w:firstRowFirstColumn="0" w:firstRowLastColumn="0" w:lastRowFirstColumn="0" w:lastRowLastColumn="0"/>
              <w:rPr>
                <w:rFonts w:cstheme="minorHAnsi"/>
              </w:rPr>
            </w:pPr>
            <w:r w:rsidRPr="00A20131">
              <w:rPr>
                <w:rFonts w:cstheme="minorHAnsi"/>
              </w:rPr>
              <w:t>ALTA</w:t>
            </w:r>
          </w:p>
        </w:tc>
      </w:tr>
    </w:tbl>
    <w:p w:rsidR="000B4D2E" w:rsidRPr="00A20131" w:rsidRDefault="000B4D2E" w:rsidP="000B4D2E">
      <w:pPr>
        <w:jc w:val="right"/>
        <w:rPr>
          <w:rFonts w:cstheme="minorHAnsi"/>
        </w:rPr>
      </w:pPr>
      <w:r w:rsidRPr="00A20131">
        <w:rPr>
          <w:rFonts w:cstheme="minorHAnsi"/>
          <w:sz w:val="18"/>
        </w:rPr>
        <w:t>Fuente: Elaboración propia 2023</w:t>
      </w:r>
    </w:p>
    <w:p w:rsidR="000B4D2E" w:rsidRPr="00A20131" w:rsidRDefault="000B4D2E" w:rsidP="000B4D2E">
      <w:pPr>
        <w:pStyle w:val="Descripcin"/>
        <w:keepNext/>
        <w:rPr>
          <w:rFonts w:cstheme="minorHAnsi"/>
        </w:rPr>
      </w:pPr>
      <w:r w:rsidRPr="00A20131">
        <w:rPr>
          <w:rFonts w:cstheme="minorHAnsi"/>
        </w:rPr>
        <w:t xml:space="preserve">Tabla </w:t>
      </w:r>
      <w:r w:rsidR="00656BB3" w:rsidRPr="00A20131">
        <w:rPr>
          <w:rFonts w:cstheme="minorHAnsi"/>
        </w:rPr>
        <w:fldChar w:fldCharType="begin"/>
      </w:r>
      <w:r w:rsidR="00656BB3" w:rsidRPr="00A20131">
        <w:rPr>
          <w:rFonts w:cstheme="minorHAnsi"/>
        </w:rPr>
        <w:instrText xml:space="preserve"> SEQ Tabla \* ARABIC </w:instrText>
      </w:r>
      <w:r w:rsidR="00656BB3" w:rsidRPr="00A20131">
        <w:rPr>
          <w:rFonts w:cstheme="minorHAnsi"/>
        </w:rPr>
        <w:fldChar w:fldCharType="separate"/>
      </w:r>
      <w:r w:rsidR="003728BE">
        <w:rPr>
          <w:rFonts w:cstheme="minorHAnsi"/>
          <w:noProof/>
        </w:rPr>
        <w:t>25</w:t>
      </w:r>
      <w:r w:rsidR="00656BB3" w:rsidRPr="00A20131">
        <w:rPr>
          <w:rFonts w:cstheme="minorHAnsi"/>
          <w:noProof/>
        </w:rPr>
        <w:fldChar w:fldCharType="end"/>
      </w:r>
      <w:r w:rsidRPr="00A20131">
        <w:rPr>
          <w:rFonts w:cstheme="minorHAnsi"/>
        </w:rPr>
        <w:t xml:space="preserve"> Características actores</w:t>
      </w:r>
    </w:p>
    <w:tbl>
      <w:tblPr>
        <w:tblStyle w:val="Tabladecuadrcula5oscura-nfasis4"/>
        <w:tblW w:w="0" w:type="auto"/>
        <w:tblLook w:val="04A0" w:firstRow="1" w:lastRow="0" w:firstColumn="1" w:lastColumn="0" w:noHBand="0" w:noVBand="1"/>
      </w:tblPr>
      <w:tblGrid>
        <w:gridCol w:w="4414"/>
        <w:gridCol w:w="4414"/>
      </w:tblGrid>
      <w:tr w:rsidR="000B4D2E" w:rsidRPr="00A20131" w:rsidTr="0070478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rsidR="000B4D2E" w:rsidRPr="00A20131" w:rsidRDefault="000B4D2E" w:rsidP="000B4D2E">
            <w:pPr>
              <w:rPr>
                <w:rFonts w:cstheme="minorHAnsi"/>
              </w:rPr>
            </w:pPr>
            <w:r w:rsidRPr="00A20131">
              <w:rPr>
                <w:rFonts w:cstheme="minorHAnsi"/>
              </w:rPr>
              <w:t>CARACTERISTICAS</w:t>
            </w:r>
          </w:p>
        </w:tc>
        <w:tc>
          <w:tcPr>
            <w:tcW w:w="4414" w:type="dxa"/>
          </w:tcPr>
          <w:p w:rsidR="000B4D2E" w:rsidRPr="00A20131" w:rsidRDefault="000B4D2E" w:rsidP="000B4D2E">
            <w:pPr>
              <w:cnfStyle w:val="100000000000" w:firstRow="1" w:lastRow="0" w:firstColumn="0" w:lastColumn="0" w:oddVBand="0" w:evenVBand="0" w:oddHBand="0" w:evenHBand="0" w:firstRowFirstColumn="0" w:firstRowLastColumn="0" w:lastRowFirstColumn="0" w:lastRowLastColumn="0"/>
              <w:rPr>
                <w:rFonts w:cstheme="minorHAnsi"/>
              </w:rPr>
            </w:pPr>
            <w:r w:rsidRPr="00A20131">
              <w:rPr>
                <w:rFonts w:cstheme="minorHAnsi"/>
              </w:rPr>
              <w:t>SECRETARIA DE AMBIENTE Y DESARROLLO SOSTENIBLE</w:t>
            </w:r>
          </w:p>
        </w:tc>
      </w:tr>
      <w:tr w:rsidR="00EB79EF" w:rsidRPr="00A20131" w:rsidTr="007047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rsidR="00EB79EF" w:rsidRPr="00A20131" w:rsidRDefault="00EB79EF" w:rsidP="00EB79EF">
            <w:pPr>
              <w:rPr>
                <w:rFonts w:cstheme="minorHAnsi"/>
              </w:rPr>
            </w:pPr>
            <w:r w:rsidRPr="00A20131">
              <w:rPr>
                <w:rFonts w:cstheme="minorHAnsi"/>
              </w:rPr>
              <w:t>COMPETENCIA</w:t>
            </w:r>
          </w:p>
        </w:tc>
        <w:tc>
          <w:tcPr>
            <w:tcW w:w="4414" w:type="dxa"/>
          </w:tcPr>
          <w:p w:rsidR="00EB79EF" w:rsidRPr="00A20131" w:rsidRDefault="00EB79EF" w:rsidP="00EB79EF">
            <w:pPr>
              <w:cnfStyle w:val="000000100000" w:firstRow="0" w:lastRow="0" w:firstColumn="0" w:lastColumn="0" w:oddVBand="0" w:evenVBand="0" w:oddHBand="1" w:evenHBand="0" w:firstRowFirstColumn="0" w:firstRowLastColumn="0" w:lastRowFirstColumn="0" w:lastRowLastColumn="0"/>
              <w:rPr>
                <w:rFonts w:cstheme="minorHAnsi"/>
              </w:rPr>
            </w:pPr>
            <w:r w:rsidRPr="00A20131">
              <w:rPr>
                <w:rFonts w:cstheme="minorHAnsi"/>
              </w:rPr>
              <w:t>ALTA</w:t>
            </w:r>
          </w:p>
        </w:tc>
      </w:tr>
      <w:tr w:rsidR="00EB79EF" w:rsidRPr="00A20131" w:rsidTr="00704783">
        <w:tc>
          <w:tcPr>
            <w:cnfStyle w:val="001000000000" w:firstRow="0" w:lastRow="0" w:firstColumn="1" w:lastColumn="0" w:oddVBand="0" w:evenVBand="0" w:oddHBand="0" w:evenHBand="0" w:firstRowFirstColumn="0" w:firstRowLastColumn="0" w:lastRowFirstColumn="0" w:lastRowLastColumn="0"/>
            <w:tcW w:w="4414" w:type="dxa"/>
          </w:tcPr>
          <w:p w:rsidR="00EB79EF" w:rsidRPr="00A20131" w:rsidRDefault="00EB79EF" w:rsidP="00EB79EF">
            <w:pPr>
              <w:rPr>
                <w:rFonts w:cstheme="minorHAnsi"/>
              </w:rPr>
            </w:pPr>
            <w:r w:rsidRPr="00A20131">
              <w:rPr>
                <w:rFonts w:cstheme="minorHAnsi"/>
              </w:rPr>
              <w:t>INCIDENCIA</w:t>
            </w:r>
          </w:p>
        </w:tc>
        <w:tc>
          <w:tcPr>
            <w:tcW w:w="4414" w:type="dxa"/>
          </w:tcPr>
          <w:p w:rsidR="00EB79EF" w:rsidRPr="00A20131" w:rsidRDefault="00EB79EF" w:rsidP="00EB79EF">
            <w:pPr>
              <w:cnfStyle w:val="000000000000" w:firstRow="0" w:lastRow="0" w:firstColumn="0" w:lastColumn="0" w:oddVBand="0" w:evenVBand="0" w:oddHBand="0" w:evenHBand="0" w:firstRowFirstColumn="0" w:firstRowLastColumn="0" w:lastRowFirstColumn="0" w:lastRowLastColumn="0"/>
              <w:rPr>
                <w:rFonts w:cstheme="minorHAnsi"/>
              </w:rPr>
            </w:pPr>
            <w:r w:rsidRPr="00A20131">
              <w:rPr>
                <w:rFonts w:cstheme="minorHAnsi"/>
              </w:rPr>
              <w:t>ALTA</w:t>
            </w:r>
          </w:p>
        </w:tc>
      </w:tr>
      <w:tr w:rsidR="00EB79EF" w:rsidRPr="00A20131" w:rsidTr="007047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rsidR="00EB79EF" w:rsidRPr="00A20131" w:rsidRDefault="00EB79EF" w:rsidP="00EB79EF">
            <w:pPr>
              <w:rPr>
                <w:rFonts w:cstheme="minorHAnsi"/>
              </w:rPr>
            </w:pPr>
            <w:r w:rsidRPr="00A20131">
              <w:rPr>
                <w:rFonts w:cstheme="minorHAnsi"/>
              </w:rPr>
              <w:t>PODER</w:t>
            </w:r>
          </w:p>
        </w:tc>
        <w:tc>
          <w:tcPr>
            <w:tcW w:w="4414" w:type="dxa"/>
          </w:tcPr>
          <w:p w:rsidR="00EB79EF" w:rsidRPr="00A20131" w:rsidRDefault="00EB79EF" w:rsidP="00EB79EF">
            <w:pPr>
              <w:cnfStyle w:val="000000100000" w:firstRow="0" w:lastRow="0" w:firstColumn="0" w:lastColumn="0" w:oddVBand="0" w:evenVBand="0" w:oddHBand="1" w:evenHBand="0" w:firstRowFirstColumn="0" w:firstRowLastColumn="0" w:lastRowFirstColumn="0" w:lastRowLastColumn="0"/>
              <w:rPr>
                <w:rFonts w:cstheme="minorHAnsi"/>
              </w:rPr>
            </w:pPr>
            <w:r w:rsidRPr="00A20131">
              <w:rPr>
                <w:rFonts w:cstheme="minorHAnsi"/>
              </w:rPr>
              <w:t>ALTA</w:t>
            </w:r>
          </w:p>
        </w:tc>
      </w:tr>
      <w:tr w:rsidR="00EB79EF" w:rsidRPr="00A20131" w:rsidTr="00704783">
        <w:tc>
          <w:tcPr>
            <w:cnfStyle w:val="001000000000" w:firstRow="0" w:lastRow="0" w:firstColumn="1" w:lastColumn="0" w:oddVBand="0" w:evenVBand="0" w:oddHBand="0" w:evenHBand="0" w:firstRowFirstColumn="0" w:firstRowLastColumn="0" w:lastRowFirstColumn="0" w:lastRowLastColumn="0"/>
            <w:tcW w:w="4414" w:type="dxa"/>
          </w:tcPr>
          <w:p w:rsidR="00EB79EF" w:rsidRPr="00A20131" w:rsidRDefault="00EB79EF" w:rsidP="00EB79EF">
            <w:pPr>
              <w:rPr>
                <w:rFonts w:cstheme="minorHAnsi"/>
              </w:rPr>
            </w:pPr>
            <w:r w:rsidRPr="00A20131">
              <w:rPr>
                <w:rFonts w:cstheme="minorHAnsi"/>
              </w:rPr>
              <w:t>AFECTACCION</w:t>
            </w:r>
          </w:p>
        </w:tc>
        <w:tc>
          <w:tcPr>
            <w:tcW w:w="4414" w:type="dxa"/>
          </w:tcPr>
          <w:p w:rsidR="00EB79EF" w:rsidRPr="00A20131" w:rsidRDefault="00EB79EF" w:rsidP="00EB79EF">
            <w:pPr>
              <w:cnfStyle w:val="000000000000" w:firstRow="0" w:lastRow="0" w:firstColumn="0" w:lastColumn="0" w:oddVBand="0" w:evenVBand="0" w:oddHBand="0" w:evenHBand="0" w:firstRowFirstColumn="0" w:firstRowLastColumn="0" w:lastRowFirstColumn="0" w:lastRowLastColumn="0"/>
              <w:rPr>
                <w:rFonts w:cstheme="minorHAnsi"/>
              </w:rPr>
            </w:pPr>
            <w:r w:rsidRPr="00A20131">
              <w:rPr>
                <w:rFonts w:cstheme="minorHAnsi"/>
              </w:rPr>
              <w:t>BAJA</w:t>
            </w:r>
          </w:p>
        </w:tc>
      </w:tr>
      <w:tr w:rsidR="00EB79EF" w:rsidRPr="00A20131" w:rsidTr="007047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rsidR="00EB79EF" w:rsidRPr="00A20131" w:rsidRDefault="00EB79EF" w:rsidP="00EB79EF">
            <w:pPr>
              <w:rPr>
                <w:rFonts w:cstheme="minorHAnsi"/>
              </w:rPr>
            </w:pPr>
            <w:r w:rsidRPr="00A20131">
              <w:rPr>
                <w:rFonts w:cstheme="minorHAnsi"/>
              </w:rPr>
              <w:t>APOYO</w:t>
            </w:r>
          </w:p>
        </w:tc>
        <w:tc>
          <w:tcPr>
            <w:tcW w:w="4414" w:type="dxa"/>
          </w:tcPr>
          <w:p w:rsidR="00EB79EF" w:rsidRPr="00A20131" w:rsidRDefault="00EB79EF" w:rsidP="00EB79EF">
            <w:pPr>
              <w:cnfStyle w:val="000000100000" w:firstRow="0" w:lastRow="0" w:firstColumn="0" w:lastColumn="0" w:oddVBand="0" w:evenVBand="0" w:oddHBand="1" w:evenHBand="0" w:firstRowFirstColumn="0" w:firstRowLastColumn="0" w:lastRowFirstColumn="0" w:lastRowLastColumn="0"/>
              <w:rPr>
                <w:rFonts w:cstheme="minorHAnsi"/>
              </w:rPr>
            </w:pPr>
            <w:r w:rsidRPr="00A20131">
              <w:rPr>
                <w:rFonts w:cstheme="minorHAnsi"/>
              </w:rPr>
              <w:t>ALTA</w:t>
            </w:r>
          </w:p>
        </w:tc>
      </w:tr>
    </w:tbl>
    <w:p w:rsidR="000B4D2E" w:rsidRPr="00A20131" w:rsidRDefault="000B4D2E" w:rsidP="000B4D2E">
      <w:pPr>
        <w:jc w:val="right"/>
        <w:rPr>
          <w:rFonts w:cstheme="minorHAnsi"/>
        </w:rPr>
      </w:pPr>
      <w:r w:rsidRPr="00A20131">
        <w:rPr>
          <w:rFonts w:cstheme="minorHAnsi"/>
          <w:sz w:val="18"/>
        </w:rPr>
        <w:t>Fuente: Elaboración propia 2023</w:t>
      </w:r>
    </w:p>
    <w:p w:rsidR="000B4D2E" w:rsidRPr="00A20131" w:rsidRDefault="000B4D2E" w:rsidP="000B4D2E">
      <w:pPr>
        <w:pStyle w:val="Descripcin"/>
        <w:keepNext/>
        <w:rPr>
          <w:rFonts w:cstheme="minorHAnsi"/>
        </w:rPr>
      </w:pPr>
      <w:r w:rsidRPr="00A20131">
        <w:rPr>
          <w:rFonts w:cstheme="minorHAnsi"/>
        </w:rPr>
        <w:t xml:space="preserve">Tabla </w:t>
      </w:r>
      <w:r w:rsidR="00656BB3" w:rsidRPr="00A20131">
        <w:rPr>
          <w:rFonts w:cstheme="minorHAnsi"/>
        </w:rPr>
        <w:fldChar w:fldCharType="begin"/>
      </w:r>
      <w:r w:rsidR="00656BB3" w:rsidRPr="00A20131">
        <w:rPr>
          <w:rFonts w:cstheme="minorHAnsi"/>
        </w:rPr>
        <w:instrText xml:space="preserve"> SEQ Tabla \* ARABIC </w:instrText>
      </w:r>
      <w:r w:rsidR="00656BB3" w:rsidRPr="00A20131">
        <w:rPr>
          <w:rFonts w:cstheme="minorHAnsi"/>
        </w:rPr>
        <w:fldChar w:fldCharType="separate"/>
      </w:r>
      <w:r w:rsidR="003728BE">
        <w:rPr>
          <w:rFonts w:cstheme="minorHAnsi"/>
          <w:noProof/>
        </w:rPr>
        <w:t>26</w:t>
      </w:r>
      <w:r w:rsidR="00656BB3" w:rsidRPr="00A20131">
        <w:rPr>
          <w:rFonts w:cstheme="minorHAnsi"/>
          <w:noProof/>
        </w:rPr>
        <w:fldChar w:fldCharType="end"/>
      </w:r>
      <w:r w:rsidRPr="00A20131">
        <w:rPr>
          <w:rFonts w:cstheme="minorHAnsi"/>
        </w:rPr>
        <w:t xml:space="preserve"> Características actores</w:t>
      </w:r>
    </w:p>
    <w:tbl>
      <w:tblPr>
        <w:tblStyle w:val="Tabladecuadrcula5oscura-nfasis4"/>
        <w:tblW w:w="0" w:type="auto"/>
        <w:tblLook w:val="04A0" w:firstRow="1" w:lastRow="0" w:firstColumn="1" w:lastColumn="0" w:noHBand="0" w:noVBand="1"/>
      </w:tblPr>
      <w:tblGrid>
        <w:gridCol w:w="4414"/>
        <w:gridCol w:w="4414"/>
      </w:tblGrid>
      <w:tr w:rsidR="000B4D2E" w:rsidRPr="00A20131" w:rsidTr="0070478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rsidR="000B4D2E" w:rsidRPr="00A20131" w:rsidRDefault="000B4D2E" w:rsidP="000B4D2E">
            <w:pPr>
              <w:rPr>
                <w:rFonts w:cstheme="minorHAnsi"/>
              </w:rPr>
            </w:pPr>
            <w:r w:rsidRPr="00A20131">
              <w:rPr>
                <w:rFonts w:cstheme="minorHAnsi"/>
              </w:rPr>
              <w:t>CARACTERISTICAS</w:t>
            </w:r>
          </w:p>
        </w:tc>
        <w:tc>
          <w:tcPr>
            <w:tcW w:w="4414" w:type="dxa"/>
          </w:tcPr>
          <w:p w:rsidR="000B4D2E" w:rsidRPr="00A20131" w:rsidRDefault="000B4D2E" w:rsidP="000B4D2E">
            <w:pPr>
              <w:cnfStyle w:val="100000000000" w:firstRow="1" w:lastRow="0" w:firstColumn="0" w:lastColumn="0" w:oddVBand="0" w:evenVBand="0" w:oddHBand="0" w:evenHBand="0" w:firstRowFirstColumn="0" w:firstRowLastColumn="0" w:lastRowFirstColumn="0" w:lastRowLastColumn="0"/>
              <w:rPr>
                <w:rFonts w:cstheme="minorHAnsi"/>
              </w:rPr>
            </w:pPr>
            <w:r w:rsidRPr="00A20131">
              <w:rPr>
                <w:rFonts w:cstheme="minorHAnsi"/>
              </w:rPr>
              <w:t xml:space="preserve">ÁREA DE DESARROLLO AMBIENTAL Y AGROPECUARIO </w:t>
            </w:r>
          </w:p>
        </w:tc>
      </w:tr>
      <w:tr w:rsidR="00EB79EF" w:rsidRPr="00A20131" w:rsidTr="007047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rsidR="00EB79EF" w:rsidRPr="00A20131" w:rsidRDefault="00EB79EF" w:rsidP="00EB79EF">
            <w:pPr>
              <w:rPr>
                <w:rFonts w:cstheme="minorHAnsi"/>
              </w:rPr>
            </w:pPr>
            <w:r w:rsidRPr="00A20131">
              <w:rPr>
                <w:rFonts w:cstheme="minorHAnsi"/>
              </w:rPr>
              <w:t>COMPETENCIA</w:t>
            </w:r>
          </w:p>
        </w:tc>
        <w:tc>
          <w:tcPr>
            <w:tcW w:w="4414" w:type="dxa"/>
          </w:tcPr>
          <w:p w:rsidR="00EB79EF" w:rsidRPr="00A20131" w:rsidRDefault="00EB79EF" w:rsidP="00EB79EF">
            <w:pPr>
              <w:cnfStyle w:val="000000100000" w:firstRow="0" w:lastRow="0" w:firstColumn="0" w:lastColumn="0" w:oddVBand="0" w:evenVBand="0" w:oddHBand="1" w:evenHBand="0" w:firstRowFirstColumn="0" w:firstRowLastColumn="0" w:lastRowFirstColumn="0" w:lastRowLastColumn="0"/>
              <w:rPr>
                <w:rFonts w:cstheme="minorHAnsi"/>
              </w:rPr>
            </w:pPr>
            <w:r w:rsidRPr="00A20131">
              <w:rPr>
                <w:rFonts w:cstheme="minorHAnsi"/>
              </w:rPr>
              <w:t>ALTA</w:t>
            </w:r>
          </w:p>
        </w:tc>
      </w:tr>
      <w:tr w:rsidR="00EB79EF" w:rsidRPr="00A20131" w:rsidTr="00704783">
        <w:tc>
          <w:tcPr>
            <w:cnfStyle w:val="001000000000" w:firstRow="0" w:lastRow="0" w:firstColumn="1" w:lastColumn="0" w:oddVBand="0" w:evenVBand="0" w:oddHBand="0" w:evenHBand="0" w:firstRowFirstColumn="0" w:firstRowLastColumn="0" w:lastRowFirstColumn="0" w:lastRowLastColumn="0"/>
            <w:tcW w:w="4414" w:type="dxa"/>
          </w:tcPr>
          <w:p w:rsidR="00EB79EF" w:rsidRPr="00A20131" w:rsidRDefault="00EB79EF" w:rsidP="00EB79EF">
            <w:pPr>
              <w:rPr>
                <w:rFonts w:cstheme="minorHAnsi"/>
              </w:rPr>
            </w:pPr>
            <w:r w:rsidRPr="00A20131">
              <w:rPr>
                <w:rFonts w:cstheme="minorHAnsi"/>
              </w:rPr>
              <w:t>INCIDENCIA</w:t>
            </w:r>
          </w:p>
        </w:tc>
        <w:tc>
          <w:tcPr>
            <w:tcW w:w="4414" w:type="dxa"/>
          </w:tcPr>
          <w:p w:rsidR="00EB79EF" w:rsidRPr="00A20131" w:rsidRDefault="00EB79EF" w:rsidP="00EB79EF">
            <w:pPr>
              <w:cnfStyle w:val="000000000000" w:firstRow="0" w:lastRow="0" w:firstColumn="0" w:lastColumn="0" w:oddVBand="0" w:evenVBand="0" w:oddHBand="0" w:evenHBand="0" w:firstRowFirstColumn="0" w:firstRowLastColumn="0" w:lastRowFirstColumn="0" w:lastRowLastColumn="0"/>
              <w:rPr>
                <w:rFonts w:cstheme="minorHAnsi"/>
              </w:rPr>
            </w:pPr>
            <w:r w:rsidRPr="00A20131">
              <w:rPr>
                <w:rFonts w:cstheme="minorHAnsi"/>
              </w:rPr>
              <w:t>ALTA</w:t>
            </w:r>
          </w:p>
        </w:tc>
      </w:tr>
      <w:tr w:rsidR="00EB79EF" w:rsidRPr="00A20131" w:rsidTr="007047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rsidR="00EB79EF" w:rsidRPr="00A20131" w:rsidRDefault="00EB79EF" w:rsidP="00EB79EF">
            <w:pPr>
              <w:rPr>
                <w:rFonts w:cstheme="minorHAnsi"/>
              </w:rPr>
            </w:pPr>
            <w:r w:rsidRPr="00A20131">
              <w:rPr>
                <w:rFonts w:cstheme="minorHAnsi"/>
              </w:rPr>
              <w:t>PODER</w:t>
            </w:r>
          </w:p>
        </w:tc>
        <w:tc>
          <w:tcPr>
            <w:tcW w:w="4414" w:type="dxa"/>
          </w:tcPr>
          <w:p w:rsidR="00EB79EF" w:rsidRPr="00A20131" w:rsidRDefault="00EB79EF" w:rsidP="00EB79EF">
            <w:pPr>
              <w:cnfStyle w:val="000000100000" w:firstRow="0" w:lastRow="0" w:firstColumn="0" w:lastColumn="0" w:oddVBand="0" w:evenVBand="0" w:oddHBand="1" w:evenHBand="0" w:firstRowFirstColumn="0" w:firstRowLastColumn="0" w:lastRowFirstColumn="0" w:lastRowLastColumn="0"/>
              <w:rPr>
                <w:rFonts w:cstheme="minorHAnsi"/>
              </w:rPr>
            </w:pPr>
            <w:r w:rsidRPr="00A20131">
              <w:rPr>
                <w:rFonts w:cstheme="minorHAnsi"/>
              </w:rPr>
              <w:t>ALTA</w:t>
            </w:r>
          </w:p>
        </w:tc>
      </w:tr>
      <w:tr w:rsidR="00EB79EF" w:rsidRPr="00A20131" w:rsidTr="00704783">
        <w:tc>
          <w:tcPr>
            <w:cnfStyle w:val="001000000000" w:firstRow="0" w:lastRow="0" w:firstColumn="1" w:lastColumn="0" w:oddVBand="0" w:evenVBand="0" w:oddHBand="0" w:evenHBand="0" w:firstRowFirstColumn="0" w:firstRowLastColumn="0" w:lastRowFirstColumn="0" w:lastRowLastColumn="0"/>
            <w:tcW w:w="4414" w:type="dxa"/>
          </w:tcPr>
          <w:p w:rsidR="00EB79EF" w:rsidRPr="00A20131" w:rsidRDefault="00EB79EF" w:rsidP="00EB79EF">
            <w:pPr>
              <w:rPr>
                <w:rFonts w:cstheme="minorHAnsi"/>
              </w:rPr>
            </w:pPr>
            <w:r w:rsidRPr="00A20131">
              <w:rPr>
                <w:rFonts w:cstheme="minorHAnsi"/>
              </w:rPr>
              <w:t>AFECTACCION</w:t>
            </w:r>
          </w:p>
        </w:tc>
        <w:tc>
          <w:tcPr>
            <w:tcW w:w="4414" w:type="dxa"/>
          </w:tcPr>
          <w:p w:rsidR="00EB79EF" w:rsidRPr="00A20131" w:rsidRDefault="00EB79EF" w:rsidP="00EB79EF">
            <w:pPr>
              <w:cnfStyle w:val="000000000000" w:firstRow="0" w:lastRow="0" w:firstColumn="0" w:lastColumn="0" w:oddVBand="0" w:evenVBand="0" w:oddHBand="0" w:evenHBand="0" w:firstRowFirstColumn="0" w:firstRowLastColumn="0" w:lastRowFirstColumn="0" w:lastRowLastColumn="0"/>
              <w:rPr>
                <w:rFonts w:cstheme="minorHAnsi"/>
              </w:rPr>
            </w:pPr>
            <w:r w:rsidRPr="00A20131">
              <w:rPr>
                <w:rFonts w:cstheme="minorHAnsi"/>
              </w:rPr>
              <w:t>BAJA</w:t>
            </w:r>
          </w:p>
        </w:tc>
      </w:tr>
      <w:tr w:rsidR="00EB79EF" w:rsidRPr="00A20131" w:rsidTr="007047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rsidR="00EB79EF" w:rsidRPr="00A20131" w:rsidRDefault="00EB79EF" w:rsidP="00EB79EF">
            <w:pPr>
              <w:rPr>
                <w:rFonts w:cstheme="minorHAnsi"/>
              </w:rPr>
            </w:pPr>
            <w:r w:rsidRPr="00A20131">
              <w:rPr>
                <w:rFonts w:cstheme="minorHAnsi"/>
              </w:rPr>
              <w:t>APOYO</w:t>
            </w:r>
          </w:p>
        </w:tc>
        <w:tc>
          <w:tcPr>
            <w:tcW w:w="4414" w:type="dxa"/>
          </w:tcPr>
          <w:p w:rsidR="00EB79EF" w:rsidRPr="00A20131" w:rsidRDefault="00EB79EF" w:rsidP="00EB79EF">
            <w:pPr>
              <w:cnfStyle w:val="000000100000" w:firstRow="0" w:lastRow="0" w:firstColumn="0" w:lastColumn="0" w:oddVBand="0" w:evenVBand="0" w:oddHBand="1" w:evenHBand="0" w:firstRowFirstColumn="0" w:firstRowLastColumn="0" w:lastRowFirstColumn="0" w:lastRowLastColumn="0"/>
              <w:rPr>
                <w:rFonts w:cstheme="minorHAnsi"/>
              </w:rPr>
            </w:pPr>
            <w:r w:rsidRPr="00A20131">
              <w:rPr>
                <w:rFonts w:cstheme="minorHAnsi"/>
              </w:rPr>
              <w:t>ALTA</w:t>
            </w:r>
          </w:p>
        </w:tc>
      </w:tr>
    </w:tbl>
    <w:p w:rsidR="000B4D2E" w:rsidRPr="00A20131" w:rsidRDefault="000B4D2E" w:rsidP="000B4D2E">
      <w:pPr>
        <w:jc w:val="right"/>
        <w:rPr>
          <w:rFonts w:cstheme="minorHAnsi"/>
        </w:rPr>
      </w:pPr>
      <w:r w:rsidRPr="00A20131">
        <w:rPr>
          <w:rFonts w:cstheme="minorHAnsi"/>
          <w:sz w:val="18"/>
        </w:rPr>
        <w:t>Fuente: Elaboración propia 2023</w:t>
      </w:r>
    </w:p>
    <w:p w:rsidR="000B4D2E" w:rsidRPr="00A20131" w:rsidRDefault="000B4D2E" w:rsidP="000B4D2E">
      <w:pPr>
        <w:pStyle w:val="Descripcin"/>
        <w:keepNext/>
        <w:rPr>
          <w:rFonts w:cstheme="minorHAnsi"/>
        </w:rPr>
      </w:pPr>
      <w:r w:rsidRPr="00A20131">
        <w:rPr>
          <w:rFonts w:cstheme="minorHAnsi"/>
        </w:rPr>
        <w:t xml:space="preserve">Tabla </w:t>
      </w:r>
      <w:r w:rsidR="00656BB3" w:rsidRPr="00A20131">
        <w:rPr>
          <w:rFonts w:cstheme="minorHAnsi"/>
        </w:rPr>
        <w:fldChar w:fldCharType="begin"/>
      </w:r>
      <w:r w:rsidR="00656BB3" w:rsidRPr="00A20131">
        <w:rPr>
          <w:rFonts w:cstheme="minorHAnsi"/>
        </w:rPr>
        <w:instrText xml:space="preserve"> SEQ Tabla \* ARABIC </w:instrText>
      </w:r>
      <w:r w:rsidR="00656BB3" w:rsidRPr="00A20131">
        <w:rPr>
          <w:rFonts w:cstheme="minorHAnsi"/>
        </w:rPr>
        <w:fldChar w:fldCharType="separate"/>
      </w:r>
      <w:r w:rsidR="003728BE">
        <w:rPr>
          <w:rFonts w:cstheme="minorHAnsi"/>
          <w:noProof/>
        </w:rPr>
        <w:t>27</w:t>
      </w:r>
      <w:r w:rsidR="00656BB3" w:rsidRPr="00A20131">
        <w:rPr>
          <w:rFonts w:cstheme="minorHAnsi"/>
          <w:noProof/>
        </w:rPr>
        <w:fldChar w:fldCharType="end"/>
      </w:r>
      <w:r w:rsidRPr="00A20131">
        <w:rPr>
          <w:rFonts w:cstheme="minorHAnsi"/>
        </w:rPr>
        <w:t xml:space="preserve"> Características actores</w:t>
      </w:r>
    </w:p>
    <w:tbl>
      <w:tblPr>
        <w:tblStyle w:val="Tabladecuadrcula5oscura-nfasis4"/>
        <w:tblW w:w="0" w:type="auto"/>
        <w:tblLook w:val="04A0" w:firstRow="1" w:lastRow="0" w:firstColumn="1" w:lastColumn="0" w:noHBand="0" w:noVBand="1"/>
      </w:tblPr>
      <w:tblGrid>
        <w:gridCol w:w="4414"/>
        <w:gridCol w:w="4414"/>
      </w:tblGrid>
      <w:tr w:rsidR="00EB79EF" w:rsidRPr="00A20131" w:rsidTr="0070478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rsidR="00EB79EF" w:rsidRPr="00A20131" w:rsidRDefault="00EB79EF" w:rsidP="00EB79EF">
            <w:pPr>
              <w:rPr>
                <w:rFonts w:cstheme="minorHAnsi"/>
              </w:rPr>
            </w:pPr>
            <w:r w:rsidRPr="00A20131">
              <w:rPr>
                <w:rFonts w:cstheme="minorHAnsi"/>
              </w:rPr>
              <w:t>CARACTERISTICAS</w:t>
            </w:r>
          </w:p>
        </w:tc>
        <w:tc>
          <w:tcPr>
            <w:tcW w:w="4414" w:type="dxa"/>
          </w:tcPr>
          <w:p w:rsidR="00EB79EF" w:rsidRPr="00A20131" w:rsidRDefault="00EB79EF" w:rsidP="00EB79EF">
            <w:pPr>
              <w:cnfStyle w:val="100000000000" w:firstRow="1" w:lastRow="0" w:firstColumn="0" w:lastColumn="0" w:oddVBand="0" w:evenVBand="0" w:oddHBand="0" w:evenHBand="0" w:firstRowFirstColumn="0" w:firstRowLastColumn="0" w:lastRowFirstColumn="0" w:lastRowLastColumn="0"/>
              <w:rPr>
                <w:rFonts w:cstheme="minorHAnsi"/>
              </w:rPr>
            </w:pPr>
            <w:r w:rsidRPr="00A20131">
              <w:rPr>
                <w:rFonts w:cstheme="minorHAnsi"/>
              </w:rPr>
              <w:t>ÁREA DE DESARROLLO SOCIAL</w:t>
            </w:r>
          </w:p>
        </w:tc>
      </w:tr>
      <w:tr w:rsidR="00EB79EF" w:rsidRPr="00A20131" w:rsidTr="007047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rsidR="00EB79EF" w:rsidRPr="00A20131" w:rsidRDefault="00EB79EF" w:rsidP="00EB79EF">
            <w:pPr>
              <w:rPr>
                <w:rFonts w:cstheme="minorHAnsi"/>
              </w:rPr>
            </w:pPr>
            <w:r w:rsidRPr="00A20131">
              <w:rPr>
                <w:rFonts w:cstheme="minorHAnsi"/>
              </w:rPr>
              <w:t>COMPETENCIA</w:t>
            </w:r>
          </w:p>
        </w:tc>
        <w:tc>
          <w:tcPr>
            <w:tcW w:w="4414" w:type="dxa"/>
          </w:tcPr>
          <w:p w:rsidR="00EB79EF" w:rsidRPr="00A20131" w:rsidRDefault="00EB79EF" w:rsidP="00EB79EF">
            <w:pPr>
              <w:cnfStyle w:val="000000100000" w:firstRow="0" w:lastRow="0" w:firstColumn="0" w:lastColumn="0" w:oddVBand="0" w:evenVBand="0" w:oddHBand="1" w:evenHBand="0" w:firstRowFirstColumn="0" w:firstRowLastColumn="0" w:lastRowFirstColumn="0" w:lastRowLastColumn="0"/>
              <w:rPr>
                <w:rFonts w:cstheme="minorHAnsi"/>
              </w:rPr>
            </w:pPr>
            <w:r w:rsidRPr="00A20131">
              <w:rPr>
                <w:rFonts w:cstheme="minorHAnsi"/>
              </w:rPr>
              <w:t>BAJA</w:t>
            </w:r>
          </w:p>
        </w:tc>
      </w:tr>
      <w:tr w:rsidR="00EB79EF" w:rsidRPr="00A20131" w:rsidTr="00704783">
        <w:tc>
          <w:tcPr>
            <w:cnfStyle w:val="001000000000" w:firstRow="0" w:lastRow="0" w:firstColumn="1" w:lastColumn="0" w:oddVBand="0" w:evenVBand="0" w:oddHBand="0" w:evenHBand="0" w:firstRowFirstColumn="0" w:firstRowLastColumn="0" w:lastRowFirstColumn="0" w:lastRowLastColumn="0"/>
            <w:tcW w:w="4414" w:type="dxa"/>
          </w:tcPr>
          <w:p w:rsidR="00EB79EF" w:rsidRPr="00A20131" w:rsidRDefault="00EB79EF" w:rsidP="00EB79EF">
            <w:pPr>
              <w:rPr>
                <w:rFonts w:cstheme="minorHAnsi"/>
              </w:rPr>
            </w:pPr>
            <w:r w:rsidRPr="00A20131">
              <w:rPr>
                <w:rFonts w:cstheme="minorHAnsi"/>
              </w:rPr>
              <w:t>INCIDENCIA</w:t>
            </w:r>
          </w:p>
        </w:tc>
        <w:tc>
          <w:tcPr>
            <w:tcW w:w="4414" w:type="dxa"/>
          </w:tcPr>
          <w:p w:rsidR="00EB79EF" w:rsidRPr="00A20131" w:rsidRDefault="00EB79EF" w:rsidP="00EB79EF">
            <w:pPr>
              <w:cnfStyle w:val="000000000000" w:firstRow="0" w:lastRow="0" w:firstColumn="0" w:lastColumn="0" w:oddVBand="0" w:evenVBand="0" w:oddHBand="0" w:evenHBand="0" w:firstRowFirstColumn="0" w:firstRowLastColumn="0" w:lastRowFirstColumn="0" w:lastRowLastColumn="0"/>
              <w:rPr>
                <w:rFonts w:cstheme="minorHAnsi"/>
              </w:rPr>
            </w:pPr>
            <w:r w:rsidRPr="00A20131">
              <w:rPr>
                <w:rFonts w:cstheme="minorHAnsi"/>
              </w:rPr>
              <w:t>MEDIA</w:t>
            </w:r>
          </w:p>
        </w:tc>
      </w:tr>
      <w:tr w:rsidR="00EB79EF" w:rsidRPr="00A20131" w:rsidTr="007047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rsidR="00EB79EF" w:rsidRPr="00A20131" w:rsidRDefault="00EB79EF" w:rsidP="00EB79EF">
            <w:pPr>
              <w:rPr>
                <w:rFonts w:cstheme="minorHAnsi"/>
              </w:rPr>
            </w:pPr>
            <w:r w:rsidRPr="00A20131">
              <w:rPr>
                <w:rFonts w:cstheme="minorHAnsi"/>
              </w:rPr>
              <w:t>PODER</w:t>
            </w:r>
          </w:p>
        </w:tc>
        <w:tc>
          <w:tcPr>
            <w:tcW w:w="4414" w:type="dxa"/>
          </w:tcPr>
          <w:p w:rsidR="00EB79EF" w:rsidRPr="00A20131" w:rsidRDefault="00EB79EF" w:rsidP="00EB79EF">
            <w:pPr>
              <w:cnfStyle w:val="000000100000" w:firstRow="0" w:lastRow="0" w:firstColumn="0" w:lastColumn="0" w:oddVBand="0" w:evenVBand="0" w:oddHBand="1" w:evenHBand="0" w:firstRowFirstColumn="0" w:firstRowLastColumn="0" w:lastRowFirstColumn="0" w:lastRowLastColumn="0"/>
              <w:rPr>
                <w:rFonts w:cstheme="minorHAnsi"/>
              </w:rPr>
            </w:pPr>
            <w:r w:rsidRPr="00A20131">
              <w:rPr>
                <w:rFonts w:cstheme="minorHAnsi"/>
              </w:rPr>
              <w:t>MEDIA</w:t>
            </w:r>
          </w:p>
        </w:tc>
      </w:tr>
      <w:tr w:rsidR="00EB79EF" w:rsidRPr="00A20131" w:rsidTr="00704783">
        <w:tc>
          <w:tcPr>
            <w:cnfStyle w:val="001000000000" w:firstRow="0" w:lastRow="0" w:firstColumn="1" w:lastColumn="0" w:oddVBand="0" w:evenVBand="0" w:oddHBand="0" w:evenHBand="0" w:firstRowFirstColumn="0" w:firstRowLastColumn="0" w:lastRowFirstColumn="0" w:lastRowLastColumn="0"/>
            <w:tcW w:w="4414" w:type="dxa"/>
          </w:tcPr>
          <w:p w:rsidR="00EB79EF" w:rsidRPr="00A20131" w:rsidRDefault="00EB79EF" w:rsidP="00EB79EF">
            <w:pPr>
              <w:rPr>
                <w:rFonts w:cstheme="minorHAnsi"/>
              </w:rPr>
            </w:pPr>
            <w:r w:rsidRPr="00A20131">
              <w:rPr>
                <w:rFonts w:cstheme="minorHAnsi"/>
              </w:rPr>
              <w:t>AFECTACCION</w:t>
            </w:r>
          </w:p>
        </w:tc>
        <w:tc>
          <w:tcPr>
            <w:tcW w:w="4414" w:type="dxa"/>
          </w:tcPr>
          <w:p w:rsidR="00EB79EF" w:rsidRPr="00A20131" w:rsidRDefault="00EB79EF" w:rsidP="00EB79EF">
            <w:pPr>
              <w:cnfStyle w:val="000000000000" w:firstRow="0" w:lastRow="0" w:firstColumn="0" w:lastColumn="0" w:oddVBand="0" w:evenVBand="0" w:oddHBand="0" w:evenHBand="0" w:firstRowFirstColumn="0" w:firstRowLastColumn="0" w:lastRowFirstColumn="0" w:lastRowLastColumn="0"/>
              <w:rPr>
                <w:rFonts w:cstheme="minorHAnsi"/>
              </w:rPr>
            </w:pPr>
            <w:r w:rsidRPr="00A20131">
              <w:rPr>
                <w:rFonts w:cstheme="minorHAnsi"/>
              </w:rPr>
              <w:t>BAJA</w:t>
            </w:r>
          </w:p>
        </w:tc>
      </w:tr>
      <w:tr w:rsidR="00EB79EF" w:rsidRPr="00A20131" w:rsidTr="007047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rsidR="00EB79EF" w:rsidRPr="00A20131" w:rsidRDefault="00EB79EF" w:rsidP="00EB79EF">
            <w:pPr>
              <w:rPr>
                <w:rFonts w:cstheme="minorHAnsi"/>
              </w:rPr>
            </w:pPr>
            <w:r w:rsidRPr="00A20131">
              <w:rPr>
                <w:rFonts w:cstheme="minorHAnsi"/>
              </w:rPr>
              <w:t>APOYO</w:t>
            </w:r>
          </w:p>
        </w:tc>
        <w:tc>
          <w:tcPr>
            <w:tcW w:w="4414" w:type="dxa"/>
          </w:tcPr>
          <w:p w:rsidR="00EB79EF" w:rsidRPr="00A20131" w:rsidRDefault="00EB79EF" w:rsidP="00EB79EF">
            <w:pPr>
              <w:cnfStyle w:val="000000100000" w:firstRow="0" w:lastRow="0" w:firstColumn="0" w:lastColumn="0" w:oddVBand="0" w:evenVBand="0" w:oddHBand="1" w:evenHBand="0" w:firstRowFirstColumn="0" w:firstRowLastColumn="0" w:lastRowFirstColumn="0" w:lastRowLastColumn="0"/>
              <w:rPr>
                <w:rFonts w:cstheme="minorHAnsi"/>
              </w:rPr>
            </w:pPr>
            <w:r w:rsidRPr="00A20131">
              <w:rPr>
                <w:rFonts w:cstheme="minorHAnsi"/>
              </w:rPr>
              <w:t>MEDIA</w:t>
            </w:r>
          </w:p>
        </w:tc>
      </w:tr>
    </w:tbl>
    <w:p w:rsidR="000B4D2E" w:rsidRPr="00A20131" w:rsidRDefault="000B4D2E" w:rsidP="000B4D2E">
      <w:pPr>
        <w:jc w:val="right"/>
        <w:rPr>
          <w:rFonts w:cstheme="minorHAnsi"/>
        </w:rPr>
      </w:pPr>
      <w:r w:rsidRPr="00A20131">
        <w:rPr>
          <w:rFonts w:cstheme="minorHAnsi"/>
          <w:sz w:val="18"/>
        </w:rPr>
        <w:t>Fuente: Elaboración propia 2023</w:t>
      </w:r>
    </w:p>
    <w:p w:rsidR="000B4D2E" w:rsidRPr="00A20131" w:rsidRDefault="000B4D2E" w:rsidP="000B4D2E">
      <w:pPr>
        <w:pStyle w:val="Descripcin"/>
        <w:keepNext/>
        <w:rPr>
          <w:rFonts w:cstheme="minorHAnsi"/>
        </w:rPr>
      </w:pPr>
      <w:r w:rsidRPr="00A20131">
        <w:rPr>
          <w:rFonts w:cstheme="minorHAnsi"/>
        </w:rPr>
        <w:t xml:space="preserve">Tabla </w:t>
      </w:r>
      <w:r w:rsidR="00656BB3" w:rsidRPr="00A20131">
        <w:rPr>
          <w:rFonts w:cstheme="minorHAnsi"/>
        </w:rPr>
        <w:fldChar w:fldCharType="begin"/>
      </w:r>
      <w:r w:rsidR="00656BB3" w:rsidRPr="00A20131">
        <w:rPr>
          <w:rFonts w:cstheme="minorHAnsi"/>
        </w:rPr>
        <w:instrText xml:space="preserve"> SEQ Tabla \* ARABIC </w:instrText>
      </w:r>
      <w:r w:rsidR="00656BB3" w:rsidRPr="00A20131">
        <w:rPr>
          <w:rFonts w:cstheme="minorHAnsi"/>
        </w:rPr>
        <w:fldChar w:fldCharType="separate"/>
      </w:r>
      <w:r w:rsidR="003728BE">
        <w:rPr>
          <w:rFonts w:cstheme="minorHAnsi"/>
          <w:noProof/>
        </w:rPr>
        <w:t>28</w:t>
      </w:r>
      <w:r w:rsidR="00656BB3" w:rsidRPr="00A20131">
        <w:rPr>
          <w:rFonts w:cstheme="minorHAnsi"/>
          <w:noProof/>
        </w:rPr>
        <w:fldChar w:fldCharType="end"/>
      </w:r>
      <w:r w:rsidRPr="00A20131">
        <w:rPr>
          <w:rFonts w:cstheme="minorHAnsi"/>
        </w:rPr>
        <w:t xml:space="preserve"> Características actores</w:t>
      </w:r>
    </w:p>
    <w:tbl>
      <w:tblPr>
        <w:tblStyle w:val="Tabladecuadrcula5oscura-nfasis4"/>
        <w:tblW w:w="0" w:type="auto"/>
        <w:tblLook w:val="04A0" w:firstRow="1" w:lastRow="0" w:firstColumn="1" w:lastColumn="0" w:noHBand="0" w:noVBand="1"/>
      </w:tblPr>
      <w:tblGrid>
        <w:gridCol w:w="4414"/>
        <w:gridCol w:w="4414"/>
      </w:tblGrid>
      <w:tr w:rsidR="00EB79EF" w:rsidRPr="00A20131" w:rsidTr="0070478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rsidR="00EB79EF" w:rsidRPr="00A20131" w:rsidRDefault="00EB79EF" w:rsidP="00EB79EF">
            <w:pPr>
              <w:rPr>
                <w:rFonts w:cstheme="minorHAnsi"/>
              </w:rPr>
            </w:pPr>
            <w:r w:rsidRPr="00A20131">
              <w:rPr>
                <w:rFonts w:cstheme="minorHAnsi"/>
              </w:rPr>
              <w:t>CARACTERISTICAS</w:t>
            </w:r>
          </w:p>
        </w:tc>
        <w:tc>
          <w:tcPr>
            <w:tcW w:w="4414" w:type="dxa"/>
          </w:tcPr>
          <w:p w:rsidR="00EB79EF" w:rsidRPr="00A20131" w:rsidRDefault="00EB79EF" w:rsidP="00EB79EF">
            <w:pPr>
              <w:cnfStyle w:val="100000000000" w:firstRow="1" w:lastRow="0" w:firstColumn="0" w:lastColumn="0" w:oddVBand="0" w:evenVBand="0" w:oddHBand="0" w:evenHBand="0" w:firstRowFirstColumn="0" w:firstRowLastColumn="0" w:lastRowFirstColumn="0" w:lastRowLastColumn="0"/>
              <w:rPr>
                <w:rFonts w:cstheme="minorHAnsi"/>
              </w:rPr>
            </w:pPr>
            <w:r w:rsidRPr="00A20131">
              <w:rPr>
                <w:rFonts w:cstheme="minorHAnsi"/>
              </w:rPr>
              <w:t>CORPORACIÓN AUTÓNOMA REGIONAL (CAR) DE CUNDINAMARCA</w:t>
            </w:r>
          </w:p>
        </w:tc>
      </w:tr>
      <w:tr w:rsidR="00EB79EF" w:rsidRPr="00A20131" w:rsidTr="007047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rsidR="00EB79EF" w:rsidRPr="00A20131" w:rsidRDefault="00EB79EF" w:rsidP="00EB79EF">
            <w:pPr>
              <w:rPr>
                <w:rFonts w:cstheme="minorHAnsi"/>
              </w:rPr>
            </w:pPr>
            <w:r w:rsidRPr="00A20131">
              <w:rPr>
                <w:rFonts w:cstheme="minorHAnsi"/>
              </w:rPr>
              <w:t>COMPETENCIA</w:t>
            </w:r>
          </w:p>
        </w:tc>
        <w:tc>
          <w:tcPr>
            <w:tcW w:w="4414" w:type="dxa"/>
          </w:tcPr>
          <w:p w:rsidR="00EB79EF" w:rsidRPr="00A20131" w:rsidRDefault="00EB79EF" w:rsidP="00EB79EF">
            <w:pPr>
              <w:cnfStyle w:val="000000100000" w:firstRow="0" w:lastRow="0" w:firstColumn="0" w:lastColumn="0" w:oddVBand="0" w:evenVBand="0" w:oddHBand="1" w:evenHBand="0" w:firstRowFirstColumn="0" w:firstRowLastColumn="0" w:lastRowFirstColumn="0" w:lastRowLastColumn="0"/>
              <w:rPr>
                <w:rFonts w:cstheme="minorHAnsi"/>
              </w:rPr>
            </w:pPr>
            <w:r w:rsidRPr="00A20131">
              <w:rPr>
                <w:rFonts w:cstheme="minorHAnsi"/>
              </w:rPr>
              <w:t>ALTA</w:t>
            </w:r>
          </w:p>
        </w:tc>
      </w:tr>
      <w:tr w:rsidR="00EB79EF" w:rsidRPr="00A20131" w:rsidTr="00704783">
        <w:tc>
          <w:tcPr>
            <w:cnfStyle w:val="001000000000" w:firstRow="0" w:lastRow="0" w:firstColumn="1" w:lastColumn="0" w:oddVBand="0" w:evenVBand="0" w:oddHBand="0" w:evenHBand="0" w:firstRowFirstColumn="0" w:firstRowLastColumn="0" w:lastRowFirstColumn="0" w:lastRowLastColumn="0"/>
            <w:tcW w:w="4414" w:type="dxa"/>
          </w:tcPr>
          <w:p w:rsidR="00EB79EF" w:rsidRPr="00A20131" w:rsidRDefault="00EB79EF" w:rsidP="00EB79EF">
            <w:pPr>
              <w:rPr>
                <w:rFonts w:cstheme="minorHAnsi"/>
              </w:rPr>
            </w:pPr>
            <w:r w:rsidRPr="00A20131">
              <w:rPr>
                <w:rFonts w:cstheme="minorHAnsi"/>
              </w:rPr>
              <w:t>INCIDENCIA</w:t>
            </w:r>
          </w:p>
        </w:tc>
        <w:tc>
          <w:tcPr>
            <w:tcW w:w="4414" w:type="dxa"/>
          </w:tcPr>
          <w:p w:rsidR="00EB79EF" w:rsidRPr="00A20131" w:rsidRDefault="00EB79EF" w:rsidP="00EB79EF">
            <w:pPr>
              <w:cnfStyle w:val="000000000000" w:firstRow="0" w:lastRow="0" w:firstColumn="0" w:lastColumn="0" w:oddVBand="0" w:evenVBand="0" w:oddHBand="0" w:evenHBand="0" w:firstRowFirstColumn="0" w:firstRowLastColumn="0" w:lastRowFirstColumn="0" w:lastRowLastColumn="0"/>
              <w:rPr>
                <w:rFonts w:cstheme="minorHAnsi"/>
              </w:rPr>
            </w:pPr>
            <w:r w:rsidRPr="00A20131">
              <w:rPr>
                <w:rFonts w:cstheme="minorHAnsi"/>
              </w:rPr>
              <w:t>ALTA</w:t>
            </w:r>
          </w:p>
        </w:tc>
      </w:tr>
      <w:tr w:rsidR="00EB79EF" w:rsidRPr="00A20131" w:rsidTr="007047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rsidR="00EB79EF" w:rsidRPr="00A20131" w:rsidRDefault="00EB79EF" w:rsidP="00EB79EF">
            <w:pPr>
              <w:rPr>
                <w:rFonts w:cstheme="minorHAnsi"/>
              </w:rPr>
            </w:pPr>
            <w:r w:rsidRPr="00A20131">
              <w:rPr>
                <w:rFonts w:cstheme="minorHAnsi"/>
              </w:rPr>
              <w:t>PODER</w:t>
            </w:r>
          </w:p>
        </w:tc>
        <w:tc>
          <w:tcPr>
            <w:tcW w:w="4414" w:type="dxa"/>
          </w:tcPr>
          <w:p w:rsidR="00EB79EF" w:rsidRPr="00A20131" w:rsidRDefault="00EB79EF" w:rsidP="00EB79EF">
            <w:pPr>
              <w:cnfStyle w:val="000000100000" w:firstRow="0" w:lastRow="0" w:firstColumn="0" w:lastColumn="0" w:oddVBand="0" w:evenVBand="0" w:oddHBand="1" w:evenHBand="0" w:firstRowFirstColumn="0" w:firstRowLastColumn="0" w:lastRowFirstColumn="0" w:lastRowLastColumn="0"/>
              <w:rPr>
                <w:rFonts w:cstheme="minorHAnsi"/>
              </w:rPr>
            </w:pPr>
            <w:r w:rsidRPr="00A20131">
              <w:rPr>
                <w:rFonts w:cstheme="minorHAnsi"/>
              </w:rPr>
              <w:t>ALTA</w:t>
            </w:r>
          </w:p>
        </w:tc>
      </w:tr>
      <w:tr w:rsidR="00EB79EF" w:rsidRPr="00A20131" w:rsidTr="00704783">
        <w:tc>
          <w:tcPr>
            <w:cnfStyle w:val="001000000000" w:firstRow="0" w:lastRow="0" w:firstColumn="1" w:lastColumn="0" w:oddVBand="0" w:evenVBand="0" w:oddHBand="0" w:evenHBand="0" w:firstRowFirstColumn="0" w:firstRowLastColumn="0" w:lastRowFirstColumn="0" w:lastRowLastColumn="0"/>
            <w:tcW w:w="4414" w:type="dxa"/>
          </w:tcPr>
          <w:p w:rsidR="00EB79EF" w:rsidRPr="00A20131" w:rsidRDefault="00EB79EF" w:rsidP="00EB79EF">
            <w:pPr>
              <w:rPr>
                <w:rFonts w:cstheme="minorHAnsi"/>
              </w:rPr>
            </w:pPr>
            <w:r w:rsidRPr="00A20131">
              <w:rPr>
                <w:rFonts w:cstheme="minorHAnsi"/>
              </w:rPr>
              <w:t>AFECTACCION</w:t>
            </w:r>
          </w:p>
        </w:tc>
        <w:tc>
          <w:tcPr>
            <w:tcW w:w="4414" w:type="dxa"/>
          </w:tcPr>
          <w:p w:rsidR="00EB79EF" w:rsidRPr="00A20131" w:rsidRDefault="00EB79EF" w:rsidP="00EB79EF">
            <w:pPr>
              <w:cnfStyle w:val="000000000000" w:firstRow="0" w:lastRow="0" w:firstColumn="0" w:lastColumn="0" w:oddVBand="0" w:evenVBand="0" w:oddHBand="0" w:evenHBand="0" w:firstRowFirstColumn="0" w:firstRowLastColumn="0" w:lastRowFirstColumn="0" w:lastRowLastColumn="0"/>
              <w:rPr>
                <w:rFonts w:cstheme="minorHAnsi"/>
              </w:rPr>
            </w:pPr>
            <w:r w:rsidRPr="00A20131">
              <w:rPr>
                <w:rFonts w:cstheme="minorHAnsi"/>
              </w:rPr>
              <w:t>BAJA</w:t>
            </w:r>
          </w:p>
        </w:tc>
      </w:tr>
      <w:tr w:rsidR="00EB79EF" w:rsidRPr="00A20131" w:rsidTr="007047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rsidR="00EB79EF" w:rsidRPr="00A20131" w:rsidRDefault="00EB79EF" w:rsidP="00EB79EF">
            <w:pPr>
              <w:rPr>
                <w:rFonts w:cstheme="minorHAnsi"/>
              </w:rPr>
            </w:pPr>
            <w:r w:rsidRPr="00A20131">
              <w:rPr>
                <w:rFonts w:cstheme="minorHAnsi"/>
              </w:rPr>
              <w:t>APOYO</w:t>
            </w:r>
          </w:p>
        </w:tc>
        <w:tc>
          <w:tcPr>
            <w:tcW w:w="4414" w:type="dxa"/>
          </w:tcPr>
          <w:p w:rsidR="00EB79EF" w:rsidRPr="00A20131" w:rsidRDefault="00EB79EF" w:rsidP="00EB79EF">
            <w:pPr>
              <w:cnfStyle w:val="000000100000" w:firstRow="0" w:lastRow="0" w:firstColumn="0" w:lastColumn="0" w:oddVBand="0" w:evenVBand="0" w:oddHBand="1" w:evenHBand="0" w:firstRowFirstColumn="0" w:firstRowLastColumn="0" w:lastRowFirstColumn="0" w:lastRowLastColumn="0"/>
              <w:rPr>
                <w:rFonts w:cstheme="minorHAnsi"/>
              </w:rPr>
            </w:pPr>
            <w:r w:rsidRPr="00A20131">
              <w:rPr>
                <w:rFonts w:cstheme="minorHAnsi"/>
              </w:rPr>
              <w:t>ALTA</w:t>
            </w:r>
          </w:p>
        </w:tc>
      </w:tr>
    </w:tbl>
    <w:p w:rsidR="000B4D2E" w:rsidRPr="00A20131" w:rsidRDefault="000B4D2E" w:rsidP="000B4D2E">
      <w:pPr>
        <w:jc w:val="right"/>
        <w:rPr>
          <w:rFonts w:cstheme="minorHAnsi"/>
        </w:rPr>
      </w:pPr>
      <w:r w:rsidRPr="00A20131">
        <w:rPr>
          <w:rFonts w:cstheme="minorHAnsi"/>
          <w:sz w:val="18"/>
        </w:rPr>
        <w:t>Fuente: Elaboración propia 2023</w:t>
      </w:r>
    </w:p>
    <w:p w:rsidR="000B4D2E" w:rsidRPr="00A20131" w:rsidRDefault="000B4D2E" w:rsidP="000B4D2E">
      <w:pPr>
        <w:pStyle w:val="Descripcin"/>
        <w:keepNext/>
        <w:rPr>
          <w:rFonts w:cstheme="minorHAnsi"/>
        </w:rPr>
      </w:pPr>
      <w:r w:rsidRPr="00A20131">
        <w:rPr>
          <w:rFonts w:cstheme="minorHAnsi"/>
        </w:rPr>
        <w:lastRenderedPageBreak/>
        <w:t xml:space="preserve">Tabla </w:t>
      </w:r>
      <w:r w:rsidR="00656BB3" w:rsidRPr="00A20131">
        <w:rPr>
          <w:rFonts w:cstheme="minorHAnsi"/>
        </w:rPr>
        <w:fldChar w:fldCharType="begin"/>
      </w:r>
      <w:r w:rsidR="00656BB3" w:rsidRPr="00A20131">
        <w:rPr>
          <w:rFonts w:cstheme="minorHAnsi"/>
        </w:rPr>
        <w:instrText xml:space="preserve"> SEQ Tabla \* ARABIC </w:instrText>
      </w:r>
      <w:r w:rsidR="00656BB3" w:rsidRPr="00A20131">
        <w:rPr>
          <w:rFonts w:cstheme="minorHAnsi"/>
        </w:rPr>
        <w:fldChar w:fldCharType="separate"/>
      </w:r>
      <w:r w:rsidR="003728BE">
        <w:rPr>
          <w:rFonts w:cstheme="minorHAnsi"/>
          <w:noProof/>
        </w:rPr>
        <w:t>29</w:t>
      </w:r>
      <w:r w:rsidR="00656BB3" w:rsidRPr="00A20131">
        <w:rPr>
          <w:rFonts w:cstheme="minorHAnsi"/>
          <w:noProof/>
        </w:rPr>
        <w:fldChar w:fldCharType="end"/>
      </w:r>
      <w:r w:rsidRPr="00A20131">
        <w:rPr>
          <w:rFonts w:cstheme="minorHAnsi"/>
        </w:rPr>
        <w:t xml:space="preserve"> Características actores</w:t>
      </w:r>
    </w:p>
    <w:tbl>
      <w:tblPr>
        <w:tblStyle w:val="Tabladecuadrcula5oscura-nfasis4"/>
        <w:tblW w:w="0" w:type="auto"/>
        <w:tblLook w:val="04A0" w:firstRow="1" w:lastRow="0" w:firstColumn="1" w:lastColumn="0" w:noHBand="0" w:noVBand="1"/>
      </w:tblPr>
      <w:tblGrid>
        <w:gridCol w:w="4414"/>
        <w:gridCol w:w="4414"/>
      </w:tblGrid>
      <w:tr w:rsidR="00EB79EF" w:rsidRPr="00A20131" w:rsidTr="0070478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rsidR="00EB79EF" w:rsidRPr="00A20131" w:rsidRDefault="00EB79EF" w:rsidP="00EB79EF">
            <w:pPr>
              <w:rPr>
                <w:rFonts w:cstheme="minorHAnsi"/>
              </w:rPr>
            </w:pPr>
            <w:r w:rsidRPr="00A20131">
              <w:rPr>
                <w:rFonts w:cstheme="minorHAnsi"/>
              </w:rPr>
              <w:t>CARACTERISTICAS</w:t>
            </w:r>
          </w:p>
        </w:tc>
        <w:tc>
          <w:tcPr>
            <w:tcW w:w="4414" w:type="dxa"/>
          </w:tcPr>
          <w:p w:rsidR="00EB79EF" w:rsidRPr="00A20131" w:rsidRDefault="00EB79EF" w:rsidP="00EB79EF">
            <w:pPr>
              <w:cnfStyle w:val="100000000000" w:firstRow="1" w:lastRow="0" w:firstColumn="0" w:lastColumn="0" w:oddVBand="0" w:evenVBand="0" w:oddHBand="0" w:evenHBand="0" w:firstRowFirstColumn="0" w:firstRowLastColumn="0" w:lastRowFirstColumn="0" w:lastRowLastColumn="0"/>
              <w:rPr>
                <w:rFonts w:cstheme="minorHAnsi"/>
              </w:rPr>
            </w:pPr>
            <w:r w:rsidRPr="00A20131">
              <w:rPr>
                <w:rFonts w:cstheme="minorHAnsi"/>
              </w:rPr>
              <w:t>JUNTA DE ACCIÓN COMUNAL VEREDA SALCEDO</w:t>
            </w:r>
          </w:p>
        </w:tc>
      </w:tr>
      <w:tr w:rsidR="00EB79EF" w:rsidRPr="00A20131" w:rsidTr="007047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rsidR="00EB79EF" w:rsidRPr="00A20131" w:rsidRDefault="00EB79EF" w:rsidP="00EB79EF">
            <w:pPr>
              <w:rPr>
                <w:rFonts w:cstheme="minorHAnsi"/>
              </w:rPr>
            </w:pPr>
            <w:r w:rsidRPr="00A20131">
              <w:rPr>
                <w:rFonts w:cstheme="minorHAnsi"/>
              </w:rPr>
              <w:t>COMPETENCIA</w:t>
            </w:r>
          </w:p>
        </w:tc>
        <w:tc>
          <w:tcPr>
            <w:tcW w:w="4414" w:type="dxa"/>
          </w:tcPr>
          <w:p w:rsidR="00EB79EF" w:rsidRPr="00A20131" w:rsidRDefault="00D14385" w:rsidP="00EB79EF">
            <w:pPr>
              <w:cnfStyle w:val="000000100000" w:firstRow="0" w:lastRow="0" w:firstColumn="0" w:lastColumn="0" w:oddVBand="0" w:evenVBand="0" w:oddHBand="1" w:evenHBand="0" w:firstRowFirstColumn="0" w:firstRowLastColumn="0" w:lastRowFirstColumn="0" w:lastRowLastColumn="0"/>
              <w:rPr>
                <w:rFonts w:cstheme="minorHAnsi"/>
              </w:rPr>
            </w:pPr>
            <w:r w:rsidRPr="00A20131">
              <w:rPr>
                <w:rFonts w:cstheme="minorHAnsi"/>
              </w:rPr>
              <w:t>MEDIA</w:t>
            </w:r>
          </w:p>
        </w:tc>
      </w:tr>
      <w:tr w:rsidR="00EB79EF" w:rsidRPr="00A20131" w:rsidTr="00704783">
        <w:tc>
          <w:tcPr>
            <w:cnfStyle w:val="001000000000" w:firstRow="0" w:lastRow="0" w:firstColumn="1" w:lastColumn="0" w:oddVBand="0" w:evenVBand="0" w:oddHBand="0" w:evenHBand="0" w:firstRowFirstColumn="0" w:firstRowLastColumn="0" w:lastRowFirstColumn="0" w:lastRowLastColumn="0"/>
            <w:tcW w:w="4414" w:type="dxa"/>
          </w:tcPr>
          <w:p w:rsidR="00EB79EF" w:rsidRPr="00A20131" w:rsidRDefault="00EB79EF" w:rsidP="00EB79EF">
            <w:pPr>
              <w:rPr>
                <w:rFonts w:cstheme="minorHAnsi"/>
              </w:rPr>
            </w:pPr>
            <w:r w:rsidRPr="00A20131">
              <w:rPr>
                <w:rFonts w:cstheme="minorHAnsi"/>
              </w:rPr>
              <w:t>INCIDENCIA</w:t>
            </w:r>
          </w:p>
        </w:tc>
        <w:tc>
          <w:tcPr>
            <w:tcW w:w="4414" w:type="dxa"/>
          </w:tcPr>
          <w:p w:rsidR="00EB79EF" w:rsidRPr="00A20131" w:rsidRDefault="00EB79EF" w:rsidP="00EB79EF">
            <w:pPr>
              <w:cnfStyle w:val="000000000000" w:firstRow="0" w:lastRow="0" w:firstColumn="0" w:lastColumn="0" w:oddVBand="0" w:evenVBand="0" w:oddHBand="0" w:evenHBand="0" w:firstRowFirstColumn="0" w:firstRowLastColumn="0" w:lastRowFirstColumn="0" w:lastRowLastColumn="0"/>
              <w:rPr>
                <w:rFonts w:cstheme="minorHAnsi"/>
              </w:rPr>
            </w:pPr>
            <w:r w:rsidRPr="00A20131">
              <w:rPr>
                <w:rFonts w:cstheme="minorHAnsi"/>
              </w:rPr>
              <w:t>BAJA</w:t>
            </w:r>
          </w:p>
        </w:tc>
      </w:tr>
      <w:tr w:rsidR="00EB79EF" w:rsidRPr="00A20131" w:rsidTr="007047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rsidR="00EB79EF" w:rsidRPr="00A20131" w:rsidRDefault="00EB79EF" w:rsidP="00EB79EF">
            <w:pPr>
              <w:rPr>
                <w:rFonts w:cstheme="minorHAnsi"/>
              </w:rPr>
            </w:pPr>
            <w:r w:rsidRPr="00A20131">
              <w:rPr>
                <w:rFonts w:cstheme="minorHAnsi"/>
              </w:rPr>
              <w:t>PODER</w:t>
            </w:r>
          </w:p>
        </w:tc>
        <w:tc>
          <w:tcPr>
            <w:tcW w:w="4414" w:type="dxa"/>
          </w:tcPr>
          <w:p w:rsidR="00EB79EF" w:rsidRPr="00A20131" w:rsidRDefault="00EB79EF" w:rsidP="00EB79EF">
            <w:pPr>
              <w:cnfStyle w:val="000000100000" w:firstRow="0" w:lastRow="0" w:firstColumn="0" w:lastColumn="0" w:oddVBand="0" w:evenVBand="0" w:oddHBand="1" w:evenHBand="0" w:firstRowFirstColumn="0" w:firstRowLastColumn="0" w:lastRowFirstColumn="0" w:lastRowLastColumn="0"/>
              <w:rPr>
                <w:rFonts w:cstheme="minorHAnsi"/>
              </w:rPr>
            </w:pPr>
            <w:r w:rsidRPr="00A20131">
              <w:rPr>
                <w:rFonts w:cstheme="minorHAnsi"/>
              </w:rPr>
              <w:t>BAJO</w:t>
            </w:r>
          </w:p>
        </w:tc>
      </w:tr>
      <w:tr w:rsidR="00EB79EF" w:rsidRPr="00A20131" w:rsidTr="00704783">
        <w:tc>
          <w:tcPr>
            <w:cnfStyle w:val="001000000000" w:firstRow="0" w:lastRow="0" w:firstColumn="1" w:lastColumn="0" w:oddVBand="0" w:evenVBand="0" w:oddHBand="0" w:evenHBand="0" w:firstRowFirstColumn="0" w:firstRowLastColumn="0" w:lastRowFirstColumn="0" w:lastRowLastColumn="0"/>
            <w:tcW w:w="4414" w:type="dxa"/>
          </w:tcPr>
          <w:p w:rsidR="00EB79EF" w:rsidRPr="00A20131" w:rsidRDefault="00EB79EF" w:rsidP="00EB79EF">
            <w:pPr>
              <w:rPr>
                <w:rFonts w:cstheme="minorHAnsi"/>
              </w:rPr>
            </w:pPr>
            <w:r w:rsidRPr="00A20131">
              <w:rPr>
                <w:rFonts w:cstheme="minorHAnsi"/>
              </w:rPr>
              <w:t>AFECTACCION</w:t>
            </w:r>
          </w:p>
        </w:tc>
        <w:tc>
          <w:tcPr>
            <w:tcW w:w="4414" w:type="dxa"/>
          </w:tcPr>
          <w:p w:rsidR="00EB79EF" w:rsidRPr="00A20131" w:rsidRDefault="00EB79EF" w:rsidP="00EB79EF">
            <w:pPr>
              <w:cnfStyle w:val="000000000000" w:firstRow="0" w:lastRow="0" w:firstColumn="0" w:lastColumn="0" w:oddVBand="0" w:evenVBand="0" w:oddHBand="0" w:evenHBand="0" w:firstRowFirstColumn="0" w:firstRowLastColumn="0" w:lastRowFirstColumn="0" w:lastRowLastColumn="0"/>
              <w:rPr>
                <w:rFonts w:cstheme="minorHAnsi"/>
              </w:rPr>
            </w:pPr>
            <w:r w:rsidRPr="00A20131">
              <w:rPr>
                <w:rFonts w:cstheme="minorHAnsi"/>
              </w:rPr>
              <w:t>MEDIA</w:t>
            </w:r>
          </w:p>
        </w:tc>
      </w:tr>
      <w:tr w:rsidR="00EB79EF" w:rsidRPr="00A20131" w:rsidTr="007047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rsidR="00EB79EF" w:rsidRPr="00A20131" w:rsidRDefault="00EB79EF" w:rsidP="00EB79EF">
            <w:pPr>
              <w:rPr>
                <w:rFonts w:cstheme="minorHAnsi"/>
              </w:rPr>
            </w:pPr>
            <w:r w:rsidRPr="00A20131">
              <w:rPr>
                <w:rFonts w:cstheme="minorHAnsi"/>
              </w:rPr>
              <w:t>APOYO</w:t>
            </w:r>
          </w:p>
        </w:tc>
        <w:tc>
          <w:tcPr>
            <w:tcW w:w="4414" w:type="dxa"/>
          </w:tcPr>
          <w:p w:rsidR="00EB79EF" w:rsidRPr="00A20131" w:rsidRDefault="00EB79EF" w:rsidP="00EB79EF">
            <w:pPr>
              <w:cnfStyle w:val="000000100000" w:firstRow="0" w:lastRow="0" w:firstColumn="0" w:lastColumn="0" w:oddVBand="0" w:evenVBand="0" w:oddHBand="1" w:evenHBand="0" w:firstRowFirstColumn="0" w:firstRowLastColumn="0" w:lastRowFirstColumn="0" w:lastRowLastColumn="0"/>
              <w:rPr>
                <w:rFonts w:cstheme="minorHAnsi"/>
              </w:rPr>
            </w:pPr>
            <w:r w:rsidRPr="00A20131">
              <w:rPr>
                <w:rFonts w:cstheme="minorHAnsi"/>
              </w:rPr>
              <w:t>ALTO</w:t>
            </w:r>
          </w:p>
        </w:tc>
      </w:tr>
    </w:tbl>
    <w:p w:rsidR="000B4D2E" w:rsidRPr="00A20131" w:rsidRDefault="000B4D2E" w:rsidP="000B4D2E">
      <w:pPr>
        <w:jc w:val="right"/>
        <w:rPr>
          <w:rFonts w:cstheme="minorHAnsi"/>
        </w:rPr>
      </w:pPr>
      <w:r w:rsidRPr="00A20131">
        <w:rPr>
          <w:rFonts w:cstheme="minorHAnsi"/>
          <w:sz w:val="18"/>
        </w:rPr>
        <w:t>Fuente: Elaboración propia 2023</w:t>
      </w:r>
    </w:p>
    <w:p w:rsidR="000B4D2E" w:rsidRPr="00A20131" w:rsidRDefault="000B4D2E" w:rsidP="000B4D2E">
      <w:pPr>
        <w:pStyle w:val="Descripcin"/>
        <w:keepNext/>
        <w:rPr>
          <w:rFonts w:cstheme="minorHAnsi"/>
        </w:rPr>
      </w:pPr>
      <w:r w:rsidRPr="00A20131">
        <w:rPr>
          <w:rFonts w:cstheme="minorHAnsi"/>
        </w:rPr>
        <w:t xml:space="preserve">Tabla </w:t>
      </w:r>
      <w:r w:rsidR="00656BB3" w:rsidRPr="00A20131">
        <w:rPr>
          <w:rFonts w:cstheme="minorHAnsi"/>
        </w:rPr>
        <w:fldChar w:fldCharType="begin"/>
      </w:r>
      <w:r w:rsidR="00656BB3" w:rsidRPr="00A20131">
        <w:rPr>
          <w:rFonts w:cstheme="minorHAnsi"/>
        </w:rPr>
        <w:instrText xml:space="preserve"> SEQ Tabla \* ARABIC </w:instrText>
      </w:r>
      <w:r w:rsidR="00656BB3" w:rsidRPr="00A20131">
        <w:rPr>
          <w:rFonts w:cstheme="minorHAnsi"/>
        </w:rPr>
        <w:fldChar w:fldCharType="separate"/>
      </w:r>
      <w:r w:rsidR="003728BE">
        <w:rPr>
          <w:rFonts w:cstheme="minorHAnsi"/>
          <w:noProof/>
        </w:rPr>
        <w:t>30</w:t>
      </w:r>
      <w:r w:rsidR="00656BB3" w:rsidRPr="00A20131">
        <w:rPr>
          <w:rFonts w:cstheme="minorHAnsi"/>
          <w:noProof/>
        </w:rPr>
        <w:fldChar w:fldCharType="end"/>
      </w:r>
      <w:r w:rsidRPr="00A20131">
        <w:rPr>
          <w:rFonts w:cstheme="minorHAnsi"/>
        </w:rPr>
        <w:t xml:space="preserve"> Características actores</w:t>
      </w:r>
    </w:p>
    <w:tbl>
      <w:tblPr>
        <w:tblStyle w:val="Tabladecuadrcula5oscura-nfasis4"/>
        <w:tblW w:w="0" w:type="auto"/>
        <w:tblLook w:val="04A0" w:firstRow="1" w:lastRow="0" w:firstColumn="1" w:lastColumn="0" w:noHBand="0" w:noVBand="1"/>
      </w:tblPr>
      <w:tblGrid>
        <w:gridCol w:w="4414"/>
        <w:gridCol w:w="4414"/>
      </w:tblGrid>
      <w:tr w:rsidR="00EB79EF" w:rsidRPr="00A20131" w:rsidTr="0070478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rsidR="00EB79EF" w:rsidRPr="00A20131" w:rsidRDefault="00EB79EF" w:rsidP="00EB79EF">
            <w:pPr>
              <w:rPr>
                <w:rFonts w:cstheme="minorHAnsi"/>
              </w:rPr>
            </w:pPr>
            <w:r w:rsidRPr="00A20131">
              <w:rPr>
                <w:rFonts w:cstheme="minorHAnsi"/>
              </w:rPr>
              <w:t>CARACTERISTICAS</w:t>
            </w:r>
          </w:p>
        </w:tc>
        <w:tc>
          <w:tcPr>
            <w:tcW w:w="4414" w:type="dxa"/>
          </w:tcPr>
          <w:p w:rsidR="00EB79EF" w:rsidRPr="00A20131" w:rsidRDefault="00EB79EF" w:rsidP="00EB79EF">
            <w:pPr>
              <w:cnfStyle w:val="100000000000" w:firstRow="1" w:lastRow="0" w:firstColumn="0" w:lastColumn="0" w:oddVBand="0" w:evenVBand="0" w:oddHBand="0" w:evenHBand="0" w:firstRowFirstColumn="0" w:firstRowLastColumn="0" w:lastRowFirstColumn="0" w:lastRowLastColumn="0"/>
              <w:rPr>
                <w:rFonts w:cstheme="minorHAnsi"/>
              </w:rPr>
            </w:pPr>
            <w:r w:rsidRPr="00A20131">
              <w:rPr>
                <w:rFonts w:cstheme="minorHAnsi"/>
              </w:rPr>
              <w:t>JUNTA DE ACCIÓN COMUNAL</w:t>
            </w:r>
          </w:p>
          <w:p w:rsidR="00EB79EF" w:rsidRPr="00A20131" w:rsidRDefault="00EB79EF" w:rsidP="00EB79EF">
            <w:pPr>
              <w:cnfStyle w:val="100000000000" w:firstRow="1" w:lastRow="0" w:firstColumn="0" w:lastColumn="0" w:oddVBand="0" w:evenVBand="0" w:oddHBand="0" w:evenHBand="0" w:firstRowFirstColumn="0" w:firstRowLastColumn="0" w:lastRowFirstColumn="0" w:lastRowLastColumn="0"/>
              <w:rPr>
                <w:rFonts w:cstheme="minorHAnsi"/>
              </w:rPr>
            </w:pPr>
            <w:r w:rsidRPr="00A20131">
              <w:rPr>
                <w:rFonts w:cstheme="minorHAnsi"/>
              </w:rPr>
              <w:t>CAMPIN</w:t>
            </w:r>
          </w:p>
        </w:tc>
      </w:tr>
      <w:tr w:rsidR="00EB79EF" w:rsidRPr="00A20131" w:rsidTr="007047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rsidR="00EB79EF" w:rsidRPr="00A20131" w:rsidRDefault="00EB79EF" w:rsidP="00EB79EF">
            <w:pPr>
              <w:rPr>
                <w:rFonts w:cstheme="minorHAnsi"/>
              </w:rPr>
            </w:pPr>
            <w:r w:rsidRPr="00A20131">
              <w:rPr>
                <w:rFonts w:cstheme="minorHAnsi"/>
              </w:rPr>
              <w:t>COMPETENCIA</w:t>
            </w:r>
          </w:p>
        </w:tc>
        <w:tc>
          <w:tcPr>
            <w:tcW w:w="4414" w:type="dxa"/>
          </w:tcPr>
          <w:p w:rsidR="00EB79EF" w:rsidRPr="00A20131" w:rsidRDefault="00D14385" w:rsidP="00EB79EF">
            <w:pPr>
              <w:cnfStyle w:val="000000100000" w:firstRow="0" w:lastRow="0" w:firstColumn="0" w:lastColumn="0" w:oddVBand="0" w:evenVBand="0" w:oddHBand="1" w:evenHBand="0" w:firstRowFirstColumn="0" w:firstRowLastColumn="0" w:lastRowFirstColumn="0" w:lastRowLastColumn="0"/>
              <w:rPr>
                <w:rFonts w:cstheme="minorHAnsi"/>
              </w:rPr>
            </w:pPr>
            <w:r w:rsidRPr="00A20131">
              <w:rPr>
                <w:rFonts w:cstheme="minorHAnsi"/>
              </w:rPr>
              <w:t>MEDIA</w:t>
            </w:r>
          </w:p>
        </w:tc>
      </w:tr>
      <w:tr w:rsidR="00EB79EF" w:rsidRPr="00A20131" w:rsidTr="00704783">
        <w:tc>
          <w:tcPr>
            <w:cnfStyle w:val="001000000000" w:firstRow="0" w:lastRow="0" w:firstColumn="1" w:lastColumn="0" w:oddVBand="0" w:evenVBand="0" w:oddHBand="0" w:evenHBand="0" w:firstRowFirstColumn="0" w:firstRowLastColumn="0" w:lastRowFirstColumn="0" w:lastRowLastColumn="0"/>
            <w:tcW w:w="4414" w:type="dxa"/>
          </w:tcPr>
          <w:p w:rsidR="00EB79EF" w:rsidRPr="00A20131" w:rsidRDefault="00EB79EF" w:rsidP="00EB79EF">
            <w:pPr>
              <w:rPr>
                <w:rFonts w:cstheme="minorHAnsi"/>
              </w:rPr>
            </w:pPr>
            <w:r w:rsidRPr="00A20131">
              <w:rPr>
                <w:rFonts w:cstheme="minorHAnsi"/>
              </w:rPr>
              <w:t>INCIDENCIA</w:t>
            </w:r>
          </w:p>
        </w:tc>
        <w:tc>
          <w:tcPr>
            <w:tcW w:w="4414" w:type="dxa"/>
          </w:tcPr>
          <w:p w:rsidR="00EB79EF" w:rsidRPr="00A20131" w:rsidRDefault="00EB79EF" w:rsidP="00EB79EF">
            <w:pPr>
              <w:cnfStyle w:val="000000000000" w:firstRow="0" w:lastRow="0" w:firstColumn="0" w:lastColumn="0" w:oddVBand="0" w:evenVBand="0" w:oddHBand="0" w:evenHBand="0" w:firstRowFirstColumn="0" w:firstRowLastColumn="0" w:lastRowFirstColumn="0" w:lastRowLastColumn="0"/>
              <w:rPr>
                <w:rFonts w:cstheme="minorHAnsi"/>
              </w:rPr>
            </w:pPr>
            <w:r w:rsidRPr="00A20131">
              <w:rPr>
                <w:rFonts w:cstheme="minorHAnsi"/>
              </w:rPr>
              <w:t>BAJA</w:t>
            </w:r>
          </w:p>
        </w:tc>
      </w:tr>
      <w:tr w:rsidR="00EB79EF" w:rsidRPr="00A20131" w:rsidTr="007047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rsidR="00EB79EF" w:rsidRPr="00A20131" w:rsidRDefault="00EB79EF" w:rsidP="00EB79EF">
            <w:pPr>
              <w:rPr>
                <w:rFonts w:cstheme="minorHAnsi"/>
              </w:rPr>
            </w:pPr>
            <w:r w:rsidRPr="00A20131">
              <w:rPr>
                <w:rFonts w:cstheme="minorHAnsi"/>
              </w:rPr>
              <w:t>PODER</w:t>
            </w:r>
          </w:p>
        </w:tc>
        <w:tc>
          <w:tcPr>
            <w:tcW w:w="4414" w:type="dxa"/>
          </w:tcPr>
          <w:p w:rsidR="00EB79EF" w:rsidRPr="00A20131" w:rsidRDefault="00EB79EF" w:rsidP="00EB79EF">
            <w:pPr>
              <w:cnfStyle w:val="000000100000" w:firstRow="0" w:lastRow="0" w:firstColumn="0" w:lastColumn="0" w:oddVBand="0" w:evenVBand="0" w:oddHBand="1" w:evenHBand="0" w:firstRowFirstColumn="0" w:firstRowLastColumn="0" w:lastRowFirstColumn="0" w:lastRowLastColumn="0"/>
              <w:rPr>
                <w:rFonts w:cstheme="minorHAnsi"/>
              </w:rPr>
            </w:pPr>
            <w:r w:rsidRPr="00A20131">
              <w:rPr>
                <w:rFonts w:cstheme="minorHAnsi"/>
              </w:rPr>
              <w:t>BAJO</w:t>
            </w:r>
          </w:p>
        </w:tc>
      </w:tr>
      <w:tr w:rsidR="00EB79EF" w:rsidRPr="00A20131" w:rsidTr="00704783">
        <w:tc>
          <w:tcPr>
            <w:cnfStyle w:val="001000000000" w:firstRow="0" w:lastRow="0" w:firstColumn="1" w:lastColumn="0" w:oddVBand="0" w:evenVBand="0" w:oddHBand="0" w:evenHBand="0" w:firstRowFirstColumn="0" w:firstRowLastColumn="0" w:lastRowFirstColumn="0" w:lastRowLastColumn="0"/>
            <w:tcW w:w="4414" w:type="dxa"/>
          </w:tcPr>
          <w:p w:rsidR="00EB79EF" w:rsidRPr="00A20131" w:rsidRDefault="00EB79EF" w:rsidP="00EB79EF">
            <w:pPr>
              <w:rPr>
                <w:rFonts w:cstheme="minorHAnsi"/>
              </w:rPr>
            </w:pPr>
            <w:r w:rsidRPr="00A20131">
              <w:rPr>
                <w:rFonts w:cstheme="minorHAnsi"/>
              </w:rPr>
              <w:t>AFECTACCION</w:t>
            </w:r>
          </w:p>
        </w:tc>
        <w:tc>
          <w:tcPr>
            <w:tcW w:w="4414" w:type="dxa"/>
          </w:tcPr>
          <w:p w:rsidR="00EB79EF" w:rsidRPr="00A20131" w:rsidRDefault="00EB79EF" w:rsidP="00EB79EF">
            <w:pPr>
              <w:cnfStyle w:val="000000000000" w:firstRow="0" w:lastRow="0" w:firstColumn="0" w:lastColumn="0" w:oddVBand="0" w:evenVBand="0" w:oddHBand="0" w:evenHBand="0" w:firstRowFirstColumn="0" w:firstRowLastColumn="0" w:lastRowFirstColumn="0" w:lastRowLastColumn="0"/>
              <w:rPr>
                <w:rFonts w:cstheme="minorHAnsi"/>
              </w:rPr>
            </w:pPr>
            <w:r w:rsidRPr="00A20131">
              <w:rPr>
                <w:rFonts w:cstheme="minorHAnsi"/>
              </w:rPr>
              <w:t>MEDIA</w:t>
            </w:r>
          </w:p>
        </w:tc>
      </w:tr>
      <w:tr w:rsidR="00EB79EF" w:rsidRPr="00A20131" w:rsidTr="007047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rsidR="00EB79EF" w:rsidRPr="00A20131" w:rsidRDefault="00EB79EF" w:rsidP="00EB79EF">
            <w:pPr>
              <w:rPr>
                <w:rFonts w:cstheme="minorHAnsi"/>
              </w:rPr>
            </w:pPr>
            <w:r w:rsidRPr="00A20131">
              <w:rPr>
                <w:rFonts w:cstheme="minorHAnsi"/>
              </w:rPr>
              <w:t>APOYO</w:t>
            </w:r>
          </w:p>
        </w:tc>
        <w:tc>
          <w:tcPr>
            <w:tcW w:w="4414" w:type="dxa"/>
          </w:tcPr>
          <w:p w:rsidR="00EB79EF" w:rsidRPr="00A20131" w:rsidRDefault="00EB79EF" w:rsidP="00EB79EF">
            <w:pPr>
              <w:cnfStyle w:val="000000100000" w:firstRow="0" w:lastRow="0" w:firstColumn="0" w:lastColumn="0" w:oddVBand="0" w:evenVBand="0" w:oddHBand="1" w:evenHBand="0" w:firstRowFirstColumn="0" w:firstRowLastColumn="0" w:lastRowFirstColumn="0" w:lastRowLastColumn="0"/>
              <w:rPr>
                <w:rFonts w:cstheme="minorHAnsi"/>
              </w:rPr>
            </w:pPr>
            <w:r w:rsidRPr="00A20131">
              <w:rPr>
                <w:rFonts w:cstheme="minorHAnsi"/>
              </w:rPr>
              <w:t>ALTO</w:t>
            </w:r>
          </w:p>
        </w:tc>
      </w:tr>
    </w:tbl>
    <w:p w:rsidR="000B4D2E" w:rsidRPr="00A20131" w:rsidRDefault="000B4D2E" w:rsidP="000B4D2E">
      <w:pPr>
        <w:jc w:val="right"/>
        <w:rPr>
          <w:rFonts w:cstheme="minorHAnsi"/>
        </w:rPr>
      </w:pPr>
      <w:r w:rsidRPr="00A20131">
        <w:rPr>
          <w:rFonts w:cstheme="minorHAnsi"/>
          <w:sz w:val="18"/>
        </w:rPr>
        <w:t>Fuente: Elaboración propia 2023</w:t>
      </w:r>
    </w:p>
    <w:p w:rsidR="000B4D2E" w:rsidRPr="00A20131" w:rsidRDefault="000B4D2E" w:rsidP="000B4D2E">
      <w:pPr>
        <w:pStyle w:val="Descripcin"/>
        <w:keepNext/>
        <w:rPr>
          <w:rFonts w:cstheme="minorHAnsi"/>
        </w:rPr>
      </w:pPr>
      <w:r w:rsidRPr="00A20131">
        <w:rPr>
          <w:rFonts w:cstheme="minorHAnsi"/>
        </w:rPr>
        <w:t xml:space="preserve">Tabla </w:t>
      </w:r>
      <w:r w:rsidR="00656BB3" w:rsidRPr="00A20131">
        <w:rPr>
          <w:rFonts w:cstheme="minorHAnsi"/>
        </w:rPr>
        <w:fldChar w:fldCharType="begin"/>
      </w:r>
      <w:r w:rsidR="00656BB3" w:rsidRPr="00A20131">
        <w:rPr>
          <w:rFonts w:cstheme="minorHAnsi"/>
        </w:rPr>
        <w:instrText xml:space="preserve"> SEQ Tabla \* ARABIC </w:instrText>
      </w:r>
      <w:r w:rsidR="00656BB3" w:rsidRPr="00A20131">
        <w:rPr>
          <w:rFonts w:cstheme="minorHAnsi"/>
        </w:rPr>
        <w:fldChar w:fldCharType="separate"/>
      </w:r>
      <w:r w:rsidR="003728BE">
        <w:rPr>
          <w:rFonts w:cstheme="minorHAnsi"/>
          <w:noProof/>
        </w:rPr>
        <w:t>31</w:t>
      </w:r>
      <w:r w:rsidR="00656BB3" w:rsidRPr="00A20131">
        <w:rPr>
          <w:rFonts w:cstheme="minorHAnsi"/>
          <w:noProof/>
        </w:rPr>
        <w:fldChar w:fldCharType="end"/>
      </w:r>
      <w:r w:rsidRPr="00A20131">
        <w:rPr>
          <w:rFonts w:cstheme="minorHAnsi"/>
        </w:rPr>
        <w:t xml:space="preserve"> Características actores</w:t>
      </w:r>
    </w:p>
    <w:tbl>
      <w:tblPr>
        <w:tblStyle w:val="Tabladecuadrcula5oscura-nfasis4"/>
        <w:tblW w:w="0" w:type="auto"/>
        <w:tblLook w:val="04A0" w:firstRow="1" w:lastRow="0" w:firstColumn="1" w:lastColumn="0" w:noHBand="0" w:noVBand="1"/>
      </w:tblPr>
      <w:tblGrid>
        <w:gridCol w:w="4414"/>
        <w:gridCol w:w="4414"/>
      </w:tblGrid>
      <w:tr w:rsidR="00EB79EF" w:rsidRPr="00A20131" w:rsidTr="0070478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rsidR="00EB79EF" w:rsidRPr="00A20131" w:rsidRDefault="00EB79EF" w:rsidP="00EB79EF">
            <w:pPr>
              <w:rPr>
                <w:rFonts w:cstheme="minorHAnsi"/>
              </w:rPr>
            </w:pPr>
            <w:r w:rsidRPr="00A20131">
              <w:rPr>
                <w:rFonts w:cstheme="minorHAnsi"/>
              </w:rPr>
              <w:t>CARACTERISTICAS</w:t>
            </w:r>
          </w:p>
        </w:tc>
        <w:tc>
          <w:tcPr>
            <w:tcW w:w="4414" w:type="dxa"/>
          </w:tcPr>
          <w:p w:rsidR="00EB79EF" w:rsidRPr="00A20131" w:rsidRDefault="00EB79EF" w:rsidP="00EB79EF">
            <w:pPr>
              <w:cnfStyle w:val="100000000000" w:firstRow="1" w:lastRow="0" w:firstColumn="0" w:lastColumn="0" w:oddVBand="0" w:evenVBand="0" w:oddHBand="0" w:evenHBand="0" w:firstRowFirstColumn="0" w:firstRowLastColumn="0" w:lastRowFirstColumn="0" w:lastRowLastColumn="0"/>
              <w:rPr>
                <w:rFonts w:cstheme="minorHAnsi"/>
              </w:rPr>
            </w:pPr>
            <w:r w:rsidRPr="00A20131">
              <w:rPr>
                <w:rFonts w:cstheme="minorHAnsi"/>
              </w:rPr>
              <w:t>JUNTA DE ACCIÓN COMUNAL</w:t>
            </w:r>
          </w:p>
          <w:p w:rsidR="00EB79EF" w:rsidRPr="00A20131" w:rsidRDefault="00EB79EF" w:rsidP="00EB79EF">
            <w:pPr>
              <w:cnfStyle w:val="100000000000" w:firstRow="1" w:lastRow="0" w:firstColumn="0" w:lastColumn="0" w:oddVBand="0" w:evenVBand="0" w:oddHBand="0" w:evenHBand="0" w:firstRowFirstColumn="0" w:firstRowLastColumn="0" w:lastRowFirstColumn="0" w:lastRowLastColumn="0"/>
              <w:rPr>
                <w:rFonts w:cstheme="minorHAnsi"/>
              </w:rPr>
            </w:pPr>
            <w:r w:rsidRPr="00A20131">
              <w:rPr>
                <w:rFonts w:cstheme="minorHAnsi"/>
              </w:rPr>
              <w:t>CAMPO ALEGRE</w:t>
            </w:r>
          </w:p>
        </w:tc>
      </w:tr>
      <w:tr w:rsidR="00D14385" w:rsidRPr="00A20131" w:rsidTr="007047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rsidR="00D14385" w:rsidRPr="00A20131" w:rsidRDefault="00D14385" w:rsidP="00D14385">
            <w:pPr>
              <w:rPr>
                <w:rFonts w:cstheme="minorHAnsi"/>
              </w:rPr>
            </w:pPr>
            <w:r w:rsidRPr="00A20131">
              <w:rPr>
                <w:rFonts w:cstheme="minorHAnsi"/>
              </w:rPr>
              <w:t>COMPETENCIA</w:t>
            </w:r>
          </w:p>
        </w:tc>
        <w:tc>
          <w:tcPr>
            <w:tcW w:w="4414" w:type="dxa"/>
          </w:tcPr>
          <w:p w:rsidR="00D14385" w:rsidRPr="00A20131" w:rsidRDefault="00D14385" w:rsidP="00D14385">
            <w:pPr>
              <w:cnfStyle w:val="000000100000" w:firstRow="0" w:lastRow="0" w:firstColumn="0" w:lastColumn="0" w:oddVBand="0" w:evenVBand="0" w:oddHBand="1" w:evenHBand="0" w:firstRowFirstColumn="0" w:firstRowLastColumn="0" w:lastRowFirstColumn="0" w:lastRowLastColumn="0"/>
              <w:rPr>
                <w:rFonts w:cstheme="minorHAnsi"/>
              </w:rPr>
            </w:pPr>
            <w:r w:rsidRPr="00A20131">
              <w:rPr>
                <w:rFonts w:cstheme="minorHAnsi"/>
              </w:rPr>
              <w:t>MEDIA</w:t>
            </w:r>
          </w:p>
        </w:tc>
      </w:tr>
      <w:tr w:rsidR="00D14385" w:rsidRPr="00A20131" w:rsidTr="00704783">
        <w:tc>
          <w:tcPr>
            <w:cnfStyle w:val="001000000000" w:firstRow="0" w:lastRow="0" w:firstColumn="1" w:lastColumn="0" w:oddVBand="0" w:evenVBand="0" w:oddHBand="0" w:evenHBand="0" w:firstRowFirstColumn="0" w:firstRowLastColumn="0" w:lastRowFirstColumn="0" w:lastRowLastColumn="0"/>
            <w:tcW w:w="4414" w:type="dxa"/>
          </w:tcPr>
          <w:p w:rsidR="00D14385" w:rsidRPr="00A20131" w:rsidRDefault="00D14385" w:rsidP="00D14385">
            <w:pPr>
              <w:rPr>
                <w:rFonts w:cstheme="minorHAnsi"/>
              </w:rPr>
            </w:pPr>
            <w:r w:rsidRPr="00A20131">
              <w:rPr>
                <w:rFonts w:cstheme="minorHAnsi"/>
              </w:rPr>
              <w:t>INCIDENCIA</w:t>
            </w:r>
          </w:p>
        </w:tc>
        <w:tc>
          <w:tcPr>
            <w:tcW w:w="4414" w:type="dxa"/>
          </w:tcPr>
          <w:p w:rsidR="00D14385" w:rsidRPr="00A20131" w:rsidRDefault="00D14385" w:rsidP="00D14385">
            <w:pPr>
              <w:cnfStyle w:val="000000000000" w:firstRow="0" w:lastRow="0" w:firstColumn="0" w:lastColumn="0" w:oddVBand="0" w:evenVBand="0" w:oddHBand="0" w:evenHBand="0" w:firstRowFirstColumn="0" w:firstRowLastColumn="0" w:lastRowFirstColumn="0" w:lastRowLastColumn="0"/>
              <w:rPr>
                <w:rFonts w:cstheme="minorHAnsi"/>
              </w:rPr>
            </w:pPr>
            <w:r w:rsidRPr="00A20131">
              <w:rPr>
                <w:rFonts w:cstheme="minorHAnsi"/>
              </w:rPr>
              <w:t>BAJA</w:t>
            </w:r>
          </w:p>
        </w:tc>
      </w:tr>
      <w:tr w:rsidR="00D14385" w:rsidRPr="00A20131" w:rsidTr="007047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rsidR="00D14385" w:rsidRPr="00A20131" w:rsidRDefault="00D14385" w:rsidP="00D14385">
            <w:pPr>
              <w:rPr>
                <w:rFonts w:cstheme="minorHAnsi"/>
              </w:rPr>
            </w:pPr>
            <w:r w:rsidRPr="00A20131">
              <w:rPr>
                <w:rFonts w:cstheme="minorHAnsi"/>
              </w:rPr>
              <w:t>PODER</w:t>
            </w:r>
          </w:p>
        </w:tc>
        <w:tc>
          <w:tcPr>
            <w:tcW w:w="4414" w:type="dxa"/>
          </w:tcPr>
          <w:p w:rsidR="00D14385" w:rsidRPr="00A20131" w:rsidRDefault="00D14385" w:rsidP="00D14385">
            <w:pPr>
              <w:cnfStyle w:val="000000100000" w:firstRow="0" w:lastRow="0" w:firstColumn="0" w:lastColumn="0" w:oddVBand="0" w:evenVBand="0" w:oddHBand="1" w:evenHBand="0" w:firstRowFirstColumn="0" w:firstRowLastColumn="0" w:lastRowFirstColumn="0" w:lastRowLastColumn="0"/>
              <w:rPr>
                <w:rFonts w:cstheme="minorHAnsi"/>
              </w:rPr>
            </w:pPr>
            <w:r w:rsidRPr="00A20131">
              <w:rPr>
                <w:rFonts w:cstheme="minorHAnsi"/>
              </w:rPr>
              <w:t>BAJO</w:t>
            </w:r>
          </w:p>
        </w:tc>
      </w:tr>
      <w:tr w:rsidR="00D14385" w:rsidRPr="00A20131" w:rsidTr="00704783">
        <w:tc>
          <w:tcPr>
            <w:cnfStyle w:val="001000000000" w:firstRow="0" w:lastRow="0" w:firstColumn="1" w:lastColumn="0" w:oddVBand="0" w:evenVBand="0" w:oddHBand="0" w:evenHBand="0" w:firstRowFirstColumn="0" w:firstRowLastColumn="0" w:lastRowFirstColumn="0" w:lastRowLastColumn="0"/>
            <w:tcW w:w="4414" w:type="dxa"/>
          </w:tcPr>
          <w:p w:rsidR="00D14385" w:rsidRPr="00A20131" w:rsidRDefault="00D14385" w:rsidP="00D14385">
            <w:pPr>
              <w:rPr>
                <w:rFonts w:cstheme="minorHAnsi"/>
              </w:rPr>
            </w:pPr>
            <w:r w:rsidRPr="00A20131">
              <w:rPr>
                <w:rFonts w:cstheme="minorHAnsi"/>
              </w:rPr>
              <w:t>AFECTACCION</w:t>
            </w:r>
          </w:p>
        </w:tc>
        <w:tc>
          <w:tcPr>
            <w:tcW w:w="4414" w:type="dxa"/>
          </w:tcPr>
          <w:p w:rsidR="00D14385" w:rsidRPr="00A20131" w:rsidRDefault="00D14385" w:rsidP="00D14385">
            <w:pPr>
              <w:cnfStyle w:val="000000000000" w:firstRow="0" w:lastRow="0" w:firstColumn="0" w:lastColumn="0" w:oddVBand="0" w:evenVBand="0" w:oddHBand="0" w:evenHBand="0" w:firstRowFirstColumn="0" w:firstRowLastColumn="0" w:lastRowFirstColumn="0" w:lastRowLastColumn="0"/>
              <w:rPr>
                <w:rFonts w:cstheme="minorHAnsi"/>
              </w:rPr>
            </w:pPr>
            <w:r w:rsidRPr="00A20131">
              <w:rPr>
                <w:rFonts w:cstheme="minorHAnsi"/>
              </w:rPr>
              <w:t>MEDIA</w:t>
            </w:r>
          </w:p>
        </w:tc>
      </w:tr>
      <w:tr w:rsidR="00D14385" w:rsidRPr="00A20131" w:rsidTr="007047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rsidR="00D14385" w:rsidRPr="00A20131" w:rsidRDefault="00D14385" w:rsidP="00D14385">
            <w:pPr>
              <w:rPr>
                <w:rFonts w:cstheme="minorHAnsi"/>
              </w:rPr>
            </w:pPr>
            <w:r w:rsidRPr="00A20131">
              <w:rPr>
                <w:rFonts w:cstheme="minorHAnsi"/>
              </w:rPr>
              <w:t>APOYO</w:t>
            </w:r>
          </w:p>
        </w:tc>
        <w:tc>
          <w:tcPr>
            <w:tcW w:w="4414" w:type="dxa"/>
          </w:tcPr>
          <w:p w:rsidR="00D14385" w:rsidRPr="00A20131" w:rsidRDefault="00D14385" w:rsidP="00D14385">
            <w:pPr>
              <w:cnfStyle w:val="000000100000" w:firstRow="0" w:lastRow="0" w:firstColumn="0" w:lastColumn="0" w:oddVBand="0" w:evenVBand="0" w:oddHBand="1" w:evenHBand="0" w:firstRowFirstColumn="0" w:firstRowLastColumn="0" w:lastRowFirstColumn="0" w:lastRowLastColumn="0"/>
              <w:rPr>
                <w:rFonts w:cstheme="minorHAnsi"/>
              </w:rPr>
            </w:pPr>
            <w:r w:rsidRPr="00A20131">
              <w:rPr>
                <w:rFonts w:cstheme="minorHAnsi"/>
              </w:rPr>
              <w:t>ALTO</w:t>
            </w:r>
          </w:p>
        </w:tc>
      </w:tr>
    </w:tbl>
    <w:p w:rsidR="000B4D2E" w:rsidRPr="00A20131" w:rsidRDefault="000B4D2E" w:rsidP="000B4D2E">
      <w:pPr>
        <w:jc w:val="right"/>
        <w:rPr>
          <w:rFonts w:cstheme="minorHAnsi"/>
        </w:rPr>
      </w:pPr>
      <w:r w:rsidRPr="00A20131">
        <w:rPr>
          <w:rFonts w:cstheme="minorHAnsi"/>
          <w:sz w:val="18"/>
        </w:rPr>
        <w:t>Fuente: Elaboración propia 2023</w:t>
      </w:r>
    </w:p>
    <w:p w:rsidR="00EB79EF" w:rsidRPr="00A20131" w:rsidRDefault="000B4D2E" w:rsidP="00EB79EF">
      <w:pPr>
        <w:pStyle w:val="Descripcin"/>
        <w:keepNext/>
        <w:rPr>
          <w:rFonts w:cstheme="minorHAnsi"/>
        </w:rPr>
      </w:pPr>
      <w:r w:rsidRPr="00A20131">
        <w:rPr>
          <w:rFonts w:cstheme="minorHAnsi"/>
        </w:rPr>
        <w:t xml:space="preserve">Tabla </w:t>
      </w:r>
      <w:r w:rsidR="00656BB3" w:rsidRPr="00A20131">
        <w:rPr>
          <w:rFonts w:cstheme="minorHAnsi"/>
        </w:rPr>
        <w:fldChar w:fldCharType="begin"/>
      </w:r>
      <w:r w:rsidR="00656BB3" w:rsidRPr="00A20131">
        <w:rPr>
          <w:rFonts w:cstheme="minorHAnsi"/>
        </w:rPr>
        <w:instrText xml:space="preserve"> SEQ Tabla \* ARABIC </w:instrText>
      </w:r>
      <w:r w:rsidR="00656BB3" w:rsidRPr="00A20131">
        <w:rPr>
          <w:rFonts w:cstheme="minorHAnsi"/>
        </w:rPr>
        <w:fldChar w:fldCharType="separate"/>
      </w:r>
      <w:r w:rsidR="003728BE">
        <w:rPr>
          <w:rFonts w:cstheme="minorHAnsi"/>
          <w:noProof/>
        </w:rPr>
        <w:t>32</w:t>
      </w:r>
      <w:r w:rsidR="00656BB3" w:rsidRPr="00A20131">
        <w:rPr>
          <w:rFonts w:cstheme="minorHAnsi"/>
          <w:noProof/>
        </w:rPr>
        <w:fldChar w:fldCharType="end"/>
      </w:r>
      <w:r w:rsidRPr="00A20131">
        <w:rPr>
          <w:rFonts w:cstheme="minorHAnsi"/>
        </w:rPr>
        <w:t xml:space="preserve"> Características actores</w:t>
      </w:r>
    </w:p>
    <w:tbl>
      <w:tblPr>
        <w:tblStyle w:val="Tabladecuadrcula5oscura-nfasis4"/>
        <w:tblW w:w="0" w:type="auto"/>
        <w:tblLook w:val="04A0" w:firstRow="1" w:lastRow="0" w:firstColumn="1" w:lastColumn="0" w:noHBand="0" w:noVBand="1"/>
      </w:tblPr>
      <w:tblGrid>
        <w:gridCol w:w="4414"/>
        <w:gridCol w:w="4414"/>
      </w:tblGrid>
      <w:tr w:rsidR="000B4D2E" w:rsidRPr="00A20131" w:rsidTr="0070478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rsidR="000B4D2E" w:rsidRPr="00A20131" w:rsidRDefault="000B4D2E" w:rsidP="00704783">
            <w:pPr>
              <w:rPr>
                <w:rFonts w:cstheme="minorHAnsi"/>
              </w:rPr>
            </w:pPr>
            <w:r w:rsidRPr="00A20131">
              <w:rPr>
                <w:rFonts w:cstheme="minorHAnsi"/>
              </w:rPr>
              <w:t>CARACTERISTICAS</w:t>
            </w:r>
          </w:p>
        </w:tc>
        <w:tc>
          <w:tcPr>
            <w:tcW w:w="4414" w:type="dxa"/>
          </w:tcPr>
          <w:p w:rsidR="000B4D2E" w:rsidRPr="00A20131" w:rsidRDefault="00EB79EF" w:rsidP="00704783">
            <w:pPr>
              <w:cnfStyle w:val="100000000000" w:firstRow="1" w:lastRow="0" w:firstColumn="0" w:lastColumn="0" w:oddVBand="0" w:evenVBand="0" w:oddHBand="0" w:evenHBand="0" w:firstRowFirstColumn="0" w:firstRowLastColumn="0" w:lastRowFirstColumn="0" w:lastRowLastColumn="0"/>
              <w:rPr>
                <w:rFonts w:cstheme="minorHAnsi"/>
              </w:rPr>
            </w:pPr>
            <w:r w:rsidRPr="00A20131">
              <w:rPr>
                <w:rFonts w:cstheme="minorHAnsi"/>
              </w:rPr>
              <w:t>INSTITUCIÓN EDUCATIVA DEPARTAMENTAL INTEGRADA ANTONIO NARIÑO</w:t>
            </w:r>
          </w:p>
        </w:tc>
      </w:tr>
      <w:tr w:rsidR="00D14385" w:rsidRPr="00A20131" w:rsidTr="007047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rsidR="00D14385" w:rsidRPr="00A20131" w:rsidRDefault="00D14385" w:rsidP="00D14385">
            <w:pPr>
              <w:rPr>
                <w:rFonts w:cstheme="minorHAnsi"/>
              </w:rPr>
            </w:pPr>
            <w:r w:rsidRPr="00A20131">
              <w:rPr>
                <w:rFonts w:cstheme="minorHAnsi"/>
              </w:rPr>
              <w:t>COMPETENCIA</w:t>
            </w:r>
          </w:p>
        </w:tc>
        <w:tc>
          <w:tcPr>
            <w:tcW w:w="4414" w:type="dxa"/>
          </w:tcPr>
          <w:p w:rsidR="00D14385" w:rsidRPr="00A20131" w:rsidRDefault="00D14385" w:rsidP="00D14385">
            <w:pPr>
              <w:cnfStyle w:val="000000100000" w:firstRow="0" w:lastRow="0" w:firstColumn="0" w:lastColumn="0" w:oddVBand="0" w:evenVBand="0" w:oddHBand="1" w:evenHBand="0" w:firstRowFirstColumn="0" w:firstRowLastColumn="0" w:lastRowFirstColumn="0" w:lastRowLastColumn="0"/>
              <w:rPr>
                <w:rFonts w:cstheme="minorHAnsi"/>
              </w:rPr>
            </w:pPr>
            <w:r w:rsidRPr="00A20131">
              <w:rPr>
                <w:rFonts w:cstheme="minorHAnsi"/>
              </w:rPr>
              <w:t>MEDIA</w:t>
            </w:r>
          </w:p>
        </w:tc>
      </w:tr>
      <w:tr w:rsidR="00D14385" w:rsidRPr="00A20131" w:rsidTr="00704783">
        <w:tc>
          <w:tcPr>
            <w:cnfStyle w:val="001000000000" w:firstRow="0" w:lastRow="0" w:firstColumn="1" w:lastColumn="0" w:oddVBand="0" w:evenVBand="0" w:oddHBand="0" w:evenHBand="0" w:firstRowFirstColumn="0" w:firstRowLastColumn="0" w:lastRowFirstColumn="0" w:lastRowLastColumn="0"/>
            <w:tcW w:w="4414" w:type="dxa"/>
          </w:tcPr>
          <w:p w:rsidR="00D14385" w:rsidRPr="00A20131" w:rsidRDefault="00D14385" w:rsidP="00D14385">
            <w:pPr>
              <w:rPr>
                <w:rFonts w:cstheme="minorHAnsi"/>
              </w:rPr>
            </w:pPr>
            <w:r w:rsidRPr="00A20131">
              <w:rPr>
                <w:rFonts w:cstheme="minorHAnsi"/>
              </w:rPr>
              <w:t>INCIDENCIA</w:t>
            </w:r>
          </w:p>
        </w:tc>
        <w:tc>
          <w:tcPr>
            <w:tcW w:w="4414" w:type="dxa"/>
          </w:tcPr>
          <w:p w:rsidR="00D14385" w:rsidRPr="00A20131" w:rsidRDefault="00D14385" w:rsidP="00D14385">
            <w:pPr>
              <w:cnfStyle w:val="000000000000" w:firstRow="0" w:lastRow="0" w:firstColumn="0" w:lastColumn="0" w:oddVBand="0" w:evenVBand="0" w:oddHBand="0" w:evenHBand="0" w:firstRowFirstColumn="0" w:firstRowLastColumn="0" w:lastRowFirstColumn="0" w:lastRowLastColumn="0"/>
              <w:rPr>
                <w:rFonts w:cstheme="minorHAnsi"/>
              </w:rPr>
            </w:pPr>
            <w:r w:rsidRPr="00A20131">
              <w:rPr>
                <w:rFonts w:cstheme="minorHAnsi"/>
              </w:rPr>
              <w:t>BAJA</w:t>
            </w:r>
          </w:p>
        </w:tc>
      </w:tr>
      <w:tr w:rsidR="00D14385" w:rsidRPr="00A20131" w:rsidTr="007047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rsidR="00D14385" w:rsidRPr="00A20131" w:rsidRDefault="00D14385" w:rsidP="00D14385">
            <w:pPr>
              <w:rPr>
                <w:rFonts w:cstheme="minorHAnsi"/>
              </w:rPr>
            </w:pPr>
            <w:r w:rsidRPr="00A20131">
              <w:rPr>
                <w:rFonts w:cstheme="minorHAnsi"/>
              </w:rPr>
              <w:t>PODER</w:t>
            </w:r>
          </w:p>
        </w:tc>
        <w:tc>
          <w:tcPr>
            <w:tcW w:w="4414" w:type="dxa"/>
          </w:tcPr>
          <w:p w:rsidR="00D14385" w:rsidRPr="00A20131" w:rsidRDefault="00D14385" w:rsidP="00D14385">
            <w:pPr>
              <w:cnfStyle w:val="000000100000" w:firstRow="0" w:lastRow="0" w:firstColumn="0" w:lastColumn="0" w:oddVBand="0" w:evenVBand="0" w:oddHBand="1" w:evenHBand="0" w:firstRowFirstColumn="0" w:firstRowLastColumn="0" w:lastRowFirstColumn="0" w:lastRowLastColumn="0"/>
              <w:rPr>
                <w:rFonts w:cstheme="minorHAnsi"/>
              </w:rPr>
            </w:pPr>
            <w:r w:rsidRPr="00A20131">
              <w:rPr>
                <w:rFonts w:cstheme="minorHAnsi"/>
              </w:rPr>
              <w:t>BAJO</w:t>
            </w:r>
          </w:p>
        </w:tc>
      </w:tr>
      <w:tr w:rsidR="00D14385" w:rsidRPr="00A20131" w:rsidTr="00704783">
        <w:tc>
          <w:tcPr>
            <w:cnfStyle w:val="001000000000" w:firstRow="0" w:lastRow="0" w:firstColumn="1" w:lastColumn="0" w:oddVBand="0" w:evenVBand="0" w:oddHBand="0" w:evenHBand="0" w:firstRowFirstColumn="0" w:firstRowLastColumn="0" w:lastRowFirstColumn="0" w:lastRowLastColumn="0"/>
            <w:tcW w:w="4414" w:type="dxa"/>
          </w:tcPr>
          <w:p w:rsidR="00D14385" w:rsidRPr="00A20131" w:rsidRDefault="00D14385" w:rsidP="00D14385">
            <w:pPr>
              <w:rPr>
                <w:rFonts w:cstheme="minorHAnsi"/>
              </w:rPr>
            </w:pPr>
            <w:r w:rsidRPr="00A20131">
              <w:rPr>
                <w:rFonts w:cstheme="minorHAnsi"/>
              </w:rPr>
              <w:t>AFECTACCION</w:t>
            </w:r>
          </w:p>
        </w:tc>
        <w:tc>
          <w:tcPr>
            <w:tcW w:w="4414" w:type="dxa"/>
          </w:tcPr>
          <w:p w:rsidR="00D14385" w:rsidRPr="00A20131" w:rsidRDefault="00D14385" w:rsidP="00D14385">
            <w:pPr>
              <w:cnfStyle w:val="000000000000" w:firstRow="0" w:lastRow="0" w:firstColumn="0" w:lastColumn="0" w:oddVBand="0" w:evenVBand="0" w:oddHBand="0" w:evenHBand="0" w:firstRowFirstColumn="0" w:firstRowLastColumn="0" w:lastRowFirstColumn="0" w:lastRowLastColumn="0"/>
              <w:rPr>
                <w:rFonts w:cstheme="minorHAnsi"/>
              </w:rPr>
            </w:pPr>
            <w:r w:rsidRPr="00A20131">
              <w:rPr>
                <w:rFonts w:cstheme="minorHAnsi"/>
              </w:rPr>
              <w:t>BAJA</w:t>
            </w:r>
          </w:p>
        </w:tc>
      </w:tr>
      <w:tr w:rsidR="00D14385" w:rsidRPr="00A20131" w:rsidTr="007047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rsidR="00D14385" w:rsidRPr="00A20131" w:rsidRDefault="00D14385" w:rsidP="00D14385">
            <w:pPr>
              <w:rPr>
                <w:rFonts w:cstheme="minorHAnsi"/>
              </w:rPr>
            </w:pPr>
            <w:r w:rsidRPr="00A20131">
              <w:rPr>
                <w:rFonts w:cstheme="minorHAnsi"/>
              </w:rPr>
              <w:t>APOYO</w:t>
            </w:r>
          </w:p>
        </w:tc>
        <w:tc>
          <w:tcPr>
            <w:tcW w:w="4414" w:type="dxa"/>
          </w:tcPr>
          <w:p w:rsidR="00D14385" w:rsidRPr="00A20131" w:rsidRDefault="00D14385" w:rsidP="00D14385">
            <w:pPr>
              <w:cnfStyle w:val="000000100000" w:firstRow="0" w:lastRow="0" w:firstColumn="0" w:lastColumn="0" w:oddVBand="0" w:evenVBand="0" w:oddHBand="1" w:evenHBand="0" w:firstRowFirstColumn="0" w:firstRowLastColumn="0" w:lastRowFirstColumn="0" w:lastRowLastColumn="0"/>
              <w:rPr>
                <w:rFonts w:cstheme="minorHAnsi"/>
              </w:rPr>
            </w:pPr>
            <w:r w:rsidRPr="00A20131">
              <w:rPr>
                <w:rFonts w:cstheme="minorHAnsi"/>
              </w:rPr>
              <w:t>ALTO</w:t>
            </w:r>
          </w:p>
        </w:tc>
      </w:tr>
    </w:tbl>
    <w:p w:rsidR="009B74C5" w:rsidRPr="00A20131" w:rsidRDefault="000B4D2E" w:rsidP="000B4D2E">
      <w:pPr>
        <w:jc w:val="right"/>
        <w:rPr>
          <w:rFonts w:cstheme="minorHAnsi"/>
          <w:sz w:val="18"/>
        </w:rPr>
      </w:pPr>
      <w:r w:rsidRPr="00A20131">
        <w:rPr>
          <w:rFonts w:cstheme="minorHAnsi"/>
          <w:sz w:val="18"/>
        </w:rPr>
        <w:t>Fuente: Elaboración propia 2023</w:t>
      </w:r>
    </w:p>
    <w:p w:rsidR="00AF59C6" w:rsidRPr="00A20131" w:rsidRDefault="00AF59C6" w:rsidP="000B4D2E">
      <w:pPr>
        <w:jc w:val="right"/>
        <w:rPr>
          <w:rFonts w:cstheme="minorHAnsi"/>
        </w:rPr>
      </w:pPr>
    </w:p>
    <w:p w:rsidR="002F30EE" w:rsidRPr="00A20131" w:rsidRDefault="002F30EE" w:rsidP="00E73ACE">
      <w:pPr>
        <w:pStyle w:val="Ttulo4"/>
        <w:jc w:val="both"/>
        <w:rPr>
          <w:rFonts w:asciiTheme="minorHAnsi" w:hAnsiTheme="minorHAnsi" w:cstheme="minorHAnsi"/>
        </w:rPr>
      </w:pPr>
      <w:r w:rsidRPr="00A20131">
        <w:rPr>
          <w:rFonts w:asciiTheme="minorHAnsi" w:hAnsiTheme="minorHAnsi" w:cstheme="minorHAnsi"/>
        </w:rPr>
        <w:lastRenderedPageBreak/>
        <w:t>Mapeo de actores</w:t>
      </w:r>
      <w:r w:rsidR="00704783" w:rsidRPr="00A20131">
        <w:rPr>
          <w:rFonts w:asciiTheme="minorHAnsi" w:hAnsiTheme="minorHAnsi" w:cstheme="minorHAnsi"/>
        </w:rPr>
        <w:t xml:space="preserve"> y p</w:t>
      </w:r>
      <w:r w:rsidRPr="00A20131">
        <w:rPr>
          <w:rFonts w:asciiTheme="minorHAnsi" w:hAnsiTheme="minorHAnsi" w:cstheme="minorHAnsi"/>
        </w:rPr>
        <w:t xml:space="preserve">riorización de actores </w:t>
      </w:r>
    </w:p>
    <w:p w:rsidR="00AF59C6" w:rsidRPr="00A20131" w:rsidRDefault="00AF59C6" w:rsidP="00AF59C6">
      <w:pPr>
        <w:pStyle w:val="Descripcin"/>
        <w:keepNext/>
        <w:rPr>
          <w:rFonts w:cstheme="minorHAnsi"/>
        </w:rPr>
      </w:pPr>
      <w:r w:rsidRPr="00A20131">
        <w:rPr>
          <w:rFonts w:cstheme="minorHAnsi"/>
        </w:rPr>
        <w:t xml:space="preserve">Ilustración </w:t>
      </w:r>
      <w:r w:rsidR="00656BB3" w:rsidRPr="00A20131">
        <w:rPr>
          <w:rFonts w:cstheme="minorHAnsi"/>
        </w:rPr>
        <w:fldChar w:fldCharType="begin"/>
      </w:r>
      <w:r w:rsidR="00656BB3" w:rsidRPr="00A20131">
        <w:rPr>
          <w:rFonts w:cstheme="minorHAnsi"/>
        </w:rPr>
        <w:instrText xml:space="preserve"> SEQ Ilustración \* ARABIC </w:instrText>
      </w:r>
      <w:r w:rsidR="00656BB3" w:rsidRPr="00A20131">
        <w:rPr>
          <w:rFonts w:cstheme="minorHAnsi"/>
        </w:rPr>
        <w:fldChar w:fldCharType="separate"/>
      </w:r>
      <w:r w:rsidR="00775005">
        <w:rPr>
          <w:rFonts w:cstheme="minorHAnsi"/>
          <w:noProof/>
        </w:rPr>
        <w:t>28</w:t>
      </w:r>
      <w:r w:rsidR="00656BB3" w:rsidRPr="00A20131">
        <w:rPr>
          <w:rFonts w:cstheme="minorHAnsi"/>
          <w:noProof/>
        </w:rPr>
        <w:fldChar w:fldCharType="end"/>
      </w:r>
      <w:r w:rsidRPr="00A20131">
        <w:rPr>
          <w:rFonts w:cstheme="minorHAnsi"/>
        </w:rPr>
        <w:t xml:space="preserve"> Tipos de relaciones de interés entre los actores involucrados</w:t>
      </w:r>
    </w:p>
    <w:p w:rsidR="00704783" w:rsidRPr="00A20131" w:rsidRDefault="00AF59C6" w:rsidP="00704783">
      <w:pPr>
        <w:rPr>
          <w:rFonts w:cstheme="minorHAnsi"/>
        </w:rPr>
      </w:pPr>
      <w:r w:rsidRPr="00A20131">
        <w:rPr>
          <w:rFonts w:cstheme="minorHAnsi"/>
          <w:noProof/>
          <w:lang w:eastAsia="es-CO"/>
        </w:rPr>
        <w:drawing>
          <wp:inline distT="0" distB="0" distL="0" distR="0">
            <wp:extent cx="5612130" cy="3132455"/>
            <wp:effectExtent l="0" t="0" r="762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ACTORES.pn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612130" cy="3132455"/>
                    </a:xfrm>
                    <a:prstGeom prst="rect">
                      <a:avLst/>
                    </a:prstGeom>
                  </pic:spPr>
                </pic:pic>
              </a:graphicData>
            </a:graphic>
          </wp:inline>
        </w:drawing>
      </w:r>
    </w:p>
    <w:p w:rsidR="00AF59C6" w:rsidRPr="00A20131" w:rsidRDefault="00AF59C6" w:rsidP="00AF59C6">
      <w:pPr>
        <w:jc w:val="right"/>
        <w:rPr>
          <w:rFonts w:cstheme="minorHAnsi"/>
        </w:rPr>
      </w:pPr>
      <w:r w:rsidRPr="00A20131">
        <w:rPr>
          <w:rFonts w:cstheme="minorHAnsi"/>
          <w:sz w:val="18"/>
        </w:rPr>
        <w:t>Fuente: Elaboración propia 2023</w:t>
      </w:r>
    </w:p>
    <w:p w:rsidR="00F16C7B" w:rsidRPr="00A20131" w:rsidRDefault="002F30EE" w:rsidP="00E73ACE">
      <w:pPr>
        <w:pStyle w:val="Ttulo4"/>
        <w:jc w:val="both"/>
        <w:rPr>
          <w:rFonts w:asciiTheme="minorHAnsi" w:hAnsiTheme="minorHAnsi" w:cstheme="minorHAnsi"/>
        </w:rPr>
      </w:pPr>
      <w:r w:rsidRPr="00A20131">
        <w:rPr>
          <w:rFonts w:asciiTheme="minorHAnsi" w:hAnsiTheme="minorHAnsi" w:cstheme="minorHAnsi"/>
        </w:rPr>
        <w:t>Estrategia de participación</w:t>
      </w:r>
    </w:p>
    <w:p w:rsidR="00C83D5F" w:rsidRPr="00A20131" w:rsidRDefault="00C83D5F" w:rsidP="00C83D5F">
      <w:pPr>
        <w:jc w:val="both"/>
        <w:rPr>
          <w:rFonts w:cstheme="minorHAnsi"/>
        </w:rPr>
      </w:pPr>
      <w:r w:rsidRPr="00A20131">
        <w:rPr>
          <w:rFonts w:cstheme="minorHAnsi"/>
        </w:rPr>
        <w:t>La estrategia de participación tiene como objetivo principal fortalecer la participación de los actores sociales que habitan en la microcuenca, mediante espacios de interrelación, sensibilización y empoderamiento dentro de cada fase del Plan de Manejo de las microcuencas</w:t>
      </w:r>
      <w:r w:rsidR="00EF0233" w:rsidRPr="00A20131">
        <w:rPr>
          <w:rFonts w:cstheme="minorHAnsi"/>
        </w:rPr>
        <w:t>. De manera que se pueda socializar a los actores sociales la importancia de participar en la ordenación de la microcuenca, y sean los actores sociales quienes se apropien y empoderen de los procesos socioambientales de su territorio.</w:t>
      </w:r>
      <w:sdt>
        <w:sdtPr>
          <w:rPr>
            <w:rFonts w:cstheme="minorHAnsi"/>
          </w:rPr>
          <w:id w:val="-1561780788"/>
          <w:citation/>
        </w:sdtPr>
        <w:sdtEndPr/>
        <w:sdtContent>
          <w:r w:rsidRPr="00A20131">
            <w:rPr>
              <w:rFonts w:cstheme="minorHAnsi"/>
            </w:rPr>
            <w:fldChar w:fldCharType="begin"/>
          </w:r>
          <w:r w:rsidRPr="00A20131">
            <w:rPr>
              <w:rFonts w:cstheme="minorHAnsi"/>
              <w:lang w:val="es-ES"/>
            </w:rPr>
            <w:instrText xml:space="preserve"> CITATION CAR221 \l 3082 </w:instrText>
          </w:r>
          <w:r w:rsidRPr="00A20131">
            <w:rPr>
              <w:rFonts w:cstheme="minorHAnsi"/>
            </w:rPr>
            <w:fldChar w:fldCharType="separate"/>
          </w:r>
          <w:r w:rsidRPr="00A20131">
            <w:rPr>
              <w:rFonts w:cstheme="minorHAnsi"/>
              <w:noProof/>
              <w:lang w:val="es-ES"/>
            </w:rPr>
            <w:t xml:space="preserve"> (CAR, 2022)</w:t>
          </w:r>
          <w:r w:rsidRPr="00A20131">
            <w:rPr>
              <w:rFonts w:cstheme="minorHAnsi"/>
            </w:rPr>
            <w:fldChar w:fldCharType="end"/>
          </w:r>
        </w:sdtContent>
      </w:sdt>
      <w:r w:rsidRPr="00A20131">
        <w:rPr>
          <w:rFonts w:cstheme="minorHAnsi"/>
        </w:rPr>
        <w:t>.</w:t>
      </w:r>
    </w:p>
    <w:p w:rsidR="000A6EB6" w:rsidRPr="00A20131" w:rsidRDefault="000A6EB6" w:rsidP="000A6EB6">
      <w:pPr>
        <w:pStyle w:val="Ttulo5"/>
        <w:rPr>
          <w:rFonts w:asciiTheme="minorHAnsi" w:hAnsiTheme="minorHAnsi" w:cstheme="minorHAnsi"/>
        </w:rPr>
      </w:pPr>
      <w:r w:rsidRPr="00A20131">
        <w:rPr>
          <w:rFonts w:asciiTheme="minorHAnsi" w:hAnsiTheme="minorHAnsi" w:cstheme="minorHAnsi"/>
        </w:rPr>
        <w:t xml:space="preserve">Objetivos   </w:t>
      </w:r>
    </w:p>
    <w:p w:rsidR="000A6EB6" w:rsidRPr="00A20131" w:rsidRDefault="000A6EB6" w:rsidP="000A6EB6">
      <w:pPr>
        <w:pStyle w:val="Ttulo6"/>
        <w:rPr>
          <w:rFonts w:asciiTheme="minorHAnsi" w:hAnsiTheme="minorHAnsi" w:cstheme="minorHAnsi"/>
        </w:rPr>
      </w:pPr>
      <w:r w:rsidRPr="00A20131">
        <w:rPr>
          <w:rFonts w:asciiTheme="minorHAnsi" w:hAnsiTheme="minorHAnsi" w:cstheme="minorHAnsi"/>
        </w:rPr>
        <w:t xml:space="preserve">Objetivos general  </w:t>
      </w:r>
    </w:p>
    <w:p w:rsidR="00F64B1F" w:rsidRPr="00A20131" w:rsidRDefault="00F64B1F" w:rsidP="00F06DEF">
      <w:pPr>
        <w:jc w:val="both"/>
        <w:rPr>
          <w:rFonts w:cstheme="minorHAnsi"/>
        </w:rPr>
      </w:pPr>
      <w:r w:rsidRPr="00A20131">
        <w:rPr>
          <w:rFonts w:cstheme="minorHAnsi"/>
        </w:rPr>
        <w:t>Formular el plan de manejo, restauración y conservación de la microcuenca Camargo con participación de la comunidad que se encuentra en el área de influencia.</w:t>
      </w:r>
    </w:p>
    <w:p w:rsidR="000A6EB6" w:rsidRPr="00A20131" w:rsidRDefault="000A6EB6" w:rsidP="000A6EB6">
      <w:pPr>
        <w:pStyle w:val="Ttulo6"/>
        <w:rPr>
          <w:rFonts w:asciiTheme="minorHAnsi" w:hAnsiTheme="minorHAnsi" w:cstheme="minorHAnsi"/>
        </w:rPr>
      </w:pPr>
      <w:r w:rsidRPr="00A20131">
        <w:rPr>
          <w:rFonts w:asciiTheme="minorHAnsi" w:hAnsiTheme="minorHAnsi" w:cstheme="minorHAnsi"/>
        </w:rPr>
        <w:t>Objetivos específicos</w:t>
      </w:r>
    </w:p>
    <w:p w:rsidR="00F64B1F" w:rsidRPr="00A20131" w:rsidRDefault="00F64B1F" w:rsidP="00F64B1F">
      <w:pPr>
        <w:pStyle w:val="Prrafodelista"/>
        <w:numPr>
          <w:ilvl w:val="0"/>
          <w:numId w:val="5"/>
        </w:numPr>
        <w:rPr>
          <w:rFonts w:cstheme="minorHAnsi"/>
        </w:rPr>
      </w:pPr>
      <w:r w:rsidRPr="00A20131">
        <w:rPr>
          <w:rFonts w:cstheme="minorHAnsi"/>
        </w:rPr>
        <w:t>Evidenciar problemáticas de la microcuenca</w:t>
      </w:r>
    </w:p>
    <w:p w:rsidR="00F64B1F" w:rsidRPr="00A20131" w:rsidRDefault="00F64B1F" w:rsidP="00F64B1F">
      <w:pPr>
        <w:pStyle w:val="Prrafodelista"/>
        <w:numPr>
          <w:ilvl w:val="0"/>
          <w:numId w:val="5"/>
        </w:numPr>
        <w:rPr>
          <w:rFonts w:cstheme="minorHAnsi"/>
        </w:rPr>
      </w:pPr>
      <w:r w:rsidRPr="00A20131">
        <w:rPr>
          <w:rFonts w:cstheme="minorHAnsi"/>
        </w:rPr>
        <w:t>Formular programas de acción para gestionar apropiadamente el territorio de la microcuenca.</w:t>
      </w:r>
    </w:p>
    <w:p w:rsidR="000A6EB6" w:rsidRPr="00A20131" w:rsidRDefault="00F64B1F" w:rsidP="000A6EB6">
      <w:pPr>
        <w:pStyle w:val="Prrafodelista"/>
        <w:numPr>
          <w:ilvl w:val="0"/>
          <w:numId w:val="5"/>
        </w:numPr>
        <w:rPr>
          <w:rFonts w:cstheme="minorHAnsi"/>
        </w:rPr>
      </w:pPr>
      <w:r w:rsidRPr="00A20131">
        <w:rPr>
          <w:rFonts w:cstheme="minorHAnsi"/>
        </w:rPr>
        <w:t>Asignar responsabilidades dentro de los actores involucrados.</w:t>
      </w:r>
    </w:p>
    <w:p w:rsidR="000A6EB6" w:rsidRPr="00A20131" w:rsidRDefault="000A6EB6" w:rsidP="000A6EB6">
      <w:pPr>
        <w:pStyle w:val="Ttulo5"/>
        <w:rPr>
          <w:rFonts w:asciiTheme="minorHAnsi" w:hAnsiTheme="minorHAnsi" w:cstheme="minorHAnsi"/>
        </w:rPr>
      </w:pPr>
      <w:r w:rsidRPr="00A20131">
        <w:rPr>
          <w:rFonts w:asciiTheme="minorHAnsi" w:hAnsiTheme="minorHAnsi" w:cstheme="minorHAnsi"/>
        </w:rPr>
        <w:t xml:space="preserve">Metodología para desarrollar el proceso participativo   </w:t>
      </w:r>
    </w:p>
    <w:p w:rsidR="001A06C3" w:rsidRPr="00A20131" w:rsidRDefault="000A6EB6" w:rsidP="001A06C3">
      <w:pPr>
        <w:jc w:val="both"/>
        <w:rPr>
          <w:rFonts w:cstheme="minorHAnsi"/>
        </w:rPr>
      </w:pPr>
      <w:r w:rsidRPr="00A20131">
        <w:rPr>
          <w:rFonts w:cstheme="minorHAnsi"/>
        </w:rPr>
        <w:t>La investigación acción participativa (IAP) ha sido conceptualizada como “un proceso</w:t>
      </w:r>
      <w:r w:rsidR="001A06C3" w:rsidRPr="00A20131">
        <w:rPr>
          <w:rFonts w:cstheme="minorHAnsi"/>
        </w:rPr>
        <w:t xml:space="preserve"> </w:t>
      </w:r>
      <w:r w:rsidRPr="00A20131">
        <w:rPr>
          <w:rFonts w:cstheme="minorHAnsi"/>
        </w:rPr>
        <w:t>por</w:t>
      </w:r>
      <w:r w:rsidR="001A06C3" w:rsidRPr="00A20131">
        <w:rPr>
          <w:rFonts w:cstheme="minorHAnsi"/>
        </w:rPr>
        <w:t xml:space="preserve"> </w:t>
      </w:r>
      <w:r w:rsidRPr="00A20131">
        <w:rPr>
          <w:rFonts w:cstheme="minorHAnsi"/>
        </w:rPr>
        <w:t>el cual miembros</w:t>
      </w:r>
      <w:r w:rsidR="001A06C3" w:rsidRPr="00A20131">
        <w:rPr>
          <w:rFonts w:cstheme="minorHAnsi"/>
        </w:rPr>
        <w:t xml:space="preserve"> </w:t>
      </w:r>
      <w:r w:rsidRPr="00A20131">
        <w:rPr>
          <w:rFonts w:cstheme="minorHAnsi"/>
        </w:rPr>
        <w:t>de un grupo o una comunidad</w:t>
      </w:r>
      <w:r w:rsidR="001A06C3" w:rsidRPr="00A20131">
        <w:rPr>
          <w:rFonts w:cstheme="minorHAnsi"/>
        </w:rPr>
        <w:t xml:space="preserve"> </w:t>
      </w:r>
      <w:r w:rsidRPr="00A20131">
        <w:rPr>
          <w:rFonts w:cstheme="minorHAnsi"/>
        </w:rPr>
        <w:t>oprimida, colectan</w:t>
      </w:r>
      <w:r w:rsidR="001A06C3" w:rsidRPr="00A20131">
        <w:rPr>
          <w:rFonts w:cstheme="minorHAnsi"/>
        </w:rPr>
        <w:t xml:space="preserve"> </w:t>
      </w:r>
      <w:r w:rsidRPr="00A20131">
        <w:rPr>
          <w:rFonts w:cstheme="minorHAnsi"/>
        </w:rPr>
        <w:t>y analizan información, y actúan sobre sus problemas con el propósito de encontrarles soluciones y</w:t>
      </w:r>
      <w:r w:rsidR="001A06C3" w:rsidRPr="00A20131">
        <w:rPr>
          <w:rFonts w:cstheme="minorHAnsi"/>
        </w:rPr>
        <w:t xml:space="preserve"> </w:t>
      </w:r>
      <w:r w:rsidRPr="00A20131">
        <w:rPr>
          <w:rFonts w:cstheme="minorHAnsi"/>
        </w:rPr>
        <w:t>promover transformaciones</w:t>
      </w:r>
      <w:r w:rsidR="001A06C3" w:rsidRPr="00A20131">
        <w:rPr>
          <w:rFonts w:cstheme="minorHAnsi"/>
        </w:rPr>
        <w:t xml:space="preserve"> </w:t>
      </w:r>
      <w:r w:rsidRPr="00A20131">
        <w:rPr>
          <w:rFonts w:cstheme="minorHAnsi"/>
        </w:rPr>
        <w:t>políticas y sociales” (Selener, 1997: p. 17)</w:t>
      </w:r>
      <w:r w:rsidR="007E0CDD" w:rsidRPr="00A20131">
        <w:rPr>
          <w:rFonts w:cstheme="minorHAnsi"/>
        </w:rPr>
        <w:t xml:space="preserve">. </w:t>
      </w:r>
      <w:r w:rsidR="001A06C3" w:rsidRPr="00A20131">
        <w:rPr>
          <w:rFonts w:cstheme="minorHAnsi"/>
        </w:rPr>
        <w:t xml:space="preserve">Las personas que participan, independientemente de su grado de </w:t>
      </w:r>
      <w:r w:rsidR="001A06C3" w:rsidRPr="00A20131">
        <w:rPr>
          <w:rFonts w:cstheme="minorHAnsi"/>
        </w:rPr>
        <w:lastRenderedPageBreak/>
        <w:t>educación y posición social, contribuyen en forma activa al proceso de investigación, refleja la convicción de que la experiencia de todas las personas es valiosa y puede permitir contribuir al proceso</w:t>
      </w:r>
      <w:sdt>
        <w:sdtPr>
          <w:rPr>
            <w:rFonts w:cstheme="minorHAnsi"/>
          </w:rPr>
          <w:id w:val="1282527557"/>
          <w:citation/>
        </w:sdtPr>
        <w:sdtEndPr/>
        <w:sdtContent>
          <w:r w:rsidR="001A06C3" w:rsidRPr="00A20131">
            <w:rPr>
              <w:rFonts w:cstheme="minorHAnsi"/>
            </w:rPr>
            <w:fldChar w:fldCharType="begin"/>
          </w:r>
          <w:r w:rsidR="001A06C3" w:rsidRPr="00A20131">
            <w:rPr>
              <w:rFonts w:cstheme="minorHAnsi"/>
              <w:lang w:val="es-ES"/>
            </w:rPr>
            <w:instrText xml:space="preserve"> CITATION Bal03 \l 3082 </w:instrText>
          </w:r>
          <w:r w:rsidR="001A06C3" w:rsidRPr="00A20131">
            <w:rPr>
              <w:rFonts w:cstheme="minorHAnsi"/>
            </w:rPr>
            <w:fldChar w:fldCharType="separate"/>
          </w:r>
          <w:r w:rsidR="001A06C3" w:rsidRPr="00A20131">
            <w:rPr>
              <w:rFonts w:cstheme="minorHAnsi"/>
              <w:noProof/>
              <w:lang w:val="es-ES"/>
            </w:rPr>
            <w:t xml:space="preserve"> (Balcazar, 2003)</w:t>
          </w:r>
          <w:r w:rsidR="001A06C3" w:rsidRPr="00A20131">
            <w:rPr>
              <w:rFonts w:cstheme="minorHAnsi"/>
            </w:rPr>
            <w:fldChar w:fldCharType="end"/>
          </w:r>
        </w:sdtContent>
      </w:sdt>
      <w:r w:rsidR="001A06C3" w:rsidRPr="00A20131">
        <w:rPr>
          <w:rFonts w:cstheme="minorHAnsi"/>
        </w:rPr>
        <w:t>.</w:t>
      </w:r>
    </w:p>
    <w:p w:rsidR="007E0CDD" w:rsidRPr="00A20131" w:rsidRDefault="007E0CDD" w:rsidP="001A06C3">
      <w:pPr>
        <w:jc w:val="both"/>
        <w:rPr>
          <w:rFonts w:cstheme="minorHAnsi"/>
        </w:rPr>
      </w:pPr>
      <w:r w:rsidRPr="00A20131">
        <w:rPr>
          <w:rFonts w:cstheme="minorHAnsi"/>
        </w:rPr>
        <w:t>La investigación-acción (IA) no es un “método” más de las ciencias sociales, sino una manera fundamentalmente distinta de realizar en conjunto investigación y acción para el cambio social. En la IA, la participación no tiene sólo un valor moral, sino que es esencial para el éxito del proceso, pues la complejidad de los problemas abordados requiere del conocimiento y la experiencia de un espectro amplio de actores. (…) La IA no es ni un método ni una técnica: es una estrategia de vida que incluye la creación de espacios para el aprendizaje colaborativo y el diseño, ejecución y evaluación de acciones liberadoras. (Greenwood, 2016: 97)</w:t>
      </w:r>
      <w:sdt>
        <w:sdtPr>
          <w:rPr>
            <w:rFonts w:cstheme="minorHAnsi"/>
          </w:rPr>
          <w:id w:val="-901359791"/>
          <w:citation/>
        </w:sdtPr>
        <w:sdtEndPr/>
        <w:sdtContent>
          <w:r w:rsidRPr="00A20131">
            <w:rPr>
              <w:rFonts w:cstheme="minorHAnsi"/>
            </w:rPr>
            <w:fldChar w:fldCharType="begin"/>
          </w:r>
          <w:r w:rsidRPr="00A20131">
            <w:rPr>
              <w:rFonts w:cstheme="minorHAnsi"/>
              <w:lang w:val="es-ES"/>
            </w:rPr>
            <w:instrText xml:space="preserve"> CITATION Zap16 \l 3082 </w:instrText>
          </w:r>
          <w:r w:rsidRPr="00A20131">
            <w:rPr>
              <w:rFonts w:cstheme="minorHAnsi"/>
            </w:rPr>
            <w:fldChar w:fldCharType="separate"/>
          </w:r>
          <w:r w:rsidRPr="00A20131">
            <w:rPr>
              <w:rFonts w:cstheme="minorHAnsi"/>
              <w:noProof/>
              <w:lang w:val="es-ES"/>
            </w:rPr>
            <w:t xml:space="preserve"> (Zapata, 2016)</w:t>
          </w:r>
          <w:r w:rsidRPr="00A20131">
            <w:rPr>
              <w:rFonts w:cstheme="minorHAnsi"/>
            </w:rPr>
            <w:fldChar w:fldCharType="end"/>
          </w:r>
        </w:sdtContent>
      </w:sdt>
    </w:p>
    <w:p w:rsidR="007E0CDD" w:rsidRPr="00A20131" w:rsidRDefault="00F64B1F" w:rsidP="001A06C3">
      <w:pPr>
        <w:jc w:val="both"/>
        <w:rPr>
          <w:rFonts w:cstheme="minorHAnsi"/>
        </w:rPr>
      </w:pPr>
      <w:r w:rsidRPr="00A20131">
        <w:rPr>
          <w:rFonts w:cstheme="minorHAnsi"/>
        </w:rPr>
        <w:t>E</w:t>
      </w:r>
      <w:r w:rsidR="007E0CDD" w:rsidRPr="00A20131">
        <w:rPr>
          <w:rFonts w:cstheme="minorHAnsi"/>
        </w:rPr>
        <w:t xml:space="preserve">l objetivo principal de una IAP no es el avance del conocimiento </w:t>
      </w:r>
      <w:r w:rsidRPr="00A20131">
        <w:rPr>
          <w:rFonts w:cstheme="minorHAnsi"/>
        </w:rPr>
        <w:t>científico</w:t>
      </w:r>
      <w:r w:rsidR="007E0CDD" w:rsidRPr="00A20131">
        <w:rPr>
          <w:rFonts w:cstheme="minorHAnsi"/>
        </w:rPr>
        <w:t xml:space="preserve"> sino dar respuesta a un problema real o preocupación de una población en concreto. Sin embargo, este objetivo no es contradictorio </w:t>
      </w:r>
      <w:r w:rsidRPr="00A20131">
        <w:rPr>
          <w:rFonts w:cstheme="minorHAnsi"/>
        </w:rPr>
        <w:t>con la “rigurosidad” científica</w:t>
      </w:r>
      <w:r w:rsidR="007E0CDD" w:rsidRPr="00A20131">
        <w:rPr>
          <w:rFonts w:cstheme="minorHAnsi"/>
        </w:rPr>
        <w:t xml:space="preserve">. Por el contrario, se espera que haya </w:t>
      </w:r>
      <w:r w:rsidRPr="00A20131">
        <w:rPr>
          <w:rFonts w:cstheme="minorHAnsi"/>
        </w:rPr>
        <w:t xml:space="preserve">un </w:t>
      </w:r>
      <w:r w:rsidR="007E0CDD" w:rsidRPr="00A20131">
        <w:rPr>
          <w:rFonts w:cstheme="minorHAnsi"/>
        </w:rPr>
        <w:t xml:space="preserve">diálogo fructífero entre el conocimiento </w:t>
      </w:r>
      <w:r w:rsidRPr="00A20131">
        <w:rPr>
          <w:rFonts w:cstheme="minorHAnsi"/>
        </w:rPr>
        <w:t>científico</w:t>
      </w:r>
      <w:r w:rsidR="007E0CDD" w:rsidRPr="00A20131">
        <w:rPr>
          <w:rFonts w:cstheme="minorHAnsi"/>
        </w:rPr>
        <w:t xml:space="preserve"> y los saberes locales, aunque partiendo de las perspectivas y prioridades de la población, prestando especial atención y reconociendo las diversas maneras de generar conocimiento</w:t>
      </w:r>
      <w:sdt>
        <w:sdtPr>
          <w:rPr>
            <w:rFonts w:cstheme="minorHAnsi"/>
          </w:rPr>
          <w:id w:val="1737437102"/>
          <w:citation/>
        </w:sdtPr>
        <w:sdtEndPr/>
        <w:sdtContent>
          <w:r w:rsidRPr="00A20131">
            <w:rPr>
              <w:rFonts w:cstheme="minorHAnsi"/>
            </w:rPr>
            <w:fldChar w:fldCharType="begin"/>
          </w:r>
          <w:r w:rsidRPr="00A20131">
            <w:rPr>
              <w:rFonts w:cstheme="minorHAnsi"/>
              <w:lang w:val="es-ES"/>
            </w:rPr>
            <w:instrText xml:space="preserve"> CITATION Zap16 \l 3082 </w:instrText>
          </w:r>
          <w:r w:rsidRPr="00A20131">
            <w:rPr>
              <w:rFonts w:cstheme="minorHAnsi"/>
            </w:rPr>
            <w:fldChar w:fldCharType="separate"/>
          </w:r>
          <w:r w:rsidRPr="00A20131">
            <w:rPr>
              <w:rFonts w:cstheme="minorHAnsi"/>
              <w:noProof/>
              <w:lang w:val="es-ES"/>
            </w:rPr>
            <w:t xml:space="preserve"> (Zapata, 2016)</w:t>
          </w:r>
          <w:r w:rsidRPr="00A20131">
            <w:rPr>
              <w:rFonts w:cstheme="minorHAnsi"/>
            </w:rPr>
            <w:fldChar w:fldCharType="end"/>
          </w:r>
        </w:sdtContent>
      </w:sdt>
      <w:r w:rsidR="007E0CDD" w:rsidRPr="00A20131">
        <w:rPr>
          <w:rFonts w:cstheme="minorHAnsi"/>
        </w:rPr>
        <w:t>.</w:t>
      </w:r>
    </w:p>
    <w:p w:rsidR="00D90671" w:rsidRPr="00A20131" w:rsidRDefault="00D90671" w:rsidP="00D90671">
      <w:pPr>
        <w:jc w:val="both"/>
        <w:rPr>
          <w:rFonts w:cstheme="minorHAnsi"/>
        </w:rPr>
      </w:pPr>
      <w:r w:rsidRPr="00A20131">
        <w:rPr>
          <w:rFonts w:cstheme="minorHAnsi"/>
        </w:rPr>
        <w:t>En un contexto de alta incertidumbre debido al cambio climático, en el que los marcos conceptuales y prácticos de la ciencia no permiten predecir las complejidades de los procesos, la ciencia busca ‘rutas alternativas’ de conocimiento para entender y responder a esa complejidad. Esta búsqueda de alternativas es una respuesta a la crisis ambiental, social y tecnológica del mundo contemporáneo. Y la IAP es una alternativa de enorme potencial. La IAP es por definición un acto de inclusión de actores sociales que son tradicionalmente marginados del proceso de definir los problemas y las soluciones de sostenibilidad: de actores sociales que son considerados objetos pasivos, receptores de políticas o soluciones tecnológicas, pero que con la IAP pueden posicionarse como sujetos activos en la identificación de los problemas y soluciones</w:t>
      </w:r>
      <w:sdt>
        <w:sdtPr>
          <w:rPr>
            <w:rFonts w:cstheme="minorHAnsi"/>
          </w:rPr>
          <w:id w:val="1209616947"/>
          <w:citation/>
        </w:sdtPr>
        <w:sdtEndPr/>
        <w:sdtContent>
          <w:r w:rsidRPr="00A20131">
            <w:rPr>
              <w:rFonts w:cstheme="minorHAnsi"/>
            </w:rPr>
            <w:fldChar w:fldCharType="begin"/>
          </w:r>
          <w:r w:rsidRPr="00A20131">
            <w:rPr>
              <w:rFonts w:cstheme="minorHAnsi"/>
              <w:lang w:val="es-ES"/>
            </w:rPr>
            <w:instrText xml:space="preserve"> CITATION Zap16 \l 3082 </w:instrText>
          </w:r>
          <w:r w:rsidRPr="00A20131">
            <w:rPr>
              <w:rFonts w:cstheme="minorHAnsi"/>
            </w:rPr>
            <w:fldChar w:fldCharType="separate"/>
          </w:r>
          <w:r w:rsidRPr="00A20131">
            <w:rPr>
              <w:rFonts w:cstheme="minorHAnsi"/>
              <w:noProof/>
              <w:lang w:val="es-ES"/>
            </w:rPr>
            <w:t xml:space="preserve"> (Zapata, 2016)</w:t>
          </w:r>
          <w:r w:rsidRPr="00A20131">
            <w:rPr>
              <w:rFonts w:cstheme="minorHAnsi"/>
            </w:rPr>
            <w:fldChar w:fldCharType="end"/>
          </w:r>
        </w:sdtContent>
      </w:sdt>
      <w:r w:rsidRPr="00A20131">
        <w:rPr>
          <w:rFonts w:cstheme="minorHAnsi"/>
        </w:rPr>
        <w:t>.</w:t>
      </w:r>
    </w:p>
    <w:p w:rsidR="00D90671" w:rsidRPr="00A20131" w:rsidRDefault="00D90671" w:rsidP="00D90671">
      <w:pPr>
        <w:jc w:val="both"/>
        <w:rPr>
          <w:rFonts w:cstheme="minorHAnsi"/>
        </w:rPr>
      </w:pPr>
      <w:r w:rsidRPr="00A20131">
        <w:rPr>
          <w:rFonts w:cstheme="minorHAnsi"/>
        </w:rPr>
        <w:t>La investigación acción participativa es generalmente iniciada por un agente externo (Profesional de apoyo del ADAA en este caso). El agente facilitador puede jugar un papel inicial central, promoviendo el desarrollo de conciencia crítica y facilitando la evaluación de necesidades de la comunidad o grupo. Pero este papel se transforma a medida que el proceso avanza, pues los líderes locales son los que dirigen el proceso de cambio. La comunidad controla la agenda y el agente externo provee apoyo logístico basado en su experiencia</w:t>
      </w:r>
      <w:r w:rsidR="00856B53" w:rsidRPr="00A20131">
        <w:rPr>
          <w:rFonts w:cstheme="minorHAnsi"/>
        </w:rPr>
        <w:t xml:space="preserve"> </w:t>
      </w:r>
      <w:r w:rsidRPr="00A20131">
        <w:rPr>
          <w:rFonts w:cstheme="minorHAnsi"/>
        </w:rPr>
        <w:t>y conocimiento previos</w:t>
      </w:r>
      <w:sdt>
        <w:sdtPr>
          <w:rPr>
            <w:rFonts w:cstheme="minorHAnsi"/>
          </w:rPr>
          <w:id w:val="1537935836"/>
          <w:citation/>
        </w:sdtPr>
        <w:sdtEndPr/>
        <w:sdtContent>
          <w:r w:rsidR="00856B53" w:rsidRPr="00A20131">
            <w:rPr>
              <w:rFonts w:cstheme="minorHAnsi"/>
            </w:rPr>
            <w:fldChar w:fldCharType="begin"/>
          </w:r>
          <w:r w:rsidR="00856B53" w:rsidRPr="00A20131">
            <w:rPr>
              <w:rFonts w:cstheme="minorHAnsi"/>
              <w:lang w:val="es-ES"/>
            </w:rPr>
            <w:instrText xml:space="preserve"> CITATION Bal03 \l 3082 </w:instrText>
          </w:r>
          <w:r w:rsidR="00856B53" w:rsidRPr="00A20131">
            <w:rPr>
              <w:rFonts w:cstheme="minorHAnsi"/>
            </w:rPr>
            <w:fldChar w:fldCharType="separate"/>
          </w:r>
          <w:r w:rsidR="00856B53" w:rsidRPr="00A20131">
            <w:rPr>
              <w:rFonts w:cstheme="minorHAnsi"/>
              <w:noProof/>
              <w:lang w:val="es-ES"/>
            </w:rPr>
            <w:t xml:space="preserve"> (Balcazar, 2003)</w:t>
          </w:r>
          <w:r w:rsidR="00856B53" w:rsidRPr="00A20131">
            <w:rPr>
              <w:rFonts w:cstheme="minorHAnsi"/>
            </w:rPr>
            <w:fldChar w:fldCharType="end"/>
          </w:r>
        </w:sdtContent>
      </w:sdt>
      <w:r w:rsidRPr="00A20131">
        <w:rPr>
          <w:rFonts w:cstheme="minorHAnsi"/>
        </w:rPr>
        <w:t>.</w:t>
      </w:r>
    </w:p>
    <w:p w:rsidR="005B5073" w:rsidRPr="00A20131" w:rsidRDefault="005B5073" w:rsidP="005B5073">
      <w:pPr>
        <w:pStyle w:val="Descripcin"/>
        <w:keepNext/>
        <w:jc w:val="both"/>
        <w:rPr>
          <w:rFonts w:cstheme="minorHAnsi"/>
        </w:rPr>
      </w:pPr>
      <w:r w:rsidRPr="00A20131">
        <w:rPr>
          <w:rFonts w:cstheme="minorHAnsi"/>
        </w:rPr>
        <w:lastRenderedPageBreak/>
        <w:t xml:space="preserve">Tabla </w:t>
      </w:r>
      <w:r w:rsidR="00656BB3" w:rsidRPr="00A20131">
        <w:rPr>
          <w:rFonts w:cstheme="minorHAnsi"/>
        </w:rPr>
        <w:fldChar w:fldCharType="begin"/>
      </w:r>
      <w:r w:rsidR="00656BB3" w:rsidRPr="00A20131">
        <w:rPr>
          <w:rFonts w:cstheme="minorHAnsi"/>
        </w:rPr>
        <w:instrText xml:space="preserve"> SEQ Tabla \* ARABIC </w:instrText>
      </w:r>
      <w:r w:rsidR="00656BB3" w:rsidRPr="00A20131">
        <w:rPr>
          <w:rFonts w:cstheme="minorHAnsi"/>
        </w:rPr>
        <w:fldChar w:fldCharType="separate"/>
      </w:r>
      <w:r w:rsidR="003728BE">
        <w:rPr>
          <w:rFonts w:cstheme="minorHAnsi"/>
          <w:noProof/>
        </w:rPr>
        <w:t>33</w:t>
      </w:r>
      <w:r w:rsidR="00656BB3" w:rsidRPr="00A20131">
        <w:rPr>
          <w:rFonts w:cstheme="minorHAnsi"/>
          <w:noProof/>
        </w:rPr>
        <w:fldChar w:fldCharType="end"/>
      </w:r>
      <w:r w:rsidRPr="00A20131">
        <w:rPr>
          <w:rFonts w:cstheme="minorHAnsi"/>
        </w:rPr>
        <w:t xml:space="preserve"> Tipos de participación</w:t>
      </w:r>
    </w:p>
    <w:p w:rsidR="00856B53" w:rsidRPr="00A20131" w:rsidRDefault="005B5073" w:rsidP="00D90671">
      <w:pPr>
        <w:jc w:val="both"/>
        <w:rPr>
          <w:rFonts w:cstheme="minorHAnsi"/>
        </w:rPr>
      </w:pPr>
      <w:r w:rsidRPr="00A20131">
        <w:rPr>
          <w:rFonts w:cstheme="minorHAnsi"/>
          <w:noProof/>
          <w:lang w:eastAsia="es-CO"/>
        </w:rPr>
        <w:drawing>
          <wp:inline distT="0" distB="0" distL="0" distR="0" wp14:anchorId="30831A82" wp14:editId="6BB4137C">
            <wp:extent cx="5619750" cy="2134082"/>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extLst>
                        <a:ext uri="{BEBA8EAE-BF5A-486C-A8C5-ECC9F3942E4B}">
                          <a14:imgProps xmlns:a14="http://schemas.microsoft.com/office/drawing/2010/main">
                            <a14:imgLayer r:embed="rId85">
                              <a14:imgEffect>
                                <a14:sharpenSoften amount="25000"/>
                              </a14:imgEffect>
                            </a14:imgLayer>
                          </a14:imgProps>
                        </a:ext>
                      </a:extLst>
                    </a:blip>
                    <a:srcRect l="15784" t="36224" r="17175" b="18495"/>
                    <a:stretch/>
                  </pic:blipFill>
                  <pic:spPr bwMode="auto">
                    <a:xfrm>
                      <a:off x="0" y="0"/>
                      <a:ext cx="5631761" cy="2138643"/>
                    </a:xfrm>
                    <a:prstGeom prst="rect">
                      <a:avLst/>
                    </a:prstGeom>
                    <a:ln>
                      <a:noFill/>
                    </a:ln>
                    <a:extLst>
                      <a:ext uri="{53640926-AAD7-44D8-BBD7-CCE9431645EC}">
                        <a14:shadowObscured xmlns:a14="http://schemas.microsoft.com/office/drawing/2010/main"/>
                      </a:ext>
                    </a:extLst>
                  </pic:spPr>
                </pic:pic>
              </a:graphicData>
            </a:graphic>
          </wp:inline>
        </w:drawing>
      </w:r>
    </w:p>
    <w:p w:rsidR="00D90671" w:rsidRPr="00A20131" w:rsidRDefault="005B5073" w:rsidP="005B5073">
      <w:pPr>
        <w:jc w:val="right"/>
        <w:rPr>
          <w:rFonts w:cstheme="minorHAnsi"/>
          <w:sz w:val="18"/>
        </w:rPr>
      </w:pPr>
      <w:r w:rsidRPr="00A20131">
        <w:rPr>
          <w:rFonts w:cstheme="minorHAnsi"/>
          <w:sz w:val="18"/>
        </w:rPr>
        <w:t>Fuente: Vernooy (2006; adaptado de Probst et al. 2003)</w:t>
      </w:r>
    </w:p>
    <w:p w:rsidR="005B5073" w:rsidRPr="00A20131" w:rsidRDefault="005B5073" w:rsidP="005B5073">
      <w:pPr>
        <w:jc w:val="both"/>
        <w:rPr>
          <w:rFonts w:cstheme="minorHAnsi"/>
        </w:rPr>
      </w:pPr>
      <w:r w:rsidRPr="00A20131">
        <w:rPr>
          <w:rFonts w:cstheme="minorHAnsi"/>
        </w:rPr>
        <w:t>Para este caso se manejará la participación colaborativa, ya que se desea la participación de diferentes actores a través del intercambio de conocimientos, distribuyendo el poder, en la formulación de medidas para la gestión de la microcuenca y la ejecución de actividades.</w:t>
      </w:r>
    </w:p>
    <w:p w:rsidR="007D7DE0" w:rsidRPr="00A20131" w:rsidRDefault="007D7DE0" w:rsidP="005B5073">
      <w:pPr>
        <w:jc w:val="both"/>
        <w:rPr>
          <w:rFonts w:cstheme="minorHAnsi"/>
        </w:rPr>
      </w:pPr>
      <w:r w:rsidRPr="00A20131">
        <w:rPr>
          <w:rFonts w:cstheme="minorHAnsi"/>
        </w:rPr>
        <w:t>Se realizarán llamadas a los representantes de cada actor, para coordinar reuniones donde se desarrolle una interacción entre los diferentes saberes, que pueden aportar en la identificación de problemáticas, situaciones y soluciones para la microcuenca. Esto se realizará por medio de 3 reuniones.</w:t>
      </w:r>
    </w:p>
    <w:p w:rsidR="000A6EB6" w:rsidRPr="00A20131" w:rsidRDefault="000A6EB6" w:rsidP="000A6EB6">
      <w:pPr>
        <w:pStyle w:val="Ttulo5"/>
        <w:rPr>
          <w:rFonts w:asciiTheme="minorHAnsi" w:hAnsiTheme="minorHAnsi" w:cstheme="minorHAnsi"/>
        </w:rPr>
      </w:pPr>
      <w:r w:rsidRPr="00A20131">
        <w:rPr>
          <w:rFonts w:asciiTheme="minorHAnsi" w:hAnsiTheme="minorHAnsi" w:cstheme="minorHAnsi"/>
        </w:rPr>
        <w:t xml:space="preserve">Actores   </w:t>
      </w:r>
    </w:p>
    <w:p w:rsidR="005B5073" w:rsidRPr="00A20131" w:rsidRDefault="005B5073" w:rsidP="005B5073">
      <w:pPr>
        <w:rPr>
          <w:rFonts w:cstheme="minorHAnsi"/>
        </w:rPr>
      </w:pPr>
      <w:r w:rsidRPr="00A20131">
        <w:rPr>
          <w:rFonts w:cstheme="minorHAnsi"/>
        </w:rPr>
        <w:t>1</w:t>
      </w:r>
      <w:r w:rsidRPr="00A20131">
        <w:rPr>
          <w:rFonts w:cstheme="minorHAnsi"/>
        </w:rPr>
        <w:tab/>
        <w:t>ALCALDÍA</w:t>
      </w:r>
    </w:p>
    <w:p w:rsidR="005B5073" w:rsidRPr="00A20131" w:rsidRDefault="005B5073" w:rsidP="005B5073">
      <w:pPr>
        <w:rPr>
          <w:rFonts w:cstheme="minorHAnsi"/>
        </w:rPr>
      </w:pPr>
      <w:r w:rsidRPr="00A20131">
        <w:rPr>
          <w:rFonts w:cstheme="minorHAnsi"/>
        </w:rPr>
        <w:t>2</w:t>
      </w:r>
      <w:r w:rsidRPr="00A20131">
        <w:rPr>
          <w:rFonts w:cstheme="minorHAnsi"/>
        </w:rPr>
        <w:tab/>
        <w:t>SECRETARIA DE AMBIENTE Y DESARROLLO SOSTENIBLE</w:t>
      </w:r>
    </w:p>
    <w:p w:rsidR="005B5073" w:rsidRPr="00A20131" w:rsidRDefault="005B5073" w:rsidP="005B5073">
      <w:pPr>
        <w:rPr>
          <w:rFonts w:cstheme="minorHAnsi"/>
        </w:rPr>
      </w:pPr>
      <w:r w:rsidRPr="00A20131">
        <w:rPr>
          <w:rFonts w:cstheme="minorHAnsi"/>
        </w:rPr>
        <w:t>3</w:t>
      </w:r>
      <w:r w:rsidRPr="00A20131">
        <w:rPr>
          <w:rFonts w:cstheme="minorHAnsi"/>
        </w:rPr>
        <w:tab/>
        <w:t xml:space="preserve">ÁREA DE DESARROLLO AMBIENTAL Y AGROPECUARIO </w:t>
      </w:r>
    </w:p>
    <w:p w:rsidR="005B5073" w:rsidRPr="00A20131" w:rsidRDefault="005B5073" w:rsidP="005B5073">
      <w:pPr>
        <w:rPr>
          <w:rFonts w:cstheme="minorHAnsi"/>
        </w:rPr>
      </w:pPr>
      <w:r w:rsidRPr="00A20131">
        <w:rPr>
          <w:rFonts w:cstheme="minorHAnsi"/>
        </w:rPr>
        <w:t>4</w:t>
      </w:r>
      <w:r w:rsidRPr="00A20131">
        <w:rPr>
          <w:rFonts w:cstheme="minorHAnsi"/>
        </w:rPr>
        <w:tab/>
        <w:t>ÁREA DE DESARROLLO SOCIAL</w:t>
      </w:r>
    </w:p>
    <w:p w:rsidR="005B5073" w:rsidRPr="00A20131" w:rsidRDefault="005B5073" w:rsidP="005B5073">
      <w:pPr>
        <w:rPr>
          <w:rFonts w:cstheme="minorHAnsi"/>
        </w:rPr>
      </w:pPr>
      <w:r w:rsidRPr="00A20131">
        <w:rPr>
          <w:rFonts w:cstheme="minorHAnsi"/>
        </w:rPr>
        <w:t>5</w:t>
      </w:r>
      <w:r w:rsidRPr="00A20131">
        <w:rPr>
          <w:rFonts w:cstheme="minorHAnsi"/>
        </w:rPr>
        <w:tab/>
        <w:t>CORPORACIÓN AUTÓNOMA REGIONAL (CAR) DE CUNDINAMARCA</w:t>
      </w:r>
    </w:p>
    <w:p w:rsidR="005B5073" w:rsidRPr="00A20131" w:rsidRDefault="005B5073" w:rsidP="005B5073">
      <w:pPr>
        <w:rPr>
          <w:rFonts w:cstheme="minorHAnsi"/>
        </w:rPr>
      </w:pPr>
      <w:r w:rsidRPr="00A20131">
        <w:rPr>
          <w:rFonts w:cstheme="minorHAnsi"/>
        </w:rPr>
        <w:t>6</w:t>
      </w:r>
      <w:r w:rsidRPr="00A20131">
        <w:rPr>
          <w:rFonts w:cstheme="minorHAnsi"/>
        </w:rPr>
        <w:tab/>
        <w:t>JUNTA DE ACCIÓN COMUNAL VEREDA SALCEDO</w:t>
      </w:r>
    </w:p>
    <w:p w:rsidR="005B5073" w:rsidRPr="00A20131" w:rsidRDefault="005B5073" w:rsidP="005B5073">
      <w:pPr>
        <w:rPr>
          <w:rFonts w:cstheme="minorHAnsi"/>
        </w:rPr>
      </w:pPr>
      <w:r w:rsidRPr="00A20131">
        <w:rPr>
          <w:rFonts w:cstheme="minorHAnsi"/>
        </w:rPr>
        <w:t>7</w:t>
      </w:r>
      <w:r w:rsidRPr="00A20131">
        <w:rPr>
          <w:rFonts w:cstheme="minorHAnsi"/>
        </w:rPr>
        <w:tab/>
        <w:t>JUNTA DE ACCIÓN COMUNAL CAMPIN</w:t>
      </w:r>
    </w:p>
    <w:p w:rsidR="005B5073" w:rsidRPr="00A20131" w:rsidRDefault="005B5073" w:rsidP="005B5073">
      <w:pPr>
        <w:rPr>
          <w:rFonts w:cstheme="minorHAnsi"/>
        </w:rPr>
      </w:pPr>
      <w:r w:rsidRPr="00A20131">
        <w:rPr>
          <w:rFonts w:cstheme="minorHAnsi"/>
        </w:rPr>
        <w:t>8</w:t>
      </w:r>
      <w:r w:rsidRPr="00A20131">
        <w:rPr>
          <w:rFonts w:cstheme="minorHAnsi"/>
        </w:rPr>
        <w:tab/>
        <w:t>JUNTA DE ACCIÓN COMUNAL CAMPO ALEGRE</w:t>
      </w:r>
    </w:p>
    <w:p w:rsidR="005B5073" w:rsidRPr="00A20131" w:rsidRDefault="005B5073" w:rsidP="005B5073">
      <w:pPr>
        <w:rPr>
          <w:rFonts w:cstheme="minorHAnsi"/>
        </w:rPr>
      </w:pPr>
      <w:r w:rsidRPr="00A20131">
        <w:rPr>
          <w:rFonts w:cstheme="minorHAnsi"/>
        </w:rPr>
        <w:t>9</w:t>
      </w:r>
      <w:r w:rsidRPr="00A20131">
        <w:rPr>
          <w:rFonts w:cstheme="minorHAnsi"/>
        </w:rPr>
        <w:tab/>
        <w:t>INSTITUCIÓN EDUCATIVA DEPARTAMENTAL INTEGRADA ANTONIO NARIÑO</w:t>
      </w:r>
    </w:p>
    <w:p w:rsidR="000A6EB6" w:rsidRPr="00A20131" w:rsidRDefault="000A6EB6" w:rsidP="000A6EB6">
      <w:pPr>
        <w:pStyle w:val="Ttulo5"/>
        <w:rPr>
          <w:rFonts w:asciiTheme="minorHAnsi" w:hAnsiTheme="minorHAnsi" w:cstheme="minorHAnsi"/>
        </w:rPr>
      </w:pPr>
      <w:r w:rsidRPr="00A20131">
        <w:rPr>
          <w:rFonts w:asciiTheme="minorHAnsi" w:hAnsiTheme="minorHAnsi" w:cstheme="minorHAnsi"/>
        </w:rPr>
        <w:t xml:space="preserve">Medios de comunicación   </w:t>
      </w:r>
    </w:p>
    <w:p w:rsidR="00C650D7" w:rsidRPr="00A20131" w:rsidRDefault="007D7DE0" w:rsidP="00C650D7">
      <w:pPr>
        <w:spacing w:after="0"/>
        <w:rPr>
          <w:rFonts w:cstheme="minorHAnsi"/>
        </w:rPr>
      </w:pPr>
      <w:r w:rsidRPr="00A20131">
        <w:rPr>
          <w:rFonts w:cstheme="minorHAnsi"/>
        </w:rPr>
        <w:t>- Vía telefónica</w:t>
      </w:r>
    </w:p>
    <w:p w:rsidR="007D7DE0" w:rsidRPr="00A20131" w:rsidRDefault="007D7DE0" w:rsidP="00C650D7">
      <w:pPr>
        <w:spacing w:after="0"/>
        <w:rPr>
          <w:rFonts w:cstheme="minorHAnsi"/>
        </w:rPr>
      </w:pPr>
      <w:r w:rsidRPr="00A20131">
        <w:rPr>
          <w:rFonts w:cstheme="minorHAnsi"/>
        </w:rPr>
        <w:t>- Redes sociales</w:t>
      </w:r>
      <w:r w:rsidRPr="00A20131">
        <w:rPr>
          <w:rFonts w:cstheme="minorHAnsi"/>
        </w:rPr>
        <w:br/>
        <w:t>- Voz a voz</w:t>
      </w:r>
    </w:p>
    <w:p w:rsidR="00377D30" w:rsidRPr="00A20131" w:rsidRDefault="00377D30" w:rsidP="00C650D7">
      <w:pPr>
        <w:spacing w:after="0"/>
        <w:rPr>
          <w:rFonts w:cstheme="minorHAnsi"/>
        </w:rPr>
      </w:pPr>
      <w:r w:rsidRPr="00A20131">
        <w:rPr>
          <w:rFonts w:cstheme="minorHAnsi"/>
        </w:rPr>
        <w:t>- Carteleras</w:t>
      </w:r>
    </w:p>
    <w:p w:rsidR="000A6EB6" w:rsidRPr="00A20131" w:rsidRDefault="000A6EB6" w:rsidP="000A6EB6">
      <w:pPr>
        <w:pStyle w:val="Ttulo5"/>
        <w:rPr>
          <w:rFonts w:asciiTheme="minorHAnsi" w:hAnsiTheme="minorHAnsi" w:cstheme="minorHAnsi"/>
        </w:rPr>
      </w:pPr>
      <w:r w:rsidRPr="00A20131">
        <w:rPr>
          <w:rFonts w:asciiTheme="minorHAnsi" w:hAnsiTheme="minorHAnsi" w:cstheme="minorHAnsi"/>
        </w:rPr>
        <w:lastRenderedPageBreak/>
        <w:t xml:space="preserve">Mensajes y herramientas para el diálogo   </w:t>
      </w:r>
    </w:p>
    <w:p w:rsidR="0054067B" w:rsidRPr="00A20131" w:rsidRDefault="002F59DB" w:rsidP="00AA60C4">
      <w:pPr>
        <w:jc w:val="both"/>
        <w:rPr>
          <w:rFonts w:cstheme="minorHAnsi"/>
        </w:rPr>
      </w:pPr>
      <w:r w:rsidRPr="00A20131">
        <w:rPr>
          <w:rFonts w:cstheme="minorHAnsi"/>
        </w:rPr>
        <w:t>Posteriormente a la convocatoria a reuniones</w:t>
      </w:r>
      <w:r w:rsidR="00AA60C4" w:rsidRPr="00A20131">
        <w:rPr>
          <w:rFonts w:cstheme="minorHAnsi"/>
        </w:rPr>
        <w:t>, en el desarrollo de las mismas, se realizará cartografía social y se tomaran apuntes de las opiniones brindadas por la comunidad.</w:t>
      </w:r>
    </w:p>
    <w:p w:rsidR="000A6EB6" w:rsidRPr="00A20131" w:rsidRDefault="000A6EB6" w:rsidP="000A6EB6">
      <w:pPr>
        <w:pStyle w:val="Ttulo5"/>
        <w:rPr>
          <w:rFonts w:asciiTheme="minorHAnsi" w:hAnsiTheme="minorHAnsi" w:cstheme="minorHAnsi"/>
        </w:rPr>
      </w:pPr>
      <w:r w:rsidRPr="00A20131">
        <w:rPr>
          <w:rFonts w:asciiTheme="minorHAnsi" w:hAnsiTheme="minorHAnsi" w:cstheme="minorHAnsi"/>
        </w:rPr>
        <w:t>Seguimiento y cronograma  </w:t>
      </w:r>
    </w:p>
    <w:p w:rsidR="004C13FC" w:rsidRPr="00A20131" w:rsidRDefault="004C13FC" w:rsidP="004C13FC">
      <w:pPr>
        <w:pStyle w:val="Descripcin"/>
        <w:keepNext/>
        <w:rPr>
          <w:rFonts w:cstheme="minorHAnsi"/>
        </w:rPr>
      </w:pPr>
      <w:r w:rsidRPr="00A20131">
        <w:rPr>
          <w:rFonts w:cstheme="minorHAnsi"/>
        </w:rPr>
        <w:t xml:space="preserve">Tabla </w:t>
      </w:r>
      <w:r w:rsidR="00656BB3" w:rsidRPr="00A20131">
        <w:rPr>
          <w:rFonts w:cstheme="minorHAnsi"/>
        </w:rPr>
        <w:fldChar w:fldCharType="begin"/>
      </w:r>
      <w:r w:rsidR="00656BB3" w:rsidRPr="00A20131">
        <w:rPr>
          <w:rFonts w:cstheme="minorHAnsi"/>
        </w:rPr>
        <w:instrText xml:space="preserve"> SEQ Tabla \* ARABIC </w:instrText>
      </w:r>
      <w:r w:rsidR="00656BB3" w:rsidRPr="00A20131">
        <w:rPr>
          <w:rFonts w:cstheme="minorHAnsi"/>
        </w:rPr>
        <w:fldChar w:fldCharType="separate"/>
      </w:r>
      <w:r w:rsidR="003728BE">
        <w:rPr>
          <w:rFonts w:cstheme="minorHAnsi"/>
          <w:noProof/>
        </w:rPr>
        <w:t>34</w:t>
      </w:r>
      <w:r w:rsidR="00656BB3" w:rsidRPr="00A20131">
        <w:rPr>
          <w:rFonts w:cstheme="minorHAnsi"/>
          <w:noProof/>
        </w:rPr>
        <w:fldChar w:fldCharType="end"/>
      </w:r>
      <w:r w:rsidRPr="00A20131">
        <w:rPr>
          <w:rFonts w:cstheme="minorHAnsi"/>
        </w:rPr>
        <w:t xml:space="preserve"> Cronograma de actividades</w:t>
      </w:r>
    </w:p>
    <w:tbl>
      <w:tblPr>
        <w:tblStyle w:val="Tabladecuadrcula5oscura-nfasis5"/>
        <w:tblW w:w="0" w:type="auto"/>
        <w:tblLook w:val="04A0" w:firstRow="1" w:lastRow="0" w:firstColumn="1" w:lastColumn="0" w:noHBand="0" w:noVBand="1"/>
      </w:tblPr>
      <w:tblGrid>
        <w:gridCol w:w="2156"/>
        <w:gridCol w:w="1675"/>
        <w:gridCol w:w="1676"/>
        <w:gridCol w:w="1676"/>
      </w:tblGrid>
      <w:tr w:rsidR="009866E3" w:rsidRPr="00A20131" w:rsidTr="009866E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6" w:type="dxa"/>
          </w:tcPr>
          <w:p w:rsidR="009866E3" w:rsidRPr="00A20131" w:rsidRDefault="009866E3" w:rsidP="009866E3">
            <w:pPr>
              <w:rPr>
                <w:rFonts w:cstheme="minorHAnsi"/>
              </w:rPr>
            </w:pPr>
            <w:r w:rsidRPr="00A20131">
              <w:rPr>
                <w:rFonts w:cstheme="minorHAnsi"/>
              </w:rPr>
              <w:t>ACTIVIDAD</w:t>
            </w:r>
          </w:p>
        </w:tc>
        <w:tc>
          <w:tcPr>
            <w:tcW w:w="1675" w:type="dxa"/>
          </w:tcPr>
          <w:p w:rsidR="009866E3" w:rsidRPr="00A20131" w:rsidRDefault="004578D9" w:rsidP="009866E3">
            <w:pPr>
              <w:cnfStyle w:val="100000000000" w:firstRow="1" w:lastRow="0" w:firstColumn="0" w:lastColumn="0" w:oddVBand="0" w:evenVBand="0" w:oddHBand="0" w:evenHBand="0" w:firstRowFirstColumn="0" w:firstRowLastColumn="0" w:lastRowFirstColumn="0" w:lastRowLastColumn="0"/>
              <w:rPr>
                <w:rFonts w:cstheme="minorHAnsi"/>
              </w:rPr>
            </w:pPr>
            <w:r w:rsidRPr="00A20131">
              <w:rPr>
                <w:rFonts w:cstheme="minorHAnsi"/>
              </w:rPr>
              <w:t>SEMANA</w:t>
            </w:r>
            <w:r w:rsidR="009866E3" w:rsidRPr="00A20131">
              <w:rPr>
                <w:rFonts w:cstheme="minorHAnsi"/>
              </w:rPr>
              <w:t xml:space="preserve"> 1</w:t>
            </w:r>
          </w:p>
        </w:tc>
        <w:tc>
          <w:tcPr>
            <w:tcW w:w="1676" w:type="dxa"/>
          </w:tcPr>
          <w:p w:rsidR="009866E3" w:rsidRPr="00A20131" w:rsidRDefault="004578D9" w:rsidP="009866E3">
            <w:pPr>
              <w:cnfStyle w:val="100000000000" w:firstRow="1" w:lastRow="0" w:firstColumn="0" w:lastColumn="0" w:oddVBand="0" w:evenVBand="0" w:oddHBand="0" w:evenHBand="0" w:firstRowFirstColumn="0" w:firstRowLastColumn="0" w:lastRowFirstColumn="0" w:lastRowLastColumn="0"/>
              <w:rPr>
                <w:rFonts w:cstheme="minorHAnsi"/>
              </w:rPr>
            </w:pPr>
            <w:r w:rsidRPr="00A20131">
              <w:rPr>
                <w:rFonts w:cstheme="minorHAnsi"/>
              </w:rPr>
              <w:t>SEMANA</w:t>
            </w:r>
            <w:r w:rsidR="009866E3" w:rsidRPr="00A20131">
              <w:rPr>
                <w:rFonts w:cstheme="minorHAnsi"/>
              </w:rPr>
              <w:t xml:space="preserve"> 2</w:t>
            </w:r>
          </w:p>
        </w:tc>
        <w:tc>
          <w:tcPr>
            <w:tcW w:w="1676" w:type="dxa"/>
          </w:tcPr>
          <w:p w:rsidR="009866E3" w:rsidRPr="00A20131" w:rsidRDefault="004578D9" w:rsidP="009866E3">
            <w:pPr>
              <w:cnfStyle w:val="100000000000" w:firstRow="1" w:lastRow="0" w:firstColumn="0" w:lastColumn="0" w:oddVBand="0" w:evenVBand="0" w:oddHBand="0" w:evenHBand="0" w:firstRowFirstColumn="0" w:firstRowLastColumn="0" w:lastRowFirstColumn="0" w:lastRowLastColumn="0"/>
              <w:rPr>
                <w:rFonts w:cstheme="minorHAnsi"/>
              </w:rPr>
            </w:pPr>
            <w:r w:rsidRPr="00A20131">
              <w:rPr>
                <w:rFonts w:cstheme="minorHAnsi"/>
              </w:rPr>
              <w:t>SEMANA 3</w:t>
            </w:r>
          </w:p>
        </w:tc>
      </w:tr>
      <w:tr w:rsidR="009866E3" w:rsidRPr="00A20131" w:rsidTr="009866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6" w:type="dxa"/>
          </w:tcPr>
          <w:p w:rsidR="009866E3" w:rsidRPr="00A20131" w:rsidRDefault="009866E3" w:rsidP="009866E3">
            <w:pPr>
              <w:rPr>
                <w:rFonts w:cstheme="minorHAnsi"/>
              </w:rPr>
            </w:pPr>
            <w:r w:rsidRPr="00A20131">
              <w:rPr>
                <w:rFonts w:cstheme="minorHAnsi"/>
              </w:rPr>
              <w:t>SOCIALIZACION</w:t>
            </w:r>
          </w:p>
        </w:tc>
        <w:tc>
          <w:tcPr>
            <w:tcW w:w="1675" w:type="dxa"/>
          </w:tcPr>
          <w:p w:rsidR="009866E3" w:rsidRPr="00A20131" w:rsidRDefault="009866E3" w:rsidP="004578D9">
            <w:pPr>
              <w:jc w:val="center"/>
              <w:cnfStyle w:val="000000100000" w:firstRow="0" w:lastRow="0" w:firstColumn="0" w:lastColumn="0" w:oddVBand="0" w:evenVBand="0" w:oddHBand="1" w:evenHBand="0" w:firstRowFirstColumn="0" w:firstRowLastColumn="0" w:lastRowFirstColumn="0" w:lastRowLastColumn="0"/>
              <w:rPr>
                <w:rFonts w:cstheme="minorHAnsi"/>
              </w:rPr>
            </w:pPr>
            <w:r w:rsidRPr="00A20131">
              <w:rPr>
                <w:rFonts w:cstheme="minorHAnsi"/>
              </w:rPr>
              <w:t>X</w:t>
            </w:r>
          </w:p>
        </w:tc>
        <w:tc>
          <w:tcPr>
            <w:tcW w:w="1676" w:type="dxa"/>
          </w:tcPr>
          <w:p w:rsidR="009866E3" w:rsidRPr="00A20131" w:rsidRDefault="009866E3" w:rsidP="004578D9">
            <w:pPr>
              <w:jc w:val="center"/>
              <w:cnfStyle w:val="000000100000" w:firstRow="0" w:lastRow="0" w:firstColumn="0" w:lastColumn="0" w:oddVBand="0" w:evenVBand="0" w:oddHBand="1" w:evenHBand="0" w:firstRowFirstColumn="0" w:firstRowLastColumn="0" w:lastRowFirstColumn="0" w:lastRowLastColumn="0"/>
              <w:rPr>
                <w:rFonts w:cstheme="minorHAnsi"/>
              </w:rPr>
            </w:pPr>
          </w:p>
        </w:tc>
        <w:tc>
          <w:tcPr>
            <w:tcW w:w="1676" w:type="dxa"/>
          </w:tcPr>
          <w:p w:rsidR="009866E3" w:rsidRPr="00A20131" w:rsidRDefault="009866E3" w:rsidP="004578D9">
            <w:pPr>
              <w:jc w:val="center"/>
              <w:cnfStyle w:val="000000100000" w:firstRow="0" w:lastRow="0" w:firstColumn="0" w:lastColumn="0" w:oddVBand="0" w:evenVBand="0" w:oddHBand="1" w:evenHBand="0" w:firstRowFirstColumn="0" w:firstRowLastColumn="0" w:lastRowFirstColumn="0" w:lastRowLastColumn="0"/>
              <w:rPr>
                <w:rFonts w:cstheme="minorHAnsi"/>
              </w:rPr>
            </w:pPr>
          </w:p>
        </w:tc>
      </w:tr>
      <w:tr w:rsidR="009866E3" w:rsidRPr="00A20131" w:rsidTr="009866E3">
        <w:tc>
          <w:tcPr>
            <w:cnfStyle w:val="001000000000" w:firstRow="0" w:lastRow="0" w:firstColumn="1" w:lastColumn="0" w:oddVBand="0" w:evenVBand="0" w:oddHBand="0" w:evenHBand="0" w:firstRowFirstColumn="0" w:firstRowLastColumn="0" w:lastRowFirstColumn="0" w:lastRowLastColumn="0"/>
            <w:tcW w:w="2156" w:type="dxa"/>
          </w:tcPr>
          <w:p w:rsidR="009866E3" w:rsidRPr="00A20131" w:rsidRDefault="009866E3" w:rsidP="009866E3">
            <w:pPr>
              <w:rPr>
                <w:rFonts w:cstheme="minorHAnsi"/>
              </w:rPr>
            </w:pPr>
            <w:r w:rsidRPr="00A20131">
              <w:rPr>
                <w:rFonts w:cstheme="minorHAnsi"/>
              </w:rPr>
              <w:t>IDENTIFICACION DE PROBLEMATICAS</w:t>
            </w:r>
          </w:p>
        </w:tc>
        <w:tc>
          <w:tcPr>
            <w:tcW w:w="1675" w:type="dxa"/>
          </w:tcPr>
          <w:p w:rsidR="009866E3" w:rsidRPr="00A20131" w:rsidRDefault="009866E3" w:rsidP="004578D9">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A20131">
              <w:rPr>
                <w:rFonts w:cstheme="minorHAnsi"/>
              </w:rPr>
              <w:t>X</w:t>
            </w:r>
          </w:p>
        </w:tc>
        <w:tc>
          <w:tcPr>
            <w:tcW w:w="1676" w:type="dxa"/>
          </w:tcPr>
          <w:p w:rsidR="009866E3" w:rsidRPr="00A20131" w:rsidRDefault="009866E3" w:rsidP="004578D9">
            <w:pPr>
              <w:jc w:val="center"/>
              <w:cnfStyle w:val="000000000000" w:firstRow="0" w:lastRow="0" w:firstColumn="0" w:lastColumn="0" w:oddVBand="0" w:evenVBand="0" w:oddHBand="0" w:evenHBand="0" w:firstRowFirstColumn="0" w:firstRowLastColumn="0" w:lastRowFirstColumn="0" w:lastRowLastColumn="0"/>
              <w:rPr>
                <w:rFonts w:cstheme="minorHAnsi"/>
              </w:rPr>
            </w:pPr>
          </w:p>
        </w:tc>
        <w:tc>
          <w:tcPr>
            <w:tcW w:w="1676" w:type="dxa"/>
          </w:tcPr>
          <w:p w:rsidR="009866E3" w:rsidRPr="00A20131" w:rsidRDefault="009866E3" w:rsidP="004578D9">
            <w:pPr>
              <w:jc w:val="center"/>
              <w:cnfStyle w:val="000000000000" w:firstRow="0" w:lastRow="0" w:firstColumn="0" w:lastColumn="0" w:oddVBand="0" w:evenVBand="0" w:oddHBand="0" w:evenHBand="0" w:firstRowFirstColumn="0" w:firstRowLastColumn="0" w:lastRowFirstColumn="0" w:lastRowLastColumn="0"/>
              <w:rPr>
                <w:rFonts w:cstheme="minorHAnsi"/>
              </w:rPr>
            </w:pPr>
          </w:p>
        </w:tc>
      </w:tr>
      <w:tr w:rsidR="009866E3" w:rsidRPr="00A20131" w:rsidTr="009866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6" w:type="dxa"/>
          </w:tcPr>
          <w:p w:rsidR="009866E3" w:rsidRPr="00A20131" w:rsidRDefault="009866E3" w:rsidP="009866E3">
            <w:pPr>
              <w:rPr>
                <w:rFonts w:cstheme="minorHAnsi"/>
              </w:rPr>
            </w:pPr>
            <w:r w:rsidRPr="00A20131">
              <w:rPr>
                <w:rFonts w:cstheme="minorHAnsi"/>
              </w:rPr>
              <w:t>FORMULACION DE MEDIDAS</w:t>
            </w:r>
          </w:p>
        </w:tc>
        <w:tc>
          <w:tcPr>
            <w:tcW w:w="1675" w:type="dxa"/>
          </w:tcPr>
          <w:p w:rsidR="009866E3" w:rsidRPr="00A20131" w:rsidRDefault="009866E3" w:rsidP="004578D9">
            <w:pPr>
              <w:jc w:val="center"/>
              <w:cnfStyle w:val="000000100000" w:firstRow="0" w:lastRow="0" w:firstColumn="0" w:lastColumn="0" w:oddVBand="0" w:evenVBand="0" w:oddHBand="1" w:evenHBand="0" w:firstRowFirstColumn="0" w:firstRowLastColumn="0" w:lastRowFirstColumn="0" w:lastRowLastColumn="0"/>
              <w:rPr>
                <w:rFonts w:cstheme="minorHAnsi"/>
              </w:rPr>
            </w:pPr>
          </w:p>
        </w:tc>
        <w:tc>
          <w:tcPr>
            <w:tcW w:w="1676" w:type="dxa"/>
          </w:tcPr>
          <w:p w:rsidR="009866E3" w:rsidRPr="00A20131" w:rsidRDefault="009866E3" w:rsidP="004578D9">
            <w:pPr>
              <w:jc w:val="center"/>
              <w:cnfStyle w:val="000000100000" w:firstRow="0" w:lastRow="0" w:firstColumn="0" w:lastColumn="0" w:oddVBand="0" w:evenVBand="0" w:oddHBand="1" w:evenHBand="0" w:firstRowFirstColumn="0" w:firstRowLastColumn="0" w:lastRowFirstColumn="0" w:lastRowLastColumn="0"/>
              <w:rPr>
                <w:rFonts w:cstheme="minorHAnsi"/>
              </w:rPr>
            </w:pPr>
            <w:r w:rsidRPr="00A20131">
              <w:rPr>
                <w:rFonts w:cstheme="minorHAnsi"/>
              </w:rPr>
              <w:t>X</w:t>
            </w:r>
          </w:p>
        </w:tc>
        <w:tc>
          <w:tcPr>
            <w:tcW w:w="1676" w:type="dxa"/>
          </w:tcPr>
          <w:p w:rsidR="009866E3" w:rsidRPr="00A20131" w:rsidRDefault="009866E3" w:rsidP="004578D9">
            <w:pPr>
              <w:jc w:val="center"/>
              <w:cnfStyle w:val="000000100000" w:firstRow="0" w:lastRow="0" w:firstColumn="0" w:lastColumn="0" w:oddVBand="0" w:evenVBand="0" w:oddHBand="1" w:evenHBand="0" w:firstRowFirstColumn="0" w:firstRowLastColumn="0" w:lastRowFirstColumn="0" w:lastRowLastColumn="0"/>
              <w:rPr>
                <w:rFonts w:cstheme="minorHAnsi"/>
              </w:rPr>
            </w:pPr>
          </w:p>
        </w:tc>
      </w:tr>
      <w:tr w:rsidR="009866E3" w:rsidRPr="00A20131" w:rsidTr="009866E3">
        <w:tc>
          <w:tcPr>
            <w:cnfStyle w:val="001000000000" w:firstRow="0" w:lastRow="0" w:firstColumn="1" w:lastColumn="0" w:oddVBand="0" w:evenVBand="0" w:oddHBand="0" w:evenHBand="0" w:firstRowFirstColumn="0" w:firstRowLastColumn="0" w:lastRowFirstColumn="0" w:lastRowLastColumn="0"/>
            <w:tcW w:w="2156" w:type="dxa"/>
          </w:tcPr>
          <w:p w:rsidR="009866E3" w:rsidRPr="00A20131" w:rsidRDefault="009866E3" w:rsidP="009866E3">
            <w:pPr>
              <w:rPr>
                <w:rFonts w:cstheme="minorHAnsi"/>
              </w:rPr>
            </w:pPr>
            <w:r w:rsidRPr="00A20131">
              <w:rPr>
                <w:rFonts w:cstheme="minorHAnsi"/>
              </w:rPr>
              <w:t>PROSPECTIVA</w:t>
            </w:r>
          </w:p>
        </w:tc>
        <w:tc>
          <w:tcPr>
            <w:tcW w:w="1675" w:type="dxa"/>
          </w:tcPr>
          <w:p w:rsidR="009866E3" w:rsidRPr="00A20131" w:rsidRDefault="009866E3" w:rsidP="004578D9">
            <w:pPr>
              <w:jc w:val="center"/>
              <w:cnfStyle w:val="000000000000" w:firstRow="0" w:lastRow="0" w:firstColumn="0" w:lastColumn="0" w:oddVBand="0" w:evenVBand="0" w:oddHBand="0" w:evenHBand="0" w:firstRowFirstColumn="0" w:firstRowLastColumn="0" w:lastRowFirstColumn="0" w:lastRowLastColumn="0"/>
              <w:rPr>
                <w:rFonts w:cstheme="minorHAnsi"/>
              </w:rPr>
            </w:pPr>
          </w:p>
        </w:tc>
        <w:tc>
          <w:tcPr>
            <w:tcW w:w="1676" w:type="dxa"/>
          </w:tcPr>
          <w:p w:rsidR="009866E3" w:rsidRPr="00A20131" w:rsidRDefault="009866E3" w:rsidP="004578D9">
            <w:pPr>
              <w:jc w:val="center"/>
              <w:cnfStyle w:val="000000000000" w:firstRow="0" w:lastRow="0" w:firstColumn="0" w:lastColumn="0" w:oddVBand="0" w:evenVBand="0" w:oddHBand="0" w:evenHBand="0" w:firstRowFirstColumn="0" w:firstRowLastColumn="0" w:lastRowFirstColumn="0" w:lastRowLastColumn="0"/>
              <w:rPr>
                <w:rFonts w:cstheme="minorHAnsi"/>
              </w:rPr>
            </w:pPr>
          </w:p>
        </w:tc>
        <w:tc>
          <w:tcPr>
            <w:tcW w:w="1676" w:type="dxa"/>
          </w:tcPr>
          <w:p w:rsidR="009866E3" w:rsidRPr="00A20131" w:rsidRDefault="009866E3" w:rsidP="004578D9">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A20131">
              <w:rPr>
                <w:rFonts w:cstheme="minorHAnsi"/>
              </w:rPr>
              <w:t>X</w:t>
            </w:r>
          </w:p>
        </w:tc>
      </w:tr>
      <w:tr w:rsidR="009866E3" w:rsidRPr="00A20131" w:rsidTr="009866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6" w:type="dxa"/>
          </w:tcPr>
          <w:p w:rsidR="009866E3" w:rsidRPr="00A20131" w:rsidRDefault="009866E3" w:rsidP="009866E3">
            <w:pPr>
              <w:rPr>
                <w:rFonts w:cstheme="minorHAnsi"/>
              </w:rPr>
            </w:pPr>
            <w:r w:rsidRPr="00A20131">
              <w:rPr>
                <w:rFonts w:cstheme="minorHAnsi"/>
              </w:rPr>
              <w:t>ASIGNACION DE RESPONSABILIDADES</w:t>
            </w:r>
          </w:p>
        </w:tc>
        <w:tc>
          <w:tcPr>
            <w:tcW w:w="1675" w:type="dxa"/>
          </w:tcPr>
          <w:p w:rsidR="009866E3" w:rsidRPr="00A20131" w:rsidRDefault="009866E3" w:rsidP="004578D9">
            <w:pPr>
              <w:jc w:val="center"/>
              <w:cnfStyle w:val="000000100000" w:firstRow="0" w:lastRow="0" w:firstColumn="0" w:lastColumn="0" w:oddVBand="0" w:evenVBand="0" w:oddHBand="1" w:evenHBand="0" w:firstRowFirstColumn="0" w:firstRowLastColumn="0" w:lastRowFirstColumn="0" w:lastRowLastColumn="0"/>
              <w:rPr>
                <w:rFonts w:cstheme="minorHAnsi"/>
              </w:rPr>
            </w:pPr>
          </w:p>
        </w:tc>
        <w:tc>
          <w:tcPr>
            <w:tcW w:w="1676" w:type="dxa"/>
          </w:tcPr>
          <w:p w:rsidR="009866E3" w:rsidRPr="00A20131" w:rsidRDefault="009866E3" w:rsidP="004578D9">
            <w:pPr>
              <w:jc w:val="center"/>
              <w:cnfStyle w:val="000000100000" w:firstRow="0" w:lastRow="0" w:firstColumn="0" w:lastColumn="0" w:oddVBand="0" w:evenVBand="0" w:oddHBand="1" w:evenHBand="0" w:firstRowFirstColumn="0" w:firstRowLastColumn="0" w:lastRowFirstColumn="0" w:lastRowLastColumn="0"/>
              <w:rPr>
                <w:rFonts w:cstheme="minorHAnsi"/>
              </w:rPr>
            </w:pPr>
          </w:p>
        </w:tc>
        <w:tc>
          <w:tcPr>
            <w:tcW w:w="1676" w:type="dxa"/>
          </w:tcPr>
          <w:p w:rsidR="009866E3" w:rsidRPr="00A20131" w:rsidRDefault="009866E3" w:rsidP="004578D9">
            <w:pPr>
              <w:jc w:val="center"/>
              <w:cnfStyle w:val="000000100000" w:firstRow="0" w:lastRow="0" w:firstColumn="0" w:lastColumn="0" w:oddVBand="0" w:evenVBand="0" w:oddHBand="1" w:evenHBand="0" w:firstRowFirstColumn="0" w:firstRowLastColumn="0" w:lastRowFirstColumn="0" w:lastRowLastColumn="0"/>
              <w:rPr>
                <w:rFonts w:cstheme="minorHAnsi"/>
              </w:rPr>
            </w:pPr>
            <w:r w:rsidRPr="00A20131">
              <w:rPr>
                <w:rFonts w:cstheme="minorHAnsi"/>
              </w:rPr>
              <w:t>X</w:t>
            </w:r>
          </w:p>
        </w:tc>
      </w:tr>
    </w:tbl>
    <w:p w:rsidR="009866E3" w:rsidRPr="00A20131" w:rsidRDefault="004C13FC" w:rsidP="004C13FC">
      <w:pPr>
        <w:jc w:val="right"/>
        <w:rPr>
          <w:rFonts w:cstheme="minorHAnsi"/>
        </w:rPr>
      </w:pPr>
      <w:r w:rsidRPr="00A20131">
        <w:rPr>
          <w:rFonts w:cstheme="minorHAnsi"/>
          <w:sz w:val="18"/>
        </w:rPr>
        <w:t>Fuente: Elaboración propia 2023</w:t>
      </w:r>
    </w:p>
    <w:p w:rsidR="00F16C7B" w:rsidRPr="00A20131" w:rsidRDefault="00877CF2" w:rsidP="00E73ACE">
      <w:pPr>
        <w:pStyle w:val="Ttulo5"/>
        <w:jc w:val="both"/>
        <w:rPr>
          <w:rFonts w:asciiTheme="minorHAnsi" w:hAnsiTheme="minorHAnsi" w:cstheme="minorHAnsi"/>
        </w:rPr>
      </w:pPr>
      <w:r w:rsidRPr="00A20131">
        <w:rPr>
          <w:rFonts w:asciiTheme="minorHAnsi" w:hAnsiTheme="minorHAnsi" w:cstheme="minorHAnsi"/>
        </w:rPr>
        <w:t>Herramientas de Participación</w:t>
      </w:r>
    </w:p>
    <w:p w:rsidR="002F59DB" w:rsidRPr="00A20131" w:rsidRDefault="002F59DB" w:rsidP="002F59DB">
      <w:pPr>
        <w:rPr>
          <w:rFonts w:cstheme="minorHAnsi"/>
          <w:b/>
        </w:rPr>
      </w:pPr>
      <w:r w:rsidRPr="00A20131">
        <w:rPr>
          <w:rFonts w:cstheme="minorHAnsi"/>
          <w:b/>
        </w:rPr>
        <w:t xml:space="preserve">Grupo Focal  </w:t>
      </w:r>
    </w:p>
    <w:p w:rsidR="002F59DB" w:rsidRPr="00A20131" w:rsidRDefault="002F59DB" w:rsidP="002F59DB">
      <w:pPr>
        <w:jc w:val="both"/>
        <w:rPr>
          <w:rFonts w:cstheme="minorHAnsi"/>
        </w:rPr>
      </w:pPr>
      <w:r w:rsidRPr="00A20131">
        <w:rPr>
          <w:rFonts w:cstheme="minorHAnsi"/>
        </w:rPr>
        <w:t>El grupo focal es un método de acción investigativa y participativa que se debe desarrollar de manera colectiva, con el fin de que los participantes manifiesten sus experiencias y creencias, lo cual se logra en un corto tiempo.</w:t>
      </w:r>
    </w:p>
    <w:p w:rsidR="002F59DB" w:rsidRPr="00A20131" w:rsidRDefault="002F59DB" w:rsidP="002F59DB">
      <w:pPr>
        <w:tabs>
          <w:tab w:val="left" w:pos="2175"/>
        </w:tabs>
        <w:jc w:val="both"/>
        <w:rPr>
          <w:rFonts w:cstheme="minorHAnsi"/>
          <w:b/>
        </w:rPr>
      </w:pPr>
      <w:r w:rsidRPr="00A20131">
        <w:rPr>
          <w:rFonts w:cstheme="minorHAnsi"/>
          <w:b/>
        </w:rPr>
        <w:t xml:space="preserve">Paso a Paso:   </w:t>
      </w:r>
      <w:r w:rsidRPr="00A20131">
        <w:rPr>
          <w:rFonts w:cstheme="minorHAnsi"/>
          <w:b/>
        </w:rPr>
        <w:tab/>
      </w:r>
    </w:p>
    <w:p w:rsidR="002F59DB" w:rsidRPr="00A20131" w:rsidRDefault="002F59DB" w:rsidP="002F59DB">
      <w:pPr>
        <w:jc w:val="both"/>
        <w:rPr>
          <w:rFonts w:cstheme="minorHAnsi"/>
        </w:rPr>
      </w:pPr>
      <w:r w:rsidRPr="00A20131">
        <w:rPr>
          <w:rFonts w:cstheme="minorHAnsi"/>
        </w:rPr>
        <w:t xml:space="preserve">▪ Dividir el grupo en tres subgrupos o más, de acuerdo al número de asistentes.  </w:t>
      </w:r>
    </w:p>
    <w:p w:rsidR="002F59DB" w:rsidRPr="00A20131" w:rsidRDefault="002F59DB" w:rsidP="002F59DB">
      <w:pPr>
        <w:jc w:val="both"/>
        <w:rPr>
          <w:rFonts w:cstheme="minorHAnsi"/>
        </w:rPr>
      </w:pPr>
      <w:r w:rsidRPr="00A20131">
        <w:rPr>
          <w:rFonts w:cstheme="minorHAnsi"/>
        </w:rPr>
        <w:t>▪ Generar para cada grupo una pregunta que esté enfocada inicialmente a la conservación, restauración y manejo de la microcuenca hidrográfica; el sentido de pertenencia, la participación y la importancia de la gobernanza.</w:t>
      </w:r>
    </w:p>
    <w:p w:rsidR="002F59DB" w:rsidRPr="00A20131" w:rsidRDefault="002F59DB" w:rsidP="002F59DB">
      <w:pPr>
        <w:jc w:val="both"/>
        <w:rPr>
          <w:rFonts w:cstheme="minorHAnsi"/>
        </w:rPr>
      </w:pPr>
      <w:r w:rsidRPr="00A20131">
        <w:rPr>
          <w:rFonts w:cstheme="minorHAnsi"/>
        </w:rPr>
        <w:t xml:space="preserve">Ejemplo de preguntas </w:t>
      </w:r>
    </w:p>
    <w:p w:rsidR="002F59DB" w:rsidRPr="00A20131" w:rsidRDefault="002F59DB" w:rsidP="002F59DB">
      <w:pPr>
        <w:jc w:val="both"/>
        <w:rPr>
          <w:rFonts w:cstheme="minorHAnsi"/>
        </w:rPr>
      </w:pPr>
      <w:r w:rsidRPr="00A20131">
        <w:rPr>
          <w:rFonts w:cstheme="minorHAnsi"/>
        </w:rPr>
        <w:t>1: ¿Que problemáticas identifica en la microcuenca?</w:t>
      </w:r>
    </w:p>
    <w:p w:rsidR="002F59DB" w:rsidRPr="00A20131" w:rsidRDefault="002F59DB" w:rsidP="002F59DB">
      <w:pPr>
        <w:jc w:val="both"/>
        <w:rPr>
          <w:rFonts w:cstheme="minorHAnsi"/>
        </w:rPr>
      </w:pPr>
      <w:r w:rsidRPr="00A20131">
        <w:rPr>
          <w:rFonts w:cstheme="minorHAnsi"/>
        </w:rPr>
        <w:t>2: ¿Qué le está aportando y que puede aportar a la conservación, restauración y manejo de la microcuenca actualmente?</w:t>
      </w:r>
    </w:p>
    <w:p w:rsidR="002F59DB" w:rsidRPr="00A20131" w:rsidRDefault="002F59DB" w:rsidP="002F59DB">
      <w:pPr>
        <w:jc w:val="both"/>
        <w:rPr>
          <w:rFonts w:cstheme="minorHAnsi"/>
        </w:rPr>
      </w:pPr>
      <w:r w:rsidRPr="00A20131">
        <w:rPr>
          <w:rFonts w:cstheme="minorHAnsi"/>
        </w:rPr>
        <w:t xml:space="preserve">3: ¿Cómo le gustaría que fuera la participación de los actores de la microcuenca? </w:t>
      </w:r>
    </w:p>
    <w:p w:rsidR="002F59DB" w:rsidRPr="00A20131" w:rsidRDefault="002F59DB" w:rsidP="002F59DB">
      <w:pPr>
        <w:jc w:val="both"/>
        <w:rPr>
          <w:rFonts w:cstheme="minorHAnsi"/>
        </w:rPr>
      </w:pPr>
      <w:r w:rsidRPr="00A20131">
        <w:rPr>
          <w:rFonts w:cstheme="minorHAnsi"/>
        </w:rPr>
        <w:t>4: ¿Qué espera de la institucionalidad y cómo puede vincularse a las decisiones de las entidades locales, municipales, departamentales y nacionales?</w:t>
      </w:r>
    </w:p>
    <w:p w:rsidR="00877CF2" w:rsidRPr="00A20131" w:rsidRDefault="00877CF2" w:rsidP="00E73ACE">
      <w:pPr>
        <w:pStyle w:val="Ttulo5"/>
        <w:jc w:val="both"/>
        <w:rPr>
          <w:rFonts w:asciiTheme="minorHAnsi" w:hAnsiTheme="minorHAnsi" w:cstheme="minorHAnsi"/>
        </w:rPr>
      </w:pPr>
      <w:r w:rsidRPr="00A20131">
        <w:rPr>
          <w:rFonts w:asciiTheme="minorHAnsi" w:hAnsiTheme="minorHAnsi" w:cstheme="minorHAnsi"/>
        </w:rPr>
        <w:t>Identificación preliminar de problemas críticos en las fuentes hídricas</w:t>
      </w:r>
    </w:p>
    <w:p w:rsidR="00D36E7A" w:rsidRPr="00A20131" w:rsidRDefault="00377D30" w:rsidP="00CD4567">
      <w:pPr>
        <w:jc w:val="both"/>
        <w:rPr>
          <w:rFonts w:cstheme="minorHAnsi"/>
        </w:rPr>
      </w:pPr>
      <w:r w:rsidRPr="00A20131">
        <w:rPr>
          <w:rFonts w:cstheme="minorHAnsi"/>
        </w:rPr>
        <w:t>Las herramientas utilizadas serán: Visión de futuro (Metodología para trazar metas y establecer el camino para llegar a ellas) y análisis DOFA (</w:t>
      </w:r>
      <w:r w:rsidR="00411C69" w:rsidRPr="00A20131">
        <w:rPr>
          <w:rFonts w:cstheme="minorHAnsi"/>
        </w:rPr>
        <w:t>Es una técnica que hace referencia a las Fortalezas; en el manejo de la fuente hídrica, Debilidades; Que manejo</w:t>
      </w:r>
      <w:r w:rsidR="00CD5844" w:rsidRPr="00A20131">
        <w:rPr>
          <w:rFonts w:cstheme="minorHAnsi"/>
        </w:rPr>
        <w:t xml:space="preserve"> de la fuente hídrica</w:t>
      </w:r>
      <w:r w:rsidR="00411C69" w:rsidRPr="00A20131">
        <w:rPr>
          <w:rFonts w:cstheme="minorHAnsi"/>
        </w:rPr>
        <w:t xml:space="preserve"> no funciona bien ¿Por qué?, Oportunidades; Estrategias para mejorar el manejo de la fuente </w:t>
      </w:r>
      <w:r w:rsidR="00CD5844" w:rsidRPr="00A20131">
        <w:rPr>
          <w:rFonts w:cstheme="minorHAnsi"/>
        </w:rPr>
        <w:t xml:space="preserve">hídrica, </w:t>
      </w:r>
      <w:r w:rsidR="00D36E7A" w:rsidRPr="00A20131">
        <w:rPr>
          <w:rFonts w:cstheme="minorHAnsi"/>
        </w:rPr>
        <w:t>Amenazas; Que cambios en el área de la microcuenca son preocupantes.</w:t>
      </w:r>
    </w:p>
    <w:p w:rsidR="00877CF2" w:rsidRPr="00A20131" w:rsidRDefault="00877CF2" w:rsidP="00E73ACE">
      <w:pPr>
        <w:pStyle w:val="Ttulo1"/>
        <w:jc w:val="both"/>
        <w:rPr>
          <w:rFonts w:asciiTheme="minorHAnsi" w:hAnsiTheme="minorHAnsi" w:cstheme="minorHAnsi"/>
        </w:rPr>
      </w:pPr>
      <w:bookmarkStart w:id="26" w:name="_Toc142033953"/>
      <w:r w:rsidRPr="00A20131">
        <w:rPr>
          <w:rFonts w:asciiTheme="minorHAnsi" w:hAnsiTheme="minorHAnsi" w:cstheme="minorHAnsi"/>
        </w:rPr>
        <w:lastRenderedPageBreak/>
        <w:t>FASE 2. IDENTIFICACIÓN PROBLEMÁTICA - CAUSAS Y AGENTES DE DEGRADACIÓN (IMPACTOS)</w:t>
      </w:r>
      <w:bookmarkEnd w:id="26"/>
    </w:p>
    <w:p w:rsidR="00D36E7A" w:rsidRPr="00A20131" w:rsidRDefault="00D36E7A" w:rsidP="00D36E7A">
      <w:pPr>
        <w:jc w:val="both"/>
        <w:rPr>
          <w:rFonts w:cstheme="minorHAnsi"/>
        </w:rPr>
      </w:pPr>
      <w:r w:rsidRPr="00A20131">
        <w:rPr>
          <w:rFonts w:cstheme="minorHAnsi"/>
        </w:rPr>
        <w:t>Esta fase se enfoca a valorar el sistema o área que ha sido degradada, dañada, o destruida; (Barrera Cataño, Contreras-Rodríguez, &amp; Garzón-Yepes, 2010) (Aguilar Garavito &amp; Ramírez, 2015), el principal propósito es definir el estado actual del área, las causas o factores de la degradación, los agentes tensionantes y limitantes, los agentes potenciadores de la restauración. Con el fin de realizar un manejo adecuado con las condiciones del área es importante identificar los factores de degradación de las áreas objeto de manejo o restauración, los efectos en el entorno (ambientales y sociales) y la delimitación espacial</w:t>
      </w:r>
      <w:sdt>
        <w:sdtPr>
          <w:rPr>
            <w:rFonts w:cstheme="minorHAnsi"/>
          </w:rPr>
          <w:id w:val="-508755137"/>
          <w:citation/>
        </w:sdtPr>
        <w:sdtEndPr/>
        <w:sdtContent>
          <w:r w:rsidRPr="00A20131">
            <w:rPr>
              <w:rFonts w:cstheme="minorHAnsi"/>
            </w:rPr>
            <w:fldChar w:fldCharType="begin"/>
          </w:r>
          <w:r w:rsidRPr="00A20131">
            <w:rPr>
              <w:rFonts w:cstheme="minorHAnsi"/>
              <w:lang w:val="es-ES"/>
            </w:rPr>
            <w:instrText xml:space="preserve"> CITATION CAR221 \l 3082 </w:instrText>
          </w:r>
          <w:r w:rsidRPr="00A20131">
            <w:rPr>
              <w:rFonts w:cstheme="minorHAnsi"/>
            </w:rPr>
            <w:fldChar w:fldCharType="separate"/>
          </w:r>
          <w:r w:rsidRPr="00A20131">
            <w:rPr>
              <w:rFonts w:cstheme="minorHAnsi"/>
              <w:noProof/>
              <w:lang w:val="es-ES"/>
            </w:rPr>
            <w:t xml:space="preserve"> (CAR, 2022)</w:t>
          </w:r>
          <w:r w:rsidRPr="00A20131">
            <w:rPr>
              <w:rFonts w:cstheme="minorHAnsi"/>
            </w:rPr>
            <w:fldChar w:fldCharType="end"/>
          </w:r>
        </w:sdtContent>
      </w:sdt>
      <w:r w:rsidRPr="00A20131">
        <w:rPr>
          <w:rFonts w:cstheme="minorHAnsi"/>
        </w:rPr>
        <w:t>.</w:t>
      </w:r>
    </w:p>
    <w:p w:rsidR="00DD71DF" w:rsidRPr="00A20131" w:rsidRDefault="00DD71DF" w:rsidP="00D36E7A">
      <w:pPr>
        <w:jc w:val="both"/>
        <w:rPr>
          <w:rFonts w:cstheme="minorHAnsi"/>
        </w:rPr>
      </w:pPr>
      <w:r w:rsidRPr="00A20131">
        <w:rPr>
          <w:rFonts w:cstheme="minorHAnsi"/>
          <w:b/>
        </w:rPr>
        <w:t>▪ Causas de los procesos de degradación en el área:</w:t>
      </w:r>
      <w:r w:rsidRPr="00A20131">
        <w:rPr>
          <w:rFonts w:cstheme="minorHAnsi"/>
        </w:rPr>
        <w:t xml:space="preserve"> Ganadería o cultivos en zonas no aptas (Según uso del suelo), extracción de arena</w:t>
      </w:r>
      <w:r w:rsidR="00F441C6" w:rsidRPr="00A20131">
        <w:rPr>
          <w:rFonts w:cstheme="minorHAnsi"/>
        </w:rPr>
        <w:t>, incendios naturales o</w:t>
      </w:r>
      <w:r w:rsidRPr="00A20131">
        <w:rPr>
          <w:rFonts w:cstheme="minorHAnsi"/>
        </w:rPr>
        <w:t xml:space="preserve"> quemas, </w:t>
      </w:r>
      <w:r w:rsidR="00F441C6" w:rsidRPr="00A20131">
        <w:rPr>
          <w:rFonts w:cstheme="minorHAnsi"/>
        </w:rPr>
        <w:t>urbanización de la ronda de protección</w:t>
      </w:r>
      <w:r w:rsidRPr="00A20131">
        <w:rPr>
          <w:rFonts w:cstheme="minorHAnsi"/>
        </w:rPr>
        <w:t>,</w:t>
      </w:r>
      <w:r w:rsidR="00F441C6" w:rsidRPr="00A20131">
        <w:rPr>
          <w:rFonts w:cstheme="minorHAnsi"/>
        </w:rPr>
        <w:t xml:space="preserve"> depósito de residuos, consumo de drogas</w:t>
      </w:r>
      <w:r w:rsidRPr="00A20131">
        <w:rPr>
          <w:rFonts w:cstheme="minorHAnsi"/>
        </w:rPr>
        <w:t xml:space="preserve">. </w:t>
      </w:r>
    </w:p>
    <w:p w:rsidR="00F7127C" w:rsidRPr="00A20131" w:rsidRDefault="00DD71DF" w:rsidP="00D36E7A">
      <w:pPr>
        <w:jc w:val="both"/>
        <w:rPr>
          <w:rFonts w:cstheme="minorHAnsi"/>
        </w:rPr>
      </w:pPr>
      <w:r w:rsidRPr="00A20131">
        <w:rPr>
          <w:rFonts w:cstheme="minorHAnsi"/>
          <w:b/>
        </w:rPr>
        <w:t>▪ Efectos de los impactos am</w:t>
      </w:r>
      <w:r w:rsidR="00F441C6" w:rsidRPr="00A20131">
        <w:rPr>
          <w:rFonts w:cstheme="minorHAnsi"/>
          <w:b/>
        </w:rPr>
        <w:t>bientales</w:t>
      </w:r>
      <w:r w:rsidRPr="00A20131">
        <w:rPr>
          <w:rFonts w:cstheme="minorHAnsi"/>
          <w:b/>
        </w:rPr>
        <w:t>:</w:t>
      </w:r>
      <w:r w:rsidRPr="00A20131">
        <w:rPr>
          <w:rFonts w:cstheme="minorHAnsi"/>
        </w:rPr>
        <w:t xml:space="preserve"> erosión, perdida de especies nativas, contamina</w:t>
      </w:r>
      <w:r w:rsidR="00F441C6" w:rsidRPr="00A20131">
        <w:rPr>
          <w:rFonts w:cstheme="minorHAnsi"/>
        </w:rPr>
        <w:t xml:space="preserve">ción visual, </w:t>
      </w:r>
    </w:p>
    <w:p w:rsidR="00DD71DF" w:rsidRPr="00A20131" w:rsidRDefault="00F441C6" w:rsidP="00D36E7A">
      <w:pPr>
        <w:jc w:val="both"/>
        <w:rPr>
          <w:rFonts w:cstheme="minorHAnsi"/>
        </w:rPr>
      </w:pPr>
      <w:r w:rsidRPr="00A20131">
        <w:rPr>
          <w:rFonts w:cstheme="minorHAnsi"/>
        </w:rPr>
        <w:t>calidad del agua, reducción en la oferta de</w:t>
      </w:r>
      <w:r w:rsidR="00DD71DF" w:rsidRPr="00A20131">
        <w:rPr>
          <w:rFonts w:cstheme="minorHAnsi"/>
        </w:rPr>
        <w:t xml:space="preserve"> servicios ecosistémicos. </w:t>
      </w:r>
    </w:p>
    <w:p w:rsidR="00DD71DF" w:rsidRPr="00A20131" w:rsidRDefault="00DD71DF" w:rsidP="00D36E7A">
      <w:pPr>
        <w:jc w:val="both"/>
        <w:rPr>
          <w:rFonts w:cstheme="minorHAnsi"/>
        </w:rPr>
      </w:pPr>
      <w:r w:rsidRPr="00A20131">
        <w:rPr>
          <w:rFonts w:cstheme="minorHAnsi"/>
        </w:rPr>
        <w:t>▪</w:t>
      </w:r>
      <w:r w:rsidR="00F441C6" w:rsidRPr="00A20131">
        <w:rPr>
          <w:rFonts w:cstheme="minorHAnsi"/>
        </w:rPr>
        <w:t xml:space="preserve"> </w:t>
      </w:r>
      <w:r w:rsidR="00F441C6" w:rsidRPr="00A20131">
        <w:rPr>
          <w:rFonts w:cstheme="minorHAnsi"/>
          <w:b/>
        </w:rPr>
        <w:t>Necesidad de recursos biológicos:</w:t>
      </w:r>
      <w:r w:rsidRPr="00A20131">
        <w:rPr>
          <w:rFonts w:cstheme="minorHAnsi"/>
        </w:rPr>
        <w:t xml:space="preserve"> </w:t>
      </w:r>
      <w:r w:rsidR="00F441C6" w:rsidRPr="00A20131">
        <w:rPr>
          <w:rFonts w:cstheme="minorHAnsi"/>
        </w:rPr>
        <w:t>P</w:t>
      </w:r>
      <w:r w:rsidRPr="00A20131">
        <w:rPr>
          <w:rFonts w:cstheme="minorHAnsi"/>
        </w:rPr>
        <w:t>lantas u otros elementos que permitan reconstruir la composición del ecosistema degradado</w:t>
      </w:r>
      <w:r w:rsidR="00F441C6" w:rsidRPr="00A20131">
        <w:rPr>
          <w:rFonts w:cstheme="minorHAnsi"/>
        </w:rPr>
        <w:t>, así como las fuentes de recursos</w:t>
      </w:r>
      <w:r w:rsidRPr="00A20131">
        <w:rPr>
          <w:rFonts w:cstheme="minorHAnsi"/>
        </w:rPr>
        <w:t xml:space="preserve">. </w:t>
      </w:r>
    </w:p>
    <w:p w:rsidR="00DD71DF" w:rsidRPr="00A20131" w:rsidRDefault="00DD71DF" w:rsidP="00D36E7A">
      <w:pPr>
        <w:jc w:val="both"/>
        <w:rPr>
          <w:rFonts w:cstheme="minorHAnsi"/>
        </w:rPr>
      </w:pPr>
      <w:r w:rsidRPr="00A20131">
        <w:rPr>
          <w:rFonts w:cstheme="minorHAnsi"/>
        </w:rPr>
        <w:t xml:space="preserve">▪ </w:t>
      </w:r>
      <w:r w:rsidRPr="00A20131">
        <w:rPr>
          <w:rFonts w:cstheme="minorHAnsi"/>
          <w:b/>
        </w:rPr>
        <w:t>Delimitación y caracteri</w:t>
      </w:r>
      <w:r w:rsidR="00F441C6" w:rsidRPr="00A20131">
        <w:rPr>
          <w:rFonts w:cstheme="minorHAnsi"/>
          <w:b/>
        </w:rPr>
        <w:t xml:space="preserve">zación del área de intervención: </w:t>
      </w:r>
      <w:r w:rsidR="00F441C6" w:rsidRPr="00A20131">
        <w:rPr>
          <w:rFonts w:cstheme="minorHAnsi"/>
        </w:rPr>
        <w:t>Se priorizará el área de intervención, con criterio de 30 metros a cada extremo, de acuerdo al máximo caudal que logra alcanzar la quebrada</w:t>
      </w:r>
      <w:r w:rsidRPr="00A20131">
        <w:rPr>
          <w:rFonts w:cstheme="minorHAnsi"/>
        </w:rPr>
        <w:t>.</w:t>
      </w:r>
    </w:p>
    <w:p w:rsidR="00E73ACE" w:rsidRPr="00A20131" w:rsidRDefault="00E73ACE" w:rsidP="00DD71DF">
      <w:pPr>
        <w:pStyle w:val="Ttulo2"/>
        <w:rPr>
          <w:rFonts w:asciiTheme="minorHAnsi" w:hAnsiTheme="minorHAnsi" w:cstheme="minorHAnsi"/>
        </w:rPr>
      </w:pPr>
      <w:r w:rsidRPr="00A20131">
        <w:rPr>
          <w:rFonts w:asciiTheme="minorHAnsi" w:hAnsiTheme="minorHAnsi" w:cstheme="minorHAnsi"/>
        </w:rPr>
        <w:t xml:space="preserve">Biótico </w:t>
      </w:r>
    </w:p>
    <w:p w:rsidR="00E73ACE" w:rsidRPr="00A20131" w:rsidRDefault="00E73ACE" w:rsidP="00E73ACE">
      <w:pPr>
        <w:jc w:val="both"/>
        <w:rPr>
          <w:rFonts w:cstheme="minorHAnsi"/>
        </w:rPr>
      </w:pPr>
      <w:r w:rsidRPr="00A20131">
        <w:rPr>
          <w:rFonts w:cstheme="minorHAnsi"/>
        </w:rPr>
        <w:t>▪ Deforestación y degradación de suelos por ausencia de cobertura.</w:t>
      </w:r>
    </w:p>
    <w:p w:rsidR="00E73ACE" w:rsidRPr="00A20131" w:rsidRDefault="00E73ACE" w:rsidP="00E73ACE">
      <w:pPr>
        <w:jc w:val="both"/>
        <w:rPr>
          <w:rFonts w:cstheme="minorHAnsi"/>
        </w:rPr>
      </w:pPr>
      <w:r w:rsidRPr="00A20131">
        <w:rPr>
          <w:rFonts w:cstheme="minorHAnsi"/>
        </w:rPr>
        <w:t xml:space="preserve"> ▪ Suelos compactados por el pisoteo y peso del ganado, lo cual genera erosión. </w:t>
      </w:r>
    </w:p>
    <w:p w:rsidR="00F24146" w:rsidRPr="00A20131" w:rsidRDefault="00F24146" w:rsidP="00F24146">
      <w:pPr>
        <w:jc w:val="both"/>
        <w:rPr>
          <w:rFonts w:cstheme="minorHAnsi"/>
        </w:rPr>
      </w:pPr>
      <w:r w:rsidRPr="00A20131">
        <w:rPr>
          <w:rFonts w:cstheme="minorHAnsi"/>
        </w:rPr>
        <w:t>▪Extracción de arena del cauce de la quebrada.</w:t>
      </w:r>
    </w:p>
    <w:p w:rsidR="00877CF2" w:rsidRPr="00A20131" w:rsidRDefault="00E73ACE" w:rsidP="00F24146">
      <w:pPr>
        <w:jc w:val="both"/>
        <w:rPr>
          <w:rFonts w:cstheme="minorHAnsi"/>
        </w:rPr>
      </w:pPr>
      <w:r w:rsidRPr="00A20131">
        <w:rPr>
          <w:rFonts w:cstheme="minorHAnsi"/>
        </w:rPr>
        <w:t>▪ Erosión superficial constante, periódicamen</w:t>
      </w:r>
      <w:r w:rsidR="00F24146" w:rsidRPr="00A20131">
        <w:rPr>
          <w:rFonts w:cstheme="minorHAnsi"/>
        </w:rPr>
        <w:t>te intensificada por el pisoteo del ganado</w:t>
      </w:r>
      <w:r w:rsidRPr="00A20131">
        <w:rPr>
          <w:rFonts w:cstheme="minorHAnsi"/>
        </w:rPr>
        <w:t>.</w:t>
      </w:r>
    </w:p>
    <w:p w:rsidR="00E73ACE" w:rsidRPr="00A20131" w:rsidRDefault="00E73ACE" w:rsidP="00E73ACE">
      <w:pPr>
        <w:jc w:val="both"/>
        <w:rPr>
          <w:rFonts w:cstheme="minorHAnsi"/>
        </w:rPr>
      </w:pPr>
      <w:r w:rsidRPr="00A20131">
        <w:rPr>
          <w:rFonts w:cstheme="minorHAnsi"/>
        </w:rPr>
        <w:t xml:space="preserve">▪ Incendios forestales. </w:t>
      </w:r>
    </w:p>
    <w:p w:rsidR="00E73ACE" w:rsidRPr="00A20131" w:rsidRDefault="00E73ACE" w:rsidP="00E73ACE">
      <w:pPr>
        <w:jc w:val="both"/>
        <w:rPr>
          <w:rFonts w:cstheme="minorHAnsi"/>
        </w:rPr>
      </w:pPr>
      <w:r w:rsidRPr="00A20131">
        <w:rPr>
          <w:rFonts w:cstheme="minorHAnsi"/>
        </w:rPr>
        <w:t xml:space="preserve">▪ Especies invasoras. </w:t>
      </w:r>
    </w:p>
    <w:p w:rsidR="00E73ACE" w:rsidRPr="00A20131" w:rsidRDefault="00E73ACE" w:rsidP="00DD71DF">
      <w:pPr>
        <w:pStyle w:val="Ttulo2"/>
        <w:rPr>
          <w:rFonts w:asciiTheme="minorHAnsi" w:hAnsiTheme="minorHAnsi" w:cstheme="minorHAnsi"/>
        </w:rPr>
      </w:pPr>
      <w:r w:rsidRPr="00A20131">
        <w:rPr>
          <w:rFonts w:asciiTheme="minorHAnsi" w:hAnsiTheme="minorHAnsi" w:cstheme="minorHAnsi"/>
        </w:rPr>
        <w:t xml:space="preserve">Social </w:t>
      </w:r>
    </w:p>
    <w:p w:rsidR="00E73ACE" w:rsidRPr="00A20131" w:rsidRDefault="00E73ACE" w:rsidP="00E73ACE">
      <w:pPr>
        <w:jc w:val="both"/>
        <w:rPr>
          <w:rFonts w:cstheme="minorHAnsi"/>
        </w:rPr>
      </w:pPr>
      <w:r w:rsidRPr="00A20131">
        <w:rPr>
          <w:rFonts w:cstheme="minorHAnsi"/>
        </w:rPr>
        <w:t xml:space="preserve">▪ Ocupación y uso del suelo no compatible (ganadería, agricultura). </w:t>
      </w:r>
    </w:p>
    <w:p w:rsidR="00E73ACE" w:rsidRPr="00A20131" w:rsidRDefault="00E73ACE" w:rsidP="00E73ACE">
      <w:pPr>
        <w:jc w:val="both"/>
        <w:rPr>
          <w:rFonts w:cstheme="minorHAnsi"/>
        </w:rPr>
      </w:pPr>
      <w:r w:rsidRPr="00A20131">
        <w:rPr>
          <w:rFonts w:cstheme="minorHAnsi"/>
        </w:rPr>
        <w:t xml:space="preserve">▪ Contaminación por residuos sólidos y escombros. </w:t>
      </w:r>
    </w:p>
    <w:p w:rsidR="00E73ACE" w:rsidRPr="00A20131" w:rsidRDefault="00E73ACE" w:rsidP="00E73ACE">
      <w:pPr>
        <w:jc w:val="both"/>
        <w:rPr>
          <w:rFonts w:cstheme="minorHAnsi"/>
        </w:rPr>
      </w:pPr>
      <w:r w:rsidRPr="00A20131">
        <w:rPr>
          <w:rFonts w:cstheme="minorHAnsi"/>
        </w:rPr>
        <w:t xml:space="preserve">▪ Baja gobernabilidad sobre la </w:t>
      </w:r>
      <w:r w:rsidR="00F24146" w:rsidRPr="00A20131">
        <w:rPr>
          <w:rFonts w:cstheme="minorHAnsi"/>
        </w:rPr>
        <w:t>micro</w:t>
      </w:r>
      <w:r w:rsidRPr="00A20131">
        <w:rPr>
          <w:rFonts w:cstheme="minorHAnsi"/>
        </w:rPr>
        <w:t xml:space="preserve">cuenca. </w:t>
      </w:r>
    </w:p>
    <w:p w:rsidR="00F24146" w:rsidRPr="00A20131" w:rsidRDefault="00F24146" w:rsidP="00E73ACE">
      <w:pPr>
        <w:jc w:val="both"/>
        <w:rPr>
          <w:rFonts w:cstheme="minorHAnsi"/>
        </w:rPr>
      </w:pPr>
      <w:r w:rsidRPr="00A20131">
        <w:rPr>
          <w:rFonts w:cstheme="minorHAnsi"/>
        </w:rPr>
        <w:t>▪ Consumo de drogas en la parte baja de la microcuenca.</w:t>
      </w:r>
    </w:p>
    <w:p w:rsidR="00E73ACE" w:rsidRPr="00A20131" w:rsidRDefault="00E73ACE" w:rsidP="00DD71DF">
      <w:pPr>
        <w:pStyle w:val="Ttulo2"/>
        <w:rPr>
          <w:rFonts w:asciiTheme="minorHAnsi" w:hAnsiTheme="minorHAnsi" w:cstheme="minorHAnsi"/>
        </w:rPr>
      </w:pPr>
      <w:r w:rsidRPr="00A20131">
        <w:rPr>
          <w:rFonts w:asciiTheme="minorHAnsi" w:hAnsiTheme="minorHAnsi" w:cstheme="minorHAnsi"/>
        </w:rPr>
        <w:t xml:space="preserve">Hídrica </w:t>
      </w:r>
    </w:p>
    <w:p w:rsidR="00E73ACE" w:rsidRPr="00A20131" w:rsidRDefault="00E73ACE" w:rsidP="00E73ACE">
      <w:pPr>
        <w:jc w:val="both"/>
        <w:rPr>
          <w:rFonts w:cstheme="minorHAnsi"/>
        </w:rPr>
      </w:pPr>
      <w:r w:rsidRPr="00A20131">
        <w:rPr>
          <w:rFonts w:cstheme="minorHAnsi"/>
        </w:rPr>
        <w:t xml:space="preserve">▪ Contaminación </w:t>
      </w:r>
      <w:r w:rsidR="00F24146" w:rsidRPr="00A20131">
        <w:rPr>
          <w:rFonts w:cstheme="minorHAnsi"/>
        </w:rPr>
        <w:t>del cauce de la microcuenca con aguas negras</w:t>
      </w:r>
      <w:r w:rsidRPr="00A20131">
        <w:rPr>
          <w:rFonts w:cstheme="minorHAnsi"/>
        </w:rPr>
        <w:t>.</w:t>
      </w:r>
    </w:p>
    <w:p w:rsidR="00E73ACE" w:rsidRPr="00A20131" w:rsidRDefault="00F24146" w:rsidP="00E73ACE">
      <w:pPr>
        <w:jc w:val="both"/>
        <w:rPr>
          <w:rFonts w:cstheme="minorHAnsi"/>
        </w:rPr>
      </w:pPr>
      <w:r w:rsidRPr="00A20131">
        <w:rPr>
          <w:rFonts w:cstheme="minorHAnsi"/>
        </w:rPr>
        <w:t>▪ Captaciones ilícitas.</w:t>
      </w:r>
    </w:p>
    <w:p w:rsidR="00CD4567" w:rsidRPr="00A20131" w:rsidRDefault="00CD4567" w:rsidP="00CD4567">
      <w:pPr>
        <w:pStyle w:val="Ttulo2"/>
        <w:rPr>
          <w:rFonts w:asciiTheme="minorHAnsi" w:hAnsiTheme="minorHAnsi" w:cstheme="minorHAnsi"/>
        </w:rPr>
      </w:pPr>
      <w:r w:rsidRPr="00A20131">
        <w:rPr>
          <w:rFonts w:asciiTheme="minorHAnsi" w:hAnsiTheme="minorHAnsi" w:cstheme="minorHAnsi"/>
        </w:rPr>
        <w:lastRenderedPageBreak/>
        <w:t xml:space="preserve">IDENTIFICACIÓN DE ASPECTOS E IMPACTOS AMBIENTALES </w:t>
      </w:r>
    </w:p>
    <w:p w:rsidR="00F24146" w:rsidRPr="00A20131" w:rsidRDefault="00CD4567" w:rsidP="00CD4567">
      <w:pPr>
        <w:jc w:val="both"/>
        <w:rPr>
          <w:rFonts w:cstheme="minorHAnsi"/>
        </w:rPr>
      </w:pPr>
      <w:r w:rsidRPr="00A20131">
        <w:rPr>
          <w:rFonts w:cstheme="minorHAnsi"/>
        </w:rPr>
        <w:t xml:space="preserve">Para identificar los impactos ambientales se realiza una matriz de </w:t>
      </w:r>
      <w:proofErr w:type="gramStart"/>
      <w:r w:rsidRPr="00A20131">
        <w:rPr>
          <w:rFonts w:cstheme="minorHAnsi"/>
        </w:rPr>
        <w:t>i</w:t>
      </w:r>
      <w:r w:rsidR="00CE7E88" w:rsidRPr="00A20131">
        <w:rPr>
          <w:rFonts w:cstheme="minorHAnsi"/>
        </w:rPr>
        <w:t>{</w:t>
      </w:r>
      <w:proofErr w:type="spellStart"/>
      <w:proofErr w:type="gramEnd"/>
      <w:r w:rsidRPr="00A20131">
        <w:rPr>
          <w:rFonts w:cstheme="minorHAnsi"/>
        </w:rPr>
        <w:t>nteracción</w:t>
      </w:r>
      <w:proofErr w:type="spellEnd"/>
      <w:r w:rsidRPr="00A20131">
        <w:rPr>
          <w:rFonts w:cstheme="minorHAnsi"/>
        </w:rPr>
        <w:t xml:space="preserve"> conformada por el conjunto de elementos del medio ambiente natural o social susceptibles de sufrir alteraciones en su estructura o funcionamiento (filas) y por las actividades que genera la intervención (columnas). La construcción de la matriz está en función del análisis que se realiza, tanto para las actividades de la posible intervención, como de las condiciones ambientales que impactarán</w:t>
      </w:r>
      <w:sdt>
        <w:sdtPr>
          <w:rPr>
            <w:rFonts w:cstheme="minorHAnsi"/>
          </w:rPr>
          <w:id w:val="-2107189646"/>
          <w:citation/>
        </w:sdtPr>
        <w:sdtEndPr/>
        <w:sdtContent>
          <w:r w:rsidRPr="00A20131">
            <w:rPr>
              <w:rFonts w:cstheme="minorHAnsi"/>
            </w:rPr>
            <w:fldChar w:fldCharType="begin"/>
          </w:r>
          <w:r w:rsidRPr="00A20131">
            <w:rPr>
              <w:rFonts w:cstheme="minorHAnsi"/>
              <w:lang w:val="es-ES"/>
            </w:rPr>
            <w:instrText xml:space="preserve"> CITATION CAR221 \l 3082 </w:instrText>
          </w:r>
          <w:r w:rsidRPr="00A20131">
            <w:rPr>
              <w:rFonts w:cstheme="minorHAnsi"/>
            </w:rPr>
            <w:fldChar w:fldCharType="separate"/>
          </w:r>
          <w:r w:rsidRPr="00A20131">
            <w:rPr>
              <w:rFonts w:cstheme="minorHAnsi"/>
              <w:noProof/>
              <w:lang w:val="es-ES"/>
            </w:rPr>
            <w:t xml:space="preserve"> (CAR, 2022)</w:t>
          </w:r>
          <w:r w:rsidRPr="00A20131">
            <w:rPr>
              <w:rFonts w:cstheme="minorHAnsi"/>
            </w:rPr>
            <w:fldChar w:fldCharType="end"/>
          </w:r>
        </w:sdtContent>
      </w:sdt>
      <w:r w:rsidRPr="00A20131">
        <w:rPr>
          <w:rFonts w:cstheme="minorHAnsi"/>
        </w:rPr>
        <w:t>.</w:t>
      </w:r>
    </w:p>
    <w:p w:rsidR="0038793B" w:rsidRPr="00A20131" w:rsidRDefault="0038793B" w:rsidP="0038793B">
      <w:pPr>
        <w:pStyle w:val="Ttulo3"/>
        <w:rPr>
          <w:rFonts w:asciiTheme="minorHAnsi" w:hAnsiTheme="minorHAnsi" w:cstheme="minorHAnsi"/>
        </w:rPr>
      </w:pPr>
      <w:r w:rsidRPr="00A20131">
        <w:rPr>
          <w:rFonts w:asciiTheme="minorHAnsi" w:hAnsiTheme="minorHAnsi" w:cstheme="minorHAnsi"/>
        </w:rPr>
        <w:t>Aspectos ambientales</w:t>
      </w:r>
    </w:p>
    <w:p w:rsidR="0038793B" w:rsidRPr="00A20131" w:rsidRDefault="0038793B" w:rsidP="0038793B">
      <w:pPr>
        <w:rPr>
          <w:rFonts w:cstheme="minorHAnsi"/>
        </w:rPr>
      </w:pPr>
      <w:r w:rsidRPr="00A20131">
        <w:rPr>
          <w:rFonts w:cstheme="minorHAnsi"/>
        </w:rPr>
        <w:t>En la microcuenca se identifican los siguientes aspectos ambientales:</w:t>
      </w:r>
    </w:p>
    <w:p w:rsidR="0038793B" w:rsidRPr="00A20131" w:rsidRDefault="0038793B" w:rsidP="0038793B">
      <w:pPr>
        <w:pStyle w:val="Prrafodelista"/>
        <w:numPr>
          <w:ilvl w:val="0"/>
          <w:numId w:val="6"/>
        </w:numPr>
        <w:rPr>
          <w:rFonts w:cstheme="minorHAnsi"/>
        </w:rPr>
      </w:pPr>
      <w:r w:rsidRPr="00A20131">
        <w:rPr>
          <w:rFonts w:cstheme="minorHAnsi"/>
        </w:rPr>
        <w:t>Generación de residuos solidos</w:t>
      </w:r>
    </w:p>
    <w:p w:rsidR="0038793B" w:rsidRPr="00A20131" w:rsidRDefault="0038793B" w:rsidP="0038793B">
      <w:pPr>
        <w:pStyle w:val="Prrafodelista"/>
        <w:numPr>
          <w:ilvl w:val="0"/>
          <w:numId w:val="6"/>
        </w:numPr>
        <w:rPr>
          <w:rFonts w:cstheme="minorHAnsi"/>
        </w:rPr>
      </w:pPr>
      <w:r w:rsidRPr="00A20131">
        <w:rPr>
          <w:rFonts w:cstheme="minorHAnsi"/>
        </w:rPr>
        <w:t>Generación de vertimientos</w:t>
      </w:r>
    </w:p>
    <w:p w:rsidR="0038793B" w:rsidRPr="00A20131" w:rsidRDefault="0038793B" w:rsidP="0038793B">
      <w:pPr>
        <w:pStyle w:val="Prrafodelista"/>
        <w:numPr>
          <w:ilvl w:val="0"/>
          <w:numId w:val="6"/>
        </w:numPr>
        <w:rPr>
          <w:rFonts w:cstheme="minorHAnsi"/>
        </w:rPr>
      </w:pPr>
      <w:r w:rsidRPr="00A20131">
        <w:rPr>
          <w:rFonts w:cstheme="minorHAnsi"/>
        </w:rPr>
        <w:t>Generación de emisiones atmosféricas</w:t>
      </w:r>
    </w:p>
    <w:p w:rsidR="0038793B" w:rsidRPr="00A20131" w:rsidRDefault="0038793B" w:rsidP="0038793B">
      <w:pPr>
        <w:pStyle w:val="Prrafodelista"/>
        <w:numPr>
          <w:ilvl w:val="0"/>
          <w:numId w:val="6"/>
        </w:numPr>
        <w:rPr>
          <w:rFonts w:cstheme="minorHAnsi"/>
        </w:rPr>
      </w:pPr>
      <w:r w:rsidRPr="00A20131">
        <w:rPr>
          <w:rFonts w:cstheme="minorHAnsi"/>
        </w:rPr>
        <w:t>Captaciones de agua</w:t>
      </w:r>
    </w:p>
    <w:p w:rsidR="0038793B" w:rsidRPr="00A20131" w:rsidRDefault="0038793B" w:rsidP="0038793B">
      <w:pPr>
        <w:pStyle w:val="Prrafodelista"/>
        <w:numPr>
          <w:ilvl w:val="0"/>
          <w:numId w:val="6"/>
        </w:numPr>
        <w:rPr>
          <w:rFonts w:cstheme="minorHAnsi"/>
        </w:rPr>
      </w:pPr>
      <w:r w:rsidRPr="00A20131">
        <w:rPr>
          <w:rFonts w:cstheme="minorHAnsi"/>
        </w:rPr>
        <w:t xml:space="preserve">Deforestación </w:t>
      </w:r>
    </w:p>
    <w:p w:rsidR="00606952" w:rsidRPr="00A20131" w:rsidRDefault="00606952" w:rsidP="00606952">
      <w:pPr>
        <w:pStyle w:val="Prrafodelista"/>
        <w:numPr>
          <w:ilvl w:val="0"/>
          <w:numId w:val="6"/>
        </w:numPr>
        <w:rPr>
          <w:rFonts w:cstheme="minorHAnsi"/>
        </w:rPr>
      </w:pPr>
      <w:r w:rsidRPr="00A20131">
        <w:rPr>
          <w:rFonts w:cstheme="minorHAnsi"/>
        </w:rPr>
        <w:t>Antiguo botadero de basura abandonado</w:t>
      </w:r>
    </w:p>
    <w:p w:rsidR="00CE7E88" w:rsidRPr="00A20131" w:rsidRDefault="00CE7E88" w:rsidP="00606952">
      <w:pPr>
        <w:pStyle w:val="Prrafodelista"/>
        <w:numPr>
          <w:ilvl w:val="0"/>
          <w:numId w:val="6"/>
        </w:numPr>
        <w:rPr>
          <w:rFonts w:cstheme="minorHAnsi"/>
        </w:rPr>
      </w:pPr>
      <w:r w:rsidRPr="00A20131">
        <w:rPr>
          <w:rFonts w:cstheme="minorHAnsi"/>
        </w:rPr>
        <w:t>Urbanización de la ronda de protección</w:t>
      </w:r>
    </w:p>
    <w:p w:rsidR="00CE7E88" w:rsidRPr="00A20131" w:rsidRDefault="00CE7E88" w:rsidP="00606952">
      <w:pPr>
        <w:pStyle w:val="Prrafodelista"/>
        <w:numPr>
          <w:ilvl w:val="0"/>
          <w:numId w:val="6"/>
        </w:numPr>
        <w:rPr>
          <w:rFonts w:cstheme="minorHAnsi"/>
        </w:rPr>
      </w:pPr>
      <w:r w:rsidRPr="00A20131">
        <w:rPr>
          <w:rFonts w:cstheme="minorHAnsi"/>
        </w:rPr>
        <w:t>Incendios</w:t>
      </w:r>
    </w:p>
    <w:p w:rsidR="00DD4E46" w:rsidRPr="00A20131" w:rsidRDefault="00DD4E46" w:rsidP="00DD4E46">
      <w:pPr>
        <w:pStyle w:val="Ttulo3"/>
        <w:rPr>
          <w:rFonts w:asciiTheme="minorHAnsi" w:hAnsiTheme="minorHAnsi" w:cstheme="minorHAnsi"/>
        </w:rPr>
      </w:pPr>
      <w:r w:rsidRPr="00A20131">
        <w:rPr>
          <w:rFonts w:asciiTheme="minorHAnsi" w:hAnsiTheme="minorHAnsi" w:cstheme="minorHAnsi"/>
        </w:rPr>
        <w:t xml:space="preserve">Valoración de los impactos </w:t>
      </w:r>
    </w:p>
    <w:p w:rsidR="00DD4E46" w:rsidRPr="00A20131" w:rsidRDefault="00DD4E46" w:rsidP="00DD4E46">
      <w:pPr>
        <w:jc w:val="both"/>
        <w:rPr>
          <w:rFonts w:cstheme="minorHAnsi"/>
        </w:rPr>
      </w:pPr>
      <w:r w:rsidRPr="00A20131">
        <w:rPr>
          <w:rFonts w:cstheme="minorHAnsi"/>
        </w:rPr>
        <w:t>La metodología utilizada para la evaluación de los impactos ambientales y sociales se basa en el método descrito en el Manual para la evaluación de impacto ambiental para proyectos, obras o actividades de Jorge Alonso Arboleda González. Para tal fin, fue elaborada una matriz que relaciona cada una de las actividades por evaluar con los impactos ambientales identificados. Con esta información realizó la calificación de dichos impactos con el Método (Arboleda, 2008)</w:t>
      </w:r>
      <w:sdt>
        <w:sdtPr>
          <w:rPr>
            <w:rFonts w:cstheme="minorHAnsi"/>
          </w:rPr>
          <w:id w:val="575946032"/>
          <w:citation/>
        </w:sdtPr>
        <w:sdtEndPr/>
        <w:sdtContent>
          <w:r w:rsidRPr="00A20131">
            <w:rPr>
              <w:rFonts w:cstheme="minorHAnsi"/>
            </w:rPr>
            <w:fldChar w:fldCharType="begin"/>
          </w:r>
          <w:r w:rsidRPr="00A20131">
            <w:rPr>
              <w:rFonts w:cstheme="minorHAnsi"/>
              <w:lang w:val="es-ES"/>
            </w:rPr>
            <w:instrText xml:space="preserve"> CITATION CAR221 \l 3082 </w:instrText>
          </w:r>
          <w:r w:rsidRPr="00A20131">
            <w:rPr>
              <w:rFonts w:cstheme="minorHAnsi"/>
            </w:rPr>
            <w:fldChar w:fldCharType="separate"/>
          </w:r>
          <w:r w:rsidRPr="00A20131">
            <w:rPr>
              <w:rFonts w:cstheme="minorHAnsi"/>
              <w:noProof/>
              <w:lang w:val="es-ES"/>
            </w:rPr>
            <w:t xml:space="preserve"> (CAR, 2022)</w:t>
          </w:r>
          <w:r w:rsidRPr="00A20131">
            <w:rPr>
              <w:rFonts w:cstheme="minorHAnsi"/>
            </w:rPr>
            <w:fldChar w:fldCharType="end"/>
          </w:r>
        </w:sdtContent>
      </w:sdt>
      <w:r w:rsidRPr="00A20131">
        <w:rPr>
          <w:rFonts w:cstheme="minorHAnsi"/>
        </w:rPr>
        <w:t>. La descripción de los parámetros se presenta a continuación:</w:t>
      </w:r>
    </w:p>
    <w:p w:rsidR="00DD4E46" w:rsidRPr="00A20131" w:rsidRDefault="00DD4E46" w:rsidP="00DD4E46">
      <w:pPr>
        <w:pStyle w:val="Ttulo3"/>
        <w:rPr>
          <w:rFonts w:asciiTheme="minorHAnsi" w:hAnsiTheme="minorHAnsi" w:cstheme="minorHAnsi"/>
        </w:rPr>
      </w:pPr>
      <w:r w:rsidRPr="00A20131">
        <w:rPr>
          <w:rFonts w:asciiTheme="minorHAnsi" w:hAnsiTheme="minorHAnsi" w:cstheme="minorHAnsi"/>
        </w:rPr>
        <w:t xml:space="preserve">Parámetros de evaluación </w:t>
      </w:r>
    </w:p>
    <w:p w:rsidR="00DD4E46" w:rsidRPr="00A20131" w:rsidRDefault="00DD4E46" w:rsidP="00DD4E46">
      <w:pPr>
        <w:jc w:val="both"/>
        <w:rPr>
          <w:rFonts w:cstheme="minorHAnsi"/>
        </w:rPr>
      </w:pPr>
      <w:r w:rsidRPr="00A20131">
        <w:rPr>
          <w:rFonts w:cstheme="minorHAnsi"/>
        </w:rPr>
        <w:t xml:space="preserve">Cada impacto identificado se evaluó con base en los siguientes parámetros o criterios: </w:t>
      </w:r>
    </w:p>
    <w:p w:rsidR="00DD4E46" w:rsidRPr="00A20131" w:rsidRDefault="00DD4E46" w:rsidP="00DD4E46">
      <w:pPr>
        <w:jc w:val="both"/>
        <w:rPr>
          <w:rFonts w:cstheme="minorHAnsi"/>
        </w:rPr>
      </w:pPr>
      <w:r w:rsidRPr="00A20131">
        <w:rPr>
          <w:rFonts w:cstheme="minorHAnsi"/>
          <w:b/>
        </w:rPr>
        <w:t>Clase (C):</w:t>
      </w:r>
      <w:r w:rsidRPr="00A20131">
        <w:rPr>
          <w:rFonts w:cstheme="minorHAnsi"/>
        </w:rPr>
        <w:t xml:space="preserve"> Este criterio define el sentido del cambio ambiental producido por una determinada acción, el cual puede ser:</w:t>
      </w:r>
    </w:p>
    <w:p w:rsidR="00DD4E46" w:rsidRPr="00A20131" w:rsidRDefault="00DD4E46" w:rsidP="00DD4E46">
      <w:pPr>
        <w:pStyle w:val="Descripcin"/>
        <w:keepNext/>
        <w:jc w:val="both"/>
        <w:rPr>
          <w:rFonts w:cstheme="minorHAnsi"/>
        </w:rPr>
      </w:pPr>
      <w:r w:rsidRPr="00A20131">
        <w:rPr>
          <w:rFonts w:cstheme="minorHAnsi"/>
        </w:rPr>
        <w:t xml:space="preserve">Tabla </w:t>
      </w:r>
      <w:r w:rsidR="00656BB3" w:rsidRPr="00A20131">
        <w:rPr>
          <w:rFonts w:cstheme="minorHAnsi"/>
        </w:rPr>
        <w:fldChar w:fldCharType="begin"/>
      </w:r>
      <w:r w:rsidR="00656BB3" w:rsidRPr="00A20131">
        <w:rPr>
          <w:rFonts w:cstheme="minorHAnsi"/>
        </w:rPr>
        <w:instrText xml:space="preserve"> SEQ Tabla \* ARABIC </w:instrText>
      </w:r>
      <w:r w:rsidR="00656BB3" w:rsidRPr="00A20131">
        <w:rPr>
          <w:rFonts w:cstheme="minorHAnsi"/>
        </w:rPr>
        <w:fldChar w:fldCharType="separate"/>
      </w:r>
      <w:r w:rsidR="003728BE">
        <w:rPr>
          <w:rFonts w:cstheme="minorHAnsi"/>
          <w:noProof/>
        </w:rPr>
        <w:t>35</w:t>
      </w:r>
      <w:r w:rsidR="00656BB3" w:rsidRPr="00A20131">
        <w:rPr>
          <w:rFonts w:cstheme="minorHAnsi"/>
          <w:noProof/>
        </w:rPr>
        <w:fldChar w:fldCharType="end"/>
      </w:r>
      <w:r w:rsidRPr="00A20131">
        <w:rPr>
          <w:rFonts w:cstheme="minorHAnsi"/>
        </w:rPr>
        <w:t xml:space="preserve"> Criterio de evaluación clase C</w:t>
      </w:r>
    </w:p>
    <w:p w:rsidR="00DD4E46" w:rsidRPr="00A20131" w:rsidRDefault="00DD4E46" w:rsidP="00DD4E46">
      <w:pPr>
        <w:jc w:val="both"/>
        <w:rPr>
          <w:rFonts w:cstheme="minorHAnsi"/>
        </w:rPr>
      </w:pPr>
      <w:r w:rsidRPr="00A20131">
        <w:rPr>
          <w:rFonts w:cstheme="minorHAnsi"/>
          <w:noProof/>
          <w:lang w:eastAsia="es-CO"/>
        </w:rPr>
        <w:drawing>
          <wp:inline distT="0" distB="0" distL="0" distR="0" wp14:anchorId="5D894B75" wp14:editId="3F27E8A0">
            <wp:extent cx="5621655" cy="609600"/>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l="8656" t="45582" r="14120" b="36035"/>
                    <a:stretch/>
                  </pic:blipFill>
                  <pic:spPr bwMode="auto">
                    <a:xfrm>
                      <a:off x="0" y="0"/>
                      <a:ext cx="5637756" cy="611346"/>
                    </a:xfrm>
                    <a:prstGeom prst="rect">
                      <a:avLst/>
                    </a:prstGeom>
                    <a:ln>
                      <a:noFill/>
                    </a:ln>
                    <a:extLst>
                      <a:ext uri="{53640926-AAD7-44D8-BBD7-CCE9431645EC}">
                        <a14:shadowObscured xmlns:a14="http://schemas.microsoft.com/office/drawing/2010/main"/>
                      </a:ext>
                    </a:extLst>
                  </pic:spPr>
                </pic:pic>
              </a:graphicData>
            </a:graphic>
          </wp:inline>
        </w:drawing>
      </w:r>
    </w:p>
    <w:p w:rsidR="00DD4E46" w:rsidRPr="00A20131" w:rsidRDefault="00DD4E46" w:rsidP="00DD4E46">
      <w:pPr>
        <w:jc w:val="right"/>
        <w:rPr>
          <w:rFonts w:cstheme="minorHAnsi"/>
          <w:sz w:val="18"/>
        </w:rPr>
      </w:pPr>
      <w:r w:rsidRPr="00A20131">
        <w:rPr>
          <w:rFonts w:cstheme="minorHAnsi"/>
          <w:sz w:val="18"/>
        </w:rPr>
        <w:t>Fuente: Modificado de Arboleda, 2008.</w:t>
      </w:r>
    </w:p>
    <w:p w:rsidR="00DD4E46" w:rsidRPr="00A20131" w:rsidRDefault="00DD4E46" w:rsidP="00C237EB">
      <w:pPr>
        <w:jc w:val="both"/>
        <w:rPr>
          <w:rFonts w:cstheme="minorHAnsi"/>
        </w:rPr>
      </w:pPr>
      <w:r w:rsidRPr="00A20131">
        <w:rPr>
          <w:rFonts w:cstheme="minorHAnsi"/>
          <w:b/>
        </w:rPr>
        <w:t>Presencia (P):</w:t>
      </w:r>
      <w:r w:rsidRPr="00A20131">
        <w:rPr>
          <w:rFonts w:cstheme="minorHAnsi"/>
        </w:rPr>
        <w:t xml:space="preserve"> En la mayoría de las ocasiones hay certeza absoluta de que se van a presentar impactos, no obstante, existen otros que tienen un nivel de incertidumbre que debe determinarse. Este criterio califica la posibilidad de que el impacto pueda darse y se expresa como un porcentaje de la probabilidad de ocurrencia:</w:t>
      </w:r>
    </w:p>
    <w:p w:rsidR="00DD4E46" w:rsidRPr="00A20131" w:rsidRDefault="00DD4E46" w:rsidP="00DD4E46">
      <w:pPr>
        <w:pStyle w:val="Descripcin"/>
        <w:keepNext/>
        <w:rPr>
          <w:rFonts w:cstheme="minorHAnsi"/>
        </w:rPr>
      </w:pPr>
      <w:r w:rsidRPr="00A20131">
        <w:rPr>
          <w:rFonts w:cstheme="minorHAnsi"/>
        </w:rPr>
        <w:lastRenderedPageBreak/>
        <w:t xml:space="preserve">Tabla </w:t>
      </w:r>
      <w:r w:rsidR="00656BB3" w:rsidRPr="00A20131">
        <w:rPr>
          <w:rFonts w:cstheme="minorHAnsi"/>
        </w:rPr>
        <w:fldChar w:fldCharType="begin"/>
      </w:r>
      <w:r w:rsidR="00656BB3" w:rsidRPr="00A20131">
        <w:rPr>
          <w:rFonts w:cstheme="minorHAnsi"/>
        </w:rPr>
        <w:instrText xml:space="preserve"> SEQ Tabla \* ARABIC </w:instrText>
      </w:r>
      <w:r w:rsidR="00656BB3" w:rsidRPr="00A20131">
        <w:rPr>
          <w:rFonts w:cstheme="minorHAnsi"/>
        </w:rPr>
        <w:fldChar w:fldCharType="separate"/>
      </w:r>
      <w:r w:rsidR="003728BE">
        <w:rPr>
          <w:rFonts w:cstheme="minorHAnsi"/>
          <w:noProof/>
        </w:rPr>
        <w:t>36</w:t>
      </w:r>
      <w:r w:rsidR="00656BB3" w:rsidRPr="00A20131">
        <w:rPr>
          <w:rFonts w:cstheme="minorHAnsi"/>
          <w:noProof/>
        </w:rPr>
        <w:fldChar w:fldCharType="end"/>
      </w:r>
      <w:r w:rsidRPr="00A20131">
        <w:rPr>
          <w:rFonts w:cstheme="minorHAnsi"/>
        </w:rPr>
        <w:t xml:space="preserve"> Criterio de evaluación clase P</w:t>
      </w:r>
    </w:p>
    <w:p w:rsidR="00DD4E46" w:rsidRPr="00A20131" w:rsidRDefault="00DD4E46" w:rsidP="00DD4E46">
      <w:pPr>
        <w:rPr>
          <w:rFonts w:cstheme="minorHAnsi"/>
        </w:rPr>
      </w:pPr>
      <w:r w:rsidRPr="00A20131">
        <w:rPr>
          <w:rFonts w:cstheme="minorHAnsi"/>
          <w:noProof/>
          <w:lang w:eastAsia="es-CO"/>
        </w:rPr>
        <w:drawing>
          <wp:inline distT="0" distB="0" distL="0" distR="0" wp14:anchorId="3F4D84CE" wp14:editId="6C3AFEE2">
            <wp:extent cx="5724525" cy="1524000"/>
            <wp:effectExtent l="0" t="0" r="9525"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srcRect l="3733" t="40752" r="9200" b="14269"/>
                    <a:stretch/>
                  </pic:blipFill>
                  <pic:spPr bwMode="auto">
                    <a:xfrm>
                      <a:off x="0" y="0"/>
                      <a:ext cx="5724525" cy="1524000"/>
                    </a:xfrm>
                    <a:prstGeom prst="rect">
                      <a:avLst/>
                    </a:prstGeom>
                    <a:ln>
                      <a:noFill/>
                    </a:ln>
                    <a:extLst>
                      <a:ext uri="{53640926-AAD7-44D8-BBD7-CCE9431645EC}">
                        <a14:shadowObscured xmlns:a14="http://schemas.microsoft.com/office/drawing/2010/main"/>
                      </a:ext>
                    </a:extLst>
                  </pic:spPr>
                </pic:pic>
              </a:graphicData>
            </a:graphic>
          </wp:inline>
        </w:drawing>
      </w:r>
    </w:p>
    <w:p w:rsidR="00DD4E46" w:rsidRPr="00A20131" w:rsidRDefault="00DD4E46" w:rsidP="00DD4E46">
      <w:pPr>
        <w:jc w:val="right"/>
        <w:rPr>
          <w:rFonts w:cstheme="minorHAnsi"/>
          <w:sz w:val="18"/>
        </w:rPr>
      </w:pPr>
      <w:r w:rsidRPr="00A20131">
        <w:rPr>
          <w:rFonts w:cstheme="minorHAnsi"/>
          <w:sz w:val="18"/>
        </w:rPr>
        <w:t>Fuente: Modificado de Arboleda, 2008.</w:t>
      </w:r>
    </w:p>
    <w:p w:rsidR="00C237EB" w:rsidRPr="00A20131" w:rsidRDefault="00C237EB" w:rsidP="00C237EB">
      <w:pPr>
        <w:jc w:val="both"/>
        <w:rPr>
          <w:rFonts w:cstheme="minorHAnsi"/>
        </w:rPr>
      </w:pPr>
      <w:r w:rsidRPr="00A20131">
        <w:rPr>
          <w:rFonts w:cstheme="minorHAnsi"/>
          <w:b/>
        </w:rPr>
        <w:t>Duración (D):</w:t>
      </w:r>
      <w:r w:rsidRPr="00A20131">
        <w:rPr>
          <w:rFonts w:cstheme="minorHAnsi"/>
        </w:rPr>
        <w:t xml:space="preserve"> Con este criterio se evalúa el período de existencia activa del impacto, desde el momento en que sus consecuencias empiezan a manifestarse hasta la duración de los efectos sobre el factor ambiental considerado. Debe evaluarse en forma independiente respecto a las posibilidades de reversibilidad o manejo que tenga el impacto. Se expresa en función del tiempo de permanencia o tiempo de vida del impacto:</w:t>
      </w:r>
    </w:p>
    <w:p w:rsidR="00C237EB" w:rsidRPr="00A20131" w:rsidRDefault="00C237EB" w:rsidP="00C237EB">
      <w:pPr>
        <w:pStyle w:val="Descripcin"/>
        <w:keepNext/>
        <w:rPr>
          <w:rFonts w:cstheme="minorHAnsi"/>
        </w:rPr>
      </w:pPr>
      <w:r w:rsidRPr="00A20131">
        <w:rPr>
          <w:rFonts w:cstheme="minorHAnsi"/>
        </w:rPr>
        <w:t xml:space="preserve">Tabla </w:t>
      </w:r>
      <w:r w:rsidR="00656BB3" w:rsidRPr="00A20131">
        <w:rPr>
          <w:rFonts w:cstheme="minorHAnsi"/>
        </w:rPr>
        <w:fldChar w:fldCharType="begin"/>
      </w:r>
      <w:r w:rsidR="00656BB3" w:rsidRPr="00A20131">
        <w:rPr>
          <w:rFonts w:cstheme="minorHAnsi"/>
        </w:rPr>
        <w:instrText xml:space="preserve"> SEQ Tabla \* ARABIC </w:instrText>
      </w:r>
      <w:r w:rsidR="00656BB3" w:rsidRPr="00A20131">
        <w:rPr>
          <w:rFonts w:cstheme="minorHAnsi"/>
        </w:rPr>
        <w:fldChar w:fldCharType="separate"/>
      </w:r>
      <w:r w:rsidR="003728BE">
        <w:rPr>
          <w:rFonts w:cstheme="minorHAnsi"/>
          <w:noProof/>
        </w:rPr>
        <w:t>37</w:t>
      </w:r>
      <w:r w:rsidR="00656BB3" w:rsidRPr="00A20131">
        <w:rPr>
          <w:rFonts w:cstheme="minorHAnsi"/>
          <w:noProof/>
        </w:rPr>
        <w:fldChar w:fldCharType="end"/>
      </w:r>
      <w:r w:rsidRPr="00A20131">
        <w:rPr>
          <w:rFonts w:cstheme="minorHAnsi"/>
        </w:rPr>
        <w:t xml:space="preserve"> Criterio de evaluación tipo D</w:t>
      </w:r>
    </w:p>
    <w:p w:rsidR="00C237EB" w:rsidRPr="00A20131" w:rsidRDefault="00C237EB" w:rsidP="00C237EB">
      <w:pPr>
        <w:rPr>
          <w:rFonts w:cstheme="minorHAnsi"/>
        </w:rPr>
      </w:pPr>
      <w:r w:rsidRPr="00A20131">
        <w:rPr>
          <w:rFonts w:cstheme="minorHAnsi"/>
          <w:noProof/>
          <w:lang w:eastAsia="es-CO"/>
        </w:rPr>
        <w:drawing>
          <wp:inline distT="0" distB="0" distL="0" distR="0" wp14:anchorId="15ED9931" wp14:editId="383D942D">
            <wp:extent cx="5648325" cy="1447800"/>
            <wp:effectExtent l="0" t="0" r="9525"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l="6279" t="47092" r="11406" b="16584"/>
                    <a:stretch/>
                  </pic:blipFill>
                  <pic:spPr bwMode="auto">
                    <a:xfrm>
                      <a:off x="0" y="0"/>
                      <a:ext cx="5648325" cy="1447800"/>
                    </a:xfrm>
                    <a:prstGeom prst="rect">
                      <a:avLst/>
                    </a:prstGeom>
                    <a:ln>
                      <a:noFill/>
                    </a:ln>
                    <a:extLst>
                      <a:ext uri="{53640926-AAD7-44D8-BBD7-CCE9431645EC}">
                        <a14:shadowObscured xmlns:a14="http://schemas.microsoft.com/office/drawing/2010/main"/>
                      </a:ext>
                    </a:extLst>
                  </pic:spPr>
                </pic:pic>
              </a:graphicData>
            </a:graphic>
          </wp:inline>
        </w:drawing>
      </w:r>
    </w:p>
    <w:p w:rsidR="00C237EB" w:rsidRPr="00A20131" w:rsidRDefault="00C237EB" w:rsidP="00C237EB">
      <w:pPr>
        <w:jc w:val="right"/>
        <w:rPr>
          <w:rFonts w:cstheme="minorHAnsi"/>
          <w:sz w:val="18"/>
        </w:rPr>
      </w:pPr>
      <w:r w:rsidRPr="00A20131">
        <w:rPr>
          <w:rFonts w:cstheme="minorHAnsi"/>
          <w:sz w:val="18"/>
        </w:rPr>
        <w:t>Fuente: Modificado de Arboleda, 2008.</w:t>
      </w:r>
    </w:p>
    <w:p w:rsidR="00C237EB" w:rsidRPr="00A20131" w:rsidRDefault="00C237EB" w:rsidP="00C237EB">
      <w:pPr>
        <w:jc w:val="both"/>
        <w:rPr>
          <w:rFonts w:cstheme="minorHAnsi"/>
        </w:rPr>
      </w:pPr>
      <w:r w:rsidRPr="00A20131">
        <w:rPr>
          <w:rFonts w:cstheme="minorHAnsi"/>
          <w:b/>
        </w:rPr>
        <w:t>Evolución (E):</w:t>
      </w:r>
      <w:r w:rsidRPr="00A20131">
        <w:rPr>
          <w:rFonts w:cstheme="minorHAnsi"/>
        </w:rPr>
        <w:t xml:space="preserve"> Califica la rapidez con la que se presenta el impacto, es decir, la velocidad como este se despliega a partir del momento en que inician las afectaciones y hasta que el impacto se hace presente plenamente con todas sus consecuencias. Este criterio es importante porque dependiendo de la forma como evoluciona el impacto, se facilita o no la forma de manejo. Se expresa en términos del tiempo trascurrido entre el inicio de las afectaciones hasta el momento en que el impacto alcanza sus mayores consecuencias o cuando presenta el máximo cambio sobre el factor considerado:</w:t>
      </w:r>
    </w:p>
    <w:p w:rsidR="0068578E" w:rsidRPr="00A20131" w:rsidRDefault="0068578E" w:rsidP="0068578E">
      <w:pPr>
        <w:pStyle w:val="Descripcin"/>
        <w:keepNext/>
        <w:jc w:val="both"/>
        <w:rPr>
          <w:rFonts w:cstheme="minorHAnsi"/>
        </w:rPr>
      </w:pPr>
      <w:r w:rsidRPr="00A20131">
        <w:rPr>
          <w:rFonts w:cstheme="minorHAnsi"/>
        </w:rPr>
        <w:lastRenderedPageBreak/>
        <w:t xml:space="preserve">Tabla </w:t>
      </w:r>
      <w:r w:rsidR="00656BB3" w:rsidRPr="00A20131">
        <w:rPr>
          <w:rFonts w:cstheme="minorHAnsi"/>
        </w:rPr>
        <w:fldChar w:fldCharType="begin"/>
      </w:r>
      <w:r w:rsidR="00656BB3" w:rsidRPr="00A20131">
        <w:rPr>
          <w:rFonts w:cstheme="minorHAnsi"/>
        </w:rPr>
        <w:instrText xml:space="preserve"> SEQ Tabla \* ARABIC </w:instrText>
      </w:r>
      <w:r w:rsidR="00656BB3" w:rsidRPr="00A20131">
        <w:rPr>
          <w:rFonts w:cstheme="minorHAnsi"/>
        </w:rPr>
        <w:fldChar w:fldCharType="separate"/>
      </w:r>
      <w:r w:rsidR="003728BE">
        <w:rPr>
          <w:rFonts w:cstheme="minorHAnsi"/>
          <w:noProof/>
        </w:rPr>
        <w:t>38</w:t>
      </w:r>
      <w:r w:rsidR="00656BB3" w:rsidRPr="00A20131">
        <w:rPr>
          <w:rFonts w:cstheme="minorHAnsi"/>
          <w:noProof/>
        </w:rPr>
        <w:fldChar w:fldCharType="end"/>
      </w:r>
      <w:r w:rsidRPr="00A20131">
        <w:rPr>
          <w:rFonts w:cstheme="minorHAnsi"/>
        </w:rPr>
        <w:t xml:space="preserve"> Criterio de evolución clase E</w:t>
      </w:r>
    </w:p>
    <w:p w:rsidR="00C237EB" w:rsidRPr="00A20131" w:rsidRDefault="00C237EB" w:rsidP="00C237EB">
      <w:pPr>
        <w:jc w:val="both"/>
        <w:rPr>
          <w:rFonts w:cstheme="minorHAnsi"/>
        </w:rPr>
      </w:pPr>
      <w:r w:rsidRPr="00A20131">
        <w:rPr>
          <w:rFonts w:cstheme="minorHAnsi"/>
          <w:noProof/>
          <w:lang w:eastAsia="es-CO"/>
        </w:rPr>
        <w:drawing>
          <wp:inline distT="0" distB="0" distL="0" distR="0" wp14:anchorId="76278F3D" wp14:editId="0FD294A0">
            <wp:extent cx="5591175" cy="1571625"/>
            <wp:effectExtent l="0" t="0" r="9525" b="952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l="6279" t="32602" r="11406" b="25740"/>
                    <a:stretch/>
                  </pic:blipFill>
                  <pic:spPr bwMode="auto">
                    <a:xfrm>
                      <a:off x="0" y="0"/>
                      <a:ext cx="5591175" cy="1571625"/>
                    </a:xfrm>
                    <a:prstGeom prst="rect">
                      <a:avLst/>
                    </a:prstGeom>
                    <a:ln>
                      <a:noFill/>
                    </a:ln>
                    <a:extLst>
                      <a:ext uri="{53640926-AAD7-44D8-BBD7-CCE9431645EC}">
                        <a14:shadowObscured xmlns:a14="http://schemas.microsoft.com/office/drawing/2010/main"/>
                      </a:ext>
                    </a:extLst>
                  </pic:spPr>
                </pic:pic>
              </a:graphicData>
            </a:graphic>
          </wp:inline>
        </w:drawing>
      </w:r>
    </w:p>
    <w:p w:rsidR="0068578E" w:rsidRPr="00A20131" w:rsidRDefault="0068578E" w:rsidP="0068578E">
      <w:pPr>
        <w:jc w:val="right"/>
        <w:rPr>
          <w:rFonts w:cstheme="minorHAnsi"/>
          <w:sz w:val="18"/>
        </w:rPr>
      </w:pPr>
      <w:r w:rsidRPr="00A20131">
        <w:rPr>
          <w:rFonts w:cstheme="minorHAnsi"/>
          <w:sz w:val="18"/>
        </w:rPr>
        <w:t>Fuente: Modificado de Arboleda, 2008.</w:t>
      </w:r>
    </w:p>
    <w:p w:rsidR="0068578E" w:rsidRPr="00A20131" w:rsidRDefault="0068578E" w:rsidP="00C237EB">
      <w:pPr>
        <w:jc w:val="both"/>
        <w:rPr>
          <w:rFonts w:cstheme="minorHAnsi"/>
        </w:rPr>
      </w:pPr>
      <w:r w:rsidRPr="00A20131">
        <w:rPr>
          <w:rFonts w:cstheme="minorHAnsi"/>
          <w:b/>
        </w:rPr>
        <w:t>Magnitud (M):</w:t>
      </w:r>
      <w:r w:rsidRPr="00A20131">
        <w:rPr>
          <w:rFonts w:cstheme="minorHAnsi"/>
        </w:rPr>
        <w:t xml:space="preserve"> Este criterio califica la dimensión o tamaño del cambio sufrido en el factor ambiental analizado por causa de una acción. Se expresa en términos del porcentaje de afectación o modificación del factor (por este motivo también se denomina magnitud relativa) y puede ser:</w:t>
      </w:r>
    </w:p>
    <w:p w:rsidR="0068578E" w:rsidRPr="00A20131" w:rsidRDefault="0068578E" w:rsidP="0068578E">
      <w:pPr>
        <w:pStyle w:val="Descripcin"/>
        <w:keepNext/>
        <w:jc w:val="both"/>
        <w:rPr>
          <w:rFonts w:cstheme="minorHAnsi"/>
        </w:rPr>
      </w:pPr>
      <w:r w:rsidRPr="00A20131">
        <w:rPr>
          <w:rFonts w:cstheme="minorHAnsi"/>
        </w:rPr>
        <w:t xml:space="preserve">Tabla </w:t>
      </w:r>
      <w:r w:rsidR="00656BB3" w:rsidRPr="00A20131">
        <w:rPr>
          <w:rFonts w:cstheme="minorHAnsi"/>
        </w:rPr>
        <w:fldChar w:fldCharType="begin"/>
      </w:r>
      <w:r w:rsidR="00656BB3" w:rsidRPr="00A20131">
        <w:rPr>
          <w:rFonts w:cstheme="minorHAnsi"/>
        </w:rPr>
        <w:instrText xml:space="preserve"> SEQ Tabla \* ARABIC </w:instrText>
      </w:r>
      <w:r w:rsidR="00656BB3" w:rsidRPr="00A20131">
        <w:rPr>
          <w:rFonts w:cstheme="minorHAnsi"/>
        </w:rPr>
        <w:fldChar w:fldCharType="separate"/>
      </w:r>
      <w:r w:rsidR="003728BE">
        <w:rPr>
          <w:rFonts w:cstheme="minorHAnsi"/>
          <w:noProof/>
        </w:rPr>
        <w:t>39</w:t>
      </w:r>
      <w:r w:rsidR="00656BB3" w:rsidRPr="00A20131">
        <w:rPr>
          <w:rFonts w:cstheme="minorHAnsi"/>
          <w:noProof/>
        </w:rPr>
        <w:fldChar w:fldCharType="end"/>
      </w:r>
      <w:r w:rsidRPr="00A20131">
        <w:rPr>
          <w:rFonts w:cstheme="minorHAnsi"/>
        </w:rPr>
        <w:t xml:space="preserve"> Criterio de evaluación clase M (Extensión)</w:t>
      </w:r>
    </w:p>
    <w:p w:rsidR="0068578E" w:rsidRPr="00A20131" w:rsidRDefault="0068578E" w:rsidP="00C237EB">
      <w:pPr>
        <w:jc w:val="both"/>
        <w:rPr>
          <w:rFonts w:cstheme="minorHAnsi"/>
        </w:rPr>
      </w:pPr>
      <w:r w:rsidRPr="00A20131">
        <w:rPr>
          <w:rFonts w:cstheme="minorHAnsi"/>
          <w:noProof/>
          <w:lang w:eastAsia="es-CO"/>
        </w:rPr>
        <w:drawing>
          <wp:inline distT="0" distB="0" distL="0" distR="0" wp14:anchorId="4A31B6A8" wp14:editId="7E1BDBFD">
            <wp:extent cx="5610225" cy="1971675"/>
            <wp:effectExtent l="0" t="0" r="9525" b="952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l="8316" t="25356" r="13443" b="12759"/>
                    <a:stretch/>
                  </pic:blipFill>
                  <pic:spPr bwMode="auto">
                    <a:xfrm>
                      <a:off x="0" y="0"/>
                      <a:ext cx="5610225" cy="1971675"/>
                    </a:xfrm>
                    <a:prstGeom prst="rect">
                      <a:avLst/>
                    </a:prstGeom>
                    <a:ln>
                      <a:noFill/>
                    </a:ln>
                    <a:extLst>
                      <a:ext uri="{53640926-AAD7-44D8-BBD7-CCE9431645EC}">
                        <a14:shadowObscured xmlns:a14="http://schemas.microsoft.com/office/drawing/2010/main"/>
                      </a:ext>
                    </a:extLst>
                  </pic:spPr>
                </pic:pic>
              </a:graphicData>
            </a:graphic>
          </wp:inline>
        </w:drawing>
      </w:r>
    </w:p>
    <w:p w:rsidR="0068578E" w:rsidRPr="00A20131" w:rsidRDefault="0068578E" w:rsidP="0068578E">
      <w:pPr>
        <w:jc w:val="right"/>
        <w:rPr>
          <w:rFonts w:cstheme="minorHAnsi"/>
          <w:sz w:val="18"/>
        </w:rPr>
      </w:pPr>
      <w:r w:rsidRPr="00A20131">
        <w:rPr>
          <w:rFonts w:cstheme="minorHAnsi"/>
          <w:sz w:val="18"/>
        </w:rPr>
        <w:t>Fuente: Modificado de Arboleda, 2008.</w:t>
      </w:r>
    </w:p>
    <w:p w:rsidR="008B3760" w:rsidRPr="00A20131" w:rsidRDefault="008B3760" w:rsidP="008B3760">
      <w:pPr>
        <w:pStyle w:val="Descripcin"/>
        <w:keepNext/>
        <w:rPr>
          <w:rFonts w:cstheme="minorHAnsi"/>
        </w:rPr>
      </w:pPr>
      <w:r w:rsidRPr="00A20131">
        <w:rPr>
          <w:rFonts w:cstheme="minorHAnsi"/>
        </w:rPr>
        <w:t xml:space="preserve">Tabla </w:t>
      </w:r>
      <w:r w:rsidR="00656BB3" w:rsidRPr="00A20131">
        <w:rPr>
          <w:rFonts w:cstheme="minorHAnsi"/>
        </w:rPr>
        <w:fldChar w:fldCharType="begin"/>
      </w:r>
      <w:r w:rsidR="00656BB3" w:rsidRPr="00A20131">
        <w:rPr>
          <w:rFonts w:cstheme="minorHAnsi"/>
        </w:rPr>
        <w:instrText xml:space="preserve"> SEQ Tabla \* ARABIC </w:instrText>
      </w:r>
      <w:r w:rsidR="00656BB3" w:rsidRPr="00A20131">
        <w:rPr>
          <w:rFonts w:cstheme="minorHAnsi"/>
        </w:rPr>
        <w:fldChar w:fldCharType="separate"/>
      </w:r>
      <w:r w:rsidR="003728BE">
        <w:rPr>
          <w:rFonts w:cstheme="minorHAnsi"/>
          <w:noProof/>
        </w:rPr>
        <w:t>40</w:t>
      </w:r>
      <w:r w:rsidR="00656BB3" w:rsidRPr="00A20131">
        <w:rPr>
          <w:rFonts w:cstheme="minorHAnsi"/>
          <w:noProof/>
        </w:rPr>
        <w:fldChar w:fldCharType="end"/>
      </w:r>
      <w:r w:rsidRPr="00A20131">
        <w:rPr>
          <w:rFonts w:cstheme="minorHAnsi"/>
        </w:rPr>
        <w:t xml:space="preserve"> Resumen de los rangos utilizados en la calificación de impactos</w:t>
      </w:r>
    </w:p>
    <w:p w:rsidR="0068578E" w:rsidRPr="00A20131" w:rsidRDefault="008B3760" w:rsidP="0068578E">
      <w:pPr>
        <w:rPr>
          <w:rFonts w:cstheme="minorHAnsi"/>
        </w:rPr>
      </w:pPr>
      <w:r w:rsidRPr="00A20131">
        <w:rPr>
          <w:rFonts w:cstheme="minorHAnsi"/>
          <w:noProof/>
          <w:lang w:eastAsia="es-CO"/>
        </w:rPr>
        <w:drawing>
          <wp:inline distT="0" distB="0" distL="0" distR="0" wp14:anchorId="73EF8973" wp14:editId="0B588E90">
            <wp:extent cx="5619750" cy="2382034"/>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l="3055" t="27469" r="14460" b="10345"/>
                    <a:stretch/>
                  </pic:blipFill>
                  <pic:spPr bwMode="auto">
                    <a:xfrm>
                      <a:off x="0" y="0"/>
                      <a:ext cx="5637813" cy="2389690"/>
                    </a:xfrm>
                    <a:prstGeom prst="rect">
                      <a:avLst/>
                    </a:prstGeom>
                    <a:ln>
                      <a:noFill/>
                    </a:ln>
                    <a:extLst>
                      <a:ext uri="{53640926-AAD7-44D8-BBD7-CCE9431645EC}">
                        <a14:shadowObscured xmlns:a14="http://schemas.microsoft.com/office/drawing/2010/main"/>
                      </a:ext>
                    </a:extLst>
                  </pic:spPr>
                </pic:pic>
              </a:graphicData>
            </a:graphic>
          </wp:inline>
        </w:drawing>
      </w:r>
    </w:p>
    <w:p w:rsidR="008B3760" w:rsidRPr="00A20131" w:rsidRDefault="008B3760" w:rsidP="008B3760">
      <w:pPr>
        <w:jc w:val="right"/>
        <w:rPr>
          <w:rFonts w:cstheme="minorHAnsi"/>
          <w:sz w:val="18"/>
        </w:rPr>
      </w:pPr>
      <w:r w:rsidRPr="00A20131">
        <w:rPr>
          <w:rFonts w:cstheme="minorHAnsi"/>
          <w:sz w:val="18"/>
        </w:rPr>
        <w:lastRenderedPageBreak/>
        <w:t>Fuente: Modificado de Arboleda, 2008.</w:t>
      </w:r>
    </w:p>
    <w:p w:rsidR="008B3760" w:rsidRPr="00A20131" w:rsidRDefault="008B3760" w:rsidP="008B3760">
      <w:pPr>
        <w:pStyle w:val="Ttulo3"/>
        <w:rPr>
          <w:rFonts w:asciiTheme="minorHAnsi" w:hAnsiTheme="minorHAnsi" w:cstheme="minorHAnsi"/>
        </w:rPr>
      </w:pPr>
      <w:r w:rsidRPr="00A20131">
        <w:rPr>
          <w:rFonts w:asciiTheme="minorHAnsi" w:hAnsiTheme="minorHAnsi" w:cstheme="minorHAnsi"/>
        </w:rPr>
        <w:t xml:space="preserve">Calificación ambiental (Ca) y jerarquización del impacto </w:t>
      </w:r>
    </w:p>
    <w:p w:rsidR="008B3760" w:rsidRPr="00A20131" w:rsidRDefault="008B3760" w:rsidP="008B3760">
      <w:pPr>
        <w:rPr>
          <w:rFonts w:cstheme="minorHAnsi"/>
        </w:rPr>
      </w:pPr>
      <w:r w:rsidRPr="00A20131">
        <w:rPr>
          <w:rFonts w:cstheme="minorHAnsi"/>
        </w:rPr>
        <w:t xml:space="preserve">La calificación ambiental (Ca) es la expresión de la acción conjugada de los criterios con los cuales se calificó el impacto ambiental. Representa la gravedad o importancia de la afectación que está causando. Para su cálculo se emplea la Ecuación 1. </w:t>
      </w:r>
    </w:p>
    <w:p w:rsidR="008B3760" w:rsidRPr="00A20131" w:rsidRDefault="008B3760" w:rsidP="008B3760">
      <w:pPr>
        <w:jc w:val="center"/>
        <w:rPr>
          <w:rFonts w:cstheme="minorHAnsi"/>
          <w:b/>
        </w:rPr>
      </w:pPr>
      <w:r w:rsidRPr="00A20131">
        <w:rPr>
          <w:rFonts w:ascii="Cambria Math" w:hAnsi="Cambria Math" w:cs="Cambria Math"/>
          <w:b/>
        </w:rPr>
        <w:t>𝐶𝑎</w:t>
      </w:r>
      <w:r w:rsidRPr="00A20131">
        <w:rPr>
          <w:rFonts w:cstheme="minorHAnsi"/>
          <w:b/>
        </w:rPr>
        <w:t xml:space="preserve"> = </w:t>
      </w:r>
      <w:r w:rsidRPr="00A20131">
        <w:rPr>
          <w:rFonts w:ascii="Cambria Math" w:hAnsi="Cambria Math" w:cs="Cambria Math"/>
          <w:b/>
        </w:rPr>
        <w:t>𝐶</w:t>
      </w:r>
      <w:r w:rsidRPr="00A20131">
        <w:rPr>
          <w:rFonts w:cstheme="minorHAnsi"/>
          <w:b/>
        </w:rPr>
        <w:t xml:space="preserve"> (</w:t>
      </w:r>
      <w:r w:rsidRPr="00A20131">
        <w:rPr>
          <w:rFonts w:ascii="Cambria Math" w:hAnsi="Cambria Math" w:cs="Cambria Math"/>
          <w:b/>
        </w:rPr>
        <w:t>𝑃</w:t>
      </w:r>
      <w:r w:rsidRPr="00A20131">
        <w:rPr>
          <w:rFonts w:cstheme="minorHAnsi"/>
          <w:b/>
        </w:rPr>
        <w:t xml:space="preserve"> (7</w:t>
      </w:r>
      <w:r w:rsidRPr="00A20131">
        <w:rPr>
          <w:rFonts w:ascii="Cambria Math" w:hAnsi="Cambria Math" w:cs="Cambria Math"/>
          <w:b/>
        </w:rPr>
        <w:t>𝐸𝑀</w:t>
      </w:r>
      <w:r w:rsidRPr="00A20131">
        <w:rPr>
          <w:rFonts w:cstheme="minorHAnsi"/>
          <w:b/>
        </w:rPr>
        <w:t xml:space="preserve"> + 3</w:t>
      </w:r>
      <w:r w:rsidRPr="00A20131">
        <w:rPr>
          <w:rFonts w:ascii="Cambria Math" w:hAnsi="Cambria Math" w:cs="Cambria Math"/>
          <w:b/>
        </w:rPr>
        <w:t>𝐷</w:t>
      </w:r>
      <w:r w:rsidRPr="00A20131">
        <w:rPr>
          <w:rFonts w:cstheme="minorHAnsi"/>
          <w:b/>
        </w:rPr>
        <w:t>))</w:t>
      </w:r>
    </w:p>
    <w:p w:rsidR="008B3760" w:rsidRPr="00A20131" w:rsidRDefault="008B3760" w:rsidP="008B3760">
      <w:pPr>
        <w:jc w:val="both"/>
        <w:rPr>
          <w:rFonts w:cstheme="minorHAnsi"/>
        </w:rPr>
      </w:pPr>
      <w:r w:rsidRPr="00A20131">
        <w:rPr>
          <w:rFonts w:cstheme="minorHAnsi"/>
        </w:rPr>
        <w:t>De acuerdo con las calificaciones asignadas a cada criterio, el valor absoluto de Ca será mayor que cero y menor o igual que 10. El valor numérico que arroja la ecuación se convierte luego en una expresión que indica la importancia del impacto al asignarle unos rangos de calificación según los resultados numéricos obtenidos:</w:t>
      </w:r>
    </w:p>
    <w:p w:rsidR="008B3760" w:rsidRPr="00A20131" w:rsidRDefault="008B3760" w:rsidP="008B3760">
      <w:pPr>
        <w:pStyle w:val="Descripcin"/>
        <w:keepNext/>
        <w:jc w:val="both"/>
        <w:rPr>
          <w:rFonts w:cstheme="minorHAnsi"/>
        </w:rPr>
      </w:pPr>
      <w:r w:rsidRPr="00A20131">
        <w:rPr>
          <w:rFonts w:cstheme="minorHAnsi"/>
        </w:rPr>
        <w:t xml:space="preserve">Tabla </w:t>
      </w:r>
      <w:r w:rsidR="00656BB3" w:rsidRPr="00A20131">
        <w:rPr>
          <w:rFonts w:cstheme="minorHAnsi"/>
        </w:rPr>
        <w:fldChar w:fldCharType="begin"/>
      </w:r>
      <w:r w:rsidR="00656BB3" w:rsidRPr="00A20131">
        <w:rPr>
          <w:rFonts w:cstheme="minorHAnsi"/>
        </w:rPr>
        <w:instrText xml:space="preserve"> SEQ Tabla \* ARABIC </w:instrText>
      </w:r>
      <w:r w:rsidR="00656BB3" w:rsidRPr="00A20131">
        <w:rPr>
          <w:rFonts w:cstheme="minorHAnsi"/>
        </w:rPr>
        <w:fldChar w:fldCharType="separate"/>
      </w:r>
      <w:r w:rsidR="003728BE">
        <w:rPr>
          <w:rFonts w:cstheme="minorHAnsi"/>
          <w:noProof/>
        </w:rPr>
        <w:t>41</w:t>
      </w:r>
      <w:r w:rsidR="00656BB3" w:rsidRPr="00A20131">
        <w:rPr>
          <w:rFonts w:cstheme="minorHAnsi"/>
          <w:noProof/>
        </w:rPr>
        <w:fldChar w:fldCharType="end"/>
      </w:r>
      <w:r w:rsidRPr="00A20131">
        <w:rPr>
          <w:rFonts w:cstheme="minorHAnsi"/>
        </w:rPr>
        <w:t xml:space="preserve"> Calificación ambiental de los impactos y su importancia</w:t>
      </w:r>
    </w:p>
    <w:p w:rsidR="0068578E" w:rsidRPr="00A20131" w:rsidRDefault="008B3760" w:rsidP="00C237EB">
      <w:pPr>
        <w:jc w:val="both"/>
        <w:rPr>
          <w:rFonts w:cstheme="minorHAnsi"/>
        </w:rPr>
      </w:pPr>
      <w:r w:rsidRPr="00A20131">
        <w:rPr>
          <w:rFonts w:cstheme="minorHAnsi"/>
          <w:noProof/>
          <w:lang w:eastAsia="es-CO"/>
        </w:rPr>
        <w:drawing>
          <wp:inline distT="0" distB="0" distL="0" distR="0" wp14:anchorId="21F34A5A" wp14:editId="339BC930">
            <wp:extent cx="5600700" cy="1219200"/>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srcRect l="10183" t="41054" r="17685" b="27249"/>
                    <a:stretch/>
                  </pic:blipFill>
                  <pic:spPr bwMode="auto">
                    <a:xfrm>
                      <a:off x="0" y="0"/>
                      <a:ext cx="5600700" cy="1219200"/>
                    </a:xfrm>
                    <a:prstGeom prst="rect">
                      <a:avLst/>
                    </a:prstGeom>
                    <a:ln>
                      <a:noFill/>
                    </a:ln>
                    <a:extLst>
                      <a:ext uri="{53640926-AAD7-44D8-BBD7-CCE9431645EC}">
                        <a14:shadowObscured xmlns:a14="http://schemas.microsoft.com/office/drawing/2010/main"/>
                      </a:ext>
                    </a:extLst>
                  </pic:spPr>
                </pic:pic>
              </a:graphicData>
            </a:graphic>
          </wp:inline>
        </w:drawing>
      </w:r>
    </w:p>
    <w:p w:rsidR="008B3760" w:rsidRPr="00A20131" w:rsidRDefault="008B3760" w:rsidP="008B3760">
      <w:pPr>
        <w:jc w:val="right"/>
        <w:rPr>
          <w:rFonts w:cstheme="minorHAnsi"/>
          <w:sz w:val="18"/>
        </w:rPr>
      </w:pPr>
      <w:r w:rsidRPr="00A20131">
        <w:rPr>
          <w:rFonts w:cstheme="minorHAnsi"/>
          <w:sz w:val="18"/>
        </w:rPr>
        <w:t>Fuente: Modificado de Arboleda, 2008.</w:t>
      </w:r>
    </w:p>
    <w:p w:rsidR="008B3760" w:rsidRPr="00A20131" w:rsidRDefault="008B3760" w:rsidP="008B3760">
      <w:pPr>
        <w:jc w:val="both"/>
        <w:rPr>
          <w:rFonts w:cstheme="minorHAnsi"/>
        </w:rPr>
      </w:pPr>
      <w:r w:rsidRPr="00A20131">
        <w:rPr>
          <w:rFonts w:cstheme="minorHAnsi"/>
        </w:rPr>
        <w:t>A partir de la implementación metodológica, se realiza la identificación de los impactos, su calificación y se define la importancia de los efectos conforme a lo mencionado en la metodología Arboleda (2008), con base en los criterios de evaluación (clase, presencia, duración, evolución y magnitud)</w:t>
      </w:r>
      <w:sdt>
        <w:sdtPr>
          <w:rPr>
            <w:rFonts w:cstheme="minorHAnsi"/>
          </w:rPr>
          <w:id w:val="-2018456237"/>
          <w:citation/>
        </w:sdtPr>
        <w:sdtEndPr/>
        <w:sdtContent>
          <w:r w:rsidRPr="00A20131">
            <w:rPr>
              <w:rFonts w:cstheme="minorHAnsi"/>
            </w:rPr>
            <w:fldChar w:fldCharType="begin"/>
          </w:r>
          <w:r w:rsidRPr="00A20131">
            <w:rPr>
              <w:rFonts w:cstheme="minorHAnsi"/>
              <w:lang w:val="es-ES"/>
            </w:rPr>
            <w:instrText xml:space="preserve"> CITATION CAR221 \l 3082 </w:instrText>
          </w:r>
          <w:r w:rsidRPr="00A20131">
            <w:rPr>
              <w:rFonts w:cstheme="minorHAnsi"/>
            </w:rPr>
            <w:fldChar w:fldCharType="separate"/>
          </w:r>
          <w:r w:rsidRPr="00A20131">
            <w:rPr>
              <w:rFonts w:cstheme="minorHAnsi"/>
              <w:noProof/>
              <w:lang w:val="es-ES"/>
            </w:rPr>
            <w:t xml:space="preserve"> (CAR, 2022)</w:t>
          </w:r>
          <w:r w:rsidRPr="00A20131">
            <w:rPr>
              <w:rFonts w:cstheme="minorHAnsi"/>
            </w:rPr>
            <w:fldChar w:fldCharType="end"/>
          </w:r>
        </w:sdtContent>
      </w:sdt>
      <w:r w:rsidRPr="00A20131">
        <w:rPr>
          <w:rFonts w:cstheme="minorHAnsi"/>
        </w:rPr>
        <w:t>.</w:t>
      </w:r>
    </w:p>
    <w:p w:rsidR="00E12AC4" w:rsidRPr="00A20131" w:rsidRDefault="00E12AC4" w:rsidP="00E12AC4">
      <w:pPr>
        <w:pStyle w:val="Descripcin"/>
        <w:keepNext/>
        <w:rPr>
          <w:rFonts w:cstheme="minorHAnsi"/>
        </w:rPr>
      </w:pPr>
      <w:r w:rsidRPr="00A20131">
        <w:rPr>
          <w:rFonts w:cstheme="minorHAnsi"/>
        </w:rPr>
        <w:t xml:space="preserve">Tabla </w:t>
      </w:r>
      <w:r w:rsidR="00656BB3" w:rsidRPr="00A20131">
        <w:rPr>
          <w:rFonts w:cstheme="minorHAnsi"/>
        </w:rPr>
        <w:fldChar w:fldCharType="begin"/>
      </w:r>
      <w:r w:rsidR="00656BB3" w:rsidRPr="00A20131">
        <w:rPr>
          <w:rFonts w:cstheme="minorHAnsi"/>
        </w:rPr>
        <w:instrText xml:space="preserve"> SEQ Tabla \* ARABIC </w:instrText>
      </w:r>
      <w:r w:rsidR="00656BB3" w:rsidRPr="00A20131">
        <w:rPr>
          <w:rFonts w:cstheme="minorHAnsi"/>
        </w:rPr>
        <w:fldChar w:fldCharType="separate"/>
      </w:r>
      <w:r w:rsidR="003728BE">
        <w:rPr>
          <w:rFonts w:cstheme="minorHAnsi"/>
          <w:noProof/>
        </w:rPr>
        <w:t>42</w:t>
      </w:r>
      <w:r w:rsidR="00656BB3" w:rsidRPr="00A20131">
        <w:rPr>
          <w:rFonts w:cstheme="minorHAnsi"/>
          <w:noProof/>
        </w:rPr>
        <w:fldChar w:fldCharType="end"/>
      </w:r>
      <w:r w:rsidRPr="00A20131">
        <w:rPr>
          <w:rFonts w:cstheme="minorHAnsi"/>
        </w:rPr>
        <w:t xml:space="preserve"> Matriz de valoración de impactos</w:t>
      </w:r>
    </w:p>
    <w:tbl>
      <w:tblPr>
        <w:tblStyle w:val="Tabladecuadrcula5oscura-nfasis2"/>
        <w:tblW w:w="10206" w:type="dxa"/>
        <w:tblInd w:w="-572" w:type="dxa"/>
        <w:tblLayout w:type="fixed"/>
        <w:tblLook w:val="04A0" w:firstRow="1" w:lastRow="0" w:firstColumn="1" w:lastColumn="0" w:noHBand="0" w:noVBand="1"/>
      </w:tblPr>
      <w:tblGrid>
        <w:gridCol w:w="1701"/>
        <w:gridCol w:w="3544"/>
        <w:gridCol w:w="709"/>
        <w:gridCol w:w="517"/>
        <w:gridCol w:w="492"/>
        <w:gridCol w:w="560"/>
        <w:gridCol w:w="565"/>
        <w:gridCol w:w="792"/>
        <w:gridCol w:w="1326"/>
      </w:tblGrid>
      <w:tr w:rsidR="00F86FC4" w:rsidRPr="00A20131" w:rsidTr="00F86FC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Borders>
              <w:top w:val="single" w:sz="4" w:space="0" w:color="FFFFFF"/>
              <w:left w:val="single" w:sz="4" w:space="0" w:color="FFFFFF"/>
              <w:bottom w:val="single" w:sz="4" w:space="0" w:color="FFFFFF"/>
              <w:right w:val="single" w:sz="4" w:space="0" w:color="FFFFFF"/>
            </w:tcBorders>
          </w:tcPr>
          <w:p w:rsidR="00171DF0" w:rsidRPr="00A20131" w:rsidRDefault="00171DF0" w:rsidP="008B3760">
            <w:pPr>
              <w:jc w:val="both"/>
              <w:rPr>
                <w:rFonts w:cstheme="minorHAnsi"/>
              </w:rPr>
            </w:pPr>
            <w:r w:rsidRPr="00A20131">
              <w:rPr>
                <w:rFonts w:cstheme="minorHAnsi"/>
              </w:rPr>
              <w:t>COMPONENTE</w:t>
            </w:r>
          </w:p>
        </w:tc>
        <w:tc>
          <w:tcPr>
            <w:tcW w:w="3544" w:type="dxa"/>
            <w:tcBorders>
              <w:top w:val="single" w:sz="4" w:space="0" w:color="FFFFFF"/>
              <w:left w:val="single" w:sz="4" w:space="0" w:color="FFFFFF"/>
              <w:bottom w:val="single" w:sz="4" w:space="0" w:color="FFFFFF"/>
              <w:right w:val="single" w:sz="4" w:space="0" w:color="FFFFFF"/>
            </w:tcBorders>
          </w:tcPr>
          <w:p w:rsidR="00171DF0" w:rsidRPr="00A20131" w:rsidRDefault="00171DF0" w:rsidP="008B3760">
            <w:pPr>
              <w:jc w:val="both"/>
              <w:cnfStyle w:val="100000000000" w:firstRow="1" w:lastRow="0" w:firstColumn="0" w:lastColumn="0" w:oddVBand="0" w:evenVBand="0" w:oddHBand="0" w:evenHBand="0" w:firstRowFirstColumn="0" w:firstRowLastColumn="0" w:lastRowFirstColumn="0" w:lastRowLastColumn="0"/>
              <w:rPr>
                <w:rFonts w:cstheme="minorHAnsi"/>
              </w:rPr>
            </w:pPr>
            <w:r w:rsidRPr="00A20131">
              <w:rPr>
                <w:rFonts w:cstheme="minorHAnsi"/>
              </w:rPr>
              <w:t>IMPACTO</w:t>
            </w:r>
          </w:p>
        </w:tc>
        <w:tc>
          <w:tcPr>
            <w:tcW w:w="709" w:type="dxa"/>
            <w:tcBorders>
              <w:top w:val="single" w:sz="4" w:space="0" w:color="FFFFFF"/>
              <w:left w:val="single" w:sz="4" w:space="0" w:color="FFFFFF"/>
              <w:bottom w:val="single" w:sz="4" w:space="0" w:color="FFFFFF"/>
              <w:right w:val="single" w:sz="4" w:space="0" w:color="FFFFFF"/>
            </w:tcBorders>
          </w:tcPr>
          <w:p w:rsidR="00171DF0" w:rsidRPr="00A20131" w:rsidRDefault="00171DF0" w:rsidP="00171DF0">
            <w:pPr>
              <w:jc w:val="both"/>
              <w:cnfStyle w:val="100000000000" w:firstRow="1" w:lastRow="0" w:firstColumn="0" w:lastColumn="0" w:oddVBand="0" w:evenVBand="0" w:oddHBand="0" w:evenHBand="0" w:firstRowFirstColumn="0" w:firstRowLastColumn="0" w:lastRowFirstColumn="0" w:lastRowLastColumn="0"/>
              <w:rPr>
                <w:rFonts w:cstheme="minorHAnsi"/>
              </w:rPr>
            </w:pPr>
            <w:r w:rsidRPr="00A20131">
              <w:rPr>
                <w:rFonts w:cstheme="minorHAnsi"/>
              </w:rPr>
              <w:t xml:space="preserve">(C) </w:t>
            </w:r>
          </w:p>
        </w:tc>
        <w:tc>
          <w:tcPr>
            <w:tcW w:w="517" w:type="dxa"/>
            <w:tcBorders>
              <w:top w:val="single" w:sz="4" w:space="0" w:color="FFFFFF"/>
              <w:left w:val="single" w:sz="4" w:space="0" w:color="FFFFFF"/>
              <w:bottom w:val="single" w:sz="4" w:space="0" w:color="FFFFFF"/>
              <w:right w:val="single" w:sz="4" w:space="0" w:color="FFFFFF"/>
            </w:tcBorders>
          </w:tcPr>
          <w:p w:rsidR="00171DF0" w:rsidRPr="00A20131" w:rsidRDefault="00171DF0" w:rsidP="00171DF0">
            <w:pPr>
              <w:jc w:val="both"/>
              <w:cnfStyle w:val="100000000000" w:firstRow="1" w:lastRow="0" w:firstColumn="0" w:lastColumn="0" w:oddVBand="0" w:evenVBand="0" w:oddHBand="0" w:evenHBand="0" w:firstRowFirstColumn="0" w:firstRowLastColumn="0" w:lastRowFirstColumn="0" w:lastRowLastColumn="0"/>
              <w:rPr>
                <w:rFonts w:cstheme="minorHAnsi"/>
              </w:rPr>
            </w:pPr>
            <w:r w:rsidRPr="00A20131">
              <w:rPr>
                <w:rFonts w:cstheme="minorHAnsi"/>
              </w:rPr>
              <w:t xml:space="preserve">(P) </w:t>
            </w:r>
          </w:p>
        </w:tc>
        <w:tc>
          <w:tcPr>
            <w:tcW w:w="492" w:type="dxa"/>
            <w:tcBorders>
              <w:top w:val="single" w:sz="4" w:space="0" w:color="FFFFFF"/>
              <w:left w:val="single" w:sz="4" w:space="0" w:color="FFFFFF"/>
              <w:bottom w:val="single" w:sz="4" w:space="0" w:color="FFFFFF"/>
              <w:right w:val="single" w:sz="4" w:space="0" w:color="FFFFFF"/>
            </w:tcBorders>
          </w:tcPr>
          <w:p w:rsidR="00171DF0" w:rsidRPr="00A20131" w:rsidRDefault="00171DF0" w:rsidP="00171DF0">
            <w:pPr>
              <w:jc w:val="both"/>
              <w:cnfStyle w:val="100000000000" w:firstRow="1" w:lastRow="0" w:firstColumn="0" w:lastColumn="0" w:oddVBand="0" w:evenVBand="0" w:oddHBand="0" w:evenHBand="0" w:firstRowFirstColumn="0" w:firstRowLastColumn="0" w:lastRowFirstColumn="0" w:lastRowLastColumn="0"/>
              <w:rPr>
                <w:rFonts w:cstheme="minorHAnsi"/>
              </w:rPr>
            </w:pPr>
            <w:r w:rsidRPr="00A20131">
              <w:rPr>
                <w:rFonts w:cstheme="minorHAnsi"/>
              </w:rPr>
              <w:t xml:space="preserve">(D) </w:t>
            </w:r>
          </w:p>
        </w:tc>
        <w:tc>
          <w:tcPr>
            <w:tcW w:w="560" w:type="dxa"/>
            <w:tcBorders>
              <w:top w:val="single" w:sz="4" w:space="0" w:color="FFFFFF"/>
              <w:left w:val="single" w:sz="4" w:space="0" w:color="FFFFFF"/>
              <w:bottom w:val="single" w:sz="4" w:space="0" w:color="FFFFFF"/>
              <w:right w:val="single" w:sz="4" w:space="0" w:color="FFFFFF"/>
            </w:tcBorders>
          </w:tcPr>
          <w:p w:rsidR="00171DF0" w:rsidRPr="00A20131" w:rsidRDefault="00171DF0" w:rsidP="00171DF0">
            <w:pPr>
              <w:jc w:val="both"/>
              <w:cnfStyle w:val="100000000000" w:firstRow="1" w:lastRow="0" w:firstColumn="0" w:lastColumn="0" w:oddVBand="0" w:evenVBand="0" w:oddHBand="0" w:evenHBand="0" w:firstRowFirstColumn="0" w:firstRowLastColumn="0" w:lastRowFirstColumn="0" w:lastRowLastColumn="0"/>
              <w:rPr>
                <w:rFonts w:cstheme="minorHAnsi"/>
              </w:rPr>
            </w:pPr>
            <w:r w:rsidRPr="00A20131">
              <w:rPr>
                <w:rFonts w:cstheme="minorHAnsi"/>
              </w:rPr>
              <w:t xml:space="preserve">(E) </w:t>
            </w:r>
          </w:p>
        </w:tc>
        <w:tc>
          <w:tcPr>
            <w:tcW w:w="565" w:type="dxa"/>
            <w:tcBorders>
              <w:top w:val="single" w:sz="4" w:space="0" w:color="FFFFFF"/>
              <w:left w:val="single" w:sz="4" w:space="0" w:color="FFFFFF"/>
              <w:bottom w:val="single" w:sz="4" w:space="0" w:color="FFFFFF"/>
              <w:right w:val="single" w:sz="4" w:space="0" w:color="FFFFFF"/>
            </w:tcBorders>
          </w:tcPr>
          <w:p w:rsidR="00171DF0" w:rsidRPr="00A20131" w:rsidRDefault="00171DF0" w:rsidP="00171DF0">
            <w:pPr>
              <w:jc w:val="both"/>
              <w:cnfStyle w:val="100000000000" w:firstRow="1" w:lastRow="0" w:firstColumn="0" w:lastColumn="0" w:oddVBand="0" w:evenVBand="0" w:oddHBand="0" w:evenHBand="0" w:firstRowFirstColumn="0" w:firstRowLastColumn="0" w:lastRowFirstColumn="0" w:lastRowLastColumn="0"/>
              <w:rPr>
                <w:rFonts w:cstheme="minorHAnsi"/>
              </w:rPr>
            </w:pPr>
            <w:r w:rsidRPr="00A20131">
              <w:rPr>
                <w:rFonts w:cstheme="minorHAnsi"/>
              </w:rPr>
              <w:t xml:space="preserve">(M) </w:t>
            </w:r>
          </w:p>
        </w:tc>
        <w:tc>
          <w:tcPr>
            <w:tcW w:w="792" w:type="dxa"/>
            <w:tcBorders>
              <w:top w:val="single" w:sz="4" w:space="0" w:color="FFFFFF"/>
              <w:left w:val="single" w:sz="4" w:space="0" w:color="FFFFFF"/>
              <w:bottom w:val="single" w:sz="4" w:space="0" w:color="FFFFFF" w:themeColor="background1"/>
              <w:right w:val="single" w:sz="4" w:space="0" w:color="FFFFFF"/>
            </w:tcBorders>
          </w:tcPr>
          <w:p w:rsidR="00171DF0" w:rsidRPr="00A20131" w:rsidRDefault="00171DF0" w:rsidP="00171DF0">
            <w:pPr>
              <w:jc w:val="both"/>
              <w:cnfStyle w:val="100000000000" w:firstRow="1" w:lastRow="0" w:firstColumn="0" w:lastColumn="0" w:oddVBand="0" w:evenVBand="0" w:oddHBand="0" w:evenHBand="0" w:firstRowFirstColumn="0" w:firstRowLastColumn="0" w:lastRowFirstColumn="0" w:lastRowLastColumn="0"/>
              <w:rPr>
                <w:rFonts w:cstheme="minorHAnsi"/>
              </w:rPr>
            </w:pPr>
            <w:r w:rsidRPr="00A20131">
              <w:rPr>
                <w:rFonts w:cstheme="minorHAnsi"/>
              </w:rPr>
              <w:t xml:space="preserve">CA </w:t>
            </w:r>
          </w:p>
        </w:tc>
        <w:tc>
          <w:tcPr>
            <w:tcW w:w="1326" w:type="dxa"/>
            <w:tcBorders>
              <w:top w:val="single" w:sz="4" w:space="0" w:color="FFFFFF"/>
              <w:left w:val="single" w:sz="4" w:space="0" w:color="FFFFFF"/>
              <w:bottom w:val="single" w:sz="4" w:space="0" w:color="FFFFFF"/>
              <w:right w:val="single" w:sz="4" w:space="0" w:color="FFFFFF"/>
            </w:tcBorders>
          </w:tcPr>
          <w:p w:rsidR="00171DF0" w:rsidRPr="00A20131" w:rsidRDefault="00171DF0" w:rsidP="008B3760">
            <w:pPr>
              <w:jc w:val="both"/>
              <w:cnfStyle w:val="100000000000" w:firstRow="1" w:lastRow="0" w:firstColumn="0" w:lastColumn="0" w:oddVBand="0" w:evenVBand="0" w:oddHBand="0" w:evenHBand="0" w:firstRowFirstColumn="0" w:firstRowLastColumn="0" w:lastRowFirstColumn="0" w:lastRowLastColumn="0"/>
              <w:rPr>
                <w:rFonts w:cstheme="minorHAnsi"/>
              </w:rPr>
            </w:pPr>
            <w:r w:rsidRPr="00A20131">
              <w:rPr>
                <w:rFonts w:cstheme="minorHAnsi"/>
              </w:rPr>
              <w:t>Importancia</w:t>
            </w:r>
          </w:p>
        </w:tc>
      </w:tr>
      <w:tr w:rsidR="00F86FC4" w:rsidRPr="00A20131" w:rsidTr="00F86F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Borders>
              <w:top w:val="single" w:sz="4" w:space="0" w:color="FFFFFF"/>
            </w:tcBorders>
          </w:tcPr>
          <w:p w:rsidR="00171DF0" w:rsidRPr="00A20131" w:rsidRDefault="00171DF0" w:rsidP="008B3760">
            <w:pPr>
              <w:jc w:val="both"/>
              <w:rPr>
                <w:rFonts w:cstheme="minorHAnsi"/>
              </w:rPr>
            </w:pPr>
            <w:r w:rsidRPr="00A20131">
              <w:rPr>
                <w:rFonts w:cstheme="minorHAnsi"/>
              </w:rPr>
              <w:t>Geomorfología</w:t>
            </w:r>
          </w:p>
        </w:tc>
        <w:tc>
          <w:tcPr>
            <w:tcW w:w="3544" w:type="dxa"/>
            <w:tcBorders>
              <w:top w:val="single" w:sz="4" w:space="0" w:color="FFFFFF"/>
            </w:tcBorders>
          </w:tcPr>
          <w:p w:rsidR="00171DF0" w:rsidRPr="00A20131" w:rsidRDefault="00171DF0" w:rsidP="008B3760">
            <w:pPr>
              <w:jc w:val="both"/>
              <w:cnfStyle w:val="000000100000" w:firstRow="0" w:lastRow="0" w:firstColumn="0" w:lastColumn="0" w:oddVBand="0" w:evenVBand="0" w:oddHBand="1" w:evenHBand="0" w:firstRowFirstColumn="0" w:firstRowLastColumn="0" w:lastRowFirstColumn="0" w:lastRowLastColumn="0"/>
              <w:rPr>
                <w:rFonts w:cstheme="minorHAnsi"/>
              </w:rPr>
            </w:pPr>
            <w:r w:rsidRPr="00A20131">
              <w:rPr>
                <w:rFonts w:cstheme="minorHAnsi"/>
              </w:rPr>
              <w:t>Generación de procesos erosivos</w:t>
            </w:r>
          </w:p>
        </w:tc>
        <w:tc>
          <w:tcPr>
            <w:tcW w:w="709" w:type="dxa"/>
            <w:tcBorders>
              <w:top w:val="single" w:sz="4" w:space="0" w:color="FFFFFF"/>
            </w:tcBorders>
          </w:tcPr>
          <w:p w:rsidR="00171DF0" w:rsidRPr="00A20131" w:rsidRDefault="00E12AC4" w:rsidP="008B3760">
            <w:pPr>
              <w:jc w:val="both"/>
              <w:cnfStyle w:val="000000100000" w:firstRow="0" w:lastRow="0" w:firstColumn="0" w:lastColumn="0" w:oddVBand="0" w:evenVBand="0" w:oddHBand="1" w:evenHBand="0" w:firstRowFirstColumn="0" w:firstRowLastColumn="0" w:lastRowFirstColumn="0" w:lastRowLastColumn="0"/>
              <w:rPr>
                <w:rFonts w:cstheme="minorHAnsi"/>
              </w:rPr>
            </w:pPr>
            <w:r w:rsidRPr="00A20131">
              <w:rPr>
                <w:rFonts w:cstheme="minorHAnsi"/>
              </w:rPr>
              <w:t>-1</w:t>
            </w:r>
          </w:p>
        </w:tc>
        <w:tc>
          <w:tcPr>
            <w:tcW w:w="517" w:type="dxa"/>
            <w:tcBorders>
              <w:top w:val="single" w:sz="4" w:space="0" w:color="FFFFFF"/>
            </w:tcBorders>
          </w:tcPr>
          <w:p w:rsidR="00171DF0" w:rsidRPr="00A20131" w:rsidRDefault="003155D2" w:rsidP="008B3760">
            <w:pPr>
              <w:jc w:val="both"/>
              <w:cnfStyle w:val="000000100000" w:firstRow="0" w:lastRow="0" w:firstColumn="0" w:lastColumn="0" w:oddVBand="0" w:evenVBand="0" w:oddHBand="1" w:evenHBand="0" w:firstRowFirstColumn="0" w:firstRowLastColumn="0" w:lastRowFirstColumn="0" w:lastRowLastColumn="0"/>
              <w:rPr>
                <w:rFonts w:cstheme="minorHAnsi"/>
              </w:rPr>
            </w:pPr>
            <w:r w:rsidRPr="00A20131">
              <w:rPr>
                <w:rFonts w:cstheme="minorHAnsi"/>
              </w:rPr>
              <w:t>0.9</w:t>
            </w:r>
          </w:p>
        </w:tc>
        <w:tc>
          <w:tcPr>
            <w:tcW w:w="492" w:type="dxa"/>
            <w:tcBorders>
              <w:top w:val="single" w:sz="4" w:space="0" w:color="FFFFFF"/>
            </w:tcBorders>
          </w:tcPr>
          <w:p w:rsidR="00171DF0" w:rsidRPr="00A20131" w:rsidRDefault="00E12AC4" w:rsidP="008B3760">
            <w:pPr>
              <w:jc w:val="both"/>
              <w:cnfStyle w:val="000000100000" w:firstRow="0" w:lastRow="0" w:firstColumn="0" w:lastColumn="0" w:oddVBand="0" w:evenVBand="0" w:oddHBand="1" w:evenHBand="0" w:firstRowFirstColumn="0" w:firstRowLastColumn="0" w:lastRowFirstColumn="0" w:lastRowLastColumn="0"/>
              <w:rPr>
                <w:rFonts w:cstheme="minorHAnsi"/>
              </w:rPr>
            </w:pPr>
            <w:r w:rsidRPr="00A20131">
              <w:rPr>
                <w:rFonts w:cstheme="minorHAnsi"/>
              </w:rPr>
              <w:t>1</w:t>
            </w:r>
          </w:p>
        </w:tc>
        <w:tc>
          <w:tcPr>
            <w:tcW w:w="560" w:type="dxa"/>
            <w:tcBorders>
              <w:top w:val="single" w:sz="4" w:space="0" w:color="FFFFFF"/>
            </w:tcBorders>
          </w:tcPr>
          <w:p w:rsidR="00171DF0" w:rsidRPr="00A20131" w:rsidRDefault="003155D2" w:rsidP="008B3760">
            <w:pPr>
              <w:jc w:val="both"/>
              <w:cnfStyle w:val="000000100000" w:firstRow="0" w:lastRow="0" w:firstColumn="0" w:lastColumn="0" w:oddVBand="0" w:evenVBand="0" w:oddHBand="1" w:evenHBand="0" w:firstRowFirstColumn="0" w:firstRowLastColumn="0" w:lastRowFirstColumn="0" w:lastRowLastColumn="0"/>
              <w:rPr>
                <w:rFonts w:cstheme="minorHAnsi"/>
              </w:rPr>
            </w:pPr>
            <w:r w:rsidRPr="00A20131">
              <w:rPr>
                <w:rFonts w:cstheme="minorHAnsi"/>
              </w:rPr>
              <w:t>0.5</w:t>
            </w:r>
          </w:p>
        </w:tc>
        <w:tc>
          <w:tcPr>
            <w:tcW w:w="565" w:type="dxa"/>
            <w:tcBorders>
              <w:top w:val="single" w:sz="4" w:space="0" w:color="FFFFFF"/>
            </w:tcBorders>
          </w:tcPr>
          <w:p w:rsidR="00171DF0" w:rsidRPr="00A20131" w:rsidRDefault="003155D2" w:rsidP="008B3760">
            <w:pPr>
              <w:jc w:val="both"/>
              <w:cnfStyle w:val="000000100000" w:firstRow="0" w:lastRow="0" w:firstColumn="0" w:lastColumn="0" w:oddVBand="0" w:evenVBand="0" w:oddHBand="1" w:evenHBand="0" w:firstRowFirstColumn="0" w:firstRowLastColumn="0" w:lastRowFirstColumn="0" w:lastRowLastColumn="0"/>
              <w:rPr>
                <w:rFonts w:cstheme="minorHAnsi"/>
              </w:rPr>
            </w:pPr>
            <w:r w:rsidRPr="00A20131">
              <w:rPr>
                <w:rFonts w:cstheme="minorHAnsi"/>
              </w:rPr>
              <w:t>0.5</w:t>
            </w:r>
          </w:p>
        </w:tc>
        <w:tc>
          <w:tcPr>
            <w:tcW w:w="792" w:type="dxa"/>
            <w:tcBorders>
              <w:top w:val="single" w:sz="4" w:space="0" w:color="FFFFFF" w:themeColor="background1"/>
            </w:tcBorders>
          </w:tcPr>
          <w:p w:rsidR="00171DF0" w:rsidRPr="00A20131" w:rsidRDefault="003155D2" w:rsidP="008B3760">
            <w:pPr>
              <w:jc w:val="both"/>
              <w:cnfStyle w:val="000000100000" w:firstRow="0" w:lastRow="0" w:firstColumn="0" w:lastColumn="0" w:oddVBand="0" w:evenVBand="0" w:oddHBand="1" w:evenHBand="0" w:firstRowFirstColumn="0" w:firstRowLastColumn="0" w:lastRowFirstColumn="0" w:lastRowLastColumn="0"/>
              <w:rPr>
                <w:rFonts w:cstheme="minorHAnsi"/>
              </w:rPr>
            </w:pPr>
            <w:r w:rsidRPr="00A20131">
              <w:rPr>
                <w:rFonts w:cstheme="minorHAnsi"/>
              </w:rPr>
              <w:t>-4.75</w:t>
            </w:r>
          </w:p>
        </w:tc>
        <w:tc>
          <w:tcPr>
            <w:tcW w:w="1326" w:type="dxa"/>
            <w:tcBorders>
              <w:top w:val="single" w:sz="4" w:space="0" w:color="FFFFFF"/>
            </w:tcBorders>
            <w:shd w:val="clear" w:color="auto" w:fill="FFFF00"/>
          </w:tcPr>
          <w:p w:rsidR="00171DF0" w:rsidRPr="00A20131" w:rsidRDefault="006F3996" w:rsidP="008B3760">
            <w:pPr>
              <w:jc w:val="both"/>
              <w:cnfStyle w:val="000000100000" w:firstRow="0" w:lastRow="0" w:firstColumn="0" w:lastColumn="0" w:oddVBand="0" w:evenVBand="0" w:oddHBand="1" w:evenHBand="0" w:firstRowFirstColumn="0" w:firstRowLastColumn="0" w:lastRowFirstColumn="0" w:lastRowLastColumn="0"/>
              <w:rPr>
                <w:rFonts w:cstheme="minorHAnsi"/>
                <w:b/>
              </w:rPr>
            </w:pPr>
            <w:r w:rsidRPr="00A20131">
              <w:rPr>
                <w:rFonts w:cstheme="minorHAnsi"/>
                <w:b/>
              </w:rPr>
              <w:t>Moderada</w:t>
            </w:r>
          </w:p>
        </w:tc>
      </w:tr>
      <w:tr w:rsidR="00F86FC4" w:rsidRPr="00A20131" w:rsidTr="00F86FC4">
        <w:tc>
          <w:tcPr>
            <w:cnfStyle w:val="001000000000" w:firstRow="0" w:lastRow="0" w:firstColumn="1" w:lastColumn="0" w:oddVBand="0" w:evenVBand="0" w:oddHBand="0" w:evenHBand="0" w:firstRowFirstColumn="0" w:firstRowLastColumn="0" w:lastRowFirstColumn="0" w:lastRowLastColumn="0"/>
            <w:tcW w:w="1701" w:type="dxa"/>
          </w:tcPr>
          <w:p w:rsidR="00171DF0" w:rsidRPr="00A20131" w:rsidRDefault="00171DF0" w:rsidP="00723B47">
            <w:pPr>
              <w:jc w:val="both"/>
              <w:rPr>
                <w:rFonts w:cstheme="minorHAnsi"/>
              </w:rPr>
            </w:pPr>
            <w:r w:rsidRPr="00A20131">
              <w:rPr>
                <w:rFonts w:cstheme="minorHAnsi"/>
              </w:rPr>
              <w:t xml:space="preserve">Vegetación </w:t>
            </w:r>
          </w:p>
        </w:tc>
        <w:tc>
          <w:tcPr>
            <w:tcW w:w="3544" w:type="dxa"/>
          </w:tcPr>
          <w:p w:rsidR="00171DF0" w:rsidRPr="00A20131" w:rsidRDefault="00171DF0" w:rsidP="008B3760">
            <w:pPr>
              <w:jc w:val="both"/>
              <w:cnfStyle w:val="000000000000" w:firstRow="0" w:lastRow="0" w:firstColumn="0" w:lastColumn="0" w:oddVBand="0" w:evenVBand="0" w:oddHBand="0" w:evenHBand="0" w:firstRowFirstColumn="0" w:firstRowLastColumn="0" w:lastRowFirstColumn="0" w:lastRowLastColumn="0"/>
              <w:rPr>
                <w:rFonts w:cstheme="minorHAnsi"/>
              </w:rPr>
            </w:pPr>
            <w:r w:rsidRPr="00A20131">
              <w:rPr>
                <w:rFonts w:cstheme="minorHAnsi"/>
              </w:rPr>
              <w:t>Modificación de la cobertura vegetal</w:t>
            </w:r>
          </w:p>
        </w:tc>
        <w:tc>
          <w:tcPr>
            <w:tcW w:w="709" w:type="dxa"/>
          </w:tcPr>
          <w:p w:rsidR="00171DF0" w:rsidRPr="00A20131" w:rsidRDefault="00E12AC4" w:rsidP="008B3760">
            <w:pPr>
              <w:jc w:val="both"/>
              <w:cnfStyle w:val="000000000000" w:firstRow="0" w:lastRow="0" w:firstColumn="0" w:lastColumn="0" w:oddVBand="0" w:evenVBand="0" w:oddHBand="0" w:evenHBand="0" w:firstRowFirstColumn="0" w:firstRowLastColumn="0" w:lastRowFirstColumn="0" w:lastRowLastColumn="0"/>
              <w:rPr>
                <w:rFonts w:cstheme="minorHAnsi"/>
              </w:rPr>
            </w:pPr>
            <w:r w:rsidRPr="00A20131">
              <w:rPr>
                <w:rFonts w:cstheme="minorHAnsi"/>
              </w:rPr>
              <w:t>-1</w:t>
            </w:r>
          </w:p>
        </w:tc>
        <w:tc>
          <w:tcPr>
            <w:tcW w:w="517" w:type="dxa"/>
          </w:tcPr>
          <w:p w:rsidR="00171DF0" w:rsidRPr="00A20131" w:rsidRDefault="00E12AC4" w:rsidP="008B3760">
            <w:pPr>
              <w:jc w:val="both"/>
              <w:cnfStyle w:val="000000000000" w:firstRow="0" w:lastRow="0" w:firstColumn="0" w:lastColumn="0" w:oddVBand="0" w:evenVBand="0" w:oddHBand="0" w:evenHBand="0" w:firstRowFirstColumn="0" w:firstRowLastColumn="0" w:lastRowFirstColumn="0" w:lastRowLastColumn="0"/>
              <w:rPr>
                <w:rFonts w:cstheme="minorHAnsi"/>
              </w:rPr>
            </w:pPr>
            <w:r w:rsidRPr="00A20131">
              <w:rPr>
                <w:rFonts w:cstheme="minorHAnsi"/>
              </w:rPr>
              <w:t>1</w:t>
            </w:r>
          </w:p>
        </w:tc>
        <w:tc>
          <w:tcPr>
            <w:tcW w:w="492" w:type="dxa"/>
          </w:tcPr>
          <w:p w:rsidR="00171DF0" w:rsidRPr="00A20131" w:rsidRDefault="00E12AC4" w:rsidP="008B3760">
            <w:pPr>
              <w:jc w:val="both"/>
              <w:cnfStyle w:val="000000000000" w:firstRow="0" w:lastRow="0" w:firstColumn="0" w:lastColumn="0" w:oddVBand="0" w:evenVBand="0" w:oddHBand="0" w:evenHBand="0" w:firstRowFirstColumn="0" w:firstRowLastColumn="0" w:lastRowFirstColumn="0" w:lastRowLastColumn="0"/>
              <w:rPr>
                <w:rFonts w:cstheme="minorHAnsi"/>
              </w:rPr>
            </w:pPr>
            <w:r w:rsidRPr="00A20131">
              <w:rPr>
                <w:rFonts w:cstheme="minorHAnsi"/>
              </w:rPr>
              <w:t>1</w:t>
            </w:r>
          </w:p>
        </w:tc>
        <w:tc>
          <w:tcPr>
            <w:tcW w:w="560" w:type="dxa"/>
          </w:tcPr>
          <w:p w:rsidR="00171DF0" w:rsidRPr="00A20131" w:rsidRDefault="00F31530" w:rsidP="008B3760">
            <w:pPr>
              <w:jc w:val="both"/>
              <w:cnfStyle w:val="000000000000" w:firstRow="0" w:lastRow="0" w:firstColumn="0" w:lastColumn="0" w:oddVBand="0" w:evenVBand="0" w:oddHBand="0" w:evenHBand="0" w:firstRowFirstColumn="0" w:firstRowLastColumn="0" w:lastRowFirstColumn="0" w:lastRowLastColumn="0"/>
              <w:rPr>
                <w:rFonts w:cstheme="minorHAnsi"/>
              </w:rPr>
            </w:pPr>
            <w:r w:rsidRPr="00A20131">
              <w:rPr>
                <w:rFonts w:cstheme="minorHAnsi"/>
              </w:rPr>
              <w:t>1</w:t>
            </w:r>
          </w:p>
        </w:tc>
        <w:tc>
          <w:tcPr>
            <w:tcW w:w="565" w:type="dxa"/>
          </w:tcPr>
          <w:p w:rsidR="00171DF0" w:rsidRPr="00A20131" w:rsidRDefault="003C5D65" w:rsidP="008B3760">
            <w:pPr>
              <w:jc w:val="both"/>
              <w:cnfStyle w:val="000000000000" w:firstRow="0" w:lastRow="0" w:firstColumn="0" w:lastColumn="0" w:oddVBand="0" w:evenVBand="0" w:oddHBand="0" w:evenHBand="0" w:firstRowFirstColumn="0" w:firstRowLastColumn="0" w:lastRowFirstColumn="0" w:lastRowLastColumn="0"/>
              <w:rPr>
                <w:rFonts w:cstheme="minorHAnsi"/>
              </w:rPr>
            </w:pPr>
            <w:r w:rsidRPr="00A20131">
              <w:rPr>
                <w:rFonts w:cstheme="minorHAnsi"/>
              </w:rPr>
              <w:t>0.9</w:t>
            </w:r>
          </w:p>
        </w:tc>
        <w:tc>
          <w:tcPr>
            <w:tcW w:w="792" w:type="dxa"/>
          </w:tcPr>
          <w:p w:rsidR="00171DF0" w:rsidRPr="00A20131" w:rsidRDefault="003C5D65" w:rsidP="008B3760">
            <w:pPr>
              <w:jc w:val="both"/>
              <w:cnfStyle w:val="000000000000" w:firstRow="0" w:lastRow="0" w:firstColumn="0" w:lastColumn="0" w:oddVBand="0" w:evenVBand="0" w:oddHBand="0" w:evenHBand="0" w:firstRowFirstColumn="0" w:firstRowLastColumn="0" w:lastRowFirstColumn="0" w:lastRowLastColumn="0"/>
              <w:rPr>
                <w:rFonts w:cstheme="minorHAnsi"/>
              </w:rPr>
            </w:pPr>
            <w:r w:rsidRPr="00A20131">
              <w:rPr>
                <w:rFonts w:cstheme="minorHAnsi"/>
              </w:rPr>
              <w:t>-9.3</w:t>
            </w:r>
          </w:p>
        </w:tc>
        <w:tc>
          <w:tcPr>
            <w:tcW w:w="1326" w:type="dxa"/>
            <w:shd w:val="clear" w:color="auto" w:fill="FF0000"/>
          </w:tcPr>
          <w:p w:rsidR="00171DF0" w:rsidRPr="00A20131" w:rsidRDefault="003C5D65" w:rsidP="008B3760">
            <w:pPr>
              <w:jc w:val="both"/>
              <w:cnfStyle w:val="000000000000" w:firstRow="0" w:lastRow="0" w:firstColumn="0" w:lastColumn="0" w:oddVBand="0" w:evenVBand="0" w:oddHBand="0" w:evenHBand="0" w:firstRowFirstColumn="0" w:firstRowLastColumn="0" w:lastRowFirstColumn="0" w:lastRowLastColumn="0"/>
              <w:rPr>
                <w:rFonts w:cstheme="minorHAnsi"/>
                <w:b/>
              </w:rPr>
            </w:pPr>
            <w:r w:rsidRPr="00A20131">
              <w:rPr>
                <w:rFonts w:cstheme="minorHAnsi"/>
                <w:b/>
              </w:rPr>
              <w:t>Grave</w:t>
            </w:r>
          </w:p>
        </w:tc>
      </w:tr>
      <w:tr w:rsidR="00F86FC4" w:rsidRPr="00A20131" w:rsidTr="00F86F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rsidR="004E5E9F" w:rsidRPr="00A20131" w:rsidRDefault="004E5E9F" w:rsidP="004E5E9F">
            <w:pPr>
              <w:jc w:val="both"/>
              <w:rPr>
                <w:rFonts w:cstheme="minorHAnsi"/>
              </w:rPr>
            </w:pPr>
            <w:r w:rsidRPr="00A20131">
              <w:rPr>
                <w:rFonts w:cstheme="minorHAnsi"/>
              </w:rPr>
              <w:t xml:space="preserve">Paisaje </w:t>
            </w:r>
          </w:p>
        </w:tc>
        <w:tc>
          <w:tcPr>
            <w:tcW w:w="3544" w:type="dxa"/>
          </w:tcPr>
          <w:p w:rsidR="004E5E9F" w:rsidRPr="00A20131" w:rsidRDefault="004E5E9F" w:rsidP="004E5E9F">
            <w:pPr>
              <w:jc w:val="both"/>
              <w:cnfStyle w:val="000000100000" w:firstRow="0" w:lastRow="0" w:firstColumn="0" w:lastColumn="0" w:oddVBand="0" w:evenVBand="0" w:oddHBand="1" w:evenHBand="0" w:firstRowFirstColumn="0" w:firstRowLastColumn="0" w:lastRowFirstColumn="0" w:lastRowLastColumn="0"/>
              <w:rPr>
                <w:rFonts w:cstheme="minorHAnsi"/>
              </w:rPr>
            </w:pPr>
            <w:r w:rsidRPr="00A20131">
              <w:rPr>
                <w:rFonts w:cstheme="minorHAnsi"/>
              </w:rPr>
              <w:t>Alteración del paisaje</w:t>
            </w:r>
          </w:p>
        </w:tc>
        <w:tc>
          <w:tcPr>
            <w:tcW w:w="709" w:type="dxa"/>
          </w:tcPr>
          <w:p w:rsidR="004E5E9F" w:rsidRPr="00A20131" w:rsidRDefault="004E5E9F" w:rsidP="004E5E9F">
            <w:pPr>
              <w:jc w:val="both"/>
              <w:cnfStyle w:val="000000100000" w:firstRow="0" w:lastRow="0" w:firstColumn="0" w:lastColumn="0" w:oddVBand="0" w:evenVBand="0" w:oddHBand="1" w:evenHBand="0" w:firstRowFirstColumn="0" w:firstRowLastColumn="0" w:lastRowFirstColumn="0" w:lastRowLastColumn="0"/>
              <w:rPr>
                <w:rFonts w:cstheme="minorHAnsi"/>
              </w:rPr>
            </w:pPr>
            <w:r w:rsidRPr="00A20131">
              <w:rPr>
                <w:rFonts w:cstheme="minorHAnsi"/>
              </w:rPr>
              <w:t>-1</w:t>
            </w:r>
          </w:p>
        </w:tc>
        <w:tc>
          <w:tcPr>
            <w:tcW w:w="517" w:type="dxa"/>
          </w:tcPr>
          <w:p w:rsidR="004E5E9F" w:rsidRPr="00A20131" w:rsidRDefault="004E5E9F" w:rsidP="004E5E9F">
            <w:pPr>
              <w:jc w:val="both"/>
              <w:cnfStyle w:val="000000100000" w:firstRow="0" w:lastRow="0" w:firstColumn="0" w:lastColumn="0" w:oddVBand="0" w:evenVBand="0" w:oddHBand="1" w:evenHBand="0" w:firstRowFirstColumn="0" w:firstRowLastColumn="0" w:lastRowFirstColumn="0" w:lastRowLastColumn="0"/>
              <w:rPr>
                <w:rFonts w:cstheme="minorHAnsi"/>
              </w:rPr>
            </w:pPr>
            <w:r w:rsidRPr="00A20131">
              <w:rPr>
                <w:rFonts w:cstheme="minorHAnsi"/>
              </w:rPr>
              <w:t>1</w:t>
            </w:r>
          </w:p>
        </w:tc>
        <w:tc>
          <w:tcPr>
            <w:tcW w:w="492" w:type="dxa"/>
          </w:tcPr>
          <w:p w:rsidR="004E5E9F" w:rsidRPr="00A20131" w:rsidRDefault="004E5E9F" w:rsidP="004E5E9F">
            <w:pPr>
              <w:jc w:val="both"/>
              <w:cnfStyle w:val="000000100000" w:firstRow="0" w:lastRow="0" w:firstColumn="0" w:lastColumn="0" w:oddVBand="0" w:evenVBand="0" w:oddHBand="1" w:evenHBand="0" w:firstRowFirstColumn="0" w:firstRowLastColumn="0" w:lastRowFirstColumn="0" w:lastRowLastColumn="0"/>
              <w:rPr>
                <w:rFonts w:cstheme="minorHAnsi"/>
              </w:rPr>
            </w:pPr>
            <w:r w:rsidRPr="00A20131">
              <w:rPr>
                <w:rFonts w:cstheme="minorHAnsi"/>
              </w:rPr>
              <w:t>1</w:t>
            </w:r>
          </w:p>
        </w:tc>
        <w:tc>
          <w:tcPr>
            <w:tcW w:w="560" w:type="dxa"/>
          </w:tcPr>
          <w:p w:rsidR="004E5E9F" w:rsidRPr="00A20131" w:rsidRDefault="004E5E9F" w:rsidP="004E5E9F">
            <w:pPr>
              <w:jc w:val="both"/>
              <w:cnfStyle w:val="000000100000" w:firstRow="0" w:lastRow="0" w:firstColumn="0" w:lastColumn="0" w:oddVBand="0" w:evenVBand="0" w:oddHBand="1" w:evenHBand="0" w:firstRowFirstColumn="0" w:firstRowLastColumn="0" w:lastRowFirstColumn="0" w:lastRowLastColumn="0"/>
              <w:rPr>
                <w:rFonts w:cstheme="minorHAnsi"/>
              </w:rPr>
            </w:pPr>
            <w:r w:rsidRPr="00A20131">
              <w:rPr>
                <w:rFonts w:cstheme="minorHAnsi"/>
              </w:rPr>
              <w:t>1</w:t>
            </w:r>
          </w:p>
        </w:tc>
        <w:tc>
          <w:tcPr>
            <w:tcW w:w="565" w:type="dxa"/>
          </w:tcPr>
          <w:p w:rsidR="004E5E9F" w:rsidRPr="00A20131" w:rsidRDefault="004E5E9F" w:rsidP="004E5E9F">
            <w:pPr>
              <w:jc w:val="both"/>
              <w:cnfStyle w:val="000000100000" w:firstRow="0" w:lastRow="0" w:firstColumn="0" w:lastColumn="0" w:oddVBand="0" w:evenVBand="0" w:oddHBand="1" w:evenHBand="0" w:firstRowFirstColumn="0" w:firstRowLastColumn="0" w:lastRowFirstColumn="0" w:lastRowLastColumn="0"/>
              <w:rPr>
                <w:rFonts w:cstheme="minorHAnsi"/>
              </w:rPr>
            </w:pPr>
            <w:r w:rsidRPr="00A20131">
              <w:rPr>
                <w:rFonts w:cstheme="minorHAnsi"/>
              </w:rPr>
              <w:t>0.7</w:t>
            </w:r>
          </w:p>
        </w:tc>
        <w:tc>
          <w:tcPr>
            <w:tcW w:w="792" w:type="dxa"/>
          </w:tcPr>
          <w:p w:rsidR="004E5E9F" w:rsidRPr="00A20131" w:rsidRDefault="004E5E9F" w:rsidP="004E5E9F">
            <w:pPr>
              <w:jc w:val="both"/>
              <w:cnfStyle w:val="000000100000" w:firstRow="0" w:lastRow="0" w:firstColumn="0" w:lastColumn="0" w:oddVBand="0" w:evenVBand="0" w:oddHBand="1" w:evenHBand="0" w:firstRowFirstColumn="0" w:firstRowLastColumn="0" w:lastRowFirstColumn="0" w:lastRowLastColumn="0"/>
              <w:rPr>
                <w:rFonts w:cstheme="minorHAnsi"/>
              </w:rPr>
            </w:pPr>
            <w:r w:rsidRPr="00A20131">
              <w:rPr>
                <w:rFonts w:cstheme="minorHAnsi"/>
              </w:rPr>
              <w:t>-3.49</w:t>
            </w:r>
          </w:p>
        </w:tc>
        <w:tc>
          <w:tcPr>
            <w:tcW w:w="1326" w:type="dxa"/>
            <w:shd w:val="clear" w:color="auto" w:fill="FFFF00"/>
          </w:tcPr>
          <w:p w:rsidR="004E5E9F" w:rsidRPr="00A20131" w:rsidRDefault="006F3996" w:rsidP="004E5E9F">
            <w:pPr>
              <w:jc w:val="both"/>
              <w:cnfStyle w:val="000000100000" w:firstRow="0" w:lastRow="0" w:firstColumn="0" w:lastColumn="0" w:oddVBand="0" w:evenVBand="0" w:oddHBand="1" w:evenHBand="0" w:firstRowFirstColumn="0" w:firstRowLastColumn="0" w:lastRowFirstColumn="0" w:lastRowLastColumn="0"/>
              <w:rPr>
                <w:rFonts w:cstheme="minorHAnsi"/>
                <w:b/>
              </w:rPr>
            </w:pPr>
            <w:r w:rsidRPr="00A20131">
              <w:rPr>
                <w:rFonts w:cstheme="minorHAnsi"/>
                <w:b/>
              </w:rPr>
              <w:t>Moderada</w:t>
            </w:r>
          </w:p>
        </w:tc>
      </w:tr>
      <w:tr w:rsidR="00F86FC4" w:rsidRPr="00A20131" w:rsidTr="00F86FC4">
        <w:tc>
          <w:tcPr>
            <w:cnfStyle w:val="001000000000" w:firstRow="0" w:lastRow="0" w:firstColumn="1" w:lastColumn="0" w:oddVBand="0" w:evenVBand="0" w:oddHBand="0" w:evenHBand="0" w:firstRowFirstColumn="0" w:firstRowLastColumn="0" w:lastRowFirstColumn="0" w:lastRowLastColumn="0"/>
            <w:tcW w:w="1701" w:type="dxa"/>
            <w:vMerge w:val="restart"/>
          </w:tcPr>
          <w:p w:rsidR="003C5D65" w:rsidRPr="00A20131" w:rsidRDefault="003C5D65" w:rsidP="003C5D65">
            <w:pPr>
              <w:jc w:val="both"/>
              <w:rPr>
                <w:rFonts w:cstheme="minorHAnsi"/>
              </w:rPr>
            </w:pPr>
            <w:r w:rsidRPr="00A20131">
              <w:rPr>
                <w:rFonts w:cstheme="minorHAnsi"/>
              </w:rPr>
              <w:t xml:space="preserve">Agua </w:t>
            </w:r>
          </w:p>
        </w:tc>
        <w:tc>
          <w:tcPr>
            <w:tcW w:w="3544" w:type="dxa"/>
          </w:tcPr>
          <w:p w:rsidR="003C5D65" w:rsidRPr="00A20131" w:rsidRDefault="003C5D65" w:rsidP="003C5D65">
            <w:pPr>
              <w:jc w:val="both"/>
              <w:cnfStyle w:val="000000000000" w:firstRow="0" w:lastRow="0" w:firstColumn="0" w:lastColumn="0" w:oddVBand="0" w:evenVBand="0" w:oddHBand="0" w:evenHBand="0" w:firstRowFirstColumn="0" w:firstRowLastColumn="0" w:lastRowFirstColumn="0" w:lastRowLastColumn="0"/>
              <w:rPr>
                <w:rFonts w:cstheme="minorHAnsi"/>
              </w:rPr>
            </w:pPr>
            <w:r w:rsidRPr="00A20131">
              <w:rPr>
                <w:rFonts w:cstheme="minorHAnsi"/>
              </w:rPr>
              <w:t>Disminución del recurso</w:t>
            </w:r>
          </w:p>
        </w:tc>
        <w:tc>
          <w:tcPr>
            <w:tcW w:w="709" w:type="dxa"/>
          </w:tcPr>
          <w:p w:rsidR="003C5D65" w:rsidRPr="00A20131" w:rsidRDefault="003C5D65" w:rsidP="003C5D65">
            <w:pPr>
              <w:jc w:val="both"/>
              <w:cnfStyle w:val="000000000000" w:firstRow="0" w:lastRow="0" w:firstColumn="0" w:lastColumn="0" w:oddVBand="0" w:evenVBand="0" w:oddHBand="0" w:evenHBand="0" w:firstRowFirstColumn="0" w:firstRowLastColumn="0" w:lastRowFirstColumn="0" w:lastRowLastColumn="0"/>
              <w:rPr>
                <w:rFonts w:cstheme="minorHAnsi"/>
              </w:rPr>
            </w:pPr>
            <w:r w:rsidRPr="00A20131">
              <w:rPr>
                <w:rFonts w:cstheme="minorHAnsi"/>
              </w:rPr>
              <w:t>-1</w:t>
            </w:r>
          </w:p>
        </w:tc>
        <w:tc>
          <w:tcPr>
            <w:tcW w:w="517" w:type="dxa"/>
          </w:tcPr>
          <w:p w:rsidR="003C5D65" w:rsidRPr="00A20131" w:rsidRDefault="0070703E" w:rsidP="003C5D65">
            <w:pPr>
              <w:jc w:val="both"/>
              <w:cnfStyle w:val="000000000000" w:firstRow="0" w:lastRow="0" w:firstColumn="0" w:lastColumn="0" w:oddVBand="0" w:evenVBand="0" w:oddHBand="0" w:evenHBand="0" w:firstRowFirstColumn="0" w:firstRowLastColumn="0" w:lastRowFirstColumn="0" w:lastRowLastColumn="0"/>
              <w:rPr>
                <w:rFonts w:cstheme="minorHAnsi"/>
              </w:rPr>
            </w:pPr>
            <w:r w:rsidRPr="00A20131">
              <w:rPr>
                <w:rFonts w:cstheme="minorHAnsi"/>
              </w:rPr>
              <w:t>0.9</w:t>
            </w:r>
          </w:p>
        </w:tc>
        <w:tc>
          <w:tcPr>
            <w:tcW w:w="492" w:type="dxa"/>
          </w:tcPr>
          <w:p w:rsidR="003C5D65" w:rsidRPr="00A20131" w:rsidRDefault="003C5D65" w:rsidP="003C5D65">
            <w:pPr>
              <w:jc w:val="both"/>
              <w:cnfStyle w:val="000000000000" w:firstRow="0" w:lastRow="0" w:firstColumn="0" w:lastColumn="0" w:oddVBand="0" w:evenVBand="0" w:oddHBand="0" w:evenHBand="0" w:firstRowFirstColumn="0" w:firstRowLastColumn="0" w:lastRowFirstColumn="0" w:lastRowLastColumn="0"/>
              <w:rPr>
                <w:rFonts w:cstheme="minorHAnsi"/>
              </w:rPr>
            </w:pPr>
            <w:r w:rsidRPr="00A20131">
              <w:rPr>
                <w:rFonts w:cstheme="minorHAnsi"/>
              </w:rPr>
              <w:t>1</w:t>
            </w:r>
          </w:p>
        </w:tc>
        <w:tc>
          <w:tcPr>
            <w:tcW w:w="560" w:type="dxa"/>
          </w:tcPr>
          <w:p w:rsidR="003C5D65" w:rsidRPr="00A20131" w:rsidRDefault="003C5D65" w:rsidP="003C5D65">
            <w:pPr>
              <w:jc w:val="both"/>
              <w:cnfStyle w:val="000000000000" w:firstRow="0" w:lastRow="0" w:firstColumn="0" w:lastColumn="0" w:oddVBand="0" w:evenVBand="0" w:oddHBand="0" w:evenHBand="0" w:firstRowFirstColumn="0" w:firstRowLastColumn="0" w:lastRowFirstColumn="0" w:lastRowLastColumn="0"/>
              <w:rPr>
                <w:rFonts w:cstheme="minorHAnsi"/>
              </w:rPr>
            </w:pPr>
            <w:r w:rsidRPr="00A20131">
              <w:rPr>
                <w:rFonts w:cstheme="minorHAnsi"/>
              </w:rPr>
              <w:t>0.5</w:t>
            </w:r>
          </w:p>
        </w:tc>
        <w:tc>
          <w:tcPr>
            <w:tcW w:w="565" w:type="dxa"/>
          </w:tcPr>
          <w:p w:rsidR="003C5D65" w:rsidRPr="00A20131" w:rsidRDefault="0070703E" w:rsidP="003C5D65">
            <w:pPr>
              <w:jc w:val="both"/>
              <w:cnfStyle w:val="000000000000" w:firstRow="0" w:lastRow="0" w:firstColumn="0" w:lastColumn="0" w:oddVBand="0" w:evenVBand="0" w:oddHBand="0" w:evenHBand="0" w:firstRowFirstColumn="0" w:firstRowLastColumn="0" w:lastRowFirstColumn="0" w:lastRowLastColumn="0"/>
              <w:rPr>
                <w:rFonts w:cstheme="minorHAnsi"/>
              </w:rPr>
            </w:pPr>
            <w:r w:rsidRPr="00A20131">
              <w:rPr>
                <w:rFonts w:cstheme="minorHAnsi"/>
              </w:rPr>
              <w:t>0.9</w:t>
            </w:r>
          </w:p>
        </w:tc>
        <w:tc>
          <w:tcPr>
            <w:tcW w:w="792" w:type="dxa"/>
          </w:tcPr>
          <w:p w:rsidR="003C5D65" w:rsidRPr="00A20131" w:rsidRDefault="0070703E" w:rsidP="003C5D65">
            <w:pPr>
              <w:jc w:val="both"/>
              <w:cnfStyle w:val="000000000000" w:firstRow="0" w:lastRow="0" w:firstColumn="0" w:lastColumn="0" w:oddVBand="0" w:evenVBand="0" w:oddHBand="0" w:evenHBand="0" w:firstRowFirstColumn="0" w:firstRowLastColumn="0" w:lastRowFirstColumn="0" w:lastRowLastColumn="0"/>
              <w:rPr>
                <w:rFonts w:cstheme="minorHAnsi"/>
              </w:rPr>
            </w:pPr>
            <w:r w:rsidRPr="00A20131">
              <w:rPr>
                <w:rFonts w:cstheme="minorHAnsi"/>
              </w:rPr>
              <w:t>-5.535</w:t>
            </w:r>
          </w:p>
        </w:tc>
        <w:tc>
          <w:tcPr>
            <w:tcW w:w="1326" w:type="dxa"/>
            <w:shd w:val="clear" w:color="auto" w:fill="FFC000"/>
          </w:tcPr>
          <w:p w:rsidR="003C5D65" w:rsidRPr="00A20131" w:rsidRDefault="0070703E" w:rsidP="003C5D65">
            <w:pPr>
              <w:jc w:val="both"/>
              <w:cnfStyle w:val="000000000000" w:firstRow="0" w:lastRow="0" w:firstColumn="0" w:lastColumn="0" w:oddVBand="0" w:evenVBand="0" w:oddHBand="0" w:evenHBand="0" w:firstRowFirstColumn="0" w:firstRowLastColumn="0" w:lastRowFirstColumn="0" w:lastRowLastColumn="0"/>
              <w:rPr>
                <w:rFonts w:cstheme="minorHAnsi"/>
                <w:b/>
              </w:rPr>
            </w:pPr>
            <w:r w:rsidRPr="00A20131">
              <w:rPr>
                <w:rFonts w:cstheme="minorHAnsi"/>
                <w:b/>
              </w:rPr>
              <w:t>Relevante</w:t>
            </w:r>
          </w:p>
        </w:tc>
      </w:tr>
      <w:tr w:rsidR="00F86FC4" w:rsidRPr="00A20131" w:rsidTr="00F86F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vMerge/>
          </w:tcPr>
          <w:p w:rsidR="00304A9E" w:rsidRPr="00A20131" w:rsidRDefault="00304A9E" w:rsidP="00304A9E">
            <w:pPr>
              <w:jc w:val="both"/>
              <w:rPr>
                <w:rFonts w:cstheme="minorHAnsi"/>
              </w:rPr>
            </w:pPr>
          </w:p>
        </w:tc>
        <w:tc>
          <w:tcPr>
            <w:tcW w:w="3544" w:type="dxa"/>
          </w:tcPr>
          <w:p w:rsidR="00304A9E" w:rsidRPr="00A20131" w:rsidRDefault="007812FC" w:rsidP="00304A9E">
            <w:pPr>
              <w:jc w:val="both"/>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Contaminación</w:t>
            </w:r>
            <w:r w:rsidRPr="00A20131">
              <w:rPr>
                <w:rFonts w:cstheme="minorHAnsi"/>
              </w:rPr>
              <w:t xml:space="preserve"> </w:t>
            </w:r>
            <w:r w:rsidR="00304A9E" w:rsidRPr="00A20131">
              <w:rPr>
                <w:rFonts w:cstheme="minorHAnsi"/>
              </w:rPr>
              <w:t>del agua</w:t>
            </w:r>
          </w:p>
        </w:tc>
        <w:tc>
          <w:tcPr>
            <w:tcW w:w="709" w:type="dxa"/>
          </w:tcPr>
          <w:p w:rsidR="00304A9E" w:rsidRPr="00A20131" w:rsidRDefault="00304A9E" w:rsidP="00304A9E">
            <w:pPr>
              <w:jc w:val="both"/>
              <w:cnfStyle w:val="000000100000" w:firstRow="0" w:lastRow="0" w:firstColumn="0" w:lastColumn="0" w:oddVBand="0" w:evenVBand="0" w:oddHBand="1" w:evenHBand="0" w:firstRowFirstColumn="0" w:firstRowLastColumn="0" w:lastRowFirstColumn="0" w:lastRowLastColumn="0"/>
              <w:rPr>
                <w:rFonts w:cstheme="minorHAnsi"/>
              </w:rPr>
            </w:pPr>
            <w:r w:rsidRPr="00A20131">
              <w:rPr>
                <w:rFonts w:cstheme="minorHAnsi"/>
              </w:rPr>
              <w:t>-1</w:t>
            </w:r>
          </w:p>
        </w:tc>
        <w:tc>
          <w:tcPr>
            <w:tcW w:w="517" w:type="dxa"/>
          </w:tcPr>
          <w:p w:rsidR="00304A9E" w:rsidRPr="00A20131" w:rsidRDefault="00304A9E" w:rsidP="00304A9E">
            <w:pPr>
              <w:jc w:val="both"/>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0.9</w:t>
            </w:r>
          </w:p>
        </w:tc>
        <w:tc>
          <w:tcPr>
            <w:tcW w:w="492" w:type="dxa"/>
          </w:tcPr>
          <w:p w:rsidR="00304A9E" w:rsidRPr="00A20131" w:rsidRDefault="00304A9E" w:rsidP="00304A9E">
            <w:pPr>
              <w:jc w:val="both"/>
              <w:cnfStyle w:val="000000100000" w:firstRow="0" w:lastRow="0" w:firstColumn="0" w:lastColumn="0" w:oddVBand="0" w:evenVBand="0" w:oddHBand="1" w:evenHBand="0" w:firstRowFirstColumn="0" w:firstRowLastColumn="0" w:lastRowFirstColumn="0" w:lastRowLastColumn="0"/>
              <w:rPr>
                <w:rFonts w:cstheme="minorHAnsi"/>
              </w:rPr>
            </w:pPr>
            <w:r w:rsidRPr="00A20131">
              <w:rPr>
                <w:rFonts w:cstheme="minorHAnsi"/>
              </w:rPr>
              <w:t>1</w:t>
            </w:r>
          </w:p>
        </w:tc>
        <w:tc>
          <w:tcPr>
            <w:tcW w:w="560" w:type="dxa"/>
          </w:tcPr>
          <w:p w:rsidR="00304A9E" w:rsidRPr="00A20131" w:rsidRDefault="00304A9E" w:rsidP="00304A9E">
            <w:pPr>
              <w:jc w:val="both"/>
              <w:cnfStyle w:val="000000100000" w:firstRow="0" w:lastRow="0" w:firstColumn="0" w:lastColumn="0" w:oddVBand="0" w:evenVBand="0" w:oddHBand="1" w:evenHBand="0" w:firstRowFirstColumn="0" w:firstRowLastColumn="0" w:lastRowFirstColumn="0" w:lastRowLastColumn="0"/>
              <w:rPr>
                <w:rFonts w:cstheme="minorHAnsi"/>
              </w:rPr>
            </w:pPr>
            <w:r w:rsidRPr="00A20131">
              <w:rPr>
                <w:rFonts w:cstheme="minorHAnsi"/>
              </w:rPr>
              <w:t>0.5</w:t>
            </w:r>
          </w:p>
        </w:tc>
        <w:tc>
          <w:tcPr>
            <w:tcW w:w="565" w:type="dxa"/>
          </w:tcPr>
          <w:p w:rsidR="00304A9E" w:rsidRPr="00A20131" w:rsidRDefault="00304A9E" w:rsidP="00304A9E">
            <w:pPr>
              <w:jc w:val="both"/>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0.9</w:t>
            </w:r>
          </w:p>
        </w:tc>
        <w:tc>
          <w:tcPr>
            <w:tcW w:w="792" w:type="dxa"/>
          </w:tcPr>
          <w:p w:rsidR="00304A9E" w:rsidRPr="00A20131" w:rsidRDefault="00304A9E" w:rsidP="00304A9E">
            <w:pPr>
              <w:jc w:val="both"/>
              <w:cnfStyle w:val="000000100000" w:firstRow="0" w:lastRow="0" w:firstColumn="0" w:lastColumn="0" w:oddVBand="0" w:evenVBand="0" w:oddHBand="1" w:evenHBand="0" w:firstRowFirstColumn="0" w:firstRowLastColumn="0" w:lastRowFirstColumn="0" w:lastRowLastColumn="0"/>
              <w:rPr>
                <w:rFonts w:cstheme="minorHAnsi"/>
              </w:rPr>
            </w:pPr>
            <w:r w:rsidRPr="00A20131">
              <w:rPr>
                <w:rFonts w:cstheme="minorHAnsi"/>
              </w:rPr>
              <w:t>-5.535</w:t>
            </w:r>
          </w:p>
        </w:tc>
        <w:tc>
          <w:tcPr>
            <w:tcW w:w="1326" w:type="dxa"/>
            <w:shd w:val="clear" w:color="auto" w:fill="FFC000"/>
          </w:tcPr>
          <w:p w:rsidR="00304A9E" w:rsidRPr="00A20131" w:rsidRDefault="00304A9E" w:rsidP="00304A9E">
            <w:pPr>
              <w:jc w:val="both"/>
              <w:cnfStyle w:val="000000100000" w:firstRow="0" w:lastRow="0" w:firstColumn="0" w:lastColumn="0" w:oddVBand="0" w:evenVBand="0" w:oddHBand="1" w:evenHBand="0" w:firstRowFirstColumn="0" w:firstRowLastColumn="0" w:lastRowFirstColumn="0" w:lastRowLastColumn="0"/>
              <w:rPr>
                <w:rFonts w:cstheme="minorHAnsi"/>
                <w:b/>
              </w:rPr>
            </w:pPr>
            <w:r w:rsidRPr="00A20131">
              <w:rPr>
                <w:rFonts w:cstheme="minorHAnsi"/>
                <w:b/>
              </w:rPr>
              <w:t>Relevante</w:t>
            </w:r>
          </w:p>
        </w:tc>
      </w:tr>
      <w:tr w:rsidR="00F86FC4" w:rsidRPr="00A20131" w:rsidTr="00F86FC4">
        <w:tc>
          <w:tcPr>
            <w:cnfStyle w:val="001000000000" w:firstRow="0" w:lastRow="0" w:firstColumn="1" w:lastColumn="0" w:oddVBand="0" w:evenVBand="0" w:oddHBand="0" w:evenHBand="0" w:firstRowFirstColumn="0" w:firstRowLastColumn="0" w:lastRowFirstColumn="0" w:lastRowLastColumn="0"/>
            <w:tcW w:w="1701" w:type="dxa"/>
            <w:vMerge w:val="restart"/>
          </w:tcPr>
          <w:p w:rsidR="00304A9E" w:rsidRPr="00A20131" w:rsidRDefault="00304A9E" w:rsidP="00304A9E">
            <w:pPr>
              <w:jc w:val="both"/>
              <w:rPr>
                <w:rFonts w:cstheme="minorHAnsi"/>
              </w:rPr>
            </w:pPr>
            <w:r w:rsidRPr="00A20131">
              <w:rPr>
                <w:rFonts w:cstheme="minorHAnsi"/>
              </w:rPr>
              <w:t xml:space="preserve">Suelo </w:t>
            </w:r>
          </w:p>
          <w:p w:rsidR="00304A9E" w:rsidRPr="00A20131" w:rsidRDefault="00304A9E" w:rsidP="00304A9E">
            <w:pPr>
              <w:jc w:val="both"/>
              <w:rPr>
                <w:rFonts w:cstheme="minorHAnsi"/>
              </w:rPr>
            </w:pPr>
          </w:p>
        </w:tc>
        <w:tc>
          <w:tcPr>
            <w:tcW w:w="3544" w:type="dxa"/>
          </w:tcPr>
          <w:p w:rsidR="00304A9E" w:rsidRPr="00A20131" w:rsidRDefault="007812FC" w:rsidP="00304A9E">
            <w:pPr>
              <w:jc w:val="both"/>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 xml:space="preserve">Contaminación </w:t>
            </w:r>
            <w:r w:rsidR="00304A9E" w:rsidRPr="00A20131">
              <w:rPr>
                <w:rFonts w:cstheme="minorHAnsi"/>
              </w:rPr>
              <w:t>del suelo</w:t>
            </w:r>
          </w:p>
        </w:tc>
        <w:tc>
          <w:tcPr>
            <w:tcW w:w="709" w:type="dxa"/>
          </w:tcPr>
          <w:p w:rsidR="00304A9E" w:rsidRPr="00A20131" w:rsidRDefault="00304A9E" w:rsidP="00304A9E">
            <w:pPr>
              <w:jc w:val="both"/>
              <w:cnfStyle w:val="000000000000" w:firstRow="0" w:lastRow="0" w:firstColumn="0" w:lastColumn="0" w:oddVBand="0" w:evenVBand="0" w:oddHBand="0" w:evenHBand="0" w:firstRowFirstColumn="0" w:firstRowLastColumn="0" w:lastRowFirstColumn="0" w:lastRowLastColumn="0"/>
              <w:rPr>
                <w:rFonts w:cstheme="minorHAnsi"/>
              </w:rPr>
            </w:pPr>
            <w:r w:rsidRPr="00A20131">
              <w:rPr>
                <w:rFonts w:cstheme="minorHAnsi"/>
              </w:rPr>
              <w:t>-1</w:t>
            </w:r>
          </w:p>
        </w:tc>
        <w:tc>
          <w:tcPr>
            <w:tcW w:w="517" w:type="dxa"/>
          </w:tcPr>
          <w:p w:rsidR="00304A9E" w:rsidRPr="00A20131" w:rsidRDefault="00304A9E" w:rsidP="00304A9E">
            <w:pPr>
              <w:jc w:val="both"/>
              <w:cnfStyle w:val="000000000000" w:firstRow="0" w:lastRow="0" w:firstColumn="0" w:lastColumn="0" w:oddVBand="0" w:evenVBand="0" w:oddHBand="0" w:evenHBand="0" w:firstRowFirstColumn="0" w:firstRowLastColumn="0" w:lastRowFirstColumn="0" w:lastRowLastColumn="0"/>
              <w:rPr>
                <w:rFonts w:cstheme="minorHAnsi"/>
              </w:rPr>
            </w:pPr>
            <w:r w:rsidRPr="00A20131">
              <w:rPr>
                <w:rFonts w:cstheme="minorHAnsi"/>
              </w:rPr>
              <w:t>0.7</w:t>
            </w:r>
          </w:p>
        </w:tc>
        <w:tc>
          <w:tcPr>
            <w:tcW w:w="492" w:type="dxa"/>
          </w:tcPr>
          <w:p w:rsidR="00304A9E" w:rsidRPr="00A20131" w:rsidRDefault="00304A9E" w:rsidP="00304A9E">
            <w:pPr>
              <w:jc w:val="both"/>
              <w:cnfStyle w:val="000000000000" w:firstRow="0" w:lastRow="0" w:firstColumn="0" w:lastColumn="0" w:oddVBand="0" w:evenVBand="0" w:oddHBand="0" w:evenHBand="0" w:firstRowFirstColumn="0" w:firstRowLastColumn="0" w:lastRowFirstColumn="0" w:lastRowLastColumn="0"/>
              <w:rPr>
                <w:rFonts w:cstheme="minorHAnsi"/>
              </w:rPr>
            </w:pPr>
            <w:r w:rsidRPr="00A20131">
              <w:rPr>
                <w:rFonts w:cstheme="minorHAnsi"/>
              </w:rPr>
              <w:t>1</w:t>
            </w:r>
          </w:p>
        </w:tc>
        <w:tc>
          <w:tcPr>
            <w:tcW w:w="560" w:type="dxa"/>
          </w:tcPr>
          <w:p w:rsidR="00304A9E" w:rsidRPr="00A20131" w:rsidRDefault="00304A9E" w:rsidP="00304A9E">
            <w:pPr>
              <w:jc w:val="both"/>
              <w:cnfStyle w:val="000000000000" w:firstRow="0" w:lastRow="0" w:firstColumn="0" w:lastColumn="0" w:oddVBand="0" w:evenVBand="0" w:oddHBand="0" w:evenHBand="0" w:firstRowFirstColumn="0" w:firstRowLastColumn="0" w:lastRowFirstColumn="0" w:lastRowLastColumn="0"/>
              <w:rPr>
                <w:rFonts w:cstheme="minorHAnsi"/>
              </w:rPr>
            </w:pPr>
            <w:r w:rsidRPr="00A20131">
              <w:rPr>
                <w:rFonts w:cstheme="minorHAnsi"/>
              </w:rPr>
              <w:t>0.5</w:t>
            </w:r>
          </w:p>
        </w:tc>
        <w:tc>
          <w:tcPr>
            <w:tcW w:w="565" w:type="dxa"/>
          </w:tcPr>
          <w:p w:rsidR="00304A9E" w:rsidRPr="00A20131" w:rsidRDefault="00304A9E" w:rsidP="00304A9E">
            <w:pPr>
              <w:jc w:val="both"/>
              <w:cnfStyle w:val="000000000000" w:firstRow="0" w:lastRow="0" w:firstColumn="0" w:lastColumn="0" w:oddVBand="0" w:evenVBand="0" w:oddHBand="0" w:evenHBand="0" w:firstRowFirstColumn="0" w:firstRowLastColumn="0" w:lastRowFirstColumn="0" w:lastRowLastColumn="0"/>
              <w:rPr>
                <w:rFonts w:cstheme="minorHAnsi"/>
              </w:rPr>
            </w:pPr>
            <w:r w:rsidRPr="00A20131">
              <w:rPr>
                <w:rFonts w:cstheme="minorHAnsi"/>
              </w:rPr>
              <w:t>0.5</w:t>
            </w:r>
          </w:p>
        </w:tc>
        <w:tc>
          <w:tcPr>
            <w:tcW w:w="792" w:type="dxa"/>
          </w:tcPr>
          <w:p w:rsidR="00304A9E" w:rsidRPr="00A20131" w:rsidRDefault="00304A9E" w:rsidP="00304A9E">
            <w:pPr>
              <w:jc w:val="both"/>
              <w:cnfStyle w:val="000000000000" w:firstRow="0" w:lastRow="0" w:firstColumn="0" w:lastColumn="0" w:oddVBand="0" w:evenVBand="0" w:oddHBand="0" w:evenHBand="0" w:firstRowFirstColumn="0" w:firstRowLastColumn="0" w:lastRowFirstColumn="0" w:lastRowLastColumn="0"/>
              <w:rPr>
                <w:rFonts w:cstheme="minorHAnsi"/>
              </w:rPr>
            </w:pPr>
            <w:r w:rsidRPr="00A20131">
              <w:rPr>
                <w:rFonts w:cstheme="minorHAnsi"/>
              </w:rPr>
              <w:t>-3.325</w:t>
            </w:r>
          </w:p>
        </w:tc>
        <w:tc>
          <w:tcPr>
            <w:tcW w:w="1326" w:type="dxa"/>
            <w:shd w:val="clear" w:color="auto" w:fill="FFFF00"/>
          </w:tcPr>
          <w:p w:rsidR="00304A9E" w:rsidRPr="00A20131" w:rsidRDefault="00304A9E" w:rsidP="00304A9E">
            <w:pPr>
              <w:jc w:val="both"/>
              <w:cnfStyle w:val="000000000000" w:firstRow="0" w:lastRow="0" w:firstColumn="0" w:lastColumn="0" w:oddVBand="0" w:evenVBand="0" w:oddHBand="0" w:evenHBand="0" w:firstRowFirstColumn="0" w:firstRowLastColumn="0" w:lastRowFirstColumn="0" w:lastRowLastColumn="0"/>
              <w:rPr>
                <w:rFonts w:cstheme="minorHAnsi"/>
                <w:b/>
              </w:rPr>
            </w:pPr>
            <w:r w:rsidRPr="00A20131">
              <w:rPr>
                <w:rFonts w:cstheme="minorHAnsi"/>
                <w:b/>
              </w:rPr>
              <w:t>Moderada</w:t>
            </w:r>
          </w:p>
        </w:tc>
      </w:tr>
      <w:tr w:rsidR="00F86FC4" w:rsidRPr="00A20131" w:rsidTr="00F86F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vMerge/>
          </w:tcPr>
          <w:p w:rsidR="00304A9E" w:rsidRPr="00A20131" w:rsidRDefault="00304A9E" w:rsidP="00304A9E">
            <w:pPr>
              <w:jc w:val="both"/>
              <w:rPr>
                <w:rFonts w:cstheme="minorHAnsi"/>
              </w:rPr>
            </w:pPr>
          </w:p>
        </w:tc>
        <w:tc>
          <w:tcPr>
            <w:tcW w:w="3544" w:type="dxa"/>
          </w:tcPr>
          <w:p w:rsidR="00304A9E" w:rsidRPr="00A20131" w:rsidRDefault="00304A9E" w:rsidP="00304A9E">
            <w:pPr>
              <w:jc w:val="both"/>
              <w:cnfStyle w:val="000000100000" w:firstRow="0" w:lastRow="0" w:firstColumn="0" w:lastColumn="0" w:oddVBand="0" w:evenVBand="0" w:oddHBand="1" w:evenHBand="0" w:firstRowFirstColumn="0" w:firstRowLastColumn="0" w:lastRowFirstColumn="0" w:lastRowLastColumn="0"/>
              <w:rPr>
                <w:rFonts w:cstheme="minorHAnsi"/>
              </w:rPr>
            </w:pPr>
            <w:r w:rsidRPr="00A20131">
              <w:rPr>
                <w:rFonts w:cstheme="minorHAnsi"/>
              </w:rPr>
              <w:t>Compactación del suelo</w:t>
            </w:r>
          </w:p>
        </w:tc>
        <w:tc>
          <w:tcPr>
            <w:tcW w:w="709" w:type="dxa"/>
          </w:tcPr>
          <w:p w:rsidR="00304A9E" w:rsidRPr="00A20131" w:rsidRDefault="00304A9E" w:rsidP="00304A9E">
            <w:pPr>
              <w:jc w:val="both"/>
              <w:cnfStyle w:val="000000100000" w:firstRow="0" w:lastRow="0" w:firstColumn="0" w:lastColumn="0" w:oddVBand="0" w:evenVBand="0" w:oddHBand="1" w:evenHBand="0" w:firstRowFirstColumn="0" w:firstRowLastColumn="0" w:lastRowFirstColumn="0" w:lastRowLastColumn="0"/>
              <w:rPr>
                <w:rFonts w:cstheme="minorHAnsi"/>
              </w:rPr>
            </w:pPr>
            <w:r w:rsidRPr="00A20131">
              <w:rPr>
                <w:rFonts w:cstheme="minorHAnsi"/>
              </w:rPr>
              <w:t>-1</w:t>
            </w:r>
          </w:p>
        </w:tc>
        <w:tc>
          <w:tcPr>
            <w:tcW w:w="517" w:type="dxa"/>
          </w:tcPr>
          <w:p w:rsidR="00304A9E" w:rsidRPr="00A20131" w:rsidRDefault="00304A9E" w:rsidP="00304A9E">
            <w:pPr>
              <w:jc w:val="both"/>
              <w:cnfStyle w:val="000000100000" w:firstRow="0" w:lastRow="0" w:firstColumn="0" w:lastColumn="0" w:oddVBand="0" w:evenVBand="0" w:oddHBand="1" w:evenHBand="0" w:firstRowFirstColumn="0" w:firstRowLastColumn="0" w:lastRowFirstColumn="0" w:lastRowLastColumn="0"/>
              <w:rPr>
                <w:rFonts w:cstheme="minorHAnsi"/>
              </w:rPr>
            </w:pPr>
            <w:r w:rsidRPr="00A20131">
              <w:rPr>
                <w:rFonts w:cstheme="minorHAnsi"/>
              </w:rPr>
              <w:t>0.8</w:t>
            </w:r>
          </w:p>
        </w:tc>
        <w:tc>
          <w:tcPr>
            <w:tcW w:w="492" w:type="dxa"/>
          </w:tcPr>
          <w:p w:rsidR="00304A9E" w:rsidRPr="00A20131" w:rsidRDefault="00304A9E" w:rsidP="00304A9E">
            <w:pPr>
              <w:jc w:val="both"/>
              <w:cnfStyle w:val="000000100000" w:firstRow="0" w:lastRow="0" w:firstColumn="0" w:lastColumn="0" w:oddVBand="0" w:evenVBand="0" w:oddHBand="1" w:evenHBand="0" w:firstRowFirstColumn="0" w:firstRowLastColumn="0" w:lastRowFirstColumn="0" w:lastRowLastColumn="0"/>
              <w:rPr>
                <w:rFonts w:cstheme="minorHAnsi"/>
              </w:rPr>
            </w:pPr>
            <w:r w:rsidRPr="00A20131">
              <w:rPr>
                <w:rFonts w:cstheme="minorHAnsi"/>
              </w:rPr>
              <w:t>1</w:t>
            </w:r>
          </w:p>
        </w:tc>
        <w:tc>
          <w:tcPr>
            <w:tcW w:w="560" w:type="dxa"/>
          </w:tcPr>
          <w:p w:rsidR="00304A9E" w:rsidRPr="00A20131" w:rsidRDefault="00304A9E" w:rsidP="00304A9E">
            <w:pPr>
              <w:jc w:val="both"/>
              <w:cnfStyle w:val="000000100000" w:firstRow="0" w:lastRow="0" w:firstColumn="0" w:lastColumn="0" w:oddVBand="0" w:evenVBand="0" w:oddHBand="1" w:evenHBand="0" w:firstRowFirstColumn="0" w:firstRowLastColumn="0" w:lastRowFirstColumn="0" w:lastRowLastColumn="0"/>
              <w:rPr>
                <w:rFonts w:cstheme="minorHAnsi"/>
              </w:rPr>
            </w:pPr>
            <w:r w:rsidRPr="00A20131">
              <w:rPr>
                <w:rFonts w:cstheme="minorHAnsi"/>
              </w:rPr>
              <w:t>0.7</w:t>
            </w:r>
          </w:p>
        </w:tc>
        <w:tc>
          <w:tcPr>
            <w:tcW w:w="565" w:type="dxa"/>
          </w:tcPr>
          <w:p w:rsidR="00304A9E" w:rsidRPr="00A20131" w:rsidRDefault="00304A9E" w:rsidP="00304A9E">
            <w:pPr>
              <w:jc w:val="both"/>
              <w:cnfStyle w:val="000000100000" w:firstRow="0" w:lastRow="0" w:firstColumn="0" w:lastColumn="0" w:oddVBand="0" w:evenVBand="0" w:oddHBand="1" w:evenHBand="0" w:firstRowFirstColumn="0" w:firstRowLastColumn="0" w:lastRowFirstColumn="0" w:lastRowLastColumn="0"/>
              <w:rPr>
                <w:rFonts w:cstheme="minorHAnsi"/>
              </w:rPr>
            </w:pPr>
            <w:r w:rsidRPr="00A20131">
              <w:rPr>
                <w:rFonts w:cstheme="minorHAnsi"/>
              </w:rPr>
              <w:t>0.5</w:t>
            </w:r>
          </w:p>
        </w:tc>
        <w:tc>
          <w:tcPr>
            <w:tcW w:w="792" w:type="dxa"/>
          </w:tcPr>
          <w:p w:rsidR="00304A9E" w:rsidRPr="00A20131" w:rsidRDefault="00304A9E" w:rsidP="00304A9E">
            <w:pPr>
              <w:jc w:val="both"/>
              <w:cnfStyle w:val="000000100000" w:firstRow="0" w:lastRow="0" w:firstColumn="0" w:lastColumn="0" w:oddVBand="0" w:evenVBand="0" w:oddHBand="1" w:evenHBand="0" w:firstRowFirstColumn="0" w:firstRowLastColumn="0" w:lastRowFirstColumn="0" w:lastRowLastColumn="0"/>
              <w:rPr>
                <w:rFonts w:cstheme="minorHAnsi"/>
              </w:rPr>
            </w:pPr>
            <w:r w:rsidRPr="00A20131">
              <w:rPr>
                <w:rFonts w:cstheme="minorHAnsi"/>
              </w:rPr>
              <w:t>-4.36</w:t>
            </w:r>
          </w:p>
        </w:tc>
        <w:tc>
          <w:tcPr>
            <w:tcW w:w="1326" w:type="dxa"/>
            <w:shd w:val="clear" w:color="auto" w:fill="FFFF00"/>
          </w:tcPr>
          <w:p w:rsidR="00304A9E" w:rsidRPr="00A20131" w:rsidRDefault="00304A9E" w:rsidP="00304A9E">
            <w:pPr>
              <w:jc w:val="both"/>
              <w:cnfStyle w:val="000000100000" w:firstRow="0" w:lastRow="0" w:firstColumn="0" w:lastColumn="0" w:oddVBand="0" w:evenVBand="0" w:oddHBand="1" w:evenHBand="0" w:firstRowFirstColumn="0" w:firstRowLastColumn="0" w:lastRowFirstColumn="0" w:lastRowLastColumn="0"/>
              <w:rPr>
                <w:rFonts w:cstheme="minorHAnsi"/>
                <w:b/>
              </w:rPr>
            </w:pPr>
            <w:r w:rsidRPr="00A20131">
              <w:rPr>
                <w:rFonts w:cstheme="minorHAnsi"/>
                <w:b/>
              </w:rPr>
              <w:t>Moderada</w:t>
            </w:r>
          </w:p>
        </w:tc>
      </w:tr>
      <w:tr w:rsidR="00F86FC4" w:rsidRPr="00A20131" w:rsidTr="00F86FC4">
        <w:tc>
          <w:tcPr>
            <w:cnfStyle w:val="001000000000" w:firstRow="0" w:lastRow="0" w:firstColumn="1" w:lastColumn="0" w:oddVBand="0" w:evenVBand="0" w:oddHBand="0" w:evenHBand="0" w:firstRowFirstColumn="0" w:firstRowLastColumn="0" w:lastRowFirstColumn="0" w:lastRowLastColumn="0"/>
            <w:tcW w:w="1701" w:type="dxa"/>
          </w:tcPr>
          <w:p w:rsidR="00304A9E" w:rsidRPr="00A20131" w:rsidRDefault="00304A9E" w:rsidP="00304A9E">
            <w:pPr>
              <w:jc w:val="both"/>
              <w:rPr>
                <w:rFonts w:cstheme="minorHAnsi"/>
              </w:rPr>
            </w:pPr>
            <w:r w:rsidRPr="00A20131">
              <w:rPr>
                <w:rFonts w:cstheme="minorHAnsi"/>
              </w:rPr>
              <w:t xml:space="preserve">Ecosistemas terrestres </w:t>
            </w:r>
          </w:p>
        </w:tc>
        <w:tc>
          <w:tcPr>
            <w:tcW w:w="3544" w:type="dxa"/>
          </w:tcPr>
          <w:p w:rsidR="00304A9E" w:rsidRPr="00A20131" w:rsidRDefault="00304A9E" w:rsidP="00304A9E">
            <w:pPr>
              <w:jc w:val="both"/>
              <w:cnfStyle w:val="000000000000" w:firstRow="0" w:lastRow="0" w:firstColumn="0" w:lastColumn="0" w:oddVBand="0" w:evenVBand="0" w:oddHBand="0" w:evenHBand="0" w:firstRowFirstColumn="0" w:firstRowLastColumn="0" w:lastRowFirstColumn="0" w:lastRowLastColumn="0"/>
              <w:rPr>
                <w:rFonts w:cstheme="minorHAnsi"/>
              </w:rPr>
            </w:pPr>
            <w:r w:rsidRPr="00A20131">
              <w:rPr>
                <w:rFonts w:cstheme="minorHAnsi"/>
              </w:rPr>
              <w:t>Perdida de biodiversidad</w:t>
            </w:r>
          </w:p>
        </w:tc>
        <w:tc>
          <w:tcPr>
            <w:tcW w:w="709" w:type="dxa"/>
          </w:tcPr>
          <w:p w:rsidR="00304A9E" w:rsidRPr="00A20131" w:rsidRDefault="00304A9E" w:rsidP="00304A9E">
            <w:pPr>
              <w:jc w:val="both"/>
              <w:cnfStyle w:val="000000000000" w:firstRow="0" w:lastRow="0" w:firstColumn="0" w:lastColumn="0" w:oddVBand="0" w:evenVBand="0" w:oddHBand="0" w:evenHBand="0" w:firstRowFirstColumn="0" w:firstRowLastColumn="0" w:lastRowFirstColumn="0" w:lastRowLastColumn="0"/>
              <w:rPr>
                <w:rFonts w:cstheme="minorHAnsi"/>
              </w:rPr>
            </w:pPr>
            <w:r w:rsidRPr="00A20131">
              <w:rPr>
                <w:rFonts w:cstheme="minorHAnsi"/>
              </w:rPr>
              <w:t>-1</w:t>
            </w:r>
          </w:p>
        </w:tc>
        <w:tc>
          <w:tcPr>
            <w:tcW w:w="517" w:type="dxa"/>
          </w:tcPr>
          <w:p w:rsidR="00304A9E" w:rsidRPr="00A20131" w:rsidRDefault="00304A9E" w:rsidP="00304A9E">
            <w:pPr>
              <w:jc w:val="both"/>
              <w:cnfStyle w:val="000000000000" w:firstRow="0" w:lastRow="0" w:firstColumn="0" w:lastColumn="0" w:oddVBand="0" w:evenVBand="0" w:oddHBand="0" w:evenHBand="0" w:firstRowFirstColumn="0" w:firstRowLastColumn="0" w:lastRowFirstColumn="0" w:lastRowLastColumn="0"/>
              <w:rPr>
                <w:rFonts w:cstheme="minorHAnsi"/>
              </w:rPr>
            </w:pPr>
            <w:r w:rsidRPr="00A20131">
              <w:rPr>
                <w:rFonts w:cstheme="minorHAnsi"/>
              </w:rPr>
              <w:t>0.9</w:t>
            </w:r>
          </w:p>
        </w:tc>
        <w:tc>
          <w:tcPr>
            <w:tcW w:w="492" w:type="dxa"/>
          </w:tcPr>
          <w:p w:rsidR="00304A9E" w:rsidRPr="00A20131" w:rsidRDefault="00304A9E" w:rsidP="00304A9E">
            <w:pPr>
              <w:jc w:val="both"/>
              <w:cnfStyle w:val="000000000000" w:firstRow="0" w:lastRow="0" w:firstColumn="0" w:lastColumn="0" w:oddVBand="0" w:evenVBand="0" w:oddHBand="0" w:evenHBand="0" w:firstRowFirstColumn="0" w:firstRowLastColumn="0" w:lastRowFirstColumn="0" w:lastRowLastColumn="0"/>
              <w:rPr>
                <w:rFonts w:cstheme="minorHAnsi"/>
              </w:rPr>
            </w:pPr>
            <w:r w:rsidRPr="00A20131">
              <w:rPr>
                <w:rFonts w:cstheme="minorHAnsi"/>
              </w:rPr>
              <w:t>1</w:t>
            </w:r>
          </w:p>
        </w:tc>
        <w:tc>
          <w:tcPr>
            <w:tcW w:w="560" w:type="dxa"/>
          </w:tcPr>
          <w:p w:rsidR="00304A9E" w:rsidRPr="00A20131" w:rsidRDefault="00304A9E" w:rsidP="00304A9E">
            <w:pPr>
              <w:jc w:val="both"/>
              <w:cnfStyle w:val="000000000000" w:firstRow="0" w:lastRow="0" w:firstColumn="0" w:lastColumn="0" w:oddVBand="0" w:evenVBand="0" w:oddHBand="0" w:evenHBand="0" w:firstRowFirstColumn="0" w:firstRowLastColumn="0" w:lastRowFirstColumn="0" w:lastRowLastColumn="0"/>
              <w:rPr>
                <w:rFonts w:cstheme="minorHAnsi"/>
              </w:rPr>
            </w:pPr>
            <w:r w:rsidRPr="00A20131">
              <w:rPr>
                <w:rFonts w:cstheme="minorHAnsi"/>
              </w:rPr>
              <w:t>0.5</w:t>
            </w:r>
          </w:p>
        </w:tc>
        <w:tc>
          <w:tcPr>
            <w:tcW w:w="565" w:type="dxa"/>
          </w:tcPr>
          <w:p w:rsidR="00304A9E" w:rsidRPr="00A20131" w:rsidRDefault="00304A9E" w:rsidP="00304A9E">
            <w:pPr>
              <w:jc w:val="both"/>
              <w:cnfStyle w:val="000000000000" w:firstRow="0" w:lastRow="0" w:firstColumn="0" w:lastColumn="0" w:oddVBand="0" w:evenVBand="0" w:oddHBand="0" w:evenHBand="0" w:firstRowFirstColumn="0" w:firstRowLastColumn="0" w:lastRowFirstColumn="0" w:lastRowLastColumn="0"/>
              <w:rPr>
                <w:rFonts w:cstheme="minorHAnsi"/>
              </w:rPr>
            </w:pPr>
            <w:r w:rsidRPr="00A20131">
              <w:rPr>
                <w:rFonts w:cstheme="minorHAnsi"/>
              </w:rPr>
              <w:t>0.9</w:t>
            </w:r>
          </w:p>
        </w:tc>
        <w:tc>
          <w:tcPr>
            <w:tcW w:w="792" w:type="dxa"/>
          </w:tcPr>
          <w:p w:rsidR="00304A9E" w:rsidRPr="00A20131" w:rsidRDefault="00304A9E" w:rsidP="00304A9E">
            <w:pPr>
              <w:jc w:val="both"/>
              <w:cnfStyle w:val="000000000000" w:firstRow="0" w:lastRow="0" w:firstColumn="0" w:lastColumn="0" w:oddVBand="0" w:evenVBand="0" w:oddHBand="0" w:evenHBand="0" w:firstRowFirstColumn="0" w:firstRowLastColumn="0" w:lastRowFirstColumn="0" w:lastRowLastColumn="0"/>
              <w:rPr>
                <w:rFonts w:cstheme="minorHAnsi"/>
              </w:rPr>
            </w:pPr>
            <w:r w:rsidRPr="00A20131">
              <w:rPr>
                <w:rFonts w:cstheme="minorHAnsi"/>
              </w:rPr>
              <w:t>-5.535</w:t>
            </w:r>
          </w:p>
        </w:tc>
        <w:tc>
          <w:tcPr>
            <w:tcW w:w="1326" w:type="dxa"/>
            <w:shd w:val="clear" w:color="auto" w:fill="FFC000"/>
          </w:tcPr>
          <w:p w:rsidR="00304A9E" w:rsidRPr="00A20131" w:rsidRDefault="00304A9E" w:rsidP="00304A9E">
            <w:pPr>
              <w:jc w:val="both"/>
              <w:cnfStyle w:val="000000000000" w:firstRow="0" w:lastRow="0" w:firstColumn="0" w:lastColumn="0" w:oddVBand="0" w:evenVBand="0" w:oddHBand="0" w:evenHBand="0" w:firstRowFirstColumn="0" w:firstRowLastColumn="0" w:lastRowFirstColumn="0" w:lastRowLastColumn="0"/>
              <w:rPr>
                <w:rFonts w:cstheme="minorHAnsi"/>
                <w:b/>
              </w:rPr>
            </w:pPr>
            <w:r w:rsidRPr="00A20131">
              <w:rPr>
                <w:rFonts w:cstheme="minorHAnsi"/>
                <w:b/>
              </w:rPr>
              <w:t>Relevante</w:t>
            </w:r>
          </w:p>
        </w:tc>
      </w:tr>
      <w:tr w:rsidR="00F86FC4" w:rsidRPr="00A20131" w:rsidTr="00F86F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rsidR="00304A9E" w:rsidRPr="00A20131" w:rsidRDefault="00304A9E" w:rsidP="00304A9E">
            <w:pPr>
              <w:jc w:val="both"/>
              <w:rPr>
                <w:rFonts w:cstheme="minorHAnsi"/>
              </w:rPr>
            </w:pPr>
            <w:r w:rsidRPr="00A20131">
              <w:rPr>
                <w:rFonts w:cstheme="minorHAnsi"/>
              </w:rPr>
              <w:t>Aire</w:t>
            </w:r>
          </w:p>
        </w:tc>
        <w:tc>
          <w:tcPr>
            <w:tcW w:w="3544" w:type="dxa"/>
          </w:tcPr>
          <w:p w:rsidR="00304A9E" w:rsidRPr="00A20131" w:rsidRDefault="00304A9E" w:rsidP="00304A9E">
            <w:pPr>
              <w:jc w:val="both"/>
              <w:cnfStyle w:val="000000100000" w:firstRow="0" w:lastRow="0" w:firstColumn="0" w:lastColumn="0" w:oddVBand="0" w:evenVBand="0" w:oddHBand="1" w:evenHBand="0" w:firstRowFirstColumn="0" w:firstRowLastColumn="0" w:lastRowFirstColumn="0" w:lastRowLastColumn="0"/>
              <w:rPr>
                <w:rFonts w:cstheme="minorHAnsi"/>
              </w:rPr>
            </w:pPr>
            <w:r w:rsidRPr="00A20131">
              <w:rPr>
                <w:rFonts w:cstheme="minorHAnsi"/>
              </w:rPr>
              <w:t>Contaminación del aire</w:t>
            </w:r>
          </w:p>
        </w:tc>
        <w:tc>
          <w:tcPr>
            <w:tcW w:w="709" w:type="dxa"/>
          </w:tcPr>
          <w:p w:rsidR="00304A9E" w:rsidRPr="00A20131" w:rsidRDefault="00304A9E" w:rsidP="00304A9E">
            <w:pPr>
              <w:jc w:val="both"/>
              <w:cnfStyle w:val="000000100000" w:firstRow="0" w:lastRow="0" w:firstColumn="0" w:lastColumn="0" w:oddVBand="0" w:evenVBand="0" w:oddHBand="1" w:evenHBand="0" w:firstRowFirstColumn="0" w:firstRowLastColumn="0" w:lastRowFirstColumn="0" w:lastRowLastColumn="0"/>
              <w:rPr>
                <w:rFonts w:cstheme="minorHAnsi"/>
              </w:rPr>
            </w:pPr>
            <w:r w:rsidRPr="00A20131">
              <w:rPr>
                <w:rFonts w:cstheme="minorHAnsi"/>
              </w:rPr>
              <w:t>-1</w:t>
            </w:r>
          </w:p>
        </w:tc>
        <w:tc>
          <w:tcPr>
            <w:tcW w:w="517" w:type="dxa"/>
          </w:tcPr>
          <w:p w:rsidR="00304A9E" w:rsidRPr="00A20131" w:rsidRDefault="00304A9E" w:rsidP="00304A9E">
            <w:pPr>
              <w:jc w:val="both"/>
              <w:cnfStyle w:val="000000100000" w:firstRow="0" w:lastRow="0" w:firstColumn="0" w:lastColumn="0" w:oddVBand="0" w:evenVBand="0" w:oddHBand="1" w:evenHBand="0" w:firstRowFirstColumn="0" w:firstRowLastColumn="0" w:lastRowFirstColumn="0" w:lastRowLastColumn="0"/>
              <w:rPr>
                <w:rFonts w:cstheme="minorHAnsi"/>
              </w:rPr>
            </w:pPr>
            <w:r w:rsidRPr="00A20131">
              <w:rPr>
                <w:rFonts w:cstheme="minorHAnsi"/>
              </w:rPr>
              <w:t>0.7</w:t>
            </w:r>
          </w:p>
        </w:tc>
        <w:tc>
          <w:tcPr>
            <w:tcW w:w="492" w:type="dxa"/>
          </w:tcPr>
          <w:p w:rsidR="00304A9E" w:rsidRPr="00A20131" w:rsidRDefault="00304A9E" w:rsidP="00304A9E">
            <w:pPr>
              <w:jc w:val="both"/>
              <w:cnfStyle w:val="000000100000" w:firstRow="0" w:lastRow="0" w:firstColumn="0" w:lastColumn="0" w:oddVBand="0" w:evenVBand="0" w:oddHBand="1" w:evenHBand="0" w:firstRowFirstColumn="0" w:firstRowLastColumn="0" w:lastRowFirstColumn="0" w:lastRowLastColumn="0"/>
              <w:rPr>
                <w:rFonts w:cstheme="minorHAnsi"/>
              </w:rPr>
            </w:pPr>
            <w:r w:rsidRPr="00A20131">
              <w:rPr>
                <w:rFonts w:cstheme="minorHAnsi"/>
              </w:rPr>
              <w:t>1</w:t>
            </w:r>
          </w:p>
        </w:tc>
        <w:tc>
          <w:tcPr>
            <w:tcW w:w="560" w:type="dxa"/>
          </w:tcPr>
          <w:p w:rsidR="00304A9E" w:rsidRPr="00A20131" w:rsidRDefault="00304A9E" w:rsidP="00304A9E">
            <w:pPr>
              <w:jc w:val="both"/>
              <w:cnfStyle w:val="000000100000" w:firstRow="0" w:lastRow="0" w:firstColumn="0" w:lastColumn="0" w:oddVBand="0" w:evenVBand="0" w:oddHBand="1" w:evenHBand="0" w:firstRowFirstColumn="0" w:firstRowLastColumn="0" w:lastRowFirstColumn="0" w:lastRowLastColumn="0"/>
              <w:rPr>
                <w:rFonts w:cstheme="minorHAnsi"/>
              </w:rPr>
            </w:pPr>
            <w:r w:rsidRPr="00A20131">
              <w:rPr>
                <w:rFonts w:cstheme="minorHAnsi"/>
              </w:rPr>
              <w:t>1</w:t>
            </w:r>
          </w:p>
        </w:tc>
        <w:tc>
          <w:tcPr>
            <w:tcW w:w="565" w:type="dxa"/>
          </w:tcPr>
          <w:p w:rsidR="00304A9E" w:rsidRPr="00A20131" w:rsidRDefault="00304A9E" w:rsidP="00304A9E">
            <w:pPr>
              <w:jc w:val="both"/>
              <w:cnfStyle w:val="000000100000" w:firstRow="0" w:lastRow="0" w:firstColumn="0" w:lastColumn="0" w:oddVBand="0" w:evenVBand="0" w:oddHBand="1" w:evenHBand="0" w:firstRowFirstColumn="0" w:firstRowLastColumn="0" w:lastRowFirstColumn="0" w:lastRowLastColumn="0"/>
              <w:rPr>
                <w:rFonts w:cstheme="minorHAnsi"/>
              </w:rPr>
            </w:pPr>
            <w:r w:rsidRPr="00A20131">
              <w:rPr>
                <w:rFonts w:cstheme="minorHAnsi"/>
              </w:rPr>
              <w:t>0.6</w:t>
            </w:r>
          </w:p>
        </w:tc>
        <w:tc>
          <w:tcPr>
            <w:tcW w:w="792" w:type="dxa"/>
          </w:tcPr>
          <w:p w:rsidR="00304A9E" w:rsidRPr="00A20131" w:rsidRDefault="00304A9E" w:rsidP="00304A9E">
            <w:pPr>
              <w:jc w:val="both"/>
              <w:cnfStyle w:val="000000100000" w:firstRow="0" w:lastRow="0" w:firstColumn="0" w:lastColumn="0" w:oddVBand="0" w:evenVBand="0" w:oddHBand="1" w:evenHBand="0" w:firstRowFirstColumn="0" w:firstRowLastColumn="0" w:lastRowFirstColumn="0" w:lastRowLastColumn="0"/>
              <w:rPr>
                <w:rFonts w:cstheme="minorHAnsi"/>
              </w:rPr>
            </w:pPr>
            <w:r w:rsidRPr="00A20131">
              <w:rPr>
                <w:rFonts w:cstheme="minorHAnsi"/>
              </w:rPr>
              <w:t>-5.04</w:t>
            </w:r>
          </w:p>
        </w:tc>
        <w:tc>
          <w:tcPr>
            <w:tcW w:w="1326" w:type="dxa"/>
            <w:shd w:val="clear" w:color="auto" w:fill="FFC000"/>
          </w:tcPr>
          <w:p w:rsidR="00304A9E" w:rsidRPr="00A20131" w:rsidRDefault="00304A9E" w:rsidP="00304A9E">
            <w:pPr>
              <w:jc w:val="both"/>
              <w:cnfStyle w:val="000000100000" w:firstRow="0" w:lastRow="0" w:firstColumn="0" w:lastColumn="0" w:oddVBand="0" w:evenVBand="0" w:oddHBand="1" w:evenHBand="0" w:firstRowFirstColumn="0" w:firstRowLastColumn="0" w:lastRowFirstColumn="0" w:lastRowLastColumn="0"/>
              <w:rPr>
                <w:rFonts w:cstheme="minorHAnsi"/>
                <w:b/>
              </w:rPr>
            </w:pPr>
            <w:r w:rsidRPr="00A20131">
              <w:rPr>
                <w:rFonts w:cstheme="minorHAnsi"/>
                <w:b/>
              </w:rPr>
              <w:t>Relevante</w:t>
            </w:r>
          </w:p>
        </w:tc>
      </w:tr>
    </w:tbl>
    <w:p w:rsidR="00141E19" w:rsidRDefault="00B57D57" w:rsidP="00B57D57">
      <w:pPr>
        <w:jc w:val="right"/>
        <w:rPr>
          <w:rFonts w:cstheme="minorHAnsi"/>
          <w:sz w:val="18"/>
        </w:rPr>
      </w:pPr>
      <w:r w:rsidRPr="00A20131">
        <w:rPr>
          <w:rFonts w:cstheme="minorHAnsi"/>
          <w:sz w:val="18"/>
        </w:rPr>
        <w:t>Fuente: Elaboración propia 2023</w:t>
      </w:r>
    </w:p>
    <w:p w:rsidR="00436F80" w:rsidRDefault="00436F80" w:rsidP="00436F80">
      <w:pPr>
        <w:pStyle w:val="Descripcin"/>
        <w:keepNext/>
      </w:pPr>
      <w:r>
        <w:t xml:space="preserve">Tabla </w:t>
      </w:r>
      <w:r w:rsidR="008444E3">
        <w:fldChar w:fldCharType="begin"/>
      </w:r>
      <w:r w:rsidR="008444E3">
        <w:instrText xml:space="preserve"> SEQ Tabla \* ARABIC </w:instrText>
      </w:r>
      <w:r w:rsidR="008444E3">
        <w:fldChar w:fldCharType="separate"/>
      </w:r>
      <w:r w:rsidR="003728BE">
        <w:rPr>
          <w:noProof/>
        </w:rPr>
        <w:t>43</w:t>
      </w:r>
      <w:r w:rsidR="008444E3">
        <w:rPr>
          <w:noProof/>
        </w:rPr>
        <w:fldChar w:fldCharType="end"/>
      </w:r>
      <w:r>
        <w:t xml:space="preserve"> Impactos previstos y medidas de manejo propuestas.</w:t>
      </w:r>
    </w:p>
    <w:tbl>
      <w:tblPr>
        <w:tblStyle w:val="Tabladecuadrcula4-nfasis4"/>
        <w:tblW w:w="10206" w:type="dxa"/>
        <w:tblInd w:w="-572" w:type="dxa"/>
        <w:tblLook w:val="04A0" w:firstRow="1" w:lastRow="0" w:firstColumn="1" w:lastColumn="0" w:noHBand="0" w:noVBand="1"/>
      </w:tblPr>
      <w:tblGrid>
        <w:gridCol w:w="3544"/>
        <w:gridCol w:w="6662"/>
      </w:tblGrid>
      <w:tr w:rsidR="00023366" w:rsidTr="009B1EF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44" w:type="dxa"/>
          </w:tcPr>
          <w:p w:rsidR="00023366" w:rsidRDefault="00023366" w:rsidP="00023366">
            <w:pPr>
              <w:rPr>
                <w:rFonts w:cstheme="minorHAnsi"/>
              </w:rPr>
            </w:pPr>
            <w:r>
              <w:rPr>
                <w:rFonts w:cstheme="minorHAnsi"/>
              </w:rPr>
              <w:t>IMPACTO PREVISTO</w:t>
            </w:r>
          </w:p>
        </w:tc>
        <w:tc>
          <w:tcPr>
            <w:tcW w:w="6662" w:type="dxa"/>
          </w:tcPr>
          <w:p w:rsidR="00023366" w:rsidRDefault="00023366" w:rsidP="00023366">
            <w:pPr>
              <w:cnfStyle w:val="100000000000" w:firstRow="1" w:lastRow="0" w:firstColumn="0" w:lastColumn="0" w:oddVBand="0" w:evenVBand="0" w:oddHBand="0" w:evenHBand="0" w:firstRowFirstColumn="0" w:firstRowLastColumn="0" w:lastRowFirstColumn="0" w:lastRowLastColumn="0"/>
              <w:rPr>
                <w:rFonts w:cstheme="minorHAnsi"/>
              </w:rPr>
            </w:pPr>
            <w:r>
              <w:rPr>
                <w:rFonts w:cstheme="minorHAnsi"/>
              </w:rPr>
              <w:t>MEDIDAS PROPUESTAS</w:t>
            </w:r>
          </w:p>
        </w:tc>
      </w:tr>
      <w:tr w:rsidR="00023366" w:rsidTr="009B1EF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44" w:type="dxa"/>
          </w:tcPr>
          <w:p w:rsidR="00023366" w:rsidRPr="00A20131" w:rsidRDefault="00023366" w:rsidP="00023366">
            <w:pPr>
              <w:jc w:val="both"/>
              <w:rPr>
                <w:rFonts w:cstheme="minorHAnsi"/>
              </w:rPr>
            </w:pPr>
            <w:r w:rsidRPr="00A20131">
              <w:rPr>
                <w:rFonts w:cstheme="minorHAnsi"/>
              </w:rPr>
              <w:t>Generación de procesos erosivos</w:t>
            </w:r>
          </w:p>
        </w:tc>
        <w:tc>
          <w:tcPr>
            <w:tcW w:w="6662" w:type="dxa"/>
          </w:tcPr>
          <w:p w:rsidR="00ED5C72" w:rsidRDefault="00ED5C72" w:rsidP="00023366">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 xml:space="preserve">* Reforestación de taludes. </w:t>
            </w:r>
          </w:p>
          <w:p w:rsidR="00023366" w:rsidRDefault="00ED5C72" w:rsidP="00023366">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w:t>
            </w:r>
            <w:r w:rsidRPr="00ED5C72">
              <w:rPr>
                <w:rFonts w:cstheme="minorHAnsi"/>
              </w:rPr>
              <w:t xml:space="preserve"> Actividades de reconversión de ganadería en laderas</w:t>
            </w:r>
            <w:r>
              <w:rPr>
                <w:rFonts w:cstheme="minorHAnsi"/>
              </w:rPr>
              <w:t>.</w:t>
            </w:r>
          </w:p>
        </w:tc>
      </w:tr>
      <w:tr w:rsidR="00023366" w:rsidTr="009B1EFC">
        <w:tc>
          <w:tcPr>
            <w:cnfStyle w:val="001000000000" w:firstRow="0" w:lastRow="0" w:firstColumn="1" w:lastColumn="0" w:oddVBand="0" w:evenVBand="0" w:oddHBand="0" w:evenHBand="0" w:firstRowFirstColumn="0" w:firstRowLastColumn="0" w:lastRowFirstColumn="0" w:lastRowLastColumn="0"/>
            <w:tcW w:w="3544" w:type="dxa"/>
          </w:tcPr>
          <w:p w:rsidR="00023366" w:rsidRPr="00A20131" w:rsidRDefault="00023366" w:rsidP="00023366">
            <w:pPr>
              <w:jc w:val="both"/>
              <w:rPr>
                <w:rFonts w:cstheme="minorHAnsi"/>
              </w:rPr>
            </w:pPr>
            <w:r w:rsidRPr="00A20131">
              <w:rPr>
                <w:rFonts w:cstheme="minorHAnsi"/>
              </w:rPr>
              <w:lastRenderedPageBreak/>
              <w:t>Modificación de la cobertura vegetal</w:t>
            </w:r>
          </w:p>
        </w:tc>
        <w:tc>
          <w:tcPr>
            <w:tcW w:w="6662" w:type="dxa"/>
          </w:tcPr>
          <w:p w:rsidR="00023366" w:rsidRDefault="00ED5C72" w:rsidP="00023366">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 xml:space="preserve">* </w:t>
            </w:r>
            <w:r w:rsidRPr="00ED5C72">
              <w:rPr>
                <w:rFonts w:cstheme="minorHAnsi"/>
              </w:rPr>
              <w:t>Aislamiento o cerramientos de áreas naturales</w:t>
            </w:r>
            <w:r>
              <w:rPr>
                <w:rFonts w:cstheme="minorHAnsi"/>
              </w:rPr>
              <w:t>.</w:t>
            </w:r>
          </w:p>
          <w:p w:rsidR="00B43915" w:rsidRDefault="00B43915" w:rsidP="00023366">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 Reforestación.</w:t>
            </w:r>
          </w:p>
          <w:p w:rsidR="00835A66" w:rsidRDefault="00835A66" w:rsidP="00023366">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 xml:space="preserve">* </w:t>
            </w:r>
            <w:r w:rsidRPr="00835A66">
              <w:rPr>
                <w:rFonts w:cstheme="minorHAnsi"/>
              </w:rPr>
              <w:t>Restauración de áreas afe</w:t>
            </w:r>
            <w:r>
              <w:rPr>
                <w:rFonts w:cstheme="minorHAnsi"/>
              </w:rPr>
              <w:t>ctadas por tala, incendios o actividades agropecuarias</w:t>
            </w:r>
            <w:r w:rsidRPr="00835A66">
              <w:rPr>
                <w:rFonts w:cstheme="minorHAnsi"/>
              </w:rPr>
              <w:t>.</w:t>
            </w:r>
          </w:p>
        </w:tc>
      </w:tr>
      <w:tr w:rsidR="00023366" w:rsidTr="009B1EF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44" w:type="dxa"/>
          </w:tcPr>
          <w:p w:rsidR="00023366" w:rsidRPr="00A20131" w:rsidRDefault="00023366" w:rsidP="00023366">
            <w:pPr>
              <w:jc w:val="both"/>
              <w:rPr>
                <w:rFonts w:cstheme="minorHAnsi"/>
              </w:rPr>
            </w:pPr>
            <w:r w:rsidRPr="00A20131">
              <w:rPr>
                <w:rFonts w:cstheme="minorHAnsi"/>
              </w:rPr>
              <w:t>Alteración del paisaje</w:t>
            </w:r>
          </w:p>
        </w:tc>
        <w:tc>
          <w:tcPr>
            <w:tcW w:w="6662" w:type="dxa"/>
          </w:tcPr>
          <w:p w:rsidR="00023366" w:rsidRDefault="009238E2" w:rsidP="00023366">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 xml:space="preserve">* </w:t>
            </w:r>
            <w:r w:rsidRPr="009238E2">
              <w:rPr>
                <w:rFonts w:cstheme="minorHAnsi"/>
              </w:rPr>
              <w:t>Comunicación y participación</w:t>
            </w:r>
            <w:r>
              <w:rPr>
                <w:rFonts w:cstheme="minorHAnsi"/>
              </w:rPr>
              <w:t>.</w:t>
            </w:r>
          </w:p>
          <w:p w:rsidR="00E57958" w:rsidRDefault="00E57958" w:rsidP="00023366">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 Reforestación.</w:t>
            </w:r>
          </w:p>
          <w:p w:rsidR="00411990" w:rsidRDefault="00411990" w:rsidP="00023366">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 Articulación institucional para evitar la ocupación de la ronda de protección.</w:t>
            </w:r>
          </w:p>
        </w:tc>
      </w:tr>
      <w:tr w:rsidR="00023366" w:rsidTr="009B1EFC">
        <w:tc>
          <w:tcPr>
            <w:cnfStyle w:val="001000000000" w:firstRow="0" w:lastRow="0" w:firstColumn="1" w:lastColumn="0" w:oddVBand="0" w:evenVBand="0" w:oddHBand="0" w:evenHBand="0" w:firstRowFirstColumn="0" w:firstRowLastColumn="0" w:lastRowFirstColumn="0" w:lastRowLastColumn="0"/>
            <w:tcW w:w="3544" w:type="dxa"/>
          </w:tcPr>
          <w:p w:rsidR="00023366" w:rsidRPr="00A20131" w:rsidRDefault="00023366" w:rsidP="00023366">
            <w:pPr>
              <w:jc w:val="both"/>
              <w:rPr>
                <w:rFonts w:cstheme="minorHAnsi"/>
              </w:rPr>
            </w:pPr>
            <w:r w:rsidRPr="00A20131">
              <w:rPr>
                <w:rFonts w:cstheme="minorHAnsi"/>
              </w:rPr>
              <w:t>Disminución del recurso</w:t>
            </w:r>
            <w:r w:rsidR="00ED5C72">
              <w:rPr>
                <w:rFonts w:cstheme="minorHAnsi"/>
              </w:rPr>
              <w:t xml:space="preserve"> hídrico</w:t>
            </w:r>
          </w:p>
        </w:tc>
        <w:tc>
          <w:tcPr>
            <w:tcW w:w="6662" w:type="dxa"/>
          </w:tcPr>
          <w:p w:rsidR="00ED5C72" w:rsidRDefault="00ED5C72" w:rsidP="00023366">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 Educación ambiental.</w:t>
            </w:r>
          </w:p>
          <w:p w:rsidR="00023366" w:rsidRDefault="00ED5C72" w:rsidP="00023366">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 Control de captaciones</w:t>
            </w:r>
            <w:r w:rsidR="00B43915">
              <w:rPr>
                <w:rFonts w:cstheme="minorHAnsi"/>
              </w:rPr>
              <w:t>.</w:t>
            </w:r>
            <w:r w:rsidRPr="00ED5C72">
              <w:rPr>
                <w:rFonts w:cstheme="minorHAnsi"/>
              </w:rPr>
              <w:t xml:space="preserve"> </w:t>
            </w:r>
          </w:p>
          <w:p w:rsidR="0086201C" w:rsidRDefault="0086201C" w:rsidP="00023366">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 xml:space="preserve">* </w:t>
            </w:r>
            <w:r w:rsidRPr="0086201C">
              <w:rPr>
                <w:rFonts w:cstheme="minorHAnsi"/>
              </w:rPr>
              <w:t>Establecimiento de la franja protectora de los cuerpos de agu</w:t>
            </w:r>
            <w:r>
              <w:rPr>
                <w:rFonts w:cstheme="minorHAnsi"/>
              </w:rPr>
              <w:t>a.</w:t>
            </w:r>
          </w:p>
        </w:tc>
      </w:tr>
      <w:tr w:rsidR="00023366" w:rsidTr="009B1EF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44" w:type="dxa"/>
          </w:tcPr>
          <w:p w:rsidR="00023366" w:rsidRPr="00A20131" w:rsidRDefault="00A1774F" w:rsidP="00023366">
            <w:pPr>
              <w:jc w:val="both"/>
              <w:rPr>
                <w:rFonts w:cstheme="minorHAnsi"/>
              </w:rPr>
            </w:pPr>
            <w:r>
              <w:rPr>
                <w:rFonts w:cstheme="minorHAnsi"/>
              </w:rPr>
              <w:t>Contaminación</w:t>
            </w:r>
            <w:r w:rsidRPr="00A20131">
              <w:rPr>
                <w:rFonts w:cstheme="minorHAnsi"/>
              </w:rPr>
              <w:t xml:space="preserve"> </w:t>
            </w:r>
            <w:r w:rsidR="00023366" w:rsidRPr="00A20131">
              <w:rPr>
                <w:rFonts w:cstheme="minorHAnsi"/>
              </w:rPr>
              <w:t>del agua</w:t>
            </w:r>
            <w:r>
              <w:rPr>
                <w:rFonts w:cstheme="minorHAnsi"/>
              </w:rPr>
              <w:t xml:space="preserve"> </w:t>
            </w:r>
          </w:p>
        </w:tc>
        <w:tc>
          <w:tcPr>
            <w:tcW w:w="6662" w:type="dxa"/>
          </w:tcPr>
          <w:p w:rsidR="00B43915" w:rsidRDefault="00B43915" w:rsidP="00023366">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 Educación ambiental.</w:t>
            </w:r>
          </w:p>
          <w:p w:rsidR="00023366" w:rsidRDefault="009238E2" w:rsidP="00023366">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 xml:space="preserve">* </w:t>
            </w:r>
            <w:r w:rsidR="00DD4311" w:rsidRPr="00DD4311">
              <w:rPr>
                <w:rFonts w:cstheme="minorHAnsi"/>
              </w:rPr>
              <w:t>Apoyo al desarrollo rural sostenible: actuaciones para el desarrollo socio-económico sostenible en la zona.</w:t>
            </w:r>
          </w:p>
          <w:p w:rsidR="009238E2" w:rsidRDefault="009238E2" w:rsidP="00023366">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w:t>
            </w:r>
            <w:r w:rsidRPr="009238E2">
              <w:rPr>
                <w:rFonts w:cstheme="minorHAnsi"/>
              </w:rPr>
              <w:t xml:space="preserve"> Restauración morfológica: Mejoramiento de entornos lacustres limpieza de basura</w:t>
            </w:r>
            <w:r>
              <w:rPr>
                <w:rFonts w:cstheme="minorHAnsi"/>
              </w:rPr>
              <w:t>s.</w:t>
            </w:r>
          </w:p>
          <w:p w:rsidR="00E86A8D" w:rsidRDefault="00E86A8D" w:rsidP="00023366">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 Arreglos en la tubería de alcantarillado que se encuentra en el cauce de la quebrada.</w:t>
            </w:r>
          </w:p>
        </w:tc>
      </w:tr>
      <w:tr w:rsidR="00023366" w:rsidTr="009B1EFC">
        <w:tc>
          <w:tcPr>
            <w:cnfStyle w:val="001000000000" w:firstRow="0" w:lastRow="0" w:firstColumn="1" w:lastColumn="0" w:oddVBand="0" w:evenVBand="0" w:oddHBand="0" w:evenHBand="0" w:firstRowFirstColumn="0" w:firstRowLastColumn="0" w:lastRowFirstColumn="0" w:lastRowLastColumn="0"/>
            <w:tcW w:w="3544" w:type="dxa"/>
          </w:tcPr>
          <w:p w:rsidR="00023366" w:rsidRPr="00A20131" w:rsidRDefault="00A1774F" w:rsidP="00023366">
            <w:pPr>
              <w:jc w:val="both"/>
              <w:rPr>
                <w:rFonts w:cstheme="minorHAnsi"/>
              </w:rPr>
            </w:pPr>
            <w:r>
              <w:rPr>
                <w:rFonts w:cstheme="minorHAnsi"/>
              </w:rPr>
              <w:t>Contaminación</w:t>
            </w:r>
            <w:r w:rsidRPr="00A20131">
              <w:rPr>
                <w:rFonts w:cstheme="minorHAnsi"/>
              </w:rPr>
              <w:t xml:space="preserve"> </w:t>
            </w:r>
            <w:r w:rsidR="00023366" w:rsidRPr="00A20131">
              <w:rPr>
                <w:rFonts w:cstheme="minorHAnsi"/>
              </w:rPr>
              <w:t>del suelo</w:t>
            </w:r>
          </w:p>
        </w:tc>
        <w:tc>
          <w:tcPr>
            <w:tcW w:w="6662" w:type="dxa"/>
          </w:tcPr>
          <w:p w:rsidR="00F67FA9" w:rsidRDefault="00F67FA9" w:rsidP="00023366">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 Educación ambiental.</w:t>
            </w:r>
          </w:p>
          <w:p w:rsidR="00023366" w:rsidRDefault="009238E2" w:rsidP="00023366">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 xml:space="preserve">* </w:t>
            </w:r>
            <w:r w:rsidRPr="009238E2">
              <w:rPr>
                <w:rFonts w:cstheme="minorHAnsi"/>
              </w:rPr>
              <w:t xml:space="preserve">Apoyo al desarrollo rural </w:t>
            </w:r>
            <w:r w:rsidR="00A1774F">
              <w:rPr>
                <w:rFonts w:cstheme="minorHAnsi"/>
              </w:rPr>
              <w:t xml:space="preserve">sostenible: asesorías para el </w:t>
            </w:r>
            <w:r w:rsidRPr="009238E2">
              <w:rPr>
                <w:rFonts w:cstheme="minorHAnsi"/>
              </w:rPr>
              <w:t>desarrollo socio-económico sostenible en la zona.</w:t>
            </w:r>
          </w:p>
          <w:p w:rsidR="00436F80" w:rsidRDefault="00436F80" w:rsidP="00023366">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 Estrategias de manejo de residuos.</w:t>
            </w:r>
          </w:p>
        </w:tc>
      </w:tr>
      <w:tr w:rsidR="00023366" w:rsidTr="009B1EF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44" w:type="dxa"/>
          </w:tcPr>
          <w:p w:rsidR="00023366" w:rsidRPr="00A20131" w:rsidRDefault="00023366" w:rsidP="00023366">
            <w:pPr>
              <w:jc w:val="both"/>
              <w:rPr>
                <w:rFonts w:cstheme="minorHAnsi"/>
              </w:rPr>
            </w:pPr>
            <w:r w:rsidRPr="00A20131">
              <w:rPr>
                <w:rFonts w:cstheme="minorHAnsi"/>
              </w:rPr>
              <w:t>Compactación del suelo</w:t>
            </w:r>
          </w:p>
        </w:tc>
        <w:tc>
          <w:tcPr>
            <w:tcW w:w="6662" w:type="dxa"/>
          </w:tcPr>
          <w:p w:rsidR="00023366" w:rsidRDefault="00B43915" w:rsidP="00023366">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 xml:space="preserve">* </w:t>
            </w:r>
            <w:r w:rsidRPr="00ED5C72">
              <w:rPr>
                <w:rFonts w:cstheme="minorHAnsi"/>
              </w:rPr>
              <w:t>Aislamiento o cerramientos de áreas naturales</w:t>
            </w:r>
            <w:r>
              <w:rPr>
                <w:rFonts w:cstheme="minorHAnsi"/>
              </w:rPr>
              <w:t>.</w:t>
            </w:r>
          </w:p>
          <w:p w:rsidR="00B43915" w:rsidRDefault="00B43915" w:rsidP="00023366">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 xml:space="preserve">* </w:t>
            </w:r>
            <w:r w:rsidRPr="009238E2">
              <w:rPr>
                <w:rFonts w:cstheme="minorHAnsi"/>
              </w:rPr>
              <w:t>Apoyo al desarrol</w:t>
            </w:r>
            <w:r w:rsidR="00A1774F">
              <w:rPr>
                <w:rFonts w:cstheme="minorHAnsi"/>
              </w:rPr>
              <w:t>lo rural sostenible: asesorías</w:t>
            </w:r>
            <w:r w:rsidRPr="009238E2">
              <w:rPr>
                <w:rFonts w:cstheme="minorHAnsi"/>
              </w:rPr>
              <w:t xml:space="preserve"> para el desarrollo socio-económico sostenible en la zona.</w:t>
            </w:r>
          </w:p>
          <w:p w:rsidR="00297F63" w:rsidRDefault="00297F63" w:rsidP="00023366">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 xml:space="preserve">* Rehabilitación de áreas. </w:t>
            </w:r>
          </w:p>
          <w:p w:rsidR="00297F63" w:rsidRDefault="00297F63" w:rsidP="00023366">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 xml:space="preserve">* </w:t>
            </w:r>
            <w:r w:rsidRPr="00297F63">
              <w:rPr>
                <w:rFonts w:cstheme="minorHAnsi"/>
              </w:rPr>
              <w:t>Reconversión productiva.</w:t>
            </w:r>
          </w:p>
        </w:tc>
      </w:tr>
      <w:tr w:rsidR="00023366" w:rsidTr="009B1EFC">
        <w:tc>
          <w:tcPr>
            <w:cnfStyle w:val="001000000000" w:firstRow="0" w:lastRow="0" w:firstColumn="1" w:lastColumn="0" w:oddVBand="0" w:evenVBand="0" w:oddHBand="0" w:evenHBand="0" w:firstRowFirstColumn="0" w:firstRowLastColumn="0" w:lastRowFirstColumn="0" w:lastRowLastColumn="0"/>
            <w:tcW w:w="3544" w:type="dxa"/>
          </w:tcPr>
          <w:p w:rsidR="00023366" w:rsidRPr="00A20131" w:rsidRDefault="00023366" w:rsidP="00023366">
            <w:pPr>
              <w:jc w:val="both"/>
              <w:rPr>
                <w:rFonts w:cstheme="minorHAnsi"/>
              </w:rPr>
            </w:pPr>
            <w:r w:rsidRPr="00A20131">
              <w:rPr>
                <w:rFonts w:cstheme="minorHAnsi"/>
              </w:rPr>
              <w:t>Pérdida de biodiversidad</w:t>
            </w:r>
          </w:p>
        </w:tc>
        <w:tc>
          <w:tcPr>
            <w:tcW w:w="6662" w:type="dxa"/>
          </w:tcPr>
          <w:p w:rsidR="00E57958" w:rsidRDefault="00E57958" w:rsidP="009238E2">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 Inventario de especies.</w:t>
            </w:r>
          </w:p>
          <w:p w:rsidR="00023366" w:rsidRDefault="009238E2" w:rsidP="009238E2">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 xml:space="preserve">* </w:t>
            </w:r>
            <w:r w:rsidRPr="009238E2">
              <w:rPr>
                <w:rFonts w:cstheme="minorHAnsi"/>
              </w:rPr>
              <w:t>Apoyo al desarrol</w:t>
            </w:r>
            <w:r w:rsidR="00A1774F">
              <w:rPr>
                <w:rFonts w:cstheme="minorHAnsi"/>
              </w:rPr>
              <w:t>lo rural sostenible: asesorías</w:t>
            </w:r>
            <w:r w:rsidRPr="009238E2">
              <w:rPr>
                <w:rFonts w:cstheme="minorHAnsi"/>
              </w:rPr>
              <w:t xml:space="preserve"> para el desarrollo socio-económico sostenible en la zona.</w:t>
            </w:r>
          </w:p>
          <w:p w:rsidR="00835A66" w:rsidRDefault="00835A66" w:rsidP="009238E2">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 xml:space="preserve">* </w:t>
            </w:r>
            <w:r w:rsidRPr="00835A66">
              <w:rPr>
                <w:rFonts w:cstheme="minorHAnsi"/>
              </w:rPr>
              <w:t>Enriquecimiento con especies nativas</w:t>
            </w:r>
          </w:p>
          <w:p w:rsidR="00E57958" w:rsidRDefault="00E57958" w:rsidP="009238E2">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 Reforestación</w:t>
            </w:r>
            <w:bookmarkStart w:id="27" w:name="_GoBack"/>
            <w:bookmarkEnd w:id="27"/>
            <w:r>
              <w:rPr>
                <w:rFonts w:cstheme="minorHAnsi"/>
              </w:rPr>
              <w:t>.</w:t>
            </w:r>
          </w:p>
          <w:p w:rsidR="00E57958" w:rsidRPr="009238E2" w:rsidRDefault="00E57958" w:rsidP="009238E2">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 xml:space="preserve">* </w:t>
            </w:r>
            <w:r w:rsidRPr="00E57958">
              <w:rPr>
                <w:rFonts w:cstheme="minorHAnsi"/>
              </w:rPr>
              <w:t>Mantenimiento, monitoreo y seguimiento a los atributos de la biodiversidad</w:t>
            </w:r>
          </w:p>
        </w:tc>
      </w:tr>
      <w:tr w:rsidR="00023366" w:rsidTr="009B1EF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44" w:type="dxa"/>
          </w:tcPr>
          <w:p w:rsidR="00023366" w:rsidRPr="00A20131" w:rsidRDefault="00023366" w:rsidP="00023366">
            <w:pPr>
              <w:jc w:val="both"/>
              <w:rPr>
                <w:rFonts w:cstheme="minorHAnsi"/>
              </w:rPr>
            </w:pPr>
            <w:r w:rsidRPr="00A20131">
              <w:rPr>
                <w:rFonts w:cstheme="minorHAnsi"/>
              </w:rPr>
              <w:t>Contaminación del aire</w:t>
            </w:r>
          </w:p>
        </w:tc>
        <w:tc>
          <w:tcPr>
            <w:tcW w:w="6662" w:type="dxa"/>
          </w:tcPr>
          <w:p w:rsidR="00023366" w:rsidRDefault="00E57958" w:rsidP="00023366">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 Reforestación.</w:t>
            </w:r>
          </w:p>
          <w:p w:rsidR="00E57958" w:rsidRDefault="00E57958" w:rsidP="00023366">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w:t>
            </w:r>
            <w:r w:rsidR="00411990">
              <w:rPr>
                <w:rFonts w:cstheme="minorHAnsi"/>
              </w:rPr>
              <w:t xml:space="preserve"> </w:t>
            </w:r>
            <w:r>
              <w:rPr>
                <w:rFonts w:cstheme="minorHAnsi"/>
              </w:rPr>
              <w:t>V</w:t>
            </w:r>
            <w:r w:rsidR="0086201C">
              <w:rPr>
                <w:rFonts w:cstheme="minorHAnsi"/>
              </w:rPr>
              <w:t>isitas de prevención de incendios.</w:t>
            </w:r>
          </w:p>
        </w:tc>
      </w:tr>
    </w:tbl>
    <w:p w:rsidR="00023366" w:rsidRDefault="00436F80" w:rsidP="00436F80">
      <w:pPr>
        <w:jc w:val="right"/>
        <w:rPr>
          <w:rFonts w:cstheme="minorHAnsi"/>
          <w:sz w:val="18"/>
        </w:rPr>
      </w:pPr>
      <w:r w:rsidRPr="00A20131">
        <w:rPr>
          <w:rFonts w:cstheme="minorHAnsi"/>
          <w:sz w:val="18"/>
        </w:rPr>
        <w:t>Fuente: Elaboración propia 2023</w:t>
      </w:r>
    </w:p>
    <w:p w:rsidR="00775005" w:rsidRDefault="00775005" w:rsidP="00775005">
      <w:pPr>
        <w:pStyle w:val="Descripcin"/>
        <w:keepNext/>
      </w:pPr>
      <w:r>
        <w:lastRenderedPageBreak/>
        <w:t xml:space="preserve">Ilustración </w:t>
      </w:r>
      <w:fldSimple w:instr=" SEQ Ilustración \* ARABIC ">
        <w:r>
          <w:rPr>
            <w:noProof/>
          </w:rPr>
          <w:t>29</w:t>
        </w:r>
      </w:fldSimple>
      <w:r>
        <w:t xml:space="preserve"> Primera reunión comunidad Campin</w:t>
      </w:r>
    </w:p>
    <w:p w:rsidR="00775005" w:rsidRDefault="00775005" w:rsidP="00775005">
      <w:pPr>
        <w:jc w:val="center"/>
        <w:rPr>
          <w:rFonts w:cstheme="minorHAnsi"/>
          <w:sz w:val="18"/>
        </w:rPr>
      </w:pPr>
      <w:r>
        <w:rPr>
          <w:rFonts w:cstheme="minorHAnsi"/>
          <w:noProof/>
          <w:sz w:val="18"/>
          <w:lang w:eastAsia="es-CO"/>
        </w:rPr>
        <w:drawing>
          <wp:inline distT="0" distB="0" distL="0" distR="0">
            <wp:extent cx="4205280" cy="2847975"/>
            <wp:effectExtent l="0" t="0" r="508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WhatsApp Image 2023-09-11 at 12.38.20 PM.jpeg"/>
                    <pic:cNvPicPr/>
                  </pic:nvPicPr>
                  <pic:blipFill rotWithShape="1">
                    <a:blip r:embed="rId93" cstate="print">
                      <a:extLst>
                        <a:ext uri="{28A0092B-C50C-407E-A947-70E740481C1C}">
                          <a14:useLocalDpi xmlns:a14="http://schemas.microsoft.com/office/drawing/2010/main" val="0"/>
                        </a:ext>
                      </a:extLst>
                    </a:blip>
                    <a:srcRect l="26646" r="6992"/>
                    <a:stretch/>
                  </pic:blipFill>
                  <pic:spPr bwMode="auto">
                    <a:xfrm>
                      <a:off x="0" y="0"/>
                      <a:ext cx="4220831" cy="2858507"/>
                    </a:xfrm>
                    <a:prstGeom prst="rect">
                      <a:avLst/>
                    </a:prstGeom>
                    <a:ln>
                      <a:noFill/>
                    </a:ln>
                    <a:extLst>
                      <a:ext uri="{53640926-AAD7-44D8-BBD7-CCE9431645EC}">
                        <a14:shadowObscured xmlns:a14="http://schemas.microsoft.com/office/drawing/2010/main"/>
                      </a:ext>
                    </a:extLst>
                  </pic:spPr>
                </pic:pic>
              </a:graphicData>
            </a:graphic>
          </wp:inline>
        </w:drawing>
      </w:r>
    </w:p>
    <w:p w:rsidR="00775005" w:rsidRDefault="00775005" w:rsidP="00775005">
      <w:pPr>
        <w:jc w:val="right"/>
        <w:rPr>
          <w:rFonts w:cstheme="minorHAnsi"/>
          <w:sz w:val="18"/>
        </w:rPr>
      </w:pPr>
      <w:r w:rsidRPr="00A20131">
        <w:rPr>
          <w:rFonts w:cstheme="minorHAnsi"/>
          <w:sz w:val="18"/>
        </w:rPr>
        <w:t>Fuente: Elaboración propia 2023</w:t>
      </w:r>
    </w:p>
    <w:p w:rsidR="00775005" w:rsidRDefault="00775005" w:rsidP="00775005">
      <w:pPr>
        <w:pStyle w:val="Descripcin"/>
        <w:keepNext/>
      </w:pPr>
      <w:r>
        <w:t xml:space="preserve">Ilustración </w:t>
      </w:r>
      <w:fldSimple w:instr=" SEQ Ilustración \* ARABIC ">
        <w:r>
          <w:rPr>
            <w:noProof/>
          </w:rPr>
          <w:t>30</w:t>
        </w:r>
      </w:fldSimple>
      <w:r>
        <w:t xml:space="preserve"> Segunda</w:t>
      </w:r>
      <w:r w:rsidRPr="00DC41BA">
        <w:t xml:space="preserve"> reunión comunidad</w:t>
      </w:r>
      <w:r>
        <w:t xml:space="preserve"> Salcedo</w:t>
      </w:r>
    </w:p>
    <w:p w:rsidR="00775005" w:rsidRDefault="00775005" w:rsidP="00775005">
      <w:pPr>
        <w:jc w:val="center"/>
        <w:rPr>
          <w:rFonts w:cstheme="minorHAnsi"/>
          <w:sz w:val="18"/>
        </w:rPr>
      </w:pPr>
      <w:r>
        <w:rPr>
          <w:rFonts w:cstheme="minorHAnsi"/>
          <w:noProof/>
          <w:sz w:val="18"/>
          <w:lang w:eastAsia="es-CO"/>
        </w:rPr>
        <w:drawing>
          <wp:inline distT="0" distB="0" distL="0" distR="0">
            <wp:extent cx="4152900" cy="3114910"/>
            <wp:effectExtent l="0" t="0" r="0" b="9525"/>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WhatsApp Image 2023-09-19 at 12.11.56 PM.jpe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4176119" cy="3132325"/>
                    </a:xfrm>
                    <a:prstGeom prst="rect">
                      <a:avLst/>
                    </a:prstGeom>
                  </pic:spPr>
                </pic:pic>
              </a:graphicData>
            </a:graphic>
          </wp:inline>
        </w:drawing>
      </w:r>
    </w:p>
    <w:p w:rsidR="00775005" w:rsidRDefault="00775005" w:rsidP="00775005">
      <w:pPr>
        <w:jc w:val="right"/>
        <w:rPr>
          <w:rFonts w:cstheme="minorHAnsi"/>
          <w:sz w:val="18"/>
        </w:rPr>
      </w:pPr>
      <w:r w:rsidRPr="00A20131">
        <w:rPr>
          <w:rFonts w:cstheme="minorHAnsi"/>
          <w:sz w:val="18"/>
        </w:rPr>
        <w:t>Fuente: Elaboración propia 2023</w:t>
      </w:r>
    </w:p>
    <w:p w:rsidR="00775005" w:rsidRDefault="00775005" w:rsidP="00775005">
      <w:pPr>
        <w:jc w:val="center"/>
        <w:rPr>
          <w:rFonts w:cstheme="minorHAnsi"/>
          <w:sz w:val="18"/>
        </w:rPr>
      </w:pPr>
    </w:p>
    <w:p w:rsidR="00775005" w:rsidRDefault="00775005" w:rsidP="00775005">
      <w:pPr>
        <w:pStyle w:val="Descripcin"/>
        <w:keepNext/>
      </w:pPr>
      <w:r>
        <w:lastRenderedPageBreak/>
        <w:t xml:space="preserve">Ilustración </w:t>
      </w:r>
      <w:fldSimple w:instr=" SEQ Ilustración \* ARABIC ">
        <w:r>
          <w:rPr>
            <w:noProof/>
          </w:rPr>
          <w:t>31</w:t>
        </w:r>
      </w:fldSimple>
      <w:r>
        <w:t xml:space="preserve"> Tercera</w:t>
      </w:r>
      <w:r w:rsidRPr="003121DF">
        <w:t xml:space="preserve"> reunión comunidad</w:t>
      </w:r>
      <w:r>
        <w:t xml:space="preserve"> Campoalegre</w:t>
      </w:r>
    </w:p>
    <w:p w:rsidR="00775005" w:rsidRDefault="00775005" w:rsidP="00775005">
      <w:pPr>
        <w:jc w:val="center"/>
        <w:rPr>
          <w:rFonts w:cstheme="minorHAnsi"/>
          <w:sz w:val="18"/>
        </w:rPr>
      </w:pPr>
      <w:r>
        <w:rPr>
          <w:rFonts w:cstheme="minorHAnsi"/>
          <w:noProof/>
          <w:sz w:val="18"/>
          <w:lang w:eastAsia="es-CO"/>
        </w:rPr>
        <w:drawing>
          <wp:inline distT="0" distB="0" distL="0" distR="0">
            <wp:extent cx="4499859" cy="2876550"/>
            <wp:effectExtent l="0" t="0" r="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WhatsApp Image 2023-09-19 at 12.11.11 PM.jpeg"/>
                    <pic:cNvPicPr/>
                  </pic:nvPicPr>
                  <pic:blipFill rotWithShape="1">
                    <a:blip r:embed="rId95">
                      <a:extLst>
                        <a:ext uri="{28A0092B-C50C-407E-A947-70E740481C1C}">
                          <a14:useLocalDpi xmlns:a14="http://schemas.microsoft.com/office/drawing/2010/main" val="0"/>
                        </a:ext>
                      </a:extLst>
                    </a:blip>
                    <a:srcRect l="22403" t="17733"/>
                    <a:stretch/>
                  </pic:blipFill>
                  <pic:spPr bwMode="auto">
                    <a:xfrm>
                      <a:off x="0" y="0"/>
                      <a:ext cx="4503651" cy="2878974"/>
                    </a:xfrm>
                    <a:prstGeom prst="rect">
                      <a:avLst/>
                    </a:prstGeom>
                    <a:ln>
                      <a:noFill/>
                    </a:ln>
                    <a:extLst>
                      <a:ext uri="{53640926-AAD7-44D8-BBD7-CCE9431645EC}">
                        <a14:shadowObscured xmlns:a14="http://schemas.microsoft.com/office/drawing/2010/main"/>
                      </a:ext>
                    </a:extLst>
                  </pic:spPr>
                </pic:pic>
              </a:graphicData>
            </a:graphic>
          </wp:inline>
        </w:drawing>
      </w:r>
    </w:p>
    <w:p w:rsidR="00775005" w:rsidRDefault="00775005" w:rsidP="00775005">
      <w:pPr>
        <w:jc w:val="right"/>
        <w:rPr>
          <w:rFonts w:cstheme="minorHAnsi"/>
          <w:sz w:val="18"/>
        </w:rPr>
      </w:pPr>
      <w:r w:rsidRPr="00A20131">
        <w:rPr>
          <w:rFonts w:cstheme="minorHAnsi"/>
          <w:sz w:val="18"/>
        </w:rPr>
        <w:t>Fuente: Elaboración propia 2023</w:t>
      </w:r>
    </w:p>
    <w:p w:rsidR="00775005" w:rsidRPr="00436F80" w:rsidRDefault="00775005" w:rsidP="00775005">
      <w:pPr>
        <w:jc w:val="center"/>
        <w:rPr>
          <w:rFonts w:cstheme="minorHAnsi"/>
          <w:sz w:val="18"/>
        </w:rPr>
      </w:pPr>
    </w:p>
    <w:sectPr w:rsidR="00775005" w:rsidRPr="00436F80">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444E3" w:rsidRDefault="008444E3" w:rsidP="00E81F89">
      <w:pPr>
        <w:spacing w:after="0" w:line="240" w:lineRule="auto"/>
      </w:pPr>
      <w:r>
        <w:separator/>
      </w:r>
    </w:p>
  </w:endnote>
  <w:endnote w:type="continuationSeparator" w:id="0">
    <w:p w:rsidR="008444E3" w:rsidRDefault="008444E3" w:rsidP="00E81F8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444E3" w:rsidRDefault="008444E3" w:rsidP="00E81F89">
      <w:pPr>
        <w:spacing w:after="0" w:line="240" w:lineRule="auto"/>
      </w:pPr>
      <w:r>
        <w:separator/>
      </w:r>
    </w:p>
  </w:footnote>
  <w:footnote w:type="continuationSeparator" w:id="0">
    <w:p w:rsidR="008444E3" w:rsidRDefault="008444E3" w:rsidP="00E81F8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B6336B"/>
    <w:multiLevelType w:val="hybridMultilevel"/>
    <w:tmpl w:val="A20C363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 w15:restartNumberingAfterBreak="0">
    <w:nsid w:val="046366DA"/>
    <w:multiLevelType w:val="hybridMultilevel"/>
    <w:tmpl w:val="2476277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15:restartNumberingAfterBreak="0">
    <w:nsid w:val="047412AD"/>
    <w:multiLevelType w:val="hybridMultilevel"/>
    <w:tmpl w:val="305C80A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15:restartNumberingAfterBreak="0">
    <w:nsid w:val="07F44297"/>
    <w:multiLevelType w:val="hybridMultilevel"/>
    <w:tmpl w:val="B43C10D4"/>
    <w:lvl w:ilvl="0" w:tplc="CD48E256">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29231CE"/>
    <w:multiLevelType w:val="hybridMultilevel"/>
    <w:tmpl w:val="FBFED47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 w15:restartNumberingAfterBreak="0">
    <w:nsid w:val="16FC721B"/>
    <w:multiLevelType w:val="hybridMultilevel"/>
    <w:tmpl w:val="84E83F0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15:restartNumberingAfterBreak="0">
    <w:nsid w:val="1DC67211"/>
    <w:multiLevelType w:val="hybridMultilevel"/>
    <w:tmpl w:val="D1B46ED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15:restartNumberingAfterBreak="0">
    <w:nsid w:val="20173D2B"/>
    <w:multiLevelType w:val="hybridMultilevel"/>
    <w:tmpl w:val="B7F6016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 w15:restartNumberingAfterBreak="0">
    <w:nsid w:val="25DD4609"/>
    <w:multiLevelType w:val="hybridMultilevel"/>
    <w:tmpl w:val="FC3AC5F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15:restartNumberingAfterBreak="0">
    <w:nsid w:val="27E52AC8"/>
    <w:multiLevelType w:val="hybridMultilevel"/>
    <w:tmpl w:val="0D467E6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15:restartNumberingAfterBreak="0">
    <w:nsid w:val="299905F9"/>
    <w:multiLevelType w:val="hybridMultilevel"/>
    <w:tmpl w:val="B9E29DB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 w15:restartNumberingAfterBreak="0">
    <w:nsid w:val="2EE00EBF"/>
    <w:multiLevelType w:val="hybridMultilevel"/>
    <w:tmpl w:val="C7220B5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15:restartNumberingAfterBreak="0">
    <w:nsid w:val="358E53A7"/>
    <w:multiLevelType w:val="hybridMultilevel"/>
    <w:tmpl w:val="DC927EE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15:restartNumberingAfterBreak="0">
    <w:nsid w:val="38CC3C51"/>
    <w:multiLevelType w:val="hybridMultilevel"/>
    <w:tmpl w:val="3B7A35B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15:restartNumberingAfterBreak="0">
    <w:nsid w:val="3C1E7FB3"/>
    <w:multiLevelType w:val="hybridMultilevel"/>
    <w:tmpl w:val="E05A797C"/>
    <w:lvl w:ilvl="0" w:tplc="240A0001">
      <w:start w:val="1"/>
      <w:numFmt w:val="bullet"/>
      <w:lvlText w:val=""/>
      <w:lvlJc w:val="left"/>
      <w:pPr>
        <w:ind w:left="1440" w:hanging="360"/>
      </w:pPr>
      <w:rPr>
        <w:rFonts w:ascii="Symbol" w:hAnsi="Symbol"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15" w15:restartNumberingAfterBreak="0">
    <w:nsid w:val="3FA97B96"/>
    <w:multiLevelType w:val="hybridMultilevel"/>
    <w:tmpl w:val="126E748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 w15:restartNumberingAfterBreak="0">
    <w:nsid w:val="409C7047"/>
    <w:multiLevelType w:val="hybridMultilevel"/>
    <w:tmpl w:val="2D94D1EE"/>
    <w:lvl w:ilvl="0" w:tplc="3438D0AC">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15:restartNumberingAfterBreak="0">
    <w:nsid w:val="432A61DE"/>
    <w:multiLevelType w:val="hybridMultilevel"/>
    <w:tmpl w:val="7540B04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15:restartNumberingAfterBreak="0">
    <w:nsid w:val="47C22209"/>
    <w:multiLevelType w:val="hybridMultilevel"/>
    <w:tmpl w:val="FA32E2D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9" w15:restartNumberingAfterBreak="0">
    <w:nsid w:val="4FFF378F"/>
    <w:multiLevelType w:val="hybridMultilevel"/>
    <w:tmpl w:val="41F600C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 w15:restartNumberingAfterBreak="0">
    <w:nsid w:val="50E24483"/>
    <w:multiLevelType w:val="hybridMultilevel"/>
    <w:tmpl w:val="2E30466C"/>
    <w:lvl w:ilvl="0" w:tplc="3438D0AC">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 w15:restartNumberingAfterBreak="0">
    <w:nsid w:val="525B36C5"/>
    <w:multiLevelType w:val="hybridMultilevel"/>
    <w:tmpl w:val="B298090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15:restartNumberingAfterBreak="0">
    <w:nsid w:val="53CB58A3"/>
    <w:multiLevelType w:val="hybridMultilevel"/>
    <w:tmpl w:val="74D8FC2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 w15:restartNumberingAfterBreak="0">
    <w:nsid w:val="55210EDD"/>
    <w:multiLevelType w:val="hybridMultilevel"/>
    <w:tmpl w:val="DE3671E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15:restartNumberingAfterBreak="0">
    <w:nsid w:val="5A251030"/>
    <w:multiLevelType w:val="hybridMultilevel"/>
    <w:tmpl w:val="862023A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5" w15:restartNumberingAfterBreak="0">
    <w:nsid w:val="600027BD"/>
    <w:multiLevelType w:val="hybridMultilevel"/>
    <w:tmpl w:val="574C516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6" w15:restartNumberingAfterBreak="0">
    <w:nsid w:val="62CB50B2"/>
    <w:multiLevelType w:val="hybridMultilevel"/>
    <w:tmpl w:val="F3A0E47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7" w15:restartNumberingAfterBreak="0">
    <w:nsid w:val="6777078A"/>
    <w:multiLevelType w:val="hybridMultilevel"/>
    <w:tmpl w:val="146025CE"/>
    <w:lvl w:ilvl="0" w:tplc="0DA005F6">
      <w:start w:val="10"/>
      <w:numFmt w:val="bullet"/>
      <w:lvlText w:val=""/>
      <w:lvlJc w:val="left"/>
      <w:pPr>
        <w:ind w:left="720" w:hanging="360"/>
      </w:pPr>
      <w:rPr>
        <w:rFonts w:ascii="Symbol" w:eastAsia="Times New Roman" w:hAnsi="Symbo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8" w15:restartNumberingAfterBreak="0">
    <w:nsid w:val="7044410D"/>
    <w:multiLevelType w:val="hybridMultilevel"/>
    <w:tmpl w:val="905ED66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 w15:restartNumberingAfterBreak="0">
    <w:nsid w:val="71BE684D"/>
    <w:multiLevelType w:val="hybridMultilevel"/>
    <w:tmpl w:val="34F275D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0" w15:restartNumberingAfterBreak="0">
    <w:nsid w:val="71EC40B1"/>
    <w:multiLevelType w:val="hybridMultilevel"/>
    <w:tmpl w:val="F6468A0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1" w15:restartNumberingAfterBreak="0">
    <w:nsid w:val="731C3B33"/>
    <w:multiLevelType w:val="hybridMultilevel"/>
    <w:tmpl w:val="BF4653D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2" w15:restartNumberingAfterBreak="0">
    <w:nsid w:val="7A3A4462"/>
    <w:multiLevelType w:val="hybridMultilevel"/>
    <w:tmpl w:val="32D20B0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3" w15:restartNumberingAfterBreak="0">
    <w:nsid w:val="7D946D01"/>
    <w:multiLevelType w:val="hybridMultilevel"/>
    <w:tmpl w:val="17206F9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4" w15:restartNumberingAfterBreak="0">
    <w:nsid w:val="7E932160"/>
    <w:multiLevelType w:val="hybridMultilevel"/>
    <w:tmpl w:val="4ABECAA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5" w15:restartNumberingAfterBreak="0">
    <w:nsid w:val="7F292F66"/>
    <w:multiLevelType w:val="hybridMultilevel"/>
    <w:tmpl w:val="0E0642F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num w:numId="1">
    <w:abstractNumId w:val="32"/>
  </w:num>
  <w:num w:numId="2">
    <w:abstractNumId w:val="28"/>
  </w:num>
  <w:num w:numId="3">
    <w:abstractNumId w:val="23"/>
  </w:num>
  <w:num w:numId="4">
    <w:abstractNumId w:val="0"/>
  </w:num>
  <w:num w:numId="5">
    <w:abstractNumId w:val="9"/>
  </w:num>
  <w:num w:numId="6">
    <w:abstractNumId w:val="34"/>
  </w:num>
  <w:num w:numId="7">
    <w:abstractNumId w:val="22"/>
  </w:num>
  <w:num w:numId="8">
    <w:abstractNumId w:val="19"/>
  </w:num>
  <w:num w:numId="9">
    <w:abstractNumId w:val="26"/>
  </w:num>
  <w:num w:numId="10">
    <w:abstractNumId w:val="27"/>
  </w:num>
  <w:num w:numId="11">
    <w:abstractNumId w:val="25"/>
  </w:num>
  <w:num w:numId="12">
    <w:abstractNumId w:val="24"/>
  </w:num>
  <w:num w:numId="13">
    <w:abstractNumId w:val="12"/>
  </w:num>
  <w:num w:numId="14">
    <w:abstractNumId w:val="18"/>
  </w:num>
  <w:num w:numId="15">
    <w:abstractNumId w:val="7"/>
  </w:num>
  <w:num w:numId="16">
    <w:abstractNumId w:val="15"/>
  </w:num>
  <w:num w:numId="17">
    <w:abstractNumId w:val="6"/>
  </w:num>
  <w:num w:numId="18">
    <w:abstractNumId w:val="14"/>
  </w:num>
  <w:num w:numId="19">
    <w:abstractNumId w:val="5"/>
  </w:num>
  <w:num w:numId="20">
    <w:abstractNumId w:val="35"/>
  </w:num>
  <w:num w:numId="21">
    <w:abstractNumId w:val="11"/>
  </w:num>
  <w:num w:numId="22">
    <w:abstractNumId w:val="31"/>
  </w:num>
  <w:num w:numId="23">
    <w:abstractNumId w:val="4"/>
  </w:num>
  <w:num w:numId="24">
    <w:abstractNumId w:val="10"/>
  </w:num>
  <w:num w:numId="25">
    <w:abstractNumId w:val="8"/>
  </w:num>
  <w:num w:numId="26">
    <w:abstractNumId w:val="13"/>
  </w:num>
  <w:num w:numId="27">
    <w:abstractNumId w:val="2"/>
  </w:num>
  <w:num w:numId="28">
    <w:abstractNumId w:val="29"/>
  </w:num>
  <w:num w:numId="29">
    <w:abstractNumId w:val="17"/>
  </w:num>
  <w:num w:numId="30">
    <w:abstractNumId w:val="1"/>
  </w:num>
  <w:num w:numId="31">
    <w:abstractNumId w:val="33"/>
  </w:num>
  <w:num w:numId="32">
    <w:abstractNumId w:val="21"/>
  </w:num>
  <w:num w:numId="33">
    <w:abstractNumId w:val="20"/>
  </w:num>
  <w:num w:numId="34">
    <w:abstractNumId w:val="3"/>
  </w:num>
  <w:num w:numId="35">
    <w:abstractNumId w:val="16"/>
  </w:num>
  <w:num w:numId="36">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352C1"/>
    <w:rsid w:val="000016A9"/>
    <w:rsid w:val="000034A2"/>
    <w:rsid w:val="00007D1B"/>
    <w:rsid w:val="0001096D"/>
    <w:rsid w:val="00012FD0"/>
    <w:rsid w:val="00022666"/>
    <w:rsid w:val="00023366"/>
    <w:rsid w:val="00032740"/>
    <w:rsid w:val="00034D92"/>
    <w:rsid w:val="000375A0"/>
    <w:rsid w:val="00040764"/>
    <w:rsid w:val="000544FA"/>
    <w:rsid w:val="00076A43"/>
    <w:rsid w:val="000771E7"/>
    <w:rsid w:val="000844C3"/>
    <w:rsid w:val="00084595"/>
    <w:rsid w:val="00084ACC"/>
    <w:rsid w:val="00085109"/>
    <w:rsid w:val="0009501D"/>
    <w:rsid w:val="000A32A9"/>
    <w:rsid w:val="000A4582"/>
    <w:rsid w:val="000A6EB6"/>
    <w:rsid w:val="000A71EB"/>
    <w:rsid w:val="000A7CF0"/>
    <w:rsid w:val="000B4D2E"/>
    <w:rsid w:val="000C0767"/>
    <w:rsid w:val="000C7838"/>
    <w:rsid w:val="000D62FE"/>
    <w:rsid w:val="000E4CF0"/>
    <w:rsid w:val="000F444C"/>
    <w:rsid w:val="00101472"/>
    <w:rsid w:val="00110C5B"/>
    <w:rsid w:val="001117D4"/>
    <w:rsid w:val="001121BF"/>
    <w:rsid w:val="00112D9D"/>
    <w:rsid w:val="00117290"/>
    <w:rsid w:val="0012539C"/>
    <w:rsid w:val="0012784E"/>
    <w:rsid w:val="00131B2E"/>
    <w:rsid w:val="00141E19"/>
    <w:rsid w:val="001445FE"/>
    <w:rsid w:val="00151DE9"/>
    <w:rsid w:val="00171DF0"/>
    <w:rsid w:val="0018425D"/>
    <w:rsid w:val="001851CB"/>
    <w:rsid w:val="00185858"/>
    <w:rsid w:val="00186F41"/>
    <w:rsid w:val="001870D1"/>
    <w:rsid w:val="0019226A"/>
    <w:rsid w:val="001978A1"/>
    <w:rsid w:val="001A06C3"/>
    <w:rsid w:val="001A4FC0"/>
    <w:rsid w:val="001A5857"/>
    <w:rsid w:val="001B23E5"/>
    <w:rsid w:val="001C7F1E"/>
    <w:rsid w:val="001F7048"/>
    <w:rsid w:val="00204943"/>
    <w:rsid w:val="0020553A"/>
    <w:rsid w:val="00206C7D"/>
    <w:rsid w:val="00207414"/>
    <w:rsid w:val="00211B71"/>
    <w:rsid w:val="00223DBE"/>
    <w:rsid w:val="0022499E"/>
    <w:rsid w:val="002341DB"/>
    <w:rsid w:val="00241781"/>
    <w:rsid w:val="00245111"/>
    <w:rsid w:val="00246075"/>
    <w:rsid w:val="00252443"/>
    <w:rsid w:val="00257ECE"/>
    <w:rsid w:val="002616AC"/>
    <w:rsid w:val="00264993"/>
    <w:rsid w:val="002652AB"/>
    <w:rsid w:val="00266127"/>
    <w:rsid w:val="00271049"/>
    <w:rsid w:val="0027667B"/>
    <w:rsid w:val="002810B1"/>
    <w:rsid w:val="00286BF4"/>
    <w:rsid w:val="00287AA4"/>
    <w:rsid w:val="002904F1"/>
    <w:rsid w:val="00296BE6"/>
    <w:rsid w:val="00297264"/>
    <w:rsid w:val="00297F63"/>
    <w:rsid w:val="002B5FCE"/>
    <w:rsid w:val="002C2398"/>
    <w:rsid w:val="002C3CB4"/>
    <w:rsid w:val="002C6C0B"/>
    <w:rsid w:val="002D411F"/>
    <w:rsid w:val="002D6EBE"/>
    <w:rsid w:val="002E53B0"/>
    <w:rsid w:val="002E55D3"/>
    <w:rsid w:val="002F30EE"/>
    <w:rsid w:val="002F326B"/>
    <w:rsid w:val="002F54A2"/>
    <w:rsid w:val="002F59DB"/>
    <w:rsid w:val="002F6668"/>
    <w:rsid w:val="00302618"/>
    <w:rsid w:val="003042AD"/>
    <w:rsid w:val="00304A9E"/>
    <w:rsid w:val="0030712B"/>
    <w:rsid w:val="003155D2"/>
    <w:rsid w:val="003176AC"/>
    <w:rsid w:val="003221FC"/>
    <w:rsid w:val="00330FEC"/>
    <w:rsid w:val="00337D41"/>
    <w:rsid w:val="00361CF8"/>
    <w:rsid w:val="0036243E"/>
    <w:rsid w:val="0037017E"/>
    <w:rsid w:val="003704A3"/>
    <w:rsid w:val="003728BE"/>
    <w:rsid w:val="003746D1"/>
    <w:rsid w:val="00377D30"/>
    <w:rsid w:val="00385327"/>
    <w:rsid w:val="003853D8"/>
    <w:rsid w:val="00385A31"/>
    <w:rsid w:val="0038793B"/>
    <w:rsid w:val="003879D2"/>
    <w:rsid w:val="0039001A"/>
    <w:rsid w:val="00392060"/>
    <w:rsid w:val="003945AD"/>
    <w:rsid w:val="003A098D"/>
    <w:rsid w:val="003A2905"/>
    <w:rsid w:val="003B11D3"/>
    <w:rsid w:val="003B246E"/>
    <w:rsid w:val="003C15DB"/>
    <w:rsid w:val="003C5D65"/>
    <w:rsid w:val="003C6A8E"/>
    <w:rsid w:val="003C6F21"/>
    <w:rsid w:val="003C7C8F"/>
    <w:rsid w:val="003D092B"/>
    <w:rsid w:val="003D7AF2"/>
    <w:rsid w:val="003E3016"/>
    <w:rsid w:val="003F1861"/>
    <w:rsid w:val="003F5632"/>
    <w:rsid w:val="00401549"/>
    <w:rsid w:val="00402053"/>
    <w:rsid w:val="004035FA"/>
    <w:rsid w:val="00411990"/>
    <w:rsid w:val="00411C69"/>
    <w:rsid w:val="004235B4"/>
    <w:rsid w:val="00426BE7"/>
    <w:rsid w:val="00436D76"/>
    <w:rsid w:val="00436F80"/>
    <w:rsid w:val="00453863"/>
    <w:rsid w:val="00455EFB"/>
    <w:rsid w:val="004578D9"/>
    <w:rsid w:val="0046326C"/>
    <w:rsid w:val="00474F83"/>
    <w:rsid w:val="00483B9C"/>
    <w:rsid w:val="004842F2"/>
    <w:rsid w:val="00485DC3"/>
    <w:rsid w:val="0049766E"/>
    <w:rsid w:val="00497ACA"/>
    <w:rsid w:val="004A0448"/>
    <w:rsid w:val="004B64E3"/>
    <w:rsid w:val="004C13FC"/>
    <w:rsid w:val="004C7213"/>
    <w:rsid w:val="004D066B"/>
    <w:rsid w:val="004D4111"/>
    <w:rsid w:val="004E37B5"/>
    <w:rsid w:val="004E5E9F"/>
    <w:rsid w:val="004E7115"/>
    <w:rsid w:val="004E78F5"/>
    <w:rsid w:val="005054CF"/>
    <w:rsid w:val="00505DCD"/>
    <w:rsid w:val="0051009B"/>
    <w:rsid w:val="0051337A"/>
    <w:rsid w:val="005170D4"/>
    <w:rsid w:val="00525AEA"/>
    <w:rsid w:val="00531C49"/>
    <w:rsid w:val="00536C3E"/>
    <w:rsid w:val="0054067B"/>
    <w:rsid w:val="005474F8"/>
    <w:rsid w:val="0055393C"/>
    <w:rsid w:val="00557F5F"/>
    <w:rsid w:val="005624BD"/>
    <w:rsid w:val="00562D5C"/>
    <w:rsid w:val="00565B68"/>
    <w:rsid w:val="00567996"/>
    <w:rsid w:val="00572B0E"/>
    <w:rsid w:val="00575831"/>
    <w:rsid w:val="00582DA5"/>
    <w:rsid w:val="00587C2C"/>
    <w:rsid w:val="005958BC"/>
    <w:rsid w:val="005A1EBA"/>
    <w:rsid w:val="005B3042"/>
    <w:rsid w:val="005B5073"/>
    <w:rsid w:val="005B5373"/>
    <w:rsid w:val="005D260A"/>
    <w:rsid w:val="005E7842"/>
    <w:rsid w:val="00602219"/>
    <w:rsid w:val="00603313"/>
    <w:rsid w:val="00606952"/>
    <w:rsid w:val="00643CB9"/>
    <w:rsid w:val="00645F76"/>
    <w:rsid w:val="00651937"/>
    <w:rsid w:val="006559C9"/>
    <w:rsid w:val="00656BB3"/>
    <w:rsid w:val="00660000"/>
    <w:rsid w:val="00663743"/>
    <w:rsid w:val="00674C65"/>
    <w:rsid w:val="00680D38"/>
    <w:rsid w:val="0068397F"/>
    <w:rsid w:val="0068578E"/>
    <w:rsid w:val="00691E14"/>
    <w:rsid w:val="0069312D"/>
    <w:rsid w:val="006A7976"/>
    <w:rsid w:val="006B1B34"/>
    <w:rsid w:val="006B4CF1"/>
    <w:rsid w:val="006B5F41"/>
    <w:rsid w:val="006C16A6"/>
    <w:rsid w:val="006C2741"/>
    <w:rsid w:val="006C4E13"/>
    <w:rsid w:val="006C5A95"/>
    <w:rsid w:val="006E6754"/>
    <w:rsid w:val="006F3996"/>
    <w:rsid w:val="006F4965"/>
    <w:rsid w:val="006F6CDC"/>
    <w:rsid w:val="006F770F"/>
    <w:rsid w:val="00702D42"/>
    <w:rsid w:val="00704783"/>
    <w:rsid w:val="00706261"/>
    <w:rsid w:val="0070703E"/>
    <w:rsid w:val="00714210"/>
    <w:rsid w:val="007159A1"/>
    <w:rsid w:val="007167EA"/>
    <w:rsid w:val="00723B47"/>
    <w:rsid w:val="00726E5B"/>
    <w:rsid w:val="00737637"/>
    <w:rsid w:val="00745192"/>
    <w:rsid w:val="0075202D"/>
    <w:rsid w:val="00757ED6"/>
    <w:rsid w:val="00762EAA"/>
    <w:rsid w:val="00764C9B"/>
    <w:rsid w:val="00767C75"/>
    <w:rsid w:val="00771FB0"/>
    <w:rsid w:val="00773471"/>
    <w:rsid w:val="00775005"/>
    <w:rsid w:val="007812FC"/>
    <w:rsid w:val="00782A38"/>
    <w:rsid w:val="007909EB"/>
    <w:rsid w:val="00793B27"/>
    <w:rsid w:val="007A46BA"/>
    <w:rsid w:val="007A5354"/>
    <w:rsid w:val="007A6A3A"/>
    <w:rsid w:val="007B7BB9"/>
    <w:rsid w:val="007C21D4"/>
    <w:rsid w:val="007C3552"/>
    <w:rsid w:val="007D7DE0"/>
    <w:rsid w:val="007E0CDD"/>
    <w:rsid w:val="007F59DE"/>
    <w:rsid w:val="0080019F"/>
    <w:rsid w:val="00810D52"/>
    <w:rsid w:val="00814B39"/>
    <w:rsid w:val="00815A40"/>
    <w:rsid w:val="008262D4"/>
    <w:rsid w:val="008272C7"/>
    <w:rsid w:val="008352C1"/>
    <w:rsid w:val="0083563B"/>
    <w:rsid w:val="00835A66"/>
    <w:rsid w:val="008444E3"/>
    <w:rsid w:val="0084763A"/>
    <w:rsid w:val="00856B53"/>
    <w:rsid w:val="0085799F"/>
    <w:rsid w:val="008608EB"/>
    <w:rsid w:val="0086201C"/>
    <w:rsid w:val="00863B3B"/>
    <w:rsid w:val="008643D2"/>
    <w:rsid w:val="00864F0F"/>
    <w:rsid w:val="008674EF"/>
    <w:rsid w:val="00867638"/>
    <w:rsid w:val="008756C7"/>
    <w:rsid w:val="00877CF2"/>
    <w:rsid w:val="00883276"/>
    <w:rsid w:val="00884EA0"/>
    <w:rsid w:val="008861DD"/>
    <w:rsid w:val="00896664"/>
    <w:rsid w:val="008A01B6"/>
    <w:rsid w:val="008A1377"/>
    <w:rsid w:val="008B3760"/>
    <w:rsid w:val="008B4251"/>
    <w:rsid w:val="008C2E23"/>
    <w:rsid w:val="008C5B9E"/>
    <w:rsid w:val="008C661F"/>
    <w:rsid w:val="008E02BB"/>
    <w:rsid w:val="008F115E"/>
    <w:rsid w:val="008F5F05"/>
    <w:rsid w:val="00900C3B"/>
    <w:rsid w:val="00910178"/>
    <w:rsid w:val="0091446B"/>
    <w:rsid w:val="00915D04"/>
    <w:rsid w:val="00915F9B"/>
    <w:rsid w:val="009238E2"/>
    <w:rsid w:val="009242BF"/>
    <w:rsid w:val="00927C1D"/>
    <w:rsid w:val="009422DA"/>
    <w:rsid w:val="00945067"/>
    <w:rsid w:val="009457F6"/>
    <w:rsid w:val="00952855"/>
    <w:rsid w:val="0096243E"/>
    <w:rsid w:val="00964151"/>
    <w:rsid w:val="0096558E"/>
    <w:rsid w:val="009655D7"/>
    <w:rsid w:val="00971863"/>
    <w:rsid w:val="0097534E"/>
    <w:rsid w:val="0098205B"/>
    <w:rsid w:val="00983143"/>
    <w:rsid w:val="00986170"/>
    <w:rsid w:val="009866E3"/>
    <w:rsid w:val="009A425A"/>
    <w:rsid w:val="009A61CE"/>
    <w:rsid w:val="009A6B72"/>
    <w:rsid w:val="009B1EFC"/>
    <w:rsid w:val="009B74C5"/>
    <w:rsid w:val="009B7AA3"/>
    <w:rsid w:val="009C3D7C"/>
    <w:rsid w:val="009C6C97"/>
    <w:rsid w:val="009C7EAD"/>
    <w:rsid w:val="009D182F"/>
    <w:rsid w:val="009D2C0D"/>
    <w:rsid w:val="009E7C2B"/>
    <w:rsid w:val="009F28BB"/>
    <w:rsid w:val="009F3C5F"/>
    <w:rsid w:val="009F53B1"/>
    <w:rsid w:val="009F547F"/>
    <w:rsid w:val="00A01DBD"/>
    <w:rsid w:val="00A04581"/>
    <w:rsid w:val="00A05976"/>
    <w:rsid w:val="00A119F7"/>
    <w:rsid w:val="00A1774F"/>
    <w:rsid w:val="00A17DE7"/>
    <w:rsid w:val="00A20131"/>
    <w:rsid w:val="00A2015F"/>
    <w:rsid w:val="00A2101F"/>
    <w:rsid w:val="00A5036C"/>
    <w:rsid w:val="00A50EBF"/>
    <w:rsid w:val="00A51272"/>
    <w:rsid w:val="00A64D90"/>
    <w:rsid w:val="00A81F90"/>
    <w:rsid w:val="00A8354F"/>
    <w:rsid w:val="00AA3DC2"/>
    <w:rsid w:val="00AA57F1"/>
    <w:rsid w:val="00AA60C4"/>
    <w:rsid w:val="00AA731F"/>
    <w:rsid w:val="00AB0A11"/>
    <w:rsid w:val="00AB1B82"/>
    <w:rsid w:val="00AB2432"/>
    <w:rsid w:val="00AB3C97"/>
    <w:rsid w:val="00AB4D83"/>
    <w:rsid w:val="00AB4DC8"/>
    <w:rsid w:val="00AB5560"/>
    <w:rsid w:val="00AC006E"/>
    <w:rsid w:val="00AC3552"/>
    <w:rsid w:val="00AD3C1E"/>
    <w:rsid w:val="00AF1EDB"/>
    <w:rsid w:val="00AF59C6"/>
    <w:rsid w:val="00B0055C"/>
    <w:rsid w:val="00B066FB"/>
    <w:rsid w:val="00B1144E"/>
    <w:rsid w:val="00B17B4D"/>
    <w:rsid w:val="00B20BA3"/>
    <w:rsid w:val="00B21D08"/>
    <w:rsid w:val="00B22276"/>
    <w:rsid w:val="00B22772"/>
    <w:rsid w:val="00B22D69"/>
    <w:rsid w:val="00B2355C"/>
    <w:rsid w:val="00B3672F"/>
    <w:rsid w:val="00B43915"/>
    <w:rsid w:val="00B57D57"/>
    <w:rsid w:val="00B61EA8"/>
    <w:rsid w:val="00B623DA"/>
    <w:rsid w:val="00B65ABF"/>
    <w:rsid w:val="00B7211C"/>
    <w:rsid w:val="00B76A7A"/>
    <w:rsid w:val="00B83B66"/>
    <w:rsid w:val="00B92651"/>
    <w:rsid w:val="00BA482E"/>
    <w:rsid w:val="00BB3304"/>
    <w:rsid w:val="00BB7240"/>
    <w:rsid w:val="00BB7294"/>
    <w:rsid w:val="00BC54D7"/>
    <w:rsid w:val="00BD67C1"/>
    <w:rsid w:val="00BF47C9"/>
    <w:rsid w:val="00BF5D85"/>
    <w:rsid w:val="00BF7AD4"/>
    <w:rsid w:val="00C01BAD"/>
    <w:rsid w:val="00C03546"/>
    <w:rsid w:val="00C03ACA"/>
    <w:rsid w:val="00C10B06"/>
    <w:rsid w:val="00C230FA"/>
    <w:rsid w:val="00C237EB"/>
    <w:rsid w:val="00C252BB"/>
    <w:rsid w:val="00C278E4"/>
    <w:rsid w:val="00C41CAB"/>
    <w:rsid w:val="00C41FC3"/>
    <w:rsid w:val="00C439BE"/>
    <w:rsid w:val="00C46104"/>
    <w:rsid w:val="00C474B5"/>
    <w:rsid w:val="00C60B5B"/>
    <w:rsid w:val="00C61AD9"/>
    <w:rsid w:val="00C62DED"/>
    <w:rsid w:val="00C650D7"/>
    <w:rsid w:val="00C71C35"/>
    <w:rsid w:val="00C724B5"/>
    <w:rsid w:val="00C731DB"/>
    <w:rsid w:val="00C8265B"/>
    <w:rsid w:val="00C83D5F"/>
    <w:rsid w:val="00C84DBD"/>
    <w:rsid w:val="00C84DE7"/>
    <w:rsid w:val="00C90010"/>
    <w:rsid w:val="00C93539"/>
    <w:rsid w:val="00C94587"/>
    <w:rsid w:val="00CB0957"/>
    <w:rsid w:val="00CB0DDC"/>
    <w:rsid w:val="00CB66BD"/>
    <w:rsid w:val="00CC2019"/>
    <w:rsid w:val="00CD4567"/>
    <w:rsid w:val="00CD5844"/>
    <w:rsid w:val="00CD6A2B"/>
    <w:rsid w:val="00CE7E88"/>
    <w:rsid w:val="00D05B87"/>
    <w:rsid w:val="00D101A7"/>
    <w:rsid w:val="00D10F25"/>
    <w:rsid w:val="00D142BA"/>
    <w:rsid w:val="00D14385"/>
    <w:rsid w:val="00D248C3"/>
    <w:rsid w:val="00D32633"/>
    <w:rsid w:val="00D33338"/>
    <w:rsid w:val="00D34334"/>
    <w:rsid w:val="00D35EA7"/>
    <w:rsid w:val="00D36E7A"/>
    <w:rsid w:val="00D44C68"/>
    <w:rsid w:val="00D508CA"/>
    <w:rsid w:val="00D60108"/>
    <w:rsid w:val="00D67D65"/>
    <w:rsid w:val="00D7164D"/>
    <w:rsid w:val="00D71A76"/>
    <w:rsid w:val="00D72974"/>
    <w:rsid w:val="00D735C9"/>
    <w:rsid w:val="00D757AA"/>
    <w:rsid w:val="00D90671"/>
    <w:rsid w:val="00D907BC"/>
    <w:rsid w:val="00D96B45"/>
    <w:rsid w:val="00DA5FAD"/>
    <w:rsid w:val="00DB03B9"/>
    <w:rsid w:val="00DB241D"/>
    <w:rsid w:val="00DD063D"/>
    <w:rsid w:val="00DD4311"/>
    <w:rsid w:val="00DD4E46"/>
    <w:rsid w:val="00DD5E77"/>
    <w:rsid w:val="00DD71DF"/>
    <w:rsid w:val="00DE054F"/>
    <w:rsid w:val="00DE131B"/>
    <w:rsid w:val="00DE54C5"/>
    <w:rsid w:val="00DF196E"/>
    <w:rsid w:val="00DF424E"/>
    <w:rsid w:val="00E01124"/>
    <w:rsid w:val="00E1008A"/>
    <w:rsid w:val="00E12AC4"/>
    <w:rsid w:val="00E1575F"/>
    <w:rsid w:val="00E17120"/>
    <w:rsid w:val="00E17749"/>
    <w:rsid w:val="00E21852"/>
    <w:rsid w:val="00E244CD"/>
    <w:rsid w:val="00E33132"/>
    <w:rsid w:val="00E3507A"/>
    <w:rsid w:val="00E434DC"/>
    <w:rsid w:val="00E50EC7"/>
    <w:rsid w:val="00E51965"/>
    <w:rsid w:val="00E5531B"/>
    <w:rsid w:val="00E57958"/>
    <w:rsid w:val="00E634E4"/>
    <w:rsid w:val="00E73ACE"/>
    <w:rsid w:val="00E74CA5"/>
    <w:rsid w:val="00E81F89"/>
    <w:rsid w:val="00E86531"/>
    <w:rsid w:val="00E86A8D"/>
    <w:rsid w:val="00E909FE"/>
    <w:rsid w:val="00E9249B"/>
    <w:rsid w:val="00E9590C"/>
    <w:rsid w:val="00EB15FA"/>
    <w:rsid w:val="00EB79EF"/>
    <w:rsid w:val="00EC1CE8"/>
    <w:rsid w:val="00ED5C72"/>
    <w:rsid w:val="00ED7C4C"/>
    <w:rsid w:val="00EE79C7"/>
    <w:rsid w:val="00EF0233"/>
    <w:rsid w:val="00EF722D"/>
    <w:rsid w:val="00F00229"/>
    <w:rsid w:val="00F06DEF"/>
    <w:rsid w:val="00F07395"/>
    <w:rsid w:val="00F16C7B"/>
    <w:rsid w:val="00F218B9"/>
    <w:rsid w:val="00F24146"/>
    <w:rsid w:val="00F27E2B"/>
    <w:rsid w:val="00F30A5F"/>
    <w:rsid w:val="00F31530"/>
    <w:rsid w:val="00F32084"/>
    <w:rsid w:val="00F40446"/>
    <w:rsid w:val="00F40803"/>
    <w:rsid w:val="00F441C6"/>
    <w:rsid w:val="00F45941"/>
    <w:rsid w:val="00F54873"/>
    <w:rsid w:val="00F626F3"/>
    <w:rsid w:val="00F64B1F"/>
    <w:rsid w:val="00F67592"/>
    <w:rsid w:val="00F67FA9"/>
    <w:rsid w:val="00F70542"/>
    <w:rsid w:val="00F70A2E"/>
    <w:rsid w:val="00F7127C"/>
    <w:rsid w:val="00F73A03"/>
    <w:rsid w:val="00F85CF7"/>
    <w:rsid w:val="00F86FC4"/>
    <w:rsid w:val="00F945B6"/>
    <w:rsid w:val="00F9711F"/>
    <w:rsid w:val="00FA2BF1"/>
    <w:rsid w:val="00FB2E5A"/>
    <w:rsid w:val="00FB6288"/>
    <w:rsid w:val="00FC236A"/>
    <w:rsid w:val="00FC653D"/>
    <w:rsid w:val="00FC6B12"/>
    <w:rsid w:val="00FD4532"/>
    <w:rsid w:val="00FE3BA9"/>
    <w:rsid w:val="00FF7A09"/>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09F8875"/>
  <w15:chartTrackingRefBased/>
  <w15:docId w15:val="{16C678DD-7B9A-4355-B6F6-018AF47832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81F89"/>
  </w:style>
  <w:style w:type="paragraph" w:styleId="Ttulo1">
    <w:name w:val="heading 1"/>
    <w:basedOn w:val="Normal"/>
    <w:next w:val="Normal"/>
    <w:link w:val="Ttulo1Car"/>
    <w:uiPriority w:val="9"/>
    <w:qFormat/>
    <w:rsid w:val="000016A9"/>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unhideWhenUsed/>
    <w:qFormat/>
    <w:rsid w:val="000016A9"/>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next w:val="Normal"/>
    <w:link w:val="Ttulo3Car"/>
    <w:uiPriority w:val="9"/>
    <w:unhideWhenUsed/>
    <w:qFormat/>
    <w:rsid w:val="00271049"/>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Ttulo4">
    <w:name w:val="heading 4"/>
    <w:basedOn w:val="Normal"/>
    <w:next w:val="Normal"/>
    <w:link w:val="Ttulo4Car"/>
    <w:uiPriority w:val="9"/>
    <w:unhideWhenUsed/>
    <w:qFormat/>
    <w:rsid w:val="00271049"/>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Ttulo5">
    <w:name w:val="heading 5"/>
    <w:basedOn w:val="Normal"/>
    <w:next w:val="Normal"/>
    <w:link w:val="Ttulo5Car"/>
    <w:uiPriority w:val="9"/>
    <w:unhideWhenUsed/>
    <w:qFormat/>
    <w:rsid w:val="00877CF2"/>
    <w:pPr>
      <w:keepNext/>
      <w:keepLines/>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unhideWhenUsed/>
    <w:qFormat/>
    <w:rsid w:val="00983143"/>
    <w:pPr>
      <w:keepNext/>
      <w:keepLines/>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unhideWhenUsed/>
    <w:qFormat/>
    <w:rsid w:val="00983143"/>
    <w:pPr>
      <w:keepNext/>
      <w:keepLines/>
      <w:spacing w:before="40" w:after="0"/>
      <w:outlineLvl w:val="6"/>
    </w:pPr>
    <w:rPr>
      <w:rFonts w:asciiTheme="majorHAnsi" w:eastAsiaTheme="majorEastAsia" w:hAnsiTheme="majorHAnsi" w:cstheme="majorBidi"/>
      <w:i/>
      <w:iCs/>
      <w:color w:val="1F4D78"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E81F89"/>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E81F89"/>
  </w:style>
  <w:style w:type="paragraph" w:styleId="Piedepgina">
    <w:name w:val="footer"/>
    <w:basedOn w:val="Normal"/>
    <w:link w:val="PiedepginaCar"/>
    <w:uiPriority w:val="99"/>
    <w:unhideWhenUsed/>
    <w:rsid w:val="00E81F89"/>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81F89"/>
  </w:style>
  <w:style w:type="character" w:styleId="Hipervnculo">
    <w:name w:val="Hyperlink"/>
    <w:basedOn w:val="Fuentedeprrafopredeter"/>
    <w:uiPriority w:val="99"/>
    <w:unhideWhenUsed/>
    <w:rsid w:val="00E81F89"/>
    <w:rPr>
      <w:color w:val="0563C1" w:themeColor="hyperlink"/>
      <w:u w:val="single"/>
    </w:rPr>
  </w:style>
  <w:style w:type="character" w:customStyle="1" w:styleId="Ttulo1Car">
    <w:name w:val="Título 1 Car"/>
    <w:basedOn w:val="Fuentedeprrafopredeter"/>
    <w:link w:val="Ttulo1"/>
    <w:uiPriority w:val="9"/>
    <w:rsid w:val="000016A9"/>
    <w:rPr>
      <w:rFonts w:asciiTheme="majorHAnsi" w:eastAsiaTheme="majorEastAsia" w:hAnsiTheme="majorHAnsi" w:cstheme="majorBidi"/>
      <w:color w:val="2E74B5" w:themeColor="accent1" w:themeShade="BF"/>
      <w:sz w:val="32"/>
      <w:szCs w:val="32"/>
    </w:rPr>
  </w:style>
  <w:style w:type="character" w:customStyle="1" w:styleId="Ttulo2Car">
    <w:name w:val="Título 2 Car"/>
    <w:basedOn w:val="Fuentedeprrafopredeter"/>
    <w:link w:val="Ttulo2"/>
    <w:uiPriority w:val="9"/>
    <w:rsid w:val="000016A9"/>
    <w:rPr>
      <w:rFonts w:asciiTheme="majorHAnsi" w:eastAsiaTheme="majorEastAsia" w:hAnsiTheme="majorHAnsi" w:cstheme="majorBidi"/>
      <w:color w:val="2E74B5" w:themeColor="accent1" w:themeShade="BF"/>
      <w:sz w:val="26"/>
      <w:szCs w:val="26"/>
    </w:rPr>
  </w:style>
  <w:style w:type="character" w:customStyle="1" w:styleId="Ttulo3Car">
    <w:name w:val="Título 3 Car"/>
    <w:basedOn w:val="Fuentedeprrafopredeter"/>
    <w:link w:val="Ttulo3"/>
    <w:uiPriority w:val="9"/>
    <w:rsid w:val="00271049"/>
    <w:rPr>
      <w:rFonts w:asciiTheme="majorHAnsi" w:eastAsiaTheme="majorEastAsia" w:hAnsiTheme="majorHAnsi" w:cstheme="majorBidi"/>
      <w:color w:val="1F4D78" w:themeColor="accent1" w:themeShade="7F"/>
      <w:sz w:val="24"/>
      <w:szCs w:val="24"/>
    </w:rPr>
  </w:style>
  <w:style w:type="character" w:customStyle="1" w:styleId="Ttulo4Car">
    <w:name w:val="Título 4 Car"/>
    <w:basedOn w:val="Fuentedeprrafopredeter"/>
    <w:link w:val="Ttulo4"/>
    <w:uiPriority w:val="9"/>
    <w:rsid w:val="00271049"/>
    <w:rPr>
      <w:rFonts w:asciiTheme="majorHAnsi" w:eastAsiaTheme="majorEastAsia" w:hAnsiTheme="majorHAnsi" w:cstheme="majorBidi"/>
      <w:i/>
      <w:iCs/>
      <w:color w:val="2E74B5" w:themeColor="accent1" w:themeShade="BF"/>
    </w:rPr>
  </w:style>
  <w:style w:type="character" w:customStyle="1" w:styleId="Ttulo5Car">
    <w:name w:val="Título 5 Car"/>
    <w:basedOn w:val="Fuentedeprrafopredeter"/>
    <w:link w:val="Ttulo5"/>
    <w:uiPriority w:val="9"/>
    <w:rsid w:val="00877CF2"/>
    <w:rPr>
      <w:rFonts w:asciiTheme="majorHAnsi" w:eastAsiaTheme="majorEastAsia" w:hAnsiTheme="majorHAnsi" w:cstheme="majorBidi"/>
      <w:color w:val="2E74B5" w:themeColor="accent1" w:themeShade="BF"/>
    </w:rPr>
  </w:style>
  <w:style w:type="paragraph" w:styleId="TtuloTDC">
    <w:name w:val="TOC Heading"/>
    <w:basedOn w:val="Ttulo1"/>
    <w:next w:val="Normal"/>
    <w:uiPriority w:val="39"/>
    <w:unhideWhenUsed/>
    <w:qFormat/>
    <w:rsid w:val="003D092B"/>
    <w:pPr>
      <w:outlineLvl w:val="9"/>
    </w:pPr>
    <w:rPr>
      <w:lang w:val="es-ES" w:eastAsia="es-ES"/>
    </w:rPr>
  </w:style>
  <w:style w:type="paragraph" w:styleId="TDC1">
    <w:name w:val="toc 1"/>
    <w:basedOn w:val="Normal"/>
    <w:next w:val="Normal"/>
    <w:autoRedefine/>
    <w:uiPriority w:val="39"/>
    <w:unhideWhenUsed/>
    <w:rsid w:val="003D092B"/>
    <w:pPr>
      <w:spacing w:after="100"/>
    </w:pPr>
  </w:style>
  <w:style w:type="paragraph" w:styleId="TDC2">
    <w:name w:val="toc 2"/>
    <w:basedOn w:val="Normal"/>
    <w:next w:val="Normal"/>
    <w:autoRedefine/>
    <w:uiPriority w:val="39"/>
    <w:unhideWhenUsed/>
    <w:rsid w:val="003D092B"/>
    <w:pPr>
      <w:spacing w:after="100"/>
      <w:ind w:left="220"/>
    </w:pPr>
  </w:style>
  <w:style w:type="paragraph" w:styleId="TDC3">
    <w:name w:val="toc 3"/>
    <w:basedOn w:val="Normal"/>
    <w:next w:val="Normal"/>
    <w:autoRedefine/>
    <w:uiPriority w:val="39"/>
    <w:unhideWhenUsed/>
    <w:rsid w:val="003D092B"/>
    <w:pPr>
      <w:spacing w:after="100"/>
      <w:ind w:left="440"/>
    </w:pPr>
  </w:style>
  <w:style w:type="paragraph" w:styleId="Descripcin">
    <w:name w:val="caption"/>
    <w:basedOn w:val="Normal"/>
    <w:next w:val="Normal"/>
    <w:uiPriority w:val="35"/>
    <w:unhideWhenUsed/>
    <w:qFormat/>
    <w:rsid w:val="00032740"/>
    <w:pPr>
      <w:spacing w:after="200" w:line="240" w:lineRule="auto"/>
    </w:pPr>
    <w:rPr>
      <w:i/>
      <w:iCs/>
      <w:color w:val="44546A" w:themeColor="text2"/>
      <w:sz w:val="18"/>
      <w:szCs w:val="18"/>
    </w:rPr>
  </w:style>
  <w:style w:type="table" w:styleId="Tablaconcuadrcula">
    <w:name w:val="Table Grid"/>
    <w:basedOn w:val="Tablanormal"/>
    <w:uiPriority w:val="39"/>
    <w:rsid w:val="00D35EA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decuadrcula4-nfasis6">
    <w:name w:val="Grid Table 4 Accent 6"/>
    <w:basedOn w:val="Tablanormal"/>
    <w:uiPriority w:val="49"/>
    <w:rsid w:val="00D35EA7"/>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styleId="Prrafodelista">
    <w:name w:val="List Paragraph"/>
    <w:basedOn w:val="Normal"/>
    <w:uiPriority w:val="34"/>
    <w:qFormat/>
    <w:rsid w:val="00EC1CE8"/>
    <w:pPr>
      <w:spacing w:before="120" w:after="120" w:line="240" w:lineRule="auto"/>
      <w:ind w:left="720"/>
      <w:contextualSpacing/>
      <w:jc w:val="both"/>
    </w:pPr>
    <w:rPr>
      <w:rFonts w:cs="Arial"/>
      <w:sz w:val="24"/>
      <w:lang w:val="es-ES"/>
    </w:rPr>
  </w:style>
  <w:style w:type="character" w:customStyle="1" w:styleId="Ttulo6Car">
    <w:name w:val="Título 6 Car"/>
    <w:basedOn w:val="Fuentedeprrafopredeter"/>
    <w:link w:val="Ttulo6"/>
    <w:uiPriority w:val="9"/>
    <w:rsid w:val="0098314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rsid w:val="00983143"/>
    <w:rPr>
      <w:rFonts w:asciiTheme="majorHAnsi" w:eastAsiaTheme="majorEastAsia" w:hAnsiTheme="majorHAnsi" w:cstheme="majorBidi"/>
      <w:i/>
      <w:iCs/>
      <w:color w:val="1F4D78" w:themeColor="accent1" w:themeShade="7F"/>
    </w:rPr>
  </w:style>
  <w:style w:type="table" w:styleId="Tabladecuadrcula5oscura-nfasis5">
    <w:name w:val="Grid Table 5 Dark Accent 5"/>
    <w:basedOn w:val="Tablanormal"/>
    <w:uiPriority w:val="50"/>
    <w:rsid w:val="00FC653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styleId="Tabladecuadrcula5oscura-nfasis4">
    <w:name w:val="Grid Table 5 Dark Accent 4"/>
    <w:basedOn w:val="Tablanormal"/>
    <w:uiPriority w:val="50"/>
    <w:rsid w:val="000B4D2E"/>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2C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00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00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00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000" w:themeFill="accent4"/>
      </w:tcPr>
    </w:tblStylePr>
    <w:tblStylePr w:type="band1Vert">
      <w:tblPr/>
      <w:tcPr>
        <w:shd w:val="clear" w:color="auto" w:fill="FFE599" w:themeFill="accent4" w:themeFillTint="66"/>
      </w:tcPr>
    </w:tblStylePr>
    <w:tblStylePr w:type="band1Horz">
      <w:tblPr/>
      <w:tcPr>
        <w:shd w:val="clear" w:color="auto" w:fill="FFE599" w:themeFill="accent4" w:themeFillTint="66"/>
      </w:tcPr>
    </w:tblStylePr>
  </w:style>
  <w:style w:type="table" w:styleId="Tabladecuadrcula5oscura-nfasis2">
    <w:name w:val="Grid Table 5 Dark Accent 2"/>
    <w:basedOn w:val="Tablanormal"/>
    <w:uiPriority w:val="50"/>
    <w:rsid w:val="00723B47"/>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paragraph" w:customStyle="1" w:styleId="Tablas">
    <w:name w:val="Tablas"/>
    <w:basedOn w:val="Sinespaciado"/>
    <w:link w:val="TablasCar"/>
    <w:qFormat/>
    <w:rsid w:val="00C731DB"/>
    <w:pPr>
      <w:spacing w:before="40" w:after="40"/>
      <w:jc w:val="center"/>
    </w:pPr>
    <w:rPr>
      <w:rFonts w:ascii="Arial" w:eastAsia="Times New Roman" w:hAnsi="Arial" w:cs="Times New Roman"/>
      <w:sz w:val="20"/>
      <w:lang w:eastAsia="es-CO"/>
    </w:rPr>
  </w:style>
  <w:style w:type="character" w:customStyle="1" w:styleId="TablasCar">
    <w:name w:val="Tablas Car"/>
    <w:link w:val="Tablas"/>
    <w:rsid w:val="00C731DB"/>
    <w:rPr>
      <w:rFonts w:ascii="Arial" w:eastAsia="Times New Roman" w:hAnsi="Arial" w:cs="Times New Roman"/>
      <w:sz w:val="20"/>
      <w:lang w:eastAsia="es-CO"/>
    </w:rPr>
  </w:style>
  <w:style w:type="paragraph" w:customStyle="1" w:styleId="TablasJ">
    <w:name w:val="TablasJ"/>
    <w:basedOn w:val="Tablas"/>
    <w:link w:val="TablasJCar"/>
    <w:autoRedefine/>
    <w:qFormat/>
    <w:rsid w:val="002F326B"/>
    <w:pPr>
      <w:framePr w:hSpace="141" w:wrap="around" w:vAnchor="text" w:hAnchor="text" w:y="1"/>
      <w:spacing w:before="0" w:after="0"/>
      <w:suppressOverlap/>
      <w:jc w:val="both"/>
    </w:pPr>
    <w:rPr>
      <w:rFonts w:asciiTheme="minorHAnsi" w:hAnsiTheme="minorHAnsi" w:cstheme="minorHAnsi"/>
      <w:sz w:val="18"/>
      <w:szCs w:val="18"/>
      <w:lang w:val="es-ES"/>
    </w:rPr>
  </w:style>
  <w:style w:type="paragraph" w:customStyle="1" w:styleId="TablasN">
    <w:name w:val="TablasN"/>
    <w:basedOn w:val="Tablas"/>
    <w:qFormat/>
    <w:rsid w:val="00C731DB"/>
    <w:rPr>
      <w:rFonts w:asciiTheme="majorHAnsi" w:hAnsiTheme="majorHAnsi"/>
      <w:b/>
      <w:caps/>
      <w:color w:val="FFFFFF" w:themeColor="background1"/>
    </w:rPr>
  </w:style>
  <w:style w:type="character" w:customStyle="1" w:styleId="TablasJCar">
    <w:name w:val="TablasJ Car"/>
    <w:basedOn w:val="TablasCar"/>
    <w:link w:val="TablasJ"/>
    <w:rsid w:val="002F326B"/>
    <w:rPr>
      <w:rFonts w:ascii="Arial" w:eastAsia="Times New Roman" w:hAnsi="Arial" w:cstheme="minorHAnsi"/>
      <w:sz w:val="18"/>
      <w:szCs w:val="18"/>
      <w:lang w:val="es-ES" w:eastAsia="es-CO"/>
    </w:rPr>
  </w:style>
  <w:style w:type="paragraph" w:styleId="Sinespaciado">
    <w:name w:val="No Spacing"/>
    <w:uiPriority w:val="1"/>
    <w:qFormat/>
    <w:rsid w:val="00C731DB"/>
    <w:pPr>
      <w:spacing w:after="0" w:line="240" w:lineRule="auto"/>
    </w:pPr>
  </w:style>
  <w:style w:type="table" w:styleId="Tabladecuadrcula4-nfasis4">
    <w:name w:val="Grid Table 4 Accent 4"/>
    <w:basedOn w:val="Tablanormal"/>
    <w:uiPriority w:val="49"/>
    <w:rsid w:val="00023366"/>
    <w:pPr>
      <w:spacing w:after="0"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character" w:styleId="Nmerodepgina">
    <w:name w:val="page number"/>
    <w:basedOn w:val="Fuentedeprrafopredeter"/>
    <w:uiPriority w:val="99"/>
    <w:unhideWhenUsed/>
    <w:rsid w:val="000C076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1803900">
      <w:bodyDiv w:val="1"/>
      <w:marLeft w:val="0"/>
      <w:marRight w:val="0"/>
      <w:marTop w:val="0"/>
      <w:marBottom w:val="0"/>
      <w:divBdr>
        <w:top w:val="none" w:sz="0" w:space="0" w:color="auto"/>
        <w:left w:val="none" w:sz="0" w:space="0" w:color="auto"/>
        <w:bottom w:val="none" w:sz="0" w:space="0" w:color="auto"/>
        <w:right w:val="none" w:sz="0" w:space="0" w:color="auto"/>
      </w:divBdr>
    </w:div>
    <w:div w:id="265119413">
      <w:bodyDiv w:val="1"/>
      <w:marLeft w:val="0"/>
      <w:marRight w:val="0"/>
      <w:marTop w:val="0"/>
      <w:marBottom w:val="0"/>
      <w:divBdr>
        <w:top w:val="none" w:sz="0" w:space="0" w:color="auto"/>
        <w:left w:val="none" w:sz="0" w:space="0" w:color="auto"/>
        <w:bottom w:val="none" w:sz="0" w:space="0" w:color="auto"/>
        <w:right w:val="none" w:sz="0" w:space="0" w:color="auto"/>
      </w:divBdr>
    </w:div>
    <w:div w:id="271978215">
      <w:bodyDiv w:val="1"/>
      <w:marLeft w:val="0"/>
      <w:marRight w:val="0"/>
      <w:marTop w:val="0"/>
      <w:marBottom w:val="0"/>
      <w:divBdr>
        <w:top w:val="none" w:sz="0" w:space="0" w:color="auto"/>
        <w:left w:val="none" w:sz="0" w:space="0" w:color="auto"/>
        <w:bottom w:val="none" w:sz="0" w:space="0" w:color="auto"/>
        <w:right w:val="none" w:sz="0" w:space="0" w:color="auto"/>
      </w:divBdr>
    </w:div>
    <w:div w:id="277446060">
      <w:bodyDiv w:val="1"/>
      <w:marLeft w:val="0"/>
      <w:marRight w:val="0"/>
      <w:marTop w:val="0"/>
      <w:marBottom w:val="0"/>
      <w:divBdr>
        <w:top w:val="none" w:sz="0" w:space="0" w:color="auto"/>
        <w:left w:val="none" w:sz="0" w:space="0" w:color="auto"/>
        <w:bottom w:val="none" w:sz="0" w:space="0" w:color="auto"/>
        <w:right w:val="none" w:sz="0" w:space="0" w:color="auto"/>
      </w:divBdr>
    </w:div>
    <w:div w:id="297951670">
      <w:bodyDiv w:val="1"/>
      <w:marLeft w:val="0"/>
      <w:marRight w:val="0"/>
      <w:marTop w:val="0"/>
      <w:marBottom w:val="0"/>
      <w:divBdr>
        <w:top w:val="none" w:sz="0" w:space="0" w:color="auto"/>
        <w:left w:val="none" w:sz="0" w:space="0" w:color="auto"/>
        <w:bottom w:val="none" w:sz="0" w:space="0" w:color="auto"/>
        <w:right w:val="none" w:sz="0" w:space="0" w:color="auto"/>
      </w:divBdr>
    </w:div>
    <w:div w:id="421687614">
      <w:bodyDiv w:val="1"/>
      <w:marLeft w:val="0"/>
      <w:marRight w:val="0"/>
      <w:marTop w:val="0"/>
      <w:marBottom w:val="0"/>
      <w:divBdr>
        <w:top w:val="none" w:sz="0" w:space="0" w:color="auto"/>
        <w:left w:val="none" w:sz="0" w:space="0" w:color="auto"/>
        <w:bottom w:val="none" w:sz="0" w:space="0" w:color="auto"/>
        <w:right w:val="none" w:sz="0" w:space="0" w:color="auto"/>
      </w:divBdr>
    </w:div>
    <w:div w:id="650058921">
      <w:bodyDiv w:val="1"/>
      <w:marLeft w:val="0"/>
      <w:marRight w:val="0"/>
      <w:marTop w:val="0"/>
      <w:marBottom w:val="0"/>
      <w:divBdr>
        <w:top w:val="none" w:sz="0" w:space="0" w:color="auto"/>
        <w:left w:val="none" w:sz="0" w:space="0" w:color="auto"/>
        <w:bottom w:val="none" w:sz="0" w:space="0" w:color="auto"/>
        <w:right w:val="none" w:sz="0" w:space="0" w:color="auto"/>
      </w:divBdr>
    </w:div>
    <w:div w:id="733041993">
      <w:bodyDiv w:val="1"/>
      <w:marLeft w:val="0"/>
      <w:marRight w:val="0"/>
      <w:marTop w:val="0"/>
      <w:marBottom w:val="0"/>
      <w:divBdr>
        <w:top w:val="none" w:sz="0" w:space="0" w:color="auto"/>
        <w:left w:val="none" w:sz="0" w:space="0" w:color="auto"/>
        <w:bottom w:val="none" w:sz="0" w:space="0" w:color="auto"/>
        <w:right w:val="none" w:sz="0" w:space="0" w:color="auto"/>
      </w:divBdr>
    </w:div>
    <w:div w:id="756095366">
      <w:bodyDiv w:val="1"/>
      <w:marLeft w:val="0"/>
      <w:marRight w:val="0"/>
      <w:marTop w:val="0"/>
      <w:marBottom w:val="0"/>
      <w:divBdr>
        <w:top w:val="none" w:sz="0" w:space="0" w:color="auto"/>
        <w:left w:val="none" w:sz="0" w:space="0" w:color="auto"/>
        <w:bottom w:val="none" w:sz="0" w:space="0" w:color="auto"/>
        <w:right w:val="none" w:sz="0" w:space="0" w:color="auto"/>
      </w:divBdr>
    </w:div>
    <w:div w:id="850994683">
      <w:bodyDiv w:val="1"/>
      <w:marLeft w:val="0"/>
      <w:marRight w:val="0"/>
      <w:marTop w:val="0"/>
      <w:marBottom w:val="0"/>
      <w:divBdr>
        <w:top w:val="none" w:sz="0" w:space="0" w:color="auto"/>
        <w:left w:val="none" w:sz="0" w:space="0" w:color="auto"/>
        <w:bottom w:val="none" w:sz="0" w:space="0" w:color="auto"/>
        <w:right w:val="none" w:sz="0" w:space="0" w:color="auto"/>
      </w:divBdr>
    </w:div>
    <w:div w:id="938949404">
      <w:bodyDiv w:val="1"/>
      <w:marLeft w:val="0"/>
      <w:marRight w:val="0"/>
      <w:marTop w:val="0"/>
      <w:marBottom w:val="0"/>
      <w:divBdr>
        <w:top w:val="none" w:sz="0" w:space="0" w:color="auto"/>
        <w:left w:val="none" w:sz="0" w:space="0" w:color="auto"/>
        <w:bottom w:val="none" w:sz="0" w:space="0" w:color="auto"/>
        <w:right w:val="none" w:sz="0" w:space="0" w:color="auto"/>
      </w:divBdr>
    </w:div>
    <w:div w:id="1011763242">
      <w:bodyDiv w:val="1"/>
      <w:marLeft w:val="0"/>
      <w:marRight w:val="0"/>
      <w:marTop w:val="0"/>
      <w:marBottom w:val="0"/>
      <w:divBdr>
        <w:top w:val="none" w:sz="0" w:space="0" w:color="auto"/>
        <w:left w:val="none" w:sz="0" w:space="0" w:color="auto"/>
        <w:bottom w:val="none" w:sz="0" w:space="0" w:color="auto"/>
        <w:right w:val="none" w:sz="0" w:space="0" w:color="auto"/>
      </w:divBdr>
    </w:div>
    <w:div w:id="1046443537">
      <w:bodyDiv w:val="1"/>
      <w:marLeft w:val="0"/>
      <w:marRight w:val="0"/>
      <w:marTop w:val="0"/>
      <w:marBottom w:val="0"/>
      <w:divBdr>
        <w:top w:val="none" w:sz="0" w:space="0" w:color="auto"/>
        <w:left w:val="none" w:sz="0" w:space="0" w:color="auto"/>
        <w:bottom w:val="none" w:sz="0" w:space="0" w:color="auto"/>
        <w:right w:val="none" w:sz="0" w:space="0" w:color="auto"/>
      </w:divBdr>
    </w:div>
    <w:div w:id="1088844062">
      <w:bodyDiv w:val="1"/>
      <w:marLeft w:val="0"/>
      <w:marRight w:val="0"/>
      <w:marTop w:val="0"/>
      <w:marBottom w:val="0"/>
      <w:divBdr>
        <w:top w:val="none" w:sz="0" w:space="0" w:color="auto"/>
        <w:left w:val="none" w:sz="0" w:space="0" w:color="auto"/>
        <w:bottom w:val="none" w:sz="0" w:space="0" w:color="auto"/>
        <w:right w:val="none" w:sz="0" w:space="0" w:color="auto"/>
      </w:divBdr>
    </w:div>
    <w:div w:id="1218662891">
      <w:bodyDiv w:val="1"/>
      <w:marLeft w:val="0"/>
      <w:marRight w:val="0"/>
      <w:marTop w:val="0"/>
      <w:marBottom w:val="0"/>
      <w:divBdr>
        <w:top w:val="none" w:sz="0" w:space="0" w:color="auto"/>
        <w:left w:val="none" w:sz="0" w:space="0" w:color="auto"/>
        <w:bottom w:val="none" w:sz="0" w:space="0" w:color="auto"/>
        <w:right w:val="none" w:sz="0" w:space="0" w:color="auto"/>
      </w:divBdr>
    </w:div>
    <w:div w:id="1273199825">
      <w:bodyDiv w:val="1"/>
      <w:marLeft w:val="0"/>
      <w:marRight w:val="0"/>
      <w:marTop w:val="0"/>
      <w:marBottom w:val="0"/>
      <w:divBdr>
        <w:top w:val="none" w:sz="0" w:space="0" w:color="auto"/>
        <w:left w:val="none" w:sz="0" w:space="0" w:color="auto"/>
        <w:bottom w:val="none" w:sz="0" w:space="0" w:color="auto"/>
        <w:right w:val="none" w:sz="0" w:space="0" w:color="auto"/>
      </w:divBdr>
    </w:div>
    <w:div w:id="1314875396">
      <w:bodyDiv w:val="1"/>
      <w:marLeft w:val="0"/>
      <w:marRight w:val="0"/>
      <w:marTop w:val="0"/>
      <w:marBottom w:val="0"/>
      <w:divBdr>
        <w:top w:val="none" w:sz="0" w:space="0" w:color="auto"/>
        <w:left w:val="none" w:sz="0" w:space="0" w:color="auto"/>
        <w:bottom w:val="none" w:sz="0" w:space="0" w:color="auto"/>
        <w:right w:val="none" w:sz="0" w:space="0" w:color="auto"/>
      </w:divBdr>
    </w:div>
    <w:div w:id="1326981449">
      <w:bodyDiv w:val="1"/>
      <w:marLeft w:val="0"/>
      <w:marRight w:val="0"/>
      <w:marTop w:val="0"/>
      <w:marBottom w:val="0"/>
      <w:divBdr>
        <w:top w:val="none" w:sz="0" w:space="0" w:color="auto"/>
        <w:left w:val="none" w:sz="0" w:space="0" w:color="auto"/>
        <w:bottom w:val="none" w:sz="0" w:space="0" w:color="auto"/>
        <w:right w:val="none" w:sz="0" w:space="0" w:color="auto"/>
      </w:divBdr>
    </w:div>
    <w:div w:id="1355769057">
      <w:bodyDiv w:val="1"/>
      <w:marLeft w:val="0"/>
      <w:marRight w:val="0"/>
      <w:marTop w:val="0"/>
      <w:marBottom w:val="0"/>
      <w:divBdr>
        <w:top w:val="none" w:sz="0" w:space="0" w:color="auto"/>
        <w:left w:val="none" w:sz="0" w:space="0" w:color="auto"/>
        <w:bottom w:val="none" w:sz="0" w:space="0" w:color="auto"/>
        <w:right w:val="none" w:sz="0" w:space="0" w:color="auto"/>
      </w:divBdr>
    </w:div>
    <w:div w:id="1393574267">
      <w:bodyDiv w:val="1"/>
      <w:marLeft w:val="0"/>
      <w:marRight w:val="0"/>
      <w:marTop w:val="0"/>
      <w:marBottom w:val="0"/>
      <w:divBdr>
        <w:top w:val="none" w:sz="0" w:space="0" w:color="auto"/>
        <w:left w:val="none" w:sz="0" w:space="0" w:color="auto"/>
        <w:bottom w:val="none" w:sz="0" w:space="0" w:color="auto"/>
        <w:right w:val="none" w:sz="0" w:space="0" w:color="auto"/>
      </w:divBdr>
    </w:div>
    <w:div w:id="1418096478">
      <w:bodyDiv w:val="1"/>
      <w:marLeft w:val="0"/>
      <w:marRight w:val="0"/>
      <w:marTop w:val="0"/>
      <w:marBottom w:val="0"/>
      <w:divBdr>
        <w:top w:val="none" w:sz="0" w:space="0" w:color="auto"/>
        <w:left w:val="none" w:sz="0" w:space="0" w:color="auto"/>
        <w:bottom w:val="none" w:sz="0" w:space="0" w:color="auto"/>
        <w:right w:val="none" w:sz="0" w:space="0" w:color="auto"/>
      </w:divBdr>
    </w:div>
    <w:div w:id="1457210557">
      <w:bodyDiv w:val="1"/>
      <w:marLeft w:val="0"/>
      <w:marRight w:val="0"/>
      <w:marTop w:val="0"/>
      <w:marBottom w:val="0"/>
      <w:divBdr>
        <w:top w:val="none" w:sz="0" w:space="0" w:color="auto"/>
        <w:left w:val="none" w:sz="0" w:space="0" w:color="auto"/>
        <w:bottom w:val="none" w:sz="0" w:space="0" w:color="auto"/>
        <w:right w:val="none" w:sz="0" w:space="0" w:color="auto"/>
      </w:divBdr>
    </w:div>
    <w:div w:id="1475829761">
      <w:bodyDiv w:val="1"/>
      <w:marLeft w:val="0"/>
      <w:marRight w:val="0"/>
      <w:marTop w:val="0"/>
      <w:marBottom w:val="0"/>
      <w:divBdr>
        <w:top w:val="none" w:sz="0" w:space="0" w:color="auto"/>
        <w:left w:val="none" w:sz="0" w:space="0" w:color="auto"/>
        <w:bottom w:val="none" w:sz="0" w:space="0" w:color="auto"/>
        <w:right w:val="none" w:sz="0" w:space="0" w:color="auto"/>
      </w:divBdr>
    </w:div>
    <w:div w:id="1687554252">
      <w:bodyDiv w:val="1"/>
      <w:marLeft w:val="0"/>
      <w:marRight w:val="0"/>
      <w:marTop w:val="0"/>
      <w:marBottom w:val="0"/>
      <w:divBdr>
        <w:top w:val="none" w:sz="0" w:space="0" w:color="auto"/>
        <w:left w:val="none" w:sz="0" w:space="0" w:color="auto"/>
        <w:bottom w:val="none" w:sz="0" w:space="0" w:color="auto"/>
        <w:right w:val="none" w:sz="0" w:space="0" w:color="auto"/>
      </w:divBdr>
    </w:div>
    <w:div w:id="1727483423">
      <w:bodyDiv w:val="1"/>
      <w:marLeft w:val="0"/>
      <w:marRight w:val="0"/>
      <w:marTop w:val="0"/>
      <w:marBottom w:val="0"/>
      <w:divBdr>
        <w:top w:val="none" w:sz="0" w:space="0" w:color="auto"/>
        <w:left w:val="none" w:sz="0" w:space="0" w:color="auto"/>
        <w:bottom w:val="none" w:sz="0" w:space="0" w:color="auto"/>
        <w:right w:val="none" w:sz="0" w:space="0" w:color="auto"/>
      </w:divBdr>
    </w:div>
    <w:div w:id="1814954230">
      <w:bodyDiv w:val="1"/>
      <w:marLeft w:val="0"/>
      <w:marRight w:val="0"/>
      <w:marTop w:val="0"/>
      <w:marBottom w:val="0"/>
      <w:divBdr>
        <w:top w:val="none" w:sz="0" w:space="0" w:color="auto"/>
        <w:left w:val="none" w:sz="0" w:space="0" w:color="auto"/>
        <w:bottom w:val="none" w:sz="0" w:space="0" w:color="auto"/>
        <w:right w:val="none" w:sz="0" w:space="0" w:color="auto"/>
      </w:divBdr>
    </w:div>
    <w:div w:id="1882784926">
      <w:bodyDiv w:val="1"/>
      <w:marLeft w:val="0"/>
      <w:marRight w:val="0"/>
      <w:marTop w:val="0"/>
      <w:marBottom w:val="0"/>
      <w:divBdr>
        <w:top w:val="none" w:sz="0" w:space="0" w:color="auto"/>
        <w:left w:val="none" w:sz="0" w:space="0" w:color="auto"/>
        <w:bottom w:val="none" w:sz="0" w:space="0" w:color="auto"/>
        <w:right w:val="none" w:sz="0" w:space="0" w:color="auto"/>
      </w:divBdr>
    </w:div>
    <w:div w:id="2026832538">
      <w:bodyDiv w:val="1"/>
      <w:marLeft w:val="0"/>
      <w:marRight w:val="0"/>
      <w:marTop w:val="0"/>
      <w:marBottom w:val="0"/>
      <w:divBdr>
        <w:top w:val="none" w:sz="0" w:space="0" w:color="auto"/>
        <w:left w:val="none" w:sz="0" w:space="0" w:color="auto"/>
        <w:bottom w:val="none" w:sz="0" w:space="0" w:color="auto"/>
        <w:right w:val="none" w:sz="0" w:space="0" w:color="auto"/>
      </w:divBdr>
    </w:div>
    <w:div w:id="2060130307">
      <w:bodyDiv w:val="1"/>
      <w:marLeft w:val="0"/>
      <w:marRight w:val="0"/>
      <w:marTop w:val="0"/>
      <w:marBottom w:val="0"/>
      <w:divBdr>
        <w:top w:val="none" w:sz="0" w:space="0" w:color="auto"/>
        <w:left w:val="none" w:sz="0" w:space="0" w:color="auto"/>
        <w:bottom w:val="none" w:sz="0" w:space="0" w:color="auto"/>
        <w:right w:val="none" w:sz="0" w:space="0" w:color="auto"/>
      </w:divBdr>
    </w:div>
    <w:div w:id="20603936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microsoft.com/office/2007/relationships/hdphoto" Target="media/hdphoto6.wdp"/><Relationship Id="rId21" Type="http://schemas.openxmlformats.org/officeDocument/2006/relationships/image" Target="media/image10.png"/><Relationship Id="rId42" Type="http://schemas.microsoft.com/office/2007/relationships/hdphoto" Target="media/hdphoto13.wdp"/><Relationship Id="rId47" Type="http://schemas.openxmlformats.org/officeDocument/2006/relationships/image" Target="media/image25.png"/><Relationship Id="rId63" Type="http://schemas.microsoft.com/office/2007/relationships/hdphoto" Target="media/hdphoto18.wdp"/><Relationship Id="rId68" Type="http://schemas.openxmlformats.org/officeDocument/2006/relationships/image" Target="media/image42.png"/><Relationship Id="rId84" Type="http://schemas.openxmlformats.org/officeDocument/2006/relationships/image" Target="media/image54.png"/><Relationship Id="rId89" Type="http://schemas.openxmlformats.org/officeDocument/2006/relationships/image" Target="media/image58.png"/><Relationship Id="rId16" Type="http://schemas.openxmlformats.org/officeDocument/2006/relationships/image" Target="media/image6.png"/><Relationship Id="rId11" Type="http://schemas.openxmlformats.org/officeDocument/2006/relationships/image" Target="media/image3.png"/><Relationship Id="rId32" Type="http://schemas.microsoft.com/office/2007/relationships/hdphoto" Target="media/hdphoto9.wdp"/><Relationship Id="rId37" Type="http://schemas.microsoft.com/office/2007/relationships/hdphoto" Target="media/hdphoto11.wdp"/><Relationship Id="rId53" Type="http://schemas.openxmlformats.org/officeDocument/2006/relationships/image" Target="media/image30.png"/><Relationship Id="rId58" Type="http://schemas.openxmlformats.org/officeDocument/2006/relationships/image" Target="media/image35.png"/><Relationship Id="rId74" Type="http://schemas.openxmlformats.org/officeDocument/2006/relationships/image" Target="media/image47.png"/><Relationship Id="rId79" Type="http://schemas.microsoft.com/office/2007/relationships/hdphoto" Target="media/hdphoto23.wdp"/><Relationship Id="rId5" Type="http://schemas.openxmlformats.org/officeDocument/2006/relationships/webSettings" Target="webSettings.xml"/><Relationship Id="rId90" Type="http://schemas.openxmlformats.org/officeDocument/2006/relationships/image" Target="media/image59.png"/><Relationship Id="rId95" Type="http://schemas.openxmlformats.org/officeDocument/2006/relationships/image" Target="media/image64.jpeg"/><Relationship Id="rId22" Type="http://schemas.openxmlformats.org/officeDocument/2006/relationships/image" Target="media/image11.png"/><Relationship Id="rId27" Type="http://schemas.openxmlformats.org/officeDocument/2006/relationships/image" Target="media/image14.png"/><Relationship Id="rId43" Type="http://schemas.openxmlformats.org/officeDocument/2006/relationships/image" Target="media/image23.png"/><Relationship Id="rId48" Type="http://schemas.openxmlformats.org/officeDocument/2006/relationships/image" Target="media/image26.png"/><Relationship Id="rId64" Type="http://schemas.openxmlformats.org/officeDocument/2006/relationships/image" Target="media/image39.png"/><Relationship Id="rId69" Type="http://schemas.openxmlformats.org/officeDocument/2006/relationships/image" Target="media/image43.png"/><Relationship Id="rId80" Type="http://schemas.openxmlformats.org/officeDocument/2006/relationships/image" Target="media/image50.png"/><Relationship Id="rId85" Type="http://schemas.microsoft.com/office/2007/relationships/hdphoto" Target="media/hdphoto24.wdp"/><Relationship Id="rId3" Type="http://schemas.openxmlformats.org/officeDocument/2006/relationships/styles" Target="styles.xml"/><Relationship Id="rId12" Type="http://schemas.microsoft.com/office/2007/relationships/hdphoto" Target="media/hdphoto2.wdp"/><Relationship Id="rId17" Type="http://schemas.openxmlformats.org/officeDocument/2006/relationships/image" Target="media/image7.png"/><Relationship Id="rId25" Type="http://schemas.openxmlformats.org/officeDocument/2006/relationships/image" Target="media/image13.png"/><Relationship Id="rId33" Type="http://schemas.openxmlformats.org/officeDocument/2006/relationships/image" Target="media/image17.png"/><Relationship Id="rId38" Type="http://schemas.openxmlformats.org/officeDocument/2006/relationships/image" Target="media/image20.png"/><Relationship Id="rId46" Type="http://schemas.microsoft.com/office/2007/relationships/hdphoto" Target="media/hdphoto15.wdp"/><Relationship Id="rId59" Type="http://schemas.openxmlformats.org/officeDocument/2006/relationships/image" Target="media/image36.png"/><Relationship Id="rId67" Type="http://schemas.openxmlformats.org/officeDocument/2006/relationships/image" Target="media/image41.png"/><Relationship Id="rId20" Type="http://schemas.openxmlformats.org/officeDocument/2006/relationships/image" Target="media/image9.png"/><Relationship Id="rId41" Type="http://schemas.openxmlformats.org/officeDocument/2006/relationships/image" Target="media/image22.png"/><Relationship Id="rId54" Type="http://schemas.openxmlformats.org/officeDocument/2006/relationships/image" Target="media/image31.png"/><Relationship Id="rId62" Type="http://schemas.openxmlformats.org/officeDocument/2006/relationships/image" Target="media/image38.png"/><Relationship Id="rId70" Type="http://schemas.openxmlformats.org/officeDocument/2006/relationships/image" Target="media/image44.jpeg"/><Relationship Id="rId75" Type="http://schemas.microsoft.com/office/2007/relationships/hdphoto" Target="media/hdphoto21.wdp"/><Relationship Id="rId83" Type="http://schemas.openxmlformats.org/officeDocument/2006/relationships/image" Target="media/image53.png"/><Relationship Id="rId88" Type="http://schemas.openxmlformats.org/officeDocument/2006/relationships/image" Target="media/image57.png"/><Relationship Id="rId91" Type="http://schemas.openxmlformats.org/officeDocument/2006/relationships/image" Target="media/image60.png"/><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emf"/><Relationship Id="rId23" Type="http://schemas.openxmlformats.org/officeDocument/2006/relationships/image" Target="media/image12.png"/><Relationship Id="rId28" Type="http://schemas.microsoft.com/office/2007/relationships/hdphoto" Target="media/hdphoto7.wdp"/><Relationship Id="rId36" Type="http://schemas.openxmlformats.org/officeDocument/2006/relationships/image" Target="media/image19.png"/><Relationship Id="rId49" Type="http://schemas.microsoft.com/office/2007/relationships/hdphoto" Target="media/hdphoto16.wdp"/><Relationship Id="rId57" Type="http://schemas.openxmlformats.org/officeDocument/2006/relationships/image" Target="media/image34.png"/><Relationship Id="rId10" Type="http://schemas.microsoft.com/office/2007/relationships/hdphoto" Target="media/hdphoto1.wdp"/><Relationship Id="rId31" Type="http://schemas.openxmlformats.org/officeDocument/2006/relationships/image" Target="media/image16.png"/><Relationship Id="rId44" Type="http://schemas.microsoft.com/office/2007/relationships/hdphoto" Target="media/hdphoto14.wdp"/><Relationship Id="rId52" Type="http://schemas.openxmlformats.org/officeDocument/2006/relationships/image" Target="media/image29.png"/><Relationship Id="rId60" Type="http://schemas.openxmlformats.org/officeDocument/2006/relationships/image" Target="media/image37.png"/><Relationship Id="rId65" Type="http://schemas.microsoft.com/office/2007/relationships/hdphoto" Target="media/hdphoto19.wdp"/><Relationship Id="rId73" Type="http://schemas.microsoft.com/office/2007/relationships/hdphoto" Target="media/hdphoto20.wdp"/><Relationship Id="rId78" Type="http://schemas.openxmlformats.org/officeDocument/2006/relationships/image" Target="media/image49.png"/><Relationship Id="rId81" Type="http://schemas.openxmlformats.org/officeDocument/2006/relationships/image" Target="media/image51.jpeg"/><Relationship Id="rId86" Type="http://schemas.openxmlformats.org/officeDocument/2006/relationships/image" Target="media/image55.png"/><Relationship Id="rId94" Type="http://schemas.openxmlformats.org/officeDocument/2006/relationships/image" Target="media/image63.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4.png"/><Relationship Id="rId18" Type="http://schemas.openxmlformats.org/officeDocument/2006/relationships/image" Target="media/image8.png"/><Relationship Id="rId39" Type="http://schemas.openxmlformats.org/officeDocument/2006/relationships/image" Target="media/image21.png"/><Relationship Id="rId34" Type="http://schemas.microsoft.com/office/2007/relationships/hdphoto" Target="media/hdphoto10.wdp"/><Relationship Id="rId50" Type="http://schemas.openxmlformats.org/officeDocument/2006/relationships/image" Target="media/image27.png"/><Relationship Id="rId55" Type="http://schemas.openxmlformats.org/officeDocument/2006/relationships/image" Target="media/image32.png"/><Relationship Id="rId76" Type="http://schemas.openxmlformats.org/officeDocument/2006/relationships/image" Target="media/image48.png"/><Relationship Id="rId9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45.png"/><Relationship Id="rId92" Type="http://schemas.openxmlformats.org/officeDocument/2006/relationships/image" Target="media/image61.png"/><Relationship Id="rId2" Type="http://schemas.openxmlformats.org/officeDocument/2006/relationships/numbering" Target="numbering.xml"/><Relationship Id="rId29" Type="http://schemas.openxmlformats.org/officeDocument/2006/relationships/image" Target="media/image15.png"/><Relationship Id="rId24" Type="http://schemas.microsoft.com/office/2007/relationships/hdphoto" Target="media/hdphoto5.wdp"/><Relationship Id="rId40" Type="http://schemas.microsoft.com/office/2007/relationships/hdphoto" Target="media/hdphoto12.wdp"/><Relationship Id="rId45" Type="http://schemas.openxmlformats.org/officeDocument/2006/relationships/image" Target="media/image24.png"/><Relationship Id="rId66" Type="http://schemas.openxmlformats.org/officeDocument/2006/relationships/image" Target="media/image40.png"/><Relationship Id="rId87" Type="http://schemas.openxmlformats.org/officeDocument/2006/relationships/image" Target="media/image56.png"/><Relationship Id="rId61" Type="http://schemas.microsoft.com/office/2007/relationships/hdphoto" Target="media/hdphoto17.wdp"/><Relationship Id="rId82" Type="http://schemas.openxmlformats.org/officeDocument/2006/relationships/image" Target="media/image52.png"/><Relationship Id="rId19" Type="http://schemas.microsoft.com/office/2007/relationships/hdphoto" Target="media/hdphoto4.wdp"/><Relationship Id="rId14" Type="http://schemas.microsoft.com/office/2007/relationships/hdphoto" Target="media/hdphoto3.wdp"/><Relationship Id="rId30" Type="http://schemas.microsoft.com/office/2007/relationships/hdphoto" Target="media/hdphoto8.wdp"/><Relationship Id="rId35" Type="http://schemas.openxmlformats.org/officeDocument/2006/relationships/image" Target="media/image18.png"/><Relationship Id="rId56" Type="http://schemas.openxmlformats.org/officeDocument/2006/relationships/image" Target="media/image33.png"/><Relationship Id="rId77" Type="http://schemas.microsoft.com/office/2007/relationships/hdphoto" Target="media/hdphoto22.wdp"/><Relationship Id="rId8" Type="http://schemas.openxmlformats.org/officeDocument/2006/relationships/image" Target="media/image1.png"/><Relationship Id="rId51" Type="http://schemas.openxmlformats.org/officeDocument/2006/relationships/image" Target="media/image28.jpg"/><Relationship Id="rId72" Type="http://schemas.openxmlformats.org/officeDocument/2006/relationships/image" Target="media/image46.png"/><Relationship Id="rId93" Type="http://schemas.openxmlformats.org/officeDocument/2006/relationships/image" Target="media/image62.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CAR221</b:Tag>
    <b:SourceType>Book</b:SourceType>
    <b:Guid>{C5D54F4C-8347-4436-B72F-A52635D46592}</b:Guid>
    <b:Title>LINEAMIENTOS METODOLÓGICOS PARA LA IMPLEMENTACIÓN DE PLANES DE MANEJO, PRESERVACIÓN Y RESTAURACIÓN DE RÍOS Y QUEBRADAS</b:Title>
    <b:Year>2022</b:Year>
    <b:Author>
      <b:Author>
        <b:Corporate>CAR</b:Corporate>
      </b:Author>
    </b:Author>
    <b:City>Bogota</b:City>
    <b:RefOrder>1</b:RefOrder>
  </b:Source>
  <b:Source>
    <b:Tag>Pla12</b:Tag>
    <b:SourceType>Book</b:SourceType>
    <b:Guid>{E164ABFC-8EC0-4F56-983E-C31CC19684EC}</b:Guid>
    <b:Author>
      <b:Author>
        <b:Corporate>Planeacion Ecologica Ldta.</b:Corporate>
      </b:Author>
    </b:Author>
    <b:Title>Elaboracion del diagnostico, prospectiva y fomulacion de la cuenca hidrografica del rio Bogota Subcuenca del rio Apulo</b:Title>
    <b:Year>2012</b:Year>
    <b:City>Bogota</b:City>
    <b:RefOrder>2</b:RefOrder>
  </b:Source>
  <b:Source>
    <b:Tag>Con19</b:Tag>
    <b:SourceType>Book</b:SourceType>
    <b:Guid>{6F2ADA84-2B67-4BAF-A5F2-ABF0B7897EC9}</b:Guid>
    <b:Author>
      <b:Author>
        <b:NameList>
          <b:Person>
            <b:Last>Ecoalma</b:Last>
            <b:First>Consorcio</b:First>
          </b:Person>
        </b:NameList>
      </b:Author>
    </b:Author>
    <b:Title>Documento de delimitación de los humedales del municipio de Apulo, Cundinamarca </b:Title>
    <b:Year>2019</b:Year>
    <b:City>Bogota</b:City>
    <b:RefOrder>3</b:RefOrder>
  </b:Source>
  <b:Source>
    <b:Tag>Alc201</b:Tag>
    <b:SourceType>Book</b:SourceType>
    <b:Guid>{736DC34F-BE57-436D-8B23-93444E789AE6}</b:Guid>
    <b:Author>
      <b:Author>
        <b:Corporate>Alcaldia Municipal de Apulo</b:Corporate>
      </b:Author>
    </b:Author>
    <b:Title>Plan de desarrollo 2020</b:Title>
    <b:Year>2020</b:Year>
    <b:City>Apulo</b:City>
    <b:RefOrder>4</b:RefOrder>
  </b:Source>
  <b:Source>
    <b:Tag>Fre08</b:Tag>
    <b:SourceType>Book</b:SourceType>
    <b:Guid>{FCE33E04-8D00-43BD-A265-5FCAC79E328E}</b:Guid>
    <b:Author>
      <b:Author>
        <b:NameList>
          <b:Person>
            <b:Last>Ochoa</b:Last>
            <b:First>Fredy</b:First>
          </b:Person>
        </b:NameList>
      </b:Author>
    </b:Author>
    <b:Title>Propuesta de producto ecoturístico y plan de uso y aprovechamiento Sendero Ecológico Laguna de Salcedo</b:Title>
    <b:Year>2008</b:Year>
    <b:City>Apulo</b:City>
    <b:RefOrder>5</b:RefOrder>
  </b:Source>
  <b:Source>
    <b:Tag>Bal03</b:Tag>
    <b:SourceType>Book</b:SourceType>
    <b:Guid>{FE8388D7-6048-4CDC-AC61-79DD383BD256}</b:Guid>
    <b:Author>
      <b:Author>
        <b:NameList>
          <b:Person>
            <b:Last>Balcazar</b:Last>
            <b:First>Fabricio</b:First>
            <b:Middle>E.</b:Middle>
          </b:Person>
        </b:NameList>
      </b:Author>
    </b:Author>
    <b:Title>Investigación acción participativa (iap): Aspectos conceptuales y dificultades de implementación.</b:Title>
    <b:Year>2003</b:Year>
    <b:City>San Luis</b:City>
    <b:RefOrder>6</b:RefOrder>
  </b:Source>
  <b:Source>
    <b:Tag>Zap16</b:Tag>
    <b:SourceType>Book</b:SourceType>
    <b:Guid>{D6A7F02D-DE0A-4365-908F-8763D56DF422}</b:Guid>
    <b:Title>La Investigación Acción Participativa: Guía conceptual y</b:Title>
    <b:Year>2016</b:Year>
    <b:City>Lima</b:City>
    <b:Author>
      <b:Author>
        <b:NameList>
          <b:Person>
            <b:Last>Zapata</b:Last>
            <b:First>Florencia</b:First>
            <b:Middle>y Rondán, Vidal.</b:Middle>
          </b:Person>
        </b:NameList>
      </b:Author>
    </b:Author>
    <b:RefOrder>7</b:RefOrder>
  </b:Source>
</b:Sources>
</file>

<file path=customXml/itemProps1.xml><?xml version="1.0" encoding="utf-8"?>
<ds:datastoreItem xmlns:ds="http://schemas.openxmlformats.org/officeDocument/2006/customXml" ds:itemID="{30FEE15B-7D96-46F0-9FBA-8493FA765E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9927</TotalTime>
  <Pages>59</Pages>
  <Words>9533</Words>
  <Characters>52434</Characters>
  <Application>Microsoft Office Word</Application>
  <DocSecurity>0</DocSecurity>
  <Lines>436</Lines>
  <Paragraphs>123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61844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dc:creator>
  <cp:keywords/>
  <dc:description/>
  <cp:lastModifiedBy>USUARIO</cp:lastModifiedBy>
  <cp:revision>151</cp:revision>
  <dcterms:created xsi:type="dcterms:W3CDTF">2023-08-03T14:27:00Z</dcterms:created>
  <dcterms:modified xsi:type="dcterms:W3CDTF">2023-11-09T21:33:00Z</dcterms:modified>
</cp:coreProperties>
</file>