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99CFF" w14:textId="78F33A6E" w:rsidR="00FD38FE" w:rsidRPr="00B61D26" w:rsidRDefault="006422CB" w:rsidP="00B11FEF">
      <w:pPr>
        <w:jc w:val="right"/>
        <w:rPr>
          <w:rFonts w:ascii="Arial Narrow" w:hAnsi="Arial Narrow" w:cs="Arial"/>
          <w:sz w:val="24"/>
          <w:szCs w:val="24"/>
          <w:lang w:val="es-ES"/>
        </w:rPr>
      </w:pPr>
      <w:r w:rsidRPr="00B61D26">
        <w:rPr>
          <w:rFonts w:ascii="Arial Narrow" w:hAnsi="Arial Narrow" w:cs="Arial"/>
          <w:sz w:val="24"/>
          <w:szCs w:val="24"/>
          <w:lang w:val="es-ES"/>
        </w:rPr>
        <w:t xml:space="preserve">Puerto salgar, </w:t>
      </w:r>
      <w:r w:rsidR="0033612F">
        <w:rPr>
          <w:rFonts w:ascii="Arial Narrow" w:hAnsi="Arial Narrow" w:cs="Arial"/>
          <w:sz w:val="24"/>
          <w:szCs w:val="24"/>
          <w:lang w:val="es-ES"/>
        </w:rPr>
        <w:t>2</w:t>
      </w:r>
      <w:r w:rsidRPr="00B61D26">
        <w:rPr>
          <w:rFonts w:ascii="Arial Narrow" w:hAnsi="Arial Narrow" w:cs="Arial"/>
          <w:sz w:val="24"/>
          <w:szCs w:val="24"/>
          <w:lang w:val="es-ES"/>
        </w:rPr>
        <w:t>1 de abril de 202</w:t>
      </w:r>
      <w:r w:rsidR="0033612F">
        <w:rPr>
          <w:rFonts w:ascii="Arial Narrow" w:hAnsi="Arial Narrow" w:cs="Arial"/>
          <w:sz w:val="24"/>
          <w:szCs w:val="24"/>
          <w:lang w:val="es-ES"/>
        </w:rPr>
        <w:t>2</w:t>
      </w:r>
      <w:r w:rsidRPr="00B61D26">
        <w:rPr>
          <w:rFonts w:ascii="Arial Narrow" w:hAnsi="Arial Narrow" w:cs="Arial"/>
          <w:sz w:val="24"/>
          <w:szCs w:val="24"/>
          <w:lang w:val="es-ES"/>
        </w:rPr>
        <w:t xml:space="preserve"> </w:t>
      </w:r>
    </w:p>
    <w:p w14:paraId="6B2B3771" w14:textId="77777777" w:rsidR="00D93357" w:rsidRPr="00B61D26" w:rsidRDefault="00D93357" w:rsidP="006422CB">
      <w:pPr>
        <w:rPr>
          <w:rFonts w:ascii="Arial Narrow" w:hAnsi="Arial Narrow" w:cs="Arial"/>
          <w:sz w:val="24"/>
          <w:szCs w:val="24"/>
          <w:lang w:val="es-ES"/>
        </w:rPr>
      </w:pPr>
    </w:p>
    <w:p w14:paraId="7C5A2A46" w14:textId="11CCE15D" w:rsidR="00D93357" w:rsidRPr="00B61D26" w:rsidRDefault="0033612F" w:rsidP="00D93357">
      <w:pPr>
        <w:pStyle w:val="Sinespaciado"/>
        <w:rPr>
          <w:rFonts w:ascii="Arial Narrow" w:hAnsi="Arial Narrow" w:cs="Arial"/>
          <w:sz w:val="24"/>
          <w:szCs w:val="24"/>
          <w:lang w:val="es-ES"/>
        </w:rPr>
      </w:pPr>
      <w:r>
        <w:rPr>
          <w:rFonts w:ascii="Arial Narrow" w:hAnsi="Arial Narrow" w:cs="Arial"/>
          <w:sz w:val="24"/>
          <w:szCs w:val="24"/>
          <w:lang w:val="es-ES"/>
        </w:rPr>
        <w:t xml:space="preserve">Ingeniero </w:t>
      </w:r>
    </w:p>
    <w:p w14:paraId="2A14BB23" w14:textId="2BA9D369" w:rsidR="00D93357" w:rsidRPr="00B61D26" w:rsidRDefault="0033612F" w:rsidP="00D93357">
      <w:pPr>
        <w:pStyle w:val="Sinespaciado"/>
        <w:rPr>
          <w:rFonts w:ascii="Arial Narrow" w:hAnsi="Arial Narrow" w:cs="Arial"/>
          <w:b/>
          <w:sz w:val="24"/>
          <w:szCs w:val="24"/>
          <w:lang w:val="es-ES"/>
        </w:rPr>
      </w:pPr>
      <w:r>
        <w:rPr>
          <w:rFonts w:ascii="Arial Narrow" w:hAnsi="Arial Narrow" w:cs="Arial"/>
          <w:b/>
          <w:sz w:val="24"/>
          <w:szCs w:val="24"/>
          <w:lang w:val="es-ES"/>
        </w:rPr>
        <w:t xml:space="preserve">ANDRES FELIPE CAMACHO TRIANA </w:t>
      </w:r>
    </w:p>
    <w:p w14:paraId="785C035B" w14:textId="37C9A802" w:rsidR="00D93357" w:rsidRPr="00B61D26" w:rsidRDefault="0033612F" w:rsidP="00D93357">
      <w:pPr>
        <w:pStyle w:val="Sinespaciado"/>
        <w:rPr>
          <w:rFonts w:ascii="Arial Narrow" w:hAnsi="Arial Narrow" w:cs="Arial"/>
          <w:sz w:val="24"/>
          <w:szCs w:val="24"/>
          <w:lang w:val="es-ES"/>
        </w:rPr>
      </w:pPr>
      <w:r>
        <w:rPr>
          <w:rFonts w:ascii="Arial Narrow" w:hAnsi="Arial Narrow" w:cs="Arial"/>
          <w:sz w:val="24"/>
          <w:szCs w:val="24"/>
          <w:lang w:val="es-ES"/>
        </w:rPr>
        <w:t xml:space="preserve">Oficina asesora de planeación – área de medio ambiente </w:t>
      </w:r>
    </w:p>
    <w:p w14:paraId="0FA4E08A" w14:textId="7CF9AB7F" w:rsidR="006F330B" w:rsidRPr="00B61D26" w:rsidRDefault="00D93357" w:rsidP="00D93357">
      <w:pPr>
        <w:pStyle w:val="Sinespaciado"/>
        <w:rPr>
          <w:rFonts w:ascii="Arial Narrow" w:hAnsi="Arial Narrow" w:cs="Arial"/>
          <w:sz w:val="24"/>
          <w:szCs w:val="24"/>
        </w:rPr>
      </w:pPr>
      <w:r w:rsidRPr="00B61D26">
        <w:rPr>
          <w:rFonts w:ascii="Arial Narrow" w:hAnsi="Arial Narrow" w:cs="Arial"/>
          <w:sz w:val="24"/>
          <w:szCs w:val="24"/>
          <w:lang w:val="es-ES"/>
        </w:rPr>
        <w:t>La ciudad</w:t>
      </w:r>
    </w:p>
    <w:p w14:paraId="71CAD746" w14:textId="77777777" w:rsidR="00F4592C" w:rsidRPr="00B61D26" w:rsidRDefault="00F4592C" w:rsidP="006F330B">
      <w:pPr>
        <w:jc w:val="both"/>
        <w:rPr>
          <w:rFonts w:ascii="Arial Narrow" w:hAnsi="Arial Narrow" w:cs="Arial"/>
          <w:sz w:val="24"/>
          <w:szCs w:val="24"/>
        </w:rPr>
      </w:pPr>
    </w:p>
    <w:p w14:paraId="3EE524B5" w14:textId="0951F23B" w:rsidR="00F4592C" w:rsidRPr="00B61D26" w:rsidRDefault="00B61D26" w:rsidP="006F330B">
      <w:pPr>
        <w:jc w:val="both"/>
        <w:rPr>
          <w:rFonts w:ascii="Arial Narrow" w:hAnsi="Arial Narrow" w:cs="Arial"/>
          <w:sz w:val="24"/>
          <w:szCs w:val="24"/>
        </w:rPr>
      </w:pPr>
      <w:r w:rsidRPr="00B61D26">
        <w:rPr>
          <w:rFonts w:ascii="Arial Narrow" w:hAnsi="Arial Narrow" w:cs="Arial"/>
          <w:b/>
          <w:bCs/>
          <w:sz w:val="24"/>
          <w:szCs w:val="24"/>
        </w:rPr>
        <w:t>ASUNTO:</w:t>
      </w:r>
      <w:r>
        <w:rPr>
          <w:rFonts w:ascii="Arial Narrow" w:hAnsi="Arial Narrow" w:cs="Arial"/>
          <w:sz w:val="24"/>
          <w:szCs w:val="24"/>
        </w:rPr>
        <w:t xml:space="preserve"> </w:t>
      </w:r>
      <w:r w:rsidR="0033612F">
        <w:rPr>
          <w:rFonts w:ascii="Arial Narrow" w:hAnsi="Arial Narrow" w:cs="Arial"/>
          <w:sz w:val="24"/>
          <w:szCs w:val="24"/>
        </w:rPr>
        <w:t>SEGUIMIENTO DE INSPECCIÓN AL PROGRAMA PROURE Y PILAS CON EL AMBIENTE</w:t>
      </w:r>
    </w:p>
    <w:p w14:paraId="015A00FD" w14:textId="5BD73B6C" w:rsidR="00301221" w:rsidRDefault="00B61D26" w:rsidP="006F330B">
      <w:pPr>
        <w:jc w:val="both"/>
        <w:rPr>
          <w:rFonts w:ascii="Arial Narrow" w:hAnsi="Arial Narrow" w:cs="Arial"/>
          <w:sz w:val="24"/>
          <w:szCs w:val="24"/>
        </w:rPr>
      </w:pPr>
      <w:r w:rsidRPr="00B61D26">
        <w:rPr>
          <w:rFonts w:ascii="Arial Narrow" w:hAnsi="Arial Narrow" w:cs="Arial"/>
          <w:b/>
          <w:bCs/>
          <w:sz w:val="24"/>
          <w:szCs w:val="24"/>
        </w:rPr>
        <w:t>OBJETIVO:</w:t>
      </w:r>
      <w:r w:rsidR="00B112CC" w:rsidRPr="00B112CC">
        <w:t xml:space="preserve"> </w:t>
      </w:r>
      <w:r w:rsidR="00B112CC" w:rsidRPr="00B112CC">
        <w:rPr>
          <w:rFonts w:ascii="Arial Narrow" w:hAnsi="Arial Narrow"/>
          <w:sz w:val="24"/>
          <w:szCs w:val="24"/>
        </w:rPr>
        <w:t>Promover</w:t>
      </w:r>
      <w:r w:rsidR="00B112CC">
        <w:rPr>
          <w:rFonts w:ascii="Arial Narrow" w:hAnsi="Arial Narrow"/>
          <w:sz w:val="24"/>
          <w:szCs w:val="24"/>
        </w:rPr>
        <w:t xml:space="preserve"> a través de sensibilizaciones y capacitaciones</w:t>
      </w:r>
      <w:r w:rsidR="00B112CC" w:rsidRPr="00B112CC">
        <w:rPr>
          <w:rFonts w:ascii="Arial Narrow" w:hAnsi="Arial Narrow"/>
          <w:sz w:val="24"/>
          <w:szCs w:val="24"/>
        </w:rPr>
        <w:t xml:space="preserve"> el Uso Racional y Eficiente de la Energía y demás Formas de Energía No Convencionales, que contribuya a asegurar el abastecimiento energético pleno y oportuno, la competitividad de la economía colombiana, la protección al consumidor y la promoción del uso de energías no convencionales de manera sostenible con el ambiente y los recursos naturales.</w:t>
      </w:r>
      <w:r w:rsidR="002C3006" w:rsidRPr="00B112CC">
        <w:rPr>
          <w:rFonts w:ascii="Arial Narrow" w:hAnsi="Arial Narrow" w:cs="Arial"/>
          <w:b/>
          <w:bCs/>
          <w:sz w:val="24"/>
          <w:szCs w:val="24"/>
        </w:rPr>
        <w:t xml:space="preserve"> </w:t>
      </w:r>
    </w:p>
    <w:p w14:paraId="310F0044" w14:textId="77777777" w:rsidR="00301221" w:rsidRPr="0078155F" w:rsidRDefault="00301221" w:rsidP="00301221">
      <w:pPr>
        <w:pStyle w:val="Sinespaciado"/>
        <w:jc w:val="both"/>
        <w:rPr>
          <w:rFonts w:ascii="Arial Narrow" w:hAnsi="Arial Narrow" w:cs="Arial"/>
          <w:b/>
          <w:sz w:val="24"/>
          <w:szCs w:val="24"/>
        </w:rPr>
      </w:pPr>
      <w:r w:rsidRPr="0078155F">
        <w:rPr>
          <w:rFonts w:ascii="Arial Narrow" w:hAnsi="Arial Narrow" w:cs="Arial"/>
          <w:b/>
          <w:sz w:val="24"/>
          <w:szCs w:val="24"/>
        </w:rPr>
        <w:t>ANTECEDENTES:</w:t>
      </w:r>
    </w:p>
    <w:p w14:paraId="4A1C0C41" w14:textId="4585733B" w:rsidR="00301221" w:rsidRPr="00B61D26" w:rsidRDefault="00301221" w:rsidP="006F330B">
      <w:pPr>
        <w:jc w:val="both"/>
        <w:rPr>
          <w:rFonts w:ascii="Arial Narrow" w:hAnsi="Arial Narrow" w:cs="Arial"/>
          <w:sz w:val="24"/>
          <w:szCs w:val="24"/>
        </w:rPr>
      </w:pPr>
      <w:r w:rsidRPr="0078155F">
        <w:rPr>
          <w:rFonts w:ascii="Arial Narrow" w:hAnsi="Arial Narrow" w:cs="Arial"/>
          <w:sz w:val="24"/>
          <w:szCs w:val="24"/>
        </w:rPr>
        <w:t>En atención por el suscrito CRISTIAN CAMILO FLOREZ RIVAS identificado con la cedula de ciudadanía N°1073327860, informo por medio de la presente,</w:t>
      </w:r>
      <w:r>
        <w:rPr>
          <w:rFonts w:ascii="Arial Narrow" w:hAnsi="Arial Narrow" w:cs="Arial"/>
          <w:sz w:val="24"/>
          <w:szCs w:val="24"/>
        </w:rPr>
        <w:t xml:space="preserve"> el apoyo al fortalecimiento de implementación </w:t>
      </w:r>
      <w:r w:rsidR="00822152">
        <w:rPr>
          <w:rFonts w:ascii="Arial Narrow" w:hAnsi="Arial Narrow" w:cs="Arial"/>
          <w:sz w:val="24"/>
          <w:szCs w:val="24"/>
        </w:rPr>
        <w:t>de programas ambientales</w:t>
      </w:r>
      <w:r>
        <w:rPr>
          <w:rFonts w:ascii="Arial Narrow" w:hAnsi="Arial Narrow" w:cs="Arial"/>
          <w:sz w:val="24"/>
          <w:szCs w:val="24"/>
        </w:rPr>
        <w:t>.</w:t>
      </w:r>
    </w:p>
    <w:p w14:paraId="5A535516" w14:textId="4C80B202" w:rsidR="007C33D8" w:rsidRPr="00822152" w:rsidRDefault="00B61D26" w:rsidP="006F330B">
      <w:pPr>
        <w:jc w:val="both"/>
        <w:rPr>
          <w:rFonts w:ascii="Arial Narrow" w:hAnsi="Arial Narrow" w:cs="Arial"/>
          <w:sz w:val="24"/>
          <w:szCs w:val="24"/>
        </w:rPr>
      </w:pPr>
      <w:r w:rsidRPr="00B61D26">
        <w:rPr>
          <w:rFonts w:ascii="Arial Narrow" w:hAnsi="Arial Narrow" w:cs="Arial"/>
          <w:b/>
          <w:bCs/>
          <w:sz w:val="24"/>
          <w:szCs w:val="24"/>
        </w:rPr>
        <w:t>INFORME ACTIVIDA</w:t>
      </w:r>
      <w:r w:rsidRPr="00822152">
        <w:rPr>
          <w:rFonts w:ascii="Arial Narrow" w:hAnsi="Arial Narrow" w:cs="Arial"/>
          <w:b/>
          <w:bCs/>
          <w:sz w:val="24"/>
          <w:szCs w:val="24"/>
        </w:rPr>
        <w:t>D</w:t>
      </w:r>
      <w:r w:rsidR="00822152" w:rsidRPr="00822152">
        <w:rPr>
          <w:rFonts w:ascii="Arial Narrow" w:hAnsi="Arial Narrow" w:cs="Arial"/>
          <w:b/>
          <w:bCs/>
          <w:sz w:val="24"/>
          <w:szCs w:val="24"/>
        </w:rPr>
        <w:t>ES</w:t>
      </w:r>
    </w:p>
    <w:p w14:paraId="58DCEC19" w14:textId="77777777" w:rsidR="007C33D8" w:rsidRDefault="00B61D26" w:rsidP="00B61D26">
      <w:pPr>
        <w:jc w:val="both"/>
        <w:rPr>
          <w:rFonts w:ascii="Arial Narrow" w:hAnsi="Arial Narrow" w:cs="Arial"/>
          <w:b/>
          <w:bCs/>
          <w:sz w:val="24"/>
          <w:szCs w:val="24"/>
        </w:rPr>
      </w:pPr>
      <w:r>
        <w:rPr>
          <w:rFonts w:ascii="Arial Narrow" w:hAnsi="Arial Narrow" w:cs="Arial"/>
          <w:b/>
          <w:bCs/>
          <w:sz w:val="24"/>
          <w:szCs w:val="24"/>
        </w:rPr>
        <w:t>DESARROLLO DE LA VISITA:</w:t>
      </w:r>
      <w:r w:rsidR="00A423B7" w:rsidRPr="00B61D26">
        <w:rPr>
          <w:rFonts w:ascii="Arial Narrow" w:hAnsi="Arial Narrow" w:cs="Arial"/>
          <w:b/>
          <w:bCs/>
          <w:sz w:val="24"/>
          <w:szCs w:val="24"/>
        </w:rPr>
        <w:t xml:space="preserve"> </w:t>
      </w:r>
    </w:p>
    <w:p w14:paraId="180A5935" w14:textId="2FD44C5C" w:rsidR="00301221" w:rsidRDefault="00822152" w:rsidP="00822152">
      <w:pPr>
        <w:jc w:val="both"/>
        <w:rPr>
          <w:rFonts w:ascii="Arial Narrow" w:hAnsi="Arial Narrow" w:cs="Arial"/>
          <w:color w:val="000000" w:themeColor="text1"/>
          <w:sz w:val="24"/>
          <w:szCs w:val="24"/>
          <w:lang w:val="es-ES"/>
        </w:rPr>
      </w:pPr>
      <w:r>
        <w:rPr>
          <w:rFonts w:ascii="Arial Narrow" w:hAnsi="Arial Narrow" w:cs="Arial"/>
          <w:color w:val="000000" w:themeColor="text1"/>
          <w:sz w:val="24"/>
          <w:szCs w:val="24"/>
          <w:lang w:val="es-ES"/>
        </w:rPr>
        <w:t xml:space="preserve">Durante los últimos meses del periodo 2022 </w:t>
      </w:r>
      <w:r w:rsidR="00665C2D">
        <w:rPr>
          <w:rFonts w:ascii="Arial Narrow" w:hAnsi="Arial Narrow" w:cs="Arial"/>
          <w:color w:val="000000" w:themeColor="text1"/>
          <w:sz w:val="24"/>
          <w:szCs w:val="24"/>
          <w:lang w:val="es-ES"/>
        </w:rPr>
        <w:t xml:space="preserve">se han realizado intervenciones de capacitación y sensibilización en las diferentes instalaciones de la alcaldía municipal, brindado orientación sobre el uso racional y adecuado de la energía, dando </w:t>
      </w:r>
      <w:r w:rsidR="00B112CC">
        <w:rPr>
          <w:rFonts w:ascii="Arial Narrow" w:hAnsi="Arial Narrow" w:cs="Arial"/>
          <w:color w:val="000000" w:themeColor="text1"/>
          <w:sz w:val="24"/>
          <w:szCs w:val="24"/>
          <w:lang w:val="es-ES"/>
        </w:rPr>
        <w:t>directrices</w:t>
      </w:r>
      <w:r w:rsidR="00665C2D">
        <w:rPr>
          <w:rFonts w:ascii="Arial Narrow" w:hAnsi="Arial Narrow" w:cs="Arial"/>
          <w:color w:val="000000" w:themeColor="text1"/>
          <w:sz w:val="24"/>
          <w:szCs w:val="24"/>
          <w:lang w:val="es-ES"/>
        </w:rPr>
        <w:t xml:space="preserve"> puntuales como:</w:t>
      </w:r>
    </w:p>
    <w:p w14:paraId="01881C4D" w14:textId="77777777" w:rsidR="008E5135" w:rsidRPr="008E5135" w:rsidRDefault="008E5135" w:rsidP="009C5B41">
      <w:pPr>
        <w:numPr>
          <w:ilvl w:val="0"/>
          <w:numId w:val="6"/>
        </w:numPr>
        <w:shd w:val="clear" w:color="auto" w:fill="FFFFFF"/>
        <w:spacing w:before="120" w:after="120" w:line="240" w:lineRule="auto"/>
        <w:jc w:val="both"/>
        <w:textAlignment w:val="baseline"/>
        <w:rPr>
          <w:rFonts w:ascii="Arial Narrow" w:eastAsia="Times New Roman" w:hAnsi="Arial Narrow" w:cs="Times New Roman"/>
          <w:color w:val="000000" w:themeColor="text1"/>
          <w:sz w:val="24"/>
          <w:szCs w:val="24"/>
          <w:lang w:eastAsia="es-CO"/>
        </w:rPr>
      </w:pPr>
      <w:r w:rsidRPr="008E5135">
        <w:rPr>
          <w:rFonts w:ascii="Arial Narrow" w:eastAsia="Times New Roman" w:hAnsi="Arial Narrow" w:cs="Times New Roman"/>
          <w:color w:val="000000" w:themeColor="text1"/>
          <w:sz w:val="24"/>
          <w:szCs w:val="24"/>
          <w:lang w:eastAsia="es-CO"/>
        </w:rPr>
        <w:t>Aprovecha la luz natural. Úsala para realizar tus labores domésticas y de oficina, así evitarás el uso innecesario de luz artificial. Te será útil ubicar tu escritorio cerca de ventanas, que son buena fuente de luz.</w:t>
      </w:r>
    </w:p>
    <w:p w14:paraId="5DB27762" w14:textId="77777777" w:rsidR="008E5135" w:rsidRPr="008E5135" w:rsidRDefault="008E5135" w:rsidP="009C5B41">
      <w:pPr>
        <w:numPr>
          <w:ilvl w:val="0"/>
          <w:numId w:val="6"/>
        </w:numPr>
        <w:shd w:val="clear" w:color="auto" w:fill="FFFFFF"/>
        <w:spacing w:before="120" w:after="120" w:line="240" w:lineRule="auto"/>
        <w:jc w:val="both"/>
        <w:textAlignment w:val="baseline"/>
        <w:rPr>
          <w:rFonts w:ascii="Arial Narrow" w:eastAsia="Times New Roman" w:hAnsi="Arial Narrow" w:cs="Times New Roman"/>
          <w:color w:val="000000" w:themeColor="text1"/>
          <w:sz w:val="24"/>
          <w:szCs w:val="24"/>
          <w:lang w:eastAsia="es-CO"/>
        </w:rPr>
      </w:pPr>
      <w:r w:rsidRPr="008E5135">
        <w:rPr>
          <w:rFonts w:ascii="Arial Narrow" w:eastAsia="Times New Roman" w:hAnsi="Arial Narrow" w:cs="Times New Roman"/>
          <w:color w:val="000000" w:themeColor="text1"/>
          <w:sz w:val="24"/>
          <w:szCs w:val="24"/>
          <w:lang w:eastAsia="es-CO"/>
        </w:rPr>
        <w:t>Cambia las bombillas tradicionales. Por las de bajo consumo o LED y no olvides apagar las luces y la televisión cuando no estés utilizándolas.</w:t>
      </w:r>
    </w:p>
    <w:p w14:paraId="229ADA66" w14:textId="77777777" w:rsidR="008E5135" w:rsidRPr="008E5135" w:rsidRDefault="008E5135" w:rsidP="009C5B41">
      <w:pPr>
        <w:numPr>
          <w:ilvl w:val="0"/>
          <w:numId w:val="6"/>
        </w:numPr>
        <w:shd w:val="clear" w:color="auto" w:fill="FFFFFF"/>
        <w:spacing w:before="120" w:after="120" w:line="240" w:lineRule="auto"/>
        <w:jc w:val="both"/>
        <w:textAlignment w:val="baseline"/>
        <w:rPr>
          <w:rFonts w:ascii="Arial Narrow" w:eastAsia="Times New Roman" w:hAnsi="Arial Narrow" w:cs="Times New Roman"/>
          <w:color w:val="000000" w:themeColor="text1"/>
          <w:sz w:val="24"/>
          <w:szCs w:val="24"/>
          <w:lang w:eastAsia="es-CO"/>
        </w:rPr>
      </w:pPr>
      <w:r w:rsidRPr="008E5135">
        <w:rPr>
          <w:rFonts w:ascii="Arial Narrow" w:eastAsia="Times New Roman" w:hAnsi="Arial Narrow" w:cs="Times New Roman"/>
          <w:color w:val="000000" w:themeColor="text1"/>
          <w:sz w:val="24"/>
          <w:szCs w:val="24"/>
          <w:lang w:eastAsia="es-CO"/>
        </w:rPr>
        <w:t>Evita cargar tu celular por la noche. No sabrás cuando la carga esté completada y continuará gastando.</w:t>
      </w:r>
    </w:p>
    <w:p w14:paraId="29B93A4C" w14:textId="77777777" w:rsidR="008E5135" w:rsidRPr="008E5135" w:rsidRDefault="008E5135" w:rsidP="009C5B41">
      <w:pPr>
        <w:numPr>
          <w:ilvl w:val="0"/>
          <w:numId w:val="6"/>
        </w:numPr>
        <w:shd w:val="clear" w:color="auto" w:fill="FFFFFF"/>
        <w:spacing w:before="120" w:after="120" w:line="240" w:lineRule="auto"/>
        <w:jc w:val="both"/>
        <w:textAlignment w:val="baseline"/>
        <w:rPr>
          <w:rFonts w:ascii="Arial Narrow" w:eastAsia="Times New Roman" w:hAnsi="Arial Narrow" w:cs="Times New Roman"/>
          <w:color w:val="000000" w:themeColor="text1"/>
          <w:sz w:val="24"/>
          <w:szCs w:val="24"/>
          <w:lang w:eastAsia="es-CO"/>
        </w:rPr>
      </w:pPr>
      <w:r w:rsidRPr="008E5135">
        <w:rPr>
          <w:rFonts w:ascii="Arial Narrow" w:eastAsia="Times New Roman" w:hAnsi="Arial Narrow" w:cs="Times New Roman"/>
          <w:color w:val="000000" w:themeColor="text1"/>
          <w:sz w:val="24"/>
          <w:szCs w:val="24"/>
          <w:lang w:eastAsia="es-CO"/>
        </w:rPr>
        <w:t>Apaga la computadora. Cuando no uses tu equipo de computación, apágalo, y no te olvides del modo “suspender”, pues continúa gastando energía.</w:t>
      </w:r>
    </w:p>
    <w:p w14:paraId="41FE34C6" w14:textId="77777777" w:rsidR="008E5135" w:rsidRPr="008E5135" w:rsidRDefault="008E5135" w:rsidP="009C5B41">
      <w:pPr>
        <w:numPr>
          <w:ilvl w:val="0"/>
          <w:numId w:val="6"/>
        </w:numPr>
        <w:shd w:val="clear" w:color="auto" w:fill="FFFFFF"/>
        <w:spacing w:before="120" w:after="120" w:line="240" w:lineRule="auto"/>
        <w:jc w:val="both"/>
        <w:textAlignment w:val="baseline"/>
        <w:rPr>
          <w:rFonts w:ascii="Arial Narrow" w:eastAsia="Times New Roman" w:hAnsi="Arial Narrow" w:cs="Times New Roman"/>
          <w:color w:val="000000" w:themeColor="text1"/>
          <w:sz w:val="24"/>
          <w:szCs w:val="24"/>
          <w:lang w:eastAsia="es-CO"/>
        </w:rPr>
      </w:pPr>
      <w:r w:rsidRPr="008E5135">
        <w:rPr>
          <w:rFonts w:ascii="Arial Narrow" w:eastAsia="Times New Roman" w:hAnsi="Arial Narrow" w:cs="Times New Roman"/>
          <w:color w:val="000000" w:themeColor="text1"/>
          <w:sz w:val="24"/>
          <w:szCs w:val="24"/>
          <w:lang w:eastAsia="es-CO"/>
        </w:rPr>
        <w:t>Presta atención a los electrodomésticos. Desenchúfalos siempre que no los estés usando.</w:t>
      </w:r>
    </w:p>
    <w:p w14:paraId="503B6E7D" w14:textId="77777777" w:rsidR="008E5135" w:rsidRPr="008E5135" w:rsidRDefault="008E5135" w:rsidP="009C5B41">
      <w:pPr>
        <w:numPr>
          <w:ilvl w:val="0"/>
          <w:numId w:val="6"/>
        </w:numPr>
        <w:shd w:val="clear" w:color="auto" w:fill="FFFFFF"/>
        <w:spacing w:before="120" w:after="120" w:line="240" w:lineRule="auto"/>
        <w:jc w:val="both"/>
        <w:textAlignment w:val="baseline"/>
        <w:rPr>
          <w:rFonts w:ascii="Arial Narrow" w:eastAsia="Times New Roman" w:hAnsi="Arial Narrow" w:cs="Times New Roman"/>
          <w:color w:val="000000" w:themeColor="text1"/>
          <w:sz w:val="24"/>
          <w:szCs w:val="24"/>
          <w:lang w:eastAsia="es-CO"/>
        </w:rPr>
      </w:pPr>
      <w:r w:rsidRPr="008E5135">
        <w:rPr>
          <w:rFonts w:ascii="Arial Narrow" w:eastAsia="Times New Roman" w:hAnsi="Arial Narrow" w:cs="Times New Roman"/>
          <w:color w:val="000000" w:themeColor="text1"/>
          <w:sz w:val="24"/>
          <w:szCs w:val="24"/>
          <w:lang w:eastAsia="es-CO"/>
        </w:rPr>
        <w:lastRenderedPageBreak/>
        <w:t>Usa correctamente tu nevera. No la desconectes pues se rompe la cadena de frío, pero puedes disminuir gastos evitando abrirla muchas veces y asegurándote de no guardar alimentos calientes.</w:t>
      </w:r>
    </w:p>
    <w:p w14:paraId="17E018AA" w14:textId="08455779" w:rsidR="008E5135" w:rsidRPr="008E5135" w:rsidRDefault="008E5135" w:rsidP="009C5B41">
      <w:pPr>
        <w:numPr>
          <w:ilvl w:val="0"/>
          <w:numId w:val="6"/>
        </w:numPr>
        <w:shd w:val="clear" w:color="auto" w:fill="FFFFFF"/>
        <w:spacing w:before="120" w:after="120" w:line="240" w:lineRule="auto"/>
        <w:jc w:val="both"/>
        <w:textAlignment w:val="baseline"/>
        <w:rPr>
          <w:rFonts w:ascii="Arial Narrow" w:eastAsia="Times New Roman" w:hAnsi="Arial Narrow" w:cs="Times New Roman"/>
          <w:color w:val="000000" w:themeColor="text1"/>
          <w:sz w:val="24"/>
          <w:szCs w:val="24"/>
          <w:lang w:eastAsia="es-CO"/>
        </w:rPr>
      </w:pPr>
      <w:r w:rsidRPr="008E5135">
        <w:rPr>
          <w:rFonts w:ascii="Arial Narrow" w:eastAsia="Times New Roman" w:hAnsi="Arial Narrow" w:cs="Times New Roman"/>
          <w:color w:val="000000" w:themeColor="text1"/>
          <w:sz w:val="24"/>
          <w:szCs w:val="24"/>
          <w:lang w:eastAsia="es-CO"/>
        </w:rPr>
        <w:t>Ahorra en aire acondicionado. Intenta abrir las ventanas para ventilar tus ambientes, el aire utiliza mucha electricidad y los cambios de temperatura podrían provocarte un resfrío.</w:t>
      </w:r>
    </w:p>
    <w:p w14:paraId="0B1EF13A" w14:textId="77777777" w:rsidR="008E5135" w:rsidRPr="008E5135" w:rsidRDefault="008E5135" w:rsidP="009C5B41">
      <w:pPr>
        <w:numPr>
          <w:ilvl w:val="0"/>
          <w:numId w:val="6"/>
        </w:numPr>
        <w:shd w:val="clear" w:color="auto" w:fill="FFFFFF"/>
        <w:spacing w:before="120" w:after="120" w:line="240" w:lineRule="auto"/>
        <w:jc w:val="both"/>
        <w:textAlignment w:val="baseline"/>
        <w:rPr>
          <w:rFonts w:ascii="Arial Narrow" w:eastAsia="Times New Roman" w:hAnsi="Arial Narrow" w:cs="Times New Roman"/>
          <w:color w:val="000000" w:themeColor="text1"/>
          <w:sz w:val="24"/>
          <w:szCs w:val="24"/>
          <w:lang w:eastAsia="es-CO"/>
        </w:rPr>
      </w:pPr>
      <w:r w:rsidRPr="008E5135">
        <w:rPr>
          <w:rFonts w:ascii="Arial Narrow" w:eastAsia="Times New Roman" w:hAnsi="Arial Narrow" w:cs="Times New Roman"/>
          <w:color w:val="000000" w:themeColor="text1"/>
          <w:sz w:val="24"/>
          <w:szCs w:val="24"/>
          <w:lang w:eastAsia="es-CO"/>
        </w:rPr>
        <w:t>Utiliza la secadora solo lo necesario. Utilízala en casos de extrema urgencia pues consume mucha energía, prefiere siempre secar la ropa al aire libre.</w:t>
      </w:r>
    </w:p>
    <w:p w14:paraId="3D18EBC7" w14:textId="77777777" w:rsidR="008E5135" w:rsidRPr="008E5135" w:rsidRDefault="008E5135" w:rsidP="009C5B41">
      <w:pPr>
        <w:numPr>
          <w:ilvl w:val="0"/>
          <w:numId w:val="6"/>
        </w:numPr>
        <w:shd w:val="clear" w:color="auto" w:fill="FFFFFF"/>
        <w:spacing w:before="120" w:after="120" w:line="240" w:lineRule="auto"/>
        <w:jc w:val="both"/>
        <w:textAlignment w:val="baseline"/>
        <w:rPr>
          <w:rFonts w:ascii="Arial Narrow" w:eastAsia="Times New Roman" w:hAnsi="Arial Narrow" w:cs="Times New Roman"/>
          <w:color w:val="000000" w:themeColor="text1"/>
          <w:sz w:val="24"/>
          <w:szCs w:val="24"/>
          <w:lang w:eastAsia="es-CO"/>
        </w:rPr>
      </w:pPr>
      <w:r w:rsidRPr="008E5135">
        <w:rPr>
          <w:rFonts w:ascii="Arial Narrow" w:eastAsia="Times New Roman" w:hAnsi="Arial Narrow" w:cs="Times New Roman"/>
          <w:color w:val="000000" w:themeColor="text1"/>
          <w:sz w:val="24"/>
          <w:szCs w:val="24"/>
          <w:lang w:eastAsia="es-CO"/>
        </w:rPr>
        <w:t>Renuévate. Si te es posible, cambia los electrodomésticos viejos por unos más actualizados, pues los modernos son más eficientes en el gasto de energía, puedes renovarlos poco a poco.</w:t>
      </w:r>
    </w:p>
    <w:p w14:paraId="00B237C8" w14:textId="7BA73FE3" w:rsidR="008E5135" w:rsidRPr="00822152" w:rsidRDefault="009C5B41" w:rsidP="00822152">
      <w:pPr>
        <w:jc w:val="both"/>
        <w:rPr>
          <w:rFonts w:ascii="Arial Narrow" w:hAnsi="Arial Narrow" w:cs="Arial"/>
          <w:color w:val="000000" w:themeColor="text1"/>
          <w:sz w:val="24"/>
          <w:szCs w:val="24"/>
          <w:lang w:val="es-ES"/>
        </w:rPr>
      </w:pPr>
      <w:r>
        <w:rPr>
          <w:rFonts w:ascii="Arial Narrow" w:hAnsi="Arial Narrow" w:cs="Arial"/>
          <w:color w:val="000000" w:themeColor="text1"/>
          <w:sz w:val="24"/>
          <w:szCs w:val="24"/>
          <w:lang w:val="es-ES"/>
        </w:rPr>
        <w:t xml:space="preserve">Por otra </w:t>
      </w:r>
      <w:r w:rsidR="00383374">
        <w:rPr>
          <w:rFonts w:ascii="Arial Narrow" w:hAnsi="Arial Narrow" w:cs="Arial"/>
          <w:color w:val="000000" w:themeColor="text1"/>
          <w:sz w:val="24"/>
          <w:szCs w:val="24"/>
          <w:lang w:val="es-ES"/>
        </w:rPr>
        <w:t>parte,</w:t>
      </w:r>
      <w:r>
        <w:rPr>
          <w:rFonts w:ascii="Arial Narrow" w:hAnsi="Arial Narrow" w:cs="Arial"/>
          <w:color w:val="000000" w:themeColor="text1"/>
          <w:sz w:val="24"/>
          <w:szCs w:val="24"/>
          <w:lang w:val="es-ES"/>
        </w:rPr>
        <w:t xml:space="preserve"> se dio ejecución a reciclaton de pilas usadas </w:t>
      </w:r>
      <w:r w:rsidR="00383374">
        <w:rPr>
          <w:rFonts w:ascii="Arial Narrow" w:hAnsi="Arial Narrow" w:cs="Arial"/>
          <w:color w:val="000000" w:themeColor="text1"/>
          <w:sz w:val="24"/>
          <w:szCs w:val="24"/>
          <w:lang w:val="es-ES"/>
        </w:rPr>
        <w:t xml:space="preserve">donde por medio de una cuña radial se le informa a la comunidad en general la recolección de estos residuos los cuales son altamente contaminantes y los impactos que pueden generar al medio natural si no se realiza una disposición correcta. </w:t>
      </w:r>
    </w:p>
    <w:p w14:paraId="33ED3193" w14:textId="2D93A793" w:rsidR="007C33D8" w:rsidRPr="007C33D8" w:rsidRDefault="007C33D8" w:rsidP="006F4236">
      <w:pPr>
        <w:pStyle w:val="Prrafodelista"/>
        <w:jc w:val="both"/>
        <w:rPr>
          <w:rFonts w:ascii="Arial Narrow" w:hAnsi="Arial Narrow" w:cs="Arial"/>
          <w:b/>
          <w:bCs/>
          <w:color w:val="000000" w:themeColor="text1"/>
          <w:sz w:val="24"/>
          <w:szCs w:val="24"/>
          <w:lang w:val="es-ES"/>
        </w:rPr>
      </w:pPr>
    </w:p>
    <w:p w14:paraId="701F86B6" w14:textId="1B6FBB92" w:rsidR="00301221" w:rsidRPr="007C33D8" w:rsidRDefault="007C33D8" w:rsidP="007C33D8">
      <w:pPr>
        <w:pStyle w:val="Sinespaciado"/>
        <w:rPr>
          <w:rFonts w:ascii="Arial Narrow" w:hAnsi="Arial Narrow"/>
          <w:b/>
          <w:bCs/>
          <w:sz w:val="24"/>
          <w:szCs w:val="24"/>
          <w:lang w:val="es-ES"/>
        </w:rPr>
      </w:pPr>
      <w:r w:rsidRPr="007C33D8">
        <w:rPr>
          <w:rFonts w:ascii="Arial Narrow" w:hAnsi="Arial Narrow"/>
          <w:b/>
          <w:bCs/>
          <w:sz w:val="24"/>
          <w:szCs w:val="24"/>
          <w:lang w:val="es-ES"/>
        </w:rPr>
        <w:t>CONCEPTO TECNICO:</w:t>
      </w:r>
    </w:p>
    <w:p w14:paraId="3B27D80C" w14:textId="2A616CBD" w:rsidR="00E62BE5" w:rsidRDefault="00E62BE5" w:rsidP="007C33D8">
      <w:pPr>
        <w:pStyle w:val="Sinespaciado"/>
        <w:jc w:val="both"/>
        <w:rPr>
          <w:rFonts w:ascii="Arial Narrow" w:hAnsi="Arial Narrow"/>
          <w:sz w:val="24"/>
          <w:szCs w:val="24"/>
          <w:lang w:val="es-ES"/>
        </w:rPr>
      </w:pPr>
    </w:p>
    <w:p w14:paraId="71E2C0EA" w14:textId="495FB791" w:rsidR="00E77931" w:rsidRPr="00E77931" w:rsidRDefault="00E77931" w:rsidP="007C33D8">
      <w:pPr>
        <w:pStyle w:val="Sinespaciado"/>
        <w:jc w:val="both"/>
        <w:rPr>
          <w:rFonts w:ascii="Arial Narrow" w:hAnsi="Arial Narrow"/>
          <w:sz w:val="24"/>
          <w:szCs w:val="24"/>
        </w:rPr>
      </w:pPr>
      <w:r w:rsidRPr="00E77931">
        <w:rPr>
          <w:rFonts w:ascii="Arial Narrow" w:hAnsi="Arial Narrow"/>
          <w:sz w:val="24"/>
          <w:szCs w:val="24"/>
        </w:rPr>
        <w:t>En la dinámica de la economía global, el Uso Racional y Eficiente de Energía ha evolucionado hacia La Eficiencia Energética como un concepto de cadena productiva, dinámico, en permanente cambio de acuerdo con los nuevos enfoques del desarrollo sostenible en relación con la disminución de los impactos ambientales, el incremento de la productividad, el manejo eficiente de los recursos y su impacto en las organizaciones y en los procesos productivos.</w:t>
      </w:r>
    </w:p>
    <w:p w14:paraId="7695541E" w14:textId="088F0049" w:rsidR="00E77931" w:rsidRPr="00E77931" w:rsidRDefault="00E77931" w:rsidP="007C33D8">
      <w:pPr>
        <w:pStyle w:val="Sinespaciado"/>
        <w:jc w:val="both"/>
        <w:rPr>
          <w:rFonts w:ascii="Arial Narrow" w:hAnsi="Arial Narrow"/>
          <w:b/>
          <w:bCs/>
          <w:color w:val="121212"/>
          <w:sz w:val="24"/>
          <w:szCs w:val="24"/>
          <w:shd w:val="clear" w:color="auto" w:fill="FFFFFF"/>
        </w:rPr>
      </w:pPr>
      <w:r w:rsidRPr="00E77931">
        <w:rPr>
          <w:rFonts w:ascii="Arial Narrow" w:hAnsi="Arial Narrow"/>
          <w:sz w:val="24"/>
          <w:szCs w:val="24"/>
        </w:rPr>
        <w:t xml:space="preserve">En este contexto, </w:t>
      </w:r>
      <w:r>
        <w:rPr>
          <w:rFonts w:ascii="Arial Narrow" w:hAnsi="Arial Narrow"/>
          <w:sz w:val="24"/>
          <w:szCs w:val="24"/>
        </w:rPr>
        <w:t xml:space="preserve">el programa </w:t>
      </w:r>
      <w:r w:rsidR="00C56AC3">
        <w:rPr>
          <w:rFonts w:ascii="Arial Narrow" w:hAnsi="Arial Narrow"/>
          <w:sz w:val="24"/>
          <w:szCs w:val="24"/>
        </w:rPr>
        <w:t>PROURE</w:t>
      </w:r>
      <w:r w:rsidRPr="00E77931">
        <w:rPr>
          <w:rFonts w:ascii="Arial Narrow" w:hAnsi="Arial Narrow"/>
          <w:sz w:val="24"/>
          <w:szCs w:val="24"/>
        </w:rPr>
        <w:t xml:space="preserve"> se constituye como uno de los mecanismos de mayor impacto e importancia que permite asegurar el abastecimiento energético, la competitividad de la economía nacional, la protección del consumidor, la protección del medio ambiente y la promoción de las fuentes energéticas no convencionales como un asunto de interés social, público y de conveniencia nacional, de acuerdo con lo establecido en la ley.</w:t>
      </w:r>
    </w:p>
    <w:p w14:paraId="0873A5A9" w14:textId="77777777" w:rsidR="00F62D65" w:rsidRPr="00E62BE5" w:rsidRDefault="00F62D65" w:rsidP="007C33D8">
      <w:pPr>
        <w:pStyle w:val="Sinespaciado"/>
        <w:jc w:val="both"/>
        <w:rPr>
          <w:rFonts w:ascii="Arial Narrow" w:hAnsi="Arial Narrow"/>
          <w:b/>
          <w:bCs/>
          <w:color w:val="121212"/>
          <w:sz w:val="24"/>
          <w:szCs w:val="24"/>
          <w:shd w:val="clear" w:color="auto" w:fill="FFFFFF"/>
        </w:rPr>
      </w:pPr>
    </w:p>
    <w:p w14:paraId="02C6D7D4" w14:textId="2B864133" w:rsidR="00301221" w:rsidRPr="00E77931" w:rsidRDefault="00E77931" w:rsidP="00E77931">
      <w:pPr>
        <w:pStyle w:val="Sinespaciado"/>
        <w:jc w:val="both"/>
        <w:rPr>
          <w:rFonts w:ascii="Arial Narrow" w:hAnsi="Arial Narrow"/>
          <w:b/>
          <w:bCs/>
          <w:sz w:val="24"/>
          <w:szCs w:val="24"/>
        </w:rPr>
      </w:pPr>
      <w:r w:rsidRPr="00E77931">
        <w:rPr>
          <w:rFonts w:ascii="Arial Narrow" w:hAnsi="Arial Narrow"/>
          <w:b/>
          <w:bCs/>
          <w:sz w:val="24"/>
          <w:szCs w:val="24"/>
        </w:rPr>
        <w:t>FORTALECIMIENTO INSTITUCIONAL</w:t>
      </w:r>
    </w:p>
    <w:p w14:paraId="0472E57B" w14:textId="77777777" w:rsidR="00E77931" w:rsidRPr="00E77931" w:rsidRDefault="00E77931" w:rsidP="00E77931">
      <w:pPr>
        <w:pStyle w:val="Sinespaciado"/>
        <w:jc w:val="both"/>
        <w:rPr>
          <w:rFonts w:ascii="Arial Narrow" w:hAnsi="Arial Narrow"/>
          <w:b/>
          <w:bCs/>
          <w:sz w:val="24"/>
          <w:szCs w:val="24"/>
          <w:lang w:val="es-ES"/>
        </w:rPr>
      </w:pPr>
    </w:p>
    <w:p w14:paraId="5BE62B46" w14:textId="6828D7A9" w:rsidR="00954A5E" w:rsidRPr="00E77931" w:rsidRDefault="00E77931" w:rsidP="00E77931">
      <w:pPr>
        <w:pStyle w:val="Prrafodelista"/>
        <w:numPr>
          <w:ilvl w:val="0"/>
          <w:numId w:val="7"/>
        </w:numPr>
        <w:jc w:val="both"/>
        <w:rPr>
          <w:rFonts w:ascii="Arial Narrow" w:hAnsi="Arial Narrow" w:cs="Arial"/>
          <w:color w:val="000000" w:themeColor="text1"/>
          <w:sz w:val="24"/>
          <w:szCs w:val="24"/>
          <w:lang w:val="es-ES"/>
        </w:rPr>
      </w:pPr>
      <w:r w:rsidRPr="00E77931">
        <w:rPr>
          <w:rFonts w:ascii="Arial Narrow" w:hAnsi="Arial Narrow"/>
          <w:sz w:val="24"/>
          <w:szCs w:val="24"/>
        </w:rPr>
        <w:t>La ley 697 de 2001 y su decreto reglamentario 3683 de 2003, establecen directrices, lineamientos y funciones a entidades de orden público y privado otorgando la mayor responsabilidad al Ministerio de Minas y Energía en relación con la promoción, organización, aseguramiento del desarrollo y el seguimiento de los programas y el diseño del Programa de Uso Racional y Eficiente de la Energía y demás formas de energía no convencionales.</w:t>
      </w:r>
    </w:p>
    <w:p w14:paraId="62AF2086" w14:textId="77777777" w:rsidR="00383374" w:rsidRPr="00383374" w:rsidRDefault="00383374" w:rsidP="00383374">
      <w:pPr>
        <w:jc w:val="both"/>
        <w:rPr>
          <w:rFonts w:ascii="Arial Narrow" w:hAnsi="Arial Narrow" w:cs="Arial"/>
          <w:color w:val="000000" w:themeColor="text1"/>
          <w:sz w:val="24"/>
          <w:szCs w:val="24"/>
          <w:lang w:val="es-ES"/>
        </w:rPr>
      </w:pPr>
    </w:p>
    <w:p w14:paraId="53ABC1FD" w14:textId="68E49512" w:rsidR="00F62D65" w:rsidRDefault="00F62D65" w:rsidP="006F4236">
      <w:pPr>
        <w:pStyle w:val="Prrafodelista"/>
        <w:jc w:val="both"/>
        <w:rPr>
          <w:rFonts w:ascii="Arial Narrow" w:hAnsi="Arial Narrow" w:cs="Arial"/>
          <w:color w:val="000000" w:themeColor="text1"/>
          <w:sz w:val="24"/>
          <w:szCs w:val="24"/>
          <w:lang w:val="es-ES"/>
        </w:rPr>
      </w:pPr>
    </w:p>
    <w:p w14:paraId="2437BB64" w14:textId="58061D40" w:rsidR="00E77931" w:rsidRPr="00E77931" w:rsidRDefault="00E77931" w:rsidP="00E77931">
      <w:pPr>
        <w:pStyle w:val="Prrafodelista"/>
        <w:numPr>
          <w:ilvl w:val="0"/>
          <w:numId w:val="7"/>
        </w:numPr>
        <w:jc w:val="both"/>
        <w:rPr>
          <w:rFonts w:ascii="Arial Narrow" w:hAnsi="Arial Narrow" w:cs="Arial"/>
          <w:color w:val="000000" w:themeColor="text1"/>
          <w:sz w:val="24"/>
          <w:szCs w:val="24"/>
          <w:lang w:val="es-ES"/>
        </w:rPr>
      </w:pPr>
      <w:r w:rsidRPr="00E77931">
        <w:rPr>
          <w:rFonts w:ascii="Arial Narrow" w:hAnsi="Arial Narrow" w:cs="Arial"/>
          <w:sz w:val="24"/>
          <w:szCs w:val="24"/>
        </w:rPr>
        <w:lastRenderedPageBreak/>
        <w:t>El Gobierno Nacional, las Empresas de Servicios Públicos. COLCIENCIAS, el ICETEX, la CREG, la UPME y de forma indirecta las entidades de la CIURE tienen a su vez responsabilidades específicas en el desarrollo de los objetivos de la ley 697.</w:t>
      </w:r>
    </w:p>
    <w:p w14:paraId="7D9CF4C4" w14:textId="4A8B17A9" w:rsidR="00E77931" w:rsidRPr="00E77931" w:rsidRDefault="00E77931" w:rsidP="00E77931">
      <w:pPr>
        <w:pStyle w:val="Prrafodelista"/>
        <w:numPr>
          <w:ilvl w:val="0"/>
          <w:numId w:val="7"/>
        </w:numPr>
        <w:jc w:val="both"/>
        <w:rPr>
          <w:rFonts w:ascii="Arial Narrow" w:hAnsi="Arial Narrow" w:cs="Arial"/>
          <w:color w:val="000000" w:themeColor="text1"/>
          <w:sz w:val="24"/>
          <w:szCs w:val="24"/>
          <w:lang w:val="es-ES"/>
        </w:rPr>
      </w:pPr>
      <w:r w:rsidRPr="00E77931">
        <w:rPr>
          <w:rFonts w:ascii="Arial Narrow" w:hAnsi="Arial Narrow"/>
          <w:sz w:val="24"/>
          <w:szCs w:val="24"/>
        </w:rPr>
        <w:t>Con las oportunidades identificadas en la ley, la experiencia internacional y la necesidad evidente de una entidad responsable del tema en Colombia, visible, con capacidad de convocatoria y con la fuerza institucional y representativa para impulsar los subprogramas, se recomienda en el corto plazo evaluar la creación de una entidad promotora de carácter mixto o privado que se constituya como enlace entre el PROURE y el mercado y específicamente con los usuarios finales en todos los sectores.</w:t>
      </w:r>
    </w:p>
    <w:p w14:paraId="4634A395" w14:textId="77777777" w:rsidR="005B42D3" w:rsidRDefault="00637DEC" w:rsidP="00C56AC3">
      <w:pPr>
        <w:jc w:val="both"/>
        <w:rPr>
          <w:rFonts w:ascii="Arial Narrow" w:hAnsi="Arial Narrow" w:cs="Arial"/>
          <w:b/>
          <w:bCs/>
          <w:color w:val="000000" w:themeColor="text1"/>
          <w:sz w:val="24"/>
          <w:szCs w:val="24"/>
          <w:lang w:val="es-ES"/>
        </w:rPr>
      </w:pPr>
      <w:r>
        <w:rPr>
          <w:rFonts w:ascii="Arial Narrow" w:hAnsi="Arial Narrow" w:cs="Arial"/>
          <w:b/>
          <w:bCs/>
          <w:color w:val="000000" w:themeColor="text1"/>
          <w:sz w:val="24"/>
          <w:szCs w:val="24"/>
          <w:lang w:val="es-ES"/>
        </w:rPr>
        <w:t xml:space="preserve">CONCLUSIÓN: </w:t>
      </w:r>
    </w:p>
    <w:p w14:paraId="582725E9" w14:textId="18A327A5" w:rsidR="00F32B71" w:rsidRPr="005B42D3" w:rsidRDefault="005B42D3" w:rsidP="00C56AC3">
      <w:pPr>
        <w:jc w:val="both"/>
        <w:rPr>
          <w:rFonts w:ascii="Arial Narrow" w:hAnsi="Arial Narrow" w:cs="Arial"/>
          <w:b/>
          <w:bCs/>
          <w:color w:val="000000" w:themeColor="text1"/>
          <w:sz w:val="24"/>
          <w:szCs w:val="24"/>
          <w:lang w:val="es-ES"/>
        </w:rPr>
      </w:pPr>
      <w:r>
        <w:rPr>
          <w:rFonts w:ascii="Arial Narrow" w:hAnsi="Arial Narrow" w:cs="Arial"/>
          <w:color w:val="000000" w:themeColor="text1"/>
          <w:sz w:val="24"/>
          <w:szCs w:val="24"/>
          <w:lang w:val="es-ES"/>
        </w:rPr>
        <w:t>S</w:t>
      </w:r>
      <w:r w:rsidR="00D22756">
        <w:rPr>
          <w:rFonts w:ascii="Arial Narrow" w:hAnsi="Arial Narrow" w:cs="Arial"/>
          <w:color w:val="000000" w:themeColor="text1"/>
          <w:sz w:val="24"/>
          <w:szCs w:val="24"/>
          <w:lang w:val="es-ES"/>
        </w:rPr>
        <w:t xml:space="preserve">e dictaron sensibilizaciones y capacitaciones por las diferentes instalaciones de la alcaldía municipal logrando intervenir toda la población administrativa así mismos con la comunidad </w:t>
      </w:r>
      <w:r>
        <w:rPr>
          <w:rFonts w:ascii="Arial Narrow" w:hAnsi="Arial Narrow" w:cs="Arial"/>
          <w:color w:val="000000" w:themeColor="text1"/>
          <w:sz w:val="24"/>
          <w:szCs w:val="24"/>
          <w:lang w:val="es-ES"/>
        </w:rPr>
        <w:t>salgareña en</w:t>
      </w:r>
      <w:r w:rsidR="00D22756">
        <w:rPr>
          <w:rFonts w:ascii="Arial Narrow" w:hAnsi="Arial Narrow" w:cs="Arial"/>
          <w:color w:val="000000" w:themeColor="text1"/>
          <w:sz w:val="24"/>
          <w:szCs w:val="24"/>
          <w:lang w:val="es-ES"/>
        </w:rPr>
        <w:t xml:space="preserve"> general donde se muestra interés sobre los temas tratados por lo cual se seguirán realizando este tipo de actividades de manera continua con el objeto de mitigar el cambio climático en </w:t>
      </w:r>
      <w:r>
        <w:rPr>
          <w:rFonts w:ascii="Arial Narrow" w:hAnsi="Arial Narrow" w:cs="Arial"/>
          <w:color w:val="000000" w:themeColor="text1"/>
          <w:sz w:val="24"/>
          <w:szCs w:val="24"/>
          <w:lang w:val="es-ES"/>
        </w:rPr>
        <w:t>nuestro planeta.</w:t>
      </w:r>
    </w:p>
    <w:p w14:paraId="5BDC09BA" w14:textId="77777777" w:rsidR="00F62D65" w:rsidRDefault="00F62D65" w:rsidP="00F32B71">
      <w:pPr>
        <w:jc w:val="both"/>
        <w:rPr>
          <w:rFonts w:ascii="Arial Narrow" w:hAnsi="Arial Narrow" w:cs="Arial"/>
          <w:color w:val="000000" w:themeColor="text1"/>
          <w:sz w:val="24"/>
          <w:szCs w:val="24"/>
          <w:lang w:val="es-ES"/>
        </w:rPr>
      </w:pPr>
    </w:p>
    <w:p w14:paraId="11F594FB" w14:textId="77777777" w:rsidR="00F62D65" w:rsidRPr="00563194" w:rsidRDefault="00F62D65" w:rsidP="00F62D65">
      <w:pPr>
        <w:spacing w:after="200" w:line="276" w:lineRule="auto"/>
        <w:jc w:val="both"/>
        <w:rPr>
          <w:rFonts w:ascii="Arial Narrow" w:hAnsi="Arial Narrow" w:cs="Arial"/>
        </w:rPr>
      </w:pPr>
      <w:r w:rsidRPr="00563194">
        <w:rPr>
          <w:rFonts w:ascii="Arial Narrow" w:hAnsi="Arial Narrow" w:cs="Arial"/>
        </w:rPr>
        <w:t xml:space="preserve">Cordialmente, </w:t>
      </w:r>
    </w:p>
    <w:p w14:paraId="15611197" w14:textId="77777777" w:rsidR="00F62D65" w:rsidRPr="00563194" w:rsidRDefault="00F62D65" w:rsidP="00F62D65">
      <w:pPr>
        <w:pStyle w:val="Prrafodelista"/>
        <w:spacing w:after="200" w:line="276" w:lineRule="auto"/>
        <w:ind w:left="0"/>
        <w:jc w:val="both"/>
        <w:rPr>
          <w:rFonts w:ascii="Arial Narrow" w:hAnsi="Arial Narrow" w:cs="Arial"/>
          <w:b/>
          <w:bCs/>
        </w:rPr>
      </w:pPr>
      <w:r>
        <w:rPr>
          <w:rFonts w:ascii="Arial Narrow" w:hAnsi="Arial Narrow" w:cs="Arial"/>
          <w:b/>
          <w:bCs/>
          <w:noProof/>
        </w:rPr>
        <w:drawing>
          <wp:anchor distT="0" distB="0" distL="114300" distR="114300" simplePos="0" relativeHeight="251678720" behindDoc="0" locked="0" layoutInCell="1" allowOverlap="1" wp14:anchorId="08678D01" wp14:editId="079903DB">
            <wp:simplePos x="0" y="0"/>
            <wp:positionH relativeFrom="margin">
              <wp:align>left</wp:align>
            </wp:positionH>
            <wp:positionV relativeFrom="paragraph">
              <wp:posOffset>25400</wp:posOffset>
            </wp:positionV>
            <wp:extent cx="2019300" cy="429638"/>
            <wp:effectExtent l="0" t="0" r="0" b="889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429638"/>
                    </a:xfrm>
                    <a:prstGeom prst="rect">
                      <a:avLst/>
                    </a:prstGeom>
                    <a:noFill/>
                  </pic:spPr>
                </pic:pic>
              </a:graphicData>
            </a:graphic>
            <wp14:sizeRelH relativeFrom="margin">
              <wp14:pctWidth>0</wp14:pctWidth>
            </wp14:sizeRelH>
            <wp14:sizeRelV relativeFrom="margin">
              <wp14:pctHeight>0</wp14:pctHeight>
            </wp14:sizeRelV>
          </wp:anchor>
        </w:drawing>
      </w:r>
    </w:p>
    <w:p w14:paraId="47EC8E5E" w14:textId="77777777" w:rsidR="00F62D65" w:rsidRPr="00563194" w:rsidRDefault="00F62D65" w:rsidP="00F62D65">
      <w:pPr>
        <w:pStyle w:val="Prrafodelista"/>
        <w:spacing w:after="200" w:line="276" w:lineRule="auto"/>
        <w:ind w:left="0"/>
        <w:jc w:val="both"/>
        <w:rPr>
          <w:rFonts w:ascii="Arial Narrow" w:hAnsi="Arial Narrow" w:cs="Arial"/>
          <w:b/>
          <w:bCs/>
        </w:rPr>
      </w:pPr>
    </w:p>
    <w:p w14:paraId="591E950C" w14:textId="77777777" w:rsidR="00F62D65" w:rsidRPr="00563194" w:rsidRDefault="00F62D65" w:rsidP="00F62D65">
      <w:pPr>
        <w:pStyle w:val="Sinespaciado"/>
        <w:rPr>
          <w:rFonts w:ascii="Arial Narrow" w:hAnsi="Arial Narrow" w:cs="Arial"/>
          <w:b/>
          <w:bCs/>
        </w:rPr>
      </w:pPr>
      <w:r w:rsidRPr="00563194">
        <w:rPr>
          <w:rFonts w:ascii="Arial Narrow" w:hAnsi="Arial Narrow" w:cs="Arial"/>
          <w:b/>
          <w:bCs/>
        </w:rPr>
        <w:t>CRISTIAN CAMILO FLOREZ RIVAS</w:t>
      </w:r>
    </w:p>
    <w:p w14:paraId="0548D297" w14:textId="77777777" w:rsidR="00F62D65" w:rsidRDefault="00F62D65" w:rsidP="00F62D65">
      <w:pPr>
        <w:pStyle w:val="Sinespaciado"/>
        <w:rPr>
          <w:rFonts w:ascii="Arial Narrow" w:hAnsi="Arial Narrow" w:cs="Arial"/>
          <w:i/>
          <w:iCs/>
        </w:rPr>
      </w:pPr>
      <w:r w:rsidRPr="00563194">
        <w:rPr>
          <w:rFonts w:ascii="Arial Narrow" w:hAnsi="Arial Narrow" w:cs="Arial"/>
          <w:i/>
          <w:iCs/>
        </w:rPr>
        <w:t xml:space="preserve">Tecnólogo del Área Ambiental – Oficina Asesora de Planeación </w:t>
      </w:r>
    </w:p>
    <w:p w14:paraId="55C3AD8A" w14:textId="77777777" w:rsidR="00F62D65" w:rsidRDefault="00F62D65" w:rsidP="00F62D65">
      <w:pPr>
        <w:pStyle w:val="Sinespaciado"/>
        <w:rPr>
          <w:rFonts w:ascii="Arial Narrow" w:hAnsi="Arial Narrow" w:cs="Arial"/>
          <w:i/>
          <w:iCs/>
        </w:rPr>
      </w:pPr>
      <w:r>
        <w:rPr>
          <w:rFonts w:ascii="Arial Narrow" w:hAnsi="Arial Narrow" w:cs="Arial"/>
          <w:i/>
          <w:iCs/>
        </w:rPr>
        <w:t>Unidad de asistencia técnica ambiental</w:t>
      </w:r>
    </w:p>
    <w:p w14:paraId="4EE57A4C" w14:textId="77777777" w:rsidR="00F62D65" w:rsidRPr="00563194" w:rsidRDefault="00F62D65" w:rsidP="00F62D65">
      <w:pPr>
        <w:pStyle w:val="Sinespaciado"/>
        <w:rPr>
          <w:rFonts w:ascii="Arial Narrow" w:hAnsi="Arial Narrow" w:cs="Arial"/>
          <w:i/>
          <w:iCs/>
        </w:rPr>
      </w:pPr>
      <w:r w:rsidRPr="00563194">
        <w:rPr>
          <w:rFonts w:ascii="Arial Narrow" w:hAnsi="Arial Narrow" w:cs="Arial"/>
          <w:i/>
          <w:iCs/>
        </w:rPr>
        <w:tab/>
      </w:r>
      <w:r w:rsidRPr="00563194">
        <w:rPr>
          <w:rFonts w:ascii="Arial Narrow" w:hAnsi="Arial Narrow" w:cs="Arial"/>
          <w:i/>
          <w:iCs/>
        </w:rPr>
        <w:tab/>
      </w:r>
    </w:p>
    <w:p w14:paraId="5491966A" w14:textId="77777777" w:rsidR="00F62D65" w:rsidRPr="00563194" w:rsidRDefault="00F62D65" w:rsidP="00F62D65">
      <w:pPr>
        <w:pStyle w:val="Sinespaciado"/>
        <w:rPr>
          <w:rFonts w:ascii="Arial Narrow" w:hAnsi="Arial Narrow" w:cs="Arial"/>
          <w:i/>
          <w:iCs/>
        </w:rPr>
      </w:pPr>
      <w:r w:rsidRPr="00563194">
        <w:rPr>
          <w:rFonts w:ascii="Arial Narrow" w:hAnsi="Arial Narrow" w:cs="Arial"/>
          <w:i/>
          <w:iCs/>
        </w:rPr>
        <w:t xml:space="preserve">Rev.: LFNO – Contratista Ing. Ambiental  </w:t>
      </w:r>
    </w:p>
    <w:p w14:paraId="7044546B" w14:textId="77777777" w:rsidR="00F62D65" w:rsidRPr="00563194" w:rsidRDefault="00F62D65" w:rsidP="00F62D65">
      <w:pPr>
        <w:pStyle w:val="Sinespaciado"/>
        <w:rPr>
          <w:rFonts w:ascii="Arial Narrow" w:hAnsi="Arial Narrow" w:cs="Arial"/>
          <w:i/>
          <w:iCs/>
        </w:rPr>
      </w:pPr>
      <w:r w:rsidRPr="00563194">
        <w:rPr>
          <w:rFonts w:ascii="Arial Narrow" w:hAnsi="Arial Narrow" w:cs="Arial"/>
          <w:i/>
          <w:iCs/>
        </w:rPr>
        <w:t xml:space="preserve">Elaboro: Cristian camilo Flórez Rivas – </w:t>
      </w:r>
      <w:proofErr w:type="spellStart"/>
      <w:r w:rsidRPr="00563194">
        <w:rPr>
          <w:rFonts w:ascii="Arial Narrow" w:hAnsi="Arial Narrow" w:cs="Arial"/>
          <w:i/>
          <w:iCs/>
        </w:rPr>
        <w:t>Tnlgo</w:t>
      </w:r>
      <w:proofErr w:type="spellEnd"/>
      <w:r w:rsidRPr="00563194">
        <w:rPr>
          <w:rFonts w:ascii="Arial Narrow" w:hAnsi="Arial Narrow" w:cs="Arial"/>
          <w:i/>
          <w:iCs/>
        </w:rPr>
        <w:t>. En Control Ambienta</w:t>
      </w:r>
    </w:p>
    <w:p w14:paraId="2AFF4611" w14:textId="1E2FC448" w:rsidR="00462030" w:rsidRDefault="00462030" w:rsidP="00F32B71">
      <w:pPr>
        <w:jc w:val="both"/>
        <w:rPr>
          <w:rFonts w:ascii="Arial Narrow" w:hAnsi="Arial Narrow" w:cs="Arial"/>
          <w:color w:val="000000" w:themeColor="text1"/>
          <w:sz w:val="24"/>
          <w:szCs w:val="24"/>
          <w:lang w:val="es-ES"/>
        </w:rPr>
      </w:pPr>
    </w:p>
    <w:p w14:paraId="10315738" w14:textId="77777777" w:rsidR="00B45191" w:rsidRDefault="00B45191" w:rsidP="00F32B71">
      <w:pPr>
        <w:jc w:val="both"/>
        <w:rPr>
          <w:rFonts w:ascii="Arial Narrow" w:hAnsi="Arial Narrow" w:cs="Arial"/>
          <w:color w:val="000000" w:themeColor="text1"/>
          <w:sz w:val="24"/>
          <w:szCs w:val="24"/>
          <w:lang w:val="es-ES"/>
        </w:rPr>
      </w:pPr>
    </w:p>
    <w:p w14:paraId="0571B51A" w14:textId="708DFC10" w:rsidR="00462030" w:rsidRDefault="00462030" w:rsidP="00F32B71">
      <w:pPr>
        <w:jc w:val="both"/>
        <w:rPr>
          <w:rFonts w:ascii="Arial Narrow" w:hAnsi="Arial Narrow" w:cs="Arial"/>
          <w:color w:val="000000" w:themeColor="text1"/>
          <w:sz w:val="24"/>
          <w:szCs w:val="24"/>
          <w:lang w:val="es-ES"/>
        </w:rPr>
      </w:pPr>
    </w:p>
    <w:p w14:paraId="120BEFB2" w14:textId="6EF73922" w:rsidR="00C34406" w:rsidRDefault="00C34406" w:rsidP="00F32B71">
      <w:pPr>
        <w:jc w:val="both"/>
        <w:rPr>
          <w:rFonts w:ascii="Arial Narrow" w:hAnsi="Arial Narrow" w:cs="Arial"/>
          <w:color w:val="000000" w:themeColor="text1"/>
          <w:sz w:val="24"/>
          <w:szCs w:val="24"/>
          <w:lang w:val="es-ES"/>
        </w:rPr>
      </w:pPr>
    </w:p>
    <w:p w14:paraId="2F5B29E4" w14:textId="77777777" w:rsidR="00B11FEF" w:rsidRDefault="00B11FEF" w:rsidP="00F32B71">
      <w:pPr>
        <w:jc w:val="both"/>
        <w:rPr>
          <w:rFonts w:ascii="Arial Narrow" w:hAnsi="Arial Narrow" w:cs="Arial"/>
          <w:color w:val="000000" w:themeColor="text1"/>
          <w:sz w:val="24"/>
          <w:szCs w:val="24"/>
          <w:lang w:val="es-ES"/>
        </w:rPr>
      </w:pPr>
    </w:p>
    <w:p w14:paraId="64BB3276" w14:textId="27DBD408" w:rsidR="005B42D3" w:rsidRDefault="005B42D3" w:rsidP="005B42D3">
      <w:pPr>
        <w:tabs>
          <w:tab w:val="left" w:pos="5520"/>
        </w:tabs>
        <w:rPr>
          <w:rFonts w:ascii="Arial Narrow" w:hAnsi="Arial Narrow" w:cs="Arial"/>
          <w:color w:val="000000" w:themeColor="text1"/>
          <w:sz w:val="24"/>
          <w:szCs w:val="24"/>
          <w:lang w:val="es-ES"/>
        </w:rPr>
      </w:pPr>
    </w:p>
    <w:p w14:paraId="7357BAA3" w14:textId="01CEED00" w:rsidR="00ED5F83" w:rsidRDefault="00ED5F83">
      <w:pPr>
        <w:rPr>
          <w:rFonts w:ascii="Arial Narrow" w:hAnsi="Arial Narrow" w:cs="Arial"/>
          <w:sz w:val="24"/>
          <w:szCs w:val="24"/>
          <w:lang w:val="es-ES"/>
        </w:rPr>
      </w:pPr>
    </w:p>
    <w:tbl>
      <w:tblPr>
        <w:tblStyle w:val="Tablaconcuadrcula"/>
        <w:tblW w:w="11340" w:type="dxa"/>
        <w:tblInd w:w="-1139" w:type="dxa"/>
        <w:tblLook w:val="04A0" w:firstRow="1" w:lastRow="0" w:firstColumn="1" w:lastColumn="0" w:noHBand="0" w:noVBand="1"/>
      </w:tblPr>
      <w:tblGrid>
        <w:gridCol w:w="5553"/>
        <w:gridCol w:w="5787"/>
      </w:tblGrid>
      <w:tr w:rsidR="00ED5F83" w14:paraId="0E6DD2DE" w14:textId="77777777" w:rsidTr="00253A5E">
        <w:tc>
          <w:tcPr>
            <w:tcW w:w="11340" w:type="dxa"/>
            <w:gridSpan w:val="2"/>
          </w:tcPr>
          <w:p w14:paraId="22E03569" w14:textId="5E5945A4" w:rsidR="00ED5F83" w:rsidRPr="00ED5F83" w:rsidRDefault="00ED5F83" w:rsidP="00ED5F83">
            <w:pPr>
              <w:jc w:val="center"/>
              <w:rPr>
                <w:rFonts w:ascii="Arial Narrow" w:hAnsi="Arial Narrow"/>
                <w:b/>
                <w:bCs/>
                <w:sz w:val="24"/>
                <w:szCs w:val="24"/>
              </w:rPr>
            </w:pPr>
            <w:r w:rsidRPr="00ED5F83">
              <w:rPr>
                <w:rFonts w:ascii="Arial Narrow" w:hAnsi="Arial Narrow"/>
                <w:b/>
                <w:bCs/>
                <w:sz w:val="24"/>
                <w:szCs w:val="24"/>
              </w:rPr>
              <w:lastRenderedPageBreak/>
              <w:t xml:space="preserve">REGISTRO FOTOGRÁFICO </w:t>
            </w:r>
          </w:p>
        </w:tc>
      </w:tr>
      <w:tr w:rsidR="00ED5F83" w14:paraId="3A96135F" w14:textId="77777777" w:rsidTr="00776C42">
        <w:tc>
          <w:tcPr>
            <w:tcW w:w="11340" w:type="dxa"/>
            <w:gridSpan w:val="2"/>
          </w:tcPr>
          <w:p w14:paraId="6A8B3A41" w14:textId="4FA41DDC" w:rsidR="00ED5F83" w:rsidRPr="00ED5F83" w:rsidRDefault="00ED5F83" w:rsidP="00ED5F83">
            <w:pPr>
              <w:jc w:val="center"/>
              <w:rPr>
                <w:rFonts w:ascii="Arial Narrow" w:hAnsi="Arial Narrow"/>
              </w:rPr>
            </w:pPr>
            <w:r w:rsidRPr="00ED5F83">
              <w:rPr>
                <w:rFonts w:ascii="Arial Narrow" w:hAnsi="Arial Narrow"/>
              </w:rPr>
              <w:t xml:space="preserve">ACTIVIDAD PROGRAMADA </w:t>
            </w:r>
          </w:p>
          <w:p w14:paraId="62ADA4BF" w14:textId="6AC1DBA0" w:rsidR="00ED5F83" w:rsidRDefault="00ED5F83" w:rsidP="00ED5F83">
            <w:pPr>
              <w:jc w:val="center"/>
            </w:pPr>
            <w:r w:rsidRPr="00ED5F83">
              <w:rPr>
                <w:rFonts w:ascii="Arial Narrow" w:hAnsi="Arial Narrow"/>
              </w:rPr>
              <w:t>PROGRAMA PROURE – PILAS CON EL AMBIENTE</w:t>
            </w:r>
            <w:r>
              <w:t xml:space="preserve"> </w:t>
            </w:r>
          </w:p>
        </w:tc>
      </w:tr>
      <w:tr w:rsidR="00ED5F83" w14:paraId="5E8CF20E" w14:textId="77777777" w:rsidTr="00ED5F83">
        <w:trPr>
          <w:trHeight w:val="3909"/>
        </w:trPr>
        <w:tc>
          <w:tcPr>
            <w:tcW w:w="5553" w:type="dxa"/>
          </w:tcPr>
          <w:p w14:paraId="44610A64" w14:textId="24754D18" w:rsidR="00ED5F83" w:rsidRDefault="004E094B">
            <w:r>
              <w:rPr>
                <w:noProof/>
              </w:rPr>
              <w:drawing>
                <wp:anchor distT="0" distB="0" distL="114300" distR="114300" simplePos="0" relativeHeight="251680768" behindDoc="0" locked="0" layoutInCell="1" allowOverlap="1" wp14:anchorId="431B60FE" wp14:editId="261F5EC6">
                  <wp:simplePos x="0" y="0"/>
                  <wp:positionH relativeFrom="column">
                    <wp:posOffset>723900</wp:posOffset>
                  </wp:positionH>
                  <wp:positionV relativeFrom="paragraph">
                    <wp:posOffset>106045</wp:posOffset>
                  </wp:positionV>
                  <wp:extent cx="1771015" cy="2304489"/>
                  <wp:effectExtent l="0" t="0" r="635"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4031" cy="2308414"/>
                          </a:xfrm>
                          <a:prstGeom prst="rect">
                            <a:avLst/>
                          </a:prstGeom>
                          <a:noFill/>
                        </pic:spPr>
                      </pic:pic>
                    </a:graphicData>
                  </a:graphic>
                  <wp14:sizeRelH relativeFrom="margin">
                    <wp14:pctWidth>0</wp14:pctWidth>
                  </wp14:sizeRelH>
                  <wp14:sizeRelV relativeFrom="margin">
                    <wp14:pctHeight>0</wp14:pctHeight>
                  </wp14:sizeRelV>
                </wp:anchor>
              </w:drawing>
            </w:r>
          </w:p>
        </w:tc>
        <w:tc>
          <w:tcPr>
            <w:tcW w:w="5787" w:type="dxa"/>
          </w:tcPr>
          <w:p w14:paraId="59D86AFB" w14:textId="4D77867A" w:rsidR="00ED5F83" w:rsidRDefault="004E094B">
            <w:r>
              <w:rPr>
                <w:noProof/>
              </w:rPr>
              <w:drawing>
                <wp:anchor distT="0" distB="0" distL="114300" distR="114300" simplePos="0" relativeHeight="251682816" behindDoc="0" locked="0" layoutInCell="1" allowOverlap="1" wp14:anchorId="7D6EC717" wp14:editId="553B80DF">
                  <wp:simplePos x="0" y="0"/>
                  <wp:positionH relativeFrom="column">
                    <wp:posOffset>855345</wp:posOffset>
                  </wp:positionH>
                  <wp:positionV relativeFrom="paragraph">
                    <wp:posOffset>67945</wp:posOffset>
                  </wp:positionV>
                  <wp:extent cx="1887855" cy="227647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7855" cy="2276475"/>
                          </a:xfrm>
                          <a:prstGeom prst="rect">
                            <a:avLst/>
                          </a:prstGeom>
                          <a:noFill/>
                        </pic:spPr>
                      </pic:pic>
                    </a:graphicData>
                  </a:graphic>
                  <wp14:sizeRelH relativeFrom="margin">
                    <wp14:pctWidth>0</wp14:pctWidth>
                  </wp14:sizeRelH>
                  <wp14:sizeRelV relativeFrom="margin">
                    <wp14:pctHeight>0</wp14:pctHeight>
                  </wp14:sizeRelV>
                </wp:anchor>
              </w:drawing>
            </w:r>
          </w:p>
        </w:tc>
      </w:tr>
      <w:tr w:rsidR="0031463F" w14:paraId="67ACA7A5" w14:textId="77777777" w:rsidTr="00FB78D8">
        <w:tc>
          <w:tcPr>
            <w:tcW w:w="11340" w:type="dxa"/>
            <w:gridSpan w:val="2"/>
          </w:tcPr>
          <w:p w14:paraId="54EEC948" w14:textId="7B888BD4" w:rsidR="0031463F" w:rsidRPr="00F94703" w:rsidRDefault="0031463F" w:rsidP="00F94703">
            <w:pPr>
              <w:jc w:val="center"/>
              <w:rPr>
                <w:rFonts w:ascii="Arial Narrow" w:hAnsi="Arial Narrow"/>
                <w:b/>
                <w:bCs/>
                <w:i/>
                <w:iCs/>
                <w:sz w:val="16"/>
                <w:szCs w:val="16"/>
              </w:rPr>
            </w:pPr>
            <w:r w:rsidRPr="00F94703">
              <w:rPr>
                <w:rFonts w:ascii="Arial Narrow" w:hAnsi="Arial Narrow"/>
                <w:b/>
                <w:bCs/>
                <w:i/>
                <w:iCs/>
                <w:sz w:val="16"/>
                <w:szCs w:val="16"/>
              </w:rPr>
              <w:t>Fotografías tomadas durante jornada de reciclaton de pilas usas</w:t>
            </w:r>
          </w:p>
        </w:tc>
      </w:tr>
      <w:tr w:rsidR="00ED5F83" w14:paraId="5DD8E3A7" w14:textId="77777777" w:rsidTr="00ED5F83">
        <w:trPr>
          <w:trHeight w:val="4523"/>
        </w:trPr>
        <w:tc>
          <w:tcPr>
            <w:tcW w:w="5553" w:type="dxa"/>
          </w:tcPr>
          <w:p w14:paraId="74177564" w14:textId="742B2240" w:rsidR="00ED5F83" w:rsidRDefault="004E094B">
            <w:r>
              <w:rPr>
                <w:noProof/>
              </w:rPr>
              <w:drawing>
                <wp:anchor distT="0" distB="0" distL="114300" distR="114300" simplePos="0" relativeHeight="251684864" behindDoc="0" locked="0" layoutInCell="1" allowOverlap="1" wp14:anchorId="35CDEE62" wp14:editId="77769946">
                  <wp:simplePos x="0" y="0"/>
                  <wp:positionH relativeFrom="margin">
                    <wp:posOffset>647700</wp:posOffset>
                  </wp:positionH>
                  <wp:positionV relativeFrom="paragraph">
                    <wp:posOffset>97789</wp:posOffset>
                  </wp:positionV>
                  <wp:extent cx="1914525" cy="263842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2638425"/>
                          </a:xfrm>
                          <a:prstGeom prst="rect">
                            <a:avLst/>
                          </a:prstGeom>
                          <a:noFill/>
                        </pic:spPr>
                      </pic:pic>
                    </a:graphicData>
                  </a:graphic>
                  <wp14:sizeRelH relativeFrom="margin">
                    <wp14:pctWidth>0</wp14:pctWidth>
                  </wp14:sizeRelH>
                  <wp14:sizeRelV relativeFrom="margin">
                    <wp14:pctHeight>0</wp14:pctHeight>
                  </wp14:sizeRelV>
                </wp:anchor>
              </w:drawing>
            </w:r>
          </w:p>
        </w:tc>
        <w:tc>
          <w:tcPr>
            <w:tcW w:w="5787" w:type="dxa"/>
          </w:tcPr>
          <w:p w14:paraId="42FF792F" w14:textId="396DFBD2" w:rsidR="00ED5F83" w:rsidRDefault="004E094B">
            <w:r>
              <w:rPr>
                <w:noProof/>
              </w:rPr>
              <w:drawing>
                <wp:anchor distT="0" distB="0" distL="114300" distR="114300" simplePos="0" relativeHeight="251686912" behindDoc="0" locked="0" layoutInCell="1" allowOverlap="1" wp14:anchorId="4B626D0C" wp14:editId="504FC89B">
                  <wp:simplePos x="0" y="0"/>
                  <wp:positionH relativeFrom="column">
                    <wp:posOffset>864870</wp:posOffset>
                  </wp:positionH>
                  <wp:positionV relativeFrom="paragraph">
                    <wp:posOffset>107314</wp:posOffset>
                  </wp:positionV>
                  <wp:extent cx="1981200" cy="263842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711" cy="2639106"/>
                          </a:xfrm>
                          <a:prstGeom prst="rect">
                            <a:avLst/>
                          </a:prstGeom>
                          <a:noFill/>
                        </pic:spPr>
                      </pic:pic>
                    </a:graphicData>
                  </a:graphic>
                  <wp14:sizeRelH relativeFrom="margin">
                    <wp14:pctWidth>0</wp14:pctWidth>
                  </wp14:sizeRelH>
                  <wp14:sizeRelV relativeFrom="margin">
                    <wp14:pctHeight>0</wp14:pctHeight>
                  </wp14:sizeRelV>
                </wp:anchor>
              </w:drawing>
            </w:r>
          </w:p>
        </w:tc>
      </w:tr>
      <w:tr w:rsidR="0031463F" w14:paraId="4A1F8479" w14:textId="77777777" w:rsidTr="001B429D">
        <w:tc>
          <w:tcPr>
            <w:tcW w:w="11340" w:type="dxa"/>
            <w:gridSpan w:val="2"/>
          </w:tcPr>
          <w:p w14:paraId="7DF8BAB4" w14:textId="40693C6D" w:rsidR="0031463F" w:rsidRPr="00F94703" w:rsidRDefault="0031463F" w:rsidP="00F94703">
            <w:pPr>
              <w:jc w:val="center"/>
              <w:rPr>
                <w:rFonts w:ascii="Arial Narrow" w:hAnsi="Arial Narrow"/>
                <w:b/>
                <w:bCs/>
                <w:i/>
                <w:iCs/>
                <w:sz w:val="16"/>
                <w:szCs w:val="16"/>
              </w:rPr>
            </w:pPr>
            <w:r w:rsidRPr="00F94703">
              <w:rPr>
                <w:rFonts w:ascii="Arial Narrow" w:hAnsi="Arial Narrow"/>
                <w:b/>
                <w:bCs/>
                <w:i/>
                <w:iCs/>
                <w:sz w:val="16"/>
                <w:szCs w:val="16"/>
              </w:rPr>
              <w:t>Fotografías tomadas durante jornada de reciclaton de pilas usas</w:t>
            </w:r>
          </w:p>
        </w:tc>
      </w:tr>
    </w:tbl>
    <w:p w14:paraId="7A66CF3F" w14:textId="66CBC8AC" w:rsidR="00ED5F83" w:rsidRDefault="00ED5F83"/>
    <w:p w14:paraId="32DE4A46" w14:textId="532EA27E" w:rsidR="004E094B" w:rsidRDefault="004E094B"/>
    <w:p w14:paraId="3F1C9F0E" w14:textId="480EA969" w:rsidR="004E094B" w:rsidRDefault="004E094B"/>
    <w:tbl>
      <w:tblPr>
        <w:tblStyle w:val="Tablaconcuadrcula"/>
        <w:tblW w:w="11340" w:type="dxa"/>
        <w:tblInd w:w="-1139" w:type="dxa"/>
        <w:tblLook w:val="04A0" w:firstRow="1" w:lastRow="0" w:firstColumn="1" w:lastColumn="0" w:noHBand="0" w:noVBand="1"/>
      </w:tblPr>
      <w:tblGrid>
        <w:gridCol w:w="5553"/>
        <w:gridCol w:w="5787"/>
      </w:tblGrid>
      <w:tr w:rsidR="004E094B" w14:paraId="429D1179" w14:textId="77777777" w:rsidTr="003E7C00">
        <w:trPr>
          <w:trHeight w:val="4268"/>
        </w:trPr>
        <w:tc>
          <w:tcPr>
            <w:tcW w:w="5553" w:type="dxa"/>
          </w:tcPr>
          <w:p w14:paraId="7663AC02" w14:textId="15922A44" w:rsidR="004E094B" w:rsidRDefault="003E7C00">
            <w:r>
              <w:rPr>
                <w:noProof/>
              </w:rPr>
              <w:lastRenderedPageBreak/>
              <w:drawing>
                <wp:anchor distT="0" distB="0" distL="114300" distR="114300" simplePos="0" relativeHeight="251688960" behindDoc="0" locked="0" layoutInCell="1" allowOverlap="1" wp14:anchorId="236C1D44" wp14:editId="38EE0D55">
                  <wp:simplePos x="0" y="0"/>
                  <wp:positionH relativeFrom="column">
                    <wp:posOffset>781050</wp:posOffset>
                  </wp:positionH>
                  <wp:positionV relativeFrom="paragraph">
                    <wp:posOffset>108585</wp:posOffset>
                  </wp:positionV>
                  <wp:extent cx="1743075" cy="2505075"/>
                  <wp:effectExtent l="0" t="0" r="952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075" cy="2505075"/>
                          </a:xfrm>
                          <a:prstGeom prst="rect">
                            <a:avLst/>
                          </a:prstGeom>
                          <a:noFill/>
                        </pic:spPr>
                      </pic:pic>
                    </a:graphicData>
                  </a:graphic>
                  <wp14:sizeRelH relativeFrom="margin">
                    <wp14:pctWidth>0</wp14:pctWidth>
                  </wp14:sizeRelH>
                  <wp14:sizeRelV relativeFrom="margin">
                    <wp14:pctHeight>0</wp14:pctHeight>
                  </wp14:sizeRelV>
                </wp:anchor>
              </w:drawing>
            </w:r>
          </w:p>
        </w:tc>
        <w:tc>
          <w:tcPr>
            <w:tcW w:w="5787" w:type="dxa"/>
          </w:tcPr>
          <w:p w14:paraId="68CAAEB4" w14:textId="05AA046B" w:rsidR="004E094B" w:rsidRDefault="003E7C00">
            <w:r>
              <w:rPr>
                <w:noProof/>
              </w:rPr>
              <w:drawing>
                <wp:anchor distT="0" distB="0" distL="114300" distR="114300" simplePos="0" relativeHeight="251691008" behindDoc="0" locked="0" layoutInCell="1" allowOverlap="1" wp14:anchorId="667821CF" wp14:editId="1EB7DF53">
                  <wp:simplePos x="0" y="0"/>
                  <wp:positionH relativeFrom="column">
                    <wp:posOffset>74295</wp:posOffset>
                  </wp:positionH>
                  <wp:positionV relativeFrom="paragraph">
                    <wp:posOffset>633095</wp:posOffset>
                  </wp:positionV>
                  <wp:extent cx="3333750" cy="155257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23736" r="32266" b="25897"/>
                          <a:stretch/>
                        </pic:blipFill>
                        <pic:spPr bwMode="auto">
                          <a:xfrm>
                            <a:off x="0" y="0"/>
                            <a:ext cx="333375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E094B" w14:paraId="1CDFF80F" w14:textId="77777777" w:rsidTr="004E094B">
        <w:tc>
          <w:tcPr>
            <w:tcW w:w="5553" w:type="dxa"/>
          </w:tcPr>
          <w:p w14:paraId="1EB41FE2" w14:textId="00E1EAA2" w:rsidR="004E094B" w:rsidRPr="00954B26" w:rsidRDefault="00F94703" w:rsidP="00954B26">
            <w:pPr>
              <w:jc w:val="center"/>
              <w:rPr>
                <w:rFonts w:ascii="Arial Narrow" w:hAnsi="Arial Narrow"/>
                <w:b/>
                <w:bCs/>
                <w:i/>
                <w:iCs/>
                <w:sz w:val="16"/>
                <w:szCs w:val="16"/>
              </w:rPr>
            </w:pPr>
            <w:r w:rsidRPr="00954B26">
              <w:rPr>
                <w:rFonts w:ascii="Arial Narrow" w:hAnsi="Arial Narrow"/>
                <w:b/>
                <w:bCs/>
                <w:i/>
                <w:iCs/>
                <w:sz w:val="16"/>
                <w:szCs w:val="16"/>
              </w:rPr>
              <w:t>Registro fotográfico, recipientes de almacenamiento de pilas usadas</w:t>
            </w:r>
          </w:p>
        </w:tc>
        <w:tc>
          <w:tcPr>
            <w:tcW w:w="5787" w:type="dxa"/>
          </w:tcPr>
          <w:p w14:paraId="7F37DB2B" w14:textId="2C9AF5FD" w:rsidR="004E094B" w:rsidRPr="00954B26" w:rsidRDefault="00F94703" w:rsidP="00954B26">
            <w:pPr>
              <w:jc w:val="center"/>
              <w:rPr>
                <w:rFonts w:ascii="Arial Narrow" w:hAnsi="Arial Narrow"/>
                <w:b/>
                <w:bCs/>
                <w:i/>
                <w:iCs/>
                <w:sz w:val="16"/>
                <w:szCs w:val="16"/>
              </w:rPr>
            </w:pPr>
            <w:r w:rsidRPr="00954B26">
              <w:rPr>
                <w:rFonts w:ascii="Arial Narrow" w:hAnsi="Arial Narrow"/>
                <w:b/>
                <w:bCs/>
                <w:i/>
                <w:iCs/>
                <w:sz w:val="16"/>
                <w:szCs w:val="16"/>
              </w:rPr>
              <w:t>Evidencia fotográfico volantes informativos</w:t>
            </w:r>
          </w:p>
        </w:tc>
      </w:tr>
      <w:tr w:rsidR="004E094B" w14:paraId="46DAB800" w14:textId="77777777" w:rsidTr="003E7C00">
        <w:trPr>
          <w:trHeight w:val="4401"/>
        </w:trPr>
        <w:tc>
          <w:tcPr>
            <w:tcW w:w="5553" w:type="dxa"/>
          </w:tcPr>
          <w:p w14:paraId="53CE4953" w14:textId="342B67B8" w:rsidR="004E094B" w:rsidRDefault="003E7C00">
            <w:r>
              <w:rPr>
                <w:noProof/>
              </w:rPr>
              <w:drawing>
                <wp:anchor distT="0" distB="0" distL="114300" distR="114300" simplePos="0" relativeHeight="251693056" behindDoc="0" locked="0" layoutInCell="1" allowOverlap="1" wp14:anchorId="0036D4B1" wp14:editId="493651AE">
                  <wp:simplePos x="0" y="0"/>
                  <wp:positionH relativeFrom="column">
                    <wp:posOffset>647700</wp:posOffset>
                  </wp:positionH>
                  <wp:positionV relativeFrom="paragraph">
                    <wp:posOffset>73660</wp:posOffset>
                  </wp:positionV>
                  <wp:extent cx="1990090" cy="263842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192" cy="2638560"/>
                          </a:xfrm>
                          <a:prstGeom prst="rect">
                            <a:avLst/>
                          </a:prstGeom>
                          <a:noFill/>
                        </pic:spPr>
                      </pic:pic>
                    </a:graphicData>
                  </a:graphic>
                  <wp14:sizeRelH relativeFrom="margin">
                    <wp14:pctWidth>0</wp14:pctWidth>
                  </wp14:sizeRelH>
                  <wp14:sizeRelV relativeFrom="margin">
                    <wp14:pctHeight>0</wp14:pctHeight>
                  </wp14:sizeRelV>
                </wp:anchor>
              </w:drawing>
            </w:r>
          </w:p>
        </w:tc>
        <w:tc>
          <w:tcPr>
            <w:tcW w:w="5787" w:type="dxa"/>
          </w:tcPr>
          <w:p w14:paraId="2BDFE180" w14:textId="750F0288" w:rsidR="004E094B" w:rsidRDefault="0031463F">
            <w:r>
              <w:rPr>
                <w:noProof/>
              </w:rPr>
              <w:drawing>
                <wp:anchor distT="0" distB="0" distL="114300" distR="114300" simplePos="0" relativeHeight="251695104" behindDoc="0" locked="0" layoutInCell="1" allowOverlap="1" wp14:anchorId="5BE10774" wp14:editId="41334C8F">
                  <wp:simplePos x="0" y="0"/>
                  <wp:positionH relativeFrom="column">
                    <wp:posOffset>64770</wp:posOffset>
                  </wp:positionH>
                  <wp:positionV relativeFrom="paragraph">
                    <wp:posOffset>501650</wp:posOffset>
                  </wp:positionV>
                  <wp:extent cx="3419475" cy="1857375"/>
                  <wp:effectExtent l="0" t="0" r="9525"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9475" cy="1857375"/>
                          </a:xfrm>
                          <a:prstGeom prst="rect">
                            <a:avLst/>
                          </a:prstGeom>
                          <a:noFill/>
                        </pic:spPr>
                      </pic:pic>
                    </a:graphicData>
                  </a:graphic>
                  <wp14:sizeRelH relativeFrom="margin">
                    <wp14:pctWidth>0</wp14:pctWidth>
                  </wp14:sizeRelH>
                  <wp14:sizeRelV relativeFrom="margin">
                    <wp14:pctHeight>0</wp14:pctHeight>
                  </wp14:sizeRelV>
                </wp:anchor>
              </w:drawing>
            </w:r>
          </w:p>
        </w:tc>
      </w:tr>
      <w:tr w:rsidR="00F94703" w14:paraId="7FD80533" w14:textId="77777777" w:rsidTr="004E094B">
        <w:tc>
          <w:tcPr>
            <w:tcW w:w="5553" w:type="dxa"/>
          </w:tcPr>
          <w:p w14:paraId="12444A36" w14:textId="747D44FE" w:rsidR="00F94703" w:rsidRPr="00954B26" w:rsidRDefault="00F94703" w:rsidP="00954B26">
            <w:pPr>
              <w:jc w:val="center"/>
              <w:rPr>
                <w:rFonts w:ascii="Arial Narrow" w:hAnsi="Arial Narrow"/>
                <w:b/>
                <w:bCs/>
                <w:i/>
                <w:iCs/>
                <w:sz w:val="16"/>
                <w:szCs w:val="16"/>
              </w:rPr>
            </w:pPr>
            <w:r w:rsidRPr="00954B26">
              <w:rPr>
                <w:rFonts w:ascii="Arial Narrow" w:hAnsi="Arial Narrow"/>
                <w:b/>
                <w:bCs/>
                <w:i/>
                <w:iCs/>
                <w:sz w:val="16"/>
                <w:szCs w:val="16"/>
              </w:rPr>
              <w:t>Evidencia fotográfico volantes informativos</w:t>
            </w:r>
          </w:p>
        </w:tc>
        <w:tc>
          <w:tcPr>
            <w:tcW w:w="5787" w:type="dxa"/>
          </w:tcPr>
          <w:p w14:paraId="60DFAC0B" w14:textId="46DFB9C2" w:rsidR="00F94703" w:rsidRPr="00954B26" w:rsidRDefault="00F94703" w:rsidP="00954B26">
            <w:pPr>
              <w:jc w:val="center"/>
              <w:rPr>
                <w:rFonts w:ascii="Arial Narrow" w:hAnsi="Arial Narrow"/>
                <w:b/>
                <w:bCs/>
                <w:i/>
                <w:iCs/>
                <w:sz w:val="16"/>
                <w:szCs w:val="16"/>
              </w:rPr>
            </w:pPr>
            <w:r w:rsidRPr="00954B26">
              <w:rPr>
                <w:rFonts w:ascii="Arial Narrow" w:hAnsi="Arial Narrow"/>
                <w:b/>
                <w:bCs/>
                <w:i/>
                <w:iCs/>
                <w:sz w:val="16"/>
                <w:szCs w:val="16"/>
              </w:rPr>
              <w:t>Evidencia fotográfico volantes informativos</w:t>
            </w:r>
          </w:p>
        </w:tc>
      </w:tr>
    </w:tbl>
    <w:p w14:paraId="75860C5D" w14:textId="680CF279" w:rsidR="004E094B" w:rsidRDefault="004E094B"/>
    <w:p w14:paraId="53BEF4B5" w14:textId="23E570F0" w:rsidR="0031463F" w:rsidRDefault="0031463F"/>
    <w:p w14:paraId="342A68AD" w14:textId="59FE853F" w:rsidR="0031463F" w:rsidRDefault="0031463F"/>
    <w:p w14:paraId="144A97E8" w14:textId="0CB266D7" w:rsidR="0031463F" w:rsidRDefault="0031463F"/>
    <w:tbl>
      <w:tblPr>
        <w:tblStyle w:val="Tablaconcuadrcula"/>
        <w:tblW w:w="11340" w:type="dxa"/>
        <w:tblInd w:w="-1139" w:type="dxa"/>
        <w:tblLook w:val="04A0" w:firstRow="1" w:lastRow="0" w:firstColumn="1" w:lastColumn="0" w:noHBand="0" w:noVBand="1"/>
      </w:tblPr>
      <w:tblGrid>
        <w:gridCol w:w="5553"/>
        <w:gridCol w:w="5787"/>
      </w:tblGrid>
      <w:tr w:rsidR="0031463F" w14:paraId="582CEBF4" w14:textId="77777777" w:rsidTr="0031463F">
        <w:trPr>
          <w:trHeight w:val="4268"/>
        </w:trPr>
        <w:tc>
          <w:tcPr>
            <w:tcW w:w="5553" w:type="dxa"/>
          </w:tcPr>
          <w:p w14:paraId="05D6650E" w14:textId="4DE39375" w:rsidR="0031463F" w:rsidRDefault="0031463F">
            <w:r>
              <w:rPr>
                <w:noProof/>
              </w:rPr>
              <w:lastRenderedPageBreak/>
              <w:drawing>
                <wp:anchor distT="0" distB="0" distL="114300" distR="114300" simplePos="0" relativeHeight="251697152" behindDoc="0" locked="0" layoutInCell="1" allowOverlap="1" wp14:anchorId="2E9CD9D4" wp14:editId="1A9A6462">
                  <wp:simplePos x="0" y="0"/>
                  <wp:positionH relativeFrom="margin">
                    <wp:posOffset>114300</wp:posOffset>
                  </wp:positionH>
                  <wp:positionV relativeFrom="paragraph">
                    <wp:posOffset>499745</wp:posOffset>
                  </wp:positionV>
                  <wp:extent cx="3257550" cy="16383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7550" cy="1638300"/>
                          </a:xfrm>
                          <a:prstGeom prst="rect">
                            <a:avLst/>
                          </a:prstGeom>
                          <a:noFill/>
                        </pic:spPr>
                      </pic:pic>
                    </a:graphicData>
                  </a:graphic>
                  <wp14:sizeRelH relativeFrom="margin">
                    <wp14:pctWidth>0</wp14:pctWidth>
                  </wp14:sizeRelH>
                  <wp14:sizeRelV relativeFrom="margin">
                    <wp14:pctHeight>0</wp14:pctHeight>
                  </wp14:sizeRelV>
                </wp:anchor>
              </w:drawing>
            </w:r>
          </w:p>
        </w:tc>
        <w:tc>
          <w:tcPr>
            <w:tcW w:w="5787" w:type="dxa"/>
          </w:tcPr>
          <w:p w14:paraId="0CEF6CC8" w14:textId="57D62786" w:rsidR="0031463F" w:rsidRDefault="0031463F">
            <w:r>
              <w:rPr>
                <w:noProof/>
              </w:rPr>
              <w:drawing>
                <wp:anchor distT="0" distB="0" distL="114300" distR="114300" simplePos="0" relativeHeight="251699200" behindDoc="0" locked="0" layoutInCell="1" allowOverlap="1" wp14:anchorId="4DB72CDA" wp14:editId="64ADCB70">
                  <wp:simplePos x="0" y="0"/>
                  <wp:positionH relativeFrom="margin">
                    <wp:posOffset>92710</wp:posOffset>
                  </wp:positionH>
                  <wp:positionV relativeFrom="paragraph">
                    <wp:posOffset>499745</wp:posOffset>
                  </wp:positionV>
                  <wp:extent cx="3362325" cy="164782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695" r="6560"/>
                          <a:stretch/>
                        </pic:blipFill>
                        <pic:spPr bwMode="auto">
                          <a:xfrm>
                            <a:off x="0" y="0"/>
                            <a:ext cx="3362325"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94703" w14:paraId="38A24E9B" w14:textId="77777777" w:rsidTr="0074583C">
        <w:tc>
          <w:tcPr>
            <w:tcW w:w="11340" w:type="dxa"/>
            <w:gridSpan w:val="2"/>
          </w:tcPr>
          <w:p w14:paraId="0BDD01FF" w14:textId="0FE61448" w:rsidR="00F94703" w:rsidRPr="00954B26" w:rsidRDefault="00F94703" w:rsidP="00954B26">
            <w:pPr>
              <w:jc w:val="center"/>
              <w:rPr>
                <w:rFonts w:ascii="Arial Narrow" w:hAnsi="Arial Narrow"/>
                <w:b/>
                <w:bCs/>
                <w:i/>
                <w:iCs/>
                <w:sz w:val="16"/>
                <w:szCs w:val="16"/>
              </w:rPr>
            </w:pPr>
            <w:r w:rsidRPr="00954B26">
              <w:rPr>
                <w:rFonts w:ascii="Arial Narrow" w:hAnsi="Arial Narrow"/>
                <w:b/>
                <w:bCs/>
                <w:i/>
                <w:iCs/>
                <w:sz w:val="16"/>
                <w:szCs w:val="16"/>
              </w:rPr>
              <w:t>Evidencia digital, volantes pagables informativos</w:t>
            </w:r>
          </w:p>
        </w:tc>
      </w:tr>
      <w:tr w:rsidR="0031463F" w14:paraId="46C40225" w14:textId="77777777" w:rsidTr="003A1AF2">
        <w:trPr>
          <w:trHeight w:val="4247"/>
        </w:trPr>
        <w:tc>
          <w:tcPr>
            <w:tcW w:w="11340" w:type="dxa"/>
            <w:gridSpan w:val="2"/>
          </w:tcPr>
          <w:p w14:paraId="1DE3C9DE" w14:textId="27A57ADE" w:rsidR="0031463F" w:rsidRPr="00954B26" w:rsidRDefault="0031463F">
            <w:pPr>
              <w:rPr>
                <w:rFonts w:ascii="Arial Narrow" w:hAnsi="Arial Narrow"/>
                <w:b/>
                <w:bCs/>
                <w:i/>
                <w:iCs/>
                <w:sz w:val="16"/>
                <w:szCs w:val="16"/>
              </w:rPr>
            </w:pPr>
            <w:r w:rsidRPr="00954B26">
              <w:rPr>
                <w:rFonts w:ascii="Arial Narrow" w:hAnsi="Arial Narrow"/>
                <w:b/>
                <w:bCs/>
                <w:i/>
                <w:iCs/>
                <w:noProof/>
                <w:sz w:val="16"/>
                <w:szCs w:val="16"/>
              </w:rPr>
              <w:drawing>
                <wp:anchor distT="0" distB="0" distL="114300" distR="114300" simplePos="0" relativeHeight="251701248" behindDoc="0" locked="0" layoutInCell="1" allowOverlap="1" wp14:anchorId="12675CDC" wp14:editId="369C8ACB">
                  <wp:simplePos x="0" y="0"/>
                  <wp:positionH relativeFrom="column">
                    <wp:posOffset>2219324</wp:posOffset>
                  </wp:positionH>
                  <wp:positionV relativeFrom="paragraph">
                    <wp:posOffset>187960</wp:posOffset>
                  </wp:positionV>
                  <wp:extent cx="2066925" cy="2295525"/>
                  <wp:effectExtent l="0" t="0" r="9525"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066925" cy="2295525"/>
                          </a:xfrm>
                          <a:prstGeom prst="rect">
                            <a:avLst/>
                          </a:prstGeom>
                          <a:noFill/>
                        </pic:spPr>
                      </pic:pic>
                    </a:graphicData>
                  </a:graphic>
                  <wp14:sizeRelH relativeFrom="margin">
                    <wp14:pctWidth>0</wp14:pctWidth>
                  </wp14:sizeRelH>
                  <wp14:sizeRelV relativeFrom="margin">
                    <wp14:pctHeight>0</wp14:pctHeight>
                  </wp14:sizeRelV>
                </wp:anchor>
              </w:drawing>
            </w:r>
          </w:p>
        </w:tc>
      </w:tr>
      <w:tr w:rsidR="00F94703" w14:paraId="6D372E3B" w14:textId="77777777" w:rsidTr="007B7482">
        <w:tc>
          <w:tcPr>
            <w:tcW w:w="11340" w:type="dxa"/>
            <w:gridSpan w:val="2"/>
          </w:tcPr>
          <w:p w14:paraId="3146339F" w14:textId="38DF69B8" w:rsidR="00F94703" w:rsidRPr="00954B26" w:rsidRDefault="00F94703" w:rsidP="00954B26">
            <w:pPr>
              <w:jc w:val="center"/>
              <w:rPr>
                <w:rFonts w:ascii="Arial Narrow" w:hAnsi="Arial Narrow"/>
                <w:b/>
                <w:bCs/>
                <w:i/>
                <w:iCs/>
                <w:sz w:val="16"/>
                <w:szCs w:val="16"/>
              </w:rPr>
            </w:pPr>
            <w:r w:rsidRPr="00954B26">
              <w:rPr>
                <w:rFonts w:ascii="Arial Narrow" w:hAnsi="Arial Narrow"/>
                <w:b/>
                <w:bCs/>
                <w:i/>
                <w:iCs/>
                <w:sz w:val="16"/>
                <w:szCs w:val="16"/>
              </w:rPr>
              <w:t>Evidencia fotográfica, cuñas publicitarias y perifoneo</w:t>
            </w:r>
          </w:p>
        </w:tc>
      </w:tr>
    </w:tbl>
    <w:p w14:paraId="33200B7D" w14:textId="5AF7229C" w:rsidR="0031463F" w:rsidRDefault="0031463F"/>
    <w:p w14:paraId="55F79D80" w14:textId="176227BF" w:rsidR="00B27745" w:rsidRDefault="00B27745"/>
    <w:p w14:paraId="2B9B819C" w14:textId="07C8127F" w:rsidR="00B27745" w:rsidRDefault="00B27745"/>
    <w:p w14:paraId="217A36EE" w14:textId="689A030D" w:rsidR="00B27745" w:rsidRDefault="00B27745"/>
    <w:p w14:paraId="77740B92" w14:textId="39ECD7ED" w:rsidR="00B27745" w:rsidRDefault="00B27745"/>
    <w:p w14:paraId="4E246A8D" w14:textId="2B4686EB" w:rsidR="00B27745" w:rsidRDefault="00B27745">
      <w:r>
        <w:rPr>
          <w:noProof/>
        </w:rPr>
        <w:lastRenderedPageBreak/>
        <w:drawing>
          <wp:anchor distT="0" distB="0" distL="114300" distR="114300" simplePos="0" relativeHeight="251702272" behindDoc="0" locked="0" layoutInCell="1" allowOverlap="1" wp14:anchorId="702804D7" wp14:editId="3C01DC59">
            <wp:simplePos x="0" y="0"/>
            <wp:positionH relativeFrom="margin">
              <wp:posOffset>1350518</wp:posOffset>
            </wp:positionH>
            <wp:positionV relativeFrom="paragraph">
              <wp:posOffset>-2118869</wp:posOffset>
            </wp:positionV>
            <wp:extent cx="3037460" cy="7336915"/>
            <wp:effectExtent l="2858"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4193"/>
                    <a:stretch/>
                  </pic:blipFill>
                  <pic:spPr bwMode="auto">
                    <a:xfrm rot="16200000">
                      <a:off x="0" y="0"/>
                      <a:ext cx="3044162" cy="73531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01464E" w14:textId="3F72A342" w:rsidR="00B27745" w:rsidRDefault="00B27745">
      <w:pPr>
        <w:rPr>
          <w:noProof/>
        </w:rPr>
      </w:pPr>
    </w:p>
    <w:p w14:paraId="2BEDEB00" w14:textId="716B0EFC" w:rsidR="00B27745" w:rsidRPr="00B27745" w:rsidRDefault="00B27745" w:rsidP="00B27745"/>
    <w:p w14:paraId="332AD9C0" w14:textId="0DF06C80" w:rsidR="00B27745" w:rsidRPr="00B27745" w:rsidRDefault="00B27745" w:rsidP="00B27745"/>
    <w:p w14:paraId="5B7F247E" w14:textId="37A7E63E" w:rsidR="00B27745" w:rsidRPr="00B27745" w:rsidRDefault="00B27745" w:rsidP="00B27745"/>
    <w:p w14:paraId="3F38A4A7" w14:textId="7B11631F" w:rsidR="00B27745" w:rsidRPr="00B27745" w:rsidRDefault="00B27745" w:rsidP="00B27745"/>
    <w:p w14:paraId="65148EE6" w14:textId="60BB0A75" w:rsidR="00B27745" w:rsidRPr="00B27745" w:rsidRDefault="00B27745" w:rsidP="00B27745"/>
    <w:p w14:paraId="028D22D8" w14:textId="7B7E6100" w:rsidR="00B27745" w:rsidRPr="00B27745" w:rsidRDefault="00B27745" w:rsidP="00B27745"/>
    <w:p w14:paraId="3A5C4778" w14:textId="012EAAED" w:rsidR="00B27745" w:rsidRPr="00B27745" w:rsidRDefault="00B27745" w:rsidP="00B27745"/>
    <w:p w14:paraId="766001E3" w14:textId="7A3B27C5" w:rsidR="00B27745" w:rsidRPr="00B27745" w:rsidRDefault="00B27745" w:rsidP="00B27745"/>
    <w:p w14:paraId="06A5FDC6" w14:textId="2B1069E7" w:rsidR="00B27745" w:rsidRPr="00B27745" w:rsidRDefault="00B27745" w:rsidP="00B27745"/>
    <w:p w14:paraId="4A58B3B8" w14:textId="4A71B33E" w:rsidR="00B27745" w:rsidRDefault="00B27745" w:rsidP="00B27745">
      <w:pPr>
        <w:rPr>
          <w:noProof/>
        </w:rPr>
      </w:pPr>
      <w:r>
        <w:rPr>
          <w:noProof/>
        </w:rPr>
        <w:drawing>
          <wp:anchor distT="0" distB="0" distL="114300" distR="114300" simplePos="0" relativeHeight="251703296" behindDoc="0" locked="0" layoutInCell="1" allowOverlap="1" wp14:anchorId="5812A55A" wp14:editId="460A449E">
            <wp:simplePos x="0" y="0"/>
            <wp:positionH relativeFrom="column">
              <wp:posOffset>-803910</wp:posOffset>
            </wp:positionH>
            <wp:positionV relativeFrom="paragraph">
              <wp:posOffset>135890</wp:posOffset>
            </wp:positionV>
            <wp:extent cx="7334250" cy="33528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904" r="4886"/>
                    <a:stretch/>
                  </pic:blipFill>
                  <pic:spPr bwMode="auto">
                    <a:xfrm>
                      <a:off x="0" y="0"/>
                      <a:ext cx="7334250" cy="335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BA8EF0" w14:textId="347FACD0" w:rsidR="00B27745" w:rsidRPr="00B27745" w:rsidRDefault="00B27745" w:rsidP="00B27745"/>
    <w:sectPr w:rsidR="00B27745" w:rsidRPr="00B27745">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FEDEC" w14:textId="77777777" w:rsidR="00D20E87" w:rsidRDefault="00D20E87" w:rsidP="006F330B">
      <w:pPr>
        <w:spacing w:after="0" w:line="240" w:lineRule="auto"/>
      </w:pPr>
      <w:r>
        <w:separator/>
      </w:r>
    </w:p>
  </w:endnote>
  <w:endnote w:type="continuationSeparator" w:id="0">
    <w:p w14:paraId="18C6DEF0" w14:textId="77777777" w:rsidR="00D20E87" w:rsidRDefault="00D20E87" w:rsidP="006F3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2A234" w14:textId="77777777" w:rsidR="008E5135" w:rsidRPr="007E4D2A" w:rsidRDefault="008E5135" w:rsidP="008E5135">
    <w:pPr>
      <w:shd w:val="clear" w:color="auto" w:fill="F7F7F7"/>
      <w:spacing w:line="210" w:lineRule="atLeast"/>
      <w:jc w:val="center"/>
      <w:outlineLvl w:val="1"/>
      <w:rPr>
        <w:rFonts w:ascii="Verdana" w:hAnsi="Verdana"/>
        <w:b/>
        <w:i/>
        <w:iCs/>
        <w:sz w:val="18"/>
        <w:szCs w:val="18"/>
      </w:rPr>
    </w:pPr>
    <w:r>
      <w:rPr>
        <w:rFonts w:ascii="Verdana" w:hAnsi="Verdana"/>
        <w:b/>
        <w:i/>
        <w:iCs/>
        <w:sz w:val="18"/>
        <w:szCs w:val="18"/>
      </w:rPr>
      <w:t>Construyendo Futuro Puerto Salgar</w:t>
    </w:r>
  </w:p>
  <w:p w14:paraId="1005A579" w14:textId="77777777" w:rsidR="008E5135" w:rsidRDefault="008E5135" w:rsidP="008E5135">
    <w:pPr>
      <w:jc w:val="center"/>
      <w:rPr>
        <w:rFonts w:ascii="Verdana" w:hAnsi="Verdana"/>
        <w:b/>
        <w:i/>
        <w:sz w:val="14"/>
        <w:szCs w:val="14"/>
      </w:rPr>
    </w:pPr>
    <w:r>
      <w:rPr>
        <w:rFonts w:ascii="Verdana" w:hAnsi="Verdana"/>
        <w:b/>
        <w:i/>
        <w:sz w:val="14"/>
        <w:szCs w:val="14"/>
      </w:rPr>
      <w:t>Transversal 11ª Calle 11 # 25-27 Palacio Municipal - Teléfono: 096-8399423 Ext 6101 - Código Postal: 253480</w:t>
    </w:r>
  </w:p>
  <w:p w14:paraId="43A9BABE" w14:textId="77777777" w:rsidR="008E5135" w:rsidRPr="005E5F90" w:rsidRDefault="008E5135" w:rsidP="008E5135">
    <w:pPr>
      <w:jc w:val="center"/>
      <w:rPr>
        <w:rStyle w:val="Hipervnculo"/>
        <w:rFonts w:ascii="Verdana" w:hAnsi="Verdana"/>
        <w:b/>
        <w:i/>
        <w:sz w:val="14"/>
        <w:szCs w:val="14"/>
      </w:rPr>
    </w:pPr>
    <w:r>
      <w:rPr>
        <w:rFonts w:ascii="Verdana" w:hAnsi="Verdana"/>
        <w:b/>
        <w:i/>
        <w:sz w:val="14"/>
        <w:szCs w:val="14"/>
      </w:rPr>
      <w:t xml:space="preserve">Sitio Web: </w:t>
    </w:r>
    <w:hyperlink r:id="rId1" w:history="1">
      <w:r w:rsidRPr="00AC455A">
        <w:rPr>
          <w:rStyle w:val="Hipervnculo"/>
          <w:rFonts w:ascii="Verdana" w:hAnsi="Verdana"/>
          <w:b/>
          <w:i/>
          <w:sz w:val="14"/>
          <w:szCs w:val="14"/>
        </w:rPr>
        <w:t>www.puertosalgar-cundinamarca.gov.co</w:t>
      </w:r>
    </w:hyperlink>
    <w:r>
      <w:rPr>
        <w:rFonts w:ascii="Verdana" w:hAnsi="Verdana"/>
        <w:b/>
        <w:i/>
        <w:sz w:val="14"/>
        <w:szCs w:val="14"/>
      </w:rPr>
      <w:t xml:space="preserve"> Correo: </w:t>
    </w:r>
    <w:hyperlink r:id="rId2" w:history="1">
      <w:r w:rsidRPr="001C3FD8">
        <w:rPr>
          <w:rStyle w:val="Hipervnculo"/>
          <w:rFonts w:ascii="Verdana" w:hAnsi="Verdana"/>
          <w:b/>
          <w:sz w:val="14"/>
          <w:szCs w:val="14"/>
        </w:rPr>
        <w:t>alcaldia@puertosalgar-cundinamarga.gov.co</w:t>
      </w:r>
    </w:hyperlink>
  </w:p>
  <w:p w14:paraId="294AA63E" w14:textId="77777777" w:rsidR="007C33D8" w:rsidRDefault="007C33D8" w:rsidP="008E5135">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72CCB" w14:textId="77777777" w:rsidR="00D20E87" w:rsidRDefault="00D20E87" w:rsidP="006F330B">
      <w:pPr>
        <w:spacing w:after="0" w:line="240" w:lineRule="auto"/>
      </w:pPr>
      <w:r>
        <w:separator/>
      </w:r>
    </w:p>
  </w:footnote>
  <w:footnote w:type="continuationSeparator" w:id="0">
    <w:p w14:paraId="60EF4876" w14:textId="77777777" w:rsidR="00D20E87" w:rsidRDefault="00D20E87" w:rsidP="006F3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560"/>
      <w:gridCol w:w="7229"/>
      <w:gridCol w:w="1418"/>
    </w:tblGrid>
    <w:tr w:rsidR="006F330B" w14:paraId="04B5AEC2" w14:textId="77777777" w:rsidTr="008E5135">
      <w:trPr>
        <w:trHeight w:val="381"/>
      </w:trPr>
      <w:tc>
        <w:tcPr>
          <w:tcW w:w="156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9844F2" w14:textId="77777777" w:rsidR="006F330B" w:rsidRPr="00F62D65" w:rsidRDefault="006F330B" w:rsidP="006F330B">
          <w:pPr>
            <w:tabs>
              <w:tab w:val="center" w:pos="720"/>
            </w:tabs>
            <w:jc w:val="both"/>
            <w:rPr>
              <w:rFonts w:ascii="Arial Narrow" w:hAnsi="Arial Narrow" w:cs="Arial"/>
              <w:bCs/>
            </w:rPr>
          </w:pPr>
          <w:r w:rsidRPr="00F62D65">
            <w:rPr>
              <w:rFonts w:ascii="Arial Narrow" w:hAnsi="Arial Narrow" w:cs="Arial"/>
              <w:bCs/>
              <w:noProof/>
              <w:lang w:eastAsia="es-CO"/>
            </w:rPr>
            <w:drawing>
              <wp:anchor distT="0" distB="3810" distL="114300" distR="114300" simplePos="0" relativeHeight="251659264" behindDoc="1" locked="0" layoutInCell="1" allowOverlap="1" wp14:anchorId="54F32374" wp14:editId="0EA3FBAD">
                <wp:simplePos x="0" y="0"/>
                <wp:positionH relativeFrom="column">
                  <wp:posOffset>256540</wp:posOffset>
                </wp:positionH>
                <wp:positionV relativeFrom="paragraph">
                  <wp:posOffset>41275</wp:posOffset>
                </wp:positionV>
                <wp:extent cx="424180" cy="542925"/>
                <wp:effectExtent l="0" t="0" r="0" b="0"/>
                <wp:wrapNone/>
                <wp:docPr id="1" name="Imagen 8" descr="C:\Users\HEWLETT PACKARD\Pictures\Coat_of_arms_of_Colom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 descr="C:\Users\HEWLETT PACKARD\Pictures\Coat_of_arms_of_Colombia.svg.png"/>
                        <pic:cNvPicPr>
                          <a:picLocks noChangeAspect="1" noChangeArrowheads="1"/>
                        </pic:cNvPicPr>
                      </pic:nvPicPr>
                      <pic:blipFill>
                        <a:blip r:embed="rId1"/>
                        <a:stretch>
                          <a:fillRect/>
                        </a:stretch>
                      </pic:blipFill>
                      <pic:spPr bwMode="auto">
                        <a:xfrm>
                          <a:off x="0" y="0"/>
                          <a:ext cx="424180" cy="542925"/>
                        </a:xfrm>
                        <a:prstGeom prst="rect">
                          <a:avLst/>
                        </a:prstGeom>
                      </pic:spPr>
                    </pic:pic>
                  </a:graphicData>
                </a:graphic>
              </wp:anchor>
            </w:drawing>
          </w:r>
        </w:p>
      </w:tc>
      <w:tc>
        <w:tcPr>
          <w:tcW w:w="72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99D6FF" w14:textId="17C4A698" w:rsidR="006F330B" w:rsidRPr="008E5135" w:rsidRDefault="009C5B41" w:rsidP="006F330B">
          <w:pPr>
            <w:jc w:val="center"/>
            <w:rPr>
              <w:rFonts w:ascii="Arial Narrow" w:hAnsi="Arial Narrow" w:cs="Arial"/>
              <w:bCs/>
              <w:sz w:val="24"/>
              <w:szCs w:val="24"/>
            </w:rPr>
          </w:pPr>
          <w:r w:rsidRPr="008E5135">
            <w:rPr>
              <w:rFonts w:ascii="Arial Narrow" w:hAnsi="Arial Narrow" w:cs="Arial"/>
              <w:bCs/>
              <w:sz w:val="24"/>
              <w:szCs w:val="24"/>
            </w:rPr>
            <w:t xml:space="preserve">OFICINA </w:t>
          </w:r>
          <w:r>
            <w:rPr>
              <w:rFonts w:ascii="Arial Narrow" w:hAnsi="Arial Narrow" w:cs="Arial"/>
              <w:bCs/>
              <w:sz w:val="24"/>
              <w:szCs w:val="24"/>
            </w:rPr>
            <w:t xml:space="preserve">ASESORA DE PLANEACIÓN ÁREA </w:t>
          </w:r>
          <w:r w:rsidRPr="008E5135">
            <w:rPr>
              <w:rFonts w:ascii="Arial Narrow" w:hAnsi="Arial Narrow" w:cs="Arial"/>
              <w:bCs/>
              <w:sz w:val="24"/>
              <w:szCs w:val="24"/>
            </w:rPr>
            <w:t xml:space="preserve">DE MEDIO AMBIENTE </w:t>
          </w:r>
        </w:p>
      </w:tc>
      <w:tc>
        <w:tcPr>
          <w:tcW w:w="14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D9E1BC" w14:textId="2F16D22E" w:rsidR="006F330B" w:rsidRDefault="008E5135" w:rsidP="006F330B">
          <w:pPr>
            <w:jc w:val="both"/>
            <w:rPr>
              <w:rFonts w:ascii="Arial" w:hAnsi="Arial" w:cs="Arial"/>
              <w:bCs/>
            </w:rPr>
          </w:pPr>
          <w:r>
            <w:rPr>
              <w:noProof/>
              <w:lang w:eastAsia="es-CO"/>
            </w:rPr>
            <w:drawing>
              <wp:anchor distT="0" distB="0" distL="114300" distR="116205" simplePos="0" relativeHeight="251660288" behindDoc="0" locked="0" layoutInCell="1" allowOverlap="1" wp14:anchorId="43FAC9DB" wp14:editId="654C7E4B">
                <wp:simplePos x="0" y="0"/>
                <wp:positionH relativeFrom="column">
                  <wp:posOffset>145415</wp:posOffset>
                </wp:positionH>
                <wp:positionV relativeFrom="paragraph">
                  <wp:posOffset>29210</wp:posOffset>
                </wp:positionV>
                <wp:extent cx="504825" cy="557538"/>
                <wp:effectExtent l="0" t="0" r="0" b="0"/>
                <wp:wrapNone/>
                <wp:docPr id="4" name="Imagen 6"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descr="logo3"/>
                        <pic:cNvPicPr>
                          <a:picLocks noChangeAspect="1" noChangeArrowheads="1"/>
                        </pic:cNvPicPr>
                      </pic:nvPicPr>
                      <pic:blipFill>
                        <a:blip r:embed="rId2"/>
                        <a:stretch>
                          <a:fillRect/>
                        </a:stretch>
                      </pic:blipFill>
                      <pic:spPr bwMode="auto">
                        <a:xfrm>
                          <a:off x="0" y="0"/>
                          <a:ext cx="504825" cy="557538"/>
                        </a:xfrm>
                        <a:prstGeom prst="rect">
                          <a:avLst/>
                        </a:prstGeom>
                      </pic:spPr>
                    </pic:pic>
                  </a:graphicData>
                </a:graphic>
              </wp:anchor>
            </w:drawing>
          </w:r>
        </w:p>
      </w:tc>
    </w:tr>
    <w:tr w:rsidR="006F330B" w14:paraId="4D36DEE8" w14:textId="77777777" w:rsidTr="008E5135">
      <w:trPr>
        <w:trHeight w:val="587"/>
      </w:trPr>
      <w:tc>
        <w:tcPr>
          <w:tcW w:w="156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FE0A90" w14:textId="77777777" w:rsidR="006F330B" w:rsidRPr="00F62D65" w:rsidRDefault="006F330B" w:rsidP="006F330B">
          <w:pPr>
            <w:rPr>
              <w:rFonts w:ascii="Arial Narrow" w:hAnsi="Arial Narrow"/>
            </w:rPr>
          </w:pPr>
        </w:p>
      </w:tc>
      <w:tc>
        <w:tcPr>
          <w:tcW w:w="72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E81818" w14:textId="0A07FA0E" w:rsidR="006F330B" w:rsidRPr="008E5135" w:rsidRDefault="00B61D26" w:rsidP="006F330B">
          <w:pPr>
            <w:jc w:val="center"/>
            <w:rPr>
              <w:rFonts w:ascii="Arial Narrow" w:hAnsi="Arial Narrow" w:cs="Arial"/>
              <w:bCs/>
              <w:sz w:val="24"/>
              <w:szCs w:val="24"/>
            </w:rPr>
          </w:pPr>
          <w:r w:rsidRPr="008E5135">
            <w:rPr>
              <w:rFonts w:ascii="Arial Narrow" w:hAnsi="Arial Narrow" w:cs="Arial"/>
              <w:bCs/>
              <w:sz w:val="24"/>
              <w:szCs w:val="24"/>
            </w:rPr>
            <w:t>DESARROLLO TERRITORIAL Y AMBIENTAL</w:t>
          </w:r>
        </w:p>
      </w:tc>
      <w:tc>
        <w:tcPr>
          <w:tcW w:w="14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F12C21" w14:textId="77777777" w:rsidR="006F330B" w:rsidRDefault="006F330B" w:rsidP="006F330B"/>
      </w:tc>
    </w:tr>
    <w:tr w:rsidR="006F330B" w14:paraId="7276DC6D" w14:textId="77777777" w:rsidTr="008E5135">
      <w:trPr>
        <w:trHeight w:val="390"/>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1239DB" w14:textId="77777777" w:rsidR="006F330B" w:rsidRPr="00F62D65" w:rsidRDefault="006F330B" w:rsidP="006F330B">
          <w:pPr>
            <w:jc w:val="center"/>
            <w:rPr>
              <w:rFonts w:ascii="Arial Narrow" w:hAnsi="Arial Narrow"/>
            </w:rPr>
          </w:pPr>
          <w:r w:rsidRPr="00F62D65">
            <w:rPr>
              <w:rFonts w:ascii="Arial Narrow" w:hAnsi="Arial Narrow" w:cs="Arial"/>
              <w:bCs/>
              <w:lang w:val="es-ES"/>
            </w:rPr>
            <w:t xml:space="preserve">Página </w:t>
          </w:r>
          <w:r w:rsidRPr="00F62D65">
            <w:rPr>
              <w:rFonts w:ascii="Arial Narrow" w:hAnsi="Arial Narrow" w:cs="Arial"/>
              <w:b/>
              <w:bCs/>
              <w:lang w:val="es-ES"/>
            </w:rPr>
            <w:fldChar w:fldCharType="begin"/>
          </w:r>
          <w:r w:rsidRPr="00F62D65">
            <w:rPr>
              <w:rFonts w:ascii="Arial Narrow" w:hAnsi="Arial Narrow"/>
            </w:rPr>
            <w:instrText>PAGE \* ARABIC</w:instrText>
          </w:r>
          <w:r w:rsidRPr="00F62D65">
            <w:rPr>
              <w:rFonts w:ascii="Arial Narrow" w:hAnsi="Arial Narrow"/>
            </w:rPr>
            <w:fldChar w:fldCharType="separate"/>
          </w:r>
          <w:r w:rsidRPr="00F62D65">
            <w:rPr>
              <w:rFonts w:ascii="Arial Narrow" w:hAnsi="Arial Narrow"/>
              <w:noProof/>
            </w:rPr>
            <w:t>7</w:t>
          </w:r>
          <w:r w:rsidRPr="00F62D65">
            <w:rPr>
              <w:rFonts w:ascii="Arial Narrow" w:hAnsi="Arial Narrow"/>
            </w:rPr>
            <w:fldChar w:fldCharType="end"/>
          </w:r>
          <w:r w:rsidRPr="00F62D65">
            <w:rPr>
              <w:rFonts w:ascii="Arial Narrow" w:hAnsi="Arial Narrow" w:cs="Arial"/>
              <w:bCs/>
              <w:lang w:val="es-ES"/>
            </w:rPr>
            <w:t xml:space="preserve"> de </w:t>
          </w:r>
          <w:r w:rsidRPr="00F62D65">
            <w:rPr>
              <w:rFonts w:ascii="Arial Narrow" w:hAnsi="Arial Narrow" w:cs="Arial"/>
              <w:b/>
              <w:bCs/>
              <w:lang w:val="es-ES"/>
            </w:rPr>
            <w:fldChar w:fldCharType="begin"/>
          </w:r>
          <w:r w:rsidRPr="00F62D65">
            <w:rPr>
              <w:rFonts w:ascii="Arial Narrow" w:hAnsi="Arial Narrow"/>
            </w:rPr>
            <w:instrText>NUMPAGES \* ARABIC</w:instrText>
          </w:r>
          <w:r w:rsidRPr="00F62D65">
            <w:rPr>
              <w:rFonts w:ascii="Arial Narrow" w:hAnsi="Arial Narrow"/>
            </w:rPr>
            <w:fldChar w:fldCharType="separate"/>
          </w:r>
          <w:r w:rsidRPr="00F62D65">
            <w:rPr>
              <w:rFonts w:ascii="Arial Narrow" w:hAnsi="Arial Narrow"/>
              <w:noProof/>
            </w:rPr>
            <w:t>7</w:t>
          </w:r>
          <w:r w:rsidRPr="00F62D65">
            <w:rPr>
              <w:rFonts w:ascii="Arial Narrow" w:hAnsi="Arial Narrow"/>
            </w:rPr>
            <w:fldChar w:fldCharType="end"/>
          </w:r>
        </w:p>
      </w:tc>
      <w:tc>
        <w:tcPr>
          <w:tcW w:w="72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425CA7" w14:textId="0334BFF8" w:rsidR="006F330B" w:rsidRPr="008E5135" w:rsidRDefault="00B61D26" w:rsidP="006F330B">
          <w:pPr>
            <w:jc w:val="center"/>
            <w:rPr>
              <w:rFonts w:ascii="Arial Narrow" w:hAnsi="Arial Narrow" w:cs="Arial"/>
              <w:bCs/>
              <w:sz w:val="24"/>
              <w:szCs w:val="24"/>
              <w:lang w:val="en-US"/>
            </w:rPr>
          </w:pPr>
          <w:r w:rsidRPr="008E5135">
            <w:rPr>
              <w:rFonts w:ascii="Arial Narrow" w:hAnsi="Arial Narrow" w:cs="Arial"/>
              <w:bCs/>
              <w:sz w:val="24"/>
              <w:szCs w:val="24"/>
              <w:lang w:val="en-US"/>
            </w:rPr>
            <w:t>MUNICIPIO DE PUERTO SALGAR</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E94131" w14:textId="30117E81" w:rsidR="006F330B" w:rsidRDefault="008E5135" w:rsidP="006F330B">
          <w:pPr>
            <w:jc w:val="center"/>
            <w:rPr>
              <w:rFonts w:ascii="Arial" w:hAnsi="Arial" w:cs="Arial"/>
              <w:bCs/>
              <w:sz w:val="16"/>
              <w:szCs w:val="16"/>
            </w:rPr>
          </w:pPr>
          <w:r>
            <w:rPr>
              <w:rFonts w:ascii="Arial" w:hAnsi="Arial" w:cs="Arial"/>
              <w:bCs/>
              <w:sz w:val="16"/>
              <w:szCs w:val="16"/>
            </w:rPr>
            <w:t xml:space="preserve">       </w:t>
          </w:r>
          <w:r w:rsidR="006F330B">
            <w:rPr>
              <w:rFonts w:ascii="Arial" w:hAnsi="Arial" w:cs="Arial"/>
              <w:bCs/>
              <w:sz w:val="16"/>
              <w:szCs w:val="16"/>
            </w:rPr>
            <w:t>DTA-</w:t>
          </w:r>
        </w:p>
      </w:tc>
    </w:tr>
  </w:tbl>
  <w:p w14:paraId="66055A94" w14:textId="0A59B8E5" w:rsidR="006F330B" w:rsidRDefault="006F330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mso984"/>
      </v:shape>
    </w:pict>
  </w:numPicBullet>
  <w:abstractNum w:abstractNumId="0" w15:restartNumberingAfterBreak="0">
    <w:nsid w:val="05536FF5"/>
    <w:multiLevelType w:val="hybridMultilevel"/>
    <w:tmpl w:val="9C6683A2"/>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1E303F12"/>
    <w:multiLevelType w:val="hybridMultilevel"/>
    <w:tmpl w:val="93F234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33427BA"/>
    <w:multiLevelType w:val="multilevel"/>
    <w:tmpl w:val="65F02E0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45423F5C"/>
    <w:multiLevelType w:val="hybridMultilevel"/>
    <w:tmpl w:val="DD742B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D847CF3"/>
    <w:multiLevelType w:val="hybridMultilevel"/>
    <w:tmpl w:val="C90C88E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EE73F3F"/>
    <w:multiLevelType w:val="hybridMultilevel"/>
    <w:tmpl w:val="3E989F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6C73998"/>
    <w:multiLevelType w:val="hybridMultilevel"/>
    <w:tmpl w:val="72580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01744310">
    <w:abstractNumId w:val="5"/>
  </w:num>
  <w:num w:numId="2" w16cid:durableId="1049262430">
    <w:abstractNumId w:val="6"/>
  </w:num>
  <w:num w:numId="3" w16cid:durableId="1425568798">
    <w:abstractNumId w:val="1"/>
  </w:num>
  <w:num w:numId="4" w16cid:durableId="1169447363">
    <w:abstractNumId w:val="3"/>
  </w:num>
  <w:num w:numId="5" w16cid:durableId="956833653">
    <w:abstractNumId w:val="0"/>
  </w:num>
  <w:num w:numId="6" w16cid:durableId="899679615">
    <w:abstractNumId w:val="2"/>
  </w:num>
  <w:num w:numId="7" w16cid:durableId="20257422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30B"/>
    <w:rsid w:val="00053B43"/>
    <w:rsid w:val="000B4F66"/>
    <w:rsid w:val="001779CF"/>
    <w:rsid w:val="001C2AD9"/>
    <w:rsid w:val="001F65A9"/>
    <w:rsid w:val="0024799D"/>
    <w:rsid w:val="0029546F"/>
    <w:rsid w:val="002C3006"/>
    <w:rsid w:val="002E0F2A"/>
    <w:rsid w:val="002F2F0D"/>
    <w:rsid w:val="00301221"/>
    <w:rsid w:val="0031150C"/>
    <w:rsid w:val="0031463F"/>
    <w:rsid w:val="0033612F"/>
    <w:rsid w:val="00383374"/>
    <w:rsid w:val="0039397E"/>
    <w:rsid w:val="003E7C00"/>
    <w:rsid w:val="00443DFD"/>
    <w:rsid w:val="00462030"/>
    <w:rsid w:val="004C775D"/>
    <w:rsid w:val="004E094B"/>
    <w:rsid w:val="00501059"/>
    <w:rsid w:val="00566DE2"/>
    <w:rsid w:val="005B42D3"/>
    <w:rsid w:val="00637DEC"/>
    <w:rsid w:val="006422CB"/>
    <w:rsid w:val="00665C2D"/>
    <w:rsid w:val="006F330B"/>
    <w:rsid w:val="006F4236"/>
    <w:rsid w:val="007444D1"/>
    <w:rsid w:val="00760748"/>
    <w:rsid w:val="007C33D8"/>
    <w:rsid w:val="00822152"/>
    <w:rsid w:val="008677BD"/>
    <w:rsid w:val="008A39DC"/>
    <w:rsid w:val="008E5135"/>
    <w:rsid w:val="009131B4"/>
    <w:rsid w:val="00954A5E"/>
    <w:rsid w:val="00954B26"/>
    <w:rsid w:val="009C5B41"/>
    <w:rsid w:val="00A423B7"/>
    <w:rsid w:val="00A71624"/>
    <w:rsid w:val="00A93EC6"/>
    <w:rsid w:val="00B112CC"/>
    <w:rsid w:val="00B11FEF"/>
    <w:rsid w:val="00B14B2E"/>
    <w:rsid w:val="00B27745"/>
    <w:rsid w:val="00B45191"/>
    <w:rsid w:val="00B61D26"/>
    <w:rsid w:val="00BC0C59"/>
    <w:rsid w:val="00C34406"/>
    <w:rsid w:val="00C42EB8"/>
    <w:rsid w:val="00C55DDE"/>
    <w:rsid w:val="00C56AC3"/>
    <w:rsid w:val="00C61EF6"/>
    <w:rsid w:val="00D0300F"/>
    <w:rsid w:val="00D07A82"/>
    <w:rsid w:val="00D20E87"/>
    <w:rsid w:val="00D22756"/>
    <w:rsid w:val="00D252F4"/>
    <w:rsid w:val="00D5478C"/>
    <w:rsid w:val="00D641A3"/>
    <w:rsid w:val="00D93357"/>
    <w:rsid w:val="00DB2BC6"/>
    <w:rsid w:val="00E00E74"/>
    <w:rsid w:val="00E62BE5"/>
    <w:rsid w:val="00E77931"/>
    <w:rsid w:val="00E90A26"/>
    <w:rsid w:val="00EA23BD"/>
    <w:rsid w:val="00ED5F83"/>
    <w:rsid w:val="00F32B71"/>
    <w:rsid w:val="00F4592C"/>
    <w:rsid w:val="00F46A29"/>
    <w:rsid w:val="00F55F4C"/>
    <w:rsid w:val="00F62D65"/>
    <w:rsid w:val="00F94703"/>
    <w:rsid w:val="00F97F14"/>
    <w:rsid w:val="00FD38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159E7"/>
  <w15:docId w15:val="{7D8EDDA1-DFC9-49D9-8371-88D409DA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3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33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330B"/>
  </w:style>
  <w:style w:type="paragraph" w:styleId="Piedepgina">
    <w:name w:val="footer"/>
    <w:basedOn w:val="Normal"/>
    <w:link w:val="PiedepginaCar"/>
    <w:uiPriority w:val="99"/>
    <w:unhideWhenUsed/>
    <w:rsid w:val="006F33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330B"/>
  </w:style>
  <w:style w:type="table" w:styleId="Tablaconcuadrcula">
    <w:name w:val="Table Grid"/>
    <w:basedOn w:val="Tablanormal"/>
    <w:uiPriority w:val="39"/>
    <w:rsid w:val="004C7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nhideWhenUsed/>
    <w:qFormat/>
    <w:rsid w:val="001779CF"/>
    <w:rPr>
      <w:color w:val="0000FF"/>
      <w:u w:val="single"/>
    </w:rPr>
  </w:style>
  <w:style w:type="paragraph" w:styleId="Prrafodelista">
    <w:name w:val="List Paragraph"/>
    <w:basedOn w:val="Normal"/>
    <w:uiPriority w:val="34"/>
    <w:qFormat/>
    <w:rsid w:val="002E0F2A"/>
    <w:pPr>
      <w:ind w:left="720"/>
      <w:contextualSpacing/>
    </w:pPr>
  </w:style>
  <w:style w:type="character" w:styleId="Textodelmarcadordeposicin">
    <w:name w:val="Placeholder Text"/>
    <w:basedOn w:val="Fuentedeprrafopredeter"/>
    <w:uiPriority w:val="99"/>
    <w:semiHidden/>
    <w:rsid w:val="002E0F2A"/>
    <w:rPr>
      <w:color w:val="808080"/>
    </w:rPr>
  </w:style>
  <w:style w:type="paragraph" w:styleId="Sinespaciado">
    <w:name w:val="No Spacing"/>
    <w:uiPriority w:val="1"/>
    <w:qFormat/>
    <w:rsid w:val="00D933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9850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alcaldia@puertosalgar-cundinamarga.gov.co" TargetMode="External"/><Relationship Id="rId1" Type="http://schemas.openxmlformats.org/officeDocument/2006/relationships/hyperlink" Target="http://www.puertosalgar-cundinamarca.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7</Pages>
  <Words>964</Words>
  <Characters>5303</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camilo Flórez Rivas</dc:creator>
  <cp:keywords/>
  <dc:description/>
  <cp:lastModifiedBy>cristian florez Flórez Rivas</cp:lastModifiedBy>
  <cp:revision>5</cp:revision>
  <cp:lastPrinted>2021-04-08T21:43:00Z</cp:lastPrinted>
  <dcterms:created xsi:type="dcterms:W3CDTF">2022-04-22T00:03:00Z</dcterms:created>
  <dcterms:modified xsi:type="dcterms:W3CDTF">2022-04-26T22:05:00Z</dcterms:modified>
</cp:coreProperties>
</file>