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0E" w:rsidRDefault="00B4660E">
      <w:pPr>
        <w:pStyle w:val="TDC1"/>
        <w:tabs>
          <w:tab w:val="left" w:pos="480"/>
          <w:tab w:val="right" w:leader="dot" w:pos="9962"/>
        </w:tabs>
        <w:rPr>
          <w:rFonts w:ascii="Tahoma" w:hAnsi="Tahoma" w:cs="Tahoma"/>
          <w:sz w:val="22"/>
          <w:szCs w:val="22"/>
        </w:rPr>
      </w:pPr>
    </w:p>
    <w:p w:rsidR="00B4660E" w:rsidRDefault="00B4660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62562E" w:rsidRDefault="0062562E" w:rsidP="00B4660E">
      <w:pPr>
        <w:tabs>
          <w:tab w:val="left" w:pos="1260"/>
        </w:tabs>
        <w:jc w:val="center"/>
        <w:rPr>
          <w:rFonts w:ascii="Tahoma" w:hAnsi="Tahoma" w:cs="Tahoma"/>
          <w:color w:val="000000"/>
          <w:sz w:val="32"/>
          <w:szCs w:val="22"/>
        </w:rPr>
      </w:pPr>
    </w:p>
    <w:p w:rsidR="00E45381" w:rsidRDefault="00E45381"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AD0DDF">
        <w:rPr>
          <w:rFonts w:ascii="Tahoma" w:eastAsia="Tahoma" w:hAnsi="Tahoma" w:cs="Tahoma"/>
        </w:rPr>
        <w:t>Agua de Dios</w:t>
      </w:r>
    </w:p>
    <w:p w:rsidR="00AD0DDF" w:rsidRDefault="00AD0DDF" w:rsidP="00E45381">
      <w:pPr>
        <w:jc w:val="center"/>
        <w:rPr>
          <w:rFonts w:ascii="Tahoma" w:eastAsia="Tahoma" w:hAnsi="Tahoma" w:cs="Tahoma"/>
          <w:color w:val="000000"/>
        </w:rPr>
      </w:pPr>
      <w:r w:rsidRPr="00270149">
        <w:rPr>
          <w:rFonts w:ascii="Tahoma" w:eastAsia="Tahoma" w:hAnsi="Tahoma" w:cs="Tahoma"/>
        </w:rPr>
        <w:t>YANITH ESTER MORA MOSCOTE</w:t>
      </w:r>
      <w:r>
        <w:rPr>
          <w:rFonts w:ascii="Tahoma" w:eastAsia="Tahoma" w:hAnsi="Tahoma" w:cs="Tahoma"/>
          <w:color w:val="000000"/>
        </w:rPr>
        <w:t xml:space="preserve"> </w:t>
      </w:r>
    </w:p>
    <w:p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AD0DDF" w:rsidP="00E45381">
      <w:pPr>
        <w:tabs>
          <w:tab w:val="left" w:pos="1260"/>
        </w:tabs>
        <w:jc w:val="center"/>
        <w:rPr>
          <w:rFonts w:ascii="Tahoma" w:eastAsia="Tahoma" w:hAnsi="Tahoma" w:cs="Tahoma"/>
        </w:rPr>
      </w:pPr>
      <w:r>
        <w:rPr>
          <w:rFonts w:ascii="Tahoma" w:eastAsia="Tahoma" w:hAnsi="Tahoma" w:cs="Tahoma"/>
        </w:rPr>
        <w:t>Agua de Dios</w:t>
      </w:r>
      <w:r w:rsidR="00E45381">
        <w:rPr>
          <w:rFonts w:ascii="Tahoma" w:eastAsia="Tahoma" w:hAnsi="Tahoma" w:cs="Tahoma"/>
        </w:rPr>
        <w:t xml:space="preserve">, Cundinamarca </w:t>
      </w:r>
      <w:r w:rsidR="003A1C9A">
        <w:rPr>
          <w:rFonts w:ascii="Tahoma" w:eastAsia="Tahoma" w:hAnsi="Tahoma" w:cs="Tahoma"/>
        </w:rPr>
        <w:t>–</w:t>
      </w:r>
      <w:r w:rsidR="00E45381" w:rsidRPr="00AC5F45">
        <w:rPr>
          <w:rFonts w:ascii="Tahoma" w:eastAsia="Tahoma" w:hAnsi="Tahoma" w:cs="Tahoma"/>
        </w:rPr>
        <w:t xml:space="preserve"> 2019</w:t>
      </w:r>
    </w:p>
    <w:p w:rsidR="003A1C9A" w:rsidRDefault="003A1C9A">
      <w:pPr>
        <w:rPr>
          <w:rFonts w:ascii="Tahoma" w:eastAsia="Tahoma" w:hAnsi="Tahoma" w:cs="Tahoma"/>
        </w:rPr>
      </w:pPr>
      <w:r>
        <w:rPr>
          <w:rFonts w:ascii="Tahoma" w:eastAsia="Tahoma" w:hAnsi="Tahoma" w:cs="Tahoma"/>
        </w:rPr>
        <w:br w:type="page"/>
      </w:r>
    </w:p>
    <w:p w:rsidR="00BB0F97" w:rsidRDefault="00BB0F97" w:rsidP="001A6391">
      <w:pPr>
        <w:tabs>
          <w:tab w:val="left" w:pos="1260"/>
        </w:tabs>
        <w:jc w:val="center"/>
        <w:rPr>
          <w:rFonts w:ascii="Tahoma" w:hAnsi="Tahoma" w:cs="Tahoma"/>
          <w:b/>
          <w:color w:val="000000"/>
          <w:szCs w:val="22"/>
        </w:rPr>
      </w:pP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t>PARTICIPANTES EN LAS MESAS DE TRABAJO</w:t>
      </w:r>
    </w:p>
    <w:p w:rsidR="001A6391" w:rsidRDefault="001A6391" w:rsidP="00B4660E">
      <w:pPr>
        <w:tabs>
          <w:tab w:val="left" w:pos="1260"/>
        </w:tabs>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4273"/>
        <w:gridCol w:w="2926"/>
        <w:gridCol w:w="1329"/>
      </w:tblGrid>
      <w:tr w:rsidR="00035241" w:rsidRPr="00846403" w:rsidTr="00AD0DDF">
        <w:tc>
          <w:tcPr>
            <w:tcW w:w="290"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2360"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1616"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734"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AD0DDF">
        <w:tc>
          <w:tcPr>
            <w:tcW w:w="290"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2360" w:type="pct"/>
            <w:vAlign w:val="center"/>
          </w:tcPr>
          <w:p w:rsidR="000C5C80" w:rsidRDefault="00AD0DDF">
            <w:pPr>
              <w:rPr>
                <w:rFonts w:ascii="Arial" w:hAnsi="Arial" w:cs="Arial"/>
                <w:sz w:val="20"/>
                <w:szCs w:val="20"/>
              </w:rPr>
            </w:pPr>
            <w:r>
              <w:rPr>
                <w:rFonts w:ascii="Arial" w:hAnsi="Arial" w:cs="Arial"/>
                <w:sz w:val="20"/>
                <w:szCs w:val="20"/>
              </w:rPr>
              <w:t>FERNEY GONGORA C</w:t>
            </w:r>
          </w:p>
        </w:tc>
        <w:tc>
          <w:tcPr>
            <w:tcW w:w="1616" w:type="pct"/>
            <w:vAlign w:val="center"/>
          </w:tcPr>
          <w:p w:rsidR="000C5C80" w:rsidRDefault="00AD0DDF">
            <w:pPr>
              <w:rPr>
                <w:rFonts w:ascii="Arial" w:hAnsi="Arial" w:cs="Arial"/>
                <w:sz w:val="20"/>
                <w:szCs w:val="20"/>
              </w:rPr>
            </w:pPr>
            <w:r>
              <w:rPr>
                <w:rFonts w:ascii="Arial" w:hAnsi="Arial" w:cs="Arial"/>
                <w:sz w:val="20"/>
                <w:szCs w:val="20"/>
              </w:rPr>
              <w:t>PERSONERIA</w:t>
            </w:r>
          </w:p>
        </w:tc>
        <w:tc>
          <w:tcPr>
            <w:tcW w:w="734" w:type="pct"/>
            <w:vAlign w:val="center"/>
          </w:tcPr>
          <w:p w:rsidR="000C5C80" w:rsidRDefault="00AD0DDF">
            <w:pPr>
              <w:jc w:val="center"/>
              <w:rPr>
                <w:rFonts w:ascii="Arial" w:hAnsi="Arial" w:cs="Arial"/>
                <w:sz w:val="20"/>
                <w:szCs w:val="20"/>
              </w:rPr>
            </w:pPr>
            <w:r>
              <w:rPr>
                <w:rFonts w:ascii="Arial" w:hAnsi="Arial" w:cs="Arial"/>
                <w:sz w:val="20"/>
                <w:szCs w:val="20"/>
              </w:rPr>
              <w:t>8349003</w:t>
            </w:r>
          </w:p>
        </w:tc>
      </w:tr>
      <w:tr w:rsidR="00BB0F97" w:rsidRPr="00E23BE1" w:rsidTr="00AD0DDF">
        <w:tc>
          <w:tcPr>
            <w:tcW w:w="290" w:type="pct"/>
            <w:vAlign w:val="center"/>
          </w:tcPr>
          <w:p w:rsidR="00BB0F97" w:rsidRDefault="00BB0F97">
            <w:pPr>
              <w:jc w:val="center"/>
              <w:rPr>
                <w:rFonts w:ascii="Arial" w:hAnsi="Arial" w:cs="Arial"/>
                <w:sz w:val="20"/>
                <w:szCs w:val="20"/>
              </w:rPr>
            </w:pPr>
            <w:r>
              <w:rPr>
                <w:rFonts w:ascii="Arial" w:hAnsi="Arial" w:cs="Arial"/>
                <w:sz w:val="20"/>
                <w:szCs w:val="20"/>
              </w:rPr>
              <w:t>2</w:t>
            </w:r>
          </w:p>
        </w:tc>
        <w:tc>
          <w:tcPr>
            <w:tcW w:w="2360" w:type="pct"/>
            <w:vAlign w:val="center"/>
          </w:tcPr>
          <w:p w:rsidR="00BB0F97" w:rsidRDefault="00AD0DDF">
            <w:pPr>
              <w:rPr>
                <w:rFonts w:ascii="Arial" w:hAnsi="Arial" w:cs="Arial"/>
                <w:sz w:val="20"/>
                <w:szCs w:val="20"/>
              </w:rPr>
            </w:pPr>
            <w:r>
              <w:rPr>
                <w:rFonts w:ascii="Arial" w:hAnsi="Arial" w:cs="Arial"/>
                <w:sz w:val="20"/>
                <w:szCs w:val="20"/>
              </w:rPr>
              <w:t>EDNA FONSECA ALVAREZ</w:t>
            </w:r>
          </w:p>
        </w:tc>
        <w:tc>
          <w:tcPr>
            <w:tcW w:w="1616" w:type="pct"/>
            <w:vAlign w:val="center"/>
          </w:tcPr>
          <w:p w:rsidR="00BB0F97" w:rsidRDefault="00AD0DDF">
            <w:pPr>
              <w:rPr>
                <w:rFonts w:ascii="Arial" w:hAnsi="Arial" w:cs="Arial"/>
                <w:sz w:val="20"/>
                <w:szCs w:val="20"/>
              </w:rPr>
            </w:pPr>
            <w:r>
              <w:rPr>
                <w:rFonts w:ascii="Arial" w:hAnsi="Arial" w:cs="Arial"/>
                <w:sz w:val="20"/>
                <w:szCs w:val="20"/>
              </w:rPr>
              <w:t>PLANEACIÓN</w:t>
            </w:r>
          </w:p>
        </w:tc>
        <w:tc>
          <w:tcPr>
            <w:tcW w:w="734" w:type="pct"/>
            <w:vAlign w:val="center"/>
          </w:tcPr>
          <w:p w:rsidR="00BB0F97" w:rsidRDefault="00AD0DDF">
            <w:pPr>
              <w:jc w:val="center"/>
              <w:rPr>
                <w:rFonts w:ascii="Arial" w:hAnsi="Arial" w:cs="Arial"/>
                <w:sz w:val="20"/>
                <w:szCs w:val="20"/>
              </w:rPr>
            </w:pPr>
            <w:r>
              <w:rPr>
                <w:rFonts w:ascii="Arial" w:hAnsi="Arial" w:cs="Arial"/>
                <w:sz w:val="20"/>
                <w:szCs w:val="20"/>
              </w:rPr>
              <w:t>3205024305</w:t>
            </w:r>
          </w:p>
        </w:tc>
      </w:tr>
      <w:tr w:rsidR="00BB0F97" w:rsidRPr="00E23BE1" w:rsidTr="00AD0DDF">
        <w:tc>
          <w:tcPr>
            <w:tcW w:w="290" w:type="pct"/>
            <w:vAlign w:val="center"/>
          </w:tcPr>
          <w:p w:rsidR="00BB0F97" w:rsidRDefault="00BB0F97">
            <w:pPr>
              <w:jc w:val="center"/>
              <w:rPr>
                <w:rFonts w:ascii="Arial" w:hAnsi="Arial" w:cs="Arial"/>
                <w:sz w:val="20"/>
                <w:szCs w:val="20"/>
              </w:rPr>
            </w:pPr>
            <w:r>
              <w:rPr>
                <w:rFonts w:ascii="Arial" w:hAnsi="Arial" w:cs="Arial"/>
                <w:sz w:val="20"/>
                <w:szCs w:val="20"/>
              </w:rPr>
              <w:t>3</w:t>
            </w:r>
          </w:p>
        </w:tc>
        <w:tc>
          <w:tcPr>
            <w:tcW w:w="2360" w:type="pct"/>
            <w:vAlign w:val="center"/>
          </w:tcPr>
          <w:p w:rsidR="00BB0F97" w:rsidRDefault="00AD0DDF">
            <w:pPr>
              <w:rPr>
                <w:rFonts w:ascii="Arial" w:hAnsi="Arial" w:cs="Arial"/>
                <w:sz w:val="20"/>
                <w:szCs w:val="20"/>
              </w:rPr>
            </w:pPr>
            <w:r>
              <w:rPr>
                <w:rFonts w:ascii="Arial" w:hAnsi="Arial" w:cs="Arial"/>
                <w:sz w:val="20"/>
                <w:szCs w:val="20"/>
              </w:rPr>
              <w:t>JOSE VICENTE PARDO</w:t>
            </w:r>
          </w:p>
        </w:tc>
        <w:tc>
          <w:tcPr>
            <w:tcW w:w="1616" w:type="pct"/>
            <w:vAlign w:val="center"/>
          </w:tcPr>
          <w:p w:rsidR="00BB0F97" w:rsidRDefault="00AD0DDF">
            <w:pPr>
              <w:rPr>
                <w:rFonts w:ascii="Arial" w:hAnsi="Arial" w:cs="Arial"/>
                <w:sz w:val="20"/>
                <w:szCs w:val="20"/>
              </w:rPr>
            </w:pPr>
            <w:r>
              <w:rPr>
                <w:rFonts w:ascii="Arial" w:hAnsi="Arial" w:cs="Arial"/>
                <w:sz w:val="20"/>
                <w:szCs w:val="20"/>
              </w:rPr>
              <w:t>UMATA</w:t>
            </w:r>
          </w:p>
        </w:tc>
        <w:tc>
          <w:tcPr>
            <w:tcW w:w="734" w:type="pct"/>
            <w:vAlign w:val="center"/>
          </w:tcPr>
          <w:p w:rsidR="00BB0F97" w:rsidRDefault="00AD0DDF">
            <w:pPr>
              <w:jc w:val="center"/>
              <w:rPr>
                <w:rFonts w:ascii="Arial" w:hAnsi="Arial" w:cs="Arial"/>
                <w:sz w:val="20"/>
                <w:szCs w:val="20"/>
              </w:rPr>
            </w:pPr>
            <w:r>
              <w:rPr>
                <w:rFonts w:ascii="Arial" w:hAnsi="Arial" w:cs="Arial"/>
                <w:sz w:val="20"/>
                <w:szCs w:val="20"/>
              </w:rPr>
              <w:t>3506612313</w:t>
            </w:r>
          </w:p>
        </w:tc>
      </w:tr>
      <w:tr w:rsidR="00BB0F97" w:rsidRPr="00E23BE1" w:rsidTr="00AD0DDF">
        <w:tc>
          <w:tcPr>
            <w:tcW w:w="290" w:type="pct"/>
            <w:vAlign w:val="center"/>
          </w:tcPr>
          <w:p w:rsidR="00BB0F97" w:rsidRDefault="00BB0F97">
            <w:pPr>
              <w:jc w:val="center"/>
              <w:rPr>
                <w:rFonts w:ascii="Arial" w:hAnsi="Arial" w:cs="Arial"/>
                <w:sz w:val="20"/>
                <w:szCs w:val="20"/>
              </w:rPr>
            </w:pPr>
            <w:r>
              <w:rPr>
                <w:rFonts w:ascii="Arial" w:hAnsi="Arial" w:cs="Arial"/>
                <w:sz w:val="20"/>
                <w:szCs w:val="20"/>
              </w:rPr>
              <w:t>4</w:t>
            </w:r>
          </w:p>
        </w:tc>
        <w:tc>
          <w:tcPr>
            <w:tcW w:w="2360" w:type="pct"/>
            <w:vAlign w:val="center"/>
          </w:tcPr>
          <w:p w:rsidR="00BB0F97" w:rsidRDefault="00AD0DDF">
            <w:pPr>
              <w:rPr>
                <w:rFonts w:ascii="Arial" w:hAnsi="Arial" w:cs="Arial"/>
                <w:sz w:val="20"/>
                <w:szCs w:val="20"/>
              </w:rPr>
            </w:pPr>
            <w:r>
              <w:rPr>
                <w:rFonts w:ascii="Arial" w:hAnsi="Arial" w:cs="Arial"/>
                <w:sz w:val="20"/>
                <w:szCs w:val="20"/>
              </w:rPr>
              <w:t>AURA DOMINGUEZ</w:t>
            </w:r>
          </w:p>
        </w:tc>
        <w:tc>
          <w:tcPr>
            <w:tcW w:w="1616" w:type="pct"/>
            <w:vAlign w:val="center"/>
          </w:tcPr>
          <w:p w:rsidR="00BB0F97" w:rsidRDefault="00AD0DDF">
            <w:pPr>
              <w:rPr>
                <w:rFonts w:ascii="Arial" w:hAnsi="Arial" w:cs="Arial"/>
                <w:sz w:val="20"/>
                <w:szCs w:val="20"/>
              </w:rPr>
            </w:pPr>
            <w:r>
              <w:rPr>
                <w:rFonts w:ascii="Arial" w:hAnsi="Arial" w:cs="Arial"/>
                <w:sz w:val="20"/>
                <w:szCs w:val="20"/>
              </w:rPr>
              <w:t>CENTRAL COLOMBIANA DE ASEO</w:t>
            </w:r>
          </w:p>
        </w:tc>
        <w:tc>
          <w:tcPr>
            <w:tcW w:w="734" w:type="pct"/>
            <w:vAlign w:val="center"/>
          </w:tcPr>
          <w:p w:rsidR="00BB0F97" w:rsidRDefault="00AD0DDF">
            <w:pPr>
              <w:jc w:val="center"/>
              <w:rPr>
                <w:rFonts w:ascii="Arial" w:hAnsi="Arial" w:cs="Arial"/>
                <w:sz w:val="20"/>
                <w:szCs w:val="20"/>
              </w:rPr>
            </w:pPr>
            <w:r>
              <w:rPr>
                <w:rFonts w:ascii="Arial" w:hAnsi="Arial" w:cs="Arial"/>
                <w:sz w:val="20"/>
                <w:szCs w:val="20"/>
              </w:rPr>
              <w:t>3206837111</w:t>
            </w:r>
          </w:p>
        </w:tc>
      </w:tr>
      <w:tr w:rsidR="00AD0DDF" w:rsidRPr="00E23BE1" w:rsidTr="00AD0DDF">
        <w:tc>
          <w:tcPr>
            <w:tcW w:w="290" w:type="pct"/>
            <w:vAlign w:val="center"/>
          </w:tcPr>
          <w:p w:rsidR="00AD0DDF" w:rsidRDefault="00AD0DDF">
            <w:pPr>
              <w:jc w:val="center"/>
              <w:rPr>
                <w:rFonts w:ascii="Arial" w:hAnsi="Arial" w:cs="Arial"/>
                <w:sz w:val="20"/>
                <w:szCs w:val="20"/>
              </w:rPr>
            </w:pPr>
            <w:r>
              <w:rPr>
                <w:rFonts w:ascii="Arial" w:hAnsi="Arial" w:cs="Arial"/>
                <w:sz w:val="20"/>
                <w:szCs w:val="20"/>
              </w:rPr>
              <w:t>5</w:t>
            </w:r>
          </w:p>
        </w:tc>
        <w:tc>
          <w:tcPr>
            <w:tcW w:w="2360" w:type="pct"/>
            <w:vAlign w:val="center"/>
          </w:tcPr>
          <w:p w:rsidR="00AD0DDF" w:rsidRDefault="00AD0DDF">
            <w:pPr>
              <w:rPr>
                <w:rFonts w:ascii="Arial" w:hAnsi="Arial" w:cs="Arial"/>
                <w:sz w:val="20"/>
                <w:szCs w:val="20"/>
              </w:rPr>
            </w:pPr>
            <w:r>
              <w:rPr>
                <w:rFonts w:ascii="Arial" w:hAnsi="Arial" w:cs="Arial"/>
                <w:sz w:val="20"/>
                <w:szCs w:val="20"/>
              </w:rPr>
              <w:t>WILMER PIRAMANRIQUE</w:t>
            </w:r>
          </w:p>
        </w:tc>
        <w:tc>
          <w:tcPr>
            <w:tcW w:w="1616" w:type="pct"/>
            <w:vAlign w:val="center"/>
          </w:tcPr>
          <w:p w:rsidR="00AD0DDF" w:rsidRDefault="00AD0DDF" w:rsidP="00AD0DDF">
            <w:pPr>
              <w:rPr>
                <w:rFonts w:ascii="Arial" w:hAnsi="Arial" w:cs="Arial"/>
                <w:sz w:val="20"/>
                <w:szCs w:val="20"/>
              </w:rPr>
            </w:pPr>
            <w:r>
              <w:rPr>
                <w:rFonts w:ascii="Arial" w:hAnsi="Arial" w:cs="Arial"/>
                <w:sz w:val="20"/>
                <w:szCs w:val="20"/>
              </w:rPr>
              <w:t>CENTRAL COLOMBIANA DE ASEO</w:t>
            </w:r>
          </w:p>
        </w:tc>
        <w:tc>
          <w:tcPr>
            <w:tcW w:w="734" w:type="pct"/>
            <w:vAlign w:val="center"/>
          </w:tcPr>
          <w:p w:rsidR="00AD0DDF" w:rsidRDefault="00AD0DDF">
            <w:pPr>
              <w:jc w:val="center"/>
              <w:rPr>
                <w:rFonts w:ascii="Arial" w:hAnsi="Arial" w:cs="Arial"/>
                <w:sz w:val="20"/>
                <w:szCs w:val="20"/>
              </w:rPr>
            </w:pPr>
            <w:r>
              <w:rPr>
                <w:rFonts w:ascii="Arial" w:hAnsi="Arial" w:cs="Arial"/>
                <w:sz w:val="20"/>
                <w:szCs w:val="20"/>
              </w:rPr>
              <w:t>3174019331</w:t>
            </w:r>
          </w:p>
        </w:tc>
      </w:tr>
      <w:tr w:rsidR="00AD0DDF" w:rsidRPr="00E23BE1" w:rsidTr="00AD0DDF">
        <w:tc>
          <w:tcPr>
            <w:tcW w:w="290" w:type="pct"/>
            <w:vAlign w:val="center"/>
          </w:tcPr>
          <w:p w:rsidR="00AD0DDF" w:rsidRDefault="00D47BC4" w:rsidP="00D47BC4">
            <w:pPr>
              <w:jc w:val="center"/>
              <w:rPr>
                <w:rFonts w:ascii="Arial" w:hAnsi="Arial" w:cs="Arial"/>
                <w:sz w:val="20"/>
                <w:szCs w:val="20"/>
              </w:rPr>
            </w:pPr>
            <w:r>
              <w:rPr>
                <w:rFonts w:ascii="Arial" w:hAnsi="Arial" w:cs="Arial"/>
                <w:sz w:val="20"/>
                <w:szCs w:val="20"/>
              </w:rPr>
              <w:t>6</w:t>
            </w:r>
          </w:p>
        </w:tc>
        <w:tc>
          <w:tcPr>
            <w:tcW w:w="2360" w:type="pct"/>
            <w:vAlign w:val="center"/>
          </w:tcPr>
          <w:p w:rsidR="00AD0DDF" w:rsidRDefault="00AD0DDF">
            <w:pPr>
              <w:rPr>
                <w:rFonts w:ascii="Arial" w:hAnsi="Arial" w:cs="Arial"/>
                <w:sz w:val="20"/>
                <w:szCs w:val="20"/>
              </w:rPr>
            </w:pPr>
            <w:r>
              <w:rPr>
                <w:rFonts w:ascii="Arial" w:hAnsi="Arial" w:cs="Arial"/>
                <w:sz w:val="20"/>
                <w:szCs w:val="20"/>
              </w:rPr>
              <w:t>YESICA PAVA PINZON</w:t>
            </w:r>
          </w:p>
        </w:tc>
        <w:tc>
          <w:tcPr>
            <w:tcW w:w="1616" w:type="pct"/>
            <w:vAlign w:val="center"/>
          </w:tcPr>
          <w:p w:rsidR="00AD0DDF" w:rsidRDefault="00D47BC4">
            <w:pPr>
              <w:rPr>
                <w:rFonts w:ascii="Arial" w:hAnsi="Arial" w:cs="Arial"/>
                <w:sz w:val="20"/>
                <w:szCs w:val="20"/>
              </w:rPr>
            </w:pPr>
            <w:r>
              <w:rPr>
                <w:rFonts w:ascii="Arial" w:hAnsi="Arial" w:cs="Arial"/>
                <w:sz w:val="20"/>
                <w:szCs w:val="20"/>
              </w:rPr>
              <w:t>TOCAGUA</w:t>
            </w:r>
          </w:p>
        </w:tc>
        <w:tc>
          <w:tcPr>
            <w:tcW w:w="734" w:type="pct"/>
            <w:vAlign w:val="center"/>
          </w:tcPr>
          <w:p w:rsidR="00AD0DDF" w:rsidRDefault="00D47BC4">
            <w:pPr>
              <w:jc w:val="center"/>
              <w:rPr>
                <w:rFonts w:ascii="Arial" w:hAnsi="Arial" w:cs="Arial"/>
                <w:sz w:val="20"/>
                <w:szCs w:val="20"/>
              </w:rPr>
            </w:pPr>
            <w:r>
              <w:rPr>
                <w:rFonts w:ascii="Arial" w:hAnsi="Arial" w:cs="Arial"/>
                <w:sz w:val="20"/>
                <w:szCs w:val="20"/>
              </w:rPr>
              <w:t>3107521791</w:t>
            </w:r>
          </w:p>
        </w:tc>
      </w:tr>
      <w:tr w:rsidR="00D47BC4" w:rsidRPr="00E23BE1" w:rsidTr="00AD0DDF">
        <w:tc>
          <w:tcPr>
            <w:tcW w:w="290" w:type="pct"/>
            <w:vAlign w:val="center"/>
          </w:tcPr>
          <w:p w:rsidR="00D47BC4" w:rsidRDefault="00D47BC4">
            <w:pPr>
              <w:jc w:val="center"/>
              <w:rPr>
                <w:rFonts w:ascii="Arial" w:hAnsi="Arial" w:cs="Arial"/>
                <w:sz w:val="20"/>
                <w:szCs w:val="20"/>
              </w:rPr>
            </w:pPr>
            <w:r>
              <w:rPr>
                <w:rFonts w:ascii="Arial" w:hAnsi="Arial" w:cs="Arial"/>
                <w:sz w:val="20"/>
                <w:szCs w:val="20"/>
              </w:rPr>
              <w:t>7</w:t>
            </w:r>
          </w:p>
        </w:tc>
        <w:tc>
          <w:tcPr>
            <w:tcW w:w="2360" w:type="pct"/>
            <w:vAlign w:val="center"/>
          </w:tcPr>
          <w:p w:rsidR="00D47BC4" w:rsidRDefault="00D47BC4">
            <w:pPr>
              <w:rPr>
                <w:rFonts w:ascii="Arial" w:hAnsi="Arial" w:cs="Arial"/>
                <w:sz w:val="20"/>
                <w:szCs w:val="20"/>
              </w:rPr>
            </w:pPr>
            <w:r>
              <w:rPr>
                <w:rFonts w:ascii="Arial" w:hAnsi="Arial" w:cs="Arial"/>
                <w:sz w:val="20"/>
                <w:szCs w:val="20"/>
              </w:rPr>
              <w:t>ANGELICA BARRAGAN URQUIJO</w:t>
            </w:r>
          </w:p>
        </w:tc>
        <w:tc>
          <w:tcPr>
            <w:tcW w:w="1616" w:type="pct"/>
            <w:vAlign w:val="center"/>
          </w:tcPr>
          <w:p w:rsidR="00D47BC4" w:rsidRDefault="00D47BC4">
            <w:pPr>
              <w:rPr>
                <w:rFonts w:ascii="Arial" w:hAnsi="Arial" w:cs="Arial"/>
                <w:sz w:val="20"/>
                <w:szCs w:val="20"/>
              </w:rPr>
            </w:pPr>
            <w:r>
              <w:rPr>
                <w:rFonts w:ascii="Arial" w:hAnsi="Arial" w:cs="Arial"/>
                <w:sz w:val="20"/>
                <w:szCs w:val="20"/>
              </w:rPr>
              <w:t>CAR - DRAM</w:t>
            </w:r>
          </w:p>
        </w:tc>
        <w:tc>
          <w:tcPr>
            <w:tcW w:w="734" w:type="pct"/>
            <w:vAlign w:val="center"/>
          </w:tcPr>
          <w:p w:rsidR="00D47BC4" w:rsidRDefault="00D47BC4">
            <w:pPr>
              <w:jc w:val="center"/>
              <w:rPr>
                <w:rFonts w:ascii="Arial" w:hAnsi="Arial" w:cs="Arial"/>
                <w:sz w:val="20"/>
                <w:szCs w:val="20"/>
              </w:rPr>
            </w:pPr>
            <w:r>
              <w:rPr>
                <w:rFonts w:ascii="Arial" w:hAnsi="Arial" w:cs="Arial"/>
                <w:sz w:val="20"/>
                <w:szCs w:val="20"/>
              </w:rPr>
              <w:t>3114570376</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F9093F" w:rsidRDefault="00F9093F">
      <w:pPr>
        <w:rPr>
          <w:rFonts w:ascii="Tahoma" w:hAnsi="Tahoma" w:cs="Tahoma"/>
          <w:color w:val="000000"/>
          <w:sz w:val="22"/>
          <w:szCs w:val="22"/>
        </w:rPr>
      </w:pPr>
      <w:r>
        <w:rPr>
          <w:rFonts w:ascii="Tahoma" w:hAnsi="Tahoma" w:cs="Tahoma"/>
          <w:color w:val="000000"/>
          <w:sz w:val="22"/>
          <w:szCs w:val="22"/>
        </w:rPr>
        <w:br w:type="page"/>
      </w:r>
    </w:p>
    <w:p w:rsidR="001A6391" w:rsidRDefault="001A6391" w:rsidP="00B4660E">
      <w:pPr>
        <w:tabs>
          <w:tab w:val="left" w:pos="1260"/>
        </w:tabs>
        <w:rPr>
          <w:rFonts w:ascii="Tahoma" w:hAnsi="Tahoma" w:cs="Tahoma"/>
          <w:color w:val="000000"/>
          <w:sz w:val="22"/>
          <w:szCs w:val="22"/>
        </w:rPr>
      </w:pPr>
    </w:p>
    <w:p w:rsidR="00B4660E" w:rsidRPr="001A6391" w:rsidRDefault="00683AF9" w:rsidP="001A6391">
      <w:pPr>
        <w:pStyle w:val="TtulodeTDC"/>
        <w:jc w:val="center"/>
        <w:rPr>
          <w:rFonts w:ascii="Tahoma" w:hAnsi="Tahoma" w:cs="Tahoma"/>
          <w:color w:val="auto"/>
          <w:sz w:val="22"/>
          <w:szCs w:val="22"/>
        </w:rPr>
      </w:pPr>
      <w:r>
        <w:rPr>
          <w:rFonts w:ascii="Tahoma" w:hAnsi="Tahoma" w:cs="Tahoma"/>
          <w:color w:val="auto"/>
          <w:sz w:val="22"/>
          <w:szCs w:val="22"/>
        </w:rPr>
        <w:t>T</w:t>
      </w:r>
      <w:r w:rsidR="00B4660E" w:rsidRPr="001A6391">
        <w:rPr>
          <w:rFonts w:ascii="Tahoma" w:hAnsi="Tahoma" w:cs="Tahoma"/>
          <w:color w:val="auto"/>
          <w:sz w:val="22"/>
          <w:szCs w:val="22"/>
        </w:rPr>
        <w:t>abla de contenido</w:t>
      </w:r>
    </w:p>
    <w:p w:rsidR="00B4660E" w:rsidRDefault="00B4660E">
      <w:pPr>
        <w:pStyle w:val="TDC1"/>
        <w:tabs>
          <w:tab w:val="left" w:pos="480"/>
          <w:tab w:val="right" w:leader="dot" w:pos="9962"/>
        </w:tabs>
        <w:rPr>
          <w:rFonts w:ascii="Tahoma" w:hAnsi="Tahoma" w:cs="Tahoma"/>
          <w:sz w:val="22"/>
          <w:szCs w:val="22"/>
        </w:rPr>
      </w:pPr>
    </w:p>
    <w:p w:rsidR="00EA1C0A" w:rsidRDefault="006B0B86">
      <w:pPr>
        <w:pStyle w:val="TDC1"/>
        <w:tabs>
          <w:tab w:val="left" w:pos="480"/>
          <w:tab w:val="right" w:leader="dot" w:pos="8828"/>
        </w:tabs>
        <w:rPr>
          <w:rFonts w:asciiTheme="minorHAnsi" w:eastAsiaTheme="minorEastAsia" w:hAnsiTheme="minorHAnsi" w:cstheme="minorBidi"/>
          <w:noProof/>
          <w:sz w:val="22"/>
          <w:szCs w:val="22"/>
          <w:lang w:val="es-CO" w:eastAsia="es-CO"/>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29552977" w:history="1">
        <w:r w:rsidR="00EA1C0A" w:rsidRPr="006C693A">
          <w:rPr>
            <w:rStyle w:val="Hipervnculo"/>
            <w:rFonts w:ascii="Tahoma" w:hAnsi="Tahoma"/>
            <w:noProof/>
          </w:rPr>
          <w:t>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PRESENTACIÓN</w:t>
        </w:r>
        <w:r w:rsidR="00EA1C0A">
          <w:rPr>
            <w:noProof/>
            <w:webHidden/>
          </w:rPr>
          <w:tab/>
        </w:r>
        <w:r w:rsidR="00EA1C0A">
          <w:rPr>
            <w:noProof/>
            <w:webHidden/>
          </w:rPr>
          <w:fldChar w:fldCharType="begin"/>
        </w:r>
        <w:r w:rsidR="00EA1C0A">
          <w:rPr>
            <w:noProof/>
            <w:webHidden/>
          </w:rPr>
          <w:instrText xml:space="preserve"> PAGEREF _Toc29552977 \h </w:instrText>
        </w:r>
        <w:r w:rsidR="00EA1C0A">
          <w:rPr>
            <w:noProof/>
            <w:webHidden/>
          </w:rPr>
        </w:r>
        <w:r w:rsidR="00EA1C0A">
          <w:rPr>
            <w:noProof/>
            <w:webHidden/>
          </w:rPr>
          <w:fldChar w:fldCharType="separate"/>
        </w:r>
        <w:r w:rsidR="00EA1C0A">
          <w:rPr>
            <w:noProof/>
            <w:webHidden/>
          </w:rPr>
          <w:t>5</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2978" w:history="1">
        <w:r w:rsidR="00EA1C0A" w:rsidRPr="006C693A">
          <w:rPr>
            <w:rStyle w:val="Hipervnculo"/>
            <w:rFonts w:ascii="Tahoma" w:hAnsi="Tahoma"/>
            <w:noProof/>
            <w:lang w:val="es-CO"/>
          </w:rPr>
          <w:t>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MARCO GENERAL</w:t>
        </w:r>
        <w:r w:rsidR="00EA1C0A">
          <w:rPr>
            <w:noProof/>
            <w:webHidden/>
          </w:rPr>
          <w:tab/>
        </w:r>
        <w:r w:rsidR="00EA1C0A">
          <w:rPr>
            <w:noProof/>
            <w:webHidden/>
          </w:rPr>
          <w:fldChar w:fldCharType="begin"/>
        </w:r>
        <w:r w:rsidR="00EA1C0A">
          <w:rPr>
            <w:noProof/>
            <w:webHidden/>
          </w:rPr>
          <w:instrText xml:space="preserve"> PAGEREF _Toc29552978 \h </w:instrText>
        </w:r>
        <w:r w:rsidR="00EA1C0A">
          <w:rPr>
            <w:noProof/>
            <w:webHidden/>
          </w:rPr>
        </w:r>
        <w:r w:rsidR="00EA1C0A">
          <w:rPr>
            <w:noProof/>
            <w:webHidden/>
          </w:rPr>
          <w:fldChar w:fldCharType="separate"/>
        </w:r>
        <w:r w:rsidR="00EA1C0A">
          <w:rPr>
            <w:noProof/>
            <w:webHidden/>
          </w:rPr>
          <w:t>7</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2979" w:history="1">
        <w:r w:rsidR="00EA1C0A" w:rsidRPr="006C693A">
          <w:rPr>
            <w:rStyle w:val="Hipervnculo"/>
            <w:rFonts w:ascii="Tahoma" w:hAnsi="Tahoma"/>
            <w:noProof/>
            <w:lang w:val="es-CO"/>
          </w:rPr>
          <w:t>2.1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GENERALIDADES DE LA POLÍTICA NACIONAL DE EDUCACIÓN AMBIENTAL</w:t>
        </w:r>
        <w:r w:rsidR="00EA1C0A">
          <w:rPr>
            <w:noProof/>
            <w:webHidden/>
          </w:rPr>
          <w:tab/>
        </w:r>
        <w:r w:rsidR="00EA1C0A">
          <w:rPr>
            <w:noProof/>
            <w:webHidden/>
          </w:rPr>
          <w:fldChar w:fldCharType="begin"/>
        </w:r>
        <w:r w:rsidR="00EA1C0A">
          <w:rPr>
            <w:noProof/>
            <w:webHidden/>
          </w:rPr>
          <w:instrText xml:space="preserve"> PAGEREF _Toc29552979 \h </w:instrText>
        </w:r>
        <w:r w:rsidR="00EA1C0A">
          <w:rPr>
            <w:noProof/>
            <w:webHidden/>
          </w:rPr>
        </w:r>
        <w:r w:rsidR="00EA1C0A">
          <w:rPr>
            <w:noProof/>
            <w:webHidden/>
          </w:rPr>
          <w:fldChar w:fldCharType="separate"/>
        </w:r>
        <w:r w:rsidR="00EA1C0A">
          <w:rPr>
            <w:noProof/>
            <w:webHidden/>
          </w:rPr>
          <w:t>7</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3" w:history="1">
        <w:r w:rsidR="00EA1C0A" w:rsidRPr="006C693A">
          <w:rPr>
            <w:rStyle w:val="Hipervnculo"/>
            <w:rFonts w:ascii="Tahoma" w:eastAsia="Tahoma" w:hAnsi="Tahoma" w:cs="Tahoma"/>
            <w:noProof/>
          </w:rPr>
          <w:t>2.1.1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eastAsia="Tahoma" w:hAnsi="Tahoma" w:cs="Tahoma"/>
            <w:noProof/>
          </w:rPr>
          <w:t>Objetivos de la Política</w:t>
        </w:r>
        <w:r w:rsidR="00EA1C0A">
          <w:rPr>
            <w:noProof/>
            <w:webHidden/>
          </w:rPr>
          <w:tab/>
        </w:r>
        <w:r w:rsidR="00EA1C0A">
          <w:rPr>
            <w:noProof/>
            <w:webHidden/>
          </w:rPr>
          <w:fldChar w:fldCharType="begin"/>
        </w:r>
        <w:r w:rsidR="00EA1C0A">
          <w:rPr>
            <w:noProof/>
            <w:webHidden/>
          </w:rPr>
          <w:instrText xml:space="preserve"> PAGEREF _Toc29552983 \h </w:instrText>
        </w:r>
        <w:r w:rsidR="00EA1C0A">
          <w:rPr>
            <w:noProof/>
            <w:webHidden/>
          </w:rPr>
        </w:r>
        <w:r w:rsidR="00EA1C0A">
          <w:rPr>
            <w:noProof/>
            <w:webHidden/>
          </w:rPr>
          <w:fldChar w:fldCharType="separate"/>
        </w:r>
        <w:r w:rsidR="00EA1C0A">
          <w:rPr>
            <w:noProof/>
            <w:webHidden/>
          </w:rPr>
          <w:t>8</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4" w:history="1">
        <w:r w:rsidR="00EA1C0A" w:rsidRPr="006C693A">
          <w:rPr>
            <w:rStyle w:val="Hipervnculo"/>
            <w:rFonts w:ascii="Tahoma" w:eastAsia="Tahoma" w:hAnsi="Tahoma" w:cs="Tahoma"/>
            <w:noProof/>
          </w:rPr>
          <w:t>2.1.2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eastAsia="Tahoma" w:hAnsi="Tahoma" w:cs="Tahoma"/>
            <w:noProof/>
          </w:rPr>
          <w:t>Visión de la Política</w:t>
        </w:r>
        <w:r w:rsidR="00EA1C0A">
          <w:rPr>
            <w:noProof/>
            <w:webHidden/>
          </w:rPr>
          <w:tab/>
        </w:r>
        <w:r w:rsidR="00EA1C0A">
          <w:rPr>
            <w:noProof/>
            <w:webHidden/>
          </w:rPr>
          <w:fldChar w:fldCharType="begin"/>
        </w:r>
        <w:r w:rsidR="00EA1C0A">
          <w:rPr>
            <w:noProof/>
            <w:webHidden/>
          </w:rPr>
          <w:instrText xml:space="preserve"> PAGEREF _Toc29552984 \h </w:instrText>
        </w:r>
        <w:r w:rsidR="00EA1C0A">
          <w:rPr>
            <w:noProof/>
            <w:webHidden/>
          </w:rPr>
        </w:r>
        <w:r w:rsidR="00EA1C0A">
          <w:rPr>
            <w:noProof/>
            <w:webHidden/>
          </w:rPr>
          <w:fldChar w:fldCharType="separate"/>
        </w:r>
        <w:r w:rsidR="00EA1C0A">
          <w:rPr>
            <w:noProof/>
            <w:webHidden/>
          </w:rPr>
          <w:t>10</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5" w:history="1">
        <w:r w:rsidR="00EA1C0A" w:rsidRPr="006C693A">
          <w:rPr>
            <w:rStyle w:val="Hipervnculo"/>
            <w:rFonts w:ascii="Tahoma" w:eastAsia="Tahoma" w:hAnsi="Tahoma" w:cs="Tahoma"/>
            <w:noProof/>
          </w:rPr>
          <w:t>2.1.3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eastAsia="Tahoma" w:hAnsi="Tahoma" w:cs="Tahoma"/>
            <w:noProof/>
          </w:rPr>
          <w:t>Principios que orientan la Educación Ambiental</w:t>
        </w:r>
        <w:r w:rsidR="00EA1C0A">
          <w:rPr>
            <w:noProof/>
            <w:webHidden/>
          </w:rPr>
          <w:tab/>
        </w:r>
        <w:r w:rsidR="00EA1C0A">
          <w:rPr>
            <w:noProof/>
            <w:webHidden/>
          </w:rPr>
          <w:fldChar w:fldCharType="begin"/>
        </w:r>
        <w:r w:rsidR="00EA1C0A">
          <w:rPr>
            <w:noProof/>
            <w:webHidden/>
          </w:rPr>
          <w:instrText xml:space="preserve"> PAGEREF _Toc29552985 \h </w:instrText>
        </w:r>
        <w:r w:rsidR="00EA1C0A">
          <w:rPr>
            <w:noProof/>
            <w:webHidden/>
          </w:rPr>
        </w:r>
        <w:r w:rsidR="00EA1C0A">
          <w:rPr>
            <w:noProof/>
            <w:webHidden/>
          </w:rPr>
          <w:fldChar w:fldCharType="separate"/>
        </w:r>
        <w:r w:rsidR="00EA1C0A">
          <w:rPr>
            <w:noProof/>
            <w:webHidden/>
          </w:rPr>
          <w:t>10</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6" w:history="1">
        <w:r w:rsidR="00EA1C0A" w:rsidRPr="006C693A">
          <w:rPr>
            <w:rStyle w:val="Hipervnculo"/>
            <w:rFonts w:ascii="Tahoma" w:eastAsia="Tahoma" w:hAnsi="Tahoma" w:cs="Tahoma"/>
            <w:noProof/>
          </w:rPr>
          <w:t>2.1.4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eastAsia="Tahoma" w:hAnsi="Tahoma" w:cs="Tahoma"/>
            <w:noProof/>
          </w:rPr>
          <w:t>Estrategias y retos de la Política Nacional de Educación Ambiental</w:t>
        </w:r>
        <w:r w:rsidR="00EA1C0A">
          <w:rPr>
            <w:noProof/>
            <w:webHidden/>
          </w:rPr>
          <w:tab/>
        </w:r>
        <w:r w:rsidR="00EA1C0A">
          <w:rPr>
            <w:noProof/>
            <w:webHidden/>
          </w:rPr>
          <w:fldChar w:fldCharType="begin"/>
        </w:r>
        <w:r w:rsidR="00EA1C0A">
          <w:rPr>
            <w:noProof/>
            <w:webHidden/>
          </w:rPr>
          <w:instrText xml:space="preserve"> PAGEREF _Toc29552986 \h </w:instrText>
        </w:r>
        <w:r w:rsidR="00EA1C0A">
          <w:rPr>
            <w:noProof/>
            <w:webHidden/>
          </w:rPr>
        </w:r>
        <w:r w:rsidR="00EA1C0A">
          <w:rPr>
            <w:noProof/>
            <w:webHidden/>
          </w:rPr>
          <w:fldChar w:fldCharType="separate"/>
        </w:r>
        <w:r w:rsidR="00EA1C0A">
          <w:rPr>
            <w:noProof/>
            <w:webHidden/>
          </w:rPr>
          <w:t>11</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2987" w:history="1">
        <w:r w:rsidR="00EA1C0A" w:rsidRPr="006C693A">
          <w:rPr>
            <w:rStyle w:val="Hipervnculo"/>
            <w:rFonts w:ascii="Tahoma" w:hAnsi="Tahoma"/>
            <w:noProof/>
          </w:rPr>
          <w:t>2.2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BASE LEGAL</w:t>
        </w:r>
        <w:r w:rsidR="00EA1C0A">
          <w:rPr>
            <w:noProof/>
            <w:webHidden/>
          </w:rPr>
          <w:tab/>
        </w:r>
        <w:r w:rsidR="00EA1C0A">
          <w:rPr>
            <w:noProof/>
            <w:webHidden/>
          </w:rPr>
          <w:fldChar w:fldCharType="begin"/>
        </w:r>
        <w:r w:rsidR="00EA1C0A">
          <w:rPr>
            <w:noProof/>
            <w:webHidden/>
          </w:rPr>
          <w:instrText xml:space="preserve"> PAGEREF _Toc29552987 \h </w:instrText>
        </w:r>
        <w:r w:rsidR="00EA1C0A">
          <w:rPr>
            <w:noProof/>
            <w:webHidden/>
          </w:rPr>
        </w:r>
        <w:r w:rsidR="00EA1C0A">
          <w:rPr>
            <w:noProof/>
            <w:webHidden/>
          </w:rPr>
          <w:fldChar w:fldCharType="separate"/>
        </w:r>
        <w:r w:rsidR="00EA1C0A">
          <w:rPr>
            <w:noProof/>
            <w:webHidden/>
          </w:rPr>
          <w:t>20</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8" w:history="1">
        <w:r w:rsidR="00EA1C0A" w:rsidRPr="006C693A">
          <w:rPr>
            <w:rStyle w:val="Hipervnculo"/>
            <w:rFonts w:ascii="Tahoma" w:hAnsi="Tahoma"/>
            <w:noProof/>
          </w:rPr>
          <w:t>2.2.1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Compromisos Internacionales</w:t>
        </w:r>
        <w:r w:rsidR="00EA1C0A">
          <w:rPr>
            <w:noProof/>
            <w:webHidden/>
          </w:rPr>
          <w:tab/>
        </w:r>
        <w:r w:rsidR="00EA1C0A">
          <w:rPr>
            <w:noProof/>
            <w:webHidden/>
          </w:rPr>
          <w:fldChar w:fldCharType="begin"/>
        </w:r>
        <w:r w:rsidR="00EA1C0A">
          <w:rPr>
            <w:noProof/>
            <w:webHidden/>
          </w:rPr>
          <w:instrText xml:space="preserve"> PAGEREF _Toc29552988 \h </w:instrText>
        </w:r>
        <w:r w:rsidR="00EA1C0A">
          <w:rPr>
            <w:noProof/>
            <w:webHidden/>
          </w:rPr>
        </w:r>
        <w:r w:rsidR="00EA1C0A">
          <w:rPr>
            <w:noProof/>
            <w:webHidden/>
          </w:rPr>
          <w:fldChar w:fldCharType="separate"/>
        </w:r>
        <w:r w:rsidR="00EA1C0A">
          <w:rPr>
            <w:noProof/>
            <w:webHidden/>
          </w:rPr>
          <w:t>20</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89" w:history="1">
        <w:r w:rsidR="00EA1C0A" w:rsidRPr="006C693A">
          <w:rPr>
            <w:rStyle w:val="Hipervnculo"/>
            <w:rFonts w:ascii="Tahoma" w:hAnsi="Tahoma"/>
            <w:noProof/>
          </w:rPr>
          <w:t>2.2.2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Normativa de Orden Nacional</w:t>
        </w:r>
        <w:r w:rsidR="00EA1C0A">
          <w:rPr>
            <w:noProof/>
            <w:webHidden/>
          </w:rPr>
          <w:tab/>
        </w:r>
        <w:r w:rsidR="00EA1C0A">
          <w:rPr>
            <w:noProof/>
            <w:webHidden/>
          </w:rPr>
          <w:fldChar w:fldCharType="begin"/>
        </w:r>
        <w:r w:rsidR="00EA1C0A">
          <w:rPr>
            <w:noProof/>
            <w:webHidden/>
          </w:rPr>
          <w:instrText xml:space="preserve"> PAGEREF _Toc29552989 \h </w:instrText>
        </w:r>
        <w:r w:rsidR="00EA1C0A">
          <w:rPr>
            <w:noProof/>
            <w:webHidden/>
          </w:rPr>
        </w:r>
        <w:r w:rsidR="00EA1C0A">
          <w:rPr>
            <w:noProof/>
            <w:webHidden/>
          </w:rPr>
          <w:fldChar w:fldCharType="separate"/>
        </w:r>
        <w:r w:rsidR="00EA1C0A">
          <w:rPr>
            <w:noProof/>
            <w:webHidden/>
          </w:rPr>
          <w:t>31</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0" w:history="1">
        <w:r w:rsidR="00EA1C0A" w:rsidRPr="006C693A">
          <w:rPr>
            <w:rStyle w:val="Hipervnculo"/>
            <w:rFonts w:ascii="Tahoma" w:hAnsi="Tahoma"/>
            <w:noProof/>
          </w:rPr>
          <w:t>2.2.3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Normativa de Orden Regional</w:t>
        </w:r>
        <w:r w:rsidR="00EA1C0A">
          <w:rPr>
            <w:noProof/>
            <w:webHidden/>
          </w:rPr>
          <w:tab/>
        </w:r>
        <w:r w:rsidR="00EA1C0A">
          <w:rPr>
            <w:noProof/>
            <w:webHidden/>
          </w:rPr>
          <w:fldChar w:fldCharType="begin"/>
        </w:r>
        <w:r w:rsidR="00EA1C0A">
          <w:rPr>
            <w:noProof/>
            <w:webHidden/>
          </w:rPr>
          <w:instrText xml:space="preserve"> PAGEREF _Toc29552990 \h </w:instrText>
        </w:r>
        <w:r w:rsidR="00EA1C0A">
          <w:rPr>
            <w:noProof/>
            <w:webHidden/>
          </w:rPr>
        </w:r>
        <w:r w:rsidR="00EA1C0A">
          <w:rPr>
            <w:noProof/>
            <w:webHidden/>
          </w:rPr>
          <w:fldChar w:fldCharType="separate"/>
        </w:r>
        <w:r w:rsidR="00EA1C0A">
          <w:rPr>
            <w:noProof/>
            <w:webHidden/>
          </w:rPr>
          <w:t>33</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1" w:history="1">
        <w:r w:rsidR="00EA1C0A" w:rsidRPr="006C693A">
          <w:rPr>
            <w:rStyle w:val="Hipervnculo"/>
            <w:rFonts w:ascii="Tahoma" w:hAnsi="Tahoma"/>
            <w:noProof/>
            <w:lang w:val="es-CO"/>
          </w:rPr>
          <w:t>2.2.4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Normativa</w:t>
        </w:r>
        <w:r w:rsidR="00EA1C0A" w:rsidRPr="006C693A">
          <w:rPr>
            <w:rStyle w:val="Hipervnculo"/>
            <w:rFonts w:ascii="Tahoma" w:hAnsi="Tahoma" w:cs="Tahoma"/>
            <w:noProof/>
          </w:rPr>
          <w:t xml:space="preserve"> de Orden Municipal</w:t>
        </w:r>
        <w:r w:rsidR="00EA1C0A">
          <w:rPr>
            <w:noProof/>
            <w:webHidden/>
          </w:rPr>
          <w:tab/>
        </w:r>
        <w:r w:rsidR="00EA1C0A">
          <w:rPr>
            <w:noProof/>
            <w:webHidden/>
          </w:rPr>
          <w:fldChar w:fldCharType="begin"/>
        </w:r>
        <w:r w:rsidR="00EA1C0A">
          <w:rPr>
            <w:noProof/>
            <w:webHidden/>
          </w:rPr>
          <w:instrText xml:space="preserve"> PAGEREF _Toc29552991 \h </w:instrText>
        </w:r>
        <w:r w:rsidR="00EA1C0A">
          <w:rPr>
            <w:noProof/>
            <w:webHidden/>
          </w:rPr>
        </w:r>
        <w:r w:rsidR="00EA1C0A">
          <w:rPr>
            <w:noProof/>
            <w:webHidden/>
          </w:rPr>
          <w:fldChar w:fldCharType="separate"/>
        </w:r>
        <w:r w:rsidR="00EA1C0A">
          <w:rPr>
            <w:noProof/>
            <w:webHidden/>
          </w:rPr>
          <w:t>33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2992" w:history="1">
        <w:r w:rsidR="00EA1C0A" w:rsidRPr="006C693A">
          <w:rPr>
            <w:rStyle w:val="Hipervnculo"/>
            <w:rFonts w:ascii="Tahoma" w:hAnsi="Tahoma"/>
            <w:noProof/>
          </w:rPr>
          <w:t>2.3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ESTRATEGIA DE ARTICULACIÓN</w:t>
        </w:r>
        <w:r w:rsidR="00EA1C0A">
          <w:rPr>
            <w:noProof/>
            <w:webHidden/>
          </w:rPr>
          <w:tab/>
        </w:r>
        <w:r w:rsidR="00EA1C0A">
          <w:rPr>
            <w:noProof/>
            <w:webHidden/>
          </w:rPr>
          <w:fldChar w:fldCharType="begin"/>
        </w:r>
        <w:r w:rsidR="00EA1C0A">
          <w:rPr>
            <w:noProof/>
            <w:webHidden/>
          </w:rPr>
          <w:instrText xml:space="preserve"> PAGEREF _Toc29552992 \h </w:instrText>
        </w:r>
        <w:r w:rsidR="00EA1C0A">
          <w:rPr>
            <w:noProof/>
            <w:webHidden/>
          </w:rPr>
        </w:r>
        <w:r w:rsidR="00EA1C0A">
          <w:rPr>
            <w:noProof/>
            <w:webHidden/>
          </w:rPr>
          <w:fldChar w:fldCharType="separate"/>
        </w:r>
        <w:r w:rsidR="00EA1C0A">
          <w:rPr>
            <w:noProof/>
            <w:webHidden/>
          </w:rPr>
          <w:t>33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2993" w:history="1">
        <w:r w:rsidR="00EA1C0A" w:rsidRPr="006C693A">
          <w:rPr>
            <w:rStyle w:val="Hipervnculo"/>
            <w:rFonts w:ascii="Tahoma" w:hAnsi="Tahoma"/>
            <w:noProof/>
          </w:rPr>
          <w:t>2.4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MARCO INSTITUCIONAL</w:t>
        </w:r>
        <w:r w:rsidR="00EA1C0A">
          <w:rPr>
            <w:noProof/>
            <w:webHidden/>
          </w:rPr>
          <w:tab/>
        </w:r>
        <w:r w:rsidR="00EA1C0A">
          <w:rPr>
            <w:noProof/>
            <w:webHidden/>
          </w:rPr>
          <w:fldChar w:fldCharType="begin"/>
        </w:r>
        <w:r w:rsidR="00EA1C0A">
          <w:rPr>
            <w:noProof/>
            <w:webHidden/>
          </w:rPr>
          <w:instrText xml:space="preserve"> PAGEREF _Toc29552993 \h </w:instrText>
        </w:r>
        <w:r w:rsidR="00EA1C0A">
          <w:rPr>
            <w:noProof/>
            <w:webHidden/>
          </w:rPr>
        </w:r>
        <w:r w:rsidR="00EA1C0A">
          <w:rPr>
            <w:noProof/>
            <w:webHidden/>
          </w:rPr>
          <w:fldChar w:fldCharType="separate"/>
        </w:r>
        <w:r w:rsidR="00EA1C0A">
          <w:rPr>
            <w:noProof/>
            <w:webHidden/>
          </w:rPr>
          <w:t>34</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4" w:history="1">
        <w:r w:rsidR="00EA1C0A" w:rsidRPr="006C693A">
          <w:rPr>
            <w:rStyle w:val="Hipervnculo"/>
            <w:rFonts w:ascii="Tahoma" w:hAnsi="Tahoma"/>
            <w:noProof/>
          </w:rPr>
          <w:t>2.4.1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Objeto</w:t>
        </w:r>
        <w:r w:rsidR="00EA1C0A">
          <w:rPr>
            <w:noProof/>
            <w:webHidden/>
          </w:rPr>
          <w:tab/>
        </w:r>
        <w:r w:rsidR="00EA1C0A">
          <w:rPr>
            <w:noProof/>
            <w:webHidden/>
          </w:rPr>
          <w:fldChar w:fldCharType="begin"/>
        </w:r>
        <w:r w:rsidR="00EA1C0A">
          <w:rPr>
            <w:noProof/>
            <w:webHidden/>
          </w:rPr>
          <w:instrText xml:space="preserve"> PAGEREF _Toc29552994 \h </w:instrText>
        </w:r>
        <w:r w:rsidR="00EA1C0A">
          <w:rPr>
            <w:noProof/>
            <w:webHidden/>
          </w:rPr>
        </w:r>
        <w:r w:rsidR="00EA1C0A">
          <w:rPr>
            <w:noProof/>
            <w:webHidden/>
          </w:rPr>
          <w:fldChar w:fldCharType="separate"/>
        </w:r>
        <w:r w:rsidR="00EA1C0A">
          <w:rPr>
            <w:noProof/>
            <w:webHidden/>
          </w:rPr>
          <w:t>34</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5" w:history="1">
        <w:r w:rsidR="00EA1C0A" w:rsidRPr="006C693A">
          <w:rPr>
            <w:rStyle w:val="Hipervnculo"/>
            <w:rFonts w:ascii="Tahoma" w:hAnsi="Tahoma"/>
            <w:noProof/>
            <w:lang w:val="es-ES_tradnl"/>
          </w:rPr>
          <w:t>2.4.2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Miembros del Comité</w:t>
        </w:r>
        <w:r w:rsidR="00EA1C0A">
          <w:rPr>
            <w:noProof/>
            <w:webHidden/>
          </w:rPr>
          <w:tab/>
        </w:r>
        <w:r w:rsidR="00EA1C0A">
          <w:rPr>
            <w:noProof/>
            <w:webHidden/>
          </w:rPr>
          <w:fldChar w:fldCharType="begin"/>
        </w:r>
        <w:r w:rsidR="00EA1C0A">
          <w:rPr>
            <w:noProof/>
            <w:webHidden/>
          </w:rPr>
          <w:instrText xml:space="preserve"> PAGEREF _Toc29552995 \h </w:instrText>
        </w:r>
        <w:r w:rsidR="00EA1C0A">
          <w:rPr>
            <w:noProof/>
            <w:webHidden/>
          </w:rPr>
        </w:r>
        <w:r w:rsidR="00EA1C0A">
          <w:rPr>
            <w:noProof/>
            <w:webHidden/>
          </w:rPr>
          <w:fldChar w:fldCharType="separate"/>
        </w:r>
        <w:r w:rsidR="00EA1C0A">
          <w:rPr>
            <w:noProof/>
            <w:webHidden/>
          </w:rPr>
          <w:t>34</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2996" w:history="1">
        <w:r w:rsidR="00EA1C0A" w:rsidRPr="006C693A">
          <w:rPr>
            <w:rStyle w:val="Hipervnculo"/>
            <w:rFonts w:ascii="Tahoma" w:hAnsi="Tahoma"/>
            <w:noProof/>
          </w:rPr>
          <w:t>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LÍNEA BASE AMBIENTAL PARA LA FORMULACIÓN DEL PLAN DE ACCIÓN</w:t>
        </w:r>
        <w:r w:rsidR="00EA1C0A">
          <w:rPr>
            <w:noProof/>
            <w:webHidden/>
          </w:rPr>
          <w:tab/>
        </w:r>
        <w:r w:rsidR="00EA1C0A">
          <w:rPr>
            <w:noProof/>
            <w:webHidden/>
          </w:rPr>
          <w:fldChar w:fldCharType="begin"/>
        </w:r>
        <w:r w:rsidR="00EA1C0A">
          <w:rPr>
            <w:noProof/>
            <w:webHidden/>
          </w:rPr>
          <w:instrText xml:space="preserve"> PAGEREF _Toc29552996 \h </w:instrText>
        </w:r>
        <w:r w:rsidR="00EA1C0A">
          <w:rPr>
            <w:noProof/>
            <w:webHidden/>
          </w:rPr>
        </w:r>
        <w:r w:rsidR="00EA1C0A">
          <w:rPr>
            <w:noProof/>
            <w:webHidden/>
          </w:rPr>
          <w:fldChar w:fldCharType="separate"/>
        </w:r>
        <w:r w:rsidR="00EA1C0A">
          <w:rPr>
            <w:noProof/>
            <w:webHidden/>
          </w:rPr>
          <w:t>36</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2997" w:history="1">
        <w:r w:rsidR="00EA1C0A" w:rsidRPr="006C693A">
          <w:rPr>
            <w:rStyle w:val="Hipervnculo"/>
            <w:rFonts w:ascii="Tahoma" w:hAnsi="Tahoma"/>
            <w:noProof/>
          </w:rPr>
          <w:t>3.1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ASPECTOS GENERALES DEL MUNICIPIO</w:t>
        </w:r>
        <w:r w:rsidR="00EA1C0A">
          <w:rPr>
            <w:noProof/>
            <w:webHidden/>
          </w:rPr>
          <w:tab/>
        </w:r>
        <w:r w:rsidR="00EA1C0A">
          <w:rPr>
            <w:noProof/>
            <w:webHidden/>
          </w:rPr>
          <w:fldChar w:fldCharType="begin"/>
        </w:r>
        <w:r w:rsidR="00EA1C0A">
          <w:rPr>
            <w:noProof/>
            <w:webHidden/>
          </w:rPr>
          <w:instrText xml:space="preserve"> PAGEREF _Toc29552997 \h </w:instrText>
        </w:r>
        <w:r w:rsidR="00EA1C0A">
          <w:rPr>
            <w:noProof/>
            <w:webHidden/>
          </w:rPr>
        </w:r>
        <w:r w:rsidR="00EA1C0A">
          <w:rPr>
            <w:noProof/>
            <w:webHidden/>
          </w:rPr>
          <w:fldChar w:fldCharType="separate"/>
        </w:r>
        <w:r w:rsidR="00EA1C0A">
          <w:rPr>
            <w:noProof/>
            <w:webHidden/>
          </w:rPr>
          <w:t>36</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8" w:history="1">
        <w:r w:rsidR="00EA1C0A" w:rsidRPr="006C693A">
          <w:rPr>
            <w:rStyle w:val="Hipervnculo"/>
            <w:rFonts w:ascii="Tahoma" w:hAnsi="Tahoma"/>
            <w:noProof/>
          </w:rPr>
          <w:t>3.1.1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Localización</w:t>
        </w:r>
        <w:r w:rsidR="00EA1C0A">
          <w:rPr>
            <w:noProof/>
            <w:webHidden/>
          </w:rPr>
          <w:tab/>
        </w:r>
        <w:r w:rsidR="00EA1C0A">
          <w:rPr>
            <w:noProof/>
            <w:webHidden/>
          </w:rPr>
          <w:fldChar w:fldCharType="begin"/>
        </w:r>
        <w:r w:rsidR="00EA1C0A">
          <w:rPr>
            <w:noProof/>
            <w:webHidden/>
          </w:rPr>
          <w:instrText xml:space="preserve"> PAGEREF _Toc29552998 \h </w:instrText>
        </w:r>
        <w:r w:rsidR="00EA1C0A">
          <w:rPr>
            <w:noProof/>
            <w:webHidden/>
          </w:rPr>
        </w:r>
        <w:r w:rsidR="00EA1C0A">
          <w:rPr>
            <w:noProof/>
            <w:webHidden/>
          </w:rPr>
          <w:fldChar w:fldCharType="separate"/>
        </w:r>
        <w:r w:rsidR="00EA1C0A">
          <w:rPr>
            <w:noProof/>
            <w:webHidden/>
          </w:rPr>
          <w:t>36</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2999" w:history="1">
        <w:r w:rsidR="00EA1C0A" w:rsidRPr="006C693A">
          <w:rPr>
            <w:rStyle w:val="Hipervnculo"/>
            <w:rFonts w:ascii="Tahoma" w:hAnsi="Tahoma"/>
            <w:noProof/>
          </w:rPr>
          <w:t>3.1.2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División Político - Administrativa</w:t>
        </w:r>
        <w:r w:rsidR="00EA1C0A">
          <w:rPr>
            <w:noProof/>
            <w:webHidden/>
          </w:rPr>
          <w:tab/>
        </w:r>
        <w:r w:rsidR="00EA1C0A">
          <w:rPr>
            <w:noProof/>
            <w:webHidden/>
          </w:rPr>
          <w:fldChar w:fldCharType="begin"/>
        </w:r>
        <w:r w:rsidR="00EA1C0A">
          <w:rPr>
            <w:noProof/>
            <w:webHidden/>
          </w:rPr>
          <w:instrText xml:space="preserve"> PAGEREF _Toc29552999 \h </w:instrText>
        </w:r>
        <w:r w:rsidR="00EA1C0A">
          <w:rPr>
            <w:noProof/>
            <w:webHidden/>
          </w:rPr>
        </w:r>
        <w:r w:rsidR="00EA1C0A">
          <w:rPr>
            <w:noProof/>
            <w:webHidden/>
          </w:rPr>
          <w:fldChar w:fldCharType="separate"/>
        </w:r>
        <w:r w:rsidR="00EA1C0A">
          <w:rPr>
            <w:noProof/>
            <w:webHidden/>
          </w:rPr>
          <w:t>36</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0" w:history="1">
        <w:r w:rsidR="00EA1C0A" w:rsidRPr="006C693A">
          <w:rPr>
            <w:rStyle w:val="Hipervnculo"/>
            <w:rFonts w:ascii="Tahoma" w:hAnsi="Tahoma"/>
            <w:noProof/>
          </w:rPr>
          <w:t>3.1.3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Aspectos Físicos</w:t>
        </w:r>
        <w:r w:rsidR="00EA1C0A">
          <w:rPr>
            <w:noProof/>
            <w:webHidden/>
          </w:rPr>
          <w:tab/>
        </w:r>
        <w:r w:rsidR="00EA1C0A">
          <w:rPr>
            <w:noProof/>
            <w:webHidden/>
          </w:rPr>
          <w:fldChar w:fldCharType="begin"/>
        </w:r>
        <w:r w:rsidR="00EA1C0A">
          <w:rPr>
            <w:noProof/>
            <w:webHidden/>
          </w:rPr>
          <w:instrText xml:space="preserve"> PAGEREF _Toc29553000 \h </w:instrText>
        </w:r>
        <w:r w:rsidR="00EA1C0A">
          <w:rPr>
            <w:noProof/>
            <w:webHidden/>
          </w:rPr>
        </w:r>
        <w:r w:rsidR="00EA1C0A">
          <w:rPr>
            <w:noProof/>
            <w:webHidden/>
          </w:rPr>
          <w:fldChar w:fldCharType="separate"/>
        </w:r>
        <w:r w:rsidR="00EA1C0A">
          <w:rPr>
            <w:noProof/>
            <w:webHidden/>
          </w:rPr>
          <w:t>37</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1" w:history="1">
        <w:r w:rsidR="00EA1C0A" w:rsidRPr="006C693A">
          <w:rPr>
            <w:rStyle w:val="Hipervnculo"/>
            <w:rFonts w:ascii="Tahoma" w:hAnsi="Tahoma"/>
            <w:noProof/>
          </w:rPr>
          <w:t>3.1.4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Aspectos Bióticos</w:t>
        </w:r>
        <w:r w:rsidR="00EA1C0A">
          <w:rPr>
            <w:noProof/>
            <w:webHidden/>
          </w:rPr>
          <w:tab/>
        </w:r>
        <w:r w:rsidR="00EA1C0A">
          <w:rPr>
            <w:noProof/>
            <w:webHidden/>
          </w:rPr>
          <w:fldChar w:fldCharType="begin"/>
        </w:r>
        <w:r w:rsidR="00EA1C0A">
          <w:rPr>
            <w:noProof/>
            <w:webHidden/>
          </w:rPr>
          <w:instrText xml:space="preserve"> PAGEREF _Toc29553001 \h </w:instrText>
        </w:r>
        <w:r w:rsidR="00EA1C0A">
          <w:rPr>
            <w:noProof/>
            <w:webHidden/>
          </w:rPr>
        </w:r>
        <w:r w:rsidR="00EA1C0A">
          <w:rPr>
            <w:noProof/>
            <w:webHidden/>
          </w:rPr>
          <w:fldChar w:fldCharType="separate"/>
        </w:r>
        <w:r w:rsidR="00EA1C0A">
          <w:rPr>
            <w:noProof/>
            <w:webHidden/>
          </w:rPr>
          <w:t>39</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2" w:history="1">
        <w:r w:rsidR="00EA1C0A" w:rsidRPr="006C693A">
          <w:rPr>
            <w:rStyle w:val="Hipervnculo"/>
            <w:rFonts w:ascii="Tahoma" w:hAnsi="Tahoma"/>
            <w:noProof/>
          </w:rPr>
          <w:t>3.1.5</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Aspectos Sociales y económicos</w:t>
        </w:r>
        <w:r w:rsidR="00EA1C0A">
          <w:rPr>
            <w:noProof/>
            <w:webHidden/>
          </w:rPr>
          <w:tab/>
        </w:r>
        <w:r w:rsidR="00EA1C0A">
          <w:rPr>
            <w:noProof/>
            <w:webHidden/>
          </w:rPr>
          <w:fldChar w:fldCharType="begin"/>
        </w:r>
        <w:r w:rsidR="00EA1C0A">
          <w:rPr>
            <w:noProof/>
            <w:webHidden/>
          </w:rPr>
          <w:instrText xml:space="preserve"> PAGEREF _Toc29553002 \h </w:instrText>
        </w:r>
        <w:r w:rsidR="00EA1C0A">
          <w:rPr>
            <w:noProof/>
            <w:webHidden/>
          </w:rPr>
        </w:r>
        <w:r w:rsidR="00EA1C0A">
          <w:rPr>
            <w:noProof/>
            <w:webHidden/>
          </w:rPr>
          <w:fldChar w:fldCharType="separate"/>
        </w:r>
        <w:r w:rsidR="00EA1C0A">
          <w:rPr>
            <w:noProof/>
            <w:webHidden/>
          </w:rPr>
          <w:t>40</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03" w:history="1">
        <w:r w:rsidR="00EA1C0A" w:rsidRPr="006C693A">
          <w:rPr>
            <w:rStyle w:val="Hipervnculo"/>
            <w:rFonts w:ascii="Tahoma" w:hAnsi="Tahoma"/>
            <w:noProof/>
          </w:rPr>
          <w:t>3.2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PRINCIPALES PROBLEMÁTICAS Y POTENCIALIDADES AMBIENTALES DEL MUNICIPIO</w:t>
        </w:r>
        <w:r w:rsidR="00EA1C0A">
          <w:rPr>
            <w:noProof/>
            <w:webHidden/>
          </w:rPr>
          <w:tab/>
        </w:r>
        <w:r w:rsidR="00EA1C0A">
          <w:rPr>
            <w:noProof/>
            <w:webHidden/>
          </w:rPr>
          <w:fldChar w:fldCharType="begin"/>
        </w:r>
        <w:r w:rsidR="00EA1C0A">
          <w:rPr>
            <w:noProof/>
            <w:webHidden/>
          </w:rPr>
          <w:instrText xml:space="preserve"> PAGEREF _Toc29553003 \h </w:instrText>
        </w:r>
        <w:r w:rsidR="00EA1C0A">
          <w:rPr>
            <w:noProof/>
            <w:webHidden/>
          </w:rPr>
        </w:r>
        <w:r w:rsidR="00EA1C0A">
          <w:rPr>
            <w:noProof/>
            <w:webHidden/>
          </w:rPr>
          <w:fldChar w:fldCharType="separate"/>
        </w:r>
        <w:r w:rsidR="00EA1C0A">
          <w:rPr>
            <w:noProof/>
            <w:webHidden/>
          </w:rPr>
          <w:t>41</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4" w:history="1">
        <w:r w:rsidR="00EA1C0A" w:rsidRPr="006C693A">
          <w:rPr>
            <w:rStyle w:val="Hipervnculo"/>
            <w:rFonts w:ascii="Tahoma" w:hAnsi="Tahoma"/>
            <w:noProof/>
          </w:rPr>
          <w:t>3.2.1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Recurso Hídrico</w:t>
        </w:r>
        <w:r w:rsidR="00EA1C0A">
          <w:rPr>
            <w:noProof/>
            <w:webHidden/>
          </w:rPr>
          <w:tab/>
        </w:r>
        <w:r w:rsidR="00EA1C0A">
          <w:rPr>
            <w:noProof/>
            <w:webHidden/>
          </w:rPr>
          <w:fldChar w:fldCharType="begin"/>
        </w:r>
        <w:r w:rsidR="00EA1C0A">
          <w:rPr>
            <w:noProof/>
            <w:webHidden/>
          </w:rPr>
          <w:instrText xml:space="preserve"> PAGEREF _Toc29553004 \h </w:instrText>
        </w:r>
        <w:r w:rsidR="00EA1C0A">
          <w:rPr>
            <w:noProof/>
            <w:webHidden/>
          </w:rPr>
        </w:r>
        <w:r w:rsidR="00EA1C0A">
          <w:rPr>
            <w:noProof/>
            <w:webHidden/>
          </w:rPr>
          <w:fldChar w:fldCharType="separate"/>
        </w:r>
        <w:r w:rsidR="00EA1C0A">
          <w:rPr>
            <w:noProof/>
            <w:webHidden/>
          </w:rPr>
          <w:t>42</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5" w:history="1">
        <w:r w:rsidR="00EA1C0A" w:rsidRPr="006C693A">
          <w:rPr>
            <w:rStyle w:val="Hipervnculo"/>
            <w:rFonts w:ascii="Tahoma" w:hAnsi="Tahoma"/>
            <w:noProof/>
          </w:rPr>
          <w:t>3.2.2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Flora</w:t>
        </w:r>
        <w:r w:rsidR="00EA1C0A">
          <w:rPr>
            <w:noProof/>
            <w:webHidden/>
          </w:rPr>
          <w:tab/>
        </w:r>
        <w:r w:rsidR="00EA1C0A">
          <w:rPr>
            <w:noProof/>
            <w:webHidden/>
          </w:rPr>
          <w:fldChar w:fldCharType="begin"/>
        </w:r>
        <w:r w:rsidR="00EA1C0A">
          <w:rPr>
            <w:noProof/>
            <w:webHidden/>
          </w:rPr>
          <w:instrText xml:space="preserve"> PAGEREF _Toc29553005 \h </w:instrText>
        </w:r>
        <w:r w:rsidR="00EA1C0A">
          <w:rPr>
            <w:noProof/>
            <w:webHidden/>
          </w:rPr>
        </w:r>
        <w:r w:rsidR="00EA1C0A">
          <w:rPr>
            <w:noProof/>
            <w:webHidden/>
          </w:rPr>
          <w:fldChar w:fldCharType="separate"/>
        </w:r>
        <w:r w:rsidR="00EA1C0A">
          <w:rPr>
            <w:noProof/>
            <w:webHidden/>
          </w:rPr>
          <w:t>42</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6" w:history="1">
        <w:r w:rsidR="00EA1C0A" w:rsidRPr="006C693A">
          <w:rPr>
            <w:rStyle w:val="Hipervnculo"/>
            <w:rFonts w:ascii="Tahoma" w:hAnsi="Tahoma"/>
            <w:noProof/>
          </w:rPr>
          <w:t>3.2.3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Aire</w:t>
        </w:r>
        <w:r w:rsidR="00EA1C0A">
          <w:rPr>
            <w:noProof/>
            <w:webHidden/>
          </w:rPr>
          <w:tab/>
        </w:r>
        <w:r w:rsidR="00EA1C0A">
          <w:rPr>
            <w:noProof/>
            <w:webHidden/>
          </w:rPr>
          <w:fldChar w:fldCharType="begin"/>
        </w:r>
        <w:r w:rsidR="00EA1C0A">
          <w:rPr>
            <w:noProof/>
            <w:webHidden/>
          </w:rPr>
          <w:instrText xml:space="preserve"> PAGEREF _Toc29553006 \h </w:instrText>
        </w:r>
        <w:r w:rsidR="00EA1C0A">
          <w:rPr>
            <w:noProof/>
            <w:webHidden/>
          </w:rPr>
        </w:r>
        <w:r w:rsidR="00EA1C0A">
          <w:rPr>
            <w:noProof/>
            <w:webHidden/>
          </w:rPr>
          <w:fldChar w:fldCharType="separate"/>
        </w:r>
        <w:r w:rsidR="00EA1C0A">
          <w:rPr>
            <w:noProof/>
            <w:webHidden/>
          </w:rPr>
          <w:t>42</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7" w:history="1">
        <w:r w:rsidR="00EA1C0A" w:rsidRPr="006C693A">
          <w:rPr>
            <w:rStyle w:val="Hipervnculo"/>
            <w:rFonts w:ascii="Tahoma" w:hAnsi="Tahoma"/>
            <w:noProof/>
          </w:rPr>
          <w:t>3.2.4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Suelo</w:t>
        </w:r>
        <w:r w:rsidR="00EA1C0A">
          <w:rPr>
            <w:noProof/>
            <w:webHidden/>
          </w:rPr>
          <w:tab/>
        </w:r>
        <w:r w:rsidR="00EA1C0A">
          <w:rPr>
            <w:noProof/>
            <w:webHidden/>
          </w:rPr>
          <w:fldChar w:fldCharType="begin"/>
        </w:r>
        <w:r w:rsidR="00EA1C0A">
          <w:rPr>
            <w:noProof/>
            <w:webHidden/>
          </w:rPr>
          <w:instrText xml:space="preserve"> PAGEREF _Toc29553007 \h </w:instrText>
        </w:r>
        <w:r w:rsidR="00EA1C0A">
          <w:rPr>
            <w:noProof/>
            <w:webHidden/>
          </w:rPr>
        </w:r>
        <w:r w:rsidR="00EA1C0A">
          <w:rPr>
            <w:noProof/>
            <w:webHidden/>
          </w:rPr>
          <w:fldChar w:fldCharType="separate"/>
        </w:r>
        <w:r w:rsidR="00EA1C0A">
          <w:rPr>
            <w:noProof/>
            <w:webHidden/>
          </w:rPr>
          <w:t>43</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08" w:history="1">
        <w:r w:rsidR="00EA1C0A" w:rsidRPr="006C693A">
          <w:rPr>
            <w:rStyle w:val="Hipervnculo"/>
            <w:rFonts w:ascii="Tahoma" w:hAnsi="Tahoma"/>
            <w:noProof/>
          </w:rPr>
          <w:t>3.2.5</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Manejo de Residuos</w:t>
        </w:r>
        <w:r w:rsidR="00EA1C0A">
          <w:rPr>
            <w:noProof/>
            <w:webHidden/>
          </w:rPr>
          <w:tab/>
        </w:r>
        <w:r w:rsidR="00EA1C0A">
          <w:rPr>
            <w:noProof/>
            <w:webHidden/>
          </w:rPr>
          <w:fldChar w:fldCharType="begin"/>
        </w:r>
        <w:r w:rsidR="00EA1C0A">
          <w:rPr>
            <w:noProof/>
            <w:webHidden/>
          </w:rPr>
          <w:instrText xml:space="preserve"> PAGEREF _Toc29553008 \h </w:instrText>
        </w:r>
        <w:r w:rsidR="00EA1C0A">
          <w:rPr>
            <w:noProof/>
            <w:webHidden/>
          </w:rPr>
        </w:r>
        <w:r w:rsidR="00EA1C0A">
          <w:rPr>
            <w:noProof/>
            <w:webHidden/>
          </w:rPr>
          <w:fldChar w:fldCharType="separate"/>
        </w:r>
        <w:r w:rsidR="00EA1C0A">
          <w:rPr>
            <w:noProof/>
            <w:webHidden/>
          </w:rPr>
          <w:t>43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09" w:history="1">
        <w:r w:rsidR="00EA1C0A" w:rsidRPr="006C693A">
          <w:rPr>
            <w:rStyle w:val="Hipervnculo"/>
            <w:rFonts w:ascii="Tahoma" w:hAnsi="Tahoma"/>
            <w:noProof/>
          </w:rPr>
          <w:t>3.3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ESTADO ACTUAL DE LA EDUCACIÓN AMBIENTAL</w:t>
        </w:r>
        <w:r w:rsidR="00EA1C0A">
          <w:rPr>
            <w:noProof/>
            <w:webHidden/>
          </w:rPr>
          <w:tab/>
        </w:r>
        <w:r w:rsidR="00EA1C0A">
          <w:rPr>
            <w:noProof/>
            <w:webHidden/>
          </w:rPr>
          <w:fldChar w:fldCharType="begin"/>
        </w:r>
        <w:r w:rsidR="00EA1C0A">
          <w:rPr>
            <w:noProof/>
            <w:webHidden/>
          </w:rPr>
          <w:instrText xml:space="preserve"> PAGEREF _Toc29553009 \h </w:instrText>
        </w:r>
        <w:r w:rsidR="00EA1C0A">
          <w:rPr>
            <w:noProof/>
            <w:webHidden/>
          </w:rPr>
        </w:r>
        <w:r w:rsidR="00EA1C0A">
          <w:rPr>
            <w:noProof/>
            <w:webHidden/>
          </w:rPr>
          <w:fldChar w:fldCharType="separate"/>
        </w:r>
        <w:r w:rsidR="00EA1C0A">
          <w:rPr>
            <w:noProof/>
            <w:webHidden/>
          </w:rPr>
          <w:t>43</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0" w:history="1">
        <w:r w:rsidR="00EA1C0A" w:rsidRPr="006C693A">
          <w:rPr>
            <w:rStyle w:val="Hipervnculo"/>
            <w:rFonts w:ascii="Tahoma" w:hAnsi="Tahoma"/>
            <w:noProof/>
          </w:rPr>
          <w:t>3.3.1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Estado Actual del funcionamiento del CIDEA</w:t>
        </w:r>
        <w:r w:rsidR="00EA1C0A">
          <w:rPr>
            <w:noProof/>
            <w:webHidden/>
          </w:rPr>
          <w:tab/>
        </w:r>
        <w:r w:rsidR="00EA1C0A">
          <w:rPr>
            <w:noProof/>
            <w:webHidden/>
          </w:rPr>
          <w:fldChar w:fldCharType="begin"/>
        </w:r>
        <w:r w:rsidR="00EA1C0A">
          <w:rPr>
            <w:noProof/>
            <w:webHidden/>
          </w:rPr>
          <w:instrText xml:space="preserve"> PAGEREF _Toc29553010 \h </w:instrText>
        </w:r>
        <w:r w:rsidR="00EA1C0A">
          <w:rPr>
            <w:noProof/>
            <w:webHidden/>
          </w:rPr>
        </w:r>
        <w:r w:rsidR="00EA1C0A">
          <w:rPr>
            <w:noProof/>
            <w:webHidden/>
          </w:rPr>
          <w:fldChar w:fldCharType="separate"/>
        </w:r>
        <w:r w:rsidR="00EA1C0A">
          <w:rPr>
            <w:noProof/>
            <w:webHidden/>
          </w:rPr>
          <w:t>43</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1" w:history="1">
        <w:r w:rsidR="00EA1C0A" w:rsidRPr="006C693A">
          <w:rPr>
            <w:rStyle w:val="Hipervnculo"/>
            <w:rFonts w:ascii="Tahoma" w:hAnsi="Tahoma"/>
            <w:noProof/>
          </w:rPr>
          <w:t>3.3.2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Estado de implementación del PTEA 2016-2019</w:t>
        </w:r>
        <w:r w:rsidR="00EA1C0A">
          <w:rPr>
            <w:noProof/>
            <w:webHidden/>
          </w:rPr>
          <w:tab/>
        </w:r>
        <w:r w:rsidR="00EA1C0A">
          <w:rPr>
            <w:noProof/>
            <w:webHidden/>
          </w:rPr>
          <w:fldChar w:fldCharType="begin"/>
        </w:r>
        <w:r w:rsidR="00EA1C0A">
          <w:rPr>
            <w:noProof/>
            <w:webHidden/>
          </w:rPr>
          <w:instrText xml:space="preserve"> PAGEREF _Toc29553011 \h </w:instrText>
        </w:r>
        <w:r w:rsidR="00EA1C0A">
          <w:rPr>
            <w:noProof/>
            <w:webHidden/>
          </w:rPr>
        </w:r>
        <w:r w:rsidR="00EA1C0A">
          <w:rPr>
            <w:noProof/>
            <w:webHidden/>
          </w:rPr>
          <w:fldChar w:fldCharType="separate"/>
        </w:r>
        <w:r w:rsidR="00EA1C0A">
          <w:rPr>
            <w:noProof/>
            <w:webHidden/>
          </w:rPr>
          <w:t>44</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2" w:history="1">
        <w:r w:rsidR="00EA1C0A" w:rsidRPr="006C693A">
          <w:rPr>
            <w:rStyle w:val="Hipervnculo"/>
            <w:rFonts w:ascii="Tahoma" w:hAnsi="Tahoma"/>
            <w:noProof/>
          </w:rPr>
          <w:t>3.3.3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Principales impactos alcanzados</w:t>
        </w:r>
        <w:r w:rsidR="00EA1C0A">
          <w:rPr>
            <w:noProof/>
            <w:webHidden/>
          </w:rPr>
          <w:tab/>
        </w:r>
        <w:r w:rsidR="00EA1C0A">
          <w:rPr>
            <w:noProof/>
            <w:webHidden/>
          </w:rPr>
          <w:fldChar w:fldCharType="begin"/>
        </w:r>
        <w:r w:rsidR="00EA1C0A">
          <w:rPr>
            <w:noProof/>
            <w:webHidden/>
          </w:rPr>
          <w:instrText xml:space="preserve"> PAGEREF _Toc29553012 \h </w:instrText>
        </w:r>
        <w:r w:rsidR="00EA1C0A">
          <w:rPr>
            <w:noProof/>
            <w:webHidden/>
          </w:rPr>
        </w:r>
        <w:r w:rsidR="00EA1C0A">
          <w:rPr>
            <w:noProof/>
            <w:webHidden/>
          </w:rPr>
          <w:fldChar w:fldCharType="separate"/>
        </w:r>
        <w:r w:rsidR="00EA1C0A">
          <w:rPr>
            <w:noProof/>
            <w:webHidden/>
          </w:rPr>
          <w:t>45</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3" w:history="1">
        <w:r w:rsidR="00EA1C0A" w:rsidRPr="006C693A">
          <w:rPr>
            <w:rStyle w:val="Hipervnculo"/>
            <w:rFonts w:ascii="Tahoma" w:hAnsi="Tahoma"/>
            <w:noProof/>
          </w:rPr>
          <w:t>3.3.4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Principales debilidades o pendientes a tener en cuenta.</w:t>
        </w:r>
        <w:r w:rsidR="00EA1C0A">
          <w:rPr>
            <w:noProof/>
            <w:webHidden/>
          </w:rPr>
          <w:tab/>
        </w:r>
        <w:r w:rsidR="00EA1C0A">
          <w:rPr>
            <w:noProof/>
            <w:webHidden/>
          </w:rPr>
          <w:fldChar w:fldCharType="begin"/>
        </w:r>
        <w:r w:rsidR="00EA1C0A">
          <w:rPr>
            <w:noProof/>
            <w:webHidden/>
          </w:rPr>
          <w:instrText xml:space="preserve"> PAGEREF _Toc29553013 \h </w:instrText>
        </w:r>
        <w:r w:rsidR="00EA1C0A">
          <w:rPr>
            <w:noProof/>
            <w:webHidden/>
          </w:rPr>
        </w:r>
        <w:r w:rsidR="00EA1C0A">
          <w:rPr>
            <w:noProof/>
            <w:webHidden/>
          </w:rPr>
          <w:fldChar w:fldCharType="separate"/>
        </w:r>
        <w:r w:rsidR="00EA1C0A">
          <w:rPr>
            <w:noProof/>
            <w:webHidden/>
          </w:rPr>
          <w:t>47</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3014" w:history="1">
        <w:r w:rsidR="00EA1C0A" w:rsidRPr="006C693A">
          <w:rPr>
            <w:rStyle w:val="Hipervnculo"/>
            <w:rFonts w:ascii="Tahoma" w:hAnsi="Tahoma"/>
            <w:noProof/>
          </w:rPr>
          <w:t>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METODOLOGÍA PARA LA FORMULACIÓN DEL PTEA</w:t>
        </w:r>
        <w:r w:rsidR="00EA1C0A">
          <w:rPr>
            <w:noProof/>
            <w:webHidden/>
          </w:rPr>
          <w:tab/>
        </w:r>
        <w:r w:rsidR="00EA1C0A">
          <w:rPr>
            <w:noProof/>
            <w:webHidden/>
          </w:rPr>
          <w:fldChar w:fldCharType="begin"/>
        </w:r>
        <w:r w:rsidR="00EA1C0A">
          <w:rPr>
            <w:noProof/>
            <w:webHidden/>
          </w:rPr>
          <w:instrText xml:space="preserve"> PAGEREF _Toc29553014 \h </w:instrText>
        </w:r>
        <w:r w:rsidR="00EA1C0A">
          <w:rPr>
            <w:noProof/>
            <w:webHidden/>
          </w:rPr>
        </w:r>
        <w:r w:rsidR="00EA1C0A">
          <w:rPr>
            <w:noProof/>
            <w:webHidden/>
          </w:rPr>
          <w:fldChar w:fldCharType="separate"/>
        </w:r>
        <w:r w:rsidR="00EA1C0A">
          <w:rPr>
            <w:noProof/>
            <w:webHidden/>
          </w:rPr>
          <w:t>49</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15" w:history="1">
        <w:r w:rsidR="00EA1C0A" w:rsidRPr="006C693A">
          <w:rPr>
            <w:rStyle w:val="Hipervnculo"/>
            <w:rFonts w:ascii="Tahoma" w:hAnsi="Tahoma"/>
            <w:noProof/>
          </w:rPr>
          <w:t>4.1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CONVOCATORIA</w:t>
        </w:r>
        <w:r w:rsidR="00EA1C0A">
          <w:rPr>
            <w:noProof/>
            <w:webHidden/>
          </w:rPr>
          <w:tab/>
        </w:r>
        <w:r w:rsidR="00EA1C0A">
          <w:rPr>
            <w:noProof/>
            <w:webHidden/>
          </w:rPr>
          <w:fldChar w:fldCharType="begin"/>
        </w:r>
        <w:r w:rsidR="00EA1C0A">
          <w:rPr>
            <w:noProof/>
            <w:webHidden/>
          </w:rPr>
          <w:instrText xml:space="preserve"> PAGEREF _Toc29553015 \h </w:instrText>
        </w:r>
        <w:r w:rsidR="00EA1C0A">
          <w:rPr>
            <w:noProof/>
            <w:webHidden/>
          </w:rPr>
        </w:r>
        <w:r w:rsidR="00EA1C0A">
          <w:rPr>
            <w:noProof/>
            <w:webHidden/>
          </w:rPr>
          <w:fldChar w:fldCharType="separate"/>
        </w:r>
        <w:r w:rsidR="00EA1C0A">
          <w:rPr>
            <w:noProof/>
            <w:webHidden/>
          </w:rPr>
          <w:t>49</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16" w:history="1">
        <w:r w:rsidR="00EA1C0A" w:rsidRPr="006C693A">
          <w:rPr>
            <w:rStyle w:val="Hipervnculo"/>
            <w:rFonts w:ascii="Tahoma" w:hAnsi="Tahoma"/>
            <w:noProof/>
          </w:rPr>
          <w:t>4.2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DESARROLLO DE LAS MESAS DE TRABAJO</w:t>
        </w:r>
        <w:r w:rsidR="00EA1C0A">
          <w:rPr>
            <w:noProof/>
            <w:webHidden/>
          </w:rPr>
          <w:tab/>
        </w:r>
        <w:r w:rsidR="00EA1C0A">
          <w:rPr>
            <w:noProof/>
            <w:webHidden/>
          </w:rPr>
          <w:fldChar w:fldCharType="begin"/>
        </w:r>
        <w:r w:rsidR="00EA1C0A">
          <w:rPr>
            <w:noProof/>
            <w:webHidden/>
          </w:rPr>
          <w:instrText xml:space="preserve"> PAGEREF _Toc29553016 \h </w:instrText>
        </w:r>
        <w:r w:rsidR="00EA1C0A">
          <w:rPr>
            <w:noProof/>
            <w:webHidden/>
          </w:rPr>
        </w:r>
        <w:r w:rsidR="00EA1C0A">
          <w:rPr>
            <w:noProof/>
            <w:webHidden/>
          </w:rPr>
          <w:fldChar w:fldCharType="separate"/>
        </w:r>
        <w:r w:rsidR="00EA1C0A">
          <w:rPr>
            <w:noProof/>
            <w:webHidden/>
          </w:rPr>
          <w:t>49</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7" w:history="1">
        <w:r w:rsidR="00EA1C0A" w:rsidRPr="006C693A">
          <w:rPr>
            <w:rStyle w:val="Hipervnculo"/>
            <w:rFonts w:ascii="Tahoma" w:hAnsi="Tahoma"/>
            <w:noProof/>
            <w:lang w:val="es-CO"/>
          </w:rPr>
          <w:t>4.2.1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Primera Sesión</w:t>
        </w:r>
        <w:r w:rsidR="00EA1C0A">
          <w:rPr>
            <w:noProof/>
            <w:webHidden/>
          </w:rPr>
          <w:tab/>
        </w:r>
        <w:r w:rsidR="00EA1C0A">
          <w:rPr>
            <w:noProof/>
            <w:webHidden/>
          </w:rPr>
          <w:fldChar w:fldCharType="begin"/>
        </w:r>
        <w:r w:rsidR="00EA1C0A">
          <w:rPr>
            <w:noProof/>
            <w:webHidden/>
          </w:rPr>
          <w:instrText xml:space="preserve"> PAGEREF _Toc29553017 \h </w:instrText>
        </w:r>
        <w:r w:rsidR="00EA1C0A">
          <w:rPr>
            <w:noProof/>
            <w:webHidden/>
          </w:rPr>
        </w:r>
        <w:r w:rsidR="00EA1C0A">
          <w:rPr>
            <w:noProof/>
            <w:webHidden/>
          </w:rPr>
          <w:fldChar w:fldCharType="separate"/>
        </w:r>
        <w:r w:rsidR="00EA1C0A">
          <w:rPr>
            <w:noProof/>
            <w:webHidden/>
          </w:rPr>
          <w:t>49</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8" w:history="1">
        <w:r w:rsidR="00EA1C0A" w:rsidRPr="006C693A">
          <w:rPr>
            <w:rStyle w:val="Hipervnculo"/>
            <w:rFonts w:ascii="Tahoma" w:hAnsi="Tahoma"/>
            <w:noProof/>
            <w:lang w:val="es-CO"/>
          </w:rPr>
          <w:t>4.2.2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Segunda Sesión</w:t>
        </w:r>
        <w:r w:rsidR="00EA1C0A">
          <w:rPr>
            <w:noProof/>
            <w:webHidden/>
          </w:rPr>
          <w:tab/>
        </w:r>
        <w:r w:rsidR="00EA1C0A">
          <w:rPr>
            <w:noProof/>
            <w:webHidden/>
          </w:rPr>
          <w:fldChar w:fldCharType="begin"/>
        </w:r>
        <w:r w:rsidR="00EA1C0A">
          <w:rPr>
            <w:noProof/>
            <w:webHidden/>
          </w:rPr>
          <w:instrText xml:space="preserve"> PAGEREF _Toc29553018 \h </w:instrText>
        </w:r>
        <w:r w:rsidR="00EA1C0A">
          <w:rPr>
            <w:noProof/>
            <w:webHidden/>
          </w:rPr>
        </w:r>
        <w:r w:rsidR="00EA1C0A">
          <w:rPr>
            <w:noProof/>
            <w:webHidden/>
          </w:rPr>
          <w:fldChar w:fldCharType="separate"/>
        </w:r>
        <w:r w:rsidR="00EA1C0A">
          <w:rPr>
            <w:noProof/>
            <w:webHidden/>
          </w:rPr>
          <w:t>50</w:t>
        </w:r>
        <w:r w:rsidR="00EA1C0A">
          <w:rPr>
            <w:noProof/>
            <w:webHidden/>
          </w:rPr>
          <w:fldChar w:fldCharType="end"/>
        </w:r>
      </w:hyperlink>
    </w:p>
    <w:p w:rsidR="00EA1C0A" w:rsidRDefault="007C6C27" w:rsidP="00EA1C0A">
      <w:pPr>
        <w:pStyle w:val="TDC3"/>
        <w:rPr>
          <w:rFonts w:asciiTheme="minorHAnsi" w:eastAsiaTheme="minorEastAsia" w:hAnsiTheme="minorHAnsi" w:cstheme="minorBidi"/>
          <w:noProof/>
          <w:sz w:val="22"/>
          <w:szCs w:val="22"/>
          <w:lang w:val="es-CO" w:eastAsia="es-CO"/>
        </w:rPr>
      </w:pPr>
      <w:hyperlink w:anchor="_Toc29553019" w:history="1">
        <w:r w:rsidR="00EA1C0A" w:rsidRPr="006C693A">
          <w:rPr>
            <w:rStyle w:val="Hipervnculo"/>
            <w:rFonts w:ascii="Tahoma" w:hAnsi="Tahoma"/>
            <w:noProof/>
            <w:lang w:val="es-CO"/>
          </w:rPr>
          <w:t>4.2.3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Tercera Sesión</w:t>
        </w:r>
        <w:r w:rsidR="00EA1C0A">
          <w:rPr>
            <w:noProof/>
            <w:webHidden/>
          </w:rPr>
          <w:tab/>
        </w:r>
        <w:r w:rsidR="00EA1C0A">
          <w:rPr>
            <w:noProof/>
            <w:webHidden/>
          </w:rPr>
          <w:fldChar w:fldCharType="begin"/>
        </w:r>
        <w:r w:rsidR="00EA1C0A">
          <w:rPr>
            <w:noProof/>
            <w:webHidden/>
          </w:rPr>
          <w:instrText xml:space="preserve"> PAGEREF _Toc29553019 \h </w:instrText>
        </w:r>
        <w:r w:rsidR="00EA1C0A">
          <w:rPr>
            <w:noProof/>
            <w:webHidden/>
          </w:rPr>
        </w:r>
        <w:r w:rsidR="00EA1C0A">
          <w:rPr>
            <w:noProof/>
            <w:webHidden/>
          </w:rPr>
          <w:fldChar w:fldCharType="separate"/>
        </w:r>
        <w:r w:rsidR="00EA1C0A">
          <w:rPr>
            <w:noProof/>
            <w:webHidden/>
          </w:rPr>
          <w:t>51</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3020" w:history="1">
        <w:r w:rsidR="00EA1C0A" w:rsidRPr="006C693A">
          <w:rPr>
            <w:rStyle w:val="Hipervnculo"/>
            <w:rFonts w:ascii="Tahoma" w:hAnsi="Tahoma"/>
            <w:noProof/>
          </w:rPr>
          <w:t>5.</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PLAN TERRITORIAL DE EDUCACIÓN AMBIENTAL PTEA</w:t>
        </w:r>
        <w:r w:rsidR="00EA1C0A">
          <w:rPr>
            <w:noProof/>
            <w:webHidden/>
          </w:rPr>
          <w:tab/>
        </w:r>
        <w:r w:rsidR="00EA1C0A">
          <w:rPr>
            <w:noProof/>
            <w:webHidden/>
          </w:rPr>
          <w:fldChar w:fldCharType="begin"/>
        </w:r>
        <w:r w:rsidR="00EA1C0A">
          <w:rPr>
            <w:noProof/>
            <w:webHidden/>
          </w:rPr>
          <w:instrText xml:space="preserve"> PAGEREF _Toc29553020 \h </w:instrText>
        </w:r>
        <w:r w:rsidR="00EA1C0A">
          <w:rPr>
            <w:noProof/>
            <w:webHidden/>
          </w:rPr>
        </w:r>
        <w:r w:rsidR="00EA1C0A">
          <w:rPr>
            <w:noProof/>
            <w:webHidden/>
          </w:rPr>
          <w:fldChar w:fldCharType="separate"/>
        </w:r>
        <w:r w:rsidR="00EA1C0A">
          <w:rPr>
            <w:noProof/>
            <w:webHidden/>
          </w:rPr>
          <w:t>53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1" w:history="1">
        <w:r w:rsidR="00EA1C0A" w:rsidRPr="006C693A">
          <w:rPr>
            <w:rStyle w:val="Hipervnculo"/>
            <w:rFonts w:ascii="Tahoma" w:hAnsi="Tahoma"/>
            <w:noProof/>
            <w:lang w:val="es-CO"/>
          </w:rPr>
          <w:t>5.1</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Objetivo General</w:t>
        </w:r>
        <w:r w:rsidR="00EA1C0A">
          <w:rPr>
            <w:noProof/>
            <w:webHidden/>
          </w:rPr>
          <w:tab/>
        </w:r>
        <w:r w:rsidR="00EA1C0A">
          <w:rPr>
            <w:noProof/>
            <w:webHidden/>
          </w:rPr>
          <w:fldChar w:fldCharType="begin"/>
        </w:r>
        <w:r w:rsidR="00EA1C0A">
          <w:rPr>
            <w:noProof/>
            <w:webHidden/>
          </w:rPr>
          <w:instrText xml:space="preserve"> PAGEREF _Toc29553021 \h </w:instrText>
        </w:r>
        <w:r w:rsidR="00EA1C0A">
          <w:rPr>
            <w:noProof/>
            <w:webHidden/>
          </w:rPr>
        </w:r>
        <w:r w:rsidR="00EA1C0A">
          <w:rPr>
            <w:noProof/>
            <w:webHidden/>
          </w:rPr>
          <w:fldChar w:fldCharType="separate"/>
        </w:r>
        <w:r w:rsidR="00EA1C0A">
          <w:rPr>
            <w:noProof/>
            <w:webHidden/>
          </w:rPr>
          <w:t>53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2" w:history="1">
        <w:r w:rsidR="00EA1C0A" w:rsidRPr="006C693A">
          <w:rPr>
            <w:rStyle w:val="Hipervnculo"/>
            <w:rFonts w:ascii="Tahoma" w:hAnsi="Tahoma"/>
            <w:noProof/>
            <w:lang w:val="es-CO"/>
          </w:rPr>
          <w:t>5.2</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Objetivos Específicos</w:t>
        </w:r>
        <w:r w:rsidR="00EA1C0A">
          <w:rPr>
            <w:noProof/>
            <w:webHidden/>
          </w:rPr>
          <w:tab/>
        </w:r>
        <w:r w:rsidR="00EA1C0A">
          <w:rPr>
            <w:noProof/>
            <w:webHidden/>
          </w:rPr>
          <w:fldChar w:fldCharType="begin"/>
        </w:r>
        <w:r w:rsidR="00EA1C0A">
          <w:rPr>
            <w:noProof/>
            <w:webHidden/>
          </w:rPr>
          <w:instrText xml:space="preserve"> PAGEREF _Toc29553022 \h </w:instrText>
        </w:r>
        <w:r w:rsidR="00EA1C0A">
          <w:rPr>
            <w:noProof/>
            <w:webHidden/>
          </w:rPr>
        </w:r>
        <w:r w:rsidR="00EA1C0A">
          <w:rPr>
            <w:noProof/>
            <w:webHidden/>
          </w:rPr>
          <w:fldChar w:fldCharType="separate"/>
        </w:r>
        <w:r w:rsidR="00EA1C0A">
          <w:rPr>
            <w:noProof/>
            <w:webHidden/>
          </w:rPr>
          <w:t>53</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3" w:history="1">
        <w:r w:rsidR="00EA1C0A" w:rsidRPr="006C693A">
          <w:rPr>
            <w:rStyle w:val="Hipervnculo"/>
            <w:rFonts w:ascii="Tahoma" w:hAnsi="Tahoma"/>
            <w:noProof/>
            <w:lang w:val="es-CO"/>
          </w:rPr>
          <w:t>5.3</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PROGRAMA 1: CULTURA AMBIENTAL</w:t>
        </w:r>
        <w:r w:rsidR="00EA1C0A">
          <w:rPr>
            <w:noProof/>
            <w:webHidden/>
          </w:rPr>
          <w:tab/>
        </w:r>
        <w:r w:rsidR="00EA1C0A">
          <w:rPr>
            <w:noProof/>
            <w:webHidden/>
          </w:rPr>
          <w:fldChar w:fldCharType="begin"/>
        </w:r>
        <w:r w:rsidR="00EA1C0A">
          <w:rPr>
            <w:noProof/>
            <w:webHidden/>
          </w:rPr>
          <w:instrText xml:space="preserve"> PAGEREF _Toc29553023 \h </w:instrText>
        </w:r>
        <w:r w:rsidR="00EA1C0A">
          <w:rPr>
            <w:noProof/>
            <w:webHidden/>
          </w:rPr>
        </w:r>
        <w:r w:rsidR="00EA1C0A">
          <w:rPr>
            <w:noProof/>
            <w:webHidden/>
          </w:rPr>
          <w:fldChar w:fldCharType="separate"/>
        </w:r>
        <w:r w:rsidR="00EA1C0A">
          <w:rPr>
            <w:noProof/>
            <w:webHidden/>
          </w:rPr>
          <w:t>53</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3024" w:history="1">
        <w:r w:rsidR="00EA1C0A" w:rsidRPr="006C693A">
          <w:rPr>
            <w:rStyle w:val="Hipervnculo"/>
            <w:rFonts w:ascii="Tahoma" w:hAnsi="Tahoma" w:cs="Tahoma"/>
            <w:noProof/>
            <w:lang w:val="es-CO"/>
          </w:rPr>
          <w:t>6.</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SEGUIMIENTO Y EVALUACIÓN</w:t>
        </w:r>
        <w:r w:rsidR="00EA1C0A">
          <w:rPr>
            <w:noProof/>
            <w:webHidden/>
          </w:rPr>
          <w:tab/>
        </w:r>
        <w:r w:rsidR="00EA1C0A">
          <w:rPr>
            <w:noProof/>
            <w:webHidden/>
          </w:rPr>
          <w:fldChar w:fldCharType="begin"/>
        </w:r>
        <w:r w:rsidR="00EA1C0A">
          <w:rPr>
            <w:noProof/>
            <w:webHidden/>
          </w:rPr>
          <w:instrText xml:space="preserve"> PAGEREF _Toc29553024 \h </w:instrText>
        </w:r>
        <w:r w:rsidR="00EA1C0A">
          <w:rPr>
            <w:noProof/>
            <w:webHidden/>
          </w:rPr>
        </w:r>
        <w:r w:rsidR="00EA1C0A">
          <w:rPr>
            <w:noProof/>
            <w:webHidden/>
          </w:rPr>
          <w:fldChar w:fldCharType="separate"/>
        </w:r>
        <w:r w:rsidR="00EA1C0A">
          <w:rPr>
            <w:noProof/>
            <w:webHidden/>
          </w:rPr>
          <w:t>58</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5" w:history="1">
        <w:r w:rsidR="00EA1C0A" w:rsidRPr="006C693A">
          <w:rPr>
            <w:rStyle w:val="Hipervnculo"/>
            <w:rFonts w:ascii="Tahoma" w:hAnsi="Tahoma"/>
            <w:noProof/>
          </w:rPr>
          <w:t>5.4</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SEGUIMIENTO</w:t>
        </w:r>
        <w:r w:rsidR="00EA1C0A">
          <w:rPr>
            <w:noProof/>
            <w:webHidden/>
          </w:rPr>
          <w:tab/>
        </w:r>
        <w:r w:rsidR="00EA1C0A">
          <w:rPr>
            <w:noProof/>
            <w:webHidden/>
          </w:rPr>
          <w:fldChar w:fldCharType="begin"/>
        </w:r>
        <w:r w:rsidR="00EA1C0A">
          <w:rPr>
            <w:noProof/>
            <w:webHidden/>
          </w:rPr>
          <w:instrText xml:space="preserve"> PAGEREF _Toc29553025 \h </w:instrText>
        </w:r>
        <w:r w:rsidR="00EA1C0A">
          <w:rPr>
            <w:noProof/>
            <w:webHidden/>
          </w:rPr>
        </w:r>
        <w:r w:rsidR="00EA1C0A">
          <w:rPr>
            <w:noProof/>
            <w:webHidden/>
          </w:rPr>
          <w:fldChar w:fldCharType="separate"/>
        </w:r>
        <w:r w:rsidR="00EA1C0A">
          <w:rPr>
            <w:noProof/>
            <w:webHidden/>
          </w:rPr>
          <w:t>59</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6" w:history="1">
        <w:r w:rsidR="00EA1C0A" w:rsidRPr="006C693A">
          <w:rPr>
            <w:rStyle w:val="Hipervnculo"/>
            <w:rFonts w:ascii="Tahoma" w:hAnsi="Tahoma"/>
            <w:noProof/>
          </w:rPr>
          <w:t>5.5</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EVALUACIÓN</w:t>
        </w:r>
        <w:r w:rsidR="00EA1C0A">
          <w:rPr>
            <w:noProof/>
            <w:webHidden/>
          </w:rPr>
          <w:tab/>
        </w:r>
        <w:r w:rsidR="00EA1C0A">
          <w:rPr>
            <w:noProof/>
            <w:webHidden/>
          </w:rPr>
          <w:fldChar w:fldCharType="begin"/>
        </w:r>
        <w:r w:rsidR="00EA1C0A">
          <w:rPr>
            <w:noProof/>
            <w:webHidden/>
          </w:rPr>
          <w:instrText xml:space="preserve"> PAGEREF _Toc29553026 \h </w:instrText>
        </w:r>
        <w:r w:rsidR="00EA1C0A">
          <w:rPr>
            <w:noProof/>
            <w:webHidden/>
          </w:rPr>
        </w:r>
        <w:r w:rsidR="00EA1C0A">
          <w:rPr>
            <w:noProof/>
            <w:webHidden/>
          </w:rPr>
          <w:fldChar w:fldCharType="separate"/>
        </w:r>
        <w:r w:rsidR="00EA1C0A">
          <w:rPr>
            <w:noProof/>
            <w:webHidden/>
          </w:rPr>
          <w:t>60</w:t>
        </w:r>
        <w:r w:rsidR="00EA1C0A">
          <w:rPr>
            <w:noProof/>
            <w:webHidden/>
          </w:rPr>
          <w:fldChar w:fldCharType="end"/>
        </w:r>
      </w:hyperlink>
    </w:p>
    <w:p w:rsidR="00EA1C0A" w:rsidRDefault="007C6C27">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9553027" w:history="1">
        <w:r w:rsidR="00EA1C0A" w:rsidRPr="006C693A">
          <w:rPr>
            <w:rStyle w:val="Hipervnculo"/>
            <w:rFonts w:ascii="Tahoma" w:hAnsi="Tahoma"/>
            <w:noProof/>
          </w:rPr>
          <w:t>5.6</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rPr>
          <w:t>MATRIZ DE SEGUIMIENTO Y EVALUACIÓN</w:t>
        </w:r>
        <w:r w:rsidR="00EA1C0A">
          <w:rPr>
            <w:noProof/>
            <w:webHidden/>
          </w:rPr>
          <w:tab/>
        </w:r>
        <w:r w:rsidR="00EA1C0A">
          <w:rPr>
            <w:noProof/>
            <w:webHidden/>
          </w:rPr>
          <w:fldChar w:fldCharType="begin"/>
        </w:r>
        <w:r w:rsidR="00EA1C0A">
          <w:rPr>
            <w:noProof/>
            <w:webHidden/>
          </w:rPr>
          <w:instrText xml:space="preserve"> PAGEREF _Toc29553027 \h </w:instrText>
        </w:r>
        <w:r w:rsidR="00EA1C0A">
          <w:rPr>
            <w:noProof/>
            <w:webHidden/>
          </w:rPr>
        </w:r>
        <w:r w:rsidR="00EA1C0A">
          <w:rPr>
            <w:noProof/>
            <w:webHidden/>
          </w:rPr>
          <w:fldChar w:fldCharType="separate"/>
        </w:r>
        <w:r w:rsidR="00EA1C0A">
          <w:rPr>
            <w:noProof/>
            <w:webHidden/>
          </w:rPr>
          <w:t>60</w:t>
        </w:r>
        <w:r w:rsidR="00EA1C0A">
          <w:rPr>
            <w:noProof/>
            <w:webHidden/>
          </w:rPr>
          <w:fldChar w:fldCharType="end"/>
        </w:r>
      </w:hyperlink>
    </w:p>
    <w:p w:rsidR="00EA1C0A" w:rsidRDefault="007C6C27">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9553028" w:history="1">
        <w:r w:rsidR="00EA1C0A" w:rsidRPr="006C693A">
          <w:rPr>
            <w:rStyle w:val="Hipervnculo"/>
            <w:rFonts w:ascii="Tahoma" w:hAnsi="Tahoma" w:cs="Tahoma"/>
            <w:noProof/>
            <w:lang w:val="es-CO"/>
          </w:rPr>
          <w:t>7.</w:t>
        </w:r>
        <w:r w:rsidR="00EA1C0A">
          <w:rPr>
            <w:rFonts w:asciiTheme="minorHAnsi" w:eastAsiaTheme="minorEastAsia" w:hAnsiTheme="minorHAnsi" w:cstheme="minorBidi"/>
            <w:noProof/>
            <w:sz w:val="22"/>
            <w:szCs w:val="22"/>
            <w:lang w:val="es-CO" w:eastAsia="es-CO"/>
          </w:rPr>
          <w:tab/>
        </w:r>
        <w:r w:rsidR="00EA1C0A" w:rsidRPr="006C693A">
          <w:rPr>
            <w:rStyle w:val="Hipervnculo"/>
            <w:rFonts w:ascii="Tahoma" w:hAnsi="Tahoma" w:cs="Tahoma"/>
            <w:noProof/>
            <w:lang w:val="es-CO"/>
          </w:rPr>
          <w:t>BIBLIOGRAFÍA</w:t>
        </w:r>
        <w:r w:rsidR="00EA1C0A">
          <w:rPr>
            <w:noProof/>
            <w:webHidden/>
          </w:rPr>
          <w:tab/>
        </w:r>
        <w:r w:rsidR="00EA1C0A">
          <w:rPr>
            <w:noProof/>
            <w:webHidden/>
          </w:rPr>
          <w:fldChar w:fldCharType="begin"/>
        </w:r>
        <w:r w:rsidR="00EA1C0A">
          <w:rPr>
            <w:noProof/>
            <w:webHidden/>
          </w:rPr>
          <w:instrText xml:space="preserve"> PAGEREF _Toc29553028 \h </w:instrText>
        </w:r>
        <w:r w:rsidR="00EA1C0A">
          <w:rPr>
            <w:noProof/>
            <w:webHidden/>
          </w:rPr>
        </w:r>
        <w:r w:rsidR="00EA1C0A">
          <w:rPr>
            <w:noProof/>
            <w:webHidden/>
          </w:rPr>
          <w:fldChar w:fldCharType="separate"/>
        </w:r>
        <w:r w:rsidR="00EA1C0A">
          <w:rPr>
            <w:noProof/>
            <w:webHidden/>
          </w:rPr>
          <w:t>62</w:t>
        </w:r>
        <w:r w:rsidR="00EA1C0A">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EE6E3F" w:rsidP="00EE6E3F">
      <w:pPr>
        <w:rPr>
          <w:rFonts w:ascii="Tahoma" w:hAnsi="Tahoma" w:cs="Tahoma"/>
          <w:sz w:val="22"/>
          <w:szCs w:val="22"/>
        </w:rPr>
      </w:pP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B41207" w:rsidRDefault="00B41207" w:rsidP="00EE6E3F">
      <w:pPr>
        <w:rPr>
          <w:rFonts w:ascii="Tahoma" w:hAnsi="Tahoma" w:cs="Tahoma"/>
          <w:sz w:val="22"/>
          <w:szCs w:val="22"/>
        </w:rPr>
      </w:pPr>
    </w:p>
    <w:p w:rsidR="00B41207" w:rsidRPr="008723F4" w:rsidRDefault="00B41207" w:rsidP="00EE6E3F">
      <w:pPr>
        <w:rPr>
          <w:rFonts w:ascii="Tahoma" w:hAnsi="Tahoma" w:cs="Tahoma"/>
          <w:sz w:val="22"/>
          <w:szCs w:val="22"/>
        </w:rPr>
      </w:pPr>
    </w:p>
    <w:p w:rsidR="00E409E3" w:rsidRPr="008723F4" w:rsidRDefault="00191434" w:rsidP="00E30866">
      <w:pPr>
        <w:pStyle w:val="Ttulo1"/>
        <w:numPr>
          <w:ilvl w:val="0"/>
          <w:numId w:val="2"/>
        </w:numPr>
        <w:spacing w:before="0"/>
        <w:rPr>
          <w:rFonts w:ascii="Tahoma" w:hAnsi="Tahoma" w:cs="Tahoma"/>
          <w:color w:val="000000"/>
          <w:sz w:val="22"/>
          <w:szCs w:val="22"/>
        </w:rPr>
      </w:pPr>
      <w:bookmarkStart w:id="0" w:name="_Toc273012949"/>
      <w:bookmarkStart w:id="1" w:name="_Toc29552977"/>
      <w:r w:rsidRPr="008723F4">
        <w:rPr>
          <w:rFonts w:ascii="Tahoma" w:hAnsi="Tahoma" w:cs="Tahoma"/>
          <w:color w:val="000000"/>
          <w:sz w:val="22"/>
          <w:szCs w:val="22"/>
        </w:rPr>
        <w:t>PRESENTACIÓN</w:t>
      </w:r>
      <w:bookmarkEnd w:id="0"/>
      <w:bookmarkEnd w:id="1"/>
    </w:p>
    <w:p w:rsidR="00741B7F" w:rsidRPr="008723F4" w:rsidRDefault="00741B7F" w:rsidP="00E30866">
      <w:pPr>
        <w:jc w:val="both"/>
        <w:rPr>
          <w:rFonts w:ascii="Tahoma" w:hAnsi="Tahoma" w:cs="Tahoma"/>
          <w:sz w:val="22"/>
          <w:szCs w:val="22"/>
          <w:lang w:val="es-CO" w:eastAsia="en-US"/>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t>El Plan Territorial de Educación Ambiental del Municipio de Agua de Dios,  propone desarrollar acciones enmarcadas en tres objetivos globales que son el marco para el desarrollo territorial desde un enfoque regional para la sostenibilidad. Este Plan está articulado al Plan de Desarrollo Municipal  2016-2019 “POR EL BIENESTAR Y PROGRESO DE AGUA DE DIOS ¡LA OPORTUNIDAD ES YA!” y se orienta a la  consolidación de la ciudadanía, de acciones de sostenibilidad y de fortalecimiento de la educación ambiental dentro de las estrategias definidas por la política nacional para la educación ambiental, mediante el esfuerzo conjunto de los actores locales y regionales, de tal manera que el trabajo intersectorial en educación, salud, medio ambiente y servicios públicos entre otros, se orienten a la construcción de un modelo de desarrollo que fortalezca la institucionalidad local, los procesos ciudadanos y el desarrollo de  experiencias piloto de desarrollo sostenible.</w:t>
      </w: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t>El plan es un elemento orientador a través del cual se busca expresar y concertar los fundamentos, las directrices, las acciones y las responsabilidades sociales vinculando los procesos de Educación Ambiental en Agua de Dios ; es la herramienta selecta para la construcción de una nueva ética ambiental que facilite el mejoramiento de la calidad de vida de los integrantes de la comunidad del Municipio de Agua de Dios, partiendo del reconocimiento de su terruño, historia, patrimonio social, cultural, desde las cuales se visualizan situaciones ambientales insostenibles y las posibles respuestas para su abordaje, encaminado los esfuerzos al rescate de los derechos colectivos como es el de gozar de un ambiente sano en el lugar donde se convive. En esta perspectiva la educación ambiental en el municipio de Agua de Dios se enfoca hacia la búsqueda de alternativas de desarrollo sostenible y requiere para su ejecución una intervención de carácter multidimensional, sinérgica e integradora en los ámbitos regional, municipal que permita valorar y reactivar las potencialidades del territorio mediante la cooperación activa de los sujetos que viven en él y de quienes también lo visitan y transitan temporalmente, dada la vocación turística del municipio y su posición geográfica.</w:t>
      </w: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t xml:space="preserve">Este documento recoge los resultados de cuatro (4) talleres realizados por el Comité Inter Institucional de Educación Ambiental (CIDEA). En estos talleres el CIDEA del municipio de Agua de Dios, ha considerado la Problemática Ambiental actual como el resultado de las acciones humanas, de las relaciones entre los ciudadanos en los ámbitos político, social, económico, cultural, y de estos a su vez con el medio natural. Hasta el momento las dinámicas generadas han posibilitado la presencia de problemas de tipo estructural y como son: I) manejo de residuos sólidos, II) contaminación hídrica, III) erosión y deforestación,  los cuales han recibido o reciben atención parcial para su superación y cuya permanencia afectan de una u otra forma los niveles de progreso y calidad de vida  de su sociedad. </w:t>
      </w: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lastRenderedPageBreak/>
        <w:t>Es por ello que el plan  propone concentrar sus acciones en la población más vulnerable y busca a través de la generación de capacidades locales el aumento de las condiciones y oportunidades para todos los habitantes, las cuales a su vez contribuirán al mejoramiento de su calidad de vida. La superación de los problemas y la promoción de las potencialidades del territorio y sus habitantes, serán  propiciadas por los diferentes actores e instituciones locales y regionales que conforman el CIDEA, a partir de sus distintas responsabilidades, estimulándolos como sujetos a repensar su papel y su capacidad para actuar por sí mismos.</w:t>
      </w: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t xml:space="preserve">De igual manera se deberá contar un con ágil pero eficaz sistema de seguimiento, evaluación y retroalimentación por parte de los participantes en el programa y  de las entidades auspiciadoras del proyecto, orientados a lograr mayores niveles de institucionalización  de enfoques, conceptos, instrumentos y procesos. </w:t>
      </w: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p>
    <w:p w:rsidR="00E30866" w:rsidRPr="008723F4" w:rsidRDefault="00E30866" w:rsidP="00E30866">
      <w:pPr>
        <w:jc w:val="both"/>
        <w:rPr>
          <w:rFonts w:ascii="Tahoma" w:hAnsi="Tahoma" w:cs="Tahoma"/>
          <w:sz w:val="22"/>
          <w:szCs w:val="22"/>
        </w:rPr>
      </w:pPr>
      <w:r w:rsidRPr="008723F4">
        <w:rPr>
          <w:rFonts w:ascii="Tahoma" w:hAnsi="Tahoma" w:cs="Tahoma"/>
          <w:sz w:val="22"/>
          <w:szCs w:val="22"/>
        </w:rPr>
        <w:t xml:space="preserve">Yanith Ester Mora </w:t>
      </w:r>
      <w:proofErr w:type="spellStart"/>
      <w:r w:rsidRPr="008723F4">
        <w:rPr>
          <w:rFonts w:ascii="Tahoma" w:hAnsi="Tahoma" w:cs="Tahoma"/>
          <w:sz w:val="22"/>
          <w:szCs w:val="22"/>
        </w:rPr>
        <w:t>Moscote</w:t>
      </w:r>
      <w:proofErr w:type="spellEnd"/>
    </w:p>
    <w:p w:rsidR="00E30866" w:rsidRPr="008723F4" w:rsidRDefault="00E30866" w:rsidP="00E30866">
      <w:pPr>
        <w:jc w:val="both"/>
        <w:rPr>
          <w:rFonts w:ascii="Tahoma" w:hAnsi="Tahoma" w:cs="Tahoma"/>
          <w:sz w:val="22"/>
          <w:szCs w:val="22"/>
        </w:rPr>
      </w:pPr>
      <w:r w:rsidRPr="008723F4">
        <w:rPr>
          <w:rFonts w:ascii="Tahoma" w:hAnsi="Tahoma" w:cs="Tahoma"/>
          <w:sz w:val="22"/>
          <w:szCs w:val="22"/>
        </w:rPr>
        <w:t>Alcalde Municipal</w:t>
      </w:r>
    </w:p>
    <w:p w:rsidR="00E30866" w:rsidRPr="008723F4" w:rsidRDefault="00E30866" w:rsidP="00E30866">
      <w:pPr>
        <w:rPr>
          <w:rFonts w:ascii="Tahoma" w:hAnsi="Tahoma" w:cs="Tahoma"/>
          <w:sz w:val="22"/>
          <w:szCs w:val="22"/>
        </w:rPr>
      </w:pPr>
    </w:p>
    <w:p w:rsidR="00E30866" w:rsidRPr="008723F4" w:rsidRDefault="00E30866" w:rsidP="00E30866">
      <w:pPr>
        <w:rPr>
          <w:rFonts w:ascii="Tahoma" w:hAnsi="Tahoma" w:cs="Tahoma"/>
          <w:sz w:val="22"/>
          <w:szCs w:val="22"/>
        </w:rPr>
      </w:pPr>
    </w:p>
    <w:p w:rsidR="00E30866" w:rsidRPr="008723F4" w:rsidRDefault="00E30866" w:rsidP="00E30866">
      <w:pPr>
        <w:rPr>
          <w:rFonts w:ascii="Tahoma" w:hAnsi="Tahoma" w:cs="Tahoma"/>
          <w:sz w:val="22"/>
          <w:szCs w:val="22"/>
        </w:rPr>
      </w:pPr>
      <w:r w:rsidRPr="008723F4">
        <w:rPr>
          <w:rFonts w:ascii="Tahoma" w:hAnsi="Tahoma" w:cs="Tahoma"/>
          <w:sz w:val="22"/>
          <w:szCs w:val="22"/>
        </w:rPr>
        <w:t> </w:t>
      </w:r>
    </w:p>
    <w:p w:rsidR="001A6391" w:rsidRPr="008723F4" w:rsidRDefault="001A6391" w:rsidP="001A6391">
      <w:pPr>
        <w:jc w:val="both"/>
        <w:rPr>
          <w:rFonts w:ascii="Tahoma" w:hAnsi="Tahoma" w:cs="Tahoma"/>
          <w:color w:val="FF0000"/>
          <w:sz w:val="22"/>
          <w:szCs w:val="22"/>
          <w:lang w:eastAsia="es-CO"/>
        </w:rPr>
      </w:pPr>
    </w:p>
    <w:p w:rsidR="001A6391" w:rsidRPr="008723F4" w:rsidRDefault="001A6391" w:rsidP="001A6391">
      <w:pPr>
        <w:jc w:val="both"/>
        <w:rPr>
          <w:rFonts w:ascii="Tahoma" w:hAnsi="Tahoma" w:cs="Tahoma"/>
          <w:sz w:val="22"/>
          <w:szCs w:val="22"/>
          <w:lang w:eastAsia="en-US"/>
        </w:rPr>
      </w:pPr>
    </w:p>
    <w:p w:rsidR="00F9093F" w:rsidRPr="008723F4" w:rsidRDefault="00F9093F">
      <w:pPr>
        <w:rPr>
          <w:rFonts w:ascii="Tahoma" w:hAnsi="Tahoma" w:cs="Tahoma"/>
          <w:sz w:val="22"/>
          <w:szCs w:val="22"/>
          <w:lang w:eastAsia="en-US"/>
        </w:rPr>
      </w:pPr>
      <w:r w:rsidRPr="008723F4">
        <w:rPr>
          <w:rFonts w:ascii="Tahoma" w:hAnsi="Tahoma" w:cs="Tahoma"/>
          <w:sz w:val="22"/>
          <w:szCs w:val="22"/>
          <w:lang w:eastAsia="en-US"/>
        </w:rPr>
        <w:br w:type="page"/>
      </w:r>
    </w:p>
    <w:p w:rsidR="001A6391" w:rsidRDefault="001A6391" w:rsidP="001A6391">
      <w:pPr>
        <w:jc w:val="both"/>
        <w:rPr>
          <w:rFonts w:ascii="Tahoma" w:hAnsi="Tahoma" w:cs="Tahoma"/>
          <w:sz w:val="22"/>
          <w:szCs w:val="22"/>
          <w:lang w:eastAsia="en-US"/>
        </w:rPr>
      </w:pPr>
    </w:p>
    <w:p w:rsidR="004C7FA8" w:rsidRDefault="004C7FA8" w:rsidP="00191434">
      <w:pPr>
        <w:rPr>
          <w:rFonts w:ascii="Tahoma" w:hAnsi="Tahoma" w:cs="Tahoma"/>
          <w:sz w:val="22"/>
          <w:szCs w:val="22"/>
          <w:lang w:val="es-CO" w:eastAsia="en-US"/>
        </w:rPr>
      </w:pPr>
    </w:p>
    <w:p w:rsidR="004C7FA8" w:rsidRDefault="004C7FA8" w:rsidP="00191434">
      <w:pPr>
        <w:rPr>
          <w:rFonts w:ascii="Tahoma" w:hAnsi="Tahoma" w:cs="Tahoma"/>
          <w:sz w:val="22"/>
          <w:szCs w:val="22"/>
          <w:lang w:val="es-CO" w:eastAsia="en-US"/>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2" w:name="_Toc273012950"/>
      <w:bookmarkStart w:id="3" w:name="_Toc29552978"/>
      <w:r w:rsidRPr="00690A27">
        <w:rPr>
          <w:rFonts w:ascii="Tahoma" w:hAnsi="Tahoma" w:cs="Tahoma"/>
          <w:color w:val="000000"/>
          <w:sz w:val="22"/>
          <w:szCs w:val="22"/>
        </w:rPr>
        <w:t>MARCO GENERAL</w:t>
      </w:r>
      <w:bookmarkEnd w:id="2"/>
      <w:bookmarkEnd w:id="3"/>
    </w:p>
    <w:p w:rsidR="003755CD" w:rsidRPr="003755CD" w:rsidRDefault="003755CD" w:rsidP="003755CD">
      <w:pPr>
        <w:rPr>
          <w:lang w:val="es-CO" w:eastAsia="en-US"/>
        </w:rPr>
      </w:pPr>
    </w:p>
    <w:p w:rsidR="00490BDE" w:rsidRDefault="00490BDE" w:rsidP="00EF56CE">
      <w:pPr>
        <w:pStyle w:val="Ttulo2"/>
        <w:numPr>
          <w:ilvl w:val="1"/>
          <w:numId w:val="5"/>
        </w:numPr>
        <w:spacing w:before="0" w:after="0"/>
        <w:jc w:val="left"/>
        <w:rPr>
          <w:rFonts w:ascii="Tahoma" w:hAnsi="Tahoma" w:cs="Tahoma"/>
          <w:i w:val="0"/>
          <w:sz w:val="22"/>
          <w:szCs w:val="22"/>
          <w:lang w:val="es-CO"/>
        </w:rPr>
      </w:pPr>
      <w:bookmarkStart w:id="4" w:name="_Toc341611573"/>
      <w:bookmarkStart w:id="5" w:name="_Toc29552979"/>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w:t>
      </w:r>
      <w:proofErr w:type="spellStart"/>
      <w:r>
        <w:rPr>
          <w:rFonts w:ascii="Tahoma" w:eastAsia="Tahoma" w:hAnsi="Tahoma" w:cs="Tahoma"/>
          <w:sz w:val="22"/>
          <w:szCs w:val="22"/>
        </w:rPr>
        <w:t>transversaliza</w:t>
      </w:r>
      <w:proofErr w:type="spellEnd"/>
      <w:r>
        <w:rPr>
          <w:rFonts w:ascii="Tahoma" w:eastAsia="Tahoma" w:hAnsi="Tahoma" w:cs="Tahoma"/>
          <w:sz w:val="22"/>
          <w:szCs w:val="22"/>
        </w:rPr>
        <w:t xml:space="preserve">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PNEA, entonces, busca coordinar acciones con todos los sectores, ámbitos y escenarios en los cuales se mueve la temática y tiene la intencionalidad de reconstruir la cultura para </w:t>
      </w:r>
      <w:r>
        <w:rPr>
          <w:rFonts w:ascii="Tahoma" w:eastAsia="Tahoma" w:hAnsi="Tahoma" w:cs="Tahoma"/>
          <w:sz w:val="22"/>
          <w:szCs w:val="22"/>
        </w:rPr>
        <w:lastRenderedPageBreak/>
        <w:t>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EF56CE">
      <w:pPr>
        <w:pStyle w:val="Prrafodelista"/>
        <w:keepNext/>
        <w:numPr>
          <w:ilvl w:val="0"/>
          <w:numId w:val="17"/>
        </w:numPr>
        <w:spacing w:after="0" w:line="240" w:lineRule="auto"/>
        <w:contextualSpacing w:val="0"/>
        <w:jc w:val="both"/>
        <w:outlineLvl w:val="2"/>
        <w:rPr>
          <w:rFonts w:ascii="Tahoma" w:eastAsia="Tahoma" w:hAnsi="Tahoma" w:cs="Tahoma"/>
          <w:b/>
          <w:vanish/>
        </w:rPr>
      </w:pPr>
      <w:bookmarkStart w:id="6" w:name="_Toc29552980"/>
      <w:bookmarkStart w:id="7" w:name="_Toc21591611"/>
      <w:bookmarkEnd w:id="6"/>
    </w:p>
    <w:p w:rsidR="00A0741D" w:rsidRPr="00A0741D" w:rsidRDefault="00A0741D" w:rsidP="00EF56CE">
      <w:pPr>
        <w:pStyle w:val="Prrafodelista"/>
        <w:keepNext/>
        <w:numPr>
          <w:ilvl w:val="0"/>
          <w:numId w:val="17"/>
        </w:numPr>
        <w:spacing w:after="0" w:line="240" w:lineRule="auto"/>
        <w:contextualSpacing w:val="0"/>
        <w:jc w:val="both"/>
        <w:outlineLvl w:val="2"/>
        <w:rPr>
          <w:rFonts w:ascii="Tahoma" w:eastAsia="Tahoma" w:hAnsi="Tahoma" w:cs="Tahoma"/>
          <w:b/>
          <w:vanish/>
        </w:rPr>
      </w:pPr>
      <w:bookmarkStart w:id="8" w:name="_Toc29552981"/>
      <w:bookmarkEnd w:id="8"/>
    </w:p>
    <w:p w:rsidR="00A0741D" w:rsidRPr="00A0741D" w:rsidRDefault="00A0741D" w:rsidP="00EF56CE">
      <w:pPr>
        <w:pStyle w:val="Prrafodelista"/>
        <w:keepNext/>
        <w:numPr>
          <w:ilvl w:val="1"/>
          <w:numId w:val="17"/>
        </w:numPr>
        <w:spacing w:after="0" w:line="240" w:lineRule="auto"/>
        <w:contextualSpacing w:val="0"/>
        <w:jc w:val="both"/>
        <w:outlineLvl w:val="2"/>
        <w:rPr>
          <w:rFonts w:ascii="Tahoma" w:eastAsia="Tahoma" w:hAnsi="Tahoma" w:cs="Tahoma"/>
          <w:b/>
          <w:vanish/>
        </w:rPr>
      </w:pPr>
      <w:bookmarkStart w:id="9" w:name="_Toc29552982"/>
      <w:bookmarkEnd w:id="9"/>
    </w:p>
    <w:p w:rsidR="003A1C9A" w:rsidRPr="00D31867" w:rsidRDefault="003A1C9A" w:rsidP="00EF56CE">
      <w:pPr>
        <w:pStyle w:val="Ttulo3"/>
        <w:numPr>
          <w:ilvl w:val="2"/>
          <w:numId w:val="17"/>
        </w:numPr>
        <w:spacing w:before="0" w:after="0"/>
        <w:ind w:left="720"/>
        <w:jc w:val="both"/>
        <w:rPr>
          <w:rFonts w:ascii="Tahoma" w:eastAsia="Tahoma" w:hAnsi="Tahoma" w:cs="Tahoma"/>
          <w:bCs w:val="0"/>
          <w:sz w:val="22"/>
          <w:szCs w:val="22"/>
        </w:rPr>
      </w:pPr>
      <w:bookmarkStart w:id="10" w:name="_Toc29552983"/>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7"/>
      <w:bookmarkEnd w:id="10"/>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Ganar el consenso y la legitimidad </w:t>
      </w:r>
      <w:proofErr w:type="gramStart"/>
      <w:r>
        <w:rPr>
          <w:rFonts w:ascii="Tahoma" w:eastAsia="Tahoma" w:hAnsi="Tahoma" w:cs="Tahoma"/>
          <w:color w:val="000000"/>
          <w:sz w:val="22"/>
          <w:szCs w:val="22"/>
        </w:rPr>
        <w:t>necesarias</w:t>
      </w:r>
      <w:proofErr w:type="gramEnd"/>
      <w:r>
        <w:rPr>
          <w:rFonts w:ascii="Tahoma" w:eastAsia="Tahoma" w:hAnsi="Tahoma" w:cs="Tahoma"/>
          <w:color w:val="000000"/>
          <w:sz w:val="22"/>
          <w:szCs w:val="22"/>
        </w:rPr>
        <w:t xml:space="preserve">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que vienen adelantando las comunidades indígenas, afrocolombianas y raizales en diferentes </w:t>
      </w:r>
      <w:r>
        <w:rPr>
          <w:rFonts w:ascii="Tahoma" w:eastAsia="Tahoma" w:hAnsi="Tahoma" w:cs="Tahoma"/>
          <w:color w:val="000000"/>
          <w:sz w:val="22"/>
          <w:szCs w:val="22"/>
        </w:rPr>
        <w:lastRenderedPageBreak/>
        <w:t>regiones del país, reconociendo los conocimientos y tradiciones presentes en sus cosmovisiones particulares.</w:t>
      </w:r>
    </w:p>
    <w:p w:rsidR="003A1C9A" w:rsidRDefault="003A1C9A" w:rsidP="00EF56CE">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EF56CE">
      <w:pPr>
        <w:pStyle w:val="Ttulo3"/>
        <w:numPr>
          <w:ilvl w:val="2"/>
          <w:numId w:val="17"/>
        </w:numPr>
        <w:spacing w:before="0" w:after="0"/>
        <w:ind w:left="720"/>
        <w:jc w:val="both"/>
        <w:rPr>
          <w:rFonts w:ascii="Tahoma" w:eastAsia="Tahoma" w:hAnsi="Tahoma" w:cs="Tahoma"/>
          <w:bCs w:val="0"/>
          <w:sz w:val="22"/>
          <w:szCs w:val="22"/>
        </w:rPr>
      </w:pPr>
      <w:bookmarkStart w:id="11" w:name="_Toc21591612"/>
      <w:bookmarkStart w:id="12" w:name="_Toc29552984"/>
      <w:r w:rsidRPr="00D31867">
        <w:rPr>
          <w:rFonts w:ascii="Tahoma" w:eastAsia="Tahoma" w:hAnsi="Tahoma" w:cs="Tahoma"/>
          <w:bCs w:val="0"/>
          <w:sz w:val="22"/>
          <w:szCs w:val="22"/>
        </w:rPr>
        <w:t>Visión de la Política</w:t>
      </w:r>
      <w:bookmarkEnd w:id="11"/>
      <w:bookmarkEnd w:id="12"/>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EF56CE">
      <w:pPr>
        <w:pStyle w:val="Ttulo3"/>
        <w:numPr>
          <w:ilvl w:val="2"/>
          <w:numId w:val="17"/>
        </w:numPr>
        <w:spacing w:before="0" w:after="0"/>
        <w:ind w:left="720"/>
        <w:jc w:val="both"/>
        <w:rPr>
          <w:rFonts w:ascii="Tahoma" w:eastAsia="Tahoma" w:hAnsi="Tahoma" w:cs="Tahoma"/>
          <w:bCs w:val="0"/>
          <w:sz w:val="22"/>
          <w:szCs w:val="22"/>
        </w:rPr>
      </w:pPr>
      <w:bookmarkStart w:id="13" w:name="_Toc21591613"/>
      <w:bookmarkStart w:id="14" w:name="_Toc29552985"/>
      <w:r w:rsidRPr="00D31867">
        <w:rPr>
          <w:rFonts w:ascii="Tahoma" w:eastAsia="Tahoma" w:hAnsi="Tahoma" w:cs="Tahoma"/>
          <w:bCs w:val="0"/>
          <w:sz w:val="22"/>
          <w:szCs w:val="22"/>
        </w:rPr>
        <w:t>Principios que orientan la Educación Ambiental</w:t>
      </w:r>
      <w:bookmarkEnd w:id="13"/>
      <w:bookmarkEnd w:id="14"/>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EF56CE">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EF56CE">
      <w:pPr>
        <w:pStyle w:val="Ttulo3"/>
        <w:numPr>
          <w:ilvl w:val="2"/>
          <w:numId w:val="17"/>
        </w:numPr>
        <w:spacing w:before="0" w:after="0"/>
        <w:ind w:left="720"/>
        <w:jc w:val="both"/>
        <w:rPr>
          <w:rFonts w:ascii="Tahoma" w:eastAsia="Tahoma" w:hAnsi="Tahoma" w:cs="Tahoma"/>
          <w:bCs w:val="0"/>
          <w:sz w:val="22"/>
          <w:szCs w:val="22"/>
        </w:rPr>
      </w:pPr>
      <w:bookmarkStart w:id="15" w:name="_Toc21591614"/>
      <w:bookmarkStart w:id="16" w:name="_Toc29552986"/>
      <w:r w:rsidRPr="00D31867">
        <w:rPr>
          <w:rFonts w:ascii="Tahoma" w:eastAsia="Tahoma" w:hAnsi="Tahoma" w:cs="Tahoma"/>
          <w:bCs w:val="0"/>
          <w:sz w:val="22"/>
          <w:szCs w:val="22"/>
        </w:rPr>
        <w:t>Estrategias y retos de la Política Nacional de Educación Ambiental</w:t>
      </w:r>
      <w:bookmarkEnd w:id="15"/>
      <w:bookmarkEnd w:id="16"/>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EF56CE">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EF56CE">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w:t>
      </w:r>
      <w:r>
        <w:rPr>
          <w:rFonts w:ascii="Tahoma" w:eastAsia="Tahoma" w:hAnsi="Tahoma" w:cs="Tahoma"/>
          <w:color w:val="000000"/>
          <w:sz w:val="22"/>
          <w:szCs w:val="22"/>
        </w:rPr>
        <w:lastRenderedPageBreak/>
        <w:t xml:space="preserve">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Default="003A1C9A" w:rsidP="00EF56CE">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Concertar con gremios empresariales y sector privado, el fomento al desarrollo de la educación ambiental en las empresas a través de la promoción del concepto de </w:t>
      </w:r>
      <w:proofErr w:type="spellStart"/>
      <w:r>
        <w:rPr>
          <w:rFonts w:ascii="Tahoma" w:eastAsia="Tahoma" w:hAnsi="Tahoma" w:cs="Tahoma"/>
          <w:color w:val="000000"/>
          <w:sz w:val="22"/>
          <w:szCs w:val="22"/>
        </w:rPr>
        <w:t>ecoeficiencia</w:t>
      </w:r>
      <w:proofErr w:type="spellEnd"/>
      <w:r>
        <w:rPr>
          <w:rFonts w:ascii="Tahoma" w:eastAsia="Tahoma" w:hAnsi="Tahoma" w:cs="Tahoma"/>
          <w:color w:val="000000"/>
          <w:sz w:val="22"/>
          <w:szCs w:val="22"/>
        </w:rPr>
        <w:t>, el fomento de procesos de producción más limpia y el impulso a los mercados verdes.</w:t>
      </w:r>
    </w:p>
    <w:p w:rsidR="003A1C9A" w:rsidRDefault="003A1C9A" w:rsidP="00EF56CE">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EF56CE">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EF56CE">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lastRenderedPageBreak/>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w:t>
      </w:r>
      <w:r>
        <w:rPr>
          <w:rFonts w:ascii="Tahoma" w:eastAsia="Tahoma" w:hAnsi="Tahoma" w:cs="Tahoma"/>
          <w:color w:val="000000"/>
          <w:sz w:val="22"/>
          <w:szCs w:val="22"/>
        </w:rPr>
        <w:lastRenderedPageBreak/>
        <w:t>incorpore una concepción ambiental y para la racionalización del sistema de transporte, entre otros).</w:t>
      </w: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EF56CE">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Desarrollar instrumentos pedagógico–didácticos que permitan el acceso a la información, resultado de </w:t>
      </w:r>
      <w:proofErr w:type="gramStart"/>
      <w:r>
        <w:rPr>
          <w:rFonts w:ascii="Tahoma" w:eastAsia="Tahoma" w:hAnsi="Tahoma" w:cs="Tahoma"/>
          <w:color w:val="000000"/>
          <w:sz w:val="22"/>
          <w:szCs w:val="22"/>
        </w:rPr>
        <w:t>sus proceso</w:t>
      </w:r>
      <w:proofErr w:type="gramEnd"/>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w:t>
      </w:r>
      <w:proofErr w:type="spellStart"/>
      <w:r w:rsidRPr="007D62EE">
        <w:rPr>
          <w:rFonts w:ascii="Tahoma" w:eastAsia="Tahoma" w:hAnsi="Tahoma" w:cs="Tahoma"/>
          <w:bCs/>
          <w:color w:val="000000"/>
          <w:sz w:val="22"/>
          <w:szCs w:val="22"/>
          <w:u w:val="single"/>
        </w:rPr>
        <w:t>etnoeducación</w:t>
      </w:r>
      <w:proofErr w:type="spellEnd"/>
      <w:r w:rsidRPr="007D62EE">
        <w:rPr>
          <w:rFonts w:ascii="Tahoma" w:eastAsia="Tahoma" w:hAnsi="Tahoma" w:cs="Tahoma"/>
          <w:bCs/>
          <w:color w:val="000000"/>
          <w:sz w:val="22"/>
          <w:szCs w:val="22"/>
          <w:u w:val="single"/>
        </w:rPr>
        <w:t xml:space="preserve">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Visto así, desde lo educativo ambiental, la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Lograr que en todos los colegios que brinden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se implementen PRAES que tengan en cuenta los valores y tecnologías propias de las culturas indígenas, afrocolombiana, raizales y de los grupos étnicos en general. Los núcleos de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se deberán incluir en los grupos objetivo de los proyectos que se promuevan, tanto a nivel nacional como regional o local, para el desarrollo de la política.</w:t>
      </w:r>
    </w:p>
    <w:p w:rsidR="003A1C9A" w:rsidRDefault="003A1C9A" w:rsidP="00EF56CE">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lastRenderedPageBreak/>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EF56CE">
      <w:pPr>
        <w:numPr>
          <w:ilvl w:val="0"/>
          <w:numId w:val="2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2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Promover </w:t>
      </w:r>
      <w:proofErr w:type="gramStart"/>
      <w:r>
        <w:rPr>
          <w:rFonts w:ascii="Tahoma" w:eastAsia="Tahoma" w:hAnsi="Tahoma" w:cs="Tahoma"/>
          <w:color w:val="000000"/>
          <w:sz w:val="22"/>
          <w:szCs w:val="22"/>
        </w:rPr>
        <w:t>estrategias pedagógico</w:t>
      </w:r>
      <w:proofErr w:type="gramEnd"/>
      <w:r>
        <w:rPr>
          <w:rFonts w:ascii="Tahoma" w:eastAsia="Tahoma" w:hAnsi="Tahoma" w:cs="Tahoma"/>
          <w:color w:val="000000"/>
          <w:sz w:val="22"/>
          <w:szCs w:val="22"/>
        </w:rPr>
        <w:t xml:space="preserve"> – didácticas encaminadas a la apropiación de las normas legales establecidas para el manejo ambiental del país.</w:t>
      </w:r>
    </w:p>
    <w:p w:rsidR="003A1C9A" w:rsidRDefault="003A1C9A" w:rsidP="00EF56CE">
      <w:pPr>
        <w:numPr>
          <w:ilvl w:val="0"/>
          <w:numId w:val="2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w:t>
      </w:r>
      <w:r>
        <w:rPr>
          <w:rFonts w:ascii="Tahoma" w:eastAsia="Tahoma" w:hAnsi="Tahoma" w:cs="Tahoma"/>
          <w:color w:val="000000"/>
          <w:sz w:val="22"/>
          <w:szCs w:val="22"/>
        </w:rPr>
        <w:lastRenderedPageBreak/>
        <w:t xml:space="preserve">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EF56CE">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rsidR="00184C69" w:rsidRDefault="00184C69" w:rsidP="003A1C9A">
      <w:pPr>
        <w:pBdr>
          <w:top w:val="nil"/>
          <w:left w:val="nil"/>
          <w:bottom w:val="nil"/>
          <w:right w:val="nil"/>
          <w:between w:val="nil"/>
        </w:pBdr>
        <w:jc w:val="both"/>
        <w:rPr>
          <w:rFonts w:ascii="Tahoma" w:eastAsia="Tahoma" w:hAnsi="Tahoma" w:cs="Tahoma"/>
          <w:color w:val="000000"/>
          <w:sz w:val="22"/>
          <w:szCs w:val="22"/>
        </w:rPr>
      </w:pPr>
    </w:p>
    <w:p w:rsidR="00184C69" w:rsidRDefault="00184C69" w:rsidP="00184C69">
      <w:pPr>
        <w:pStyle w:val="NormalWeb"/>
        <w:shd w:val="clear" w:color="auto" w:fill="FFFFFF"/>
        <w:spacing w:before="0" w:beforeAutospacing="0" w:after="200" w:afterAutospacing="0" w:line="224" w:lineRule="atLeast"/>
        <w:jc w:val="both"/>
        <w:rPr>
          <w:rFonts w:ascii="Arial" w:hAnsi="Arial" w:cs="Arial"/>
          <w:color w:val="222222"/>
        </w:rPr>
      </w:pPr>
      <w:r>
        <w:rPr>
          <w:rFonts w:ascii="Tahoma" w:hAnsi="Tahoma" w:cs="Tahoma"/>
          <w:b/>
          <w:bCs/>
          <w:color w:val="222222"/>
          <w:sz w:val="22"/>
          <w:szCs w:val="22"/>
        </w:rPr>
        <w:t>2.1.5</w:t>
      </w:r>
      <w:r>
        <w:rPr>
          <w:color w:val="222222"/>
          <w:sz w:val="14"/>
          <w:szCs w:val="14"/>
        </w:rPr>
        <w:t>    </w:t>
      </w:r>
      <w:r>
        <w:rPr>
          <w:rFonts w:ascii="Tahoma" w:hAnsi="Tahoma" w:cs="Tahoma"/>
          <w:b/>
          <w:bCs/>
          <w:color w:val="222222"/>
          <w:sz w:val="22"/>
          <w:szCs w:val="22"/>
        </w:rPr>
        <w:t>Reglamentación de la Política Nacional de Educación Ambiental</w:t>
      </w:r>
    </w:p>
    <w:p w:rsidR="00184C69" w:rsidRDefault="00184C69" w:rsidP="00184C69">
      <w:pPr>
        <w:shd w:val="clear" w:color="auto" w:fill="FFFFFF"/>
        <w:jc w:val="both"/>
        <w:rPr>
          <w:color w:val="222222"/>
        </w:rPr>
      </w:pPr>
      <w:r>
        <w:rPr>
          <w:rFonts w:ascii="Tahoma" w:hAnsi="Tahoma" w:cs="Tahoma"/>
          <w:color w:val="222222"/>
          <w:sz w:val="22"/>
          <w:szCs w:val="22"/>
        </w:rPr>
        <w:t xml:space="preserve">La Política Nacional de Educación Ambiental se institucionaliza y fortalece mediante la ley 1549 firmada en julio de 2012, la cual reglamenta la efectiva incorporación de la Política </w:t>
      </w:r>
      <w:r>
        <w:rPr>
          <w:rFonts w:ascii="Tahoma" w:hAnsi="Tahoma" w:cs="Tahoma"/>
          <w:color w:val="222222"/>
          <w:sz w:val="22"/>
          <w:szCs w:val="22"/>
        </w:rPr>
        <w:lastRenderedPageBreak/>
        <w:t>en el desarrollo territorial, a partir de la consolidación de estrategias y mecanismos que propendan por la efectiva construcción de una cultura ambiental para el país.</w:t>
      </w:r>
    </w:p>
    <w:p w:rsidR="00184C69" w:rsidRDefault="00184C69" w:rsidP="00184C69">
      <w:pPr>
        <w:shd w:val="clear" w:color="auto" w:fill="FFFFFF"/>
        <w:jc w:val="both"/>
        <w:rPr>
          <w:color w:val="222222"/>
        </w:rPr>
      </w:pPr>
      <w:r>
        <w:rPr>
          <w:rFonts w:ascii="Tahoma" w:hAnsi="Tahoma" w:cs="Tahoma"/>
          <w:color w:val="222222"/>
          <w:sz w:val="22"/>
          <w:szCs w:val="22"/>
        </w:rPr>
        <w:t> </w:t>
      </w:r>
    </w:p>
    <w:p w:rsidR="00184C69" w:rsidRDefault="00184C69" w:rsidP="00184C69">
      <w:pPr>
        <w:shd w:val="clear" w:color="auto" w:fill="FFFFFF"/>
        <w:jc w:val="both"/>
        <w:rPr>
          <w:color w:val="222222"/>
        </w:rPr>
      </w:pPr>
      <w:r>
        <w:rPr>
          <w:rFonts w:ascii="Tahoma" w:hAnsi="Tahoma" w:cs="Tahoma"/>
          <w:color w:val="222222"/>
          <w:sz w:val="22"/>
          <w:szCs w:val="22"/>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bookmarkStart w:id="17" w:name="m_-4028730615620641833__ftnref1"/>
      <w:r>
        <w:rPr>
          <w:color w:val="222222"/>
        </w:rPr>
        <w:fldChar w:fldCharType="begin"/>
      </w:r>
      <w:r>
        <w:rPr>
          <w:color w:val="222222"/>
        </w:rPr>
        <w:instrText xml:space="preserve"> HYPERLINK "https://mail.google.com/mail/u/0/" \l "m_-4028730615620641833__ftn1" \o "" </w:instrText>
      </w:r>
      <w:r>
        <w:rPr>
          <w:color w:val="222222"/>
        </w:rPr>
        <w:fldChar w:fldCharType="separate"/>
      </w:r>
      <w:r>
        <w:rPr>
          <w:rStyle w:val="Hipervnculo"/>
          <w:rFonts w:ascii="Tahoma" w:hAnsi="Tahoma" w:cs="Tahoma"/>
          <w:sz w:val="22"/>
          <w:szCs w:val="22"/>
          <w:vertAlign w:val="superscript"/>
        </w:rPr>
        <w:t>[1]</w:t>
      </w:r>
      <w:r>
        <w:rPr>
          <w:color w:val="222222"/>
        </w:rPr>
        <w:fldChar w:fldCharType="end"/>
      </w:r>
      <w:bookmarkEnd w:id="17"/>
      <w:r>
        <w:rPr>
          <w:rFonts w:ascii="Tahoma" w:hAnsi="Tahoma" w:cs="Tahoma"/>
          <w:color w:val="222222"/>
          <w:sz w:val="22"/>
          <w:szCs w:val="22"/>
        </w:rPr>
        <w:t>.</w:t>
      </w:r>
    </w:p>
    <w:p w:rsidR="00184C69" w:rsidRDefault="00184C69" w:rsidP="00184C69">
      <w:pPr>
        <w:shd w:val="clear" w:color="auto" w:fill="FFFFFF"/>
        <w:jc w:val="both"/>
        <w:rPr>
          <w:color w:val="222222"/>
        </w:rPr>
      </w:pPr>
      <w:r>
        <w:rPr>
          <w:rFonts w:ascii="Tahoma" w:hAnsi="Tahoma" w:cs="Tahoma"/>
          <w:color w:val="222222"/>
          <w:sz w:val="22"/>
          <w:szCs w:val="22"/>
        </w:rPr>
        <w:t> </w:t>
      </w:r>
    </w:p>
    <w:p w:rsidR="00184C69" w:rsidRDefault="00184C69" w:rsidP="00184C69">
      <w:pPr>
        <w:shd w:val="clear" w:color="auto" w:fill="FFFFFF"/>
        <w:jc w:val="both"/>
        <w:rPr>
          <w:color w:val="222222"/>
        </w:rPr>
      </w:pPr>
      <w:r>
        <w:rPr>
          <w:rFonts w:ascii="Tahoma" w:hAnsi="Tahoma" w:cs="Tahoma"/>
          <w:color w:val="222222"/>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184C69" w:rsidRDefault="00184C69" w:rsidP="00184C69">
      <w:pPr>
        <w:shd w:val="clear" w:color="auto" w:fill="FFFFFF"/>
        <w:jc w:val="both"/>
        <w:rPr>
          <w:color w:val="222222"/>
        </w:rPr>
      </w:pPr>
      <w:r>
        <w:rPr>
          <w:rFonts w:ascii="Tahoma" w:hAnsi="Tahoma" w:cs="Tahoma"/>
          <w:color w:val="222222"/>
          <w:sz w:val="22"/>
          <w:szCs w:val="22"/>
        </w:rPr>
        <w:t> </w:t>
      </w:r>
    </w:p>
    <w:p w:rsidR="00184C69" w:rsidRDefault="00184C69" w:rsidP="00184C69">
      <w:pPr>
        <w:shd w:val="clear" w:color="auto" w:fill="FFFFFF"/>
        <w:jc w:val="both"/>
        <w:rPr>
          <w:color w:val="222222"/>
        </w:rPr>
      </w:pPr>
      <w:r>
        <w:rPr>
          <w:rFonts w:ascii="Tahoma" w:hAnsi="Tahoma" w:cs="Tahoma"/>
          <w:color w:val="222222"/>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184C69" w:rsidRDefault="00184C69" w:rsidP="00184C69">
      <w:pPr>
        <w:shd w:val="clear" w:color="auto" w:fill="FFFFFF"/>
        <w:jc w:val="both"/>
        <w:rPr>
          <w:color w:val="222222"/>
        </w:rPr>
      </w:pPr>
      <w:r>
        <w:rPr>
          <w:rFonts w:ascii="Tahoma" w:hAnsi="Tahoma" w:cs="Tahoma"/>
          <w:color w:val="222222"/>
          <w:sz w:val="22"/>
          <w:szCs w:val="22"/>
        </w:rPr>
        <w:t> </w:t>
      </w:r>
    </w:p>
    <w:p w:rsidR="00184C69" w:rsidRDefault="00184C69" w:rsidP="00184C69">
      <w:pPr>
        <w:shd w:val="clear" w:color="auto" w:fill="FFFFFF"/>
        <w:jc w:val="both"/>
        <w:rPr>
          <w:rFonts w:ascii="Tahoma" w:hAnsi="Tahoma" w:cs="Tahoma"/>
          <w:color w:val="222222"/>
          <w:sz w:val="22"/>
          <w:szCs w:val="22"/>
        </w:rPr>
      </w:pPr>
      <w:r>
        <w:rPr>
          <w:rFonts w:ascii="Tahoma" w:hAnsi="Tahoma" w:cs="Tahoma"/>
          <w:color w:val="222222"/>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184C69" w:rsidRDefault="00184C69" w:rsidP="00184C69">
      <w:pPr>
        <w:shd w:val="clear" w:color="auto" w:fill="FFFFFF"/>
        <w:jc w:val="both"/>
        <w:rPr>
          <w:rFonts w:ascii="Tahoma" w:hAnsi="Tahoma" w:cs="Tahoma"/>
          <w:color w:val="222222"/>
          <w:sz w:val="22"/>
          <w:szCs w:val="22"/>
        </w:rPr>
      </w:pPr>
    </w:p>
    <w:p w:rsidR="00184C69" w:rsidRDefault="007C6C27" w:rsidP="00184C69">
      <w:pPr>
        <w:shd w:val="clear" w:color="auto" w:fill="FFFFFF"/>
        <w:rPr>
          <w:rFonts w:ascii="Arial" w:hAnsi="Arial" w:cs="Arial"/>
          <w:color w:val="222222"/>
        </w:rPr>
      </w:pPr>
      <w:r>
        <w:rPr>
          <w:rFonts w:ascii="Arial" w:hAnsi="Arial" w:cs="Arial"/>
          <w:color w:val="222222"/>
        </w:rPr>
        <w:pict>
          <v:rect id="_x0000_i1025" style="width:145.85pt;height:.75pt" o:hrpct="330" o:hrstd="t" o:hr="t" fillcolor="#a0a0a0" stroked="f"/>
        </w:pict>
      </w:r>
    </w:p>
    <w:bookmarkStart w:id="18" w:name="m_-4028730615620641833__ftn1"/>
    <w:p w:rsidR="00184C69" w:rsidRDefault="00184C69" w:rsidP="00184C69">
      <w:pPr>
        <w:pStyle w:val="NormalWeb"/>
        <w:shd w:val="clear" w:color="auto" w:fill="FFFFFF"/>
        <w:spacing w:before="0" w:beforeAutospacing="0" w:after="0" w:afterAutospacing="0"/>
        <w:jc w:val="both"/>
        <w:rPr>
          <w:rFonts w:ascii="Arial" w:hAnsi="Arial" w:cs="Arial"/>
          <w:color w:val="222222"/>
          <w:sz w:val="20"/>
          <w:szCs w:val="20"/>
        </w:rPr>
      </w:pPr>
      <w:r>
        <w:rPr>
          <w:rFonts w:ascii="Arial" w:hAnsi="Arial" w:cs="Arial"/>
          <w:color w:val="222222"/>
          <w:sz w:val="20"/>
          <w:szCs w:val="20"/>
        </w:rPr>
        <w:fldChar w:fldCharType="begin"/>
      </w:r>
      <w:r>
        <w:rPr>
          <w:rFonts w:ascii="Arial" w:hAnsi="Arial" w:cs="Arial"/>
          <w:color w:val="222222"/>
          <w:sz w:val="20"/>
          <w:szCs w:val="20"/>
        </w:rPr>
        <w:instrText xml:space="preserve"> HYPERLINK "https://mail.google.com/mail/u/0/" \l "m_-4028730615620641833__ftnref1" \o "" </w:instrText>
      </w:r>
      <w:r>
        <w:rPr>
          <w:rFonts w:ascii="Arial" w:hAnsi="Arial" w:cs="Arial"/>
          <w:color w:val="222222"/>
          <w:sz w:val="20"/>
          <w:szCs w:val="20"/>
        </w:rPr>
        <w:fldChar w:fldCharType="separate"/>
      </w:r>
      <w:r>
        <w:rPr>
          <w:rStyle w:val="Hipervnculo"/>
          <w:rFonts w:cs="Arial"/>
          <w:sz w:val="20"/>
          <w:szCs w:val="20"/>
          <w:vertAlign w:val="superscript"/>
        </w:rPr>
        <w:t>[1]</w:t>
      </w:r>
      <w:r>
        <w:rPr>
          <w:rFonts w:ascii="Arial" w:hAnsi="Arial" w:cs="Arial"/>
          <w:color w:val="222222"/>
          <w:sz w:val="20"/>
          <w:szCs w:val="20"/>
        </w:rPr>
        <w:fldChar w:fldCharType="end"/>
      </w:r>
      <w:bookmarkEnd w:id="18"/>
      <w:r>
        <w:rPr>
          <w:rFonts w:ascii="Arial" w:hAnsi="Arial" w:cs="Arial"/>
          <w:color w:val="222222"/>
          <w:sz w:val="20"/>
          <w:szCs w:val="20"/>
        </w:rPr>
        <w:t> Congreso de la República (2012) Ley 1549 de 2012. [En línea:] </w:t>
      </w:r>
      <w:hyperlink r:id="rId9" w:tgtFrame="_blank" w:history="1">
        <w:r>
          <w:rPr>
            <w:rStyle w:val="Hipervnculo"/>
            <w:rFonts w:cs="Arial"/>
            <w:sz w:val="20"/>
            <w:szCs w:val="20"/>
          </w:rPr>
          <w:t>http://wsp.presidencia.gov.co/Normativa/Leyes/Documents/ley154905072012.pdf</w:t>
        </w:r>
      </w:hyperlink>
      <w:r>
        <w:rPr>
          <w:rFonts w:ascii="Arial" w:hAnsi="Arial" w:cs="Arial"/>
          <w:color w:val="222222"/>
          <w:sz w:val="20"/>
          <w:szCs w:val="20"/>
        </w:rPr>
        <w:t>. (Recuperado el 21/10/2019).</w:t>
      </w:r>
    </w:p>
    <w:p w:rsidR="00184C69" w:rsidRDefault="00184C69" w:rsidP="00184C69">
      <w:pPr>
        <w:shd w:val="clear" w:color="auto" w:fill="FFFFFF"/>
        <w:jc w:val="both"/>
        <w:rPr>
          <w:color w:val="222222"/>
        </w:rPr>
      </w:pPr>
    </w:p>
    <w:p w:rsidR="00184C69" w:rsidRDefault="00184C69"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19" w:name="_Toc278821725"/>
      <w:bookmarkStart w:id="20" w:name="_Toc29552987"/>
      <w:r w:rsidRPr="00783B19">
        <w:rPr>
          <w:rFonts w:ascii="Tahoma" w:hAnsi="Tahoma" w:cs="Tahoma"/>
          <w:i w:val="0"/>
          <w:sz w:val="22"/>
          <w:szCs w:val="22"/>
        </w:rPr>
        <w:t>BASE LEGAL</w:t>
      </w:r>
      <w:bookmarkEnd w:id="19"/>
      <w:bookmarkEnd w:id="20"/>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21" w:name="_Toc278821726"/>
      <w:bookmarkStart w:id="22" w:name="_Toc29552988"/>
      <w:r w:rsidRPr="00783B19">
        <w:rPr>
          <w:rFonts w:ascii="Tahoma" w:hAnsi="Tahoma" w:cs="Tahoma"/>
          <w:b w:val="0"/>
          <w:bCs w:val="0"/>
          <w:sz w:val="22"/>
          <w:szCs w:val="22"/>
        </w:rPr>
        <w:t>Compromisos Internacionales</w:t>
      </w:r>
      <w:bookmarkEnd w:id="21"/>
      <w:bookmarkEnd w:id="22"/>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A1C9A" w:rsidRPr="00C552D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lastRenderedPageBreak/>
        <w:t xml:space="preserve">Para la formulación del Plan Territorial de Educación Ambiental - PTEA del Comité Técnico Interinstitucional de Educación Ambiental del Municipio de </w:t>
      </w:r>
      <w:r w:rsidR="00B5658C">
        <w:rPr>
          <w:rFonts w:ascii="Tahoma" w:eastAsia="Tahoma" w:hAnsi="Tahoma" w:cs="Tahoma"/>
          <w:sz w:val="22"/>
          <w:szCs w:val="22"/>
        </w:rPr>
        <w:t>Agua de Dios</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Default="003A1C9A" w:rsidP="003A1C9A">
      <w:pPr>
        <w:autoSpaceDE w:val="0"/>
        <w:autoSpaceDN w:val="0"/>
        <w:adjustRightInd w:val="0"/>
        <w:jc w:val="both"/>
        <w:rPr>
          <w:rFonts w:ascii="Tahoma" w:eastAsia="Tahoma" w:hAnsi="Tahoma" w:cs="Tahoma"/>
          <w:sz w:val="22"/>
          <w:szCs w:val="22"/>
        </w:rPr>
        <w:sectPr w:rsidR="003A1C9A" w:rsidSect="00A0741D">
          <w:headerReference w:type="even" r:id="rId10"/>
          <w:headerReference w:type="default" r:id="rId11"/>
          <w:footerReference w:type="even" r:id="rId12"/>
          <w:footerReference w:type="default" r:id="rId13"/>
          <w:pgSz w:w="12240" w:h="15840" w:code="1"/>
          <w:pgMar w:top="1417" w:right="1701" w:bottom="1417" w:left="1701" w:header="907" w:footer="57" w:gutter="0"/>
          <w:cols w:space="708"/>
          <w:titlePg/>
          <w:docGrid w:linePitch="360"/>
        </w:sectPr>
      </w:pPr>
      <w:bookmarkStart w:id="23" w:name="_GoBack"/>
      <w:bookmarkEnd w:id="23"/>
    </w:p>
    <w:p w:rsidR="003755CD" w:rsidRPr="00F9093F" w:rsidRDefault="003A1C9A" w:rsidP="003A1C9A">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w:t>
      </w:r>
      <w:proofErr w:type="gramStart"/>
      <w:r>
        <w:rPr>
          <w:rFonts w:ascii="Tahoma" w:eastAsia="Tahoma" w:hAnsi="Tahoma" w:cs="Tahoma"/>
          <w:sz w:val="22"/>
          <w:szCs w:val="22"/>
        </w:rPr>
        <w:t>le</w:t>
      </w:r>
      <w:proofErr w:type="gramEnd"/>
      <w:r>
        <w:rPr>
          <w:rFonts w:ascii="Tahoma" w:eastAsia="Tahoma" w:hAnsi="Tahoma" w:cs="Tahoma"/>
          <w:sz w:val="22"/>
          <w:szCs w:val="22"/>
        </w:rPr>
        <w:t xml:space="preserve"> podría aportar:  </w:t>
      </w:r>
    </w:p>
    <w:p w:rsidR="00647A5E" w:rsidRDefault="00647A5E" w:rsidP="003755CD">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77"/>
        <w:gridCol w:w="2238"/>
        <w:gridCol w:w="1290"/>
        <w:gridCol w:w="2815"/>
        <w:gridCol w:w="1367"/>
        <w:gridCol w:w="1197"/>
        <w:gridCol w:w="1275"/>
        <w:gridCol w:w="1686"/>
      </w:tblGrid>
      <w:tr w:rsidR="005F6AD9" w:rsidRPr="00294E80" w:rsidTr="003A1C9A">
        <w:trPr>
          <w:trHeight w:val="372"/>
          <w:tblHeader/>
        </w:trPr>
        <w:tc>
          <w:tcPr>
            <w:tcW w:w="2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9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2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4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7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672" w:type="pct"/>
            <w:tcBorders>
              <w:top w:val="single" w:sz="4" w:space="0" w:color="auto"/>
              <w:left w:val="nil"/>
              <w:bottom w:val="single" w:sz="4" w:space="0" w:color="auto"/>
              <w:right w:val="single" w:sz="4" w:space="0" w:color="auto"/>
            </w:tcBorders>
            <w:shd w:val="clear" w:color="auto" w:fill="DAEEF3" w:themeFill="accent5" w:themeFillTint="33"/>
          </w:tcPr>
          <w:p w:rsidR="003A1C9A"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 xml:space="preserve">Meta </w:t>
            </w:r>
            <w:r>
              <w:rPr>
                <w:rFonts w:ascii="Arial" w:hAnsi="Arial" w:cs="Arial"/>
                <w:b/>
                <w:bCs/>
                <w:color w:val="000000"/>
                <w:sz w:val="13"/>
                <w:szCs w:val="12"/>
                <w:lang w:val="es-CO" w:eastAsia="es-ES_tradnl"/>
              </w:rPr>
              <w:t>PTEA 2019-2023</w:t>
            </w:r>
          </w:p>
          <w:p w:rsidR="003A1C9A" w:rsidRPr="003A1C9A" w:rsidRDefault="003A1C9A" w:rsidP="003A1C9A">
            <w:pPr>
              <w:jc w:val="center"/>
              <w:rPr>
                <w:rFonts w:ascii="Arial" w:hAnsi="Arial" w:cs="Arial"/>
                <w:b/>
                <w:bCs/>
                <w:color w:val="FF0000"/>
                <w:sz w:val="13"/>
                <w:szCs w:val="12"/>
                <w:lang w:val="es-CO" w:eastAsia="es-ES_tradnl"/>
              </w:rPr>
            </w:pPr>
          </w:p>
        </w:tc>
      </w:tr>
      <w:tr w:rsidR="00603579" w:rsidRPr="005C25DD" w:rsidTr="003A1C9A">
        <w:trPr>
          <w:trHeight w:val="46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402"/>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489"/>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603579" w:rsidRPr="003B00FB" w:rsidRDefault="00603579" w:rsidP="003B00FB">
            <w:pPr>
              <w:autoSpaceDE w:val="0"/>
              <w:autoSpaceDN w:val="0"/>
              <w:adjustRightInd w:val="0"/>
              <w:jc w:val="both"/>
              <w:rPr>
                <w:rFonts w:ascii="Tahoma" w:hAnsi="Tahoma" w:cs="Tahoma"/>
                <w:b/>
                <w:sz w:val="16"/>
                <w:szCs w:val="16"/>
                <w:u w:val="single"/>
              </w:rPr>
            </w:pPr>
            <w:r>
              <w:rPr>
                <w:rFonts w:ascii="Arial" w:hAnsi="Arial" w:cs="Arial"/>
                <w:color w:val="000000"/>
                <w:sz w:val="16"/>
                <w:szCs w:val="16"/>
                <w:lang w:val="es-CO" w:eastAsia="es-ES_tradnl"/>
              </w:rPr>
              <w:t xml:space="preserve">PROYECTO: </w:t>
            </w:r>
            <w:r>
              <w:rPr>
                <w:rFonts w:ascii="Arial" w:hAnsi="Arial" w:cs="Arial"/>
                <w:sz w:val="16"/>
                <w:szCs w:val="16"/>
              </w:rPr>
              <w:t>C</w:t>
            </w:r>
            <w:r w:rsidRPr="00A10F17">
              <w:rPr>
                <w:rFonts w:ascii="Arial" w:hAnsi="Arial" w:cs="Arial"/>
                <w:sz w:val="16"/>
                <w:szCs w:val="16"/>
              </w:rPr>
              <w:t>omprom</w:t>
            </w:r>
            <w:r>
              <w:rPr>
                <w:rFonts w:ascii="Arial" w:hAnsi="Arial" w:cs="Arial"/>
                <w:sz w:val="16"/>
                <w:szCs w:val="16"/>
              </w:rPr>
              <w:t>etidos a conservar y cuidar el Recurso A</w:t>
            </w:r>
            <w:r w:rsidRPr="00A10F17">
              <w:rPr>
                <w:rFonts w:ascii="Arial" w:hAnsi="Arial" w:cs="Arial"/>
                <w:sz w:val="16"/>
                <w:szCs w:val="16"/>
              </w:rPr>
              <w:t>gua</w:t>
            </w:r>
            <w:r>
              <w:rPr>
                <w:rFonts w:ascii="Arial" w:hAnsi="Arial" w:cs="Arial"/>
                <w:color w:val="000000"/>
                <w:sz w:val="16"/>
                <w:szCs w:val="16"/>
                <w:lang w:val="es-CO" w:eastAsia="es-ES_tradnl"/>
              </w:rPr>
              <w:t>. META:</w:t>
            </w:r>
            <w:r w:rsidRPr="00294E80">
              <w:rPr>
                <w:rFonts w:ascii="Arial" w:hAnsi="Arial" w:cs="Arial"/>
                <w:color w:val="000000"/>
                <w:sz w:val="16"/>
                <w:szCs w:val="16"/>
                <w:lang w:val="es-CO" w:eastAsia="es-ES_tradnl"/>
              </w:rPr>
              <w:t xml:space="preserve"> </w:t>
            </w:r>
            <w:r w:rsidRPr="003B00FB">
              <w:rPr>
                <w:rFonts w:ascii="Tahoma" w:hAnsi="Tahoma" w:cs="Tahoma"/>
                <w:sz w:val="16"/>
                <w:szCs w:val="16"/>
              </w:rPr>
              <w:t>Desarrollar 4 talleres que permitan promover el Ahorro y Uso Eficiente de Agua en las Instituciones educativas y comunidad en general</w:t>
            </w:r>
            <w:r w:rsidRPr="003B00FB">
              <w:rPr>
                <w:rFonts w:ascii="Tahoma" w:hAnsi="Tahoma" w:cs="Tahoma"/>
                <w:b/>
                <w:sz w:val="16"/>
                <w:szCs w:val="16"/>
                <w:u w:val="single"/>
              </w:rPr>
              <w:t>.</w:t>
            </w:r>
          </w:p>
          <w:p w:rsidR="00603579" w:rsidRPr="005C25DD" w:rsidRDefault="00603579" w:rsidP="00CA73C9">
            <w:pPr>
              <w:jc w:val="both"/>
              <w:rPr>
                <w:rFonts w:ascii="Arial" w:hAnsi="Arial" w:cs="Arial"/>
                <w:color w:val="000000"/>
                <w:sz w:val="16"/>
                <w:szCs w:val="16"/>
                <w:lang w:val="es-CO" w:eastAsia="es-ES_tradnl"/>
              </w:rPr>
            </w:pPr>
          </w:p>
        </w:tc>
      </w:tr>
      <w:tr w:rsidR="00603579" w:rsidRPr="005C25DD" w:rsidTr="003A1C9A">
        <w:trPr>
          <w:trHeight w:val="166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6.1</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603579" w:rsidRPr="003B00FB" w:rsidRDefault="00603579" w:rsidP="00BD5E9E">
            <w:pPr>
              <w:autoSpaceDE w:val="0"/>
              <w:autoSpaceDN w:val="0"/>
              <w:adjustRightInd w:val="0"/>
              <w:jc w:val="both"/>
              <w:rPr>
                <w:rFonts w:ascii="Tahoma" w:hAnsi="Tahoma" w:cs="Tahoma"/>
                <w:b/>
                <w:sz w:val="16"/>
                <w:szCs w:val="16"/>
                <w:u w:val="single"/>
              </w:rPr>
            </w:pPr>
            <w:r>
              <w:rPr>
                <w:rFonts w:ascii="Arial" w:hAnsi="Arial" w:cs="Arial"/>
                <w:color w:val="000000"/>
                <w:sz w:val="16"/>
                <w:szCs w:val="16"/>
                <w:lang w:val="es-CO" w:eastAsia="es-ES_tradnl"/>
              </w:rPr>
              <w:t xml:space="preserve">PROYECTO: </w:t>
            </w:r>
            <w:r>
              <w:rPr>
                <w:rFonts w:ascii="Arial" w:hAnsi="Arial" w:cs="Arial"/>
                <w:sz w:val="16"/>
                <w:szCs w:val="16"/>
              </w:rPr>
              <w:t>C</w:t>
            </w:r>
            <w:r w:rsidRPr="00A10F17">
              <w:rPr>
                <w:rFonts w:ascii="Arial" w:hAnsi="Arial" w:cs="Arial"/>
                <w:sz w:val="16"/>
                <w:szCs w:val="16"/>
              </w:rPr>
              <w:t>omprom</w:t>
            </w:r>
            <w:r>
              <w:rPr>
                <w:rFonts w:ascii="Arial" w:hAnsi="Arial" w:cs="Arial"/>
                <w:sz w:val="16"/>
                <w:szCs w:val="16"/>
              </w:rPr>
              <w:t>etidos a conservar y cuidar el Recurso A</w:t>
            </w:r>
            <w:r w:rsidRPr="00A10F17">
              <w:rPr>
                <w:rFonts w:ascii="Arial" w:hAnsi="Arial" w:cs="Arial"/>
                <w:sz w:val="16"/>
                <w:szCs w:val="16"/>
              </w:rPr>
              <w:t>gua</w:t>
            </w:r>
            <w:r>
              <w:rPr>
                <w:rFonts w:ascii="Arial" w:hAnsi="Arial" w:cs="Arial"/>
                <w:color w:val="000000"/>
                <w:sz w:val="16"/>
                <w:szCs w:val="16"/>
                <w:lang w:val="es-CO" w:eastAsia="es-ES_tradnl"/>
              </w:rPr>
              <w:t>. META:</w:t>
            </w:r>
            <w:r w:rsidRPr="00294E80">
              <w:rPr>
                <w:rFonts w:ascii="Arial" w:hAnsi="Arial" w:cs="Arial"/>
                <w:color w:val="000000"/>
                <w:sz w:val="16"/>
                <w:szCs w:val="16"/>
                <w:lang w:val="es-CO" w:eastAsia="es-ES_tradnl"/>
              </w:rPr>
              <w:t xml:space="preserve"> </w:t>
            </w:r>
            <w:r w:rsidRPr="003B00FB">
              <w:rPr>
                <w:rFonts w:ascii="Tahoma" w:hAnsi="Tahoma" w:cs="Tahoma"/>
                <w:sz w:val="16"/>
                <w:szCs w:val="16"/>
              </w:rPr>
              <w:t>Desarrollar 4 talleres que permitan promover el Ahorro y Uso Eficiente de Agua en las Instituciones educativas y comunidad en general</w:t>
            </w:r>
            <w:r w:rsidRPr="003B00FB">
              <w:rPr>
                <w:rFonts w:ascii="Tahoma" w:hAnsi="Tahoma" w:cs="Tahoma"/>
                <w:b/>
                <w:sz w:val="16"/>
                <w:szCs w:val="16"/>
                <w:u w:val="single"/>
              </w:rPr>
              <w:t>.</w:t>
            </w:r>
          </w:p>
          <w:p w:rsidR="00603579" w:rsidRPr="005C25DD" w:rsidRDefault="00603579" w:rsidP="00BD5E9E">
            <w:pPr>
              <w:jc w:val="both"/>
              <w:rPr>
                <w:rFonts w:ascii="Arial" w:hAnsi="Arial" w:cs="Arial"/>
                <w:color w:val="000000"/>
                <w:sz w:val="16"/>
                <w:szCs w:val="16"/>
                <w:lang w:val="es-CO" w:eastAsia="es-ES_tradnl"/>
              </w:rPr>
            </w:pPr>
          </w:p>
        </w:tc>
      </w:tr>
      <w:tr w:rsidR="00603579" w:rsidRPr="005C25DD"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con Índice de Uso del Agua (IUA) muy alto o crítico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que tienen condiciones muy altas o críticas de presión por demanda del recurso hídrico, Índice de Uso de Agua (IUA).</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672" w:type="pct"/>
            <w:tcBorders>
              <w:top w:val="nil"/>
              <w:left w:val="nil"/>
              <w:bottom w:val="single" w:sz="4" w:space="0" w:color="auto"/>
              <w:right w:val="single" w:sz="4" w:space="0" w:color="auto"/>
            </w:tcBorders>
          </w:tcPr>
          <w:p w:rsidR="00603579" w:rsidRPr="003B00FB" w:rsidRDefault="00603579" w:rsidP="00BD5E9E">
            <w:pPr>
              <w:autoSpaceDE w:val="0"/>
              <w:autoSpaceDN w:val="0"/>
              <w:adjustRightInd w:val="0"/>
              <w:jc w:val="both"/>
              <w:rPr>
                <w:rFonts w:ascii="Tahoma" w:hAnsi="Tahoma" w:cs="Tahoma"/>
                <w:b/>
                <w:sz w:val="16"/>
                <w:szCs w:val="16"/>
                <w:u w:val="single"/>
              </w:rPr>
            </w:pPr>
            <w:r>
              <w:rPr>
                <w:rFonts w:ascii="Arial" w:hAnsi="Arial" w:cs="Arial"/>
                <w:color w:val="000000"/>
                <w:sz w:val="16"/>
                <w:szCs w:val="16"/>
                <w:lang w:val="es-CO" w:eastAsia="es-ES_tradnl"/>
              </w:rPr>
              <w:t xml:space="preserve">PROYECTO: </w:t>
            </w:r>
            <w:r>
              <w:rPr>
                <w:rFonts w:ascii="Arial" w:hAnsi="Arial" w:cs="Arial"/>
                <w:sz w:val="16"/>
                <w:szCs w:val="16"/>
              </w:rPr>
              <w:t>C</w:t>
            </w:r>
            <w:r w:rsidRPr="00A10F17">
              <w:rPr>
                <w:rFonts w:ascii="Arial" w:hAnsi="Arial" w:cs="Arial"/>
                <w:sz w:val="16"/>
                <w:szCs w:val="16"/>
              </w:rPr>
              <w:t>omprom</w:t>
            </w:r>
            <w:r>
              <w:rPr>
                <w:rFonts w:ascii="Arial" w:hAnsi="Arial" w:cs="Arial"/>
                <w:sz w:val="16"/>
                <w:szCs w:val="16"/>
              </w:rPr>
              <w:t>etidos a conservar y cuidar el Recurso A</w:t>
            </w:r>
            <w:r w:rsidRPr="00A10F17">
              <w:rPr>
                <w:rFonts w:ascii="Arial" w:hAnsi="Arial" w:cs="Arial"/>
                <w:sz w:val="16"/>
                <w:szCs w:val="16"/>
              </w:rPr>
              <w:t>gua</w:t>
            </w:r>
            <w:r>
              <w:rPr>
                <w:rFonts w:ascii="Arial" w:hAnsi="Arial" w:cs="Arial"/>
                <w:color w:val="000000"/>
                <w:sz w:val="16"/>
                <w:szCs w:val="16"/>
                <w:lang w:val="es-CO" w:eastAsia="es-ES_tradnl"/>
              </w:rPr>
              <w:t>. META:</w:t>
            </w:r>
            <w:r w:rsidRPr="00294E80">
              <w:rPr>
                <w:rFonts w:ascii="Arial" w:hAnsi="Arial" w:cs="Arial"/>
                <w:color w:val="000000"/>
                <w:sz w:val="16"/>
                <w:szCs w:val="16"/>
                <w:lang w:val="es-CO" w:eastAsia="es-ES_tradnl"/>
              </w:rPr>
              <w:t xml:space="preserve"> </w:t>
            </w:r>
            <w:r w:rsidRPr="003B00FB">
              <w:rPr>
                <w:rFonts w:ascii="Tahoma" w:hAnsi="Tahoma" w:cs="Tahoma"/>
                <w:sz w:val="16"/>
                <w:szCs w:val="16"/>
              </w:rPr>
              <w:t>Desarrollar 4 talleres que permitan promover el Ahorro y Uso Eficiente de Agua en las Instituciones educativas y comunidad en general</w:t>
            </w:r>
            <w:r w:rsidRPr="003B00FB">
              <w:rPr>
                <w:rFonts w:ascii="Tahoma" w:hAnsi="Tahoma" w:cs="Tahoma"/>
                <w:b/>
                <w:sz w:val="16"/>
                <w:szCs w:val="16"/>
                <w:u w:val="single"/>
              </w:rPr>
              <w:t>.</w:t>
            </w:r>
          </w:p>
          <w:p w:rsidR="00603579" w:rsidRPr="005C25DD" w:rsidRDefault="00603579" w:rsidP="00BD5E9E">
            <w:pPr>
              <w:jc w:val="both"/>
              <w:rPr>
                <w:rFonts w:ascii="Arial" w:hAnsi="Arial" w:cs="Arial"/>
                <w:color w:val="000000"/>
                <w:sz w:val="16"/>
                <w:szCs w:val="16"/>
                <w:lang w:val="es-CO" w:eastAsia="es-ES_tradnl"/>
              </w:rPr>
            </w:pPr>
          </w:p>
        </w:tc>
      </w:tr>
      <w:tr w:rsidR="00603579" w:rsidRPr="005C25DD" w:rsidTr="003A1C9A">
        <w:trPr>
          <w:trHeight w:val="100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672" w:type="pct"/>
            <w:tcBorders>
              <w:top w:val="nil"/>
              <w:left w:val="nil"/>
              <w:bottom w:val="single" w:sz="4" w:space="0" w:color="auto"/>
              <w:right w:val="single" w:sz="4" w:space="0" w:color="auto"/>
            </w:tcBorders>
          </w:tcPr>
          <w:p w:rsidR="00603579" w:rsidRPr="003B00FB" w:rsidRDefault="00603579" w:rsidP="00BD5E9E">
            <w:pPr>
              <w:autoSpaceDE w:val="0"/>
              <w:autoSpaceDN w:val="0"/>
              <w:adjustRightInd w:val="0"/>
              <w:jc w:val="both"/>
              <w:rPr>
                <w:rFonts w:ascii="Tahoma" w:hAnsi="Tahoma" w:cs="Tahoma"/>
                <w:b/>
                <w:sz w:val="16"/>
                <w:szCs w:val="16"/>
                <w:u w:val="single"/>
              </w:rPr>
            </w:pPr>
            <w:r>
              <w:rPr>
                <w:rFonts w:ascii="Arial" w:hAnsi="Arial" w:cs="Arial"/>
                <w:color w:val="000000"/>
                <w:sz w:val="16"/>
                <w:szCs w:val="16"/>
                <w:lang w:val="es-CO" w:eastAsia="es-ES_tradnl"/>
              </w:rPr>
              <w:t xml:space="preserve">PROYECTO: </w:t>
            </w:r>
            <w:r>
              <w:rPr>
                <w:rFonts w:ascii="Arial" w:hAnsi="Arial" w:cs="Arial"/>
                <w:sz w:val="16"/>
                <w:szCs w:val="16"/>
              </w:rPr>
              <w:t>C</w:t>
            </w:r>
            <w:r w:rsidRPr="00A10F17">
              <w:rPr>
                <w:rFonts w:ascii="Arial" w:hAnsi="Arial" w:cs="Arial"/>
                <w:sz w:val="16"/>
                <w:szCs w:val="16"/>
              </w:rPr>
              <w:t>omprom</w:t>
            </w:r>
            <w:r>
              <w:rPr>
                <w:rFonts w:ascii="Arial" w:hAnsi="Arial" w:cs="Arial"/>
                <w:sz w:val="16"/>
                <w:szCs w:val="16"/>
              </w:rPr>
              <w:t>etidos a conservar y cuidar el Recurso A</w:t>
            </w:r>
            <w:r w:rsidRPr="00A10F17">
              <w:rPr>
                <w:rFonts w:ascii="Arial" w:hAnsi="Arial" w:cs="Arial"/>
                <w:sz w:val="16"/>
                <w:szCs w:val="16"/>
              </w:rPr>
              <w:t>gua</w:t>
            </w:r>
            <w:r>
              <w:rPr>
                <w:rFonts w:ascii="Arial" w:hAnsi="Arial" w:cs="Arial"/>
                <w:color w:val="000000"/>
                <w:sz w:val="16"/>
                <w:szCs w:val="16"/>
                <w:lang w:val="es-CO" w:eastAsia="es-ES_tradnl"/>
              </w:rPr>
              <w:t>. META:</w:t>
            </w:r>
            <w:r w:rsidRPr="00294E80">
              <w:rPr>
                <w:rFonts w:ascii="Arial" w:hAnsi="Arial" w:cs="Arial"/>
                <w:color w:val="000000"/>
                <w:sz w:val="16"/>
                <w:szCs w:val="16"/>
                <w:lang w:val="es-CO" w:eastAsia="es-ES_tradnl"/>
              </w:rPr>
              <w:t xml:space="preserve"> </w:t>
            </w:r>
            <w:r w:rsidRPr="003B00FB">
              <w:rPr>
                <w:rFonts w:ascii="Tahoma" w:hAnsi="Tahoma" w:cs="Tahoma"/>
                <w:sz w:val="16"/>
                <w:szCs w:val="16"/>
              </w:rPr>
              <w:t>Desarrollar 4 talleres que permitan promover el Ahorro y Uso Eficiente de Agua en las Instituciones educativas y comunidad en general</w:t>
            </w:r>
            <w:r w:rsidRPr="003B00FB">
              <w:rPr>
                <w:rFonts w:ascii="Tahoma" w:hAnsi="Tahoma" w:cs="Tahoma"/>
                <w:b/>
                <w:sz w:val="16"/>
                <w:szCs w:val="16"/>
                <w:u w:val="single"/>
              </w:rPr>
              <w:t>.</w:t>
            </w:r>
          </w:p>
          <w:p w:rsidR="00603579" w:rsidRPr="005C25DD" w:rsidRDefault="00603579" w:rsidP="00BD5E9E">
            <w:pPr>
              <w:jc w:val="both"/>
              <w:rPr>
                <w:rFonts w:ascii="Arial" w:hAnsi="Arial" w:cs="Arial"/>
                <w:color w:val="000000"/>
                <w:sz w:val="16"/>
                <w:szCs w:val="16"/>
                <w:lang w:val="es-CO" w:eastAsia="es-ES_tradnl"/>
              </w:rPr>
            </w:pPr>
          </w:p>
        </w:tc>
      </w:tr>
      <w:tr w:rsidR="00603579" w:rsidRPr="005C25DD"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Mejorar progresivamente, de aquí a 2030, la producción y el consumo eficientes de los recursos mundiales y procurar desvincular el </w:t>
            </w:r>
            <w:r w:rsidRPr="005C25DD">
              <w:rPr>
                <w:rFonts w:ascii="Arial" w:hAnsi="Arial" w:cs="Arial"/>
                <w:color w:val="000000"/>
                <w:sz w:val="16"/>
                <w:szCs w:val="16"/>
                <w:lang w:val="es-CO" w:eastAsia="es-ES_tradnl"/>
              </w:rPr>
              <w:lastRenderedPageBreak/>
              <w:t>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Generación de residuos sólidos y productos residuales frente al </w:t>
            </w:r>
            <w:r w:rsidRPr="005C25DD">
              <w:rPr>
                <w:rFonts w:ascii="Arial" w:hAnsi="Arial" w:cs="Arial"/>
                <w:color w:val="000000"/>
                <w:sz w:val="16"/>
                <w:szCs w:val="16"/>
                <w:lang w:val="es-CO" w:eastAsia="es-ES_tradnl"/>
              </w:rPr>
              <w:lastRenderedPageBreak/>
              <w:t>Producto Interno Bruto (PIB)</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Mide el número de toneladas de residuos sólidos generados, respecto al Producto Interno Bruto (PIB).</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15.788</w:t>
            </w:r>
          </w:p>
        </w:tc>
        <w:tc>
          <w:tcPr>
            <w:tcW w:w="672" w:type="pct"/>
            <w:tcBorders>
              <w:top w:val="nil"/>
              <w:left w:val="nil"/>
              <w:bottom w:val="single" w:sz="4" w:space="0" w:color="auto"/>
              <w:right w:val="single" w:sz="4" w:space="0" w:color="auto"/>
            </w:tcBorders>
          </w:tcPr>
          <w:p w:rsidR="00603579" w:rsidRPr="003B00FB" w:rsidRDefault="00603579" w:rsidP="00BD5E9E">
            <w:pPr>
              <w:autoSpaceDE w:val="0"/>
              <w:autoSpaceDN w:val="0"/>
              <w:adjustRightInd w:val="0"/>
              <w:jc w:val="both"/>
              <w:rPr>
                <w:rFonts w:ascii="Tahoma" w:hAnsi="Tahoma" w:cs="Tahoma"/>
                <w:b/>
                <w:sz w:val="16"/>
                <w:szCs w:val="16"/>
                <w:u w:val="single"/>
              </w:rPr>
            </w:pPr>
            <w:r>
              <w:rPr>
                <w:rFonts w:ascii="Arial" w:hAnsi="Arial" w:cs="Arial"/>
                <w:color w:val="000000"/>
                <w:sz w:val="16"/>
                <w:szCs w:val="16"/>
                <w:lang w:val="es-CO" w:eastAsia="es-ES_tradnl"/>
              </w:rPr>
              <w:t xml:space="preserve">PROYECTO: </w:t>
            </w:r>
            <w:r>
              <w:rPr>
                <w:rFonts w:ascii="Arial" w:hAnsi="Arial" w:cs="Arial"/>
                <w:sz w:val="16"/>
                <w:szCs w:val="16"/>
              </w:rPr>
              <w:t>C</w:t>
            </w:r>
            <w:r w:rsidRPr="00A10F17">
              <w:rPr>
                <w:rFonts w:ascii="Arial" w:hAnsi="Arial" w:cs="Arial"/>
                <w:sz w:val="16"/>
                <w:szCs w:val="16"/>
              </w:rPr>
              <w:t>omprom</w:t>
            </w:r>
            <w:r>
              <w:rPr>
                <w:rFonts w:ascii="Arial" w:hAnsi="Arial" w:cs="Arial"/>
                <w:sz w:val="16"/>
                <w:szCs w:val="16"/>
              </w:rPr>
              <w:t>etidos a conservar y cuidar el Recurso A</w:t>
            </w:r>
            <w:r w:rsidRPr="00A10F17">
              <w:rPr>
                <w:rFonts w:ascii="Arial" w:hAnsi="Arial" w:cs="Arial"/>
                <w:sz w:val="16"/>
                <w:szCs w:val="16"/>
              </w:rPr>
              <w:t>gua</w:t>
            </w:r>
            <w:r>
              <w:rPr>
                <w:rFonts w:ascii="Arial" w:hAnsi="Arial" w:cs="Arial"/>
                <w:color w:val="000000"/>
                <w:sz w:val="16"/>
                <w:szCs w:val="16"/>
                <w:lang w:val="es-CO" w:eastAsia="es-ES_tradnl"/>
              </w:rPr>
              <w:t>. META:</w:t>
            </w:r>
            <w:r w:rsidRPr="00294E80">
              <w:rPr>
                <w:rFonts w:ascii="Arial" w:hAnsi="Arial" w:cs="Arial"/>
                <w:color w:val="000000"/>
                <w:sz w:val="16"/>
                <w:szCs w:val="16"/>
                <w:lang w:val="es-CO" w:eastAsia="es-ES_tradnl"/>
              </w:rPr>
              <w:t xml:space="preserve"> </w:t>
            </w:r>
            <w:r w:rsidRPr="003B00FB">
              <w:rPr>
                <w:rFonts w:ascii="Tahoma" w:hAnsi="Tahoma" w:cs="Tahoma"/>
                <w:sz w:val="16"/>
                <w:szCs w:val="16"/>
              </w:rPr>
              <w:t xml:space="preserve">Desarrollar 4 </w:t>
            </w:r>
            <w:r w:rsidRPr="003B00FB">
              <w:rPr>
                <w:rFonts w:ascii="Tahoma" w:hAnsi="Tahoma" w:cs="Tahoma"/>
                <w:sz w:val="16"/>
                <w:szCs w:val="16"/>
              </w:rPr>
              <w:lastRenderedPageBreak/>
              <w:t>talleres que permitan promover el Ahorro y Uso Eficiente de Agua en las Instituciones educativas y comunidad en general</w:t>
            </w:r>
            <w:r w:rsidRPr="003B00FB">
              <w:rPr>
                <w:rFonts w:ascii="Tahoma" w:hAnsi="Tahoma" w:cs="Tahoma"/>
                <w:b/>
                <w:sz w:val="16"/>
                <w:szCs w:val="16"/>
                <w:u w:val="single"/>
              </w:rPr>
              <w:t>.</w:t>
            </w:r>
          </w:p>
          <w:p w:rsidR="00603579" w:rsidRPr="005C25DD" w:rsidRDefault="00603579" w:rsidP="00BD5E9E">
            <w:pPr>
              <w:jc w:val="both"/>
              <w:rPr>
                <w:rFonts w:ascii="Arial" w:hAnsi="Arial" w:cs="Arial"/>
                <w:color w:val="000000"/>
                <w:sz w:val="16"/>
                <w:szCs w:val="16"/>
                <w:lang w:val="es-CO" w:eastAsia="es-ES_tradnl"/>
              </w:rPr>
            </w:pPr>
          </w:p>
        </w:tc>
      </w:tr>
      <w:tr w:rsidR="00603579" w:rsidRPr="005C25DD" w:rsidTr="003A1C9A">
        <w:trPr>
          <w:trHeight w:val="3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PROYECTO: Fortalecimiento PRAE. META: Apoyar el 100% de las</w:t>
            </w:r>
            <w:r w:rsidRPr="00A10F17">
              <w:rPr>
                <w:rFonts w:ascii="Arial" w:hAnsi="Arial" w:cs="Arial"/>
                <w:sz w:val="16"/>
                <w:szCs w:val="16"/>
              </w:rPr>
              <w:t xml:space="preserve"> instituciones educativas tanto privadas como públicas en </w:t>
            </w:r>
            <w:r>
              <w:rPr>
                <w:rFonts w:ascii="Arial" w:hAnsi="Arial" w:cs="Arial"/>
                <w:sz w:val="16"/>
                <w:szCs w:val="16"/>
              </w:rPr>
              <w:t xml:space="preserve">la </w:t>
            </w:r>
            <w:r w:rsidRPr="00A10F17">
              <w:rPr>
                <w:rFonts w:ascii="Arial" w:hAnsi="Arial" w:cs="Arial"/>
                <w:sz w:val="16"/>
                <w:szCs w:val="16"/>
              </w:rPr>
              <w:t>implementación de los PRAE</w:t>
            </w:r>
          </w:p>
        </w:tc>
      </w:tr>
      <w:tr w:rsidR="00603579" w:rsidRPr="005C25DD" w:rsidTr="003A1C9A">
        <w:trPr>
          <w:trHeight w:val="89"/>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672" w:type="pct"/>
            <w:tcBorders>
              <w:top w:val="nil"/>
              <w:left w:val="nil"/>
              <w:bottom w:val="single" w:sz="4" w:space="0" w:color="auto"/>
              <w:right w:val="single" w:sz="4" w:space="0" w:color="auto"/>
            </w:tcBorders>
          </w:tcPr>
          <w:p w:rsidR="00603579" w:rsidRPr="005C25DD" w:rsidRDefault="00603579" w:rsidP="005F6AD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C25DD" w:rsidTr="003A1C9A">
        <w:trPr>
          <w:trHeight w:val="160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 xml:space="preserve">Realizar como mínimo dos (2) reuniones CIDEA, donde se evidencie el seguimiento y evaluación de los proyectos planteados </w:t>
            </w:r>
            <w:r w:rsidR="00552D42">
              <w:rPr>
                <w:rFonts w:ascii="Arial" w:hAnsi="Arial" w:cs="Arial"/>
                <w:sz w:val="16"/>
                <w:szCs w:val="16"/>
              </w:rPr>
              <w:lastRenderedPageBreak/>
              <w:t>en el PTEA</w:t>
            </w:r>
          </w:p>
        </w:tc>
      </w:tr>
      <w:tr w:rsidR="00603579" w:rsidRPr="005C25DD" w:rsidTr="003A1C9A">
        <w:trPr>
          <w:trHeight w:val="1526"/>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23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150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11.6</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2" w:type="pct"/>
            <w:tcBorders>
              <w:top w:val="nil"/>
              <w:left w:val="nil"/>
              <w:bottom w:val="single" w:sz="4" w:space="0" w:color="auto"/>
              <w:right w:val="single" w:sz="4" w:space="0" w:color="auto"/>
            </w:tcBorders>
          </w:tcPr>
          <w:p w:rsidR="00603579" w:rsidRPr="005C25DD" w:rsidRDefault="00603579" w:rsidP="00E05724">
            <w:pPr>
              <w:jc w:val="both"/>
              <w:rPr>
                <w:rFonts w:ascii="Arial" w:hAnsi="Arial" w:cs="Arial"/>
                <w:color w:val="000000"/>
                <w:sz w:val="16"/>
                <w:szCs w:val="16"/>
                <w:lang w:val="es-CO" w:eastAsia="es-ES_tradnl"/>
              </w:rPr>
            </w:pPr>
            <w:r>
              <w:rPr>
                <w:rFonts w:ascii="Arial" w:hAnsi="Arial" w:cs="Arial"/>
                <w:sz w:val="16"/>
                <w:szCs w:val="16"/>
              </w:rPr>
              <w:t>PROYECTO: Fortalecimiento PRAE. META: Apoyar el 100% de las</w:t>
            </w:r>
            <w:r w:rsidRPr="00A10F17">
              <w:rPr>
                <w:rFonts w:ascii="Arial" w:hAnsi="Arial" w:cs="Arial"/>
                <w:sz w:val="16"/>
                <w:szCs w:val="16"/>
              </w:rPr>
              <w:t xml:space="preserve"> instituciones educativas tanto privadas como públicas en </w:t>
            </w:r>
            <w:r>
              <w:rPr>
                <w:rFonts w:ascii="Arial" w:hAnsi="Arial" w:cs="Arial"/>
                <w:sz w:val="16"/>
                <w:szCs w:val="16"/>
              </w:rPr>
              <w:t xml:space="preserve">la </w:t>
            </w:r>
            <w:r w:rsidRPr="00A10F17">
              <w:rPr>
                <w:rFonts w:ascii="Arial" w:hAnsi="Arial" w:cs="Arial"/>
                <w:sz w:val="16"/>
                <w:szCs w:val="16"/>
              </w:rPr>
              <w:t>implementación de los PRAE</w:t>
            </w:r>
          </w:p>
        </w:tc>
      </w:tr>
      <w:tr w:rsidR="00603579" w:rsidRPr="005C25DD" w:rsidTr="003A1C9A">
        <w:trPr>
          <w:trHeight w:val="1846"/>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C25DD" w:rsidTr="003A1C9A">
        <w:trPr>
          <w:trHeight w:val="2368"/>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w:t>
            </w:r>
            <w:r w:rsidRPr="005C25DD">
              <w:rPr>
                <w:rFonts w:ascii="Arial" w:hAnsi="Arial" w:cs="Arial"/>
                <w:color w:val="000000"/>
                <w:sz w:val="16"/>
                <w:szCs w:val="16"/>
                <w:lang w:val="es-CO" w:eastAsia="es-ES_tradnl"/>
              </w:rPr>
              <w:lastRenderedPageBreak/>
              <w:t>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Departamentos con planes integrales (adaptación y mitigación) frente al cambio climático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C25DD" w:rsidTr="003A1C9A">
        <w:trPr>
          <w:trHeight w:val="2369"/>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 parte estratégica de sus planes de desarrollo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C25DD" w:rsidTr="003A1C9A">
        <w:trPr>
          <w:trHeight w:val="1301"/>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w:t>
            </w:r>
            <w:r w:rsidRPr="005C25DD">
              <w:rPr>
                <w:rFonts w:ascii="Arial" w:hAnsi="Arial" w:cs="Arial"/>
                <w:color w:val="000000"/>
                <w:sz w:val="16"/>
                <w:szCs w:val="16"/>
                <w:lang w:val="es-CO" w:eastAsia="es-ES_tradnl"/>
              </w:rPr>
              <w:lastRenderedPageBreak/>
              <w:t>y el medio ambiente</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Residuos peligrosos aprovechados y tratados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45"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7"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508" w:type="pct"/>
            <w:tcBorders>
              <w:top w:val="nil"/>
              <w:left w:val="nil"/>
              <w:bottom w:val="single" w:sz="4" w:space="0" w:color="auto"/>
              <w:right w:val="single" w:sz="4" w:space="0" w:color="auto"/>
            </w:tcBorders>
            <w:shd w:val="clear" w:color="auto" w:fill="auto"/>
            <w:vAlign w:val="center"/>
            <w:hideMark/>
          </w:tcPr>
          <w:p w:rsidR="00603579" w:rsidRPr="005C25DD" w:rsidRDefault="00603579"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PROYECTO: Fortalecimiento PRAE. META: Apoyar el 100% de las</w:t>
            </w:r>
            <w:r w:rsidRPr="00A10F17">
              <w:rPr>
                <w:rFonts w:ascii="Arial" w:hAnsi="Arial" w:cs="Arial"/>
                <w:sz w:val="16"/>
                <w:szCs w:val="16"/>
              </w:rPr>
              <w:t xml:space="preserve"> instituciones educativas tanto privadas como públicas en </w:t>
            </w:r>
            <w:r>
              <w:rPr>
                <w:rFonts w:ascii="Arial" w:hAnsi="Arial" w:cs="Arial"/>
                <w:sz w:val="16"/>
                <w:szCs w:val="16"/>
              </w:rPr>
              <w:t xml:space="preserve">la </w:t>
            </w:r>
            <w:r w:rsidRPr="00A10F17">
              <w:rPr>
                <w:rFonts w:ascii="Arial" w:hAnsi="Arial" w:cs="Arial"/>
                <w:sz w:val="16"/>
                <w:szCs w:val="16"/>
              </w:rPr>
              <w:t>implementación de los PRAE</w:t>
            </w:r>
          </w:p>
        </w:tc>
      </w:tr>
      <w:tr w:rsidR="00603579" w:rsidRPr="005C25DD" w:rsidTr="003A1C9A">
        <w:trPr>
          <w:trHeight w:val="1376"/>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12.4</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de bombillas con mercurio aprovechadas o gestionadas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la cantidad recolectada y aprovechada de residuos de bombillas con contenido de mercurio y que son validadas por la Autoridad Nacional de Licencias Ambientales (ANLA) según la información reportada por los programas </w:t>
            </w:r>
            <w:proofErr w:type="spellStart"/>
            <w:r w:rsidRPr="005C25DD">
              <w:rPr>
                <w:rFonts w:ascii="Arial" w:hAnsi="Arial" w:cs="Arial"/>
                <w:color w:val="000000"/>
                <w:sz w:val="16"/>
                <w:szCs w:val="16"/>
                <w:lang w:val="es-CO" w:eastAsia="es-ES_tradnl"/>
              </w:rPr>
              <w:t>posconsumo</w:t>
            </w:r>
            <w:proofErr w:type="spellEnd"/>
            <w:r w:rsidRPr="005C25DD">
              <w:rPr>
                <w:rFonts w:ascii="Arial" w:hAnsi="Arial" w:cs="Arial"/>
                <w:color w:val="000000"/>
                <w:sz w:val="16"/>
                <w:szCs w:val="16"/>
                <w:lang w:val="es-CO" w:eastAsia="es-ES_tradnl"/>
              </w:rPr>
              <w:t>.</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PROYECTO: Fortalecimiento PRAE. META: Apoyar el 100% de las</w:t>
            </w:r>
            <w:r w:rsidRPr="00A10F17">
              <w:rPr>
                <w:rFonts w:ascii="Arial" w:hAnsi="Arial" w:cs="Arial"/>
                <w:sz w:val="16"/>
                <w:szCs w:val="16"/>
              </w:rPr>
              <w:t xml:space="preserve"> instituciones educativas tanto privadas como públicas en </w:t>
            </w:r>
            <w:r>
              <w:rPr>
                <w:rFonts w:ascii="Arial" w:hAnsi="Arial" w:cs="Arial"/>
                <w:sz w:val="16"/>
                <w:szCs w:val="16"/>
              </w:rPr>
              <w:t xml:space="preserve">la </w:t>
            </w:r>
            <w:r w:rsidRPr="00A10F17">
              <w:rPr>
                <w:rFonts w:ascii="Arial" w:hAnsi="Arial" w:cs="Arial"/>
                <w:sz w:val="16"/>
                <w:szCs w:val="16"/>
              </w:rPr>
              <w:t>implementación de los PRAE</w:t>
            </w:r>
          </w:p>
        </w:tc>
      </w:tr>
      <w:tr w:rsidR="00603579" w:rsidRPr="005C25DD" w:rsidTr="003A1C9A">
        <w:trPr>
          <w:trHeight w:val="665"/>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PROYECTO: Fortalecimiento PRAE. META: Apoyar el 100% de las</w:t>
            </w:r>
            <w:r w:rsidRPr="00A10F17">
              <w:rPr>
                <w:rFonts w:ascii="Arial" w:hAnsi="Arial" w:cs="Arial"/>
                <w:sz w:val="16"/>
                <w:szCs w:val="16"/>
              </w:rPr>
              <w:t xml:space="preserve"> instituciones educativas tanto privadas como públicas en </w:t>
            </w:r>
            <w:r>
              <w:rPr>
                <w:rFonts w:ascii="Arial" w:hAnsi="Arial" w:cs="Arial"/>
                <w:sz w:val="16"/>
                <w:szCs w:val="16"/>
              </w:rPr>
              <w:t xml:space="preserve">la </w:t>
            </w:r>
            <w:r w:rsidRPr="00A10F17">
              <w:rPr>
                <w:rFonts w:ascii="Arial" w:hAnsi="Arial" w:cs="Arial"/>
                <w:sz w:val="16"/>
                <w:szCs w:val="16"/>
              </w:rPr>
              <w:t>implementación de los PRAE</w:t>
            </w:r>
          </w:p>
        </w:tc>
      </w:tr>
      <w:tr w:rsidR="00603579" w:rsidRPr="005C25DD" w:rsidTr="003A1C9A">
        <w:trPr>
          <w:trHeight w:val="70"/>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w:t>
            </w:r>
            <w:r w:rsidRPr="005C25DD">
              <w:rPr>
                <w:rFonts w:ascii="Arial" w:hAnsi="Arial" w:cs="Arial"/>
                <w:color w:val="000000"/>
                <w:sz w:val="16"/>
                <w:szCs w:val="16"/>
                <w:lang w:val="es-CO" w:eastAsia="es-ES_tradnl"/>
              </w:rPr>
              <w:lastRenderedPageBreak/>
              <w:t>desarrollo y de ordenamiento territorial.</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Número</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C25DD" w:rsidTr="003A1C9A">
        <w:trPr>
          <w:trHeight w:val="222"/>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406"/>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806"/>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la reducción porcentual de emisiones totales de gases de efecto invernadero (CO2 </w:t>
            </w:r>
            <w:proofErr w:type="spellStart"/>
            <w:r w:rsidRPr="005C25DD">
              <w:rPr>
                <w:rFonts w:ascii="Arial" w:hAnsi="Arial" w:cs="Arial"/>
                <w:color w:val="000000"/>
                <w:sz w:val="16"/>
                <w:szCs w:val="16"/>
                <w:lang w:val="es-CO" w:eastAsia="es-ES_tradnl"/>
              </w:rPr>
              <w:t>eq</w:t>
            </w:r>
            <w:proofErr w:type="spellEnd"/>
            <w:r w:rsidRPr="005C25DD">
              <w:rPr>
                <w:rFonts w:ascii="Arial" w:hAnsi="Arial" w:cs="Arial"/>
                <w:color w:val="000000"/>
                <w:sz w:val="16"/>
                <w:szCs w:val="16"/>
                <w:lang w:val="es-CO" w:eastAsia="es-ES_tradnl"/>
              </w:rPr>
              <w:t>) del país, respecto a las emisiones totales proyectadas para el año 2030.</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672" w:type="pct"/>
            <w:tcBorders>
              <w:top w:val="nil"/>
              <w:left w:val="nil"/>
              <w:bottom w:val="single" w:sz="4" w:space="0" w:color="auto"/>
              <w:right w:val="single" w:sz="4" w:space="0" w:color="auto"/>
            </w:tcBorders>
          </w:tcPr>
          <w:p w:rsidR="00603579" w:rsidRPr="00A10F17" w:rsidRDefault="00603579" w:rsidP="00BD5E9E">
            <w:pPr>
              <w:jc w:val="center"/>
              <w:rPr>
                <w:rFonts w:ascii="Arial" w:hAnsi="Arial" w:cs="Arial"/>
                <w:sz w:val="16"/>
                <w:szCs w:val="16"/>
              </w:rPr>
            </w:pPr>
            <w:r>
              <w:rPr>
                <w:rFonts w:ascii="Arial" w:hAnsi="Arial" w:cs="Arial"/>
                <w:sz w:val="16"/>
                <w:szCs w:val="16"/>
              </w:rPr>
              <w:t>Realizar como mínimo dos (2) actividades dirigido a las instituciones educativas y comunidad en general que fortalezcan el proceso de adaptación al cambio climático</w:t>
            </w:r>
          </w:p>
        </w:tc>
      </w:tr>
      <w:tr w:rsidR="00603579" w:rsidRPr="005C25DD" w:rsidTr="003A1C9A">
        <w:trPr>
          <w:trHeight w:val="1518"/>
        </w:trPr>
        <w:tc>
          <w:tcPr>
            <w:tcW w:w="270" w:type="pct"/>
            <w:tcBorders>
              <w:top w:val="nil"/>
              <w:left w:val="single" w:sz="4" w:space="0" w:color="auto"/>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4"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Porcentaje de municipios y Departamentos con Planes de Ordenamiento Territorial (POD y POT) que incorporan el componente de cambio </w:t>
            </w:r>
            <w:r w:rsidRPr="005C25DD">
              <w:rPr>
                <w:rFonts w:ascii="Arial" w:hAnsi="Arial" w:cs="Arial"/>
                <w:color w:val="000000"/>
                <w:sz w:val="16"/>
                <w:szCs w:val="16"/>
                <w:lang w:val="es-CO" w:eastAsia="es-ES_tradnl"/>
              </w:rPr>
              <w:lastRenderedPageBreak/>
              <w:t>climático</w:t>
            </w:r>
          </w:p>
        </w:tc>
        <w:tc>
          <w:tcPr>
            <w:tcW w:w="1122"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508" w:type="pct"/>
            <w:tcBorders>
              <w:top w:val="nil"/>
              <w:left w:val="nil"/>
              <w:bottom w:val="single" w:sz="4" w:space="0" w:color="auto"/>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 xml:space="preserve">Realizar como mínimo dos (2) reuniones CIDEA, donde se evidencie el seguimiento y evaluación de los proyectos planteados </w:t>
            </w:r>
            <w:r w:rsidR="00552D42">
              <w:rPr>
                <w:rFonts w:ascii="Arial" w:hAnsi="Arial" w:cs="Arial"/>
                <w:sz w:val="16"/>
                <w:szCs w:val="16"/>
              </w:rPr>
              <w:lastRenderedPageBreak/>
              <w:t>en el PTEA</w:t>
            </w:r>
          </w:p>
        </w:tc>
      </w:tr>
      <w:tr w:rsidR="00603579" w:rsidRPr="005C25DD" w:rsidTr="003A1C9A">
        <w:trPr>
          <w:trHeight w:val="1234"/>
        </w:trPr>
        <w:tc>
          <w:tcPr>
            <w:tcW w:w="270" w:type="pct"/>
            <w:tcBorders>
              <w:top w:val="nil"/>
              <w:left w:val="single" w:sz="4" w:space="0" w:color="auto"/>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13.2</w:t>
            </w:r>
          </w:p>
        </w:tc>
        <w:tc>
          <w:tcPr>
            <w:tcW w:w="892"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14"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122"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5"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7"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508" w:type="pct"/>
            <w:tcBorders>
              <w:top w:val="nil"/>
              <w:left w:val="nil"/>
              <w:bottom w:val="nil"/>
              <w:right w:val="single" w:sz="4" w:space="0" w:color="auto"/>
            </w:tcBorders>
            <w:shd w:val="clear" w:color="auto" w:fill="auto"/>
            <w:hideMark/>
          </w:tcPr>
          <w:p w:rsidR="00603579" w:rsidRPr="005C25DD" w:rsidRDefault="00603579"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672" w:type="pct"/>
            <w:tcBorders>
              <w:top w:val="nil"/>
              <w:left w:val="nil"/>
              <w:bottom w:val="nil"/>
              <w:right w:val="single" w:sz="4" w:space="0" w:color="auto"/>
            </w:tcBorders>
          </w:tcPr>
          <w:p w:rsidR="00603579" w:rsidRPr="005C25DD" w:rsidRDefault="00603579" w:rsidP="00CA73C9">
            <w:pPr>
              <w:jc w:val="both"/>
              <w:rPr>
                <w:rFonts w:ascii="Arial" w:hAnsi="Arial" w:cs="Arial"/>
                <w:color w:val="000000"/>
                <w:sz w:val="16"/>
                <w:szCs w:val="16"/>
                <w:lang w:val="es-CO" w:eastAsia="es-ES_tradnl"/>
              </w:rPr>
            </w:pPr>
            <w:r>
              <w:rPr>
                <w:rFonts w:ascii="Arial" w:hAnsi="Arial" w:cs="Arial"/>
                <w:sz w:val="16"/>
                <w:szCs w:val="16"/>
              </w:rPr>
              <w:t xml:space="preserve">PROYECTO: Fortalecimiento al CIDEA. META: </w:t>
            </w:r>
            <w:r w:rsidR="00552D42">
              <w:rPr>
                <w:rFonts w:ascii="Arial" w:hAnsi="Arial" w:cs="Arial"/>
                <w:sz w:val="16"/>
                <w:szCs w:val="16"/>
              </w:rPr>
              <w:t>Realizar como mínimo dos (2) reuniones CIDEA, donde se evidencie el seguimiento y evaluación de los proyectos planteados en el PTEA</w:t>
            </w:r>
          </w:p>
        </w:tc>
      </w:tr>
      <w:tr w:rsidR="00603579" w:rsidRPr="005F4A94" w:rsidTr="003A1C9A">
        <w:trPr>
          <w:trHeight w:val="70"/>
        </w:trPr>
        <w:tc>
          <w:tcPr>
            <w:tcW w:w="270" w:type="pct"/>
            <w:tcBorders>
              <w:top w:val="nil"/>
              <w:left w:val="single" w:sz="4" w:space="0" w:color="auto"/>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892"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514"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1122"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545"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477"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508" w:type="pct"/>
            <w:tcBorders>
              <w:top w:val="nil"/>
              <w:left w:val="nil"/>
              <w:bottom w:val="single" w:sz="4" w:space="0" w:color="auto"/>
              <w:right w:val="single" w:sz="4" w:space="0" w:color="auto"/>
            </w:tcBorders>
            <w:shd w:val="clear" w:color="auto" w:fill="auto"/>
          </w:tcPr>
          <w:p w:rsidR="00603579" w:rsidRPr="005C25DD" w:rsidRDefault="00603579" w:rsidP="003A1C9A">
            <w:pPr>
              <w:jc w:val="both"/>
              <w:rPr>
                <w:rFonts w:ascii="Arial" w:hAnsi="Arial" w:cs="Arial"/>
                <w:color w:val="000000"/>
                <w:sz w:val="16"/>
                <w:szCs w:val="16"/>
                <w:lang w:val="es-CO" w:eastAsia="es-ES_tradnl"/>
              </w:rPr>
            </w:pPr>
          </w:p>
        </w:tc>
        <w:tc>
          <w:tcPr>
            <w:tcW w:w="672" w:type="pct"/>
            <w:tcBorders>
              <w:top w:val="nil"/>
              <w:left w:val="nil"/>
              <w:bottom w:val="single" w:sz="4" w:space="0" w:color="auto"/>
              <w:right w:val="single" w:sz="4" w:space="0" w:color="auto"/>
            </w:tcBorders>
          </w:tcPr>
          <w:p w:rsidR="00603579" w:rsidRPr="005F4A94" w:rsidRDefault="00603579" w:rsidP="003A1C9A">
            <w:pPr>
              <w:jc w:val="both"/>
              <w:rPr>
                <w:rFonts w:ascii="Arial" w:hAnsi="Arial" w:cs="Arial"/>
                <w:color w:val="000000"/>
                <w:sz w:val="16"/>
                <w:szCs w:val="16"/>
                <w:lang w:val="es-CO" w:eastAsia="es-ES_tradnl"/>
              </w:rPr>
            </w:pPr>
          </w:p>
        </w:tc>
      </w:tr>
      <w:tr w:rsidR="00603579" w:rsidRPr="0077675F"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14"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Miles de hectáreas de áreas protegidas</w:t>
            </w:r>
          </w:p>
        </w:tc>
        <w:tc>
          <w:tcPr>
            <w:tcW w:w="112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5"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7"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8"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672" w:type="pct"/>
            <w:tcBorders>
              <w:top w:val="nil"/>
              <w:left w:val="nil"/>
              <w:bottom w:val="single" w:sz="4" w:space="0" w:color="auto"/>
              <w:right w:val="single" w:sz="4" w:space="0" w:color="auto"/>
            </w:tcBorders>
          </w:tcPr>
          <w:p w:rsidR="00603579" w:rsidRPr="00A10F17" w:rsidRDefault="00603579" w:rsidP="00CA73C9">
            <w:pPr>
              <w:jc w:val="center"/>
              <w:rPr>
                <w:rFonts w:ascii="Arial" w:hAnsi="Arial" w:cs="Arial"/>
                <w:sz w:val="16"/>
                <w:szCs w:val="16"/>
              </w:rPr>
            </w:pPr>
            <w:r>
              <w:rPr>
                <w:rFonts w:ascii="Arial" w:hAnsi="Arial" w:cs="Arial"/>
                <w:sz w:val="16"/>
                <w:szCs w:val="16"/>
              </w:rPr>
              <w:t xml:space="preserve">PROYECTO: Buenas prácticas agrícolas en nuestro territorio. META: </w:t>
            </w:r>
            <w:r w:rsidR="00A07114">
              <w:rPr>
                <w:rFonts w:ascii="Arial" w:hAnsi="Arial" w:cs="Arial"/>
                <w:sz w:val="16"/>
                <w:szCs w:val="16"/>
              </w:rPr>
              <w:t>I</w:t>
            </w:r>
            <w:r w:rsidR="00A07114" w:rsidRPr="00A10F17">
              <w:rPr>
                <w:rFonts w:ascii="Arial" w:hAnsi="Arial" w:cs="Arial"/>
                <w:sz w:val="16"/>
                <w:szCs w:val="16"/>
              </w:rPr>
              <w:t>mplementar en 30 familias campesinas y grupos de productores</w:t>
            </w:r>
            <w:r w:rsidR="00A07114">
              <w:rPr>
                <w:rFonts w:ascii="Arial" w:hAnsi="Arial" w:cs="Arial"/>
                <w:sz w:val="16"/>
                <w:szCs w:val="16"/>
              </w:rPr>
              <w:t xml:space="preserve">, estrategias de </w:t>
            </w:r>
            <w:r w:rsidR="00A07114" w:rsidRPr="00A10F17">
              <w:rPr>
                <w:rFonts w:ascii="Arial" w:hAnsi="Arial" w:cs="Arial"/>
                <w:sz w:val="16"/>
                <w:szCs w:val="16"/>
              </w:rPr>
              <w:t>agricultura</w:t>
            </w:r>
            <w:r w:rsidR="00A07114">
              <w:rPr>
                <w:rFonts w:ascii="Arial" w:hAnsi="Arial" w:cs="Arial"/>
                <w:sz w:val="16"/>
                <w:szCs w:val="16"/>
              </w:rPr>
              <w:t xml:space="preserve"> y</w:t>
            </w:r>
            <w:r w:rsidR="00A07114" w:rsidRPr="00A10F17">
              <w:rPr>
                <w:rFonts w:ascii="Arial" w:hAnsi="Arial" w:cs="Arial"/>
                <w:sz w:val="16"/>
                <w:szCs w:val="16"/>
              </w:rPr>
              <w:t xml:space="preserve"> ganadería de conservación</w:t>
            </w:r>
          </w:p>
        </w:tc>
      </w:tr>
      <w:tr w:rsidR="00603579" w:rsidRPr="0077675F"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bosques, los </w:t>
            </w:r>
            <w:r w:rsidRPr="0077675F">
              <w:rPr>
                <w:rFonts w:ascii="Arial" w:hAnsi="Arial" w:cs="Arial"/>
                <w:color w:val="000000"/>
                <w:sz w:val="16"/>
                <w:szCs w:val="16"/>
                <w:lang w:val="es-CO" w:eastAsia="es-ES_tradnl"/>
              </w:rPr>
              <w:lastRenderedPageBreak/>
              <w:t>humedales, las montañas y las zonas áridas, en consonancia con las obligaciones contraídas en virtud de acuerdos internacionales</w:t>
            </w:r>
          </w:p>
        </w:tc>
        <w:tc>
          <w:tcPr>
            <w:tcW w:w="514"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Áreas en proceso de restauración</w:t>
            </w:r>
          </w:p>
        </w:tc>
        <w:tc>
          <w:tcPr>
            <w:tcW w:w="112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 en el Plan Nacional de Restauración del Ministerio de Ambiente y Desarrollo Sostenible.</w:t>
            </w:r>
          </w:p>
        </w:tc>
        <w:tc>
          <w:tcPr>
            <w:tcW w:w="545"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7"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8"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672" w:type="pct"/>
            <w:tcBorders>
              <w:top w:val="nil"/>
              <w:left w:val="nil"/>
              <w:bottom w:val="single" w:sz="4" w:space="0" w:color="auto"/>
              <w:right w:val="single" w:sz="4" w:space="0" w:color="auto"/>
            </w:tcBorders>
          </w:tcPr>
          <w:p w:rsidR="00603579" w:rsidRPr="00A10F17" w:rsidRDefault="00603579" w:rsidP="00CA73C9">
            <w:pPr>
              <w:jc w:val="center"/>
              <w:rPr>
                <w:rFonts w:ascii="Arial" w:hAnsi="Arial" w:cs="Arial"/>
                <w:sz w:val="16"/>
                <w:szCs w:val="16"/>
              </w:rPr>
            </w:pPr>
            <w:r>
              <w:rPr>
                <w:rFonts w:ascii="Arial" w:hAnsi="Arial" w:cs="Arial"/>
                <w:sz w:val="16"/>
                <w:szCs w:val="16"/>
              </w:rPr>
              <w:t xml:space="preserve">PROYECTO: Buenas prácticas agrícolas en nuestro territorio. META: </w:t>
            </w:r>
            <w:r w:rsidR="00A07114">
              <w:rPr>
                <w:rFonts w:ascii="Arial" w:hAnsi="Arial" w:cs="Arial"/>
                <w:sz w:val="16"/>
                <w:szCs w:val="16"/>
              </w:rPr>
              <w:t>I</w:t>
            </w:r>
            <w:r w:rsidR="00A07114" w:rsidRPr="00A10F17">
              <w:rPr>
                <w:rFonts w:ascii="Arial" w:hAnsi="Arial" w:cs="Arial"/>
                <w:sz w:val="16"/>
                <w:szCs w:val="16"/>
              </w:rPr>
              <w:t>mplementar en 30 familias campesinas y grupos de productores</w:t>
            </w:r>
            <w:r w:rsidR="00A07114">
              <w:rPr>
                <w:rFonts w:ascii="Arial" w:hAnsi="Arial" w:cs="Arial"/>
                <w:sz w:val="16"/>
                <w:szCs w:val="16"/>
              </w:rPr>
              <w:t xml:space="preserve">, estrategias de </w:t>
            </w:r>
            <w:r w:rsidR="00A07114" w:rsidRPr="00A10F17">
              <w:rPr>
                <w:rFonts w:ascii="Arial" w:hAnsi="Arial" w:cs="Arial"/>
                <w:sz w:val="16"/>
                <w:szCs w:val="16"/>
              </w:rPr>
              <w:lastRenderedPageBreak/>
              <w:t>agricultura</w:t>
            </w:r>
            <w:r w:rsidR="00A07114">
              <w:rPr>
                <w:rFonts w:ascii="Arial" w:hAnsi="Arial" w:cs="Arial"/>
                <w:sz w:val="16"/>
                <w:szCs w:val="16"/>
              </w:rPr>
              <w:t xml:space="preserve"> y</w:t>
            </w:r>
            <w:r w:rsidR="00A07114" w:rsidRPr="00A10F17">
              <w:rPr>
                <w:rFonts w:ascii="Arial" w:hAnsi="Arial" w:cs="Arial"/>
                <w:sz w:val="16"/>
                <w:szCs w:val="16"/>
              </w:rPr>
              <w:t xml:space="preserve"> ganadería de conservación</w:t>
            </w:r>
          </w:p>
        </w:tc>
      </w:tr>
      <w:tr w:rsidR="00603579" w:rsidRPr="0077675F"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9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122"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45"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77"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508" w:type="pct"/>
            <w:tcBorders>
              <w:top w:val="nil"/>
              <w:left w:val="nil"/>
              <w:bottom w:val="single" w:sz="4" w:space="0" w:color="auto"/>
              <w:right w:val="single" w:sz="4" w:space="0" w:color="auto"/>
            </w:tcBorders>
            <w:shd w:val="clear" w:color="auto" w:fill="auto"/>
          </w:tcPr>
          <w:p w:rsidR="00603579" w:rsidRPr="0077675F" w:rsidRDefault="00603579" w:rsidP="003A1C9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672" w:type="pct"/>
            <w:tcBorders>
              <w:top w:val="nil"/>
              <w:left w:val="nil"/>
              <w:bottom w:val="single" w:sz="4" w:space="0" w:color="auto"/>
              <w:right w:val="single" w:sz="4" w:space="0" w:color="auto"/>
            </w:tcBorders>
          </w:tcPr>
          <w:p w:rsidR="00603579" w:rsidRPr="00A10F17" w:rsidRDefault="00603579" w:rsidP="00CA73C9">
            <w:pPr>
              <w:jc w:val="center"/>
              <w:rPr>
                <w:rFonts w:ascii="Arial" w:hAnsi="Arial" w:cs="Arial"/>
                <w:sz w:val="16"/>
                <w:szCs w:val="16"/>
              </w:rPr>
            </w:pPr>
            <w:r>
              <w:rPr>
                <w:rFonts w:ascii="Arial" w:hAnsi="Arial" w:cs="Arial"/>
                <w:sz w:val="16"/>
                <w:szCs w:val="16"/>
              </w:rPr>
              <w:t xml:space="preserve">PROYECTO: Buenas prácticas agrícolas en nuestro territorio. META: </w:t>
            </w:r>
            <w:r w:rsidR="00A07114">
              <w:rPr>
                <w:rFonts w:ascii="Arial" w:hAnsi="Arial" w:cs="Arial"/>
                <w:sz w:val="16"/>
                <w:szCs w:val="16"/>
              </w:rPr>
              <w:t>I</w:t>
            </w:r>
            <w:r w:rsidR="00A07114" w:rsidRPr="00A10F17">
              <w:rPr>
                <w:rFonts w:ascii="Arial" w:hAnsi="Arial" w:cs="Arial"/>
                <w:sz w:val="16"/>
                <w:szCs w:val="16"/>
              </w:rPr>
              <w:t>mplementar en 30 familias campesinas y grupos de productores</w:t>
            </w:r>
            <w:r w:rsidR="00A07114">
              <w:rPr>
                <w:rFonts w:ascii="Arial" w:hAnsi="Arial" w:cs="Arial"/>
                <w:sz w:val="16"/>
                <w:szCs w:val="16"/>
              </w:rPr>
              <w:t xml:space="preserve">, estrategias de </w:t>
            </w:r>
            <w:r w:rsidR="00A07114" w:rsidRPr="00A10F17">
              <w:rPr>
                <w:rFonts w:ascii="Arial" w:hAnsi="Arial" w:cs="Arial"/>
                <w:sz w:val="16"/>
                <w:szCs w:val="16"/>
              </w:rPr>
              <w:t>agricultura</w:t>
            </w:r>
            <w:r w:rsidR="00A07114">
              <w:rPr>
                <w:rFonts w:ascii="Arial" w:hAnsi="Arial" w:cs="Arial"/>
                <w:sz w:val="16"/>
                <w:szCs w:val="16"/>
              </w:rPr>
              <w:t xml:space="preserve"> y</w:t>
            </w:r>
            <w:r w:rsidR="00A07114" w:rsidRPr="00A10F17">
              <w:rPr>
                <w:rFonts w:ascii="Arial" w:hAnsi="Arial" w:cs="Arial"/>
                <w:sz w:val="16"/>
                <w:szCs w:val="16"/>
              </w:rPr>
              <w:t xml:space="preserve"> ganadería de conservación</w:t>
            </w:r>
          </w:p>
        </w:tc>
      </w:tr>
    </w:tbl>
    <w:p w:rsidR="003A1C9A" w:rsidRPr="003A1C9A" w:rsidRDefault="003755CD" w:rsidP="003755CD">
      <w:pPr>
        <w:pStyle w:val="Epgrafe"/>
        <w:rPr>
          <w:rFonts w:ascii="Tahoma" w:hAnsi="Tahoma" w:cs="Tahoma"/>
          <w:b w:val="0"/>
          <w:sz w:val="16"/>
          <w:szCs w:val="16"/>
        </w:rPr>
        <w:sectPr w:rsidR="003A1C9A" w:rsidRPr="003A1C9A" w:rsidSect="003A1C9A">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Construcción  equipo PTEA de la CAR 2019</w:t>
      </w:r>
    </w:p>
    <w:p w:rsidR="003755CD" w:rsidRDefault="003755CD" w:rsidP="003755CD">
      <w:pPr>
        <w:pStyle w:val="Epgrafe"/>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24" w:name="_Toc278821727"/>
      <w:bookmarkStart w:id="25" w:name="_Toc29552989"/>
      <w:r w:rsidRPr="00783B19">
        <w:rPr>
          <w:rFonts w:ascii="Tahoma" w:hAnsi="Tahoma" w:cs="Tahoma"/>
          <w:b w:val="0"/>
          <w:bCs w:val="0"/>
          <w:sz w:val="22"/>
          <w:szCs w:val="22"/>
        </w:rPr>
        <w:t>Normativa de Orden Nacional</w:t>
      </w:r>
      <w:bookmarkEnd w:id="24"/>
      <w:bookmarkEnd w:id="25"/>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6660"/>
      </w:tblGrid>
      <w:tr w:rsidR="001E238E" w:rsidTr="00820C78">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w:t>
            </w:r>
            <w:r>
              <w:rPr>
                <w:rFonts w:ascii="Tahoma" w:eastAsia="Tahoma" w:hAnsi="Tahoma" w:cs="Tahoma"/>
                <w:sz w:val="18"/>
                <w:szCs w:val="18"/>
              </w:rPr>
              <w:lastRenderedPageBreak/>
              <w:t>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820C78">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820C78">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820C78">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820C78">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820C78">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820C78">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820C78">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820C78">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820C78">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p w:rsidR="003755CD" w:rsidRPr="001E238E" w:rsidRDefault="003755CD" w:rsidP="003755CD">
      <w:pPr>
        <w:pStyle w:val="Epgrafe"/>
        <w:rPr>
          <w:rFonts w:ascii="Tahoma" w:hAnsi="Tahoma" w:cs="Tahoma"/>
          <w:b w:val="0"/>
          <w:sz w:val="16"/>
          <w:szCs w:val="16"/>
          <w:lang w:eastAsia="en-US"/>
        </w:rPr>
      </w:pPr>
      <w:r w:rsidRPr="001E238E">
        <w:rPr>
          <w:rFonts w:ascii="Tahoma" w:hAnsi="Tahoma" w:cs="Tahoma"/>
          <w:sz w:val="16"/>
          <w:szCs w:val="16"/>
        </w:rPr>
        <w:lastRenderedPageBreak/>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26" w:name="_Toc278821728"/>
      <w:bookmarkStart w:id="27" w:name="_Toc29552990"/>
      <w:r w:rsidRPr="00783B19">
        <w:rPr>
          <w:rFonts w:ascii="Tahoma" w:hAnsi="Tahoma" w:cs="Tahoma"/>
          <w:b w:val="0"/>
          <w:bCs w:val="0"/>
          <w:sz w:val="22"/>
          <w:szCs w:val="22"/>
        </w:rPr>
        <w:t>Normativa de Orden Regional</w:t>
      </w:r>
      <w:bookmarkEnd w:id="26"/>
      <w:bookmarkEnd w:id="27"/>
    </w:p>
    <w:p w:rsidR="003755CD" w:rsidRPr="00783B19" w:rsidRDefault="003755CD" w:rsidP="003755CD">
      <w:pPr>
        <w:rPr>
          <w:rFonts w:ascii="Tahoma" w:hAnsi="Tahoma" w:cs="Tahoma"/>
          <w:sz w:val="22"/>
          <w:szCs w:val="22"/>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27"/>
        <w:gridCol w:w="6569"/>
      </w:tblGrid>
      <w:tr w:rsidR="001E238E" w:rsidTr="00820C78">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820C78">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820C78">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820C78">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1E238E" w:rsidTr="00820C78">
        <w:tc>
          <w:tcPr>
            <w:tcW w:w="1308" w:type="pct"/>
            <w:shd w:val="clear" w:color="auto" w:fill="auto"/>
          </w:tcPr>
          <w:p w:rsidR="001E238E" w:rsidRPr="00D91C80" w:rsidRDefault="001E238E" w:rsidP="00CD70B8">
            <w:pPr>
              <w:jc w:val="both"/>
              <w:rPr>
                <w:rFonts w:ascii="Tahoma" w:eastAsia="Tahoma" w:hAnsi="Tahoma" w:cs="Tahoma"/>
                <w:sz w:val="18"/>
                <w:szCs w:val="18"/>
              </w:rPr>
            </w:pPr>
            <w:r>
              <w:rPr>
                <w:rFonts w:ascii="Tahoma" w:eastAsia="Tahoma" w:hAnsi="Tahoma" w:cs="Tahoma"/>
                <w:sz w:val="18"/>
                <w:szCs w:val="18"/>
              </w:rPr>
              <w:t>Resolución 0957 – abril 02 de 2019</w:t>
            </w:r>
          </w:p>
        </w:tc>
        <w:tc>
          <w:tcPr>
            <w:tcW w:w="3692" w:type="pct"/>
            <w:shd w:val="clear" w:color="auto" w:fill="auto"/>
          </w:tcPr>
          <w:p w:rsidR="001E238E" w:rsidRPr="00447BBA" w:rsidRDefault="001E238E" w:rsidP="00CD70B8">
            <w:pPr>
              <w:jc w:val="both"/>
              <w:rPr>
                <w:rFonts w:ascii="Tahoma" w:eastAsia="Tahoma" w:hAnsi="Tahoma" w:cs="Tahoma"/>
                <w:sz w:val="18"/>
                <w:szCs w:val="18"/>
              </w:rPr>
            </w:pPr>
            <w:r>
              <w:rPr>
                <w:rFonts w:ascii="Tahoma" w:eastAsia="Tahoma" w:hAnsi="Tahoma" w:cs="Tahoma"/>
                <w:sz w:val="18"/>
                <w:szCs w:val="18"/>
              </w:rPr>
              <w:t>Por medio de la cual se aprueba el ajuste y actualización del Plan de Ordenación y Manejo de la Cuenca Hidrográfica del río Bogotá y se dictan otras disposiciones</w:t>
            </w:r>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Pr="001E238E" w:rsidRDefault="003755CD" w:rsidP="003755CD">
      <w:pPr>
        <w:pStyle w:val="Ttulo3"/>
        <w:numPr>
          <w:ilvl w:val="2"/>
          <w:numId w:val="2"/>
        </w:numPr>
        <w:spacing w:before="0" w:after="0"/>
        <w:ind w:left="720"/>
        <w:jc w:val="both"/>
        <w:rPr>
          <w:rFonts w:ascii="Tahoma" w:hAnsi="Tahoma" w:cs="Tahoma"/>
          <w:b w:val="0"/>
          <w:bCs w:val="0"/>
          <w:sz w:val="22"/>
          <w:szCs w:val="22"/>
          <w:lang w:val="es-CO"/>
        </w:rPr>
      </w:pPr>
      <w:bookmarkStart w:id="28" w:name="_Toc272819150"/>
      <w:bookmarkStart w:id="29" w:name="_Toc278821729"/>
      <w:bookmarkStart w:id="30" w:name="_Toc29552991"/>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28"/>
      <w:bookmarkEnd w:id="29"/>
      <w:bookmarkEnd w:id="30"/>
    </w:p>
    <w:p w:rsidR="003755CD" w:rsidRPr="001E238E" w:rsidRDefault="003755CD" w:rsidP="003755CD">
      <w:pPr>
        <w:rPr>
          <w:lang w:val="es-CO"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1"/>
        <w:gridCol w:w="7325"/>
      </w:tblGrid>
      <w:tr w:rsidR="001E238E" w:rsidRPr="00E10456" w:rsidTr="00820C78">
        <w:tc>
          <w:tcPr>
            <w:tcW w:w="883" w:type="pct"/>
            <w:shd w:val="clear" w:color="auto" w:fill="auto"/>
          </w:tcPr>
          <w:p w:rsidR="001E238E" w:rsidRPr="00E10456" w:rsidRDefault="001E238E" w:rsidP="00CD70B8">
            <w:pPr>
              <w:jc w:val="center"/>
              <w:rPr>
                <w:rFonts w:ascii="Tahoma" w:eastAsia="Tahoma" w:hAnsi="Tahoma" w:cs="Tahoma"/>
                <w:b/>
                <w:sz w:val="18"/>
                <w:szCs w:val="18"/>
              </w:rPr>
            </w:pPr>
            <w:r w:rsidRPr="00E10456">
              <w:rPr>
                <w:rFonts w:ascii="Tahoma" w:eastAsia="Tahoma" w:hAnsi="Tahoma" w:cs="Tahoma"/>
                <w:b/>
                <w:sz w:val="18"/>
                <w:szCs w:val="18"/>
              </w:rPr>
              <w:t>NORMA</w:t>
            </w:r>
          </w:p>
        </w:tc>
        <w:tc>
          <w:tcPr>
            <w:tcW w:w="4117" w:type="pct"/>
            <w:shd w:val="clear" w:color="auto" w:fill="auto"/>
          </w:tcPr>
          <w:p w:rsidR="001E238E" w:rsidRPr="00E10456" w:rsidRDefault="001E238E" w:rsidP="00CD70B8">
            <w:pPr>
              <w:jc w:val="center"/>
              <w:rPr>
                <w:rFonts w:ascii="Tahoma" w:eastAsia="Tahoma" w:hAnsi="Tahoma" w:cs="Tahoma"/>
                <w:b/>
                <w:sz w:val="18"/>
                <w:szCs w:val="18"/>
              </w:rPr>
            </w:pPr>
            <w:r w:rsidRPr="00E10456">
              <w:rPr>
                <w:rFonts w:ascii="Tahoma" w:eastAsia="Tahoma" w:hAnsi="Tahoma" w:cs="Tahoma"/>
                <w:b/>
                <w:sz w:val="18"/>
                <w:szCs w:val="18"/>
              </w:rPr>
              <w:t>DESCRIPCIÓN</w:t>
            </w:r>
          </w:p>
        </w:tc>
      </w:tr>
      <w:tr w:rsidR="00466D10" w:rsidRPr="00E10456" w:rsidTr="00820C78">
        <w:tc>
          <w:tcPr>
            <w:tcW w:w="883" w:type="pct"/>
            <w:shd w:val="clear" w:color="auto" w:fill="auto"/>
          </w:tcPr>
          <w:p w:rsidR="00466D10" w:rsidRPr="00251FBF" w:rsidRDefault="00466D10" w:rsidP="00CA73C9">
            <w:pPr>
              <w:jc w:val="both"/>
              <w:rPr>
                <w:rFonts w:ascii="Tahoma" w:eastAsia="Tahoma" w:hAnsi="Tahoma" w:cs="Tahoma"/>
                <w:color w:val="000000" w:themeColor="text1"/>
                <w:sz w:val="18"/>
                <w:szCs w:val="18"/>
              </w:rPr>
            </w:pPr>
            <w:r w:rsidRPr="00251FBF">
              <w:rPr>
                <w:rFonts w:ascii="Tahoma" w:eastAsia="Tahoma" w:hAnsi="Tahoma" w:cs="Tahoma"/>
                <w:color w:val="000000" w:themeColor="text1"/>
                <w:sz w:val="18"/>
                <w:szCs w:val="18"/>
              </w:rPr>
              <w:t>Acuerdo No. 007 2016</w:t>
            </w:r>
          </w:p>
        </w:tc>
        <w:tc>
          <w:tcPr>
            <w:tcW w:w="4117" w:type="pct"/>
            <w:shd w:val="clear" w:color="auto" w:fill="auto"/>
          </w:tcPr>
          <w:p w:rsidR="00466D10" w:rsidRPr="00251FBF" w:rsidRDefault="00466D10" w:rsidP="00CA73C9">
            <w:pPr>
              <w:jc w:val="both"/>
              <w:rPr>
                <w:rFonts w:ascii="Tahoma" w:eastAsia="Tahoma" w:hAnsi="Tahoma" w:cs="Tahoma"/>
                <w:color w:val="000000" w:themeColor="text1"/>
                <w:sz w:val="18"/>
                <w:szCs w:val="18"/>
              </w:rPr>
            </w:pPr>
            <w:r w:rsidRPr="00251FBF">
              <w:rPr>
                <w:rFonts w:ascii="Tahoma" w:eastAsia="Tahoma" w:hAnsi="Tahoma" w:cs="Tahoma"/>
                <w:color w:val="000000" w:themeColor="text1"/>
                <w:sz w:val="18"/>
                <w:szCs w:val="18"/>
              </w:rPr>
              <w:t xml:space="preserve">Por medio del cual se adopta el Plan de Desarrollo 2016 – 2019, </w:t>
            </w:r>
            <w:r w:rsidRPr="00251FBF">
              <w:rPr>
                <w:rFonts w:ascii="Tahoma" w:hAnsi="Tahoma" w:cs="Tahoma"/>
                <w:color w:val="000000" w:themeColor="text1"/>
                <w:sz w:val="18"/>
                <w:szCs w:val="18"/>
              </w:rPr>
              <w:t xml:space="preserve">“POR EL BIENESTAR Y EL PROGRESO DE AGUA DE DIOS ¡LA OPORTUNIDAD ES YA! </w:t>
            </w:r>
          </w:p>
        </w:tc>
      </w:tr>
      <w:tr w:rsidR="00466D10" w:rsidRPr="00E10456" w:rsidTr="00820C78">
        <w:tc>
          <w:tcPr>
            <w:tcW w:w="883" w:type="pct"/>
            <w:shd w:val="clear" w:color="auto" w:fill="auto"/>
          </w:tcPr>
          <w:p w:rsidR="00466D10" w:rsidRPr="00251FBF" w:rsidRDefault="00466D10" w:rsidP="00466D10">
            <w:pPr>
              <w:jc w:val="both"/>
              <w:rPr>
                <w:rFonts w:ascii="Tahoma" w:eastAsia="Tahoma" w:hAnsi="Tahoma" w:cs="Tahoma"/>
                <w:color w:val="000000" w:themeColor="text1"/>
                <w:sz w:val="18"/>
                <w:szCs w:val="18"/>
              </w:rPr>
            </w:pPr>
            <w:r w:rsidRPr="00251FBF">
              <w:rPr>
                <w:rFonts w:ascii="Tahoma" w:eastAsia="Tahoma" w:hAnsi="Tahoma" w:cs="Tahoma"/>
                <w:color w:val="000000" w:themeColor="text1"/>
                <w:sz w:val="18"/>
                <w:szCs w:val="18"/>
              </w:rPr>
              <w:t xml:space="preserve">Acuerdo </w:t>
            </w:r>
            <w:r>
              <w:rPr>
                <w:rFonts w:ascii="Tahoma" w:eastAsia="Tahoma" w:hAnsi="Tahoma" w:cs="Tahoma"/>
                <w:color w:val="000000" w:themeColor="text1"/>
                <w:sz w:val="18"/>
                <w:szCs w:val="18"/>
              </w:rPr>
              <w:t>011</w:t>
            </w:r>
            <w:r w:rsidRPr="00251FBF">
              <w:rPr>
                <w:rFonts w:ascii="Tahoma" w:eastAsia="Tahoma" w:hAnsi="Tahoma" w:cs="Tahoma"/>
                <w:color w:val="000000" w:themeColor="text1"/>
                <w:sz w:val="18"/>
                <w:szCs w:val="18"/>
              </w:rPr>
              <w:t xml:space="preserve"> de 20</w:t>
            </w:r>
            <w:r>
              <w:rPr>
                <w:rFonts w:ascii="Tahoma" w:eastAsia="Tahoma" w:hAnsi="Tahoma" w:cs="Tahoma"/>
                <w:color w:val="000000" w:themeColor="text1"/>
                <w:sz w:val="18"/>
                <w:szCs w:val="18"/>
              </w:rPr>
              <w:t>15</w:t>
            </w:r>
          </w:p>
        </w:tc>
        <w:tc>
          <w:tcPr>
            <w:tcW w:w="4117" w:type="pct"/>
            <w:shd w:val="clear" w:color="auto" w:fill="auto"/>
          </w:tcPr>
          <w:p w:rsidR="00466D10" w:rsidRPr="00251FBF" w:rsidRDefault="00466D10" w:rsidP="00CA73C9">
            <w:pPr>
              <w:jc w:val="both"/>
              <w:rPr>
                <w:rFonts w:ascii="Tahoma" w:eastAsia="Tahoma" w:hAnsi="Tahoma" w:cs="Tahoma"/>
                <w:color w:val="000000" w:themeColor="text1"/>
                <w:sz w:val="18"/>
                <w:szCs w:val="18"/>
                <w:highlight w:val="yellow"/>
              </w:rPr>
            </w:pPr>
            <w:r w:rsidRPr="00251FBF">
              <w:rPr>
                <w:rFonts w:ascii="Tahoma" w:eastAsia="Tahoma" w:hAnsi="Tahoma" w:cs="Tahoma"/>
                <w:color w:val="000000" w:themeColor="text1"/>
                <w:sz w:val="18"/>
                <w:szCs w:val="18"/>
              </w:rPr>
              <w:t>Por el  cual se adopta el Plan de Ordenamiento Territorial del municipio de Agua de Dios.</w:t>
            </w:r>
          </w:p>
        </w:tc>
      </w:tr>
      <w:tr w:rsidR="00466D10" w:rsidRPr="00E34E38" w:rsidTr="00820C78">
        <w:tc>
          <w:tcPr>
            <w:tcW w:w="883"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sidRPr="005F3781">
              <w:rPr>
                <w:rFonts w:ascii="Tahoma" w:eastAsia="Tahoma" w:hAnsi="Tahoma" w:cs="Tahoma"/>
                <w:color w:val="000000" w:themeColor="text1"/>
                <w:sz w:val="18"/>
                <w:szCs w:val="18"/>
              </w:rPr>
              <w:t>Decreto No. 34 del 17 de octubre de 2007</w:t>
            </w:r>
          </w:p>
        </w:tc>
        <w:tc>
          <w:tcPr>
            <w:tcW w:w="4117"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sidRPr="005F3781">
              <w:rPr>
                <w:rFonts w:ascii="Tahoma" w:eastAsia="Tahoma" w:hAnsi="Tahoma" w:cs="Tahoma"/>
                <w:color w:val="000000" w:themeColor="text1"/>
                <w:sz w:val="18"/>
                <w:szCs w:val="18"/>
              </w:rPr>
              <w:t>Por medio del cual se conforma del Comité Técnico Interinstitucional de Educación Ambiental CIDEA  de Agua de Dios.</w:t>
            </w:r>
          </w:p>
          <w:p w:rsidR="00466D10" w:rsidRPr="005F3781" w:rsidRDefault="00466D10" w:rsidP="00CA73C9">
            <w:pPr>
              <w:jc w:val="both"/>
              <w:rPr>
                <w:rFonts w:ascii="Tahoma" w:eastAsia="Tahoma" w:hAnsi="Tahoma" w:cs="Tahoma"/>
                <w:color w:val="000000" w:themeColor="text1"/>
                <w:sz w:val="18"/>
                <w:szCs w:val="18"/>
              </w:rPr>
            </w:pPr>
          </w:p>
        </w:tc>
      </w:tr>
      <w:tr w:rsidR="00466D10" w:rsidRPr="00E34E38" w:rsidTr="00820C78">
        <w:tc>
          <w:tcPr>
            <w:tcW w:w="883"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Pr>
                <w:rFonts w:ascii="Tahoma" w:eastAsia="Tahoma" w:hAnsi="Tahoma" w:cs="Tahoma"/>
                <w:color w:val="000000" w:themeColor="text1"/>
                <w:sz w:val="18"/>
                <w:szCs w:val="18"/>
              </w:rPr>
              <w:t>Decreto 100 de 2015</w:t>
            </w:r>
          </w:p>
        </w:tc>
        <w:tc>
          <w:tcPr>
            <w:tcW w:w="4117"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Pr>
                <w:rFonts w:ascii="Tahoma" w:eastAsia="Tahoma" w:hAnsi="Tahoma" w:cs="Tahoma"/>
                <w:color w:val="000000" w:themeColor="text1"/>
                <w:sz w:val="18"/>
                <w:szCs w:val="18"/>
              </w:rPr>
              <w:t>Por medio del cual se adopta el Plan de Gestión Integral de Residuos Sólidos</w:t>
            </w:r>
          </w:p>
        </w:tc>
      </w:tr>
      <w:tr w:rsidR="00466D10" w:rsidRPr="00E34E38" w:rsidTr="00820C78">
        <w:tc>
          <w:tcPr>
            <w:tcW w:w="883"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sidRPr="005F3781">
              <w:rPr>
                <w:rFonts w:ascii="Tahoma" w:eastAsia="Tahoma" w:hAnsi="Tahoma" w:cs="Tahoma"/>
                <w:color w:val="000000" w:themeColor="text1"/>
                <w:sz w:val="18"/>
                <w:szCs w:val="18"/>
              </w:rPr>
              <w:t>Resolución 3954 de 2018</w:t>
            </w:r>
          </w:p>
        </w:tc>
        <w:tc>
          <w:tcPr>
            <w:tcW w:w="4117" w:type="pct"/>
            <w:shd w:val="clear" w:color="auto" w:fill="auto"/>
          </w:tcPr>
          <w:p w:rsidR="00466D10" w:rsidRPr="005F3781" w:rsidRDefault="00466D10" w:rsidP="00CA73C9">
            <w:pPr>
              <w:jc w:val="both"/>
              <w:rPr>
                <w:rFonts w:ascii="Tahoma" w:eastAsia="Tahoma" w:hAnsi="Tahoma" w:cs="Tahoma"/>
                <w:color w:val="000000" w:themeColor="text1"/>
                <w:sz w:val="18"/>
                <w:szCs w:val="18"/>
              </w:rPr>
            </w:pPr>
            <w:r w:rsidRPr="005F3781">
              <w:rPr>
                <w:rFonts w:ascii="Tahoma" w:eastAsia="Tahoma" w:hAnsi="Tahoma" w:cs="Tahoma"/>
                <w:color w:val="000000" w:themeColor="text1"/>
                <w:sz w:val="18"/>
                <w:szCs w:val="18"/>
              </w:rPr>
              <w:t xml:space="preserve">Por la cual se modifica la Resolución No. 2099 del 16 de agosto de 2011, mediante la cual se </w:t>
            </w:r>
          </w:p>
          <w:p w:rsidR="00466D10" w:rsidRPr="005F3781" w:rsidRDefault="00466D10" w:rsidP="00CA73C9">
            <w:pPr>
              <w:jc w:val="both"/>
              <w:rPr>
                <w:rFonts w:ascii="Tahoma" w:eastAsia="Tahoma" w:hAnsi="Tahoma" w:cs="Tahoma"/>
                <w:color w:val="000000" w:themeColor="text1"/>
                <w:sz w:val="18"/>
                <w:szCs w:val="18"/>
              </w:rPr>
            </w:pPr>
            <w:r w:rsidRPr="005F3781">
              <w:rPr>
                <w:rFonts w:ascii="Tahoma" w:eastAsia="Tahoma" w:hAnsi="Tahoma" w:cs="Tahoma"/>
                <w:color w:val="000000" w:themeColor="text1"/>
                <w:sz w:val="18"/>
                <w:szCs w:val="18"/>
              </w:rPr>
              <w:t>Aprobó un plan de saneamiento y manejo de vertimientos – PSMV.</w:t>
            </w:r>
          </w:p>
        </w:tc>
      </w:tr>
    </w:tbl>
    <w:p w:rsidR="003755CD" w:rsidRPr="001E238E" w:rsidRDefault="003755CD" w:rsidP="003755CD">
      <w:pPr>
        <w:pStyle w:val="Epgrafe"/>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31" w:name="_Toc273012956"/>
      <w:bookmarkStart w:id="32" w:name="_Toc29552992"/>
      <w:r w:rsidRPr="00690A27">
        <w:rPr>
          <w:rFonts w:ascii="Tahoma" w:hAnsi="Tahoma" w:cs="Tahoma"/>
          <w:i w:val="0"/>
          <w:sz w:val="22"/>
          <w:szCs w:val="22"/>
        </w:rPr>
        <w:t>ESTRATEGIA DE ARTICULACIÓN</w:t>
      </w:r>
      <w:bookmarkEnd w:id="31"/>
      <w:bookmarkEnd w:id="32"/>
    </w:p>
    <w:p w:rsidR="007420F9" w:rsidRDefault="007420F9" w:rsidP="00F57AFF">
      <w:pPr>
        <w:jc w:val="center"/>
        <w:rPr>
          <w:rFonts w:ascii="Tahoma" w:hAnsi="Tahoma" w:cs="Tahoma"/>
          <w:b/>
          <w:color w:val="000000"/>
          <w:sz w:val="14"/>
          <w:szCs w:val="14"/>
          <w:lang w:eastAsia="es-CO"/>
        </w:rPr>
      </w:pPr>
    </w:p>
    <w:p w:rsidR="00BC59F5" w:rsidRDefault="00BC59F5" w:rsidP="00F57AFF">
      <w:pPr>
        <w:jc w:val="center"/>
        <w:rPr>
          <w:rFonts w:ascii="Tahoma" w:hAnsi="Tahoma" w:cs="Tahoma"/>
          <w:b/>
          <w:color w:val="000000"/>
          <w:sz w:val="14"/>
          <w:szCs w:val="14"/>
          <w:lang w:eastAsia="es-CO"/>
        </w:rPr>
      </w:pPr>
    </w:p>
    <w:p w:rsidR="001E238E" w:rsidRDefault="001E238E" w:rsidP="001E238E">
      <w:pPr>
        <w:jc w:val="both"/>
        <w:rPr>
          <w:rFonts w:ascii="Tahoma" w:eastAsia="Tahoma" w:hAnsi="Tahoma" w:cs="Tahoma"/>
          <w:sz w:val="22"/>
          <w:szCs w:val="22"/>
        </w:rPr>
      </w:pPr>
      <w:r>
        <w:rPr>
          <w:rFonts w:ascii="Tahoma" w:eastAsia="Tahoma" w:hAnsi="Tahoma" w:cs="Tahoma"/>
          <w:sz w:val="22"/>
          <w:szCs w:val="22"/>
        </w:rPr>
        <w:t xml:space="preserve">Con el fin de lograr la apropiación de la Educación Ambiental en el municipio de </w:t>
      </w:r>
      <w:r w:rsidR="00466D10">
        <w:rPr>
          <w:rFonts w:ascii="Tahoma" w:eastAsia="Tahoma" w:hAnsi="Tahoma" w:cs="Tahoma"/>
          <w:sz w:val="22"/>
          <w:szCs w:val="22"/>
        </w:rPr>
        <w:t>Agua de Dios</w:t>
      </w:r>
      <w:r>
        <w:rPr>
          <w:rFonts w:ascii="Tahoma" w:eastAsia="Tahoma" w:hAnsi="Tahoma" w:cs="Tahoma"/>
          <w:sz w:val="22"/>
          <w:szCs w:val="22"/>
        </w:rPr>
        <w:t>, para la actualización del Plan Territorial de Educación Ambiental del CIDEA se tienen en cuenta los siguientes ejes articuladores:</w:t>
      </w:r>
    </w:p>
    <w:p w:rsidR="001E238E" w:rsidRDefault="001E238E" w:rsidP="001E238E">
      <w:pPr>
        <w:rPr>
          <w:rFonts w:ascii="Tahoma" w:eastAsia="Tahoma" w:hAnsi="Tahoma" w:cs="Tahoma"/>
          <w:sz w:val="22"/>
          <w:szCs w:val="22"/>
        </w:rPr>
      </w:pPr>
    </w:p>
    <w:p w:rsidR="001E238E" w:rsidRDefault="001E238E" w:rsidP="00EF56CE">
      <w:pPr>
        <w:numPr>
          <w:ilvl w:val="0"/>
          <w:numId w:val="23"/>
        </w:numPr>
        <w:jc w:val="both"/>
        <w:rPr>
          <w:rFonts w:ascii="Tahoma" w:eastAsia="Tahoma" w:hAnsi="Tahoma" w:cs="Tahoma"/>
          <w:sz w:val="22"/>
          <w:szCs w:val="22"/>
        </w:rPr>
      </w:pPr>
      <w:r>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w:t>
      </w:r>
      <w:r w:rsidR="00A0741D">
        <w:rPr>
          <w:rFonts w:ascii="Tahoma" w:eastAsia="Tahoma" w:hAnsi="Tahoma" w:cs="Tahoma"/>
          <w:sz w:val="22"/>
          <w:szCs w:val="22"/>
        </w:rPr>
        <w:t>2018-2022, Pacto por Colombia, pacto por la equidad</w:t>
      </w:r>
      <w:r>
        <w:rPr>
          <w:rFonts w:ascii="Tahoma" w:eastAsia="Tahoma" w:hAnsi="Tahoma" w:cs="Tahoma"/>
          <w:sz w:val="22"/>
          <w:szCs w:val="22"/>
        </w:rPr>
        <w:t>) y otros regionales y locales.</w:t>
      </w:r>
    </w:p>
    <w:p w:rsidR="001E238E" w:rsidRPr="00A0741D" w:rsidRDefault="001E238E" w:rsidP="00EF56CE">
      <w:pPr>
        <w:numPr>
          <w:ilvl w:val="0"/>
          <w:numId w:val="23"/>
        </w:numPr>
        <w:jc w:val="both"/>
        <w:rPr>
          <w:rFonts w:ascii="Tahoma" w:eastAsia="Tahoma" w:hAnsi="Tahoma" w:cs="Tahoma"/>
          <w:sz w:val="22"/>
          <w:szCs w:val="22"/>
        </w:rPr>
      </w:pPr>
      <w:r w:rsidRPr="00A0741D">
        <w:rPr>
          <w:rFonts w:ascii="Tahoma" w:eastAsia="Tahoma" w:hAnsi="Tahoma" w:cs="Tahoma"/>
          <w:sz w:val="22"/>
          <w:szCs w:val="22"/>
        </w:rPr>
        <w:lastRenderedPageBreak/>
        <w:t>Programas y subprogramas definidos en el Plan de Gestión Ambiental Regional PGAR 2012 – 2023 de la Corporación Autónoma Regional de Cundinamarca CAR.</w:t>
      </w:r>
    </w:p>
    <w:p w:rsidR="001E238E" w:rsidRPr="00A0741D" w:rsidRDefault="001E238E" w:rsidP="00EF56CE">
      <w:pPr>
        <w:numPr>
          <w:ilvl w:val="0"/>
          <w:numId w:val="23"/>
        </w:numPr>
        <w:jc w:val="both"/>
        <w:rPr>
          <w:rFonts w:ascii="Tahoma" w:eastAsia="Tahoma" w:hAnsi="Tahoma" w:cs="Tahoma"/>
          <w:sz w:val="22"/>
          <w:szCs w:val="22"/>
        </w:rPr>
      </w:pPr>
      <w:r w:rsidRPr="00A0741D">
        <w:rPr>
          <w:rFonts w:ascii="Tahoma" w:eastAsia="Tahoma" w:hAnsi="Tahoma" w:cs="Tahoma"/>
          <w:sz w:val="22"/>
          <w:szCs w:val="22"/>
        </w:rPr>
        <w:t>Programas y subprogramas definidos en el Plan de Acción 2016 - 2019 de la Corporación Autónoma Regional de Cundinamarca CAR.</w:t>
      </w:r>
    </w:p>
    <w:p w:rsidR="001E238E" w:rsidRPr="00A0741D" w:rsidRDefault="001E238E" w:rsidP="00EF56CE">
      <w:pPr>
        <w:numPr>
          <w:ilvl w:val="0"/>
          <w:numId w:val="23"/>
        </w:numPr>
        <w:jc w:val="both"/>
        <w:rPr>
          <w:rFonts w:ascii="Tahoma" w:eastAsia="Tahoma" w:hAnsi="Tahoma" w:cs="Tahoma"/>
          <w:sz w:val="22"/>
          <w:szCs w:val="22"/>
        </w:rPr>
      </w:pPr>
      <w:r w:rsidRPr="00A0741D">
        <w:rPr>
          <w:rFonts w:ascii="Tahoma" w:eastAsia="Tahoma" w:hAnsi="Tahoma" w:cs="Tahoma"/>
          <w:sz w:val="22"/>
          <w:szCs w:val="22"/>
        </w:rPr>
        <w:t>Programas y subprogramas definidos en el Plan de Desarrollo Departamental 2016 -2020 – “UNIDOS PODEMOS MÁS”.</w:t>
      </w:r>
    </w:p>
    <w:p w:rsidR="001E238E" w:rsidRPr="00A0741D" w:rsidRDefault="001E238E" w:rsidP="00EF56CE">
      <w:pPr>
        <w:numPr>
          <w:ilvl w:val="0"/>
          <w:numId w:val="23"/>
        </w:numPr>
        <w:jc w:val="both"/>
        <w:rPr>
          <w:rFonts w:ascii="Tahoma" w:hAnsi="Tahoma" w:cs="Tahoma"/>
          <w:sz w:val="22"/>
          <w:szCs w:val="22"/>
          <w:lang w:eastAsia="es-CO"/>
        </w:rPr>
      </w:pPr>
      <w:r w:rsidRPr="00A0741D">
        <w:rPr>
          <w:rFonts w:ascii="Tahoma" w:eastAsia="Tahoma" w:hAnsi="Tahoma" w:cs="Tahoma"/>
          <w:sz w:val="22"/>
          <w:szCs w:val="22"/>
        </w:rPr>
        <w:t xml:space="preserve"> Programas y subprogramas definidos en el Plan de Desarrollo Municipal </w:t>
      </w:r>
      <w:r w:rsidR="00466D10" w:rsidRPr="00466D10">
        <w:rPr>
          <w:rFonts w:ascii="Tahoma" w:hAnsi="Tahoma" w:cs="Tahoma"/>
          <w:color w:val="000000" w:themeColor="text1"/>
          <w:sz w:val="22"/>
          <w:szCs w:val="22"/>
        </w:rPr>
        <w:t>“POR EL BIENESTAR Y EL PROGRESO DE AGUA DE DIOS ¡LA OPORTUNIDAD ES YA!</w:t>
      </w:r>
      <w:r w:rsidRPr="00466D10">
        <w:rPr>
          <w:rFonts w:ascii="Tahoma" w:eastAsia="Tahoma" w:hAnsi="Tahoma" w:cs="Tahoma"/>
          <w:sz w:val="22"/>
          <w:szCs w:val="22"/>
        </w:rPr>
        <w:t xml:space="preserve"> 2016-2019</w:t>
      </w:r>
      <w:r w:rsidRPr="00A0741D">
        <w:rPr>
          <w:rFonts w:ascii="Tahoma" w:eastAsia="Tahoma" w:hAnsi="Tahoma" w:cs="Tahoma"/>
          <w:sz w:val="22"/>
          <w:szCs w:val="22"/>
        </w:rPr>
        <w:t xml:space="preserve">”. </w:t>
      </w:r>
    </w:p>
    <w:p w:rsidR="00A0741D" w:rsidRPr="00A0741D" w:rsidRDefault="00A0741D" w:rsidP="00A0741D">
      <w:pPr>
        <w:ind w:left="720"/>
        <w:jc w:val="both"/>
        <w:rPr>
          <w:rFonts w:ascii="Tahoma" w:eastAsia="Tahoma" w:hAnsi="Tahoma" w:cs="Tahoma"/>
          <w:sz w:val="22"/>
          <w:szCs w:val="22"/>
        </w:rPr>
      </w:pPr>
    </w:p>
    <w:p w:rsidR="00A0741D" w:rsidRDefault="00A0741D" w:rsidP="00A0741D">
      <w:pPr>
        <w:jc w:val="both"/>
        <w:rPr>
          <w:rFonts w:ascii="Tahoma" w:eastAsia="Tahoma" w:hAnsi="Tahoma" w:cs="Tahoma"/>
          <w:sz w:val="22"/>
          <w:szCs w:val="22"/>
        </w:rPr>
      </w:pPr>
      <w:r w:rsidRPr="00A0741D">
        <w:rPr>
          <w:rFonts w:ascii="Tahoma" w:eastAsia="Tahoma" w:hAnsi="Tahoma" w:cs="Tahoma"/>
          <w:sz w:val="22"/>
          <w:szCs w:val="22"/>
        </w:rPr>
        <w:t>A</w:t>
      </w:r>
      <w:r>
        <w:rPr>
          <w:rFonts w:ascii="Tahoma" w:eastAsia="Tahoma" w:hAnsi="Tahoma" w:cs="Tahoma"/>
          <w:sz w:val="22"/>
          <w:szCs w:val="22"/>
        </w:rPr>
        <w:t>djunto al presente documento</w:t>
      </w:r>
      <w:r w:rsidRPr="00A0741D">
        <w:rPr>
          <w:rFonts w:ascii="Tahoma" w:eastAsia="Tahoma" w:hAnsi="Tahoma" w:cs="Tahoma"/>
          <w:sz w:val="22"/>
          <w:szCs w:val="22"/>
        </w:rPr>
        <w:t xml:space="preserve">, se </w:t>
      </w:r>
      <w:r>
        <w:rPr>
          <w:rFonts w:ascii="Tahoma" w:eastAsia="Tahoma" w:hAnsi="Tahoma" w:cs="Tahoma"/>
          <w:sz w:val="22"/>
          <w:szCs w:val="22"/>
        </w:rPr>
        <w:t xml:space="preserve">encuentra </w:t>
      </w:r>
      <w:r w:rsidRPr="00A0741D">
        <w:rPr>
          <w:rFonts w:ascii="Tahoma" w:eastAsia="Tahoma" w:hAnsi="Tahoma" w:cs="Tahoma"/>
          <w:sz w:val="22"/>
          <w:szCs w:val="22"/>
        </w:rPr>
        <w:t xml:space="preserve">la matriz de </w:t>
      </w:r>
      <w:r>
        <w:rPr>
          <w:rFonts w:ascii="Tahoma" w:eastAsia="Tahoma" w:hAnsi="Tahoma" w:cs="Tahoma"/>
          <w:sz w:val="22"/>
          <w:szCs w:val="22"/>
        </w:rPr>
        <w:t>armonización</w:t>
      </w:r>
      <w:r w:rsidRPr="00A0741D">
        <w:rPr>
          <w:rFonts w:ascii="Tahoma" w:eastAsia="Tahoma" w:hAnsi="Tahoma" w:cs="Tahoma"/>
          <w:sz w:val="22"/>
          <w:szCs w:val="22"/>
        </w:rPr>
        <w:t xml:space="preserve"> de los diferentes</w:t>
      </w:r>
      <w:r>
        <w:rPr>
          <w:rFonts w:ascii="Tahoma" w:eastAsia="Tahoma" w:hAnsi="Tahoma" w:cs="Tahoma"/>
          <w:sz w:val="22"/>
          <w:szCs w:val="22"/>
        </w:rPr>
        <w:t xml:space="preserve"> instrumentos de Planificación que tienen injerencia dentro de los procesos de educación ambiental municipal, </w:t>
      </w:r>
      <w:r w:rsidRPr="00A0741D">
        <w:rPr>
          <w:rFonts w:ascii="Tahoma" w:eastAsia="Tahoma" w:hAnsi="Tahoma" w:cs="Tahoma"/>
          <w:sz w:val="22"/>
          <w:szCs w:val="22"/>
        </w:rPr>
        <w:t>desde las metas internacionales hasta las municipales</w:t>
      </w:r>
      <w:r>
        <w:rPr>
          <w:rFonts w:ascii="Tahoma" w:eastAsia="Tahoma" w:hAnsi="Tahoma" w:cs="Tahoma"/>
          <w:sz w:val="22"/>
          <w:szCs w:val="22"/>
        </w:rPr>
        <w:t>.</w:t>
      </w:r>
      <w:bookmarkStart w:id="33" w:name="_Toc273012957"/>
    </w:p>
    <w:p w:rsidR="00BF4283" w:rsidRDefault="00BF4283" w:rsidP="00A0741D">
      <w:pPr>
        <w:jc w:val="both"/>
        <w:rPr>
          <w:rFonts w:ascii="Tahoma" w:eastAsia="Tahoma" w:hAnsi="Tahoma" w:cs="Tahoma"/>
          <w:sz w:val="22"/>
          <w:szCs w:val="22"/>
        </w:rPr>
      </w:pPr>
    </w:p>
    <w:p w:rsidR="00A0741D" w:rsidRDefault="00A0741D" w:rsidP="00A0741D">
      <w:pPr>
        <w:jc w:val="both"/>
        <w:rPr>
          <w:rFonts w:ascii="Tahoma" w:eastAsia="Tahoma" w:hAnsi="Tahoma" w:cs="Tahoma"/>
          <w:sz w:val="22"/>
          <w:szCs w:val="22"/>
        </w:rPr>
      </w:pPr>
    </w:p>
    <w:p w:rsidR="00293C60" w:rsidRPr="00690A27" w:rsidRDefault="00293C60" w:rsidP="006001C2">
      <w:pPr>
        <w:pStyle w:val="Ttulo2"/>
        <w:numPr>
          <w:ilvl w:val="1"/>
          <w:numId w:val="2"/>
        </w:numPr>
        <w:spacing w:before="0" w:after="0"/>
        <w:ind w:hanging="1080"/>
        <w:jc w:val="left"/>
        <w:rPr>
          <w:rFonts w:ascii="Tahoma" w:hAnsi="Tahoma" w:cs="Tahoma"/>
          <w:i w:val="0"/>
          <w:sz w:val="22"/>
          <w:szCs w:val="22"/>
        </w:rPr>
      </w:pPr>
      <w:bookmarkStart w:id="34" w:name="_Toc29552993"/>
      <w:r w:rsidRPr="00690A27">
        <w:rPr>
          <w:rFonts w:ascii="Tahoma" w:hAnsi="Tahoma" w:cs="Tahoma"/>
          <w:i w:val="0"/>
          <w:sz w:val="22"/>
          <w:szCs w:val="22"/>
        </w:rPr>
        <w:t>MARCO INSTITUCIONAL</w:t>
      </w:r>
      <w:bookmarkEnd w:id="33"/>
      <w:bookmarkEnd w:id="34"/>
    </w:p>
    <w:p w:rsidR="00293C60" w:rsidRPr="00690A27" w:rsidRDefault="00293C60" w:rsidP="00F57AFF">
      <w:pPr>
        <w:jc w:val="both"/>
        <w:rPr>
          <w:rFonts w:ascii="Tahoma" w:hAnsi="Tahoma" w:cs="Tahoma"/>
          <w:b/>
          <w:sz w:val="22"/>
          <w:szCs w:val="22"/>
        </w:rPr>
      </w:pPr>
    </w:p>
    <w:p w:rsidR="00293C60" w:rsidRPr="00690A27" w:rsidRDefault="00293C60" w:rsidP="00F57AFF">
      <w:pPr>
        <w:pStyle w:val="Ttulo3"/>
        <w:numPr>
          <w:ilvl w:val="2"/>
          <w:numId w:val="2"/>
        </w:numPr>
        <w:spacing w:before="0" w:after="0"/>
        <w:ind w:left="720"/>
        <w:jc w:val="both"/>
        <w:rPr>
          <w:rFonts w:ascii="Tahoma" w:hAnsi="Tahoma" w:cs="Tahoma"/>
          <w:bCs w:val="0"/>
          <w:sz w:val="22"/>
          <w:szCs w:val="22"/>
        </w:rPr>
      </w:pPr>
      <w:bookmarkStart w:id="35" w:name="_Toc273012958"/>
      <w:bookmarkStart w:id="36" w:name="_Toc29552994"/>
      <w:r w:rsidRPr="00690A27">
        <w:rPr>
          <w:rFonts w:ascii="Tahoma" w:hAnsi="Tahoma" w:cs="Tahoma"/>
          <w:bCs w:val="0"/>
          <w:sz w:val="22"/>
          <w:szCs w:val="22"/>
        </w:rPr>
        <w:t>Objeto</w:t>
      </w:r>
      <w:bookmarkEnd w:id="35"/>
      <w:bookmarkEnd w:id="36"/>
    </w:p>
    <w:p w:rsidR="001739FA" w:rsidRPr="00690A27" w:rsidRDefault="001739FA" w:rsidP="00F57AFF">
      <w:pPr>
        <w:rPr>
          <w:rFonts w:ascii="Tahoma" w:hAnsi="Tahoma" w:cs="Tahoma"/>
          <w:sz w:val="22"/>
          <w:szCs w:val="22"/>
          <w:lang w:val="es-CO" w:eastAsia="en-US"/>
        </w:rPr>
      </w:pPr>
    </w:p>
    <w:p w:rsidR="00755B6F" w:rsidRPr="00F9093F" w:rsidRDefault="00BF4283" w:rsidP="00F57AFF">
      <w:pPr>
        <w:jc w:val="both"/>
        <w:rPr>
          <w:rFonts w:ascii="Tahoma" w:hAnsi="Tahoma" w:cs="Tahoma"/>
          <w:color w:val="FF0000"/>
          <w:sz w:val="22"/>
          <w:szCs w:val="22"/>
          <w:lang w:val="es-MX" w:eastAsia="en-US"/>
        </w:rPr>
      </w:pPr>
      <w:r>
        <w:rPr>
          <w:rFonts w:ascii="Tahoma" w:eastAsia="Tahoma" w:hAnsi="Tahoma" w:cs="Tahoma"/>
          <w:sz w:val="22"/>
          <w:szCs w:val="22"/>
        </w:rPr>
        <w:t xml:space="preserve">A través del presente Plan Territorial de Educación Ambiental PTEA, el CIDEA del municipio de </w:t>
      </w:r>
      <w:r w:rsidR="00D5392F">
        <w:rPr>
          <w:rFonts w:ascii="Tahoma" w:eastAsia="Tahoma" w:hAnsi="Tahoma" w:cs="Tahoma"/>
          <w:sz w:val="22"/>
          <w:szCs w:val="22"/>
        </w:rPr>
        <w:t>Agua de Dios</w:t>
      </w:r>
      <w:r>
        <w:rPr>
          <w:rFonts w:ascii="Tahoma" w:eastAsia="Tahoma" w:hAnsi="Tahoma" w:cs="Tahoma"/>
          <w:sz w:val="22"/>
          <w:szCs w:val="22"/>
        </w:rPr>
        <w:t xml:space="preserve"> orientará las acciones a desarrollar durante el período 2020-2023, con el fin de consolidar la coordinación y el seguimiento a los proyectos específicos de educación ambiental en el municipio.</w:t>
      </w:r>
    </w:p>
    <w:p w:rsidR="00263F8F" w:rsidRPr="00690A27" w:rsidRDefault="00263F8F" w:rsidP="00F57AFF">
      <w:pPr>
        <w:rPr>
          <w:rFonts w:ascii="Tahoma" w:hAnsi="Tahoma" w:cs="Tahoma"/>
          <w:b/>
          <w:sz w:val="22"/>
          <w:szCs w:val="22"/>
          <w:lang w:val="es-CO" w:eastAsia="en-US"/>
        </w:rPr>
      </w:pPr>
    </w:p>
    <w:p w:rsidR="004061D4" w:rsidRPr="00690A27"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37" w:name="_Toc273012960"/>
      <w:bookmarkStart w:id="38" w:name="_Toc29552995"/>
      <w:r w:rsidRPr="00690A27">
        <w:rPr>
          <w:rFonts w:ascii="Tahoma" w:hAnsi="Tahoma" w:cs="Tahoma"/>
          <w:bCs w:val="0"/>
          <w:sz w:val="22"/>
          <w:szCs w:val="22"/>
        </w:rPr>
        <w:t>Miembros del Comité</w:t>
      </w:r>
      <w:bookmarkEnd w:id="37"/>
      <w:bookmarkEnd w:id="38"/>
    </w:p>
    <w:p w:rsidR="00263F8F" w:rsidRPr="00690A27" w:rsidRDefault="00263F8F" w:rsidP="00F57AFF">
      <w:pPr>
        <w:rPr>
          <w:rFonts w:ascii="Tahoma" w:hAnsi="Tahoma" w:cs="Tahoma"/>
          <w:sz w:val="22"/>
          <w:szCs w:val="22"/>
          <w:lang w:val="es-CO" w:eastAsia="en-US"/>
        </w:rPr>
      </w:pPr>
    </w:p>
    <w:p w:rsidR="00D5392F" w:rsidRPr="007B5DBB" w:rsidRDefault="00D5392F" w:rsidP="00D5392F">
      <w:p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El Comité  Técnico Interinstitucional de Educación Ambiental se constituyó mediante decreto 034 de 2007, el cual está conformado con los siguientes miembros:</w:t>
      </w:r>
    </w:p>
    <w:p w:rsidR="00D5392F" w:rsidRPr="007B5DBB" w:rsidRDefault="00D5392F" w:rsidP="00D5392F">
      <w:pPr>
        <w:jc w:val="both"/>
        <w:rPr>
          <w:rFonts w:ascii="Tahoma" w:eastAsia="Tahoma" w:hAnsi="Tahoma" w:cs="Tahoma"/>
          <w:color w:val="000000" w:themeColor="text1"/>
          <w:sz w:val="22"/>
          <w:szCs w:val="22"/>
        </w:rPr>
      </w:pP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El Alcalde del Municipio o quien delegue</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Jefe de Planeación del Municipio</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 la Estación de Policía</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El Directo de la Unidad de Asistencia Técnica Agropecuaria UMATA</w:t>
      </w:r>
    </w:p>
    <w:p w:rsidR="00B5658C" w:rsidRDefault="00B5658C" w:rsidP="00B5658C">
      <w:pPr>
        <w:shd w:val="clear" w:color="auto" w:fill="FFFFFF"/>
        <w:jc w:val="both"/>
        <w:rPr>
          <w:rFonts w:ascii="Calibri" w:hAnsi="Calibri"/>
          <w:color w:val="222222"/>
          <w:sz w:val="22"/>
          <w:szCs w:val="22"/>
        </w:rPr>
      </w:pPr>
      <w:r>
        <w:rPr>
          <w:rFonts w:ascii="Arial" w:hAnsi="Arial" w:cs="Arial"/>
          <w:color w:val="000000"/>
        </w:rPr>
        <w:t>Respetado Doctor:</w:t>
      </w:r>
    </w:p>
    <w:p w:rsidR="00B5658C" w:rsidRDefault="00B5658C" w:rsidP="00B5658C">
      <w:pPr>
        <w:shd w:val="clear" w:color="auto" w:fill="FFFFFF"/>
        <w:jc w:val="both"/>
        <w:rPr>
          <w:rFonts w:ascii="Calibri" w:hAnsi="Calibri"/>
          <w:color w:val="222222"/>
          <w:sz w:val="22"/>
          <w:szCs w:val="22"/>
        </w:rPr>
      </w:pPr>
      <w:r>
        <w:rPr>
          <w:rFonts w:ascii="Calibri" w:hAnsi="Calibri"/>
          <w:color w:val="222222"/>
        </w:rPr>
        <w:t> </w:t>
      </w:r>
    </w:p>
    <w:p w:rsidR="00B5658C" w:rsidRDefault="00B5658C" w:rsidP="00B5658C">
      <w:pPr>
        <w:shd w:val="clear" w:color="auto" w:fill="FFFFFF"/>
        <w:jc w:val="both"/>
        <w:rPr>
          <w:rFonts w:ascii="Calibri" w:hAnsi="Calibri"/>
          <w:color w:val="222222"/>
          <w:sz w:val="22"/>
          <w:szCs w:val="22"/>
        </w:rPr>
      </w:pPr>
      <w:r>
        <w:rPr>
          <w:rFonts w:ascii="Arial" w:hAnsi="Arial" w:cs="Arial"/>
          <w:color w:val="000000"/>
        </w:rPr>
        <w:t>De manera atenta me permito remitir los documentos soportes para dar inicio al trámite de terminación del contrato de Prestación de servicios No. 175 de 2019, suscrito entre el profesional JENNY MARCELA ÁLVAREZ HIGUERA y la Corporación Autónoma Regional de Cundinamarca – CAR. La supervisión recibe a satisfacción los documentos soportes del décimo informe e informe final, los cuales cuentan con la calidad técnica para su aprobación. </w:t>
      </w:r>
      <w:r>
        <w:rPr>
          <w:rFonts w:ascii="Arial" w:hAnsi="Arial" w:cs="Arial"/>
          <w:color w:val="000000"/>
        </w:rPr>
        <w:br/>
      </w:r>
      <w:r>
        <w:rPr>
          <w:rFonts w:ascii="Arial" w:hAnsi="Arial" w:cs="Arial"/>
          <w:color w:val="000000"/>
        </w:rPr>
        <w:br/>
        <w:t>De acuerdo con lo anterior se allegan los siguientes documentos:</w:t>
      </w:r>
    </w:p>
    <w:p w:rsidR="00B5658C" w:rsidRDefault="00B5658C" w:rsidP="00B5658C">
      <w:pPr>
        <w:shd w:val="clear" w:color="auto" w:fill="FFFFFF"/>
        <w:jc w:val="both"/>
        <w:rPr>
          <w:rFonts w:ascii="Calibri" w:hAnsi="Calibri"/>
          <w:color w:val="222222"/>
          <w:sz w:val="22"/>
          <w:szCs w:val="22"/>
        </w:rPr>
      </w:pPr>
      <w:r>
        <w:rPr>
          <w:rFonts w:ascii="Calibri" w:hAnsi="Calibri"/>
          <w:color w:val="222222"/>
        </w:rPr>
        <w:t> </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Acta de terminación del contrato</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Formato Acta de Supervisión Informe mensual</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lastRenderedPageBreak/>
        <w:t>Formato Informe de Supervisión Final Consolidado</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Formato Informe mensual y Final del contratista</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Informe mensual del contratista Radicado: 20191163555</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Informe Final del contratista Radicado: 20191163556</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Soporte de seguridad social correspondiente al mes de noviembre y diciembre</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Consolidado de aportes a seguridad social</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Formato de reevaluación de proveedores</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Formato entrega y recibo a satisfacción de documentos de archivo y tramites asignados en SIDCAR y devolución Carnet institucional</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r>
        <w:rPr>
          <w:rFonts w:ascii="Arial" w:hAnsi="Arial" w:cs="Arial"/>
          <w:color w:val="000000"/>
        </w:rPr>
        <w:t>Paz y Salvo del SIDCAR</w:t>
      </w:r>
    </w:p>
    <w:p w:rsidR="00B5658C" w:rsidRDefault="00B5658C" w:rsidP="00B5658C">
      <w:pPr>
        <w:numPr>
          <w:ilvl w:val="0"/>
          <w:numId w:val="40"/>
        </w:numPr>
        <w:shd w:val="clear" w:color="auto" w:fill="FFFFFF"/>
        <w:spacing w:after="200"/>
        <w:jc w:val="both"/>
        <w:rPr>
          <w:rFonts w:ascii="Calibri" w:hAnsi="Calibri" w:cs="Arial"/>
          <w:color w:val="000000"/>
          <w:sz w:val="22"/>
          <w:szCs w:val="22"/>
        </w:rPr>
      </w:pPr>
      <w:proofErr w:type="spellStart"/>
      <w:r>
        <w:rPr>
          <w:rFonts w:ascii="Arial" w:hAnsi="Arial" w:cs="Arial"/>
          <w:color w:val="000000"/>
        </w:rPr>
        <w:t>CDs</w:t>
      </w:r>
      <w:proofErr w:type="spellEnd"/>
      <w:r>
        <w:rPr>
          <w:rFonts w:ascii="Arial" w:hAnsi="Arial" w:cs="Arial"/>
          <w:color w:val="000000"/>
        </w:rPr>
        <w:t xml:space="preserve"> Copia magnética</w:t>
      </w:r>
    </w:p>
    <w:p w:rsidR="00B5658C" w:rsidRDefault="00B5658C" w:rsidP="00B5658C">
      <w:pPr>
        <w:shd w:val="clear" w:color="auto" w:fill="FFFFFF"/>
        <w:spacing w:after="200"/>
        <w:jc w:val="both"/>
        <w:rPr>
          <w:rFonts w:ascii="Calibri" w:hAnsi="Calibri"/>
          <w:color w:val="222222"/>
          <w:sz w:val="22"/>
          <w:szCs w:val="22"/>
        </w:rPr>
      </w:pPr>
      <w:r>
        <w:rPr>
          <w:rFonts w:ascii="Arial" w:hAnsi="Arial" w:cs="Arial"/>
          <w:color w:val="000000"/>
        </w:rPr>
        <w:br/>
        <w:t>Cordialmente,</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El rector de la Institución Educativa del Municipio “Colegio Departamental Salesiano Miguel Unía”</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Representante de la Educación Ambiental de la Corporación Autónoma Regional de Cundinamarca - CAR</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Personero Municipal</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 los sectores productivos de las asociaciones existentes en el municipio o quien estos deleguen.</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 xml:space="preserve"> Representante de la Universidad de Cundinamarca, Programa de Ingeniería Ambiental.</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del Concejo Municipal</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 la Empresa encargada de recolectar los residuos.</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 la empresa de Agua Magdalena o quien administre el recurso hídrico del Municipio</w:t>
      </w:r>
    </w:p>
    <w:p w:rsidR="00D5392F" w:rsidRPr="007B5DBB" w:rsidRDefault="00D5392F" w:rsidP="00D5392F">
      <w:pPr>
        <w:numPr>
          <w:ilvl w:val="0"/>
          <w:numId w:val="31"/>
        </w:numPr>
        <w:jc w:val="both"/>
        <w:rPr>
          <w:rFonts w:ascii="Tahoma" w:eastAsia="Tahoma" w:hAnsi="Tahoma" w:cs="Tahoma"/>
          <w:color w:val="000000" w:themeColor="text1"/>
          <w:sz w:val="22"/>
          <w:szCs w:val="22"/>
        </w:rPr>
      </w:pPr>
      <w:r w:rsidRPr="007B5DBB">
        <w:rPr>
          <w:rFonts w:ascii="Tahoma" w:eastAsia="Tahoma" w:hAnsi="Tahoma" w:cs="Tahoma"/>
          <w:color w:val="000000" w:themeColor="text1"/>
          <w:sz w:val="22"/>
          <w:szCs w:val="22"/>
        </w:rPr>
        <w:t>Un Representante de las ONGS existentes en el Municipio. (Si aplica)</w:t>
      </w:r>
    </w:p>
    <w:p w:rsidR="00BF4283" w:rsidRDefault="00BF4283">
      <w:pPr>
        <w:rPr>
          <w:rFonts w:ascii="Tahoma" w:hAnsi="Tahoma" w:cs="Tahoma"/>
          <w:sz w:val="22"/>
          <w:szCs w:val="22"/>
          <w:lang w:val="es-CO" w:eastAsia="en-US"/>
        </w:rPr>
      </w:pPr>
      <w:r>
        <w:rPr>
          <w:rFonts w:ascii="Tahoma" w:hAnsi="Tahoma" w:cs="Tahoma"/>
          <w:sz w:val="22"/>
          <w:szCs w:val="22"/>
          <w:lang w:val="es-CO" w:eastAsia="en-US"/>
        </w:rPr>
        <w:br w:type="page"/>
      </w:r>
    </w:p>
    <w:p w:rsidR="003A217C" w:rsidRPr="001D0B20" w:rsidRDefault="003A217C" w:rsidP="001D0B20">
      <w:pPr>
        <w:ind w:left="360"/>
        <w:jc w:val="both"/>
        <w:rPr>
          <w:rFonts w:ascii="Tahoma" w:hAnsi="Tahoma" w:cs="Tahoma"/>
          <w:sz w:val="22"/>
          <w:szCs w:val="22"/>
          <w:lang w:val="es-CO" w:eastAsia="en-US"/>
        </w:rPr>
      </w:pPr>
    </w:p>
    <w:p w:rsidR="00EF3512" w:rsidRDefault="004C29CC" w:rsidP="004C29CC">
      <w:pPr>
        <w:pStyle w:val="Ttulo1"/>
        <w:numPr>
          <w:ilvl w:val="0"/>
          <w:numId w:val="2"/>
        </w:numPr>
        <w:spacing w:before="0"/>
        <w:rPr>
          <w:rFonts w:ascii="Tahoma" w:hAnsi="Tahoma" w:cs="Tahoma"/>
          <w:color w:val="000000"/>
          <w:sz w:val="22"/>
          <w:szCs w:val="22"/>
        </w:rPr>
      </w:pPr>
      <w:bookmarkStart w:id="39" w:name="_Toc347858169"/>
      <w:bookmarkStart w:id="40" w:name="_Toc29552996"/>
      <w:r>
        <w:rPr>
          <w:rFonts w:ascii="Tahoma" w:hAnsi="Tahoma" w:cs="Tahoma"/>
          <w:color w:val="000000"/>
          <w:sz w:val="22"/>
          <w:szCs w:val="22"/>
        </w:rPr>
        <w:t>LÍNEA BASE AMBIENTAL PARA LA FORMULACIÓN DEL PLAN DE ACCIÓN</w:t>
      </w:r>
      <w:bookmarkEnd w:id="39"/>
      <w:bookmarkEnd w:id="40"/>
    </w:p>
    <w:p w:rsidR="004C29CC" w:rsidRDefault="004C29CC" w:rsidP="00EF3512">
      <w:pPr>
        <w:rPr>
          <w:rFonts w:ascii="Tahoma" w:hAnsi="Tahoma" w:cs="Tahoma"/>
          <w:color w:val="000000"/>
          <w:sz w:val="22"/>
          <w:szCs w:val="22"/>
        </w:rPr>
      </w:pPr>
    </w:p>
    <w:p w:rsidR="00EA1C0A" w:rsidRPr="007B5DBB" w:rsidRDefault="00EA1C0A" w:rsidP="00EA1C0A">
      <w:pPr>
        <w:jc w:val="both"/>
        <w:rPr>
          <w:rFonts w:ascii="Tahoma" w:eastAsia="Tahoma" w:hAnsi="Tahoma" w:cs="Tahoma"/>
          <w:color w:val="000000" w:themeColor="text1"/>
          <w:sz w:val="22"/>
          <w:szCs w:val="22"/>
        </w:rPr>
      </w:pPr>
    </w:p>
    <w:p w:rsidR="00EA1C0A" w:rsidRDefault="00EA1C0A" w:rsidP="00D5392F">
      <w:pPr>
        <w:jc w:val="both"/>
        <w:rPr>
          <w:rFonts w:ascii="Tahoma" w:eastAsia="Tahoma" w:hAnsi="Tahoma" w:cs="Tahoma"/>
          <w:color w:val="000000" w:themeColor="text1"/>
          <w:sz w:val="22"/>
          <w:szCs w:val="22"/>
        </w:rPr>
      </w:pPr>
    </w:p>
    <w:p w:rsidR="00D5392F" w:rsidRPr="00E82CB6" w:rsidRDefault="00D5392F" w:rsidP="00E82CB6">
      <w:pPr>
        <w:jc w:val="both"/>
        <w:rPr>
          <w:rFonts w:ascii="Tahoma" w:eastAsia="Tahoma" w:hAnsi="Tahoma" w:cs="Tahoma"/>
          <w:color w:val="000000" w:themeColor="text1"/>
          <w:sz w:val="22"/>
          <w:szCs w:val="22"/>
        </w:rPr>
      </w:pPr>
      <w:r w:rsidRPr="00E82CB6">
        <w:rPr>
          <w:rFonts w:ascii="Tahoma" w:eastAsia="Tahoma" w:hAnsi="Tahoma" w:cs="Tahoma"/>
          <w:color w:val="000000" w:themeColor="text1"/>
          <w:sz w:val="22"/>
          <w:szCs w:val="22"/>
        </w:rPr>
        <w:t xml:space="preserve">Para la formulación de Plan Territorial de educación Ambiental del Municipio de Agua de Dios 2020 - 2023, se toma como punto de partida la gestión adelantada por el municipio </w:t>
      </w:r>
      <w:r w:rsidR="00EA1C0A" w:rsidRPr="00E82CB6">
        <w:rPr>
          <w:rFonts w:ascii="Tahoma" w:eastAsia="Tahoma" w:hAnsi="Tahoma" w:cs="Tahoma"/>
          <w:color w:val="000000" w:themeColor="text1"/>
          <w:sz w:val="22"/>
          <w:szCs w:val="22"/>
        </w:rPr>
        <w:t>desde el componente de</w:t>
      </w:r>
      <w:r w:rsidRPr="00E82CB6">
        <w:rPr>
          <w:rFonts w:ascii="Tahoma" w:eastAsia="Tahoma" w:hAnsi="Tahoma" w:cs="Tahoma"/>
          <w:color w:val="000000" w:themeColor="text1"/>
          <w:sz w:val="22"/>
          <w:szCs w:val="22"/>
        </w:rPr>
        <w:t xml:space="preserve"> educación ambiental durante la vigencia 2016 – 2019, la cual fue socializada por la Secretaría Técnica del CIDEA en reunión del comité el día 14 de agosto de 2019.</w:t>
      </w:r>
    </w:p>
    <w:p w:rsidR="00D5392F" w:rsidRPr="00E82CB6" w:rsidRDefault="00D5392F" w:rsidP="00E82CB6">
      <w:pPr>
        <w:jc w:val="both"/>
        <w:rPr>
          <w:rFonts w:ascii="Tahoma" w:eastAsia="Tahoma" w:hAnsi="Tahoma" w:cs="Tahoma"/>
          <w:color w:val="000000" w:themeColor="text1"/>
          <w:sz w:val="22"/>
          <w:szCs w:val="22"/>
        </w:rPr>
      </w:pPr>
      <w:r w:rsidRPr="00E82CB6">
        <w:rPr>
          <w:rFonts w:ascii="Tahoma" w:eastAsia="Tahoma" w:hAnsi="Tahoma" w:cs="Tahoma"/>
          <w:color w:val="000000" w:themeColor="text1"/>
          <w:sz w:val="22"/>
          <w:szCs w:val="22"/>
        </w:rPr>
        <w:t xml:space="preserve"> </w:t>
      </w:r>
    </w:p>
    <w:p w:rsidR="00E82CB6" w:rsidRPr="00E82CB6" w:rsidRDefault="00E82CB6" w:rsidP="00E82CB6">
      <w:pPr>
        <w:jc w:val="both"/>
        <w:rPr>
          <w:rFonts w:ascii="Tahoma" w:eastAsia="Tahoma" w:hAnsi="Tahoma" w:cs="Tahoma"/>
          <w:color w:val="000000" w:themeColor="text1"/>
          <w:sz w:val="22"/>
          <w:szCs w:val="22"/>
        </w:rPr>
      </w:pPr>
      <w:bookmarkStart w:id="41" w:name="_Toc29552997"/>
      <w:r w:rsidRPr="00E82CB6">
        <w:rPr>
          <w:rFonts w:ascii="Tahoma" w:eastAsia="Tahoma" w:hAnsi="Tahoma" w:cs="Tahoma"/>
          <w:color w:val="000000" w:themeColor="text1"/>
          <w:sz w:val="22"/>
          <w:szCs w:val="22"/>
        </w:rPr>
        <w:t xml:space="preserve">Otro aspecto fundamental para la </w:t>
      </w:r>
      <w:r>
        <w:rPr>
          <w:rFonts w:ascii="Tahoma" w:eastAsia="Tahoma" w:hAnsi="Tahoma" w:cs="Tahoma"/>
          <w:color w:val="000000" w:themeColor="text1"/>
          <w:sz w:val="22"/>
          <w:szCs w:val="22"/>
        </w:rPr>
        <w:t xml:space="preserve">actualización </w:t>
      </w:r>
      <w:r w:rsidRPr="00E82CB6">
        <w:rPr>
          <w:rFonts w:ascii="Tahoma" w:eastAsia="Tahoma" w:hAnsi="Tahoma" w:cs="Tahoma"/>
          <w:color w:val="000000" w:themeColor="text1"/>
          <w:sz w:val="22"/>
          <w:szCs w:val="22"/>
        </w:rPr>
        <w:t>de éste instrumento de planificación territorial, fueron los resultados obtenidos en mesas de trabajo   donde se vincularon  nuevos actores sociales que pudieran promover la cultura ambiental en el territorio, se dieron a conocer potencialidades y problemáticas ambientales identificadas por estos actores</w:t>
      </w:r>
      <w:r>
        <w:rPr>
          <w:rFonts w:ascii="Tahoma" w:eastAsia="Tahoma" w:hAnsi="Tahoma" w:cs="Tahoma"/>
          <w:color w:val="000000" w:themeColor="text1"/>
          <w:sz w:val="22"/>
          <w:szCs w:val="22"/>
        </w:rPr>
        <w:t xml:space="preserve"> las cuales </w:t>
      </w:r>
      <w:r w:rsidRPr="00E82CB6">
        <w:rPr>
          <w:rFonts w:ascii="Tahoma" w:eastAsia="Tahoma" w:hAnsi="Tahoma" w:cs="Tahoma"/>
          <w:color w:val="000000" w:themeColor="text1"/>
          <w:sz w:val="22"/>
          <w:szCs w:val="22"/>
        </w:rPr>
        <w:t xml:space="preserve"> sirvieron de insumo para la priorización de los proyectos que se implementarían en el Plan Territorial de Educación ambiental 2020 – 2023.</w:t>
      </w:r>
    </w:p>
    <w:p w:rsidR="00E82CB6" w:rsidRPr="00E82CB6" w:rsidRDefault="00E82CB6" w:rsidP="00E82CB6">
      <w:pPr>
        <w:jc w:val="both"/>
        <w:rPr>
          <w:rFonts w:ascii="Tahoma" w:eastAsia="Tahoma" w:hAnsi="Tahoma" w:cs="Tahoma"/>
          <w:color w:val="000000" w:themeColor="text1"/>
          <w:sz w:val="22"/>
          <w:szCs w:val="22"/>
        </w:rPr>
      </w:pPr>
      <w:r w:rsidRPr="00E82CB6">
        <w:rPr>
          <w:rFonts w:ascii="Tahoma" w:eastAsia="Tahoma" w:hAnsi="Tahoma" w:cs="Tahoma"/>
          <w:color w:val="000000" w:themeColor="text1"/>
          <w:sz w:val="22"/>
          <w:szCs w:val="22"/>
        </w:rPr>
        <w:t xml:space="preserve"> </w:t>
      </w:r>
    </w:p>
    <w:p w:rsidR="00E82CB6" w:rsidRPr="00E82CB6" w:rsidRDefault="00E82CB6" w:rsidP="00E82CB6">
      <w:pPr>
        <w:jc w:val="both"/>
        <w:rPr>
          <w:rFonts w:ascii="Tahoma" w:hAnsi="Tahoma" w:cs="Tahoma"/>
          <w:sz w:val="22"/>
          <w:szCs w:val="22"/>
        </w:rPr>
      </w:pPr>
      <w:r w:rsidRPr="00E82CB6">
        <w:rPr>
          <w:rFonts w:ascii="Tahoma" w:hAnsi="Tahoma" w:cs="Tahoma"/>
          <w:sz w:val="22"/>
          <w:szCs w:val="22"/>
        </w:rPr>
        <w:t xml:space="preserve">Durante el proceso de </w:t>
      </w:r>
      <w:r w:rsidR="007F7DA6">
        <w:rPr>
          <w:rFonts w:ascii="Tahoma" w:hAnsi="Tahoma" w:cs="Tahoma"/>
          <w:sz w:val="22"/>
          <w:szCs w:val="22"/>
        </w:rPr>
        <w:t>Actualización</w:t>
      </w:r>
      <w:r w:rsidRPr="00E82CB6">
        <w:rPr>
          <w:rFonts w:ascii="Tahoma" w:hAnsi="Tahoma" w:cs="Tahoma"/>
          <w:sz w:val="22"/>
          <w:szCs w:val="22"/>
        </w:rPr>
        <w:t xml:space="preserve"> del PTEA, y con el objetivo de que haya articulación de los proyectos, se realiza la armonización con los instrumentos de planificación actualizados desde el orden Internacional hasta el territorial.</w:t>
      </w:r>
    </w:p>
    <w:p w:rsidR="00E82CB6" w:rsidRPr="00E82CB6" w:rsidRDefault="00E82CB6" w:rsidP="00E82CB6">
      <w:pPr>
        <w:rPr>
          <w:rFonts w:ascii="Tahoma" w:hAnsi="Tahoma" w:cs="Tahoma"/>
        </w:rPr>
      </w:pPr>
    </w:p>
    <w:p w:rsidR="00CE0A0C" w:rsidRDefault="00E6348E" w:rsidP="00EF56CE">
      <w:pPr>
        <w:pStyle w:val="Ttulo2"/>
        <w:numPr>
          <w:ilvl w:val="1"/>
          <w:numId w:val="5"/>
        </w:numPr>
        <w:spacing w:before="0" w:after="0"/>
        <w:jc w:val="left"/>
        <w:rPr>
          <w:rFonts w:ascii="Tahoma" w:hAnsi="Tahoma" w:cs="Tahoma"/>
          <w:i w:val="0"/>
          <w:sz w:val="22"/>
          <w:szCs w:val="22"/>
        </w:rPr>
      </w:pPr>
      <w:r>
        <w:rPr>
          <w:rFonts w:ascii="Tahoma" w:hAnsi="Tahoma" w:cs="Tahoma"/>
          <w:i w:val="0"/>
          <w:sz w:val="22"/>
          <w:szCs w:val="22"/>
        </w:rPr>
        <w:t>ASPECTOS GENERALES DEL MUNICIPIO</w:t>
      </w:r>
      <w:bookmarkEnd w:id="41"/>
    </w:p>
    <w:p w:rsidR="00E6348E" w:rsidRDefault="00E6348E" w:rsidP="00E6348E">
      <w:pPr>
        <w:rPr>
          <w:lang w:eastAsia="en-US"/>
        </w:rPr>
      </w:pPr>
    </w:p>
    <w:p w:rsidR="00CE0A0C" w:rsidRDefault="00CE0A0C" w:rsidP="00CE0A0C">
      <w:pPr>
        <w:jc w:val="both"/>
        <w:rPr>
          <w:rFonts w:ascii="Tahoma" w:hAnsi="Tahoma" w:cs="Tahoma"/>
          <w:sz w:val="22"/>
          <w:szCs w:val="22"/>
          <w:lang w:val="es-CO" w:eastAsia="en-US"/>
        </w:rPr>
      </w:pPr>
    </w:p>
    <w:p w:rsidR="00E6348E" w:rsidRPr="00F71B23" w:rsidRDefault="00E6348E" w:rsidP="00E6348E">
      <w:pPr>
        <w:pStyle w:val="Ttulo3"/>
        <w:numPr>
          <w:ilvl w:val="2"/>
          <w:numId w:val="2"/>
        </w:numPr>
        <w:spacing w:before="0" w:after="0"/>
        <w:ind w:left="720"/>
        <w:jc w:val="both"/>
        <w:rPr>
          <w:rFonts w:ascii="Tahoma" w:hAnsi="Tahoma" w:cs="Tahoma"/>
          <w:bCs w:val="0"/>
          <w:sz w:val="22"/>
          <w:szCs w:val="22"/>
        </w:rPr>
      </w:pPr>
      <w:bookmarkStart w:id="42" w:name="_Toc29552998"/>
      <w:r w:rsidRPr="00F71B23">
        <w:rPr>
          <w:rFonts w:ascii="Tahoma" w:hAnsi="Tahoma" w:cs="Tahoma"/>
          <w:bCs w:val="0"/>
          <w:sz w:val="22"/>
          <w:szCs w:val="22"/>
        </w:rPr>
        <w:t>Localización</w:t>
      </w:r>
      <w:bookmarkEnd w:id="42"/>
    </w:p>
    <w:p w:rsidR="00E6348E" w:rsidRPr="00F71B23" w:rsidRDefault="00E6348E" w:rsidP="00E6348E">
      <w:pPr>
        <w:jc w:val="both"/>
        <w:rPr>
          <w:rFonts w:ascii="Tahoma" w:hAnsi="Tahoma" w:cs="Tahoma"/>
          <w:sz w:val="22"/>
          <w:szCs w:val="22"/>
          <w:lang w:val="es-CO" w:eastAsia="en-US"/>
        </w:rPr>
      </w:pPr>
    </w:p>
    <w:p w:rsidR="00E6348E" w:rsidRDefault="00727B7A" w:rsidP="00E6348E">
      <w:pPr>
        <w:jc w:val="both"/>
        <w:rPr>
          <w:rFonts w:ascii="Tahoma" w:eastAsia="Tahoma" w:hAnsi="Tahoma" w:cs="Tahoma"/>
          <w:color w:val="000000" w:themeColor="text1"/>
          <w:sz w:val="22"/>
          <w:szCs w:val="22"/>
        </w:rPr>
      </w:pPr>
      <w:r w:rsidRPr="00B03A27">
        <w:rPr>
          <w:rFonts w:ascii="Tahoma" w:eastAsia="Tahoma" w:hAnsi="Tahoma" w:cs="Tahoma"/>
          <w:color w:val="000000" w:themeColor="text1"/>
          <w:sz w:val="22"/>
          <w:szCs w:val="22"/>
        </w:rPr>
        <w:t>Agua de Dios está ubicado al sur-occidente del Departamento de</w:t>
      </w:r>
      <w:r w:rsidRPr="00B03A27">
        <w:rPr>
          <w:rFonts w:ascii="Tahoma" w:eastAsia="Tahoma" w:hAnsi="Tahoma" w:cs="Tahoma"/>
          <w:color w:val="000000" w:themeColor="text1"/>
          <w:sz w:val="22"/>
          <w:szCs w:val="22"/>
        </w:rPr>
        <w:br/>
        <w:t>Cundinamarca, a aproximadamente 23 kilómetros de la ciudad de</w:t>
      </w:r>
      <w:r w:rsidRPr="00B03A27">
        <w:rPr>
          <w:rFonts w:ascii="Tahoma" w:eastAsia="Tahoma" w:hAnsi="Tahoma" w:cs="Tahoma"/>
          <w:color w:val="000000" w:themeColor="text1"/>
          <w:sz w:val="22"/>
          <w:szCs w:val="22"/>
        </w:rPr>
        <w:br/>
        <w:t>Girardot, a 11 km del municipio de Tocaima, a 18 km de Ricaurte y</w:t>
      </w:r>
      <w:r w:rsidRPr="00B03A27">
        <w:rPr>
          <w:rFonts w:ascii="Tahoma" w:eastAsia="Tahoma" w:hAnsi="Tahoma" w:cs="Tahoma"/>
          <w:color w:val="000000" w:themeColor="text1"/>
          <w:sz w:val="22"/>
          <w:szCs w:val="22"/>
        </w:rPr>
        <w:br/>
        <w:t>a 15 km de Nilo, en la región del Alto Magdalena; ciento catorce</w:t>
      </w:r>
      <w:r w:rsidRPr="00B03A27">
        <w:rPr>
          <w:rFonts w:ascii="Tahoma" w:eastAsia="Tahoma" w:hAnsi="Tahoma" w:cs="Tahoma"/>
          <w:color w:val="000000" w:themeColor="text1"/>
          <w:sz w:val="22"/>
          <w:szCs w:val="22"/>
        </w:rPr>
        <w:br/>
        <w:t>kilómetros</w:t>
      </w:r>
      <w:r w:rsidR="00BD5E9E">
        <w:rPr>
          <w:rFonts w:ascii="Tahoma" w:eastAsia="Tahoma" w:hAnsi="Tahoma" w:cs="Tahoma"/>
          <w:color w:val="000000" w:themeColor="text1"/>
          <w:sz w:val="22"/>
          <w:szCs w:val="22"/>
        </w:rPr>
        <w:t xml:space="preserve"> </w:t>
      </w:r>
      <w:r w:rsidRPr="00B03A27">
        <w:rPr>
          <w:rFonts w:ascii="Tahoma" w:eastAsia="Tahoma" w:hAnsi="Tahoma" w:cs="Tahoma"/>
          <w:color w:val="000000" w:themeColor="text1"/>
          <w:sz w:val="22"/>
          <w:szCs w:val="22"/>
        </w:rPr>
        <w:t>(114 km.) la separan de la capital del país, Bogotá D.C., en dirección</w:t>
      </w:r>
      <w:r w:rsidRPr="00B03A27">
        <w:rPr>
          <w:rFonts w:ascii="Tahoma" w:eastAsia="Tahoma" w:hAnsi="Tahoma" w:cs="Tahoma"/>
          <w:color w:val="000000" w:themeColor="text1"/>
          <w:sz w:val="22"/>
          <w:szCs w:val="22"/>
        </w:rPr>
        <w:br/>
        <w:t>sur-occidente, y su cercanía a la ciudad de Ibagué (113 km.) hace</w:t>
      </w:r>
      <w:r w:rsidRPr="00B03A27">
        <w:rPr>
          <w:rFonts w:ascii="Tahoma" w:eastAsia="Tahoma" w:hAnsi="Tahoma" w:cs="Tahoma"/>
          <w:color w:val="000000" w:themeColor="text1"/>
          <w:sz w:val="22"/>
          <w:szCs w:val="22"/>
        </w:rPr>
        <w:br/>
        <w:t>que goce de una posición privilegiada para efectos de la provisión de</w:t>
      </w:r>
      <w:r w:rsidRPr="00B03A27">
        <w:rPr>
          <w:rFonts w:ascii="Tahoma" w:eastAsia="Tahoma" w:hAnsi="Tahoma" w:cs="Tahoma"/>
          <w:color w:val="000000" w:themeColor="text1"/>
          <w:sz w:val="22"/>
          <w:szCs w:val="22"/>
        </w:rPr>
        <w:br/>
        <w:t>bienes y servicios y de comercialización de su oferta económica, su</w:t>
      </w:r>
      <w:r w:rsidR="00F71B23" w:rsidRPr="00B03A27">
        <w:rPr>
          <w:rFonts w:ascii="Tahoma" w:eastAsia="Tahoma" w:hAnsi="Tahoma" w:cs="Tahoma"/>
          <w:color w:val="000000" w:themeColor="text1"/>
          <w:sz w:val="22"/>
          <w:szCs w:val="22"/>
        </w:rPr>
        <w:t xml:space="preserve"> clima es cálido con una temperatura promedio de 27° C y una altura</w:t>
      </w:r>
      <w:r w:rsidR="00F71B23" w:rsidRPr="00B03A27">
        <w:rPr>
          <w:rFonts w:ascii="Tahoma" w:eastAsia="Tahoma" w:hAnsi="Tahoma" w:cs="Tahoma"/>
          <w:color w:val="000000" w:themeColor="text1"/>
          <w:sz w:val="22"/>
          <w:szCs w:val="22"/>
        </w:rPr>
        <w:br/>
        <w:t>de 400 m.s.n.m. El municipio tiene una extensión total de 84 Km2,</w:t>
      </w:r>
      <w:r w:rsidR="00F71B23" w:rsidRPr="00B03A27">
        <w:rPr>
          <w:rFonts w:ascii="Tahoma" w:eastAsia="Tahoma" w:hAnsi="Tahoma" w:cs="Tahoma"/>
          <w:color w:val="000000" w:themeColor="text1"/>
          <w:sz w:val="22"/>
          <w:szCs w:val="22"/>
        </w:rPr>
        <w:br/>
        <w:t>de los cuales cuenta con una extensión en el área urbana de 2 Km2 y</w:t>
      </w:r>
      <w:r w:rsidR="00F71B23" w:rsidRPr="00B03A27">
        <w:rPr>
          <w:rFonts w:ascii="Tahoma" w:eastAsia="Tahoma" w:hAnsi="Tahoma" w:cs="Tahoma"/>
          <w:color w:val="000000" w:themeColor="text1"/>
          <w:sz w:val="22"/>
          <w:szCs w:val="22"/>
        </w:rPr>
        <w:br/>
        <w:t>82 Km2 en el área rural, se encuentra ubicado en las siguientes</w:t>
      </w:r>
      <w:r w:rsidR="00F71B23" w:rsidRPr="00B03A27">
        <w:rPr>
          <w:rFonts w:ascii="Tahoma" w:eastAsia="Tahoma" w:hAnsi="Tahoma" w:cs="Tahoma"/>
          <w:color w:val="000000" w:themeColor="text1"/>
          <w:sz w:val="22"/>
          <w:szCs w:val="22"/>
        </w:rPr>
        <w:br/>
        <w:t>coordenadas geográficas: latitud norte: 4º,22´,41´´ y longitud oeste</w:t>
      </w:r>
      <w:r w:rsidR="00F71B23" w:rsidRPr="00B03A27">
        <w:rPr>
          <w:rFonts w:ascii="Tahoma" w:eastAsia="Tahoma" w:hAnsi="Tahoma" w:cs="Tahoma"/>
          <w:color w:val="000000" w:themeColor="text1"/>
          <w:sz w:val="22"/>
          <w:szCs w:val="22"/>
        </w:rPr>
        <w:br/>
        <w:t>74º, 40´, 26´´.</w:t>
      </w:r>
    </w:p>
    <w:p w:rsidR="00BD5E9E" w:rsidRPr="00B03A27" w:rsidRDefault="00BD5E9E" w:rsidP="00E6348E">
      <w:pPr>
        <w:jc w:val="both"/>
        <w:rPr>
          <w:rFonts w:ascii="Tahoma" w:eastAsia="Tahoma" w:hAnsi="Tahoma" w:cs="Tahoma"/>
          <w:color w:val="000000" w:themeColor="text1"/>
          <w:sz w:val="22"/>
          <w:szCs w:val="22"/>
        </w:rPr>
      </w:pPr>
    </w:p>
    <w:p w:rsidR="00CE0A0C" w:rsidRPr="00F71B23" w:rsidRDefault="00BF4283" w:rsidP="00CE0A0C">
      <w:pPr>
        <w:pStyle w:val="Ttulo3"/>
        <w:numPr>
          <w:ilvl w:val="2"/>
          <w:numId w:val="2"/>
        </w:numPr>
        <w:spacing w:before="0" w:after="0"/>
        <w:ind w:left="720"/>
        <w:jc w:val="both"/>
        <w:rPr>
          <w:rFonts w:ascii="Tahoma" w:hAnsi="Tahoma" w:cs="Tahoma"/>
          <w:bCs w:val="0"/>
          <w:sz w:val="22"/>
          <w:szCs w:val="22"/>
        </w:rPr>
      </w:pPr>
      <w:bookmarkStart w:id="43" w:name="_Toc334008925"/>
      <w:bookmarkStart w:id="44" w:name="_Toc350949894"/>
      <w:bookmarkStart w:id="45" w:name="_Toc29552999"/>
      <w:r w:rsidRPr="00F71B23">
        <w:rPr>
          <w:rFonts w:ascii="Tahoma" w:hAnsi="Tahoma" w:cs="Tahoma"/>
          <w:bCs w:val="0"/>
          <w:sz w:val="22"/>
          <w:szCs w:val="22"/>
        </w:rPr>
        <w:t>División Político - Administrativa</w:t>
      </w:r>
      <w:bookmarkEnd w:id="43"/>
      <w:bookmarkEnd w:id="44"/>
      <w:bookmarkEnd w:id="45"/>
    </w:p>
    <w:p w:rsidR="00CE0A0C" w:rsidRPr="00220554" w:rsidRDefault="00CE0A0C" w:rsidP="00CE0A0C">
      <w:pPr>
        <w:jc w:val="both"/>
        <w:rPr>
          <w:rFonts w:ascii="Tahoma" w:hAnsi="Tahoma" w:cs="Tahoma"/>
          <w:sz w:val="22"/>
          <w:szCs w:val="22"/>
          <w:lang w:val="es-CO" w:eastAsia="en-US"/>
        </w:rPr>
      </w:pPr>
      <w:bookmarkStart w:id="46" w:name="_Toc272819159"/>
      <w:bookmarkStart w:id="47" w:name="_Toc273382035"/>
      <w:bookmarkStart w:id="48" w:name="_Toc280083246"/>
    </w:p>
    <w:p w:rsidR="00F71B23" w:rsidRPr="00F71B23" w:rsidRDefault="00F71B23" w:rsidP="00F71B23">
      <w:pPr>
        <w:jc w:val="both"/>
        <w:rPr>
          <w:rStyle w:val="fontstyle01"/>
          <w:rFonts w:ascii="Tahoma" w:hAnsi="Tahoma" w:cs="Tahoma"/>
          <w:sz w:val="22"/>
          <w:szCs w:val="22"/>
        </w:rPr>
      </w:pPr>
      <w:r w:rsidRPr="00F71B23">
        <w:rPr>
          <w:rStyle w:val="fontstyle01"/>
          <w:rFonts w:ascii="Tahoma" w:hAnsi="Tahoma" w:cs="Tahoma"/>
          <w:sz w:val="22"/>
          <w:szCs w:val="22"/>
        </w:rPr>
        <w:t xml:space="preserve">El municipio de Agua de Dios está dividido en cabecera municipal y 13 veredas. La zona urbana cuenta con treinta y siete (37) barrios, </w:t>
      </w:r>
      <w:r w:rsidRPr="00F71B23">
        <w:rPr>
          <w:rFonts w:ascii="Tahoma" w:hAnsi="Tahoma" w:cs="Tahoma"/>
          <w:color w:val="000000"/>
          <w:sz w:val="22"/>
          <w:szCs w:val="22"/>
        </w:rPr>
        <w:br/>
      </w:r>
      <w:r w:rsidRPr="00F71B23">
        <w:rPr>
          <w:rStyle w:val="fontstyle01"/>
          <w:rFonts w:ascii="Tahoma" w:hAnsi="Tahoma" w:cs="Tahoma"/>
          <w:sz w:val="22"/>
          <w:szCs w:val="22"/>
        </w:rPr>
        <w:t>los cuales se muestran en la siguiente tabla:</w:t>
      </w:r>
    </w:p>
    <w:p w:rsidR="00F71B23" w:rsidRPr="00F71B23" w:rsidRDefault="00F71B23" w:rsidP="00F71B23">
      <w:pPr>
        <w:rPr>
          <w:rFonts w:ascii="Tahoma" w:hAnsi="Tahoma" w:cs="Tahoma"/>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0"/>
        <w:gridCol w:w="15"/>
        <w:gridCol w:w="1935"/>
        <w:gridCol w:w="15"/>
        <w:gridCol w:w="585"/>
        <w:gridCol w:w="15"/>
        <w:gridCol w:w="2955"/>
        <w:gridCol w:w="30"/>
      </w:tblGrid>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lastRenderedPageBreak/>
              <w:t xml:space="preserve">No.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Barrio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No.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Barrio</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4 de julio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20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La primavera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San francisco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21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Las granjas</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Asivivir 10 de</w:t>
            </w:r>
            <w:r w:rsidRPr="00F71B23">
              <w:rPr>
                <w:rFonts w:ascii="Tahoma" w:hAnsi="Tahoma" w:cs="Tahoma"/>
                <w:color w:val="000000"/>
                <w:sz w:val="22"/>
                <w:szCs w:val="22"/>
              </w:rPr>
              <w:br/>
            </w:r>
            <w:r w:rsidRPr="00F71B23">
              <w:rPr>
                <w:rStyle w:val="fontstyle01"/>
                <w:rFonts w:ascii="Tahoma" w:hAnsi="Tahoma" w:cs="Tahoma"/>
                <w:sz w:val="22"/>
                <w:szCs w:val="22"/>
              </w:rPr>
              <w:t>enero</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22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Los fundadores</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4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Barrios unidos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23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María auxiliadora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5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Berlín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24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Minuto de Dios</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6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Boyacá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25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Muñoz Jordán</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7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Calle honda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26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Nueva Colombia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8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Colombo</w:t>
            </w:r>
            <w:r w:rsidRPr="00F71B23">
              <w:rPr>
                <w:rFonts w:ascii="Tahoma" w:hAnsi="Tahoma" w:cs="Tahoma"/>
                <w:color w:val="000000"/>
                <w:sz w:val="22"/>
                <w:szCs w:val="22"/>
              </w:rPr>
              <w:br/>
            </w:r>
            <w:r w:rsidRPr="00F71B23">
              <w:rPr>
                <w:rStyle w:val="fontstyle01"/>
                <w:rFonts w:ascii="Tahoma" w:hAnsi="Tahoma" w:cs="Tahoma"/>
                <w:sz w:val="22"/>
                <w:szCs w:val="22"/>
              </w:rPr>
              <w:t>Holandés</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27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Paseo Mojica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9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cacho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28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Patio bonito</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10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capote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29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Peñaliza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11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caribe etapa l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30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San Vicente</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12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Carmen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31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Santa lucia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13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centro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32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Santander</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14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mirador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33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Sogamoso</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15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Galán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34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Simón bolívar</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16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La esperanza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35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Santa bárbara</w:t>
            </w:r>
          </w:p>
        </w:tc>
      </w:tr>
      <w:tr w:rsidR="00F71B23" w:rsidRPr="00F71B23" w:rsidTr="00F71B23">
        <w:tc>
          <w:tcPr>
            <w:tcW w:w="67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17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Colsubsidio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36 </w:t>
            </w:r>
          </w:p>
        </w:tc>
        <w:tc>
          <w:tcPr>
            <w:tcW w:w="2985"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Condominio san Agustín</w:t>
            </w:r>
          </w:p>
        </w:tc>
      </w:tr>
      <w:tr w:rsidR="00F71B23" w:rsidRPr="00F71B23" w:rsidTr="00F71B23">
        <w:trPr>
          <w:gridAfter w:val="1"/>
          <w:wAfter w:w="30" w:type="dxa"/>
        </w:trPr>
        <w:tc>
          <w:tcPr>
            <w:tcW w:w="66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18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caribe etapa ll </w:t>
            </w:r>
          </w:p>
        </w:tc>
        <w:tc>
          <w:tcPr>
            <w:tcW w:w="60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37 </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caribe etapa </w:t>
            </w:r>
            <w:proofErr w:type="spellStart"/>
            <w:r w:rsidRPr="00F71B23">
              <w:rPr>
                <w:rStyle w:val="fontstyle01"/>
                <w:rFonts w:ascii="Tahoma" w:hAnsi="Tahoma" w:cs="Tahoma"/>
                <w:sz w:val="22"/>
                <w:szCs w:val="22"/>
              </w:rPr>
              <w:t>lll</w:t>
            </w:r>
            <w:proofErr w:type="spellEnd"/>
          </w:p>
        </w:tc>
      </w:tr>
      <w:tr w:rsidR="00F71B23" w:rsidRPr="00F71B23" w:rsidTr="00F71B23">
        <w:trPr>
          <w:gridAfter w:val="1"/>
          <w:wAfter w:w="30" w:type="dxa"/>
        </w:trPr>
        <w:tc>
          <w:tcPr>
            <w:tcW w:w="66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19 </w:t>
            </w:r>
          </w:p>
        </w:tc>
        <w:tc>
          <w:tcPr>
            <w:tcW w:w="1950" w:type="dxa"/>
            <w:gridSpan w:val="2"/>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El porvenir</w:t>
            </w:r>
          </w:p>
        </w:tc>
        <w:tc>
          <w:tcPr>
            <w:tcW w:w="600" w:type="dxa"/>
            <w:gridSpan w:val="2"/>
            <w:vAlign w:val="center"/>
            <w:hideMark/>
          </w:tcPr>
          <w:p w:rsidR="00F71B23" w:rsidRPr="00F71B23" w:rsidRDefault="00F71B23">
            <w:pPr>
              <w:rPr>
                <w:rFonts w:ascii="Tahoma" w:hAnsi="Tahoma" w:cs="Tahoma"/>
                <w:sz w:val="22"/>
                <w:szCs w:val="22"/>
              </w:rPr>
            </w:pPr>
          </w:p>
        </w:tc>
        <w:tc>
          <w:tcPr>
            <w:tcW w:w="2970" w:type="dxa"/>
            <w:gridSpan w:val="2"/>
            <w:vAlign w:val="center"/>
            <w:hideMark/>
          </w:tcPr>
          <w:p w:rsidR="00F71B23" w:rsidRPr="00F71B23" w:rsidRDefault="00F71B23">
            <w:pPr>
              <w:rPr>
                <w:rFonts w:ascii="Tahoma" w:hAnsi="Tahoma" w:cs="Tahoma"/>
                <w:sz w:val="22"/>
                <w:szCs w:val="22"/>
              </w:rPr>
            </w:pPr>
          </w:p>
        </w:tc>
      </w:tr>
    </w:tbl>
    <w:p w:rsidR="00E6348E" w:rsidRPr="00F71B23" w:rsidRDefault="00F71B23" w:rsidP="00CE0A0C">
      <w:pPr>
        <w:jc w:val="both"/>
        <w:rPr>
          <w:rStyle w:val="fontstyle01"/>
          <w:rFonts w:ascii="Tahoma" w:hAnsi="Tahoma" w:cs="Tahoma"/>
          <w:sz w:val="22"/>
          <w:szCs w:val="22"/>
        </w:rPr>
      </w:pPr>
      <w:r w:rsidRPr="00F71B23">
        <w:rPr>
          <w:rFonts w:ascii="Tahoma" w:hAnsi="Tahoma" w:cs="Tahoma"/>
          <w:sz w:val="22"/>
          <w:szCs w:val="22"/>
        </w:rPr>
        <w:br/>
      </w:r>
      <w:r w:rsidRPr="00F71B23">
        <w:rPr>
          <w:rStyle w:val="fontstyle01"/>
          <w:rFonts w:ascii="Tahoma" w:hAnsi="Tahoma" w:cs="Tahoma"/>
          <w:sz w:val="22"/>
          <w:szCs w:val="22"/>
        </w:rPr>
        <w:t>La zona rural del municipio cuenta con doce (13) veredas, como</w:t>
      </w:r>
      <w:r w:rsidRPr="00F71B23">
        <w:rPr>
          <w:rFonts w:ascii="Tahoma" w:hAnsi="Tahoma" w:cs="Tahoma"/>
          <w:color w:val="000000"/>
          <w:sz w:val="22"/>
          <w:szCs w:val="22"/>
        </w:rPr>
        <w:br/>
      </w:r>
      <w:r w:rsidRPr="00F71B23">
        <w:rPr>
          <w:rStyle w:val="fontstyle01"/>
          <w:rFonts w:ascii="Tahoma" w:hAnsi="Tahoma" w:cs="Tahoma"/>
          <w:sz w:val="22"/>
          <w:szCs w:val="22"/>
        </w:rPr>
        <w:t>aparece en la siguiente tabla:</w:t>
      </w:r>
    </w:p>
    <w:p w:rsidR="00F71B23" w:rsidRPr="00F71B23" w:rsidRDefault="00F71B23" w:rsidP="00CE0A0C">
      <w:pPr>
        <w:jc w:val="both"/>
        <w:rPr>
          <w:rStyle w:val="fontstyle01"/>
          <w:rFonts w:ascii="Tahoma" w:hAnsi="Tahoma" w:cs="Tahoma"/>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0"/>
        <w:gridCol w:w="2235"/>
        <w:gridCol w:w="600"/>
        <w:gridCol w:w="2310"/>
      </w:tblGrid>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No.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Vereda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No.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Vereda</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Leticia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8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Las lomas</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2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Agua fría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9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Malachi Belén</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3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El hobal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10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Manuel norte</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4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Ibáñez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11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Egipto</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5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La balsita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12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San José</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6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La esmeralda </w:t>
            </w:r>
          </w:p>
        </w:tc>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13 </w:t>
            </w:r>
          </w:p>
        </w:tc>
        <w:tc>
          <w:tcPr>
            <w:tcW w:w="231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Los Chorros</w:t>
            </w:r>
          </w:p>
        </w:tc>
      </w:tr>
      <w:tr w:rsidR="00F71B23" w:rsidRPr="00F71B23" w:rsidTr="00F71B23">
        <w:tc>
          <w:tcPr>
            <w:tcW w:w="600"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 xml:space="preserve">7 </w:t>
            </w:r>
          </w:p>
        </w:tc>
        <w:tc>
          <w:tcPr>
            <w:tcW w:w="2235" w:type="dxa"/>
            <w:tcBorders>
              <w:top w:val="single" w:sz="4" w:space="0" w:color="auto"/>
              <w:left w:val="single" w:sz="4" w:space="0" w:color="auto"/>
              <w:bottom w:val="single" w:sz="4" w:space="0" w:color="auto"/>
              <w:right w:val="single" w:sz="4" w:space="0" w:color="auto"/>
            </w:tcBorders>
            <w:vAlign w:val="center"/>
            <w:hideMark/>
          </w:tcPr>
          <w:p w:rsidR="00F71B23" w:rsidRPr="00F71B23" w:rsidRDefault="00F71B23">
            <w:pPr>
              <w:rPr>
                <w:rFonts w:ascii="Tahoma" w:hAnsi="Tahoma" w:cs="Tahoma"/>
                <w:sz w:val="22"/>
                <w:szCs w:val="22"/>
              </w:rPr>
            </w:pPr>
            <w:r w:rsidRPr="00F71B23">
              <w:rPr>
                <w:rStyle w:val="fontstyle01"/>
                <w:rFonts w:ascii="Tahoma" w:hAnsi="Tahoma" w:cs="Tahoma"/>
                <w:sz w:val="22"/>
                <w:szCs w:val="22"/>
              </w:rPr>
              <w:t>La puna</w:t>
            </w:r>
          </w:p>
        </w:tc>
        <w:tc>
          <w:tcPr>
            <w:tcW w:w="0" w:type="auto"/>
            <w:vAlign w:val="center"/>
            <w:hideMark/>
          </w:tcPr>
          <w:p w:rsidR="00F71B23" w:rsidRPr="00F71B23" w:rsidRDefault="00F71B23">
            <w:pPr>
              <w:rPr>
                <w:rFonts w:ascii="Tahoma" w:hAnsi="Tahoma" w:cs="Tahoma"/>
                <w:sz w:val="22"/>
                <w:szCs w:val="22"/>
              </w:rPr>
            </w:pPr>
          </w:p>
        </w:tc>
        <w:tc>
          <w:tcPr>
            <w:tcW w:w="0" w:type="auto"/>
            <w:vAlign w:val="center"/>
            <w:hideMark/>
          </w:tcPr>
          <w:p w:rsidR="00F71B23" w:rsidRPr="00F71B23" w:rsidRDefault="00F71B23">
            <w:pPr>
              <w:rPr>
                <w:rFonts w:ascii="Tahoma" w:hAnsi="Tahoma" w:cs="Tahoma"/>
                <w:sz w:val="22"/>
                <w:szCs w:val="22"/>
              </w:rPr>
            </w:pPr>
          </w:p>
        </w:tc>
      </w:tr>
    </w:tbl>
    <w:p w:rsidR="00F71B23" w:rsidRDefault="00F71B23" w:rsidP="00CE0A0C">
      <w:pPr>
        <w:jc w:val="both"/>
        <w:rPr>
          <w:rFonts w:ascii="Tahoma" w:hAnsi="Tahoma" w:cs="Tahoma"/>
          <w:color w:val="FF0000"/>
          <w:sz w:val="22"/>
          <w:szCs w:val="22"/>
          <w:lang w:val="es-CO" w:eastAsia="en-US"/>
        </w:rPr>
      </w:pPr>
      <w:r>
        <w:br/>
      </w:r>
    </w:p>
    <w:p w:rsidR="00E6348E" w:rsidRPr="004F7375" w:rsidRDefault="00E6348E" w:rsidP="00E6348E">
      <w:pPr>
        <w:pStyle w:val="Ttulo3"/>
        <w:numPr>
          <w:ilvl w:val="2"/>
          <w:numId w:val="2"/>
        </w:numPr>
        <w:spacing w:before="0" w:after="0"/>
        <w:ind w:left="720"/>
        <w:jc w:val="both"/>
        <w:rPr>
          <w:rFonts w:ascii="Tahoma" w:hAnsi="Tahoma" w:cs="Tahoma"/>
          <w:bCs w:val="0"/>
          <w:sz w:val="22"/>
          <w:szCs w:val="22"/>
        </w:rPr>
      </w:pPr>
      <w:bookmarkStart w:id="49" w:name="_Toc29553000"/>
      <w:r w:rsidRPr="004F7375">
        <w:rPr>
          <w:rFonts w:ascii="Tahoma" w:hAnsi="Tahoma" w:cs="Tahoma"/>
          <w:bCs w:val="0"/>
          <w:sz w:val="22"/>
          <w:szCs w:val="22"/>
        </w:rPr>
        <w:t>Aspectos Físicos</w:t>
      </w:r>
      <w:bookmarkEnd w:id="49"/>
    </w:p>
    <w:p w:rsidR="00EB3C7D" w:rsidRDefault="00EB3C7D" w:rsidP="00EB3C7D">
      <w:pPr>
        <w:rPr>
          <w:lang w:eastAsia="en-US"/>
        </w:rPr>
      </w:pPr>
    </w:p>
    <w:p w:rsidR="00EB3C7D" w:rsidRPr="004F7375" w:rsidRDefault="00EB3C7D" w:rsidP="00EB3C7D">
      <w:pPr>
        <w:jc w:val="both"/>
        <w:rPr>
          <w:rFonts w:ascii="Tahoma" w:hAnsi="Tahoma" w:cs="Tahoma"/>
          <w:bCs/>
          <w:color w:val="000000"/>
          <w:sz w:val="22"/>
          <w:szCs w:val="22"/>
        </w:rPr>
      </w:pPr>
      <w:r w:rsidRPr="004F7375">
        <w:rPr>
          <w:rFonts w:ascii="Tahoma" w:hAnsi="Tahoma" w:cs="Tahoma"/>
          <w:bCs/>
          <w:color w:val="000000"/>
          <w:sz w:val="22"/>
          <w:szCs w:val="22"/>
        </w:rPr>
        <w:t>Clima</w:t>
      </w:r>
    </w:p>
    <w:p w:rsidR="00EB3C7D" w:rsidRDefault="00EB3C7D" w:rsidP="00EB3C7D">
      <w:pPr>
        <w:jc w:val="both"/>
        <w:rPr>
          <w:rFonts w:ascii="Tahoma" w:hAnsi="Tahoma" w:cs="Tahoma"/>
          <w:color w:val="000000"/>
          <w:sz w:val="22"/>
          <w:szCs w:val="22"/>
        </w:rPr>
      </w:pPr>
      <w:r w:rsidRPr="004F7375">
        <w:rPr>
          <w:rFonts w:ascii="Tahoma" w:hAnsi="Tahoma" w:cs="Tahoma"/>
          <w:bCs/>
          <w:color w:val="000000"/>
          <w:sz w:val="22"/>
          <w:szCs w:val="22"/>
        </w:rPr>
        <w:br/>
        <w:t>Temperatura</w:t>
      </w:r>
      <w:r w:rsidRPr="004F7375">
        <w:rPr>
          <w:rFonts w:ascii="Tahoma" w:hAnsi="Tahoma" w:cs="Tahoma"/>
          <w:bCs/>
          <w:color w:val="000000"/>
          <w:sz w:val="22"/>
          <w:szCs w:val="22"/>
        </w:rPr>
        <w:br/>
      </w:r>
      <w:r w:rsidRPr="00EB3C7D">
        <w:rPr>
          <w:rFonts w:ascii="Tahoma" w:hAnsi="Tahoma" w:cs="Tahoma"/>
          <w:color w:val="000000"/>
          <w:sz w:val="22"/>
          <w:szCs w:val="22"/>
        </w:rPr>
        <w:t>La temperatura media del municipio es de 27ºC, el comportamiento</w:t>
      </w:r>
      <w:r w:rsidRPr="00EB3C7D">
        <w:rPr>
          <w:rFonts w:ascii="Tahoma" w:hAnsi="Tahoma" w:cs="Tahoma"/>
          <w:color w:val="000000"/>
          <w:sz w:val="22"/>
          <w:szCs w:val="22"/>
        </w:rPr>
        <w:br/>
        <w:t>a lo largo del año presenta una tendencia mono modal con un</w:t>
      </w:r>
      <w:r w:rsidRPr="00EB3C7D">
        <w:rPr>
          <w:rFonts w:ascii="Tahoma" w:hAnsi="Tahoma" w:cs="Tahoma"/>
          <w:color w:val="000000"/>
          <w:sz w:val="22"/>
          <w:szCs w:val="22"/>
        </w:rPr>
        <w:br/>
        <w:t>periodo mayor de temperatura comprendido entre agosto y</w:t>
      </w:r>
      <w:r w:rsidRPr="00EB3C7D">
        <w:rPr>
          <w:rFonts w:ascii="Tahoma" w:hAnsi="Tahoma" w:cs="Tahoma"/>
          <w:color w:val="000000"/>
          <w:sz w:val="22"/>
          <w:szCs w:val="22"/>
        </w:rPr>
        <w:br/>
      </w:r>
      <w:r w:rsidRPr="00EB3C7D">
        <w:rPr>
          <w:rFonts w:ascii="Tahoma" w:hAnsi="Tahoma" w:cs="Tahoma"/>
          <w:color w:val="000000"/>
          <w:sz w:val="22"/>
          <w:szCs w:val="22"/>
        </w:rPr>
        <w:lastRenderedPageBreak/>
        <w:t>septiembre de temperaturas más bajas en los meses de abril, mayo y</w:t>
      </w:r>
      <w:r w:rsidRPr="00EB3C7D">
        <w:rPr>
          <w:rFonts w:ascii="Tahoma" w:hAnsi="Tahoma" w:cs="Tahoma"/>
          <w:color w:val="000000"/>
          <w:sz w:val="22"/>
          <w:szCs w:val="22"/>
        </w:rPr>
        <w:br/>
        <w:t>junio.</w:t>
      </w:r>
    </w:p>
    <w:p w:rsidR="00BD5E9E" w:rsidRDefault="00EB3C7D" w:rsidP="00EB3C7D">
      <w:pPr>
        <w:jc w:val="both"/>
        <w:rPr>
          <w:rFonts w:ascii="Tahoma" w:hAnsi="Tahoma" w:cs="Tahoma"/>
          <w:color w:val="000000"/>
          <w:sz w:val="22"/>
          <w:szCs w:val="22"/>
        </w:rPr>
      </w:pPr>
      <w:r w:rsidRPr="00EB3C7D">
        <w:rPr>
          <w:rFonts w:ascii="Tahoma" w:hAnsi="Tahoma" w:cs="Tahoma"/>
          <w:color w:val="000000"/>
          <w:sz w:val="22"/>
          <w:szCs w:val="22"/>
        </w:rPr>
        <w:br/>
      </w:r>
      <w:r w:rsidRPr="004F7375">
        <w:rPr>
          <w:rFonts w:ascii="Tahoma" w:hAnsi="Tahoma" w:cs="Tahoma"/>
          <w:bCs/>
          <w:color w:val="000000"/>
          <w:sz w:val="22"/>
          <w:szCs w:val="22"/>
        </w:rPr>
        <w:t>Precipitación</w:t>
      </w:r>
      <w:r w:rsidRPr="004F7375">
        <w:rPr>
          <w:rFonts w:ascii="Tahoma" w:hAnsi="Tahoma" w:cs="Tahoma"/>
          <w:bCs/>
          <w:color w:val="000000"/>
          <w:sz w:val="22"/>
          <w:szCs w:val="22"/>
        </w:rPr>
        <w:br/>
      </w:r>
      <w:r w:rsidRPr="00EB3C7D">
        <w:rPr>
          <w:rFonts w:ascii="Tahoma" w:hAnsi="Tahoma" w:cs="Tahoma"/>
          <w:color w:val="000000"/>
          <w:sz w:val="22"/>
          <w:szCs w:val="22"/>
        </w:rPr>
        <w:br/>
        <w:t>La precipitación promedio anual es de 854 mm, se presentan dos</w:t>
      </w:r>
      <w:r w:rsidRPr="00EB3C7D">
        <w:rPr>
          <w:rFonts w:ascii="Tahoma" w:hAnsi="Tahoma" w:cs="Tahoma"/>
          <w:color w:val="000000"/>
          <w:sz w:val="22"/>
          <w:szCs w:val="22"/>
        </w:rPr>
        <w:br/>
        <w:t>periodos con marcadas precipitaciones entre los meses de marzo,</w:t>
      </w:r>
      <w:r w:rsidRPr="00EB3C7D">
        <w:rPr>
          <w:rFonts w:ascii="Tahoma" w:hAnsi="Tahoma" w:cs="Tahoma"/>
          <w:color w:val="000000"/>
          <w:sz w:val="22"/>
          <w:szCs w:val="22"/>
        </w:rPr>
        <w:br/>
        <w:t>abril y mayo, la segunda temporada se presenta en los meses de</w:t>
      </w:r>
      <w:r w:rsidRPr="00EB3C7D">
        <w:rPr>
          <w:rFonts w:ascii="Tahoma" w:hAnsi="Tahoma" w:cs="Tahoma"/>
          <w:color w:val="000000"/>
          <w:sz w:val="22"/>
          <w:szCs w:val="22"/>
        </w:rPr>
        <w:br/>
        <w:t>septiembre,</w:t>
      </w:r>
      <w:r w:rsidR="00BD5E9E">
        <w:rPr>
          <w:rFonts w:ascii="Tahoma" w:hAnsi="Tahoma" w:cs="Tahoma"/>
          <w:color w:val="000000"/>
          <w:sz w:val="22"/>
          <w:szCs w:val="22"/>
        </w:rPr>
        <w:t xml:space="preserve"> octubre y noviembre.</w:t>
      </w:r>
    </w:p>
    <w:p w:rsidR="00EB3C7D" w:rsidRDefault="00EB3C7D" w:rsidP="00EB3C7D">
      <w:pPr>
        <w:jc w:val="both"/>
        <w:rPr>
          <w:rFonts w:ascii="Tahoma" w:hAnsi="Tahoma" w:cs="Tahoma"/>
          <w:b/>
          <w:bCs/>
          <w:color w:val="000000"/>
          <w:sz w:val="22"/>
          <w:szCs w:val="22"/>
        </w:rPr>
      </w:pPr>
      <w:r w:rsidRPr="00EB3C7D">
        <w:rPr>
          <w:rFonts w:ascii="Tahoma" w:hAnsi="Tahoma" w:cs="Tahoma"/>
          <w:color w:val="000000"/>
          <w:sz w:val="22"/>
          <w:szCs w:val="22"/>
        </w:rPr>
        <w:br/>
      </w:r>
    </w:p>
    <w:p w:rsidR="00EB3C7D" w:rsidRPr="004F7375" w:rsidRDefault="00EB3C7D" w:rsidP="00EB3C7D">
      <w:pPr>
        <w:jc w:val="both"/>
        <w:rPr>
          <w:rFonts w:ascii="Tahoma" w:hAnsi="Tahoma" w:cs="Tahoma"/>
          <w:bCs/>
          <w:color w:val="000000"/>
          <w:sz w:val="22"/>
          <w:szCs w:val="22"/>
        </w:rPr>
      </w:pPr>
      <w:r w:rsidRPr="004F7375">
        <w:rPr>
          <w:rFonts w:ascii="Tahoma" w:hAnsi="Tahoma" w:cs="Tahoma"/>
          <w:bCs/>
          <w:color w:val="000000"/>
          <w:sz w:val="22"/>
          <w:szCs w:val="22"/>
        </w:rPr>
        <w:t>Humedad Relativa:</w:t>
      </w:r>
    </w:p>
    <w:p w:rsidR="00EB3C7D" w:rsidRDefault="00EB3C7D" w:rsidP="00EB3C7D">
      <w:pPr>
        <w:jc w:val="both"/>
        <w:rPr>
          <w:rFonts w:ascii="Tahoma" w:hAnsi="Tahoma" w:cs="Tahoma"/>
          <w:color w:val="000000"/>
          <w:sz w:val="22"/>
          <w:szCs w:val="22"/>
        </w:rPr>
      </w:pPr>
      <w:r w:rsidRPr="00EB3C7D">
        <w:rPr>
          <w:rFonts w:ascii="Tahoma" w:hAnsi="Tahoma" w:cs="Tahoma"/>
          <w:b/>
          <w:bCs/>
          <w:color w:val="000000"/>
          <w:sz w:val="22"/>
          <w:szCs w:val="22"/>
        </w:rPr>
        <w:t xml:space="preserve"> </w:t>
      </w:r>
      <w:r w:rsidRPr="00EB3C7D">
        <w:rPr>
          <w:rFonts w:ascii="Tahoma" w:hAnsi="Tahoma" w:cs="Tahoma"/>
          <w:b/>
          <w:bCs/>
          <w:color w:val="000000"/>
          <w:sz w:val="22"/>
          <w:szCs w:val="22"/>
        </w:rPr>
        <w:br/>
      </w:r>
      <w:r w:rsidRPr="00EB3C7D">
        <w:rPr>
          <w:rFonts w:ascii="Tahoma" w:hAnsi="Tahoma" w:cs="Tahoma"/>
          <w:color w:val="000000"/>
          <w:sz w:val="22"/>
          <w:szCs w:val="22"/>
        </w:rPr>
        <w:t>La humedad relativa es de 70%, d</w:t>
      </w:r>
      <w:r>
        <w:rPr>
          <w:rFonts w:ascii="Tahoma" w:hAnsi="Tahoma" w:cs="Tahoma"/>
          <w:color w:val="000000"/>
          <w:sz w:val="22"/>
          <w:szCs w:val="22"/>
        </w:rPr>
        <w:t xml:space="preserve">e </w:t>
      </w:r>
      <w:r w:rsidRPr="00EB3C7D">
        <w:rPr>
          <w:rFonts w:ascii="Tahoma" w:hAnsi="Tahoma" w:cs="Tahoma"/>
          <w:color w:val="000000"/>
          <w:sz w:val="22"/>
          <w:szCs w:val="22"/>
        </w:rPr>
        <w:t xml:space="preserve">acuerdo con </w:t>
      </w:r>
      <w:proofErr w:type="spellStart"/>
      <w:r w:rsidRPr="00EB3C7D">
        <w:rPr>
          <w:rFonts w:ascii="Tahoma" w:hAnsi="Tahoma" w:cs="Tahoma"/>
          <w:color w:val="000000"/>
          <w:sz w:val="22"/>
          <w:szCs w:val="22"/>
        </w:rPr>
        <w:t>latinconsult</w:t>
      </w:r>
      <w:proofErr w:type="spellEnd"/>
      <w:r w:rsidRPr="00EB3C7D">
        <w:rPr>
          <w:rFonts w:ascii="Tahoma" w:hAnsi="Tahoma" w:cs="Tahoma"/>
          <w:color w:val="000000"/>
          <w:sz w:val="22"/>
          <w:szCs w:val="22"/>
        </w:rPr>
        <w:t>, sus valores más bajos se presentan</w:t>
      </w:r>
      <w:r>
        <w:rPr>
          <w:rFonts w:ascii="Tahoma" w:hAnsi="Tahoma" w:cs="Tahoma"/>
          <w:color w:val="000000"/>
          <w:sz w:val="22"/>
          <w:szCs w:val="22"/>
        </w:rPr>
        <w:t xml:space="preserve"> en los meses de julio y agosto, los que a su vez son los de menor</w:t>
      </w:r>
      <w:r w:rsidRPr="00EB3C7D">
        <w:rPr>
          <w:rFonts w:ascii="Tahoma" w:hAnsi="Tahoma" w:cs="Tahoma"/>
          <w:color w:val="000000"/>
          <w:sz w:val="22"/>
          <w:szCs w:val="22"/>
        </w:rPr>
        <w:t xml:space="preserve"> </w:t>
      </w:r>
      <w:r w:rsidRPr="00EB3C7D">
        <w:rPr>
          <w:rFonts w:ascii="Tahoma" w:hAnsi="Tahoma" w:cs="Tahoma"/>
          <w:color w:val="000000"/>
          <w:sz w:val="22"/>
          <w:szCs w:val="22"/>
        </w:rPr>
        <w:br/>
        <w:t>precipitación.</w:t>
      </w:r>
    </w:p>
    <w:p w:rsidR="00BD5E9E" w:rsidRDefault="00EB3C7D" w:rsidP="00EB3C7D">
      <w:pPr>
        <w:jc w:val="both"/>
        <w:rPr>
          <w:rFonts w:ascii="Tahoma" w:hAnsi="Tahoma" w:cs="Tahoma"/>
          <w:bCs/>
          <w:color w:val="000000"/>
          <w:sz w:val="22"/>
          <w:szCs w:val="22"/>
        </w:rPr>
      </w:pPr>
      <w:r w:rsidRPr="00EB3C7D">
        <w:rPr>
          <w:rFonts w:ascii="Tahoma" w:hAnsi="Tahoma" w:cs="Tahoma"/>
          <w:color w:val="000000"/>
          <w:sz w:val="22"/>
          <w:szCs w:val="22"/>
        </w:rPr>
        <w:br/>
      </w:r>
      <w:r w:rsidRPr="004F7375">
        <w:rPr>
          <w:rFonts w:ascii="Tahoma" w:hAnsi="Tahoma" w:cs="Tahoma"/>
          <w:bCs/>
          <w:color w:val="000000"/>
          <w:sz w:val="22"/>
          <w:szCs w:val="22"/>
        </w:rPr>
        <w:t>Evaporación</w:t>
      </w:r>
    </w:p>
    <w:p w:rsidR="00EB3C7D" w:rsidRDefault="00EB3C7D" w:rsidP="00EB3C7D">
      <w:pPr>
        <w:jc w:val="both"/>
        <w:rPr>
          <w:rFonts w:ascii="Tahoma" w:hAnsi="Tahoma" w:cs="Tahoma"/>
          <w:color w:val="000000"/>
          <w:sz w:val="22"/>
          <w:szCs w:val="22"/>
        </w:rPr>
      </w:pPr>
      <w:r w:rsidRPr="004F7375">
        <w:rPr>
          <w:rFonts w:ascii="Tahoma" w:hAnsi="Tahoma" w:cs="Tahoma"/>
          <w:bCs/>
          <w:color w:val="000000"/>
          <w:sz w:val="22"/>
          <w:szCs w:val="22"/>
        </w:rPr>
        <w:br/>
      </w:r>
      <w:r w:rsidRPr="00EB3C7D">
        <w:rPr>
          <w:rFonts w:ascii="Tahoma" w:hAnsi="Tahoma" w:cs="Tahoma"/>
          <w:color w:val="000000"/>
          <w:sz w:val="22"/>
          <w:szCs w:val="22"/>
        </w:rPr>
        <w:t>La evaporación es una de las variables hidrológicas importantes al</w:t>
      </w:r>
      <w:r w:rsidRPr="00EB3C7D">
        <w:rPr>
          <w:rFonts w:ascii="Tahoma" w:hAnsi="Tahoma" w:cs="Tahoma"/>
          <w:color w:val="000000"/>
          <w:sz w:val="22"/>
          <w:szCs w:val="22"/>
        </w:rPr>
        <w:br/>
        <w:t>momento de establecer el balance hídrico de una determinada</w:t>
      </w:r>
      <w:r w:rsidRPr="00EB3C7D">
        <w:rPr>
          <w:rFonts w:ascii="Tahoma" w:hAnsi="Tahoma" w:cs="Tahoma"/>
          <w:color w:val="000000"/>
          <w:sz w:val="22"/>
          <w:szCs w:val="22"/>
        </w:rPr>
        <w:br/>
        <w:t>cuenca hidrográfica o parte de esta, este parámetro presenta un ritmo</w:t>
      </w:r>
      <w:r w:rsidRPr="00EB3C7D">
        <w:rPr>
          <w:rFonts w:ascii="Tahoma" w:hAnsi="Tahoma" w:cs="Tahoma"/>
          <w:color w:val="000000"/>
          <w:sz w:val="22"/>
          <w:szCs w:val="22"/>
        </w:rPr>
        <w:br/>
        <w:t>similar al de la precipitación, es decir: en los mismos meses en que</w:t>
      </w:r>
      <w:r w:rsidRPr="00EB3C7D">
        <w:rPr>
          <w:rFonts w:ascii="Tahoma" w:hAnsi="Tahoma" w:cs="Tahoma"/>
          <w:color w:val="000000"/>
          <w:sz w:val="22"/>
          <w:szCs w:val="22"/>
        </w:rPr>
        <w:br/>
        <w:t>ella registra su mínima expresión, e igualmente ocurre con los</w:t>
      </w:r>
      <w:r w:rsidRPr="00EB3C7D">
        <w:rPr>
          <w:rFonts w:ascii="Tahoma" w:hAnsi="Tahoma" w:cs="Tahoma"/>
          <w:color w:val="000000"/>
          <w:sz w:val="22"/>
          <w:szCs w:val="22"/>
        </w:rPr>
        <w:br/>
        <w:t>máximos valores.</w:t>
      </w:r>
    </w:p>
    <w:p w:rsidR="00EB3C7D" w:rsidRDefault="00EB3C7D" w:rsidP="00EB3C7D">
      <w:pPr>
        <w:jc w:val="both"/>
        <w:rPr>
          <w:rFonts w:ascii="Tahoma" w:hAnsi="Tahoma" w:cs="Tahoma"/>
          <w:color w:val="000000"/>
          <w:sz w:val="22"/>
          <w:szCs w:val="22"/>
        </w:rPr>
      </w:pPr>
    </w:p>
    <w:p w:rsidR="00BD5E9E" w:rsidRDefault="00EB3C7D" w:rsidP="00EB3C7D">
      <w:pPr>
        <w:jc w:val="both"/>
        <w:rPr>
          <w:rFonts w:ascii="Tahoma" w:hAnsi="Tahoma" w:cs="Tahoma"/>
          <w:color w:val="000000"/>
          <w:sz w:val="22"/>
          <w:szCs w:val="22"/>
        </w:rPr>
      </w:pPr>
      <w:r w:rsidRPr="004F7375">
        <w:rPr>
          <w:rFonts w:ascii="Tahoma" w:hAnsi="Tahoma" w:cs="Tahoma"/>
          <w:bCs/>
          <w:color w:val="000000"/>
          <w:sz w:val="22"/>
          <w:szCs w:val="22"/>
        </w:rPr>
        <w:t>Hidrografía</w:t>
      </w:r>
      <w:r w:rsidRPr="004F7375">
        <w:rPr>
          <w:rFonts w:ascii="Tahoma" w:hAnsi="Tahoma" w:cs="Tahoma"/>
          <w:bCs/>
          <w:color w:val="000000"/>
          <w:sz w:val="22"/>
          <w:szCs w:val="22"/>
        </w:rPr>
        <w:br/>
      </w:r>
    </w:p>
    <w:p w:rsidR="00EB3C7D" w:rsidRPr="004F7375" w:rsidRDefault="00EB3C7D" w:rsidP="00EB3C7D">
      <w:pPr>
        <w:jc w:val="both"/>
        <w:rPr>
          <w:rFonts w:ascii="Tahoma" w:hAnsi="Tahoma" w:cs="Tahoma"/>
          <w:color w:val="000000"/>
          <w:sz w:val="22"/>
          <w:szCs w:val="22"/>
        </w:rPr>
      </w:pPr>
      <w:r w:rsidRPr="004F7375">
        <w:rPr>
          <w:rFonts w:ascii="Tahoma" w:hAnsi="Tahoma" w:cs="Tahoma"/>
          <w:color w:val="000000"/>
          <w:sz w:val="22"/>
          <w:szCs w:val="22"/>
        </w:rPr>
        <w:t>Agua de Dios pertenece a la cuenca del rio Bogotá ya que las aguas</w:t>
      </w:r>
      <w:r w:rsidRPr="004F7375">
        <w:rPr>
          <w:rFonts w:ascii="Tahoma" w:hAnsi="Tahoma" w:cs="Tahoma"/>
          <w:color w:val="000000"/>
          <w:sz w:val="22"/>
          <w:szCs w:val="22"/>
        </w:rPr>
        <w:br/>
      </w:r>
      <w:r w:rsidR="004F7375">
        <w:rPr>
          <w:rFonts w:ascii="Tahoma" w:hAnsi="Tahoma" w:cs="Tahoma"/>
          <w:color w:val="000000"/>
          <w:sz w:val="22"/>
          <w:szCs w:val="22"/>
        </w:rPr>
        <w:t xml:space="preserve">de su </w:t>
      </w:r>
      <w:r w:rsidR="004F7375" w:rsidRPr="004F7375">
        <w:rPr>
          <w:rFonts w:ascii="Tahoma" w:hAnsi="Tahoma" w:cs="Tahoma"/>
          <w:color w:val="000000"/>
          <w:sz w:val="22"/>
          <w:szCs w:val="22"/>
        </w:rPr>
        <w:t>micro cuencas</w:t>
      </w:r>
      <w:r w:rsidRPr="004F7375">
        <w:rPr>
          <w:rFonts w:ascii="Tahoma" w:hAnsi="Tahoma" w:cs="Tahoma"/>
          <w:color w:val="000000"/>
          <w:sz w:val="22"/>
          <w:szCs w:val="22"/>
        </w:rPr>
        <w:t>, son afluentes directos del río Bogotá. Así</w:t>
      </w:r>
      <w:r w:rsidRPr="004F7375">
        <w:rPr>
          <w:rFonts w:ascii="Tahoma" w:hAnsi="Tahoma" w:cs="Tahoma"/>
          <w:color w:val="000000"/>
          <w:sz w:val="22"/>
          <w:szCs w:val="22"/>
        </w:rPr>
        <w:br/>
        <w:t>mismo hace parte de la cuenca hidrográfica del río Paguey, ambos</w:t>
      </w:r>
      <w:r w:rsidRPr="004F7375">
        <w:rPr>
          <w:rFonts w:ascii="Tahoma" w:hAnsi="Tahoma" w:cs="Tahoma"/>
          <w:color w:val="000000"/>
          <w:sz w:val="22"/>
          <w:szCs w:val="22"/>
        </w:rPr>
        <w:br/>
        <w:t>afluentes de los ríos Magdalena y Sumapaz respectivamente. A continuación se describen sus fuentes hidrográficas:</w:t>
      </w:r>
    </w:p>
    <w:p w:rsidR="00EB3C7D" w:rsidRPr="004F7375" w:rsidRDefault="00EB3C7D" w:rsidP="00EB3C7D">
      <w:pPr>
        <w:jc w:val="both"/>
        <w:rPr>
          <w:rFonts w:ascii="Tahoma" w:hAnsi="Tahoma" w:cs="Tahoma"/>
          <w:color w:val="000000"/>
          <w:sz w:val="22"/>
          <w:szCs w:val="22"/>
        </w:rPr>
      </w:pPr>
    </w:p>
    <w:p w:rsidR="004F7375" w:rsidRPr="004F7375" w:rsidRDefault="00EB3C7D" w:rsidP="00EB3C7D">
      <w:pPr>
        <w:jc w:val="both"/>
        <w:rPr>
          <w:rStyle w:val="fontstyle01"/>
          <w:rFonts w:ascii="Tahoma" w:hAnsi="Tahoma" w:cs="Tahoma"/>
          <w:sz w:val="22"/>
          <w:szCs w:val="22"/>
        </w:rPr>
      </w:pPr>
      <w:r w:rsidRPr="004F7375">
        <w:rPr>
          <w:rStyle w:val="fontstyle01"/>
          <w:rFonts w:ascii="Tahoma" w:hAnsi="Tahoma" w:cs="Tahoma"/>
          <w:sz w:val="22"/>
          <w:szCs w:val="22"/>
        </w:rPr>
        <w:t>Rio Bogotá</w:t>
      </w:r>
      <w:r w:rsidR="004F7375" w:rsidRPr="004F7375">
        <w:rPr>
          <w:rStyle w:val="fontstyle01"/>
          <w:rFonts w:ascii="Tahoma" w:hAnsi="Tahoma" w:cs="Tahoma"/>
          <w:sz w:val="22"/>
          <w:szCs w:val="22"/>
        </w:rPr>
        <w:t>.</w:t>
      </w:r>
    </w:p>
    <w:p w:rsidR="004F7375" w:rsidRPr="004F7375" w:rsidRDefault="00EB3C7D" w:rsidP="00EB3C7D">
      <w:pPr>
        <w:jc w:val="both"/>
        <w:rPr>
          <w:rStyle w:val="fontstyle01"/>
          <w:rFonts w:ascii="Tahoma" w:hAnsi="Tahoma" w:cs="Tahoma"/>
          <w:sz w:val="22"/>
          <w:szCs w:val="22"/>
        </w:rPr>
      </w:pPr>
      <w:r w:rsidRPr="004F7375">
        <w:rPr>
          <w:rStyle w:val="fontstyle01"/>
          <w:rFonts w:ascii="Tahoma" w:hAnsi="Tahoma" w:cs="Tahoma"/>
          <w:sz w:val="22"/>
          <w:szCs w:val="22"/>
        </w:rPr>
        <w:t>Quebrada</w:t>
      </w:r>
      <w:r w:rsidR="004F7375" w:rsidRPr="004F7375">
        <w:rPr>
          <w:rStyle w:val="fontstyle01"/>
          <w:rFonts w:ascii="Tahoma" w:hAnsi="Tahoma" w:cs="Tahoma"/>
          <w:sz w:val="22"/>
          <w:szCs w:val="22"/>
        </w:rPr>
        <w:t xml:space="preserve"> </w:t>
      </w:r>
      <w:r w:rsidRPr="004F7375">
        <w:rPr>
          <w:rStyle w:val="fontstyle01"/>
          <w:rFonts w:ascii="Tahoma" w:hAnsi="Tahoma" w:cs="Tahoma"/>
          <w:sz w:val="22"/>
          <w:szCs w:val="22"/>
        </w:rPr>
        <w:t>La Puna</w:t>
      </w:r>
      <w:r w:rsidR="004F7375" w:rsidRPr="004F7375">
        <w:rPr>
          <w:rStyle w:val="fontstyle01"/>
          <w:rFonts w:ascii="Tahoma" w:hAnsi="Tahoma" w:cs="Tahoma"/>
          <w:sz w:val="22"/>
          <w:szCs w:val="22"/>
        </w:rPr>
        <w:t>.</w:t>
      </w:r>
    </w:p>
    <w:p w:rsidR="004F7375" w:rsidRPr="004F7375" w:rsidRDefault="00EB3C7D" w:rsidP="00EB3C7D">
      <w:pPr>
        <w:jc w:val="both"/>
        <w:rPr>
          <w:rStyle w:val="fontstyle01"/>
          <w:rFonts w:ascii="Tahoma" w:hAnsi="Tahoma" w:cs="Tahoma"/>
          <w:sz w:val="22"/>
          <w:szCs w:val="22"/>
        </w:rPr>
      </w:pPr>
      <w:r w:rsidRPr="004F7375">
        <w:rPr>
          <w:rStyle w:val="fontstyle01"/>
          <w:rFonts w:ascii="Tahoma" w:hAnsi="Tahoma" w:cs="Tahoma"/>
          <w:sz w:val="22"/>
          <w:szCs w:val="22"/>
        </w:rPr>
        <w:t>Quebrada</w:t>
      </w:r>
      <w:r w:rsidR="004F7375" w:rsidRPr="004F7375">
        <w:rPr>
          <w:rStyle w:val="fontstyle01"/>
          <w:rFonts w:ascii="Tahoma" w:hAnsi="Tahoma" w:cs="Tahoma"/>
          <w:sz w:val="22"/>
          <w:szCs w:val="22"/>
        </w:rPr>
        <w:t xml:space="preserve"> </w:t>
      </w:r>
      <w:r w:rsidRPr="004F7375">
        <w:rPr>
          <w:rStyle w:val="fontstyle01"/>
          <w:rFonts w:ascii="Tahoma" w:hAnsi="Tahoma" w:cs="Tahoma"/>
          <w:sz w:val="22"/>
          <w:szCs w:val="22"/>
        </w:rPr>
        <w:t>La Ortiz</w:t>
      </w:r>
    </w:p>
    <w:p w:rsidR="004F7375" w:rsidRPr="004F7375" w:rsidRDefault="00EB3C7D" w:rsidP="00EB3C7D">
      <w:pPr>
        <w:jc w:val="both"/>
        <w:rPr>
          <w:rStyle w:val="fontstyle01"/>
          <w:rFonts w:ascii="Tahoma" w:hAnsi="Tahoma" w:cs="Tahoma"/>
          <w:sz w:val="22"/>
          <w:szCs w:val="22"/>
        </w:rPr>
      </w:pPr>
      <w:r w:rsidRPr="004F7375">
        <w:rPr>
          <w:rStyle w:val="fontstyle01"/>
          <w:rFonts w:ascii="Tahoma" w:hAnsi="Tahoma" w:cs="Tahoma"/>
          <w:sz w:val="22"/>
          <w:szCs w:val="22"/>
        </w:rPr>
        <w:t>Quebrada</w:t>
      </w:r>
      <w:r w:rsidR="004F7375" w:rsidRPr="004F7375">
        <w:rPr>
          <w:rStyle w:val="fontstyle01"/>
          <w:rFonts w:ascii="Tahoma" w:hAnsi="Tahoma" w:cs="Tahoma"/>
          <w:sz w:val="22"/>
          <w:szCs w:val="22"/>
        </w:rPr>
        <w:t xml:space="preserve"> Lindaca o Cuerera</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Quebrada los Chorros</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Quebrada la palmara</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silvestre pardo</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Julio Romero</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la Salada.</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la Esmeralda.</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los Chorros.</w:t>
      </w:r>
    </w:p>
    <w:p w:rsidR="004F7375" w:rsidRPr="004F7375" w:rsidRDefault="004F7375" w:rsidP="00EB3C7D">
      <w:pPr>
        <w:jc w:val="both"/>
        <w:rPr>
          <w:rStyle w:val="fontstyle01"/>
          <w:rFonts w:ascii="Tahoma" w:hAnsi="Tahoma" w:cs="Tahoma"/>
          <w:sz w:val="22"/>
          <w:szCs w:val="22"/>
        </w:rPr>
      </w:pPr>
      <w:r w:rsidRPr="004F7375">
        <w:rPr>
          <w:rStyle w:val="fontstyle01"/>
          <w:rFonts w:ascii="Tahoma" w:hAnsi="Tahoma" w:cs="Tahoma"/>
          <w:sz w:val="22"/>
          <w:szCs w:val="22"/>
        </w:rPr>
        <w:t>Nacedero la Chonta</w:t>
      </w:r>
    </w:p>
    <w:p w:rsidR="00EB3C7D" w:rsidRPr="004F7375" w:rsidRDefault="004F7375" w:rsidP="00EB3C7D">
      <w:pPr>
        <w:jc w:val="both"/>
        <w:rPr>
          <w:rFonts w:ascii="Tahoma" w:hAnsi="Tahoma" w:cs="Tahoma"/>
          <w:color w:val="000000"/>
          <w:sz w:val="22"/>
          <w:szCs w:val="22"/>
        </w:rPr>
      </w:pPr>
      <w:r w:rsidRPr="004F7375">
        <w:rPr>
          <w:rStyle w:val="fontstyle01"/>
          <w:rFonts w:ascii="Tahoma" w:hAnsi="Tahoma" w:cs="Tahoma"/>
          <w:sz w:val="22"/>
          <w:szCs w:val="22"/>
        </w:rPr>
        <w:t xml:space="preserve">Nacedero la </w:t>
      </w:r>
      <w:proofErr w:type="spellStart"/>
      <w:r w:rsidRPr="004F7375">
        <w:rPr>
          <w:rStyle w:val="fontstyle01"/>
          <w:rFonts w:ascii="Tahoma" w:hAnsi="Tahoma" w:cs="Tahoma"/>
          <w:sz w:val="22"/>
          <w:szCs w:val="22"/>
        </w:rPr>
        <w:t>Balastrena</w:t>
      </w:r>
      <w:proofErr w:type="spellEnd"/>
    </w:p>
    <w:p w:rsidR="00EB3C7D" w:rsidRPr="004F7375" w:rsidRDefault="00EB3C7D" w:rsidP="00EB3C7D">
      <w:pPr>
        <w:jc w:val="both"/>
        <w:rPr>
          <w:rFonts w:ascii="Tahoma" w:hAnsi="Tahoma" w:cs="Tahoma"/>
          <w:color w:val="000000"/>
          <w:sz w:val="22"/>
          <w:szCs w:val="22"/>
        </w:rPr>
      </w:pPr>
    </w:p>
    <w:p w:rsidR="00EB3C7D" w:rsidRDefault="00EB3C7D" w:rsidP="00EB3C7D"/>
    <w:p w:rsidR="00EB3C7D" w:rsidRDefault="00EB3C7D" w:rsidP="00EB3C7D"/>
    <w:p w:rsidR="00EB3C7D" w:rsidRPr="00EB3C7D" w:rsidRDefault="00EB3C7D" w:rsidP="00EB3C7D">
      <w:pPr>
        <w:jc w:val="both"/>
        <w:rPr>
          <w:rFonts w:ascii="Tahoma" w:hAnsi="Tahoma" w:cs="Tahoma"/>
          <w:sz w:val="22"/>
          <w:szCs w:val="22"/>
          <w:lang w:eastAsia="en-US"/>
        </w:rPr>
      </w:pPr>
      <w:r>
        <w:br/>
      </w:r>
    </w:p>
    <w:p w:rsidR="00E6348E" w:rsidRPr="00220554" w:rsidRDefault="00E6348E" w:rsidP="00E6348E">
      <w:pPr>
        <w:jc w:val="both"/>
        <w:rPr>
          <w:rFonts w:ascii="Tahoma" w:hAnsi="Tahoma" w:cs="Tahoma"/>
          <w:sz w:val="22"/>
          <w:szCs w:val="22"/>
          <w:lang w:val="es-CO" w:eastAsia="en-US"/>
        </w:rPr>
      </w:pPr>
    </w:p>
    <w:p w:rsidR="00E6348E" w:rsidRDefault="00E6348E" w:rsidP="00E6348E">
      <w:pPr>
        <w:jc w:val="both"/>
        <w:rPr>
          <w:rFonts w:ascii="Tahoma" w:hAnsi="Tahoma" w:cs="Tahoma"/>
          <w:color w:val="FF0000"/>
          <w:sz w:val="22"/>
          <w:szCs w:val="22"/>
          <w:lang w:val="es-CO" w:eastAsia="en-US"/>
        </w:rPr>
      </w:pPr>
    </w:p>
    <w:p w:rsidR="00E6348E" w:rsidRDefault="00E6348E" w:rsidP="00E6348E">
      <w:pPr>
        <w:pStyle w:val="Ttulo3"/>
        <w:numPr>
          <w:ilvl w:val="2"/>
          <w:numId w:val="2"/>
        </w:numPr>
        <w:spacing w:before="0" w:after="0"/>
        <w:ind w:left="720"/>
        <w:jc w:val="both"/>
        <w:rPr>
          <w:rFonts w:ascii="Tahoma" w:hAnsi="Tahoma" w:cs="Tahoma"/>
          <w:b w:val="0"/>
          <w:bCs w:val="0"/>
          <w:sz w:val="22"/>
          <w:szCs w:val="22"/>
        </w:rPr>
      </w:pPr>
      <w:bookmarkStart w:id="50" w:name="_Toc29553001"/>
      <w:r>
        <w:rPr>
          <w:rFonts w:ascii="Tahoma" w:hAnsi="Tahoma" w:cs="Tahoma"/>
          <w:b w:val="0"/>
          <w:bCs w:val="0"/>
          <w:sz w:val="22"/>
          <w:szCs w:val="22"/>
        </w:rPr>
        <w:t>Aspectos Bióticos</w:t>
      </w:r>
      <w:bookmarkEnd w:id="50"/>
    </w:p>
    <w:p w:rsidR="00CA73C9" w:rsidRDefault="00CA73C9" w:rsidP="00CA73C9">
      <w:pPr>
        <w:rPr>
          <w:lang w:eastAsia="en-US"/>
        </w:rPr>
      </w:pPr>
    </w:p>
    <w:p w:rsidR="004F7375" w:rsidRDefault="00CA73C9" w:rsidP="00CA73C9">
      <w:pPr>
        <w:jc w:val="both"/>
        <w:rPr>
          <w:rFonts w:ascii="Tahoma" w:hAnsi="Tahoma" w:cs="Tahoma"/>
          <w:color w:val="000000"/>
          <w:sz w:val="22"/>
          <w:szCs w:val="22"/>
        </w:rPr>
      </w:pPr>
      <w:r w:rsidRPr="004F7375">
        <w:rPr>
          <w:rFonts w:ascii="Tahoma" w:hAnsi="Tahoma" w:cs="Tahoma"/>
          <w:bCs/>
          <w:color w:val="000000"/>
          <w:sz w:val="22"/>
          <w:szCs w:val="22"/>
        </w:rPr>
        <w:t>Flora</w:t>
      </w:r>
    </w:p>
    <w:p w:rsidR="00CA73C9" w:rsidRDefault="00CA73C9" w:rsidP="00CA73C9">
      <w:pPr>
        <w:jc w:val="both"/>
        <w:rPr>
          <w:rFonts w:ascii="Tahoma" w:hAnsi="Tahoma" w:cs="Tahoma"/>
          <w:color w:val="000000"/>
          <w:sz w:val="22"/>
          <w:szCs w:val="22"/>
        </w:rPr>
      </w:pPr>
      <w:r w:rsidRPr="004F7375">
        <w:rPr>
          <w:rFonts w:ascii="Tahoma" w:hAnsi="Tahoma" w:cs="Tahoma"/>
          <w:color w:val="000000"/>
          <w:sz w:val="22"/>
          <w:szCs w:val="22"/>
        </w:rPr>
        <w:br/>
      </w:r>
      <w:r w:rsidRPr="00CA73C9">
        <w:rPr>
          <w:rFonts w:ascii="Tahoma" w:hAnsi="Tahoma" w:cs="Tahoma"/>
          <w:color w:val="000000"/>
          <w:sz w:val="22"/>
          <w:szCs w:val="22"/>
        </w:rPr>
        <w:t>El municipio de Agua de Dios conforma un escenario rural fuertemente perturbado desde el punto de vista de la transformación de los ecosistemas originales. La vegetación del área está compuesta básicamente por plantaciones, potreros, así como cultivos permanentes y transitorios, pequeños lotes de rastrojos. Se presenta algunos relictos de bosque original replegados en las márgenes hídricas, algunos parches definidos y en las zonas más escarpadas y de difícil acceso donde las condiciones edáficas y de relieve no</w:t>
      </w:r>
      <w:r w:rsidRPr="00CA73C9">
        <w:rPr>
          <w:rFonts w:ascii="Tahoma" w:hAnsi="Tahoma" w:cs="Tahoma"/>
          <w:color w:val="000000"/>
          <w:sz w:val="22"/>
          <w:szCs w:val="22"/>
        </w:rPr>
        <w:br/>
        <w:t>permiten un uso diferente al forestal.</w:t>
      </w:r>
    </w:p>
    <w:p w:rsidR="00CA73C9" w:rsidRDefault="00CA73C9" w:rsidP="00CA73C9">
      <w:pPr>
        <w:jc w:val="both"/>
        <w:rPr>
          <w:rFonts w:ascii="Tahoma" w:hAnsi="Tahoma" w:cs="Tahoma"/>
          <w:color w:val="000000"/>
          <w:sz w:val="22"/>
          <w:szCs w:val="22"/>
        </w:rPr>
      </w:pPr>
    </w:p>
    <w:p w:rsidR="00CA73C9" w:rsidRPr="00CA73C9" w:rsidRDefault="00CA73C9" w:rsidP="00CA73C9">
      <w:pPr>
        <w:jc w:val="both"/>
        <w:rPr>
          <w:rFonts w:ascii="Tahoma" w:hAnsi="Tahoma" w:cs="Tahoma"/>
          <w:color w:val="000000"/>
          <w:sz w:val="22"/>
          <w:szCs w:val="22"/>
        </w:rPr>
      </w:pPr>
      <w:r w:rsidRPr="00CA73C9">
        <w:rPr>
          <w:rFonts w:ascii="Tahoma" w:hAnsi="Tahoma" w:cs="Tahoma"/>
          <w:color w:val="000000"/>
          <w:sz w:val="22"/>
          <w:szCs w:val="22"/>
        </w:rPr>
        <w:t>Se encuentra en el extremo sur de la jurisdicción municipal, la</w:t>
      </w:r>
      <w:r w:rsidRPr="00CA73C9">
        <w:rPr>
          <w:rFonts w:ascii="Tahoma" w:hAnsi="Tahoma" w:cs="Tahoma"/>
          <w:color w:val="000000"/>
          <w:sz w:val="22"/>
          <w:szCs w:val="22"/>
        </w:rPr>
        <w:br/>
        <w:t>formación vegetal corresponde a bosque seco tropical (bs-T), con</w:t>
      </w:r>
      <w:r w:rsidRPr="00CA73C9">
        <w:rPr>
          <w:rFonts w:ascii="Tahoma" w:hAnsi="Tahoma" w:cs="Tahoma"/>
          <w:color w:val="000000"/>
          <w:sz w:val="22"/>
          <w:szCs w:val="22"/>
        </w:rPr>
        <w:br/>
        <w:t>una precipitación que varía entre 1000 a 2000 mm anuales y</w:t>
      </w:r>
      <w:r w:rsidRPr="00CA73C9">
        <w:rPr>
          <w:rFonts w:ascii="Tahoma" w:hAnsi="Tahoma" w:cs="Tahoma"/>
          <w:color w:val="000000"/>
          <w:sz w:val="22"/>
          <w:szCs w:val="22"/>
        </w:rPr>
        <w:br/>
        <w:t>temperaturas promedio de 24 grados centígrados. Los bosques secos</w:t>
      </w:r>
      <w:r w:rsidRPr="00CA73C9">
        <w:rPr>
          <w:rFonts w:ascii="Tahoma" w:hAnsi="Tahoma" w:cs="Tahoma"/>
          <w:color w:val="000000"/>
          <w:sz w:val="22"/>
          <w:szCs w:val="22"/>
        </w:rPr>
        <w:br/>
        <w:t>de los valles interandinos poseen componentes provenientes de la</w:t>
      </w:r>
      <w:r w:rsidRPr="00CA73C9">
        <w:rPr>
          <w:rFonts w:ascii="Tahoma" w:hAnsi="Tahoma" w:cs="Tahoma"/>
          <w:color w:val="000000"/>
          <w:sz w:val="22"/>
          <w:szCs w:val="22"/>
        </w:rPr>
        <w:br/>
        <w:t>vegetación seca de la llanura caribe, lo que muestra el pasado</w:t>
      </w:r>
      <w:r w:rsidRPr="00CA73C9">
        <w:rPr>
          <w:rFonts w:ascii="Tahoma" w:hAnsi="Tahoma" w:cs="Tahoma"/>
          <w:color w:val="000000"/>
          <w:sz w:val="22"/>
          <w:szCs w:val="22"/>
        </w:rPr>
        <w:br/>
        <w:t>probablemente estas regiones estuvieron conectadas con un mismo</w:t>
      </w:r>
      <w:r w:rsidRPr="00CA73C9">
        <w:rPr>
          <w:rFonts w:ascii="Tahoma" w:hAnsi="Tahoma" w:cs="Tahoma"/>
          <w:color w:val="000000"/>
          <w:sz w:val="22"/>
          <w:szCs w:val="22"/>
        </w:rPr>
        <w:br/>
        <w:t>tipo de vegetación y poseían condiciones climáticas similares</w:t>
      </w:r>
      <w:r w:rsidRPr="00CA73C9">
        <w:rPr>
          <w:rFonts w:ascii="Tahoma" w:hAnsi="Tahoma" w:cs="Tahoma"/>
          <w:color w:val="000000"/>
          <w:sz w:val="22"/>
          <w:szCs w:val="22"/>
        </w:rPr>
        <w:br/>
        <w:t>(sarmiento 1975, Hernández 1992 citado por IAVH, 1998). El</w:t>
      </w:r>
      <w:r w:rsidRPr="00CA73C9">
        <w:rPr>
          <w:rFonts w:ascii="Tahoma" w:hAnsi="Tahoma" w:cs="Tahoma"/>
          <w:color w:val="000000"/>
          <w:sz w:val="22"/>
          <w:szCs w:val="22"/>
        </w:rPr>
        <w:br/>
        <w:t>bosque seco tropical tiene como limites climáticos una temperatura</w:t>
      </w:r>
      <w:r w:rsidRPr="00CA73C9">
        <w:rPr>
          <w:rFonts w:ascii="Tahoma" w:hAnsi="Tahoma" w:cs="Tahoma"/>
          <w:color w:val="000000"/>
          <w:sz w:val="22"/>
          <w:szCs w:val="22"/>
        </w:rPr>
        <w:br/>
        <w:t>media superior a 24 grados centígrados y un promedio anual de</w:t>
      </w:r>
      <w:r w:rsidRPr="00CA73C9">
        <w:rPr>
          <w:rFonts w:ascii="Tahoma" w:hAnsi="Tahoma" w:cs="Tahoma"/>
          <w:color w:val="000000"/>
          <w:sz w:val="22"/>
          <w:szCs w:val="22"/>
        </w:rPr>
        <w:br/>
        <w:t xml:space="preserve">lluvia comprendido entre 1000 y 2000 </w:t>
      </w:r>
      <w:proofErr w:type="spellStart"/>
      <w:r w:rsidRPr="00CA73C9">
        <w:rPr>
          <w:rFonts w:ascii="Tahoma" w:hAnsi="Tahoma" w:cs="Tahoma"/>
          <w:color w:val="000000"/>
          <w:sz w:val="22"/>
          <w:szCs w:val="22"/>
        </w:rPr>
        <w:t>mm.</w:t>
      </w:r>
      <w:proofErr w:type="spellEnd"/>
      <w:r w:rsidRPr="00CA73C9">
        <w:rPr>
          <w:rFonts w:ascii="Tahoma" w:hAnsi="Tahoma" w:cs="Tahoma"/>
          <w:color w:val="000000"/>
          <w:sz w:val="22"/>
          <w:szCs w:val="22"/>
        </w:rPr>
        <w:br/>
        <w:t>Las principales especies representativas del bosque seco tropical en</w:t>
      </w:r>
      <w:r w:rsidRPr="00CA73C9">
        <w:rPr>
          <w:rFonts w:ascii="Tahoma" w:hAnsi="Tahoma" w:cs="Tahoma"/>
          <w:color w:val="000000"/>
          <w:sz w:val="22"/>
          <w:szCs w:val="22"/>
        </w:rPr>
        <w:br/>
        <w:t>el municipio de Agua de Dios son:</w:t>
      </w:r>
    </w:p>
    <w:p w:rsidR="00CA73C9" w:rsidRPr="00CA73C9" w:rsidRDefault="00CA73C9" w:rsidP="00CA73C9">
      <w:pPr>
        <w:jc w:val="both"/>
        <w:rPr>
          <w:rStyle w:val="fontstyle01"/>
          <w:rFonts w:ascii="Tahoma" w:hAnsi="Tahoma" w:cs="Tahoma"/>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03"/>
        <w:gridCol w:w="4110"/>
      </w:tblGrid>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iCs/>
                <w:color w:val="000000"/>
                <w:sz w:val="22"/>
                <w:szCs w:val="22"/>
                <w:lang w:val="es-CO" w:eastAsia="es-CO"/>
              </w:rPr>
              <w:t xml:space="preserve">Nombre científico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Nombre común</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Anacardium</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excelsum</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Caracoli</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Astronium</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graveolens</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Diomate</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Spondias</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mombin</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Ocobo</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Annona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muricata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Guanabano</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Stemmadenia</w:t>
            </w:r>
            <w:proofErr w:type="spellEnd"/>
            <w:r w:rsidRPr="00CA73C9">
              <w:rPr>
                <w:rFonts w:ascii="Tahoma" w:hAnsi="Tahoma" w:cs="Tahoma"/>
                <w:iCs/>
                <w:color w:val="000000"/>
                <w:sz w:val="22"/>
                <w:szCs w:val="22"/>
                <w:lang w:val="es-CO" w:eastAsia="es-CO"/>
              </w:rPr>
              <w:t xml:space="preserve"> grandiflora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Vainilla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Attalea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butyracea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Palma real</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Crescentia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cujete</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Totumo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iCs/>
                <w:color w:val="000000"/>
                <w:sz w:val="22"/>
                <w:szCs w:val="22"/>
                <w:lang w:val="es-CO" w:eastAsia="es-CO"/>
              </w:rPr>
              <w:t xml:space="preserve">Jacaranda caucana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Gualanday</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Tabebuia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crysantha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Roble amarillo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Tabebuia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roseae</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Chicala</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Bixa</w:t>
            </w:r>
            <w:proofErr w:type="spellEnd"/>
            <w:r w:rsidRPr="00CA73C9">
              <w:rPr>
                <w:rFonts w:ascii="Tahoma" w:hAnsi="Tahoma" w:cs="Tahoma"/>
                <w:iCs/>
                <w:color w:val="000000"/>
                <w:sz w:val="22"/>
                <w:szCs w:val="22"/>
                <w:lang w:val="es-CO" w:eastAsia="es-CO"/>
              </w:rPr>
              <w:t xml:space="preserve"> Orellana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Achiote</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iCs/>
                <w:color w:val="000000"/>
                <w:sz w:val="22"/>
                <w:szCs w:val="22"/>
                <w:lang w:val="es-CO" w:eastAsia="es-CO"/>
              </w:rPr>
              <w:lastRenderedPageBreak/>
              <w:t xml:space="preserve">Ceiba </w:t>
            </w:r>
            <w:proofErr w:type="spellStart"/>
            <w:r w:rsidRPr="00CA73C9">
              <w:rPr>
                <w:rFonts w:ascii="Tahoma" w:hAnsi="Tahoma" w:cs="Tahoma"/>
                <w:iCs/>
                <w:color w:val="000000"/>
                <w:sz w:val="22"/>
                <w:szCs w:val="22"/>
                <w:lang w:val="es-CO" w:eastAsia="es-CO"/>
              </w:rPr>
              <w:t>pentandra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Ceiba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Ochroma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pyramidale</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Balso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Cereus</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hexagonus</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Cactus</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Brownea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ariza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Palo de la cruz</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Cecropia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peltata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Yarumo</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Pseudomoanea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guachapele</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Igua</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Samanea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saman</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Saman</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Chloroplhora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tinctoria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Dinde</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iCs/>
                <w:color w:val="000000"/>
                <w:sz w:val="22"/>
                <w:szCs w:val="22"/>
                <w:lang w:val="es-CO" w:eastAsia="es-CO"/>
              </w:rPr>
              <w:t xml:space="preserve">Ficus </w:t>
            </w:r>
            <w:proofErr w:type="spellStart"/>
            <w:r w:rsidRPr="00CA73C9">
              <w:rPr>
                <w:rFonts w:ascii="Tahoma" w:hAnsi="Tahoma" w:cs="Tahoma"/>
                <w:iCs/>
                <w:color w:val="000000"/>
                <w:sz w:val="22"/>
                <w:szCs w:val="22"/>
                <w:lang w:val="es-CO" w:eastAsia="es-CO"/>
              </w:rPr>
              <w:t>dendrocida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Ficus</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Mycia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sp</w:t>
            </w:r>
            <w:proofErr w:type="spellEnd"/>
            <w:r w:rsidRPr="00CA73C9">
              <w:rPr>
                <w:rFonts w:ascii="Tahoma" w:hAnsi="Tahoma" w:cs="Tahoma"/>
                <w:iCs/>
                <w:color w:val="000000"/>
                <w:sz w:val="22"/>
                <w:szCs w:val="22"/>
                <w:lang w:val="es-CO" w:eastAsia="es-CO"/>
              </w:rPr>
              <w:t xml:space="preserve"> Eugenia </w:t>
            </w:r>
            <w:proofErr w:type="spellStart"/>
            <w:r w:rsidRPr="00CA73C9">
              <w:rPr>
                <w:rFonts w:ascii="Tahoma" w:hAnsi="Tahoma" w:cs="Tahoma"/>
                <w:iCs/>
                <w:color w:val="000000"/>
                <w:sz w:val="22"/>
                <w:szCs w:val="22"/>
                <w:lang w:val="es-CO" w:eastAsia="es-CO"/>
              </w:rPr>
              <w:t>sp</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Arrayan</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Gliricida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sepium</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 xml:space="preserve">Mata </w:t>
            </w:r>
            <w:proofErr w:type="spellStart"/>
            <w:r w:rsidRPr="00CA73C9">
              <w:rPr>
                <w:rFonts w:ascii="Tahoma" w:hAnsi="Tahoma" w:cs="Tahoma"/>
                <w:color w:val="000000"/>
                <w:sz w:val="22"/>
                <w:szCs w:val="22"/>
                <w:lang w:val="es-CO" w:eastAsia="es-CO"/>
              </w:rPr>
              <w:t>raton</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Bambusa</w:t>
            </w:r>
            <w:proofErr w:type="spellEnd"/>
            <w:r w:rsidRPr="00CA73C9">
              <w:rPr>
                <w:rFonts w:ascii="Tahoma" w:hAnsi="Tahoma" w:cs="Tahoma"/>
                <w:iCs/>
                <w:color w:val="000000"/>
                <w:sz w:val="22"/>
                <w:szCs w:val="22"/>
                <w:lang w:val="es-CO" w:eastAsia="es-CO"/>
              </w:rPr>
              <w:t xml:space="preserve"> angustifolia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Guadua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Triplaris</w:t>
            </w:r>
            <w:proofErr w:type="spellEnd"/>
            <w:r w:rsidRPr="00CA73C9">
              <w:rPr>
                <w:rFonts w:ascii="Tahoma" w:hAnsi="Tahoma" w:cs="Tahoma"/>
                <w:iCs/>
                <w:color w:val="000000"/>
                <w:sz w:val="22"/>
                <w:szCs w:val="22"/>
                <w:lang w:val="es-CO" w:eastAsia="es-CO"/>
              </w:rPr>
              <w:t xml:space="preserve"> americana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Vara santa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iCs/>
                <w:color w:val="000000"/>
                <w:sz w:val="22"/>
                <w:szCs w:val="22"/>
                <w:lang w:val="es-CO" w:eastAsia="es-CO"/>
              </w:rPr>
              <w:t xml:space="preserve">Genipa americana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Jagua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Melicoccus</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ulmifolia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Mamoncillo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Guazuma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ulmifolia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color w:val="000000"/>
                <w:sz w:val="22"/>
                <w:szCs w:val="22"/>
                <w:lang w:val="es-CO" w:eastAsia="es-CO"/>
              </w:rPr>
              <w:t>Guasimo</w:t>
            </w:r>
            <w:proofErr w:type="spellEnd"/>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Mangifera</w:t>
            </w:r>
            <w:proofErr w:type="spellEnd"/>
            <w:r w:rsidRPr="00CA73C9">
              <w:rPr>
                <w:rFonts w:ascii="Tahoma" w:hAnsi="Tahoma" w:cs="Tahoma"/>
                <w:iCs/>
                <w:color w:val="000000"/>
                <w:sz w:val="22"/>
                <w:szCs w:val="22"/>
                <w:lang w:val="es-CO" w:eastAsia="es-CO"/>
              </w:rPr>
              <w:t xml:space="preserve"> indica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Mango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Bauhinia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moandra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Casco de vaca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Cassia</w:t>
            </w:r>
            <w:proofErr w:type="spellEnd"/>
            <w:r w:rsidRPr="00CA73C9">
              <w:rPr>
                <w:rFonts w:ascii="Tahoma" w:hAnsi="Tahoma" w:cs="Tahoma"/>
                <w:iCs/>
                <w:color w:val="000000"/>
                <w:sz w:val="22"/>
                <w:szCs w:val="22"/>
                <w:lang w:val="es-CO" w:eastAsia="es-CO"/>
              </w:rPr>
              <w:t xml:space="preserve"> fistula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Lluvia dorada</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Delonix</w:t>
            </w:r>
            <w:proofErr w:type="spellEnd"/>
            <w:r w:rsidRPr="00CA73C9">
              <w:rPr>
                <w:rFonts w:ascii="Tahoma" w:hAnsi="Tahoma" w:cs="Tahoma"/>
                <w:iCs/>
                <w:color w:val="000000"/>
                <w:sz w:val="22"/>
                <w:szCs w:val="22"/>
                <w:lang w:val="es-CO" w:eastAsia="es-CO"/>
              </w:rPr>
              <w:t xml:space="preserve"> regia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Acacio rojo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Terminalia</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catappa</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Almendro</w:t>
            </w:r>
          </w:p>
        </w:tc>
      </w:tr>
      <w:tr w:rsidR="00CA73C9" w:rsidRPr="00CA73C9" w:rsidTr="00CA73C9">
        <w:tc>
          <w:tcPr>
            <w:tcW w:w="4503"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proofErr w:type="spellStart"/>
            <w:r w:rsidRPr="00CA73C9">
              <w:rPr>
                <w:rFonts w:ascii="Tahoma" w:hAnsi="Tahoma" w:cs="Tahoma"/>
                <w:iCs/>
                <w:color w:val="000000"/>
                <w:sz w:val="22"/>
                <w:szCs w:val="22"/>
                <w:lang w:val="es-CO" w:eastAsia="es-CO"/>
              </w:rPr>
              <w:t>Syzygium</w:t>
            </w:r>
            <w:proofErr w:type="spellEnd"/>
            <w:r w:rsidRPr="00CA73C9">
              <w:rPr>
                <w:rFonts w:ascii="Tahoma" w:hAnsi="Tahoma" w:cs="Tahoma"/>
                <w:iCs/>
                <w:color w:val="000000"/>
                <w:sz w:val="22"/>
                <w:szCs w:val="22"/>
                <w:lang w:val="es-CO" w:eastAsia="es-CO"/>
              </w:rPr>
              <w:t xml:space="preserve"> </w:t>
            </w:r>
            <w:proofErr w:type="spellStart"/>
            <w:r w:rsidRPr="00CA73C9">
              <w:rPr>
                <w:rFonts w:ascii="Tahoma" w:hAnsi="Tahoma" w:cs="Tahoma"/>
                <w:iCs/>
                <w:color w:val="000000"/>
                <w:sz w:val="22"/>
                <w:szCs w:val="22"/>
                <w:lang w:val="es-CO" w:eastAsia="es-CO"/>
              </w:rPr>
              <w:t>malaccense</w:t>
            </w:r>
            <w:proofErr w:type="spellEnd"/>
            <w:r w:rsidRPr="00CA73C9">
              <w:rPr>
                <w:rFonts w:ascii="Tahoma" w:hAnsi="Tahoma" w:cs="Tahoma"/>
                <w:iCs/>
                <w:color w:val="000000"/>
                <w:sz w:val="22"/>
                <w:szCs w:val="22"/>
                <w:lang w:val="es-CO" w:eastAsia="es-CO"/>
              </w:rPr>
              <w:t xml:space="preserve"> </w:t>
            </w:r>
          </w:p>
        </w:tc>
        <w:tc>
          <w:tcPr>
            <w:tcW w:w="4110" w:type="dxa"/>
            <w:tcBorders>
              <w:top w:val="single" w:sz="4" w:space="0" w:color="auto"/>
              <w:left w:val="single" w:sz="4" w:space="0" w:color="auto"/>
              <w:bottom w:val="single" w:sz="4" w:space="0" w:color="auto"/>
              <w:right w:val="single" w:sz="4" w:space="0" w:color="auto"/>
            </w:tcBorders>
            <w:vAlign w:val="center"/>
            <w:hideMark/>
          </w:tcPr>
          <w:p w:rsidR="00CA73C9" w:rsidRPr="00CA73C9" w:rsidRDefault="00CA73C9" w:rsidP="00CA73C9">
            <w:pPr>
              <w:rPr>
                <w:rFonts w:ascii="Tahoma" w:hAnsi="Tahoma" w:cs="Tahoma"/>
                <w:sz w:val="22"/>
                <w:szCs w:val="22"/>
                <w:lang w:val="es-CO" w:eastAsia="es-CO"/>
              </w:rPr>
            </w:pPr>
            <w:r w:rsidRPr="00CA73C9">
              <w:rPr>
                <w:rFonts w:ascii="Tahoma" w:hAnsi="Tahoma" w:cs="Tahoma"/>
                <w:color w:val="000000"/>
                <w:sz w:val="22"/>
                <w:szCs w:val="22"/>
                <w:lang w:val="es-CO" w:eastAsia="es-CO"/>
              </w:rPr>
              <w:t>Pomarrosa</w:t>
            </w:r>
          </w:p>
        </w:tc>
      </w:tr>
    </w:tbl>
    <w:p w:rsidR="00CA73C9" w:rsidRPr="004F7375" w:rsidRDefault="00CA73C9" w:rsidP="00CA73C9">
      <w:pPr>
        <w:jc w:val="both"/>
        <w:rPr>
          <w:rFonts w:ascii="Tahoma" w:hAnsi="Tahoma" w:cs="Tahoma"/>
          <w:color w:val="000000"/>
          <w:sz w:val="22"/>
          <w:szCs w:val="22"/>
        </w:rPr>
      </w:pPr>
      <w:r w:rsidRPr="00CA73C9">
        <w:rPr>
          <w:rFonts w:ascii="Tahoma" w:hAnsi="Tahoma" w:cs="Tahoma"/>
          <w:sz w:val="22"/>
          <w:szCs w:val="22"/>
          <w:lang w:val="es-CO" w:eastAsia="es-CO"/>
        </w:rPr>
        <w:br/>
      </w:r>
      <w:r w:rsidRPr="004F7375">
        <w:rPr>
          <w:rFonts w:ascii="Tahoma" w:hAnsi="Tahoma" w:cs="Tahoma"/>
          <w:bCs/>
          <w:color w:val="000000"/>
          <w:sz w:val="22"/>
          <w:szCs w:val="22"/>
        </w:rPr>
        <w:t>Fauna</w:t>
      </w:r>
      <w:r w:rsidRPr="004F7375">
        <w:rPr>
          <w:rFonts w:ascii="Tahoma" w:hAnsi="Tahoma" w:cs="Tahoma"/>
          <w:bCs/>
          <w:color w:val="000000"/>
          <w:sz w:val="22"/>
          <w:szCs w:val="22"/>
        </w:rPr>
        <w:br/>
      </w:r>
    </w:p>
    <w:p w:rsidR="00E6348E" w:rsidRPr="00F9093F" w:rsidRDefault="00CA73C9" w:rsidP="00E6348E">
      <w:pPr>
        <w:jc w:val="both"/>
        <w:rPr>
          <w:rFonts w:ascii="Tahoma" w:hAnsi="Tahoma" w:cs="Tahoma"/>
          <w:color w:val="FF0000"/>
          <w:sz w:val="22"/>
          <w:szCs w:val="22"/>
          <w:lang w:val="es-CO" w:eastAsia="en-US"/>
        </w:rPr>
      </w:pPr>
      <w:r w:rsidRPr="00CA73C9">
        <w:rPr>
          <w:rFonts w:ascii="Tahoma" w:hAnsi="Tahoma" w:cs="Tahoma"/>
          <w:color w:val="000000"/>
          <w:sz w:val="22"/>
          <w:szCs w:val="22"/>
        </w:rPr>
        <w:t>A continuación se describe la fauna silvestre que se ha extinguido: el guatín, oso hormiguero, cusumbo, perro de monte,</w:t>
      </w:r>
      <w:r w:rsidRPr="00CA73C9">
        <w:rPr>
          <w:rFonts w:ascii="Tahoma" w:hAnsi="Tahoma" w:cs="Tahoma"/>
          <w:color w:val="000000"/>
          <w:sz w:val="22"/>
          <w:szCs w:val="22"/>
        </w:rPr>
        <w:br/>
        <w:t>tigrillo, ardilla y venado soche. Se encuentran mamíferos como</w:t>
      </w:r>
      <w:r w:rsidRPr="00CA73C9">
        <w:rPr>
          <w:rFonts w:ascii="Tahoma" w:hAnsi="Tahoma" w:cs="Tahoma"/>
          <w:color w:val="000000"/>
          <w:sz w:val="22"/>
          <w:szCs w:val="22"/>
        </w:rPr>
        <w:br/>
        <w:t>cuchas (</w:t>
      </w:r>
      <w:proofErr w:type="spellStart"/>
      <w:r w:rsidRPr="00CA73C9">
        <w:rPr>
          <w:rFonts w:ascii="Tahoma" w:hAnsi="Tahoma" w:cs="Tahoma"/>
          <w:iCs/>
          <w:color w:val="000000"/>
          <w:sz w:val="22"/>
          <w:szCs w:val="22"/>
        </w:rPr>
        <w:t>Didelphys</w:t>
      </w:r>
      <w:proofErr w:type="spellEnd"/>
      <w:r w:rsidRPr="00CA73C9">
        <w:rPr>
          <w:rFonts w:ascii="Tahoma" w:hAnsi="Tahoma" w:cs="Tahoma"/>
          <w:iCs/>
          <w:color w:val="000000"/>
          <w:sz w:val="22"/>
          <w:szCs w:val="22"/>
        </w:rPr>
        <w:t xml:space="preserve"> marsupiales), </w:t>
      </w:r>
      <w:r w:rsidRPr="00CA73C9">
        <w:rPr>
          <w:rFonts w:ascii="Tahoma" w:hAnsi="Tahoma" w:cs="Tahoma"/>
          <w:color w:val="000000"/>
          <w:sz w:val="22"/>
          <w:szCs w:val="22"/>
        </w:rPr>
        <w:t>murciélagos, ratas, ratones.</w:t>
      </w:r>
      <w:r w:rsidRPr="00CA73C9">
        <w:rPr>
          <w:rFonts w:ascii="Tahoma" w:hAnsi="Tahoma" w:cs="Tahoma"/>
          <w:color w:val="000000"/>
          <w:sz w:val="22"/>
          <w:szCs w:val="22"/>
        </w:rPr>
        <w:br/>
        <w:t>Existen reptiles como babillas y serpientes representadas por corales</w:t>
      </w:r>
      <w:r w:rsidRPr="00CA73C9">
        <w:rPr>
          <w:rFonts w:ascii="Tahoma" w:hAnsi="Tahoma" w:cs="Tahoma"/>
          <w:color w:val="000000"/>
          <w:sz w:val="22"/>
          <w:szCs w:val="22"/>
        </w:rPr>
        <w:br/>
        <w:t>(</w:t>
      </w:r>
      <w:proofErr w:type="spellStart"/>
      <w:r w:rsidRPr="00CA73C9">
        <w:rPr>
          <w:rFonts w:ascii="Tahoma" w:hAnsi="Tahoma" w:cs="Tahoma"/>
          <w:iCs/>
          <w:color w:val="000000"/>
          <w:sz w:val="22"/>
          <w:szCs w:val="22"/>
        </w:rPr>
        <w:t>micrurus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mipartitus</w:t>
      </w:r>
      <w:proofErr w:type="spellEnd"/>
      <w:r w:rsidRPr="00CA73C9">
        <w:rPr>
          <w:rFonts w:ascii="Tahoma" w:hAnsi="Tahoma" w:cs="Tahoma"/>
          <w:iCs/>
          <w:color w:val="000000"/>
          <w:sz w:val="22"/>
          <w:szCs w:val="22"/>
        </w:rPr>
        <w:t>)</w:t>
      </w:r>
      <w:r w:rsidRPr="00CA73C9">
        <w:rPr>
          <w:rFonts w:ascii="Tahoma" w:hAnsi="Tahoma" w:cs="Tahoma"/>
          <w:color w:val="000000"/>
          <w:sz w:val="22"/>
          <w:szCs w:val="22"/>
        </w:rPr>
        <w:t>, cascabel (</w:t>
      </w:r>
      <w:proofErr w:type="spellStart"/>
      <w:r w:rsidRPr="00CA73C9">
        <w:rPr>
          <w:rFonts w:ascii="Tahoma" w:hAnsi="Tahoma" w:cs="Tahoma"/>
          <w:iCs/>
          <w:color w:val="000000"/>
          <w:sz w:val="22"/>
          <w:szCs w:val="22"/>
        </w:rPr>
        <w:t>crotalus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durissus</w:t>
      </w:r>
      <w:proofErr w:type="spellEnd"/>
      <w:r w:rsidRPr="00CA73C9">
        <w:rPr>
          <w:rFonts w:ascii="Tahoma" w:hAnsi="Tahoma" w:cs="Tahoma"/>
          <w:iCs/>
          <w:color w:val="000000"/>
          <w:sz w:val="22"/>
          <w:szCs w:val="22"/>
        </w:rPr>
        <w:t>)</w:t>
      </w:r>
      <w:r w:rsidRPr="00CA73C9">
        <w:rPr>
          <w:rFonts w:ascii="Tahoma" w:hAnsi="Tahoma" w:cs="Tahoma"/>
          <w:color w:val="000000"/>
          <w:sz w:val="22"/>
          <w:szCs w:val="22"/>
        </w:rPr>
        <w:t>, taya, cazadoras,</w:t>
      </w:r>
      <w:r w:rsidRPr="00CA73C9">
        <w:rPr>
          <w:rFonts w:ascii="Tahoma" w:hAnsi="Tahoma" w:cs="Tahoma"/>
          <w:color w:val="000000"/>
          <w:sz w:val="22"/>
          <w:szCs w:val="22"/>
        </w:rPr>
        <w:br/>
        <w:t xml:space="preserve">etc. </w:t>
      </w:r>
      <w:proofErr w:type="spellStart"/>
      <w:r w:rsidRPr="00CA73C9">
        <w:rPr>
          <w:rFonts w:ascii="Tahoma" w:hAnsi="Tahoma" w:cs="Tahoma"/>
          <w:color w:val="000000"/>
          <w:sz w:val="22"/>
          <w:szCs w:val="22"/>
        </w:rPr>
        <w:t>Abuendan</w:t>
      </w:r>
      <w:proofErr w:type="spellEnd"/>
      <w:r w:rsidRPr="00CA73C9">
        <w:rPr>
          <w:rFonts w:ascii="Tahoma" w:hAnsi="Tahoma" w:cs="Tahoma"/>
          <w:color w:val="000000"/>
          <w:sz w:val="22"/>
          <w:szCs w:val="22"/>
        </w:rPr>
        <w:t xml:space="preserve"> los anfibios como ranas y sapos. En lo que respecta a</w:t>
      </w:r>
      <w:r w:rsidRPr="00CA73C9">
        <w:rPr>
          <w:rFonts w:ascii="Tahoma" w:hAnsi="Tahoma" w:cs="Tahoma"/>
          <w:color w:val="000000"/>
          <w:sz w:val="22"/>
          <w:szCs w:val="22"/>
        </w:rPr>
        <w:br/>
        <w:t xml:space="preserve">las aves, se encuentran </w:t>
      </w:r>
      <w:proofErr w:type="spellStart"/>
      <w:r w:rsidRPr="00CA73C9">
        <w:rPr>
          <w:rFonts w:ascii="Tahoma" w:hAnsi="Tahoma" w:cs="Tahoma"/>
          <w:color w:val="000000"/>
          <w:sz w:val="22"/>
          <w:szCs w:val="22"/>
        </w:rPr>
        <w:t>petirojos</w:t>
      </w:r>
      <w:proofErr w:type="spellEnd"/>
      <w:r w:rsidRPr="00CA73C9">
        <w:rPr>
          <w:rFonts w:ascii="Tahoma" w:hAnsi="Tahoma" w:cs="Tahoma"/>
          <w:color w:val="000000"/>
          <w:sz w:val="22"/>
          <w:szCs w:val="22"/>
        </w:rPr>
        <w:t xml:space="preserve"> (</w:t>
      </w:r>
      <w:proofErr w:type="spellStart"/>
      <w:r w:rsidRPr="00CA73C9">
        <w:rPr>
          <w:rFonts w:ascii="Tahoma" w:hAnsi="Tahoma" w:cs="Tahoma"/>
          <w:iCs/>
          <w:color w:val="000000"/>
          <w:sz w:val="22"/>
          <w:szCs w:val="22"/>
        </w:rPr>
        <w:t>Pyrocefalus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rubinus</w:t>
      </w:r>
      <w:proofErr w:type="spellEnd"/>
      <w:r w:rsidRPr="00CA73C9">
        <w:rPr>
          <w:rFonts w:ascii="Tahoma" w:hAnsi="Tahoma" w:cs="Tahoma"/>
          <w:iCs/>
          <w:color w:val="000000"/>
          <w:sz w:val="22"/>
          <w:szCs w:val="22"/>
        </w:rPr>
        <w:t>)</w:t>
      </w:r>
      <w:r w:rsidRPr="00CA73C9">
        <w:rPr>
          <w:rFonts w:ascii="Tahoma" w:hAnsi="Tahoma" w:cs="Tahoma"/>
          <w:color w:val="000000"/>
          <w:sz w:val="22"/>
          <w:szCs w:val="22"/>
        </w:rPr>
        <w:t>, atrapa moscas (</w:t>
      </w:r>
      <w:proofErr w:type="spellStart"/>
      <w:r w:rsidRPr="00CA73C9">
        <w:rPr>
          <w:rFonts w:ascii="Tahoma" w:hAnsi="Tahoma" w:cs="Tahoma"/>
          <w:iCs/>
          <w:color w:val="000000"/>
          <w:sz w:val="22"/>
          <w:szCs w:val="22"/>
        </w:rPr>
        <w:t>pitangus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sulfuratus</w:t>
      </w:r>
      <w:proofErr w:type="spellEnd"/>
      <w:r w:rsidRPr="00CA73C9">
        <w:rPr>
          <w:rFonts w:ascii="Tahoma" w:hAnsi="Tahoma" w:cs="Tahoma"/>
          <w:iCs/>
          <w:color w:val="000000"/>
          <w:sz w:val="22"/>
          <w:szCs w:val="22"/>
        </w:rPr>
        <w:t xml:space="preserve">), </w:t>
      </w:r>
      <w:r w:rsidRPr="00CA73C9">
        <w:rPr>
          <w:rFonts w:ascii="Tahoma" w:hAnsi="Tahoma" w:cs="Tahoma"/>
          <w:color w:val="000000"/>
          <w:sz w:val="22"/>
          <w:szCs w:val="22"/>
        </w:rPr>
        <w:t>azulejos (</w:t>
      </w:r>
      <w:proofErr w:type="spellStart"/>
      <w:r w:rsidRPr="00CA73C9">
        <w:rPr>
          <w:rFonts w:ascii="Tahoma" w:hAnsi="Tahoma" w:cs="Tahoma"/>
          <w:iCs/>
          <w:color w:val="000000"/>
          <w:sz w:val="22"/>
          <w:szCs w:val="22"/>
        </w:rPr>
        <w:t>traupis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episcopus</w:t>
      </w:r>
      <w:proofErr w:type="spellEnd"/>
      <w:r w:rsidRPr="00CA73C9">
        <w:rPr>
          <w:rFonts w:ascii="Tahoma" w:hAnsi="Tahoma" w:cs="Tahoma"/>
          <w:iCs/>
          <w:color w:val="000000"/>
          <w:sz w:val="22"/>
          <w:szCs w:val="22"/>
        </w:rPr>
        <w:t xml:space="preserve">), </w:t>
      </w:r>
      <w:r w:rsidRPr="00CA73C9">
        <w:rPr>
          <w:rFonts w:ascii="Tahoma" w:hAnsi="Tahoma" w:cs="Tahoma"/>
          <w:color w:val="000000"/>
          <w:sz w:val="22"/>
          <w:szCs w:val="22"/>
        </w:rPr>
        <w:t>cardenal</w:t>
      </w:r>
      <w:r w:rsidRPr="00CA73C9">
        <w:rPr>
          <w:rFonts w:ascii="Tahoma" w:hAnsi="Tahoma" w:cs="Tahoma"/>
          <w:color w:val="000000"/>
          <w:sz w:val="22"/>
          <w:szCs w:val="22"/>
        </w:rPr>
        <w:br/>
        <w:t>(</w:t>
      </w:r>
      <w:proofErr w:type="spellStart"/>
      <w:r w:rsidRPr="00CA73C9">
        <w:rPr>
          <w:rFonts w:ascii="Tahoma" w:hAnsi="Tahoma" w:cs="Tahoma"/>
          <w:iCs/>
          <w:color w:val="000000"/>
          <w:sz w:val="22"/>
          <w:szCs w:val="22"/>
        </w:rPr>
        <w:t>Ramphocelus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dimidiatus</w:t>
      </w:r>
      <w:proofErr w:type="spellEnd"/>
      <w:r w:rsidRPr="00CA73C9">
        <w:rPr>
          <w:rFonts w:ascii="Tahoma" w:hAnsi="Tahoma" w:cs="Tahoma"/>
          <w:iCs/>
          <w:color w:val="000000"/>
          <w:sz w:val="22"/>
          <w:szCs w:val="22"/>
        </w:rPr>
        <w:t xml:space="preserve">), </w:t>
      </w:r>
      <w:r w:rsidRPr="00CA73C9">
        <w:rPr>
          <w:rFonts w:ascii="Tahoma" w:hAnsi="Tahoma" w:cs="Tahoma"/>
          <w:color w:val="000000"/>
          <w:sz w:val="22"/>
          <w:szCs w:val="22"/>
        </w:rPr>
        <w:t>cucarachero (</w:t>
      </w:r>
      <w:proofErr w:type="spellStart"/>
      <w:r w:rsidRPr="00CA73C9">
        <w:rPr>
          <w:rFonts w:ascii="Tahoma" w:hAnsi="Tahoma" w:cs="Tahoma"/>
          <w:iCs/>
          <w:color w:val="000000"/>
          <w:sz w:val="22"/>
          <w:szCs w:val="22"/>
        </w:rPr>
        <w:t>troglodytes</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aedon</w:t>
      </w:r>
      <w:proofErr w:type="spellEnd"/>
      <w:r w:rsidRPr="00CA73C9">
        <w:rPr>
          <w:rFonts w:ascii="Tahoma" w:hAnsi="Tahoma" w:cs="Tahoma"/>
          <w:iCs/>
          <w:color w:val="000000"/>
          <w:sz w:val="22"/>
          <w:szCs w:val="22"/>
        </w:rPr>
        <w:t>),</w:t>
      </w:r>
      <w:r w:rsidRPr="00CA73C9">
        <w:rPr>
          <w:rFonts w:ascii="Tahoma" w:hAnsi="Tahoma" w:cs="Tahoma"/>
          <w:iCs/>
          <w:color w:val="000000"/>
          <w:sz w:val="22"/>
          <w:szCs w:val="22"/>
        </w:rPr>
        <w:br/>
      </w:r>
      <w:proofErr w:type="spellStart"/>
      <w:r w:rsidRPr="00CA73C9">
        <w:rPr>
          <w:rFonts w:ascii="Tahoma" w:hAnsi="Tahoma" w:cs="Tahoma"/>
          <w:color w:val="000000"/>
          <w:sz w:val="22"/>
          <w:szCs w:val="22"/>
        </w:rPr>
        <w:t>torcacita</w:t>
      </w:r>
      <w:proofErr w:type="spellEnd"/>
      <w:r w:rsidRPr="00CA73C9">
        <w:rPr>
          <w:rFonts w:ascii="Tahoma" w:hAnsi="Tahoma" w:cs="Tahoma"/>
          <w:color w:val="000000"/>
          <w:sz w:val="22"/>
          <w:szCs w:val="22"/>
        </w:rPr>
        <w:t xml:space="preserve"> (</w:t>
      </w:r>
      <w:r w:rsidRPr="00CA73C9">
        <w:rPr>
          <w:rFonts w:ascii="Tahoma" w:hAnsi="Tahoma" w:cs="Tahoma"/>
          <w:iCs/>
          <w:color w:val="000000"/>
          <w:sz w:val="22"/>
          <w:szCs w:val="22"/>
        </w:rPr>
        <w:t xml:space="preserve">columbina </w:t>
      </w:r>
      <w:proofErr w:type="spellStart"/>
      <w:r w:rsidRPr="00CA73C9">
        <w:rPr>
          <w:rFonts w:ascii="Tahoma" w:hAnsi="Tahoma" w:cs="Tahoma"/>
          <w:iCs/>
          <w:color w:val="000000"/>
          <w:sz w:val="22"/>
          <w:szCs w:val="22"/>
        </w:rPr>
        <w:t>talpacoti</w:t>
      </w:r>
      <w:proofErr w:type="spellEnd"/>
      <w:r w:rsidRPr="00CA73C9">
        <w:rPr>
          <w:rFonts w:ascii="Tahoma" w:hAnsi="Tahoma" w:cs="Tahoma"/>
          <w:iCs/>
          <w:color w:val="000000"/>
          <w:sz w:val="22"/>
          <w:szCs w:val="22"/>
        </w:rPr>
        <w:t xml:space="preserve">) </w:t>
      </w:r>
      <w:r w:rsidRPr="00CA73C9">
        <w:rPr>
          <w:rFonts w:ascii="Tahoma" w:hAnsi="Tahoma" w:cs="Tahoma"/>
          <w:color w:val="000000"/>
          <w:sz w:val="22"/>
          <w:szCs w:val="22"/>
        </w:rPr>
        <w:t>y garrapatero (</w:t>
      </w:r>
      <w:proofErr w:type="spellStart"/>
      <w:r w:rsidRPr="00CA73C9">
        <w:rPr>
          <w:rFonts w:ascii="Tahoma" w:hAnsi="Tahoma" w:cs="Tahoma"/>
          <w:iCs/>
          <w:color w:val="000000"/>
          <w:sz w:val="22"/>
          <w:szCs w:val="22"/>
        </w:rPr>
        <w:t>milvago</w:t>
      </w:r>
      <w:proofErr w:type="spellEnd"/>
      <w:r w:rsidRPr="00CA73C9">
        <w:rPr>
          <w:rFonts w:ascii="Tahoma" w:hAnsi="Tahoma" w:cs="Tahoma"/>
          <w:iCs/>
          <w:color w:val="000000"/>
          <w:sz w:val="22"/>
          <w:szCs w:val="22"/>
        </w:rPr>
        <w:t xml:space="preserve"> </w:t>
      </w:r>
      <w:proofErr w:type="spellStart"/>
      <w:r w:rsidRPr="00CA73C9">
        <w:rPr>
          <w:rFonts w:ascii="Tahoma" w:hAnsi="Tahoma" w:cs="Tahoma"/>
          <w:iCs/>
          <w:color w:val="000000"/>
          <w:sz w:val="22"/>
          <w:szCs w:val="22"/>
        </w:rPr>
        <w:t>chimachina</w:t>
      </w:r>
      <w:proofErr w:type="spellEnd"/>
      <w:r w:rsidRPr="00CA73C9">
        <w:rPr>
          <w:rFonts w:ascii="Tahoma" w:hAnsi="Tahoma" w:cs="Tahoma"/>
          <w:iCs/>
          <w:color w:val="000000"/>
          <w:sz w:val="22"/>
          <w:szCs w:val="22"/>
        </w:rPr>
        <w:t>)</w:t>
      </w:r>
      <w:r w:rsidRPr="00CA73C9">
        <w:rPr>
          <w:rFonts w:ascii="Tahoma" w:hAnsi="Tahoma" w:cs="Tahoma"/>
          <w:color w:val="000000"/>
          <w:sz w:val="22"/>
          <w:szCs w:val="22"/>
        </w:rPr>
        <w:t>,</w:t>
      </w:r>
      <w:r w:rsidRPr="00CA73C9">
        <w:rPr>
          <w:rFonts w:ascii="Tahoma" w:hAnsi="Tahoma" w:cs="Tahoma"/>
          <w:color w:val="000000"/>
          <w:sz w:val="22"/>
          <w:szCs w:val="22"/>
        </w:rPr>
        <w:br/>
        <w:t>etc.</w:t>
      </w:r>
      <w:r w:rsidRPr="00CA73C9">
        <w:rPr>
          <w:rFonts w:ascii="Tahoma" w:hAnsi="Tahoma" w:cs="Tahoma"/>
          <w:sz w:val="22"/>
          <w:szCs w:val="22"/>
          <w:lang w:val="es-CO" w:eastAsia="es-CO"/>
        </w:rPr>
        <w:br/>
      </w:r>
    </w:p>
    <w:p w:rsidR="00A3463D" w:rsidRPr="00751598" w:rsidRDefault="00A3463D" w:rsidP="00A3463D">
      <w:pPr>
        <w:pStyle w:val="Ttulo3"/>
        <w:numPr>
          <w:ilvl w:val="2"/>
          <w:numId w:val="2"/>
        </w:numPr>
        <w:spacing w:before="0" w:after="0"/>
        <w:ind w:left="720"/>
        <w:jc w:val="both"/>
        <w:rPr>
          <w:rFonts w:ascii="Tahoma" w:hAnsi="Tahoma" w:cs="Tahoma"/>
          <w:bCs w:val="0"/>
          <w:sz w:val="22"/>
          <w:szCs w:val="22"/>
        </w:rPr>
      </w:pPr>
      <w:bookmarkStart w:id="51" w:name="_Toc29553002"/>
      <w:r w:rsidRPr="00751598">
        <w:rPr>
          <w:rFonts w:ascii="Tahoma" w:hAnsi="Tahoma" w:cs="Tahoma"/>
          <w:bCs w:val="0"/>
          <w:sz w:val="22"/>
          <w:szCs w:val="22"/>
        </w:rPr>
        <w:t>Aspectos Sociales y económicos</w:t>
      </w:r>
      <w:bookmarkEnd w:id="51"/>
    </w:p>
    <w:p w:rsidR="00A3463D" w:rsidRDefault="00A3463D" w:rsidP="00A3463D">
      <w:pPr>
        <w:jc w:val="both"/>
        <w:rPr>
          <w:rFonts w:ascii="Tahoma" w:hAnsi="Tahoma" w:cs="Tahoma"/>
          <w:sz w:val="22"/>
          <w:szCs w:val="22"/>
          <w:lang w:val="es-CO" w:eastAsia="en-US"/>
        </w:rPr>
      </w:pPr>
    </w:p>
    <w:p w:rsidR="00751598" w:rsidRDefault="00751598" w:rsidP="00A3463D">
      <w:pPr>
        <w:jc w:val="both"/>
        <w:rPr>
          <w:rFonts w:ascii="Tahoma" w:hAnsi="Tahoma" w:cs="Tahoma"/>
          <w:sz w:val="22"/>
          <w:szCs w:val="22"/>
          <w:lang w:val="es-CO" w:eastAsia="en-US"/>
        </w:rPr>
      </w:pPr>
      <w:r>
        <w:rPr>
          <w:rFonts w:ascii="Tahoma" w:hAnsi="Tahoma" w:cs="Tahoma"/>
          <w:sz w:val="22"/>
          <w:szCs w:val="22"/>
          <w:lang w:val="es-CO" w:eastAsia="en-US"/>
        </w:rPr>
        <w:t>A continuación se describe las características de la población del municipio de Agua de Dios.</w:t>
      </w:r>
    </w:p>
    <w:p w:rsidR="00751598" w:rsidRDefault="00751598" w:rsidP="00A3463D">
      <w:pPr>
        <w:jc w:val="both"/>
        <w:rPr>
          <w:rFonts w:ascii="Tahoma" w:hAnsi="Tahoma" w:cs="Tahoma"/>
          <w:sz w:val="22"/>
          <w:szCs w:val="22"/>
          <w:lang w:val="es-CO" w:eastAsia="en-US"/>
        </w:rPr>
      </w:pPr>
    </w:p>
    <w:tbl>
      <w:tblPr>
        <w:tblW w:w="6240" w:type="dxa"/>
        <w:tblInd w:w="55" w:type="dxa"/>
        <w:tblCellMar>
          <w:left w:w="70" w:type="dxa"/>
          <w:right w:w="70" w:type="dxa"/>
        </w:tblCellMar>
        <w:tblLook w:val="04A0" w:firstRow="1" w:lastRow="0" w:firstColumn="1" w:lastColumn="0" w:noHBand="0" w:noVBand="1"/>
      </w:tblPr>
      <w:tblGrid>
        <w:gridCol w:w="1200"/>
        <w:gridCol w:w="1200"/>
        <w:gridCol w:w="1300"/>
        <w:gridCol w:w="1340"/>
        <w:gridCol w:w="1200"/>
      </w:tblGrid>
      <w:tr w:rsidR="00751598" w:rsidTr="00751598">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751598" w:rsidRDefault="00751598">
            <w:pPr>
              <w:rPr>
                <w:rFonts w:ascii="Arial" w:hAnsi="Arial" w:cs="Arial"/>
                <w:b/>
                <w:bCs/>
                <w:color w:val="0000FF"/>
                <w:sz w:val="20"/>
                <w:szCs w:val="20"/>
                <w:u w:val="single"/>
              </w:rPr>
            </w:pPr>
            <w:r>
              <w:rPr>
                <w:rFonts w:ascii="Arial" w:hAnsi="Arial" w:cs="Arial"/>
                <w:b/>
                <w:bCs/>
                <w:color w:val="0000FF"/>
                <w:sz w:val="20"/>
                <w:szCs w:val="20"/>
                <w:u w:val="single"/>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751598" w:rsidRDefault="00751598">
            <w:pPr>
              <w:rPr>
                <w:rFonts w:ascii="Arial" w:hAnsi="Arial" w:cs="Arial"/>
                <w:b/>
                <w:bCs/>
                <w:color w:val="0000FF"/>
                <w:sz w:val="20"/>
                <w:szCs w:val="20"/>
                <w:u w:val="single"/>
              </w:rPr>
            </w:pPr>
            <w:r>
              <w:rPr>
                <w:rFonts w:ascii="Arial" w:hAnsi="Arial" w:cs="Arial"/>
                <w:b/>
                <w:bCs/>
                <w:color w:val="0000FF"/>
                <w:sz w:val="20"/>
                <w:szCs w:val="20"/>
                <w:u w:val="single"/>
              </w:rPr>
              <w:t> </w:t>
            </w:r>
          </w:p>
        </w:tc>
        <w:tc>
          <w:tcPr>
            <w:tcW w:w="3840" w:type="dxa"/>
            <w:gridSpan w:val="3"/>
            <w:tcBorders>
              <w:top w:val="single" w:sz="4" w:space="0" w:color="auto"/>
              <w:left w:val="single" w:sz="4" w:space="0" w:color="auto"/>
              <w:bottom w:val="nil"/>
              <w:right w:val="single" w:sz="4" w:space="0" w:color="000000"/>
            </w:tcBorders>
            <w:shd w:val="clear" w:color="auto" w:fill="auto"/>
            <w:noWrap/>
            <w:vAlign w:val="bottom"/>
            <w:hideMark/>
          </w:tcPr>
          <w:p w:rsidR="00751598" w:rsidRDefault="00751598">
            <w:pPr>
              <w:jc w:val="center"/>
              <w:rPr>
                <w:rFonts w:ascii="Arial" w:hAnsi="Arial" w:cs="Arial"/>
                <w:b/>
                <w:bCs/>
                <w:sz w:val="18"/>
                <w:szCs w:val="18"/>
              </w:rPr>
            </w:pPr>
            <w:r>
              <w:rPr>
                <w:rFonts w:ascii="Arial" w:hAnsi="Arial" w:cs="Arial"/>
                <w:b/>
                <w:bCs/>
                <w:sz w:val="18"/>
                <w:szCs w:val="18"/>
              </w:rPr>
              <w:t>2020</w:t>
            </w:r>
          </w:p>
        </w:tc>
      </w:tr>
      <w:tr w:rsidR="00751598" w:rsidTr="00751598">
        <w:trPr>
          <w:trHeight w:val="495"/>
        </w:trPr>
        <w:tc>
          <w:tcPr>
            <w:tcW w:w="1200" w:type="dxa"/>
            <w:tcBorders>
              <w:top w:val="nil"/>
              <w:left w:val="single" w:sz="4" w:space="0" w:color="auto"/>
              <w:bottom w:val="nil"/>
              <w:right w:val="single" w:sz="4" w:space="0" w:color="auto"/>
            </w:tcBorders>
            <w:shd w:val="clear" w:color="auto" w:fill="auto"/>
            <w:vAlign w:val="bottom"/>
            <w:hideMark/>
          </w:tcPr>
          <w:p w:rsidR="00751598" w:rsidRDefault="00751598">
            <w:pPr>
              <w:jc w:val="center"/>
              <w:rPr>
                <w:rFonts w:ascii="Arial" w:hAnsi="Arial" w:cs="Arial"/>
                <w:b/>
                <w:bCs/>
                <w:sz w:val="18"/>
                <w:szCs w:val="18"/>
              </w:rPr>
            </w:pPr>
            <w:r>
              <w:rPr>
                <w:rFonts w:ascii="Arial" w:hAnsi="Arial" w:cs="Arial"/>
                <w:b/>
                <w:bCs/>
                <w:sz w:val="18"/>
                <w:szCs w:val="18"/>
              </w:rPr>
              <w:t>Código</w:t>
            </w:r>
          </w:p>
        </w:tc>
        <w:tc>
          <w:tcPr>
            <w:tcW w:w="1200" w:type="dxa"/>
            <w:tcBorders>
              <w:top w:val="nil"/>
              <w:left w:val="nil"/>
              <w:bottom w:val="nil"/>
              <w:right w:val="single" w:sz="4" w:space="0" w:color="auto"/>
            </w:tcBorders>
            <w:shd w:val="clear" w:color="auto" w:fill="auto"/>
            <w:vAlign w:val="bottom"/>
            <w:hideMark/>
          </w:tcPr>
          <w:p w:rsidR="00751598" w:rsidRDefault="00751598">
            <w:pPr>
              <w:jc w:val="center"/>
              <w:rPr>
                <w:rFonts w:ascii="Arial" w:hAnsi="Arial" w:cs="Arial"/>
                <w:b/>
                <w:bCs/>
                <w:sz w:val="18"/>
                <w:szCs w:val="18"/>
              </w:rPr>
            </w:pPr>
            <w:r>
              <w:rPr>
                <w:rFonts w:ascii="Arial" w:hAnsi="Arial" w:cs="Arial"/>
                <w:b/>
                <w:bCs/>
                <w:sz w:val="18"/>
                <w:szCs w:val="18"/>
              </w:rPr>
              <w:t>Grupos de edad</w:t>
            </w:r>
          </w:p>
        </w:tc>
        <w:tc>
          <w:tcPr>
            <w:tcW w:w="1300" w:type="dxa"/>
            <w:tcBorders>
              <w:top w:val="single" w:sz="4" w:space="0" w:color="auto"/>
              <w:left w:val="nil"/>
              <w:bottom w:val="nil"/>
              <w:right w:val="nil"/>
            </w:tcBorders>
            <w:shd w:val="clear" w:color="auto" w:fill="auto"/>
            <w:vAlign w:val="bottom"/>
            <w:hideMark/>
          </w:tcPr>
          <w:p w:rsidR="00751598" w:rsidRDefault="00751598">
            <w:pPr>
              <w:jc w:val="center"/>
              <w:rPr>
                <w:rFonts w:ascii="Arial" w:hAnsi="Arial" w:cs="Arial"/>
                <w:b/>
                <w:bCs/>
                <w:sz w:val="18"/>
                <w:szCs w:val="18"/>
              </w:rPr>
            </w:pPr>
            <w:r>
              <w:rPr>
                <w:rFonts w:ascii="Arial" w:hAnsi="Arial" w:cs="Arial"/>
                <w:b/>
                <w:bCs/>
                <w:sz w:val="18"/>
                <w:szCs w:val="18"/>
              </w:rPr>
              <w:t>Total</w:t>
            </w:r>
          </w:p>
        </w:tc>
        <w:tc>
          <w:tcPr>
            <w:tcW w:w="1340" w:type="dxa"/>
            <w:tcBorders>
              <w:top w:val="single" w:sz="4" w:space="0" w:color="auto"/>
              <w:left w:val="nil"/>
              <w:bottom w:val="nil"/>
              <w:right w:val="nil"/>
            </w:tcBorders>
            <w:shd w:val="clear" w:color="auto" w:fill="auto"/>
            <w:vAlign w:val="bottom"/>
            <w:hideMark/>
          </w:tcPr>
          <w:p w:rsidR="00751598" w:rsidRDefault="00751598">
            <w:pPr>
              <w:jc w:val="center"/>
              <w:rPr>
                <w:rFonts w:ascii="Arial" w:hAnsi="Arial" w:cs="Arial"/>
                <w:b/>
                <w:bCs/>
                <w:sz w:val="18"/>
                <w:szCs w:val="18"/>
              </w:rPr>
            </w:pPr>
            <w:r>
              <w:rPr>
                <w:rFonts w:ascii="Arial" w:hAnsi="Arial" w:cs="Arial"/>
                <w:b/>
                <w:bCs/>
                <w:sz w:val="18"/>
                <w:szCs w:val="18"/>
              </w:rPr>
              <w:t>Hombres</w:t>
            </w:r>
          </w:p>
        </w:tc>
        <w:tc>
          <w:tcPr>
            <w:tcW w:w="1200" w:type="dxa"/>
            <w:tcBorders>
              <w:top w:val="single" w:sz="4" w:space="0" w:color="auto"/>
              <w:left w:val="nil"/>
              <w:bottom w:val="nil"/>
              <w:right w:val="single" w:sz="4" w:space="0" w:color="auto"/>
            </w:tcBorders>
            <w:shd w:val="clear" w:color="auto" w:fill="auto"/>
            <w:vAlign w:val="bottom"/>
            <w:hideMark/>
          </w:tcPr>
          <w:p w:rsidR="00751598" w:rsidRDefault="00751598">
            <w:pPr>
              <w:jc w:val="center"/>
              <w:rPr>
                <w:rFonts w:ascii="Arial" w:hAnsi="Arial" w:cs="Arial"/>
                <w:b/>
                <w:bCs/>
                <w:sz w:val="18"/>
                <w:szCs w:val="18"/>
              </w:rPr>
            </w:pPr>
            <w:r>
              <w:rPr>
                <w:rFonts w:ascii="Arial" w:hAnsi="Arial" w:cs="Arial"/>
                <w:b/>
                <w:bCs/>
                <w:sz w:val="18"/>
                <w:szCs w:val="18"/>
              </w:rPr>
              <w:t>Mujeres</w:t>
            </w:r>
          </w:p>
        </w:tc>
      </w:tr>
      <w:tr w:rsidR="00751598" w:rsidTr="00751598">
        <w:trPr>
          <w:trHeight w:val="300"/>
        </w:trPr>
        <w:tc>
          <w:tcPr>
            <w:tcW w:w="1200" w:type="dxa"/>
            <w:tcBorders>
              <w:top w:val="single" w:sz="4" w:space="0" w:color="auto"/>
              <w:left w:val="single" w:sz="4" w:space="0" w:color="auto"/>
              <w:bottom w:val="single" w:sz="4" w:space="0" w:color="auto"/>
              <w:right w:val="nil"/>
            </w:tcBorders>
            <w:shd w:val="clear" w:color="auto" w:fill="auto"/>
            <w:noWrap/>
            <w:vAlign w:val="bottom"/>
            <w:hideMark/>
          </w:tcPr>
          <w:p w:rsidR="00751598" w:rsidRDefault="00751598">
            <w:pPr>
              <w:rPr>
                <w:rFonts w:ascii="Arial" w:hAnsi="Arial" w:cs="Arial"/>
                <w:b/>
                <w:bCs/>
                <w:sz w:val="18"/>
                <w:szCs w:val="18"/>
              </w:rPr>
            </w:pPr>
            <w:r>
              <w:rPr>
                <w:rFonts w:ascii="Arial" w:hAnsi="Arial" w:cs="Arial"/>
                <w:b/>
                <w:bCs/>
                <w:sz w:val="18"/>
                <w:szCs w:val="18"/>
              </w:rPr>
              <w:t>25001</w:t>
            </w:r>
          </w:p>
        </w:tc>
        <w:tc>
          <w:tcPr>
            <w:tcW w:w="1200" w:type="dxa"/>
            <w:tcBorders>
              <w:top w:val="single" w:sz="4" w:space="0" w:color="auto"/>
              <w:left w:val="nil"/>
              <w:bottom w:val="single" w:sz="4" w:space="0" w:color="auto"/>
              <w:right w:val="nil"/>
            </w:tcBorders>
            <w:shd w:val="clear" w:color="auto" w:fill="auto"/>
            <w:noWrap/>
            <w:vAlign w:val="bottom"/>
            <w:hideMark/>
          </w:tcPr>
          <w:p w:rsidR="00751598" w:rsidRDefault="00751598">
            <w:pPr>
              <w:rPr>
                <w:rFonts w:ascii="Arial" w:hAnsi="Arial" w:cs="Arial"/>
                <w:b/>
                <w:bCs/>
                <w:sz w:val="18"/>
                <w:szCs w:val="18"/>
              </w:rPr>
            </w:pPr>
            <w:r>
              <w:rPr>
                <w:rFonts w:ascii="Arial" w:hAnsi="Arial" w:cs="Arial"/>
                <w:b/>
                <w:bCs/>
                <w:sz w:val="18"/>
                <w:szCs w:val="18"/>
              </w:rPr>
              <w:t>Agua de Dios</w:t>
            </w:r>
          </w:p>
        </w:tc>
        <w:tc>
          <w:tcPr>
            <w:tcW w:w="1300" w:type="dxa"/>
            <w:tcBorders>
              <w:top w:val="single" w:sz="4" w:space="0" w:color="auto"/>
              <w:left w:val="nil"/>
              <w:bottom w:val="single" w:sz="4" w:space="0" w:color="auto"/>
              <w:right w:val="nil"/>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 </w:t>
            </w:r>
          </w:p>
        </w:tc>
        <w:tc>
          <w:tcPr>
            <w:tcW w:w="1340" w:type="dxa"/>
            <w:tcBorders>
              <w:top w:val="single" w:sz="4" w:space="0" w:color="auto"/>
              <w:left w:val="nil"/>
              <w:bottom w:val="single" w:sz="4" w:space="0" w:color="auto"/>
              <w:right w:val="nil"/>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 </w:t>
            </w:r>
          </w:p>
        </w:tc>
        <w:tc>
          <w:tcPr>
            <w:tcW w:w="1200" w:type="dxa"/>
            <w:tcBorders>
              <w:top w:val="single" w:sz="4" w:space="0" w:color="auto"/>
              <w:left w:val="nil"/>
              <w:bottom w:val="single" w:sz="4" w:space="0" w:color="auto"/>
              <w:right w:val="nil"/>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 </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lastRenderedPageBreak/>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b/>
                <w:bCs/>
                <w:sz w:val="18"/>
                <w:szCs w:val="18"/>
              </w:rPr>
            </w:pPr>
            <w:r>
              <w:rPr>
                <w:rFonts w:ascii="Arial" w:hAnsi="Arial" w:cs="Arial"/>
                <w:b/>
                <w:bCs/>
                <w:sz w:val="18"/>
                <w:szCs w:val="18"/>
              </w:rPr>
              <w:t>Total</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b/>
                <w:bCs/>
                <w:sz w:val="18"/>
                <w:szCs w:val="18"/>
              </w:rPr>
            </w:pPr>
            <w:r>
              <w:rPr>
                <w:rFonts w:ascii="Arial" w:hAnsi="Arial" w:cs="Arial"/>
                <w:b/>
                <w:bCs/>
                <w:sz w:val="18"/>
                <w:szCs w:val="18"/>
              </w:rPr>
              <w:t>10.534</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b/>
                <w:bCs/>
                <w:sz w:val="18"/>
                <w:szCs w:val="18"/>
              </w:rPr>
            </w:pPr>
            <w:r>
              <w:rPr>
                <w:rFonts w:ascii="Arial" w:hAnsi="Arial" w:cs="Arial"/>
                <w:b/>
                <w:bCs/>
                <w:sz w:val="18"/>
                <w:szCs w:val="18"/>
              </w:rPr>
              <w:t>5.341</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b/>
                <w:bCs/>
                <w:sz w:val="18"/>
                <w:szCs w:val="18"/>
              </w:rPr>
            </w:pPr>
            <w:r>
              <w:rPr>
                <w:rFonts w:ascii="Arial" w:hAnsi="Arial" w:cs="Arial"/>
                <w:b/>
                <w:bCs/>
                <w:sz w:val="18"/>
                <w:szCs w:val="18"/>
              </w:rPr>
              <w:t>5.193</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0-4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828</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425</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403</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5-9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840</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437</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403</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10-14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807</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416</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391</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15-19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784</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406</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378</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20-24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764</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390</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374</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25-29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797</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411</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386</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30-34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775</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384</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391</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35-39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567</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288</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279</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40-44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567</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289</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278</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45-49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593</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305</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288</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50-54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631</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328</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303</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55-59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600</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325</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275</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60-64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573</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297</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276</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65-69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455</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221</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234</w:t>
            </w:r>
          </w:p>
        </w:tc>
      </w:tr>
      <w:tr w:rsidR="00751598" w:rsidTr="00751598">
        <w:trPr>
          <w:trHeight w:val="300"/>
        </w:trPr>
        <w:tc>
          <w:tcPr>
            <w:tcW w:w="1200" w:type="dxa"/>
            <w:tcBorders>
              <w:top w:val="nil"/>
              <w:left w:val="single" w:sz="4" w:space="0" w:color="auto"/>
              <w:bottom w:val="nil"/>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70-74</w:t>
            </w:r>
          </w:p>
        </w:tc>
        <w:tc>
          <w:tcPr>
            <w:tcW w:w="130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347</w:t>
            </w:r>
          </w:p>
        </w:tc>
        <w:tc>
          <w:tcPr>
            <w:tcW w:w="1340" w:type="dxa"/>
            <w:tcBorders>
              <w:top w:val="nil"/>
              <w:left w:val="nil"/>
              <w:bottom w:val="nil"/>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164</w:t>
            </w:r>
          </w:p>
        </w:tc>
        <w:tc>
          <w:tcPr>
            <w:tcW w:w="1200" w:type="dxa"/>
            <w:tcBorders>
              <w:top w:val="nil"/>
              <w:left w:val="nil"/>
              <w:bottom w:val="nil"/>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183</w:t>
            </w:r>
          </w:p>
        </w:tc>
      </w:tr>
      <w:tr w:rsidR="00751598" w:rsidTr="00751598">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center"/>
              <w:rPr>
                <w:rFonts w:ascii="Arial" w:hAnsi="Arial" w:cs="Arial"/>
                <w:sz w:val="18"/>
                <w:szCs w:val="18"/>
              </w:rPr>
            </w:pPr>
            <w:r>
              <w:rPr>
                <w:rFonts w:ascii="Arial" w:hAnsi="Arial" w:cs="Arial"/>
                <w:sz w:val="18"/>
                <w:szCs w:val="18"/>
              </w:rPr>
              <w:t>75-79</w:t>
            </w:r>
          </w:p>
        </w:tc>
        <w:tc>
          <w:tcPr>
            <w:tcW w:w="130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278</w:t>
            </w:r>
          </w:p>
        </w:tc>
        <w:tc>
          <w:tcPr>
            <w:tcW w:w="1340" w:type="dxa"/>
            <w:tcBorders>
              <w:top w:val="nil"/>
              <w:left w:val="nil"/>
              <w:bottom w:val="nil"/>
              <w:right w:val="nil"/>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117</w:t>
            </w:r>
          </w:p>
        </w:tc>
        <w:tc>
          <w:tcPr>
            <w:tcW w:w="1200" w:type="dxa"/>
            <w:tcBorders>
              <w:top w:val="nil"/>
              <w:left w:val="nil"/>
              <w:bottom w:val="nil"/>
              <w:right w:val="single" w:sz="4" w:space="0" w:color="auto"/>
            </w:tcBorders>
            <w:shd w:val="clear" w:color="auto" w:fill="auto"/>
            <w:noWrap/>
            <w:vAlign w:val="bottom"/>
            <w:hideMark/>
          </w:tcPr>
          <w:p w:rsidR="00751598" w:rsidRDefault="00751598">
            <w:pPr>
              <w:jc w:val="right"/>
              <w:rPr>
                <w:rFonts w:ascii="Arial" w:hAnsi="Arial" w:cs="Arial"/>
                <w:sz w:val="18"/>
                <w:szCs w:val="18"/>
              </w:rPr>
            </w:pPr>
            <w:r>
              <w:rPr>
                <w:rFonts w:ascii="Arial" w:hAnsi="Arial" w:cs="Arial"/>
                <w:sz w:val="18"/>
                <w:szCs w:val="18"/>
              </w:rPr>
              <w:t>161</w:t>
            </w:r>
          </w:p>
        </w:tc>
      </w:tr>
      <w:tr w:rsidR="00751598" w:rsidTr="00751598">
        <w:trPr>
          <w:trHeight w:val="300"/>
        </w:trPr>
        <w:tc>
          <w:tcPr>
            <w:tcW w:w="1200" w:type="dxa"/>
            <w:tcBorders>
              <w:top w:val="nil"/>
              <w:left w:val="single" w:sz="4" w:space="0" w:color="auto"/>
              <w:bottom w:val="single" w:sz="4" w:space="0" w:color="auto"/>
              <w:right w:val="single" w:sz="4" w:space="0" w:color="auto"/>
            </w:tcBorders>
            <w:shd w:val="clear" w:color="000000" w:fill="C0C0C0"/>
            <w:noWrap/>
            <w:vAlign w:val="bottom"/>
            <w:hideMark/>
          </w:tcPr>
          <w:p w:rsidR="00751598" w:rsidRDefault="00751598">
            <w:pPr>
              <w:rPr>
                <w:rFonts w:ascii="Arial" w:hAnsi="Arial" w:cs="Arial"/>
                <w:sz w:val="18"/>
                <w:szCs w:val="18"/>
              </w:rPr>
            </w:pPr>
            <w:r>
              <w:rPr>
                <w:rFonts w:ascii="Arial" w:hAnsi="Arial" w:cs="Arial"/>
                <w:sz w:val="18"/>
                <w:szCs w:val="18"/>
              </w:rPr>
              <w:t> </w:t>
            </w:r>
          </w:p>
        </w:tc>
        <w:tc>
          <w:tcPr>
            <w:tcW w:w="1200" w:type="dxa"/>
            <w:tcBorders>
              <w:top w:val="nil"/>
              <w:left w:val="nil"/>
              <w:bottom w:val="single" w:sz="4" w:space="0" w:color="auto"/>
              <w:right w:val="single" w:sz="4" w:space="0" w:color="auto"/>
            </w:tcBorders>
            <w:shd w:val="clear" w:color="000000" w:fill="C0C0C0"/>
            <w:noWrap/>
            <w:vAlign w:val="bottom"/>
            <w:hideMark/>
          </w:tcPr>
          <w:p w:rsidR="00751598" w:rsidRDefault="00751598">
            <w:pPr>
              <w:jc w:val="center"/>
              <w:rPr>
                <w:rFonts w:ascii="Arial" w:hAnsi="Arial" w:cs="Arial"/>
                <w:sz w:val="18"/>
                <w:szCs w:val="18"/>
              </w:rPr>
            </w:pPr>
            <w:r>
              <w:rPr>
                <w:rFonts w:ascii="Arial" w:hAnsi="Arial" w:cs="Arial"/>
                <w:sz w:val="18"/>
                <w:szCs w:val="18"/>
              </w:rPr>
              <w:t>80 Y MÁS</w:t>
            </w:r>
          </w:p>
        </w:tc>
        <w:tc>
          <w:tcPr>
            <w:tcW w:w="1300" w:type="dxa"/>
            <w:tcBorders>
              <w:top w:val="nil"/>
              <w:left w:val="nil"/>
              <w:bottom w:val="single" w:sz="4" w:space="0" w:color="auto"/>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328</w:t>
            </w:r>
          </w:p>
        </w:tc>
        <w:tc>
          <w:tcPr>
            <w:tcW w:w="1340" w:type="dxa"/>
            <w:tcBorders>
              <w:top w:val="nil"/>
              <w:left w:val="nil"/>
              <w:bottom w:val="single" w:sz="4" w:space="0" w:color="auto"/>
              <w:right w:val="nil"/>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138</w:t>
            </w:r>
          </w:p>
        </w:tc>
        <w:tc>
          <w:tcPr>
            <w:tcW w:w="1200" w:type="dxa"/>
            <w:tcBorders>
              <w:top w:val="nil"/>
              <w:left w:val="nil"/>
              <w:bottom w:val="single" w:sz="4" w:space="0" w:color="auto"/>
              <w:right w:val="single" w:sz="4" w:space="0" w:color="auto"/>
            </w:tcBorders>
            <w:shd w:val="clear" w:color="000000" w:fill="C0C0C0"/>
            <w:noWrap/>
            <w:vAlign w:val="bottom"/>
            <w:hideMark/>
          </w:tcPr>
          <w:p w:rsidR="00751598" w:rsidRDefault="00751598">
            <w:pPr>
              <w:jc w:val="right"/>
              <w:rPr>
                <w:rFonts w:ascii="Arial" w:hAnsi="Arial" w:cs="Arial"/>
                <w:sz w:val="18"/>
                <w:szCs w:val="18"/>
              </w:rPr>
            </w:pPr>
            <w:r>
              <w:rPr>
                <w:rFonts w:ascii="Arial" w:hAnsi="Arial" w:cs="Arial"/>
                <w:sz w:val="18"/>
                <w:szCs w:val="18"/>
              </w:rPr>
              <w:t>190</w:t>
            </w:r>
          </w:p>
        </w:tc>
      </w:tr>
    </w:tbl>
    <w:p w:rsidR="00751598" w:rsidRPr="00220554" w:rsidRDefault="00751598" w:rsidP="00A3463D">
      <w:pPr>
        <w:jc w:val="both"/>
        <w:rPr>
          <w:rFonts w:ascii="Tahoma" w:hAnsi="Tahoma" w:cs="Tahoma"/>
          <w:sz w:val="22"/>
          <w:szCs w:val="22"/>
          <w:lang w:val="es-CO" w:eastAsia="en-US"/>
        </w:rPr>
      </w:pPr>
    </w:p>
    <w:p w:rsidR="00E6348E" w:rsidRPr="00F9093F" w:rsidRDefault="00E6348E" w:rsidP="00CE0A0C">
      <w:pPr>
        <w:jc w:val="both"/>
        <w:rPr>
          <w:rFonts w:ascii="Tahoma" w:hAnsi="Tahoma" w:cs="Tahoma"/>
          <w:color w:val="FF0000"/>
          <w:sz w:val="22"/>
          <w:szCs w:val="22"/>
          <w:lang w:val="es-CO" w:eastAsia="en-US"/>
        </w:rPr>
      </w:pPr>
    </w:p>
    <w:p w:rsidR="00964B70" w:rsidRPr="00220554" w:rsidRDefault="00964B70" w:rsidP="00964B70">
      <w:pPr>
        <w:jc w:val="center"/>
        <w:rPr>
          <w:rFonts w:ascii="Tahoma" w:hAnsi="Tahoma" w:cs="Tahoma"/>
          <w:sz w:val="22"/>
          <w:szCs w:val="22"/>
          <w:lang w:val="es-CO" w:eastAsia="en-US"/>
        </w:rPr>
      </w:pPr>
    </w:p>
    <w:bookmarkEnd w:id="46"/>
    <w:bookmarkEnd w:id="47"/>
    <w:bookmarkEnd w:id="48"/>
    <w:p w:rsidR="00CE0A0C" w:rsidRPr="00220554" w:rsidRDefault="00CE0A0C" w:rsidP="00CE0A0C">
      <w:pPr>
        <w:jc w:val="both"/>
        <w:rPr>
          <w:rFonts w:ascii="Tahoma" w:hAnsi="Tahoma" w:cs="Tahoma"/>
          <w:sz w:val="22"/>
          <w:szCs w:val="22"/>
          <w:lang w:val="es-CO" w:eastAsia="en-US"/>
        </w:rPr>
      </w:pPr>
    </w:p>
    <w:p w:rsidR="00CE0A0C" w:rsidRDefault="00A3463D" w:rsidP="00EF56CE">
      <w:pPr>
        <w:pStyle w:val="Ttulo2"/>
        <w:numPr>
          <w:ilvl w:val="1"/>
          <w:numId w:val="5"/>
        </w:numPr>
        <w:spacing w:before="0" w:after="0"/>
        <w:jc w:val="left"/>
        <w:rPr>
          <w:rFonts w:ascii="Tahoma" w:hAnsi="Tahoma" w:cs="Tahoma"/>
          <w:i w:val="0"/>
          <w:sz w:val="22"/>
          <w:szCs w:val="22"/>
        </w:rPr>
      </w:pPr>
      <w:bookmarkStart w:id="52" w:name="_Toc334008957"/>
      <w:bookmarkStart w:id="53" w:name="_Toc29553003"/>
      <w:r>
        <w:rPr>
          <w:rFonts w:ascii="Tahoma" w:hAnsi="Tahoma" w:cs="Tahoma"/>
          <w:i w:val="0"/>
          <w:sz w:val="22"/>
          <w:szCs w:val="22"/>
        </w:rPr>
        <w:t xml:space="preserve">PRINCIPALES PROBLEMÁTICAS Y POTENCIALIDADES </w:t>
      </w:r>
      <w:r w:rsidR="00CE0A0C" w:rsidRPr="002016E2">
        <w:rPr>
          <w:rFonts w:ascii="Tahoma" w:hAnsi="Tahoma" w:cs="Tahoma"/>
          <w:i w:val="0"/>
          <w:sz w:val="22"/>
          <w:szCs w:val="22"/>
        </w:rPr>
        <w:t>AMBIENTAL</w:t>
      </w:r>
      <w:r>
        <w:rPr>
          <w:rFonts w:ascii="Tahoma" w:hAnsi="Tahoma" w:cs="Tahoma"/>
          <w:i w:val="0"/>
          <w:sz w:val="22"/>
          <w:szCs w:val="22"/>
        </w:rPr>
        <w:t>ES</w:t>
      </w:r>
      <w:r w:rsidR="00CE0A0C" w:rsidRPr="002016E2">
        <w:rPr>
          <w:rFonts w:ascii="Tahoma" w:hAnsi="Tahoma" w:cs="Tahoma"/>
          <w:i w:val="0"/>
          <w:sz w:val="22"/>
          <w:szCs w:val="22"/>
        </w:rPr>
        <w:t xml:space="preserve"> DEL MUNICIPIO</w:t>
      </w:r>
      <w:bookmarkEnd w:id="52"/>
      <w:bookmarkEnd w:id="53"/>
      <w:r w:rsidR="00CE0A0C" w:rsidRPr="002016E2">
        <w:rPr>
          <w:rFonts w:ascii="Tahoma" w:hAnsi="Tahoma" w:cs="Tahoma"/>
          <w:i w:val="0"/>
          <w:sz w:val="22"/>
          <w:szCs w:val="22"/>
        </w:rPr>
        <w:t xml:space="preserve"> </w:t>
      </w:r>
    </w:p>
    <w:p w:rsidR="00A3463D" w:rsidRDefault="00A3463D" w:rsidP="00A3463D">
      <w:pPr>
        <w:rPr>
          <w:lang w:eastAsia="en-US"/>
        </w:rPr>
      </w:pPr>
    </w:p>
    <w:p w:rsidR="00751598" w:rsidRDefault="00751598" w:rsidP="00A3463D">
      <w:pPr>
        <w:jc w:val="both"/>
        <w:rPr>
          <w:rFonts w:ascii="Tahoma" w:hAnsi="Tahoma" w:cs="Tahoma"/>
          <w:color w:val="FF0000"/>
          <w:sz w:val="22"/>
        </w:rPr>
      </w:pPr>
    </w:p>
    <w:p w:rsidR="007F7DA6" w:rsidRDefault="00751598" w:rsidP="00751598">
      <w:pPr>
        <w:autoSpaceDE w:val="0"/>
        <w:autoSpaceDN w:val="0"/>
        <w:adjustRightInd w:val="0"/>
        <w:jc w:val="both"/>
        <w:rPr>
          <w:rFonts w:ascii="Tahoma" w:eastAsia="Tahoma" w:hAnsi="Tahoma" w:cs="Tahoma"/>
          <w:color w:val="000000" w:themeColor="text1"/>
          <w:sz w:val="22"/>
          <w:szCs w:val="22"/>
        </w:rPr>
      </w:pPr>
      <w:r w:rsidRPr="00B3690F">
        <w:rPr>
          <w:rFonts w:ascii="Tahoma" w:eastAsia="Tahoma" w:hAnsi="Tahoma" w:cs="Tahoma"/>
          <w:color w:val="000000" w:themeColor="text1"/>
          <w:sz w:val="22"/>
          <w:szCs w:val="22"/>
        </w:rPr>
        <w:t xml:space="preserve">De acuerdo a lo identificado en el Plan de Desarrollo 2016 - 2019, Agenda ambiental municipal, Esquema de Ordenamiento Territorial y los resultados obtenidos en el proceso de acompañamiento de fortalecimiento del PTEA se </w:t>
      </w:r>
      <w:r w:rsidR="00B03A27">
        <w:rPr>
          <w:rFonts w:ascii="Tahoma" w:eastAsia="Tahoma" w:hAnsi="Tahoma" w:cs="Tahoma"/>
          <w:color w:val="000000" w:themeColor="text1"/>
          <w:sz w:val="22"/>
          <w:szCs w:val="22"/>
        </w:rPr>
        <w:t>evidencia</w:t>
      </w:r>
      <w:r w:rsidR="007F7DA6">
        <w:rPr>
          <w:rFonts w:ascii="Tahoma" w:eastAsia="Tahoma" w:hAnsi="Tahoma" w:cs="Tahoma"/>
          <w:color w:val="000000" w:themeColor="text1"/>
          <w:sz w:val="22"/>
          <w:szCs w:val="22"/>
        </w:rPr>
        <w:t>:</w:t>
      </w:r>
    </w:p>
    <w:p w:rsidR="00751598" w:rsidRPr="00B3690F" w:rsidRDefault="007F7DA6" w:rsidP="00751598">
      <w:pPr>
        <w:autoSpaceDE w:val="0"/>
        <w:autoSpaceDN w:val="0"/>
        <w:adjustRightInd w:val="0"/>
        <w:jc w:val="both"/>
        <w:rPr>
          <w:rFonts w:ascii="Tahoma" w:eastAsia="Calibri" w:hAnsi="Tahoma" w:cs="Tahoma"/>
          <w:sz w:val="22"/>
          <w:szCs w:val="22"/>
          <w:lang w:val="es-ES_tradnl"/>
        </w:rPr>
      </w:pPr>
      <w:r w:rsidRPr="00B3690F">
        <w:rPr>
          <w:rFonts w:ascii="Tahoma" w:eastAsia="Calibri" w:hAnsi="Tahoma" w:cs="Tahoma"/>
          <w:sz w:val="22"/>
          <w:szCs w:val="22"/>
          <w:lang w:val="es-ES_tradnl"/>
        </w:rPr>
        <w:t xml:space="preserve"> </w:t>
      </w:r>
    </w:p>
    <w:p w:rsidR="00F804D4" w:rsidRPr="00B3690F" w:rsidRDefault="00F804D4" w:rsidP="00F804D4">
      <w:pPr>
        <w:jc w:val="both"/>
        <w:rPr>
          <w:rFonts w:ascii="Tahoma" w:hAnsi="Tahoma" w:cs="Tahoma"/>
          <w:sz w:val="22"/>
          <w:szCs w:val="22"/>
        </w:rPr>
      </w:pPr>
      <w:r w:rsidRPr="00B3690F">
        <w:rPr>
          <w:rFonts w:ascii="Tahoma" w:hAnsi="Tahoma" w:cs="Tahoma"/>
          <w:b/>
          <w:sz w:val="22"/>
          <w:szCs w:val="22"/>
          <w:lang w:val="es-CO" w:eastAsia="en-US"/>
        </w:rPr>
        <w:t>Potencialidades</w:t>
      </w:r>
      <w:r w:rsidRPr="00B3690F">
        <w:rPr>
          <w:rFonts w:ascii="Tahoma" w:hAnsi="Tahoma" w:cs="Tahoma"/>
          <w:sz w:val="22"/>
          <w:szCs w:val="22"/>
          <w:lang w:val="es-CO" w:eastAsia="en-US"/>
        </w:rPr>
        <w:t xml:space="preserve">: </w:t>
      </w:r>
      <w:r w:rsidRPr="00B3690F">
        <w:rPr>
          <w:rFonts w:ascii="Tahoma" w:hAnsi="Tahoma" w:cs="Tahoma"/>
          <w:sz w:val="22"/>
          <w:szCs w:val="22"/>
        </w:rPr>
        <w:t>En el sector Agua Potable y Saneamiento Básico se evidencian varios aspectos positivos, uno de los más importantes es que el agua que consume la población del municipio es potable y tiene cobertura en el sector urbano al 100% y continuidad de 24 horas/día.</w:t>
      </w:r>
    </w:p>
    <w:p w:rsidR="00F804D4" w:rsidRPr="00B3690F" w:rsidRDefault="00F804D4" w:rsidP="00F804D4">
      <w:pPr>
        <w:jc w:val="both"/>
        <w:rPr>
          <w:rFonts w:ascii="Tahoma" w:hAnsi="Tahoma" w:cs="Tahoma"/>
          <w:sz w:val="22"/>
          <w:szCs w:val="22"/>
        </w:rPr>
      </w:pPr>
    </w:p>
    <w:p w:rsidR="00F804D4" w:rsidRPr="00B3690F" w:rsidRDefault="00F804D4" w:rsidP="00F804D4">
      <w:pPr>
        <w:jc w:val="both"/>
        <w:rPr>
          <w:rFonts w:ascii="Tahoma" w:hAnsi="Tahoma" w:cs="Tahoma"/>
          <w:sz w:val="22"/>
          <w:szCs w:val="22"/>
        </w:rPr>
      </w:pPr>
      <w:r w:rsidRPr="00B3690F">
        <w:rPr>
          <w:rFonts w:ascii="Tahoma" w:hAnsi="Tahoma" w:cs="Tahoma"/>
          <w:sz w:val="22"/>
          <w:szCs w:val="22"/>
        </w:rPr>
        <w:t>Uno de los aspectos positivos es la gran riqueza histórica que tiene el municipio al haberse constituido en el pasado como único albergue de enfermos de la enfermedad de Hansen o Lepra; gracias a sus ventajas comparativas en materia ambiental, paisajística, ubicación geográfica, clima tropical, lo hacen atractivo para que se desarrolle una prospera industria turística, en armonía con la conexidad que tiene Agua de Dios con Nilo, Ricaurte y Tocaima.</w:t>
      </w:r>
    </w:p>
    <w:p w:rsidR="00F804D4" w:rsidRPr="00B3690F" w:rsidRDefault="00F804D4" w:rsidP="00F804D4">
      <w:pPr>
        <w:jc w:val="both"/>
        <w:rPr>
          <w:rFonts w:ascii="Tahoma" w:hAnsi="Tahoma" w:cs="Tahoma"/>
          <w:sz w:val="22"/>
          <w:szCs w:val="22"/>
        </w:rPr>
      </w:pPr>
    </w:p>
    <w:p w:rsidR="00F804D4" w:rsidRPr="00B3690F" w:rsidRDefault="00F804D4" w:rsidP="00F804D4">
      <w:pPr>
        <w:jc w:val="both"/>
        <w:rPr>
          <w:rFonts w:ascii="Tahoma" w:hAnsi="Tahoma" w:cs="Tahoma"/>
          <w:sz w:val="22"/>
          <w:szCs w:val="22"/>
        </w:rPr>
      </w:pPr>
      <w:r w:rsidRPr="00B3690F">
        <w:rPr>
          <w:rFonts w:ascii="Tahoma" w:hAnsi="Tahoma" w:cs="Tahoma"/>
          <w:sz w:val="22"/>
          <w:szCs w:val="22"/>
        </w:rPr>
        <w:t xml:space="preserve">En el sector Ambiental hay situaciones positivas, como es el hecho que 2500 hectáreas están representadas como áreas de reserva forestal, áreas de manejo especial y áreas de </w:t>
      </w:r>
      <w:r w:rsidRPr="00B3690F">
        <w:rPr>
          <w:rFonts w:ascii="Tahoma" w:hAnsi="Tahoma" w:cs="Tahoma"/>
          <w:sz w:val="22"/>
          <w:szCs w:val="22"/>
        </w:rPr>
        <w:lastRenderedPageBreak/>
        <w:t>especial importancia ecosistémica, lo que queda al municipio es ejercer control en coordinación con la autoridad ambiental, teniendo en cuenta que el predio Los Chorros y baños termales, se encuentran amparados por la ley 1435 del 6 de Enero de 2011, que lo declara “patrimonio cultural e histórico de la Nación.</w:t>
      </w:r>
    </w:p>
    <w:p w:rsidR="00751598" w:rsidRPr="00B3690F" w:rsidRDefault="00751598" w:rsidP="00A3463D">
      <w:pPr>
        <w:jc w:val="both"/>
        <w:rPr>
          <w:rFonts w:ascii="Tahoma" w:hAnsi="Tahoma" w:cs="Tahoma"/>
          <w:color w:val="FF0000"/>
          <w:sz w:val="22"/>
          <w:szCs w:val="22"/>
        </w:rPr>
      </w:pPr>
    </w:p>
    <w:p w:rsidR="00A3463D" w:rsidRPr="00B3690F" w:rsidRDefault="009E14D6" w:rsidP="00A3463D">
      <w:pPr>
        <w:rPr>
          <w:rFonts w:ascii="Tahoma" w:hAnsi="Tahoma" w:cs="Tahoma"/>
          <w:b/>
          <w:sz w:val="22"/>
          <w:szCs w:val="22"/>
          <w:lang w:eastAsia="en-US"/>
        </w:rPr>
      </w:pPr>
      <w:r w:rsidRPr="00B3690F">
        <w:rPr>
          <w:rFonts w:ascii="Tahoma" w:hAnsi="Tahoma" w:cs="Tahoma"/>
          <w:b/>
          <w:sz w:val="22"/>
          <w:szCs w:val="22"/>
          <w:lang w:eastAsia="en-US"/>
        </w:rPr>
        <w:t>Problemáticas:</w:t>
      </w:r>
    </w:p>
    <w:p w:rsidR="009E14D6" w:rsidRPr="00B3690F" w:rsidRDefault="009E14D6" w:rsidP="00A3463D">
      <w:pPr>
        <w:rPr>
          <w:rFonts w:ascii="Tahoma" w:hAnsi="Tahoma" w:cs="Tahoma"/>
          <w:b/>
          <w:sz w:val="22"/>
          <w:szCs w:val="22"/>
          <w:lang w:eastAsia="en-US"/>
        </w:rPr>
      </w:pPr>
    </w:p>
    <w:p w:rsidR="00A3463D" w:rsidRPr="00B3690F" w:rsidRDefault="00A3463D" w:rsidP="00A3463D">
      <w:pPr>
        <w:pStyle w:val="Ttulo3"/>
        <w:numPr>
          <w:ilvl w:val="2"/>
          <w:numId w:val="2"/>
        </w:numPr>
        <w:spacing w:before="0" w:after="0"/>
        <w:ind w:left="720"/>
        <w:jc w:val="both"/>
        <w:rPr>
          <w:rFonts w:ascii="Tahoma" w:hAnsi="Tahoma" w:cs="Tahoma"/>
          <w:b w:val="0"/>
          <w:bCs w:val="0"/>
          <w:sz w:val="22"/>
          <w:szCs w:val="22"/>
        </w:rPr>
      </w:pPr>
      <w:bookmarkStart w:id="54" w:name="_Toc29553004"/>
      <w:r w:rsidRPr="00B3690F">
        <w:rPr>
          <w:rFonts w:ascii="Tahoma" w:hAnsi="Tahoma" w:cs="Tahoma"/>
          <w:b w:val="0"/>
          <w:bCs w:val="0"/>
          <w:sz w:val="22"/>
          <w:szCs w:val="22"/>
        </w:rPr>
        <w:t>Recurso Hídrico</w:t>
      </w:r>
      <w:bookmarkEnd w:id="54"/>
    </w:p>
    <w:p w:rsidR="00A3463D" w:rsidRPr="00B3690F" w:rsidRDefault="00A3463D" w:rsidP="00A3463D">
      <w:pPr>
        <w:jc w:val="both"/>
        <w:rPr>
          <w:rFonts w:ascii="Tahoma" w:hAnsi="Tahoma" w:cs="Tahoma"/>
          <w:sz w:val="22"/>
          <w:szCs w:val="22"/>
          <w:lang w:val="es-CO" w:eastAsia="en-US"/>
        </w:rPr>
      </w:pPr>
    </w:p>
    <w:p w:rsidR="00751598" w:rsidRPr="00B3690F" w:rsidRDefault="00751598" w:rsidP="00751598">
      <w:pPr>
        <w:pStyle w:val="Prrafodelista"/>
        <w:numPr>
          <w:ilvl w:val="0"/>
          <w:numId w:val="33"/>
        </w:numPr>
        <w:autoSpaceDE w:val="0"/>
        <w:autoSpaceDN w:val="0"/>
        <w:adjustRightInd w:val="0"/>
        <w:spacing w:after="0"/>
        <w:jc w:val="both"/>
        <w:rPr>
          <w:rFonts w:ascii="Tahoma" w:hAnsi="Tahoma" w:cs="Tahoma"/>
          <w:lang w:val="es-ES_tradnl"/>
        </w:rPr>
      </w:pPr>
      <w:r w:rsidRPr="00B3690F">
        <w:rPr>
          <w:rFonts w:ascii="Tahoma" w:hAnsi="Tahoma" w:cs="Tahoma"/>
          <w:lang w:val="es-ES_tradnl"/>
        </w:rPr>
        <w:t>Consumo de bienes ambientales como el agua y la energía descontroladamente (principalmente en el área del comercio).</w:t>
      </w:r>
    </w:p>
    <w:p w:rsidR="00751598" w:rsidRPr="00B3690F" w:rsidRDefault="00751598" w:rsidP="00751598">
      <w:pPr>
        <w:pStyle w:val="Prrafodelista"/>
        <w:numPr>
          <w:ilvl w:val="0"/>
          <w:numId w:val="33"/>
        </w:numPr>
        <w:pBdr>
          <w:top w:val="nil"/>
          <w:left w:val="nil"/>
          <w:bottom w:val="nil"/>
          <w:right w:val="nil"/>
          <w:between w:val="nil"/>
        </w:pBdr>
        <w:spacing w:after="0"/>
        <w:jc w:val="both"/>
        <w:rPr>
          <w:rFonts w:ascii="Tahoma" w:eastAsia="Arial" w:hAnsi="Tahoma" w:cs="Tahoma"/>
          <w:lang w:val="es-ES_tradnl"/>
        </w:rPr>
      </w:pPr>
      <w:r w:rsidRPr="00B3690F">
        <w:rPr>
          <w:rFonts w:ascii="Tahoma" w:hAnsi="Tahoma" w:cs="Tahoma"/>
          <w:lang w:val="es-ES_tradnl"/>
        </w:rPr>
        <w:t>Contaminación al recurso hídrico,  esto producto de la minería del municipio</w:t>
      </w:r>
      <w:r w:rsidRPr="00B3690F">
        <w:rPr>
          <w:rFonts w:ascii="Tahoma" w:eastAsia="Arial" w:hAnsi="Tahoma" w:cs="Tahoma"/>
          <w:lang w:val="es-ES_tradnl"/>
        </w:rPr>
        <w:t>.</w:t>
      </w:r>
    </w:p>
    <w:p w:rsidR="00F804D4" w:rsidRPr="00B3690F" w:rsidRDefault="00F804D4" w:rsidP="00F804D4">
      <w:pPr>
        <w:pStyle w:val="Prrafodelista"/>
        <w:numPr>
          <w:ilvl w:val="0"/>
          <w:numId w:val="33"/>
        </w:numPr>
        <w:pBdr>
          <w:top w:val="nil"/>
          <w:left w:val="nil"/>
          <w:bottom w:val="nil"/>
          <w:right w:val="nil"/>
          <w:between w:val="nil"/>
        </w:pBdr>
        <w:spacing w:after="0" w:line="240" w:lineRule="auto"/>
        <w:jc w:val="both"/>
        <w:rPr>
          <w:rFonts w:ascii="Tahoma" w:hAnsi="Tahoma" w:cs="Tahoma"/>
          <w:lang w:val="es-ES_tradnl"/>
        </w:rPr>
      </w:pPr>
      <w:r w:rsidRPr="00B3690F">
        <w:rPr>
          <w:rFonts w:ascii="Tahoma" w:hAnsi="Tahoma" w:cs="Tahoma"/>
          <w:lang w:val="es-ES_tradnl"/>
        </w:rPr>
        <w:t>La pérdida y contaminación de fuentes hídricas que afecta de manera notable su calidad y su cantidad además de una fuerte reducción de caudales tanto en fuentes subterráneas como superficiales, son consecuencias del mal manejo del recurso en el municipio. Sumado a esto los problemas del alcantarillado municipal es participe activo de la contaminación de los afluentes naturales, el alcantarillado del municipio de Agua de Dios es combinado en su totalidad y cuenta con una capacidad de 100 L/s, las condiciones en las que se encuentra la red son bastantes regulares; otra problemática que afecta directamente al recurso hídrico es la falta de existencia de sistemas depuración de las aguas residuales.</w:t>
      </w:r>
    </w:p>
    <w:p w:rsidR="00F804D4" w:rsidRPr="00B3690F" w:rsidRDefault="00F804D4" w:rsidP="00F804D4">
      <w:pPr>
        <w:pStyle w:val="Prrafodelista"/>
        <w:numPr>
          <w:ilvl w:val="0"/>
          <w:numId w:val="33"/>
        </w:numPr>
        <w:autoSpaceDE w:val="0"/>
        <w:autoSpaceDN w:val="0"/>
        <w:adjustRightInd w:val="0"/>
        <w:spacing w:after="0" w:line="240" w:lineRule="auto"/>
        <w:jc w:val="both"/>
        <w:rPr>
          <w:rFonts w:ascii="Tahoma" w:hAnsi="Tahoma" w:cs="Tahoma"/>
          <w:lang w:val="es-ES_tradnl"/>
        </w:rPr>
      </w:pPr>
      <w:r w:rsidRPr="00B3690F">
        <w:rPr>
          <w:rFonts w:ascii="Tahoma" w:eastAsia="Arial" w:hAnsi="Tahoma" w:cs="Tahoma"/>
          <w:lang w:val="es-ES_tradnl"/>
        </w:rPr>
        <w:t xml:space="preserve">Aun se siguen utilizando los efluentes de quebradas y ríos como receptores finales de desechos sólidos y vertimiento de aguas residuales, en zonas donde no llegan los servicios de alcantarillado y recolección de basuras como lo es el caso de </w:t>
      </w:r>
      <w:r w:rsidRPr="00B3690F">
        <w:rPr>
          <w:rFonts w:ascii="Tahoma" w:hAnsi="Tahoma" w:cs="Tahoma"/>
          <w:lang w:val="es-ES_tradnl"/>
        </w:rPr>
        <w:t>La Palmara, Los Chorros, Las Granjas y La Cuerera, estos están generando serios problemas de saneamiento ambiental en la población.</w:t>
      </w:r>
    </w:p>
    <w:p w:rsidR="00F804D4" w:rsidRPr="00B3690F" w:rsidRDefault="00F804D4" w:rsidP="00F804D4">
      <w:pPr>
        <w:jc w:val="both"/>
        <w:rPr>
          <w:rFonts w:ascii="Tahoma" w:hAnsi="Tahoma" w:cs="Tahoma"/>
          <w:color w:val="FF0000"/>
          <w:sz w:val="22"/>
          <w:szCs w:val="22"/>
        </w:rPr>
      </w:pPr>
    </w:p>
    <w:p w:rsidR="00A3463D" w:rsidRPr="00B3690F" w:rsidRDefault="00CF5853" w:rsidP="00A3463D">
      <w:pPr>
        <w:pStyle w:val="Ttulo3"/>
        <w:numPr>
          <w:ilvl w:val="2"/>
          <w:numId w:val="2"/>
        </w:numPr>
        <w:spacing w:before="0" w:after="0"/>
        <w:ind w:left="720"/>
        <w:jc w:val="both"/>
        <w:rPr>
          <w:rFonts w:ascii="Tahoma" w:hAnsi="Tahoma" w:cs="Tahoma"/>
          <w:b w:val="0"/>
          <w:bCs w:val="0"/>
          <w:sz w:val="22"/>
          <w:szCs w:val="22"/>
        </w:rPr>
      </w:pPr>
      <w:bookmarkStart w:id="55" w:name="_Toc29553005"/>
      <w:r w:rsidRPr="00B3690F">
        <w:rPr>
          <w:rFonts w:ascii="Tahoma" w:hAnsi="Tahoma" w:cs="Tahoma"/>
          <w:b w:val="0"/>
          <w:bCs w:val="0"/>
          <w:sz w:val="22"/>
          <w:szCs w:val="22"/>
        </w:rPr>
        <w:t>Flora</w:t>
      </w:r>
      <w:bookmarkEnd w:id="55"/>
      <w:r w:rsidRPr="00B3690F">
        <w:rPr>
          <w:rFonts w:ascii="Tahoma" w:hAnsi="Tahoma" w:cs="Tahoma"/>
          <w:b w:val="0"/>
          <w:bCs w:val="0"/>
          <w:sz w:val="22"/>
          <w:szCs w:val="22"/>
        </w:rPr>
        <w:t xml:space="preserve"> </w:t>
      </w:r>
    </w:p>
    <w:p w:rsidR="00A3463D" w:rsidRPr="00B3690F" w:rsidRDefault="00A3463D" w:rsidP="00A3463D">
      <w:pPr>
        <w:jc w:val="both"/>
        <w:rPr>
          <w:rFonts w:ascii="Tahoma" w:hAnsi="Tahoma" w:cs="Tahoma"/>
          <w:sz w:val="22"/>
          <w:szCs w:val="22"/>
          <w:lang w:val="es-CO" w:eastAsia="en-US"/>
        </w:rPr>
      </w:pPr>
    </w:p>
    <w:p w:rsidR="00751598" w:rsidRPr="00B3690F" w:rsidRDefault="00751598" w:rsidP="00751598">
      <w:pPr>
        <w:pStyle w:val="Prrafodelista"/>
        <w:numPr>
          <w:ilvl w:val="0"/>
          <w:numId w:val="32"/>
        </w:numPr>
        <w:autoSpaceDE w:val="0"/>
        <w:autoSpaceDN w:val="0"/>
        <w:adjustRightInd w:val="0"/>
        <w:spacing w:after="0"/>
        <w:jc w:val="both"/>
        <w:rPr>
          <w:rFonts w:ascii="Tahoma" w:eastAsia="Arial" w:hAnsi="Tahoma" w:cs="Tahoma"/>
          <w:lang w:val="es-ES_tradnl"/>
        </w:rPr>
      </w:pPr>
      <w:r w:rsidRPr="00B3690F">
        <w:rPr>
          <w:rFonts w:ascii="Tahoma" w:hAnsi="Tahoma" w:cs="Tahoma"/>
          <w:lang w:val="es-ES_tradnl"/>
        </w:rPr>
        <w:t>Perdida de la biodiversidad y disminución de la capa vegetal en la zona de explotación.</w:t>
      </w:r>
    </w:p>
    <w:p w:rsidR="00A3463D" w:rsidRPr="00B3690F" w:rsidRDefault="00A3463D" w:rsidP="00A3463D">
      <w:pPr>
        <w:jc w:val="both"/>
        <w:rPr>
          <w:rFonts w:ascii="Tahoma" w:hAnsi="Tahoma" w:cs="Tahoma"/>
          <w:color w:val="FF0000"/>
          <w:sz w:val="22"/>
          <w:szCs w:val="22"/>
          <w:lang w:val="es-CO" w:eastAsia="en-US"/>
        </w:rPr>
      </w:pPr>
    </w:p>
    <w:p w:rsidR="00CF5853" w:rsidRPr="00B3690F" w:rsidRDefault="009E14D6" w:rsidP="00CF5853">
      <w:pPr>
        <w:pStyle w:val="Ttulo3"/>
        <w:numPr>
          <w:ilvl w:val="2"/>
          <w:numId w:val="2"/>
        </w:numPr>
        <w:spacing w:before="0" w:after="0"/>
        <w:ind w:left="720"/>
        <w:jc w:val="both"/>
        <w:rPr>
          <w:rFonts w:ascii="Tahoma" w:hAnsi="Tahoma" w:cs="Tahoma"/>
          <w:b w:val="0"/>
          <w:bCs w:val="0"/>
          <w:sz w:val="22"/>
          <w:szCs w:val="22"/>
        </w:rPr>
      </w:pPr>
      <w:bookmarkStart w:id="56" w:name="_Toc29553006"/>
      <w:r w:rsidRPr="00B3690F">
        <w:rPr>
          <w:rFonts w:ascii="Tahoma" w:hAnsi="Tahoma" w:cs="Tahoma"/>
          <w:b w:val="0"/>
          <w:bCs w:val="0"/>
          <w:sz w:val="22"/>
          <w:szCs w:val="22"/>
        </w:rPr>
        <w:t>Aire</w:t>
      </w:r>
      <w:bookmarkEnd w:id="56"/>
    </w:p>
    <w:p w:rsidR="009E14D6" w:rsidRPr="00B3690F" w:rsidRDefault="009E14D6" w:rsidP="009E14D6">
      <w:pPr>
        <w:rPr>
          <w:rFonts w:ascii="Tahoma" w:hAnsi="Tahoma" w:cs="Tahoma"/>
          <w:sz w:val="22"/>
          <w:szCs w:val="22"/>
          <w:lang w:eastAsia="en-US"/>
        </w:rPr>
      </w:pPr>
    </w:p>
    <w:p w:rsidR="009E14D6" w:rsidRPr="00B3690F" w:rsidRDefault="009E14D6" w:rsidP="009E14D6">
      <w:pPr>
        <w:pStyle w:val="Prrafodelista"/>
        <w:numPr>
          <w:ilvl w:val="0"/>
          <w:numId w:val="32"/>
        </w:numPr>
        <w:autoSpaceDE w:val="0"/>
        <w:autoSpaceDN w:val="0"/>
        <w:adjustRightInd w:val="0"/>
        <w:spacing w:after="0" w:line="240" w:lineRule="auto"/>
        <w:jc w:val="both"/>
        <w:rPr>
          <w:rFonts w:ascii="Tahoma" w:hAnsi="Tahoma" w:cs="Tahoma"/>
          <w:lang w:val="es-ES_tradnl"/>
        </w:rPr>
      </w:pPr>
      <w:r w:rsidRPr="00B3690F">
        <w:rPr>
          <w:rFonts w:ascii="Tahoma" w:hAnsi="Tahoma" w:cs="Tahoma"/>
          <w:lang w:val="es-ES_tradnl"/>
        </w:rPr>
        <w:t>La atmosfera está expuesta a la contaminación proveniente de fuentes fijas y móviles. Entre los contaminantes más importantes se encuentran los compuestos de azufre, los óxidos de nitrógeno, los óxidos de carbono, los hidrocarburos, sulfuros, cianuros, cloruros, partículas sedimentables, el ozono y las partículas en suspensión totales. Así mismo durante los últimos años se ha incrementado de manera significativa los aportes de material particulado PM 10.</w:t>
      </w:r>
    </w:p>
    <w:p w:rsidR="00CF5853" w:rsidRPr="00B3690F" w:rsidRDefault="00CF5853" w:rsidP="00CF5853">
      <w:pPr>
        <w:jc w:val="both"/>
        <w:rPr>
          <w:rFonts w:ascii="Tahoma" w:hAnsi="Tahoma" w:cs="Tahoma"/>
          <w:sz w:val="22"/>
          <w:szCs w:val="22"/>
          <w:lang w:val="es-CO" w:eastAsia="en-US"/>
        </w:rPr>
      </w:pPr>
    </w:p>
    <w:p w:rsidR="00CF5853" w:rsidRPr="00B3690F" w:rsidRDefault="00CF5853" w:rsidP="00CF5853">
      <w:pPr>
        <w:pStyle w:val="Ttulo3"/>
        <w:numPr>
          <w:ilvl w:val="2"/>
          <w:numId w:val="2"/>
        </w:numPr>
        <w:spacing w:before="0" w:after="0"/>
        <w:ind w:left="720"/>
        <w:jc w:val="both"/>
        <w:rPr>
          <w:rFonts w:ascii="Tahoma" w:hAnsi="Tahoma" w:cs="Tahoma"/>
          <w:b w:val="0"/>
          <w:bCs w:val="0"/>
          <w:sz w:val="22"/>
          <w:szCs w:val="22"/>
        </w:rPr>
      </w:pPr>
      <w:bookmarkStart w:id="57" w:name="_Toc29553007"/>
      <w:r w:rsidRPr="00B3690F">
        <w:rPr>
          <w:rFonts w:ascii="Tahoma" w:hAnsi="Tahoma" w:cs="Tahoma"/>
          <w:b w:val="0"/>
          <w:bCs w:val="0"/>
          <w:sz w:val="22"/>
          <w:szCs w:val="22"/>
        </w:rPr>
        <w:t>Suelo</w:t>
      </w:r>
      <w:bookmarkEnd w:id="57"/>
      <w:r w:rsidRPr="00B3690F">
        <w:rPr>
          <w:rFonts w:ascii="Tahoma" w:hAnsi="Tahoma" w:cs="Tahoma"/>
          <w:b w:val="0"/>
          <w:bCs w:val="0"/>
          <w:sz w:val="22"/>
          <w:szCs w:val="22"/>
        </w:rPr>
        <w:t xml:space="preserve"> </w:t>
      </w:r>
    </w:p>
    <w:p w:rsidR="00CF5853" w:rsidRPr="00B3690F" w:rsidRDefault="00CF5853" w:rsidP="00CF5853">
      <w:pPr>
        <w:jc w:val="both"/>
        <w:rPr>
          <w:rFonts w:ascii="Tahoma" w:hAnsi="Tahoma" w:cs="Tahoma"/>
          <w:sz w:val="22"/>
          <w:szCs w:val="22"/>
          <w:lang w:val="es-CO" w:eastAsia="en-US"/>
        </w:rPr>
      </w:pPr>
    </w:p>
    <w:p w:rsidR="00751598" w:rsidRPr="00B3690F" w:rsidRDefault="00751598" w:rsidP="00751598">
      <w:pPr>
        <w:pStyle w:val="Prrafodelista"/>
        <w:numPr>
          <w:ilvl w:val="0"/>
          <w:numId w:val="32"/>
        </w:numPr>
        <w:pBdr>
          <w:top w:val="nil"/>
          <w:left w:val="nil"/>
          <w:bottom w:val="nil"/>
          <w:right w:val="nil"/>
          <w:between w:val="nil"/>
        </w:pBdr>
        <w:spacing w:after="0"/>
        <w:jc w:val="both"/>
        <w:rPr>
          <w:rFonts w:ascii="Tahoma" w:eastAsia="Arial" w:hAnsi="Tahoma" w:cs="Tahoma"/>
          <w:lang w:val="es-ES_tradnl"/>
        </w:rPr>
      </w:pPr>
      <w:r w:rsidRPr="00B3690F">
        <w:rPr>
          <w:rFonts w:ascii="Tahoma" w:hAnsi="Tahoma" w:cs="Tahoma"/>
          <w:lang w:val="es-ES_tradnl"/>
        </w:rPr>
        <w:t>Contaminación al recurso, esto producto de la minería del municipio</w:t>
      </w:r>
      <w:r w:rsidRPr="00B3690F">
        <w:rPr>
          <w:rFonts w:ascii="Tahoma" w:eastAsia="Arial" w:hAnsi="Tahoma" w:cs="Tahoma"/>
          <w:lang w:val="es-ES_tradnl"/>
        </w:rPr>
        <w:t>.</w:t>
      </w:r>
    </w:p>
    <w:p w:rsidR="00A3463D" w:rsidRPr="00B3690F" w:rsidRDefault="00A3463D" w:rsidP="00A3463D">
      <w:pPr>
        <w:jc w:val="both"/>
        <w:rPr>
          <w:rFonts w:ascii="Tahoma" w:hAnsi="Tahoma" w:cs="Tahoma"/>
          <w:sz w:val="22"/>
          <w:szCs w:val="22"/>
          <w:lang w:eastAsia="en-US"/>
        </w:rPr>
      </w:pPr>
    </w:p>
    <w:p w:rsidR="00CF5853" w:rsidRPr="00B3690F" w:rsidRDefault="00CF5853" w:rsidP="00CF5853">
      <w:pPr>
        <w:pStyle w:val="Ttulo3"/>
        <w:numPr>
          <w:ilvl w:val="2"/>
          <w:numId w:val="2"/>
        </w:numPr>
        <w:spacing w:before="0" w:after="0"/>
        <w:ind w:left="720"/>
        <w:jc w:val="both"/>
        <w:rPr>
          <w:rFonts w:ascii="Tahoma" w:hAnsi="Tahoma" w:cs="Tahoma"/>
          <w:b w:val="0"/>
          <w:bCs w:val="0"/>
          <w:sz w:val="22"/>
          <w:szCs w:val="22"/>
        </w:rPr>
      </w:pPr>
      <w:bookmarkStart w:id="58" w:name="_Toc29553008"/>
      <w:r w:rsidRPr="00B3690F">
        <w:rPr>
          <w:rFonts w:ascii="Tahoma" w:hAnsi="Tahoma" w:cs="Tahoma"/>
          <w:b w:val="0"/>
          <w:bCs w:val="0"/>
          <w:sz w:val="22"/>
          <w:szCs w:val="22"/>
        </w:rPr>
        <w:t>Manejo de Residuos</w:t>
      </w:r>
      <w:bookmarkEnd w:id="58"/>
    </w:p>
    <w:p w:rsidR="00751598" w:rsidRPr="00B3690F" w:rsidRDefault="00751598" w:rsidP="00751598">
      <w:pPr>
        <w:rPr>
          <w:rFonts w:ascii="Tahoma" w:hAnsi="Tahoma" w:cs="Tahoma"/>
          <w:sz w:val="22"/>
          <w:szCs w:val="22"/>
          <w:lang w:eastAsia="en-US"/>
        </w:rPr>
      </w:pPr>
    </w:p>
    <w:p w:rsidR="00751598" w:rsidRPr="00B3690F" w:rsidRDefault="00751598" w:rsidP="00751598">
      <w:pPr>
        <w:pStyle w:val="Prrafodelista"/>
        <w:numPr>
          <w:ilvl w:val="0"/>
          <w:numId w:val="33"/>
        </w:numPr>
        <w:autoSpaceDE w:val="0"/>
        <w:autoSpaceDN w:val="0"/>
        <w:adjustRightInd w:val="0"/>
        <w:spacing w:after="0"/>
        <w:jc w:val="both"/>
        <w:rPr>
          <w:rFonts w:ascii="Tahoma" w:hAnsi="Tahoma" w:cs="Tahoma"/>
          <w:lang w:val="es-ES_tradnl"/>
        </w:rPr>
      </w:pPr>
      <w:r w:rsidRPr="00B3690F">
        <w:rPr>
          <w:rFonts w:ascii="Tahoma" w:hAnsi="Tahoma" w:cs="Tahoma"/>
          <w:lang w:val="es-ES_tradnl"/>
        </w:rPr>
        <w:lastRenderedPageBreak/>
        <w:t>Falta de programas de reducción de residuos sólidos en la fuente (principalmente en el área del comercio).</w:t>
      </w:r>
    </w:p>
    <w:p w:rsidR="00B3690F" w:rsidRPr="00B3690F" w:rsidRDefault="00B3690F" w:rsidP="00B3690F">
      <w:pPr>
        <w:pStyle w:val="Prrafodelista"/>
        <w:autoSpaceDE w:val="0"/>
        <w:autoSpaceDN w:val="0"/>
        <w:adjustRightInd w:val="0"/>
        <w:spacing w:after="0"/>
        <w:jc w:val="both"/>
        <w:rPr>
          <w:rFonts w:ascii="Tahoma" w:hAnsi="Tahoma" w:cs="Tahoma"/>
          <w:lang w:val="es-ES_tradnl"/>
        </w:rPr>
      </w:pPr>
    </w:p>
    <w:p w:rsidR="00B3690F" w:rsidRPr="00B3690F" w:rsidRDefault="00B3690F" w:rsidP="00B3690F">
      <w:pPr>
        <w:autoSpaceDE w:val="0"/>
        <w:autoSpaceDN w:val="0"/>
        <w:adjustRightInd w:val="0"/>
        <w:jc w:val="both"/>
        <w:rPr>
          <w:rFonts w:ascii="Tahoma" w:hAnsi="Tahoma" w:cs="Tahoma"/>
          <w:sz w:val="22"/>
          <w:szCs w:val="22"/>
          <w:lang w:val="es-ES_tradnl"/>
        </w:rPr>
      </w:pPr>
      <w:r w:rsidRPr="00B3690F">
        <w:rPr>
          <w:rFonts w:ascii="Tahoma" w:hAnsi="Tahoma" w:cs="Tahoma"/>
          <w:sz w:val="22"/>
          <w:szCs w:val="22"/>
          <w:lang w:val="es-ES_tradnl"/>
        </w:rPr>
        <w:t>3.2.6</w:t>
      </w:r>
      <w:r w:rsidRPr="00B3690F">
        <w:rPr>
          <w:rFonts w:ascii="Tahoma" w:hAnsi="Tahoma" w:cs="Tahoma"/>
          <w:sz w:val="22"/>
          <w:szCs w:val="22"/>
          <w:lang w:val="es-ES_tradnl"/>
        </w:rPr>
        <w:tab/>
        <w:t>Gestión de Riesgo</w:t>
      </w:r>
    </w:p>
    <w:p w:rsidR="00B3690F" w:rsidRPr="00B3690F" w:rsidRDefault="00B3690F" w:rsidP="00B3690F">
      <w:pPr>
        <w:autoSpaceDE w:val="0"/>
        <w:autoSpaceDN w:val="0"/>
        <w:adjustRightInd w:val="0"/>
        <w:jc w:val="both"/>
        <w:rPr>
          <w:rFonts w:ascii="Tahoma" w:hAnsi="Tahoma" w:cs="Tahoma"/>
          <w:sz w:val="22"/>
          <w:szCs w:val="22"/>
          <w:lang w:val="es-ES_tradnl"/>
        </w:rPr>
      </w:pPr>
    </w:p>
    <w:p w:rsidR="00B3690F" w:rsidRPr="00B3690F" w:rsidRDefault="00B3690F" w:rsidP="00B3690F">
      <w:pPr>
        <w:pStyle w:val="Prrafodelista"/>
        <w:numPr>
          <w:ilvl w:val="0"/>
          <w:numId w:val="32"/>
        </w:numPr>
        <w:autoSpaceDE w:val="0"/>
        <w:autoSpaceDN w:val="0"/>
        <w:adjustRightInd w:val="0"/>
        <w:jc w:val="both"/>
        <w:rPr>
          <w:rFonts w:ascii="Tahoma" w:hAnsi="Tahoma" w:cs="Tahoma"/>
          <w:lang w:val="es-ES_tradnl"/>
        </w:rPr>
      </w:pPr>
      <w:r w:rsidRPr="00B3690F">
        <w:rPr>
          <w:rFonts w:ascii="Tahoma" w:hAnsi="Tahoma" w:cs="Tahoma"/>
        </w:rPr>
        <w:t>Carencia de plan de contingencia para la  gestión del riesgo de desastres</w:t>
      </w:r>
    </w:p>
    <w:p w:rsidR="00751598" w:rsidRPr="00B3690F" w:rsidRDefault="00751598" w:rsidP="00751598">
      <w:pPr>
        <w:rPr>
          <w:rFonts w:ascii="Tahoma" w:hAnsi="Tahoma" w:cs="Tahoma"/>
          <w:sz w:val="22"/>
          <w:szCs w:val="22"/>
          <w:lang w:eastAsia="en-US"/>
        </w:rPr>
      </w:pPr>
    </w:p>
    <w:p w:rsidR="00CE0A0C" w:rsidRPr="002016E2" w:rsidRDefault="00CE0A0C" w:rsidP="00EF56CE">
      <w:pPr>
        <w:pStyle w:val="Ttulo2"/>
        <w:numPr>
          <w:ilvl w:val="1"/>
          <w:numId w:val="5"/>
        </w:numPr>
        <w:spacing w:before="0" w:after="0"/>
        <w:jc w:val="left"/>
        <w:rPr>
          <w:rFonts w:ascii="Tahoma" w:hAnsi="Tahoma" w:cs="Tahoma"/>
          <w:i w:val="0"/>
          <w:sz w:val="22"/>
          <w:szCs w:val="22"/>
        </w:rPr>
      </w:pPr>
      <w:bookmarkStart w:id="59" w:name="_Toc333920410"/>
      <w:bookmarkStart w:id="60" w:name="_Toc333920984"/>
      <w:bookmarkStart w:id="61" w:name="_Toc334003100"/>
      <w:bookmarkStart w:id="62" w:name="_Toc334008958"/>
      <w:bookmarkStart w:id="63" w:name="_Toc29553009"/>
      <w:r w:rsidRPr="002016E2">
        <w:rPr>
          <w:rFonts w:ascii="Tahoma" w:hAnsi="Tahoma" w:cs="Tahoma"/>
          <w:i w:val="0"/>
          <w:sz w:val="22"/>
          <w:szCs w:val="22"/>
        </w:rPr>
        <w:t>ESTADO ACTUAL DE LA EDUCACIÓN AMBIENTAL</w:t>
      </w:r>
      <w:bookmarkEnd w:id="59"/>
      <w:bookmarkEnd w:id="60"/>
      <w:bookmarkEnd w:id="61"/>
      <w:bookmarkEnd w:id="62"/>
      <w:bookmarkEnd w:id="63"/>
    </w:p>
    <w:p w:rsidR="00CE0A0C" w:rsidRDefault="00CE0A0C" w:rsidP="00CE0A0C">
      <w:pPr>
        <w:jc w:val="both"/>
        <w:rPr>
          <w:rFonts w:ascii="Tahoma" w:hAnsi="Tahoma" w:cs="Tahoma"/>
          <w:sz w:val="22"/>
          <w:szCs w:val="22"/>
          <w:lang w:val="es-CO" w:eastAsia="en-US"/>
        </w:rPr>
      </w:pPr>
    </w:p>
    <w:p w:rsidR="00CD47ED" w:rsidRDefault="00CD47ED" w:rsidP="00A42A9F">
      <w:pPr>
        <w:jc w:val="both"/>
        <w:rPr>
          <w:rFonts w:ascii="Tahoma" w:hAnsi="Tahoma" w:cs="Tahoma"/>
          <w:color w:val="FF0000"/>
          <w:sz w:val="22"/>
        </w:rPr>
      </w:pPr>
    </w:p>
    <w:p w:rsidR="00CD47ED" w:rsidRPr="000E7C53" w:rsidRDefault="00CD47ED" w:rsidP="00CD47ED">
      <w:pPr>
        <w:pStyle w:val="Ttulo3"/>
        <w:numPr>
          <w:ilvl w:val="2"/>
          <w:numId w:val="2"/>
        </w:numPr>
        <w:spacing w:before="0" w:after="0"/>
        <w:ind w:left="720"/>
        <w:jc w:val="both"/>
        <w:rPr>
          <w:rFonts w:ascii="Tahoma" w:hAnsi="Tahoma" w:cs="Tahoma"/>
          <w:b w:val="0"/>
          <w:bCs w:val="0"/>
          <w:sz w:val="22"/>
          <w:szCs w:val="22"/>
        </w:rPr>
      </w:pPr>
      <w:bookmarkStart w:id="64" w:name="_Toc29553010"/>
      <w:r w:rsidRPr="000E7C53">
        <w:rPr>
          <w:rFonts w:ascii="Tahoma" w:hAnsi="Tahoma" w:cs="Tahoma"/>
          <w:b w:val="0"/>
          <w:bCs w:val="0"/>
          <w:sz w:val="22"/>
          <w:szCs w:val="22"/>
        </w:rPr>
        <w:t>Estado Actual del funcionamiento del CIDEA</w:t>
      </w:r>
      <w:bookmarkEnd w:id="64"/>
      <w:r w:rsidRPr="000E7C53">
        <w:rPr>
          <w:rFonts w:ascii="Tahoma" w:hAnsi="Tahoma" w:cs="Tahoma"/>
          <w:b w:val="0"/>
          <w:bCs w:val="0"/>
          <w:sz w:val="22"/>
          <w:szCs w:val="22"/>
        </w:rPr>
        <w:t xml:space="preserve"> </w:t>
      </w:r>
    </w:p>
    <w:p w:rsidR="00B3690F" w:rsidRPr="000E7C53" w:rsidRDefault="00B3690F" w:rsidP="00B3690F">
      <w:pPr>
        <w:rPr>
          <w:rFonts w:ascii="Tahoma" w:hAnsi="Tahoma" w:cs="Tahoma"/>
          <w:sz w:val="22"/>
          <w:szCs w:val="22"/>
          <w:lang w:eastAsia="en-US"/>
        </w:rPr>
      </w:pPr>
    </w:p>
    <w:p w:rsidR="00B3690F" w:rsidRPr="000E7C53" w:rsidRDefault="00B3690F" w:rsidP="00B3690F">
      <w:pPr>
        <w:jc w:val="both"/>
        <w:rPr>
          <w:rFonts w:ascii="Tahoma" w:eastAsia="Tahoma" w:hAnsi="Tahoma" w:cs="Tahoma"/>
          <w:sz w:val="22"/>
          <w:szCs w:val="22"/>
        </w:rPr>
      </w:pPr>
      <w:r w:rsidRPr="000E7C53">
        <w:rPr>
          <w:rFonts w:ascii="Tahoma" w:eastAsia="Tahoma" w:hAnsi="Tahoma" w:cs="Tahoma"/>
          <w:sz w:val="22"/>
          <w:szCs w:val="22"/>
        </w:rPr>
        <w:t>La Educación ambiental del municipio de Agua de Dios, es promovida por diferentes Actores sociales que hacen parte del CIDEA, esta se genera de una manera desarticulada.</w:t>
      </w:r>
    </w:p>
    <w:p w:rsidR="00B3690F" w:rsidRPr="000E7C53" w:rsidRDefault="00B3690F" w:rsidP="00B3690F">
      <w:pPr>
        <w:jc w:val="both"/>
        <w:rPr>
          <w:rFonts w:ascii="Tahoma" w:eastAsia="Tahoma" w:hAnsi="Tahoma" w:cs="Tahoma"/>
          <w:sz w:val="22"/>
          <w:szCs w:val="22"/>
        </w:rPr>
      </w:pPr>
      <w:r w:rsidRPr="000E7C53">
        <w:rPr>
          <w:rFonts w:ascii="Tahoma" w:eastAsia="Tahoma" w:hAnsi="Tahoma" w:cs="Tahoma"/>
          <w:sz w:val="22"/>
          <w:szCs w:val="22"/>
        </w:rPr>
        <w:t xml:space="preserve"> </w:t>
      </w:r>
    </w:p>
    <w:p w:rsidR="00B3690F" w:rsidRPr="000E7C53" w:rsidRDefault="00B3690F" w:rsidP="00B3690F">
      <w:pPr>
        <w:jc w:val="both"/>
        <w:rPr>
          <w:rFonts w:ascii="Tahoma" w:eastAsia="Tahoma" w:hAnsi="Tahoma" w:cs="Tahoma"/>
          <w:sz w:val="22"/>
          <w:szCs w:val="22"/>
        </w:rPr>
      </w:pPr>
      <w:r w:rsidRPr="000E7C53">
        <w:rPr>
          <w:rFonts w:ascii="Tahoma" w:eastAsia="Tahoma" w:hAnsi="Tahoma" w:cs="Tahoma"/>
          <w:sz w:val="22"/>
          <w:szCs w:val="22"/>
        </w:rPr>
        <w:t>A pesar de</w:t>
      </w:r>
      <w:r w:rsidR="007F7DA6">
        <w:rPr>
          <w:rFonts w:ascii="Tahoma" w:eastAsia="Tahoma" w:hAnsi="Tahoma" w:cs="Tahoma"/>
          <w:sz w:val="22"/>
          <w:szCs w:val="22"/>
        </w:rPr>
        <w:t xml:space="preserve"> </w:t>
      </w:r>
      <w:r w:rsidRPr="000E7C53">
        <w:rPr>
          <w:rFonts w:ascii="Tahoma" w:eastAsia="Tahoma" w:hAnsi="Tahoma" w:cs="Tahoma"/>
          <w:sz w:val="22"/>
          <w:szCs w:val="22"/>
        </w:rPr>
        <w:t>l</w:t>
      </w:r>
      <w:r w:rsidR="007F7DA6">
        <w:rPr>
          <w:rFonts w:ascii="Tahoma" w:eastAsia="Tahoma" w:hAnsi="Tahoma" w:cs="Tahoma"/>
          <w:sz w:val="22"/>
          <w:szCs w:val="22"/>
        </w:rPr>
        <w:t>a gestión</w:t>
      </w:r>
      <w:r w:rsidRPr="000E7C53">
        <w:rPr>
          <w:rFonts w:ascii="Tahoma" w:eastAsia="Tahoma" w:hAnsi="Tahoma" w:cs="Tahoma"/>
          <w:sz w:val="22"/>
          <w:szCs w:val="22"/>
        </w:rPr>
        <w:t xml:space="preserve"> por parte de la Administración municipal especialmente de la secretaría Técnica del CIDEA en mantener</w:t>
      </w:r>
      <w:r w:rsidR="007F7DA6">
        <w:rPr>
          <w:rFonts w:ascii="Tahoma" w:eastAsia="Tahoma" w:hAnsi="Tahoma" w:cs="Tahoma"/>
          <w:sz w:val="22"/>
          <w:szCs w:val="22"/>
        </w:rPr>
        <w:t>lo</w:t>
      </w:r>
      <w:r w:rsidRPr="000E7C53">
        <w:rPr>
          <w:rFonts w:ascii="Tahoma" w:eastAsia="Tahoma" w:hAnsi="Tahoma" w:cs="Tahoma"/>
          <w:sz w:val="22"/>
          <w:szCs w:val="22"/>
        </w:rPr>
        <w:t xml:space="preserve"> activo, falta mayor compromiso </w:t>
      </w:r>
      <w:r w:rsidR="007F7DA6">
        <w:rPr>
          <w:rFonts w:ascii="Tahoma" w:eastAsia="Tahoma" w:hAnsi="Tahoma" w:cs="Tahoma"/>
          <w:sz w:val="22"/>
          <w:szCs w:val="22"/>
        </w:rPr>
        <w:t>de sus integrantes</w:t>
      </w:r>
      <w:r w:rsidRPr="000E7C53">
        <w:rPr>
          <w:rFonts w:ascii="Tahoma" w:eastAsia="Tahoma" w:hAnsi="Tahoma" w:cs="Tahoma"/>
          <w:sz w:val="22"/>
          <w:szCs w:val="22"/>
        </w:rPr>
        <w:t>, la asistencia a las reuniones es mínima y en su mayoría de veces no existe quórum reglamentario para</w:t>
      </w:r>
      <w:r w:rsidR="007F7DA6">
        <w:rPr>
          <w:rFonts w:ascii="Tahoma" w:eastAsia="Tahoma" w:hAnsi="Tahoma" w:cs="Tahoma"/>
          <w:sz w:val="22"/>
          <w:szCs w:val="22"/>
        </w:rPr>
        <w:t xml:space="preserve"> la</w:t>
      </w:r>
      <w:r w:rsidRPr="000E7C53">
        <w:rPr>
          <w:rFonts w:ascii="Tahoma" w:eastAsia="Tahoma" w:hAnsi="Tahoma" w:cs="Tahoma"/>
          <w:sz w:val="22"/>
          <w:szCs w:val="22"/>
        </w:rPr>
        <w:t xml:space="preserve"> toma</w:t>
      </w:r>
      <w:r w:rsidR="007F7DA6">
        <w:rPr>
          <w:rFonts w:ascii="Tahoma" w:eastAsia="Tahoma" w:hAnsi="Tahoma" w:cs="Tahoma"/>
          <w:sz w:val="22"/>
          <w:szCs w:val="22"/>
        </w:rPr>
        <w:t xml:space="preserve"> de</w:t>
      </w:r>
      <w:r w:rsidRPr="000E7C53">
        <w:rPr>
          <w:rFonts w:ascii="Tahoma" w:eastAsia="Tahoma" w:hAnsi="Tahoma" w:cs="Tahoma"/>
          <w:sz w:val="22"/>
          <w:szCs w:val="22"/>
        </w:rPr>
        <w:t xml:space="preserve"> decisiones</w:t>
      </w:r>
      <w:r w:rsidR="007F7DA6">
        <w:rPr>
          <w:rFonts w:ascii="Tahoma" w:eastAsia="Tahoma" w:hAnsi="Tahoma" w:cs="Tahoma"/>
          <w:sz w:val="22"/>
          <w:szCs w:val="22"/>
        </w:rPr>
        <w:t>, por esta razón es necesario</w:t>
      </w:r>
      <w:r w:rsidRPr="000E7C53">
        <w:rPr>
          <w:rFonts w:ascii="Tahoma" w:eastAsia="Tahoma" w:hAnsi="Tahoma" w:cs="Tahoma"/>
          <w:sz w:val="22"/>
          <w:szCs w:val="22"/>
        </w:rPr>
        <w:t xml:space="preserve"> fortalecer la convocatoria para </w:t>
      </w:r>
      <w:r w:rsidR="00BD5E9E">
        <w:rPr>
          <w:rFonts w:ascii="Tahoma" w:eastAsia="Tahoma" w:hAnsi="Tahoma" w:cs="Tahoma"/>
          <w:sz w:val="22"/>
          <w:szCs w:val="22"/>
        </w:rPr>
        <w:t>el éxito de las reuniones</w:t>
      </w:r>
      <w:r w:rsidRPr="000E7C53">
        <w:rPr>
          <w:rFonts w:ascii="Tahoma" w:eastAsia="Tahoma" w:hAnsi="Tahoma" w:cs="Tahoma"/>
          <w:sz w:val="22"/>
          <w:szCs w:val="22"/>
        </w:rPr>
        <w:t>.</w:t>
      </w:r>
    </w:p>
    <w:p w:rsidR="00B3690F" w:rsidRPr="000E7C53" w:rsidRDefault="00B3690F" w:rsidP="00B3690F">
      <w:pPr>
        <w:jc w:val="both"/>
        <w:rPr>
          <w:rFonts w:ascii="Tahoma" w:eastAsia="Tahoma" w:hAnsi="Tahoma" w:cs="Tahoma"/>
          <w:sz w:val="22"/>
          <w:szCs w:val="22"/>
        </w:rPr>
      </w:pPr>
    </w:p>
    <w:p w:rsidR="00B3690F" w:rsidRPr="000E7C53" w:rsidRDefault="00B3690F" w:rsidP="00B3690F">
      <w:pPr>
        <w:jc w:val="both"/>
        <w:rPr>
          <w:rFonts w:ascii="Tahoma" w:eastAsia="Tahoma" w:hAnsi="Tahoma" w:cs="Tahoma"/>
          <w:sz w:val="22"/>
          <w:szCs w:val="22"/>
        </w:rPr>
      </w:pPr>
      <w:r w:rsidRPr="000E7C53">
        <w:rPr>
          <w:rFonts w:ascii="Tahoma" w:eastAsia="Tahoma" w:hAnsi="Tahoma" w:cs="Tahoma"/>
          <w:sz w:val="22"/>
          <w:szCs w:val="22"/>
        </w:rPr>
        <w:t xml:space="preserve">Se </w:t>
      </w:r>
      <w:r w:rsidR="007F7DA6">
        <w:rPr>
          <w:rFonts w:ascii="Tahoma" w:eastAsia="Tahoma" w:hAnsi="Tahoma" w:cs="Tahoma"/>
          <w:sz w:val="22"/>
          <w:szCs w:val="22"/>
        </w:rPr>
        <w:t>evidencia</w:t>
      </w:r>
      <w:r w:rsidRPr="000E7C53">
        <w:rPr>
          <w:rFonts w:ascii="Tahoma" w:eastAsia="Tahoma" w:hAnsi="Tahoma" w:cs="Tahoma"/>
          <w:sz w:val="22"/>
          <w:szCs w:val="22"/>
        </w:rPr>
        <w:t xml:space="preserve"> la baja participación de las Instituciones educativas y la representación de las juntas de Acción Comunal en </w:t>
      </w:r>
      <w:r w:rsidR="00BD5E9E">
        <w:rPr>
          <w:rFonts w:ascii="Tahoma" w:eastAsia="Tahoma" w:hAnsi="Tahoma" w:cs="Tahoma"/>
          <w:sz w:val="22"/>
          <w:szCs w:val="22"/>
        </w:rPr>
        <w:t xml:space="preserve">el </w:t>
      </w:r>
      <w:r w:rsidRPr="000E7C53">
        <w:rPr>
          <w:rFonts w:ascii="Tahoma" w:eastAsia="Tahoma" w:hAnsi="Tahoma" w:cs="Tahoma"/>
          <w:sz w:val="22"/>
          <w:szCs w:val="22"/>
        </w:rPr>
        <w:t>CIDEA, actores importantes del comité que fueron ausentes en el proceso de apoyo al fortalecimiento del Plan Territorial de Educación Ambiental.</w:t>
      </w:r>
    </w:p>
    <w:p w:rsidR="00B3690F" w:rsidRPr="000E7C53" w:rsidRDefault="00B3690F" w:rsidP="00B3690F">
      <w:pPr>
        <w:jc w:val="both"/>
        <w:rPr>
          <w:rFonts w:ascii="Tahoma" w:eastAsia="Tahoma" w:hAnsi="Tahoma" w:cs="Tahoma"/>
          <w:sz w:val="22"/>
          <w:szCs w:val="22"/>
        </w:rPr>
      </w:pPr>
    </w:p>
    <w:p w:rsidR="00B3690F" w:rsidRPr="000E7C53" w:rsidRDefault="00B3690F" w:rsidP="00B3690F">
      <w:pPr>
        <w:jc w:val="both"/>
        <w:rPr>
          <w:rFonts w:ascii="Tahoma" w:eastAsia="Tahoma" w:hAnsi="Tahoma" w:cs="Tahoma"/>
          <w:sz w:val="22"/>
          <w:szCs w:val="22"/>
        </w:rPr>
      </w:pPr>
      <w:r w:rsidRPr="000E7C53">
        <w:rPr>
          <w:rFonts w:ascii="Tahoma" w:eastAsia="Tahoma" w:hAnsi="Tahoma" w:cs="Tahoma"/>
          <w:sz w:val="22"/>
          <w:szCs w:val="22"/>
        </w:rPr>
        <w:t>El actual Decreto por el cual se adopt</w:t>
      </w:r>
      <w:r w:rsidR="00EB1615">
        <w:rPr>
          <w:rFonts w:ascii="Tahoma" w:eastAsia="Tahoma" w:hAnsi="Tahoma" w:cs="Tahoma"/>
          <w:sz w:val="22"/>
          <w:szCs w:val="22"/>
        </w:rPr>
        <w:t>ó</w:t>
      </w:r>
      <w:r w:rsidRPr="000E7C53">
        <w:rPr>
          <w:rFonts w:ascii="Tahoma" w:eastAsia="Tahoma" w:hAnsi="Tahoma" w:cs="Tahoma"/>
          <w:sz w:val="22"/>
          <w:szCs w:val="22"/>
        </w:rPr>
        <w:t xml:space="preserve"> el CIDEA, se encuentra desactualizado, </w:t>
      </w:r>
      <w:r w:rsidR="00EB1615">
        <w:rPr>
          <w:rFonts w:ascii="Tahoma" w:eastAsia="Tahoma" w:hAnsi="Tahoma" w:cs="Tahoma"/>
          <w:sz w:val="22"/>
          <w:szCs w:val="22"/>
        </w:rPr>
        <w:t>por lo que se sugiere a la administración identifiquen nuevos actores sociales</w:t>
      </w:r>
      <w:r w:rsidRPr="000E7C53">
        <w:rPr>
          <w:rFonts w:ascii="Tahoma" w:eastAsia="Tahoma" w:hAnsi="Tahoma" w:cs="Tahoma"/>
          <w:sz w:val="22"/>
          <w:szCs w:val="22"/>
        </w:rPr>
        <w:t xml:space="preserve"> y ambientales para que éstos sean incluidos en él.</w:t>
      </w:r>
    </w:p>
    <w:p w:rsidR="00CD47ED" w:rsidRPr="000E7C53" w:rsidRDefault="00CD47ED" w:rsidP="00CD47ED">
      <w:pPr>
        <w:jc w:val="both"/>
        <w:rPr>
          <w:rFonts w:ascii="Tahoma" w:hAnsi="Tahoma" w:cs="Tahoma"/>
          <w:sz w:val="22"/>
          <w:szCs w:val="22"/>
          <w:lang w:eastAsia="en-US"/>
        </w:rPr>
      </w:pPr>
    </w:p>
    <w:p w:rsidR="00CD47ED" w:rsidRPr="000E7C53" w:rsidRDefault="00CD47ED" w:rsidP="00CD47ED">
      <w:pPr>
        <w:pStyle w:val="Ttulo3"/>
        <w:numPr>
          <w:ilvl w:val="2"/>
          <w:numId w:val="2"/>
        </w:numPr>
        <w:spacing w:before="0" w:after="0"/>
        <w:ind w:left="720"/>
        <w:jc w:val="both"/>
        <w:rPr>
          <w:rFonts w:ascii="Tahoma" w:hAnsi="Tahoma" w:cs="Tahoma"/>
          <w:b w:val="0"/>
          <w:bCs w:val="0"/>
          <w:sz w:val="22"/>
          <w:szCs w:val="22"/>
        </w:rPr>
      </w:pPr>
      <w:bookmarkStart w:id="65" w:name="_Toc29553011"/>
      <w:r w:rsidRPr="000E7C53">
        <w:rPr>
          <w:rFonts w:ascii="Tahoma" w:hAnsi="Tahoma" w:cs="Tahoma"/>
          <w:b w:val="0"/>
          <w:bCs w:val="0"/>
          <w:sz w:val="22"/>
          <w:szCs w:val="22"/>
        </w:rPr>
        <w:t>Estado de implementación del PTEA 2016-2019</w:t>
      </w:r>
      <w:bookmarkEnd w:id="65"/>
    </w:p>
    <w:p w:rsidR="00CD47ED" w:rsidRPr="000E7C53" w:rsidRDefault="00CD47ED" w:rsidP="00CD47ED">
      <w:pPr>
        <w:jc w:val="both"/>
        <w:rPr>
          <w:rFonts w:ascii="Tahoma" w:hAnsi="Tahoma" w:cs="Tahoma"/>
          <w:sz w:val="22"/>
          <w:szCs w:val="22"/>
          <w:lang w:val="es-CO" w:eastAsia="en-US"/>
        </w:rPr>
      </w:pPr>
    </w:p>
    <w:p w:rsidR="00BD5E9E" w:rsidRDefault="00071104" w:rsidP="00CD47ED">
      <w:pPr>
        <w:jc w:val="both"/>
        <w:rPr>
          <w:rFonts w:ascii="Tahoma" w:hAnsi="Tahoma" w:cs="Tahoma"/>
          <w:color w:val="000000" w:themeColor="text1"/>
          <w:sz w:val="22"/>
          <w:szCs w:val="22"/>
          <w:lang w:val="es-CO" w:eastAsia="en-US"/>
        </w:rPr>
      </w:pPr>
      <w:r w:rsidRPr="000E7C53">
        <w:rPr>
          <w:rFonts w:ascii="Tahoma" w:hAnsi="Tahoma" w:cs="Tahoma"/>
          <w:color w:val="000000" w:themeColor="text1"/>
          <w:sz w:val="22"/>
          <w:szCs w:val="22"/>
          <w:lang w:val="es-CO" w:eastAsia="en-US"/>
        </w:rPr>
        <w:t>La implementación del Plan Territorial de Educación Ambiental 2016 – 2019 de Agua de Dios</w:t>
      </w:r>
      <w:r w:rsidR="00F55FE0" w:rsidRPr="000E7C53">
        <w:rPr>
          <w:rFonts w:ascii="Tahoma" w:hAnsi="Tahoma" w:cs="Tahoma"/>
          <w:color w:val="000000" w:themeColor="text1"/>
          <w:sz w:val="22"/>
          <w:szCs w:val="22"/>
          <w:lang w:val="es-CO" w:eastAsia="en-US"/>
        </w:rPr>
        <w:t xml:space="preserve">, </w:t>
      </w:r>
      <w:r w:rsidRPr="000E7C53">
        <w:rPr>
          <w:rFonts w:ascii="Tahoma" w:hAnsi="Tahoma" w:cs="Tahoma"/>
          <w:color w:val="000000" w:themeColor="text1"/>
          <w:sz w:val="22"/>
          <w:szCs w:val="22"/>
          <w:lang w:val="es-CO" w:eastAsia="en-US"/>
        </w:rPr>
        <w:t xml:space="preserve"> fue </w:t>
      </w:r>
      <w:r w:rsidR="00BD5E9E">
        <w:rPr>
          <w:rFonts w:ascii="Tahoma" w:hAnsi="Tahoma" w:cs="Tahoma"/>
          <w:color w:val="000000" w:themeColor="text1"/>
          <w:sz w:val="22"/>
          <w:szCs w:val="22"/>
          <w:lang w:val="es-CO" w:eastAsia="en-US"/>
        </w:rPr>
        <w:t>dirigido a</w:t>
      </w:r>
      <w:r w:rsidRPr="000E7C53">
        <w:rPr>
          <w:rFonts w:ascii="Tahoma" w:hAnsi="Tahoma" w:cs="Tahoma"/>
          <w:color w:val="000000" w:themeColor="text1"/>
          <w:sz w:val="22"/>
          <w:szCs w:val="22"/>
          <w:lang w:val="es-CO" w:eastAsia="en-US"/>
        </w:rPr>
        <w:t xml:space="preserve"> actores sociales y ambientales</w:t>
      </w:r>
      <w:r w:rsidR="00BD5E9E">
        <w:rPr>
          <w:rFonts w:ascii="Tahoma" w:hAnsi="Tahoma" w:cs="Tahoma"/>
          <w:color w:val="000000" w:themeColor="text1"/>
          <w:sz w:val="22"/>
          <w:szCs w:val="22"/>
          <w:lang w:val="es-CO" w:eastAsia="en-US"/>
        </w:rPr>
        <w:t xml:space="preserve"> de los cuales se destacan las </w:t>
      </w:r>
      <w:r w:rsidR="00F55FE0" w:rsidRPr="000E7C53">
        <w:rPr>
          <w:rFonts w:ascii="Tahoma" w:hAnsi="Tahoma" w:cs="Tahoma"/>
          <w:color w:val="000000" w:themeColor="text1"/>
          <w:sz w:val="22"/>
          <w:szCs w:val="22"/>
          <w:lang w:val="es-CO" w:eastAsia="en-US"/>
        </w:rPr>
        <w:t xml:space="preserve"> Instituciones Educativas, Funcionarios de la Administración Municipal, Acueductos Veredales, Juntas de acción comunal, Agricultores y comunidad en general, </w:t>
      </w:r>
      <w:r w:rsidR="00BD5E9E">
        <w:rPr>
          <w:rFonts w:ascii="Tahoma" w:hAnsi="Tahoma" w:cs="Tahoma"/>
          <w:color w:val="000000" w:themeColor="text1"/>
          <w:sz w:val="22"/>
          <w:szCs w:val="22"/>
          <w:lang w:val="es-CO" w:eastAsia="en-US"/>
        </w:rPr>
        <w:t>dentro de las actividades implementa</w:t>
      </w:r>
      <w:r w:rsidR="00511765">
        <w:rPr>
          <w:rFonts w:ascii="Tahoma" w:hAnsi="Tahoma" w:cs="Tahoma"/>
          <w:color w:val="000000" w:themeColor="text1"/>
          <w:sz w:val="22"/>
          <w:szCs w:val="22"/>
          <w:lang w:val="es-CO" w:eastAsia="en-US"/>
        </w:rPr>
        <w:t>das</w:t>
      </w:r>
      <w:r w:rsidR="00BD5E9E">
        <w:rPr>
          <w:rFonts w:ascii="Tahoma" w:hAnsi="Tahoma" w:cs="Tahoma"/>
          <w:color w:val="000000" w:themeColor="text1"/>
          <w:sz w:val="22"/>
          <w:szCs w:val="22"/>
          <w:lang w:val="es-CO" w:eastAsia="en-US"/>
        </w:rPr>
        <w:t xml:space="preserve"> en esta vigencia se resaltan las enfocadas a </w:t>
      </w:r>
      <w:r w:rsidRPr="000E7C53">
        <w:rPr>
          <w:rFonts w:ascii="Tahoma" w:hAnsi="Tahoma" w:cs="Tahoma"/>
          <w:color w:val="000000" w:themeColor="text1"/>
          <w:sz w:val="22"/>
          <w:szCs w:val="22"/>
          <w:lang w:val="es-CO" w:eastAsia="en-US"/>
        </w:rPr>
        <w:t xml:space="preserve"> temas de Ahorro y uso eficiente del Agua, Preservación </w:t>
      </w:r>
      <w:r w:rsidR="003935BD" w:rsidRPr="000E7C53">
        <w:rPr>
          <w:rFonts w:ascii="Tahoma" w:hAnsi="Tahoma" w:cs="Tahoma"/>
          <w:color w:val="000000" w:themeColor="text1"/>
          <w:sz w:val="22"/>
          <w:szCs w:val="22"/>
          <w:lang w:val="es-CO" w:eastAsia="en-US"/>
        </w:rPr>
        <w:t xml:space="preserve">y conservación </w:t>
      </w:r>
      <w:r w:rsidRPr="000E7C53">
        <w:rPr>
          <w:rFonts w:ascii="Tahoma" w:hAnsi="Tahoma" w:cs="Tahoma"/>
          <w:color w:val="000000" w:themeColor="text1"/>
          <w:sz w:val="22"/>
          <w:szCs w:val="22"/>
          <w:lang w:val="es-CO" w:eastAsia="en-US"/>
        </w:rPr>
        <w:t>de las fuentes de importancia Hídrica del Municipio,</w:t>
      </w:r>
      <w:r w:rsidR="00F55FE0" w:rsidRPr="000E7C53">
        <w:rPr>
          <w:rFonts w:ascii="Tahoma" w:hAnsi="Tahoma" w:cs="Tahoma"/>
          <w:color w:val="000000" w:themeColor="text1"/>
          <w:sz w:val="22"/>
          <w:szCs w:val="22"/>
          <w:lang w:val="es-CO" w:eastAsia="en-US"/>
        </w:rPr>
        <w:t xml:space="preserve"> Reconocimiento de la importancia del Bosque seco Tropical</w:t>
      </w:r>
      <w:r w:rsidRPr="000E7C53">
        <w:rPr>
          <w:rFonts w:ascii="Tahoma" w:hAnsi="Tahoma" w:cs="Tahoma"/>
          <w:color w:val="000000" w:themeColor="text1"/>
          <w:sz w:val="22"/>
          <w:szCs w:val="22"/>
          <w:lang w:val="es-CO" w:eastAsia="en-US"/>
        </w:rPr>
        <w:t xml:space="preserve"> y  la clasificación de los residuos sólidos.</w:t>
      </w:r>
    </w:p>
    <w:p w:rsidR="00BD5E9E" w:rsidRDefault="00BD5E9E" w:rsidP="00CD47ED">
      <w:pPr>
        <w:jc w:val="both"/>
        <w:rPr>
          <w:rFonts w:ascii="Tahoma" w:hAnsi="Tahoma" w:cs="Tahoma"/>
          <w:color w:val="000000" w:themeColor="text1"/>
          <w:sz w:val="22"/>
          <w:szCs w:val="22"/>
          <w:lang w:val="es-CO" w:eastAsia="en-US"/>
        </w:rPr>
      </w:pPr>
    </w:p>
    <w:p w:rsidR="00BD5E9E" w:rsidRDefault="00BD5E9E"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El</w:t>
      </w:r>
      <w:r w:rsidR="003935BD" w:rsidRPr="000E7C53">
        <w:rPr>
          <w:rFonts w:ascii="Tahoma" w:hAnsi="Tahoma" w:cs="Tahoma"/>
          <w:color w:val="000000" w:themeColor="text1"/>
          <w:sz w:val="22"/>
          <w:szCs w:val="22"/>
          <w:lang w:val="es-CO" w:eastAsia="en-US"/>
        </w:rPr>
        <w:t xml:space="preserve"> Plan Territorial</w:t>
      </w:r>
      <w:r>
        <w:rPr>
          <w:rFonts w:ascii="Tahoma" w:hAnsi="Tahoma" w:cs="Tahoma"/>
          <w:color w:val="000000" w:themeColor="text1"/>
          <w:sz w:val="22"/>
          <w:szCs w:val="22"/>
          <w:lang w:val="es-CO" w:eastAsia="en-US"/>
        </w:rPr>
        <w:t xml:space="preserve"> de Educación Ambiental 2016 – 2017, fue </w:t>
      </w:r>
      <w:r w:rsidR="003935BD" w:rsidRPr="000E7C53">
        <w:rPr>
          <w:rFonts w:ascii="Tahoma" w:hAnsi="Tahoma" w:cs="Tahoma"/>
          <w:color w:val="000000" w:themeColor="text1"/>
          <w:sz w:val="22"/>
          <w:szCs w:val="22"/>
          <w:lang w:val="es-CO" w:eastAsia="en-US"/>
        </w:rPr>
        <w:t xml:space="preserve"> armonizado con los instrumentos de planificación de nivel </w:t>
      </w:r>
      <w:r w:rsidRPr="000E7C53">
        <w:rPr>
          <w:rFonts w:ascii="Tahoma" w:hAnsi="Tahoma" w:cs="Tahoma"/>
          <w:color w:val="000000" w:themeColor="text1"/>
          <w:sz w:val="22"/>
          <w:szCs w:val="22"/>
          <w:lang w:val="es-CO" w:eastAsia="en-US"/>
        </w:rPr>
        <w:t>Nacional</w:t>
      </w:r>
      <w:r>
        <w:rPr>
          <w:rFonts w:ascii="Tahoma" w:hAnsi="Tahoma" w:cs="Tahoma"/>
          <w:color w:val="000000" w:themeColor="text1"/>
          <w:sz w:val="22"/>
          <w:szCs w:val="22"/>
          <w:lang w:val="es-CO" w:eastAsia="en-US"/>
        </w:rPr>
        <w:t>,</w:t>
      </w:r>
      <w:r w:rsidRPr="000E7C53">
        <w:rPr>
          <w:rFonts w:ascii="Tahoma" w:hAnsi="Tahoma" w:cs="Tahoma"/>
          <w:color w:val="000000" w:themeColor="text1"/>
          <w:sz w:val="22"/>
          <w:szCs w:val="22"/>
          <w:lang w:val="es-CO" w:eastAsia="en-US"/>
        </w:rPr>
        <w:t xml:space="preserve"> </w:t>
      </w:r>
      <w:r w:rsidR="003935BD" w:rsidRPr="000E7C53">
        <w:rPr>
          <w:rFonts w:ascii="Tahoma" w:hAnsi="Tahoma" w:cs="Tahoma"/>
          <w:color w:val="000000" w:themeColor="text1"/>
          <w:sz w:val="22"/>
          <w:szCs w:val="22"/>
          <w:lang w:val="es-CO" w:eastAsia="en-US"/>
        </w:rPr>
        <w:t>Departamental,</w:t>
      </w:r>
      <w:r>
        <w:rPr>
          <w:rFonts w:ascii="Tahoma" w:hAnsi="Tahoma" w:cs="Tahoma"/>
          <w:color w:val="000000" w:themeColor="text1"/>
          <w:sz w:val="22"/>
          <w:szCs w:val="22"/>
          <w:lang w:val="es-CO" w:eastAsia="en-US"/>
        </w:rPr>
        <w:t xml:space="preserve"> </w:t>
      </w:r>
      <w:r w:rsidR="003935BD" w:rsidRPr="000E7C53">
        <w:rPr>
          <w:rFonts w:ascii="Tahoma" w:hAnsi="Tahoma" w:cs="Tahoma"/>
          <w:color w:val="000000" w:themeColor="text1"/>
          <w:sz w:val="22"/>
          <w:szCs w:val="22"/>
          <w:lang w:val="es-CO" w:eastAsia="en-US"/>
        </w:rPr>
        <w:t xml:space="preserve"> Regional,</w:t>
      </w:r>
      <w:r>
        <w:rPr>
          <w:rFonts w:ascii="Tahoma" w:hAnsi="Tahoma" w:cs="Tahoma"/>
          <w:color w:val="000000" w:themeColor="text1"/>
          <w:sz w:val="22"/>
          <w:szCs w:val="22"/>
          <w:lang w:val="es-CO" w:eastAsia="en-US"/>
        </w:rPr>
        <w:t xml:space="preserve"> y </w:t>
      </w:r>
      <w:r w:rsidR="00511765">
        <w:rPr>
          <w:rFonts w:ascii="Tahoma" w:hAnsi="Tahoma" w:cs="Tahoma"/>
          <w:color w:val="000000" w:themeColor="text1"/>
          <w:sz w:val="22"/>
          <w:szCs w:val="22"/>
          <w:lang w:val="es-CO" w:eastAsia="en-US"/>
        </w:rPr>
        <w:t>Municipal</w:t>
      </w:r>
      <w:r>
        <w:rPr>
          <w:rFonts w:ascii="Tahoma" w:hAnsi="Tahoma" w:cs="Tahoma"/>
          <w:color w:val="000000" w:themeColor="text1"/>
          <w:sz w:val="22"/>
          <w:szCs w:val="22"/>
          <w:lang w:val="es-CO" w:eastAsia="en-US"/>
        </w:rPr>
        <w:t>, facilitando la articulación de los proyectos logrando de manera exitosa</w:t>
      </w:r>
      <w:r w:rsidR="003935BD" w:rsidRPr="000E7C53">
        <w:rPr>
          <w:rFonts w:ascii="Tahoma" w:hAnsi="Tahoma" w:cs="Tahoma"/>
          <w:color w:val="000000" w:themeColor="text1"/>
          <w:sz w:val="22"/>
          <w:szCs w:val="22"/>
          <w:lang w:val="es-CO" w:eastAsia="en-US"/>
        </w:rPr>
        <w:t xml:space="preserve"> el desarrollo de las actividades </w:t>
      </w:r>
      <w:r>
        <w:rPr>
          <w:rFonts w:ascii="Tahoma" w:hAnsi="Tahoma" w:cs="Tahoma"/>
          <w:color w:val="000000" w:themeColor="text1"/>
          <w:sz w:val="22"/>
          <w:szCs w:val="22"/>
          <w:lang w:val="es-CO" w:eastAsia="en-US"/>
        </w:rPr>
        <w:t>propuestas en él.</w:t>
      </w:r>
    </w:p>
    <w:p w:rsidR="00BD5E9E" w:rsidRDefault="00BD5E9E" w:rsidP="00CD47ED">
      <w:pPr>
        <w:jc w:val="both"/>
        <w:rPr>
          <w:rFonts w:ascii="Tahoma" w:hAnsi="Tahoma" w:cs="Tahoma"/>
          <w:color w:val="000000" w:themeColor="text1"/>
          <w:sz w:val="22"/>
          <w:szCs w:val="22"/>
          <w:lang w:val="es-CO" w:eastAsia="en-US"/>
        </w:rPr>
      </w:pPr>
    </w:p>
    <w:p w:rsidR="00BB05A5" w:rsidRDefault="00BD5E9E"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C</w:t>
      </w:r>
      <w:r w:rsidR="003935BD" w:rsidRPr="000E7C53">
        <w:rPr>
          <w:rFonts w:ascii="Tahoma" w:hAnsi="Tahoma" w:cs="Tahoma"/>
          <w:color w:val="000000" w:themeColor="text1"/>
          <w:sz w:val="22"/>
          <w:szCs w:val="22"/>
          <w:lang w:val="es-CO" w:eastAsia="en-US"/>
        </w:rPr>
        <w:t>on el apoyo de entidades como la CAR,</w:t>
      </w:r>
      <w:r>
        <w:rPr>
          <w:rFonts w:ascii="Tahoma" w:hAnsi="Tahoma" w:cs="Tahoma"/>
          <w:color w:val="000000" w:themeColor="text1"/>
          <w:sz w:val="22"/>
          <w:szCs w:val="22"/>
          <w:lang w:val="es-CO" w:eastAsia="en-US"/>
        </w:rPr>
        <w:t xml:space="preserve"> el municipio implementó</w:t>
      </w:r>
      <w:r w:rsidR="00BB05A5">
        <w:rPr>
          <w:rFonts w:ascii="Tahoma" w:hAnsi="Tahoma" w:cs="Tahoma"/>
          <w:color w:val="000000" w:themeColor="text1"/>
          <w:sz w:val="22"/>
          <w:szCs w:val="22"/>
          <w:lang w:val="es-CO" w:eastAsia="en-US"/>
        </w:rPr>
        <w:t xml:space="preserve"> y articuló sus proyectos </w:t>
      </w:r>
      <w:r w:rsidR="00511765">
        <w:rPr>
          <w:rFonts w:ascii="Tahoma" w:hAnsi="Tahoma" w:cs="Tahoma"/>
          <w:color w:val="000000" w:themeColor="text1"/>
          <w:sz w:val="22"/>
          <w:szCs w:val="22"/>
          <w:lang w:val="es-CO" w:eastAsia="en-US"/>
        </w:rPr>
        <w:t xml:space="preserve">del PTEA </w:t>
      </w:r>
      <w:r w:rsidR="00BB05A5">
        <w:rPr>
          <w:rFonts w:ascii="Tahoma" w:hAnsi="Tahoma" w:cs="Tahoma"/>
          <w:color w:val="000000" w:themeColor="text1"/>
          <w:sz w:val="22"/>
          <w:szCs w:val="22"/>
          <w:lang w:val="es-CO" w:eastAsia="en-US"/>
        </w:rPr>
        <w:t>con el Plan de Acción</w:t>
      </w:r>
      <w:r w:rsidR="00511765">
        <w:rPr>
          <w:rFonts w:ascii="Tahoma" w:hAnsi="Tahoma" w:cs="Tahoma"/>
          <w:color w:val="000000" w:themeColor="text1"/>
          <w:sz w:val="22"/>
          <w:szCs w:val="22"/>
          <w:lang w:val="es-CO" w:eastAsia="en-US"/>
        </w:rPr>
        <w:t xml:space="preserve"> DE LA CAR</w:t>
      </w:r>
      <w:r w:rsidR="00BB05A5">
        <w:rPr>
          <w:rFonts w:ascii="Tahoma" w:hAnsi="Tahoma" w:cs="Tahoma"/>
          <w:color w:val="000000" w:themeColor="text1"/>
          <w:sz w:val="22"/>
          <w:szCs w:val="22"/>
          <w:lang w:val="es-CO" w:eastAsia="en-US"/>
        </w:rPr>
        <w:t xml:space="preserve"> 2016 – 2019, entre ellos:</w:t>
      </w:r>
    </w:p>
    <w:p w:rsidR="00BB05A5" w:rsidRDefault="00BB05A5" w:rsidP="00CD47ED">
      <w:pPr>
        <w:jc w:val="both"/>
        <w:rPr>
          <w:rFonts w:ascii="Tahoma" w:hAnsi="Tahoma" w:cs="Tahoma"/>
          <w:color w:val="000000" w:themeColor="text1"/>
          <w:sz w:val="22"/>
          <w:szCs w:val="22"/>
          <w:lang w:val="es-CO" w:eastAsia="en-US"/>
        </w:rPr>
      </w:pPr>
    </w:p>
    <w:p w:rsidR="00BB05A5" w:rsidRPr="00BB05A5" w:rsidRDefault="00BB05A5" w:rsidP="00BB05A5">
      <w:pPr>
        <w:jc w:val="both"/>
        <w:rPr>
          <w:rFonts w:ascii="Tahoma" w:hAnsi="Tahoma" w:cs="Tahoma"/>
          <w:bCs/>
          <w:color w:val="000000"/>
          <w:sz w:val="22"/>
          <w:szCs w:val="22"/>
        </w:rPr>
      </w:pPr>
      <w:r w:rsidRPr="00BB05A5">
        <w:rPr>
          <w:rFonts w:ascii="Tahoma" w:hAnsi="Tahoma" w:cs="Tahoma"/>
          <w:bCs/>
          <w:color w:val="000000"/>
          <w:sz w:val="22"/>
          <w:szCs w:val="22"/>
        </w:rPr>
        <w:t>Formación de 40 niños Defensores del Agua, fortaleciéndolos en temas cómo Ahorro del  Agua, Iniciativas ambientales y cambio climático mediante 2 talleres.</w:t>
      </w:r>
    </w:p>
    <w:p w:rsidR="00BB05A5" w:rsidRPr="00BB05A5" w:rsidRDefault="00BB05A5" w:rsidP="00BB05A5">
      <w:pPr>
        <w:jc w:val="both"/>
        <w:rPr>
          <w:rFonts w:ascii="Tahoma" w:hAnsi="Tahoma" w:cs="Tahoma"/>
          <w:bCs/>
          <w:color w:val="000000"/>
          <w:sz w:val="22"/>
          <w:szCs w:val="22"/>
        </w:rPr>
      </w:pPr>
    </w:p>
    <w:p w:rsidR="00BB05A5" w:rsidRPr="00BB05A5" w:rsidRDefault="00BB05A5" w:rsidP="00BB05A5">
      <w:pPr>
        <w:jc w:val="both"/>
        <w:rPr>
          <w:rFonts w:ascii="Tahoma" w:hAnsi="Tahoma" w:cs="Tahoma"/>
          <w:bCs/>
          <w:color w:val="000000"/>
          <w:sz w:val="22"/>
          <w:szCs w:val="22"/>
        </w:rPr>
      </w:pPr>
      <w:r w:rsidRPr="00BB05A5">
        <w:rPr>
          <w:rFonts w:ascii="Tahoma" w:hAnsi="Tahoma" w:cs="Tahoma"/>
          <w:bCs/>
          <w:color w:val="000000"/>
          <w:sz w:val="22"/>
          <w:szCs w:val="22"/>
        </w:rPr>
        <w:t>Formación de 20 Jóvenes pregoneros, fortaleciéndolos en temas como Huella Hídrica, Cambio climático y Biodiversidad mediante 2 talleres y una (1) jornada pedagógica.</w:t>
      </w:r>
    </w:p>
    <w:p w:rsidR="00BB05A5" w:rsidRPr="00BB05A5" w:rsidRDefault="00BB05A5" w:rsidP="00BB05A5">
      <w:pPr>
        <w:jc w:val="both"/>
        <w:rPr>
          <w:rFonts w:ascii="Tahoma" w:hAnsi="Tahoma" w:cs="Tahoma"/>
          <w:bCs/>
          <w:color w:val="000000"/>
          <w:sz w:val="22"/>
          <w:szCs w:val="22"/>
        </w:rPr>
      </w:pPr>
      <w:r w:rsidRPr="00BB05A5">
        <w:rPr>
          <w:rFonts w:ascii="Tahoma" w:hAnsi="Tahoma" w:cs="Tahoma"/>
          <w:bCs/>
          <w:color w:val="000000"/>
          <w:sz w:val="22"/>
          <w:szCs w:val="22"/>
        </w:rPr>
        <w:t>Promoción de cultura del agua en acueductos a través de la estrategia educativa de Uso Eficiente del Agua.</w:t>
      </w:r>
    </w:p>
    <w:p w:rsidR="00BB05A5" w:rsidRPr="00BB05A5" w:rsidRDefault="00BB05A5" w:rsidP="00BB05A5">
      <w:pPr>
        <w:jc w:val="both"/>
        <w:rPr>
          <w:rFonts w:ascii="Tahoma" w:hAnsi="Tahoma" w:cs="Tahoma"/>
          <w:color w:val="000000" w:themeColor="text1"/>
          <w:sz w:val="22"/>
          <w:szCs w:val="22"/>
          <w:lang w:val="es-CO" w:eastAsia="en-US"/>
        </w:rPr>
      </w:pPr>
    </w:p>
    <w:p w:rsidR="00BB05A5" w:rsidRDefault="00BB05A5" w:rsidP="00BB05A5">
      <w:pPr>
        <w:jc w:val="both"/>
        <w:rPr>
          <w:rFonts w:ascii="Tahoma" w:hAnsi="Tahoma" w:cs="Tahoma"/>
          <w:color w:val="000000" w:themeColor="text1"/>
          <w:sz w:val="22"/>
          <w:szCs w:val="22"/>
          <w:lang w:val="es-CO" w:eastAsia="en-US"/>
        </w:rPr>
      </w:pPr>
      <w:r w:rsidRPr="00BB05A5">
        <w:rPr>
          <w:rFonts w:ascii="Tahoma" w:hAnsi="Tahoma" w:cs="Tahoma"/>
          <w:color w:val="000000" w:themeColor="text1"/>
          <w:sz w:val="22"/>
          <w:szCs w:val="22"/>
          <w:lang w:val="es-CO" w:eastAsia="en-US"/>
        </w:rPr>
        <w:t xml:space="preserve">Promoción del uso eficiente del agua y cambio de hábitos en los hogares a partir de estrategias educativas y alternativas </w:t>
      </w:r>
      <w:proofErr w:type="spellStart"/>
      <w:r w:rsidRPr="00BB05A5">
        <w:rPr>
          <w:rFonts w:ascii="Tahoma" w:hAnsi="Tahoma" w:cs="Tahoma"/>
          <w:color w:val="000000" w:themeColor="text1"/>
          <w:sz w:val="22"/>
          <w:szCs w:val="22"/>
          <w:lang w:val="es-CO" w:eastAsia="en-US"/>
        </w:rPr>
        <w:t>ecoeficientes</w:t>
      </w:r>
      <w:proofErr w:type="spellEnd"/>
      <w:r>
        <w:rPr>
          <w:rFonts w:ascii="Tahoma" w:hAnsi="Tahoma" w:cs="Tahoma"/>
          <w:color w:val="000000" w:themeColor="text1"/>
          <w:sz w:val="22"/>
          <w:szCs w:val="22"/>
          <w:lang w:val="es-CO" w:eastAsia="en-US"/>
        </w:rPr>
        <w:t>,  con el programa llamado</w:t>
      </w:r>
      <w:r w:rsidR="003935BD" w:rsidRPr="000E7C53">
        <w:rPr>
          <w:rFonts w:ascii="Tahoma" w:hAnsi="Tahoma" w:cs="Tahoma"/>
          <w:color w:val="000000" w:themeColor="text1"/>
          <w:sz w:val="22"/>
          <w:szCs w:val="22"/>
          <w:lang w:val="es-CO" w:eastAsia="en-US"/>
        </w:rPr>
        <w:t xml:space="preserve"> “lluvia para la Vida”</w:t>
      </w:r>
      <w:r>
        <w:rPr>
          <w:rFonts w:ascii="Tahoma" w:hAnsi="Tahoma" w:cs="Tahoma"/>
          <w:color w:val="000000" w:themeColor="text1"/>
          <w:sz w:val="22"/>
          <w:szCs w:val="22"/>
          <w:lang w:val="es-CO" w:eastAsia="en-US"/>
        </w:rPr>
        <w:t xml:space="preserve"> dirigido al sector rural.</w:t>
      </w:r>
    </w:p>
    <w:p w:rsidR="00BB05A5" w:rsidRDefault="00BB05A5" w:rsidP="00BB05A5">
      <w:pPr>
        <w:jc w:val="both"/>
        <w:rPr>
          <w:rFonts w:ascii="Tahoma" w:hAnsi="Tahoma" w:cs="Tahoma"/>
          <w:color w:val="000000" w:themeColor="text1"/>
          <w:sz w:val="22"/>
          <w:szCs w:val="22"/>
          <w:lang w:val="es-CO" w:eastAsia="en-US"/>
        </w:rPr>
      </w:pPr>
    </w:p>
    <w:p w:rsidR="00CF3852" w:rsidRDefault="00CF3852" w:rsidP="00BB05A5">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        </w:t>
      </w:r>
      <w:r w:rsidRPr="00CF3852">
        <w:rPr>
          <w:rFonts w:ascii="Tahoma" w:hAnsi="Tahoma" w:cs="Tahoma"/>
          <w:noProof/>
          <w:color w:val="000000" w:themeColor="text1"/>
          <w:sz w:val="22"/>
          <w:szCs w:val="22"/>
          <w:lang w:val="es-CO" w:eastAsia="es-CO"/>
        </w:rPr>
        <w:drawing>
          <wp:inline distT="0" distB="0" distL="0" distR="0" wp14:anchorId="5DA95556" wp14:editId="443BAB58">
            <wp:extent cx="4829175" cy="1797844"/>
            <wp:effectExtent l="0" t="0" r="0" b="0"/>
            <wp:docPr id="774" name="Google Shape;774;p79"/>
            <wp:cNvGraphicFramePr/>
            <a:graphic xmlns:a="http://schemas.openxmlformats.org/drawingml/2006/main">
              <a:graphicData uri="http://schemas.openxmlformats.org/drawingml/2006/picture">
                <pic:pic xmlns:pic="http://schemas.openxmlformats.org/drawingml/2006/picture">
                  <pic:nvPicPr>
                    <pic:cNvPr id="774" name="Google Shape;774;p79"/>
                    <pic:cNvPicPr preferRelativeResize="0"/>
                  </pic:nvPicPr>
                  <pic:blipFill rotWithShape="1">
                    <a:blip r:embed="rId14">
                      <a:alphaModFix/>
                    </a:blip>
                    <a:srcRect/>
                    <a:stretch/>
                  </pic:blipFill>
                  <pic:spPr>
                    <a:xfrm>
                      <a:off x="0" y="0"/>
                      <a:ext cx="4834967" cy="1800000"/>
                    </a:xfrm>
                    <a:prstGeom prst="rect">
                      <a:avLst/>
                    </a:prstGeom>
                    <a:noFill/>
                    <a:ln>
                      <a:noFill/>
                    </a:ln>
                  </pic:spPr>
                </pic:pic>
              </a:graphicData>
            </a:graphic>
          </wp:inline>
        </w:drawing>
      </w:r>
    </w:p>
    <w:p w:rsidR="00CF3852" w:rsidRPr="00E53260" w:rsidRDefault="00E53260" w:rsidP="00BB05A5">
      <w:pPr>
        <w:jc w:val="both"/>
        <w:rPr>
          <w:rFonts w:ascii="Tahoma" w:hAnsi="Tahoma" w:cs="Tahoma"/>
          <w:color w:val="000000" w:themeColor="text1"/>
          <w:sz w:val="18"/>
          <w:szCs w:val="18"/>
          <w:lang w:val="es-CO" w:eastAsia="en-US"/>
        </w:rPr>
      </w:pPr>
      <w:r>
        <w:rPr>
          <w:rFonts w:ascii="Tahoma" w:hAnsi="Tahoma" w:cs="Tahoma"/>
          <w:color w:val="000000" w:themeColor="text1"/>
          <w:sz w:val="18"/>
          <w:szCs w:val="18"/>
          <w:lang w:val="es-CO" w:eastAsia="en-US"/>
        </w:rPr>
        <w:t xml:space="preserve">        </w:t>
      </w:r>
      <w:r w:rsidRPr="00E53260">
        <w:rPr>
          <w:rFonts w:ascii="Tahoma" w:hAnsi="Tahoma" w:cs="Tahoma"/>
          <w:color w:val="000000" w:themeColor="text1"/>
          <w:sz w:val="18"/>
          <w:szCs w:val="18"/>
          <w:lang w:val="es-CO" w:eastAsia="en-US"/>
        </w:rPr>
        <w:t>Imagen programa lluvia para la vida CAR.</w:t>
      </w:r>
    </w:p>
    <w:p w:rsidR="00E53260" w:rsidRDefault="00E53260" w:rsidP="00BB05A5">
      <w:pPr>
        <w:jc w:val="both"/>
        <w:rPr>
          <w:rFonts w:ascii="Tahoma" w:hAnsi="Tahoma" w:cs="Tahoma"/>
          <w:color w:val="000000" w:themeColor="text1"/>
          <w:sz w:val="22"/>
          <w:szCs w:val="22"/>
          <w:lang w:val="es-CO" w:eastAsia="en-US"/>
        </w:rPr>
      </w:pPr>
    </w:p>
    <w:p w:rsidR="00701FAF" w:rsidRDefault="00701FAF" w:rsidP="00BB05A5">
      <w:pPr>
        <w:jc w:val="both"/>
        <w:rPr>
          <w:rFonts w:ascii="Tahoma" w:hAnsi="Tahoma" w:cs="Tahoma"/>
          <w:color w:val="000000" w:themeColor="text1"/>
          <w:sz w:val="22"/>
          <w:szCs w:val="22"/>
          <w:lang w:val="es-CO" w:eastAsia="en-US"/>
        </w:rPr>
      </w:pPr>
      <w:r w:rsidRPr="00701FAF">
        <w:rPr>
          <w:rFonts w:ascii="Tahoma" w:hAnsi="Tahoma" w:cs="Tahoma"/>
          <w:color w:val="000000" w:themeColor="text1"/>
          <w:sz w:val="22"/>
          <w:szCs w:val="22"/>
          <w:lang w:val="es-CO" w:eastAsia="en-US"/>
        </w:rPr>
        <w:t>Fortalecimiento de los Proyectos Ambientales Escolares a part</w:t>
      </w:r>
      <w:r>
        <w:rPr>
          <w:rFonts w:ascii="Tahoma" w:hAnsi="Tahoma" w:cs="Tahoma"/>
          <w:color w:val="000000" w:themeColor="text1"/>
          <w:sz w:val="22"/>
          <w:szCs w:val="22"/>
          <w:lang w:val="es-CO" w:eastAsia="en-US"/>
        </w:rPr>
        <w:t>ir de la estrategia Eco-escuela, implementado en la Institución educativa Salesiano Miguel Unía.</w:t>
      </w:r>
    </w:p>
    <w:p w:rsidR="00701FAF" w:rsidRDefault="00701FAF" w:rsidP="00BB05A5">
      <w:pPr>
        <w:jc w:val="both"/>
        <w:rPr>
          <w:rFonts w:ascii="Tahoma" w:hAnsi="Tahoma" w:cs="Tahoma"/>
          <w:color w:val="000000" w:themeColor="text1"/>
          <w:sz w:val="22"/>
          <w:szCs w:val="22"/>
          <w:lang w:val="es-CO" w:eastAsia="en-US"/>
        </w:rPr>
      </w:pPr>
    </w:p>
    <w:p w:rsidR="00701FAF" w:rsidRDefault="00CF3852" w:rsidP="00BB05A5">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   </w:t>
      </w:r>
      <w:r w:rsidR="00701FAF" w:rsidRPr="00701FAF">
        <w:rPr>
          <w:rFonts w:ascii="Tahoma" w:hAnsi="Tahoma" w:cs="Tahoma"/>
          <w:noProof/>
          <w:color w:val="000000" w:themeColor="text1"/>
          <w:sz w:val="22"/>
          <w:szCs w:val="22"/>
          <w:lang w:val="es-CO" w:eastAsia="es-CO"/>
        </w:rPr>
        <w:drawing>
          <wp:inline distT="0" distB="0" distL="0" distR="0" wp14:anchorId="017B159A" wp14:editId="69F8778E">
            <wp:extent cx="5086350" cy="1847850"/>
            <wp:effectExtent l="19050" t="19050" r="19050" b="19050"/>
            <wp:docPr id="764" name="Google Shape;764;p78"/>
            <wp:cNvGraphicFramePr/>
            <a:graphic xmlns:a="http://schemas.openxmlformats.org/drawingml/2006/main">
              <a:graphicData uri="http://schemas.openxmlformats.org/drawingml/2006/picture">
                <pic:pic xmlns:pic="http://schemas.openxmlformats.org/drawingml/2006/picture">
                  <pic:nvPicPr>
                    <pic:cNvPr id="764" name="Google Shape;764;p78"/>
                    <pic:cNvPicPr preferRelativeResize="0"/>
                  </pic:nvPicPr>
                  <pic:blipFill rotWithShape="1">
                    <a:blip r:embed="rId15">
                      <a:alphaModFix/>
                    </a:blip>
                    <a:srcRect/>
                    <a:stretch/>
                  </pic:blipFill>
                  <pic:spPr>
                    <a:xfrm>
                      <a:off x="0" y="0"/>
                      <a:ext cx="5092451" cy="1850066"/>
                    </a:xfrm>
                    <a:prstGeom prst="rect">
                      <a:avLst/>
                    </a:prstGeom>
                    <a:noFill/>
                    <a:ln w="9525" cap="flat" cmpd="sng">
                      <a:solidFill>
                        <a:srgbClr val="000000"/>
                      </a:solidFill>
                      <a:prstDash val="solid"/>
                      <a:round/>
                      <a:headEnd type="none" w="sm" len="sm"/>
                      <a:tailEnd type="none" w="sm" len="sm"/>
                    </a:ln>
                  </pic:spPr>
                </pic:pic>
              </a:graphicData>
            </a:graphic>
          </wp:inline>
        </w:drawing>
      </w:r>
    </w:p>
    <w:p w:rsidR="00E53260" w:rsidRPr="00E53260" w:rsidRDefault="00E53260" w:rsidP="00BB05A5">
      <w:pPr>
        <w:jc w:val="both"/>
        <w:rPr>
          <w:rFonts w:ascii="Tahoma" w:hAnsi="Tahoma" w:cs="Tahoma"/>
          <w:color w:val="000000" w:themeColor="text1"/>
          <w:sz w:val="18"/>
          <w:szCs w:val="18"/>
          <w:lang w:val="es-CO" w:eastAsia="en-US"/>
        </w:rPr>
      </w:pPr>
      <w:r>
        <w:rPr>
          <w:rFonts w:ascii="Tahoma" w:hAnsi="Tahoma" w:cs="Tahoma"/>
          <w:color w:val="000000" w:themeColor="text1"/>
          <w:sz w:val="18"/>
          <w:szCs w:val="18"/>
          <w:lang w:val="es-CO" w:eastAsia="en-US"/>
        </w:rPr>
        <w:t xml:space="preserve">    </w:t>
      </w:r>
      <w:r w:rsidRPr="00E53260">
        <w:rPr>
          <w:rFonts w:ascii="Tahoma" w:hAnsi="Tahoma" w:cs="Tahoma"/>
          <w:color w:val="000000" w:themeColor="text1"/>
          <w:sz w:val="18"/>
          <w:szCs w:val="18"/>
          <w:lang w:val="es-CO" w:eastAsia="en-US"/>
        </w:rPr>
        <w:t>Imagen Estrategia Eco Escuela</w:t>
      </w:r>
    </w:p>
    <w:p w:rsidR="00701FAF" w:rsidRDefault="00701FAF" w:rsidP="00BB05A5">
      <w:pPr>
        <w:jc w:val="both"/>
        <w:rPr>
          <w:rFonts w:ascii="Tahoma" w:hAnsi="Tahoma" w:cs="Tahoma"/>
          <w:color w:val="000000" w:themeColor="text1"/>
          <w:sz w:val="22"/>
          <w:szCs w:val="22"/>
          <w:lang w:val="es-CO" w:eastAsia="en-US"/>
        </w:rPr>
      </w:pPr>
    </w:p>
    <w:p w:rsidR="00701FAF" w:rsidRDefault="00701FAF" w:rsidP="00BB05A5">
      <w:pPr>
        <w:jc w:val="both"/>
        <w:rPr>
          <w:rFonts w:ascii="Tahoma" w:hAnsi="Tahoma" w:cs="Tahoma"/>
          <w:color w:val="000000" w:themeColor="text1"/>
          <w:sz w:val="22"/>
          <w:szCs w:val="22"/>
          <w:lang w:val="es-CO" w:eastAsia="en-US"/>
        </w:rPr>
      </w:pPr>
    </w:p>
    <w:p w:rsidR="009728B2" w:rsidRDefault="009728B2" w:rsidP="00BB05A5">
      <w:pPr>
        <w:jc w:val="both"/>
        <w:rPr>
          <w:rFonts w:ascii="Tahoma" w:hAnsi="Tahoma" w:cs="Tahoma"/>
          <w:color w:val="000000" w:themeColor="text1"/>
          <w:sz w:val="22"/>
          <w:szCs w:val="22"/>
          <w:lang w:val="es-CO" w:eastAsia="en-US"/>
        </w:rPr>
      </w:pPr>
      <w:r w:rsidRPr="009728B2">
        <w:rPr>
          <w:rFonts w:ascii="Tahoma" w:hAnsi="Tahoma" w:cs="Tahoma"/>
          <w:color w:val="000000" w:themeColor="text1"/>
          <w:sz w:val="22"/>
          <w:szCs w:val="22"/>
          <w:lang w:val="es-CO" w:eastAsia="en-US"/>
        </w:rPr>
        <w:t>Acompañamiento técnico y social a los equipos de trabajo municipales Ciclo Re Ciclo para la generación de conciencia y adecuado manejo de los residuos peligrosos y especiales (RESPEL) en las comunidades</w:t>
      </w:r>
      <w:r>
        <w:rPr>
          <w:rFonts w:ascii="Tahoma" w:hAnsi="Tahoma" w:cs="Tahoma"/>
          <w:color w:val="000000" w:themeColor="text1"/>
          <w:sz w:val="22"/>
          <w:szCs w:val="22"/>
          <w:lang w:val="es-CO" w:eastAsia="en-US"/>
        </w:rPr>
        <w:t>.</w:t>
      </w:r>
    </w:p>
    <w:p w:rsidR="009728B2" w:rsidRDefault="009728B2" w:rsidP="00BB05A5">
      <w:pPr>
        <w:jc w:val="both"/>
        <w:rPr>
          <w:rFonts w:ascii="Tahoma" w:hAnsi="Tahoma" w:cs="Tahoma"/>
          <w:color w:val="000000" w:themeColor="text1"/>
          <w:sz w:val="22"/>
          <w:szCs w:val="22"/>
          <w:lang w:val="es-CO" w:eastAsia="en-US"/>
        </w:rPr>
      </w:pPr>
    </w:p>
    <w:p w:rsidR="00CD47ED" w:rsidRDefault="00BB05A5" w:rsidP="00BB05A5">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Implementación de e</w:t>
      </w:r>
      <w:r w:rsidRPr="00BB05A5">
        <w:rPr>
          <w:rFonts w:ascii="Tahoma" w:hAnsi="Tahoma" w:cs="Tahoma"/>
          <w:color w:val="000000" w:themeColor="text1"/>
          <w:sz w:val="22"/>
          <w:szCs w:val="22"/>
          <w:lang w:val="es-CO" w:eastAsia="en-US"/>
        </w:rPr>
        <w:t>strategias de formación  a la Comunidad para la implementación de acciones adaptativas frente al cambio climático con</w:t>
      </w:r>
      <w:r>
        <w:rPr>
          <w:rFonts w:ascii="Tahoma" w:hAnsi="Tahoma" w:cs="Tahoma"/>
          <w:color w:val="000000" w:themeColor="text1"/>
          <w:sz w:val="22"/>
          <w:szCs w:val="22"/>
          <w:lang w:val="es-CO" w:eastAsia="en-US"/>
        </w:rPr>
        <w:t xml:space="preserve"> el programa </w:t>
      </w:r>
      <w:r w:rsidR="003935BD" w:rsidRPr="000E7C53">
        <w:rPr>
          <w:rFonts w:ascii="Tahoma" w:hAnsi="Tahoma" w:cs="Tahoma"/>
          <w:color w:val="000000" w:themeColor="text1"/>
          <w:sz w:val="22"/>
          <w:szCs w:val="22"/>
          <w:lang w:val="es-CO" w:eastAsia="en-US"/>
        </w:rPr>
        <w:t xml:space="preserve"> </w:t>
      </w:r>
      <w:proofErr w:type="spellStart"/>
      <w:r w:rsidR="003935BD" w:rsidRPr="000E7C53">
        <w:rPr>
          <w:rFonts w:ascii="Tahoma" w:hAnsi="Tahoma" w:cs="Tahoma"/>
          <w:color w:val="000000" w:themeColor="text1"/>
          <w:sz w:val="22"/>
          <w:szCs w:val="22"/>
          <w:lang w:val="es-CO" w:eastAsia="en-US"/>
        </w:rPr>
        <w:t>BiciCAR</w:t>
      </w:r>
      <w:proofErr w:type="spellEnd"/>
      <w:r w:rsidR="003935BD" w:rsidRPr="000E7C53">
        <w:rPr>
          <w:rFonts w:ascii="Tahoma" w:hAnsi="Tahoma" w:cs="Tahoma"/>
          <w:color w:val="000000" w:themeColor="text1"/>
          <w:sz w:val="22"/>
          <w:szCs w:val="22"/>
          <w:lang w:val="es-CO" w:eastAsia="en-US"/>
        </w:rPr>
        <w:t xml:space="preserve">. </w:t>
      </w:r>
      <w:r w:rsidR="00071104" w:rsidRPr="000E7C53">
        <w:rPr>
          <w:rFonts w:ascii="Tahoma" w:hAnsi="Tahoma" w:cs="Tahoma"/>
          <w:color w:val="000000" w:themeColor="text1"/>
          <w:sz w:val="22"/>
          <w:szCs w:val="22"/>
          <w:lang w:val="es-CO" w:eastAsia="en-US"/>
        </w:rPr>
        <w:t xml:space="preserve"> </w:t>
      </w:r>
    </w:p>
    <w:p w:rsidR="00DD66FE" w:rsidRDefault="00DD66FE" w:rsidP="00BB05A5">
      <w:pPr>
        <w:jc w:val="both"/>
        <w:rPr>
          <w:rFonts w:ascii="Tahoma" w:hAnsi="Tahoma" w:cs="Tahoma"/>
          <w:color w:val="000000" w:themeColor="text1"/>
          <w:sz w:val="22"/>
          <w:szCs w:val="22"/>
          <w:lang w:val="es-CO" w:eastAsia="en-US"/>
        </w:rPr>
      </w:pPr>
    </w:p>
    <w:p w:rsidR="00DD66FE" w:rsidRPr="00DD66FE" w:rsidRDefault="00DD66FE" w:rsidP="00BB05A5">
      <w:pPr>
        <w:jc w:val="both"/>
        <w:rPr>
          <w:rFonts w:ascii="Tahoma" w:hAnsi="Tahoma" w:cs="Tahoma"/>
          <w:color w:val="000000" w:themeColor="text1"/>
          <w:sz w:val="22"/>
          <w:szCs w:val="22"/>
          <w:lang w:val="es-CO" w:eastAsia="en-US"/>
        </w:rPr>
      </w:pPr>
      <w:r w:rsidRPr="00DD66FE">
        <w:rPr>
          <w:rFonts w:ascii="Tahoma" w:hAnsi="Tahoma" w:cs="Tahoma"/>
          <w:sz w:val="22"/>
          <w:szCs w:val="22"/>
          <w:lang w:val="es-CO"/>
        </w:rPr>
        <w:t xml:space="preserve">Se capacitaron familias del sector rural a través de la implementación de réplicas en agricultura y ganadería de conservación, con  fincas modelo  en sistemas silvopastoriles y agroforestales, plantaciones forestales, a través de la meta cultura de árbol, obras de control de erosión, implementando estrategia para generar un sistema de manejo sostenible de los recursos suelo, agua y biodiversidad en los sistemas productivos.                                                               Así mismo se generó conocimiento en concertación, implementación, hasta el manejo del cultivo alternativo.                                                             </w:t>
      </w:r>
    </w:p>
    <w:p w:rsidR="00CD47ED" w:rsidRPr="000E7C53" w:rsidRDefault="00CD47ED" w:rsidP="00A42A9F">
      <w:pPr>
        <w:jc w:val="both"/>
        <w:rPr>
          <w:rFonts w:ascii="Tahoma" w:hAnsi="Tahoma" w:cs="Tahoma"/>
          <w:color w:val="000000" w:themeColor="text1"/>
          <w:sz w:val="22"/>
          <w:szCs w:val="22"/>
          <w:lang w:val="es-CO"/>
        </w:rPr>
      </w:pPr>
    </w:p>
    <w:p w:rsidR="00CD47ED" w:rsidRPr="000E7C53" w:rsidRDefault="00CD47ED" w:rsidP="00CD47ED">
      <w:pPr>
        <w:pStyle w:val="Ttulo3"/>
        <w:numPr>
          <w:ilvl w:val="2"/>
          <w:numId w:val="2"/>
        </w:numPr>
        <w:spacing w:before="0" w:after="0"/>
        <w:ind w:left="720"/>
        <w:jc w:val="both"/>
        <w:rPr>
          <w:rFonts w:ascii="Tahoma" w:hAnsi="Tahoma" w:cs="Tahoma"/>
          <w:b w:val="0"/>
          <w:bCs w:val="0"/>
          <w:sz w:val="22"/>
          <w:szCs w:val="22"/>
        </w:rPr>
      </w:pPr>
      <w:bookmarkStart w:id="66" w:name="_Toc29553012"/>
      <w:r w:rsidRPr="000E7C53">
        <w:rPr>
          <w:rFonts w:ascii="Tahoma" w:hAnsi="Tahoma" w:cs="Tahoma"/>
          <w:b w:val="0"/>
          <w:bCs w:val="0"/>
          <w:sz w:val="22"/>
          <w:szCs w:val="22"/>
        </w:rPr>
        <w:t>Principales impactos alcanzados</w:t>
      </w:r>
      <w:bookmarkEnd w:id="66"/>
    </w:p>
    <w:p w:rsidR="00CD47ED" w:rsidRPr="000E7C53" w:rsidRDefault="00CD47ED" w:rsidP="00CD47ED">
      <w:pPr>
        <w:jc w:val="both"/>
        <w:rPr>
          <w:rFonts w:ascii="Tahoma" w:hAnsi="Tahoma" w:cs="Tahoma"/>
          <w:sz w:val="22"/>
          <w:szCs w:val="22"/>
          <w:lang w:val="es-CO" w:eastAsia="en-US"/>
        </w:rPr>
      </w:pPr>
    </w:p>
    <w:p w:rsidR="00CD47ED" w:rsidRDefault="003935BD" w:rsidP="00CD47ED">
      <w:pPr>
        <w:jc w:val="both"/>
        <w:rPr>
          <w:rFonts w:ascii="Tahoma" w:hAnsi="Tahoma" w:cs="Tahoma"/>
          <w:color w:val="000000" w:themeColor="text1"/>
          <w:sz w:val="22"/>
          <w:szCs w:val="22"/>
          <w:lang w:val="es-CO" w:eastAsia="en-US"/>
        </w:rPr>
      </w:pPr>
      <w:r w:rsidRPr="000E7C53">
        <w:rPr>
          <w:rFonts w:ascii="Tahoma" w:hAnsi="Tahoma" w:cs="Tahoma"/>
          <w:color w:val="000000" w:themeColor="text1"/>
          <w:sz w:val="22"/>
          <w:szCs w:val="22"/>
          <w:lang w:val="es-CO" w:eastAsia="en-US"/>
        </w:rPr>
        <w:t xml:space="preserve">Vinculación de </w:t>
      </w:r>
      <w:r w:rsidR="0054357B">
        <w:rPr>
          <w:rFonts w:ascii="Tahoma" w:hAnsi="Tahoma" w:cs="Tahoma"/>
          <w:color w:val="000000" w:themeColor="text1"/>
          <w:sz w:val="22"/>
          <w:szCs w:val="22"/>
          <w:lang w:val="es-CO" w:eastAsia="en-US"/>
        </w:rPr>
        <w:t xml:space="preserve">138 </w:t>
      </w:r>
      <w:r w:rsidRPr="000E7C53">
        <w:rPr>
          <w:rFonts w:ascii="Tahoma" w:hAnsi="Tahoma" w:cs="Tahoma"/>
          <w:color w:val="000000" w:themeColor="text1"/>
          <w:sz w:val="22"/>
          <w:szCs w:val="22"/>
          <w:lang w:val="es-CO" w:eastAsia="en-US"/>
        </w:rPr>
        <w:t xml:space="preserve">nuevos actores sociales y ambientales, que con un proceso participativo en el CIDEA, plantearon problemáticas </w:t>
      </w:r>
      <w:r w:rsidR="00511765" w:rsidRPr="000E7C53">
        <w:rPr>
          <w:rFonts w:ascii="Tahoma" w:hAnsi="Tahoma" w:cs="Tahoma"/>
          <w:color w:val="000000" w:themeColor="text1"/>
          <w:sz w:val="22"/>
          <w:szCs w:val="22"/>
          <w:lang w:val="es-CO" w:eastAsia="en-US"/>
        </w:rPr>
        <w:t>socio ambiental</w:t>
      </w:r>
      <w:r w:rsidRPr="000E7C53">
        <w:rPr>
          <w:rFonts w:ascii="Tahoma" w:hAnsi="Tahoma" w:cs="Tahoma"/>
          <w:color w:val="000000" w:themeColor="text1"/>
          <w:sz w:val="22"/>
          <w:szCs w:val="22"/>
          <w:lang w:val="es-CO" w:eastAsia="en-US"/>
        </w:rPr>
        <w:t xml:space="preserve"> que actualmente </w:t>
      </w:r>
      <w:r w:rsidR="00511765">
        <w:rPr>
          <w:rFonts w:ascii="Tahoma" w:hAnsi="Tahoma" w:cs="Tahoma"/>
          <w:color w:val="000000" w:themeColor="text1"/>
          <w:sz w:val="22"/>
          <w:szCs w:val="22"/>
          <w:lang w:val="es-CO" w:eastAsia="en-US"/>
        </w:rPr>
        <w:t xml:space="preserve">continúan presentes en el </w:t>
      </w:r>
      <w:r w:rsidRPr="000E7C53">
        <w:rPr>
          <w:rFonts w:ascii="Tahoma" w:hAnsi="Tahoma" w:cs="Tahoma"/>
          <w:color w:val="000000" w:themeColor="text1"/>
          <w:sz w:val="22"/>
          <w:szCs w:val="22"/>
          <w:lang w:val="es-CO" w:eastAsia="en-US"/>
        </w:rPr>
        <w:t xml:space="preserve"> territorio</w:t>
      </w:r>
      <w:r w:rsidR="00511765">
        <w:rPr>
          <w:rFonts w:ascii="Tahoma" w:hAnsi="Tahoma" w:cs="Tahoma"/>
          <w:color w:val="000000" w:themeColor="text1"/>
          <w:sz w:val="22"/>
          <w:szCs w:val="22"/>
          <w:lang w:val="es-CO" w:eastAsia="en-US"/>
        </w:rPr>
        <w:t>, además de aportar con propuestas</w:t>
      </w:r>
      <w:r w:rsidRPr="000E7C53">
        <w:rPr>
          <w:rFonts w:ascii="Tahoma" w:hAnsi="Tahoma" w:cs="Tahoma"/>
          <w:color w:val="000000" w:themeColor="text1"/>
          <w:sz w:val="22"/>
          <w:szCs w:val="22"/>
          <w:lang w:val="es-CO" w:eastAsia="en-US"/>
        </w:rPr>
        <w:t xml:space="preserve"> que promovieron la cultura ambiental a los sectores </w:t>
      </w:r>
      <w:r w:rsidR="00511765">
        <w:rPr>
          <w:rFonts w:ascii="Tahoma" w:hAnsi="Tahoma" w:cs="Tahoma"/>
          <w:color w:val="000000" w:themeColor="text1"/>
          <w:sz w:val="22"/>
          <w:szCs w:val="22"/>
          <w:lang w:val="es-CO" w:eastAsia="en-US"/>
        </w:rPr>
        <w:t>focalizados</w:t>
      </w:r>
      <w:r w:rsidRPr="000E7C53">
        <w:rPr>
          <w:rFonts w:ascii="Tahoma" w:hAnsi="Tahoma" w:cs="Tahoma"/>
          <w:color w:val="000000" w:themeColor="text1"/>
          <w:sz w:val="22"/>
          <w:szCs w:val="22"/>
          <w:lang w:val="es-CO" w:eastAsia="en-US"/>
        </w:rPr>
        <w:t>.</w:t>
      </w:r>
    </w:p>
    <w:p w:rsidR="0054357B" w:rsidRDefault="0054357B" w:rsidP="00CD47ED">
      <w:pPr>
        <w:jc w:val="both"/>
        <w:rPr>
          <w:rFonts w:ascii="Tahoma" w:hAnsi="Tahoma" w:cs="Tahoma"/>
          <w:color w:val="000000" w:themeColor="text1"/>
          <w:sz w:val="22"/>
          <w:szCs w:val="22"/>
          <w:lang w:val="es-CO" w:eastAsia="en-US"/>
        </w:rPr>
      </w:pPr>
    </w:p>
    <w:p w:rsidR="0054357B" w:rsidRDefault="0054357B"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Dentro de los actores vinculados se encuentran las Juntas de Acción comunal, funcionarios de la administración municipal, y la fundación liceo los ángeles.</w:t>
      </w:r>
    </w:p>
    <w:p w:rsidR="002542CC" w:rsidRDefault="002542CC" w:rsidP="00CD47ED">
      <w:pPr>
        <w:jc w:val="both"/>
        <w:rPr>
          <w:rFonts w:ascii="Tahoma" w:hAnsi="Tahoma" w:cs="Tahoma"/>
          <w:color w:val="000000" w:themeColor="text1"/>
          <w:sz w:val="22"/>
          <w:szCs w:val="22"/>
          <w:lang w:val="es-CO" w:eastAsia="en-US"/>
        </w:rPr>
      </w:pPr>
    </w:p>
    <w:p w:rsidR="0054357B" w:rsidRPr="000E7C53" w:rsidRDefault="0054357B"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       </w:t>
      </w:r>
      <w:r w:rsidRPr="0054357B">
        <w:rPr>
          <w:rFonts w:ascii="Tahoma" w:hAnsi="Tahoma" w:cs="Tahoma"/>
          <w:noProof/>
          <w:color w:val="000000" w:themeColor="text1"/>
          <w:sz w:val="22"/>
          <w:szCs w:val="22"/>
          <w:lang w:val="es-CO" w:eastAsia="es-CO"/>
        </w:rPr>
        <w:drawing>
          <wp:inline distT="0" distB="0" distL="0" distR="0" wp14:anchorId="117488EB" wp14:editId="3EB56CA9">
            <wp:extent cx="4924425" cy="2419350"/>
            <wp:effectExtent l="19050" t="19050" r="9525" b="19050"/>
            <wp:docPr id="506" name="Google Shape;506;p64" descr="d:\usuarios\Memo\Documents\PLANES TERRITORIALES\CONTRATO 822 - 2018\Informe No. 4 contrato No. 822 - 2018\2. OBLIGACIÓN\d. Mesas de Trabajo\3A MESA DE TRABAJO\Alto Magdalena\AGUA DE DIOS\6. Registro Fotográfico\Agua de Dios 3a mesa foto 1.jpg"/>
            <wp:cNvGraphicFramePr/>
            <a:graphic xmlns:a="http://schemas.openxmlformats.org/drawingml/2006/main">
              <a:graphicData uri="http://schemas.openxmlformats.org/drawingml/2006/picture">
                <pic:pic xmlns:pic="http://schemas.openxmlformats.org/drawingml/2006/picture">
                  <pic:nvPicPr>
                    <pic:cNvPr id="506" name="Google Shape;506;p64" descr="d:\usuarios\Memo\Documents\PLANES TERRITORIALES\CONTRATO 822 - 2018\Informe No. 4 contrato No. 822 - 2018\2. OBLIGACIÓN\d. Mesas de Trabajo\3A MESA DE TRABAJO\Alto Magdalena\AGUA DE DIOS\6. Registro Fotográfico\Agua de Dios 3a mesa foto 1.jpg"/>
                    <pic:cNvPicPr preferRelativeResize="0"/>
                  </pic:nvPicPr>
                  <pic:blipFill rotWithShape="1">
                    <a:blip r:embed="rId16">
                      <a:alphaModFix/>
                    </a:blip>
                    <a:srcRect/>
                    <a:stretch/>
                  </pic:blipFill>
                  <pic:spPr>
                    <a:xfrm>
                      <a:off x="0" y="0"/>
                      <a:ext cx="4930333" cy="2422253"/>
                    </a:xfrm>
                    <a:prstGeom prst="rect">
                      <a:avLst/>
                    </a:prstGeom>
                    <a:noFill/>
                    <a:ln w="9525" cap="flat" cmpd="sng">
                      <a:solidFill>
                        <a:srgbClr val="000000"/>
                      </a:solidFill>
                      <a:prstDash val="solid"/>
                      <a:round/>
                      <a:headEnd type="none" w="sm" len="sm"/>
                      <a:tailEnd type="none" w="sm" len="sm"/>
                    </a:ln>
                  </pic:spPr>
                </pic:pic>
              </a:graphicData>
            </a:graphic>
          </wp:inline>
        </w:drawing>
      </w:r>
    </w:p>
    <w:p w:rsidR="003935BD" w:rsidRPr="00E53260" w:rsidRDefault="00E53260" w:rsidP="00CD47ED">
      <w:pPr>
        <w:jc w:val="both"/>
        <w:rPr>
          <w:rFonts w:ascii="Tahoma" w:hAnsi="Tahoma" w:cs="Tahoma"/>
          <w:color w:val="000000" w:themeColor="text1"/>
          <w:sz w:val="18"/>
          <w:szCs w:val="18"/>
          <w:lang w:val="es-CO" w:eastAsia="en-US"/>
        </w:rPr>
      </w:pPr>
      <w:r>
        <w:rPr>
          <w:rFonts w:ascii="Tahoma" w:hAnsi="Tahoma" w:cs="Tahoma"/>
          <w:color w:val="000000" w:themeColor="text1"/>
          <w:sz w:val="18"/>
          <w:szCs w:val="18"/>
          <w:lang w:val="es-CO" w:eastAsia="en-US"/>
        </w:rPr>
        <w:t xml:space="preserve">       </w:t>
      </w:r>
      <w:r w:rsidRPr="00E53260">
        <w:rPr>
          <w:rFonts w:ascii="Tahoma" w:hAnsi="Tahoma" w:cs="Tahoma"/>
          <w:color w:val="000000" w:themeColor="text1"/>
          <w:sz w:val="18"/>
          <w:szCs w:val="18"/>
          <w:lang w:val="es-CO" w:eastAsia="en-US"/>
        </w:rPr>
        <w:t>Mesa de trabajo actores sociales fundación liceo los ángeles</w:t>
      </w:r>
    </w:p>
    <w:p w:rsidR="0054357B" w:rsidRDefault="0054357B" w:rsidP="00CD47ED">
      <w:pPr>
        <w:jc w:val="both"/>
        <w:rPr>
          <w:rFonts w:ascii="Tahoma" w:hAnsi="Tahoma" w:cs="Tahoma"/>
          <w:color w:val="000000" w:themeColor="text1"/>
          <w:sz w:val="22"/>
          <w:szCs w:val="22"/>
          <w:lang w:val="es-CO" w:eastAsia="en-US"/>
        </w:rPr>
      </w:pPr>
    </w:p>
    <w:p w:rsidR="0054357B" w:rsidRPr="000E7C53" w:rsidRDefault="0054357B"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    </w:t>
      </w:r>
    </w:p>
    <w:p w:rsidR="003935BD" w:rsidRDefault="009F0DC5" w:rsidP="00CD47ED">
      <w:pPr>
        <w:jc w:val="both"/>
        <w:rPr>
          <w:rFonts w:ascii="Tahoma" w:hAnsi="Tahoma" w:cs="Tahoma"/>
          <w:color w:val="000000" w:themeColor="text1"/>
          <w:sz w:val="22"/>
          <w:szCs w:val="22"/>
          <w:lang w:val="es-CO" w:eastAsia="en-US"/>
        </w:rPr>
      </w:pPr>
      <w:r w:rsidRPr="000E7C53">
        <w:rPr>
          <w:rFonts w:ascii="Tahoma" w:hAnsi="Tahoma" w:cs="Tahoma"/>
          <w:color w:val="000000" w:themeColor="text1"/>
          <w:sz w:val="22"/>
          <w:szCs w:val="22"/>
          <w:lang w:val="es-CO" w:eastAsia="en-US"/>
        </w:rPr>
        <w:t>Implementación de actividades dirigidas a la preservación y conservación de la fuente hídrica la Puna, con la vinculación masiva de actores sociales y ambientales, desarrollando programas de reforestación, limpieza y educación en la protección del recurso hídrico, con esta actividad se logra dar cumplimiento a uno de los requerimientos de la sentencia Río Bogotá y la CAR.</w:t>
      </w:r>
    </w:p>
    <w:p w:rsidR="0054357B" w:rsidRDefault="0054357B" w:rsidP="00CD47ED">
      <w:pPr>
        <w:jc w:val="both"/>
        <w:rPr>
          <w:rFonts w:ascii="Tahoma" w:hAnsi="Tahoma" w:cs="Tahoma"/>
          <w:color w:val="000000" w:themeColor="text1"/>
          <w:sz w:val="22"/>
          <w:szCs w:val="22"/>
          <w:lang w:val="es-CO" w:eastAsia="en-US"/>
        </w:rPr>
      </w:pPr>
    </w:p>
    <w:p w:rsidR="0054357B"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lastRenderedPageBreak/>
        <w:t xml:space="preserve">      </w:t>
      </w:r>
      <w:r w:rsidR="0054357B" w:rsidRPr="0054357B">
        <w:rPr>
          <w:rFonts w:ascii="Tahoma" w:hAnsi="Tahoma" w:cs="Tahoma"/>
          <w:noProof/>
          <w:color w:val="000000" w:themeColor="text1"/>
          <w:sz w:val="22"/>
          <w:szCs w:val="22"/>
          <w:lang w:val="es-CO" w:eastAsia="es-CO"/>
        </w:rPr>
        <w:drawing>
          <wp:inline distT="0" distB="0" distL="0" distR="0" wp14:anchorId="7A3688BE" wp14:editId="1928D35E">
            <wp:extent cx="5153025" cy="2219325"/>
            <wp:effectExtent l="19050" t="19050" r="9525" b="28575"/>
            <wp:docPr id="564" name="Google Shape;564;p68" descr="d:\usuarios\Memo\Documents\CONTRATO 2011 CAR 2o SEMESTRE 2018\INFORMES CONTRATO 2011\2o Informe Contrato 2011 - 2018\OBLIGACIÓN No. 2\Actividad de Implementación\Agua de Dios\6. Fotos\Foto 1.jpg"/>
            <wp:cNvGraphicFramePr/>
            <a:graphic xmlns:a="http://schemas.openxmlformats.org/drawingml/2006/main">
              <a:graphicData uri="http://schemas.openxmlformats.org/drawingml/2006/picture">
                <pic:pic xmlns:pic="http://schemas.openxmlformats.org/drawingml/2006/picture">
                  <pic:nvPicPr>
                    <pic:cNvPr id="564" name="Google Shape;564;p68" descr="d:\usuarios\Memo\Documents\CONTRATO 2011 CAR 2o SEMESTRE 2018\INFORMES CONTRATO 2011\2o Informe Contrato 2011 - 2018\OBLIGACIÓN No. 2\Actividad de Implementación\Agua de Dios\6. Fotos\Foto 1.jpg"/>
                    <pic:cNvPicPr preferRelativeResize="0"/>
                  </pic:nvPicPr>
                  <pic:blipFill rotWithShape="1">
                    <a:blip r:embed="rId17">
                      <a:alphaModFix/>
                    </a:blip>
                    <a:srcRect/>
                    <a:stretch/>
                  </pic:blipFill>
                  <pic:spPr>
                    <a:xfrm>
                      <a:off x="0" y="0"/>
                      <a:ext cx="5161738" cy="2223078"/>
                    </a:xfrm>
                    <a:prstGeom prst="rect">
                      <a:avLst/>
                    </a:prstGeom>
                    <a:noFill/>
                    <a:ln w="9525" cap="flat" cmpd="sng">
                      <a:solidFill>
                        <a:srgbClr val="000000"/>
                      </a:solidFill>
                      <a:prstDash val="solid"/>
                      <a:round/>
                      <a:headEnd type="none" w="sm" len="sm"/>
                      <a:tailEnd type="none" w="sm" len="sm"/>
                    </a:ln>
                  </pic:spPr>
                </pic:pic>
              </a:graphicData>
            </a:graphic>
          </wp:inline>
        </w:drawing>
      </w:r>
    </w:p>
    <w:p w:rsidR="003F2A23" w:rsidRPr="00E53260" w:rsidRDefault="00E53260" w:rsidP="00CD47ED">
      <w:pPr>
        <w:jc w:val="both"/>
        <w:rPr>
          <w:rFonts w:ascii="Tahoma" w:hAnsi="Tahoma" w:cs="Tahoma"/>
          <w:color w:val="000000" w:themeColor="text1"/>
          <w:sz w:val="18"/>
          <w:szCs w:val="18"/>
          <w:lang w:val="es-CO" w:eastAsia="en-US"/>
        </w:rPr>
      </w:pPr>
      <w:r>
        <w:rPr>
          <w:rFonts w:ascii="Tahoma" w:hAnsi="Tahoma" w:cs="Tahoma"/>
          <w:color w:val="000000" w:themeColor="text1"/>
          <w:sz w:val="18"/>
          <w:szCs w:val="18"/>
          <w:lang w:val="es-CO" w:eastAsia="en-US"/>
        </w:rPr>
        <w:t xml:space="preserve">       </w:t>
      </w:r>
      <w:r w:rsidRPr="00E53260">
        <w:rPr>
          <w:rFonts w:ascii="Tahoma" w:hAnsi="Tahoma" w:cs="Tahoma"/>
          <w:color w:val="000000" w:themeColor="text1"/>
          <w:sz w:val="18"/>
          <w:szCs w:val="18"/>
          <w:lang w:val="es-CO" w:eastAsia="en-US"/>
        </w:rPr>
        <w:t>Actividad de implementación limpieza y reforestación quebrada PUNA</w:t>
      </w:r>
    </w:p>
    <w:p w:rsidR="003F2A23" w:rsidRDefault="003F2A23" w:rsidP="00CD47ED">
      <w:pPr>
        <w:jc w:val="both"/>
        <w:rPr>
          <w:rFonts w:ascii="Tahoma" w:hAnsi="Tahoma" w:cs="Tahoma"/>
          <w:color w:val="000000" w:themeColor="text1"/>
          <w:sz w:val="22"/>
          <w:szCs w:val="22"/>
          <w:lang w:val="es-CO" w:eastAsia="en-US"/>
        </w:rPr>
      </w:pPr>
    </w:p>
    <w:p w:rsidR="003F2A23" w:rsidRDefault="003F2A23" w:rsidP="00CD47ED">
      <w:pPr>
        <w:jc w:val="both"/>
        <w:rPr>
          <w:rFonts w:ascii="Tahoma" w:hAnsi="Tahoma" w:cs="Tahoma"/>
          <w:color w:val="000000" w:themeColor="text1"/>
          <w:sz w:val="22"/>
          <w:szCs w:val="22"/>
          <w:lang w:val="es-CO" w:eastAsia="en-US"/>
        </w:rPr>
      </w:pPr>
    </w:p>
    <w:p w:rsidR="003F2A23"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Realización de actividades con enfoque regional, donde se vincularon a los actores CIDEA, en la identificación de un relicto de bosque seco tropical del municipio, seleccionando al sector los chorros, sector de importancia hídrica del municipio.</w:t>
      </w:r>
    </w:p>
    <w:p w:rsidR="003F2A23" w:rsidRDefault="003F2A23" w:rsidP="00CD47ED">
      <w:pPr>
        <w:jc w:val="both"/>
        <w:rPr>
          <w:rFonts w:ascii="Tahoma" w:hAnsi="Tahoma" w:cs="Tahoma"/>
          <w:color w:val="000000" w:themeColor="text1"/>
          <w:sz w:val="22"/>
          <w:szCs w:val="22"/>
          <w:lang w:val="es-CO" w:eastAsia="en-US"/>
        </w:rPr>
      </w:pPr>
    </w:p>
    <w:p w:rsidR="003F2A23" w:rsidRDefault="003F2A23" w:rsidP="00CD47ED">
      <w:pPr>
        <w:jc w:val="both"/>
        <w:rPr>
          <w:rFonts w:ascii="Tahoma" w:hAnsi="Tahoma" w:cs="Tahoma"/>
          <w:color w:val="000000" w:themeColor="text1"/>
          <w:sz w:val="22"/>
          <w:szCs w:val="22"/>
          <w:lang w:val="es-CO" w:eastAsia="en-US"/>
        </w:rPr>
      </w:pPr>
      <w:r>
        <w:rPr>
          <w:rFonts w:ascii="Tahoma" w:hAnsi="Tahoma" w:cs="Tahoma"/>
          <w:noProof/>
          <w:color w:val="000000" w:themeColor="text1"/>
          <w:sz w:val="22"/>
          <w:szCs w:val="22"/>
          <w:lang w:val="es-CO" w:eastAsia="es-CO"/>
        </w:rPr>
        <w:drawing>
          <wp:inline distT="0" distB="0" distL="0" distR="0">
            <wp:extent cx="5612130" cy="3156064"/>
            <wp:effectExtent l="0" t="0" r="7620" b="6350"/>
            <wp:docPr id="10" name="Imagen 10" descr="d:\usuarios\Memo\Documents\NANCY\PLANES TERRITORIALES\INFORME FINAL\OBLIGACIÓN No. 8\ACOMPAÑAMIENTO ACTIVIDAD REGIONAL\1a. ETAPA ACTIVIDAD REGIONAL - VISITA BOSQUE SECO TROPICAL\AGUA DE DIOS\2. REGISTRO FOTOGRAFICO\IMG_20170907_09451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Memo\Documents\NANCY\PLANES TERRITORIALES\INFORME FINAL\OBLIGACIÓN No. 8\ACOMPAÑAMIENTO ACTIVIDAD REGIONAL\1a. ETAPA ACTIVIDAD REGIONAL - VISITA BOSQUE SECO TROPICAL\AGUA DE DIOS\2. REGISTRO FOTOGRAFICO\IMG_20170907_09451657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56064"/>
                    </a:xfrm>
                    <a:prstGeom prst="rect">
                      <a:avLst/>
                    </a:prstGeom>
                    <a:noFill/>
                    <a:ln>
                      <a:noFill/>
                    </a:ln>
                  </pic:spPr>
                </pic:pic>
              </a:graphicData>
            </a:graphic>
          </wp:inline>
        </w:drawing>
      </w:r>
    </w:p>
    <w:p w:rsidR="0054357B" w:rsidRPr="00E53260" w:rsidRDefault="00E53260" w:rsidP="00CD47ED">
      <w:pPr>
        <w:jc w:val="both"/>
        <w:rPr>
          <w:rFonts w:ascii="Tahoma" w:hAnsi="Tahoma" w:cs="Tahoma"/>
          <w:color w:val="000000" w:themeColor="text1"/>
          <w:sz w:val="18"/>
          <w:szCs w:val="18"/>
          <w:lang w:val="es-CO" w:eastAsia="en-US"/>
        </w:rPr>
      </w:pPr>
      <w:r w:rsidRPr="00E53260">
        <w:rPr>
          <w:rFonts w:ascii="Tahoma" w:hAnsi="Tahoma" w:cs="Tahoma"/>
          <w:color w:val="000000" w:themeColor="text1"/>
          <w:sz w:val="18"/>
          <w:szCs w:val="18"/>
          <w:lang w:val="es-CO" w:eastAsia="en-US"/>
        </w:rPr>
        <w:t xml:space="preserve">Actividad regional Identificación Bosque seco tropical </w:t>
      </w:r>
    </w:p>
    <w:p w:rsidR="0054357B" w:rsidRPr="000E7C53" w:rsidRDefault="0054357B" w:rsidP="00CD47ED">
      <w:pPr>
        <w:jc w:val="both"/>
        <w:rPr>
          <w:rFonts w:ascii="Tahoma" w:hAnsi="Tahoma" w:cs="Tahoma"/>
          <w:color w:val="000000" w:themeColor="text1"/>
          <w:sz w:val="22"/>
          <w:szCs w:val="22"/>
          <w:lang w:val="es-CO" w:eastAsia="en-US"/>
        </w:rPr>
      </w:pPr>
    </w:p>
    <w:p w:rsidR="00CD47ED" w:rsidRPr="000E7C53" w:rsidRDefault="00CD47ED" w:rsidP="00CD47ED">
      <w:pPr>
        <w:jc w:val="both"/>
        <w:rPr>
          <w:rFonts w:ascii="Tahoma" w:hAnsi="Tahoma" w:cs="Tahoma"/>
          <w:color w:val="FF0000"/>
          <w:sz w:val="22"/>
          <w:szCs w:val="22"/>
          <w:lang w:val="es-CO" w:eastAsia="en-US"/>
        </w:rPr>
      </w:pPr>
    </w:p>
    <w:p w:rsidR="00CD47ED" w:rsidRPr="000E7C53" w:rsidRDefault="00CD47ED" w:rsidP="00CD47ED">
      <w:pPr>
        <w:pStyle w:val="Ttulo3"/>
        <w:numPr>
          <w:ilvl w:val="2"/>
          <w:numId w:val="2"/>
        </w:numPr>
        <w:spacing w:before="0" w:after="0"/>
        <w:ind w:left="720"/>
        <w:jc w:val="both"/>
        <w:rPr>
          <w:rFonts w:ascii="Tahoma" w:hAnsi="Tahoma" w:cs="Tahoma"/>
          <w:b w:val="0"/>
          <w:bCs w:val="0"/>
          <w:sz w:val="22"/>
          <w:szCs w:val="22"/>
        </w:rPr>
      </w:pPr>
      <w:bookmarkStart w:id="67" w:name="_Toc29553013"/>
      <w:r w:rsidRPr="000E7C53">
        <w:rPr>
          <w:rFonts w:ascii="Tahoma" w:hAnsi="Tahoma" w:cs="Tahoma"/>
          <w:b w:val="0"/>
          <w:bCs w:val="0"/>
          <w:sz w:val="22"/>
          <w:szCs w:val="22"/>
        </w:rPr>
        <w:t>Principales debilidades o pendientes a tener en cuenta.</w:t>
      </w:r>
      <w:bookmarkEnd w:id="67"/>
    </w:p>
    <w:p w:rsidR="00CD47ED" w:rsidRPr="000E7C53" w:rsidRDefault="00CD47ED" w:rsidP="00CD47ED">
      <w:pPr>
        <w:jc w:val="both"/>
        <w:rPr>
          <w:rFonts w:ascii="Tahoma" w:hAnsi="Tahoma" w:cs="Tahoma"/>
          <w:sz w:val="22"/>
          <w:szCs w:val="22"/>
          <w:lang w:val="es-CO" w:eastAsia="en-US"/>
        </w:rPr>
      </w:pPr>
    </w:p>
    <w:p w:rsidR="00CD47ED" w:rsidRPr="000E7C53"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CIDEA: </w:t>
      </w:r>
      <w:r w:rsidR="009F0DC5" w:rsidRPr="000E7C53">
        <w:rPr>
          <w:rFonts w:ascii="Tahoma" w:hAnsi="Tahoma" w:cs="Tahoma"/>
          <w:color w:val="000000" w:themeColor="text1"/>
          <w:sz w:val="22"/>
          <w:szCs w:val="22"/>
          <w:lang w:val="es-CO" w:eastAsia="en-US"/>
        </w:rPr>
        <w:t>necesario fortalecer</w:t>
      </w:r>
      <w:r w:rsidR="002542CC">
        <w:rPr>
          <w:rFonts w:ascii="Tahoma" w:hAnsi="Tahoma" w:cs="Tahoma"/>
          <w:color w:val="000000" w:themeColor="text1"/>
          <w:sz w:val="22"/>
          <w:szCs w:val="22"/>
          <w:lang w:val="es-CO" w:eastAsia="en-US"/>
        </w:rPr>
        <w:t xml:space="preserve"> esta instancia</w:t>
      </w:r>
      <w:r w:rsidR="009F0DC5" w:rsidRPr="000E7C53">
        <w:rPr>
          <w:rFonts w:ascii="Tahoma" w:hAnsi="Tahoma" w:cs="Tahoma"/>
          <w:color w:val="000000" w:themeColor="text1"/>
          <w:sz w:val="22"/>
          <w:szCs w:val="22"/>
          <w:lang w:val="es-CO" w:eastAsia="en-US"/>
        </w:rPr>
        <w:t>, a pesar de estar activo se debe</w:t>
      </w:r>
      <w:r>
        <w:rPr>
          <w:rFonts w:ascii="Tahoma" w:hAnsi="Tahoma" w:cs="Tahoma"/>
          <w:color w:val="000000" w:themeColor="text1"/>
          <w:sz w:val="22"/>
          <w:szCs w:val="22"/>
          <w:lang w:val="es-CO" w:eastAsia="en-US"/>
        </w:rPr>
        <w:t xml:space="preserve"> reforzar</w:t>
      </w:r>
      <w:r w:rsidR="009F0DC5" w:rsidRPr="000E7C53">
        <w:rPr>
          <w:rFonts w:ascii="Tahoma" w:hAnsi="Tahoma" w:cs="Tahoma"/>
          <w:color w:val="000000" w:themeColor="text1"/>
          <w:sz w:val="22"/>
          <w:szCs w:val="22"/>
          <w:lang w:val="es-CO" w:eastAsia="en-US"/>
        </w:rPr>
        <w:t xml:space="preserve"> la convocatoria y el compromiso de sus integrantes, </w:t>
      </w:r>
      <w:r w:rsidR="002542CC">
        <w:rPr>
          <w:rFonts w:ascii="Tahoma" w:hAnsi="Tahoma" w:cs="Tahoma"/>
          <w:color w:val="000000" w:themeColor="text1"/>
          <w:sz w:val="22"/>
          <w:szCs w:val="22"/>
          <w:lang w:val="es-CO" w:eastAsia="en-US"/>
        </w:rPr>
        <w:t xml:space="preserve">siendo pertinente </w:t>
      </w:r>
      <w:r w:rsidR="009F0DC5" w:rsidRPr="000E7C53">
        <w:rPr>
          <w:rFonts w:ascii="Tahoma" w:hAnsi="Tahoma" w:cs="Tahoma"/>
          <w:color w:val="000000" w:themeColor="text1"/>
          <w:sz w:val="22"/>
          <w:szCs w:val="22"/>
          <w:lang w:val="es-CO" w:eastAsia="en-US"/>
        </w:rPr>
        <w:t>la capacitación continua a sus integrantes en el desarrollo de sus funciones</w:t>
      </w:r>
      <w:r w:rsidR="0018483A">
        <w:rPr>
          <w:rFonts w:ascii="Tahoma" w:hAnsi="Tahoma" w:cs="Tahoma"/>
          <w:color w:val="000000" w:themeColor="text1"/>
          <w:sz w:val="22"/>
          <w:szCs w:val="22"/>
          <w:lang w:val="es-CO" w:eastAsia="en-US"/>
        </w:rPr>
        <w:t xml:space="preserve">, se debe tener en cuenta que inicia una nueva administración y las personas que representan a cada Institución </w:t>
      </w:r>
      <w:r w:rsidR="00324253">
        <w:rPr>
          <w:rFonts w:ascii="Tahoma" w:hAnsi="Tahoma" w:cs="Tahoma"/>
          <w:color w:val="000000" w:themeColor="text1"/>
          <w:sz w:val="22"/>
          <w:szCs w:val="22"/>
          <w:lang w:val="es-CO" w:eastAsia="en-US"/>
        </w:rPr>
        <w:t xml:space="preserve">área o institución </w:t>
      </w:r>
      <w:r w:rsidR="0018483A">
        <w:rPr>
          <w:rFonts w:ascii="Tahoma" w:hAnsi="Tahoma" w:cs="Tahoma"/>
          <w:color w:val="000000" w:themeColor="text1"/>
          <w:sz w:val="22"/>
          <w:szCs w:val="22"/>
          <w:lang w:val="es-CO" w:eastAsia="en-US"/>
        </w:rPr>
        <w:t>pueden cambiar</w:t>
      </w:r>
      <w:r w:rsidR="009F0DC5" w:rsidRPr="000E7C53">
        <w:rPr>
          <w:rFonts w:ascii="Tahoma" w:hAnsi="Tahoma" w:cs="Tahoma"/>
          <w:color w:val="000000" w:themeColor="text1"/>
          <w:sz w:val="22"/>
          <w:szCs w:val="22"/>
          <w:lang w:val="es-CO" w:eastAsia="en-US"/>
        </w:rPr>
        <w:t>.</w:t>
      </w:r>
    </w:p>
    <w:p w:rsidR="009F0DC5" w:rsidRDefault="009F0DC5" w:rsidP="00CD47ED">
      <w:pPr>
        <w:jc w:val="both"/>
        <w:rPr>
          <w:rFonts w:ascii="Tahoma" w:hAnsi="Tahoma" w:cs="Tahoma"/>
          <w:color w:val="000000" w:themeColor="text1"/>
          <w:sz w:val="22"/>
          <w:szCs w:val="22"/>
          <w:lang w:val="es-CO" w:eastAsia="en-US"/>
        </w:rPr>
      </w:pPr>
    </w:p>
    <w:p w:rsidR="009F0DC5" w:rsidRPr="000E7C53"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Agua: </w:t>
      </w:r>
      <w:r w:rsidR="009F0DC5" w:rsidRPr="000E7C53">
        <w:rPr>
          <w:rFonts w:ascii="Tahoma" w:hAnsi="Tahoma" w:cs="Tahoma"/>
          <w:color w:val="000000" w:themeColor="text1"/>
          <w:sz w:val="22"/>
          <w:szCs w:val="22"/>
          <w:lang w:val="es-CO" w:eastAsia="en-US"/>
        </w:rPr>
        <w:t>La educación ambiental dirigida al ahorro y uso eficiente del agua es uno de los proyectos que durante la vigencia</w:t>
      </w:r>
      <w:r w:rsidR="0018483A">
        <w:rPr>
          <w:rFonts w:ascii="Tahoma" w:hAnsi="Tahoma" w:cs="Tahoma"/>
          <w:color w:val="000000" w:themeColor="text1"/>
          <w:sz w:val="22"/>
          <w:szCs w:val="22"/>
          <w:lang w:val="es-CO" w:eastAsia="en-US"/>
        </w:rPr>
        <w:t xml:space="preserve"> 2016 - 2019</w:t>
      </w:r>
      <w:r w:rsidR="009F0DC5" w:rsidRPr="000E7C53">
        <w:rPr>
          <w:rFonts w:ascii="Tahoma" w:hAnsi="Tahoma" w:cs="Tahoma"/>
          <w:color w:val="000000" w:themeColor="text1"/>
          <w:sz w:val="22"/>
          <w:szCs w:val="22"/>
          <w:lang w:val="es-CO" w:eastAsia="en-US"/>
        </w:rPr>
        <w:t xml:space="preserve"> se desarrollaron</w:t>
      </w:r>
      <w:r w:rsidR="009A4A82">
        <w:rPr>
          <w:rFonts w:ascii="Tahoma" w:hAnsi="Tahoma" w:cs="Tahoma"/>
          <w:color w:val="000000" w:themeColor="text1"/>
          <w:sz w:val="22"/>
          <w:szCs w:val="22"/>
          <w:lang w:val="es-CO" w:eastAsia="en-US"/>
        </w:rPr>
        <w:t xml:space="preserve"> de manera prioritaria</w:t>
      </w:r>
      <w:r w:rsidR="009F0DC5" w:rsidRPr="000E7C53">
        <w:rPr>
          <w:rFonts w:ascii="Tahoma" w:hAnsi="Tahoma" w:cs="Tahoma"/>
          <w:color w:val="000000" w:themeColor="text1"/>
          <w:sz w:val="22"/>
          <w:szCs w:val="22"/>
          <w:lang w:val="es-CO" w:eastAsia="en-US"/>
        </w:rPr>
        <w:t xml:space="preserve">, pero en vista de la gestión adelantada con el programa lluvia para la vida </w:t>
      </w:r>
      <w:r w:rsidR="0018483A">
        <w:rPr>
          <w:rFonts w:ascii="Tahoma" w:hAnsi="Tahoma" w:cs="Tahoma"/>
          <w:color w:val="000000" w:themeColor="text1"/>
          <w:sz w:val="22"/>
          <w:szCs w:val="22"/>
          <w:lang w:val="es-CO" w:eastAsia="en-US"/>
        </w:rPr>
        <w:t>gestionado ante la</w:t>
      </w:r>
      <w:r w:rsidR="009F0DC5" w:rsidRPr="000E7C53">
        <w:rPr>
          <w:rFonts w:ascii="Tahoma" w:hAnsi="Tahoma" w:cs="Tahoma"/>
          <w:color w:val="000000" w:themeColor="text1"/>
          <w:sz w:val="22"/>
          <w:szCs w:val="22"/>
          <w:lang w:val="es-CO" w:eastAsia="en-US"/>
        </w:rPr>
        <w:t xml:space="preserve"> CAR, es </w:t>
      </w:r>
      <w:r w:rsidR="009A4A82">
        <w:rPr>
          <w:rFonts w:ascii="Tahoma" w:hAnsi="Tahoma" w:cs="Tahoma"/>
          <w:color w:val="000000" w:themeColor="text1"/>
          <w:sz w:val="22"/>
          <w:szCs w:val="22"/>
          <w:lang w:val="es-CO" w:eastAsia="en-US"/>
        </w:rPr>
        <w:t>relevante</w:t>
      </w:r>
      <w:r w:rsidR="009F0DC5" w:rsidRPr="000E7C53">
        <w:rPr>
          <w:rFonts w:ascii="Tahoma" w:hAnsi="Tahoma" w:cs="Tahoma"/>
          <w:color w:val="000000" w:themeColor="text1"/>
          <w:sz w:val="22"/>
          <w:szCs w:val="22"/>
          <w:lang w:val="es-CO" w:eastAsia="en-US"/>
        </w:rPr>
        <w:t xml:space="preserve"> que el municipio continúe con el proceso de capacitación a toda la comunidad rural </w:t>
      </w:r>
      <w:r w:rsidR="009A4A82">
        <w:rPr>
          <w:rFonts w:ascii="Tahoma" w:hAnsi="Tahoma" w:cs="Tahoma"/>
          <w:color w:val="000000" w:themeColor="text1"/>
          <w:sz w:val="22"/>
          <w:szCs w:val="22"/>
          <w:lang w:val="es-CO" w:eastAsia="en-US"/>
        </w:rPr>
        <w:t>buscando</w:t>
      </w:r>
      <w:r w:rsidR="009F0DC5" w:rsidRPr="000E7C53">
        <w:rPr>
          <w:rFonts w:ascii="Tahoma" w:hAnsi="Tahoma" w:cs="Tahoma"/>
          <w:color w:val="000000" w:themeColor="text1"/>
          <w:sz w:val="22"/>
          <w:szCs w:val="22"/>
          <w:lang w:val="es-CO" w:eastAsia="en-US"/>
        </w:rPr>
        <w:t xml:space="preserve"> nuevas alternativas </w:t>
      </w:r>
      <w:r w:rsidR="009A4A82">
        <w:rPr>
          <w:rFonts w:ascii="Tahoma" w:hAnsi="Tahoma" w:cs="Tahoma"/>
          <w:color w:val="000000" w:themeColor="text1"/>
          <w:sz w:val="22"/>
          <w:szCs w:val="22"/>
          <w:lang w:val="es-CO" w:eastAsia="en-US"/>
        </w:rPr>
        <w:t>que garanticen</w:t>
      </w:r>
      <w:r w:rsidR="009F0DC5" w:rsidRPr="000E7C53">
        <w:rPr>
          <w:rFonts w:ascii="Tahoma" w:hAnsi="Tahoma" w:cs="Tahoma"/>
          <w:color w:val="000000" w:themeColor="text1"/>
          <w:sz w:val="22"/>
          <w:szCs w:val="22"/>
          <w:lang w:val="es-CO" w:eastAsia="en-US"/>
        </w:rPr>
        <w:t xml:space="preserve"> el abastecimiento del recurso </w:t>
      </w:r>
      <w:r w:rsidR="009A4A82">
        <w:rPr>
          <w:rFonts w:ascii="Tahoma" w:hAnsi="Tahoma" w:cs="Tahoma"/>
          <w:color w:val="000000" w:themeColor="text1"/>
          <w:sz w:val="22"/>
          <w:szCs w:val="22"/>
          <w:lang w:val="es-CO" w:eastAsia="en-US"/>
        </w:rPr>
        <w:t>hídrico</w:t>
      </w:r>
      <w:r w:rsidR="009F0DC5" w:rsidRPr="000E7C53">
        <w:rPr>
          <w:rFonts w:ascii="Tahoma" w:hAnsi="Tahoma" w:cs="Tahoma"/>
          <w:color w:val="000000" w:themeColor="text1"/>
          <w:sz w:val="22"/>
          <w:szCs w:val="22"/>
          <w:lang w:val="es-CO" w:eastAsia="en-US"/>
        </w:rPr>
        <w:t>.</w:t>
      </w:r>
    </w:p>
    <w:p w:rsidR="009F0DC5" w:rsidRPr="000E7C53" w:rsidRDefault="009F0DC5" w:rsidP="00CD47ED">
      <w:pPr>
        <w:jc w:val="both"/>
        <w:rPr>
          <w:rFonts w:ascii="Tahoma" w:hAnsi="Tahoma" w:cs="Tahoma"/>
          <w:color w:val="000000" w:themeColor="text1"/>
          <w:sz w:val="22"/>
          <w:szCs w:val="22"/>
          <w:lang w:val="es-CO" w:eastAsia="en-US"/>
        </w:rPr>
      </w:pPr>
    </w:p>
    <w:p w:rsidR="009F0DC5" w:rsidRPr="000E7C53"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Cambio climático: </w:t>
      </w:r>
      <w:r w:rsidR="009F0DC5" w:rsidRPr="000E7C53">
        <w:rPr>
          <w:rFonts w:ascii="Tahoma" w:hAnsi="Tahoma" w:cs="Tahoma"/>
          <w:color w:val="000000" w:themeColor="text1"/>
          <w:sz w:val="22"/>
          <w:szCs w:val="22"/>
          <w:lang w:val="es-CO" w:eastAsia="en-US"/>
        </w:rPr>
        <w:t>Falta implementar procesos en adaptación frente al cambio climático, donde se involucre a la</w:t>
      </w:r>
      <w:r w:rsidR="000E7C53" w:rsidRPr="000E7C53">
        <w:rPr>
          <w:rFonts w:ascii="Tahoma" w:hAnsi="Tahoma" w:cs="Tahoma"/>
          <w:color w:val="000000" w:themeColor="text1"/>
          <w:sz w:val="22"/>
          <w:szCs w:val="22"/>
          <w:lang w:val="es-CO" w:eastAsia="en-US"/>
        </w:rPr>
        <w:t>s</w:t>
      </w:r>
      <w:r w:rsidR="009F0DC5" w:rsidRPr="000E7C53">
        <w:rPr>
          <w:rFonts w:ascii="Tahoma" w:hAnsi="Tahoma" w:cs="Tahoma"/>
          <w:color w:val="000000" w:themeColor="text1"/>
          <w:sz w:val="22"/>
          <w:szCs w:val="22"/>
          <w:lang w:val="es-CO" w:eastAsia="en-US"/>
        </w:rPr>
        <w:t xml:space="preserve"> </w:t>
      </w:r>
      <w:r w:rsidR="000E7C53" w:rsidRPr="000E7C53">
        <w:rPr>
          <w:rFonts w:ascii="Tahoma" w:hAnsi="Tahoma" w:cs="Tahoma"/>
          <w:color w:val="000000" w:themeColor="text1"/>
          <w:sz w:val="22"/>
          <w:szCs w:val="22"/>
          <w:lang w:val="es-CO" w:eastAsia="en-US"/>
        </w:rPr>
        <w:t xml:space="preserve">Instituciones </w:t>
      </w:r>
      <w:r w:rsidR="009F0DC5" w:rsidRPr="000E7C53">
        <w:rPr>
          <w:rFonts w:ascii="Tahoma" w:hAnsi="Tahoma" w:cs="Tahoma"/>
          <w:color w:val="000000" w:themeColor="text1"/>
          <w:sz w:val="22"/>
          <w:szCs w:val="22"/>
          <w:lang w:val="es-CO" w:eastAsia="en-US"/>
        </w:rPr>
        <w:t>educativa</w:t>
      </w:r>
      <w:r w:rsidR="000E7C53" w:rsidRPr="000E7C53">
        <w:rPr>
          <w:rFonts w:ascii="Tahoma" w:hAnsi="Tahoma" w:cs="Tahoma"/>
          <w:color w:val="000000" w:themeColor="text1"/>
          <w:sz w:val="22"/>
          <w:szCs w:val="22"/>
          <w:lang w:val="es-CO" w:eastAsia="en-US"/>
        </w:rPr>
        <w:t>s con la creación de los vigías escolares</w:t>
      </w:r>
      <w:r w:rsidR="009F0DC5" w:rsidRPr="000E7C53">
        <w:rPr>
          <w:rFonts w:ascii="Tahoma" w:hAnsi="Tahoma" w:cs="Tahoma"/>
          <w:color w:val="000000" w:themeColor="text1"/>
          <w:sz w:val="22"/>
          <w:szCs w:val="22"/>
          <w:lang w:val="es-CO" w:eastAsia="en-US"/>
        </w:rPr>
        <w:t xml:space="preserve"> y comunidad que se encuentra en zonas de alto riesgo.</w:t>
      </w:r>
    </w:p>
    <w:p w:rsidR="000E7C53" w:rsidRPr="000E7C53" w:rsidRDefault="000E7C53" w:rsidP="00CD47ED">
      <w:pPr>
        <w:jc w:val="both"/>
        <w:rPr>
          <w:rFonts w:ascii="Tahoma" w:hAnsi="Tahoma" w:cs="Tahoma"/>
          <w:color w:val="000000" w:themeColor="text1"/>
          <w:sz w:val="22"/>
          <w:szCs w:val="22"/>
          <w:lang w:val="es-CO" w:eastAsia="en-US"/>
        </w:rPr>
      </w:pPr>
    </w:p>
    <w:p w:rsidR="000E7C53" w:rsidRPr="000E7C53" w:rsidRDefault="003F2A23" w:rsidP="00CD47ED">
      <w:pPr>
        <w:jc w:val="both"/>
        <w:rPr>
          <w:rFonts w:ascii="Tahoma" w:hAnsi="Tahoma" w:cs="Tahoma"/>
          <w:color w:val="000000" w:themeColor="text1"/>
          <w:sz w:val="22"/>
          <w:szCs w:val="22"/>
          <w:lang w:val="es-CO" w:eastAsia="en-US"/>
        </w:rPr>
      </w:pPr>
      <w:r>
        <w:rPr>
          <w:rFonts w:ascii="Tahoma" w:hAnsi="Tahoma" w:cs="Tahoma"/>
          <w:color w:val="000000" w:themeColor="text1"/>
          <w:sz w:val="22"/>
          <w:szCs w:val="22"/>
          <w:lang w:val="es-CO" w:eastAsia="en-US"/>
        </w:rPr>
        <w:t xml:space="preserve">Suelo: </w:t>
      </w:r>
      <w:r w:rsidR="000E7C53" w:rsidRPr="000E7C53">
        <w:rPr>
          <w:rFonts w:ascii="Tahoma" w:hAnsi="Tahoma" w:cs="Tahoma"/>
          <w:color w:val="000000" w:themeColor="text1"/>
          <w:sz w:val="22"/>
          <w:szCs w:val="22"/>
          <w:lang w:val="es-CO" w:eastAsia="en-US"/>
        </w:rPr>
        <w:t xml:space="preserve">Se deben dirigir proyectos encaminados a la protección del suelo, </w:t>
      </w:r>
      <w:r w:rsidR="00C252B4">
        <w:rPr>
          <w:rFonts w:ascii="Tahoma" w:hAnsi="Tahoma" w:cs="Tahoma"/>
          <w:color w:val="000000" w:themeColor="text1"/>
          <w:sz w:val="22"/>
          <w:szCs w:val="22"/>
          <w:lang w:val="es-CO" w:eastAsia="en-US"/>
        </w:rPr>
        <w:t xml:space="preserve">puesto que </w:t>
      </w:r>
      <w:r w:rsidR="000E7C53" w:rsidRPr="000E7C53">
        <w:rPr>
          <w:rFonts w:ascii="Tahoma" w:hAnsi="Tahoma" w:cs="Tahoma"/>
          <w:color w:val="000000" w:themeColor="text1"/>
          <w:sz w:val="22"/>
          <w:szCs w:val="22"/>
          <w:lang w:val="es-CO" w:eastAsia="en-US"/>
        </w:rPr>
        <w:t>existen sectores productivos que requieren de atención para su recuperación.</w:t>
      </w:r>
    </w:p>
    <w:p w:rsidR="00CD47ED" w:rsidRPr="000E7C53" w:rsidRDefault="00CD47ED" w:rsidP="00CD47ED">
      <w:pPr>
        <w:jc w:val="both"/>
        <w:rPr>
          <w:rFonts w:ascii="Tahoma" w:hAnsi="Tahoma" w:cs="Tahoma"/>
          <w:color w:val="FF0000"/>
          <w:sz w:val="22"/>
          <w:szCs w:val="22"/>
          <w:lang w:val="es-CO" w:eastAsia="en-US"/>
        </w:rPr>
      </w:pPr>
    </w:p>
    <w:p w:rsidR="00CE0A0C" w:rsidRPr="000E7C53" w:rsidRDefault="003F2A23" w:rsidP="000E7C53">
      <w:pPr>
        <w:jc w:val="both"/>
        <w:rPr>
          <w:rFonts w:ascii="Tahoma" w:hAnsi="Tahoma" w:cs="Tahoma"/>
          <w:sz w:val="22"/>
          <w:szCs w:val="22"/>
          <w:lang w:val="es-CO"/>
        </w:rPr>
      </w:pPr>
      <w:r>
        <w:rPr>
          <w:rFonts w:ascii="Tahoma" w:hAnsi="Tahoma" w:cs="Tahoma"/>
          <w:sz w:val="22"/>
          <w:szCs w:val="22"/>
          <w:lang w:val="es-CO"/>
        </w:rPr>
        <w:t>PRAE: Es necesario conocer el PRAE de cada Institución educativa, apoyar sus actividades y realizar el seguimiento y evaluación respectivo</w:t>
      </w:r>
      <w:r w:rsidR="00C252B4">
        <w:rPr>
          <w:rFonts w:ascii="Tahoma" w:hAnsi="Tahoma" w:cs="Tahoma"/>
          <w:sz w:val="22"/>
          <w:szCs w:val="22"/>
          <w:lang w:val="es-CO"/>
        </w:rPr>
        <w:t xml:space="preserve"> para verificar su cumplimiento bajo un enfoque de articulación.</w:t>
      </w:r>
      <w:r w:rsidR="00F9093F" w:rsidRPr="000E7C53">
        <w:rPr>
          <w:rFonts w:ascii="Tahoma" w:hAnsi="Tahoma" w:cs="Tahoma"/>
          <w:sz w:val="22"/>
          <w:szCs w:val="22"/>
          <w:lang w:val="es-CO"/>
        </w:rPr>
        <w:br w:type="page"/>
      </w:r>
    </w:p>
    <w:p w:rsidR="00BE0C1B" w:rsidRPr="00E9754A" w:rsidRDefault="00BE0C1B" w:rsidP="008E51E7">
      <w:pPr>
        <w:pStyle w:val="Ttulo1"/>
        <w:numPr>
          <w:ilvl w:val="0"/>
          <w:numId w:val="2"/>
        </w:numPr>
        <w:spacing w:before="0"/>
        <w:rPr>
          <w:rFonts w:ascii="Tahoma" w:hAnsi="Tahoma" w:cs="Tahoma"/>
          <w:color w:val="000000"/>
          <w:sz w:val="22"/>
          <w:szCs w:val="22"/>
        </w:rPr>
      </w:pPr>
      <w:bookmarkStart w:id="68" w:name="_Toc277660182"/>
      <w:bookmarkStart w:id="69" w:name="_Toc278821735"/>
      <w:bookmarkStart w:id="70" w:name="_Toc29553014"/>
      <w:r w:rsidRPr="00E9754A">
        <w:rPr>
          <w:rFonts w:ascii="Tahoma" w:hAnsi="Tahoma" w:cs="Tahoma"/>
          <w:color w:val="000000"/>
          <w:sz w:val="22"/>
          <w:szCs w:val="22"/>
        </w:rPr>
        <w:lastRenderedPageBreak/>
        <w:t>METODOLOGÍA</w:t>
      </w:r>
      <w:bookmarkEnd w:id="68"/>
      <w:r w:rsidRPr="008E51E7">
        <w:rPr>
          <w:rFonts w:ascii="Tahoma" w:hAnsi="Tahoma" w:cs="Tahoma"/>
          <w:color w:val="000000"/>
          <w:sz w:val="22"/>
          <w:szCs w:val="22"/>
        </w:rPr>
        <w:t xml:space="preserve"> PARA LA FORMULACIÓN DEL </w:t>
      </w:r>
      <w:bookmarkEnd w:id="69"/>
      <w:r w:rsidR="00F9093F">
        <w:rPr>
          <w:rFonts w:ascii="Tahoma" w:hAnsi="Tahoma" w:cs="Tahoma"/>
          <w:color w:val="000000"/>
          <w:sz w:val="22"/>
          <w:szCs w:val="22"/>
        </w:rPr>
        <w:t>PTEA</w:t>
      </w:r>
      <w:bookmarkEnd w:id="70"/>
    </w:p>
    <w:p w:rsidR="00BE0C1B" w:rsidRDefault="00BE0C1B" w:rsidP="00BE0C1B">
      <w:pPr>
        <w:rPr>
          <w:rFonts w:ascii="Tahoma" w:hAnsi="Tahoma" w:cs="Tahoma"/>
          <w:b/>
          <w:sz w:val="22"/>
        </w:rPr>
      </w:pPr>
    </w:p>
    <w:p w:rsidR="00BE0C1B" w:rsidRPr="00945D67" w:rsidRDefault="00BE0C1B" w:rsidP="00EF56CE">
      <w:pPr>
        <w:pStyle w:val="Ttulo2"/>
        <w:numPr>
          <w:ilvl w:val="1"/>
          <w:numId w:val="5"/>
        </w:numPr>
        <w:spacing w:before="0" w:after="0"/>
        <w:jc w:val="left"/>
        <w:rPr>
          <w:rFonts w:ascii="Tahoma" w:hAnsi="Tahoma" w:cs="Tahoma"/>
          <w:i w:val="0"/>
          <w:sz w:val="22"/>
          <w:szCs w:val="22"/>
        </w:rPr>
      </w:pPr>
      <w:bookmarkStart w:id="71" w:name="_Toc277660183"/>
      <w:bookmarkStart w:id="72" w:name="_Toc278821736"/>
      <w:bookmarkStart w:id="73" w:name="_Toc29553015"/>
      <w:r>
        <w:rPr>
          <w:rFonts w:ascii="Tahoma" w:hAnsi="Tahoma" w:cs="Tahoma"/>
          <w:i w:val="0"/>
          <w:sz w:val="22"/>
          <w:szCs w:val="22"/>
        </w:rPr>
        <w:t>CONVOCATORIA</w:t>
      </w:r>
      <w:bookmarkEnd w:id="71"/>
      <w:bookmarkEnd w:id="72"/>
      <w:bookmarkEnd w:id="73"/>
    </w:p>
    <w:p w:rsidR="00BE0C1B" w:rsidRPr="004F104E" w:rsidRDefault="00BE0C1B" w:rsidP="00BE0C1B">
      <w:pPr>
        <w:rPr>
          <w:rFonts w:ascii="Tahoma" w:hAnsi="Tahoma" w:cs="Tahoma"/>
          <w:b/>
          <w:sz w:val="22"/>
        </w:rPr>
      </w:pPr>
    </w:p>
    <w:p w:rsidR="00BE0C1B" w:rsidRPr="000E7C53" w:rsidRDefault="000E7C53" w:rsidP="00BE0C1B">
      <w:pPr>
        <w:jc w:val="both"/>
        <w:rPr>
          <w:rFonts w:ascii="Tahoma" w:hAnsi="Tahoma" w:cs="Tahoma"/>
          <w:color w:val="000000" w:themeColor="text1"/>
          <w:sz w:val="22"/>
        </w:rPr>
      </w:pPr>
      <w:r w:rsidRPr="000E7C53">
        <w:rPr>
          <w:rFonts w:ascii="Tahoma" w:hAnsi="Tahoma" w:cs="Tahoma"/>
          <w:color w:val="000000" w:themeColor="text1"/>
          <w:sz w:val="22"/>
        </w:rPr>
        <w:t>Por medio de la Secretaría Técnica del CIDEA, en cabeza de la Secretaría de Planeación Municipal, se realiza la convocatoria para el desarrollo de Tres (3) mesas de trabajo con los actores del CIDEA, con el objetivo de iniciar la construcción del Plan Territorial de Educación Ambiental 2020 – 2023.</w:t>
      </w:r>
    </w:p>
    <w:p w:rsidR="00BE0C1B" w:rsidRPr="00D32CEA" w:rsidRDefault="00BE0C1B" w:rsidP="00BE0C1B">
      <w:pPr>
        <w:rPr>
          <w:lang w:eastAsia="en-US"/>
        </w:rPr>
      </w:pPr>
    </w:p>
    <w:p w:rsidR="00EF3512" w:rsidRPr="00945D67" w:rsidRDefault="00EF3512" w:rsidP="00EF56CE">
      <w:pPr>
        <w:pStyle w:val="Ttulo2"/>
        <w:numPr>
          <w:ilvl w:val="1"/>
          <w:numId w:val="5"/>
        </w:numPr>
        <w:spacing w:before="0" w:after="0"/>
        <w:jc w:val="left"/>
        <w:rPr>
          <w:rFonts w:ascii="Tahoma" w:hAnsi="Tahoma" w:cs="Tahoma"/>
          <w:i w:val="0"/>
          <w:sz w:val="22"/>
          <w:szCs w:val="22"/>
        </w:rPr>
      </w:pPr>
      <w:bookmarkStart w:id="74" w:name="_Toc277660185"/>
      <w:bookmarkStart w:id="75" w:name="_Toc278821738"/>
      <w:bookmarkStart w:id="76" w:name="_Toc29553016"/>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74"/>
      <w:bookmarkEnd w:id="75"/>
      <w:bookmarkEnd w:id="76"/>
    </w:p>
    <w:p w:rsidR="00EF3512" w:rsidRPr="00BC6494" w:rsidRDefault="00EF3512" w:rsidP="00EF3512">
      <w:pPr>
        <w:rPr>
          <w:rFonts w:ascii="Tahoma" w:hAnsi="Tahoma" w:cs="Tahoma"/>
          <w:b/>
          <w:sz w:val="22"/>
        </w:rPr>
      </w:pPr>
    </w:p>
    <w:p w:rsidR="00AB0289" w:rsidRPr="00CD70B8" w:rsidRDefault="00AB0289" w:rsidP="002A1E40">
      <w:pPr>
        <w:pStyle w:val="Ttulo3"/>
        <w:numPr>
          <w:ilvl w:val="2"/>
          <w:numId w:val="2"/>
        </w:numPr>
        <w:spacing w:before="0" w:after="0"/>
        <w:ind w:left="720"/>
        <w:jc w:val="both"/>
        <w:rPr>
          <w:rFonts w:ascii="Tahoma" w:hAnsi="Tahoma" w:cs="Tahoma"/>
          <w:b w:val="0"/>
          <w:bCs w:val="0"/>
          <w:sz w:val="22"/>
          <w:szCs w:val="22"/>
          <w:lang w:val="es-CO"/>
        </w:rPr>
      </w:pPr>
      <w:bookmarkStart w:id="77" w:name="_Toc277660186"/>
      <w:bookmarkStart w:id="78" w:name="_Toc278821739"/>
      <w:bookmarkStart w:id="79" w:name="_Toc29553017"/>
      <w:r w:rsidRPr="00CD70B8">
        <w:rPr>
          <w:rFonts w:ascii="Tahoma" w:hAnsi="Tahoma" w:cs="Tahoma"/>
          <w:b w:val="0"/>
          <w:bCs w:val="0"/>
          <w:sz w:val="22"/>
          <w:szCs w:val="22"/>
          <w:lang w:val="es-CO"/>
        </w:rPr>
        <w:t>Primera Sesión</w:t>
      </w:r>
      <w:bookmarkEnd w:id="77"/>
      <w:bookmarkEnd w:id="78"/>
      <w:bookmarkEnd w:id="79"/>
      <w:r w:rsidRPr="00CD70B8">
        <w:rPr>
          <w:rFonts w:ascii="Tahoma" w:hAnsi="Tahoma" w:cs="Tahoma"/>
          <w:b w:val="0"/>
          <w:bCs w:val="0"/>
          <w:sz w:val="22"/>
          <w:szCs w:val="22"/>
          <w:lang w:val="es-CO"/>
        </w:rPr>
        <w:t xml:space="preserve"> </w:t>
      </w:r>
    </w:p>
    <w:p w:rsidR="00472B04" w:rsidRDefault="00472B04" w:rsidP="00472B04">
      <w:pPr>
        <w:rPr>
          <w:color w:val="FF0000"/>
        </w:rPr>
      </w:pPr>
    </w:p>
    <w:p w:rsidR="000F4825" w:rsidRDefault="000F4825" w:rsidP="00472B04">
      <w:pPr>
        <w:rPr>
          <w:color w:val="FF0000"/>
        </w:rPr>
      </w:pPr>
    </w:p>
    <w:p w:rsidR="000F4825" w:rsidRPr="00B228B6" w:rsidRDefault="000F4825" w:rsidP="000F4825">
      <w:pPr>
        <w:jc w:val="both"/>
        <w:rPr>
          <w:rFonts w:ascii="Tahoma" w:hAnsi="Tahoma" w:cs="Tahoma"/>
          <w:color w:val="000000" w:themeColor="text1"/>
          <w:sz w:val="22"/>
        </w:rPr>
      </w:pPr>
      <w:r w:rsidRPr="00B228B6">
        <w:rPr>
          <w:rFonts w:ascii="Tahoma" w:hAnsi="Tahoma" w:cs="Tahoma"/>
          <w:color w:val="000000" w:themeColor="text1"/>
          <w:sz w:val="22"/>
        </w:rPr>
        <w:t xml:space="preserve">Mesa de trabajo realizada el día 14 de junio de 2019, en la </w:t>
      </w:r>
      <w:r>
        <w:rPr>
          <w:rFonts w:ascii="Tahoma" w:hAnsi="Tahoma" w:cs="Tahoma"/>
          <w:color w:val="000000" w:themeColor="text1"/>
          <w:sz w:val="22"/>
        </w:rPr>
        <w:t>Institución Miguel Unía</w:t>
      </w:r>
      <w:r w:rsidRPr="00B228B6">
        <w:rPr>
          <w:rFonts w:ascii="Tahoma" w:hAnsi="Tahoma" w:cs="Tahoma"/>
          <w:color w:val="000000" w:themeColor="text1"/>
          <w:sz w:val="22"/>
        </w:rPr>
        <w:t>, cuyo objetivo fue</w:t>
      </w:r>
      <w:r>
        <w:rPr>
          <w:rFonts w:ascii="Tahoma" w:hAnsi="Tahoma" w:cs="Tahoma"/>
          <w:color w:val="000000" w:themeColor="text1"/>
          <w:sz w:val="22"/>
        </w:rPr>
        <w:t xml:space="preserve"> socializar </w:t>
      </w:r>
      <w:r w:rsidRPr="00B228B6">
        <w:rPr>
          <w:rFonts w:ascii="Tahoma" w:hAnsi="Tahoma" w:cs="Tahoma"/>
          <w:color w:val="000000" w:themeColor="text1"/>
          <w:sz w:val="22"/>
        </w:rPr>
        <w:t xml:space="preserve"> la gestión adelantada</w:t>
      </w:r>
      <w:r>
        <w:rPr>
          <w:rFonts w:ascii="Tahoma" w:hAnsi="Tahoma" w:cs="Tahoma"/>
          <w:color w:val="000000" w:themeColor="text1"/>
          <w:sz w:val="22"/>
        </w:rPr>
        <w:t xml:space="preserve"> </w:t>
      </w:r>
      <w:r w:rsidRPr="00B228B6">
        <w:rPr>
          <w:rFonts w:ascii="Tahoma" w:hAnsi="Tahoma" w:cs="Tahoma"/>
          <w:color w:val="000000" w:themeColor="text1"/>
          <w:sz w:val="22"/>
        </w:rPr>
        <w:t>durante el periodo 2016 – 2019</w:t>
      </w:r>
      <w:r>
        <w:rPr>
          <w:rFonts w:ascii="Tahoma" w:hAnsi="Tahoma" w:cs="Tahoma"/>
          <w:color w:val="000000" w:themeColor="text1"/>
          <w:sz w:val="22"/>
        </w:rPr>
        <w:t xml:space="preserve">, </w:t>
      </w:r>
      <w:r w:rsidRPr="00B228B6">
        <w:rPr>
          <w:rFonts w:ascii="Tahoma" w:hAnsi="Tahoma" w:cs="Tahoma"/>
          <w:color w:val="000000" w:themeColor="text1"/>
          <w:sz w:val="22"/>
        </w:rPr>
        <w:t xml:space="preserve"> por los </w:t>
      </w:r>
      <w:r>
        <w:rPr>
          <w:rFonts w:ascii="Tahoma" w:hAnsi="Tahoma" w:cs="Tahoma"/>
          <w:color w:val="000000" w:themeColor="text1"/>
          <w:sz w:val="22"/>
        </w:rPr>
        <w:t xml:space="preserve">diferentes </w:t>
      </w:r>
      <w:r w:rsidRPr="00B228B6">
        <w:rPr>
          <w:rFonts w:ascii="Tahoma" w:hAnsi="Tahoma" w:cs="Tahoma"/>
          <w:color w:val="000000" w:themeColor="text1"/>
          <w:sz w:val="22"/>
        </w:rPr>
        <w:t>actores que integran el CIDEA en</w:t>
      </w:r>
      <w:r>
        <w:rPr>
          <w:rFonts w:ascii="Tahoma" w:hAnsi="Tahoma" w:cs="Tahoma"/>
          <w:color w:val="000000" w:themeColor="text1"/>
          <w:sz w:val="22"/>
        </w:rPr>
        <w:t xml:space="preserve"> concordancia con el componente de</w:t>
      </w:r>
      <w:r w:rsidRPr="00B228B6">
        <w:rPr>
          <w:rFonts w:ascii="Tahoma" w:hAnsi="Tahoma" w:cs="Tahoma"/>
          <w:color w:val="000000" w:themeColor="text1"/>
          <w:sz w:val="22"/>
        </w:rPr>
        <w:t xml:space="preserve"> educación ambiental. </w:t>
      </w:r>
    </w:p>
    <w:p w:rsidR="00B228B6" w:rsidRPr="00F9093F" w:rsidRDefault="00B228B6" w:rsidP="00CF438E">
      <w:pPr>
        <w:jc w:val="both"/>
        <w:rPr>
          <w:rFonts w:ascii="Tahoma" w:hAnsi="Tahoma" w:cs="Tahoma"/>
          <w:color w:val="FF0000"/>
          <w:sz w:val="22"/>
        </w:rPr>
      </w:pPr>
    </w:p>
    <w:p w:rsidR="00CF438E" w:rsidRDefault="00CD70B8" w:rsidP="00CF438E">
      <w:pPr>
        <w:jc w:val="both"/>
        <w:rPr>
          <w:rFonts w:ascii="Tahoma" w:hAnsi="Tahoma" w:cs="Tahoma"/>
          <w:sz w:val="22"/>
        </w:rPr>
      </w:pPr>
      <w:r>
        <w:rPr>
          <w:rFonts w:ascii="Tahoma" w:hAnsi="Tahoma" w:cs="Tahoma"/>
          <w:sz w:val="22"/>
        </w:rPr>
        <w:t>S</w:t>
      </w:r>
      <w:r w:rsidR="00CF438E" w:rsidRPr="00CD70B8">
        <w:rPr>
          <w:rFonts w:ascii="Tahoma" w:hAnsi="Tahoma" w:cs="Tahoma"/>
          <w:sz w:val="22"/>
        </w:rPr>
        <w:t>e desarrollaron las siguientes actividades:</w:t>
      </w:r>
    </w:p>
    <w:p w:rsidR="000F4825" w:rsidRDefault="000F4825" w:rsidP="00CF438E">
      <w:pPr>
        <w:jc w:val="both"/>
        <w:rPr>
          <w:rFonts w:ascii="Tahoma" w:hAnsi="Tahoma" w:cs="Tahoma"/>
          <w:sz w:val="22"/>
        </w:rPr>
      </w:pPr>
    </w:p>
    <w:p w:rsidR="000F4825" w:rsidRDefault="000F4825" w:rsidP="000F4825">
      <w:pPr>
        <w:pStyle w:val="Prrafodelista"/>
        <w:jc w:val="both"/>
        <w:rPr>
          <w:rFonts w:ascii="Tahoma" w:hAnsi="Tahoma" w:cs="Tahoma"/>
        </w:rPr>
      </w:pPr>
      <w:r>
        <w:rPr>
          <w:rFonts w:ascii="Tahoma" w:hAnsi="Tahoma" w:cs="Tahoma"/>
        </w:rPr>
        <w:t>Socialización de los  integrantes del CIDEA de las acciones desarrolladas según su función, responsabilidad o rol  que durante el cuatrienio 2016 – 2019 le fue designado. En esta jornada interviene UMATA, CAR, Central, Colombiana de Aseo, TOCAGUA, Personería y Planeación a través de la secretaría de medio ambiente.</w:t>
      </w:r>
    </w:p>
    <w:p w:rsidR="00B228B6" w:rsidRDefault="00B228B6" w:rsidP="00B228B6">
      <w:pPr>
        <w:pStyle w:val="Prrafodelista"/>
        <w:jc w:val="both"/>
        <w:rPr>
          <w:rFonts w:ascii="Tahoma" w:hAnsi="Tahoma" w:cs="Tahoma"/>
        </w:rPr>
      </w:pPr>
    </w:p>
    <w:p w:rsidR="00B228B6" w:rsidRDefault="00B228B6" w:rsidP="00B228B6">
      <w:pPr>
        <w:pStyle w:val="Prrafodelista"/>
        <w:jc w:val="both"/>
        <w:rPr>
          <w:rFonts w:ascii="Tahoma" w:hAnsi="Tahoma" w:cs="Tahoma"/>
        </w:rPr>
      </w:pPr>
      <w:r>
        <w:rPr>
          <w:rFonts w:ascii="Tahoma" w:hAnsi="Tahoma" w:cs="Tahoma"/>
        </w:rPr>
        <w:t>Se logra verificar el cumplimiento del Plan Territorial de Educación Ambiental 2016 – 2019 y las actividades pendientes por desarrollar o priorizar para la siguiente</w:t>
      </w:r>
      <w:r w:rsidR="000F4825">
        <w:rPr>
          <w:rFonts w:ascii="Tahoma" w:hAnsi="Tahoma" w:cs="Tahoma"/>
        </w:rPr>
        <w:t xml:space="preserve"> v</w:t>
      </w:r>
      <w:r>
        <w:rPr>
          <w:rFonts w:ascii="Tahoma" w:hAnsi="Tahoma" w:cs="Tahoma"/>
        </w:rPr>
        <w:t>igencia.</w:t>
      </w:r>
      <w:r>
        <w:rPr>
          <w:rFonts w:ascii="Tahoma" w:hAnsi="Tahoma" w:cs="Tahoma"/>
          <w:noProof/>
          <w:lang w:val="es-CO" w:eastAsia="es-CO"/>
        </w:rPr>
        <w:drawing>
          <wp:inline distT="0" distB="0" distL="0" distR="0" wp14:anchorId="1992504F" wp14:editId="1D1FAE42">
            <wp:extent cx="5610225" cy="2486025"/>
            <wp:effectExtent l="0" t="0" r="9525" b="9525"/>
            <wp:docPr id="6" name="Imagen 6" descr="d:\usuarios\Memo\Documents\COLPENSIONES\CONTRATO 615 - 2019\Informe No. 4 contrato 615\4. Obligación específica No. 2\2. Obligación específica 2.3 mesas de trabajo\Agua de Dios\Foto\IMG-201906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Memo\Documents\COLPENSIONES\CONTRATO 615 - 2019\Informe No. 4 contrato 615\4. Obligación específica No. 2\2. Obligación específica 2.3 mesas de trabajo\Agua de Dios\Foto\IMG-20190614-WA00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486869"/>
                    </a:xfrm>
                    <a:prstGeom prst="rect">
                      <a:avLst/>
                    </a:prstGeom>
                    <a:noFill/>
                    <a:ln>
                      <a:noFill/>
                    </a:ln>
                  </pic:spPr>
                </pic:pic>
              </a:graphicData>
            </a:graphic>
          </wp:inline>
        </w:drawing>
      </w:r>
    </w:p>
    <w:p w:rsidR="00E53260" w:rsidRPr="00E53260" w:rsidRDefault="00E53260" w:rsidP="00B228B6">
      <w:pPr>
        <w:pStyle w:val="Prrafodelista"/>
        <w:jc w:val="both"/>
        <w:rPr>
          <w:rFonts w:ascii="Tahoma" w:hAnsi="Tahoma" w:cs="Tahoma"/>
          <w:sz w:val="18"/>
          <w:szCs w:val="18"/>
        </w:rPr>
      </w:pPr>
      <w:r w:rsidRPr="00E53260">
        <w:rPr>
          <w:rFonts w:ascii="Tahoma" w:hAnsi="Tahoma" w:cs="Tahoma"/>
          <w:sz w:val="18"/>
          <w:szCs w:val="18"/>
        </w:rPr>
        <w:t>Mesa de trabajo socialización gestión educación ambiental</w:t>
      </w:r>
    </w:p>
    <w:p w:rsidR="00CD70B8" w:rsidRDefault="00CD70B8" w:rsidP="00CF438E">
      <w:pPr>
        <w:jc w:val="both"/>
        <w:rPr>
          <w:rFonts w:ascii="Tahoma" w:hAnsi="Tahoma" w:cs="Tahoma"/>
          <w:sz w:val="22"/>
        </w:rPr>
      </w:pPr>
    </w:p>
    <w:p w:rsidR="00CD70B8" w:rsidRDefault="00CD70B8" w:rsidP="00CD70B8">
      <w:pPr>
        <w:jc w:val="both"/>
        <w:rPr>
          <w:rFonts w:ascii="Tahoma" w:hAnsi="Tahoma" w:cs="Tahoma"/>
          <w:sz w:val="22"/>
        </w:rPr>
      </w:pPr>
    </w:p>
    <w:p w:rsidR="00CD70B8" w:rsidRPr="00CD70B8" w:rsidRDefault="00CD70B8" w:rsidP="00CD70B8">
      <w:pPr>
        <w:pStyle w:val="Ttulo3"/>
        <w:numPr>
          <w:ilvl w:val="2"/>
          <w:numId w:val="2"/>
        </w:numPr>
        <w:spacing w:before="0" w:after="0"/>
        <w:ind w:left="720"/>
        <w:jc w:val="both"/>
        <w:rPr>
          <w:rFonts w:ascii="Tahoma" w:hAnsi="Tahoma" w:cs="Tahoma"/>
          <w:b w:val="0"/>
          <w:bCs w:val="0"/>
          <w:sz w:val="22"/>
          <w:szCs w:val="22"/>
          <w:lang w:val="es-CO"/>
        </w:rPr>
      </w:pPr>
      <w:bookmarkStart w:id="80" w:name="_Toc29553018"/>
      <w:r>
        <w:rPr>
          <w:rFonts w:ascii="Tahoma" w:hAnsi="Tahoma" w:cs="Tahoma"/>
          <w:b w:val="0"/>
          <w:bCs w:val="0"/>
          <w:sz w:val="22"/>
          <w:szCs w:val="22"/>
          <w:lang w:val="es-CO"/>
        </w:rPr>
        <w:lastRenderedPageBreak/>
        <w:t>Segunda</w:t>
      </w:r>
      <w:r w:rsidRPr="00CD70B8">
        <w:rPr>
          <w:rFonts w:ascii="Tahoma" w:hAnsi="Tahoma" w:cs="Tahoma"/>
          <w:b w:val="0"/>
          <w:bCs w:val="0"/>
          <w:sz w:val="22"/>
          <w:szCs w:val="22"/>
          <w:lang w:val="es-CO"/>
        </w:rPr>
        <w:t xml:space="preserve"> Sesión</w:t>
      </w:r>
      <w:bookmarkEnd w:id="80"/>
      <w:r w:rsidRPr="00CD70B8">
        <w:rPr>
          <w:rFonts w:ascii="Tahoma" w:hAnsi="Tahoma" w:cs="Tahoma"/>
          <w:b w:val="0"/>
          <w:bCs w:val="0"/>
          <w:sz w:val="22"/>
          <w:szCs w:val="22"/>
          <w:lang w:val="es-CO"/>
        </w:rPr>
        <w:t xml:space="preserve"> </w:t>
      </w:r>
    </w:p>
    <w:p w:rsidR="00CD70B8" w:rsidRDefault="00CD70B8" w:rsidP="00CD70B8">
      <w:pPr>
        <w:rPr>
          <w:color w:val="FF0000"/>
        </w:rPr>
      </w:pPr>
    </w:p>
    <w:p w:rsidR="000F4825" w:rsidRDefault="000F4825" w:rsidP="00CD70B8">
      <w:pPr>
        <w:rPr>
          <w:color w:val="FF0000"/>
        </w:rPr>
      </w:pPr>
    </w:p>
    <w:p w:rsidR="00B9502C" w:rsidRPr="00B9502C" w:rsidRDefault="00B228B6" w:rsidP="00CD70B8">
      <w:pPr>
        <w:jc w:val="both"/>
        <w:rPr>
          <w:rFonts w:ascii="Tahoma" w:hAnsi="Tahoma" w:cs="Tahoma"/>
          <w:color w:val="000000" w:themeColor="text1"/>
          <w:sz w:val="22"/>
        </w:rPr>
      </w:pPr>
      <w:r w:rsidRPr="00B9502C">
        <w:rPr>
          <w:rFonts w:ascii="Tahoma" w:hAnsi="Tahoma" w:cs="Tahoma"/>
          <w:color w:val="000000" w:themeColor="text1"/>
          <w:sz w:val="22"/>
        </w:rPr>
        <w:t>Segunda mesa de trabajo realizada el día 14 de agosto de 2019</w:t>
      </w:r>
      <w:proofErr w:type="gramStart"/>
      <w:r w:rsidRPr="00B9502C">
        <w:rPr>
          <w:rFonts w:ascii="Tahoma" w:hAnsi="Tahoma" w:cs="Tahoma"/>
          <w:color w:val="000000" w:themeColor="text1"/>
          <w:sz w:val="22"/>
        </w:rPr>
        <w:t>,</w:t>
      </w:r>
      <w:r w:rsidR="00480503">
        <w:rPr>
          <w:rFonts w:ascii="Tahoma" w:hAnsi="Tahoma" w:cs="Tahoma"/>
          <w:color w:val="000000" w:themeColor="text1"/>
          <w:sz w:val="22"/>
        </w:rPr>
        <w:t>en</w:t>
      </w:r>
      <w:proofErr w:type="gramEnd"/>
      <w:r w:rsidR="00480503">
        <w:rPr>
          <w:rFonts w:ascii="Tahoma" w:hAnsi="Tahoma" w:cs="Tahoma"/>
          <w:color w:val="000000" w:themeColor="text1"/>
          <w:sz w:val="22"/>
        </w:rPr>
        <w:t xml:space="preserve"> la Biblioteca municipal</w:t>
      </w:r>
      <w:r w:rsidRPr="00B9502C">
        <w:rPr>
          <w:rFonts w:ascii="Tahoma" w:hAnsi="Tahoma" w:cs="Tahoma"/>
          <w:color w:val="000000" w:themeColor="text1"/>
          <w:sz w:val="22"/>
        </w:rPr>
        <w:t xml:space="preserve"> con la participación de la UMATA, Central Colombiana de Aseo, TOCAGUA, CAR dirección Central</w:t>
      </w:r>
      <w:r w:rsidR="00B9502C" w:rsidRPr="00B9502C">
        <w:rPr>
          <w:rFonts w:ascii="Tahoma" w:hAnsi="Tahoma" w:cs="Tahoma"/>
          <w:color w:val="000000" w:themeColor="text1"/>
          <w:sz w:val="22"/>
        </w:rPr>
        <w:t>,</w:t>
      </w:r>
      <w:r w:rsidRPr="00B9502C">
        <w:rPr>
          <w:rFonts w:ascii="Tahoma" w:hAnsi="Tahoma" w:cs="Tahoma"/>
          <w:color w:val="000000" w:themeColor="text1"/>
          <w:sz w:val="22"/>
        </w:rPr>
        <w:t xml:space="preserve"> CAR Dirección Regional Alto Magdalena</w:t>
      </w:r>
      <w:r w:rsidR="00B9502C" w:rsidRPr="00B9502C">
        <w:rPr>
          <w:rFonts w:ascii="Tahoma" w:hAnsi="Tahoma" w:cs="Tahoma"/>
          <w:color w:val="000000" w:themeColor="text1"/>
          <w:sz w:val="22"/>
        </w:rPr>
        <w:t>, Planeación.</w:t>
      </w:r>
    </w:p>
    <w:p w:rsidR="00B9502C" w:rsidRPr="00B9502C" w:rsidRDefault="00B9502C" w:rsidP="00CD70B8">
      <w:pPr>
        <w:jc w:val="both"/>
        <w:rPr>
          <w:rFonts w:ascii="Tahoma" w:hAnsi="Tahoma" w:cs="Tahoma"/>
          <w:color w:val="000000" w:themeColor="text1"/>
          <w:sz w:val="22"/>
        </w:rPr>
      </w:pPr>
    </w:p>
    <w:p w:rsidR="00CD70B8" w:rsidRPr="00B9502C" w:rsidRDefault="00B9502C" w:rsidP="00CD70B8">
      <w:pPr>
        <w:jc w:val="both"/>
        <w:rPr>
          <w:rFonts w:ascii="Tahoma" w:hAnsi="Tahoma" w:cs="Tahoma"/>
          <w:color w:val="000000" w:themeColor="text1"/>
          <w:sz w:val="22"/>
        </w:rPr>
      </w:pPr>
      <w:r w:rsidRPr="00B9502C">
        <w:rPr>
          <w:rFonts w:ascii="Tahoma" w:hAnsi="Tahoma" w:cs="Tahoma"/>
          <w:color w:val="000000" w:themeColor="text1"/>
          <w:sz w:val="22"/>
        </w:rPr>
        <w:t xml:space="preserve">Objetivo: </w:t>
      </w:r>
      <w:r w:rsidR="000F4825">
        <w:rPr>
          <w:rFonts w:ascii="Tahoma" w:hAnsi="Tahoma" w:cs="Tahoma"/>
          <w:color w:val="000000" w:themeColor="text1"/>
          <w:sz w:val="22"/>
        </w:rPr>
        <w:t>Actualizar</w:t>
      </w:r>
      <w:r w:rsidRPr="00B9502C">
        <w:rPr>
          <w:rFonts w:ascii="Tahoma" w:hAnsi="Tahoma" w:cs="Tahoma"/>
          <w:color w:val="000000" w:themeColor="text1"/>
          <w:sz w:val="22"/>
        </w:rPr>
        <w:t xml:space="preserve"> el Plan Territorial de Educación Ambiental del municipio de Agua de Dios 2020 - 2023</w:t>
      </w:r>
      <w:r w:rsidR="00CD70B8" w:rsidRPr="00B9502C">
        <w:rPr>
          <w:rFonts w:ascii="Tahoma" w:hAnsi="Tahoma" w:cs="Tahoma"/>
          <w:color w:val="000000" w:themeColor="text1"/>
          <w:sz w:val="22"/>
        </w:rPr>
        <w:t xml:space="preserve"> </w:t>
      </w:r>
    </w:p>
    <w:p w:rsidR="00CD70B8" w:rsidRPr="00F9093F" w:rsidRDefault="00CD70B8" w:rsidP="00CD70B8">
      <w:pPr>
        <w:jc w:val="both"/>
        <w:rPr>
          <w:rFonts w:ascii="Tahoma" w:hAnsi="Tahoma" w:cs="Tahoma"/>
          <w:color w:val="FF0000"/>
          <w:sz w:val="22"/>
        </w:rPr>
      </w:pPr>
    </w:p>
    <w:p w:rsidR="00CD70B8" w:rsidRDefault="00CD70B8" w:rsidP="00CD70B8">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rsidR="00CD70B8" w:rsidRDefault="00CD70B8" w:rsidP="00CD70B8">
      <w:pPr>
        <w:jc w:val="both"/>
        <w:rPr>
          <w:rFonts w:ascii="Tahoma" w:hAnsi="Tahoma" w:cs="Tahoma"/>
          <w:sz w:val="22"/>
        </w:rPr>
      </w:pPr>
    </w:p>
    <w:p w:rsidR="000F4825" w:rsidRDefault="000F4825" w:rsidP="000F4825">
      <w:pPr>
        <w:jc w:val="both"/>
        <w:rPr>
          <w:rFonts w:ascii="Tahoma" w:hAnsi="Tahoma" w:cs="Tahoma"/>
          <w:sz w:val="22"/>
        </w:rPr>
      </w:pPr>
      <w:r>
        <w:rPr>
          <w:rFonts w:ascii="Tahoma" w:hAnsi="Tahoma" w:cs="Tahoma"/>
          <w:sz w:val="22"/>
        </w:rPr>
        <w:t>Mediante mesa redonda se socializa las principales problemáticas sociales y ambientales que cada actor del CIDEA ha identificado en el territorio y que serían priorizadas para el PTEA 2020 – 2023.</w:t>
      </w:r>
    </w:p>
    <w:p w:rsidR="000F4825" w:rsidRDefault="000F4825" w:rsidP="000F4825">
      <w:pPr>
        <w:jc w:val="both"/>
        <w:rPr>
          <w:rFonts w:ascii="Tahoma" w:hAnsi="Tahoma" w:cs="Tahoma"/>
          <w:sz w:val="22"/>
        </w:rPr>
      </w:pPr>
    </w:p>
    <w:p w:rsidR="000F4825" w:rsidRDefault="000F4825" w:rsidP="000F4825">
      <w:pPr>
        <w:jc w:val="both"/>
        <w:rPr>
          <w:rFonts w:ascii="Tahoma" w:hAnsi="Tahoma" w:cs="Tahoma"/>
          <w:sz w:val="22"/>
        </w:rPr>
      </w:pPr>
      <w:r>
        <w:rPr>
          <w:rFonts w:ascii="Tahoma" w:hAnsi="Tahoma" w:cs="Tahoma"/>
          <w:sz w:val="22"/>
        </w:rPr>
        <w:t xml:space="preserve">Entre las problemáticas priorizadas se encuentran: </w:t>
      </w:r>
    </w:p>
    <w:p w:rsidR="000F4825" w:rsidRDefault="000F4825" w:rsidP="000F4825">
      <w:pPr>
        <w:jc w:val="both"/>
        <w:rPr>
          <w:rFonts w:ascii="Tahoma" w:hAnsi="Tahoma" w:cs="Tahoma"/>
          <w:sz w:val="22"/>
        </w:rPr>
      </w:pPr>
    </w:p>
    <w:p w:rsidR="000F4825" w:rsidRPr="005D25C8" w:rsidRDefault="000F4825" w:rsidP="000F4825">
      <w:pPr>
        <w:pStyle w:val="Prrafodelista"/>
        <w:numPr>
          <w:ilvl w:val="0"/>
          <w:numId w:val="32"/>
        </w:numPr>
        <w:jc w:val="both"/>
        <w:rPr>
          <w:rFonts w:ascii="Tahoma" w:hAnsi="Tahoma" w:cs="Tahoma"/>
        </w:rPr>
      </w:pPr>
      <w:r w:rsidRPr="005D25C8">
        <w:rPr>
          <w:rFonts w:ascii="Tahoma" w:hAnsi="Tahoma" w:cs="Tahoma"/>
        </w:rPr>
        <w:t>Actividades que aporten a la continuidad del Ahorro y uso eficiente del Agua</w:t>
      </w:r>
    </w:p>
    <w:p w:rsidR="000F4825" w:rsidRDefault="000F4825" w:rsidP="000F4825">
      <w:pPr>
        <w:pStyle w:val="Prrafodelista"/>
        <w:numPr>
          <w:ilvl w:val="0"/>
          <w:numId w:val="32"/>
        </w:numPr>
        <w:jc w:val="both"/>
        <w:rPr>
          <w:rFonts w:ascii="Tahoma" w:hAnsi="Tahoma" w:cs="Tahoma"/>
        </w:rPr>
      </w:pPr>
      <w:r w:rsidRPr="005D25C8">
        <w:rPr>
          <w:rFonts w:ascii="Tahoma" w:hAnsi="Tahoma" w:cs="Tahoma"/>
        </w:rPr>
        <w:t>Apoyo al fortalecimiento de los PRAES de las instituciones educativas</w:t>
      </w:r>
      <w:r>
        <w:rPr>
          <w:rFonts w:ascii="Tahoma" w:hAnsi="Tahoma" w:cs="Tahoma"/>
        </w:rPr>
        <w:t>.</w:t>
      </w:r>
    </w:p>
    <w:p w:rsidR="000F4825" w:rsidRDefault="000F4825" w:rsidP="000F4825">
      <w:pPr>
        <w:pStyle w:val="Prrafodelista"/>
        <w:numPr>
          <w:ilvl w:val="0"/>
          <w:numId w:val="32"/>
        </w:numPr>
        <w:jc w:val="both"/>
        <w:rPr>
          <w:rFonts w:ascii="Tahoma" w:hAnsi="Tahoma" w:cs="Tahoma"/>
        </w:rPr>
      </w:pPr>
      <w:r>
        <w:rPr>
          <w:rFonts w:ascii="Tahoma" w:hAnsi="Tahoma" w:cs="Tahoma"/>
        </w:rPr>
        <w:t>P</w:t>
      </w:r>
      <w:r w:rsidRPr="005D25C8">
        <w:rPr>
          <w:rFonts w:ascii="Tahoma" w:hAnsi="Tahoma" w:cs="Tahoma"/>
        </w:rPr>
        <w:t>royectos encaminados a la adaptación frente el cambio climático.</w:t>
      </w:r>
    </w:p>
    <w:p w:rsidR="000F4825" w:rsidRPr="005D25C8" w:rsidRDefault="000F4825" w:rsidP="000F4825">
      <w:pPr>
        <w:pStyle w:val="Prrafodelista"/>
        <w:numPr>
          <w:ilvl w:val="0"/>
          <w:numId w:val="32"/>
        </w:numPr>
        <w:jc w:val="both"/>
        <w:rPr>
          <w:rFonts w:ascii="Tahoma" w:hAnsi="Tahoma" w:cs="Tahoma"/>
        </w:rPr>
      </w:pPr>
      <w:r w:rsidRPr="005D25C8">
        <w:rPr>
          <w:rFonts w:ascii="Tahoma" w:hAnsi="Tahoma" w:cs="Tahoma"/>
        </w:rPr>
        <w:t xml:space="preserve"> Actividades para la recuperación de los suelos del sector agrícola y ganadero.</w:t>
      </w:r>
    </w:p>
    <w:p w:rsidR="000F4825" w:rsidRDefault="000F4825" w:rsidP="000F4825">
      <w:pPr>
        <w:jc w:val="both"/>
        <w:rPr>
          <w:rFonts w:ascii="Tahoma" w:hAnsi="Tahoma" w:cs="Tahoma"/>
          <w:sz w:val="22"/>
        </w:rPr>
      </w:pPr>
    </w:p>
    <w:p w:rsidR="00B9502C" w:rsidRDefault="000F4825" w:rsidP="000F4825">
      <w:pPr>
        <w:jc w:val="both"/>
        <w:rPr>
          <w:rFonts w:ascii="Tahoma" w:hAnsi="Tahoma" w:cs="Tahoma"/>
          <w:sz w:val="22"/>
        </w:rPr>
      </w:pPr>
      <w:r>
        <w:rPr>
          <w:rFonts w:ascii="Tahoma" w:hAnsi="Tahoma" w:cs="Tahoma"/>
          <w:sz w:val="22"/>
        </w:rPr>
        <w:t>Teniendo en cuenta la metodología para la actualización del PTEA, se construye una estructura programática la cual contempla los aportes por los integrantes del comité.</w:t>
      </w:r>
      <w:r w:rsidR="00B9502C">
        <w:rPr>
          <w:rFonts w:ascii="Tahoma" w:hAnsi="Tahoma" w:cs="Tahoma"/>
          <w:sz w:val="22"/>
        </w:rPr>
        <w:t xml:space="preserve">  </w:t>
      </w:r>
    </w:p>
    <w:p w:rsidR="000F4825" w:rsidRDefault="000F4825" w:rsidP="000F4825">
      <w:pPr>
        <w:jc w:val="both"/>
        <w:rPr>
          <w:rFonts w:ascii="Tahoma" w:hAnsi="Tahoma" w:cs="Tahoma"/>
          <w:sz w:val="22"/>
        </w:rPr>
      </w:pPr>
    </w:p>
    <w:p w:rsidR="00CD70B8" w:rsidRDefault="00B9502C" w:rsidP="00CD70B8">
      <w:pPr>
        <w:rPr>
          <w:rFonts w:ascii="Tahoma" w:hAnsi="Tahoma" w:cs="Tahoma"/>
          <w:color w:val="FF0000"/>
          <w:sz w:val="22"/>
        </w:rPr>
      </w:pPr>
      <w:r>
        <w:rPr>
          <w:rFonts w:ascii="Tahoma" w:hAnsi="Tahoma" w:cs="Tahoma"/>
          <w:noProof/>
          <w:color w:val="FF0000"/>
          <w:sz w:val="22"/>
          <w:lang w:val="es-CO" w:eastAsia="es-CO"/>
        </w:rPr>
        <w:drawing>
          <wp:inline distT="0" distB="0" distL="0" distR="0">
            <wp:extent cx="5610225" cy="3038475"/>
            <wp:effectExtent l="0" t="0" r="9525" b="9525"/>
            <wp:docPr id="7" name="Imagen 7" descr="d:\usuarios\Memo\Documents\COLPENSIONES\CONTRATO 615 - 2019\Informe No. 6 contrato 615 - 2019\4. Obligación específica No. 2\2. Obligación específica 2.3 mesas de trabajo\Mesas de Trabajo\Agua de Dios\Foto\Foto Agua d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s\Memo\Documents\COLPENSIONES\CONTRATO 615 - 2019\Informe No. 6 contrato 615 - 2019\4. Obligación específica No. 2\2. Obligación específica 2.3 mesas de trabajo\Mesas de Trabajo\Agua de Dios\Foto\Foto Agua de 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039507"/>
                    </a:xfrm>
                    <a:prstGeom prst="rect">
                      <a:avLst/>
                    </a:prstGeom>
                    <a:noFill/>
                    <a:ln>
                      <a:noFill/>
                    </a:ln>
                  </pic:spPr>
                </pic:pic>
              </a:graphicData>
            </a:graphic>
          </wp:inline>
        </w:drawing>
      </w:r>
    </w:p>
    <w:p w:rsidR="00CD70B8" w:rsidRPr="00E53260" w:rsidRDefault="00E53260" w:rsidP="00CD70B8">
      <w:pPr>
        <w:rPr>
          <w:rFonts w:ascii="Tahoma" w:hAnsi="Tahoma" w:cs="Tahoma"/>
          <w:sz w:val="18"/>
          <w:szCs w:val="18"/>
        </w:rPr>
      </w:pPr>
      <w:r w:rsidRPr="00E53260">
        <w:rPr>
          <w:rFonts w:ascii="Tahoma" w:hAnsi="Tahoma" w:cs="Tahoma"/>
          <w:sz w:val="18"/>
          <w:szCs w:val="18"/>
        </w:rPr>
        <w:t>Mesa de trabajo actualización PTEA 2020 - 2023</w:t>
      </w:r>
    </w:p>
    <w:p w:rsidR="00CD70B8" w:rsidRDefault="00CD70B8" w:rsidP="00CD70B8">
      <w:pPr>
        <w:pStyle w:val="Ttulo3"/>
        <w:numPr>
          <w:ilvl w:val="2"/>
          <w:numId w:val="2"/>
        </w:numPr>
        <w:spacing w:before="0" w:after="0"/>
        <w:ind w:left="720"/>
        <w:jc w:val="both"/>
        <w:rPr>
          <w:rFonts w:ascii="Tahoma" w:hAnsi="Tahoma" w:cs="Tahoma"/>
          <w:b w:val="0"/>
          <w:bCs w:val="0"/>
          <w:sz w:val="22"/>
          <w:szCs w:val="22"/>
          <w:lang w:val="es-CO"/>
        </w:rPr>
      </w:pPr>
      <w:bookmarkStart w:id="81" w:name="_Toc29553019"/>
      <w:r>
        <w:rPr>
          <w:rFonts w:ascii="Tahoma" w:hAnsi="Tahoma" w:cs="Tahoma"/>
          <w:b w:val="0"/>
          <w:bCs w:val="0"/>
          <w:sz w:val="22"/>
          <w:szCs w:val="22"/>
          <w:lang w:val="es-CO"/>
        </w:rPr>
        <w:lastRenderedPageBreak/>
        <w:t>Tercera</w:t>
      </w:r>
      <w:r w:rsidRPr="00CD70B8">
        <w:rPr>
          <w:rFonts w:ascii="Tahoma" w:hAnsi="Tahoma" w:cs="Tahoma"/>
          <w:b w:val="0"/>
          <w:bCs w:val="0"/>
          <w:sz w:val="22"/>
          <w:szCs w:val="22"/>
          <w:lang w:val="es-CO"/>
        </w:rPr>
        <w:t xml:space="preserve"> Sesión</w:t>
      </w:r>
      <w:bookmarkEnd w:id="81"/>
      <w:r w:rsidRPr="00CD70B8">
        <w:rPr>
          <w:rFonts w:ascii="Tahoma" w:hAnsi="Tahoma" w:cs="Tahoma"/>
          <w:b w:val="0"/>
          <w:bCs w:val="0"/>
          <w:sz w:val="22"/>
          <w:szCs w:val="22"/>
          <w:lang w:val="es-CO"/>
        </w:rPr>
        <w:t xml:space="preserve"> </w:t>
      </w:r>
    </w:p>
    <w:p w:rsidR="00480503" w:rsidRDefault="00480503" w:rsidP="00480503">
      <w:pPr>
        <w:rPr>
          <w:lang w:val="es-CO" w:eastAsia="en-US"/>
        </w:rPr>
      </w:pPr>
    </w:p>
    <w:p w:rsidR="00480503" w:rsidRPr="00480503" w:rsidRDefault="00480503" w:rsidP="00480503">
      <w:pPr>
        <w:jc w:val="both"/>
        <w:rPr>
          <w:rFonts w:ascii="Tahoma" w:hAnsi="Tahoma" w:cs="Tahoma"/>
          <w:sz w:val="22"/>
          <w:szCs w:val="22"/>
          <w:lang w:val="es-CO" w:eastAsia="en-US"/>
        </w:rPr>
      </w:pPr>
      <w:r w:rsidRPr="00480503">
        <w:rPr>
          <w:rFonts w:ascii="Tahoma" w:hAnsi="Tahoma" w:cs="Tahoma"/>
          <w:sz w:val="22"/>
          <w:szCs w:val="22"/>
          <w:lang w:val="es-CO" w:eastAsia="en-US"/>
        </w:rPr>
        <w:t>Mesa de trabajo realizada el día 15 de octubre de 2019, con la participación de la Secretaría Técnica del CIDEA y la CAR Dirección de Cultura Ambiental y Servicio al Ciudadano.</w:t>
      </w:r>
    </w:p>
    <w:p w:rsidR="00480503" w:rsidRPr="00480503" w:rsidRDefault="00480503" w:rsidP="00480503">
      <w:pPr>
        <w:jc w:val="both"/>
        <w:rPr>
          <w:rFonts w:ascii="Tahoma" w:hAnsi="Tahoma" w:cs="Tahoma"/>
          <w:sz w:val="22"/>
          <w:szCs w:val="22"/>
          <w:lang w:val="es-CO" w:eastAsia="en-US"/>
        </w:rPr>
      </w:pPr>
      <w:r w:rsidRPr="00480503">
        <w:rPr>
          <w:rFonts w:ascii="Tahoma" w:hAnsi="Tahoma" w:cs="Tahoma"/>
          <w:sz w:val="22"/>
          <w:szCs w:val="22"/>
          <w:lang w:val="es-CO" w:eastAsia="en-US"/>
        </w:rPr>
        <w:t xml:space="preserve">Objetivo: </w:t>
      </w:r>
      <w:r>
        <w:rPr>
          <w:rFonts w:ascii="Tahoma" w:hAnsi="Tahoma" w:cs="Tahoma"/>
          <w:sz w:val="22"/>
          <w:szCs w:val="22"/>
          <w:lang w:val="es-CO" w:eastAsia="en-US"/>
        </w:rPr>
        <w:t>Verificar el avance de</w:t>
      </w:r>
      <w:r w:rsidRPr="00480503">
        <w:rPr>
          <w:rFonts w:ascii="Tahoma" w:hAnsi="Tahoma" w:cs="Tahoma"/>
          <w:sz w:val="22"/>
          <w:szCs w:val="22"/>
          <w:lang w:val="es-CO" w:eastAsia="en-US"/>
        </w:rPr>
        <w:t xml:space="preserve"> la estructura programática del Plan Territorial de Educación Ambiental 2020 – 2023.</w:t>
      </w:r>
    </w:p>
    <w:p w:rsidR="00CD70B8" w:rsidRPr="00F9093F" w:rsidRDefault="00CD70B8" w:rsidP="00CD70B8">
      <w:pPr>
        <w:jc w:val="both"/>
        <w:rPr>
          <w:rFonts w:ascii="Tahoma" w:hAnsi="Tahoma" w:cs="Tahoma"/>
          <w:color w:val="FF0000"/>
          <w:sz w:val="22"/>
        </w:rPr>
      </w:pPr>
    </w:p>
    <w:p w:rsidR="00CD70B8" w:rsidRDefault="00CD70B8" w:rsidP="00CD70B8">
      <w:pPr>
        <w:jc w:val="both"/>
        <w:rPr>
          <w:rFonts w:ascii="Tahoma" w:hAnsi="Tahoma" w:cs="Tahoma"/>
          <w:sz w:val="22"/>
        </w:rPr>
      </w:pPr>
      <w:r>
        <w:rPr>
          <w:rFonts w:ascii="Tahoma" w:hAnsi="Tahoma" w:cs="Tahoma"/>
          <w:sz w:val="22"/>
        </w:rPr>
        <w:t>S</w:t>
      </w:r>
      <w:r w:rsidRPr="00CD70B8">
        <w:rPr>
          <w:rFonts w:ascii="Tahoma" w:hAnsi="Tahoma" w:cs="Tahoma"/>
          <w:sz w:val="22"/>
        </w:rPr>
        <w:t>e desarrollaron las siguientes actividades:</w:t>
      </w:r>
    </w:p>
    <w:p w:rsidR="00CD70B8" w:rsidRDefault="00CD70B8" w:rsidP="00CD70B8">
      <w:pPr>
        <w:jc w:val="both"/>
        <w:rPr>
          <w:rFonts w:ascii="Tahoma" w:hAnsi="Tahoma" w:cs="Tahoma"/>
          <w:sz w:val="22"/>
        </w:rPr>
      </w:pPr>
    </w:p>
    <w:p w:rsidR="00CD70B8" w:rsidRDefault="00480503" w:rsidP="00CD70B8">
      <w:pPr>
        <w:jc w:val="both"/>
        <w:rPr>
          <w:rFonts w:ascii="Tahoma" w:hAnsi="Tahoma" w:cs="Tahoma"/>
          <w:color w:val="000000" w:themeColor="text1"/>
          <w:sz w:val="22"/>
        </w:rPr>
      </w:pPr>
      <w:r w:rsidRPr="001E4C99">
        <w:rPr>
          <w:rFonts w:ascii="Tahoma" w:hAnsi="Tahoma" w:cs="Tahoma"/>
          <w:color w:val="000000" w:themeColor="text1"/>
          <w:sz w:val="22"/>
        </w:rPr>
        <w:t>De acuerdo a los productos obtenidos en la mesa de trabajo realizada el día 14 de agosto de 2019 con los actores CIDEA, se realiza la consolidación de la información en el formato denominado estructura programática compuesta por los siguientes ITEMS:</w:t>
      </w:r>
    </w:p>
    <w:p w:rsidR="003738A0" w:rsidRPr="001E4C99" w:rsidRDefault="003738A0" w:rsidP="00CD70B8">
      <w:pPr>
        <w:jc w:val="both"/>
        <w:rPr>
          <w:rFonts w:ascii="Tahoma" w:hAnsi="Tahoma" w:cs="Tahoma"/>
          <w:color w:val="000000" w:themeColor="text1"/>
          <w:sz w:val="22"/>
        </w:rPr>
      </w:pPr>
    </w:p>
    <w:tbl>
      <w:tblPr>
        <w:tblStyle w:val="Tablaconcuadrcula"/>
        <w:tblpPr w:leftFromText="141" w:rightFromText="141" w:vertAnchor="text" w:horzAnchor="margin" w:tblpXSpec="center" w:tblpY="284"/>
        <w:tblW w:w="10472" w:type="dxa"/>
        <w:tblLook w:val="04A0" w:firstRow="1" w:lastRow="0" w:firstColumn="1" w:lastColumn="0" w:noHBand="0" w:noVBand="1"/>
      </w:tblPr>
      <w:tblGrid>
        <w:gridCol w:w="1242"/>
        <w:gridCol w:w="1750"/>
        <w:gridCol w:w="1085"/>
        <w:gridCol w:w="1560"/>
        <w:gridCol w:w="1559"/>
        <w:gridCol w:w="1417"/>
        <w:gridCol w:w="1859"/>
      </w:tblGrid>
      <w:tr w:rsidR="001E4C99" w:rsidTr="001E4C99">
        <w:tc>
          <w:tcPr>
            <w:tcW w:w="1242"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PROGRAMA CIDEA</w:t>
            </w:r>
          </w:p>
        </w:tc>
        <w:tc>
          <w:tcPr>
            <w:tcW w:w="1750"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PROYECTO CIDEA</w:t>
            </w:r>
          </w:p>
        </w:tc>
        <w:tc>
          <w:tcPr>
            <w:tcW w:w="1085"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META</w:t>
            </w:r>
          </w:p>
        </w:tc>
        <w:tc>
          <w:tcPr>
            <w:tcW w:w="1560"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INDICADOR DE IMPACTO</w:t>
            </w:r>
          </w:p>
        </w:tc>
        <w:tc>
          <w:tcPr>
            <w:tcW w:w="1559"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INDICADOR DE GESTION</w:t>
            </w:r>
          </w:p>
        </w:tc>
        <w:tc>
          <w:tcPr>
            <w:tcW w:w="1417"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ACTIVIDADES</w:t>
            </w:r>
          </w:p>
        </w:tc>
        <w:tc>
          <w:tcPr>
            <w:tcW w:w="1859" w:type="dxa"/>
          </w:tcPr>
          <w:p w:rsidR="001E4C99" w:rsidRPr="00A10F17" w:rsidRDefault="001E4C99" w:rsidP="001E4C99">
            <w:pPr>
              <w:jc w:val="center"/>
              <w:rPr>
                <w:rFonts w:ascii="Arial" w:hAnsi="Arial" w:cs="Arial"/>
                <w:b/>
                <w:sz w:val="16"/>
                <w:szCs w:val="16"/>
              </w:rPr>
            </w:pPr>
            <w:r w:rsidRPr="00A10F17">
              <w:rPr>
                <w:rFonts w:ascii="Arial" w:hAnsi="Arial" w:cs="Arial"/>
                <w:b/>
                <w:sz w:val="16"/>
                <w:szCs w:val="16"/>
              </w:rPr>
              <w:t>RESPONSABLE DE LA EJECUCION</w:t>
            </w:r>
          </w:p>
        </w:tc>
      </w:tr>
    </w:tbl>
    <w:p w:rsidR="001E4C99" w:rsidRDefault="001E4C99" w:rsidP="00CD70B8">
      <w:pPr>
        <w:jc w:val="both"/>
        <w:rPr>
          <w:rFonts w:ascii="Tahoma" w:hAnsi="Tahoma" w:cs="Tahoma"/>
          <w:color w:val="FF0000"/>
          <w:sz w:val="22"/>
        </w:rPr>
      </w:pPr>
    </w:p>
    <w:p w:rsidR="001E4C99" w:rsidRDefault="001E4C99" w:rsidP="00CD70B8">
      <w:pPr>
        <w:jc w:val="both"/>
        <w:rPr>
          <w:rFonts w:ascii="Tahoma" w:hAnsi="Tahoma" w:cs="Tahoma"/>
          <w:color w:val="FF0000"/>
          <w:sz w:val="22"/>
        </w:rPr>
      </w:pPr>
    </w:p>
    <w:p w:rsidR="00480503" w:rsidRDefault="001E4C99" w:rsidP="00CD70B8">
      <w:pPr>
        <w:jc w:val="both"/>
        <w:rPr>
          <w:rFonts w:ascii="Tahoma" w:hAnsi="Tahoma" w:cs="Tahoma"/>
          <w:color w:val="000000" w:themeColor="text1"/>
          <w:sz w:val="22"/>
        </w:rPr>
      </w:pPr>
      <w:r w:rsidRPr="001E4C99">
        <w:rPr>
          <w:rFonts w:ascii="Tahoma" w:hAnsi="Tahoma" w:cs="Tahoma"/>
          <w:color w:val="000000" w:themeColor="text1"/>
          <w:sz w:val="22"/>
        </w:rPr>
        <w:t>En él se plantea Un programa y seis (6) proyectos</w:t>
      </w:r>
    </w:p>
    <w:p w:rsidR="003738A0" w:rsidRDefault="003738A0" w:rsidP="00CD70B8">
      <w:pPr>
        <w:jc w:val="both"/>
        <w:rPr>
          <w:rFonts w:ascii="Tahoma" w:hAnsi="Tahoma" w:cs="Tahoma"/>
          <w:color w:val="000000" w:themeColor="text1"/>
          <w:sz w:val="22"/>
        </w:rPr>
      </w:pPr>
    </w:p>
    <w:p w:rsidR="003738A0" w:rsidRDefault="003738A0" w:rsidP="00CD70B8">
      <w:pPr>
        <w:jc w:val="both"/>
        <w:rPr>
          <w:rFonts w:ascii="Tahoma" w:hAnsi="Tahoma" w:cs="Tahoma"/>
          <w:color w:val="000000" w:themeColor="text1"/>
          <w:sz w:val="22"/>
        </w:rPr>
      </w:pPr>
    </w:p>
    <w:p w:rsidR="003738A0" w:rsidRDefault="003738A0" w:rsidP="00CD70B8">
      <w:pPr>
        <w:jc w:val="both"/>
        <w:rPr>
          <w:rFonts w:ascii="Tahoma" w:hAnsi="Tahoma" w:cs="Tahoma"/>
          <w:color w:val="000000" w:themeColor="text1"/>
          <w:sz w:val="22"/>
        </w:rPr>
      </w:pPr>
      <w:r>
        <w:rPr>
          <w:rFonts w:ascii="Tahoma" w:hAnsi="Tahoma" w:cs="Tahoma"/>
          <w:noProof/>
          <w:color w:val="000000" w:themeColor="text1"/>
          <w:sz w:val="22"/>
          <w:lang w:val="es-CO" w:eastAsia="es-CO"/>
        </w:rPr>
        <w:drawing>
          <wp:inline distT="0" distB="0" distL="0" distR="0" wp14:anchorId="286E2B87" wp14:editId="2588AB31">
            <wp:extent cx="5612130" cy="3154680"/>
            <wp:effectExtent l="0" t="0" r="7620" b="7620"/>
            <wp:docPr id="4" name="Imagen 4" descr="d:\usuarios\Memo\Documents\1 imagen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Memo\Documents\1 imagen agu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rsidR="003738A0" w:rsidRDefault="003738A0" w:rsidP="00CD70B8">
      <w:pPr>
        <w:jc w:val="both"/>
        <w:rPr>
          <w:rFonts w:ascii="Tahoma" w:hAnsi="Tahoma" w:cs="Tahoma"/>
          <w:color w:val="000000" w:themeColor="text1"/>
          <w:sz w:val="22"/>
        </w:rPr>
      </w:pPr>
    </w:p>
    <w:p w:rsidR="003738A0" w:rsidRDefault="003738A0" w:rsidP="00CD70B8">
      <w:pPr>
        <w:jc w:val="both"/>
        <w:rPr>
          <w:rFonts w:ascii="Tahoma" w:hAnsi="Tahoma" w:cs="Tahoma"/>
          <w:color w:val="000000" w:themeColor="text1"/>
          <w:sz w:val="22"/>
        </w:rPr>
      </w:pPr>
      <w:r>
        <w:rPr>
          <w:rFonts w:ascii="Tahoma" w:hAnsi="Tahoma" w:cs="Tahoma"/>
          <w:noProof/>
          <w:color w:val="000000" w:themeColor="text1"/>
          <w:sz w:val="22"/>
          <w:lang w:val="es-CO" w:eastAsia="es-CO"/>
        </w:rPr>
        <w:lastRenderedPageBreak/>
        <w:drawing>
          <wp:inline distT="0" distB="0" distL="0" distR="0">
            <wp:extent cx="5612130" cy="3155282"/>
            <wp:effectExtent l="0" t="0" r="7620" b="7620"/>
            <wp:docPr id="5" name="Imagen 5" descr="d:\usuarios\Memo\Documents\2 imagen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s\Memo\Documents\2 imagen agu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155282"/>
                    </a:xfrm>
                    <a:prstGeom prst="rect">
                      <a:avLst/>
                    </a:prstGeom>
                    <a:noFill/>
                    <a:ln>
                      <a:noFill/>
                    </a:ln>
                  </pic:spPr>
                </pic:pic>
              </a:graphicData>
            </a:graphic>
          </wp:inline>
        </w:drawing>
      </w:r>
    </w:p>
    <w:p w:rsidR="003738A0" w:rsidRPr="003738A0" w:rsidRDefault="003738A0" w:rsidP="00CD70B8">
      <w:pPr>
        <w:jc w:val="both"/>
        <w:rPr>
          <w:rFonts w:ascii="Tahoma" w:hAnsi="Tahoma" w:cs="Tahoma"/>
          <w:color w:val="000000" w:themeColor="text1"/>
          <w:sz w:val="18"/>
          <w:szCs w:val="18"/>
        </w:rPr>
      </w:pPr>
      <w:r w:rsidRPr="003738A0">
        <w:rPr>
          <w:rFonts w:ascii="Tahoma" w:hAnsi="Tahoma" w:cs="Tahoma"/>
          <w:color w:val="000000" w:themeColor="text1"/>
          <w:sz w:val="18"/>
          <w:szCs w:val="18"/>
        </w:rPr>
        <w:t>Estructura programática PTEA 2020 - 2023</w:t>
      </w:r>
    </w:p>
    <w:p w:rsidR="003738A0" w:rsidRDefault="003738A0" w:rsidP="00CD70B8">
      <w:pPr>
        <w:jc w:val="both"/>
        <w:rPr>
          <w:rFonts w:ascii="Tahoma" w:hAnsi="Tahoma" w:cs="Tahoma"/>
          <w:color w:val="000000" w:themeColor="text1"/>
          <w:sz w:val="22"/>
        </w:rPr>
      </w:pPr>
    </w:p>
    <w:p w:rsidR="003738A0" w:rsidRPr="001E4C99" w:rsidRDefault="003738A0" w:rsidP="00CD70B8">
      <w:pPr>
        <w:jc w:val="both"/>
        <w:rPr>
          <w:rFonts w:ascii="Tahoma" w:hAnsi="Tahoma" w:cs="Tahoma"/>
          <w:color w:val="000000" w:themeColor="text1"/>
          <w:sz w:val="22"/>
        </w:rPr>
      </w:pPr>
    </w:p>
    <w:p w:rsidR="00480503" w:rsidRDefault="00480503" w:rsidP="00CD70B8">
      <w:pPr>
        <w:jc w:val="both"/>
        <w:rPr>
          <w:rFonts w:ascii="Tahoma" w:hAnsi="Tahoma" w:cs="Tahoma"/>
          <w:color w:val="FF0000"/>
          <w:sz w:val="22"/>
        </w:rPr>
      </w:pPr>
    </w:p>
    <w:p w:rsidR="00CD70B8" w:rsidRDefault="001E4C99" w:rsidP="00CD70B8">
      <w:pPr>
        <w:rPr>
          <w:rFonts w:ascii="Tahoma" w:hAnsi="Tahoma" w:cs="Tahoma"/>
          <w:color w:val="FF0000"/>
          <w:sz w:val="22"/>
        </w:rPr>
      </w:pPr>
      <w:r>
        <w:rPr>
          <w:rFonts w:ascii="Tahoma" w:hAnsi="Tahoma" w:cs="Tahoma"/>
          <w:noProof/>
          <w:color w:val="FF0000"/>
          <w:sz w:val="22"/>
          <w:lang w:val="es-CO" w:eastAsia="es-CO"/>
        </w:rPr>
        <w:drawing>
          <wp:inline distT="0" distB="0" distL="0" distR="0">
            <wp:extent cx="5612130" cy="2726727"/>
            <wp:effectExtent l="0" t="0" r="7620" b="0"/>
            <wp:docPr id="8" name="Imagen 8" descr="d:\usuarios\Memo\Documents\COLPENSIONES\CONTRATO 615 - 2019\Informe No. 8 Contrato 615-2019\Obligación específica No. 2\2. Obligación específica 2.3 mesas de trabajo\MESAS DE TRABAJO\Agua de Dios\Reg. Foto\FOTO A. 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s\Memo\Documents\COLPENSIONES\CONTRATO 615 - 2019\Informe No. 8 Contrato 615-2019\Obligación específica No. 2\2. Obligación específica 2.3 mesas de trabajo\MESAS DE TRABAJO\Agua de Dios\Reg. Foto\FOTO A. DI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726727"/>
                    </a:xfrm>
                    <a:prstGeom prst="rect">
                      <a:avLst/>
                    </a:prstGeom>
                    <a:noFill/>
                    <a:ln>
                      <a:noFill/>
                    </a:ln>
                  </pic:spPr>
                </pic:pic>
              </a:graphicData>
            </a:graphic>
          </wp:inline>
        </w:drawing>
      </w:r>
    </w:p>
    <w:p w:rsidR="00CD70B8" w:rsidRPr="00E53260" w:rsidRDefault="00E53260" w:rsidP="00CD70B8">
      <w:pPr>
        <w:jc w:val="both"/>
        <w:rPr>
          <w:rFonts w:ascii="Tahoma" w:hAnsi="Tahoma" w:cs="Tahoma"/>
          <w:sz w:val="18"/>
          <w:szCs w:val="18"/>
        </w:rPr>
      </w:pPr>
      <w:r w:rsidRPr="00E53260">
        <w:rPr>
          <w:rFonts w:ascii="Tahoma" w:hAnsi="Tahoma" w:cs="Tahoma"/>
          <w:sz w:val="18"/>
          <w:szCs w:val="18"/>
        </w:rPr>
        <w:t>Imagen Socialización PTEA 2020 - 2023</w:t>
      </w:r>
    </w:p>
    <w:p w:rsidR="00CD70B8" w:rsidRPr="00F9093F" w:rsidRDefault="00CD70B8" w:rsidP="00CD70B8">
      <w:pPr>
        <w:rPr>
          <w:rFonts w:ascii="Tahoma" w:hAnsi="Tahoma" w:cs="Tahoma"/>
          <w:color w:val="FF0000"/>
          <w:sz w:val="22"/>
        </w:rPr>
      </w:pPr>
    </w:p>
    <w:p w:rsidR="00CD70B8" w:rsidRDefault="00CD70B8">
      <w:pPr>
        <w:rPr>
          <w:rFonts w:ascii="Tahoma" w:hAnsi="Tahoma" w:cs="Tahoma"/>
          <w:sz w:val="22"/>
        </w:rPr>
      </w:pPr>
      <w:r>
        <w:rPr>
          <w:rFonts w:ascii="Tahoma" w:hAnsi="Tahoma" w:cs="Tahoma"/>
          <w:sz w:val="22"/>
        </w:rPr>
        <w:br w:type="page"/>
      </w:r>
    </w:p>
    <w:p w:rsidR="00CD70B8" w:rsidRDefault="00CD70B8" w:rsidP="00CD70B8">
      <w:pPr>
        <w:jc w:val="both"/>
        <w:rPr>
          <w:rFonts w:ascii="Tahoma" w:hAnsi="Tahoma" w:cs="Tahoma"/>
          <w:sz w:val="22"/>
        </w:rPr>
      </w:pPr>
    </w:p>
    <w:p w:rsidR="002C50B4" w:rsidRDefault="002C50B4" w:rsidP="009E1B38">
      <w:pPr>
        <w:rPr>
          <w:lang w:val="es-CO" w:eastAsia="en-US"/>
        </w:rPr>
      </w:pPr>
      <w:bookmarkStart w:id="82" w:name="_Toc272819156"/>
      <w:bookmarkStart w:id="83" w:name="_Toc273382032"/>
    </w:p>
    <w:p w:rsidR="0083478F" w:rsidRPr="00F7475C" w:rsidRDefault="0083478F" w:rsidP="002A1E40">
      <w:pPr>
        <w:pStyle w:val="Ttulo1"/>
        <w:numPr>
          <w:ilvl w:val="0"/>
          <w:numId w:val="2"/>
        </w:numPr>
        <w:spacing w:before="0"/>
        <w:rPr>
          <w:rFonts w:ascii="Tahoma" w:hAnsi="Tahoma" w:cs="Tahoma"/>
          <w:color w:val="000000"/>
          <w:sz w:val="22"/>
          <w:szCs w:val="22"/>
        </w:rPr>
      </w:pPr>
      <w:bookmarkStart w:id="84" w:name="_Toc272819188"/>
      <w:bookmarkStart w:id="85" w:name="_Toc273382080"/>
      <w:bookmarkStart w:id="86" w:name="_Toc29553020"/>
      <w:bookmarkEnd w:id="82"/>
      <w:bookmarkEnd w:id="83"/>
      <w:r>
        <w:rPr>
          <w:rFonts w:ascii="Tahoma" w:hAnsi="Tahoma" w:cs="Tahoma"/>
          <w:color w:val="000000"/>
          <w:sz w:val="22"/>
          <w:szCs w:val="22"/>
          <w:lang w:val="es-CO"/>
        </w:rPr>
        <w:t xml:space="preserve">PLAN </w:t>
      </w:r>
      <w:bookmarkEnd w:id="84"/>
      <w:bookmarkEnd w:id="85"/>
      <w:r w:rsidR="00F9093F">
        <w:rPr>
          <w:rFonts w:ascii="Tahoma" w:hAnsi="Tahoma" w:cs="Tahoma"/>
          <w:color w:val="000000"/>
          <w:sz w:val="22"/>
          <w:szCs w:val="22"/>
          <w:lang w:val="es-CO"/>
        </w:rPr>
        <w:t>TERRITORIAL DE EDUCACIÓN AMBIENTAL</w:t>
      </w:r>
      <w:r w:rsidR="00CD70B8">
        <w:rPr>
          <w:rFonts w:ascii="Tahoma" w:hAnsi="Tahoma" w:cs="Tahoma"/>
          <w:color w:val="000000"/>
          <w:sz w:val="22"/>
          <w:szCs w:val="22"/>
          <w:lang w:val="es-CO"/>
        </w:rPr>
        <w:t xml:space="preserve"> PTEA</w:t>
      </w:r>
      <w:bookmarkEnd w:id="86"/>
      <w:r w:rsidRPr="00F7475C">
        <w:rPr>
          <w:rFonts w:ascii="Tahoma" w:hAnsi="Tahoma" w:cs="Tahoma"/>
          <w:color w:val="000000"/>
          <w:sz w:val="22"/>
          <w:szCs w:val="22"/>
        </w:rPr>
        <w:t xml:space="preserve">  </w:t>
      </w:r>
    </w:p>
    <w:p w:rsidR="0083478F" w:rsidRDefault="0083478F" w:rsidP="0083478F">
      <w:pPr>
        <w:rPr>
          <w:lang w:val="es-CO"/>
        </w:rPr>
      </w:pPr>
    </w:p>
    <w:p w:rsidR="00EA56F5" w:rsidRDefault="00EA56F5" w:rsidP="0083478F">
      <w:pPr>
        <w:rPr>
          <w:lang w:val="es-CO"/>
        </w:rPr>
      </w:pPr>
    </w:p>
    <w:p w:rsidR="00CD1B25" w:rsidRDefault="00CD1B25" w:rsidP="002A1E40">
      <w:pPr>
        <w:pStyle w:val="Ttulo2"/>
        <w:numPr>
          <w:ilvl w:val="1"/>
          <w:numId w:val="2"/>
        </w:numPr>
        <w:spacing w:before="0" w:after="0"/>
        <w:jc w:val="both"/>
        <w:rPr>
          <w:rFonts w:ascii="Tahoma" w:hAnsi="Tahoma" w:cs="Tahoma"/>
          <w:i w:val="0"/>
          <w:sz w:val="22"/>
          <w:szCs w:val="22"/>
          <w:lang w:val="es-CO"/>
        </w:rPr>
      </w:pPr>
      <w:bookmarkStart w:id="87" w:name="_Toc29553021"/>
      <w:bookmarkStart w:id="88" w:name="_Toc272819191"/>
      <w:bookmarkStart w:id="89" w:name="_Toc273382082"/>
      <w:r>
        <w:rPr>
          <w:rFonts w:ascii="Tahoma" w:hAnsi="Tahoma" w:cs="Tahoma"/>
          <w:i w:val="0"/>
          <w:sz w:val="22"/>
          <w:szCs w:val="22"/>
          <w:lang w:val="es-CO"/>
        </w:rPr>
        <w:t>Objetivo General</w:t>
      </w:r>
      <w:bookmarkEnd w:id="87"/>
    </w:p>
    <w:p w:rsidR="00CD1B25" w:rsidRDefault="00CD1B25" w:rsidP="00CD1B25">
      <w:pPr>
        <w:rPr>
          <w:lang w:val="es-CO" w:eastAsia="en-US"/>
        </w:rPr>
      </w:pPr>
    </w:p>
    <w:p w:rsidR="00CD1B25" w:rsidRPr="00F9093F" w:rsidRDefault="00CD1B25" w:rsidP="00CD1B25">
      <w:pPr>
        <w:jc w:val="both"/>
        <w:rPr>
          <w:rFonts w:ascii="Tahoma" w:hAnsi="Tahoma" w:cs="Tahoma"/>
          <w:color w:val="FF0000"/>
          <w:sz w:val="22"/>
          <w:szCs w:val="22"/>
          <w:lang w:val="es-MX" w:eastAsia="en-US"/>
        </w:rPr>
      </w:pPr>
      <w:r>
        <w:rPr>
          <w:rFonts w:ascii="Tahoma" w:eastAsia="Tahoma" w:hAnsi="Tahoma" w:cs="Tahoma"/>
          <w:sz w:val="22"/>
          <w:szCs w:val="22"/>
        </w:rPr>
        <w:t>Orientar acciones durante el período 2020-2023, con el fin de consolidar la coordinación y el seguimiento a los proyectos específicos de educación ambiental en el municipio.</w:t>
      </w:r>
    </w:p>
    <w:p w:rsidR="00CD1B25" w:rsidRDefault="00CD1B25" w:rsidP="00CD1B25">
      <w:pPr>
        <w:rPr>
          <w:lang w:val="es-CO" w:eastAsia="en-US"/>
        </w:rPr>
      </w:pPr>
    </w:p>
    <w:p w:rsidR="00CD1B25" w:rsidRPr="00CD1B25" w:rsidRDefault="00CD1B25" w:rsidP="00CD1B25">
      <w:pPr>
        <w:rPr>
          <w:lang w:val="es-CO" w:eastAsia="en-US"/>
        </w:rPr>
      </w:pPr>
    </w:p>
    <w:p w:rsidR="0083478F" w:rsidRPr="00A95AB6" w:rsidRDefault="0083478F" w:rsidP="002A1E40">
      <w:pPr>
        <w:pStyle w:val="Ttulo2"/>
        <w:numPr>
          <w:ilvl w:val="1"/>
          <w:numId w:val="2"/>
        </w:numPr>
        <w:spacing w:before="0" w:after="0"/>
        <w:jc w:val="both"/>
        <w:rPr>
          <w:rFonts w:ascii="Tahoma" w:hAnsi="Tahoma" w:cs="Tahoma"/>
          <w:i w:val="0"/>
          <w:sz w:val="22"/>
          <w:szCs w:val="22"/>
          <w:lang w:val="es-CO"/>
        </w:rPr>
      </w:pPr>
      <w:bookmarkStart w:id="90" w:name="_Toc29553022"/>
      <w:r w:rsidRPr="00A95AB6">
        <w:rPr>
          <w:rFonts w:ascii="Tahoma" w:hAnsi="Tahoma" w:cs="Tahoma"/>
          <w:i w:val="0"/>
          <w:sz w:val="22"/>
          <w:szCs w:val="22"/>
          <w:lang w:val="es-CO"/>
        </w:rPr>
        <w:t>Objetivos Específicos</w:t>
      </w:r>
      <w:bookmarkEnd w:id="88"/>
      <w:bookmarkEnd w:id="89"/>
      <w:bookmarkEnd w:id="90"/>
    </w:p>
    <w:p w:rsidR="0083478F" w:rsidRDefault="0083478F" w:rsidP="0083478F">
      <w:pPr>
        <w:jc w:val="both"/>
        <w:rPr>
          <w:rFonts w:ascii="Tahoma" w:hAnsi="Tahoma" w:cs="Tahoma"/>
          <w:sz w:val="22"/>
          <w:szCs w:val="22"/>
        </w:rPr>
      </w:pPr>
    </w:p>
    <w:p w:rsidR="00EA56F5" w:rsidRDefault="00EA56F5" w:rsidP="00EA56F5">
      <w:pPr>
        <w:rPr>
          <w:lang w:val="es-CO"/>
        </w:rPr>
      </w:pPr>
    </w:p>
    <w:p w:rsidR="00EA56F5" w:rsidRDefault="00EA56F5" w:rsidP="00EA56F5">
      <w:pPr>
        <w:numPr>
          <w:ilvl w:val="0"/>
          <w:numId w:val="36"/>
        </w:numPr>
        <w:jc w:val="both"/>
        <w:rPr>
          <w:rFonts w:ascii="Tahoma" w:eastAsia="Tahoma" w:hAnsi="Tahoma" w:cs="Tahoma"/>
          <w:sz w:val="22"/>
          <w:szCs w:val="22"/>
        </w:rPr>
      </w:pPr>
      <w:r>
        <w:rPr>
          <w:rFonts w:ascii="Tahoma" w:eastAsia="Tahoma" w:hAnsi="Tahoma" w:cs="Tahoma"/>
          <w:sz w:val="22"/>
          <w:szCs w:val="22"/>
        </w:rPr>
        <w:t xml:space="preserve">Coordinar y hacer seguimiento a la ejecución de los proyectos relacionados con la educación en el municipio de </w:t>
      </w:r>
      <w:r w:rsidR="00D12353">
        <w:rPr>
          <w:rFonts w:ascii="Tahoma" w:eastAsia="Tahoma" w:hAnsi="Tahoma" w:cs="Tahoma"/>
          <w:sz w:val="22"/>
          <w:szCs w:val="22"/>
        </w:rPr>
        <w:t>Agua de Dios</w:t>
      </w:r>
      <w:r>
        <w:rPr>
          <w:rFonts w:ascii="Tahoma" w:eastAsia="Tahoma" w:hAnsi="Tahoma" w:cs="Tahoma"/>
          <w:sz w:val="22"/>
          <w:szCs w:val="22"/>
        </w:rPr>
        <w:t>.</w:t>
      </w:r>
    </w:p>
    <w:p w:rsidR="00EA56F5" w:rsidRDefault="00EA56F5" w:rsidP="00EA56F5">
      <w:pPr>
        <w:numPr>
          <w:ilvl w:val="0"/>
          <w:numId w:val="36"/>
        </w:numPr>
        <w:jc w:val="both"/>
        <w:rPr>
          <w:rFonts w:ascii="Tahoma" w:eastAsia="Tahoma" w:hAnsi="Tahoma" w:cs="Tahoma"/>
          <w:sz w:val="22"/>
          <w:szCs w:val="22"/>
        </w:rPr>
      </w:pPr>
      <w:r>
        <w:rPr>
          <w:rFonts w:ascii="Tahoma" w:eastAsia="Tahoma" w:hAnsi="Tahoma" w:cs="Tahoma"/>
          <w:sz w:val="22"/>
          <w:szCs w:val="22"/>
        </w:rPr>
        <w:t xml:space="preserve">Fortalecer la Interinstitucionalidad en el municipio a través de la ejecución del Plan </w:t>
      </w:r>
      <w:r w:rsidR="00D12353">
        <w:rPr>
          <w:rFonts w:ascii="Tahoma" w:eastAsia="Tahoma" w:hAnsi="Tahoma" w:cs="Tahoma"/>
          <w:sz w:val="22"/>
          <w:szCs w:val="22"/>
        </w:rPr>
        <w:t>Territorial de Educación Ambiental</w:t>
      </w:r>
      <w:r>
        <w:rPr>
          <w:rFonts w:ascii="Tahoma" w:eastAsia="Tahoma" w:hAnsi="Tahoma" w:cs="Tahoma"/>
          <w:sz w:val="22"/>
          <w:szCs w:val="22"/>
        </w:rPr>
        <w:t xml:space="preserve"> municipal.</w:t>
      </w:r>
    </w:p>
    <w:p w:rsidR="00D12353" w:rsidRDefault="00EA56F5" w:rsidP="00EA56F5">
      <w:pPr>
        <w:numPr>
          <w:ilvl w:val="0"/>
          <w:numId w:val="36"/>
        </w:numPr>
        <w:jc w:val="both"/>
        <w:rPr>
          <w:rFonts w:ascii="Tahoma" w:eastAsia="Tahoma" w:hAnsi="Tahoma" w:cs="Tahoma"/>
          <w:sz w:val="22"/>
          <w:szCs w:val="22"/>
        </w:rPr>
      </w:pPr>
      <w:r>
        <w:rPr>
          <w:rFonts w:ascii="Tahoma" w:eastAsia="Tahoma" w:hAnsi="Tahoma" w:cs="Tahoma"/>
          <w:sz w:val="22"/>
          <w:szCs w:val="22"/>
        </w:rPr>
        <w:t>Desarrollar estrategias pedagógicas que favorezcan la generación de educación, conciencia y cultura ambiental, respetando  las características y costumbres propias de los habitantes del municipio</w:t>
      </w:r>
      <w:r w:rsidR="00D12353">
        <w:rPr>
          <w:rFonts w:ascii="Tahoma" w:eastAsia="Tahoma" w:hAnsi="Tahoma" w:cs="Tahoma"/>
          <w:sz w:val="22"/>
          <w:szCs w:val="22"/>
        </w:rPr>
        <w:t>.</w:t>
      </w:r>
    </w:p>
    <w:p w:rsidR="00EA56F5" w:rsidRDefault="00EA56F5" w:rsidP="00EA56F5">
      <w:pPr>
        <w:numPr>
          <w:ilvl w:val="0"/>
          <w:numId w:val="36"/>
        </w:numPr>
        <w:jc w:val="both"/>
        <w:rPr>
          <w:rFonts w:ascii="Tahoma" w:eastAsia="Tahoma" w:hAnsi="Tahoma" w:cs="Tahoma"/>
          <w:sz w:val="22"/>
          <w:szCs w:val="22"/>
        </w:rPr>
      </w:pPr>
      <w:r>
        <w:rPr>
          <w:rFonts w:ascii="Tahoma" w:eastAsia="Tahoma" w:hAnsi="Tahoma" w:cs="Tahoma"/>
          <w:sz w:val="22"/>
          <w:szCs w:val="22"/>
        </w:rPr>
        <w:t>Contribuir a la mitigación de las problemáticas ambientales representativas del municipio, como lo son,</w:t>
      </w:r>
      <w:r w:rsidR="00D12353">
        <w:rPr>
          <w:rFonts w:ascii="Tahoma" w:eastAsia="Tahoma" w:hAnsi="Tahoma" w:cs="Tahoma"/>
          <w:sz w:val="22"/>
          <w:szCs w:val="22"/>
        </w:rPr>
        <w:t xml:space="preserve"> el inadecuado manejo del recurso hídrico, variabilidad climática, deterioro del suelo </w:t>
      </w:r>
      <w:r>
        <w:rPr>
          <w:rFonts w:ascii="Tahoma" w:eastAsia="Tahoma" w:hAnsi="Tahoma" w:cs="Tahoma"/>
          <w:sz w:val="22"/>
          <w:szCs w:val="22"/>
        </w:rPr>
        <w:t>y la inadecuada gestión de los residuos sólidos, a través de procesos educativos y de sensibilización ambiental.</w:t>
      </w:r>
    </w:p>
    <w:p w:rsidR="00965602" w:rsidRDefault="00965602" w:rsidP="0019714B">
      <w:pPr>
        <w:ind w:left="720"/>
        <w:jc w:val="both"/>
        <w:rPr>
          <w:rFonts w:ascii="Tahoma" w:hAnsi="Tahoma" w:cs="Tahoma"/>
          <w:sz w:val="22"/>
          <w:szCs w:val="22"/>
        </w:rPr>
      </w:pPr>
    </w:p>
    <w:p w:rsidR="00BB189D" w:rsidRPr="00586747" w:rsidRDefault="00E12148" w:rsidP="00E12148">
      <w:pPr>
        <w:pStyle w:val="Ttulo2"/>
        <w:numPr>
          <w:ilvl w:val="1"/>
          <w:numId w:val="2"/>
        </w:numPr>
        <w:autoSpaceDE w:val="0"/>
        <w:autoSpaceDN w:val="0"/>
        <w:adjustRightInd w:val="0"/>
        <w:spacing w:before="0" w:after="0"/>
        <w:ind w:left="708"/>
        <w:jc w:val="both"/>
        <w:rPr>
          <w:rFonts w:ascii="Tahoma" w:hAnsi="Tahoma" w:cs="Tahoma"/>
          <w:i w:val="0"/>
          <w:sz w:val="22"/>
          <w:szCs w:val="22"/>
          <w:lang w:val="es-CO"/>
        </w:rPr>
      </w:pPr>
      <w:bookmarkStart w:id="91" w:name="_Toc29553023"/>
      <w:r w:rsidRPr="00586747">
        <w:rPr>
          <w:rFonts w:ascii="Tahoma" w:hAnsi="Tahoma" w:cs="Tahoma"/>
          <w:i w:val="0"/>
          <w:sz w:val="22"/>
          <w:szCs w:val="22"/>
          <w:lang w:val="es-CO"/>
        </w:rPr>
        <w:t xml:space="preserve">PROGRAMA 1: </w:t>
      </w:r>
      <w:r w:rsidR="00586747" w:rsidRPr="00586747">
        <w:rPr>
          <w:rFonts w:ascii="Tahoma" w:hAnsi="Tahoma" w:cs="Tahoma"/>
          <w:i w:val="0"/>
          <w:sz w:val="22"/>
          <w:szCs w:val="22"/>
          <w:lang w:val="es-CO"/>
        </w:rPr>
        <w:t>CULTURA AMBIENTAL</w:t>
      </w:r>
      <w:bookmarkEnd w:id="91"/>
    </w:p>
    <w:p w:rsidR="00586747" w:rsidRPr="00586747" w:rsidRDefault="00586747" w:rsidP="00586747">
      <w:pPr>
        <w:rPr>
          <w:lang w:val="es-CO" w:eastAsia="en-US"/>
        </w:rPr>
      </w:pPr>
    </w:p>
    <w:p w:rsidR="00BB189D" w:rsidRPr="00586747" w:rsidRDefault="00BB189D" w:rsidP="00BB189D">
      <w:pPr>
        <w:numPr>
          <w:ilvl w:val="2"/>
          <w:numId w:val="2"/>
        </w:numPr>
        <w:autoSpaceDE w:val="0"/>
        <w:autoSpaceDN w:val="0"/>
        <w:adjustRightInd w:val="0"/>
        <w:ind w:left="1800"/>
        <w:jc w:val="both"/>
        <w:rPr>
          <w:rFonts w:ascii="Tahoma" w:hAnsi="Tahoma" w:cs="Tahoma"/>
          <w:sz w:val="22"/>
          <w:szCs w:val="22"/>
          <w:lang w:val="es-ES_tradnl" w:eastAsia="en-US"/>
        </w:rPr>
      </w:pPr>
      <w:r w:rsidRPr="00586747">
        <w:rPr>
          <w:rFonts w:ascii="Tahoma" w:hAnsi="Tahoma" w:cs="Tahoma"/>
          <w:sz w:val="22"/>
          <w:szCs w:val="22"/>
          <w:lang w:val="es-ES_tradnl" w:eastAsia="en-US"/>
        </w:rPr>
        <w:t>PROYECTO</w:t>
      </w:r>
      <w:r w:rsidR="009A3009" w:rsidRPr="00586747">
        <w:rPr>
          <w:rFonts w:ascii="Tahoma" w:hAnsi="Tahoma" w:cs="Tahoma"/>
          <w:sz w:val="22"/>
          <w:szCs w:val="22"/>
          <w:lang w:val="es-ES_tradnl" w:eastAsia="en-US"/>
        </w:rPr>
        <w:t xml:space="preserve"> 1. </w:t>
      </w:r>
      <w:r w:rsidR="00586747">
        <w:rPr>
          <w:rFonts w:ascii="Tahoma" w:hAnsi="Tahoma" w:cs="Tahoma"/>
          <w:sz w:val="22"/>
          <w:szCs w:val="22"/>
          <w:lang w:val="es-ES_tradnl" w:eastAsia="en-US"/>
        </w:rPr>
        <w:t>Fortalecimiento del PRAE</w:t>
      </w:r>
    </w:p>
    <w:p w:rsidR="00BB189D" w:rsidRPr="005C7565" w:rsidRDefault="00BB189D" w:rsidP="00E12148">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Objetivo</w:t>
      </w:r>
    </w:p>
    <w:p w:rsidR="00BB189D" w:rsidRPr="00E12148" w:rsidRDefault="00BB189D" w:rsidP="00E12148">
      <w:pPr>
        <w:autoSpaceDE w:val="0"/>
        <w:autoSpaceDN w:val="0"/>
        <w:adjustRightInd w:val="0"/>
        <w:jc w:val="both"/>
        <w:rPr>
          <w:rFonts w:ascii="Tahoma" w:hAnsi="Tahoma" w:cs="Tahoma"/>
          <w:sz w:val="22"/>
          <w:szCs w:val="22"/>
        </w:rPr>
      </w:pPr>
    </w:p>
    <w:p w:rsidR="00801570" w:rsidRDefault="00C04068" w:rsidP="00BB189D">
      <w:pPr>
        <w:autoSpaceDE w:val="0"/>
        <w:autoSpaceDN w:val="0"/>
        <w:adjustRightInd w:val="0"/>
        <w:jc w:val="both"/>
        <w:rPr>
          <w:rFonts w:ascii="Tahoma" w:hAnsi="Tahoma" w:cs="Tahoma"/>
          <w:sz w:val="22"/>
          <w:szCs w:val="22"/>
          <w:lang w:eastAsia="es-CO"/>
        </w:rPr>
      </w:pPr>
      <w:r>
        <w:rPr>
          <w:rFonts w:ascii="Tahoma" w:hAnsi="Tahoma" w:cs="Tahoma"/>
          <w:sz w:val="22"/>
          <w:szCs w:val="22"/>
          <w:lang w:eastAsia="es-CO"/>
        </w:rPr>
        <w:t xml:space="preserve">Prestar el apoyo a las actividades vinculadas en los PRAES del municipio con el fin de realizar el seguimiento y evaluación a la implementación de los proyectos en las instituciones educativas públicas y privadas. </w:t>
      </w:r>
    </w:p>
    <w:p w:rsidR="00C04068" w:rsidRDefault="00C04068" w:rsidP="00BB189D">
      <w:pPr>
        <w:autoSpaceDE w:val="0"/>
        <w:autoSpaceDN w:val="0"/>
        <w:adjustRightInd w:val="0"/>
        <w:jc w:val="both"/>
        <w:rPr>
          <w:rFonts w:ascii="Tahoma" w:hAnsi="Tahoma" w:cs="Tahoma"/>
          <w:sz w:val="22"/>
          <w:szCs w:val="22"/>
          <w:lang w:eastAsia="es-CO"/>
        </w:rPr>
      </w:pPr>
    </w:p>
    <w:p w:rsidR="00BB189D" w:rsidRPr="005C7565" w:rsidRDefault="005C7565" w:rsidP="00E12148">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Meta</w:t>
      </w:r>
    </w:p>
    <w:p w:rsidR="00BB189D" w:rsidRDefault="00BB189D" w:rsidP="00810279">
      <w:pPr>
        <w:autoSpaceDE w:val="0"/>
        <w:autoSpaceDN w:val="0"/>
        <w:adjustRightInd w:val="0"/>
        <w:jc w:val="both"/>
        <w:rPr>
          <w:rFonts w:ascii="Tahoma" w:hAnsi="Tahoma" w:cs="Tahoma"/>
          <w:sz w:val="22"/>
          <w:szCs w:val="22"/>
          <w:lang w:val="es-CO" w:eastAsia="es-CO"/>
        </w:rPr>
      </w:pPr>
    </w:p>
    <w:p w:rsidR="00810279" w:rsidRPr="00663524" w:rsidRDefault="00663524" w:rsidP="00810279">
      <w:pPr>
        <w:autoSpaceDE w:val="0"/>
        <w:autoSpaceDN w:val="0"/>
        <w:adjustRightInd w:val="0"/>
        <w:jc w:val="both"/>
        <w:rPr>
          <w:rFonts w:ascii="Tahoma" w:hAnsi="Tahoma" w:cs="Tahoma"/>
          <w:sz w:val="22"/>
          <w:szCs w:val="22"/>
          <w:lang w:val="es-CO" w:eastAsia="es-CO"/>
        </w:rPr>
      </w:pPr>
      <w:r w:rsidRPr="00663524">
        <w:rPr>
          <w:rFonts w:ascii="Tahoma" w:hAnsi="Tahoma" w:cs="Tahoma"/>
          <w:sz w:val="22"/>
          <w:szCs w:val="22"/>
        </w:rPr>
        <w:t>Apoyar el 100% de las instituciones educativas tanto privadas como públicas en la implementación de los PRAE</w:t>
      </w:r>
    </w:p>
    <w:p w:rsidR="00810279" w:rsidRDefault="00810279" w:rsidP="00810279">
      <w:pPr>
        <w:autoSpaceDE w:val="0"/>
        <w:autoSpaceDN w:val="0"/>
        <w:adjustRightInd w:val="0"/>
        <w:jc w:val="both"/>
        <w:rPr>
          <w:rFonts w:ascii="Tahoma" w:hAnsi="Tahoma" w:cs="Tahoma"/>
          <w:sz w:val="22"/>
          <w:szCs w:val="22"/>
          <w:lang w:val="es-CO" w:eastAsia="es-CO"/>
        </w:rPr>
      </w:pPr>
    </w:p>
    <w:p w:rsidR="00801570" w:rsidRDefault="00801570" w:rsidP="00324318">
      <w:pPr>
        <w:autoSpaceDE w:val="0"/>
        <w:autoSpaceDN w:val="0"/>
        <w:adjustRightInd w:val="0"/>
        <w:jc w:val="both"/>
        <w:rPr>
          <w:rFonts w:ascii="Tahoma" w:hAnsi="Tahoma" w:cs="Tahoma"/>
          <w:sz w:val="22"/>
          <w:szCs w:val="22"/>
          <w:lang w:val="es-CO" w:eastAsia="es-CO"/>
        </w:rPr>
      </w:pPr>
    </w:p>
    <w:p w:rsidR="00326A93" w:rsidRDefault="00326A93" w:rsidP="00326A93">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w:t>
      </w:r>
      <w:r w:rsidR="00F9093F">
        <w:rPr>
          <w:rFonts w:ascii="Tahoma" w:hAnsi="Tahoma" w:cs="Tahoma"/>
          <w:b/>
          <w:sz w:val="22"/>
          <w:szCs w:val="22"/>
          <w:u w:val="single"/>
        </w:rPr>
        <w:t xml:space="preserve"> esperado</w:t>
      </w:r>
    </w:p>
    <w:p w:rsidR="00663524" w:rsidRDefault="00663524" w:rsidP="00326A93">
      <w:pPr>
        <w:autoSpaceDE w:val="0"/>
        <w:autoSpaceDN w:val="0"/>
        <w:adjustRightInd w:val="0"/>
        <w:jc w:val="both"/>
        <w:rPr>
          <w:rFonts w:ascii="Tahoma" w:hAnsi="Tahoma" w:cs="Tahoma"/>
          <w:b/>
          <w:sz w:val="22"/>
          <w:szCs w:val="22"/>
          <w:u w:val="single"/>
        </w:rPr>
      </w:pPr>
    </w:p>
    <w:p w:rsidR="00663524" w:rsidRDefault="00663524" w:rsidP="00663524">
      <w:pPr>
        <w:jc w:val="both"/>
        <w:rPr>
          <w:rFonts w:ascii="Tahoma" w:eastAsia="Tahoma" w:hAnsi="Tahoma" w:cs="Tahoma"/>
          <w:sz w:val="22"/>
          <w:szCs w:val="22"/>
        </w:rPr>
      </w:pPr>
      <w:r>
        <w:rPr>
          <w:rFonts w:ascii="Tahoma" w:eastAsia="Tahoma" w:hAnsi="Tahoma" w:cs="Tahoma"/>
          <w:sz w:val="22"/>
          <w:szCs w:val="22"/>
        </w:rPr>
        <w:t>Cambio en la cultura ambiental de la comunidad educativa de las instituciones Públicas y privadas.</w:t>
      </w:r>
    </w:p>
    <w:p w:rsidR="00663524" w:rsidRDefault="00663524" w:rsidP="00663524">
      <w:pPr>
        <w:jc w:val="both"/>
        <w:rPr>
          <w:rFonts w:ascii="Tahoma" w:eastAsia="Tahoma" w:hAnsi="Tahoma" w:cs="Tahoma"/>
          <w:sz w:val="22"/>
          <w:szCs w:val="22"/>
        </w:rPr>
      </w:pPr>
    </w:p>
    <w:p w:rsidR="00326A93" w:rsidRDefault="00326A93" w:rsidP="00324318">
      <w:pPr>
        <w:autoSpaceDE w:val="0"/>
        <w:autoSpaceDN w:val="0"/>
        <w:adjustRightInd w:val="0"/>
        <w:jc w:val="both"/>
        <w:rPr>
          <w:rFonts w:ascii="Tahoma" w:hAnsi="Tahoma" w:cs="Tahoma"/>
          <w:sz w:val="22"/>
          <w:szCs w:val="22"/>
          <w:lang w:val="es-CO" w:eastAsia="es-CO"/>
        </w:rPr>
      </w:pPr>
    </w:p>
    <w:p w:rsidR="00FC12A9" w:rsidRPr="005C7565" w:rsidRDefault="00FC12A9" w:rsidP="00FC12A9">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Indicador de Gestión</w:t>
      </w:r>
    </w:p>
    <w:p w:rsidR="00FC12A9" w:rsidRDefault="00FC12A9" w:rsidP="00FC12A9">
      <w:pPr>
        <w:autoSpaceDE w:val="0"/>
        <w:autoSpaceDN w:val="0"/>
        <w:adjustRightInd w:val="0"/>
        <w:jc w:val="both"/>
        <w:rPr>
          <w:rFonts w:ascii="Tahoma" w:hAnsi="Tahoma" w:cs="Tahoma"/>
          <w:sz w:val="22"/>
          <w:szCs w:val="22"/>
          <w:lang w:val="es-CO" w:eastAsia="es-CO"/>
        </w:rPr>
      </w:pPr>
    </w:p>
    <w:p w:rsidR="00663524" w:rsidRDefault="00663524" w:rsidP="00FC12A9">
      <w:pPr>
        <w:autoSpaceDE w:val="0"/>
        <w:autoSpaceDN w:val="0"/>
        <w:adjustRightInd w:val="0"/>
        <w:jc w:val="both"/>
        <w:rPr>
          <w:rFonts w:ascii="Tahoma" w:hAnsi="Tahoma" w:cs="Tahoma"/>
          <w:sz w:val="22"/>
          <w:szCs w:val="22"/>
          <w:lang w:val="es-CO" w:eastAsia="es-CO"/>
        </w:rPr>
      </w:pPr>
    </w:p>
    <w:p w:rsidR="00663524" w:rsidRDefault="00663524" w:rsidP="00663524">
      <w:pPr>
        <w:jc w:val="both"/>
        <w:rPr>
          <w:rFonts w:ascii="Tahoma" w:eastAsia="Tahoma" w:hAnsi="Tahoma" w:cs="Tahoma"/>
          <w:sz w:val="22"/>
          <w:szCs w:val="22"/>
        </w:rPr>
      </w:pPr>
      <w:r>
        <w:rPr>
          <w:rFonts w:ascii="Tahoma" w:eastAsia="Tahoma" w:hAnsi="Tahoma" w:cs="Tahoma"/>
          <w:sz w:val="22"/>
          <w:szCs w:val="22"/>
        </w:rPr>
        <w:t>(Número de instituciones educativas Públicas y privadas apoyadas en la implementación del PRAE/ Número total de instituciones educativas Públicas y privadas del municipio)*100.</w:t>
      </w:r>
    </w:p>
    <w:p w:rsidR="00017C22" w:rsidRDefault="00017C22" w:rsidP="00E342EC">
      <w:pPr>
        <w:autoSpaceDE w:val="0"/>
        <w:autoSpaceDN w:val="0"/>
        <w:adjustRightInd w:val="0"/>
        <w:jc w:val="both"/>
        <w:rPr>
          <w:rFonts w:ascii="Tahoma" w:hAnsi="Tahoma" w:cs="Tahoma"/>
          <w:b/>
          <w:sz w:val="22"/>
          <w:szCs w:val="22"/>
          <w:u w:val="single"/>
        </w:rPr>
      </w:pPr>
    </w:p>
    <w:p w:rsidR="00017C22" w:rsidRDefault="00017C22" w:rsidP="00E342EC">
      <w:pPr>
        <w:autoSpaceDE w:val="0"/>
        <w:autoSpaceDN w:val="0"/>
        <w:adjustRightInd w:val="0"/>
        <w:jc w:val="both"/>
        <w:rPr>
          <w:rFonts w:ascii="Tahoma" w:hAnsi="Tahoma" w:cs="Tahoma"/>
          <w:b/>
          <w:sz w:val="22"/>
          <w:szCs w:val="22"/>
          <w:u w:val="single"/>
        </w:rPr>
      </w:pPr>
    </w:p>
    <w:p w:rsidR="00E342EC" w:rsidRPr="005C7565" w:rsidRDefault="00E342EC" w:rsidP="00E342EC">
      <w:pPr>
        <w:autoSpaceDE w:val="0"/>
        <w:autoSpaceDN w:val="0"/>
        <w:adjustRightInd w:val="0"/>
        <w:jc w:val="both"/>
        <w:rPr>
          <w:rFonts w:ascii="Tahoma" w:hAnsi="Tahoma" w:cs="Tahoma"/>
          <w:b/>
          <w:sz w:val="22"/>
          <w:szCs w:val="22"/>
          <w:u w:val="single"/>
        </w:rPr>
      </w:pPr>
      <w:r>
        <w:rPr>
          <w:rFonts w:ascii="Tahoma" w:hAnsi="Tahoma" w:cs="Tahoma"/>
          <w:b/>
          <w:sz w:val="22"/>
          <w:szCs w:val="22"/>
          <w:u w:val="single"/>
        </w:rPr>
        <w:t>Etapas</w:t>
      </w:r>
    </w:p>
    <w:p w:rsidR="00E342EC" w:rsidRDefault="00E342EC" w:rsidP="00E342EC">
      <w:pPr>
        <w:autoSpaceDE w:val="0"/>
        <w:autoSpaceDN w:val="0"/>
        <w:adjustRightInd w:val="0"/>
        <w:jc w:val="both"/>
        <w:rPr>
          <w:rFonts w:ascii="Tahoma" w:hAnsi="Tahoma" w:cs="Tahoma"/>
          <w:sz w:val="22"/>
          <w:szCs w:val="22"/>
        </w:rPr>
      </w:pPr>
    </w:p>
    <w:p w:rsidR="00975174" w:rsidRPr="00E47F38" w:rsidRDefault="00975174" w:rsidP="00975174">
      <w:pPr>
        <w:jc w:val="both"/>
        <w:rPr>
          <w:rFonts w:ascii="Tahoma" w:hAnsi="Tahoma" w:cs="Tahoma"/>
          <w:sz w:val="22"/>
          <w:szCs w:val="22"/>
        </w:rPr>
      </w:pPr>
      <w:r w:rsidRPr="00E47F38">
        <w:rPr>
          <w:rFonts w:ascii="Tahoma" w:hAnsi="Tahoma" w:cs="Tahoma"/>
          <w:sz w:val="22"/>
          <w:szCs w:val="22"/>
        </w:rPr>
        <w:t>Año 1. (2020)</w:t>
      </w:r>
      <w:r w:rsidR="00F7240F" w:rsidRPr="00E47F38">
        <w:rPr>
          <w:rFonts w:ascii="Tahoma" w:hAnsi="Tahoma" w:cs="Tahoma"/>
          <w:sz w:val="22"/>
          <w:szCs w:val="22"/>
        </w:rPr>
        <w:t xml:space="preserve">: </w:t>
      </w:r>
      <w:r w:rsidRPr="00E47F38">
        <w:rPr>
          <w:rFonts w:ascii="Tahoma" w:hAnsi="Tahoma" w:cs="Tahoma"/>
          <w:sz w:val="22"/>
          <w:szCs w:val="22"/>
        </w:rPr>
        <w:t>Socialización de los PRAE por cada Institución educativa pública y privada  en una mesa de trabajo CIDEA</w:t>
      </w:r>
      <w:r w:rsidR="00F7240F" w:rsidRPr="00E47F38">
        <w:rPr>
          <w:rFonts w:ascii="Tahoma" w:hAnsi="Tahoma" w:cs="Tahoma"/>
          <w:sz w:val="22"/>
          <w:szCs w:val="22"/>
        </w:rPr>
        <w:t>.</w:t>
      </w:r>
    </w:p>
    <w:p w:rsidR="00F7240F" w:rsidRPr="00E47F38" w:rsidRDefault="00F7240F" w:rsidP="00975174">
      <w:pPr>
        <w:jc w:val="both"/>
        <w:rPr>
          <w:rFonts w:ascii="Tahoma" w:hAnsi="Tahoma" w:cs="Tahoma"/>
          <w:sz w:val="22"/>
          <w:szCs w:val="22"/>
        </w:rPr>
      </w:pPr>
      <w:r w:rsidRPr="00E47F38">
        <w:rPr>
          <w:rFonts w:ascii="Tahoma" w:hAnsi="Tahoma" w:cs="Tahoma"/>
          <w:sz w:val="22"/>
          <w:szCs w:val="22"/>
        </w:rPr>
        <w:t xml:space="preserve">Para la segunda mesa de trabajo que convoque el CIDEA, se debe invitar a un delegado de cada institución pública y privada del municipio, con el objetivo de conocer el contenido de cada PRAE y el estado actual en su implementación. Con esta información el CIDEA tendrá claro cuáles son las Instituciones educativas que se deben apoyar en </w:t>
      </w:r>
      <w:r w:rsidR="00925C51" w:rsidRPr="00E47F38">
        <w:rPr>
          <w:rFonts w:ascii="Tahoma" w:hAnsi="Tahoma" w:cs="Tahoma"/>
          <w:sz w:val="22"/>
          <w:szCs w:val="22"/>
        </w:rPr>
        <w:t xml:space="preserve">los ajustes de los documentos y </w:t>
      </w:r>
      <w:r w:rsidRPr="00E47F38">
        <w:rPr>
          <w:rFonts w:ascii="Tahoma" w:hAnsi="Tahoma" w:cs="Tahoma"/>
          <w:sz w:val="22"/>
          <w:szCs w:val="22"/>
        </w:rPr>
        <w:t>su implementación.</w:t>
      </w:r>
    </w:p>
    <w:p w:rsidR="00F7240F" w:rsidRPr="00E47F38" w:rsidRDefault="00F7240F" w:rsidP="00975174">
      <w:pPr>
        <w:jc w:val="both"/>
        <w:rPr>
          <w:rFonts w:ascii="Tahoma" w:hAnsi="Tahoma" w:cs="Tahoma"/>
          <w:sz w:val="22"/>
          <w:szCs w:val="22"/>
        </w:rPr>
      </w:pPr>
    </w:p>
    <w:p w:rsidR="00925C51" w:rsidRPr="00E47F38" w:rsidRDefault="00925C51" w:rsidP="00925C51">
      <w:pPr>
        <w:jc w:val="both"/>
        <w:rPr>
          <w:rFonts w:ascii="Tahoma" w:hAnsi="Tahoma" w:cs="Tahoma"/>
          <w:sz w:val="22"/>
          <w:szCs w:val="22"/>
        </w:rPr>
      </w:pPr>
      <w:r w:rsidRPr="00E47F38">
        <w:rPr>
          <w:rFonts w:ascii="Tahoma" w:hAnsi="Tahoma" w:cs="Tahoma"/>
          <w:sz w:val="22"/>
          <w:szCs w:val="22"/>
        </w:rPr>
        <w:t>Año 2.</w:t>
      </w:r>
      <w:r w:rsidR="00944884">
        <w:rPr>
          <w:rFonts w:ascii="Tahoma" w:hAnsi="Tahoma" w:cs="Tahoma"/>
          <w:sz w:val="22"/>
          <w:szCs w:val="22"/>
        </w:rPr>
        <w:t xml:space="preserve"> (2021):</w:t>
      </w:r>
      <w:r w:rsidRPr="00E47F38">
        <w:rPr>
          <w:rFonts w:ascii="Tahoma" w:hAnsi="Tahoma" w:cs="Tahoma"/>
          <w:sz w:val="22"/>
          <w:szCs w:val="22"/>
        </w:rPr>
        <w:t xml:space="preserve"> Apoyar las actividades de los PRAE de acuerdo a su priorización.</w:t>
      </w:r>
    </w:p>
    <w:p w:rsidR="00925C51" w:rsidRPr="00E47F38" w:rsidRDefault="00925C51" w:rsidP="00925C51">
      <w:pPr>
        <w:jc w:val="both"/>
        <w:rPr>
          <w:rFonts w:ascii="Tahoma" w:hAnsi="Tahoma" w:cs="Tahoma"/>
          <w:sz w:val="22"/>
          <w:szCs w:val="22"/>
        </w:rPr>
      </w:pPr>
      <w:r w:rsidRPr="00E47F38">
        <w:rPr>
          <w:rFonts w:ascii="Tahoma" w:hAnsi="Tahoma" w:cs="Tahoma"/>
          <w:sz w:val="22"/>
          <w:szCs w:val="22"/>
        </w:rPr>
        <w:t>Una vez  validada la información de cada documento PRAE, se prioriza una actividad en el 50% de las Instituciones educativas públicas y privadas, para ser apoyada por el CIDEA en su implementación.</w:t>
      </w:r>
    </w:p>
    <w:p w:rsidR="00583674" w:rsidRPr="00E47F38" w:rsidRDefault="00583674" w:rsidP="00925C51">
      <w:pPr>
        <w:jc w:val="both"/>
        <w:rPr>
          <w:rFonts w:ascii="Tahoma" w:hAnsi="Tahoma" w:cs="Tahoma"/>
          <w:sz w:val="22"/>
          <w:szCs w:val="22"/>
        </w:rPr>
      </w:pPr>
    </w:p>
    <w:p w:rsidR="00583674" w:rsidRPr="00E47F38" w:rsidRDefault="00583674" w:rsidP="00583674">
      <w:pPr>
        <w:jc w:val="both"/>
        <w:rPr>
          <w:rFonts w:ascii="Tahoma" w:hAnsi="Tahoma" w:cs="Tahoma"/>
          <w:sz w:val="22"/>
          <w:szCs w:val="22"/>
        </w:rPr>
      </w:pPr>
      <w:r w:rsidRPr="00E47F38">
        <w:rPr>
          <w:rFonts w:ascii="Tahoma" w:hAnsi="Tahoma" w:cs="Tahoma"/>
          <w:sz w:val="22"/>
          <w:szCs w:val="22"/>
        </w:rPr>
        <w:t xml:space="preserve">Año 3. </w:t>
      </w:r>
      <w:r w:rsidR="00944884">
        <w:rPr>
          <w:rFonts w:ascii="Tahoma" w:hAnsi="Tahoma" w:cs="Tahoma"/>
          <w:sz w:val="22"/>
          <w:szCs w:val="22"/>
        </w:rPr>
        <w:t xml:space="preserve">(2022): </w:t>
      </w:r>
      <w:r w:rsidRPr="00E47F38">
        <w:rPr>
          <w:rFonts w:ascii="Tahoma" w:hAnsi="Tahoma" w:cs="Tahoma"/>
          <w:sz w:val="22"/>
          <w:szCs w:val="22"/>
        </w:rPr>
        <w:t>Apoyar las actividades de los PRAE de acuerdo a su priorización.</w:t>
      </w:r>
    </w:p>
    <w:p w:rsidR="00583674" w:rsidRPr="00E47F38" w:rsidRDefault="00583674" w:rsidP="00583674">
      <w:pPr>
        <w:jc w:val="both"/>
        <w:rPr>
          <w:rFonts w:ascii="Tahoma" w:hAnsi="Tahoma" w:cs="Tahoma"/>
          <w:sz w:val="22"/>
          <w:szCs w:val="22"/>
        </w:rPr>
      </w:pPr>
      <w:r w:rsidRPr="00E47F38">
        <w:rPr>
          <w:rFonts w:ascii="Tahoma" w:hAnsi="Tahoma" w:cs="Tahoma"/>
          <w:sz w:val="22"/>
          <w:szCs w:val="22"/>
        </w:rPr>
        <w:t>Se prioriza una actividad del otro 50% de las Instituciones educativas públicas y privadas, para ser apoyada por el CIDEA en su implementación.</w:t>
      </w:r>
    </w:p>
    <w:p w:rsidR="00583674" w:rsidRDefault="00583674" w:rsidP="00925C51">
      <w:pPr>
        <w:jc w:val="both"/>
        <w:rPr>
          <w:rFonts w:ascii="Tahoma" w:hAnsi="Tahoma" w:cs="Tahoma"/>
        </w:rPr>
      </w:pPr>
    </w:p>
    <w:p w:rsidR="00663524" w:rsidRPr="00975174" w:rsidRDefault="00583674" w:rsidP="00925C51">
      <w:pPr>
        <w:jc w:val="both"/>
        <w:rPr>
          <w:rFonts w:ascii="Tahoma" w:hAnsi="Tahoma" w:cs="Tahoma"/>
          <w:sz w:val="22"/>
          <w:szCs w:val="22"/>
        </w:rPr>
      </w:pPr>
      <w:r>
        <w:rPr>
          <w:rFonts w:ascii="Tahoma" w:hAnsi="Tahoma" w:cs="Tahoma"/>
          <w:sz w:val="22"/>
          <w:szCs w:val="22"/>
        </w:rPr>
        <w:t>Año 4</w:t>
      </w:r>
      <w:r w:rsidR="00975174" w:rsidRPr="00975174">
        <w:rPr>
          <w:rFonts w:ascii="Tahoma" w:hAnsi="Tahoma" w:cs="Tahoma"/>
          <w:sz w:val="22"/>
          <w:szCs w:val="22"/>
        </w:rPr>
        <w:t>.</w:t>
      </w:r>
      <w:r w:rsidR="00944884">
        <w:rPr>
          <w:rFonts w:ascii="Tahoma" w:hAnsi="Tahoma" w:cs="Tahoma"/>
          <w:sz w:val="22"/>
          <w:szCs w:val="22"/>
        </w:rPr>
        <w:t xml:space="preserve"> (2023): </w:t>
      </w:r>
      <w:r w:rsidR="00975174" w:rsidRPr="00975174">
        <w:rPr>
          <w:rFonts w:ascii="Tahoma" w:hAnsi="Tahoma" w:cs="Tahoma"/>
          <w:sz w:val="22"/>
          <w:szCs w:val="22"/>
        </w:rPr>
        <w:t>S</w:t>
      </w:r>
      <w:r w:rsidR="00663524" w:rsidRPr="00975174">
        <w:rPr>
          <w:rFonts w:ascii="Tahoma" w:hAnsi="Tahoma" w:cs="Tahoma"/>
          <w:sz w:val="22"/>
          <w:szCs w:val="22"/>
        </w:rPr>
        <w:t xml:space="preserve">eguimiento y </w:t>
      </w:r>
      <w:r w:rsidR="00E47F38">
        <w:rPr>
          <w:rFonts w:ascii="Tahoma" w:hAnsi="Tahoma" w:cs="Tahoma"/>
          <w:sz w:val="22"/>
          <w:szCs w:val="22"/>
        </w:rPr>
        <w:t>evaluación</w:t>
      </w:r>
      <w:r w:rsidR="00663524" w:rsidRPr="00975174">
        <w:rPr>
          <w:rFonts w:ascii="Tahoma" w:hAnsi="Tahoma" w:cs="Tahoma"/>
          <w:sz w:val="22"/>
          <w:szCs w:val="22"/>
        </w:rPr>
        <w:t xml:space="preserve"> a la implementación del PRAE.</w:t>
      </w:r>
    </w:p>
    <w:p w:rsidR="00663524" w:rsidRDefault="00E47F38" w:rsidP="00663524">
      <w:pPr>
        <w:autoSpaceDE w:val="0"/>
        <w:autoSpaceDN w:val="0"/>
        <w:adjustRightInd w:val="0"/>
        <w:jc w:val="both"/>
        <w:rPr>
          <w:rFonts w:ascii="Arial" w:hAnsi="Arial" w:cs="Arial"/>
          <w:sz w:val="16"/>
          <w:szCs w:val="16"/>
        </w:rPr>
      </w:pPr>
      <w:r>
        <w:rPr>
          <w:rFonts w:ascii="Tahoma" w:eastAsia="Tahoma" w:hAnsi="Tahoma" w:cs="Tahoma"/>
          <w:sz w:val="22"/>
          <w:szCs w:val="22"/>
        </w:rPr>
        <w:t>Para esta etapa se debe iniciar con el seguimiento y evaluación de las actividades planeadas en cada uno de los proyectos ambientales escolares de las instituciones oficiales y privadas.</w:t>
      </w:r>
    </w:p>
    <w:p w:rsidR="00663524" w:rsidRDefault="00663524" w:rsidP="00663524">
      <w:pPr>
        <w:autoSpaceDE w:val="0"/>
        <w:autoSpaceDN w:val="0"/>
        <w:adjustRightInd w:val="0"/>
        <w:jc w:val="both"/>
        <w:rPr>
          <w:rFonts w:ascii="Tahoma" w:hAnsi="Tahoma" w:cs="Tahoma"/>
          <w:sz w:val="22"/>
          <w:szCs w:val="22"/>
        </w:rPr>
      </w:pPr>
    </w:p>
    <w:p w:rsidR="0028317E" w:rsidRPr="0028317E" w:rsidRDefault="0028317E" w:rsidP="0028317E">
      <w:pPr>
        <w:pStyle w:val="Prrafodelista"/>
        <w:numPr>
          <w:ilvl w:val="2"/>
          <w:numId w:val="38"/>
        </w:numPr>
        <w:autoSpaceDE w:val="0"/>
        <w:autoSpaceDN w:val="0"/>
        <w:adjustRightInd w:val="0"/>
        <w:jc w:val="both"/>
        <w:rPr>
          <w:rFonts w:ascii="Tahoma" w:hAnsi="Tahoma" w:cs="Tahoma"/>
          <w:lang w:val="es-ES_tradnl"/>
        </w:rPr>
      </w:pPr>
      <w:r w:rsidRPr="0028317E">
        <w:rPr>
          <w:rFonts w:ascii="Tahoma" w:hAnsi="Tahoma" w:cs="Tahoma"/>
          <w:lang w:val="es-ES_tradnl"/>
        </w:rPr>
        <w:t xml:space="preserve">PROYECTO 2. </w:t>
      </w:r>
      <w:r w:rsidRPr="0028317E">
        <w:rPr>
          <w:rFonts w:ascii="Tahoma" w:hAnsi="Tahoma" w:cs="Tahoma"/>
        </w:rPr>
        <w:t>Comprometidos a conservar y cuidar el Recurso Agua</w:t>
      </w:r>
    </w:p>
    <w:p w:rsidR="0028317E" w:rsidRPr="006E197A" w:rsidRDefault="0028317E" w:rsidP="0028317E">
      <w:pPr>
        <w:autoSpaceDE w:val="0"/>
        <w:autoSpaceDN w:val="0"/>
        <w:adjustRightInd w:val="0"/>
        <w:ind w:left="1800"/>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Objetivo</w:t>
      </w:r>
    </w:p>
    <w:p w:rsidR="0028317E" w:rsidRDefault="0028317E" w:rsidP="0028317E">
      <w:pPr>
        <w:autoSpaceDE w:val="0"/>
        <w:autoSpaceDN w:val="0"/>
        <w:adjustRightInd w:val="0"/>
        <w:jc w:val="both"/>
        <w:rPr>
          <w:rFonts w:ascii="Tahoma" w:hAnsi="Tahoma" w:cs="Tahoma"/>
          <w:b/>
          <w:sz w:val="22"/>
          <w:szCs w:val="22"/>
          <w:u w:val="single"/>
        </w:rPr>
      </w:pPr>
    </w:p>
    <w:p w:rsidR="0028317E" w:rsidRPr="007874F1" w:rsidRDefault="0028317E" w:rsidP="0028317E">
      <w:pPr>
        <w:autoSpaceDE w:val="0"/>
        <w:autoSpaceDN w:val="0"/>
        <w:adjustRightInd w:val="0"/>
        <w:jc w:val="both"/>
        <w:rPr>
          <w:rFonts w:ascii="Tahoma" w:hAnsi="Tahoma" w:cs="Tahoma"/>
          <w:sz w:val="22"/>
          <w:szCs w:val="22"/>
        </w:rPr>
      </w:pPr>
      <w:r w:rsidRPr="007874F1">
        <w:rPr>
          <w:rFonts w:ascii="Tahoma" w:hAnsi="Tahoma" w:cs="Tahoma"/>
          <w:sz w:val="22"/>
          <w:szCs w:val="22"/>
        </w:rPr>
        <w:t>Adelantar procesos de capacitación y sensibilización relacionados con el ahorro y uso eficiente del agua, dirigido a diferentes grupos poblacionales mediante estrategias pedagógicas</w:t>
      </w:r>
      <w:r>
        <w:rPr>
          <w:rFonts w:ascii="Tahoma" w:hAnsi="Tahoma" w:cs="Tahoma"/>
          <w:sz w:val="22"/>
          <w:szCs w:val="22"/>
        </w:rPr>
        <w:t>.</w:t>
      </w:r>
    </w:p>
    <w:p w:rsidR="0028317E" w:rsidRPr="00E12148" w:rsidRDefault="0028317E" w:rsidP="0028317E">
      <w:pPr>
        <w:autoSpaceDE w:val="0"/>
        <w:autoSpaceDN w:val="0"/>
        <w:adjustRightInd w:val="0"/>
        <w:jc w:val="both"/>
        <w:rPr>
          <w:rFonts w:ascii="Tahoma" w:hAnsi="Tahoma" w:cs="Tahoma"/>
          <w:sz w:val="22"/>
          <w:szCs w:val="22"/>
        </w:rPr>
      </w:pPr>
    </w:p>
    <w:p w:rsidR="0028317E" w:rsidRPr="005C7565" w:rsidRDefault="0028317E" w:rsidP="0028317E">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Meta</w:t>
      </w:r>
    </w:p>
    <w:p w:rsidR="0028317E" w:rsidRPr="003B00FB" w:rsidRDefault="0028317E" w:rsidP="0028317E">
      <w:pPr>
        <w:autoSpaceDE w:val="0"/>
        <w:autoSpaceDN w:val="0"/>
        <w:adjustRightInd w:val="0"/>
        <w:jc w:val="both"/>
        <w:rPr>
          <w:rFonts w:ascii="Tahoma" w:hAnsi="Tahoma" w:cs="Tahoma"/>
          <w:sz w:val="22"/>
          <w:szCs w:val="22"/>
          <w:lang w:val="es-CO" w:eastAsia="es-CO"/>
        </w:rPr>
      </w:pPr>
    </w:p>
    <w:p w:rsidR="00676B76" w:rsidRDefault="00676B76" w:rsidP="0028317E">
      <w:pPr>
        <w:autoSpaceDE w:val="0"/>
        <w:autoSpaceDN w:val="0"/>
        <w:adjustRightInd w:val="0"/>
        <w:jc w:val="both"/>
        <w:rPr>
          <w:rFonts w:ascii="Tahoma" w:hAnsi="Tahoma" w:cs="Tahoma"/>
          <w:sz w:val="22"/>
          <w:szCs w:val="22"/>
        </w:rPr>
      </w:pPr>
      <w:r w:rsidRPr="00676B76">
        <w:rPr>
          <w:rFonts w:ascii="Tahoma" w:hAnsi="Tahoma" w:cs="Tahoma"/>
          <w:sz w:val="22"/>
          <w:szCs w:val="22"/>
        </w:rPr>
        <w:t>Desarrollar 4 talleres que permitan promover el Ahorro y Uso Eficiente de Agua a las Instituciones educativas y comunidad en general</w:t>
      </w:r>
      <w:r>
        <w:rPr>
          <w:rFonts w:ascii="Tahoma" w:hAnsi="Tahoma" w:cs="Tahoma"/>
          <w:sz w:val="22"/>
          <w:szCs w:val="22"/>
        </w:rPr>
        <w:t>.</w:t>
      </w:r>
    </w:p>
    <w:p w:rsidR="00676B76" w:rsidRDefault="00676B76" w:rsidP="0028317E">
      <w:pPr>
        <w:autoSpaceDE w:val="0"/>
        <w:autoSpaceDN w:val="0"/>
        <w:adjustRightInd w:val="0"/>
        <w:jc w:val="both"/>
        <w:rPr>
          <w:rFonts w:ascii="Tahoma" w:hAnsi="Tahoma" w:cs="Tahoma"/>
          <w:sz w:val="22"/>
          <w:szCs w:val="22"/>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28317E" w:rsidRPr="00B61A31" w:rsidRDefault="0028317E" w:rsidP="0028317E">
      <w:pPr>
        <w:autoSpaceDE w:val="0"/>
        <w:autoSpaceDN w:val="0"/>
        <w:adjustRightInd w:val="0"/>
        <w:jc w:val="both"/>
        <w:rPr>
          <w:rFonts w:ascii="Tahoma" w:hAnsi="Tahoma" w:cs="Tahoma"/>
          <w:sz w:val="22"/>
          <w:szCs w:val="22"/>
          <w:lang w:val="es-CO" w:eastAsia="es-CO"/>
        </w:rPr>
      </w:pPr>
    </w:p>
    <w:p w:rsidR="0028317E" w:rsidRDefault="0028317E" w:rsidP="0028317E">
      <w:pPr>
        <w:autoSpaceDE w:val="0"/>
        <w:autoSpaceDN w:val="0"/>
        <w:adjustRightInd w:val="0"/>
        <w:jc w:val="both"/>
        <w:rPr>
          <w:rFonts w:ascii="Tahoma" w:hAnsi="Tahoma" w:cs="Tahoma"/>
          <w:sz w:val="22"/>
          <w:szCs w:val="22"/>
        </w:rPr>
      </w:pPr>
      <w:r w:rsidRPr="00B61A31">
        <w:rPr>
          <w:rFonts w:ascii="Tahoma" w:hAnsi="Tahoma" w:cs="Tahoma"/>
          <w:sz w:val="22"/>
          <w:szCs w:val="22"/>
        </w:rPr>
        <w:t>Comunidad capaz de implementar nuevas alternativas que ayuden al ahorro y uso eficiente del agua y que promuevan las lecciones aprendidas.</w:t>
      </w:r>
    </w:p>
    <w:p w:rsidR="0028317E" w:rsidRPr="00B61A31" w:rsidRDefault="0028317E" w:rsidP="0028317E">
      <w:pPr>
        <w:autoSpaceDE w:val="0"/>
        <w:autoSpaceDN w:val="0"/>
        <w:adjustRightInd w:val="0"/>
        <w:jc w:val="both"/>
        <w:rPr>
          <w:rFonts w:ascii="Tahoma" w:hAnsi="Tahoma" w:cs="Tahoma"/>
          <w:sz w:val="22"/>
          <w:szCs w:val="22"/>
          <w:lang w:val="es-CO" w:eastAsia="es-CO"/>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Indicador de Gestión</w:t>
      </w:r>
    </w:p>
    <w:p w:rsidR="0028317E" w:rsidRDefault="0028317E" w:rsidP="0028317E">
      <w:pPr>
        <w:autoSpaceDE w:val="0"/>
        <w:autoSpaceDN w:val="0"/>
        <w:adjustRightInd w:val="0"/>
        <w:jc w:val="both"/>
        <w:rPr>
          <w:rFonts w:ascii="Tahoma" w:hAnsi="Tahoma" w:cs="Tahoma"/>
          <w:sz w:val="22"/>
          <w:szCs w:val="22"/>
          <w:lang w:val="es-CO" w:eastAsia="es-CO"/>
        </w:rPr>
      </w:pPr>
    </w:p>
    <w:p w:rsidR="0028317E" w:rsidRDefault="00676B76" w:rsidP="0028317E">
      <w:pPr>
        <w:autoSpaceDE w:val="0"/>
        <w:autoSpaceDN w:val="0"/>
        <w:adjustRightInd w:val="0"/>
        <w:jc w:val="both"/>
        <w:rPr>
          <w:rFonts w:ascii="Tahoma" w:hAnsi="Tahoma" w:cs="Tahoma"/>
          <w:sz w:val="22"/>
          <w:szCs w:val="22"/>
          <w:lang w:val="es-CO" w:eastAsia="es-CO"/>
        </w:rPr>
      </w:pPr>
      <w:r w:rsidRPr="00676B76">
        <w:rPr>
          <w:rFonts w:ascii="Tahoma" w:hAnsi="Tahoma" w:cs="Tahoma"/>
          <w:sz w:val="22"/>
          <w:szCs w:val="22"/>
          <w:lang w:val="es-CO" w:eastAsia="es-CO"/>
        </w:rPr>
        <w:t>Numero de Talleres Implementados/ Numero de Talleres Propuestos*100</w:t>
      </w:r>
    </w:p>
    <w:p w:rsidR="00676B76" w:rsidRDefault="00676B76" w:rsidP="0028317E">
      <w:pPr>
        <w:autoSpaceDE w:val="0"/>
        <w:autoSpaceDN w:val="0"/>
        <w:adjustRightInd w:val="0"/>
        <w:jc w:val="both"/>
        <w:rPr>
          <w:rFonts w:ascii="Tahoma" w:hAnsi="Tahoma" w:cs="Tahoma"/>
          <w:sz w:val="22"/>
          <w:szCs w:val="22"/>
          <w:lang w:val="es-CO" w:eastAsia="es-CO"/>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Etapas</w:t>
      </w:r>
    </w:p>
    <w:p w:rsidR="0028317E" w:rsidRDefault="0028317E" w:rsidP="0028317E">
      <w:pPr>
        <w:autoSpaceDE w:val="0"/>
        <w:autoSpaceDN w:val="0"/>
        <w:adjustRightInd w:val="0"/>
        <w:jc w:val="both"/>
        <w:rPr>
          <w:rFonts w:ascii="Tahoma" w:hAnsi="Tahoma" w:cs="Tahoma"/>
          <w:sz w:val="22"/>
          <w:szCs w:val="22"/>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Año 1. (2020): Realizar un taller dirigido a los usuarios de acueductos Veredales sobre ahorro y uso eficiente del agua. Hacer seguimiento a la implementación del Programa Lluvia para la vida gestionado ante la CAR.</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Año 2. (2021): Realizar dos talleres involucrando a la comunidad educativa de las instituciones públicas y privadas del municipio, sobre ahorro y uso eficiente del agua.</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Año 3. (2022): Realizar un taller a los funcionarios de la administración municipal sobre ahorro y uso eficiente del agua.</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Año 4. (2023): Hacer seguimiento a la implementación del Programa Lluvia para la vida gestionado ante la CAR.</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Pr="00D44EFD" w:rsidRDefault="0028317E" w:rsidP="0028317E">
      <w:pPr>
        <w:pStyle w:val="Prrafodelista"/>
        <w:numPr>
          <w:ilvl w:val="2"/>
          <w:numId w:val="38"/>
        </w:numPr>
        <w:autoSpaceDE w:val="0"/>
        <w:autoSpaceDN w:val="0"/>
        <w:adjustRightInd w:val="0"/>
        <w:ind w:left="1800"/>
        <w:jc w:val="both"/>
        <w:rPr>
          <w:rFonts w:ascii="Tahoma" w:hAnsi="Tahoma" w:cs="Tahoma"/>
          <w:lang w:val="es-ES_tradnl"/>
        </w:rPr>
      </w:pPr>
      <w:r w:rsidRPr="00D44EFD">
        <w:rPr>
          <w:rFonts w:ascii="Tahoma" w:hAnsi="Tahoma" w:cs="Tahoma"/>
          <w:lang w:val="es-ES_tradnl"/>
        </w:rPr>
        <w:t xml:space="preserve">PROYECTO </w:t>
      </w:r>
      <w:r w:rsidR="00CC1C38">
        <w:rPr>
          <w:rFonts w:ascii="Tahoma" w:hAnsi="Tahoma" w:cs="Tahoma"/>
          <w:lang w:val="es-ES_tradnl"/>
        </w:rPr>
        <w:t>3</w:t>
      </w:r>
      <w:r w:rsidRPr="00D44EFD">
        <w:rPr>
          <w:rFonts w:ascii="Tahoma" w:hAnsi="Tahoma" w:cs="Tahoma"/>
          <w:lang w:val="es-ES_tradnl"/>
        </w:rPr>
        <w:t xml:space="preserve">. </w:t>
      </w:r>
      <w:r w:rsidR="00D44EFD" w:rsidRPr="00D44EFD">
        <w:rPr>
          <w:rFonts w:ascii="Tahoma" w:hAnsi="Tahoma" w:cs="Tahoma"/>
        </w:rPr>
        <w:t>Agua de Dios preparándose para la adaptación del Cambio Climático</w:t>
      </w:r>
    </w:p>
    <w:p w:rsidR="0028317E" w:rsidRDefault="0028317E" w:rsidP="0028317E">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Objetivo</w:t>
      </w:r>
    </w:p>
    <w:p w:rsidR="0028317E" w:rsidRDefault="0028317E" w:rsidP="0028317E">
      <w:pPr>
        <w:autoSpaceDE w:val="0"/>
        <w:autoSpaceDN w:val="0"/>
        <w:adjustRightInd w:val="0"/>
        <w:jc w:val="both"/>
        <w:rPr>
          <w:rFonts w:ascii="Tahoma" w:hAnsi="Tahoma" w:cs="Tahoma"/>
          <w:b/>
          <w:sz w:val="22"/>
          <w:szCs w:val="22"/>
          <w:u w:val="single"/>
        </w:rPr>
      </w:pPr>
    </w:p>
    <w:p w:rsidR="0028317E" w:rsidRPr="007874F1" w:rsidRDefault="008104D0" w:rsidP="0028317E">
      <w:pPr>
        <w:autoSpaceDE w:val="0"/>
        <w:autoSpaceDN w:val="0"/>
        <w:adjustRightInd w:val="0"/>
        <w:jc w:val="both"/>
        <w:rPr>
          <w:rFonts w:ascii="Tahoma" w:hAnsi="Tahoma" w:cs="Tahoma"/>
          <w:sz w:val="22"/>
          <w:szCs w:val="22"/>
        </w:rPr>
      </w:pPr>
      <w:r>
        <w:rPr>
          <w:rFonts w:ascii="Tahoma" w:hAnsi="Tahoma" w:cs="Tahoma"/>
          <w:sz w:val="22"/>
          <w:szCs w:val="22"/>
        </w:rPr>
        <w:t xml:space="preserve">Capacitar a la comunidad del municipio de Agua de Dios </w:t>
      </w:r>
      <w:r w:rsidR="00E409C9">
        <w:rPr>
          <w:rFonts w:ascii="Tahoma" w:hAnsi="Tahoma" w:cs="Tahoma"/>
          <w:sz w:val="22"/>
          <w:szCs w:val="22"/>
        </w:rPr>
        <w:t xml:space="preserve">en nuevas estrategias </w:t>
      </w:r>
      <w:r>
        <w:rPr>
          <w:rFonts w:ascii="Tahoma" w:hAnsi="Tahoma" w:cs="Tahoma"/>
          <w:sz w:val="22"/>
          <w:szCs w:val="22"/>
        </w:rPr>
        <w:t xml:space="preserve">que </w:t>
      </w:r>
      <w:r w:rsidR="00E409C9">
        <w:rPr>
          <w:rFonts w:ascii="Tahoma" w:hAnsi="Tahoma" w:cs="Tahoma"/>
          <w:sz w:val="22"/>
          <w:szCs w:val="22"/>
        </w:rPr>
        <w:t>ayuden afrontar la adaptación</w:t>
      </w:r>
      <w:r>
        <w:rPr>
          <w:rFonts w:ascii="Tahoma" w:hAnsi="Tahoma" w:cs="Tahoma"/>
          <w:sz w:val="22"/>
          <w:szCs w:val="22"/>
        </w:rPr>
        <w:t xml:space="preserve"> al cambio climático </w:t>
      </w:r>
    </w:p>
    <w:p w:rsidR="0028317E" w:rsidRPr="00E12148" w:rsidRDefault="0028317E" w:rsidP="0028317E">
      <w:pPr>
        <w:autoSpaceDE w:val="0"/>
        <w:autoSpaceDN w:val="0"/>
        <w:adjustRightInd w:val="0"/>
        <w:jc w:val="both"/>
        <w:rPr>
          <w:rFonts w:ascii="Tahoma" w:hAnsi="Tahoma" w:cs="Tahoma"/>
          <w:sz w:val="22"/>
          <w:szCs w:val="22"/>
        </w:rPr>
      </w:pPr>
    </w:p>
    <w:p w:rsidR="0028317E" w:rsidRPr="005C7565" w:rsidRDefault="0028317E" w:rsidP="0028317E">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Meta</w:t>
      </w:r>
    </w:p>
    <w:p w:rsidR="0028317E" w:rsidRPr="003B00FB" w:rsidRDefault="0028317E" w:rsidP="0028317E">
      <w:pPr>
        <w:autoSpaceDE w:val="0"/>
        <w:autoSpaceDN w:val="0"/>
        <w:adjustRightInd w:val="0"/>
        <w:jc w:val="both"/>
        <w:rPr>
          <w:rFonts w:ascii="Tahoma" w:hAnsi="Tahoma" w:cs="Tahoma"/>
          <w:sz w:val="22"/>
          <w:szCs w:val="22"/>
          <w:lang w:val="es-CO" w:eastAsia="es-CO"/>
        </w:rPr>
      </w:pPr>
    </w:p>
    <w:p w:rsidR="008104D0" w:rsidRPr="008104D0" w:rsidRDefault="008104D0" w:rsidP="008104D0">
      <w:pPr>
        <w:jc w:val="both"/>
        <w:rPr>
          <w:rFonts w:ascii="Tahoma" w:hAnsi="Tahoma" w:cs="Tahoma"/>
          <w:sz w:val="22"/>
          <w:szCs w:val="22"/>
        </w:rPr>
      </w:pPr>
      <w:r w:rsidRPr="008104D0">
        <w:rPr>
          <w:rFonts w:ascii="Tahoma" w:hAnsi="Tahoma" w:cs="Tahoma"/>
          <w:sz w:val="22"/>
          <w:szCs w:val="22"/>
        </w:rPr>
        <w:t>Realizar como mínimo dos (2) actividades</w:t>
      </w:r>
      <w:r>
        <w:rPr>
          <w:rFonts w:ascii="Tahoma" w:hAnsi="Tahoma" w:cs="Tahoma"/>
          <w:sz w:val="22"/>
          <w:szCs w:val="22"/>
        </w:rPr>
        <w:t xml:space="preserve"> dirigidas</w:t>
      </w:r>
      <w:r w:rsidRPr="008104D0">
        <w:rPr>
          <w:rFonts w:ascii="Tahoma" w:hAnsi="Tahoma" w:cs="Tahoma"/>
          <w:sz w:val="22"/>
          <w:szCs w:val="22"/>
        </w:rPr>
        <w:t xml:space="preserve"> a las instituciones educativas y comunidad en general que fortalezcan el proceso de adaptación al cambio climático</w:t>
      </w:r>
    </w:p>
    <w:p w:rsidR="0028317E" w:rsidRDefault="0028317E" w:rsidP="0028317E">
      <w:pPr>
        <w:autoSpaceDE w:val="0"/>
        <w:autoSpaceDN w:val="0"/>
        <w:adjustRightInd w:val="0"/>
        <w:jc w:val="both"/>
        <w:rPr>
          <w:rFonts w:ascii="Tahoma" w:hAnsi="Tahoma" w:cs="Tahoma"/>
          <w:b/>
          <w:sz w:val="22"/>
          <w:szCs w:val="22"/>
          <w:u w:val="single"/>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28317E" w:rsidRPr="00B61A31" w:rsidRDefault="0028317E" w:rsidP="0028317E">
      <w:pPr>
        <w:autoSpaceDE w:val="0"/>
        <w:autoSpaceDN w:val="0"/>
        <w:adjustRightInd w:val="0"/>
        <w:jc w:val="both"/>
        <w:rPr>
          <w:rFonts w:ascii="Tahoma" w:hAnsi="Tahoma" w:cs="Tahoma"/>
          <w:sz w:val="22"/>
          <w:szCs w:val="22"/>
          <w:lang w:val="es-CO" w:eastAsia="es-CO"/>
        </w:rPr>
      </w:pPr>
    </w:p>
    <w:p w:rsidR="00E409C9" w:rsidRDefault="00E409C9" w:rsidP="0028317E">
      <w:pPr>
        <w:autoSpaceDE w:val="0"/>
        <w:autoSpaceDN w:val="0"/>
        <w:adjustRightInd w:val="0"/>
        <w:jc w:val="both"/>
        <w:rPr>
          <w:rFonts w:ascii="Tahoma" w:hAnsi="Tahoma" w:cs="Tahoma"/>
          <w:sz w:val="22"/>
          <w:szCs w:val="22"/>
        </w:rPr>
      </w:pPr>
      <w:r w:rsidRPr="00E409C9">
        <w:rPr>
          <w:rFonts w:ascii="Tahoma" w:hAnsi="Tahoma" w:cs="Tahoma"/>
          <w:sz w:val="22"/>
          <w:szCs w:val="22"/>
        </w:rPr>
        <w:t>Comunidad comprometida en adoptar nuevas alternativas que minimicen los impactos en el clima.</w:t>
      </w:r>
    </w:p>
    <w:p w:rsidR="00E409C9" w:rsidRPr="00E409C9" w:rsidRDefault="00E409C9" w:rsidP="0028317E">
      <w:pPr>
        <w:autoSpaceDE w:val="0"/>
        <w:autoSpaceDN w:val="0"/>
        <w:adjustRightInd w:val="0"/>
        <w:jc w:val="both"/>
        <w:rPr>
          <w:rFonts w:ascii="Tahoma" w:hAnsi="Tahoma" w:cs="Tahoma"/>
          <w:sz w:val="22"/>
          <w:szCs w:val="22"/>
          <w:lang w:val="es-CO" w:eastAsia="es-CO"/>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Indicador de Gestión</w:t>
      </w:r>
    </w:p>
    <w:p w:rsidR="0028317E" w:rsidRDefault="0028317E" w:rsidP="0028317E">
      <w:pPr>
        <w:autoSpaceDE w:val="0"/>
        <w:autoSpaceDN w:val="0"/>
        <w:adjustRightInd w:val="0"/>
        <w:jc w:val="both"/>
        <w:rPr>
          <w:rFonts w:ascii="Tahoma" w:hAnsi="Tahoma" w:cs="Tahoma"/>
          <w:sz w:val="22"/>
          <w:szCs w:val="22"/>
          <w:lang w:val="es-CO" w:eastAsia="es-CO"/>
        </w:rPr>
      </w:pPr>
    </w:p>
    <w:p w:rsidR="0028317E" w:rsidRPr="003B00FB" w:rsidRDefault="00E409C9" w:rsidP="0028317E">
      <w:pPr>
        <w:autoSpaceDE w:val="0"/>
        <w:autoSpaceDN w:val="0"/>
        <w:adjustRightInd w:val="0"/>
        <w:jc w:val="both"/>
        <w:rPr>
          <w:rFonts w:ascii="Tahoma" w:hAnsi="Tahoma" w:cs="Tahoma"/>
          <w:sz w:val="22"/>
          <w:szCs w:val="22"/>
          <w:lang w:val="es-CO" w:eastAsia="es-CO"/>
        </w:rPr>
      </w:pPr>
      <w:r>
        <w:rPr>
          <w:rFonts w:ascii="Tahoma" w:hAnsi="Tahoma" w:cs="Tahoma"/>
          <w:sz w:val="22"/>
          <w:szCs w:val="22"/>
          <w:lang w:val="es-CO" w:eastAsia="es-CO"/>
        </w:rPr>
        <w:t>(Número de actividades realizadas</w:t>
      </w:r>
      <w:r w:rsidR="0028317E" w:rsidRPr="003B00FB">
        <w:rPr>
          <w:rFonts w:ascii="Tahoma" w:hAnsi="Tahoma" w:cs="Tahoma"/>
          <w:sz w:val="22"/>
          <w:szCs w:val="22"/>
          <w:lang w:val="es-CO" w:eastAsia="es-CO"/>
        </w:rPr>
        <w:t>/N</w:t>
      </w:r>
      <w:r>
        <w:rPr>
          <w:rFonts w:ascii="Tahoma" w:hAnsi="Tahoma" w:cs="Tahoma"/>
          <w:sz w:val="22"/>
          <w:szCs w:val="22"/>
          <w:lang w:val="es-CO" w:eastAsia="es-CO"/>
        </w:rPr>
        <w:t>úmero de actividades planeadas)</w:t>
      </w:r>
      <w:r w:rsidR="0028317E" w:rsidRPr="003B00FB">
        <w:rPr>
          <w:rFonts w:ascii="Tahoma" w:hAnsi="Tahoma" w:cs="Tahoma"/>
          <w:sz w:val="22"/>
          <w:szCs w:val="22"/>
          <w:lang w:val="es-CO" w:eastAsia="es-CO"/>
        </w:rPr>
        <w:t xml:space="preserve">*100. </w:t>
      </w:r>
    </w:p>
    <w:p w:rsidR="0028317E" w:rsidRDefault="0028317E" w:rsidP="0028317E">
      <w:pPr>
        <w:autoSpaceDE w:val="0"/>
        <w:autoSpaceDN w:val="0"/>
        <w:adjustRightInd w:val="0"/>
        <w:jc w:val="both"/>
        <w:rPr>
          <w:rFonts w:ascii="Tahoma" w:hAnsi="Tahoma" w:cs="Tahoma"/>
          <w:sz w:val="22"/>
          <w:szCs w:val="22"/>
          <w:lang w:val="es-CO" w:eastAsia="es-CO"/>
        </w:rPr>
      </w:pPr>
    </w:p>
    <w:p w:rsidR="0028317E" w:rsidRPr="005C7565" w:rsidRDefault="0028317E" w:rsidP="0028317E">
      <w:pPr>
        <w:autoSpaceDE w:val="0"/>
        <w:autoSpaceDN w:val="0"/>
        <w:adjustRightInd w:val="0"/>
        <w:jc w:val="both"/>
        <w:rPr>
          <w:rFonts w:ascii="Tahoma" w:hAnsi="Tahoma" w:cs="Tahoma"/>
          <w:b/>
          <w:sz w:val="22"/>
          <w:szCs w:val="22"/>
          <w:u w:val="single"/>
        </w:rPr>
      </w:pPr>
      <w:r>
        <w:rPr>
          <w:rFonts w:ascii="Tahoma" w:hAnsi="Tahoma" w:cs="Tahoma"/>
          <w:b/>
          <w:sz w:val="22"/>
          <w:szCs w:val="22"/>
          <w:u w:val="single"/>
        </w:rPr>
        <w:t>Etapas</w:t>
      </w:r>
    </w:p>
    <w:p w:rsidR="0028317E" w:rsidRDefault="0028317E" w:rsidP="0028317E">
      <w:pPr>
        <w:autoSpaceDE w:val="0"/>
        <w:autoSpaceDN w:val="0"/>
        <w:adjustRightInd w:val="0"/>
        <w:jc w:val="both"/>
        <w:rPr>
          <w:rFonts w:ascii="Tahoma" w:hAnsi="Tahoma" w:cs="Tahoma"/>
          <w:sz w:val="22"/>
          <w:szCs w:val="22"/>
        </w:rPr>
      </w:pPr>
    </w:p>
    <w:p w:rsidR="00041107"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lastRenderedPageBreak/>
        <w:t xml:space="preserve">Año 1. (2020): Realizar </w:t>
      </w:r>
      <w:r w:rsidR="00041107">
        <w:rPr>
          <w:rFonts w:ascii="Tahoma" w:hAnsi="Tahoma" w:cs="Tahoma"/>
          <w:sz w:val="22"/>
          <w:szCs w:val="22"/>
          <w:lang w:val="es-ES_tradnl" w:eastAsia="en-US"/>
        </w:rPr>
        <w:t>un</w:t>
      </w:r>
      <w:r>
        <w:rPr>
          <w:rFonts w:ascii="Tahoma" w:hAnsi="Tahoma" w:cs="Tahoma"/>
          <w:sz w:val="22"/>
          <w:szCs w:val="22"/>
          <w:lang w:val="es-ES_tradnl" w:eastAsia="en-US"/>
        </w:rPr>
        <w:t xml:space="preserve"> taller dirigido a </w:t>
      </w:r>
      <w:r w:rsidR="00041107">
        <w:rPr>
          <w:rFonts w:ascii="Tahoma" w:hAnsi="Tahoma" w:cs="Tahoma"/>
          <w:sz w:val="22"/>
          <w:szCs w:val="22"/>
          <w:lang w:val="es-ES_tradnl" w:eastAsia="en-US"/>
        </w:rPr>
        <w:t>actores priorizados sobre adaptación al cambio climático.</w:t>
      </w:r>
    </w:p>
    <w:p w:rsidR="0028317E" w:rsidRDefault="00041107"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 </w:t>
      </w: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2. (2021): </w:t>
      </w:r>
      <w:r w:rsidR="00041107">
        <w:rPr>
          <w:rFonts w:ascii="Tahoma" w:hAnsi="Tahoma" w:cs="Tahoma"/>
          <w:sz w:val="22"/>
          <w:szCs w:val="22"/>
          <w:lang w:val="es-ES_tradnl" w:eastAsia="en-US"/>
        </w:rPr>
        <w:t>Coordinar y apoyar la creación de los vigías ambientales escolares en una institución educativa.</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3. (2022): Realizar </w:t>
      </w:r>
      <w:r w:rsidR="00041107">
        <w:rPr>
          <w:rFonts w:ascii="Tahoma" w:hAnsi="Tahoma" w:cs="Tahoma"/>
          <w:sz w:val="22"/>
          <w:szCs w:val="22"/>
          <w:lang w:val="es-ES_tradnl" w:eastAsia="en-US"/>
        </w:rPr>
        <w:t>seguimiento a la implementación de los vigías ambientales escolares creados.</w:t>
      </w:r>
    </w:p>
    <w:p w:rsidR="0028317E" w:rsidRDefault="0028317E" w:rsidP="0028317E">
      <w:pPr>
        <w:autoSpaceDE w:val="0"/>
        <w:autoSpaceDN w:val="0"/>
        <w:adjustRightInd w:val="0"/>
        <w:jc w:val="both"/>
        <w:rPr>
          <w:rFonts w:ascii="Tahoma" w:hAnsi="Tahoma" w:cs="Tahoma"/>
          <w:sz w:val="22"/>
          <w:szCs w:val="22"/>
          <w:lang w:val="es-ES_tradnl" w:eastAsia="en-US"/>
        </w:rPr>
      </w:pPr>
    </w:p>
    <w:p w:rsidR="0028317E" w:rsidRDefault="0028317E" w:rsidP="0028317E">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4. (2023): </w:t>
      </w:r>
      <w:r w:rsidR="00041107">
        <w:rPr>
          <w:rFonts w:ascii="Tahoma" w:hAnsi="Tahoma" w:cs="Tahoma"/>
          <w:sz w:val="22"/>
          <w:szCs w:val="22"/>
          <w:lang w:val="es-ES_tradnl" w:eastAsia="en-US"/>
        </w:rPr>
        <w:t>Realizar seguimiento a la implementación de los vigías ambientales escolares creados.</w:t>
      </w:r>
    </w:p>
    <w:p w:rsidR="0028317E" w:rsidRDefault="0028317E" w:rsidP="0028317E">
      <w:pPr>
        <w:autoSpaceDE w:val="0"/>
        <w:autoSpaceDN w:val="0"/>
        <w:adjustRightInd w:val="0"/>
        <w:jc w:val="both"/>
        <w:rPr>
          <w:rFonts w:ascii="Tahoma" w:hAnsi="Tahoma" w:cs="Tahoma"/>
          <w:sz w:val="22"/>
          <w:szCs w:val="22"/>
          <w:lang w:val="es-ES_tradnl" w:eastAsia="en-US"/>
        </w:rPr>
      </w:pPr>
    </w:p>
    <w:p w:rsidR="00CC1C38" w:rsidRPr="00CC1C38" w:rsidRDefault="00041107" w:rsidP="00041107">
      <w:pPr>
        <w:pStyle w:val="Prrafodelista"/>
        <w:numPr>
          <w:ilvl w:val="2"/>
          <w:numId w:val="38"/>
        </w:numPr>
        <w:autoSpaceDE w:val="0"/>
        <w:autoSpaceDN w:val="0"/>
        <w:adjustRightInd w:val="0"/>
        <w:jc w:val="both"/>
        <w:rPr>
          <w:rFonts w:ascii="Tahoma" w:hAnsi="Tahoma" w:cs="Tahoma"/>
          <w:lang w:val="es-ES_tradnl"/>
        </w:rPr>
      </w:pPr>
      <w:r w:rsidRPr="00041107">
        <w:rPr>
          <w:rFonts w:ascii="Tahoma" w:hAnsi="Tahoma" w:cs="Tahoma"/>
          <w:lang w:val="es-ES_tradnl"/>
        </w:rPr>
        <w:t xml:space="preserve">PROYECTO </w:t>
      </w:r>
      <w:r w:rsidR="00CC1C38">
        <w:rPr>
          <w:rFonts w:ascii="Tahoma" w:hAnsi="Tahoma" w:cs="Tahoma"/>
          <w:lang w:val="es-ES_tradnl"/>
        </w:rPr>
        <w:t>4</w:t>
      </w:r>
      <w:r w:rsidRPr="00041107">
        <w:rPr>
          <w:rFonts w:ascii="Tahoma" w:hAnsi="Tahoma" w:cs="Tahoma"/>
          <w:lang w:val="es-ES_tradnl"/>
        </w:rPr>
        <w:t>.</w:t>
      </w:r>
      <w:r w:rsidR="00CC1C38">
        <w:rPr>
          <w:rFonts w:ascii="Tahoma" w:hAnsi="Tahoma" w:cs="Tahoma"/>
          <w:lang w:val="es-ES_tradnl"/>
        </w:rPr>
        <w:t xml:space="preserve"> </w:t>
      </w:r>
      <w:r w:rsidR="00CC1C38" w:rsidRPr="00CC1C38">
        <w:rPr>
          <w:rFonts w:ascii="Tahoma" w:hAnsi="Tahoma" w:cs="Tahoma"/>
        </w:rPr>
        <w:t>Acciones para divulgación y comunicación ambiental</w:t>
      </w:r>
    </w:p>
    <w:p w:rsidR="00CC1C38" w:rsidRPr="00B8356B" w:rsidRDefault="00CC1C38" w:rsidP="00CC1C38">
      <w:pPr>
        <w:autoSpaceDE w:val="0"/>
        <w:autoSpaceDN w:val="0"/>
        <w:adjustRightInd w:val="0"/>
        <w:jc w:val="both"/>
        <w:rPr>
          <w:rFonts w:ascii="Tahoma" w:hAnsi="Tahoma" w:cs="Tahoma"/>
          <w:b/>
          <w:sz w:val="22"/>
          <w:szCs w:val="22"/>
          <w:u w:val="single"/>
        </w:rPr>
      </w:pPr>
      <w:r w:rsidRPr="00B8356B">
        <w:rPr>
          <w:rFonts w:ascii="Tahoma" w:hAnsi="Tahoma" w:cs="Tahoma"/>
          <w:b/>
          <w:sz w:val="22"/>
          <w:szCs w:val="22"/>
          <w:u w:val="single"/>
        </w:rPr>
        <w:t>Objetivo</w:t>
      </w:r>
    </w:p>
    <w:p w:rsidR="00CC1C38" w:rsidRPr="00B8356B" w:rsidRDefault="00CC1C38" w:rsidP="00CC1C38">
      <w:pPr>
        <w:pStyle w:val="Prrafodelista"/>
        <w:autoSpaceDE w:val="0"/>
        <w:autoSpaceDN w:val="0"/>
        <w:adjustRightInd w:val="0"/>
        <w:ind w:left="585"/>
        <w:jc w:val="both"/>
        <w:rPr>
          <w:rFonts w:ascii="Tahoma" w:hAnsi="Tahoma" w:cs="Tahoma"/>
          <w:b/>
          <w:u w:val="single"/>
        </w:rPr>
      </w:pPr>
    </w:p>
    <w:p w:rsidR="00CC1C38" w:rsidRPr="00B8356B" w:rsidRDefault="00B8356B" w:rsidP="00CC1C38">
      <w:pPr>
        <w:autoSpaceDE w:val="0"/>
        <w:autoSpaceDN w:val="0"/>
        <w:adjustRightInd w:val="0"/>
        <w:jc w:val="both"/>
        <w:rPr>
          <w:rFonts w:ascii="Tahoma" w:hAnsi="Tahoma" w:cs="Tahoma"/>
          <w:sz w:val="22"/>
          <w:szCs w:val="22"/>
        </w:rPr>
      </w:pPr>
      <w:r w:rsidRPr="00B8356B">
        <w:rPr>
          <w:rFonts w:ascii="Tahoma" w:hAnsi="Tahoma" w:cs="Tahoma"/>
          <w:sz w:val="22"/>
          <w:szCs w:val="22"/>
        </w:rPr>
        <w:t>Enterar a toda la población del municipio de Agua de Dios de las actividades en educación ambiental que se van a desarrollar, con el fin de fortalecer la convocatoria de los eventos y que haya una representación masiva de los actores que van dirigidas</w:t>
      </w:r>
      <w:r w:rsidR="00CC1C38" w:rsidRPr="00B8356B">
        <w:rPr>
          <w:rFonts w:ascii="Tahoma" w:hAnsi="Tahoma" w:cs="Tahoma"/>
          <w:sz w:val="22"/>
          <w:szCs w:val="22"/>
        </w:rPr>
        <w:t>.</w:t>
      </w:r>
    </w:p>
    <w:p w:rsidR="00CC1C38" w:rsidRPr="00B8356B" w:rsidRDefault="00CC1C38" w:rsidP="00CC1C38">
      <w:pPr>
        <w:autoSpaceDE w:val="0"/>
        <w:autoSpaceDN w:val="0"/>
        <w:adjustRightInd w:val="0"/>
        <w:jc w:val="both"/>
        <w:rPr>
          <w:rFonts w:ascii="Tahoma" w:hAnsi="Tahoma" w:cs="Tahoma"/>
          <w:sz w:val="22"/>
          <w:szCs w:val="22"/>
        </w:rPr>
      </w:pPr>
    </w:p>
    <w:p w:rsidR="00CC1C38" w:rsidRPr="00B8356B" w:rsidRDefault="00CC1C38" w:rsidP="00CC1C38">
      <w:pPr>
        <w:autoSpaceDE w:val="0"/>
        <w:autoSpaceDN w:val="0"/>
        <w:adjustRightInd w:val="0"/>
        <w:jc w:val="both"/>
        <w:rPr>
          <w:rFonts w:ascii="Tahoma" w:hAnsi="Tahoma" w:cs="Tahoma"/>
          <w:b/>
          <w:sz w:val="22"/>
          <w:szCs w:val="22"/>
          <w:u w:val="single"/>
        </w:rPr>
      </w:pPr>
      <w:r w:rsidRPr="00B8356B">
        <w:rPr>
          <w:rFonts w:ascii="Tahoma" w:hAnsi="Tahoma" w:cs="Tahoma"/>
          <w:b/>
          <w:sz w:val="22"/>
          <w:szCs w:val="22"/>
          <w:u w:val="single"/>
        </w:rPr>
        <w:t>Meta</w:t>
      </w:r>
    </w:p>
    <w:p w:rsidR="00CC1C38" w:rsidRPr="00B8356B" w:rsidRDefault="00CC1C38" w:rsidP="00CC1C38">
      <w:pPr>
        <w:autoSpaceDE w:val="0"/>
        <w:autoSpaceDN w:val="0"/>
        <w:adjustRightInd w:val="0"/>
        <w:jc w:val="both"/>
        <w:rPr>
          <w:rFonts w:ascii="Tahoma" w:hAnsi="Tahoma" w:cs="Tahoma"/>
          <w:sz w:val="22"/>
          <w:szCs w:val="22"/>
        </w:rPr>
      </w:pPr>
    </w:p>
    <w:p w:rsidR="00CC1C38" w:rsidRPr="00B8356B" w:rsidRDefault="00CC1C38" w:rsidP="00CC1C38">
      <w:pPr>
        <w:autoSpaceDE w:val="0"/>
        <w:autoSpaceDN w:val="0"/>
        <w:adjustRightInd w:val="0"/>
        <w:jc w:val="both"/>
        <w:rPr>
          <w:rFonts w:ascii="Tahoma" w:hAnsi="Tahoma" w:cs="Tahoma"/>
          <w:sz w:val="22"/>
          <w:szCs w:val="22"/>
        </w:rPr>
      </w:pPr>
      <w:r w:rsidRPr="00B8356B">
        <w:rPr>
          <w:rFonts w:ascii="Tahoma" w:hAnsi="Tahoma" w:cs="Tahoma"/>
          <w:sz w:val="22"/>
          <w:szCs w:val="22"/>
        </w:rPr>
        <w:t>Difundir el 100%  de las actividades de educación ambiental que se implementen durante la vigencia del PTEA en los canales de divulgación y comunicación del municipio.</w:t>
      </w:r>
    </w:p>
    <w:p w:rsidR="00CC1C38" w:rsidRPr="00B8356B" w:rsidRDefault="00CC1C38" w:rsidP="00CC1C38">
      <w:pPr>
        <w:autoSpaceDE w:val="0"/>
        <w:autoSpaceDN w:val="0"/>
        <w:adjustRightInd w:val="0"/>
        <w:jc w:val="both"/>
        <w:rPr>
          <w:rFonts w:ascii="Tahoma" w:hAnsi="Tahoma" w:cs="Tahoma"/>
          <w:b/>
          <w:sz w:val="22"/>
          <w:szCs w:val="22"/>
          <w:u w:val="single"/>
        </w:rPr>
      </w:pPr>
    </w:p>
    <w:p w:rsidR="00CC1C38" w:rsidRPr="00B8356B" w:rsidRDefault="00CC1C38" w:rsidP="00CC1C38">
      <w:pPr>
        <w:autoSpaceDE w:val="0"/>
        <w:autoSpaceDN w:val="0"/>
        <w:adjustRightInd w:val="0"/>
        <w:jc w:val="both"/>
        <w:rPr>
          <w:rFonts w:ascii="Tahoma" w:hAnsi="Tahoma" w:cs="Tahoma"/>
          <w:b/>
          <w:sz w:val="22"/>
          <w:szCs w:val="22"/>
          <w:u w:val="single"/>
        </w:rPr>
      </w:pPr>
      <w:r w:rsidRPr="00B8356B">
        <w:rPr>
          <w:rFonts w:ascii="Tahoma" w:hAnsi="Tahoma" w:cs="Tahoma"/>
          <w:b/>
          <w:sz w:val="22"/>
          <w:szCs w:val="22"/>
          <w:u w:val="single"/>
        </w:rPr>
        <w:t>Impacto esperado</w:t>
      </w:r>
    </w:p>
    <w:p w:rsidR="00CC1C38" w:rsidRPr="00B8356B" w:rsidRDefault="00CC1C38" w:rsidP="00CC1C38">
      <w:pPr>
        <w:autoSpaceDE w:val="0"/>
        <w:autoSpaceDN w:val="0"/>
        <w:adjustRightInd w:val="0"/>
        <w:jc w:val="both"/>
        <w:rPr>
          <w:rFonts w:ascii="Tahoma" w:hAnsi="Tahoma" w:cs="Tahoma"/>
          <w:sz w:val="22"/>
          <w:szCs w:val="22"/>
          <w:lang w:val="es-CO" w:eastAsia="es-CO"/>
        </w:rPr>
      </w:pPr>
    </w:p>
    <w:p w:rsidR="00CC1C38" w:rsidRPr="00B8356B" w:rsidRDefault="00CC1C38" w:rsidP="00CC1C38">
      <w:pPr>
        <w:autoSpaceDE w:val="0"/>
        <w:autoSpaceDN w:val="0"/>
        <w:adjustRightInd w:val="0"/>
        <w:jc w:val="both"/>
        <w:rPr>
          <w:rFonts w:ascii="Tahoma" w:hAnsi="Tahoma" w:cs="Tahoma"/>
          <w:sz w:val="22"/>
          <w:szCs w:val="22"/>
        </w:rPr>
      </w:pPr>
      <w:r w:rsidRPr="00B8356B">
        <w:rPr>
          <w:rFonts w:ascii="Tahoma" w:hAnsi="Tahoma" w:cs="Tahoma"/>
          <w:sz w:val="22"/>
          <w:szCs w:val="22"/>
        </w:rPr>
        <w:t>Participación masiva de los actores que van dirigidas las actividades en educación ambiental que se realicen en el territorio.</w:t>
      </w:r>
    </w:p>
    <w:p w:rsidR="00CC1C38" w:rsidRPr="00B8356B" w:rsidRDefault="00CC1C38" w:rsidP="00CC1C38">
      <w:pPr>
        <w:autoSpaceDE w:val="0"/>
        <w:autoSpaceDN w:val="0"/>
        <w:adjustRightInd w:val="0"/>
        <w:jc w:val="both"/>
        <w:rPr>
          <w:rFonts w:ascii="Tahoma" w:hAnsi="Tahoma" w:cs="Tahoma"/>
          <w:sz w:val="22"/>
          <w:szCs w:val="22"/>
          <w:lang w:val="es-CO" w:eastAsia="es-CO"/>
        </w:rPr>
      </w:pPr>
    </w:p>
    <w:p w:rsidR="00CC1C38" w:rsidRPr="00B8356B" w:rsidRDefault="00CC1C38" w:rsidP="00CC1C38">
      <w:pPr>
        <w:autoSpaceDE w:val="0"/>
        <w:autoSpaceDN w:val="0"/>
        <w:adjustRightInd w:val="0"/>
        <w:jc w:val="both"/>
        <w:rPr>
          <w:rFonts w:ascii="Tahoma" w:hAnsi="Tahoma" w:cs="Tahoma"/>
          <w:b/>
          <w:sz w:val="22"/>
          <w:szCs w:val="22"/>
          <w:u w:val="single"/>
        </w:rPr>
      </w:pPr>
      <w:r w:rsidRPr="00B8356B">
        <w:rPr>
          <w:rFonts w:ascii="Tahoma" w:hAnsi="Tahoma" w:cs="Tahoma"/>
          <w:b/>
          <w:sz w:val="22"/>
          <w:szCs w:val="22"/>
          <w:u w:val="single"/>
        </w:rPr>
        <w:t>Indicador de Gestión</w:t>
      </w:r>
    </w:p>
    <w:p w:rsidR="00CC1C38" w:rsidRPr="00B8356B" w:rsidRDefault="00CC1C38" w:rsidP="00CC1C38">
      <w:pPr>
        <w:autoSpaceDE w:val="0"/>
        <w:autoSpaceDN w:val="0"/>
        <w:adjustRightInd w:val="0"/>
        <w:jc w:val="both"/>
        <w:rPr>
          <w:rFonts w:ascii="Tahoma" w:hAnsi="Tahoma" w:cs="Tahoma"/>
          <w:sz w:val="22"/>
          <w:szCs w:val="22"/>
          <w:lang w:val="es-CO" w:eastAsia="es-CO"/>
        </w:rPr>
      </w:pPr>
    </w:p>
    <w:p w:rsidR="00CC1C38" w:rsidRPr="00B8356B" w:rsidRDefault="00CC1C38" w:rsidP="00CC1C38">
      <w:pPr>
        <w:autoSpaceDE w:val="0"/>
        <w:autoSpaceDN w:val="0"/>
        <w:adjustRightInd w:val="0"/>
        <w:jc w:val="both"/>
        <w:rPr>
          <w:rFonts w:ascii="Tahoma" w:hAnsi="Tahoma" w:cs="Tahoma"/>
          <w:sz w:val="22"/>
          <w:szCs w:val="22"/>
        </w:rPr>
      </w:pPr>
      <w:r w:rsidRPr="00B8356B">
        <w:rPr>
          <w:rFonts w:ascii="Tahoma" w:hAnsi="Tahoma" w:cs="Tahoma"/>
          <w:sz w:val="22"/>
          <w:szCs w:val="22"/>
        </w:rPr>
        <w:t>Número de campañas educativas divulgadas/ Número de Campañas Ambientales realizadas * 100%.</w:t>
      </w:r>
    </w:p>
    <w:p w:rsidR="00CC1C38" w:rsidRPr="00B8356B" w:rsidRDefault="00CC1C38" w:rsidP="00CC1C38">
      <w:pPr>
        <w:autoSpaceDE w:val="0"/>
        <w:autoSpaceDN w:val="0"/>
        <w:adjustRightInd w:val="0"/>
        <w:jc w:val="both"/>
        <w:rPr>
          <w:rFonts w:ascii="Tahoma" w:hAnsi="Tahoma" w:cs="Tahoma"/>
          <w:sz w:val="22"/>
          <w:szCs w:val="22"/>
          <w:lang w:val="es-CO" w:eastAsia="es-CO"/>
        </w:rPr>
      </w:pPr>
    </w:p>
    <w:p w:rsidR="00CC1C38" w:rsidRPr="00B8356B" w:rsidRDefault="00CC1C38" w:rsidP="00CC1C38">
      <w:pPr>
        <w:autoSpaceDE w:val="0"/>
        <w:autoSpaceDN w:val="0"/>
        <w:adjustRightInd w:val="0"/>
        <w:jc w:val="both"/>
        <w:rPr>
          <w:rFonts w:ascii="Tahoma" w:hAnsi="Tahoma" w:cs="Tahoma"/>
          <w:b/>
          <w:sz w:val="22"/>
          <w:szCs w:val="22"/>
          <w:u w:val="single"/>
        </w:rPr>
      </w:pPr>
      <w:r w:rsidRPr="00B8356B">
        <w:rPr>
          <w:rFonts w:ascii="Tahoma" w:hAnsi="Tahoma" w:cs="Tahoma"/>
          <w:b/>
          <w:sz w:val="22"/>
          <w:szCs w:val="22"/>
          <w:u w:val="single"/>
        </w:rPr>
        <w:t>Etapas</w:t>
      </w:r>
    </w:p>
    <w:p w:rsidR="00CC1C38" w:rsidRPr="00CC1C38" w:rsidRDefault="00CC1C38" w:rsidP="00CC1C38">
      <w:pPr>
        <w:autoSpaceDE w:val="0"/>
        <w:autoSpaceDN w:val="0"/>
        <w:adjustRightInd w:val="0"/>
        <w:jc w:val="both"/>
        <w:rPr>
          <w:rFonts w:ascii="Tahoma" w:hAnsi="Tahoma" w:cs="Tahoma"/>
        </w:rPr>
      </w:pPr>
    </w:p>
    <w:p w:rsidR="00CC1C38" w:rsidRDefault="00CC1C38" w:rsidP="00CC1C38">
      <w:pPr>
        <w:autoSpaceDE w:val="0"/>
        <w:autoSpaceDN w:val="0"/>
        <w:adjustRightInd w:val="0"/>
        <w:jc w:val="both"/>
        <w:rPr>
          <w:rFonts w:ascii="Tahoma" w:hAnsi="Tahoma" w:cs="Tahoma"/>
          <w:lang w:val="es-ES_tradnl"/>
        </w:rPr>
      </w:pPr>
      <w:r w:rsidRPr="00CC1C38">
        <w:rPr>
          <w:rFonts w:ascii="Tahoma" w:hAnsi="Tahoma" w:cs="Tahoma"/>
          <w:lang w:val="es-ES_tradnl"/>
        </w:rPr>
        <w:t xml:space="preserve">Año 1. (2020): </w:t>
      </w:r>
      <w:r w:rsidR="00B8356B">
        <w:rPr>
          <w:rFonts w:ascii="Tahoma" w:hAnsi="Tahoma" w:cs="Tahoma"/>
          <w:lang w:val="es-ES_tradnl"/>
        </w:rPr>
        <w:t xml:space="preserve">Utilizar los medios de comunicación existentes en el municipio para que divulguen las actividades en educación ambiental que se realizarán en el territorio. </w:t>
      </w:r>
    </w:p>
    <w:p w:rsidR="00B8356B" w:rsidRPr="00CC1C38" w:rsidRDefault="00B8356B" w:rsidP="00CC1C38">
      <w:pPr>
        <w:autoSpaceDE w:val="0"/>
        <w:autoSpaceDN w:val="0"/>
        <w:adjustRightInd w:val="0"/>
        <w:jc w:val="both"/>
        <w:rPr>
          <w:rFonts w:ascii="Tahoma" w:hAnsi="Tahoma" w:cs="Tahoma"/>
          <w:lang w:val="es-ES_tradnl"/>
        </w:rPr>
      </w:pPr>
    </w:p>
    <w:p w:rsidR="00B8356B" w:rsidRDefault="00CC1C38" w:rsidP="00B8356B">
      <w:pPr>
        <w:autoSpaceDE w:val="0"/>
        <w:autoSpaceDN w:val="0"/>
        <w:adjustRightInd w:val="0"/>
        <w:jc w:val="both"/>
        <w:rPr>
          <w:rFonts w:ascii="Tahoma" w:hAnsi="Tahoma" w:cs="Tahoma"/>
          <w:lang w:val="es-ES_tradnl"/>
        </w:rPr>
      </w:pPr>
      <w:r w:rsidRPr="00CC1C38">
        <w:rPr>
          <w:rFonts w:ascii="Tahoma" w:hAnsi="Tahoma" w:cs="Tahoma"/>
          <w:lang w:val="es-ES_tradnl"/>
        </w:rPr>
        <w:t xml:space="preserve">Año 2. (2021): </w:t>
      </w:r>
      <w:r w:rsidR="00B8356B">
        <w:rPr>
          <w:rFonts w:ascii="Tahoma" w:hAnsi="Tahoma" w:cs="Tahoma"/>
          <w:lang w:val="es-ES_tradnl"/>
        </w:rPr>
        <w:t xml:space="preserve">Utilizar los medios de comunicación existentes en el municipio para que divulguen las actividades en educación ambiental que se realizarán en el territorio. </w:t>
      </w:r>
    </w:p>
    <w:p w:rsidR="00CC1C38" w:rsidRPr="00CC1C38" w:rsidRDefault="00CC1C38" w:rsidP="00CC1C38">
      <w:pPr>
        <w:autoSpaceDE w:val="0"/>
        <w:autoSpaceDN w:val="0"/>
        <w:adjustRightInd w:val="0"/>
        <w:jc w:val="both"/>
        <w:rPr>
          <w:rFonts w:ascii="Tahoma" w:hAnsi="Tahoma" w:cs="Tahoma"/>
          <w:lang w:val="es-ES_tradnl"/>
        </w:rPr>
      </w:pPr>
    </w:p>
    <w:p w:rsidR="00B8356B" w:rsidRDefault="00CC1C38" w:rsidP="00B8356B">
      <w:pPr>
        <w:autoSpaceDE w:val="0"/>
        <w:autoSpaceDN w:val="0"/>
        <w:adjustRightInd w:val="0"/>
        <w:jc w:val="both"/>
        <w:rPr>
          <w:rFonts w:ascii="Tahoma" w:hAnsi="Tahoma" w:cs="Tahoma"/>
          <w:lang w:val="es-ES_tradnl"/>
        </w:rPr>
      </w:pPr>
      <w:r w:rsidRPr="00CC1C38">
        <w:rPr>
          <w:rFonts w:ascii="Tahoma" w:hAnsi="Tahoma" w:cs="Tahoma"/>
          <w:lang w:val="es-ES_tradnl"/>
        </w:rPr>
        <w:lastRenderedPageBreak/>
        <w:t xml:space="preserve">Año 3. (2022): </w:t>
      </w:r>
      <w:r w:rsidR="00B8356B">
        <w:rPr>
          <w:rFonts w:ascii="Tahoma" w:hAnsi="Tahoma" w:cs="Tahoma"/>
          <w:lang w:val="es-ES_tradnl"/>
        </w:rPr>
        <w:t xml:space="preserve">Utilizar los medios de comunicación existentes en el municipio para que divulguen las actividades en educación ambiental que se realizarán en el territorio. </w:t>
      </w:r>
    </w:p>
    <w:p w:rsidR="00CC1C38" w:rsidRPr="00CC1C38" w:rsidRDefault="00CC1C38" w:rsidP="00CC1C38">
      <w:pPr>
        <w:autoSpaceDE w:val="0"/>
        <w:autoSpaceDN w:val="0"/>
        <w:adjustRightInd w:val="0"/>
        <w:jc w:val="both"/>
        <w:rPr>
          <w:rFonts w:ascii="Tahoma" w:hAnsi="Tahoma" w:cs="Tahoma"/>
          <w:lang w:val="es-ES_tradnl"/>
        </w:rPr>
      </w:pPr>
    </w:p>
    <w:p w:rsidR="00B8356B" w:rsidRDefault="00CC1C38" w:rsidP="00B8356B">
      <w:pPr>
        <w:autoSpaceDE w:val="0"/>
        <w:autoSpaceDN w:val="0"/>
        <w:adjustRightInd w:val="0"/>
        <w:jc w:val="both"/>
        <w:rPr>
          <w:rFonts w:ascii="Tahoma" w:hAnsi="Tahoma" w:cs="Tahoma"/>
          <w:lang w:val="es-ES_tradnl"/>
        </w:rPr>
      </w:pPr>
      <w:r w:rsidRPr="00CC1C38">
        <w:rPr>
          <w:rFonts w:ascii="Tahoma" w:hAnsi="Tahoma" w:cs="Tahoma"/>
          <w:lang w:val="es-ES_tradnl"/>
        </w:rPr>
        <w:t xml:space="preserve">Año 4. (2023): </w:t>
      </w:r>
      <w:r w:rsidR="00B8356B">
        <w:rPr>
          <w:rFonts w:ascii="Tahoma" w:hAnsi="Tahoma" w:cs="Tahoma"/>
          <w:lang w:val="es-ES_tradnl"/>
        </w:rPr>
        <w:t xml:space="preserve">Utilizar los medios de comunicación existentes en el municipio para que divulguen las actividades en educación ambiental que se realizarán en el territorio. </w:t>
      </w:r>
    </w:p>
    <w:p w:rsidR="00CC1C38" w:rsidRPr="00CC1C38" w:rsidRDefault="00CC1C38" w:rsidP="00CC1C38">
      <w:pPr>
        <w:autoSpaceDE w:val="0"/>
        <w:autoSpaceDN w:val="0"/>
        <w:adjustRightInd w:val="0"/>
        <w:jc w:val="both"/>
        <w:rPr>
          <w:rFonts w:ascii="Tahoma" w:hAnsi="Tahoma" w:cs="Tahoma"/>
          <w:lang w:val="es-ES_tradnl"/>
        </w:rPr>
      </w:pPr>
    </w:p>
    <w:p w:rsidR="00041107" w:rsidRPr="00041107" w:rsidRDefault="00B8356B" w:rsidP="00041107">
      <w:pPr>
        <w:pStyle w:val="Prrafodelista"/>
        <w:numPr>
          <w:ilvl w:val="2"/>
          <w:numId w:val="38"/>
        </w:numPr>
        <w:autoSpaceDE w:val="0"/>
        <w:autoSpaceDN w:val="0"/>
        <w:adjustRightInd w:val="0"/>
        <w:jc w:val="both"/>
        <w:rPr>
          <w:rFonts w:ascii="Tahoma" w:hAnsi="Tahoma" w:cs="Tahoma"/>
          <w:lang w:val="es-ES_tradnl"/>
        </w:rPr>
      </w:pPr>
      <w:r>
        <w:rPr>
          <w:rFonts w:ascii="Tahoma" w:hAnsi="Tahoma" w:cs="Tahoma"/>
          <w:lang w:val="es-ES_tradnl"/>
        </w:rPr>
        <w:t xml:space="preserve">PROYECTO 5. </w:t>
      </w:r>
      <w:r w:rsidR="00041107" w:rsidRPr="00041107">
        <w:rPr>
          <w:rFonts w:ascii="Tahoma" w:hAnsi="Tahoma" w:cs="Tahoma"/>
          <w:lang w:val="es-ES_tradnl"/>
        </w:rPr>
        <w:t xml:space="preserve"> </w:t>
      </w:r>
      <w:r w:rsidR="00041107">
        <w:rPr>
          <w:rFonts w:ascii="Tahoma" w:hAnsi="Tahoma" w:cs="Tahoma"/>
        </w:rPr>
        <w:t>Fortalecimiento al CIDEA</w:t>
      </w:r>
    </w:p>
    <w:p w:rsidR="00041107" w:rsidRPr="006E197A" w:rsidRDefault="00041107" w:rsidP="00041107">
      <w:pPr>
        <w:autoSpaceDE w:val="0"/>
        <w:autoSpaceDN w:val="0"/>
        <w:adjustRightInd w:val="0"/>
        <w:ind w:left="1800"/>
        <w:rPr>
          <w:rFonts w:ascii="Tahoma" w:hAnsi="Tahoma" w:cs="Tahoma"/>
          <w:sz w:val="22"/>
          <w:szCs w:val="22"/>
          <w:lang w:val="es-ES_tradnl" w:eastAsia="en-US"/>
        </w:rPr>
      </w:pPr>
    </w:p>
    <w:p w:rsidR="00041107" w:rsidRDefault="00041107" w:rsidP="00041107">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Objetivo</w:t>
      </w:r>
    </w:p>
    <w:p w:rsidR="00041107" w:rsidRDefault="00041107" w:rsidP="00041107">
      <w:pPr>
        <w:autoSpaceDE w:val="0"/>
        <w:autoSpaceDN w:val="0"/>
        <w:adjustRightInd w:val="0"/>
        <w:jc w:val="both"/>
        <w:rPr>
          <w:rFonts w:ascii="Tahoma" w:hAnsi="Tahoma" w:cs="Tahoma"/>
          <w:b/>
          <w:sz w:val="22"/>
          <w:szCs w:val="22"/>
          <w:u w:val="single"/>
        </w:rPr>
      </w:pPr>
    </w:p>
    <w:p w:rsidR="00041107" w:rsidRPr="00161351" w:rsidRDefault="00673C06" w:rsidP="00041107">
      <w:pPr>
        <w:autoSpaceDE w:val="0"/>
        <w:autoSpaceDN w:val="0"/>
        <w:adjustRightInd w:val="0"/>
        <w:jc w:val="both"/>
        <w:rPr>
          <w:rFonts w:ascii="Tahoma" w:hAnsi="Tahoma" w:cs="Tahoma"/>
          <w:sz w:val="22"/>
          <w:szCs w:val="22"/>
        </w:rPr>
      </w:pPr>
      <w:r w:rsidRPr="00161351">
        <w:rPr>
          <w:rFonts w:ascii="Tahoma" w:hAnsi="Tahoma" w:cs="Tahoma"/>
          <w:sz w:val="22"/>
          <w:szCs w:val="22"/>
        </w:rPr>
        <w:t>Promover la concertación, la planeación, la ejecución y la evaluación conjunta a nivel interinstitucional de programas, proyectos y actividades de Educación Ambiental, a nivel local.</w:t>
      </w:r>
    </w:p>
    <w:p w:rsidR="00673C06" w:rsidRPr="00E12148" w:rsidRDefault="00673C06" w:rsidP="00041107">
      <w:pPr>
        <w:autoSpaceDE w:val="0"/>
        <w:autoSpaceDN w:val="0"/>
        <w:adjustRightInd w:val="0"/>
        <w:jc w:val="both"/>
        <w:rPr>
          <w:rFonts w:ascii="Tahoma" w:hAnsi="Tahoma" w:cs="Tahoma"/>
          <w:sz w:val="22"/>
          <w:szCs w:val="22"/>
        </w:rPr>
      </w:pPr>
    </w:p>
    <w:p w:rsidR="00041107" w:rsidRPr="005C7565" w:rsidRDefault="00041107" w:rsidP="00041107">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Meta</w:t>
      </w:r>
    </w:p>
    <w:p w:rsidR="00041107" w:rsidRPr="00161351" w:rsidRDefault="00041107" w:rsidP="00041107">
      <w:pPr>
        <w:autoSpaceDE w:val="0"/>
        <w:autoSpaceDN w:val="0"/>
        <w:adjustRightInd w:val="0"/>
        <w:jc w:val="both"/>
        <w:rPr>
          <w:rFonts w:ascii="Tahoma" w:hAnsi="Tahoma" w:cs="Tahoma"/>
          <w:sz w:val="22"/>
          <w:szCs w:val="22"/>
          <w:lang w:val="es-CO" w:eastAsia="es-CO"/>
        </w:rPr>
      </w:pPr>
    </w:p>
    <w:p w:rsidR="00041107" w:rsidRPr="00161351" w:rsidRDefault="00161351" w:rsidP="00041107">
      <w:pPr>
        <w:autoSpaceDE w:val="0"/>
        <w:autoSpaceDN w:val="0"/>
        <w:adjustRightInd w:val="0"/>
        <w:jc w:val="both"/>
        <w:rPr>
          <w:rFonts w:ascii="Tahoma" w:hAnsi="Tahoma" w:cs="Tahoma"/>
          <w:b/>
          <w:sz w:val="22"/>
          <w:szCs w:val="22"/>
          <w:u w:val="single"/>
        </w:rPr>
      </w:pPr>
      <w:r w:rsidRPr="00161351">
        <w:rPr>
          <w:rFonts w:ascii="Tahoma" w:hAnsi="Tahoma" w:cs="Tahoma"/>
          <w:sz w:val="22"/>
          <w:szCs w:val="22"/>
        </w:rPr>
        <w:t>Realizar como mínimo dos (2) reuniones CIDEA, donde se evidencie el seguimiento y evaluación de los proyectos planteados en el PTEA</w:t>
      </w:r>
      <w:r>
        <w:rPr>
          <w:rFonts w:ascii="Tahoma" w:hAnsi="Tahoma" w:cs="Tahoma"/>
          <w:sz w:val="22"/>
          <w:szCs w:val="22"/>
        </w:rPr>
        <w:t>.</w:t>
      </w:r>
    </w:p>
    <w:p w:rsidR="00041107" w:rsidRDefault="00041107" w:rsidP="00041107">
      <w:pPr>
        <w:autoSpaceDE w:val="0"/>
        <w:autoSpaceDN w:val="0"/>
        <w:adjustRightInd w:val="0"/>
        <w:jc w:val="both"/>
        <w:rPr>
          <w:rFonts w:ascii="Tahoma" w:hAnsi="Tahoma" w:cs="Tahoma"/>
          <w:b/>
          <w:sz w:val="22"/>
          <w:szCs w:val="22"/>
          <w:u w:val="single"/>
        </w:rPr>
      </w:pPr>
    </w:p>
    <w:p w:rsidR="00041107" w:rsidRPr="005C7565" w:rsidRDefault="00041107" w:rsidP="00041107">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041107" w:rsidRPr="00B61A31" w:rsidRDefault="00041107" w:rsidP="00041107">
      <w:pPr>
        <w:autoSpaceDE w:val="0"/>
        <w:autoSpaceDN w:val="0"/>
        <w:adjustRightInd w:val="0"/>
        <w:jc w:val="both"/>
        <w:rPr>
          <w:rFonts w:ascii="Tahoma" w:hAnsi="Tahoma" w:cs="Tahoma"/>
          <w:sz w:val="22"/>
          <w:szCs w:val="22"/>
          <w:lang w:val="es-CO" w:eastAsia="es-CO"/>
        </w:rPr>
      </w:pPr>
    </w:p>
    <w:p w:rsidR="00041107" w:rsidRPr="00161351" w:rsidRDefault="00161351" w:rsidP="00041107">
      <w:pPr>
        <w:autoSpaceDE w:val="0"/>
        <w:autoSpaceDN w:val="0"/>
        <w:adjustRightInd w:val="0"/>
        <w:jc w:val="both"/>
        <w:rPr>
          <w:rFonts w:ascii="Tahoma" w:hAnsi="Tahoma" w:cs="Tahoma"/>
          <w:sz w:val="22"/>
          <w:szCs w:val="22"/>
        </w:rPr>
      </w:pPr>
      <w:r w:rsidRPr="00161351">
        <w:rPr>
          <w:rFonts w:ascii="Tahoma" w:hAnsi="Tahoma" w:cs="Tahoma"/>
          <w:sz w:val="22"/>
          <w:szCs w:val="22"/>
        </w:rPr>
        <w:t>CIDEA empoderado en el cumplimiento de sus funciones</w:t>
      </w:r>
      <w:r w:rsidR="00041107" w:rsidRPr="00161351">
        <w:rPr>
          <w:rFonts w:ascii="Tahoma" w:hAnsi="Tahoma" w:cs="Tahoma"/>
          <w:sz w:val="22"/>
          <w:szCs w:val="22"/>
        </w:rPr>
        <w:t>.</w:t>
      </w:r>
    </w:p>
    <w:p w:rsidR="00041107" w:rsidRPr="00B61A31" w:rsidRDefault="00041107" w:rsidP="00041107">
      <w:pPr>
        <w:autoSpaceDE w:val="0"/>
        <w:autoSpaceDN w:val="0"/>
        <w:adjustRightInd w:val="0"/>
        <w:jc w:val="both"/>
        <w:rPr>
          <w:rFonts w:ascii="Tahoma" w:hAnsi="Tahoma" w:cs="Tahoma"/>
          <w:sz w:val="22"/>
          <w:szCs w:val="22"/>
          <w:lang w:val="es-CO" w:eastAsia="es-CO"/>
        </w:rPr>
      </w:pPr>
    </w:p>
    <w:p w:rsidR="00041107" w:rsidRPr="005C7565" w:rsidRDefault="00041107" w:rsidP="00041107">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Indicador de Gestión</w:t>
      </w:r>
    </w:p>
    <w:p w:rsidR="00041107" w:rsidRDefault="00041107" w:rsidP="00041107">
      <w:pPr>
        <w:autoSpaceDE w:val="0"/>
        <w:autoSpaceDN w:val="0"/>
        <w:adjustRightInd w:val="0"/>
        <w:jc w:val="both"/>
        <w:rPr>
          <w:rFonts w:ascii="Tahoma" w:hAnsi="Tahoma" w:cs="Tahoma"/>
          <w:sz w:val="22"/>
          <w:szCs w:val="22"/>
          <w:lang w:val="es-CO" w:eastAsia="es-CO"/>
        </w:rPr>
      </w:pPr>
    </w:p>
    <w:p w:rsidR="00041107" w:rsidRDefault="00161351" w:rsidP="00041107">
      <w:pPr>
        <w:autoSpaceDE w:val="0"/>
        <w:autoSpaceDN w:val="0"/>
        <w:adjustRightInd w:val="0"/>
        <w:jc w:val="both"/>
        <w:rPr>
          <w:rFonts w:ascii="Tahoma" w:hAnsi="Tahoma" w:cs="Tahoma"/>
          <w:sz w:val="22"/>
          <w:szCs w:val="22"/>
        </w:rPr>
      </w:pPr>
      <w:r w:rsidRPr="00161351">
        <w:rPr>
          <w:rFonts w:ascii="Tahoma" w:hAnsi="Tahoma" w:cs="Tahoma"/>
          <w:sz w:val="22"/>
          <w:szCs w:val="22"/>
        </w:rPr>
        <w:t>Número de Proyectos de Educación Ambiental con seguimiento y evaluación/ Número de Proyectos en Educación  Ambiental Propuestos.*100</w:t>
      </w:r>
    </w:p>
    <w:p w:rsidR="00161351" w:rsidRPr="00161351" w:rsidRDefault="00161351" w:rsidP="00041107">
      <w:pPr>
        <w:autoSpaceDE w:val="0"/>
        <w:autoSpaceDN w:val="0"/>
        <w:adjustRightInd w:val="0"/>
        <w:jc w:val="both"/>
        <w:rPr>
          <w:rFonts w:ascii="Tahoma" w:hAnsi="Tahoma" w:cs="Tahoma"/>
          <w:sz w:val="22"/>
          <w:szCs w:val="22"/>
          <w:lang w:val="es-CO" w:eastAsia="es-CO"/>
        </w:rPr>
      </w:pPr>
    </w:p>
    <w:p w:rsidR="00041107" w:rsidRPr="005C7565" w:rsidRDefault="00041107" w:rsidP="00041107">
      <w:pPr>
        <w:autoSpaceDE w:val="0"/>
        <w:autoSpaceDN w:val="0"/>
        <w:adjustRightInd w:val="0"/>
        <w:jc w:val="both"/>
        <w:rPr>
          <w:rFonts w:ascii="Tahoma" w:hAnsi="Tahoma" w:cs="Tahoma"/>
          <w:b/>
          <w:sz w:val="22"/>
          <w:szCs w:val="22"/>
          <w:u w:val="single"/>
        </w:rPr>
      </w:pPr>
      <w:r>
        <w:rPr>
          <w:rFonts w:ascii="Tahoma" w:hAnsi="Tahoma" w:cs="Tahoma"/>
          <w:b/>
          <w:sz w:val="22"/>
          <w:szCs w:val="22"/>
          <w:u w:val="single"/>
        </w:rPr>
        <w:t>Etapas</w:t>
      </w:r>
    </w:p>
    <w:p w:rsidR="00041107" w:rsidRDefault="00041107" w:rsidP="00041107">
      <w:pPr>
        <w:autoSpaceDE w:val="0"/>
        <w:autoSpaceDN w:val="0"/>
        <w:adjustRightInd w:val="0"/>
        <w:jc w:val="both"/>
        <w:rPr>
          <w:rFonts w:ascii="Tahoma" w:hAnsi="Tahoma" w:cs="Tahoma"/>
          <w:sz w:val="22"/>
          <w:szCs w:val="22"/>
        </w:rPr>
      </w:pPr>
    </w:p>
    <w:p w:rsidR="00041107" w:rsidRDefault="00161351" w:rsidP="00041107">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A</w:t>
      </w:r>
      <w:r w:rsidR="00041107">
        <w:rPr>
          <w:rFonts w:ascii="Tahoma" w:hAnsi="Tahoma" w:cs="Tahoma"/>
          <w:sz w:val="22"/>
          <w:szCs w:val="22"/>
          <w:lang w:val="es-ES_tradnl" w:eastAsia="en-US"/>
        </w:rPr>
        <w:t xml:space="preserve">ño 1. (2020): Realizar </w:t>
      </w:r>
      <w:r>
        <w:rPr>
          <w:rFonts w:ascii="Tahoma" w:hAnsi="Tahoma" w:cs="Tahoma"/>
          <w:sz w:val="22"/>
          <w:szCs w:val="22"/>
          <w:lang w:val="es-ES_tradnl" w:eastAsia="en-US"/>
        </w:rPr>
        <w:t>las convocatorias y reuniones CIDEA programadas</w:t>
      </w:r>
    </w:p>
    <w:p w:rsidR="00161351" w:rsidRDefault="00161351" w:rsidP="00041107">
      <w:pPr>
        <w:autoSpaceDE w:val="0"/>
        <w:autoSpaceDN w:val="0"/>
        <w:adjustRightInd w:val="0"/>
        <w:jc w:val="both"/>
        <w:rPr>
          <w:rFonts w:ascii="Tahoma" w:hAnsi="Tahoma" w:cs="Tahoma"/>
          <w:sz w:val="22"/>
          <w:szCs w:val="22"/>
          <w:lang w:val="es-ES_tradnl" w:eastAsia="en-US"/>
        </w:rPr>
      </w:pPr>
    </w:p>
    <w:p w:rsidR="00041107" w:rsidRDefault="00041107" w:rsidP="00041107">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2. (2021): Realizar </w:t>
      </w:r>
      <w:r w:rsidR="000B1E35">
        <w:rPr>
          <w:rFonts w:ascii="Tahoma" w:hAnsi="Tahoma" w:cs="Tahoma"/>
          <w:sz w:val="22"/>
          <w:szCs w:val="22"/>
          <w:lang w:val="es-ES_tradnl" w:eastAsia="en-US"/>
        </w:rPr>
        <w:t>un CIDEA donde se verifique el avance realizado en el 2020 de los proyectos planteados en el PTEA 2020 – 2023.</w:t>
      </w:r>
    </w:p>
    <w:p w:rsidR="00041107" w:rsidRDefault="00041107" w:rsidP="00041107">
      <w:pPr>
        <w:autoSpaceDE w:val="0"/>
        <w:autoSpaceDN w:val="0"/>
        <w:adjustRightInd w:val="0"/>
        <w:jc w:val="both"/>
        <w:rPr>
          <w:rFonts w:ascii="Tahoma" w:hAnsi="Tahoma" w:cs="Tahoma"/>
          <w:sz w:val="22"/>
          <w:szCs w:val="22"/>
          <w:lang w:val="es-ES_tradnl" w:eastAsia="en-US"/>
        </w:rPr>
      </w:pPr>
    </w:p>
    <w:p w:rsidR="000B1E35" w:rsidRDefault="00041107" w:rsidP="000B1E35">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3. (2022): </w:t>
      </w:r>
      <w:r w:rsidR="000B1E35">
        <w:rPr>
          <w:rFonts w:ascii="Tahoma" w:hAnsi="Tahoma" w:cs="Tahoma"/>
          <w:sz w:val="22"/>
          <w:szCs w:val="22"/>
          <w:lang w:val="es-ES_tradnl" w:eastAsia="en-US"/>
        </w:rPr>
        <w:t>Realizar un CIDEA donde se verifique el avance realizado en el 2021 de los proyectos planteados en el PTEA 2020 – 2023.</w:t>
      </w:r>
    </w:p>
    <w:p w:rsidR="00041107" w:rsidRDefault="00041107" w:rsidP="00041107">
      <w:pPr>
        <w:autoSpaceDE w:val="0"/>
        <w:autoSpaceDN w:val="0"/>
        <w:adjustRightInd w:val="0"/>
        <w:jc w:val="both"/>
        <w:rPr>
          <w:rFonts w:ascii="Tahoma" w:hAnsi="Tahoma" w:cs="Tahoma"/>
          <w:sz w:val="22"/>
          <w:szCs w:val="22"/>
          <w:lang w:val="es-ES_tradnl" w:eastAsia="en-US"/>
        </w:rPr>
      </w:pPr>
    </w:p>
    <w:p w:rsidR="00041107" w:rsidRDefault="00041107" w:rsidP="00041107">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4. (2023): </w:t>
      </w:r>
      <w:r w:rsidR="000B1E35">
        <w:rPr>
          <w:rFonts w:ascii="Tahoma" w:hAnsi="Tahoma" w:cs="Tahoma"/>
          <w:sz w:val="22"/>
          <w:szCs w:val="22"/>
          <w:lang w:val="es-ES_tradnl" w:eastAsia="en-US"/>
        </w:rPr>
        <w:t>Realizar un CIDEA donde se verifique el cumplimiento de las metas establecidas en el PTEA 2020 – 2023</w:t>
      </w:r>
      <w:r>
        <w:rPr>
          <w:rFonts w:ascii="Tahoma" w:hAnsi="Tahoma" w:cs="Tahoma"/>
          <w:sz w:val="22"/>
          <w:szCs w:val="22"/>
          <w:lang w:val="es-ES_tradnl" w:eastAsia="en-US"/>
        </w:rPr>
        <w:t>.</w:t>
      </w:r>
    </w:p>
    <w:p w:rsidR="000B1E35" w:rsidRDefault="000B1E35" w:rsidP="00041107">
      <w:pPr>
        <w:autoSpaceDE w:val="0"/>
        <w:autoSpaceDN w:val="0"/>
        <w:adjustRightInd w:val="0"/>
        <w:jc w:val="both"/>
        <w:rPr>
          <w:rFonts w:ascii="Tahoma" w:hAnsi="Tahoma" w:cs="Tahoma"/>
          <w:sz w:val="22"/>
          <w:szCs w:val="22"/>
          <w:lang w:val="es-ES_tradnl" w:eastAsia="en-US"/>
        </w:rPr>
      </w:pPr>
    </w:p>
    <w:p w:rsidR="0028317E" w:rsidRPr="00B8356B" w:rsidRDefault="00B8356B" w:rsidP="00041107">
      <w:pPr>
        <w:numPr>
          <w:ilvl w:val="2"/>
          <w:numId w:val="38"/>
        </w:numPr>
        <w:autoSpaceDE w:val="0"/>
        <w:autoSpaceDN w:val="0"/>
        <w:adjustRightInd w:val="0"/>
        <w:jc w:val="both"/>
        <w:rPr>
          <w:rFonts w:ascii="Tahoma" w:hAnsi="Tahoma" w:cs="Tahoma"/>
          <w:sz w:val="22"/>
          <w:szCs w:val="22"/>
          <w:lang w:val="es-ES_tradnl" w:eastAsia="en-US"/>
        </w:rPr>
      </w:pPr>
      <w:r w:rsidRPr="00B8356B">
        <w:rPr>
          <w:rFonts w:ascii="Tahoma" w:hAnsi="Tahoma" w:cs="Tahoma"/>
          <w:sz w:val="22"/>
          <w:szCs w:val="22"/>
        </w:rPr>
        <w:t>PROYECTO 6. Buenas prácticas agrícolas en nuestro territorio</w:t>
      </w:r>
    </w:p>
    <w:p w:rsidR="0028317E" w:rsidRDefault="0028317E" w:rsidP="00B8356B">
      <w:pPr>
        <w:autoSpaceDE w:val="0"/>
        <w:autoSpaceDN w:val="0"/>
        <w:adjustRightInd w:val="0"/>
        <w:jc w:val="both"/>
        <w:rPr>
          <w:rFonts w:ascii="Tahoma" w:hAnsi="Tahoma" w:cs="Tahoma"/>
          <w:sz w:val="22"/>
          <w:szCs w:val="22"/>
          <w:lang w:val="es-ES_tradnl" w:eastAsia="en-US"/>
        </w:rPr>
      </w:pPr>
    </w:p>
    <w:p w:rsidR="00B8356B" w:rsidRDefault="00B8356B" w:rsidP="00B8356B">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Objetivo</w:t>
      </w:r>
    </w:p>
    <w:p w:rsidR="00B8356B" w:rsidRDefault="00B8356B" w:rsidP="00B8356B">
      <w:pPr>
        <w:autoSpaceDE w:val="0"/>
        <w:autoSpaceDN w:val="0"/>
        <w:adjustRightInd w:val="0"/>
        <w:jc w:val="both"/>
        <w:rPr>
          <w:rFonts w:ascii="Tahoma" w:hAnsi="Tahoma" w:cs="Tahoma"/>
          <w:b/>
          <w:sz w:val="22"/>
          <w:szCs w:val="22"/>
          <w:u w:val="single"/>
        </w:rPr>
      </w:pPr>
    </w:p>
    <w:p w:rsidR="00B8356B" w:rsidRPr="00161351" w:rsidRDefault="000F3E88" w:rsidP="00B8356B">
      <w:pPr>
        <w:autoSpaceDE w:val="0"/>
        <w:autoSpaceDN w:val="0"/>
        <w:adjustRightInd w:val="0"/>
        <w:jc w:val="both"/>
        <w:rPr>
          <w:rFonts w:ascii="Tahoma" w:hAnsi="Tahoma" w:cs="Tahoma"/>
          <w:sz w:val="22"/>
          <w:szCs w:val="22"/>
        </w:rPr>
      </w:pPr>
      <w:r>
        <w:rPr>
          <w:rFonts w:ascii="Tahoma" w:hAnsi="Tahoma" w:cs="Tahoma"/>
          <w:sz w:val="22"/>
          <w:szCs w:val="22"/>
        </w:rPr>
        <w:lastRenderedPageBreak/>
        <w:t xml:space="preserve">Aplicar estrategias que contribuyan a la recuperación de los suelos rurales, involucrando al sector campesino. </w:t>
      </w:r>
    </w:p>
    <w:p w:rsidR="00B8356B" w:rsidRPr="00E12148" w:rsidRDefault="00B8356B" w:rsidP="00B8356B">
      <w:pPr>
        <w:autoSpaceDE w:val="0"/>
        <w:autoSpaceDN w:val="0"/>
        <w:adjustRightInd w:val="0"/>
        <w:jc w:val="both"/>
        <w:rPr>
          <w:rFonts w:ascii="Tahoma" w:hAnsi="Tahoma" w:cs="Tahoma"/>
          <w:sz w:val="22"/>
          <w:szCs w:val="22"/>
        </w:rPr>
      </w:pPr>
    </w:p>
    <w:p w:rsidR="00B8356B" w:rsidRPr="005C7565" w:rsidRDefault="00B8356B" w:rsidP="00B8356B">
      <w:pPr>
        <w:autoSpaceDE w:val="0"/>
        <w:autoSpaceDN w:val="0"/>
        <w:adjustRightInd w:val="0"/>
        <w:jc w:val="both"/>
        <w:rPr>
          <w:rFonts w:ascii="Tahoma" w:hAnsi="Tahoma" w:cs="Tahoma"/>
          <w:b/>
          <w:sz w:val="22"/>
          <w:szCs w:val="22"/>
          <w:u w:val="single"/>
        </w:rPr>
      </w:pPr>
      <w:r w:rsidRPr="005C7565">
        <w:rPr>
          <w:rFonts w:ascii="Tahoma" w:hAnsi="Tahoma" w:cs="Tahoma"/>
          <w:b/>
          <w:sz w:val="22"/>
          <w:szCs w:val="22"/>
          <w:u w:val="single"/>
        </w:rPr>
        <w:t>Meta</w:t>
      </w:r>
    </w:p>
    <w:p w:rsidR="00B8356B" w:rsidRPr="00161351" w:rsidRDefault="00B8356B" w:rsidP="00B8356B">
      <w:pPr>
        <w:autoSpaceDE w:val="0"/>
        <w:autoSpaceDN w:val="0"/>
        <w:adjustRightInd w:val="0"/>
        <w:jc w:val="both"/>
        <w:rPr>
          <w:rFonts w:ascii="Tahoma" w:hAnsi="Tahoma" w:cs="Tahoma"/>
          <w:sz w:val="22"/>
          <w:szCs w:val="22"/>
          <w:lang w:val="es-CO" w:eastAsia="es-CO"/>
        </w:rPr>
      </w:pPr>
    </w:p>
    <w:p w:rsidR="00B8356B" w:rsidRDefault="00A07114" w:rsidP="00B8356B">
      <w:pPr>
        <w:autoSpaceDE w:val="0"/>
        <w:autoSpaceDN w:val="0"/>
        <w:adjustRightInd w:val="0"/>
        <w:jc w:val="both"/>
        <w:rPr>
          <w:rFonts w:ascii="Tahoma" w:hAnsi="Tahoma" w:cs="Tahoma"/>
          <w:sz w:val="22"/>
          <w:szCs w:val="22"/>
        </w:rPr>
      </w:pPr>
      <w:r w:rsidRPr="00A07114">
        <w:rPr>
          <w:rFonts w:ascii="Tahoma" w:hAnsi="Tahoma" w:cs="Tahoma"/>
          <w:sz w:val="22"/>
          <w:szCs w:val="22"/>
        </w:rPr>
        <w:t>Implementar en 30 familias campesinas y grupos de productores, estrategias de agricultura y ganadería de conservación</w:t>
      </w:r>
      <w:r>
        <w:rPr>
          <w:rFonts w:ascii="Tahoma" w:hAnsi="Tahoma" w:cs="Tahoma"/>
          <w:sz w:val="22"/>
          <w:szCs w:val="22"/>
        </w:rPr>
        <w:t>.</w:t>
      </w:r>
    </w:p>
    <w:p w:rsidR="00A07114" w:rsidRPr="00A07114" w:rsidRDefault="00A07114" w:rsidP="00B8356B">
      <w:pPr>
        <w:autoSpaceDE w:val="0"/>
        <w:autoSpaceDN w:val="0"/>
        <w:adjustRightInd w:val="0"/>
        <w:jc w:val="both"/>
        <w:rPr>
          <w:rFonts w:ascii="Tahoma" w:hAnsi="Tahoma" w:cs="Tahoma"/>
          <w:b/>
          <w:sz w:val="22"/>
          <w:szCs w:val="22"/>
          <w:u w:val="single"/>
        </w:rPr>
      </w:pPr>
    </w:p>
    <w:p w:rsidR="00B8356B" w:rsidRPr="005C7565" w:rsidRDefault="00B8356B" w:rsidP="00B8356B">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 esperado</w:t>
      </w:r>
    </w:p>
    <w:p w:rsidR="00B8356B" w:rsidRPr="00B61A31" w:rsidRDefault="00B8356B" w:rsidP="00B8356B">
      <w:pPr>
        <w:autoSpaceDE w:val="0"/>
        <w:autoSpaceDN w:val="0"/>
        <w:adjustRightInd w:val="0"/>
        <w:jc w:val="both"/>
        <w:rPr>
          <w:rFonts w:ascii="Tahoma" w:hAnsi="Tahoma" w:cs="Tahoma"/>
          <w:sz w:val="22"/>
          <w:szCs w:val="22"/>
          <w:lang w:val="es-CO" w:eastAsia="es-CO"/>
        </w:rPr>
      </w:pPr>
    </w:p>
    <w:p w:rsidR="00B8356B" w:rsidRDefault="00A07114" w:rsidP="00B8356B">
      <w:pPr>
        <w:autoSpaceDE w:val="0"/>
        <w:autoSpaceDN w:val="0"/>
        <w:adjustRightInd w:val="0"/>
        <w:jc w:val="both"/>
        <w:rPr>
          <w:rFonts w:ascii="Tahoma" w:hAnsi="Tahoma" w:cs="Tahoma"/>
          <w:sz w:val="22"/>
          <w:szCs w:val="22"/>
        </w:rPr>
      </w:pPr>
      <w:r>
        <w:rPr>
          <w:rFonts w:ascii="Tahoma" w:hAnsi="Tahoma" w:cs="Tahoma"/>
          <w:sz w:val="22"/>
          <w:szCs w:val="22"/>
        </w:rPr>
        <w:t>Familias campesinas y productores implementando  prácticas</w:t>
      </w:r>
      <w:r w:rsidR="006600C4">
        <w:rPr>
          <w:rFonts w:ascii="Tahoma" w:hAnsi="Tahoma" w:cs="Tahoma"/>
          <w:sz w:val="22"/>
          <w:szCs w:val="22"/>
        </w:rPr>
        <w:t xml:space="preserve"> de conservación de los suelos.</w:t>
      </w:r>
    </w:p>
    <w:p w:rsidR="00A07114" w:rsidRPr="00B61A31" w:rsidRDefault="00A07114" w:rsidP="00B8356B">
      <w:pPr>
        <w:autoSpaceDE w:val="0"/>
        <w:autoSpaceDN w:val="0"/>
        <w:adjustRightInd w:val="0"/>
        <w:jc w:val="both"/>
        <w:rPr>
          <w:rFonts w:ascii="Tahoma" w:hAnsi="Tahoma" w:cs="Tahoma"/>
          <w:sz w:val="22"/>
          <w:szCs w:val="22"/>
          <w:lang w:val="es-CO" w:eastAsia="es-CO"/>
        </w:rPr>
      </w:pPr>
    </w:p>
    <w:p w:rsidR="00B8356B" w:rsidRPr="005C7565" w:rsidRDefault="00B8356B" w:rsidP="00B8356B">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Indicador de Gestión</w:t>
      </w:r>
    </w:p>
    <w:p w:rsidR="00B8356B" w:rsidRDefault="00B8356B" w:rsidP="00B8356B">
      <w:pPr>
        <w:autoSpaceDE w:val="0"/>
        <w:autoSpaceDN w:val="0"/>
        <w:adjustRightInd w:val="0"/>
        <w:jc w:val="both"/>
        <w:rPr>
          <w:rFonts w:ascii="Tahoma" w:hAnsi="Tahoma" w:cs="Tahoma"/>
          <w:sz w:val="22"/>
          <w:szCs w:val="22"/>
          <w:lang w:val="es-CO" w:eastAsia="es-CO"/>
        </w:rPr>
      </w:pPr>
    </w:p>
    <w:p w:rsidR="00B8356B" w:rsidRPr="00A07114" w:rsidRDefault="00A07114" w:rsidP="00B8356B">
      <w:pPr>
        <w:autoSpaceDE w:val="0"/>
        <w:autoSpaceDN w:val="0"/>
        <w:adjustRightInd w:val="0"/>
        <w:jc w:val="both"/>
        <w:rPr>
          <w:rFonts w:ascii="Tahoma" w:hAnsi="Tahoma" w:cs="Tahoma"/>
          <w:sz w:val="22"/>
          <w:szCs w:val="22"/>
          <w:lang w:val="es-CO" w:eastAsia="es-CO"/>
        </w:rPr>
      </w:pPr>
      <w:r w:rsidRPr="00A07114">
        <w:rPr>
          <w:rFonts w:ascii="Tahoma" w:hAnsi="Tahoma" w:cs="Tahoma"/>
          <w:sz w:val="22"/>
          <w:szCs w:val="22"/>
        </w:rPr>
        <w:t>Número de familias asistidas con técnicas de agricultura y ganadería de conservación</w:t>
      </w:r>
    </w:p>
    <w:p w:rsidR="00A07114" w:rsidRDefault="00A07114" w:rsidP="00B8356B">
      <w:pPr>
        <w:autoSpaceDE w:val="0"/>
        <w:autoSpaceDN w:val="0"/>
        <w:adjustRightInd w:val="0"/>
        <w:jc w:val="both"/>
        <w:rPr>
          <w:rFonts w:ascii="Tahoma" w:hAnsi="Tahoma" w:cs="Tahoma"/>
          <w:b/>
          <w:sz w:val="22"/>
          <w:szCs w:val="22"/>
          <w:u w:val="single"/>
        </w:rPr>
      </w:pPr>
    </w:p>
    <w:p w:rsidR="00B8356B" w:rsidRPr="005C7565" w:rsidRDefault="00B8356B" w:rsidP="00B8356B">
      <w:pPr>
        <w:autoSpaceDE w:val="0"/>
        <w:autoSpaceDN w:val="0"/>
        <w:adjustRightInd w:val="0"/>
        <w:jc w:val="both"/>
        <w:rPr>
          <w:rFonts w:ascii="Tahoma" w:hAnsi="Tahoma" w:cs="Tahoma"/>
          <w:b/>
          <w:sz w:val="22"/>
          <w:szCs w:val="22"/>
          <w:u w:val="single"/>
        </w:rPr>
      </w:pPr>
      <w:r>
        <w:rPr>
          <w:rFonts w:ascii="Tahoma" w:hAnsi="Tahoma" w:cs="Tahoma"/>
          <w:b/>
          <w:sz w:val="22"/>
          <w:szCs w:val="22"/>
          <w:u w:val="single"/>
        </w:rPr>
        <w:t>Etapas</w:t>
      </w:r>
    </w:p>
    <w:p w:rsidR="00B8356B" w:rsidRDefault="00B8356B" w:rsidP="00B8356B">
      <w:pPr>
        <w:autoSpaceDE w:val="0"/>
        <w:autoSpaceDN w:val="0"/>
        <w:adjustRightInd w:val="0"/>
        <w:jc w:val="both"/>
        <w:rPr>
          <w:rFonts w:ascii="Tahoma" w:hAnsi="Tahoma" w:cs="Tahoma"/>
          <w:sz w:val="22"/>
          <w:szCs w:val="22"/>
        </w:rPr>
      </w:pPr>
    </w:p>
    <w:p w:rsidR="00B8356B" w:rsidRPr="006600C4" w:rsidRDefault="00B8356B" w:rsidP="006600C4">
      <w:pPr>
        <w:rPr>
          <w:rFonts w:ascii="Tahoma" w:hAnsi="Tahoma" w:cs="Tahoma"/>
          <w:sz w:val="22"/>
          <w:szCs w:val="22"/>
          <w:lang w:val="es-ES_tradnl" w:eastAsia="en-US"/>
        </w:rPr>
      </w:pPr>
      <w:r w:rsidRPr="006600C4">
        <w:rPr>
          <w:rFonts w:ascii="Tahoma" w:hAnsi="Tahoma" w:cs="Tahoma"/>
          <w:sz w:val="22"/>
          <w:szCs w:val="22"/>
          <w:lang w:val="es-ES_tradnl" w:eastAsia="en-US"/>
        </w:rPr>
        <w:t xml:space="preserve">Año 1. (2020): </w:t>
      </w:r>
      <w:r w:rsidR="006600C4" w:rsidRPr="006600C4">
        <w:rPr>
          <w:rFonts w:ascii="Tahoma" w:hAnsi="Tahoma" w:cs="Tahoma"/>
          <w:sz w:val="22"/>
          <w:szCs w:val="22"/>
        </w:rPr>
        <w:t xml:space="preserve">Capacitación en agricultura y ganadería de conservación y manejo de recursos naturales a 10 familias campesinas y productores.  </w:t>
      </w:r>
    </w:p>
    <w:p w:rsidR="00B8356B" w:rsidRDefault="00B8356B" w:rsidP="00B8356B">
      <w:pPr>
        <w:autoSpaceDE w:val="0"/>
        <w:autoSpaceDN w:val="0"/>
        <w:adjustRightInd w:val="0"/>
        <w:jc w:val="both"/>
        <w:rPr>
          <w:rFonts w:ascii="Tahoma" w:hAnsi="Tahoma" w:cs="Tahoma"/>
          <w:sz w:val="22"/>
          <w:szCs w:val="22"/>
          <w:lang w:val="es-ES_tradnl" w:eastAsia="en-US"/>
        </w:rPr>
      </w:pPr>
    </w:p>
    <w:p w:rsidR="00B8356B" w:rsidRDefault="00B8356B" w:rsidP="00B8356B">
      <w:pPr>
        <w:autoSpaceDE w:val="0"/>
        <w:autoSpaceDN w:val="0"/>
        <w:adjustRightInd w:val="0"/>
        <w:jc w:val="both"/>
        <w:rPr>
          <w:rFonts w:ascii="Tahoma" w:hAnsi="Tahoma" w:cs="Tahoma"/>
          <w:sz w:val="22"/>
          <w:szCs w:val="22"/>
        </w:rPr>
      </w:pPr>
      <w:r>
        <w:rPr>
          <w:rFonts w:ascii="Tahoma" w:hAnsi="Tahoma" w:cs="Tahoma"/>
          <w:sz w:val="22"/>
          <w:szCs w:val="22"/>
          <w:lang w:val="es-ES_tradnl" w:eastAsia="en-US"/>
        </w:rPr>
        <w:t xml:space="preserve">Año 2. (2021): </w:t>
      </w:r>
      <w:r w:rsidR="006600C4" w:rsidRPr="006600C4">
        <w:rPr>
          <w:rFonts w:ascii="Tahoma" w:hAnsi="Tahoma" w:cs="Tahoma"/>
          <w:sz w:val="22"/>
          <w:szCs w:val="22"/>
        </w:rPr>
        <w:t xml:space="preserve">Capacitación en agricultura y ganadería de conservación y manejo de recursos naturales a 10 familias campesinas y productores.  </w:t>
      </w:r>
    </w:p>
    <w:p w:rsidR="006600C4" w:rsidRDefault="006600C4" w:rsidP="00B8356B">
      <w:pPr>
        <w:autoSpaceDE w:val="0"/>
        <w:autoSpaceDN w:val="0"/>
        <w:adjustRightInd w:val="0"/>
        <w:jc w:val="both"/>
        <w:rPr>
          <w:rFonts w:ascii="Tahoma" w:hAnsi="Tahoma" w:cs="Tahoma"/>
          <w:sz w:val="22"/>
          <w:szCs w:val="22"/>
          <w:lang w:val="es-ES_tradnl" w:eastAsia="en-US"/>
        </w:rPr>
      </w:pPr>
    </w:p>
    <w:p w:rsidR="00B8356B" w:rsidRDefault="00B8356B" w:rsidP="00B8356B">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3. (2022): </w:t>
      </w:r>
      <w:r w:rsidR="006600C4" w:rsidRPr="006600C4">
        <w:rPr>
          <w:rFonts w:ascii="Tahoma" w:hAnsi="Tahoma" w:cs="Tahoma"/>
          <w:sz w:val="22"/>
          <w:szCs w:val="22"/>
        </w:rPr>
        <w:t xml:space="preserve">Capacitación en agricultura y ganadería de conservación y manejo de recursos naturales a 10 familias campesinas y productores.  </w:t>
      </w:r>
    </w:p>
    <w:p w:rsidR="00B8356B" w:rsidRDefault="00B8356B" w:rsidP="00B8356B">
      <w:pPr>
        <w:autoSpaceDE w:val="0"/>
        <w:autoSpaceDN w:val="0"/>
        <w:adjustRightInd w:val="0"/>
        <w:jc w:val="both"/>
        <w:rPr>
          <w:rFonts w:ascii="Tahoma" w:hAnsi="Tahoma" w:cs="Tahoma"/>
          <w:sz w:val="22"/>
          <w:szCs w:val="22"/>
          <w:lang w:val="es-ES_tradnl" w:eastAsia="en-US"/>
        </w:rPr>
      </w:pPr>
    </w:p>
    <w:p w:rsidR="00B8356B" w:rsidRDefault="00B8356B" w:rsidP="00B8356B">
      <w:pPr>
        <w:autoSpaceDE w:val="0"/>
        <w:autoSpaceDN w:val="0"/>
        <w:adjustRightInd w:val="0"/>
        <w:jc w:val="both"/>
        <w:rPr>
          <w:rFonts w:ascii="Tahoma" w:hAnsi="Tahoma" w:cs="Tahoma"/>
          <w:sz w:val="22"/>
          <w:szCs w:val="22"/>
          <w:lang w:val="es-ES_tradnl" w:eastAsia="en-US"/>
        </w:rPr>
      </w:pPr>
      <w:r>
        <w:rPr>
          <w:rFonts w:ascii="Tahoma" w:hAnsi="Tahoma" w:cs="Tahoma"/>
          <w:sz w:val="22"/>
          <w:szCs w:val="22"/>
          <w:lang w:val="es-ES_tradnl" w:eastAsia="en-US"/>
        </w:rPr>
        <w:t xml:space="preserve">Año 4. (2023): </w:t>
      </w:r>
      <w:r w:rsidR="006600C4" w:rsidRPr="006600C4">
        <w:rPr>
          <w:rFonts w:ascii="Tahoma" w:hAnsi="Tahoma" w:cs="Tahoma"/>
          <w:sz w:val="22"/>
          <w:szCs w:val="22"/>
        </w:rPr>
        <w:t xml:space="preserve">Capacitación en agricultura y ganadería de conservación y manejo de recursos naturales a  productores.  </w:t>
      </w:r>
    </w:p>
    <w:p w:rsidR="0084071F" w:rsidRDefault="0084071F" w:rsidP="0020439F">
      <w:pPr>
        <w:autoSpaceDE w:val="0"/>
        <w:autoSpaceDN w:val="0"/>
        <w:adjustRightInd w:val="0"/>
        <w:jc w:val="both"/>
        <w:rPr>
          <w:rFonts w:ascii="Tahoma" w:hAnsi="Tahoma" w:cs="Tahoma"/>
          <w:sz w:val="22"/>
          <w:szCs w:val="22"/>
          <w:lang w:val="es-CO" w:eastAsia="es-CO"/>
        </w:rPr>
      </w:pPr>
    </w:p>
    <w:p w:rsidR="006310CB" w:rsidRPr="00947022" w:rsidRDefault="007D7F9F" w:rsidP="00041107">
      <w:pPr>
        <w:pStyle w:val="Ttulo1"/>
        <w:numPr>
          <w:ilvl w:val="0"/>
          <w:numId w:val="38"/>
        </w:numPr>
        <w:spacing w:before="0"/>
        <w:rPr>
          <w:rFonts w:ascii="Tahoma" w:hAnsi="Tahoma" w:cs="Tahoma"/>
          <w:color w:val="000000"/>
          <w:sz w:val="22"/>
          <w:szCs w:val="22"/>
          <w:lang w:val="es-CO"/>
        </w:rPr>
      </w:pPr>
      <w:bookmarkStart w:id="92" w:name="_Toc29553024"/>
      <w:r w:rsidRPr="00947022">
        <w:rPr>
          <w:rFonts w:ascii="Tahoma" w:hAnsi="Tahoma" w:cs="Tahoma"/>
          <w:color w:val="000000"/>
          <w:sz w:val="22"/>
          <w:szCs w:val="22"/>
          <w:lang w:val="es-CO"/>
        </w:rPr>
        <w:t>SEGUIMIENTO Y EVALUACIÓN</w:t>
      </w:r>
      <w:bookmarkEnd w:id="92"/>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participativas generen compromiso entre quienes hacen parte del plan y de </w:t>
      </w:r>
      <w:r w:rsidRPr="00AD1B25">
        <w:rPr>
          <w:rFonts w:ascii="Tahoma" w:hAnsi="Tahoma" w:cs="Tahoma"/>
          <w:sz w:val="22"/>
          <w:lang w:val="es-ES_tradnl"/>
        </w:rPr>
        <w:lastRenderedPageBreak/>
        <w:t>esta manera hagan parte del proceso de construcción de la estrategia misma para medir los resultados y reflexionar sobre los alcances y realizaciones de la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AD1B25">
      <w:pPr>
        <w:pStyle w:val="Ttulo2"/>
        <w:numPr>
          <w:ilvl w:val="1"/>
          <w:numId w:val="5"/>
        </w:numPr>
        <w:spacing w:before="0" w:after="0"/>
        <w:jc w:val="left"/>
        <w:rPr>
          <w:rFonts w:ascii="Tahoma" w:hAnsi="Tahoma" w:cs="Tahoma"/>
          <w:i w:val="0"/>
          <w:sz w:val="22"/>
          <w:szCs w:val="22"/>
        </w:rPr>
      </w:pPr>
      <w:bookmarkStart w:id="93" w:name="_Toc267991855"/>
      <w:bookmarkStart w:id="94" w:name="_Toc272387848"/>
      <w:bookmarkStart w:id="95" w:name="_Toc273872871"/>
      <w:bookmarkStart w:id="96" w:name="_Toc273957303"/>
      <w:bookmarkStart w:id="97" w:name="_Toc277660226"/>
      <w:bookmarkStart w:id="98" w:name="_Toc278821784"/>
      <w:bookmarkStart w:id="99" w:name="_Toc29553025"/>
      <w:r w:rsidRPr="00AD1B25">
        <w:rPr>
          <w:rFonts w:ascii="Tahoma" w:hAnsi="Tahoma" w:cs="Tahoma"/>
          <w:i w:val="0"/>
          <w:sz w:val="22"/>
          <w:szCs w:val="22"/>
        </w:rPr>
        <w:t>SEGUIMIENTO</w:t>
      </w:r>
      <w:bookmarkEnd w:id="93"/>
      <w:bookmarkEnd w:id="94"/>
      <w:bookmarkEnd w:id="95"/>
      <w:bookmarkEnd w:id="96"/>
      <w:bookmarkEnd w:id="97"/>
      <w:bookmarkEnd w:id="98"/>
      <w:bookmarkEnd w:id="99"/>
    </w:p>
    <w:p w:rsidR="00D32CEA" w:rsidRDefault="00D32CEA" w:rsidP="00AD1B25">
      <w:pPr>
        <w:jc w:val="both"/>
        <w:rPr>
          <w:lang w:val="es-CO" w:eastAsia="en-US"/>
        </w:rPr>
      </w:pPr>
    </w:p>
    <w:p w:rsidR="00AD1B25" w:rsidRPr="00AD1B25" w:rsidRDefault="00AD1B25" w:rsidP="00AD1B25">
      <w:pPr>
        <w:jc w:val="both"/>
        <w:rPr>
          <w:color w:val="FF0000"/>
          <w:lang w:val="es-CO" w:eastAsia="en-US"/>
        </w:rPr>
      </w:pPr>
    </w:p>
    <w:p w:rsidR="00D32CEA" w:rsidRPr="00AD1B25" w:rsidRDefault="00D32CEA" w:rsidP="00AD1B25">
      <w:pPr>
        <w:numPr>
          <w:ilvl w:val="0"/>
          <w:numId w:val="8"/>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AD1B25">
      <w:pPr>
        <w:numPr>
          <w:ilvl w:val="0"/>
          <w:numId w:val="8"/>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947022">
      <w:pPr>
        <w:pStyle w:val="Ttulo2"/>
        <w:numPr>
          <w:ilvl w:val="1"/>
          <w:numId w:val="5"/>
        </w:numPr>
        <w:spacing w:before="0" w:after="0"/>
        <w:jc w:val="left"/>
        <w:rPr>
          <w:rFonts w:ascii="Tahoma" w:hAnsi="Tahoma" w:cs="Tahoma"/>
          <w:i w:val="0"/>
          <w:sz w:val="22"/>
          <w:szCs w:val="22"/>
        </w:rPr>
      </w:pPr>
      <w:bookmarkStart w:id="100" w:name="_Toc267991856"/>
      <w:bookmarkStart w:id="101" w:name="_Toc272387849"/>
      <w:bookmarkStart w:id="102" w:name="_Toc273872872"/>
      <w:bookmarkStart w:id="103" w:name="_Toc273957304"/>
      <w:bookmarkStart w:id="104" w:name="_Toc277660227"/>
      <w:bookmarkStart w:id="105" w:name="_Toc278821785"/>
      <w:bookmarkStart w:id="106" w:name="_Toc29553026"/>
      <w:r w:rsidRPr="00947022">
        <w:rPr>
          <w:rFonts w:ascii="Tahoma" w:hAnsi="Tahoma" w:cs="Tahoma"/>
          <w:i w:val="0"/>
          <w:sz w:val="22"/>
          <w:szCs w:val="22"/>
        </w:rPr>
        <w:t>EVALUACIÓN</w:t>
      </w:r>
      <w:bookmarkEnd w:id="100"/>
      <w:bookmarkEnd w:id="101"/>
      <w:bookmarkEnd w:id="102"/>
      <w:bookmarkEnd w:id="103"/>
      <w:bookmarkEnd w:id="104"/>
      <w:bookmarkEnd w:id="105"/>
      <w:bookmarkEnd w:id="106"/>
    </w:p>
    <w:p w:rsidR="00D32CEA" w:rsidRDefault="00D32CEA"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w:t>
      </w:r>
      <w:r w:rsidR="00AD1B25">
        <w:rPr>
          <w:rFonts w:ascii="Tahoma" w:hAnsi="Tahoma" w:cs="Tahoma"/>
          <w:sz w:val="22"/>
          <w:szCs w:val="22"/>
          <w:lang w:val="es-ES_tradnl" w:eastAsia="en-US"/>
        </w:rPr>
        <w:lastRenderedPageBreak/>
        <w:t xml:space="preserve">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EF56CE">
      <w:pPr>
        <w:numPr>
          <w:ilvl w:val="0"/>
          <w:numId w:val="8"/>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D32CEA" w:rsidRPr="00AD1B25" w:rsidRDefault="00D32CEA" w:rsidP="00AD1B25">
      <w:pPr>
        <w:pStyle w:val="Ttulo2"/>
        <w:numPr>
          <w:ilvl w:val="1"/>
          <w:numId w:val="5"/>
        </w:numPr>
        <w:spacing w:before="0" w:after="0"/>
        <w:jc w:val="left"/>
        <w:rPr>
          <w:rFonts w:ascii="Tahoma" w:hAnsi="Tahoma" w:cs="Tahoma"/>
          <w:i w:val="0"/>
          <w:sz w:val="22"/>
          <w:szCs w:val="22"/>
        </w:rPr>
      </w:pPr>
      <w:bookmarkStart w:id="107" w:name="_Toc267991857"/>
      <w:bookmarkStart w:id="108" w:name="_Toc272387850"/>
      <w:bookmarkStart w:id="109" w:name="_Toc273872873"/>
      <w:bookmarkStart w:id="110" w:name="_Toc273957305"/>
      <w:bookmarkStart w:id="111" w:name="_Toc277660228"/>
      <w:bookmarkStart w:id="112" w:name="_Toc278821786"/>
      <w:bookmarkStart w:id="113" w:name="_Toc29553027"/>
      <w:r w:rsidRPr="00AD1B25">
        <w:rPr>
          <w:rFonts w:ascii="Tahoma" w:hAnsi="Tahoma" w:cs="Tahoma"/>
          <w:i w:val="0"/>
          <w:sz w:val="22"/>
          <w:szCs w:val="22"/>
        </w:rPr>
        <w:t>MATRIZ DE SEGUIMIENTO Y EVALUACIÓN</w:t>
      </w:r>
      <w:bookmarkEnd w:id="107"/>
      <w:bookmarkEnd w:id="108"/>
      <w:bookmarkEnd w:id="109"/>
      <w:bookmarkEnd w:id="110"/>
      <w:bookmarkEnd w:id="111"/>
      <w:bookmarkEnd w:id="112"/>
      <w:bookmarkEnd w:id="113"/>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Se propone la siguiente herramienta para la recolección de datos y la consolidación de información que permita hacer efectivo el proceso de seguimiento y evaluación del plan de acción.</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76615C" w:rsidRPr="00AD1B25" w:rsidRDefault="0076615C"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2F0EC9" w:rsidRPr="00AD1B25" w:rsidRDefault="002F0EC9"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lastRenderedPageBreak/>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8723F4">
      <w:pPr>
        <w:pStyle w:val="Prrafodelista"/>
        <w:spacing w:after="0" w:line="240" w:lineRule="auto"/>
        <w:ind w:left="0"/>
      </w:pPr>
      <w:r>
        <w:rPr>
          <w:rFonts w:ascii="Tahoma" w:hAnsi="Tahoma" w:cs="Tahoma"/>
          <w:color w:val="FF0000"/>
        </w:rPr>
        <w:lastRenderedPageBreak/>
        <w:t xml:space="preserve"> </w:t>
      </w:r>
    </w:p>
    <w:p w:rsidR="00751F00" w:rsidRDefault="00751F00" w:rsidP="00041107">
      <w:pPr>
        <w:pStyle w:val="Ttulo1"/>
        <w:numPr>
          <w:ilvl w:val="0"/>
          <w:numId w:val="38"/>
        </w:numPr>
        <w:spacing w:before="0"/>
        <w:rPr>
          <w:rFonts w:ascii="Tahoma" w:hAnsi="Tahoma" w:cs="Tahoma"/>
          <w:color w:val="000000"/>
          <w:sz w:val="22"/>
          <w:szCs w:val="22"/>
          <w:lang w:val="es-CO"/>
        </w:rPr>
      </w:pPr>
      <w:bookmarkStart w:id="114" w:name="_Toc29553028"/>
      <w:r>
        <w:rPr>
          <w:rFonts w:ascii="Tahoma" w:hAnsi="Tahoma" w:cs="Tahoma"/>
          <w:color w:val="000000"/>
          <w:sz w:val="22"/>
          <w:szCs w:val="22"/>
          <w:lang w:val="es-CO"/>
        </w:rPr>
        <w:t>BIBLIOGRAFÍA</w:t>
      </w:r>
      <w:bookmarkEnd w:id="114"/>
    </w:p>
    <w:p w:rsidR="001C0CC1" w:rsidRDefault="001C0CC1" w:rsidP="001C0CC1">
      <w:pPr>
        <w:rPr>
          <w:lang w:val="es-CO" w:eastAsia="en-US"/>
        </w:rPr>
      </w:pPr>
    </w:p>
    <w:p w:rsidR="001C0CC1" w:rsidRDefault="001C0CC1" w:rsidP="001C0CC1">
      <w:pPr>
        <w:rPr>
          <w:lang w:val="es-CO" w:eastAsia="en-US"/>
        </w:rPr>
      </w:pPr>
    </w:p>
    <w:p w:rsidR="001C0CC1" w:rsidRPr="00B458F7" w:rsidRDefault="00B458F7" w:rsidP="00B458F7">
      <w:pPr>
        <w:jc w:val="both"/>
        <w:rPr>
          <w:rFonts w:ascii="Tahoma" w:hAnsi="Tahoma" w:cs="Tahoma"/>
          <w:sz w:val="22"/>
          <w:szCs w:val="22"/>
          <w:lang w:val="es-CO" w:eastAsia="en-US"/>
        </w:rPr>
      </w:pPr>
      <w:r w:rsidRPr="00B458F7">
        <w:rPr>
          <w:rFonts w:ascii="Tahoma" w:hAnsi="Tahoma" w:cs="Tahoma"/>
          <w:sz w:val="22"/>
          <w:szCs w:val="22"/>
          <w:lang w:val="es-CO" w:eastAsia="en-US"/>
        </w:rPr>
        <w:t>Congreso de la república (2012). Ley 1549 de 2012. Recuperado el 21 de octubre de 2019.</w:t>
      </w:r>
    </w:p>
    <w:p w:rsidR="00B458F7" w:rsidRPr="00B458F7" w:rsidRDefault="00B458F7" w:rsidP="00B458F7">
      <w:pPr>
        <w:jc w:val="both"/>
        <w:rPr>
          <w:rFonts w:ascii="Tahoma" w:hAnsi="Tahoma" w:cs="Tahoma"/>
          <w:sz w:val="22"/>
          <w:szCs w:val="22"/>
          <w:lang w:val="es-CO" w:eastAsia="en-US"/>
        </w:rPr>
      </w:pPr>
    </w:p>
    <w:p w:rsidR="00B458F7" w:rsidRDefault="00B458F7" w:rsidP="00B458F7">
      <w:pPr>
        <w:pBdr>
          <w:top w:val="nil"/>
          <w:left w:val="nil"/>
          <w:bottom w:val="nil"/>
          <w:right w:val="nil"/>
          <w:between w:val="nil"/>
        </w:pBdr>
        <w:jc w:val="both"/>
        <w:rPr>
          <w:rFonts w:ascii="Tahoma" w:eastAsia="Tahoma" w:hAnsi="Tahoma" w:cs="Tahoma"/>
          <w:color w:val="000000"/>
          <w:sz w:val="22"/>
          <w:szCs w:val="22"/>
        </w:rPr>
      </w:pPr>
      <w:proofErr w:type="spellStart"/>
      <w:r w:rsidRPr="00B458F7">
        <w:rPr>
          <w:rFonts w:ascii="Tahoma" w:eastAsia="Tahoma" w:hAnsi="Tahoma" w:cs="Tahoma"/>
          <w:color w:val="000000"/>
          <w:sz w:val="22"/>
          <w:szCs w:val="22"/>
        </w:rPr>
        <w:t>Corantioquia</w:t>
      </w:r>
      <w:proofErr w:type="spellEnd"/>
      <w:r w:rsidRPr="00B458F7">
        <w:rPr>
          <w:rFonts w:ascii="Tahoma" w:eastAsia="Tahoma" w:hAnsi="Tahoma" w:cs="Tahoma"/>
          <w:color w:val="000000"/>
          <w:sz w:val="22"/>
          <w:szCs w:val="22"/>
        </w:rPr>
        <w:t>/Secretaria de Educación de Antioquia (2010). Orientaciones para cumplimiento de Directiva 007 del 21 DE Octubre de 2009, emitida por la Procuradurí</w:t>
      </w:r>
      <w:r>
        <w:rPr>
          <w:rFonts w:ascii="Tahoma" w:eastAsia="Tahoma" w:hAnsi="Tahoma" w:cs="Tahoma"/>
          <w:color w:val="000000"/>
          <w:sz w:val="22"/>
          <w:szCs w:val="22"/>
        </w:rPr>
        <w:t>a General de la Nación. 2010.</w:t>
      </w:r>
    </w:p>
    <w:p w:rsidR="00B458F7" w:rsidRDefault="00B458F7" w:rsidP="00B458F7">
      <w:pPr>
        <w:pBdr>
          <w:top w:val="nil"/>
          <w:left w:val="nil"/>
          <w:bottom w:val="nil"/>
          <w:right w:val="nil"/>
          <w:between w:val="nil"/>
        </w:pBdr>
        <w:jc w:val="both"/>
        <w:rPr>
          <w:rFonts w:ascii="Tahoma" w:eastAsia="Tahoma" w:hAnsi="Tahoma" w:cs="Tahoma"/>
          <w:color w:val="000000"/>
          <w:sz w:val="22"/>
          <w:szCs w:val="22"/>
        </w:rPr>
      </w:pPr>
    </w:p>
    <w:p w:rsidR="00B458F7" w:rsidRDefault="008600E7" w:rsidP="00B458F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Departamento Nacional de Estadística DANE (2018) Censo Nacional de Población y Vivienda – CNPV 2018.</w:t>
      </w: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Ministerio de medio ambiente y Ministerio de Educación Nacional  (julio de 2002)</w:t>
      </w: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POLITICA NACIONAL DE EDUCACIÓN AMBIENTAL SINA. Recuperado el 21 de Noviembre de 2019.</w:t>
      </w: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Municipio de Agua de Dios, Agenda ambiental Municipal 2015 – 2027.</w:t>
      </w:r>
    </w:p>
    <w:p w:rsidR="008600E7" w:rsidRDefault="008600E7" w:rsidP="00B458F7">
      <w:pPr>
        <w:pBdr>
          <w:top w:val="nil"/>
          <w:left w:val="nil"/>
          <w:bottom w:val="nil"/>
          <w:right w:val="nil"/>
          <w:between w:val="nil"/>
        </w:pBdr>
        <w:jc w:val="both"/>
        <w:rPr>
          <w:rFonts w:ascii="Tahoma" w:eastAsia="Tahoma" w:hAnsi="Tahoma" w:cs="Tahoma"/>
          <w:color w:val="000000"/>
          <w:sz w:val="22"/>
          <w:szCs w:val="22"/>
        </w:rPr>
      </w:pPr>
    </w:p>
    <w:p w:rsidR="008600E7" w:rsidRPr="008600E7" w:rsidRDefault="008600E7" w:rsidP="00B458F7">
      <w:pPr>
        <w:pBdr>
          <w:top w:val="nil"/>
          <w:left w:val="nil"/>
          <w:bottom w:val="nil"/>
          <w:right w:val="nil"/>
          <w:between w:val="nil"/>
        </w:pBdr>
        <w:jc w:val="both"/>
        <w:rPr>
          <w:rFonts w:ascii="Tahoma" w:hAnsi="Tahoma" w:cs="Tahoma"/>
          <w:color w:val="000000" w:themeColor="text1"/>
          <w:sz w:val="22"/>
          <w:szCs w:val="22"/>
        </w:rPr>
      </w:pPr>
      <w:r w:rsidRPr="008600E7">
        <w:rPr>
          <w:rFonts w:ascii="Tahoma" w:eastAsia="Tahoma" w:hAnsi="Tahoma" w:cs="Tahoma"/>
          <w:color w:val="000000" w:themeColor="text1"/>
          <w:sz w:val="22"/>
          <w:szCs w:val="22"/>
        </w:rPr>
        <w:t xml:space="preserve">Acuerdo No. 007 2016 Por medio del cual se adopta el Plan de Desarrollo 2016 – 2019, </w:t>
      </w:r>
      <w:r w:rsidRPr="008600E7">
        <w:rPr>
          <w:rFonts w:ascii="Tahoma" w:hAnsi="Tahoma" w:cs="Tahoma"/>
          <w:color w:val="000000" w:themeColor="text1"/>
          <w:sz w:val="22"/>
          <w:szCs w:val="22"/>
        </w:rPr>
        <w:t>“POR EL BIENESTAR Y EL PROGRESO DE AGUA DE DIOS ¡LA OPORTUNIDAD ES YA!</w:t>
      </w:r>
    </w:p>
    <w:p w:rsidR="008600E7" w:rsidRPr="008600E7" w:rsidRDefault="008600E7" w:rsidP="00B458F7">
      <w:pPr>
        <w:pBdr>
          <w:top w:val="nil"/>
          <w:left w:val="nil"/>
          <w:bottom w:val="nil"/>
          <w:right w:val="nil"/>
          <w:between w:val="nil"/>
        </w:pBdr>
        <w:jc w:val="both"/>
        <w:rPr>
          <w:rFonts w:ascii="Tahoma" w:hAnsi="Tahoma" w:cs="Tahoma"/>
          <w:color w:val="000000" w:themeColor="text1"/>
          <w:sz w:val="22"/>
          <w:szCs w:val="22"/>
        </w:rPr>
      </w:pPr>
    </w:p>
    <w:p w:rsidR="008600E7" w:rsidRPr="008600E7" w:rsidRDefault="008600E7" w:rsidP="00B458F7">
      <w:pPr>
        <w:pBdr>
          <w:top w:val="nil"/>
          <w:left w:val="nil"/>
          <w:bottom w:val="nil"/>
          <w:right w:val="nil"/>
          <w:between w:val="nil"/>
        </w:pBdr>
        <w:jc w:val="both"/>
        <w:rPr>
          <w:rFonts w:ascii="Tahoma" w:eastAsia="Tahoma" w:hAnsi="Tahoma" w:cs="Tahoma"/>
          <w:color w:val="000000"/>
          <w:sz w:val="22"/>
          <w:szCs w:val="22"/>
        </w:rPr>
      </w:pPr>
      <w:r w:rsidRPr="008600E7">
        <w:rPr>
          <w:rFonts w:ascii="Tahoma" w:eastAsia="Tahoma" w:hAnsi="Tahoma" w:cs="Tahoma"/>
          <w:color w:val="000000" w:themeColor="text1"/>
          <w:sz w:val="22"/>
          <w:szCs w:val="22"/>
        </w:rPr>
        <w:t>Acuerdo 011 de 2015  Por el  cual se adopta el Plan de Ordenamiento Territorial del municipio de Agua de Dios.</w:t>
      </w:r>
    </w:p>
    <w:p w:rsidR="00D32CEA" w:rsidRPr="00B458F7" w:rsidRDefault="00D32CEA" w:rsidP="00B458F7">
      <w:pPr>
        <w:pStyle w:val="Prrafodelista"/>
        <w:spacing w:after="0" w:line="240" w:lineRule="auto"/>
        <w:ind w:left="0"/>
        <w:jc w:val="both"/>
        <w:rPr>
          <w:rFonts w:ascii="Tahoma" w:hAnsi="Tahoma" w:cs="Tahoma"/>
          <w:color w:val="FF0000"/>
        </w:rPr>
      </w:pPr>
    </w:p>
    <w:sectPr w:rsidR="00D32CEA" w:rsidRPr="00B458F7" w:rsidSect="00AD1B25">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C27" w:rsidRDefault="007C6C27">
      <w:r>
        <w:separator/>
      </w:r>
    </w:p>
  </w:endnote>
  <w:endnote w:type="continuationSeparator" w:id="0">
    <w:p w:rsidR="007C6C27" w:rsidRDefault="007C6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0A" w:rsidRDefault="00EA1C0A"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70528" behindDoc="0" locked="0" layoutInCell="1" allowOverlap="1" wp14:anchorId="2B790561" wp14:editId="5CD02384">
              <wp:simplePos x="0" y="0"/>
              <wp:positionH relativeFrom="column">
                <wp:posOffset>-41910</wp:posOffset>
              </wp:positionH>
              <wp:positionV relativeFrom="paragraph">
                <wp:posOffset>-226060</wp:posOffset>
              </wp:positionV>
              <wp:extent cx="5810250" cy="635"/>
              <wp:effectExtent l="5715" t="12065" r="13335" b="63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7/IAIAAD0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&#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jt+O/yACAAA9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B5658C">
      <w:rPr>
        <w:rStyle w:val="Nmerodepgina"/>
        <w:rFonts w:ascii="Tahoma" w:hAnsi="Tahoma" w:cs="Tahoma"/>
        <w:noProof/>
        <w:sz w:val="18"/>
        <w:szCs w:val="18"/>
      </w:rPr>
      <w:t>20</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B5658C">
      <w:rPr>
        <w:rStyle w:val="Nmerodepgina"/>
        <w:rFonts w:ascii="Tahoma" w:hAnsi="Tahoma" w:cs="Tahoma"/>
        <w:noProof/>
        <w:sz w:val="18"/>
        <w:szCs w:val="18"/>
      </w:rPr>
      <w:t>61</w:t>
    </w:r>
    <w:r w:rsidRPr="00423E6D">
      <w:rPr>
        <w:rStyle w:val="Nmerodepgina"/>
        <w:rFonts w:ascii="Tahoma" w:hAnsi="Tahoma" w:cs="Tahoma"/>
        <w:sz w:val="18"/>
        <w:szCs w:val="18"/>
      </w:rPr>
      <w:fldChar w:fldCharType="end"/>
    </w:r>
  </w:p>
  <w:p w:rsidR="00EA1C0A" w:rsidRDefault="00EA1C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0A" w:rsidRDefault="00EA1C0A"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68480" behindDoc="0" locked="0" layoutInCell="1" allowOverlap="1" wp14:anchorId="062AFA5F" wp14:editId="39D3CFDA">
              <wp:simplePos x="0" y="0"/>
              <wp:positionH relativeFrom="column">
                <wp:posOffset>348615</wp:posOffset>
              </wp:positionH>
              <wp:positionV relativeFrom="paragraph">
                <wp:posOffset>-331470</wp:posOffset>
              </wp:positionV>
              <wp:extent cx="5476875" cy="0"/>
              <wp:effectExtent l="5715" t="11430" r="1333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mF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B5658C">
      <w:rPr>
        <w:rStyle w:val="Nmerodepgina"/>
        <w:rFonts w:ascii="Tahoma" w:hAnsi="Tahoma" w:cs="Tahoma"/>
        <w:noProof/>
        <w:sz w:val="18"/>
        <w:szCs w:val="18"/>
      </w:rPr>
      <w:t>19</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B5658C">
      <w:rPr>
        <w:rStyle w:val="Nmerodepgina"/>
        <w:rFonts w:ascii="Tahoma" w:hAnsi="Tahoma" w:cs="Tahoma"/>
        <w:noProof/>
        <w:sz w:val="18"/>
        <w:szCs w:val="18"/>
      </w:rPr>
      <w:t>61</w:t>
    </w:r>
    <w:r w:rsidRPr="00423E6D">
      <w:rPr>
        <w:rStyle w:val="Nmerodepgina"/>
        <w:rFonts w:ascii="Tahoma" w:hAnsi="Tahoma" w:cs="Tahoma"/>
        <w:sz w:val="18"/>
        <w:szCs w:val="18"/>
      </w:rPr>
      <w:fldChar w:fldCharType="end"/>
    </w:r>
  </w:p>
  <w:p w:rsidR="00EA1C0A" w:rsidRDefault="00EA1C0A"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EA1C0A" w:rsidRDefault="00EA1C0A" w:rsidP="00215FB3">
    <w:pPr>
      <w:pStyle w:val="Piedepgina"/>
      <w:tabs>
        <w:tab w:val="left" w:pos="8791"/>
        <w:tab w:val="right" w:pos="997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C27" w:rsidRDefault="007C6C27">
      <w:r>
        <w:separator/>
      </w:r>
    </w:p>
  </w:footnote>
  <w:footnote w:type="continuationSeparator" w:id="0">
    <w:p w:rsidR="007C6C27" w:rsidRDefault="007C6C27">
      <w:r>
        <w:continuationSeparator/>
      </w:r>
    </w:p>
  </w:footnote>
  <w:footnote w:id="1">
    <w:p w:rsidR="00EA1C0A" w:rsidRPr="00D2052A" w:rsidRDefault="00EA1C0A"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EA1C0A" w:rsidRPr="00017F9E" w:rsidRDefault="00EA1C0A"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EA1C0A" w:rsidRDefault="00EA1C0A"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w:t>
      </w:r>
      <w:proofErr w:type="spellStart"/>
      <w:r w:rsidRPr="00017F9E">
        <w:rPr>
          <w:rFonts w:ascii="Tahoma" w:eastAsia="Tahoma" w:hAnsi="Tahoma" w:cs="Tahoma"/>
          <w:color w:val="000000"/>
          <w:sz w:val="16"/>
          <w:szCs w:val="16"/>
        </w:rPr>
        <w:t>Corantioquia</w:t>
      </w:r>
      <w:proofErr w:type="spellEnd"/>
      <w:r w:rsidRPr="00017F9E">
        <w:rPr>
          <w:rFonts w:ascii="Tahoma" w:eastAsia="Tahoma" w:hAnsi="Tahoma" w:cs="Tahoma"/>
          <w:color w:val="000000"/>
          <w:sz w:val="16"/>
          <w:szCs w:val="16"/>
        </w:rPr>
        <w:t>/Secretaria de Educación de Antioquia. Orientaciones para cumplimiento de Directiva 007 del 21 DE Octubre de 2009, emitida por la Procuraduría General de la Nación. 2010.p.3</w:t>
      </w:r>
    </w:p>
  </w:footnote>
  <w:footnote w:id="4">
    <w:p w:rsidR="00EA1C0A" w:rsidRPr="00017F9E" w:rsidRDefault="00EA1C0A"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w:t>
      </w:r>
      <w:proofErr w:type="spellStart"/>
      <w:r w:rsidRPr="00017F9E">
        <w:rPr>
          <w:rFonts w:ascii="Tahoma" w:eastAsia="Tahoma" w:hAnsi="Tahoma" w:cs="Tahoma"/>
          <w:color w:val="000000"/>
          <w:sz w:val="16"/>
          <w:szCs w:val="16"/>
        </w:rPr>
        <w:t>Op.Cit</w:t>
      </w:r>
      <w:proofErr w:type="spellEnd"/>
      <w:r w:rsidRPr="00017F9E">
        <w:rPr>
          <w:rFonts w:ascii="Tahoma" w:eastAsia="Tahoma" w:hAnsi="Tahoma" w:cs="Tahoma"/>
          <w:color w:val="000000"/>
          <w:sz w:val="16"/>
          <w:szCs w:val="16"/>
        </w:rPr>
        <w:t>., p. 6</w:t>
      </w:r>
    </w:p>
    <w:p w:rsidR="00EA1C0A" w:rsidRDefault="00EA1C0A" w:rsidP="003A1C9A">
      <w:pPr>
        <w:pBdr>
          <w:top w:val="nil"/>
          <w:left w:val="nil"/>
          <w:bottom w:val="nil"/>
          <w:right w:val="nil"/>
          <w:between w:val="nil"/>
        </w:pBdr>
        <w:jc w:val="center"/>
        <w:rPr>
          <w:rFonts w:ascii="Arial" w:eastAsia="Arial" w:hAnsi="Arial" w:cs="Arial"/>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0A" w:rsidRDefault="00EA1C0A">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Agua de Dios</w:t>
    </w:r>
    <w:r w:rsidRPr="00E45381">
      <w:rPr>
        <w:rFonts w:ascii="Arial" w:hAnsi="Arial" w:cs="Arial"/>
        <w:i/>
        <w:sz w:val="20"/>
      </w:rPr>
      <w:t xml:space="preserve"> Cundinamarca</w:t>
    </w:r>
  </w:p>
  <w:p w:rsidR="00EA1C0A" w:rsidRPr="00C56195" w:rsidRDefault="00EA1C0A">
    <w:pPr>
      <w:pStyle w:val="Encabezado"/>
      <w:rPr>
        <w:rFonts w:ascii="Arial" w:hAnsi="Arial" w:cs="Arial"/>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C0A" w:rsidRDefault="007338FE">
    <w:pPr>
      <w:pStyle w:val="Encabezado"/>
    </w:pPr>
    <w:r>
      <w:rPr>
        <w:noProof/>
        <w:lang w:val="es-CO" w:eastAsia="es-CO"/>
      </w:rPr>
      <w:drawing>
        <wp:inline distT="0" distB="0" distL="0" distR="0">
          <wp:extent cx="1304925" cy="657225"/>
          <wp:effectExtent l="0" t="0" r="9525" b="9525"/>
          <wp:docPr id="9" name="Imagen 9" descr="http://1.bp.blogspot.com/-s2Flicdxzfc/T3E59Da7CyI/AAAAAAAAAAo/uKQV1qGC6P8/s1600/escudo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s2Flicdxzfc/T3E59Da7CyI/AAAAAAAAAAo/uKQV1qGC6P8/s1600/escudoagu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57225"/>
                  </a:xfrm>
                  <a:prstGeom prst="rect">
                    <a:avLst/>
                  </a:prstGeom>
                  <a:noFill/>
                  <a:ln>
                    <a:noFill/>
                  </a:ln>
                </pic:spPr>
              </pic:pic>
            </a:graphicData>
          </a:graphic>
        </wp:inline>
      </w:drawing>
    </w:r>
    <w:r w:rsidRPr="00E45381">
      <w:rPr>
        <w:noProof/>
        <w:lang w:val="es-CO" w:eastAsia="es-CO"/>
      </w:rPr>
      <w:t xml:space="preserve"> </w:t>
    </w:r>
    <w:r w:rsidR="00EA1C0A" w:rsidRPr="00E45381">
      <w:rPr>
        <w:noProof/>
        <w:lang w:val="es-CO" w:eastAsia="es-CO"/>
      </w:rPr>
      <w:drawing>
        <wp:anchor distT="0" distB="0" distL="114300" distR="114300" simplePos="0" relativeHeight="251672576" behindDoc="1" locked="0" layoutInCell="1" allowOverlap="1" wp14:anchorId="2175A8D8" wp14:editId="39DB1B5E">
          <wp:simplePos x="0" y="0"/>
          <wp:positionH relativeFrom="column">
            <wp:posOffset>4575810</wp:posOffset>
          </wp:positionH>
          <wp:positionV relativeFrom="paragraph">
            <wp:posOffset>-200660</wp:posOffset>
          </wp:positionV>
          <wp:extent cx="960120" cy="539750"/>
          <wp:effectExtent l="0" t="0" r="0" b="0"/>
          <wp:wrapTight wrapText="bothSides">
            <wp:wrapPolygon edited="0">
              <wp:start x="0" y="0"/>
              <wp:lineTo x="0" y="20584"/>
              <wp:lineTo x="21000" y="20584"/>
              <wp:lineTo x="21000" y="0"/>
              <wp:lineTo x="0" y="0"/>
            </wp:wrapPolygon>
          </wp:wrapTight>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C0A">
      <w:tab/>
    </w:r>
  </w:p>
  <w:p w:rsidR="00EA1C0A" w:rsidRDefault="00EA1C0A" w:rsidP="00E453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1C6195B"/>
    <w:multiLevelType w:val="multilevel"/>
    <w:tmpl w:val="AD8C6790"/>
    <w:lvl w:ilvl="0">
      <w:start w:val="5"/>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17D1618D"/>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4">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F4C65C1"/>
    <w:multiLevelType w:val="multilevel"/>
    <w:tmpl w:val="AD8C6790"/>
    <w:lvl w:ilvl="0">
      <w:start w:val="5"/>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nsid w:val="239B25A3"/>
    <w:multiLevelType w:val="multilevel"/>
    <w:tmpl w:val="29FE4DDC"/>
    <w:lvl w:ilvl="0">
      <w:start w:val="1"/>
      <w:numFmt w:val="bullet"/>
      <w:lvlText w:val="-"/>
      <w:lvlJc w:val="left"/>
      <w:pPr>
        <w:ind w:left="360" w:hanging="36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269B428C"/>
    <w:multiLevelType w:val="hybridMultilevel"/>
    <w:tmpl w:val="DF6026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9">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3">
    <w:nsid w:val="46CD5A8C"/>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4">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4DFF7A4B"/>
    <w:multiLevelType w:val="hybridMultilevel"/>
    <w:tmpl w:val="D00E5C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567B028D"/>
    <w:multiLevelType w:val="hybridMultilevel"/>
    <w:tmpl w:val="698A723E"/>
    <w:lvl w:ilvl="0" w:tplc="240A000D">
      <w:start w:val="1"/>
      <w:numFmt w:val="bullet"/>
      <w:lvlText w:val=""/>
      <w:lvlJc w:val="left"/>
      <w:pPr>
        <w:tabs>
          <w:tab w:val="num" w:pos="720"/>
        </w:tabs>
        <w:ind w:left="720" w:hanging="360"/>
      </w:pPr>
      <w:rPr>
        <w:rFonts w:ascii="Symbol" w:hAnsi="Symbol" w:hint="default"/>
      </w:rPr>
    </w:lvl>
    <w:lvl w:ilvl="1" w:tplc="240A0003">
      <w:start w:val="3490"/>
      <w:numFmt w:val="bullet"/>
      <w:lvlText w:val="–"/>
      <w:lvlJc w:val="left"/>
      <w:pPr>
        <w:tabs>
          <w:tab w:val="num" w:pos="1440"/>
        </w:tabs>
        <w:ind w:left="1440" w:hanging="360"/>
      </w:pPr>
      <w:rPr>
        <w:rFonts w:ascii="Times New Roman" w:hAnsi="Times New Roman" w:hint="default"/>
      </w:rPr>
    </w:lvl>
    <w:lvl w:ilvl="2" w:tplc="240A0005" w:tentative="1">
      <w:start w:val="1"/>
      <w:numFmt w:val="bullet"/>
      <w:lvlText w:val="•"/>
      <w:lvlJc w:val="left"/>
      <w:pPr>
        <w:tabs>
          <w:tab w:val="num" w:pos="2160"/>
        </w:tabs>
        <w:ind w:left="2160" w:hanging="360"/>
      </w:pPr>
      <w:rPr>
        <w:rFonts w:ascii="Times New Roman" w:hAnsi="Times New Roman" w:hint="default"/>
      </w:rPr>
    </w:lvl>
    <w:lvl w:ilvl="3" w:tplc="240A0001" w:tentative="1">
      <w:start w:val="1"/>
      <w:numFmt w:val="bullet"/>
      <w:lvlText w:val="•"/>
      <w:lvlJc w:val="left"/>
      <w:pPr>
        <w:tabs>
          <w:tab w:val="num" w:pos="2880"/>
        </w:tabs>
        <w:ind w:left="2880" w:hanging="360"/>
      </w:pPr>
      <w:rPr>
        <w:rFonts w:ascii="Times New Roman" w:hAnsi="Times New Roman" w:hint="default"/>
      </w:rPr>
    </w:lvl>
    <w:lvl w:ilvl="4" w:tplc="240A0003" w:tentative="1">
      <w:start w:val="1"/>
      <w:numFmt w:val="bullet"/>
      <w:lvlText w:val="•"/>
      <w:lvlJc w:val="left"/>
      <w:pPr>
        <w:tabs>
          <w:tab w:val="num" w:pos="3600"/>
        </w:tabs>
        <w:ind w:left="3600" w:hanging="360"/>
      </w:pPr>
      <w:rPr>
        <w:rFonts w:ascii="Times New Roman" w:hAnsi="Times New Roman" w:hint="default"/>
      </w:rPr>
    </w:lvl>
    <w:lvl w:ilvl="5" w:tplc="240A0005" w:tentative="1">
      <w:start w:val="1"/>
      <w:numFmt w:val="bullet"/>
      <w:lvlText w:val="•"/>
      <w:lvlJc w:val="left"/>
      <w:pPr>
        <w:tabs>
          <w:tab w:val="num" w:pos="4320"/>
        </w:tabs>
        <w:ind w:left="4320" w:hanging="360"/>
      </w:pPr>
      <w:rPr>
        <w:rFonts w:ascii="Times New Roman" w:hAnsi="Times New Roman" w:hint="default"/>
      </w:rPr>
    </w:lvl>
    <w:lvl w:ilvl="6" w:tplc="240A0001" w:tentative="1">
      <w:start w:val="1"/>
      <w:numFmt w:val="bullet"/>
      <w:lvlText w:val="•"/>
      <w:lvlJc w:val="left"/>
      <w:pPr>
        <w:tabs>
          <w:tab w:val="num" w:pos="5040"/>
        </w:tabs>
        <w:ind w:left="5040" w:hanging="360"/>
      </w:pPr>
      <w:rPr>
        <w:rFonts w:ascii="Times New Roman" w:hAnsi="Times New Roman" w:hint="default"/>
      </w:rPr>
    </w:lvl>
    <w:lvl w:ilvl="7" w:tplc="240A0003" w:tentative="1">
      <w:start w:val="1"/>
      <w:numFmt w:val="bullet"/>
      <w:lvlText w:val="•"/>
      <w:lvlJc w:val="left"/>
      <w:pPr>
        <w:tabs>
          <w:tab w:val="num" w:pos="5760"/>
        </w:tabs>
        <w:ind w:left="5760" w:hanging="360"/>
      </w:pPr>
      <w:rPr>
        <w:rFonts w:ascii="Times New Roman" w:hAnsi="Times New Roman" w:hint="default"/>
      </w:rPr>
    </w:lvl>
    <w:lvl w:ilvl="8" w:tplc="240A0005"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8E33803"/>
    <w:multiLevelType w:val="multilevel"/>
    <w:tmpl w:val="EE641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9C34E51"/>
    <w:multiLevelType w:val="hybridMultilevel"/>
    <w:tmpl w:val="6BF02E02"/>
    <w:lvl w:ilvl="0" w:tplc="E7B82032">
      <w:start w:val="3"/>
      <w:numFmt w:val="bullet"/>
      <w:lvlText w:val="-"/>
      <w:lvlJc w:val="left"/>
      <w:pPr>
        <w:ind w:left="720" w:hanging="360"/>
      </w:pPr>
      <w:rPr>
        <w:rFonts w:ascii="Tahoma" w:eastAsia="Times New Roman"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BDC5D07"/>
    <w:multiLevelType w:val="hybridMultilevel"/>
    <w:tmpl w:val="BAEC70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5FB20D8D"/>
    <w:multiLevelType w:val="hybridMultilevel"/>
    <w:tmpl w:val="08EC9A7E"/>
    <w:lvl w:ilvl="0" w:tplc="33D254C4">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6B160036"/>
    <w:multiLevelType w:val="hybridMultilevel"/>
    <w:tmpl w:val="26363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B834BBF"/>
    <w:multiLevelType w:val="hybridMultilevel"/>
    <w:tmpl w:val="8FBECFF0"/>
    <w:lvl w:ilvl="0" w:tplc="DB6420E0">
      <w:numFmt w:val="bullet"/>
      <w:lvlText w:val="-"/>
      <w:lvlJc w:val="left"/>
      <w:pPr>
        <w:ind w:left="360" w:hanging="360"/>
      </w:pPr>
      <w:rPr>
        <w:rFonts w:ascii="Century Gothic" w:eastAsia="Times New Roman" w:hAnsi="Century Gothic" w:cs="Times New Roman"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nsid w:val="76A4323C"/>
    <w:multiLevelType w:val="multilevel"/>
    <w:tmpl w:val="CBEA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2"/>
  </w:num>
  <w:num w:numId="3">
    <w:abstractNumId w:val="8"/>
  </w:num>
  <w:num w:numId="4">
    <w:abstractNumId w:val="3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7"/>
  </w:num>
  <w:num w:numId="8">
    <w:abstractNumId w:val="1"/>
  </w:num>
  <w:num w:numId="9">
    <w:abstractNumId w:val="14"/>
  </w:num>
  <w:num w:numId="10">
    <w:abstractNumId w:val="31"/>
  </w:num>
  <w:num w:numId="11">
    <w:abstractNumId w:val="26"/>
  </w:num>
  <w:num w:numId="12">
    <w:abstractNumId w:val="28"/>
  </w:num>
  <w:num w:numId="13">
    <w:abstractNumId w:val="10"/>
  </w:num>
  <w:num w:numId="14">
    <w:abstractNumId w:val="23"/>
  </w:num>
  <w:num w:numId="15">
    <w:abstractNumId w:val="24"/>
  </w:num>
  <w:num w:numId="16">
    <w:abstractNumId w:val="16"/>
  </w:num>
  <w:num w:numId="17">
    <w:abstractNumId w:val="33"/>
  </w:num>
  <w:num w:numId="18">
    <w:abstractNumId w:val="9"/>
  </w:num>
  <w:num w:numId="19">
    <w:abstractNumId w:val="11"/>
  </w:num>
  <w:num w:numId="20">
    <w:abstractNumId w:val="17"/>
  </w:num>
  <w:num w:numId="21">
    <w:abstractNumId w:val="20"/>
  </w:num>
  <w:num w:numId="22">
    <w:abstractNumId w:val="25"/>
  </w:num>
  <w:num w:numId="23">
    <w:abstractNumId w:val="4"/>
  </w:num>
  <w:num w:numId="24">
    <w:abstractNumId w:val="32"/>
  </w:num>
  <w:num w:numId="25">
    <w:abstractNumId w:val="15"/>
  </w:num>
  <w:num w:numId="26">
    <w:abstractNumId w:val="13"/>
  </w:num>
  <w:num w:numId="27">
    <w:abstractNumId w:val="8"/>
  </w:num>
  <w:num w:numId="28">
    <w:abstractNumId w:val="8"/>
  </w:num>
  <w:num w:numId="29">
    <w:abstractNumId w:val="8"/>
  </w:num>
  <w:num w:numId="30">
    <w:abstractNumId w:val="8"/>
  </w:num>
  <w:num w:numId="31">
    <w:abstractNumId w:val="19"/>
  </w:num>
  <w:num w:numId="32">
    <w:abstractNumId w:val="22"/>
  </w:num>
  <w:num w:numId="33">
    <w:abstractNumId w:val="29"/>
  </w:num>
  <w:num w:numId="34">
    <w:abstractNumId w:val="7"/>
  </w:num>
  <w:num w:numId="35">
    <w:abstractNumId w:val="21"/>
  </w:num>
  <w:num w:numId="36">
    <w:abstractNumId w:val="6"/>
  </w:num>
  <w:num w:numId="37">
    <w:abstractNumId w:val="3"/>
  </w:num>
  <w:num w:numId="38">
    <w:abstractNumId w:val="5"/>
  </w:num>
  <w:num w:numId="39">
    <w:abstractNumId w:val="2"/>
  </w:num>
  <w:num w:numId="4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7DC"/>
    <w:rsid w:val="000007E9"/>
    <w:rsid w:val="00002164"/>
    <w:rsid w:val="00002E7D"/>
    <w:rsid w:val="00003F4F"/>
    <w:rsid w:val="000045A1"/>
    <w:rsid w:val="00005922"/>
    <w:rsid w:val="0000670B"/>
    <w:rsid w:val="000077F6"/>
    <w:rsid w:val="00007A01"/>
    <w:rsid w:val="00010528"/>
    <w:rsid w:val="000128EC"/>
    <w:rsid w:val="0001402C"/>
    <w:rsid w:val="00014E2A"/>
    <w:rsid w:val="00014E41"/>
    <w:rsid w:val="0001624A"/>
    <w:rsid w:val="000165DA"/>
    <w:rsid w:val="00016640"/>
    <w:rsid w:val="00017AFD"/>
    <w:rsid w:val="00017C22"/>
    <w:rsid w:val="00021B37"/>
    <w:rsid w:val="0002240D"/>
    <w:rsid w:val="0002412E"/>
    <w:rsid w:val="00024230"/>
    <w:rsid w:val="00024846"/>
    <w:rsid w:val="00025532"/>
    <w:rsid w:val="0003166F"/>
    <w:rsid w:val="00031821"/>
    <w:rsid w:val="000325CF"/>
    <w:rsid w:val="00032A4E"/>
    <w:rsid w:val="00032DBA"/>
    <w:rsid w:val="00035241"/>
    <w:rsid w:val="000352F0"/>
    <w:rsid w:val="00037B18"/>
    <w:rsid w:val="00040EEC"/>
    <w:rsid w:val="00041107"/>
    <w:rsid w:val="000427DC"/>
    <w:rsid w:val="0004305C"/>
    <w:rsid w:val="00043BAA"/>
    <w:rsid w:val="00045026"/>
    <w:rsid w:val="000525CC"/>
    <w:rsid w:val="00052F42"/>
    <w:rsid w:val="00053E98"/>
    <w:rsid w:val="00054C78"/>
    <w:rsid w:val="00055953"/>
    <w:rsid w:val="00057485"/>
    <w:rsid w:val="00060669"/>
    <w:rsid w:val="00061912"/>
    <w:rsid w:val="00064E90"/>
    <w:rsid w:val="00064F18"/>
    <w:rsid w:val="000654E4"/>
    <w:rsid w:val="000657C1"/>
    <w:rsid w:val="000663CC"/>
    <w:rsid w:val="00067B57"/>
    <w:rsid w:val="00070B39"/>
    <w:rsid w:val="00071104"/>
    <w:rsid w:val="00071E6A"/>
    <w:rsid w:val="00072EDE"/>
    <w:rsid w:val="000734AA"/>
    <w:rsid w:val="00073EFF"/>
    <w:rsid w:val="000740CF"/>
    <w:rsid w:val="00076911"/>
    <w:rsid w:val="00084256"/>
    <w:rsid w:val="00084D17"/>
    <w:rsid w:val="00085F41"/>
    <w:rsid w:val="0008601F"/>
    <w:rsid w:val="000869BD"/>
    <w:rsid w:val="0009110C"/>
    <w:rsid w:val="00091BD1"/>
    <w:rsid w:val="00092ED9"/>
    <w:rsid w:val="00093697"/>
    <w:rsid w:val="000936DD"/>
    <w:rsid w:val="00095CC2"/>
    <w:rsid w:val="000965A2"/>
    <w:rsid w:val="00096822"/>
    <w:rsid w:val="000978AB"/>
    <w:rsid w:val="000A082C"/>
    <w:rsid w:val="000A28F6"/>
    <w:rsid w:val="000A2F56"/>
    <w:rsid w:val="000A651A"/>
    <w:rsid w:val="000A6E57"/>
    <w:rsid w:val="000B0E0C"/>
    <w:rsid w:val="000B1286"/>
    <w:rsid w:val="000B1907"/>
    <w:rsid w:val="000B1E35"/>
    <w:rsid w:val="000B2633"/>
    <w:rsid w:val="000B32EE"/>
    <w:rsid w:val="000B54EE"/>
    <w:rsid w:val="000B5693"/>
    <w:rsid w:val="000B64FB"/>
    <w:rsid w:val="000B74FD"/>
    <w:rsid w:val="000C064A"/>
    <w:rsid w:val="000C0ED0"/>
    <w:rsid w:val="000C116F"/>
    <w:rsid w:val="000C577F"/>
    <w:rsid w:val="000C5AB3"/>
    <w:rsid w:val="000C5C80"/>
    <w:rsid w:val="000C5F97"/>
    <w:rsid w:val="000C6BD0"/>
    <w:rsid w:val="000C6E38"/>
    <w:rsid w:val="000C776F"/>
    <w:rsid w:val="000D0237"/>
    <w:rsid w:val="000D1451"/>
    <w:rsid w:val="000D28BC"/>
    <w:rsid w:val="000D3204"/>
    <w:rsid w:val="000D6D34"/>
    <w:rsid w:val="000D7104"/>
    <w:rsid w:val="000D7C52"/>
    <w:rsid w:val="000E07B2"/>
    <w:rsid w:val="000E0DEB"/>
    <w:rsid w:val="000E11D5"/>
    <w:rsid w:val="000E4763"/>
    <w:rsid w:val="000E64BE"/>
    <w:rsid w:val="000E7A7D"/>
    <w:rsid w:val="000E7C53"/>
    <w:rsid w:val="000F13EB"/>
    <w:rsid w:val="000F17D9"/>
    <w:rsid w:val="000F1D70"/>
    <w:rsid w:val="000F317C"/>
    <w:rsid w:val="000F3185"/>
    <w:rsid w:val="000F3E88"/>
    <w:rsid w:val="000F4825"/>
    <w:rsid w:val="000F4BE9"/>
    <w:rsid w:val="000F5CEB"/>
    <w:rsid w:val="00102769"/>
    <w:rsid w:val="00103A63"/>
    <w:rsid w:val="00103E77"/>
    <w:rsid w:val="0010656F"/>
    <w:rsid w:val="00106C09"/>
    <w:rsid w:val="00107C0C"/>
    <w:rsid w:val="00110689"/>
    <w:rsid w:val="00112C46"/>
    <w:rsid w:val="0011349B"/>
    <w:rsid w:val="00114257"/>
    <w:rsid w:val="00114F7B"/>
    <w:rsid w:val="00117A88"/>
    <w:rsid w:val="0012050D"/>
    <w:rsid w:val="00121373"/>
    <w:rsid w:val="001225AC"/>
    <w:rsid w:val="00122B40"/>
    <w:rsid w:val="00126E2B"/>
    <w:rsid w:val="001302DD"/>
    <w:rsid w:val="001319C7"/>
    <w:rsid w:val="00132252"/>
    <w:rsid w:val="00133310"/>
    <w:rsid w:val="001335B6"/>
    <w:rsid w:val="001350DD"/>
    <w:rsid w:val="0013610B"/>
    <w:rsid w:val="00136EAB"/>
    <w:rsid w:val="00142E12"/>
    <w:rsid w:val="00143C90"/>
    <w:rsid w:val="00145AE9"/>
    <w:rsid w:val="00147C9E"/>
    <w:rsid w:val="0015081C"/>
    <w:rsid w:val="0015286E"/>
    <w:rsid w:val="001529B8"/>
    <w:rsid w:val="00152C2D"/>
    <w:rsid w:val="0015419B"/>
    <w:rsid w:val="001545B6"/>
    <w:rsid w:val="00154F5C"/>
    <w:rsid w:val="00154FBB"/>
    <w:rsid w:val="00156CC5"/>
    <w:rsid w:val="001572B6"/>
    <w:rsid w:val="00157A8F"/>
    <w:rsid w:val="00160A94"/>
    <w:rsid w:val="001610E4"/>
    <w:rsid w:val="00161351"/>
    <w:rsid w:val="00161D49"/>
    <w:rsid w:val="001636D8"/>
    <w:rsid w:val="00164086"/>
    <w:rsid w:val="00164266"/>
    <w:rsid w:val="001659C3"/>
    <w:rsid w:val="00171D86"/>
    <w:rsid w:val="001721E3"/>
    <w:rsid w:val="00172CB5"/>
    <w:rsid w:val="001739FA"/>
    <w:rsid w:val="00174732"/>
    <w:rsid w:val="00175C96"/>
    <w:rsid w:val="00176A99"/>
    <w:rsid w:val="00176BEF"/>
    <w:rsid w:val="00180315"/>
    <w:rsid w:val="00180648"/>
    <w:rsid w:val="001807AD"/>
    <w:rsid w:val="00180E98"/>
    <w:rsid w:val="00181DD8"/>
    <w:rsid w:val="001825FF"/>
    <w:rsid w:val="001828FA"/>
    <w:rsid w:val="00182919"/>
    <w:rsid w:val="00183169"/>
    <w:rsid w:val="00183958"/>
    <w:rsid w:val="00184322"/>
    <w:rsid w:val="001843C0"/>
    <w:rsid w:val="0018483A"/>
    <w:rsid w:val="00184C69"/>
    <w:rsid w:val="001872E6"/>
    <w:rsid w:val="00190599"/>
    <w:rsid w:val="00191434"/>
    <w:rsid w:val="00192D23"/>
    <w:rsid w:val="00192F17"/>
    <w:rsid w:val="001937AA"/>
    <w:rsid w:val="001940C5"/>
    <w:rsid w:val="0019447D"/>
    <w:rsid w:val="00196E9A"/>
    <w:rsid w:val="0019714B"/>
    <w:rsid w:val="001974F6"/>
    <w:rsid w:val="001A1C88"/>
    <w:rsid w:val="001A21C7"/>
    <w:rsid w:val="001A40AE"/>
    <w:rsid w:val="001A6391"/>
    <w:rsid w:val="001A6915"/>
    <w:rsid w:val="001A78B9"/>
    <w:rsid w:val="001B1880"/>
    <w:rsid w:val="001B2275"/>
    <w:rsid w:val="001B39AD"/>
    <w:rsid w:val="001B3ACB"/>
    <w:rsid w:val="001B3D71"/>
    <w:rsid w:val="001B48EC"/>
    <w:rsid w:val="001B6179"/>
    <w:rsid w:val="001B67DA"/>
    <w:rsid w:val="001C0CC1"/>
    <w:rsid w:val="001C2221"/>
    <w:rsid w:val="001C3396"/>
    <w:rsid w:val="001C35EC"/>
    <w:rsid w:val="001C3935"/>
    <w:rsid w:val="001C476F"/>
    <w:rsid w:val="001C4C15"/>
    <w:rsid w:val="001C5EDD"/>
    <w:rsid w:val="001D09C5"/>
    <w:rsid w:val="001D0A57"/>
    <w:rsid w:val="001D0B20"/>
    <w:rsid w:val="001D14B5"/>
    <w:rsid w:val="001D5D1E"/>
    <w:rsid w:val="001D5ECA"/>
    <w:rsid w:val="001D6FCA"/>
    <w:rsid w:val="001D756B"/>
    <w:rsid w:val="001D7A40"/>
    <w:rsid w:val="001E0663"/>
    <w:rsid w:val="001E0D00"/>
    <w:rsid w:val="001E238E"/>
    <w:rsid w:val="001E3597"/>
    <w:rsid w:val="001E3A2D"/>
    <w:rsid w:val="001E3DFD"/>
    <w:rsid w:val="001E4C99"/>
    <w:rsid w:val="001E763D"/>
    <w:rsid w:val="001E793C"/>
    <w:rsid w:val="001F1E96"/>
    <w:rsid w:val="001F2076"/>
    <w:rsid w:val="001F2DE2"/>
    <w:rsid w:val="001F56B0"/>
    <w:rsid w:val="001F5A16"/>
    <w:rsid w:val="001F5A52"/>
    <w:rsid w:val="001F637A"/>
    <w:rsid w:val="001F71E9"/>
    <w:rsid w:val="00200013"/>
    <w:rsid w:val="00200AC1"/>
    <w:rsid w:val="002016E2"/>
    <w:rsid w:val="002033D0"/>
    <w:rsid w:val="00203B40"/>
    <w:rsid w:val="0020439F"/>
    <w:rsid w:val="0020463F"/>
    <w:rsid w:val="00205E69"/>
    <w:rsid w:val="00212889"/>
    <w:rsid w:val="00213C02"/>
    <w:rsid w:val="002146C2"/>
    <w:rsid w:val="00215FB3"/>
    <w:rsid w:val="002160CD"/>
    <w:rsid w:val="00217697"/>
    <w:rsid w:val="00222B77"/>
    <w:rsid w:val="0022306A"/>
    <w:rsid w:val="0022461E"/>
    <w:rsid w:val="00224A9E"/>
    <w:rsid w:val="00226B7F"/>
    <w:rsid w:val="00227036"/>
    <w:rsid w:val="00231E0E"/>
    <w:rsid w:val="0023466A"/>
    <w:rsid w:val="00234A2E"/>
    <w:rsid w:val="00234EF1"/>
    <w:rsid w:val="00236081"/>
    <w:rsid w:val="002361F5"/>
    <w:rsid w:val="00241C8C"/>
    <w:rsid w:val="00242849"/>
    <w:rsid w:val="00243F9C"/>
    <w:rsid w:val="002469DD"/>
    <w:rsid w:val="00250001"/>
    <w:rsid w:val="00253112"/>
    <w:rsid w:val="0025403A"/>
    <w:rsid w:val="002542CC"/>
    <w:rsid w:val="002548E3"/>
    <w:rsid w:val="002563EB"/>
    <w:rsid w:val="00262131"/>
    <w:rsid w:val="00262270"/>
    <w:rsid w:val="00262EE7"/>
    <w:rsid w:val="00263F8F"/>
    <w:rsid w:val="00264CA1"/>
    <w:rsid w:val="00264F74"/>
    <w:rsid w:val="002658F1"/>
    <w:rsid w:val="00265EF8"/>
    <w:rsid w:val="0026743C"/>
    <w:rsid w:val="002717A3"/>
    <w:rsid w:val="0027180C"/>
    <w:rsid w:val="00271EC3"/>
    <w:rsid w:val="00272319"/>
    <w:rsid w:val="00275182"/>
    <w:rsid w:val="00275373"/>
    <w:rsid w:val="002760B2"/>
    <w:rsid w:val="00276C7C"/>
    <w:rsid w:val="0028048B"/>
    <w:rsid w:val="0028157B"/>
    <w:rsid w:val="00281762"/>
    <w:rsid w:val="0028317E"/>
    <w:rsid w:val="00284033"/>
    <w:rsid w:val="0028560A"/>
    <w:rsid w:val="00285676"/>
    <w:rsid w:val="00285FEF"/>
    <w:rsid w:val="00290176"/>
    <w:rsid w:val="0029037C"/>
    <w:rsid w:val="002912F3"/>
    <w:rsid w:val="0029167F"/>
    <w:rsid w:val="002917CA"/>
    <w:rsid w:val="0029259E"/>
    <w:rsid w:val="00292B35"/>
    <w:rsid w:val="00293C60"/>
    <w:rsid w:val="00296988"/>
    <w:rsid w:val="00296B86"/>
    <w:rsid w:val="002A1A21"/>
    <w:rsid w:val="002A1E40"/>
    <w:rsid w:val="002A4AF1"/>
    <w:rsid w:val="002A7D60"/>
    <w:rsid w:val="002B1B5B"/>
    <w:rsid w:val="002B1F2C"/>
    <w:rsid w:val="002B2B29"/>
    <w:rsid w:val="002B39C6"/>
    <w:rsid w:val="002B505D"/>
    <w:rsid w:val="002B5B4D"/>
    <w:rsid w:val="002B5EAD"/>
    <w:rsid w:val="002B6882"/>
    <w:rsid w:val="002C0EC3"/>
    <w:rsid w:val="002C12C9"/>
    <w:rsid w:val="002C1898"/>
    <w:rsid w:val="002C4080"/>
    <w:rsid w:val="002C50B4"/>
    <w:rsid w:val="002D480F"/>
    <w:rsid w:val="002D4BEC"/>
    <w:rsid w:val="002E03C5"/>
    <w:rsid w:val="002E0D97"/>
    <w:rsid w:val="002E13FD"/>
    <w:rsid w:val="002E4AA6"/>
    <w:rsid w:val="002E4AA8"/>
    <w:rsid w:val="002E4E08"/>
    <w:rsid w:val="002E5211"/>
    <w:rsid w:val="002E5300"/>
    <w:rsid w:val="002E5FC3"/>
    <w:rsid w:val="002E60BD"/>
    <w:rsid w:val="002E6FC1"/>
    <w:rsid w:val="002F0EC9"/>
    <w:rsid w:val="002F1068"/>
    <w:rsid w:val="002F16A3"/>
    <w:rsid w:val="002F18E6"/>
    <w:rsid w:val="002F30E0"/>
    <w:rsid w:val="002F67A0"/>
    <w:rsid w:val="0030120A"/>
    <w:rsid w:val="00302150"/>
    <w:rsid w:val="00303395"/>
    <w:rsid w:val="00304BE3"/>
    <w:rsid w:val="0030525F"/>
    <w:rsid w:val="00306BDD"/>
    <w:rsid w:val="00306C21"/>
    <w:rsid w:val="003109F8"/>
    <w:rsid w:val="00310A9E"/>
    <w:rsid w:val="003132BF"/>
    <w:rsid w:val="00313BB2"/>
    <w:rsid w:val="00313C2C"/>
    <w:rsid w:val="00317C7F"/>
    <w:rsid w:val="00320DD2"/>
    <w:rsid w:val="003212BC"/>
    <w:rsid w:val="003215FE"/>
    <w:rsid w:val="0032342A"/>
    <w:rsid w:val="00324253"/>
    <w:rsid w:val="00324318"/>
    <w:rsid w:val="0032514B"/>
    <w:rsid w:val="00326A93"/>
    <w:rsid w:val="00326C3C"/>
    <w:rsid w:val="003276EF"/>
    <w:rsid w:val="003277AC"/>
    <w:rsid w:val="00327A90"/>
    <w:rsid w:val="00330235"/>
    <w:rsid w:val="003302FA"/>
    <w:rsid w:val="0033419D"/>
    <w:rsid w:val="00334265"/>
    <w:rsid w:val="00337CCF"/>
    <w:rsid w:val="003431DC"/>
    <w:rsid w:val="0034371E"/>
    <w:rsid w:val="00343A5A"/>
    <w:rsid w:val="00343D64"/>
    <w:rsid w:val="00344406"/>
    <w:rsid w:val="0034508C"/>
    <w:rsid w:val="00345A42"/>
    <w:rsid w:val="003460A0"/>
    <w:rsid w:val="00346D85"/>
    <w:rsid w:val="003472FF"/>
    <w:rsid w:val="003473B9"/>
    <w:rsid w:val="00347434"/>
    <w:rsid w:val="00350145"/>
    <w:rsid w:val="00351A2B"/>
    <w:rsid w:val="00352CD4"/>
    <w:rsid w:val="00353C7B"/>
    <w:rsid w:val="00353DD7"/>
    <w:rsid w:val="00354E47"/>
    <w:rsid w:val="00355008"/>
    <w:rsid w:val="00355DF2"/>
    <w:rsid w:val="003566A5"/>
    <w:rsid w:val="003576EA"/>
    <w:rsid w:val="00357A0D"/>
    <w:rsid w:val="00360BB6"/>
    <w:rsid w:val="003627AC"/>
    <w:rsid w:val="00367806"/>
    <w:rsid w:val="00370B48"/>
    <w:rsid w:val="003735F3"/>
    <w:rsid w:val="003738A0"/>
    <w:rsid w:val="003746C4"/>
    <w:rsid w:val="003755CD"/>
    <w:rsid w:val="00375FA0"/>
    <w:rsid w:val="00375FE3"/>
    <w:rsid w:val="00376EC3"/>
    <w:rsid w:val="003837EC"/>
    <w:rsid w:val="00383F17"/>
    <w:rsid w:val="00386C63"/>
    <w:rsid w:val="0038724F"/>
    <w:rsid w:val="00390D70"/>
    <w:rsid w:val="003935BD"/>
    <w:rsid w:val="003945C9"/>
    <w:rsid w:val="00394AC4"/>
    <w:rsid w:val="00394B15"/>
    <w:rsid w:val="003A1C9A"/>
    <w:rsid w:val="003A2035"/>
    <w:rsid w:val="003A2141"/>
    <w:rsid w:val="003A217C"/>
    <w:rsid w:val="003A74DD"/>
    <w:rsid w:val="003A7A2D"/>
    <w:rsid w:val="003B00FB"/>
    <w:rsid w:val="003B230E"/>
    <w:rsid w:val="003B43B3"/>
    <w:rsid w:val="003B4DE7"/>
    <w:rsid w:val="003B5012"/>
    <w:rsid w:val="003B5D26"/>
    <w:rsid w:val="003B6A1D"/>
    <w:rsid w:val="003B6A62"/>
    <w:rsid w:val="003B7171"/>
    <w:rsid w:val="003B783A"/>
    <w:rsid w:val="003B7ECC"/>
    <w:rsid w:val="003C00B6"/>
    <w:rsid w:val="003C095D"/>
    <w:rsid w:val="003C0E0F"/>
    <w:rsid w:val="003C142F"/>
    <w:rsid w:val="003C29D7"/>
    <w:rsid w:val="003C527F"/>
    <w:rsid w:val="003C632F"/>
    <w:rsid w:val="003D09B7"/>
    <w:rsid w:val="003D0C5E"/>
    <w:rsid w:val="003D13E4"/>
    <w:rsid w:val="003D1AAB"/>
    <w:rsid w:val="003D1D08"/>
    <w:rsid w:val="003D2BA2"/>
    <w:rsid w:val="003D3253"/>
    <w:rsid w:val="003D329A"/>
    <w:rsid w:val="003D57FB"/>
    <w:rsid w:val="003D5E93"/>
    <w:rsid w:val="003D6A42"/>
    <w:rsid w:val="003D6B24"/>
    <w:rsid w:val="003D6E1A"/>
    <w:rsid w:val="003E2B18"/>
    <w:rsid w:val="003E3072"/>
    <w:rsid w:val="003E32FE"/>
    <w:rsid w:val="003E3D26"/>
    <w:rsid w:val="003E4885"/>
    <w:rsid w:val="003E4A72"/>
    <w:rsid w:val="003E53AF"/>
    <w:rsid w:val="003E5A75"/>
    <w:rsid w:val="003E6FA1"/>
    <w:rsid w:val="003F0875"/>
    <w:rsid w:val="003F0E0C"/>
    <w:rsid w:val="003F1C5B"/>
    <w:rsid w:val="003F2A23"/>
    <w:rsid w:val="003F3FD3"/>
    <w:rsid w:val="003F4AA0"/>
    <w:rsid w:val="003F4D47"/>
    <w:rsid w:val="003F711D"/>
    <w:rsid w:val="003F7AD8"/>
    <w:rsid w:val="00400141"/>
    <w:rsid w:val="0040306E"/>
    <w:rsid w:val="0040353B"/>
    <w:rsid w:val="004055FD"/>
    <w:rsid w:val="004061D4"/>
    <w:rsid w:val="00407391"/>
    <w:rsid w:val="00407D77"/>
    <w:rsid w:val="004107D5"/>
    <w:rsid w:val="00411A25"/>
    <w:rsid w:val="00412AEE"/>
    <w:rsid w:val="0041461F"/>
    <w:rsid w:val="00414E21"/>
    <w:rsid w:val="0041523E"/>
    <w:rsid w:val="0041694A"/>
    <w:rsid w:val="00417128"/>
    <w:rsid w:val="00417B5E"/>
    <w:rsid w:val="004202DA"/>
    <w:rsid w:val="00420AA9"/>
    <w:rsid w:val="004241AC"/>
    <w:rsid w:val="0042480F"/>
    <w:rsid w:val="00424FD2"/>
    <w:rsid w:val="004251B9"/>
    <w:rsid w:val="0042521D"/>
    <w:rsid w:val="00426008"/>
    <w:rsid w:val="004263A5"/>
    <w:rsid w:val="0043004C"/>
    <w:rsid w:val="004303F2"/>
    <w:rsid w:val="00430790"/>
    <w:rsid w:val="00430CAC"/>
    <w:rsid w:val="00430EA3"/>
    <w:rsid w:val="00431785"/>
    <w:rsid w:val="0043747E"/>
    <w:rsid w:val="00440042"/>
    <w:rsid w:val="004404C6"/>
    <w:rsid w:val="00440B46"/>
    <w:rsid w:val="00440CAC"/>
    <w:rsid w:val="00440DEC"/>
    <w:rsid w:val="00443C7F"/>
    <w:rsid w:val="00446A54"/>
    <w:rsid w:val="00451561"/>
    <w:rsid w:val="00451852"/>
    <w:rsid w:val="00452BC4"/>
    <w:rsid w:val="00453E74"/>
    <w:rsid w:val="00455EF2"/>
    <w:rsid w:val="00455F08"/>
    <w:rsid w:val="00456D5A"/>
    <w:rsid w:val="0046054D"/>
    <w:rsid w:val="0046121A"/>
    <w:rsid w:val="00462A78"/>
    <w:rsid w:val="004632E1"/>
    <w:rsid w:val="0046656D"/>
    <w:rsid w:val="00466D10"/>
    <w:rsid w:val="004677B7"/>
    <w:rsid w:val="004679B5"/>
    <w:rsid w:val="00467C88"/>
    <w:rsid w:val="00471EFE"/>
    <w:rsid w:val="004728DB"/>
    <w:rsid w:val="00472B04"/>
    <w:rsid w:val="00472B57"/>
    <w:rsid w:val="004743A6"/>
    <w:rsid w:val="00476768"/>
    <w:rsid w:val="00476FDB"/>
    <w:rsid w:val="00477C9C"/>
    <w:rsid w:val="00480503"/>
    <w:rsid w:val="00483623"/>
    <w:rsid w:val="004837C7"/>
    <w:rsid w:val="00484188"/>
    <w:rsid w:val="0048513E"/>
    <w:rsid w:val="00485240"/>
    <w:rsid w:val="004871FB"/>
    <w:rsid w:val="00490995"/>
    <w:rsid w:val="00490BDE"/>
    <w:rsid w:val="0049103D"/>
    <w:rsid w:val="00491291"/>
    <w:rsid w:val="0049215F"/>
    <w:rsid w:val="0049255D"/>
    <w:rsid w:val="004930BD"/>
    <w:rsid w:val="00495F1D"/>
    <w:rsid w:val="00496A70"/>
    <w:rsid w:val="00497C07"/>
    <w:rsid w:val="004A1644"/>
    <w:rsid w:val="004A1D87"/>
    <w:rsid w:val="004A2784"/>
    <w:rsid w:val="004A2F8E"/>
    <w:rsid w:val="004A752E"/>
    <w:rsid w:val="004B2A21"/>
    <w:rsid w:val="004B4666"/>
    <w:rsid w:val="004B46BB"/>
    <w:rsid w:val="004B4FD8"/>
    <w:rsid w:val="004B5AD0"/>
    <w:rsid w:val="004B6CA3"/>
    <w:rsid w:val="004B70FF"/>
    <w:rsid w:val="004C0297"/>
    <w:rsid w:val="004C1203"/>
    <w:rsid w:val="004C28C5"/>
    <w:rsid w:val="004C2932"/>
    <w:rsid w:val="004C29CC"/>
    <w:rsid w:val="004C4A9B"/>
    <w:rsid w:val="004C7FA8"/>
    <w:rsid w:val="004D1768"/>
    <w:rsid w:val="004D1B84"/>
    <w:rsid w:val="004D3955"/>
    <w:rsid w:val="004D4A81"/>
    <w:rsid w:val="004D6933"/>
    <w:rsid w:val="004D7437"/>
    <w:rsid w:val="004D7F7A"/>
    <w:rsid w:val="004E2CBE"/>
    <w:rsid w:val="004E39BC"/>
    <w:rsid w:val="004E3C67"/>
    <w:rsid w:val="004E754E"/>
    <w:rsid w:val="004F10B9"/>
    <w:rsid w:val="004F1501"/>
    <w:rsid w:val="004F4CB8"/>
    <w:rsid w:val="004F5D25"/>
    <w:rsid w:val="004F608B"/>
    <w:rsid w:val="004F7375"/>
    <w:rsid w:val="004F7864"/>
    <w:rsid w:val="004F79C3"/>
    <w:rsid w:val="004F7B6C"/>
    <w:rsid w:val="005007FF"/>
    <w:rsid w:val="00503554"/>
    <w:rsid w:val="00503889"/>
    <w:rsid w:val="00506BD7"/>
    <w:rsid w:val="00507775"/>
    <w:rsid w:val="00507776"/>
    <w:rsid w:val="00510B6E"/>
    <w:rsid w:val="0051116E"/>
    <w:rsid w:val="00511457"/>
    <w:rsid w:val="00511765"/>
    <w:rsid w:val="005128A6"/>
    <w:rsid w:val="00512D00"/>
    <w:rsid w:val="00513062"/>
    <w:rsid w:val="005163CD"/>
    <w:rsid w:val="00517105"/>
    <w:rsid w:val="005174B5"/>
    <w:rsid w:val="00517FAC"/>
    <w:rsid w:val="00520450"/>
    <w:rsid w:val="00520816"/>
    <w:rsid w:val="00522A0C"/>
    <w:rsid w:val="00522BB4"/>
    <w:rsid w:val="00523421"/>
    <w:rsid w:val="00523632"/>
    <w:rsid w:val="00523A36"/>
    <w:rsid w:val="00523B95"/>
    <w:rsid w:val="00523DAA"/>
    <w:rsid w:val="00524E6E"/>
    <w:rsid w:val="0052556F"/>
    <w:rsid w:val="0053162A"/>
    <w:rsid w:val="00532811"/>
    <w:rsid w:val="0053282E"/>
    <w:rsid w:val="005331D5"/>
    <w:rsid w:val="00533793"/>
    <w:rsid w:val="005348F0"/>
    <w:rsid w:val="00537C9A"/>
    <w:rsid w:val="005401E7"/>
    <w:rsid w:val="00540AEA"/>
    <w:rsid w:val="00541699"/>
    <w:rsid w:val="0054357B"/>
    <w:rsid w:val="00543789"/>
    <w:rsid w:val="00546164"/>
    <w:rsid w:val="00546731"/>
    <w:rsid w:val="0054724A"/>
    <w:rsid w:val="00550059"/>
    <w:rsid w:val="005506FC"/>
    <w:rsid w:val="0055094B"/>
    <w:rsid w:val="00550BDD"/>
    <w:rsid w:val="00550FB0"/>
    <w:rsid w:val="00552770"/>
    <w:rsid w:val="00552D42"/>
    <w:rsid w:val="00553D4E"/>
    <w:rsid w:val="0055529D"/>
    <w:rsid w:val="00555443"/>
    <w:rsid w:val="00556B59"/>
    <w:rsid w:val="00560172"/>
    <w:rsid w:val="00562603"/>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6766"/>
    <w:rsid w:val="00580A4A"/>
    <w:rsid w:val="00580D7C"/>
    <w:rsid w:val="005812BF"/>
    <w:rsid w:val="00581871"/>
    <w:rsid w:val="00582828"/>
    <w:rsid w:val="00582966"/>
    <w:rsid w:val="00583674"/>
    <w:rsid w:val="005839F9"/>
    <w:rsid w:val="00586747"/>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A0D8B"/>
    <w:rsid w:val="005A1C84"/>
    <w:rsid w:val="005A20A8"/>
    <w:rsid w:val="005A230D"/>
    <w:rsid w:val="005A39A8"/>
    <w:rsid w:val="005A3E2C"/>
    <w:rsid w:val="005A4EAE"/>
    <w:rsid w:val="005A51B8"/>
    <w:rsid w:val="005A5DA9"/>
    <w:rsid w:val="005A635B"/>
    <w:rsid w:val="005A747D"/>
    <w:rsid w:val="005B0749"/>
    <w:rsid w:val="005B1DB0"/>
    <w:rsid w:val="005B365C"/>
    <w:rsid w:val="005B380B"/>
    <w:rsid w:val="005B3A45"/>
    <w:rsid w:val="005B772E"/>
    <w:rsid w:val="005C01C7"/>
    <w:rsid w:val="005C0B1A"/>
    <w:rsid w:val="005C0EF0"/>
    <w:rsid w:val="005C23F9"/>
    <w:rsid w:val="005C336B"/>
    <w:rsid w:val="005C45F2"/>
    <w:rsid w:val="005C5178"/>
    <w:rsid w:val="005C5C25"/>
    <w:rsid w:val="005C5F63"/>
    <w:rsid w:val="005C6B30"/>
    <w:rsid w:val="005C7565"/>
    <w:rsid w:val="005D4288"/>
    <w:rsid w:val="005D4EE2"/>
    <w:rsid w:val="005D661C"/>
    <w:rsid w:val="005D68D8"/>
    <w:rsid w:val="005D6B10"/>
    <w:rsid w:val="005D724A"/>
    <w:rsid w:val="005D7490"/>
    <w:rsid w:val="005D78B2"/>
    <w:rsid w:val="005E19A3"/>
    <w:rsid w:val="005E3178"/>
    <w:rsid w:val="005E3ABB"/>
    <w:rsid w:val="005E6B1D"/>
    <w:rsid w:val="005E6F8A"/>
    <w:rsid w:val="005E7DB8"/>
    <w:rsid w:val="005F00DC"/>
    <w:rsid w:val="005F2106"/>
    <w:rsid w:val="005F242E"/>
    <w:rsid w:val="005F2554"/>
    <w:rsid w:val="005F43E3"/>
    <w:rsid w:val="005F5B2C"/>
    <w:rsid w:val="005F5D5A"/>
    <w:rsid w:val="005F6AD9"/>
    <w:rsid w:val="005F7680"/>
    <w:rsid w:val="005F7A19"/>
    <w:rsid w:val="00600067"/>
    <w:rsid w:val="006001C2"/>
    <w:rsid w:val="00600F07"/>
    <w:rsid w:val="00601454"/>
    <w:rsid w:val="006022D9"/>
    <w:rsid w:val="006032F0"/>
    <w:rsid w:val="00603579"/>
    <w:rsid w:val="00605AA0"/>
    <w:rsid w:val="00610411"/>
    <w:rsid w:val="00610B0A"/>
    <w:rsid w:val="006112AA"/>
    <w:rsid w:val="00611F48"/>
    <w:rsid w:val="006122CF"/>
    <w:rsid w:val="00612945"/>
    <w:rsid w:val="00612C02"/>
    <w:rsid w:val="006137E6"/>
    <w:rsid w:val="00613B48"/>
    <w:rsid w:val="00614590"/>
    <w:rsid w:val="00616921"/>
    <w:rsid w:val="0062007B"/>
    <w:rsid w:val="0062186D"/>
    <w:rsid w:val="00623734"/>
    <w:rsid w:val="00623AEB"/>
    <w:rsid w:val="00623D80"/>
    <w:rsid w:val="00625386"/>
    <w:rsid w:val="0062562E"/>
    <w:rsid w:val="006261C5"/>
    <w:rsid w:val="0062741D"/>
    <w:rsid w:val="00627A57"/>
    <w:rsid w:val="006303BC"/>
    <w:rsid w:val="00630A61"/>
    <w:rsid w:val="00630BDE"/>
    <w:rsid w:val="006310CB"/>
    <w:rsid w:val="00631423"/>
    <w:rsid w:val="006316AA"/>
    <w:rsid w:val="00632068"/>
    <w:rsid w:val="00632AA9"/>
    <w:rsid w:val="00633079"/>
    <w:rsid w:val="0063314A"/>
    <w:rsid w:val="00633240"/>
    <w:rsid w:val="006334AD"/>
    <w:rsid w:val="00633B7F"/>
    <w:rsid w:val="00633EBF"/>
    <w:rsid w:val="0063471C"/>
    <w:rsid w:val="00636417"/>
    <w:rsid w:val="00636E01"/>
    <w:rsid w:val="00637528"/>
    <w:rsid w:val="00637A4C"/>
    <w:rsid w:val="00640D92"/>
    <w:rsid w:val="00641232"/>
    <w:rsid w:val="006415D5"/>
    <w:rsid w:val="00643491"/>
    <w:rsid w:val="0064352C"/>
    <w:rsid w:val="00643D20"/>
    <w:rsid w:val="00644550"/>
    <w:rsid w:val="00647131"/>
    <w:rsid w:val="0064799B"/>
    <w:rsid w:val="00647A5E"/>
    <w:rsid w:val="00647B68"/>
    <w:rsid w:val="00651370"/>
    <w:rsid w:val="00653E45"/>
    <w:rsid w:val="00655941"/>
    <w:rsid w:val="006567FA"/>
    <w:rsid w:val="00656F2B"/>
    <w:rsid w:val="006600C4"/>
    <w:rsid w:val="006613E8"/>
    <w:rsid w:val="00661E1A"/>
    <w:rsid w:val="00663464"/>
    <w:rsid w:val="00663524"/>
    <w:rsid w:val="00663FA8"/>
    <w:rsid w:val="00664409"/>
    <w:rsid w:val="006657AE"/>
    <w:rsid w:val="00667D79"/>
    <w:rsid w:val="0067067D"/>
    <w:rsid w:val="006706C2"/>
    <w:rsid w:val="00670A9B"/>
    <w:rsid w:val="006714CD"/>
    <w:rsid w:val="00671752"/>
    <w:rsid w:val="00671B23"/>
    <w:rsid w:val="006724F1"/>
    <w:rsid w:val="006725F6"/>
    <w:rsid w:val="00673572"/>
    <w:rsid w:val="00673C06"/>
    <w:rsid w:val="006751BC"/>
    <w:rsid w:val="00676B76"/>
    <w:rsid w:val="00680216"/>
    <w:rsid w:val="00681E10"/>
    <w:rsid w:val="00682552"/>
    <w:rsid w:val="00683AF9"/>
    <w:rsid w:val="00684CB7"/>
    <w:rsid w:val="0068501C"/>
    <w:rsid w:val="0068544D"/>
    <w:rsid w:val="00687E2A"/>
    <w:rsid w:val="006902CF"/>
    <w:rsid w:val="00690A27"/>
    <w:rsid w:val="00693BF7"/>
    <w:rsid w:val="00694B36"/>
    <w:rsid w:val="00696592"/>
    <w:rsid w:val="00696B7D"/>
    <w:rsid w:val="0069740D"/>
    <w:rsid w:val="00697B30"/>
    <w:rsid w:val="006A3CF8"/>
    <w:rsid w:val="006A4254"/>
    <w:rsid w:val="006B0B86"/>
    <w:rsid w:val="006B26D0"/>
    <w:rsid w:val="006B2ED5"/>
    <w:rsid w:val="006B3391"/>
    <w:rsid w:val="006B4148"/>
    <w:rsid w:val="006B4423"/>
    <w:rsid w:val="006B464D"/>
    <w:rsid w:val="006B6A1C"/>
    <w:rsid w:val="006B6AB7"/>
    <w:rsid w:val="006B6C18"/>
    <w:rsid w:val="006B6CCA"/>
    <w:rsid w:val="006C01D5"/>
    <w:rsid w:val="006C1E72"/>
    <w:rsid w:val="006C296D"/>
    <w:rsid w:val="006C2FD3"/>
    <w:rsid w:val="006C3841"/>
    <w:rsid w:val="006C56A6"/>
    <w:rsid w:val="006C5A42"/>
    <w:rsid w:val="006C5B74"/>
    <w:rsid w:val="006C6797"/>
    <w:rsid w:val="006C68AB"/>
    <w:rsid w:val="006C6963"/>
    <w:rsid w:val="006C7D3D"/>
    <w:rsid w:val="006D0063"/>
    <w:rsid w:val="006D1DDB"/>
    <w:rsid w:val="006D244C"/>
    <w:rsid w:val="006D41C9"/>
    <w:rsid w:val="006D513C"/>
    <w:rsid w:val="006D541F"/>
    <w:rsid w:val="006D61B2"/>
    <w:rsid w:val="006D70ED"/>
    <w:rsid w:val="006D77CE"/>
    <w:rsid w:val="006E12E7"/>
    <w:rsid w:val="006E3D15"/>
    <w:rsid w:val="006E4463"/>
    <w:rsid w:val="006E638C"/>
    <w:rsid w:val="006E677D"/>
    <w:rsid w:val="006E6D5A"/>
    <w:rsid w:val="006E74AA"/>
    <w:rsid w:val="006E7B34"/>
    <w:rsid w:val="006F3018"/>
    <w:rsid w:val="006F6766"/>
    <w:rsid w:val="006F6825"/>
    <w:rsid w:val="006F69D8"/>
    <w:rsid w:val="00701FAF"/>
    <w:rsid w:val="0070249B"/>
    <w:rsid w:val="00705657"/>
    <w:rsid w:val="007066C6"/>
    <w:rsid w:val="00707658"/>
    <w:rsid w:val="00712CFC"/>
    <w:rsid w:val="00714344"/>
    <w:rsid w:val="00715E1A"/>
    <w:rsid w:val="00716BCC"/>
    <w:rsid w:val="00717499"/>
    <w:rsid w:val="00717D7C"/>
    <w:rsid w:val="00721B27"/>
    <w:rsid w:val="00721EDF"/>
    <w:rsid w:val="00723C74"/>
    <w:rsid w:val="00724857"/>
    <w:rsid w:val="00725EF4"/>
    <w:rsid w:val="00727B7A"/>
    <w:rsid w:val="00727C71"/>
    <w:rsid w:val="0073151E"/>
    <w:rsid w:val="007328EE"/>
    <w:rsid w:val="00732FA1"/>
    <w:rsid w:val="007338FE"/>
    <w:rsid w:val="0073430E"/>
    <w:rsid w:val="00735061"/>
    <w:rsid w:val="007350A3"/>
    <w:rsid w:val="00735762"/>
    <w:rsid w:val="00735A4A"/>
    <w:rsid w:val="00736EA9"/>
    <w:rsid w:val="007402CB"/>
    <w:rsid w:val="00741B7F"/>
    <w:rsid w:val="007420F9"/>
    <w:rsid w:val="0074284A"/>
    <w:rsid w:val="007437C9"/>
    <w:rsid w:val="00743BF4"/>
    <w:rsid w:val="00745293"/>
    <w:rsid w:val="007467C3"/>
    <w:rsid w:val="0075048D"/>
    <w:rsid w:val="00750B90"/>
    <w:rsid w:val="00751598"/>
    <w:rsid w:val="00751666"/>
    <w:rsid w:val="00751F00"/>
    <w:rsid w:val="0075294C"/>
    <w:rsid w:val="0075319F"/>
    <w:rsid w:val="00755B6F"/>
    <w:rsid w:val="00757039"/>
    <w:rsid w:val="00757E94"/>
    <w:rsid w:val="00761DC8"/>
    <w:rsid w:val="007620C8"/>
    <w:rsid w:val="00763127"/>
    <w:rsid w:val="00764363"/>
    <w:rsid w:val="00765B08"/>
    <w:rsid w:val="0076615C"/>
    <w:rsid w:val="007663CD"/>
    <w:rsid w:val="007704D0"/>
    <w:rsid w:val="00771024"/>
    <w:rsid w:val="00771167"/>
    <w:rsid w:val="007719AB"/>
    <w:rsid w:val="0077385E"/>
    <w:rsid w:val="00773EDB"/>
    <w:rsid w:val="00774367"/>
    <w:rsid w:val="007768E5"/>
    <w:rsid w:val="007773B6"/>
    <w:rsid w:val="00777DDA"/>
    <w:rsid w:val="00777E7C"/>
    <w:rsid w:val="00780339"/>
    <w:rsid w:val="00781144"/>
    <w:rsid w:val="00781368"/>
    <w:rsid w:val="00783C6C"/>
    <w:rsid w:val="00783EE0"/>
    <w:rsid w:val="00784E4F"/>
    <w:rsid w:val="007874F1"/>
    <w:rsid w:val="007875D8"/>
    <w:rsid w:val="00790912"/>
    <w:rsid w:val="00790D01"/>
    <w:rsid w:val="00790FB8"/>
    <w:rsid w:val="00793671"/>
    <w:rsid w:val="00793BD0"/>
    <w:rsid w:val="00793C52"/>
    <w:rsid w:val="00794ACE"/>
    <w:rsid w:val="00795643"/>
    <w:rsid w:val="00795A37"/>
    <w:rsid w:val="00796794"/>
    <w:rsid w:val="007A422C"/>
    <w:rsid w:val="007B1EED"/>
    <w:rsid w:val="007B20D3"/>
    <w:rsid w:val="007B3BE8"/>
    <w:rsid w:val="007B42C1"/>
    <w:rsid w:val="007B590D"/>
    <w:rsid w:val="007B7B0A"/>
    <w:rsid w:val="007C1064"/>
    <w:rsid w:val="007C150A"/>
    <w:rsid w:val="007C2740"/>
    <w:rsid w:val="007C2B80"/>
    <w:rsid w:val="007C2C54"/>
    <w:rsid w:val="007C370A"/>
    <w:rsid w:val="007C3CC6"/>
    <w:rsid w:val="007C3EE3"/>
    <w:rsid w:val="007C4912"/>
    <w:rsid w:val="007C4B2D"/>
    <w:rsid w:val="007C6C27"/>
    <w:rsid w:val="007C704D"/>
    <w:rsid w:val="007D0028"/>
    <w:rsid w:val="007D25BC"/>
    <w:rsid w:val="007D2EF6"/>
    <w:rsid w:val="007D3209"/>
    <w:rsid w:val="007D33B1"/>
    <w:rsid w:val="007D3717"/>
    <w:rsid w:val="007D5BC4"/>
    <w:rsid w:val="007D5F64"/>
    <w:rsid w:val="007D6160"/>
    <w:rsid w:val="007D7F9F"/>
    <w:rsid w:val="007E027D"/>
    <w:rsid w:val="007E2714"/>
    <w:rsid w:val="007E344F"/>
    <w:rsid w:val="007E3CFE"/>
    <w:rsid w:val="007E49A8"/>
    <w:rsid w:val="007E5278"/>
    <w:rsid w:val="007E7DFA"/>
    <w:rsid w:val="007F0133"/>
    <w:rsid w:val="007F0609"/>
    <w:rsid w:val="007F2BA7"/>
    <w:rsid w:val="007F2C51"/>
    <w:rsid w:val="007F38A8"/>
    <w:rsid w:val="007F38CB"/>
    <w:rsid w:val="007F576D"/>
    <w:rsid w:val="007F774C"/>
    <w:rsid w:val="007F7DA6"/>
    <w:rsid w:val="007F7FB4"/>
    <w:rsid w:val="00801570"/>
    <w:rsid w:val="00801D00"/>
    <w:rsid w:val="00802B87"/>
    <w:rsid w:val="008041B3"/>
    <w:rsid w:val="0080452E"/>
    <w:rsid w:val="00805211"/>
    <w:rsid w:val="00810279"/>
    <w:rsid w:val="008103E1"/>
    <w:rsid w:val="008104D0"/>
    <w:rsid w:val="00810619"/>
    <w:rsid w:val="00811032"/>
    <w:rsid w:val="008125D9"/>
    <w:rsid w:val="00812DC5"/>
    <w:rsid w:val="00815825"/>
    <w:rsid w:val="00816F4B"/>
    <w:rsid w:val="00820631"/>
    <w:rsid w:val="00820C78"/>
    <w:rsid w:val="0082240C"/>
    <w:rsid w:val="00824041"/>
    <w:rsid w:val="0082531F"/>
    <w:rsid w:val="00826C78"/>
    <w:rsid w:val="00831552"/>
    <w:rsid w:val="00832807"/>
    <w:rsid w:val="00832C7E"/>
    <w:rsid w:val="0083478F"/>
    <w:rsid w:val="00834968"/>
    <w:rsid w:val="008406C3"/>
    <w:rsid w:val="0084071F"/>
    <w:rsid w:val="00842B0B"/>
    <w:rsid w:val="00844171"/>
    <w:rsid w:val="00846403"/>
    <w:rsid w:val="008464EA"/>
    <w:rsid w:val="00846928"/>
    <w:rsid w:val="00846FEE"/>
    <w:rsid w:val="00847760"/>
    <w:rsid w:val="0085027B"/>
    <w:rsid w:val="00850A59"/>
    <w:rsid w:val="00851104"/>
    <w:rsid w:val="00851EB1"/>
    <w:rsid w:val="0085259F"/>
    <w:rsid w:val="00854740"/>
    <w:rsid w:val="00855369"/>
    <w:rsid w:val="008554CA"/>
    <w:rsid w:val="0085677B"/>
    <w:rsid w:val="008579E7"/>
    <w:rsid w:val="00857AE1"/>
    <w:rsid w:val="008600E7"/>
    <w:rsid w:val="008644BE"/>
    <w:rsid w:val="0086472A"/>
    <w:rsid w:val="00864A42"/>
    <w:rsid w:val="00864F46"/>
    <w:rsid w:val="008655DE"/>
    <w:rsid w:val="00866A63"/>
    <w:rsid w:val="008676D4"/>
    <w:rsid w:val="00871A7F"/>
    <w:rsid w:val="008723F4"/>
    <w:rsid w:val="00873E4C"/>
    <w:rsid w:val="0087414D"/>
    <w:rsid w:val="00876050"/>
    <w:rsid w:val="00880D4B"/>
    <w:rsid w:val="0088180C"/>
    <w:rsid w:val="00881B9D"/>
    <w:rsid w:val="00882C01"/>
    <w:rsid w:val="00882EA0"/>
    <w:rsid w:val="00882F16"/>
    <w:rsid w:val="00883E87"/>
    <w:rsid w:val="0088433A"/>
    <w:rsid w:val="00884F00"/>
    <w:rsid w:val="008853E7"/>
    <w:rsid w:val="00886EF0"/>
    <w:rsid w:val="00887EEA"/>
    <w:rsid w:val="00891D12"/>
    <w:rsid w:val="00893E60"/>
    <w:rsid w:val="00894C50"/>
    <w:rsid w:val="00894E0F"/>
    <w:rsid w:val="008956A5"/>
    <w:rsid w:val="008975DB"/>
    <w:rsid w:val="008A0AC1"/>
    <w:rsid w:val="008A2E23"/>
    <w:rsid w:val="008A3FD4"/>
    <w:rsid w:val="008A4610"/>
    <w:rsid w:val="008A64ED"/>
    <w:rsid w:val="008A658D"/>
    <w:rsid w:val="008A6AE4"/>
    <w:rsid w:val="008A7F2B"/>
    <w:rsid w:val="008B04DC"/>
    <w:rsid w:val="008B0528"/>
    <w:rsid w:val="008B05AF"/>
    <w:rsid w:val="008B1ECB"/>
    <w:rsid w:val="008B22CE"/>
    <w:rsid w:val="008B432A"/>
    <w:rsid w:val="008C0F3E"/>
    <w:rsid w:val="008C24CB"/>
    <w:rsid w:val="008C25F8"/>
    <w:rsid w:val="008C2667"/>
    <w:rsid w:val="008C3DB9"/>
    <w:rsid w:val="008C473A"/>
    <w:rsid w:val="008C4B71"/>
    <w:rsid w:val="008C5FF6"/>
    <w:rsid w:val="008D172B"/>
    <w:rsid w:val="008D211D"/>
    <w:rsid w:val="008D2D16"/>
    <w:rsid w:val="008D4142"/>
    <w:rsid w:val="008D630C"/>
    <w:rsid w:val="008D6F66"/>
    <w:rsid w:val="008E3627"/>
    <w:rsid w:val="008E370A"/>
    <w:rsid w:val="008E433A"/>
    <w:rsid w:val="008E51E7"/>
    <w:rsid w:val="008E7DBE"/>
    <w:rsid w:val="008F0AC9"/>
    <w:rsid w:val="008F172B"/>
    <w:rsid w:val="008F2F3D"/>
    <w:rsid w:val="008F405D"/>
    <w:rsid w:val="008F447E"/>
    <w:rsid w:val="008F47F6"/>
    <w:rsid w:val="008F483D"/>
    <w:rsid w:val="008F6146"/>
    <w:rsid w:val="008F6954"/>
    <w:rsid w:val="008F6D9A"/>
    <w:rsid w:val="008F79CF"/>
    <w:rsid w:val="008F7B4B"/>
    <w:rsid w:val="00900222"/>
    <w:rsid w:val="009011AF"/>
    <w:rsid w:val="00901D93"/>
    <w:rsid w:val="0090234B"/>
    <w:rsid w:val="00903605"/>
    <w:rsid w:val="00903A3B"/>
    <w:rsid w:val="00903AE3"/>
    <w:rsid w:val="00904F9D"/>
    <w:rsid w:val="00906F09"/>
    <w:rsid w:val="009111DA"/>
    <w:rsid w:val="00911F30"/>
    <w:rsid w:val="00913D1A"/>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5C51"/>
    <w:rsid w:val="00926370"/>
    <w:rsid w:val="00926400"/>
    <w:rsid w:val="009264F1"/>
    <w:rsid w:val="009279C6"/>
    <w:rsid w:val="00927B90"/>
    <w:rsid w:val="0093008C"/>
    <w:rsid w:val="009301BD"/>
    <w:rsid w:val="009318C2"/>
    <w:rsid w:val="00932A6B"/>
    <w:rsid w:val="00932DF8"/>
    <w:rsid w:val="00933558"/>
    <w:rsid w:val="00933BB5"/>
    <w:rsid w:val="00934866"/>
    <w:rsid w:val="00936CB8"/>
    <w:rsid w:val="00937921"/>
    <w:rsid w:val="009379BC"/>
    <w:rsid w:val="00940222"/>
    <w:rsid w:val="0094168B"/>
    <w:rsid w:val="009422AF"/>
    <w:rsid w:val="009425BD"/>
    <w:rsid w:val="0094265C"/>
    <w:rsid w:val="00943318"/>
    <w:rsid w:val="00943691"/>
    <w:rsid w:val="00944598"/>
    <w:rsid w:val="00944884"/>
    <w:rsid w:val="00944F6A"/>
    <w:rsid w:val="00947022"/>
    <w:rsid w:val="0095082E"/>
    <w:rsid w:val="00951B34"/>
    <w:rsid w:val="00952658"/>
    <w:rsid w:val="0095364F"/>
    <w:rsid w:val="00954841"/>
    <w:rsid w:val="00954F4D"/>
    <w:rsid w:val="009557A4"/>
    <w:rsid w:val="00955E7E"/>
    <w:rsid w:val="00957354"/>
    <w:rsid w:val="00957E6B"/>
    <w:rsid w:val="00957E96"/>
    <w:rsid w:val="00960967"/>
    <w:rsid w:val="00962588"/>
    <w:rsid w:val="0096351D"/>
    <w:rsid w:val="00963570"/>
    <w:rsid w:val="00963E4D"/>
    <w:rsid w:val="0096448A"/>
    <w:rsid w:val="00964B70"/>
    <w:rsid w:val="00965044"/>
    <w:rsid w:val="00965602"/>
    <w:rsid w:val="009675B4"/>
    <w:rsid w:val="00971F2A"/>
    <w:rsid w:val="009728B2"/>
    <w:rsid w:val="009733F2"/>
    <w:rsid w:val="00973AD0"/>
    <w:rsid w:val="00975174"/>
    <w:rsid w:val="00975F1A"/>
    <w:rsid w:val="00976DAA"/>
    <w:rsid w:val="00976EFD"/>
    <w:rsid w:val="00977C95"/>
    <w:rsid w:val="009800A0"/>
    <w:rsid w:val="00980CB4"/>
    <w:rsid w:val="009813AC"/>
    <w:rsid w:val="0098298E"/>
    <w:rsid w:val="00985AE7"/>
    <w:rsid w:val="0098650A"/>
    <w:rsid w:val="0099256A"/>
    <w:rsid w:val="00992A05"/>
    <w:rsid w:val="00993B10"/>
    <w:rsid w:val="00993EF1"/>
    <w:rsid w:val="00993F8E"/>
    <w:rsid w:val="00994769"/>
    <w:rsid w:val="009974C5"/>
    <w:rsid w:val="00997C9E"/>
    <w:rsid w:val="009A0E54"/>
    <w:rsid w:val="009A12C2"/>
    <w:rsid w:val="009A3009"/>
    <w:rsid w:val="009A3881"/>
    <w:rsid w:val="009A3ADC"/>
    <w:rsid w:val="009A3EEB"/>
    <w:rsid w:val="009A4285"/>
    <w:rsid w:val="009A4A82"/>
    <w:rsid w:val="009A4CD3"/>
    <w:rsid w:val="009A5055"/>
    <w:rsid w:val="009A6106"/>
    <w:rsid w:val="009B1AD5"/>
    <w:rsid w:val="009B26D4"/>
    <w:rsid w:val="009B4199"/>
    <w:rsid w:val="009B487F"/>
    <w:rsid w:val="009B4CA5"/>
    <w:rsid w:val="009B5BCA"/>
    <w:rsid w:val="009B643C"/>
    <w:rsid w:val="009C3C82"/>
    <w:rsid w:val="009C3F9B"/>
    <w:rsid w:val="009C4521"/>
    <w:rsid w:val="009C65CB"/>
    <w:rsid w:val="009C6C2A"/>
    <w:rsid w:val="009C7E82"/>
    <w:rsid w:val="009D04F6"/>
    <w:rsid w:val="009D07BE"/>
    <w:rsid w:val="009D4238"/>
    <w:rsid w:val="009D44C0"/>
    <w:rsid w:val="009D4752"/>
    <w:rsid w:val="009D4D4A"/>
    <w:rsid w:val="009D6A83"/>
    <w:rsid w:val="009D7021"/>
    <w:rsid w:val="009D79FB"/>
    <w:rsid w:val="009E0AF0"/>
    <w:rsid w:val="009E14BA"/>
    <w:rsid w:val="009E14D6"/>
    <w:rsid w:val="009E1761"/>
    <w:rsid w:val="009E1B38"/>
    <w:rsid w:val="009E31DE"/>
    <w:rsid w:val="009E4288"/>
    <w:rsid w:val="009E4A75"/>
    <w:rsid w:val="009E750C"/>
    <w:rsid w:val="009E76B7"/>
    <w:rsid w:val="009E7F67"/>
    <w:rsid w:val="009F08E3"/>
    <w:rsid w:val="009F0A64"/>
    <w:rsid w:val="009F0DC5"/>
    <w:rsid w:val="009F0E89"/>
    <w:rsid w:val="009F1253"/>
    <w:rsid w:val="009F329C"/>
    <w:rsid w:val="009F3475"/>
    <w:rsid w:val="009F4F0F"/>
    <w:rsid w:val="009F72BE"/>
    <w:rsid w:val="00A02EC7"/>
    <w:rsid w:val="00A0438C"/>
    <w:rsid w:val="00A05C7C"/>
    <w:rsid w:val="00A05DAA"/>
    <w:rsid w:val="00A07114"/>
    <w:rsid w:val="00A0741D"/>
    <w:rsid w:val="00A074E0"/>
    <w:rsid w:val="00A135ED"/>
    <w:rsid w:val="00A155AD"/>
    <w:rsid w:val="00A2059B"/>
    <w:rsid w:val="00A20777"/>
    <w:rsid w:val="00A22B5C"/>
    <w:rsid w:val="00A30A6D"/>
    <w:rsid w:val="00A30BAD"/>
    <w:rsid w:val="00A30BE9"/>
    <w:rsid w:val="00A30CB1"/>
    <w:rsid w:val="00A3463D"/>
    <w:rsid w:val="00A349F5"/>
    <w:rsid w:val="00A34D8A"/>
    <w:rsid w:val="00A35C0D"/>
    <w:rsid w:val="00A360E3"/>
    <w:rsid w:val="00A372C3"/>
    <w:rsid w:val="00A37F79"/>
    <w:rsid w:val="00A41127"/>
    <w:rsid w:val="00A413C6"/>
    <w:rsid w:val="00A417D4"/>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1249"/>
    <w:rsid w:val="00A51F44"/>
    <w:rsid w:val="00A52041"/>
    <w:rsid w:val="00A53264"/>
    <w:rsid w:val="00A55092"/>
    <w:rsid w:val="00A55CEE"/>
    <w:rsid w:val="00A56087"/>
    <w:rsid w:val="00A60AE9"/>
    <w:rsid w:val="00A63E37"/>
    <w:rsid w:val="00A63ED4"/>
    <w:rsid w:val="00A645F1"/>
    <w:rsid w:val="00A64B3A"/>
    <w:rsid w:val="00A667D6"/>
    <w:rsid w:val="00A67E8F"/>
    <w:rsid w:val="00A73BD4"/>
    <w:rsid w:val="00A75621"/>
    <w:rsid w:val="00A760EE"/>
    <w:rsid w:val="00A76A95"/>
    <w:rsid w:val="00A85221"/>
    <w:rsid w:val="00A85BD0"/>
    <w:rsid w:val="00A86350"/>
    <w:rsid w:val="00A86523"/>
    <w:rsid w:val="00A86770"/>
    <w:rsid w:val="00A87090"/>
    <w:rsid w:val="00A90DED"/>
    <w:rsid w:val="00A90F71"/>
    <w:rsid w:val="00A93B7F"/>
    <w:rsid w:val="00A945A8"/>
    <w:rsid w:val="00AA0AC7"/>
    <w:rsid w:val="00AA16A7"/>
    <w:rsid w:val="00AA24C2"/>
    <w:rsid w:val="00AA2D99"/>
    <w:rsid w:val="00AA47FB"/>
    <w:rsid w:val="00AA55AD"/>
    <w:rsid w:val="00AA60E2"/>
    <w:rsid w:val="00AA7868"/>
    <w:rsid w:val="00AB0289"/>
    <w:rsid w:val="00AB2B7E"/>
    <w:rsid w:val="00AB2DC9"/>
    <w:rsid w:val="00AB428D"/>
    <w:rsid w:val="00AB52C1"/>
    <w:rsid w:val="00AC04DE"/>
    <w:rsid w:val="00AC1C35"/>
    <w:rsid w:val="00AC1D1E"/>
    <w:rsid w:val="00AC4830"/>
    <w:rsid w:val="00AC7B00"/>
    <w:rsid w:val="00AC7DEF"/>
    <w:rsid w:val="00AD02A2"/>
    <w:rsid w:val="00AD0412"/>
    <w:rsid w:val="00AD0DDF"/>
    <w:rsid w:val="00AD1497"/>
    <w:rsid w:val="00AD1B25"/>
    <w:rsid w:val="00AD30AA"/>
    <w:rsid w:val="00AD3C67"/>
    <w:rsid w:val="00AD3F72"/>
    <w:rsid w:val="00AD4BF6"/>
    <w:rsid w:val="00AD5296"/>
    <w:rsid w:val="00AD5710"/>
    <w:rsid w:val="00AD5D42"/>
    <w:rsid w:val="00AD664E"/>
    <w:rsid w:val="00AE5596"/>
    <w:rsid w:val="00AE5ACF"/>
    <w:rsid w:val="00AE69B9"/>
    <w:rsid w:val="00AE735B"/>
    <w:rsid w:val="00AE7A6E"/>
    <w:rsid w:val="00AF0123"/>
    <w:rsid w:val="00AF1824"/>
    <w:rsid w:val="00AF2597"/>
    <w:rsid w:val="00AF2DD9"/>
    <w:rsid w:val="00AF3FF1"/>
    <w:rsid w:val="00AF41D9"/>
    <w:rsid w:val="00AF48B3"/>
    <w:rsid w:val="00AF4DC1"/>
    <w:rsid w:val="00AF6A51"/>
    <w:rsid w:val="00AF79C3"/>
    <w:rsid w:val="00B005A1"/>
    <w:rsid w:val="00B007C2"/>
    <w:rsid w:val="00B01BFE"/>
    <w:rsid w:val="00B03299"/>
    <w:rsid w:val="00B0333C"/>
    <w:rsid w:val="00B0381F"/>
    <w:rsid w:val="00B03A27"/>
    <w:rsid w:val="00B03F78"/>
    <w:rsid w:val="00B05A8A"/>
    <w:rsid w:val="00B0731D"/>
    <w:rsid w:val="00B0745D"/>
    <w:rsid w:val="00B0758A"/>
    <w:rsid w:val="00B10270"/>
    <w:rsid w:val="00B10DA8"/>
    <w:rsid w:val="00B11E7F"/>
    <w:rsid w:val="00B127F5"/>
    <w:rsid w:val="00B12A7C"/>
    <w:rsid w:val="00B13464"/>
    <w:rsid w:val="00B15AE5"/>
    <w:rsid w:val="00B16B66"/>
    <w:rsid w:val="00B17CB1"/>
    <w:rsid w:val="00B228B6"/>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90F"/>
    <w:rsid w:val="00B36B85"/>
    <w:rsid w:val="00B36DFE"/>
    <w:rsid w:val="00B3773D"/>
    <w:rsid w:val="00B40365"/>
    <w:rsid w:val="00B404D6"/>
    <w:rsid w:val="00B40928"/>
    <w:rsid w:val="00B41207"/>
    <w:rsid w:val="00B422A4"/>
    <w:rsid w:val="00B43ACC"/>
    <w:rsid w:val="00B4509D"/>
    <w:rsid w:val="00B458F7"/>
    <w:rsid w:val="00B4660E"/>
    <w:rsid w:val="00B478CE"/>
    <w:rsid w:val="00B479CE"/>
    <w:rsid w:val="00B50542"/>
    <w:rsid w:val="00B5185C"/>
    <w:rsid w:val="00B549CA"/>
    <w:rsid w:val="00B5658C"/>
    <w:rsid w:val="00B573B1"/>
    <w:rsid w:val="00B613AD"/>
    <w:rsid w:val="00B61A31"/>
    <w:rsid w:val="00B6269C"/>
    <w:rsid w:val="00B62B31"/>
    <w:rsid w:val="00B63292"/>
    <w:rsid w:val="00B64720"/>
    <w:rsid w:val="00B66419"/>
    <w:rsid w:val="00B6644E"/>
    <w:rsid w:val="00B70D43"/>
    <w:rsid w:val="00B715FA"/>
    <w:rsid w:val="00B72949"/>
    <w:rsid w:val="00B75847"/>
    <w:rsid w:val="00B768AD"/>
    <w:rsid w:val="00B76FE8"/>
    <w:rsid w:val="00B778DE"/>
    <w:rsid w:val="00B77CBC"/>
    <w:rsid w:val="00B8010A"/>
    <w:rsid w:val="00B816BC"/>
    <w:rsid w:val="00B81ACB"/>
    <w:rsid w:val="00B8356B"/>
    <w:rsid w:val="00B8372B"/>
    <w:rsid w:val="00B84291"/>
    <w:rsid w:val="00B8652E"/>
    <w:rsid w:val="00B865C9"/>
    <w:rsid w:val="00B86723"/>
    <w:rsid w:val="00B87775"/>
    <w:rsid w:val="00B87820"/>
    <w:rsid w:val="00B92975"/>
    <w:rsid w:val="00B92A05"/>
    <w:rsid w:val="00B936CE"/>
    <w:rsid w:val="00B9502C"/>
    <w:rsid w:val="00B968FB"/>
    <w:rsid w:val="00B9753F"/>
    <w:rsid w:val="00BA1E43"/>
    <w:rsid w:val="00BA251C"/>
    <w:rsid w:val="00BA398C"/>
    <w:rsid w:val="00BA3CA6"/>
    <w:rsid w:val="00BA4016"/>
    <w:rsid w:val="00BA5D1E"/>
    <w:rsid w:val="00BB05A5"/>
    <w:rsid w:val="00BB0F97"/>
    <w:rsid w:val="00BB1110"/>
    <w:rsid w:val="00BB189D"/>
    <w:rsid w:val="00BB18EA"/>
    <w:rsid w:val="00BB1A09"/>
    <w:rsid w:val="00BB272B"/>
    <w:rsid w:val="00BB274F"/>
    <w:rsid w:val="00BB5C01"/>
    <w:rsid w:val="00BB5C1C"/>
    <w:rsid w:val="00BB5DB1"/>
    <w:rsid w:val="00BC03CD"/>
    <w:rsid w:val="00BC0B5E"/>
    <w:rsid w:val="00BC13A3"/>
    <w:rsid w:val="00BC3850"/>
    <w:rsid w:val="00BC39C9"/>
    <w:rsid w:val="00BC46C4"/>
    <w:rsid w:val="00BC4EAE"/>
    <w:rsid w:val="00BC59F5"/>
    <w:rsid w:val="00BC5BBF"/>
    <w:rsid w:val="00BC6227"/>
    <w:rsid w:val="00BD11E9"/>
    <w:rsid w:val="00BD2842"/>
    <w:rsid w:val="00BD2B3D"/>
    <w:rsid w:val="00BD343A"/>
    <w:rsid w:val="00BD5606"/>
    <w:rsid w:val="00BD5E9E"/>
    <w:rsid w:val="00BD5FF7"/>
    <w:rsid w:val="00BD7A89"/>
    <w:rsid w:val="00BE0C1B"/>
    <w:rsid w:val="00BE18F3"/>
    <w:rsid w:val="00BE3625"/>
    <w:rsid w:val="00BE418D"/>
    <w:rsid w:val="00BE5DB7"/>
    <w:rsid w:val="00BE6B18"/>
    <w:rsid w:val="00BF0D28"/>
    <w:rsid w:val="00BF10E7"/>
    <w:rsid w:val="00BF17F4"/>
    <w:rsid w:val="00BF2FDA"/>
    <w:rsid w:val="00BF4283"/>
    <w:rsid w:val="00C03413"/>
    <w:rsid w:val="00C04068"/>
    <w:rsid w:val="00C060F6"/>
    <w:rsid w:val="00C06C11"/>
    <w:rsid w:val="00C07574"/>
    <w:rsid w:val="00C07DE4"/>
    <w:rsid w:val="00C113DF"/>
    <w:rsid w:val="00C143A3"/>
    <w:rsid w:val="00C14D09"/>
    <w:rsid w:val="00C16196"/>
    <w:rsid w:val="00C201A1"/>
    <w:rsid w:val="00C213BF"/>
    <w:rsid w:val="00C213C5"/>
    <w:rsid w:val="00C2252E"/>
    <w:rsid w:val="00C232B2"/>
    <w:rsid w:val="00C23B6B"/>
    <w:rsid w:val="00C252B4"/>
    <w:rsid w:val="00C26404"/>
    <w:rsid w:val="00C26860"/>
    <w:rsid w:val="00C27716"/>
    <w:rsid w:val="00C27FC0"/>
    <w:rsid w:val="00C30E12"/>
    <w:rsid w:val="00C339A6"/>
    <w:rsid w:val="00C342AA"/>
    <w:rsid w:val="00C34900"/>
    <w:rsid w:val="00C34DA8"/>
    <w:rsid w:val="00C37312"/>
    <w:rsid w:val="00C37ADB"/>
    <w:rsid w:val="00C4001D"/>
    <w:rsid w:val="00C43D4F"/>
    <w:rsid w:val="00C45BC2"/>
    <w:rsid w:val="00C45C74"/>
    <w:rsid w:val="00C45F36"/>
    <w:rsid w:val="00C46B0D"/>
    <w:rsid w:val="00C471C1"/>
    <w:rsid w:val="00C47716"/>
    <w:rsid w:val="00C513C5"/>
    <w:rsid w:val="00C51BA5"/>
    <w:rsid w:val="00C52A77"/>
    <w:rsid w:val="00C54BC3"/>
    <w:rsid w:val="00C555BA"/>
    <w:rsid w:val="00C55685"/>
    <w:rsid w:val="00C56195"/>
    <w:rsid w:val="00C563B6"/>
    <w:rsid w:val="00C605E5"/>
    <w:rsid w:val="00C609C1"/>
    <w:rsid w:val="00C60D2A"/>
    <w:rsid w:val="00C61493"/>
    <w:rsid w:val="00C617F3"/>
    <w:rsid w:val="00C62477"/>
    <w:rsid w:val="00C64B9A"/>
    <w:rsid w:val="00C64E0D"/>
    <w:rsid w:val="00C64F69"/>
    <w:rsid w:val="00C65933"/>
    <w:rsid w:val="00C67BE4"/>
    <w:rsid w:val="00C722DB"/>
    <w:rsid w:val="00C72F4D"/>
    <w:rsid w:val="00C72F69"/>
    <w:rsid w:val="00C73351"/>
    <w:rsid w:val="00C77C0C"/>
    <w:rsid w:val="00C80978"/>
    <w:rsid w:val="00C833CA"/>
    <w:rsid w:val="00C85007"/>
    <w:rsid w:val="00C85DB3"/>
    <w:rsid w:val="00C8705D"/>
    <w:rsid w:val="00C90CF7"/>
    <w:rsid w:val="00C910A2"/>
    <w:rsid w:val="00C91ACF"/>
    <w:rsid w:val="00C93842"/>
    <w:rsid w:val="00C93D4D"/>
    <w:rsid w:val="00C95FAA"/>
    <w:rsid w:val="00C96D3B"/>
    <w:rsid w:val="00C97020"/>
    <w:rsid w:val="00C97217"/>
    <w:rsid w:val="00C97C32"/>
    <w:rsid w:val="00CA1884"/>
    <w:rsid w:val="00CA1B1A"/>
    <w:rsid w:val="00CA38E3"/>
    <w:rsid w:val="00CA4D28"/>
    <w:rsid w:val="00CA4E1A"/>
    <w:rsid w:val="00CA586C"/>
    <w:rsid w:val="00CA73C9"/>
    <w:rsid w:val="00CA74CD"/>
    <w:rsid w:val="00CA7D33"/>
    <w:rsid w:val="00CB05AD"/>
    <w:rsid w:val="00CB095B"/>
    <w:rsid w:val="00CB21A2"/>
    <w:rsid w:val="00CB3178"/>
    <w:rsid w:val="00CB55B8"/>
    <w:rsid w:val="00CB6E85"/>
    <w:rsid w:val="00CB6F8B"/>
    <w:rsid w:val="00CB77D2"/>
    <w:rsid w:val="00CC0785"/>
    <w:rsid w:val="00CC1C38"/>
    <w:rsid w:val="00CC20D2"/>
    <w:rsid w:val="00CC4136"/>
    <w:rsid w:val="00CC4AE8"/>
    <w:rsid w:val="00CC59AD"/>
    <w:rsid w:val="00CC6B5A"/>
    <w:rsid w:val="00CC70E3"/>
    <w:rsid w:val="00CC7CA6"/>
    <w:rsid w:val="00CD0065"/>
    <w:rsid w:val="00CD191C"/>
    <w:rsid w:val="00CD1B25"/>
    <w:rsid w:val="00CD2302"/>
    <w:rsid w:val="00CD283C"/>
    <w:rsid w:val="00CD4514"/>
    <w:rsid w:val="00CD47ED"/>
    <w:rsid w:val="00CD4908"/>
    <w:rsid w:val="00CD4D2C"/>
    <w:rsid w:val="00CD70B8"/>
    <w:rsid w:val="00CD7DD0"/>
    <w:rsid w:val="00CE05F6"/>
    <w:rsid w:val="00CE0A0C"/>
    <w:rsid w:val="00CE1974"/>
    <w:rsid w:val="00CE3405"/>
    <w:rsid w:val="00CE3E0E"/>
    <w:rsid w:val="00CE5963"/>
    <w:rsid w:val="00CE5CE7"/>
    <w:rsid w:val="00CE70E9"/>
    <w:rsid w:val="00CF0C85"/>
    <w:rsid w:val="00CF1013"/>
    <w:rsid w:val="00CF316C"/>
    <w:rsid w:val="00CF3852"/>
    <w:rsid w:val="00CF438E"/>
    <w:rsid w:val="00CF5853"/>
    <w:rsid w:val="00CF6868"/>
    <w:rsid w:val="00CF7EE6"/>
    <w:rsid w:val="00D00214"/>
    <w:rsid w:val="00D00633"/>
    <w:rsid w:val="00D01AA1"/>
    <w:rsid w:val="00D03101"/>
    <w:rsid w:val="00D03FF9"/>
    <w:rsid w:val="00D04FFB"/>
    <w:rsid w:val="00D06347"/>
    <w:rsid w:val="00D06614"/>
    <w:rsid w:val="00D11DB5"/>
    <w:rsid w:val="00D12353"/>
    <w:rsid w:val="00D12BF0"/>
    <w:rsid w:val="00D14FC7"/>
    <w:rsid w:val="00D17289"/>
    <w:rsid w:val="00D2052A"/>
    <w:rsid w:val="00D2078D"/>
    <w:rsid w:val="00D2079C"/>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79BA"/>
    <w:rsid w:val="00D37C9F"/>
    <w:rsid w:val="00D40AC6"/>
    <w:rsid w:val="00D41DF4"/>
    <w:rsid w:val="00D426D1"/>
    <w:rsid w:val="00D43716"/>
    <w:rsid w:val="00D4426E"/>
    <w:rsid w:val="00D44AA0"/>
    <w:rsid w:val="00D44BDD"/>
    <w:rsid w:val="00D44EFD"/>
    <w:rsid w:val="00D459A0"/>
    <w:rsid w:val="00D4615A"/>
    <w:rsid w:val="00D46F7A"/>
    <w:rsid w:val="00D47BC4"/>
    <w:rsid w:val="00D50E54"/>
    <w:rsid w:val="00D50E94"/>
    <w:rsid w:val="00D51BD4"/>
    <w:rsid w:val="00D52DA1"/>
    <w:rsid w:val="00D5392F"/>
    <w:rsid w:val="00D53B8A"/>
    <w:rsid w:val="00D555C4"/>
    <w:rsid w:val="00D57361"/>
    <w:rsid w:val="00D60338"/>
    <w:rsid w:val="00D60A17"/>
    <w:rsid w:val="00D6237E"/>
    <w:rsid w:val="00D63895"/>
    <w:rsid w:val="00D65740"/>
    <w:rsid w:val="00D7332E"/>
    <w:rsid w:val="00D73B49"/>
    <w:rsid w:val="00D74D4C"/>
    <w:rsid w:val="00D76154"/>
    <w:rsid w:val="00D76957"/>
    <w:rsid w:val="00D800AA"/>
    <w:rsid w:val="00D80191"/>
    <w:rsid w:val="00D80D3F"/>
    <w:rsid w:val="00D82791"/>
    <w:rsid w:val="00D8563A"/>
    <w:rsid w:val="00D85997"/>
    <w:rsid w:val="00D86167"/>
    <w:rsid w:val="00D861AC"/>
    <w:rsid w:val="00D866B4"/>
    <w:rsid w:val="00D91818"/>
    <w:rsid w:val="00D941E9"/>
    <w:rsid w:val="00D96266"/>
    <w:rsid w:val="00D96C35"/>
    <w:rsid w:val="00D97056"/>
    <w:rsid w:val="00D97E23"/>
    <w:rsid w:val="00DA2310"/>
    <w:rsid w:val="00DA32FC"/>
    <w:rsid w:val="00DA45E6"/>
    <w:rsid w:val="00DA498A"/>
    <w:rsid w:val="00DA5CAE"/>
    <w:rsid w:val="00DA5DF4"/>
    <w:rsid w:val="00DA67ED"/>
    <w:rsid w:val="00DA71F7"/>
    <w:rsid w:val="00DB1795"/>
    <w:rsid w:val="00DB28E1"/>
    <w:rsid w:val="00DB2ACD"/>
    <w:rsid w:val="00DB2ACE"/>
    <w:rsid w:val="00DB3271"/>
    <w:rsid w:val="00DB3E28"/>
    <w:rsid w:val="00DB69DA"/>
    <w:rsid w:val="00DB7BBA"/>
    <w:rsid w:val="00DB7F91"/>
    <w:rsid w:val="00DC0D02"/>
    <w:rsid w:val="00DC0E03"/>
    <w:rsid w:val="00DC164A"/>
    <w:rsid w:val="00DC45FA"/>
    <w:rsid w:val="00DC4876"/>
    <w:rsid w:val="00DC6ADB"/>
    <w:rsid w:val="00DC7E49"/>
    <w:rsid w:val="00DD3874"/>
    <w:rsid w:val="00DD3CCD"/>
    <w:rsid w:val="00DD66FE"/>
    <w:rsid w:val="00DD6B16"/>
    <w:rsid w:val="00DD7593"/>
    <w:rsid w:val="00DD7FE9"/>
    <w:rsid w:val="00DE0A36"/>
    <w:rsid w:val="00DE2C85"/>
    <w:rsid w:val="00DE55DA"/>
    <w:rsid w:val="00DE5B9C"/>
    <w:rsid w:val="00DF206C"/>
    <w:rsid w:val="00DF4167"/>
    <w:rsid w:val="00DF46D7"/>
    <w:rsid w:val="00DF5EB1"/>
    <w:rsid w:val="00DF5F96"/>
    <w:rsid w:val="00DF74B1"/>
    <w:rsid w:val="00DF7F1B"/>
    <w:rsid w:val="00E014F7"/>
    <w:rsid w:val="00E017F2"/>
    <w:rsid w:val="00E01941"/>
    <w:rsid w:val="00E0240B"/>
    <w:rsid w:val="00E025C2"/>
    <w:rsid w:val="00E03CE4"/>
    <w:rsid w:val="00E05342"/>
    <w:rsid w:val="00E05724"/>
    <w:rsid w:val="00E05A1A"/>
    <w:rsid w:val="00E067EA"/>
    <w:rsid w:val="00E0695B"/>
    <w:rsid w:val="00E10969"/>
    <w:rsid w:val="00E12148"/>
    <w:rsid w:val="00E12328"/>
    <w:rsid w:val="00E12A83"/>
    <w:rsid w:val="00E1355F"/>
    <w:rsid w:val="00E1384E"/>
    <w:rsid w:val="00E14F6C"/>
    <w:rsid w:val="00E173E9"/>
    <w:rsid w:val="00E1751C"/>
    <w:rsid w:val="00E17CD0"/>
    <w:rsid w:val="00E22206"/>
    <w:rsid w:val="00E23B0F"/>
    <w:rsid w:val="00E23BE1"/>
    <w:rsid w:val="00E23ED4"/>
    <w:rsid w:val="00E24E50"/>
    <w:rsid w:val="00E262E7"/>
    <w:rsid w:val="00E26448"/>
    <w:rsid w:val="00E30866"/>
    <w:rsid w:val="00E32F37"/>
    <w:rsid w:val="00E340D3"/>
    <w:rsid w:val="00E342EC"/>
    <w:rsid w:val="00E34460"/>
    <w:rsid w:val="00E34C1C"/>
    <w:rsid w:val="00E36935"/>
    <w:rsid w:val="00E37CDA"/>
    <w:rsid w:val="00E40434"/>
    <w:rsid w:val="00E409C9"/>
    <w:rsid w:val="00E409E3"/>
    <w:rsid w:val="00E40F92"/>
    <w:rsid w:val="00E41B5E"/>
    <w:rsid w:val="00E41C69"/>
    <w:rsid w:val="00E44710"/>
    <w:rsid w:val="00E45381"/>
    <w:rsid w:val="00E45CAD"/>
    <w:rsid w:val="00E475F7"/>
    <w:rsid w:val="00E47D9B"/>
    <w:rsid w:val="00E47F38"/>
    <w:rsid w:val="00E50D0F"/>
    <w:rsid w:val="00E53260"/>
    <w:rsid w:val="00E5772E"/>
    <w:rsid w:val="00E57BDD"/>
    <w:rsid w:val="00E6035A"/>
    <w:rsid w:val="00E62B8D"/>
    <w:rsid w:val="00E6348E"/>
    <w:rsid w:val="00E653BC"/>
    <w:rsid w:val="00E71305"/>
    <w:rsid w:val="00E71EA7"/>
    <w:rsid w:val="00E7378D"/>
    <w:rsid w:val="00E73F47"/>
    <w:rsid w:val="00E743B1"/>
    <w:rsid w:val="00E748AE"/>
    <w:rsid w:val="00E74B28"/>
    <w:rsid w:val="00E752F6"/>
    <w:rsid w:val="00E75E6F"/>
    <w:rsid w:val="00E76685"/>
    <w:rsid w:val="00E77112"/>
    <w:rsid w:val="00E80664"/>
    <w:rsid w:val="00E8118F"/>
    <w:rsid w:val="00E818C3"/>
    <w:rsid w:val="00E82CB6"/>
    <w:rsid w:val="00E84126"/>
    <w:rsid w:val="00E90BED"/>
    <w:rsid w:val="00E9313F"/>
    <w:rsid w:val="00E93490"/>
    <w:rsid w:val="00E93C27"/>
    <w:rsid w:val="00E96515"/>
    <w:rsid w:val="00E96659"/>
    <w:rsid w:val="00E97EF7"/>
    <w:rsid w:val="00EA1648"/>
    <w:rsid w:val="00EA1C0A"/>
    <w:rsid w:val="00EA2423"/>
    <w:rsid w:val="00EA347E"/>
    <w:rsid w:val="00EA43AF"/>
    <w:rsid w:val="00EA5297"/>
    <w:rsid w:val="00EA56F5"/>
    <w:rsid w:val="00EA5824"/>
    <w:rsid w:val="00EA646C"/>
    <w:rsid w:val="00EB02CA"/>
    <w:rsid w:val="00EB1615"/>
    <w:rsid w:val="00EB35B4"/>
    <w:rsid w:val="00EB3C7D"/>
    <w:rsid w:val="00EB40FF"/>
    <w:rsid w:val="00EB530C"/>
    <w:rsid w:val="00EB711C"/>
    <w:rsid w:val="00EC0323"/>
    <w:rsid w:val="00EC0564"/>
    <w:rsid w:val="00EC0AE7"/>
    <w:rsid w:val="00EC0FA3"/>
    <w:rsid w:val="00EC1220"/>
    <w:rsid w:val="00EC19B7"/>
    <w:rsid w:val="00EC418A"/>
    <w:rsid w:val="00EC4292"/>
    <w:rsid w:val="00EC42A2"/>
    <w:rsid w:val="00EC4CDD"/>
    <w:rsid w:val="00EC4D81"/>
    <w:rsid w:val="00EC57E1"/>
    <w:rsid w:val="00EC583B"/>
    <w:rsid w:val="00EC5841"/>
    <w:rsid w:val="00EC5873"/>
    <w:rsid w:val="00EC6036"/>
    <w:rsid w:val="00EC7FAC"/>
    <w:rsid w:val="00ED064B"/>
    <w:rsid w:val="00ED1CE4"/>
    <w:rsid w:val="00ED4B8F"/>
    <w:rsid w:val="00ED57F2"/>
    <w:rsid w:val="00ED5F71"/>
    <w:rsid w:val="00EE131D"/>
    <w:rsid w:val="00EE31F3"/>
    <w:rsid w:val="00EE330D"/>
    <w:rsid w:val="00EE428B"/>
    <w:rsid w:val="00EE440F"/>
    <w:rsid w:val="00EE46AB"/>
    <w:rsid w:val="00EE6E3F"/>
    <w:rsid w:val="00EE74C3"/>
    <w:rsid w:val="00EF0B50"/>
    <w:rsid w:val="00EF19D3"/>
    <w:rsid w:val="00EF21BE"/>
    <w:rsid w:val="00EF3512"/>
    <w:rsid w:val="00EF3C69"/>
    <w:rsid w:val="00EF3FA0"/>
    <w:rsid w:val="00EF4019"/>
    <w:rsid w:val="00EF4D3F"/>
    <w:rsid w:val="00EF5085"/>
    <w:rsid w:val="00EF51F6"/>
    <w:rsid w:val="00EF56CE"/>
    <w:rsid w:val="00EF5851"/>
    <w:rsid w:val="00EF7674"/>
    <w:rsid w:val="00EF772E"/>
    <w:rsid w:val="00F0151F"/>
    <w:rsid w:val="00F02643"/>
    <w:rsid w:val="00F02CBD"/>
    <w:rsid w:val="00F05CB2"/>
    <w:rsid w:val="00F062D0"/>
    <w:rsid w:val="00F06566"/>
    <w:rsid w:val="00F0696D"/>
    <w:rsid w:val="00F07141"/>
    <w:rsid w:val="00F07936"/>
    <w:rsid w:val="00F07A3C"/>
    <w:rsid w:val="00F11DDB"/>
    <w:rsid w:val="00F1412C"/>
    <w:rsid w:val="00F145E8"/>
    <w:rsid w:val="00F17DE1"/>
    <w:rsid w:val="00F2022A"/>
    <w:rsid w:val="00F22D9A"/>
    <w:rsid w:val="00F232A1"/>
    <w:rsid w:val="00F24B9C"/>
    <w:rsid w:val="00F26980"/>
    <w:rsid w:val="00F26B01"/>
    <w:rsid w:val="00F3169E"/>
    <w:rsid w:val="00F33740"/>
    <w:rsid w:val="00F358B4"/>
    <w:rsid w:val="00F35E89"/>
    <w:rsid w:val="00F363E6"/>
    <w:rsid w:val="00F37A6C"/>
    <w:rsid w:val="00F4042B"/>
    <w:rsid w:val="00F40DDB"/>
    <w:rsid w:val="00F41123"/>
    <w:rsid w:val="00F41335"/>
    <w:rsid w:val="00F41D02"/>
    <w:rsid w:val="00F4212A"/>
    <w:rsid w:val="00F4477F"/>
    <w:rsid w:val="00F44CB1"/>
    <w:rsid w:val="00F466D1"/>
    <w:rsid w:val="00F46D55"/>
    <w:rsid w:val="00F505E2"/>
    <w:rsid w:val="00F5215F"/>
    <w:rsid w:val="00F524A4"/>
    <w:rsid w:val="00F525C3"/>
    <w:rsid w:val="00F52BEE"/>
    <w:rsid w:val="00F53873"/>
    <w:rsid w:val="00F53B6E"/>
    <w:rsid w:val="00F55349"/>
    <w:rsid w:val="00F55FE0"/>
    <w:rsid w:val="00F57AFF"/>
    <w:rsid w:val="00F57BB7"/>
    <w:rsid w:val="00F601F7"/>
    <w:rsid w:val="00F61359"/>
    <w:rsid w:val="00F62C4B"/>
    <w:rsid w:val="00F63027"/>
    <w:rsid w:val="00F633D8"/>
    <w:rsid w:val="00F6461E"/>
    <w:rsid w:val="00F65187"/>
    <w:rsid w:val="00F6549B"/>
    <w:rsid w:val="00F67E59"/>
    <w:rsid w:val="00F70310"/>
    <w:rsid w:val="00F70C35"/>
    <w:rsid w:val="00F71B23"/>
    <w:rsid w:val="00F720D5"/>
    <w:rsid w:val="00F7240F"/>
    <w:rsid w:val="00F73377"/>
    <w:rsid w:val="00F73E55"/>
    <w:rsid w:val="00F73FED"/>
    <w:rsid w:val="00F749CD"/>
    <w:rsid w:val="00F75A12"/>
    <w:rsid w:val="00F76426"/>
    <w:rsid w:val="00F804D4"/>
    <w:rsid w:val="00F81449"/>
    <w:rsid w:val="00F8250F"/>
    <w:rsid w:val="00F83F3A"/>
    <w:rsid w:val="00F848C6"/>
    <w:rsid w:val="00F8539C"/>
    <w:rsid w:val="00F857BD"/>
    <w:rsid w:val="00F85919"/>
    <w:rsid w:val="00F86F89"/>
    <w:rsid w:val="00F90232"/>
    <w:rsid w:val="00F9093F"/>
    <w:rsid w:val="00F92887"/>
    <w:rsid w:val="00F93BCF"/>
    <w:rsid w:val="00F94335"/>
    <w:rsid w:val="00F94BA0"/>
    <w:rsid w:val="00F94F1F"/>
    <w:rsid w:val="00F94FB6"/>
    <w:rsid w:val="00F9746F"/>
    <w:rsid w:val="00F97908"/>
    <w:rsid w:val="00FA0452"/>
    <w:rsid w:val="00FA074B"/>
    <w:rsid w:val="00FA0A94"/>
    <w:rsid w:val="00FA0B1F"/>
    <w:rsid w:val="00FA3548"/>
    <w:rsid w:val="00FA478C"/>
    <w:rsid w:val="00FA4F75"/>
    <w:rsid w:val="00FA55CF"/>
    <w:rsid w:val="00FA618F"/>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48A6"/>
    <w:rsid w:val="00FD626C"/>
    <w:rsid w:val="00FD63EB"/>
    <w:rsid w:val="00FD671B"/>
    <w:rsid w:val="00FD746D"/>
    <w:rsid w:val="00FE1148"/>
    <w:rsid w:val="00FE6637"/>
    <w:rsid w:val="00FE7D34"/>
    <w:rsid w:val="00FF127D"/>
    <w:rsid w:val="00FF2899"/>
    <w:rsid w:val="00FF4286"/>
    <w:rsid w:val="00FF64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uiPriority w:val="99"/>
    <w:rsid w:val="000427DC"/>
    <w:pPr>
      <w:tabs>
        <w:tab w:val="center" w:pos="4252"/>
        <w:tab w:val="right" w:pos="8504"/>
      </w:tabs>
    </w:pPr>
  </w:style>
  <w:style w:type="character" w:customStyle="1" w:styleId="EncabezadoCar">
    <w:name w:val="Encabezado Car"/>
    <w:link w:val="Encabezado"/>
    <w:uiPriority w:val="99"/>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uiPriority w:val="39"/>
    <w:rsid w:val="00777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aliases w:val="Epígrafe Car"/>
    <w:basedOn w:val="Normal"/>
    <w:next w:val="Normal"/>
    <w:link w:val="EpgrafeCar1"/>
    <w:qFormat/>
    <w:rsid w:val="00777DDA"/>
    <w:rPr>
      <w:b/>
      <w:bCs/>
      <w:sz w:val="20"/>
      <w:szCs w:val="20"/>
    </w:rPr>
  </w:style>
  <w:style w:type="character" w:customStyle="1" w:styleId="EpgrafeCar1">
    <w:name w:val="Epígrafe Car1"/>
    <w:aliases w:val="Epígrafe Car Car"/>
    <w:link w:val="Epgrafe"/>
    <w:rsid w:val="007420F9"/>
    <w:rPr>
      <w:b/>
      <w:bCs/>
      <w:lang w:val="es-ES" w:eastAsia="es-ES"/>
    </w:rPr>
  </w:style>
  <w:style w:type="paragraph" w:styleId="Ttulode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A1C0A"/>
    <w:pPr>
      <w:tabs>
        <w:tab w:val="left" w:pos="1320"/>
        <w:tab w:val="right" w:leader="dot" w:pos="8828"/>
      </w:tabs>
      <w:ind w:left="708"/>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fontstyle01">
    <w:name w:val="fontstyle01"/>
    <w:basedOn w:val="Fuentedeprrafopredeter"/>
    <w:rsid w:val="00727B7A"/>
    <w:rPr>
      <w:rFonts w:ascii="Times New Roman" w:hAnsi="Times New Roman" w:cs="Times New Roman" w:hint="default"/>
      <w:b w:val="0"/>
      <w:bCs w:val="0"/>
      <w:i w:val="0"/>
      <w:iCs w:val="0"/>
      <w:color w:val="000000"/>
      <w:sz w:val="24"/>
      <w:szCs w:val="24"/>
    </w:rPr>
  </w:style>
  <w:style w:type="character" w:customStyle="1" w:styleId="fontstyle21">
    <w:name w:val="fontstyle21"/>
    <w:basedOn w:val="Fuentedeprrafopredeter"/>
    <w:rsid w:val="00F71B23"/>
    <w:rPr>
      <w:rFonts w:ascii="Verdana" w:hAnsi="Verdana" w:hint="default"/>
      <w:b w:val="0"/>
      <w:bCs w:val="0"/>
      <w:i w:val="0"/>
      <w:iCs w:val="0"/>
      <w:color w:val="000000"/>
      <w:sz w:val="14"/>
      <w:szCs w:val="14"/>
    </w:rPr>
  </w:style>
  <w:style w:type="character" w:customStyle="1" w:styleId="fontstyle31">
    <w:name w:val="fontstyle31"/>
    <w:basedOn w:val="Fuentedeprrafopredeter"/>
    <w:rsid w:val="00F71B23"/>
    <w:rPr>
      <w:rFonts w:ascii="Calibri" w:hAnsi="Calibri" w:hint="default"/>
      <w:b w:val="0"/>
      <w:bCs w:val="0"/>
      <w:i w:val="0"/>
      <w:iCs w:val="0"/>
      <w:color w:val="000000"/>
      <w:sz w:val="22"/>
      <w:szCs w:val="22"/>
    </w:rPr>
  </w:style>
  <w:style w:type="character" w:customStyle="1" w:styleId="fontstyle11">
    <w:name w:val="fontstyle11"/>
    <w:basedOn w:val="Fuentedeprrafopredeter"/>
    <w:rsid w:val="00CA73C9"/>
    <w:rPr>
      <w:rFonts w:ascii="Times New Roman" w:hAnsi="Times New Roman" w:cs="Times New Roman" w:hint="default"/>
      <w:b w:val="0"/>
      <w:bCs w:val="0"/>
      <w:i w:val="0"/>
      <w:iCs w:val="0"/>
      <w:color w:val="000000"/>
      <w:sz w:val="24"/>
      <w:szCs w:val="24"/>
    </w:rPr>
  </w:style>
  <w:style w:type="character" w:styleId="Refdecomentario">
    <w:name w:val="annotation reference"/>
    <w:basedOn w:val="Fuentedeprrafopredeter"/>
    <w:semiHidden/>
    <w:unhideWhenUsed/>
    <w:rsid w:val="00EA1C0A"/>
    <w:rPr>
      <w:sz w:val="16"/>
      <w:szCs w:val="16"/>
    </w:rPr>
  </w:style>
  <w:style w:type="paragraph" w:styleId="Textocomentario">
    <w:name w:val="annotation text"/>
    <w:basedOn w:val="Normal"/>
    <w:link w:val="TextocomentarioCar"/>
    <w:semiHidden/>
    <w:unhideWhenUsed/>
    <w:rsid w:val="00EA1C0A"/>
    <w:rPr>
      <w:sz w:val="20"/>
      <w:szCs w:val="20"/>
    </w:rPr>
  </w:style>
  <w:style w:type="character" w:customStyle="1" w:styleId="TextocomentarioCar">
    <w:name w:val="Texto comentario Car"/>
    <w:basedOn w:val="Fuentedeprrafopredeter"/>
    <w:link w:val="Textocomentario"/>
    <w:semiHidden/>
    <w:rsid w:val="00EA1C0A"/>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uiPriority w:val="99"/>
    <w:rsid w:val="000427DC"/>
    <w:pPr>
      <w:tabs>
        <w:tab w:val="center" w:pos="4252"/>
        <w:tab w:val="right" w:pos="8504"/>
      </w:tabs>
    </w:pPr>
  </w:style>
  <w:style w:type="character" w:customStyle="1" w:styleId="EncabezadoCar">
    <w:name w:val="Encabezado Car"/>
    <w:link w:val="Encabezado"/>
    <w:uiPriority w:val="99"/>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uiPriority w:val="39"/>
    <w:rsid w:val="00777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aliases w:val="Epígrafe Car"/>
    <w:basedOn w:val="Normal"/>
    <w:next w:val="Normal"/>
    <w:link w:val="EpgrafeCar1"/>
    <w:qFormat/>
    <w:rsid w:val="00777DDA"/>
    <w:rPr>
      <w:b/>
      <w:bCs/>
      <w:sz w:val="20"/>
      <w:szCs w:val="20"/>
    </w:rPr>
  </w:style>
  <w:style w:type="character" w:customStyle="1" w:styleId="EpgrafeCar1">
    <w:name w:val="Epígrafe Car1"/>
    <w:aliases w:val="Epígrafe Car Car"/>
    <w:link w:val="Epgrafe"/>
    <w:rsid w:val="007420F9"/>
    <w:rPr>
      <w:b/>
      <w:bCs/>
      <w:lang w:val="es-ES" w:eastAsia="es-ES"/>
    </w:rPr>
  </w:style>
  <w:style w:type="paragraph" w:styleId="Ttulode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A1C0A"/>
    <w:pPr>
      <w:tabs>
        <w:tab w:val="left" w:pos="1320"/>
        <w:tab w:val="right" w:leader="dot" w:pos="8828"/>
      </w:tabs>
      <w:ind w:left="708"/>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fontstyle01">
    <w:name w:val="fontstyle01"/>
    <w:basedOn w:val="Fuentedeprrafopredeter"/>
    <w:rsid w:val="00727B7A"/>
    <w:rPr>
      <w:rFonts w:ascii="Times New Roman" w:hAnsi="Times New Roman" w:cs="Times New Roman" w:hint="default"/>
      <w:b w:val="0"/>
      <w:bCs w:val="0"/>
      <w:i w:val="0"/>
      <w:iCs w:val="0"/>
      <w:color w:val="000000"/>
      <w:sz w:val="24"/>
      <w:szCs w:val="24"/>
    </w:rPr>
  </w:style>
  <w:style w:type="character" w:customStyle="1" w:styleId="fontstyle21">
    <w:name w:val="fontstyle21"/>
    <w:basedOn w:val="Fuentedeprrafopredeter"/>
    <w:rsid w:val="00F71B23"/>
    <w:rPr>
      <w:rFonts w:ascii="Verdana" w:hAnsi="Verdana" w:hint="default"/>
      <w:b w:val="0"/>
      <w:bCs w:val="0"/>
      <w:i w:val="0"/>
      <w:iCs w:val="0"/>
      <w:color w:val="000000"/>
      <w:sz w:val="14"/>
      <w:szCs w:val="14"/>
    </w:rPr>
  </w:style>
  <w:style w:type="character" w:customStyle="1" w:styleId="fontstyle31">
    <w:name w:val="fontstyle31"/>
    <w:basedOn w:val="Fuentedeprrafopredeter"/>
    <w:rsid w:val="00F71B23"/>
    <w:rPr>
      <w:rFonts w:ascii="Calibri" w:hAnsi="Calibri" w:hint="default"/>
      <w:b w:val="0"/>
      <w:bCs w:val="0"/>
      <w:i w:val="0"/>
      <w:iCs w:val="0"/>
      <w:color w:val="000000"/>
      <w:sz w:val="22"/>
      <w:szCs w:val="22"/>
    </w:rPr>
  </w:style>
  <w:style w:type="character" w:customStyle="1" w:styleId="fontstyle11">
    <w:name w:val="fontstyle11"/>
    <w:basedOn w:val="Fuentedeprrafopredeter"/>
    <w:rsid w:val="00CA73C9"/>
    <w:rPr>
      <w:rFonts w:ascii="Times New Roman" w:hAnsi="Times New Roman" w:cs="Times New Roman" w:hint="default"/>
      <w:b w:val="0"/>
      <w:bCs w:val="0"/>
      <w:i w:val="0"/>
      <w:iCs w:val="0"/>
      <w:color w:val="000000"/>
      <w:sz w:val="24"/>
      <w:szCs w:val="24"/>
    </w:rPr>
  </w:style>
  <w:style w:type="character" w:styleId="Refdecomentario">
    <w:name w:val="annotation reference"/>
    <w:basedOn w:val="Fuentedeprrafopredeter"/>
    <w:semiHidden/>
    <w:unhideWhenUsed/>
    <w:rsid w:val="00EA1C0A"/>
    <w:rPr>
      <w:sz w:val="16"/>
      <w:szCs w:val="16"/>
    </w:rPr>
  </w:style>
  <w:style w:type="paragraph" w:styleId="Textocomentario">
    <w:name w:val="annotation text"/>
    <w:basedOn w:val="Normal"/>
    <w:link w:val="TextocomentarioCar"/>
    <w:semiHidden/>
    <w:unhideWhenUsed/>
    <w:rsid w:val="00EA1C0A"/>
    <w:rPr>
      <w:sz w:val="20"/>
      <w:szCs w:val="20"/>
    </w:rPr>
  </w:style>
  <w:style w:type="character" w:customStyle="1" w:styleId="TextocomentarioCar">
    <w:name w:val="Texto comentario Car"/>
    <w:basedOn w:val="Fuentedeprrafopredeter"/>
    <w:link w:val="Textocomentario"/>
    <w:semiHidden/>
    <w:rsid w:val="00EA1C0A"/>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91241904">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4372">
      <w:bodyDiv w:val="1"/>
      <w:marLeft w:val="0"/>
      <w:marRight w:val="0"/>
      <w:marTop w:val="0"/>
      <w:marBottom w:val="0"/>
      <w:divBdr>
        <w:top w:val="none" w:sz="0" w:space="0" w:color="auto"/>
        <w:left w:val="none" w:sz="0" w:space="0" w:color="auto"/>
        <w:bottom w:val="none" w:sz="0" w:space="0" w:color="auto"/>
        <w:right w:val="none" w:sz="0" w:space="0" w:color="auto"/>
      </w:divBdr>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6543968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28366464">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01869">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39574691">
      <w:bodyDiv w:val="1"/>
      <w:marLeft w:val="0"/>
      <w:marRight w:val="0"/>
      <w:marTop w:val="0"/>
      <w:marBottom w:val="0"/>
      <w:divBdr>
        <w:top w:val="none" w:sz="0" w:space="0" w:color="auto"/>
        <w:left w:val="none" w:sz="0" w:space="0" w:color="auto"/>
        <w:bottom w:val="none" w:sz="0" w:space="0" w:color="auto"/>
        <w:right w:val="none" w:sz="0" w:space="0" w:color="auto"/>
      </w:divBdr>
    </w:div>
    <w:div w:id="1347365737">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27425">
      <w:bodyDiv w:val="1"/>
      <w:marLeft w:val="0"/>
      <w:marRight w:val="0"/>
      <w:marTop w:val="0"/>
      <w:marBottom w:val="0"/>
      <w:divBdr>
        <w:top w:val="none" w:sz="0" w:space="0" w:color="auto"/>
        <w:left w:val="none" w:sz="0" w:space="0" w:color="auto"/>
        <w:bottom w:val="none" w:sz="0" w:space="0" w:color="auto"/>
        <w:right w:val="none" w:sz="0" w:space="0" w:color="auto"/>
      </w:divBdr>
    </w:div>
    <w:div w:id="1638684703">
      <w:bodyDiv w:val="1"/>
      <w:marLeft w:val="0"/>
      <w:marRight w:val="0"/>
      <w:marTop w:val="0"/>
      <w:marBottom w:val="0"/>
      <w:divBdr>
        <w:top w:val="none" w:sz="0" w:space="0" w:color="auto"/>
        <w:left w:val="none" w:sz="0" w:space="0" w:color="auto"/>
        <w:bottom w:val="none" w:sz="0" w:space="0" w:color="auto"/>
        <w:right w:val="none" w:sz="0" w:space="0" w:color="auto"/>
      </w:divBdr>
      <w:divsChild>
        <w:div w:id="883250965">
          <w:marLeft w:val="0"/>
          <w:marRight w:val="0"/>
          <w:marTop w:val="0"/>
          <w:marBottom w:val="0"/>
          <w:divBdr>
            <w:top w:val="none" w:sz="0" w:space="0" w:color="auto"/>
            <w:left w:val="none" w:sz="0" w:space="0" w:color="auto"/>
            <w:bottom w:val="none" w:sz="0" w:space="0" w:color="auto"/>
            <w:right w:val="none" w:sz="0" w:space="0" w:color="auto"/>
          </w:divBdr>
          <w:divsChild>
            <w:div w:id="15069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970109">
      <w:bodyDiv w:val="1"/>
      <w:marLeft w:val="0"/>
      <w:marRight w:val="0"/>
      <w:marTop w:val="0"/>
      <w:marBottom w:val="0"/>
      <w:divBdr>
        <w:top w:val="none" w:sz="0" w:space="0" w:color="auto"/>
        <w:left w:val="none" w:sz="0" w:space="0" w:color="auto"/>
        <w:bottom w:val="none" w:sz="0" w:space="0" w:color="auto"/>
        <w:right w:val="none" w:sz="0" w:space="0" w:color="auto"/>
      </w:divBdr>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http://wsp.presidencia.gov.co/Normativa/Leyes/Documents/ley154905072012.pdf"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D26A2-55AB-40F1-9E4D-119E5FADA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61</Pages>
  <Words>18533</Words>
  <Characters>101933</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120226</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creator>WIN uE10</dc:creator>
  <cp:lastModifiedBy>Memo</cp:lastModifiedBy>
  <cp:revision>52</cp:revision>
  <cp:lastPrinted>2010-06-22T11:58:00Z</cp:lastPrinted>
  <dcterms:created xsi:type="dcterms:W3CDTF">2019-10-31T19:19:00Z</dcterms:created>
  <dcterms:modified xsi:type="dcterms:W3CDTF">2020-01-13T15:57:00Z</dcterms:modified>
</cp:coreProperties>
</file>