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25108" w14:textId="77777777" w:rsidR="00B4660E" w:rsidRPr="005A36BB" w:rsidRDefault="00B4660E">
      <w:pPr>
        <w:pStyle w:val="TDC1"/>
        <w:tabs>
          <w:tab w:val="left" w:pos="480"/>
          <w:tab w:val="right" w:leader="dot" w:pos="9962"/>
        </w:tabs>
        <w:rPr>
          <w:rFonts w:ascii="Tahoma" w:hAnsi="Tahoma" w:cs="Tahoma"/>
          <w:sz w:val="22"/>
          <w:szCs w:val="22"/>
        </w:rPr>
      </w:pPr>
    </w:p>
    <w:p w14:paraId="527B86DB" w14:textId="77777777" w:rsidR="00B4660E" w:rsidRPr="005A36BB" w:rsidRDefault="00B4660E" w:rsidP="00B4660E">
      <w:pPr>
        <w:tabs>
          <w:tab w:val="left" w:pos="1260"/>
        </w:tabs>
        <w:jc w:val="center"/>
        <w:rPr>
          <w:rFonts w:ascii="Tahoma" w:hAnsi="Tahoma" w:cs="Tahoma"/>
          <w:color w:val="000000"/>
          <w:sz w:val="22"/>
          <w:szCs w:val="22"/>
        </w:rPr>
      </w:pPr>
    </w:p>
    <w:p w14:paraId="67F16F6D" w14:textId="77777777" w:rsidR="0062562E" w:rsidRPr="005A36BB" w:rsidRDefault="0062562E" w:rsidP="00B4660E">
      <w:pPr>
        <w:tabs>
          <w:tab w:val="left" w:pos="1260"/>
        </w:tabs>
        <w:jc w:val="center"/>
        <w:rPr>
          <w:rFonts w:ascii="Tahoma" w:hAnsi="Tahoma" w:cs="Tahoma"/>
          <w:color w:val="000000"/>
          <w:sz w:val="22"/>
          <w:szCs w:val="22"/>
        </w:rPr>
      </w:pPr>
    </w:p>
    <w:p w14:paraId="344C89B5" w14:textId="77777777" w:rsidR="0062562E" w:rsidRPr="005A36BB" w:rsidRDefault="0062562E" w:rsidP="00B4660E">
      <w:pPr>
        <w:tabs>
          <w:tab w:val="left" w:pos="1260"/>
        </w:tabs>
        <w:jc w:val="center"/>
        <w:rPr>
          <w:rFonts w:ascii="Tahoma" w:hAnsi="Tahoma" w:cs="Tahoma"/>
          <w:color w:val="000000"/>
          <w:sz w:val="22"/>
          <w:szCs w:val="22"/>
        </w:rPr>
      </w:pPr>
    </w:p>
    <w:p w14:paraId="774BA7D0" w14:textId="77777777" w:rsidR="00E45381" w:rsidRPr="001150ED" w:rsidRDefault="00E45381" w:rsidP="00B4660E">
      <w:pPr>
        <w:tabs>
          <w:tab w:val="left" w:pos="1260"/>
        </w:tabs>
        <w:jc w:val="center"/>
        <w:rPr>
          <w:rFonts w:ascii="Tahoma" w:hAnsi="Tahoma" w:cs="Tahoma"/>
          <w:color w:val="000000"/>
          <w:sz w:val="32"/>
          <w:szCs w:val="32"/>
        </w:rPr>
      </w:pPr>
    </w:p>
    <w:p w14:paraId="2C71C635" w14:textId="405094B4" w:rsidR="00E45381" w:rsidRPr="000D447D" w:rsidRDefault="00E45381" w:rsidP="00E45381">
      <w:pPr>
        <w:tabs>
          <w:tab w:val="left" w:pos="1260"/>
        </w:tabs>
        <w:jc w:val="center"/>
        <w:rPr>
          <w:rFonts w:ascii="Tahoma" w:eastAsia="Tahoma" w:hAnsi="Tahoma" w:cs="Tahoma"/>
          <w:b/>
          <w:bCs/>
          <w:color w:val="000000"/>
          <w:sz w:val="28"/>
          <w:szCs w:val="28"/>
        </w:rPr>
      </w:pPr>
      <w:r w:rsidRPr="000D447D">
        <w:rPr>
          <w:rFonts w:ascii="Tahoma" w:eastAsia="Tahoma" w:hAnsi="Tahoma" w:cs="Tahoma"/>
          <w:b/>
          <w:bCs/>
          <w:color w:val="000000"/>
          <w:sz w:val="28"/>
          <w:szCs w:val="28"/>
        </w:rPr>
        <w:t>MEMORIA TÉCNICA</w:t>
      </w:r>
      <w:r w:rsidR="000D447D">
        <w:rPr>
          <w:rFonts w:ascii="Tahoma" w:eastAsia="Tahoma" w:hAnsi="Tahoma" w:cs="Tahoma"/>
          <w:b/>
          <w:bCs/>
          <w:color w:val="000000"/>
          <w:sz w:val="28"/>
          <w:szCs w:val="28"/>
        </w:rPr>
        <w:t xml:space="preserve"> ACTUALIZADA</w:t>
      </w:r>
    </w:p>
    <w:p w14:paraId="23CDAB9C" w14:textId="68F21825" w:rsidR="00E45381" w:rsidRPr="000D447D" w:rsidRDefault="00E45381" w:rsidP="00E45381">
      <w:pPr>
        <w:tabs>
          <w:tab w:val="left" w:pos="1260"/>
        </w:tabs>
        <w:jc w:val="center"/>
        <w:rPr>
          <w:rFonts w:ascii="Tahoma" w:eastAsia="Tahoma" w:hAnsi="Tahoma" w:cs="Tahoma"/>
          <w:b/>
          <w:bCs/>
          <w:color w:val="000000"/>
          <w:sz w:val="28"/>
          <w:szCs w:val="28"/>
        </w:rPr>
      </w:pPr>
      <w:r w:rsidRPr="000D447D">
        <w:rPr>
          <w:rFonts w:ascii="Tahoma" w:eastAsia="Tahoma" w:hAnsi="Tahoma" w:cs="Tahoma"/>
          <w:b/>
          <w:bCs/>
          <w:color w:val="000000"/>
          <w:sz w:val="28"/>
          <w:szCs w:val="28"/>
        </w:rPr>
        <w:t>PLAN TERRITORIAL DE EDUCACIÓN AMBIENTAL</w:t>
      </w:r>
    </w:p>
    <w:p w14:paraId="243D36AC" w14:textId="77777777" w:rsidR="00E45381" w:rsidRPr="000D447D" w:rsidRDefault="00E45381" w:rsidP="00E45381">
      <w:pPr>
        <w:tabs>
          <w:tab w:val="left" w:pos="1260"/>
        </w:tabs>
        <w:jc w:val="center"/>
        <w:rPr>
          <w:rFonts w:ascii="Tahoma" w:eastAsia="Tahoma" w:hAnsi="Tahoma" w:cs="Tahoma"/>
          <w:b/>
          <w:bCs/>
          <w:color w:val="000000"/>
          <w:sz w:val="28"/>
          <w:szCs w:val="28"/>
        </w:rPr>
      </w:pPr>
      <w:r w:rsidRPr="000D447D">
        <w:rPr>
          <w:rFonts w:ascii="Tahoma" w:eastAsia="Tahoma" w:hAnsi="Tahoma" w:cs="Tahoma"/>
          <w:b/>
          <w:bCs/>
          <w:color w:val="000000"/>
          <w:sz w:val="28"/>
          <w:szCs w:val="28"/>
        </w:rPr>
        <w:t>20</w:t>
      </w:r>
      <w:r w:rsidR="009E7F67" w:rsidRPr="000D447D">
        <w:rPr>
          <w:rFonts w:ascii="Tahoma" w:eastAsia="Tahoma" w:hAnsi="Tahoma" w:cs="Tahoma"/>
          <w:b/>
          <w:bCs/>
          <w:color w:val="000000"/>
          <w:sz w:val="28"/>
          <w:szCs w:val="28"/>
        </w:rPr>
        <w:t>20</w:t>
      </w:r>
      <w:r w:rsidRPr="000D447D">
        <w:rPr>
          <w:rFonts w:ascii="Tahoma" w:eastAsia="Tahoma" w:hAnsi="Tahoma" w:cs="Tahoma"/>
          <w:b/>
          <w:bCs/>
          <w:color w:val="000000"/>
          <w:sz w:val="28"/>
          <w:szCs w:val="28"/>
        </w:rPr>
        <w:t>-2023</w:t>
      </w:r>
    </w:p>
    <w:p w14:paraId="5B672466" w14:textId="77777777" w:rsidR="00E45381" w:rsidRPr="005A36BB" w:rsidRDefault="00E45381" w:rsidP="00E45381">
      <w:pPr>
        <w:tabs>
          <w:tab w:val="left" w:pos="1260"/>
        </w:tabs>
        <w:jc w:val="center"/>
        <w:rPr>
          <w:rFonts w:ascii="Tahoma" w:eastAsia="Tahoma" w:hAnsi="Tahoma" w:cs="Tahoma"/>
          <w:color w:val="000000"/>
          <w:sz w:val="22"/>
          <w:szCs w:val="22"/>
        </w:rPr>
      </w:pPr>
    </w:p>
    <w:p w14:paraId="1EEC3493" w14:textId="77777777" w:rsidR="00E45381" w:rsidRPr="005A36BB" w:rsidRDefault="00E45381" w:rsidP="00E45381">
      <w:pPr>
        <w:tabs>
          <w:tab w:val="left" w:pos="1260"/>
        </w:tabs>
        <w:jc w:val="center"/>
        <w:rPr>
          <w:rFonts w:ascii="Tahoma" w:eastAsia="Tahoma" w:hAnsi="Tahoma" w:cs="Tahoma"/>
          <w:color w:val="000000"/>
          <w:sz w:val="22"/>
          <w:szCs w:val="22"/>
        </w:rPr>
      </w:pPr>
    </w:p>
    <w:p w14:paraId="66A9A4DF" w14:textId="77777777" w:rsidR="00E45381" w:rsidRPr="005A36BB" w:rsidRDefault="00E45381" w:rsidP="00E45381">
      <w:pPr>
        <w:tabs>
          <w:tab w:val="left" w:pos="1260"/>
        </w:tabs>
        <w:jc w:val="center"/>
        <w:rPr>
          <w:rFonts w:ascii="Tahoma" w:eastAsia="Tahoma" w:hAnsi="Tahoma" w:cs="Tahoma"/>
          <w:color w:val="000000"/>
          <w:sz w:val="22"/>
          <w:szCs w:val="22"/>
        </w:rPr>
      </w:pPr>
    </w:p>
    <w:p w14:paraId="1526E511" w14:textId="77777777" w:rsidR="00E45381" w:rsidRPr="005A36BB" w:rsidRDefault="00E45381" w:rsidP="00E45381">
      <w:pPr>
        <w:tabs>
          <w:tab w:val="left" w:pos="1260"/>
        </w:tabs>
        <w:jc w:val="center"/>
        <w:rPr>
          <w:rFonts w:ascii="Tahoma" w:eastAsia="Tahoma" w:hAnsi="Tahoma" w:cs="Tahoma"/>
          <w:color w:val="000000"/>
          <w:sz w:val="22"/>
          <w:szCs w:val="22"/>
        </w:rPr>
      </w:pPr>
    </w:p>
    <w:p w14:paraId="102E7FCA" w14:textId="77777777" w:rsidR="00E45381" w:rsidRPr="005A36BB" w:rsidRDefault="00E45381" w:rsidP="00E45381">
      <w:pPr>
        <w:tabs>
          <w:tab w:val="left" w:pos="1260"/>
        </w:tabs>
        <w:jc w:val="center"/>
        <w:rPr>
          <w:rFonts w:ascii="Tahoma" w:eastAsia="Tahoma" w:hAnsi="Tahoma" w:cs="Tahoma"/>
          <w:color w:val="000000"/>
          <w:sz w:val="22"/>
          <w:szCs w:val="22"/>
        </w:rPr>
      </w:pPr>
    </w:p>
    <w:p w14:paraId="62E92E37" w14:textId="77777777" w:rsidR="00E45381" w:rsidRPr="005A36BB" w:rsidRDefault="00E45381" w:rsidP="00E45381">
      <w:pPr>
        <w:tabs>
          <w:tab w:val="left" w:pos="1260"/>
        </w:tabs>
        <w:jc w:val="center"/>
        <w:rPr>
          <w:rFonts w:ascii="Tahoma" w:eastAsia="Tahoma" w:hAnsi="Tahoma" w:cs="Tahoma"/>
          <w:color w:val="000000"/>
          <w:sz w:val="22"/>
          <w:szCs w:val="22"/>
        </w:rPr>
      </w:pPr>
    </w:p>
    <w:p w14:paraId="269ED8E9" w14:textId="77777777" w:rsidR="00E45381" w:rsidRPr="005A36BB" w:rsidRDefault="00E45381" w:rsidP="00E45381">
      <w:pPr>
        <w:tabs>
          <w:tab w:val="left" w:pos="1260"/>
        </w:tabs>
        <w:rPr>
          <w:rFonts w:ascii="Tahoma" w:eastAsia="Tahoma" w:hAnsi="Tahoma" w:cs="Tahoma"/>
          <w:color w:val="000000"/>
          <w:sz w:val="22"/>
          <w:szCs w:val="22"/>
        </w:rPr>
      </w:pPr>
    </w:p>
    <w:p w14:paraId="36F42FD2" w14:textId="77777777" w:rsidR="00E45381" w:rsidRPr="005A36BB" w:rsidRDefault="00E45381" w:rsidP="00E45381">
      <w:pPr>
        <w:tabs>
          <w:tab w:val="left" w:pos="1260"/>
        </w:tabs>
        <w:rPr>
          <w:rFonts w:ascii="Tahoma" w:eastAsia="Tahoma" w:hAnsi="Tahoma" w:cs="Tahoma"/>
          <w:color w:val="000000"/>
          <w:sz w:val="22"/>
          <w:szCs w:val="22"/>
        </w:rPr>
      </w:pPr>
    </w:p>
    <w:p w14:paraId="50DB6893" w14:textId="77777777" w:rsidR="00E45381" w:rsidRPr="005A36BB" w:rsidRDefault="00E45381" w:rsidP="00E45381">
      <w:pPr>
        <w:tabs>
          <w:tab w:val="left" w:pos="1260"/>
        </w:tabs>
        <w:rPr>
          <w:rFonts w:ascii="Tahoma" w:eastAsia="Tahoma" w:hAnsi="Tahoma" w:cs="Tahoma"/>
          <w:color w:val="000000"/>
          <w:sz w:val="22"/>
          <w:szCs w:val="22"/>
        </w:rPr>
      </w:pPr>
    </w:p>
    <w:p w14:paraId="0C47AEB7" w14:textId="77777777" w:rsidR="00E45381" w:rsidRPr="005A36BB" w:rsidRDefault="00E45381" w:rsidP="00E45381">
      <w:pPr>
        <w:tabs>
          <w:tab w:val="left" w:pos="1260"/>
        </w:tabs>
        <w:rPr>
          <w:rFonts w:ascii="Tahoma" w:eastAsia="Tahoma" w:hAnsi="Tahoma" w:cs="Tahoma"/>
          <w:color w:val="000000"/>
          <w:sz w:val="22"/>
          <w:szCs w:val="22"/>
        </w:rPr>
      </w:pPr>
    </w:p>
    <w:p w14:paraId="350657C1" w14:textId="77777777" w:rsidR="00E45381" w:rsidRPr="005A36BB" w:rsidRDefault="00E45381" w:rsidP="00E45381">
      <w:pPr>
        <w:tabs>
          <w:tab w:val="left" w:pos="1260"/>
        </w:tabs>
        <w:rPr>
          <w:rFonts w:ascii="Tahoma" w:eastAsia="Tahoma" w:hAnsi="Tahoma" w:cs="Tahoma"/>
          <w:color w:val="000000"/>
          <w:sz w:val="22"/>
          <w:szCs w:val="22"/>
        </w:rPr>
      </w:pPr>
    </w:p>
    <w:p w14:paraId="4F616692" w14:textId="77777777" w:rsidR="00E45381" w:rsidRPr="005A36BB" w:rsidRDefault="00E45381" w:rsidP="00E45381">
      <w:pPr>
        <w:tabs>
          <w:tab w:val="left" w:pos="1260"/>
        </w:tabs>
        <w:rPr>
          <w:rFonts w:ascii="Tahoma" w:eastAsia="Tahoma" w:hAnsi="Tahoma" w:cs="Tahoma"/>
          <w:color w:val="000000"/>
          <w:sz w:val="22"/>
          <w:szCs w:val="22"/>
        </w:rPr>
      </w:pPr>
    </w:p>
    <w:p w14:paraId="66A8D89C" w14:textId="77777777" w:rsidR="00E45381" w:rsidRPr="005A36BB" w:rsidRDefault="00E45381" w:rsidP="00E45381">
      <w:pPr>
        <w:tabs>
          <w:tab w:val="left" w:pos="1260"/>
        </w:tabs>
        <w:rPr>
          <w:rFonts w:ascii="Tahoma" w:eastAsia="Tahoma" w:hAnsi="Tahoma" w:cs="Tahoma"/>
          <w:color w:val="000000"/>
          <w:sz w:val="22"/>
          <w:szCs w:val="22"/>
        </w:rPr>
      </w:pPr>
    </w:p>
    <w:p w14:paraId="768AD640" w14:textId="77777777" w:rsidR="00E45381" w:rsidRPr="005A36BB" w:rsidRDefault="00E45381" w:rsidP="00E45381">
      <w:pPr>
        <w:tabs>
          <w:tab w:val="left" w:pos="1260"/>
        </w:tabs>
        <w:jc w:val="center"/>
        <w:rPr>
          <w:rFonts w:ascii="Tahoma" w:eastAsia="Tahoma" w:hAnsi="Tahoma" w:cs="Tahoma"/>
          <w:color w:val="000000"/>
          <w:sz w:val="22"/>
          <w:szCs w:val="22"/>
        </w:rPr>
      </w:pPr>
    </w:p>
    <w:p w14:paraId="474A3F93" w14:textId="77777777" w:rsidR="00E45381" w:rsidRPr="005A36BB" w:rsidRDefault="00E45381" w:rsidP="00E45381">
      <w:pPr>
        <w:tabs>
          <w:tab w:val="left" w:pos="1260"/>
        </w:tabs>
        <w:jc w:val="center"/>
        <w:rPr>
          <w:rFonts w:ascii="Tahoma" w:eastAsia="Tahoma" w:hAnsi="Tahoma" w:cs="Tahoma"/>
          <w:color w:val="000000"/>
          <w:sz w:val="22"/>
          <w:szCs w:val="22"/>
        </w:rPr>
      </w:pPr>
    </w:p>
    <w:p w14:paraId="0675BAA8" w14:textId="77777777" w:rsidR="00E45381" w:rsidRPr="005A36BB" w:rsidRDefault="00E45381" w:rsidP="00E45381">
      <w:pPr>
        <w:tabs>
          <w:tab w:val="left" w:pos="1260"/>
        </w:tabs>
        <w:jc w:val="center"/>
        <w:rPr>
          <w:rFonts w:ascii="Tahoma" w:eastAsia="Tahoma" w:hAnsi="Tahoma" w:cs="Tahoma"/>
          <w:sz w:val="22"/>
          <w:szCs w:val="22"/>
        </w:rPr>
      </w:pPr>
      <w:r w:rsidRPr="005A36BB">
        <w:rPr>
          <w:rFonts w:ascii="Tahoma" w:eastAsia="Tahoma" w:hAnsi="Tahoma" w:cs="Tahoma"/>
          <w:sz w:val="22"/>
          <w:szCs w:val="22"/>
        </w:rPr>
        <w:t xml:space="preserve">Municipio de </w:t>
      </w:r>
      <w:r w:rsidR="00BE282A" w:rsidRPr="005A36BB">
        <w:rPr>
          <w:rFonts w:ascii="Tahoma" w:eastAsia="Tahoma" w:hAnsi="Tahoma" w:cs="Tahoma"/>
          <w:sz w:val="22"/>
          <w:szCs w:val="22"/>
        </w:rPr>
        <w:t>Machetá</w:t>
      </w:r>
    </w:p>
    <w:p w14:paraId="6D8660BF" w14:textId="77777777" w:rsidR="00014CDB" w:rsidRPr="00D92A25" w:rsidRDefault="00014CDB" w:rsidP="00E45381">
      <w:pPr>
        <w:jc w:val="center"/>
        <w:rPr>
          <w:rFonts w:ascii="Tahoma" w:eastAsia="Tahoma" w:hAnsi="Tahoma" w:cs="Tahoma"/>
          <w:b/>
          <w:sz w:val="22"/>
          <w:szCs w:val="22"/>
        </w:rPr>
      </w:pPr>
      <w:r w:rsidRPr="00D92A25">
        <w:rPr>
          <w:rFonts w:ascii="Tahoma" w:eastAsia="Tahoma" w:hAnsi="Tahoma" w:cs="Tahoma"/>
          <w:b/>
          <w:sz w:val="22"/>
          <w:szCs w:val="22"/>
        </w:rPr>
        <w:t>JULIO SOLANO CÁRDENAS GARZÓN</w:t>
      </w:r>
    </w:p>
    <w:p w14:paraId="573A758C" w14:textId="77777777" w:rsidR="00E45381" w:rsidRPr="005A36BB" w:rsidRDefault="00E45381" w:rsidP="00E45381">
      <w:pPr>
        <w:jc w:val="center"/>
        <w:rPr>
          <w:rFonts w:ascii="Tahoma" w:eastAsia="Tahoma" w:hAnsi="Tahoma" w:cs="Tahoma"/>
          <w:color w:val="000000"/>
          <w:sz w:val="22"/>
          <w:szCs w:val="22"/>
        </w:rPr>
      </w:pPr>
      <w:r w:rsidRPr="005A36BB">
        <w:rPr>
          <w:rFonts w:ascii="Tahoma" w:eastAsia="Tahoma" w:hAnsi="Tahoma" w:cs="Tahoma"/>
          <w:color w:val="000000"/>
          <w:sz w:val="22"/>
          <w:szCs w:val="22"/>
        </w:rPr>
        <w:t>Alcalde municipal</w:t>
      </w:r>
    </w:p>
    <w:p w14:paraId="78BC66EE" w14:textId="77777777" w:rsidR="00E45381" w:rsidRPr="005A36BB" w:rsidRDefault="00E45381" w:rsidP="00E45381">
      <w:pPr>
        <w:tabs>
          <w:tab w:val="left" w:pos="1260"/>
        </w:tabs>
        <w:jc w:val="center"/>
        <w:rPr>
          <w:rFonts w:ascii="Tahoma" w:eastAsia="Tahoma" w:hAnsi="Tahoma" w:cs="Tahoma"/>
          <w:color w:val="000000"/>
          <w:sz w:val="22"/>
          <w:szCs w:val="22"/>
        </w:rPr>
      </w:pPr>
    </w:p>
    <w:p w14:paraId="6EC5A7F4" w14:textId="77777777" w:rsidR="00E45381" w:rsidRPr="005A36BB" w:rsidRDefault="00E45381" w:rsidP="00E45381">
      <w:pPr>
        <w:tabs>
          <w:tab w:val="left" w:pos="1260"/>
        </w:tabs>
        <w:jc w:val="center"/>
        <w:rPr>
          <w:rFonts w:ascii="Tahoma" w:eastAsia="Tahoma" w:hAnsi="Tahoma" w:cs="Tahoma"/>
          <w:color w:val="000000"/>
          <w:sz w:val="22"/>
          <w:szCs w:val="22"/>
        </w:rPr>
      </w:pPr>
    </w:p>
    <w:p w14:paraId="2FC92045" w14:textId="77777777" w:rsidR="00E45381" w:rsidRPr="005A36BB" w:rsidRDefault="00E45381" w:rsidP="00E45381">
      <w:pPr>
        <w:tabs>
          <w:tab w:val="left" w:pos="1260"/>
        </w:tabs>
        <w:jc w:val="center"/>
        <w:rPr>
          <w:rFonts w:ascii="Tahoma" w:eastAsia="Tahoma" w:hAnsi="Tahoma" w:cs="Tahoma"/>
          <w:color w:val="000000"/>
          <w:sz w:val="22"/>
          <w:szCs w:val="22"/>
        </w:rPr>
      </w:pPr>
    </w:p>
    <w:p w14:paraId="51E7CECF" w14:textId="77777777" w:rsidR="00E45381" w:rsidRPr="005A36BB" w:rsidRDefault="00E45381" w:rsidP="00E45381">
      <w:pPr>
        <w:tabs>
          <w:tab w:val="left" w:pos="1260"/>
        </w:tabs>
        <w:rPr>
          <w:rFonts w:ascii="Tahoma" w:eastAsia="Tahoma" w:hAnsi="Tahoma" w:cs="Tahoma"/>
          <w:color w:val="000000"/>
          <w:sz w:val="22"/>
          <w:szCs w:val="22"/>
        </w:rPr>
      </w:pPr>
    </w:p>
    <w:p w14:paraId="44F5A993" w14:textId="77777777" w:rsidR="00E45381" w:rsidRPr="005A36BB" w:rsidRDefault="00E45381" w:rsidP="00E45381">
      <w:pPr>
        <w:tabs>
          <w:tab w:val="left" w:pos="1260"/>
        </w:tabs>
        <w:rPr>
          <w:rFonts w:ascii="Tahoma" w:eastAsia="Tahoma" w:hAnsi="Tahoma" w:cs="Tahoma"/>
          <w:color w:val="000000"/>
          <w:sz w:val="22"/>
          <w:szCs w:val="22"/>
        </w:rPr>
      </w:pPr>
    </w:p>
    <w:p w14:paraId="1F774618" w14:textId="77777777" w:rsidR="00E45381" w:rsidRPr="005A36BB" w:rsidRDefault="00E45381" w:rsidP="00E45381">
      <w:pPr>
        <w:tabs>
          <w:tab w:val="left" w:pos="1260"/>
        </w:tabs>
        <w:rPr>
          <w:rFonts w:ascii="Tahoma" w:eastAsia="Tahoma" w:hAnsi="Tahoma" w:cs="Tahoma"/>
          <w:color w:val="000000"/>
          <w:sz w:val="22"/>
          <w:szCs w:val="22"/>
        </w:rPr>
      </w:pPr>
    </w:p>
    <w:p w14:paraId="3DC8CA74" w14:textId="77777777" w:rsidR="00E45381" w:rsidRPr="005A36BB" w:rsidRDefault="00E45381" w:rsidP="00E45381">
      <w:pPr>
        <w:tabs>
          <w:tab w:val="left" w:pos="1260"/>
        </w:tabs>
        <w:rPr>
          <w:rFonts w:ascii="Tahoma" w:eastAsia="Tahoma" w:hAnsi="Tahoma" w:cs="Tahoma"/>
          <w:color w:val="000000"/>
          <w:sz w:val="22"/>
          <w:szCs w:val="22"/>
        </w:rPr>
      </w:pPr>
    </w:p>
    <w:p w14:paraId="5B0BA5C5" w14:textId="77777777" w:rsidR="00E45381" w:rsidRPr="005A36BB" w:rsidRDefault="00E45381" w:rsidP="00E45381">
      <w:pPr>
        <w:tabs>
          <w:tab w:val="left" w:pos="1260"/>
        </w:tabs>
        <w:rPr>
          <w:rFonts w:ascii="Tahoma" w:eastAsia="Tahoma" w:hAnsi="Tahoma" w:cs="Tahoma"/>
          <w:color w:val="000000"/>
          <w:sz w:val="22"/>
          <w:szCs w:val="22"/>
        </w:rPr>
      </w:pPr>
    </w:p>
    <w:p w14:paraId="68E36A67" w14:textId="77777777" w:rsidR="00E45381" w:rsidRDefault="00E45381" w:rsidP="00E45381">
      <w:pPr>
        <w:tabs>
          <w:tab w:val="left" w:pos="1260"/>
        </w:tabs>
        <w:rPr>
          <w:rFonts w:ascii="Tahoma" w:eastAsia="Tahoma" w:hAnsi="Tahoma" w:cs="Tahoma"/>
          <w:color w:val="000000"/>
          <w:sz w:val="22"/>
          <w:szCs w:val="22"/>
        </w:rPr>
      </w:pPr>
    </w:p>
    <w:p w14:paraId="7775EA93" w14:textId="77777777" w:rsidR="00CA0261" w:rsidRDefault="00CA0261" w:rsidP="00E45381">
      <w:pPr>
        <w:tabs>
          <w:tab w:val="left" w:pos="1260"/>
        </w:tabs>
        <w:rPr>
          <w:rFonts w:ascii="Tahoma" w:eastAsia="Tahoma" w:hAnsi="Tahoma" w:cs="Tahoma"/>
          <w:color w:val="000000"/>
          <w:sz w:val="22"/>
          <w:szCs w:val="22"/>
        </w:rPr>
      </w:pPr>
    </w:p>
    <w:p w14:paraId="01B4FE98" w14:textId="77777777" w:rsidR="00CA0261" w:rsidRDefault="00CA0261" w:rsidP="00E45381">
      <w:pPr>
        <w:tabs>
          <w:tab w:val="left" w:pos="1260"/>
        </w:tabs>
        <w:rPr>
          <w:rFonts w:ascii="Tahoma" w:eastAsia="Tahoma" w:hAnsi="Tahoma" w:cs="Tahoma"/>
          <w:color w:val="000000"/>
          <w:sz w:val="22"/>
          <w:szCs w:val="22"/>
        </w:rPr>
      </w:pPr>
    </w:p>
    <w:p w14:paraId="1797C3FE" w14:textId="77777777" w:rsidR="00CA0261" w:rsidRDefault="00CA0261" w:rsidP="00E45381">
      <w:pPr>
        <w:tabs>
          <w:tab w:val="left" w:pos="1260"/>
        </w:tabs>
        <w:rPr>
          <w:rFonts w:ascii="Tahoma" w:eastAsia="Tahoma" w:hAnsi="Tahoma" w:cs="Tahoma"/>
          <w:color w:val="000000"/>
          <w:sz w:val="22"/>
          <w:szCs w:val="22"/>
        </w:rPr>
      </w:pPr>
    </w:p>
    <w:p w14:paraId="3446B8A6" w14:textId="77777777" w:rsidR="00CA0261" w:rsidRDefault="00CA0261" w:rsidP="00E45381">
      <w:pPr>
        <w:tabs>
          <w:tab w:val="left" w:pos="1260"/>
        </w:tabs>
        <w:rPr>
          <w:rFonts w:ascii="Tahoma" w:eastAsia="Tahoma" w:hAnsi="Tahoma" w:cs="Tahoma"/>
          <w:color w:val="000000"/>
          <w:sz w:val="22"/>
          <w:szCs w:val="22"/>
        </w:rPr>
      </w:pPr>
    </w:p>
    <w:p w14:paraId="18268CD4" w14:textId="77777777" w:rsidR="00CA0261" w:rsidRDefault="00CA0261" w:rsidP="00E45381">
      <w:pPr>
        <w:tabs>
          <w:tab w:val="left" w:pos="1260"/>
        </w:tabs>
        <w:rPr>
          <w:rFonts w:ascii="Tahoma" w:eastAsia="Tahoma" w:hAnsi="Tahoma" w:cs="Tahoma"/>
          <w:color w:val="000000"/>
          <w:sz w:val="22"/>
          <w:szCs w:val="22"/>
        </w:rPr>
      </w:pPr>
    </w:p>
    <w:p w14:paraId="19F5504C" w14:textId="77777777" w:rsidR="00014CDB" w:rsidRDefault="00014CDB" w:rsidP="00E45381">
      <w:pPr>
        <w:tabs>
          <w:tab w:val="left" w:pos="1260"/>
        </w:tabs>
        <w:jc w:val="center"/>
        <w:rPr>
          <w:rFonts w:ascii="Tahoma" w:eastAsia="Tahoma" w:hAnsi="Tahoma" w:cs="Tahoma"/>
          <w:color w:val="000000"/>
          <w:sz w:val="22"/>
          <w:szCs w:val="22"/>
        </w:rPr>
      </w:pPr>
    </w:p>
    <w:p w14:paraId="73163EAF" w14:textId="77777777" w:rsidR="00B4660E" w:rsidRDefault="00BE282A" w:rsidP="00E45381">
      <w:pPr>
        <w:tabs>
          <w:tab w:val="left" w:pos="1260"/>
        </w:tabs>
        <w:jc w:val="center"/>
        <w:rPr>
          <w:rFonts w:ascii="Tahoma" w:eastAsia="Tahoma" w:hAnsi="Tahoma" w:cs="Tahoma"/>
          <w:sz w:val="22"/>
          <w:szCs w:val="22"/>
        </w:rPr>
      </w:pPr>
      <w:r w:rsidRPr="005A36BB">
        <w:rPr>
          <w:rFonts w:ascii="Tahoma" w:eastAsia="Tahoma" w:hAnsi="Tahoma" w:cs="Tahoma"/>
          <w:sz w:val="22"/>
          <w:szCs w:val="22"/>
        </w:rPr>
        <w:t>Machetá</w:t>
      </w:r>
      <w:r w:rsidR="00E45381" w:rsidRPr="005A36BB">
        <w:rPr>
          <w:rFonts w:ascii="Tahoma" w:eastAsia="Tahoma" w:hAnsi="Tahoma" w:cs="Tahoma"/>
          <w:sz w:val="22"/>
          <w:szCs w:val="22"/>
        </w:rPr>
        <w:t xml:space="preserve">, Cundinamarca </w:t>
      </w:r>
      <w:r w:rsidR="003A1C9A" w:rsidRPr="005A36BB">
        <w:rPr>
          <w:rFonts w:ascii="Tahoma" w:eastAsia="Tahoma" w:hAnsi="Tahoma" w:cs="Tahoma"/>
          <w:sz w:val="22"/>
          <w:szCs w:val="22"/>
        </w:rPr>
        <w:t>–</w:t>
      </w:r>
      <w:r w:rsidR="00014CDB">
        <w:rPr>
          <w:rFonts w:ascii="Tahoma" w:eastAsia="Tahoma" w:hAnsi="Tahoma" w:cs="Tahoma"/>
          <w:sz w:val="22"/>
          <w:szCs w:val="22"/>
        </w:rPr>
        <w:t xml:space="preserve"> 2020</w:t>
      </w:r>
    </w:p>
    <w:p w14:paraId="376FBFED" w14:textId="47930C08" w:rsidR="00014CDB" w:rsidRDefault="00014CDB" w:rsidP="00E45381">
      <w:pPr>
        <w:tabs>
          <w:tab w:val="left" w:pos="1260"/>
        </w:tabs>
        <w:jc w:val="center"/>
        <w:rPr>
          <w:rFonts w:ascii="Tahoma" w:eastAsia="Tahoma" w:hAnsi="Tahoma" w:cs="Tahoma"/>
          <w:sz w:val="22"/>
          <w:szCs w:val="22"/>
        </w:rPr>
      </w:pPr>
    </w:p>
    <w:p w14:paraId="6F415736" w14:textId="38BB9752" w:rsidR="00457F91" w:rsidRDefault="00457F91" w:rsidP="00E45381">
      <w:pPr>
        <w:tabs>
          <w:tab w:val="left" w:pos="1260"/>
        </w:tabs>
        <w:jc w:val="center"/>
        <w:rPr>
          <w:rFonts w:ascii="Tahoma" w:eastAsia="Tahoma" w:hAnsi="Tahoma" w:cs="Tahoma"/>
          <w:sz w:val="22"/>
          <w:szCs w:val="22"/>
        </w:rPr>
      </w:pPr>
    </w:p>
    <w:p w14:paraId="0FA9036D" w14:textId="61F52FE2" w:rsidR="00457F91" w:rsidRDefault="00457F91" w:rsidP="00E45381">
      <w:pPr>
        <w:tabs>
          <w:tab w:val="left" w:pos="1260"/>
        </w:tabs>
        <w:jc w:val="center"/>
        <w:rPr>
          <w:rFonts w:ascii="Tahoma" w:eastAsia="Tahoma" w:hAnsi="Tahoma" w:cs="Tahoma"/>
          <w:sz w:val="22"/>
          <w:szCs w:val="22"/>
        </w:rPr>
      </w:pPr>
    </w:p>
    <w:p w14:paraId="163ACF4A" w14:textId="692F09B8" w:rsidR="00457F91" w:rsidRDefault="00457F91" w:rsidP="00E45381">
      <w:pPr>
        <w:tabs>
          <w:tab w:val="left" w:pos="1260"/>
        </w:tabs>
        <w:jc w:val="center"/>
        <w:rPr>
          <w:rFonts w:ascii="Tahoma" w:eastAsia="Tahoma" w:hAnsi="Tahoma" w:cs="Tahoma"/>
          <w:sz w:val="22"/>
          <w:szCs w:val="22"/>
        </w:rPr>
      </w:pPr>
    </w:p>
    <w:p w14:paraId="4C94CEC1" w14:textId="77777777" w:rsidR="00457F91" w:rsidRDefault="00457F91" w:rsidP="00E45381">
      <w:pPr>
        <w:tabs>
          <w:tab w:val="left" w:pos="1260"/>
        </w:tabs>
        <w:jc w:val="center"/>
        <w:rPr>
          <w:rFonts w:ascii="Tahoma" w:eastAsia="Tahoma" w:hAnsi="Tahoma" w:cs="Tahoma"/>
          <w:sz w:val="22"/>
          <w:szCs w:val="22"/>
        </w:rPr>
      </w:pPr>
    </w:p>
    <w:p w14:paraId="44076008" w14:textId="77777777" w:rsidR="00E45104" w:rsidRDefault="00E45104" w:rsidP="001A6391">
      <w:pPr>
        <w:tabs>
          <w:tab w:val="left" w:pos="1260"/>
        </w:tabs>
        <w:jc w:val="center"/>
        <w:rPr>
          <w:rFonts w:ascii="Tahoma" w:hAnsi="Tahoma" w:cs="Tahoma"/>
          <w:b/>
          <w:color w:val="000000"/>
          <w:sz w:val="22"/>
          <w:szCs w:val="22"/>
        </w:rPr>
      </w:pPr>
    </w:p>
    <w:p w14:paraId="5522C6C8" w14:textId="58A16E0A" w:rsidR="00C56195" w:rsidRDefault="00C67705" w:rsidP="001A6391">
      <w:pPr>
        <w:tabs>
          <w:tab w:val="left" w:pos="1260"/>
        </w:tabs>
        <w:jc w:val="center"/>
        <w:rPr>
          <w:rFonts w:ascii="Tahoma" w:hAnsi="Tahoma" w:cs="Tahoma"/>
          <w:b/>
          <w:color w:val="000000"/>
          <w:sz w:val="22"/>
          <w:szCs w:val="22"/>
        </w:rPr>
      </w:pPr>
      <w:r>
        <w:rPr>
          <w:rFonts w:ascii="Tahoma" w:hAnsi="Tahoma" w:cs="Tahoma"/>
          <w:b/>
          <w:color w:val="000000"/>
          <w:sz w:val="22"/>
          <w:szCs w:val="22"/>
        </w:rPr>
        <w:t>INTEGRANTES CIDEA</w:t>
      </w:r>
    </w:p>
    <w:p w14:paraId="3230BEC6" w14:textId="77777777" w:rsidR="001150ED" w:rsidRPr="005A36BB" w:rsidRDefault="001150ED" w:rsidP="001A6391">
      <w:pPr>
        <w:tabs>
          <w:tab w:val="left" w:pos="1260"/>
        </w:tabs>
        <w:jc w:val="center"/>
        <w:rPr>
          <w:rFonts w:ascii="Tahoma" w:hAnsi="Tahoma" w:cs="Tahoma"/>
          <w:b/>
          <w:color w:val="000000"/>
          <w:sz w:val="22"/>
          <w:szCs w:val="22"/>
        </w:rPr>
      </w:pPr>
    </w:p>
    <w:p w14:paraId="13137CC9" w14:textId="77777777" w:rsidR="007C403C" w:rsidRPr="005A36BB" w:rsidRDefault="007C403C" w:rsidP="001A6391">
      <w:pPr>
        <w:tabs>
          <w:tab w:val="left" w:pos="1260"/>
        </w:tabs>
        <w:jc w:val="center"/>
        <w:rPr>
          <w:rFonts w:ascii="Tahoma" w:hAnsi="Tahoma" w:cs="Tahoma"/>
          <w:b/>
          <w:color w:val="000000"/>
          <w:sz w:val="22"/>
          <w:szCs w:val="22"/>
        </w:rPr>
      </w:pPr>
    </w:p>
    <w:p w14:paraId="6DA6F01A" w14:textId="5D0BBFDA"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 xml:space="preserve">El </w:t>
      </w:r>
      <w:r w:rsidR="00457F91">
        <w:rPr>
          <w:rFonts w:ascii="Tahoma" w:hAnsi="Tahoma" w:cs="Tahoma"/>
          <w:lang w:val="es-CO"/>
        </w:rPr>
        <w:t>a</w:t>
      </w:r>
      <w:r w:rsidRPr="00014CDB">
        <w:rPr>
          <w:rFonts w:ascii="Tahoma" w:hAnsi="Tahoma" w:cs="Tahoma"/>
          <w:lang w:val="es-CO"/>
        </w:rPr>
        <w:t>lcalde municipal, o quien este delegue, quien ejercerá como presidente del comité.</w:t>
      </w:r>
    </w:p>
    <w:p w14:paraId="3856016B"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Secretario de planeación, obras y servicios públicos del municipio</w:t>
      </w:r>
    </w:p>
    <w:p w14:paraId="568135F8"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El funcionario o asesor de la administración municipal que tenga a su cargo labores de la UMATA</w:t>
      </w:r>
    </w:p>
    <w:p w14:paraId="36004B9A"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Rectores de las Instituciones Educativas del Municipio.</w:t>
      </w:r>
    </w:p>
    <w:p w14:paraId="44612AFC"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Representante de las Educación Ambiental de la CAR.</w:t>
      </w:r>
    </w:p>
    <w:p w14:paraId="5EBAEFCB"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El personero municipal.</w:t>
      </w:r>
    </w:p>
    <w:p w14:paraId="448E2E50"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Un representante de los sectores productivos.</w:t>
      </w:r>
    </w:p>
    <w:p w14:paraId="1D939EA9"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En delegado del concejo municipal</w:t>
      </w:r>
    </w:p>
    <w:p w14:paraId="433A8CF1"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Un representante de los docentes.</w:t>
      </w:r>
    </w:p>
    <w:p w14:paraId="383DC155"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Representante del SENA</w:t>
      </w:r>
    </w:p>
    <w:p w14:paraId="342EB42B"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Un representante de los medios locales de comunicación.</w:t>
      </w:r>
    </w:p>
    <w:p w14:paraId="7EC2AABC" w14:textId="77777777" w:rsidR="00014CDB" w:rsidRPr="00014CDB" w:rsidRDefault="00014CDB" w:rsidP="00014CDB">
      <w:pPr>
        <w:pStyle w:val="Prrafodelista"/>
        <w:numPr>
          <w:ilvl w:val="0"/>
          <w:numId w:val="44"/>
        </w:numPr>
        <w:spacing w:after="242" w:line="247" w:lineRule="auto"/>
        <w:jc w:val="both"/>
        <w:rPr>
          <w:rFonts w:ascii="Tahoma" w:hAnsi="Tahoma" w:cs="Tahoma"/>
          <w:lang w:val="es-CO"/>
        </w:rPr>
      </w:pPr>
      <w:r w:rsidRPr="00014CDB">
        <w:rPr>
          <w:rFonts w:ascii="Tahoma" w:hAnsi="Tahoma" w:cs="Tahoma"/>
          <w:lang w:val="es-CO"/>
        </w:rPr>
        <w:t>Presidente de ASOJUNTAS.</w:t>
      </w:r>
    </w:p>
    <w:p w14:paraId="0D1CFBB1" w14:textId="77777777" w:rsidR="001A6391" w:rsidRPr="005A36BB" w:rsidRDefault="001A6391" w:rsidP="00B4660E">
      <w:pPr>
        <w:tabs>
          <w:tab w:val="left" w:pos="1260"/>
        </w:tabs>
        <w:rPr>
          <w:rFonts w:ascii="Tahoma" w:hAnsi="Tahoma" w:cs="Tahoma"/>
          <w:color w:val="000000"/>
          <w:sz w:val="22"/>
          <w:szCs w:val="22"/>
        </w:rPr>
      </w:pPr>
    </w:p>
    <w:p w14:paraId="2BF05F7D" w14:textId="77777777" w:rsidR="00035241" w:rsidRPr="005A36BB" w:rsidRDefault="00035241" w:rsidP="00B4660E">
      <w:pPr>
        <w:tabs>
          <w:tab w:val="left" w:pos="1260"/>
        </w:tabs>
        <w:rPr>
          <w:rFonts w:ascii="Tahoma" w:hAnsi="Tahoma" w:cs="Tahoma"/>
          <w:color w:val="000000"/>
          <w:sz w:val="22"/>
          <w:szCs w:val="22"/>
        </w:rPr>
      </w:pPr>
    </w:p>
    <w:p w14:paraId="3F8BFC00" w14:textId="77777777" w:rsidR="00035241" w:rsidRPr="005A36BB" w:rsidRDefault="00035241" w:rsidP="00B4660E">
      <w:pPr>
        <w:tabs>
          <w:tab w:val="left" w:pos="1260"/>
        </w:tabs>
        <w:rPr>
          <w:rFonts w:ascii="Tahoma" w:hAnsi="Tahoma" w:cs="Tahoma"/>
          <w:color w:val="000000"/>
          <w:sz w:val="22"/>
          <w:szCs w:val="22"/>
        </w:rPr>
      </w:pPr>
    </w:p>
    <w:p w14:paraId="784F71AD" w14:textId="77777777" w:rsidR="001A6391" w:rsidRPr="005A36BB" w:rsidRDefault="001A6391" w:rsidP="001A6391">
      <w:pPr>
        <w:tabs>
          <w:tab w:val="left" w:pos="1260"/>
        </w:tabs>
        <w:jc w:val="center"/>
        <w:rPr>
          <w:rFonts w:ascii="Tahoma" w:hAnsi="Tahoma" w:cs="Tahoma"/>
          <w:color w:val="000000"/>
          <w:sz w:val="22"/>
          <w:szCs w:val="22"/>
        </w:rPr>
      </w:pPr>
    </w:p>
    <w:p w14:paraId="1AC8E659" w14:textId="77777777" w:rsidR="001A6391" w:rsidRPr="005A36BB" w:rsidRDefault="001A6391" w:rsidP="00B4660E">
      <w:pPr>
        <w:tabs>
          <w:tab w:val="left" w:pos="1260"/>
        </w:tabs>
        <w:rPr>
          <w:rFonts w:ascii="Tahoma" w:hAnsi="Tahoma" w:cs="Tahoma"/>
          <w:color w:val="000000"/>
          <w:sz w:val="22"/>
          <w:szCs w:val="22"/>
        </w:rPr>
      </w:pPr>
    </w:p>
    <w:p w14:paraId="28399869" w14:textId="77777777" w:rsidR="003744E6" w:rsidRPr="005A36BB" w:rsidRDefault="003744E6" w:rsidP="00B4660E">
      <w:pPr>
        <w:tabs>
          <w:tab w:val="left" w:pos="1260"/>
        </w:tabs>
        <w:rPr>
          <w:rFonts w:ascii="Tahoma" w:hAnsi="Tahoma" w:cs="Tahoma"/>
          <w:color w:val="000000"/>
          <w:sz w:val="22"/>
          <w:szCs w:val="22"/>
        </w:rPr>
      </w:pPr>
    </w:p>
    <w:p w14:paraId="4498B0D6" w14:textId="77777777" w:rsidR="003744E6" w:rsidRPr="005A36BB" w:rsidRDefault="003744E6" w:rsidP="00B4660E">
      <w:pPr>
        <w:tabs>
          <w:tab w:val="left" w:pos="1260"/>
        </w:tabs>
        <w:rPr>
          <w:rFonts w:ascii="Tahoma" w:hAnsi="Tahoma" w:cs="Tahoma"/>
          <w:color w:val="000000"/>
          <w:sz w:val="22"/>
          <w:szCs w:val="22"/>
        </w:rPr>
      </w:pPr>
    </w:p>
    <w:p w14:paraId="30C4E087" w14:textId="77777777" w:rsidR="003744E6" w:rsidRPr="005A36BB" w:rsidRDefault="003744E6" w:rsidP="00B4660E">
      <w:pPr>
        <w:tabs>
          <w:tab w:val="left" w:pos="1260"/>
        </w:tabs>
        <w:rPr>
          <w:rFonts w:ascii="Tahoma" w:hAnsi="Tahoma" w:cs="Tahoma"/>
          <w:color w:val="000000"/>
          <w:sz w:val="22"/>
          <w:szCs w:val="22"/>
        </w:rPr>
      </w:pPr>
    </w:p>
    <w:p w14:paraId="0BE66C45" w14:textId="77777777" w:rsidR="003744E6" w:rsidRPr="005A36BB" w:rsidRDefault="003744E6" w:rsidP="00B4660E">
      <w:pPr>
        <w:tabs>
          <w:tab w:val="left" w:pos="1260"/>
        </w:tabs>
        <w:rPr>
          <w:rFonts w:ascii="Tahoma" w:hAnsi="Tahoma" w:cs="Tahoma"/>
          <w:color w:val="000000"/>
          <w:sz w:val="22"/>
          <w:szCs w:val="22"/>
        </w:rPr>
      </w:pPr>
    </w:p>
    <w:p w14:paraId="21D442A6" w14:textId="77777777" w:rsidR="003744E6" w:rsidRPr="005A36BB" w:rsidRDefault="003744E6" w:rsidP="00B4660E">
      <w:pPr>
        <w:tabs>
          <w:tab w:val="left" w:pos="1260"/>
        </w:tabs>
        <w:rPr>
          <w:rFonts w:ascii="Tahoma" w:hAnsi="Tahoma" w:cs="Tahoma"/>
          <w:color w:val="000000"/>
          <w:sz w:val="22"/>
          <w:szCs w:val="22"/>
        </w:rPr>
      </w:pPr>
    </w:p>
    <w:p w14:paraId="670D9AE4" w14:textId="77777777" w:rsidR="003744E6" w:rsidRPr="005A36BB" w:rsidRDefault="003744E6" w:rsidP="00B4660E">
      <w:pPr>
        <w:tabs>
          <w:tab w:val="left" w:pos="1260"/>
        </w:tabs>
        <w:rPr>
          <w:rFonts w:ascii="Tahoma" w:hAnsi="Tahoma" w:cs="Tahoma"/>
          <w:color w:val="000000"/>
          <w:sz w:val="22"/>
          <w:szCs w:val="22"/>
        </w:rPr>
      </w:pPr>
    </w:p>
    <w:p w14:paraId="0FFC0CB3" w14:textId="77777777" w:rsidR="003744E6" w:rsidRPr="005A36BB" w:rsidRDefault="003744E6" w:rsidP="00B4660E">
      <w:pPr>
        <w:tabs>
          <w:tab w:val="left" w:pos="1260"/>
        </w:tabs>
        <w:rPr>
          <w:rFonts w:ascii="Tahoma" w:hAnsi="Tahoma" w:cs="Tahoma"/>
          <w:color w:val="000000"/>
          <w:sz w:val="22"/>
          <w:szCs w:val="22"/>
        </w:rPr>
      </w:pPr>
    </w:p>
    <w:p w14:paraId="537FE9C5" w14:textId="77777777" w:rsidR="003744E6" w:rsidRPr="005A36BB" w:rsidRDefault="003744E6" w:rsidP="00B4660E">
      <w:pPr>
        <w:tabs>
          <w:tab w:val="left" w:pos="1260"/>
        </w:tabs>
        <w:rPr>
          <w:rFonts w:ascii="Tahoma" w:hAnsi="Tahoma" w:cs="Tahoma"/>
          <w:color w:val="000000"/>
          <w:sz w:val="22"/>
          <w:szCs w:val="22"/>
        </w:rPr>
      </w:pPr>
    </w:p>
    <w:p w14:paraId="6D3813FD" w14:textId="77777777" w:rsidR="003744E6" w:rsidRPr="005A36BB" w:rsidRDefault="003744E6" w:rsidP="00B4660E">
      <w:pPr>
        <w:tabs>
          <w:tab w:val="left" w:pos="1260"/>
        </w:tabs>
        <w:rPr>
          <w:rFonts w:ascii="Tahoma" w:hAnsi="Tahoma" w:cs="Tahoma"/>
          <w:color w:val="000000"/>
          <w:sz w:val="22"/>
          <w:szCs w:val="22"/>
        </w:rPr>
      </w:pPr>
    </w:p>
    <w:p w14:paraId="1B63C08E" w14:textId="77777777" w:rsidR="003744E6" w:rsidRPr="005A36BB" w:rsidRDefault="003744E6" w:rsidP="00B4660E">
      <w:pPr>
        <w:tabs>
          <w:tab w:val="left" w:pos="1260"/>
        </w:tabs>
        <w:rPr>
          <w:rFonts w:ascii="Tahoma" w:hAnsi="Tahoma" w:cs="Tahoma"/>
          <w:color w:val="000000"/>
          <w:sz w:val="22"/>
          <w:szCs w:val="22"/>
        </w:rPr>
      </w:pPr>
    </w:p>
    <w:p w14:paraId="5CDED3F0" w14:textId="77777777" w:rsidR="003744E6" w:rsidRPr="005A36BB" w:rsidRDefault="003744E6" w:rsidP="00B4660E">
      <w:pPr>
        <w:tabs>
          <w:tab w:val="left" w:pos="1260"/>
        </w:tabs>
        <w:rPr>
          <w:rFonts w:ascii="Tahoma" w:hAnsi="Tahoma" w:cs="Tahoma"/>
          <w:color w:val="000000"/>
          <w:sz w:val="22"/>
          <w:szCs w:val="22"/>
        </w:rPr>
      </w:pPr>
    </w:p>
    <w:p w14:paraId="6B757B8C" w14:textId="77777777" w:rsidR="003744E6" w:rsidRPr="005A36BB" w:rsidRDefault="003744E6" w:rsidP="00B4660E">
      <w:pPr>
        <w:tabs>
          <w:tab w:val="left" w:pos="1260"/>
        </w:tabs>
        <w:rPr>
          <w:rFonts w:ascii="Tahoma" w:hAnsi="Tahoma" w:cs="Tahoma"/>
          <w:color w:val="000000"/>
          <w:sz w:val="22"/>
          <w:szCs w:val="22"/>
        </w:rPr>
      </w:pPr>
    </w:p>
    <w:p w14:paraId="15119024" w14:textId="77777777" w:rsidR="003744E6" w:rsidRPr="005A36BB" w:rsidRDefault="003744E6" w:rsidP="00B4660E">
      <w:pPr>
        <w:tabs>
          <w:tab w:val="left" w:pos="1260"/>
        </w:tabs>
        <w:rPr>
          <w:rFonts w:ascii="Tahoma" w:hAnsi="Tahoma" w:cs="Tahoma"/>
          <w:color w:val="000000"/>
          <w:sz w:val="22"/>
          <w:szCs w:val="22"/>
        </w:rPr>
      </w:pPr>
    </w:p>
    <w:p w14:paraId="5DD3664E" w14:textId="77777777" w:rsidR="003744E6" w:rsidRPr="005A36BB" w:rsidRDefault="003744E6" w:rsidP="00B4660E">
      <w:pPr>
        <w:tabs>
          <w:tab w:val="left" w:pos="1260"/>
        </w:tabs>
        <w:rPr>
          <w:rFonts w:ascii="Tahoma" w:hAnsi="Tahoma" w:cs="Tahoma"/>
          <w:color w:val="000000"/>
          <w:sz w:val="22"/>
          <w:szCs w:val="22"/>
        </w:rPr>
      </w:pPr>
    </w:p>
    <w:p w14:paraId="1208A524" w14:textId="77777777" w:rsidR="003744E6" w:rsidRPr="005A36BB" w:rsidRDefault="003744E6" w:rsidP="00B4660E">
      <w:pPr>
        <w:tabs>
          <w:tab w:val="left" w:pos="1260"/>
        </w:tabs>
        <w:rPr>
          <w:rFonts w:ascii="Tahoma" w:hAnsi="Tahoma" w:cs="Tahoma"/>
          <w:color w:val="000000"/>
          <w:sz w:val="22"/>
          <w:szCs w:val="22"/>
        </w:rPr>
      </w:pPr>
    </w:p>
    <w:p w14:paraId="70B411A5" w14:textId="77777777" w:rsidR="003744E6" w:rsidRPr="005A36BB" w:rsidRDefault="003744E6" w:rsidP="00B4660E">
      <w:pPr>
        <w:tabs>
          <w:tab w:val="left" w:pos="1260"/>
        </w:tabs>
        <w:rPr>
          <w:rFonts w:ascii="Tahoma" w:hAnsi="Tahoma" w:cs="Tahoma"/>
          <w:color w:val="000000"/>
          <w:sz w:val="22"/>
          <w:szCs w:val="22"/>
        </w:rPr>
      </w:pPr>
    </w:p>
    <w:p w14:paraId="4715D04A" w14:textId="77777777" w:rsidR="003744E6" w:rsidRPr="005A36BB" w:rsidRDefault="003744E6" w:rsidP="00B4660E">
      <w:pPr>
        <w:tabs>
          <w:tab w:val="left" w:pos="1260"/>
        </w:tabs>
        <w:rPr>
          <w:rFonts w:ascii="Tahoma" w:hAnsi="Tahoma" w:cs="Tahoma"/>
          <w:color w:val="000000"/>
          <w:sz w:val="22"/>
          <w:szCs w:val="22"/>
        </w:rPr>
      </w:pPr>
    </w:p>
    <w:p w14:paraId="2AE48FB6" w14:textId="77777777" w:rsidR="003744E6" w:rsidRPr="005A36BB" w:rsidRDefault="003744E6" w:rsidP="00B4660E">
      <w:pPr>
        <w:tabs>
          <w:tab w:val="left" w:pos="1260"/>
        </w:tabs>
        <w:rPr>
          <w:rFonts w:ascii="Tahoma" w:hAnsi="Tahoma" w:cs="Tahoma"/>
          <w:color w:val="000000"/>
          <w:sz w:val="22"/>
          <w:szCs w:val="22"/>
        </w:rPr>
      </w:pPr>
    </w:p>
    <w:p w14:paraId="1D69F104" w14:textId="77777777" w:rsidR="003744E6" w:rsidRPr="005A36BB" w:rsidRDefault="003744E6" w:rsidP="00B4660E">
      <w:pPr>
        <w:tabs>
          <w:tab w:val="left" w:pos="1260"/>
        </w:tabs>
        <w:rPr>
          <w:rFonts w:ascii="Tahoma" w:hAnsi="Tahoma" w:cs="Tahoma"/>
          <w:color w:val="000000"/>
          <w:sz w:val="22"/>
          <w:szCs w:val="22"/>
        </w:rPr>
      </w:pPr>
    </w:p>
    <w:p w14:paraId="044FED44" w14:textId="77777777" w:rsidR="00B4660E" w:rsidRPr="005A36BB" w:rsidRDefault="00683AF9" w:rsidP="00402834">
      <w:pPr>
        <w:pStyle w:val="TtuloTDC"/>
        <w:jc w:val="center"/>
        <w:rPr>
          <w:rFonts w:ascii="Tahoma" w:hAnsi="Tahoma" w:cs="Tahoma"/>
          <w:sz w:val="22"/>
          <w:szCs w:val="22"/>
        </w:rPr>
      </w:pPr>
      <w:r w:rsidRPr="005A36BB">
        <w:rPr>
          <w:rFonts w:ascii="Tahoma" w:hAnsi="Tahoma" w:cs="Tahoma"/>
          <w:color w:val="auto"/>
          <w:sz w:val="22"/>
          <w:szCs w:val="22"/>
        </w:rPr>
        <w:t>T</w:t>
      </w:r>
      <w:r w:rsidR="00B4660E" w:rsidRPr="005A36BB">
        <w:rPr>
          <w:rFonts w:ascii="Tahoma" w:hAnsi="Tahoma" w:cs="Tahoma"/>
          <w:color w:val="auto"/>
          <w:sz w:val="22"/>
          <w:szCs w:val="22"/>
        </w:rPr>
        <w:t>abla de contenido</w:t>
      </w:r>
    </w:p>
    <w:p w14:paraId="094DEFC5" w14:textId="69FBEA0C" w:rsidR="001150ED" w:rsidRPr="00CB239A" w:rsidRDefault="001150ED" w:rsidP="001150ED">
      <w:pPr>
        <w:pStyle w:val="TtuloTDC"/>
        <w:numPr>
          <w:ilvl w:val="0"/>
          <w:numId w:val="34"/>
        </w:numPr>
        <w:jc w:val="both"/>
        <w:rPr>
          <w:rFonts w:asciiTheme="majorHAnsi" w:hAnsiTheme="majorHAnsi" w:cstheme="majorHAnsi"/>
          <w:b w:val="0"/>
          <w:color w:val="auto"/>
          <w:sz w:val="22"/>
          <w:szCs w:val="22"/>
        </w:rPr>
      </w:pPr>
      <w:r>
        <w:rPr>
          <w:rFonts w:asciiTheme="majorHAnsi" w:hAnsiTheme="majorHAnsi" w:cstheme="majorHAnsi"/>
          <w:b w:val="0"/>
          <w:color w:val="auto"/>
          <w:sz w:val="22"/>
          <w:szCs w:val="22"/>
        </w:rPr>
        <w:t xml:space="preserve">MARCO </w:t>
      </w:r>
      <w:r w:rsidR="00014CDB">
        <w:rPr>
          <w:rFonts w:asciiTheme="majorHAnsi" w:hAnsiTheme="majorHAnsi" w:cstheme="majorHAnsi"/>
          <w:b w:val="0"/>
          <w:color w:val="auto"/>
          <w:sz w:val="22"/>
          <w:szCs w:val="22"/>
        </w:rPr>
        <w:t>GENERAL.</w:t>
      </w:r>
      <w:r>
        <w:rPr>
          <w:rFonts w:asciiTheme="majorHAnsi" w:hAnsiTheme="majorHAnsi" w:cstheme="majorHAnsi"/>
          <w:b w:val="0"/>
          <w:color w:val="auto"/>
          <w:sz w:val="22"/>
          <w:szCs w:val="22"/>
        </w:rPr>
        <w:t>………………………………………………………………………………………………………</w:t>
      </w:r>
      <w:r w:rsidR="00E45104">
        <w:rPr>
          <w:rFonts w:asciiTheme="majorHAnsi" w:hAnsiTheme="majorHAnsi" w:cstheme="majorHAnsi"/>
          <w:b w:val="0"/>
          <w:color w:val="auto"/>
          <w:sz w:val="22"/>
          <w:szCs w:val="22"/>
        </w:rPr>
        <w:t>.</w:t>
      </w:r>
      <w:r>
        <w:rPr>
          <w:rFonts w:asciiTheme="majorHAnsi" w:hAnsiTheme="majorHAnsi" w:cstheme="majorHAnsi"/>
          <w:b w:val="0"/>
          <w:color w:val="auto"/>
          <w:sz w:val="22"/>
          <w:szCs w:val="22"/>
        </w:rPr>
        <w:t>7</w:t>
      </w:r>
    </w:p>
    <w:p w14:paraId="0DF41689" w14:textId="77777777" w:rsidR="001150ED" w:rsidRDefault="001150ED" w:rsidP="001150ED">
      <w:pPr>
        <w:pStyle w:val="Prrafodelista"/>
        <w:numPr>
          <w:ilvl w:val="1"/>
          <w:numId w:val="34"/>
        </w:numPr>
        <w:jc w:val="both"/>
      </w:pPr>
      <w:r w:rsidRPr="00CB239A">
        <w:t>GENERALIDADES DE LA POLITICA</w:t>
      </w:r>
      <w:r>
        <w:t xml:space="preserve"> DE EDUCACIÓN AMBIENTAL……………………………….…..7</w:t>
      </w:r>
    </w:p>
    <w:p w14:paraId="6811418F" w14:textId="77777777" w:rsidR="001150ED" w:rsidRDefault="001150ED" w:rsidP="001150ED">
      <w:pPr>
        <w:pStyle w:val="Prrafodelista"/>
        <w:numPr>
          <w:ilvl w:val="2"/>
          <w:numId w:val="34"/>
        </w:numPr>
        <w:jc w:val="both"/>
      </w:pPr>
      <w:r>
        <w:t>Objetivos de la Política………………………………………………………………………………………….8</w:t>
      </w:r>
    </w:p>
    <w:p w14:paraId="790D0933" w14:textId="77777777" w:rsidR="001150ED" w:rsidRDefault="001150ED" w:rsidP="001150ED">
      <w:pPr>
        <w:pStyle w:val="Prrafodelista"/>
        <w:numPr>
          <w:ilvl w:val="2"/>
          <w:numId w:val="34"/>
        </w:numPr>
        <w:jc w:val="both"/>
      </w:pPr>
      <w:r>
        <w:t>Visión de la Política……………………………………………………………………………………………..10</w:t>
      </w:r>
    </w:p>
    <w:p w14:paraId="0426EC35" w14:textId="77777777" w:rsidR="001150ED" w:rsidRDefault="001150ED" w:rsidP="001150ED">
      <w:pPr>
        <w:pStyle w:val="Prrafodelista"/>
        <w:numPr>
          <w:ilvl w:val="2"/>
          <w:numId w:val="34"/>
        </w:numPr>
        <w:jc w:val="both"/>
      </w:pPr>
      <w:r>
        <w:t>Principios que orientan la Educación Ambiental………………………………………………….10</w:t>
      </w:r>
    </w:p>
    <w:p w14:paraId="64405856" w14:textId="77777777" w:rsidR="001150ED" w:rsidRDefault="001150ED" w:rsidP="001150ED">
      <w:pPr>
        <w:pStyle w:val="Prrafodelista"/>
        <w:numPr>
          <w:ilvl w:val="2"/>
          <w:numId w:val="34"/>
        </w:numPr>
        <w:jc w:val="both"/>
      </w:pPr>
      <w:r>
        <w:t>Estrategias y retos de la Política Nacional de Educación Ambiental……………………..11</w:t>
      </w:r>
    </w:p>
    <w:p w14:paraId="1389C618" w14:textId="77777777" w:rsidR="001150ED" w:rsidRDefault="001150ED" w:rsidP="001150ED">
      <w:pPr>
        <w:pStyle w:val="Prrafodelista"/>
        <w:numPr>
          <w:ilvl w:val="1"/>
          <w:numId w:val="34"/>
        </w:numPr>
        <w:jc w:val="both"/>
      </w:pPr>
      <w:r>
        <w:t>BASE LEGAL……………………………………………………………………………………………………………….19</w:t>
      </w:r>
    </w:p>
    <w:p w14:paraId="27813AF2" w14:textId="77777777" w:rsidR="001150ED" w:rsidRDefault="001150ED" w:rsidP="001150ED">
      <w:pPr>
        <w:pStyle w:val="Prrafodelista"/>
        <w:numPr>
          <w:ilvl w:val="2"/>
          <w:numId w:val="34"/>
        </w:numPr>
        <w:jc w:val="both"/>
      </w:pPr>
      <w:r>
        <w:t>Compromisos Internacionales……………………………………………………………………………..19</w:t>
      </w:r>
    </w:p>
    <w:p w14:paraId="23BF208B" w14:textId="77777777" w:rsidR="001150ED" w:rsidRDefault="001150ED" w:rsidP="001150ED">
      <w:pPr>
        <w:pStyle w:val="Prrafodelista"/>
        <w:numPr>
          <w:ilvl w:val="2"/>
          <w:numId w:val="34"/>
        </w:numPr>
        <w:jc w:val="both"/>
      </w:pPr>
      <w:r>
        <w:t>Normativa de Orden Nacional</w:t>
      </w:r>
      <w:r w:rsidR="00903318">
        <w:t>……………………………………………………………………………..33</w:t>
      </w:r>
    </w:p>
    <w:p w14:paraId="76504B09" w14:textId="77777777" w:rsidR="001150ED" w:rsidRDefault="001150ED" w:rsidP="001150ED">
      <w:pPr>
        <w:pStyle w:val="Prrafodelista"/>
        <w:numPr>
          <w:ilvl w:val="2"/>
          <w:numId w:val="34"/>
        </w:numPr>
      </w:pPr>
      <w:r>
        <w:t>Normativa de Orden Regional…</w:t>
      </w:r>
      <w:r w:rsidR="00903318">
        <w:t>…………………………………………………………………………..35</w:t>
      </w:r>
    </w:p>
    <w:p w14:paraId="015B909C" w14:textId="77777777" w:rsidR="001150ED" w:rsidRDefault="001150ED" w:rsidP="001150ED">
      <w:pPr>
        <w:pStyle w:val="Prrafodelista"/>
        <w:numPr>
          <w:ilvl w:val="2"/>
          <w:numId w:val="34"/>
        </w:numPr>
      </w:pPr>
      <w:r>
        <w:t>Normativa de Orden Municipal……………………………………………………………………………3</w:t>
      </w:r>
      <w:r w:rsidR="00903318">
        <w:t>6</w:t>
      </w:r>
    </w:p>
    <w:p w14:paraId="30C7595C" w14:textId="77777777" w:rsidR="001150ED" w:rsidRDefault="001150ED" w:rsidP="001150ED">
      <w:pPr>
        <w:pStyle w:val="Prrafodelista"/>
        <w:numPr>
          <w:ilvl w:val="1"/>
          <w:numId w:val="34"/>
        </w:numPr>
      </w:pPr>
      <w:r>
        <w:t>ESTRATEGIA DE ARTICULACIÓN……………………………………………………………………………</w:t>
      </w:r>
      <w:r w:rsidR="00903318">
        <w:t>…</w:t>
      </w:r>
      <w:r>
        <w:t>…3</w:t>
      </w:r>
      <w:r w:rsidR="00903318">
        <w:t>6</w:t>
      </w:r>
    </w:p>
    <w:p w14:paraId="6ABBEA19" w14:textId="77777777" w:rsidR="001150ED" w:rsidRDefault="001150ED" w:rsidP="001150ED">
      <w:pPr>
        <w:pStyle w:val="Prrafodelista"/>
        <w:numPr>
          <w:ilvl w:val="1"/>
          <w:numId w:val="34"/>
        </w:numPr>
      </w:pPr>
      <w:r>
        <w:t>MARCO INSTITUCIONAL……………</w:t>
      </w:r>
      <w:r w:rsidR="00903318">
        <w:t>……………………………………………………………………………….37</w:t>
      </w:r>
    </w:p>
    <w:p w14:paraId="4610B7F5" w14:textId="77777777" w:rsidR="001150ED" w:rsidRDefault="001150ED" w:rsidP="001150ED">
      <w:pPr>
        <w:pStyle w:val="Prrafodelista"/>
        <w:numPr>
          <w:ilvl w:val="2"/>
          <w:numId w:val="34"/>
        </w:numPr>
      </w:pPr>
      <w:r>
        <w:t>Objeto………………………………………………………………………………………</w:t>
      </w:r>
      <w:r w:rsidR="00903318">
        <w:t>…………………………37</w:t>
      </w:r>
    </w:p>
    <w:p w14:paraId="0A6DFF55" w14:textId="77777777" w:rsidR="001150ED" w:rsidRDefault="001150ED" w:rsidP="001150ED">
      <w:pPr>
        <w:pStyle w:val="Prrafodelista"/>
        <w:numPr>
          <w:ilvl w:val="2"/>
          <w:numId w:val="34"/>
        </w:numPr>
      </w:pPr>
      <w:r>
        <w:t>Miembros del Comité………………………………………………………………………………………….3</w:t>
      </w:r>
      <w:r w:rsidR="00903318">
        <w:t>7</w:t>
      </w:r>
    </w:p>
    <w:p w14:paraId="38E924BD" w14:textId="77777777" w:rsidR="001150ED" w:rsidRDefault="001150ED" w:rsidP="001150ED">
      <w:pPr>
        <w:pStyle w:val="Prrafodelista"/>
        <w:numPr>
          <w:ilvl w:val="0"/>
          <w:numId w:val="34"/>
        </w:numPr>
      </w:pPr>
      <w:r>
        <w:t>LINEA BASE AMBIENTAL PARA LA FORMULACI</w:t>
      </w:r>
      <w:r w:rsidR="00903318">
        <w:t>ÓN DEL PLAN DE ACCIÓN…………………..38</w:t>
      </w:r>
    </w:p>
    <w:p w14:paraId="63333DBA" w14:textId="77777777" w:rsidR="001150ED" w:rsidRDefault="001150ED" w:rsidP="001150ED">
      <w:pPr>
        <w:pStyle w:val="Prrafodelista"/>
        <w:numPr>
          <w:ilvl w:val="1"/>
          <w:numId w:val="34"/>
        </w:numPr>
      </w:pPr>
      <w:r>
        <w:t>ASPECTOS GENERALES DEL MUNICIP</w:t>
      </w:r>
      <w:r w:rsidR="00903318">
        <w:t>IO……………………………………………………………………..38</w:t>
      </w:r>
    </w:p>
    <w:p w14:paraId="3FD3E4F5" w14:textId="77777777" w:rsidR="001150ED" w:rsidRDefault="001150ED" w:rsidP="001150ED">
      <w:pPr>
        <w:pStyle w:val="Prrafodelista"/>
        <w:numPr>
          <w:ilvl w:val="2"/>
          <w:numId w:val="34"/>
        </w:numPr>
      </w:pPr>
      <w:r>
        <w:t>Localización ………………………………………………………………………………………………………</w:t>
      </w:r>
      <w:r w:rsidR="00903318">
        <w:t>..38</w:t>
      </w:r>
    </w:p>
    <w:p w14:paraId="3F03636B" w14:textId="77777777" w:rsidR="001150ED" w:rsidRDefault="001150ED" w:rsidP="001150ED">
      <w:pPr>
        <w:pStyle w:val="Prrafodelista"/>
        <w:numPr>
          <w:ilvl w:val="2"/>
          <w:numId w:val="34"/>
        </w:numPr>
      </w:pPr>
      <w:r>
        <w:t>División Política Administrativ</w:t>
      </w:r>
      <w:r w:rsidR="00903318">
        <w:t>a……………………………………………………………………………38</w:t>
      </w:r>
    </w:p>
    <w:p w14:paraId="0009E69A" w14:textId="77777777" w:rsidR="001150ED" w:rsidRDefault="001150ED" w:rsidP="001150ED">
      <w:pPr>
        <w:pStyle w:val="Prrafodelista"/>
        <w:numPr>
          <w:ilvl w:val="2"/>
          <w:numId w:val="34"/>
        </w:numPr>
      </w:pPr>
      <w:r>
        <w:t>Aspectos Físicos………………………</w:t>
      </w:r>
      <w:r w:rsidR="00903318">
        <w:t>…………………………………………………………………………..39</w:t>
      </w:r>
    </w:p>
    <w:p w14:paraId="16E0568C" w14:textId="77777777" w:rsidR="001150ED" w:rsidRDefault="001150ED" w:rsidP="001150ED">
      <w:pPr>
        <w:pStyle w:val="Prrafodelista"/>
        <w:numPr>
          <w:ilvl w:val="2"/>
          <w:numId w:val="34"/>
        </w:numPr>
      </w:pPr>
      <w:r>
        <w:t>Aspectos Bióticos……………………</w:t>
      </w:r>
      <w:r w:rsidR="00903318">
        <w:t>…………………………………………………………………………..39</w:t>
      </w:r>
    </w:p>
    <w:p w14:paraId="3764FFF8" w14:textId="77777777" w:rsidR="001150ED" w:rsidRDefault="001150ED" w:rsidP="001150ED">
      <w:pPr>
        <w:pStyle w:val="Prrafodelista"/>
        <w:numPr>
          <w:ilvl w:val="2"/>
          <w:numId w:val="34"/>
        </w:numPr>
      </w:pPr>
      <w:r>
        <w:t>Aspectos Sociales y económico</w:t>
      </w:r>
      <w:r w:rsidR="00903318">
        <w:t>s………………………………………………………………………….43</w:t>
      </w:r>
    </w:p>
    <w:p w14:paraId="38BC9CB0" w14:textId="77777777" w:rsidR="001150ED" w:rsidRDefault="001150ED" w:rsidP="001150ED">
      <w:pPr>
        <w:pStyle w:val="Prrafodelista"/>
        <w:numPr>
          <w:ilvl w:val="1"/>
          <w:numId w:val="34"/>
        </w:numPr>
      </w:pPr>
      <w:r>
        <w:t>PRINCIPALES PROBLEMATICAS Y POTENCIALIDA</w:t>
      </w:r>
      <w:r w:rsidR="00903318">
        <w:t>DES AMBIENTALES DEL MUNICIPIO…44</w:t>
      </w:r>
    </w:p>
    <w:p w14:paraId="36D3DA2A" w14:textId="77777777" w:rsidR="001150ED" w:rsidRDefault="001150ED" w:rsidP="001150ED">
      <w:pPr>
        <w:pStyle w:val="Prrafodelista"/>
        <w:numPr>
          <w:ilvl w:val="2"/>
          <w:numId w:val="34"/>
        </w:numPr>
      </w:pPr>
      <w:r>
        <w:t>Recurso Hídrico…………………</w:t>
      </w:r>
      <w:r w:rsidR="00903318">
        <w:t>…………………………………………………………………………………44</w:t>
      </w:r>
    </w:p>
    <w:p w14:paraId="78654902" w14:textId="77777777" w:rsidR="00402834" w:rsidRDefault="00402834" w:rsidP="001150ED">
      <w:pPr>
        <w:pStyle w:val="Prrafodelista"/>
        <w:numPr>
          <w:ilvl w:val="2"/>
          <w:numId w:val="34"/>
        </w:numPr>
      </w:pPr>
      <w:r>
        <w:t>Flora……………………………………………………………………………………………………………………</w:t>
      </w:r>
      <w:r w:rsidR="00903318">
        <w:t>44</w:t>
      </w:r>
    </w:p>
    <w:p w14:paraId="60AEC411" w14:textId="77777777" w:rsidR="001150ED" w:rsidRDefault="001150ED" w:rsidP="001150ED">
      <w:pPr>
        <w:pStyle w:val="Prrafodelista"/>
        <w:numPr>
          <w:ilvl w:val="2"/>
          <w:numId w:val="34"/>
        </w:numPr>
      </w:pPr>
      <w:r>
        <w:t>Fauna…………………………</w:t>
      </w:r>
      <w:r w:rsidR="00903318">
        <w:t>……………………………………………………………………………………….44</w:t>
      </w:r>
    </w:p>
    <w:p w14:paraId="2BA4A136" w14:textId="77777777" w:rsidR="001150ED" w:rsidRDefault="001150ED" w:rsidP="001150ED">
      <w:pPr>
        <w:pStyle w:val="Prrafodelista"/>
        <w:numPr>
          <w:ilvl w:val="2"/>
          <w:numId w:val="34"/>
        </w:numPr>
      </w:pPr>
      <w:r>
        <w:t>Suelo………………………………………………………………………………………</w:t>
      </w:r>
      <w:r w:rsidR="00903318">
        <w:t>……………………………45</w:t>
      </w:r>
    </w:p>
    <w:p w14:paraId="65C950B5" w14:textId="77777777" w:rsidR="001150ED" w:rsidRDefault="00402834" w:rsidP="001150ED">
      <w:pPr>
        <w:pStyle w:val="Prrafodelista"/>
        <w:numPr>
          <w:ilvl w:val="2"/>
          <w:numId w:val="34"/>
        </w:numPr>
      </w:pPr>
      <w:r>
        <w:t>Escenario de Riesgos</w:t>
      </w:r>
      <w:r w:rsidR="001150ED">
        <w:t>…………</w:t>
      </w:r>
      <w:r w:rsidR="00903318">
        <w:t>………………………………………………………………………….……..45</w:t>
      </w:r>
    </w:p>
    <w:p w14:paraId="772A2384" w14:textId="77777777" w:rsidR="001150ED" w:rsidRDefault="001150ED" w:rsidP="001150ED">
      <w:pPr>
        <w:pStyle w:val="Prrafodelista"/>
        <w:numPr>
          <w:ilvl w:val="1"/>
          <w:numId w:val="34"/>
        </w:numPr>
      </w:pPr>
      <w:r>
        <w:t>ESTADO ACTUAL DE LA EDUCACIÓN A</w:t>
      </w:r>
      <w:r w:rsidR="00903318">
        <w:t>MBIENTAL ………………………………………………………46</w:t>
      </w:r>
    </w:p>
    <w:p w14:paraId="26A17125" w14:textId="77777777" w:rsidR="001150ED" w:rsidRDefault="001150ED" w:rsidP="001150ED">
      <w:pPr>
        <w:pStyle w:val="Prrafodelista"/>
        <w:numPr>
          <w:ilvl w:val="2"/>
          <w:numId w:val="34"/>
        </w:numPr>
      </w:pPr>
      <w:r>
        <w:t>Estado Actual del Funcionamiento</w:t>
      </w:r>
      <w:r w:rsidR="00903318">
        <w:t xml:space="preserve"> de CIDEA……………………………………………………….46</w:t>
      </w:r>
    </w:p>
    <w:p w14:paraId="1A7E6B64" w14:textId="77777777" w:rsidR="001150ED" w:rsidRDefault="001150ED" w:rsidP="001150ED">
      <w:pPr>
        <w:pStyle w:val="Prrafodelista"/>
        <w:numPr>
          <w:ilvl w:val="2"/>
          <w:numId w:val="34"/>
        </w:numPr>
      </w:pPr>
      <w:r>
        <w:t xml:space="preserve">Estado de Implementación del PTEA </w:t>
      </w:r>
      <w:r w:rsidR="00903318">
        <w:t>2016-2019………………………………………………….46</w:t>
      </w:r>
    </w:p>
    <w:p w14:paraId="7EEA91B9" w14:textId="77777777" w:rsidR="001150ED" w:rsidRDefault="001150ED" w:rsidP="001150ED">
      <w:pPr>
        <w:pStyle w:val="Prrafodelista"/>
        <w:numPr>
          <w:ilvl w:val="2"/>
          <w:numId w:val="34"/>
        </w:numPr>
      </w:pPr>
      <w:r>
        <w:t>Principales impactos alcanzado</w:t>
      </w:r>
      <w:r w:rsidR="00903318">
        <w:t>s………………………………………………………………………….47</w:t>
      </w:r>
    </w:p>
    <w:p w14:paraId="07E56178" w14:textId="77777777" w:rsidR="001150ED" w:rsidRDefault="001150ED" w:rsidP="001150ED">
      <w:pPr>
        <w:pStyle w:val="Prrafodelista"/>
        <w:numPr>
          <w:ilvl w:val="2"/>
          <w:numId w:val="34"/>
        </w:numPr>
      </w:pPr>
      <w:r>
        <w:t>Principales debilidades o aspectos a te</w:t>
      </w:r>
      <w:r w:rsidR="00903318">
        <w:t>ner en cuenta………………………………………….48</w:t>
      </w:r>
    </w:p>
    <w:p w14:paraId="05D8E46E" w14:textId="77777777" w:rsidR="001150ED" w:rsidRDefault="001150ED" w:rsidP="001150ED">
      <w:pPr>
        <w:pStyle w:val="Prrafodelista"/>
        <w:numPr>
          <w:ilvl w:val="0"/>
          <w:numId w:val="34"/>
        </w:numPr>
      </w:pPr>
      <w:r>
        <w:t>METODOLOGÍA PARA LA FORMULACIÓN</w:t>
      </w:r>
      <w:r w:rsidR="00903318">
        <w:t xml:space="preserve"> DEL PTEA…………………………………………………..49</w:t>
      </w:r>
    </w:p>
    <w:p w14:paraId="6CC00D66" w14:textId="77777777" w:rsidR="001150ED" w:rsidRDefault="001150ED" w:rsidP="001150ED">
      <w:pPr>
        <w:pStyle w:val="Prrafodelista"/>
        <w:numPr>
          <w:ilvl w:val="1"/>
          <w:numId w:val="34"/>
        </w:numPr>
      </w:pPr>
      <w:r>
        <w:lastRenderedPageBreak/>
        <w:t>CONVOCATORIA…………………………………</w:t>
      </w:r>
      <w:r w:rsidR="00903318">
        <w:t>……………………………………………………………………..49</w:t>
      </w:r>
    </w:p>
    <w:p w14:paraId="1ECF0029" w14:textId="77777777" w:rsidR="001150ED" w:rsidRDefault="001150ED" w:rsidP="001150ED">
      <w:pPr>
        <w:pStyle w:val="Prrafodelista"/>
        <w:numPr>
          <w:ilvl w:val="1"/>
          <w:numId w:val="34"/>
        </w:numPr>
      </w:pPr>
      <w:r>
        <w:t>DESARROLLO DE LAS MESAS DE TRA</w:t>
      </w:r>
      <w:r w:rsidR="00903318">
        <w:t>BAJO………………………………………………………………….50</w:t>
      </w:r>
    </w:p>
    <w:p w14:paraId="0645F359" w14:textId="77777777" w:rsidR="001150ED" w:rsidRDefault="001150ED" w:rsidP="001150ED">
      <w:pPr>
        <w:pStyle w:val="Prrafodelista"/>
        <w:numPr>
          <w:ilvl w:val="0"/>
          <w:numId w:val="34"/>
        </w:numPr>
      </w:pPr>
      <w:r>
        <w:t>PLAN TERRITORIAL DE EDUCACIÓN AMBIENTAL PTEA……………………………………………….54</w:t>
      </w:r>
    </w:p>
    <w:p w14:paraId="449557A0" w14:textId="77777777" w:rsidR="001150ED" w:rsidRDefault="001150ED" w:rsidP="001150ED">
      <w:pPr>
        <w:pStyle w:val="Prrafodelista"/>
        <w:numPr>
          <w:ilvl w:val="1"/>
          <w:numId w:val="34"/>
        </w:numPr>
        <w:jc w:val="both"/>
      </w:pPr>
      <w:r>
        <w:t>OBJETIVO GENERAL……………………………………………………………………………………………………54</w:t>
      </w:r>
    </w:p>
    <w:p w14:paraId="304F7B1B" w14:textId="77777777" w:rsidR="001150ED" w:rsidRDefault="001150ED" w:rsidP="001150ED">
      <w:pPr>
        <w:pStyle w:val="Prrafodelista"/>
        <w:numPr>
          <w:ilvl w:val="1"/>
          <w:numId w:val="34"/>
        </w:numPr>
        <w:jc w:val="both"/>
      </w:pPr>
      <w:r>
        <w:t>OBJETIVOS ESPECIFICOS…………………………………………………………………………………………….54</w:t>
      </w:r>
    </w:p>
    <w:p w14:paraId="74327673" w14:textId="5EE72F4A" w:rsidR="001150ED" w:rsidRDefault="001150ED" w:rsidP="00402834">
      <w:pPr>
        <w:pStyle w:val="Prrafodelista"/>
        <w:numPr>
          <w:ilvl w:val="1"/>
          <w:numId w:val="34"/>
        </w:numPr>
        <w:jc w:val="both"/>
      </w:pPr>
      <w:r>
        <w:t xml:space="preserve">PROGRAMA 1: </w:t>
      </w:r>
      <w:r w:rsidR="00E45104">
        <w:t>Más educación ambiental para la conservación protección, recuperación y conservación del medio ambiente</w:t>
      </w:r>
      <w:r>
        <w:t>……………………</w:t>
      </w:r>
      <w:r w:rsidR="00903318">
        <w:t>…………………...</w:t>
      </w:r>
      <w:r w:rsidR="00E45104">
        <w:t>...................................</w:t>
      </w:r>
      <w:r>
        <w:t>54</w:t>
      </w:r>
    </w:p>
    <w:p w14:paraId="4EF70A18" w14:textId="77777777" w:rsidR="001150ED" w:rsidRDefault="001150ED" w:rsidP="001150ED">
      <w:pPr>
        <w:pStyle w:val="Prrafodelista"/>
        <w:numPr>
          <w:ilvl w:val="2"/>
          <w:numId w:val="34"/>
        </w:numPr>
        <w:jc w:val="both"/>
      </w:pPr>
      <w:r>
        <w:t xml:space="preserve">PROYECTO 1. </w:t>
      </w:r>
      <w:r w:rsidR="00402834">
        <w:t>Proceso de formación para la prevención del riesgo</w:t>
      </w:r>
      <w:r>
        <w:t>……………………</w:t>
      </w:r>
      <w:r w:rsidR="00903318">
        <w:t>..</w:t>
      </w:r>
      <w:r>
        <w:t>.54</w:t>
      </w:r>
    </w:p>
    <w:p w14:paraId="764B1F58" w14:textId="77777777" w:rsidR="00402834" w:rsidRDefault="00402834" w:rsidP="001150ED">
      <w:pPr>
        <w:pStyle w:val="Prrafodelista"/>
        <w:numPr>
          <w:ilvl w:val="2"/>
          <w:numId w:val="34"/>
        </w:numPr>
        <w:jc w:val="both"/>
      </w:pPr>
      <w:r>
        <w:t>PROYECTO 2. Construcción y fortalecimiento de la cultura entorno a conservación del recurso hídrico…………………………………………………………………………………………</w:t>
      </w:r>
      <w:r w:rsidR="00903318">
        <w:t>…….56</w:t>
      </w:r>
    </w:p>
    <w:p w14:paraId="3AFE7100" w14:textId="77777777" w:rsidR="00402834" w:rsidRDefault="00402834" w:rsidP="001150ED">
      <w:pPr>
        <w:pStyle w:val="Prrafodelista"/>
        <w:numPr>
          <w:ilvl w:val="2"/>
          <w:numId w:val="34"/>
        </w:numPr>
        <w:jc w:val="both"/>
      </w:pPr>
      <w:r>
        <w:t>PROYECTO 3. Acciones que reafirmen de manera positiva tenencia responsable de mascotas y animales domésticos………………………………………………………………………</w:t>
      </w:r>
      <w:r w:rsidR="00903318">
        <w:t>….57</w:t>
      </w:r>
    </w:p>
    <w:p w14:paraId="4E41D48E" w14:textId="77777777" w:rsidR="00402834" w:rsidRDefault="00402834" w:rsidP="001150ED">
      <w:pPr>
        <w:pStyle w:val="Prrafodelista"/>
        <w:numPr>
          <w:ilvl w:val="2"/>
          <w:numId w:val="34"/>
        </w:numPr>
        <w:jc w:val="both"/>
      </w:pPr>
      <w:r>
        <w:t>PROYECTO 4. Implementación de acciones para la conservación y protección de especies de Fauna del municipio……………………………………………………………………</w:t>
      </w:r>
      <w:r w:rsidR="00903318">
        <w:t>…….58</w:t>
      </w:r>
    </w:p>
    <w:p w14:paraId="4E843755" w14:textId="77777777" w:rsidR="00402834" w:rsidRDefault="00402834" w:rsidP="001150ED">
      <w:pPr>
        <w:pStyle w:val="Prrafodelista"/>
        <w:numPr>
          <w:ilvl w:val="2"/>
          <w:numId w:val="34"/>
        </w:numPr>
        <w:jc w:val="both"/>
      </w:pPr>
      <w:r>
        <w:t>PROYECTO 5. Educando, reconociendo y aplicando conocimiento para la preservación de los recursos naturales……………………………………………………………</w:t>
      </w:r>
      <w:r w:rsidR="00903318">
        <w:t>…..58</w:t>
      </w:r>
    </w:p>
    <w:p w14:paraId="414B995C" w14:textId="77777777" w:rsidR="00B16FD2" w:rsidRDefault="00B16FD2" w:rsidP="001150ED">
      <w:pPr>
        <w:pStyle w:val="Prrafodelista"/>
        <w:numPr>
          <w:ilvl w:val="2"/>
          <w:numId w:val="34"/>
        </w:numPr>
        <w:jc w:val="both"/>
      </w:pPr>
      <w:r>
        <w:t>PROYECTO 6. Hacia una gestión integral de los residuos sólidos……………………</w:t>
      </w:r>
      <w:r w:rsidR="00903318">
        <w:t>…….60</w:t>
      </w:r>
    </w:p>
    <w:p w14:paraId="0C474454" w14:textId="421AA3BB" w:rsidR="001150ED" w:rsidRDefault="001150ED" w:rsidP="001150ED">
      <w:pPr>
        <w:pStyle w:val="Prrafodelista"/>
        <w:numPr>
          <w:ilvl w:val="0"/>
          <w:numId w:val="34"/>
        </w:numPr>
        <w:jc w:val="both"/>
      </w:pPr>
      <w:r>
        <w:t>SEGUIMIENTO Y EVALUACIÓN…………………………………………………………………………………..6</w:t>
      </w:r>
      <w:r w:rsidR="00437371">
        <w:t>2</w:t>
      </w:r>
    </w:p>
    <w:p w14:paraId="2514FF31" w14:textId="41F0615A" w:rsidR="001150ED" w:rsidRDefault="001150ED" w:rsidP="001150ED">
      <w:pPr>
        <w:pStyle w:val="Prrafodelista"/>
        <w:numPr>
          <w:ilvl w:val="1"/>
          <w:numId w:val="34"/>
        </w:numPr>
        <w:jc w:val="both"/>
      </w:pPr>
      <w:r>
        <w:t>SEGUIMIENTO………………………………</w:t>
      </w:r>
      <w:r w:rsidR="00903318">
        <w:t>…………………………………………………………………………..6</w:t>
      </w:r>
      <w:r w:rsidR="00437371">
        <w:t>4</w:t>
      </w:r>
    </w:p>
    <w:p w14:paraId="318EC8E1" w14:textId="78B8C179" w:rsidR="001150ED" w:rsidRDefault="001150ED" w:rsidP="001150ED">
      <w:pPr>
        <w:pStyle w:val="Prrafodelista"/>
        <w:numPr>
          <w:ilvl w:val="1"/>
          <w:numId w:val="34"/>
        </w:numPr>
        <w:jc w:val="both"/>
      </w:pPr>
      <w:r>
        <w:t>EVALUACIÓN…………………………………………………………………………………………………….…..….6</w:t>
      </w:r>
      <w:r w:rsidR="00437371">
        <w:t>4</w:t>
      </w:r>
    </w:p>
    <w:p w14:paraId="4DBD1D8E" w14:textId="7108A229" w:rsidR="001150ED" w:rsidRDefault="001150ED" w:rsidP="001150ED">
      <w:pPr>
        <w:pStyle w:val="Prrafodelista"/>
        <w:numPr>
          <w:ilvl w:val="1"/>
          <w:numId w:val="34"/>
        </w:numPr>
        <w:jc w:val="both"/>
      </w:pPr>
      <w:r>
        <w:t>MATRIZ DE SEGUIMIENTO Y EVALUACI</w:t>
      </w:r>
      <w:r w:rsidR="00903318">
        <w:t>ÓN …………………………………………………………..…..6</w:t>
      </w:r>
      <w:r w:rsidR="00437371">
        <w:t>5</w:t>
      </w:r>
    </w:p>
    <w:p w14:paraId="6B23A4CE" w14:textId="195F5111" w:rsidR="001150ED" w:rsidRDefault="001150ED" w:rsidP="001150ED">
      <w:pPr>
        <w:pStyle w:val="Prrafodelista"/>
        <w:numPr>
          <w:ilvl w:val="0"/>
          <w:numId w:val="34"/>
        </w:numPr>
        <w:jc w:val="both"/>
      </w:pPr>
      <w:r>
        <w:t>BIBLIOGRAFÍA……………………………</w:t>
      </w:r>
      <w:r w:rsidR="00903318">
        <w:t>………………………………………………………………………………6</w:t>
      </w:r>
      <w:r w:rsidR="00437371">
        <w:t>6</w:t>
      </w:r>
    </w:p>
    <w:p w14:paraId="517652F8" w14:textId="77777777" w:rsidR="00EE6E3F" w:rsidRPr="005A36BB" w:rsidRDefault="00EE6E3F">
      <w:pPr>
        <w:rPr>
          <w:rFonts w:ascii="Tahoma" w:hAnsi="Tahoma" w:cs="Tahoma"/>
          <w:sz w:val="22"/>
          <w:szCs w:val="22"/>
        </w:rPr>
      </w:pPr>
    </w:p>
    <w:p w14:paraId="4359CFBB" w14:textId="77777777" w:rsidR="00EE6E3F" w:rsidRPr="005A36BB" w:rsidRDefault="00EE6E3F" w:rsidP="00EE6E3F">
      <w:pPr>
        <w:rPr>
          <w:rFonts w:ascii="Tahoma" w:hAnsi="Tahoma" w:cs="Tahoma"/>
          <w:sz w:val="22"/>
          <w:szCs w:val="22"/>
        </w:rPr>
      </w:pPr>
    </w:p>
    <w:p w14:paraId="67831864" w14:textId="77777777" w:rsidR="00901D93" w:rsidRPr="005A36BB" w:rsidRDefault="00901D93" w:rsidP="00EE6E3F">
      <w:pPr>
        <w:rPr>
          <w:rFonts w:ascii="Tahoma" w:hAnsi="Tahoma" w:cs="Tahoma"/>
          <w:sz w:val="22"/>
          <w:szCs w:val="22"/>
        </w:rPr>
      </w:pPr>
    </w:p>
    <w:p w14:paraId="2B4B9DE7" w14:textId="77777777" w:rsidR="00B41207" w:rsidRPr="005A36BB" w:rsidRDefault="00B41207" w:rsidP="00EE6E3F">
      <w:pPr>
        <w:rPr>
          <w:rFonts w:ascii="Tahoma" w:hAnsi="Tahoma" w:cs="Tahoma"/>
          <w:sz w:val="22"/>
          <w:szCs w:val="22"/>
        </w:rPr>
      </w:pPr>
    </w:p>
    <w:p w14:paraId="0EF57E23" w14:textId="77777777" w:rsidR="00B41207" w:rsidRPr="005A36BB" w:rsidRDefault="00B41207" w:rsidP="00EE6E3F">
      <w:pPr>
        <w:rPr>
          <w:rFonts w:ascii="Tahoma" w:hAnsi="Tahoma" w:cs="Tahoma"/>
          <w:sz w:val="22"/>
          <w:szCs w:val="22"/>
        </w:rPr>
      </w:pPr>
    </w:p>
    <w:p w14:paraId="7AF4C8AC" w14:textId="77777777" w:rsidR="00B41207" w:rsidRPr="005A36BB" w:rsidRDefault="00B41207" w:rsidP="00EE6E3F">
      <w:pPr>
        <w:rPr>
          <w:rFonts w:ascii="Tahoma" w:hAnsi="Tahoma" w:cs="Tahoma"/>
          <w:sz w:val="22"/>
          <w:szCs w:val="22"/>
        </w:rPr>
      </w:pPr>
    </w:p>
    <w:p w14:paraId="1BC36506" w14:textId="77777777" w:rsidR="00B41207" w:rsidRPr="005A36BB" w:rsidRDefault="00B41207" w:rsidP="00EE6E3F">
      <w:pPr>
        <w:rPr>
          <w:rFonts w:ascii="Tahoma" w:hAnsi="Tahoma" w:cs="Tahoma"/>
          <w:sz w:val="22"/>
          <w:szCs w:val="22"/>
        </w:rPr>
      </w:pPr>
    </w:p>
    <w:p w14:paraId="32075872" w14:textId="77777777" w:rsidR="00B41207" w:rsidRPr="005A36BB" w:rsidRDefault="00B41207" w:rsidP="00EE6E3F">
      <w:pPr>
        <w:rPr>
          <w:rFonts w:ascii="Tahoma" w:hAnsi="Tahoma" w:cs="Tahoma"/>
          <w:sz w:val="22"/>
          <w:szCs w:val="22"/>
        </w:rPr>
      </w:pPr>
    </w:p>
    <w:p w14:paraId="5ED8C8E8" w14:textId="77777777" w:rsidR="00B41207" w:rsidRPr="005A36BB" w:rsidRDefault="00B41207" w:rsidP="00EE6E3F">
      <w:pPr>
        <w:rPr>
          <w:rFonts w:ascii="Tahoma" w:hAnsi="Tahoma" w:cs="Tahoma"/>
          <w:sz w:val="22"/>
          <w:szCs w:val="22"/>
        </w:rPr>
      </w:pPr>
    </w:p>
    <w:p w14:paraId="3DA04EAA" w14:textId="77777777" w:rsidR="00B41207" w:rsidRPr="005A36BB" w:rsidRDefault="00B41207" w:rsidP="00EE6E3F">
      <w:pPr>
        <w:rPr>
          <w:rFonts w:ascii="Tahoma" w:hAnsi="Tahoma" w:cs="Tahoma"/>
          <w:sz w:val="22"/>
          <w:szCs w:val="22"/>
        </w:rPr>
      </w:pPr>
    </w:p>
    <w:p w14:paraId="49F69631" w14:textId="77777777" w:rsidR="00B41207" w:rsidRPr="005A36BB" w:rsidRDefault="00B41207" w:rsidP="00EE6E3F">
      <w:pPr>
        <w:rPr>
          <w:rFonts w:ascii="Tahoma" w:hAnsi="Tahoma" w:cs="Tahoma"/>
          <w:sz w:val="22"/>
          <w:szCs w:val="22"/>
        </w:rPr>
      </w:pPr>
    </w:p>
    <w:p w14:paraId="13ECA5C1" w14:textId="77777777" w:rsidR="00B41207" w:rsidRPr="005A36BB" w:rsidRDefault="00B41207" w:rsidP="00EE6E3F">
      <w:pPr>
        <w:rPr>
          <w:rFonts w:ascii="Tahoma" w:hAnsi="Tahoma" w:cs="Tahoma"/>
          <w:sz w:val="22"/>
          <w:szCs w:val="22"/>
        </w:rPr>
      </w:pPr>
    </w:p>
    <w:p w14:paraId="789F8951" w14:textId="77777777" w:rsidR="00B41207" w:rsidRPr="005A36BB" w:rsidRDefault="00B41207" w:rsidP="00EE6E3F">
      <w:pPr>
        <w:rPr>
          <w:rFonts w:ascii="Tahoma" w:hAnsi="Tahoma" w:cs="Tahoma"/>
          <w:sz w:val="22"/>
          <w:szCs w:val="22"/>
        </w:rPr>
      </w:pPr>
    </w:p>
    <w:p w14:paraId="1B63EF13" w14:textId="77777777" w:rsidR="00B41207" w:rsidRPr="005A36BB" w:rsidRDefault="00B41207" w:rsidP="00EE6E3F">
      <w:pPr>
        <w:rPr>
          <w:rFonts w:ascii="Tahoma" w:hAnsi="Tahoma" w:cs="Tahoma"/>
          <w:sz w:val="22"/>
          <w:szCs w:val="22"/>
        </w:rPr>
      </w:pPr>
    </w:p>
    <w:p w14:paraId="63D76F1C" w14:textId="77777777" w:rsidR="00B41207" w:rsidRPr="005A36BB" w:rsidRDefault="00B41207" w:rsidP="00EE6E3F">
      <w:pPr>
        <w:rPr>
          <w:rFonts w:ascii="Tahoma" w:hAnsi="Tahoma" w:cs="Tahoma"/>
          <w:sz w:val="22"/>
          <w:szCs w:val="22"/>
        </w:rPr>
      </w:pPr>
    </w:p>
    <w:p w14:paraId="5ACE82C0" w14:textId="77777777" w:rsidR="00B41207" w:rsidRDefault="00B41207" w:rsidP="00EE6E3F">
      <w:pPr>
        <w:rPr>
          <w:rFonts w:ascii="Tahoma" w:hAnsi="Tahoma" w:cs="Tahoma"/>
          <w:sz w:val="22"/>
          <w:szCs w:val="22"/>
        </w:rPr>
      </w:pPr>
    </w:p>
    <w:p w14:paraId="3F7AEA13" w14:textId="77777777" w:rsidR="00B16FD2" w:rsidRDefault="00B16FD2" w:rsidP="00EE6E3F">
      <w:pPr>
        <w:rPr>
          <w:rFonts w:ascii="Tahoma" w:hAnsi="Tahoma" w:cs="Tahoma"/>
          <w:sz w:val="22"/>
          <w:szCs w:val="22"/>
        </w:rPr>
      </w:pPr>
    </w:p>
    <w:p w14:paraId="6972AB13" w14:textId="77777777" w:rsidR="00B16FD2" w:rsidRDefault="00B16FD2" w:rsidP="00EE6E3F">
      <w:pPr>
        <w:rPr>
          <w:rFonts w:ascii="Tahoma" w:hAnsi="Tahoma" w:cs="Tahoma"/>
          <w:sz w:val="22"/>
          <w:szCs w:val="22"/>
        </w:rPr>
      </w:pPr>
    </w:p>
    <w:p w14:paraId="6F19DF60" w14:textId="77777777" w:rsidR="00B16FD2" w:rsidRDefault="00B16FD2" w:rsidP="00EE6E3F">
      <w:pPr>
        <w:rPr>
          <w:rFonts w:ascii="Tahoma" w:hAnsi="Tahoma" w:cs="Tahoma"/>
          <w:sz w:val="22"/>
          <w:szCs w:val="22"/>
        </w:rPr>
      </w:pPr>
    </w:p>
    <w:p w14:paraId="4E9B6028" w14:textId="77777777" w:rsidR="00B16FD2" w:rsidRDefault="00B16FD2" w:rsidP="00EE6E3F">
      <w:pPr>
        <w:rPr>
          <w:rFonts w:ascii="Tahoma" w:hAnsi="Tahoma" w:cs="Tahoma"/>
          <w:sz w:val="22"/>
          <w:szCs w:val="22"/>
        </w:rPr>
      </w:pPr>
    </w:p>
    <w:p w14:paraId="39C4C928" w14:textId="77777777" w:rsidR="00B16FD2" w:rsidRPr="005A36BB" w:rsidRDefault="00B16FD2" w:rsidP="00EE6E3F">
      <w:pPr>
        <w:rPr>
          <w:rFonts w:ascii="Tahoma" w:hAnsi="Tahoma" w:cs="Tahoma"/>
          <w:sz w:val="22"/>
          <w:szCs w:val="22"/>
        </w:rPr>
      </w:pPr>
    </w:p>
    <w:p w14:paraId="4D65C937" w14:textId="77777777" w:rsidR="00E409E3" w:rsidRPr="005A36BB" w:rsidRDefault="00191434" w:rsidP="001150ED">
      <w:pPr>
        <w:pStyle w:val="Ttulo1"/>
        <w:numPr>
          <w:ilvl w:val="0"/>
          <w:numId w:val="0"/>
        </w:numPr>
        <w:spacing w:before="0"/>
        <w:rPr>
          <w:rFonts w:ascii="Tahoma" w:hAnsi="Tahoma" w:cs="Tahoma"/>
          <w:color w:val="000000"/>
          <w:sz w:val="22"/>
          <w:szCs w:val="22"/>
        </w:rPr>
      </w:pPr>
      <w:bookmarkStart w:id="0" w:name="_Toc273012949"/>
      <w:r w:rsidRPr="005A36BB">
        <w:rPr>
          <w:rFonts w:ascii="Tahoma" w:hAnsi="Tahoma" w:cs="Tahoma"/>
          <w:color w:val="000000"/>
          <w:sz w:val="22"/>
          <w:szCs w:val="22"/>
        </w:rPr>
        <w:t>PRESENTACIÓN</w:t>
      </w:r>
      <w:bookmarkEnd w:id="0"/>
    </w:p>
    <w:p w14:paraId="54E519F9" w14:textId="77777777" w:rsidR="00741B7F" w:rsidRPr="005A36BB" w:rsidRDefault="00741B7F" w:rsidP="00191434">
      <w:pPr>
        <w:rPr>
          <w:rFonts w:ascii="Tahoma" w:hAnsi="Tahoma" w:cs="Tahoma"/>
          <w:sz w:val="22"/>
          <w:szCs w:val="22"/>
          <w:lang w:val="es-CO" w:eastAsia="en-US"/>
        </w:rPr>
      </w:pPr>
    </w:p>
    <w:p w14:paraId="74223ADF" w14:textId="02E6181C" w:rsidR="00E83B73" w:rsidRPr="00E45104" w:rsidRDefault="00E83B73" w:rsidP="00E83B73">
      <w:pPr>
        <w:jc w:val="both"/>
        <w:rPr>
          <w:rFonts w:ascii="Tahoma" w:hAnsi="Tahoma" w:cs="Tahoma"/>
          <w:sz w:val="22"/>
          <w:szCs w:val="22"/>
          <w:lang w:eastAsia="es-CO"/>
        </w:rPr>
      </w:pPr>
      <w:r w:rsidRPr="00E45104">
        <w:rPr>
          <w:rFonts w:ascii="Tahoma" w:hAnsi="Tahoma" w:cs="Tahoma"/>
          <w:sz w:val="22"/>
          <w:szCs w:val="22"/>
          <w:lang w:eastAsia="es-CO"/>
        </w:rPr>
        <w:t xml:space="preserve">El Plan de Territorial de Educación Ambiental del Municipio de </w:t>
      </w:r>
      <w:r w:rsidR="001150ED" w:rsidRPr="00E45104">
        <w:rPr>
          <w:rFonts w:ascii="Tahoma" w:hAnsi="Tahoma" w:cs="Tahoma"/>
          <w:sz w:val="22"/>
          <w:szCs w:val="22"/>
          <w:lang w:eastAsia="es-CO"/>
        </w:rPr>
        <w:t xml:space="preserve">Machetá </w:t>
      </w:r>
      <w:r w:rsidRPr="00E45104">
        <w:rPr>
          <w:rFonts w:ascii="Tahoma" w:hAnsi="Tahoma" w:cs="Tahoma"/>
          <w:sz w:val="22"/>
          <w:szCs w:val="22"/>
          <w:lang w:eastAsia="es-CO"/>
        </w:rPr>
        <w:t>propone desarrollar acciones enmarcadas en tres objetivos globales que son el marco del desarrollo territorial desde un enfoque regional sostenib</w:t>
      </w:r>
      <w:r w:rsidR="00023576" w:rsidRPr="00E45104">
        <w:rPr>
          <w:rFonts w:ascii="Tahoma" w:hAnsi="Tahoma" w:cs="Tahoma"/>
          <w:sz w:val="22"/>
          <w:szCs w:val="22"/>
          <w:lang w:eastAsia="es-CO"/>
        </w:rPr>
        <w:t>le</w:t>
      </w:r>
      <w:r w:rsidRPr="00E45104">
        <w:rPr>
          <w:rFonts w:ascii="Tahoma" w:hAnsi="Tahoma" w:cs="Tahoma"/>
          <w:sz w:val="22"/>
          <w:szCs w:val="22"/>
          <w:lang w:eastAsia="es-CO"/>
        </w:rPr>
        <w:t xml:space="preserve">. Este Plan está articulado al Plan de Desarrollo Municipal  </w:t>
      </w:r>
      <w:r w:rsidR="00014CDB" w:rsidRPr="00E45104">
        <w:rPr>
          <w:rFonts w:ascii="Tahoma" w:hAnsi="Tahoma" w:cs="Tahoma"/>
          <w:sz w:val="22"/>
          <w:szCs w:val="22"/>
          <w:lang w:eastAsia="es-CO"/>
        </w:rPr>
        <w:t xml:space="preserve">2020 – 2023 </w:t>
      </w:r>
      <w:r w:rsidRPr="00E45104">
        <w:rPr>
          <w:rFonts w:ascii="Tahoma" w:hAnsi="Tahoma" w:cs="Tahoma"/>
          <w:sz w:val="22"/>
          <w:szCs w:val="22"/>
          <w:lang w:eastAsia="es-CO"/>
        </w:rPr>
        <w:t xml:space="preserve"> </w:t>
      </w:r>
      <w:r w:rsidRPr="00E45104">
        <w:rPr>
          <w:rFonts w:ascii="Tahoma" w:eastAsia="Tahoma" w:hAnsi="Tahoma" w:cs="Tahoma"/>
          <w:sz w:val="22"/>
          <w:szCs w:val="22"/>
        </w:rPr>
        <w:t>“</w:t>
      </w:r>
      <w:r w:rsidR="00014CDB" w:rsidRPr="00E45104">
        <w:rPr>
          <w:rFonts w:ascii="Tahoma" w:eastAsia="Tahoma" w:hAnsi="Tahoma" w:cs="Tahoma"/>
          <w:sz w:val="22"/>
          <w:szCs w:val="22"/>
        </w:rPr>
        <w:t>El cambio lo hacemos todos</w:t>
      </w:r>
      <w:r w:rsidRPr="00E45104">
        <w:rPr>
          <w:rFonts w:ascii="Tahoma" w:eastAsia="Tahoma" w:hAnsi="Tahoma" w:cs="Tahoma"/>
          <w:sz w:val="22"/>
          <w:szCs w:val="22"/>
        </w:rPr>
        <w:t>”</w:t>
      </w:r>
      <w:r w:rsidRPr="00E45104">
        <w:rPr>
          <w:rFonts w:ascii="Tahoma" w:hAnsi="Tahoma" w:cs="Tahoma"/>
          <w:color w:val="FF9900"/>
          <w:sz w:val="22"/>
          <w:szCs w:val="22"/>
          <w:lang w:eastAsia="es-CO"/>
        </w:rPr>
        <w:t xml:space="preserve"> </w:t>
      </w:r>
      <w:r w:rsidRPr="00E45104">
        <w:rPr>
          <w:rFonts w:ascii="Tahoma" w:hAnsi="Tahoma" w:cs="Tahoma"/>
          <w:sz w:val="22"/>
          <w:szCs w:val="22"/>
          <w:lang w:eastAsia="es-CO"/>
        </w:rPr>
        <w:t xml:space="preserve">y se orienta a la  consolidación de ciudadanía, que fortalezcan las estrategias definidas por la política nacional </w:t>
      </w:r>
      <w:r w:rsidR="00023576" w:rsidRPr="00E45104">
        <w:rPr>
          <w:rFonts w:ascii="Tahoma" w:hAnsi="Tahoma" w:cs="Tahoma"/>
          <w:sz w:val="22"/>
          <w:szCs w:val="22"/>
          <w:lang w:eastAsia="es-CO"/>
        </w:rPr>
        <w:t xml:space="preserve">de </w:t>
      </w:r>
      <w:r w:rsidRPr="00E45104">
        <w:rPr>
          <w:rFonts w:ascii="Tahoma" w:hAnsi="Tahoma" w:cs="Tahoma"/>
          <w:sz w:val="22"/>
          <w:szCs w:val="22"/>
          <w:lang w:eastAsia="es-CO"/>
        </w:rPr>
        <w:t xml:space="preserve">educación ambiental, mediante el esfuerzo conjunto de los actores locales y regionales, de tal manera que el trabajo intersectorial en educación, salud, medio ambiente y servicios públicos entre otros, se orienten a la construcción de un modelo que fortalezca la institucionalidad local, los procesos ciudadanos y </w:t>
      </w:r>
      <w:r w:rsidR="00023576" w:rsidRPr="00E45104">
        <w:rPr>
          <w:rFonts w:ascii="Tahoma" w:hAnsi="Tahoma" w:cs="Tahoma"/>
          <w:sz w:val="22"/>
          <w:szCs w:val="22"/>
          <w:lang w:eastAsia="es-CO"/>
        </w:rPr>
        <w:t>potencialicen las experiencias sustentables</w:t>
      </w:r>
      <w:r w:rsidRPr="00E45104">
        <w:rPr>
          <w:rFonts w:ascii="Tahoma" w:hAnsi="Tahoma" w:cs="Tahoma"/>
          <w:sz w:val="22"/>
          <w:szCs w:val="22"/>
          <w:lang w:eastAsia="es-CO"/>
        </w:rPr>
        <w:t>.</w:t>
      </w:r>
    </w:p>
    <w:p w14:paraId="60397FE9" w14:textId="77777777" w:rsidR="00E83B73" w:rsidRPr="00E45104" w:rsidRDefault="00E83B73" w:rsidP="00E83B73">
      <w:pPr>
        <w:jc w:val="both"/>
        <w:rPr>
          <w:rFonts w:ascii="Tahoma" w:hAnsi="Tahoma" w:cs="Tahoma"/>
          <w:sz w:val="22"/>
          <w:szCs w:val="22"/>
          <w:lang w:eastAsia="es-CO"/>
        </w:rPr>
      </w:pPr>
    </w:p>
    <w:p w14:paraId="18ECF413" w14:textId="6A1D670C" w:rsidR="00E83B73" w:rsidRPr="00E45104" w:rsidRDefault="008D1BEA" w:rsidP="00E83B73">
      <w:pPr>
        <w:jc w:val="both"/>
        <w:rPr>
          <w:rFonts w:ascii="Tahoma" w:hAnsi="Tahoma" w:cs="Tahoma"/>
          <w:sz w:val="22"/>
          <w:szCs w:val="22"/>
          <w:lang w:eastAsia="es-CO"/>
        </w:rPr>
      </w:pPr>
      <w:r w:rsidRPr="00E45104">
        <w:rPr>
          <w:rFonts w:ascii="Tahoma" w:hAnsi="Tahoma" w:cs="Tahoma"/>
          <w:sz w:val="22"/>
          <w:szCs w:val="22"/>
          <w:lang w:eastAsia="es-CO"/>
        </w:rPr>
        <w:t>El PTEA</w:t>
      </w:r>
      <w:r w:rsidR="00E83B73" w:rsidRPr="00E45104">
        <w:rPr>
          <w:rFonts w:ascii="Tahoma" w:hAnsi="Tahoma" w:cs="Tahoma"/>
          <w:sz w:val="22"/>
          <w:szCs w:val="22"/>
          <w:lang w:eastAsia="es-CO"/>
        </w:rPr>
        <w:t xml:space="preserve"> es un elemento orientador a través del cual se busca expresar</w:t>
      </w:r>
      <w:r w:rsidRPr="00E45104">
        <w:rPr>
          <w:rFonts w:ascii="Tahoma" w:hAnsi="Tahoma" w:cs="Tahoma"/>
          <w:sz w:val="22"/>
          <w:szCs w:val="22"/>
          <w:lang w:eastAsia="es-CO"/>
        </w:rPr>
        <w:t>,</w:t>
      </w:r>
      <w:r w:rsidR="00E83B73" w:rsidRPr="00E45104">
        <w:rPr>
          <w:rFonts w:ascii="Tahoma" w:hAnsi="Tahoma" w:cs="Tahoma"/>
          <w:sz w:val="22"/>
          <w:szCs w:val="22"/>
          <w:lang w:eastAsia="es-CO"/>
        </w:rPr>
        <w:t xml:space="preserve"> concertar los fundamentos, las directrices, las acciones y las responsabilidades sociales vinculando los pr</w:t>
      </w:r>
      <w:r w:rsidRPr="00E45104">
        <w:rPr>
          <w:rFonts w:ascii="Tahoma" w:hAnsi="Tahoma" w:cs="Tahoma"/>
          <w:sz w:val="22"/>
          <w:szCs w:val="22"/>
          <w:lang w:eastAsia="es-CO"/>
        </w:rPr>
        <w:t xml:space="preserve">ocesos de educación ambiental de </w:t>
      </w:r>
      <w:r w:rsidR="00792860" w:rsidRPr="00E45104">
        <w:rPr>
          <w:rFonts w:ascii="Tahoma" w:hAnsi="Tahoma" w:cs="Tahoma"/>
          <w:sz w:val="22"/>
          <w:szCs w:val="22"/>
          <w:lang w:eastAsia="es-CO"/>
        </w:rPr>
        <w:t xml:space="preserve">Macheta </w:t>
      </w:r>
      <w:r w:rsidR="00E83B73" w:rsidRPr="00E45104">
        <w:rPr>
          <w:rFonts w:ascii="Tahoma" w:hAnsi="Tahoma" w:cs="Tahoma"/>
          <w:sz w:val="22"/>
          <w:szCs w:val="22"/>
          <w:lang w:eastAsia="es-CO"/>
        </w:rPr>
        <w:t xml:space="preserve"> y la región; es la herramienta selecta </w:t>
      </w:r>
      <w:r w:rsidR="006A37E2" w:rsidRPr="00E45104">
        <w:rPr>
          <w:rFonts w:ascii="Tahoma" w:hAnsi="Tahoma" w:cs="Tahoma"/>
          <w:sz w:val="22"/>
          <w:szCs w:val="22"/>
          <w:lang w:eastAsia="es-CO"/>
        </w:rPr>
        <w:t>en</w:t>
      </w:r>
      <w:r w:rsidR="00E83B73" w:rsidRPr="00E45104">
        <w:rPr>
          <w:rFonts w:ascii="Tahoma" w:hAnsi="Tahoma" w:cs="Tahoma"/>
          <w:sz w:val="22"/>
          <w:szCs w:val="22"/>
          <w:lang w:eastAsia="es-CO"/>
        </w:rPr>
        <w:t xml:space="preserve"> la construcción de una nueva ética ambiental que facilite el mejoramiento de la calidad de vida de los integrantes de la comunidad </w:t>
      </w:r>
      <w:r w:rsidR="00792860" w:rsidRPr="00E45104">
        <w:rPr>
          <w:rFonts w:ascii="Tahoma" w:hAnsi="Tahoma" w:cs="Tahoma"/>
          <w:sz w:val="22"/>
          <w:szCs w:val="22"/>
          <w:lang w:eastAsia="es-CO"/>
        </w:rPr>
        <w:t>Machetuna</w:t>
      </w:r>
      <w:r w:rsidR="00E83B73" w:rsidRPr="00E45104">
        <w:rPr>
          <w:rFonts w:ascii="Tahoma" w:hAnsi="Tahoma" w:cs="Tahoma"/>
          <w:sz w:val="22"/>
          <w:szCs w:val="22"/>
          <w:lang w:eastAsia="es-CO"/>
        </w:rPr>
        <w:t xml:space="preserve">, partiendo del reconocimiento de su terruño, historia, patrimonio social, cultural, desde las cuales se visualizan situaciones ambientales insostenibles y las posibles respuestas </w:t>
      </w:r>
      <w:r w:rsidR="006A37E2" w:rsidRPr="00E45104">
        <w:rPr>
          <w:rFonts w:ascii="Tahoma" w:hAnsi="Tahoma" w:cs="Tahoma"/>
          <w:sz w:val="22"/>
          <w:szCs w:val="22"/>
          <w:lang w:eastAsia="es-CO"/>
        </w:rPr>
        <w:t>de</w:t>
      </w:r>
      <w:r w:rsidR="00E83B73" w:rsidRPr="00E45104">
        <w:rPr>
          <w:rFonts w:ascii="Tahoma" w:hAnsi="Tahoma" w:cs="Tahoma"/>
          <w:sz w:val="22"/>
          <w:szCs w:val="22"/>
          <w:lang w:eastAsia="es-CO"/>
        </w:rPr>
        <w:t xml:space="preserve"> su abordaje, encaminado</w:t>
      </w:r>
      <w:r w:rsidR="006A37E2" w:rsidRPr="00E45104">
        <w:rPr>
          <w:rFonts w:ascii="Tahoma" w:hAnsi="Tahoma" w:cs="Tahoma"/>
          <w:sz w:val="22"/>
          <w:szCs w:val="22"/>
          <w:lang w:eastAsia="es-CO"/>
        </w:rPr>
        <w:t xml:space="preserve"> sus</w:t>
      </w:r>
      <w:r w:rsidR="00E83B73" w:rsidRPr="00E45104">
        <w:rPr>
          <w:rFonts w:ascii="Tahoma" w:hAnsi="Tahoma" w:cs="Tahoma"/>
          <w:sz w:val="22"/>
          <w:szCs w:val="22"/>
          <w:lang w:eastAsia="es-CO"/>
        </w:rPr>
        <w:t xml:space="preserve"> esfuerzos al rescate de los derechos colectivos como es el de gozar de un ambiente sano en el lugar donde se convive. En esta perspectiva la educación ambiental en el municipio de </w:t>
      </w:r>
      <w:r w:rsidR="00792860" w:rsidRPr="00E45104">
        <w:rPr>
          <w:rFonts w:ascii="Tahoma" w:hAnsi="Tahoma" w:cs="Tahoma"/>
          <w:sz w:val="22"/>
          <w:szCs w:val="22"/>
          <w:lang w:eastAsia="es-CO"/>
        </w:rPr>
        <w:t>Machet</w:t>
      </w:r>
      <w:r w:rsidR="00457F91" w:rsidRPr="00E45104">
        <w:rPr>
          <w:rFonts w:ascii="Tahoma" w:hAnsi="Tahoma" w:cs="Tahoma"/>
          <w:sz w:val="22"/>
          <w:szCs w:val="22"/>
          <w:lang w:eastAsia="es-CO"/>
        </w:rPr>
        <w:t>á</w:t>
      </w:r>
      <w:r w:rsidR="006A37E2" w:rsidRPr="00E45104">
        <w:rPr>
          <w:rFonts w:ascii="Tahoma" w:hAnsi="Tahoma" w:cs="Tahoma"/>
          <w:sz w:val="22"/>
          <w:szCs w:val="22"/>
          <w:lang w:eastAsia="es-CO"/>
        </w:rPr>
        <w:t xml:space="preserve"> </w:t>
      </w:r>
      <w:r w:rsidR="00E83B73" w:rsidRPr="00E45104">
        <w:rPr>
          <w:rFonts w:ascii="Tahoma" w:hAnsi="Tahoma" w:cs="Tahoma"/>
          <w:sz w:val="22"/>
          <w:szCs w:val="22"/>
          <w:lang w:eastAsia="es-CO"/>
        </w:rPr>
        <w:t xml:space="preserve">se enfoca </w:t>
      </w:r>
      <w:r w:rsidR="00457F91" w:rsidRPr="00E45104">
        <w:rPr>
          <w:rFonts w:ascii="Tahoma" w:hAnsi="Tahoma" w:cs="Tahoma"/>
          <w:sz w:val="22"/>
          <w:szCs w:val="22"/>
          <w:lang w:eastAsia="es-CO"/>
        </w:rPr>
        <w:t>en</w:t>
      </w:r>
      <w:r w:rsidR="00E83B73" w:rsidRPr="00E45104">
        <w:rPr>
          <w:rFonts w:ascii="Tahoma" w:hAnsi="Tahoma" w:cs="Tahoma"/>
          <w:sz w:val="22"/>
          <w:szCs w:val="22"/>
          <w:lang w:eastAsia="es-CO"/>
        </w:rPr>
        <w:t xml:space="preserve"> la búsqueda de alternativas de desarrollo sostenible y requiere para su ejecución una intervención de carácter multidimensional, sinérgica e integradora en los ámbitos regional</w:t>
      </w:r>
      <w:r w:rsidR="00457F91" w:rsidRPr="00E45104">
        <w:rPr>
          <w:rFonts w:ascii="Tahoma" w:hAnsi="Tahoma" w:cs="Tahoma"/>
          <w:sz w:val="22"/>
          <w:szCs w:val="22"/>
          <w:lang w:eastAsia="es-CO"/>
        </w:rPr>
        <w:t xml:space="preserve"> y </w:t>
      </w:r>
      <w:r w:rsidR="00E83B73" w:rsidRPr="00E45104">
        <w:rPr>
          <w:rFonts w:ascii="Tahoma" w:hAnsi="Tahoma" w:cs="Tahoma"/>
          <w:sz w:val="22"/>
          <w:szCs w:val="22"/>
          <w:lang w:eastAsia="es-CO"/>
        </w:rPr>
        <w:t>municipal que permita valorar y reactivar las potencialidades del territorio mediante la cooperación activa de los sujetos que viven en él y de quienes también lo visitan y transitan temporalmente, dada la vocación turística y su posición geográfica.</w:t>
      </w:r>
    </w:p>
    <w:p w14:paraId="555C3BFE" w14:textId="77777777" w:rsidR="00E83B73" w:rsidRPr="00E45104" w:rsidRDefault="00E83B73" w:rsidP="00E83B73">
      <w:pPr>
        <w:jc w:val="both"/>
        <w:rPr>
          <w:rFonts w:ascii="Tahoma" w:hAnsi="Tahoma" w:cs="Tahoma"/>
          <w:sz w:val="22"/>
          <w:szCs w:val="22"/>
          <w:lang w:eastAsia="es-CO"/>
        </w:rPr>
      </w:pPr>
    </w:p>
    <w:p w14:paraId="4E7656DD" w14:textId="77777777" w:rsidR="00014CDB" w:rsidRPr="00E45104" w:rsidRDefault="00E83B73" w:rsidP="00014CDB">
      <w:pPr>
        <w:shd w:val="clear" w:color="auto" w:fill="FFFFFF"/>
        <w:jc w:val="both"/>
        <w:rPr>
          <w:rFonts w:ascii="Tahoma" w:hAnsi="Tahoma" w:cs="Tahoma"/>
          <w:sz w:val="22"/>
          <w:szCs w:val="22"/>
          <w:lang w:eastAsia="es-CO"/>
        </w:rPr>
      </w:pPr>
      <w:r w:rsidRPr="00E45104">
        <w:rPr>
          <w:rFonts w:ascii="Tahoma" w:hAnsi="Tahoma" w:cs="Tahoma"/>
          <w:sz w:val="22"/>
          <w:szCs w:val="22"/>
          <w:lang w:eastAsia="es-CO"/>
        </w:rPr>
        <w:t>Este documento recoge los resultados de cuatro (</w:t>
      </w:r>
      <w:r w:rsidR="006A37E2" w:rsidRPr="00E45104">
        <w:rPr>
          <w:rFonts w:ascii="Tahoma" w:hAnsi="Tahoma" w:cs="Tahoma"/>
          <w:sz w:val="22"/>
          <w:szCs w:val="22"/>
          <w:lang w:eastAsia="es-CO"/>
        </w:rPr>
        <w:t>3</w:t>
      </w:r>
      <w:r w:rsidRPr="00E45104">
        <w:rPr>
          <w:rFonts w:ascii="Tahoma" w:hAnsi="Tahoma" w:cs="Tahoma"/>
          <w:sz w:val="22"/>
          <w:szCs w:val="22"/>
          <w:lang w:eastAsia="es-CO"/>
        </w:rPr>
        <w:t>) talleres realizados por el Comité Inter</w:t>
      </w:r>
      <w:r w:rsidR="006A37E2" w:rsidRPr="00E45104">
        <w:rPr>
          <w:rFonts w:ascii="Tahoma" w:hAnsi="Tahoma" w:cs="Tahoma"/>
          <w:sz w:val="22"/>
          <w:szCs w:val="22"/>
          <w:lang w:eastAsia="es-CO"/>
        </w:rPr>
        <w:t>i</w:t>
      </w:r>
      <w:r w:rsidRPr="00E45104">
        <w:rPr>
          <w:rFonts w:ascii="Tahoma" w:hAnsi="Tahoma" w:cs="Tahoma"/>
          <w:sz w:val="22"/>
          <w:szCs w:val="22"/>
          <w:lang w:eastAsia="es-CO"/>
        </w:rPr>
        <w:t xml:space="preserve">nstitucional de Educación Ambiental (CIDEA). </w:t>
      </w:r>
      <w:r w:rsidR="006A37E2" w:rsidRPr="00E45104">
        <w:rPr>
          <w:rFonts w:ascii="Tahoma" w:hAnsi="Tahoma" w:cs="Tahoma"/>
          <w:sz w:val="22"/>
          <w:szCs w:val="22"/>
          <w:lang w:eastAsia="es-CO"/>
        </w:rPr>
        <w:t>Aquí se consideraron</w:t>
      </w:r>
      <w:r w:rsidRPr="00E45104">
        <w:rPr>
          <w:rFonts w:ascii="Tahoma" w:hAnsi="Tahoma" w:cs="Tahoma"/>
          <w:sz w:val="22"/>
          <w:szCs w:val="22"/>
          <w:lang w:eastAsia="es-CO"/>
        </w:rPr>
        <w:t xml:space="preserve"> la</w:t>
      </w:r>
      <w:r w:rsidR="006A37E2" w:rsidRPr="00E45104">
        <w:rPr>
          <w:rFonts w:ascii="Tahoma" w:hAnsi="Tahoma" w:cs="Tahoma"/>
          <w:sz w:val="22"/>
          <w:szCs w:val="22"/>
          <w:lang w:eastAsia="es-CO"/>
        </w:rPr>
        <w:t>s</w:t>
      </w:r>
      <w:r w:rsidRPr="00E45104">
        <w:rPr>
          <w:rFonts w:ascii="Tahoma" w:hAnsi="Tahoma" w:cs="Tahoma"/>
          <w:sz w:val="22"/>
          <w:szCs w:val="22"/>
          <w:lang w:eastAsia="es-CO"/>
        </w:rPr>
        <w:t xml:space="preserve"> problemática</w:t>
      </w:r>
      <w:r w:rsidR="006A37E2" w:rsidRPr="00E45104">
        <w:rPr>
          <w:rFonts w:ascii="Tahoma" w:hAnsi="Tahoma" w:cs="Tahoma"/>
          <w:sz w:val="22"/>
          <w:szCs w:val="22"/>
          <w:lang w:eastAsia="es-CO"/>
        </w:rPr>
        <w:t>s</w:t>
      </w:r>
      <w:r w:rsidRPr="00E45104">
        <w:rPr>
          <w:rFonts w:ascii="Tahoma" w:hAnsi="Tahoma" w:cs="Tahoma"/>
          <w:sz w:val="22"/>
          <w:szCs w:val="22"/>
          <w:lang w:eastAsia="es-CO"/>
        </w:rPr>
        <w:t xml:space="preserve"> ambiental</w:t>
      </w:r>
      <w:r w:rsidR="006A37E2" w:rsidRPr="00E45104">
        <w:rPr>
          <w:rFonts w:ascii="Tahoma" w:hAnsi="Tahoma" w:cs="Tahoma"/>
          <w:sz w:val="22"/>
          <w:szCs w:val="22"/>
          <w:lang w:eastAsia="es-CO"/>
        </w:rPr>
        <w:t>es</w:t>
      </w:r>
      <w:r w:rsidRPr="00E45104">
        <w:rPr>
          <w:rFonts w:ascii="Tahoma" w:hAnsi="Tahoma" w:cs="Tahoma"/>
          <w:sz w:val="22"/>
          <w:szCs w:val="22"/>
          <w:lang w:eastAsia="es-CO"/>
        </w:rPr>
        <w:t xml:space="preserve"> actual</w:t>
      </w:r>
      <w:r w:rsidR="006A37E2" w:rsidRPr="00E45104">
        <w:rPr>
          <w:rFonts w:ascii="Tahoma" w:hAnsi="Tahoma" w:cs="Tahoma"/>
          <w:sz w:val="22"/>
          <w:szCs w:val="22"/>
          <w:lang w:eastAsia="es-CO"/>
        </w:rPr>
        <w:t>es que persisten</w:t>
      </w:r>
      <w:r w:rsidRPr="00E45104">
        <w:rPr>
          <w:rFonts w:ascii="Tahoma" w:hAnsi="Tahoma" w:cs="Tahoma"/>
          <w:sz w:val="22"/>
          <w:szCs w:val="22"/>
          <w:lang w:eastAsia="es-CO"/>
        </w:rPr>
        <w:t xml:space="preserve"> </w:t>
      </w:r>
      <w:r w:rsidR="006A37E2" w:rsidRPr="00E45104">
        <w:rPr>
          <w:rFonts w:ascii="Tahoma" w:hAnsi="Tahoma" w:cs="Tahoma"/>
          <w:sz w:val="22"/>
          <w:szCs w:val="22"/>
          <w:lang w:eastAsia="es-CO"/>
        </w:rPr>
        <w:t>d</w:t>
      </w:r>
      <w:r w:rsidRPr="00E45104">
        <w:rPr>
          <w:rFonts w:ascii="Tahoma" w:hAnsi="Tahoma" w:cs="Tahoma"/>
          <w:sz w:val="22"/>
          <w:szCs w:val="22"/>
          <w:lang w:eastAsia="es-CO"/>
        </w:rPr>
        <w:t xml:space="preserve">el resultado de las acciones humanas, de las relaciones entre los ciudadanos en los ámbitos político, social, económico, cultural, y de estos a su vez con el </w:t>
      </w:r>
      <w:r w:rsidR="006A37E2" w:rsidRPr="00E45104">
        <w:rPr>
          <w:rFonts w:ascii="Tahoma" w:hAnsi="Tahoma" w:cs="Tahoma"/>
          <w:sz w:val="22"/>
          <w:szCs w:val="22"/>
          <w:lang w:eastAsia="es-CO"/>
        </w:rPr>
        <w:t xml:space="preserve">medio natural. Hasta el momento, </w:t>
      </w:r>
      <w:r w:rsidRPr="00E45104">
        <w:rPr>
          <w:rFonts w:ascii="Tahoma" w:hAnsi="Tahoma" w:cs="Tahoma"/>
          <w:sz w:val="22"/>
          <w:szCs w:val="22"/>
          <w:lang w:eastAsia="es-CO"/>
        </w:rPr>
        <w:t xml:space="preserve">las dinámicas generadas han posibilitado la presencia de problemas de tipo estructural y como son: </w:t>
      </w:r>
      <w:r w:rsidR="000C333F" w:rsidRPr="00E45104">
        <w:rPr>
          <w:rFonts w:ascii="Tahoma" w:hAnsi="Tahoma" w:cs="Tahoma"/>
          <w:sz w:val="22"/>
          <w:szCs w:val="22"/>
        </w:rPr>
        <w:t xml:space="preserve">como </w:t>
      </w:r>
      <w:r w:rsidR="00DF1F84" w:rsidRPr="00E45104">
        <w:rPr>
          <w:rFonts w:ascii="Tahoma" w:hAnsi="Tahoma" w:cs="Tahoma"/>
          <w:color w:val="222222"/>
          <w:sz w:val="22"/>
          <w:szCs w:val="22"/>
          <w:lang w:eastAsia="es-CO"/>
        </w:rPr>
        <w:t xml:space="preserve">Mal manejo de residuos sólidos, Incendios forestales, </w:t>
      </w:r>
      <w:r w:rsidR="00D30657" w:rsidRPr="00E45104">
        <w:rPr>
          <w:rFonts w:ascii="Tahoma" w:hAnsi="Tahoma" w:cs="Tahoma"/>
          <w:color w:val="222222"/>
          <w:sz w:val="22"/>
          <w:szCs w:val="22"/>
          <w:lang w:eastAsia="es-CO"/>
        </w:rPr>
        <w:t>Contaminación fuentes hídricas por envases de agroquímicos</w:t>
      </w:r>
      <w:r w:rsidR="00DF1F84" w:rsidRPr="00E45104">
        <w:rPr>
          <w:rFonts w:ascii="Tahoma" w:hAnsi="Tahoma" w:cs="Tahoma"/>
          <w:color w:val="222222"/>
          <w:sz w:val="22"/>
          <w:szCs w:val="22"/>
          <w:lang w:eastAsia="es-CO"/>
        </w:rPr>
        <w:t xml:space="preserve">, </w:t>
      </w:r>
      <w:r w:rsidR="00D30657" w:rsidRPr="00E45104">
        <w:rPr>
          <w:rFonts w:ascii="Tahoma" w:hAnsi="Tahoma" w:cs="Tahoma"/>
          <w:color w:val="222222"/>
          <w:sz w:val="22"/>
          <w:szCs w:val="22"/>
          <w:lang w:eastAsia="es-CO"/>
        </w:rPr>
        <w:t>Falta de reforestación cerca o en las</w:t>
      </w:r>
      <w:r w:rsidR="00DF1F84" w:rsidRPr="00E45104">
        <w:rPr>
          <w:rFonts w:ascii="Tahoma" w:hAnsi="Tahoma" w:cs="Tahoma"/>
          <w:color w:val="222222"/>
          <w:sz w:val="22"/>
          <w:szCs w:val="22"/>
          <w:lang w:eastAsia="es-CO"/>
        </w:rPr>
        <w:t xml:space="preserve"> rondas de los cuerpos hídricos, t</w:t>
      </w:r>
      <w:r w:rsidR="00D30657" w:rsidRPr="00E45104">
        <w:rPr>
          <w:rFonts w:ascii="Tahoma" w:hAnsi="Tahoma" w:cs="Tahoma"/>
          <w:color w:val="222222"/>
          <w:sz w:val="22"/>
          <w:szCs w:val="22"/>
          <w:lang w:eastAsia="es-CO"/>
        </w:rPr>
        <w:t>enencia de mascotas inadecuada</w:t>
      </w:r>
      <w:r w:rsidR="00DF1F84" w:rsidRPr="00E45104">
        <w:rPr>
          <w:rFonts w:ascii="Tahoma" w:hAnsi="Tahoma" w:cs="Tahoma"/>
          <w:color w:val="222222"/>
          <w:sz w:val="22"/>
          <w:szCs w:val="22"/>
          <w:lang w:eastAsia="es-CO"/>
        </w:rPr>
        <w:t>, c</w:t>
      </w:r>
      <w:r w:rsidR="00D30657" w:rsidRPr="00E45104">
        <w:rPr>
          <w:rFonts w:ascii="Tahoma" w:hAnsi="Tahoma" w:cs="Tahoma"/>
          <w:color w:val="222222"/>
          <w:sz w:val="22"/>
          <w:szCs w:val="22"/>
          <w:lang w:eastAsia="es-CO"/>
        </w:rPr>
        <w:t xml:space="preserve">onstrucción en zonas de alto riesgo </w:t>
      </w:r>
      <w:r w:rsidRPr="00E45104">
        <w:rPr>
          <w:rFonts w:ascii="Tahoma" w:hAnsi="Tahoma" w:cs="Tahoma"/>
          <w:sz w:val="22"/>
          <w:szCs w:val="22"/>
          <w:lang w:eastAsia="es-CO"/>
        </w:rPr>
        <w:t xml:space="preserve">los cuales han recibido o reciben atención parcial para su superación y cuya permanencia afectan de una u otra forma los niveles de progreso y calidad de vida de su sociedad. </w:t>
      </w:r>
    </w:p>
    <w:p w14:paraId="2CEF4317" w14:textId="77777777" w:rsidR="00E83B73" w:rsidRPr="00E45104" w:rsidRDefault="00E83B73" w:rsidP="00014CDB">
      <w:pPr>
        <w:shd w:val="clear" w:color="auto" w:fill="FFFFFF"/>
        <w:jc w:val="both"/>
        <w:rPr>
          <w:rFonts w:ascii="Tahoma" w:hAnsi="Tahoma" w:cs="Tahoma"/>
          <w:sz w:val="22"/>
          <w:szCs w:val="22"/>
          <w:lang w:eastAsia="es-CO"/>
        </w:rPr>
      </w:pPr>
      <w:r w:rsidRPr="00E45104">
        <w:rPr>
          <w:rFonts w:ascii="Tahoma" w:hAnsi="Tahoma" w:cs="Tahoma"/>
          <w:sz w:val="22"/>
          <w:szCs w:val="22"/>
          <w:lang w:eastAsia="es-CO"/>
        </w:rPr>
        <w:t>Es por ello</w:t>
      </w:r>
      <w:r w:rsidR="00D95C2D" w:rsidRPr="00E45104">
        <w:rPr>
          <w:rFonts w:ascii="Tahoma" w:hAnsi="Tahoma" w:cs="Tahoma"/>
          <w:sz w:val="22"/>
          <w:szCs w:val="22"/>
          <w:lang w:eastAsia="es-CO"/>
        </w:rPr>
        <w:t>,</w:t>
      </w:r>
      <w:r w:rsidRPr="00E45104">
        <w:rPr>
          <w:rFonts w:ascii="Tahoma" w:hAnsi="Tahoma" w:cs="Tahoma"/>
          <w:sz w:val="22"/>
          <w:szCs w:val="22"/>
          <w:lang w:eastAsia="es-CO"/>
        </w:rPr>
        <w:t xml:space="preserve"> que el </w:t>
      </w:r>
      <w:r w:rsidR="00D95C2D" w:rsidRPr="00E45104">
        <w:rPr>
          <w:rFonts w:ascii="Tahoma" w:hAnsi="Tahoma" w:cs="Tahoma"/>
          <w:sz w:val="22"/>
          <w:szCs w:val="22"/>
          <w:lang w:eastAsia="es-CO"/>
        </w:rPr>
        <w:t>PTEA</w:t>
      </w:r>
      <w:r w:rsidR="00014CDB" w:rsidRPr="00E45104">
        <w:rPr>
          <w:rFonts w:ascii="Tahoma" w:hAnsi="Tahoma" w:cs="Tahoma"/>
          <w:sz w:val="22"/>
          <w:szCs w:val="22"/>
          <w:lang w:eastAsia="es-CO"/>
        </w:rPr>
        <w:t xml:space="preserve"> </w:t>
      </w:r>
      <w:r w:rsidRPr="00E45104">
        <w:rPr>
          <w:rFonts w:ascii="Tahoma" w:hAnsi="Tahoma" w:cs="Tahoma"/>
          <w:sz w:val="22"/>
          <w:szCs w:val="22"/>
          <w:lang w:eastAsia="es-CO"/>
        </w:rPr>
        <w:t>propone concentrar sus acciones en la población más vulnerable y busca a través de la generación de capacidades locales el aumento de las condiciones y oportunidades para todos los habitantes, las cuales a su vez contribuirán al mejoramiento de su calidad de vida</w:t>
      </w:r>
      <w:r w:rsidR="00D95C2D" w:rsidRPr="00E45104">
        <w:rPr>
          <w:rFonts w:ascii="Tahoma" w:hAnsi="Tahoma" w:cs="Tahoma"/>
          <w:sz w:val="22"/>
          <w:szCs w:val="22"/>
          <w:lang w:eastAsia="es-CO"/>
        </w:rPr>
        <w:t xml:space="preserve"> en términos ambientales</w:t>
      </w:r>
      <w:r w:rsidRPr="00E45104">
        <w:rPr>
          <w:rFonts w:ascii="Tahoma" w:hAnsi="Tahoma" w:cs="Tahoma"/>
          <w:sz w:val="22"/>
          <w:szCs w:val="22"/>
          <w:lang w:eastAsia="es-CO"/>
        </w:rPr>
        <w:t xml:space="preserve">. La superación de los problemas y la promoción de las potencialidades del territorio y sus </w:t>
      </w:r>
      <w:r w:rsidR="00D95C2D" w:rsidRPr="00E45104">
        <w:rPr>
          <w:rFonts w:ascii="Tahoma" w:hAnsi="Tahoma" w:cs="Tahoma"/>
          <w:sz w:val="22"/>
          <w:szCs w:val="22"/>
          <w:lang w:eastAsia="es-CO"/>
        </w:rPr>
        <w:t>comunidades</w:t>
      </w:r>
      <w:r w:rsidR="00014CDB" w:rsidRPr="00E45104">
        <w:rPr>
          <w:rFonts w:ascii="Tahoma" w:hAnsi="Tahoma" w:cs="Tahoma"/>
          <w:sz w:val="22"/>
          <w:szCs w:val="22"/>
          <w:lang w:eastAsia="es-CO"/>
        </w:rPr>
        <w:t xml:space="preserve">, serán </w:t>
      </w:r>
      <w:r w:rsidRPr="00E45104">
        <w:rPr>
          <w:rFonts w:ascii="Tahoma" w:hAnsi="Tahoma" w:cs="Tahoma"/>
          <w:sz w:val="22"/>
          <w:szCs w:val="22"/>
          <w:lang w:eastAsia="es-CO"/>
        </w:rPr>
        <w:t xml:space="preserve">propiciadas por los </w:t>
      </w:r>
      <w:r w:rsidRPr="00E45104">
        <w:rPr>
          <w:rFonts w:ascii="Tahoma" w:hAnsi="Tahoma" w:cs="Tahoma"/>
          <w:sz w:val="22"/>
          <w:szCs w:val="22"/>
          <w:lang w:eastAsia="es-CO"/>
        </w:rPr>
        <w:lastRenderedPageBreak/>
        <w:t xml:space="preserve">diferentes actores e instituciones </w:t>
      </w:r>
      <w:r w:rsidR="00D95C2D" w:rsidRPr="00E45104">
        <w:rPr>
          <w:rFonts w:ascii="Tahoma" w:hAnsi="Tahoma" w:cs="Tahoma"/>
          <w:sz w:val="22"/>
          <w:szCs w:val="22"/>
          <w:lang w:eastAsia="es-CO"/>
        </w:rPr>
        <w:t xml:space="preserve">internas y </w:t>
      </w:r>
      <w:r w:rsidRPr="00E45104">
        <w:rPr>
          <w:rFonts w:ascii="Tahoma" w:hAnsi="Tahoma" w:cs="Tahoma"/>
          <w:sz w:val="22"/>
          <w:szCs w:val="22"/>
          <w:lang w:eastAsia="es-CO"/>
        </w:rPr>
        <w:t xml:space="preserve">regionales que conforman el CIDEA, a partir de sus distintas responsabilidades, estimulándolos como sujetos a repensar su papel y su capacidad </w:t>
      </w:r>
      <w:r w:rsidR="00D95C2D" w:rsidRPr="00E45104">
        <w:rPr>
          <w:rFonts w:ascii="Tahoma" w:hAnsi="Tahoma" w:cs="Tahoma"/>
          <w:sz w:val="22"/>
          <w:szCs w:val="22"/>
          <w:lang w:eastAsia="es-CO"/>
        </w:rPr>
        <w:t>de</w:t>
      </w:r>
      <w:r w:rsidRPr="00E45104">
        <w:rPr>
          <w:rFonts w:ascii="Tahoma" w:hAnsi="Tahoma" w:cs="Tahoma"/>
          <w:sz w:val="22"/>
          <w:szCs w:val="22"/>
          <w:lang w:eastAsia="es-CO"/>
        </w:rPr>
        <w:t xml:space="preserve"> actuar por sí mismos.</w:t>
      </w:r>
    </w:p>
    <w:p w14:paraId="71ED84EC" w14:textId="77777777" w:rsidR="00E83B73" w:rsidRPr="00E45104" w:rsidRDefault="00E83B73" w:rsidP="00E83B73">
      <w:pPr>
        <w:jc w:val="both"/>
        <w:rPr>
          <w:rFonts w:ascii="Tahoma" w:hAnsi="Tahoma" w:cs="Tahoma"/>
          <w:sz w:val="22"/>
          <w:szCs w:val="22"/>
          <w:lang w:eastAsia="es-CO"/>
        </w:rPr>
      </w:pPr>
    </w:p>
    <w:p w14:paraId="40113B15" w14:textId="7AC914AA" w:rsidR="00E83B73" w:rsidRPr="00E45104" w:rsidRDefault="00E83B73" w:rsidP="00E83B73">
      <w:pPr>
        <w:jc w:val="both"/>
        <w:rPr>
          <w:rFonts w:ascii="Tahoma" w:hAnsi="Tahoma" w:cs="Tahoma"/>
          <w:sz w:val="22"/>
          <w:szCs w:val="22"/>
          <w:lang w:eastAsia="es-CO"/>
        </w:rPr>
      </w:pPr>
      <w:r w:rsidRPr="00E45104">
        <w:rPr>
          <w:rFonts w:ascii="Tahoma" w:hAnsi="Tahoma" w:cs="Tahoma"/>
          <w:sz w:val="22"/>
          <w:szCs w:val="22"/>
          <w:lang w:eastAsia="es-CO"/>
        </w:rPr>
        <w:t xml:space="preserve">De igual manera se deberá contar con </w:t>
      </w:r>
      <w:r w:rsidR="00E45104" w:rsidRPr="00E45104">
        <w:rPr>
          <w:rFonts w:ascii="Tahoma" w:hAnsi="Tahoma" w:cs="Tahoma"/>
          <w:sz w:val="22"/>
          <w:szCs w:val="22"/>
          <w:lang w:eastAsia="es-CO"/>
        </w:rPr>
        <w:t xml:space="preserve">un </w:t>
      </w:r>
      <w:r w:rsidRPr="00E45104">
        <w:rPr>
          <w:rFonts w:ascii="Tahoma" w:hAnsi="Tahoma" w:cs="Tahoma"/>
          <w:sz w:val="22"/>
          <w:szCs w:val="22"/>
          <w:lang w:eastAsia="es-CO"/>
        </w:rPr>
        <w:t xml:space="preserve">ágil </w:t>
      </w:r>
      <w:r w:rsidR="00E45104" w:rsidRPr="00E45104">
        <w:rPr>
          <w:rFonts w:ascii="Tahoma" w:hAnsi="Tahoma" w:cs="Tahoma"/>
          <w:sz w:val="22"/>
          <w:szCs w:val="22"/>
          <w:lang w:eastAsia="es-CO"/>
        </w:rPr>
        <w:t>y</w:t>
      </w:r>
      <w:r w:rsidRPr="00E45104">
        <w:rPr>
          <w:rFonts w:ascii="Tahoma" w:hAnsi="Tahoma" w:cs="Tahoma"/>
          <w:sz w:val="22"/>
          <w:szCs w:val="22"/>
          <w:lang w:eastAsia="es-CO"/>
        </w:rPr>
        <w:t xml:space="preserve"> eficaz sistema de seguimiento, evaluación y retroalimentación por </w:t>
      </w:r>
      <w:r w:rsidR="00D95C2D" w:rsidRPr="00E45104">
        <w:rPr>
          <w:rFonts w:ascii="Tahoma" w:hAnsi="Tahoma" w:cs="Tahoma"/>
          <w:sz w:val="22"/>
          <w:szCs w:val="22"/>
          <w:lang w:eastAsia="es-CO"/>
        </w:rPr>
        <w:t>parte de los participantes en los</w:t>
      </w:r>
      <w:r w:rsidRPr="00E45104">
        <w:rPr>
          <w:rFonts w:ascii="Tahoma" w:hAnsi="Tahoma" w:cs="Tahoma"/>
          <w:sz w:val="22"/>
          <w:szCs w:val="22"/>
          <w:lang w:eastAsia="es-CO"/>
        </w:rPr>
        <w:t xml:space="preserve"> programa</w:t>
      </w:r>
      <w:r w:rsidR="00D95C2D" w:rsidRPr="00E45104">
        <w:rPr>
          <w:rFonts w:ascii="Tahoma" w:hAnsi="Tahoma" w:cs="Tahoma"/>
          <w:sz w:val="22"/>
          <w:szCs w:val="22"/>
          <w:lang w:eastAsia="es-CO"/>
        </w:rPr>
        <w:t>s</w:t>
      </w:r>
      <w:r w:rsidRPr="00E45104">
        <w:rPr>
          <w:rFonts w:ascii="Tahoma" w:hAnsi="Tahoma" w:cs="Tahoma"/>
          <w:sz w:val="22"/>
          <w:szCs w:val="22"/>
          <w:lang w:eastAsia="es-CO"/>
        </w:rPr>
        <w:t xml:space="preserve"> y de</w:t>
      </w:r>
      <w:r w:rsidR="00D95C2D" w:rsidRPr="00E45104">
        <w:rPr>
          <w:rFonts w:ascii="Tahoma" w:hAnsi="Tahoma" w:cs="Tahoma"/>
          <w:sz w:val="22"/>
          <w:szCs w:val="22"/>
          <w:lang w:eastAsia="es-CO"/>
        </w:rPr>
        <w:t xml:space="preserve"> las entidades auspiciadoras de</w:t>
      </w:r>
      <w:r w:rsidRPr="00E45104">
        <w:rPr>
          <w:rFonts w:ascii="Tahoma" w:hAnsi="Tahoma" w:cs="Tahoma"/>
          <w:sz w:val="22"/>
          <w:szCs w:val="22"/>
          <w:lang w:eastAsia="es-CO"/>
        </w:rPr>
        <w:t xml:space="preserve"> proyecto</w:t>
      </w:r>
      <w:r w:rsidR="00D95C2D" w:rsidRPr="00E45104">
        <w:rPr>
          <w:rFonts w:ascii="Tahoma" w:hAnsi="Tahoma" w:cs="Tahoma"/>
          <w:sz w:val="22"/>
          <w:szCs w:val="22"/>
          <w:lang w:eastAsia="es-CO"/>
        </w:rPr>
        <w:t>s</w:t>
      </w:r>
      <w:r w:rsidRPr="00E45104">
        <w:rPr>
          <w:rFonts w:ascii="Tahoma" w:hAnsi="Tahoma" w:cs="Tahoma"/>
          <w:sz w:val="22"/>
          <w:szCs w:val="22"/>
          <w:lang w:eastAsia="es-CO"/>
        </w:rPr>
        <w:t xml:space="preserve">, orientados a lograr mayores niveles de institucionalización  </w:t>
      </w:r>
      <w:r w:rsidR="00D95C2D" w:rsidRPr="00E45104">
        <w:rPr>
          <w:rFonts w:ascii="Tahoma" w:hAnsi="Tahoma" w:cs="Tahoma"/>
          <w:sz w:val="22"/>
          <w:szCs w:val="22"/>
          <w:lang w:eastAsia="es-CO"/>
        </w:rPr>
        <w:t xml:space="preserve"> y articulación dando cumplimiento a la política Pública.</w:t>
      </w:r>
    </w:p>
    <w:p w14:paraId="70147D73" w14:textId="77777777" w:rsidR="001A6391" w:rsidRPr="00E45104" w:rsidRDefault="001A6391" w:rsidP="001A6391">
      <w:pPr>
        <w:jc w:val="both"/>
        <w:rPr>
          <w:rFonts w:ascii="Tahoma" w:hAnsi="Tahoma" w:cs="Tahoma"/>
          <w:sz w:val="22"/>
          <w:szCs w:val="22"/>
          <w:lang w:eastAsia="es-CO"/>
        </w:rPr>
      </w:pPr>
    </w:p>
    <w:p w14:paraId="5D1DA966" w14:textId="77777777" w:rsidR="00741B7F" w:rsidRPr="00E45104" w:rsidRDefault="00741B7F" w:rsidP="001A6391">
      <w:pPr>
        <w:jc w:val="both"/>
        <w:rPr>
          <w:rFonts w:ascii="Tahoma" w:hAnsi="Tahoma" w:cs="Tahoma"/>
          <w:sz w:val="22"/>
          <w:szCs w:val="22"/>
          <w:lang w:eastAsia="es-CO"/>
        </w:rPr>
      </w:pPr>
    </w:p>
    <w:p w14:paraId="55F89B60" w14:textId="77777777" w:rsidR="00D95C2D" w:rsidRPr="00457F91" w:rsidRDefault="00D95C2D" w:rsidP="00D95C2D">
      <w:pPr>
        <w:jc w:val="right"/>
        <w:rPr>
          <w:rFonts w:ascii="Tahoma" w:hAnsi="Tahoma" w:cs="Tahoma"/>
          <w:b/>
          <w:bCs/>
          <w:i/>
          <w:sz w:val="22"/>
          <w:szCs w:val="22"/>
          <w:lang w:eastAsia="es-CO"/>
        </w:rPr>
      </w:pPr>
      <w:r w:rsidRPr="00457F91">
        <w:rPr>
          <w:rFonts w:ascii="Tahoma" w:hAnsi="Tahoma" w:cs="Tahoma"/>
          <w:b/>
          <w:bCs/>
          <w:i/>
          <w:sz w:val="22"/>
          <w:szCs w:val="22"/>
          <w:lang w:eastAsia="es-CO"/>
        </w:rPr>
        <w:t>Comité Técnico Interinstitucional</w:t>
      </w:r>
      <w:r w:rsidR="00800856" w:rsidRPr="00457F91">
        <w:rPr>
          <w:rFonts w:ascii="Tahoma" w:hAnsi="Tahoma" w:cs="Tahoma"/>
          <w:b/>
          <w:bCs/>
          <w:i/>
          <w:sz w:val="22"/>
          <w:szCs w:val="22"/>
          <w:lang w:eastAsia="es-CO"/>
        </w:rPr>
        <w:t xml:space="preserve"> de Educación Ambiental- CIDEA Macheta</w:t>
      </w:r>
    </w:p>
    <w:p w14:paraId="3D6D8C3D" w14:textId="77777777" w:rsidR="001A6391" w:rsidRPr="00457F91" w:rsidRDefault="001A6391" w:rsidP="001A6391">
      <w:pPr>
        <w:jc w:val="both"/>
        <w:rPr>
          <w:rFonts w:ascii="Tahoma" w:hAnsi="Tahoma" w:cs="Tahoma"/>
          <w:b/>
          <w:bCs/>
          <w:sz w:val="22"/>
          <w:szCs w:val="22"/>
          <w:lang w:eastAsia="es-CO"/>
        </w:rPr>
      </w:pPr>
    </w:p>
    <w:p w14:paraId="2EA9DC40" w14:textId="77777777" w:rsidR="001A6391" w:rsidRPr="00014CDB" w:rsidRDefault="001A6391" w:rsidP="001A6391">
      <w:pPr>
        <w:tabs>
          <w:tab w:val="left" w:pos="1260"/>
        </w:tabs>
        <w:jc w:val="right"/>
        <w:rPr>
          <w:rFonts w:ascii="Tahoma" w:hAnsi="Tahoma" w:cs="Tahoma"/>
          <w:color w:val="FF0000"/>
        </w:rPr>
      </w:pPr>
    </w:p>
    <w:p w14:paraId="45733FCB" w14:textId="77777777" w:rsidR="001A6391" w:rsidRPr="00014CDB" w:rsidRDefault="001A6391" w:rsidP="001A6391">
      <w:pPr>
        <w:jc w:val="both"/>
        <w:rPr>
          <w:rFonts w:ascii="Tahoma" w:hAnsi="Tahoma" w:cs="Tahoma"/>
          <w:color w:val="FF0000"/>
          <w:lang w:eastAsia="es-CO"/>
        </w:rPr>
      </w:pPr>
    </w:p>
    <w:p w14:paraId="71631F97" w14:textId="77777777" w:rsidR="001A6391" w:rsidRPr="00014CDB" w:rsidRDefault="001A6391" w:rsidP="001A6391">
      <w:pPr>
        <w:jc w:val="both"/>
        <w:rPr>
          <w:rFonts w:ascii="Tahoma" w:hAnsi="Tahoma" w:cs="Tahoma"/>
          <w:lang w:eastAsia="en-US"/>
        </w:rPr>
      </w:pPr>
    </w:p>
    <w:p w14:paraId="02BFE3B0" w14:textId="77777777" w:rsidR="00780620" w:rsidRPr="00014CDB" w:rsidRDefault="00780620" w:rsidP="001A6391">
      <w:pPr>
        <w:jc w:val="both"/>
        <w:rPr>
          <w:rFonts w:ascii="Tahoma" w:hAnsi="Tahoma" w:cs="Tahoma"/>
          <w:lang w:eastAsia="en-US"/>
        </w:rPr>
      </w:pPr>
    </w:p>
    <w:p w14:paraId="168E85EC" w14:textId="77777777" w:rsidR="00780620" w:rsidRPr="00014CDB" w:rsidRDefault="00780620" w:rsidP="001A6391">
      <w:pPr>
        <w:jc w:val="both"/>
        <w:rPr>
          <w:rFonts w:ascii="Tahoma" w:hAnsi="Tahoma" w:cs="Tahoma"/>
          <w:lang w:eastAsia="en-US"/>
        </w:rPr>
      </w:pPr>
    </w:p>
    <w:p w14:paraId="74B45DF0" w14:textId="77777777" w:rsidR="00780620" w:rsidRPr="00014CDB" w:rsidRDefault="00780620" w:rsidP="001A6391">
      <w:pPr>
        <w:jc w:val="both"/>
        <w:rPr>
          <w:rFonts w:ascii="Tahoma" w:hAnsi="Tahoma" w:cs="Tahoma"/>
          <w:lang w:eastAsia="en-US"/>
        </w:rPr>
      </w:pPr>
    </w:p>
    <w:p w14:paraId="4684C1AA" w14:textId="77777777" w:rsidR="00780620" w:rsidRPr="00014CDB" w:rsidRDefault="00780620" w:rsidP="001A6391">
      <w:pPr>
        <w:jc w:val="both"/>
        <w:rPr>
          <w:rFonts w:ascii="Tahoma" w:hAnsi="Tahoma" w:cs="Tahoma"/>
          <w:lang w:eastAsia="en-US"/>
        </w:rPr>
      </w:pPr>
    </w:p>
    <w:p w14:paraId="6E066BCD" w14:textId="77777777" w:rsidR="00780620" w:rsidRPr="00014CDB" w:rsidRDefault="00780620" w:rsidP="001A6391">
      <w:pPr>
        <w:jc w:val="both"/>
        <w:rPr>
          <w:rFonts w:ascii="Tahoma" w:hAnsi="Tahoma" w:cs="Tahoma"/>
          <w:lang w:eastAsia="en-US"/>
        </w:rPr>
      </w:pPr>
    </w:p>
    <w:p w14:paraId="07627789" w14:textId="77777777" w:rsidR="00780620" w:rsidRPr="00014CDB" w:rsidRDefault="00780620" w:rsidP="001A6391">
      <w:pPr>
        <w:jc w:val="both"/>
        <w:rPr>
          <w:rFonts w:ascii="Tahoma" w:hAnsi="Tahoma" w:cs="Tahoma"/>
          <w:lang w:eastAsia="en-US"/>
        </w:rPr>
      </w:pPr>
    </w:p>
    <w:p w14:paraId="67907126" w14:textId="77777777" w:rsidR="00780620" w:rsidRPr="00014CDB" w:rsidRDefault="00780620" w:rsidP="001A6391">
      <w:pPr>
        <w:jc w:val="both"/>
        <w:rPr>
          <w:rFonts w:ascii="Tahoma" w:hAnsi="Tahoma" w:cs="Tahoma"/>
          <w:lang w:eastAsia="en-US"/>
        </w:rPr>
      </w:pPr>
    </w:p>
    <w:p w14:paraId="2B51A95B" w14:textId="77777777" w:rsidR="00780620" w:rsidRPr="00014CDB" w:rsidRDefault="00780620" w:rsidP="001A6391">
      <w:pPr>
        <w:jc w:val="both"/>
        <w:rPr>
          <w:rFonts w:ascii="Tahoma" w:hAnsi="Tahoma" w:cs="Tahoma"/>
          <w:lang w:eastAsia="en-US"/>
        </w:rPr>
      </w:pPr>
    </w:p>
    <w:p w14:paraId="76DAC6C5" w14:textId="77777777" w:rsidR="00780620" w:rsidRPr="00014CDB" w:rsidRDefault="00780620" w:rsidP="001A6391">
      <w:pPr>
        <w:jc w:val="both"/>
        <w:rPr>
          <w:rFonts w:ascii="Tahoma" w:hAnsi="Tahoma" w:cs="Tahoma"/>
          <w:lang w:eastAsia="en-US"/>
        </w:rPr>
      </w:pPr>
    </w:p>
    <w:p w14:paraId="4208750B" w14:textId="77777777" w:rsidR="00780620" w:rsidRPr="00014CDB" w:rsidRDefault="00780620" w:rsidP="001A6391">
      <w:pPr>
        <w:jc w:val="both"/>
        <w:rPr>
          <w:rFonts w:ascii="Tahoma" w:hAnsi="Tahoma" w:cs="Tahoma"/>
          <w:lang w:eastAsia="en-US"/>
        </w:rPr>
      </w:pPr>
    </w:p>
    <w:p w14:paraId="597EFC0A" w14:textId="77777777" w:rsidR="00780620" w:rsidRPr="00014CDB" w:rsidRDefault="00780620" w:rsidP="001A6391">
      <w:pPr>
        <w:jc w:val="both"/>
        <w:rPr>
          <w:rFonts w:ascii="Tahoma" w:hAnsi="Tahoma" w:cs="Tahoma"/>
          <w:lang w:eastAsia="en-US"/>
        </w:rPr>
      </w:pPr>
    </w:p>
    <w:p w14:paraId="7797EBB0" w14:textId="77777777" w:rsidR="00780620" w:rsidRPr="00014CDB" w:rsidRDefault="00780620" w:rsidP="001A6391">
      <w:pPr>
        <w:jc w:val="both"/>
        <w:rPr>
          <w:rFonts w:ascii="Tahoma" w:hAnsi="Tahoma" w:cs="Tahoma"/>
          <w:lang w:eastAsia="en-US"/>
        </w:rPr>
      </w:pPr>
    </w:p>
    <w:p w14:paraId="1A39B9E6" w14:textId="7E6B8A01" w:rsidR="00780620" w:rsidRDefault="00780620" w:rsidP="001A6391">
      <w:pPr>
        <w:jc w:val="both"/>
        <w:rPr>
          <w:rFonts w:ascii="Tahoma" w:hAnsi="Tahoma" w:cs="Tahoma"/>
          <w:lang w:eastAsia="en-US"/>
        </w:rPr>
      </w:pPr>
    </w:p>
    <w:p w14:paraId="7E9A5693" w14:textId="01F83C51" w:rsidR="00E45104" w:rsidRDefault="00E45104" w:rsidP="001A6391">
      <w:pPr>
        <w:jc w:val="both"/>
        <w:rPr>
          <w:rFonts w:ascii="Tahoma" w:hAnsi="Tahoma" w:cs="Tahoma"/>
          <w:lang w:eastAsia="en-US"/>
        </w:rPr>
      </w:pPr>
    </w:p>
    <w:p w14:paraId="2B2EAD18" w14:textId="38B33801" w:rsidR="00E45104" w:rsidRDefault="00E45104" w:rsidP="001A6391">
      <w:pPr>
        <w:jc w:val="both"/>
        <w:rPr>
          <w:rFonts w:ascii="Tahoma" w:hAnsi="Tahoma" w:cs="Tahoma"/>
          <w:lang w:eastAsia="en-US"/>
        </w:rPr>
      </w:pPr>
    </w:p>
    <w:p w14:paraId="4E785761" w14:textId="79BCF5FB" w:rsidR="00E45104" w:rsidRDefault="00E45104" w:rsidP="001A6391">
      <w:pPr>
        <w:jc w:val="both"/>
        <w:rPr>
          <w:rFonts w:ascii="Tahoma" w:hAnsi="Tahoma" w:cs="Tahoma"/>
          <w:lang w:eastAsia="en-US"/>
        </w:rPr>
      </w:pPr>
    </w:p>
    <w:p w14:paraId="6135A4E7" w14:textId="62042289" w:rsidR="00E45104" w:rsidRDefault="00E45104" w:rsidP="001A6391">
      <w:pPr>
        <w:jc w:val="both"/>
        <w:rPr>
          <w:rFonts w:ascii="Tahoma" w:hAnsi="Tahoma" w:cs="Tahoma"/>
          <w:lang w:eastAsia="en-US"/>
        </w:rPr>
      </w:pPr>
    </w:p>
    <w:p w14:paraId="53ADBBD5" w14:textId="4B0BC0F5" w:rsidR="00E45104" w:rsidRDefault="00E45104" w:rsidP="001A6391">
      <w:pPr>
        <w:jc w:val="both"/>
        <w:rPr>
          <w:rFonts w:ascii="Tahoma" w:hAnsi="Tahoma" w:cs="Tahoma"/>
          <w:lang w:eastAsia="en-US"/>
        </w:rPr>
      </w:pPr>
    </w:p>
    <w:p w14:paraId="1CF64408" w14:textId="2E9CB642" w:rsidR="00E45104" w:rsidRDefault="00E45104" w:rsidP="001A6391">
      <w:pPr>
        <w:jc w:val="both"/>
        <w:rPr>
          <w:rFonts w:ascii="Tahoma" w:hAnsi="Tahoma" w:cs="Tahoma"/>
          <w:lang w:eastAsia="en-US"/>
        </w:rPr>
      </w:pPr>
    </w:p>
    <w:p w14:paraId="4D08C32A" w14:textId="6433FD25" w:rsidR="00E45104" w:rsidRDefault="00E45104" w:rsidP="001A6391">
      <w:pPr>
        <w:jc w:val="both"/>
        <w:rPr>
          <w:rFonts w:ascii="Tahoma" w:hAnsi="Tahoma" w:cs="Tahoma"/>
          <w:lang w:eastAsia="en-US"/>
        </w:rPr>
      </w:pPr>
    </w:p>
    <w:p w14:paraId="39835AF2" w14:textId="77777777" w:rsidR="00E45104" w:rsidRPr="00014CDB" w:rsidRDefault="00E45104" w:rsidP="001A6391">
      <w:pPr>
        <w:jc w:val="both"/>
        <w:rPr>
          <w:rFonts w:ascii="Tahoma" w:hAnsi="Tahoma" w:cs="Tahoma"/>
          <w:lang w:eastAsia="en-US"/>
        </w:rPr>
      </w:pPr>
    </w:p>
    <w:p w14:paraId="339D62E1" w14:textId="77777777" w:rsidR="00780620" w:rsidRPr="00014CDB" w:rsidRDefault="00780620" w:rsidP="001A6391">
      <w:pPr>
        <w:jc w:val="both"/>
        <w:rPr>
          <w:rFonts w:ascii="Tahoma" w:hAnsi="Tahoma" w:cs="Tahoma"/>
          <w:lang w:eastAsia="en-US"/>
        </w:rPr>
      </w:pPr>
    </w:p>
    <w:p w14:paraId="37E71FAA" w14:textId="77777777" w:rsidR="00780620" w:rsidRPr="00014CDB" w:rsidRDefault="00780620" w:rsidP="001A6391">
      <w:pPr>
        <w:jc w:val="both"/>
        <w:rPr>
          <w:rFonts w:ascii="Tahoma" w:hAnsi="Tahoma" w:cs="Tahoma"/>
          <w:lang w:eastAsia="en-US"/>
        </w:rPr>
      </w:pPr>
    </w:p>
    <w:p w14:paraId="38B69300" w14:textId="77777777" w:rsidR="00780620" w:rsidRPr="00014CDB" w:rsidRDefault="00780620" w:rsidP="001A6391">
      <w:pPr>
        <w:jc w:val="both"/>
        <w:rPr>
          <w:rFonts w:ascii="Tahoma" w:hAnsi="Tahoma" w:cs="Tahoma"/>
          <w:lang w:eastAsia="en-US"/>
        </w:rPr>
      </w:pPr>
    </w:p>
    <w:p w14:paraId="4F324376" w14:textId="77777777" w:rsidR="00780620" w:rsidRPr="00014CDB" w:rsidRDefault="00780620" w:rsidP="001A6391">
      <w:pPr>
        <w:jc w:val="both"/>
        <w:rPr>
          <w:rFonts w:ascii="Tahoma" w:hAnsi="Tahoma" w:cs="Tahoma"/>
          <w:lang w:eastAsia="en-US"/>
        </w:rPr>
      </w:pPr>
    </w:p>
    <w:p w14:paraId="5652E540" w14:textId="77777777" w:rsidR="00780620" w:rsidRPr="00014CDB" w:rsidRDefault="00780620" w:rsidP="001A6391">
      <w:pPr>
        <w:jc w:val="both"/>
        <w:rPr>
          <w:rFonts w:ascii="Tahoma" w:hAnsi="Tahoma" w:cs="Tahoma"/>
          <w:lang w:eastAsia="en-US"/>
        </w:rPr>
      </w:pPr>
    </w:p>
    <w:p w14:paraId="4531AADB" w14:textId="77777777" w:rsidR="00780620" w:rsidRPr="00014CDB" w:rsidRDefault="00780620" w:rsidP="001A6391">
      <w:pPr>
        <w:jc w:val="both"/>
        <w:rPr>
          <w:rFonts w:ascii="Tahoma" w:hAnsi="Tahoma" w:cs="Tahoma"/>
          <w:lang w:eastAsia="en-US"/>
        </w:rPr>
      </w:pPr>
    </w:p>
    <w:p w14:paraId="1D746EE6" w14:textId="77777777" w:rsidR="004C7FA8" w:rsidRPr="00014CDB" w:rsidRDefault="004C7FA8" w:rsidP="00191434">
      <w:pPr>
        <w:rPr>
          <w:rFonts w:ascii="Tahoma" w:hAnsi="Tahoma" w:cs="Tahoma"/>
          <w:lang w:val="es-CO" w:eastAsia="en-US"/>
        </w:rPr>
      </w:pPr>
    </w:p>
    <w:p w14:paraId="16CF3125" w14:textId="77777777" w:rsidR="00293C60" w:rsidRPr="00E45104" w:rsidRDefault="00293C60" w:rsidP="00F57AFF">
      <w:pPr>
        <w:pStyle w:val="Ttulo1"/>
        <w:numPr>
          <w:ilvl w:val="0"/>
          <w:numId w:val="2"/>
        </w:numPr>
        <w:spacing w:before="0"/>
        <w:rPr>
          <w:rFonts w:ascii="Tahoma" w:hAnsi="Tahoma" w:cs="Tahoma"/>
          <w:color w:val="000000"/>
          <w:sz w:val="22"/>
          <w:szCs w:val="22"/>
          <w:lang w:val="es-CO"/>
        </w:rPr>
      </w:pPr>
      <w:bookmarkStart w:id="1" w:name="_Toc273012950"/>
      <w:r w:rsidRPr="00E45104">
        <w:rPr>
          <w:rFonts w:ascii="Tahoma" w:hAnsi="Tahoma" w:cs="Tahoma"/>
          <w:color w:val="000000"/>
          <w:sz w:val="22"/>
          <w:szCs w:val="22"/>
        </w:rPr>
        <w:t>MARCO GENERAL</w:t>
      </w:r>
      <w:bookmarkEnd w:id="1"/>
    </w:p>
    <w:p w14:paraId="259D05C6" w14:textId="77777777" w:rsidR="003755CD" w:rsidRPr="00E45104" w:rsidRDefault="003755CD" w:rsidP="003755CD">
      <w:pPr>
        <w:rPr>
          <w:rFonts w:ascii="Tahoma" w:hAnsi="Tahoma" w:cs="Tahoma"/>
          <w:sz w:val="22"/>
          <w:szCs w:val="22"/>
          <w:lang w:val="es-CO" w:eastAsia="en-US"/>
        </w:rPr>
      </w:pPr>
    </w:p>
    <w:p w14:paraId="13F352A7" w14:textId="77777777" w:rsidR="00490BDE" w:rsidRPr="00E45104" w:rsidRDefault="00490BDE" w:rsidP="00DD5D87">
      <w:pPr>
        <w:pStyle w:val="Ttulo2"/>
        <w:numPr>
          <w:ilvl w:val="1"/>
          <w:numId w:val="4"/>
        </w:numPr>
        <w:spacing w:before="0" w:after="0"/>
        <w:jc w:val="left"/>
        <w:rPr>
          <w:rFonts w:ascii="Tahoma" w:hAnsi="Tahoma" w:cs="Tahoma"/>
          <w:i w:val="0"/>
          <w:sz w:val="22"/>
          <w:szCs w:val="22"/>
          <w:lang w:val="es-CO"/>
        </w:rPr>
      </w:pPr>
      <w:bookmarkStart w:id="2" w:name="_Toc341611573"/>
      <w:r w:rsidRPr="00E45104">
        <w:rPr>
          <w:rFonts w:ascii="Tahoma" w:hAnsi="Tahoma" w:cs="Tahoma"/>
          <w:i w:val="0"/>
          <w:sz w:val="22"/>
          <w:szCs w:val="22"/>
        </w:rPr>
        <w:t>GENERALIDADES DE LA POLÍTICA NACIONAL DE EDUCACIÓN AMBIENTAL</w:t>
      </w:r>
      <w:r w:rsidRPr="00E45104">
        <w:rPr>
          <w:rStyle w:val="Refdenotaalpie"/>
          <w:rFonts w:ascii="Tahoma" w:hAnsi="Tahoma" w:cs="Tahoma"/>
          <w:i w:val="0"/>
          <w:sz w:val="22"/>
          <w:szCs w:val="22"/>
        </w:rPr>
        <w:footnoteReference w:id="1"/>
      </w:r>
      <w:bookmarkEnd w:id="2"/>
    </w:p>
    <w:p w14:paraId="78B67C59" w14:textId="77777777" w:rsidR="00490BDE" w:rsidRPr="00E45104" w:rsidRDefault="00490BDE" w:rsidP="00490BDE">
      <w:pPr>
        <w:rPr>
          <w:rFonts w:ascii="Tahoma" w:hAnsi="Tahoma" w:cs="Tahoma"/>
          <w:sz w:val="22"/>
          <w:szCs w:val="22"/>
          <w:lang w:val="es-CO" w:eastAsia="en-US"/>
        </w:rPr>
      </w:pPr>
    </w:p>
    <w:p w14:paraId="0BCD5E91" w14:textId="77777777" w:rsidR="003A1C9A" w:rsidRPr="00E45104" w:rsidRDefault="003A1C9A" w:rsidP="003A1C9A">
      <w:pPr>
        <w:ind w:right="49"/>
        <w:jc w:val="both"/>
        <w:rPr>
          <w:rFonts w:ascii="Tahoma" w:eastAsia="Tahoma" w:hAnsi="Tahoma" w:cs="Tahoma"/>
          <w:sz w:val="22"/>
          <w:szCs w:val="22"/>
        </w:rPr>
      </w:pPr>
      <w:r w:rsidRPr="00E45104">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14:paraId="60B19A72" w14:textId="77777777" w:rsidR="003A1C9A" w:rsidRPr="00E45104" w:rsidRDefault="003A1C9A" w:rsidP="003A1C9A">
      <w:pPr>
        <w:ind w:left="720" w:right="49" w:hanging="720"/>
        <w:jc w:val="both"/>
        <w:rPr>
          <w:rFonts w:ascii="Tahoma" w:eastAsia="Tahoma" w:hAnsi="Tahoma" w:cs="Tahoma"/>
          <w:sz w:val="22"/>
          <w:szCs w:val="22"/>
        </w:rPr>
      </w:pPr>
    </w:p>
    <w:p w14:paraId="187EE2FB" w14:textId="77777777" w:rsidR="003A1C9A" w:rsidRPr="00E45104" w:rsidRDefault="003A1C9A" w:rsidP="003A1C9A">
      <w:pPr>
        <w:ind w:right="49"/>
        <w:jc w:val="both"/>
        <w:rPr>
          <w:rFonts w:ascii="Tahoma" w:eastAsia="Tahoma" w:hAnsi="Tahoma" w:cs="Tahoma"/>
          <w:sz w:val="22"/>
          <w:szCs w:val="22"/>
        </w:rPr>
      </w:pPr>
      <w:r w:rsidRPr="00E45104">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sidRPr="00E45104">
        <w:rPr>
          <w:rStyle w:val="Refdenotaalpie"/>
          <w:rFonts w:ascii="Tahoma" w:eastAsia="Tahoma" w:hAnsi="Tahoma" w:cs="Tahoma"/>
          <w:sz w:val="22"/>
          <w:szCs w:val="22"/>
        </w:rPr>
        <w:footnoteReference w:id="2"/>
      </w:r>
      <w:r w:rsidRPr="00E45104">
        <w:rPr>
          <w:rFonts w:ascii="Tahoma" w:eastAsia="Tahoma" w:hAnsi="Tahoma" w:cs="Tahoma"/>
          <w:sz w:val="22"/>
          <w:szCs w:val="22"/>
        </w:rPr>
        <w:t>.</w:t>
      </w:r>
    </w:p>
    <w:p w14:paraId="56D6694F" w14:textId="77777777" w:rsidR="003A1C9A" w:rsidRPr="00E45104" w:rsidRDefault="003A1C9A" w:rsidP="003A1C9A">
      <w:pPr>
        <w:ind w:right="49"/>
        <w:jc w:val="both"/>
        <w:rPr>
          <w:rFonts w:ascii="Tahoma" w:eastAsia="Tahoma" w:hAnsi="Tahoma" w:cs="Tahoma"/>
          <w:sz w:val="22"/>
          <w:szCs w:val="22"/>
        </w:rPr>
      </w:pPr>
    </w:p>
    <w:p w14:paraId="7A92E964" w14:textId="77777777" w:rsidR="003A1C9A" w:rsidRPr="00E45104" w:rsidRDefault="003A1C9A" w:rsidP="003A1C9A">
      <w:pPr>
        <w:ind w:right="49"/>
        <w:jc w:val="both"/>
        <w:rPr>
          <w:rFonts w:ascii="Tahoma" w:eastAsia="Tahoma" w:hAnsi="Tahoma" w:cs="Tahoma"/>
          <w:sz w:val="22"/>
          <w:szCs w:val="22"/>
        </w:rPr>
      </w:pPr>
      <w:r w:rsidRPr="00E45104">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14:paraId="71109E88" w14:textId="77777777" w:rsidR="003A1C9A" w:rsidRPr="00E45104" w:rsidRDefault="003A1C9A" w:rsidP="003A1C9A">
      <w:pPr>
        <w:jc w:val="both"/>
        <w:rPr>
          <w:rFonts w:ascii="Tahoma" w:eastAsia="Tahoma" w:hAnsi="Tahoma" w:cs="Tahoma"/>
          <w:sz w:val="22"/>
          <w:szCs w:val="22"/>
        </w:rPr>
      </w:pPr>
    </w:p>
    <w:p w14:paraId="259EB554" w14:textId="77777777" w:rsidR="003A1C9A" w:rsidRPr="00E45104" w:rsidRDefault="003A1C9A" w:rsidP="003A1C9A">
      <w:pPr>
        <w:jc w:val="both"/>
        <w:rPr>
          <w:rFonts w:ascii="Tahoma" w:eastAsia="Tahoma" w:hAnsi="Tahoma" w:cs="Tahoma"/>
          <w:sz w:val="22"/>
          <w:szCs w:val="22"/>
        </w:rPr>
      </w:pPr>
      <w:r w:rsidRPr="00E45104">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14:paraId="549F1CF9" w14:textId="77777777" w:rsidR="003A1C9A" w:rsidRPr="00E45104" w:rsidRDefault="003A1C9A" w:rsidP="003A1C9A">
      <w:pPr>
        <w:jc w:val="both"/>
        <w:rPr>
          <w:rFonts w:ascii="Tahoma" w:eastAsia="Tahoma" w:hAnsi="Tahoma" w:cs="Tahoma"/>
          <w:sz w:val="22"/>
          <w:szCs w:val="22"/>
        </w:rPr>
      </w:pPr>
    </w:p>
    <w:p w14:paraId="772764E7" w14:textId="77777777" w:rsidR="003A1C9A" w:rsidRPr="00E45104" w:rsidRDefault="003A1C9A" w:rsidP="003A1C9A">
      <w:pPr>
        <w:jc w:val="both"/>
        <w:rPr>
          <w:rFonts w:ascii="Tahoma" w:eastAsia="Tahoma" w:hAnsi="Tahoma" w:cs="Tahoma"/>
          <w:sz w:val="22"/>
          <w:szCs w:val="22"/>
        </w:rPr>
      </w:pPr>
      <w:r w:rsidRPr="00E45104">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sidRPr="00E45104">
        <w:rPr>
          <w:rFonts w:ascii="Tahoma" w:eastAsia="Tahoma" w:hAnsi="Tahoma" w:cs="Tahoma"/>
          <w:sz w:val="22"/>
          <w:szCs w:val="22"/>
          <w:vertAlign w:val="superscript"/>
        </w:rPr>
        <w:footnoteReference w:id="3"/>
      </w:r>
      <w:r w:rsidRPr="00E45104">
        <w:rPr>
          <w:rFonts w:ascii="Tahoma" w:eastAsia="Tahoma" w:hAnsi="Tahoma" w:cs="Tahoma"/>
          <w:sz w:val="22"/>
          <w:szCs w:val="22"/>
        </w:rPr>
        <w:t xml:space="preserve"> </w:t>
      </w:r>
    </w:p>
    <w:p w14:paraId="3D56FA10" w14:textId="77777777" w:rsidR="003A1C9A" w:rsidRPr="00E45104" w:rsidRDefault="003A1C9A" w:rsidP="003A1C9A">
      <w:pPr>
        <w:jc w:val="both"/>
        <w:rPr>
          <w:rFonts w:ascii="Tahoma" w:eastAsia="Tahoma" w:hAnsi="Tahoma" w:cs="Tahoma"/>
          <w:sz w:val="22"/>
          <w:szCs w:val="22"/>
        </w:rPr>
      </w:pPr>
    </w:p>
    <w:p w14:paraId="4CC4134D" w14:textId="77777777" w:rsidR="003A1C9A" w:rsidRPr="00E45104" w:rsidRDefault="003A1C9A" w:rsidP="003A1C9A">
      <w:pPr>
        <w:jc w:val="both"/>
        <w:rPr>
          <w:rFonts w:ascii="Tahoma" w:eastAsia="Tahoma" w:hAnsi="Tahoma" w:cs="Tahoma"/>
          <w:sz w:val="22"/>
          <w:szCs w:val="22"/>
        </w:rPr>
      </w:pPr>
      <w:r w:rsidRPr="00E45104">
        <w:rPr>
          <w:rFonts w:ascii="Tahoma" w:eastAsia="Tahoma" w:hAnsi="Tahoma" w:cs="Tahoma"/>
          <w:sz w:val="22"/>
          <w:szCs w:val="22"/>
        </w:rPr>
        <w:lastRenderedPageBreak/>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adelantan en el país.</w:t>
      </w:r>
    </w:p>
    <w:p w14:paraId="1925427F" w14:textId="77777777" w:rsidR="003A1C9A" w:rsidRPr="00E45104" w:rsidRDefault="003A1C9A" w:rsidP="003A1C9A">
      <w:pPr>
        <w:jc w:val="both"/>
        <w:rPr>
          <w:rFonts w:ascii="Tahoma" w:eastAsia="Tahoma" w:hAnsi="Tahoma" w:cs="Tahoma"/>
          <w:sz w:val="22"/>
          <w:szCs w:val="22"/>
        </w:rPr>
      </w:pPr>
    </w:p>
    <w:p w14:paraId="4574CD97" w14:textId="77777777" w:rsidR="003A1C9A" w:rsidRPr="00E45104" w:rsidRDefault="003A1C9A" w:rsidP="003A1C9A">
      <w:pPr>
        <w:jc w:val="both"/>
        <w:rPr>
          <w:rFonts w:ascii="Tahoma" w:eastAsia="Tahoma" w:hAnsi="Tahoma" w:cs="Tahoma"/>
          <w:sz w:val="22"/>
          <w:szCs w:val="22"/>
        </w:rPr>
      </w:pPr>
      <w:r w:rsidRPr="00E45104">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14:paraId="2CFFF053" w14:textId="77777777" w:rsidR="003A1C9A" w:rsidRPr="00E45104" w:rsidRDefault="003A1C9A" w:rsidP="003A1C9A">
      <w:pPr>
        <w:jc w:val="both"/>
        <w:rPr>
          <w:rFonts w:ascii="Tahoma" w:eastAsia="Tahoma" w:hAnsi="Tahoma" w:cs="Tahoma"/>
          <w:sz w:val="22"/>
          <w:szCs w:val="22"/>
        </w:rPr>
      </w:pPr>
    </w:p>
    <w:p w14:paraId="71B36B27" w14:textId="77777777" w:rsidR="00A0741D" w:rsidRPr="00E45104" w:rsidRDefault="00A0741D" w:rsidP="00DF151F">
      <w:pPr>
        <w:pStyle w:val="Prrafodelista"/>
        <w:keepNext/>
        <w:spacing w:after="0" w:line="240" w:lineRule="auto"/>
        <w:ind w:left="360"/>
        <w:contextualSpacing w:val="0"/>
        <w:jc w:val="both"/>
        <w:outlineLvl w:val="2"/>
        <w:rPr>
          <w:rFonts w:ascii="Tahoma" w:eastAsia="Tahoma" w:hAnsi="Tahoma" w:cs="Tahoma"/>
          <w:b/>
          <w:vanish/>
        </w:rPr>
      </w:pPr>
      <w:bookmarkStart w:id="3" w:name="_Toc28978597"/>
      <w:bookmarkStart w:id="4" w:name="_Toc21591611"/>
      <w:bookmarkEnd w:id="3"/>
    </w:p>
    <w:p w14:paraId="0B22B08E" w14:textId="77777777" w:rsidR="00A0741D" w:rsidRPr="00E45104" w:rsidRDefault="00A0741D" w:rsidP="00DF151F">
      <w:pPr>
        <w:pStyle w:val="Prrafodelista"/>
        <w:keepNext/>
        <w:spacing w:after="0" w:line="240" w:lineRule="auto"/>
        <w:ind w:left="360"/>
        <w:contextualSpacing w:val="0"/>
        <w:jc w:val="both"/>
        <w:outlineLvl w:val="2"/>
        <w:rPr>
          <w:rFonts w:ascii="Tahoma" w:eastAsia="Tahoma" w:hAnsi="Tahoma" w:cs="Tahoma"/>
          <w:b/>
          <w:vanish/>
        </w:rPr>
      </w:pPr>
      <w:bookmarkStart w:id="5" w:name="_Toc28978598"/>
      <w:bookmarkEnd w:id="5"/>
    </w:p>
    <w:p w14:paraId="4CDBF4F4" w14:textId="77777777" w:rsidR="00A0741D" w:rsidRPr="00E45104" w:rsidRDefault="00A0741D" w:rsidP="00DF151F">
      <w:pPr>
        <w:keepNext/>
        <w:ind w:left="360"/>
        <w:jc w:val="both"/>
        <w:outlineLvl w:val="2"/>
        <w:rPr>
          <w:rFonts w:ascii="Tahoma" w:eastAsia="Tahoma" w:hAnsi="Tahoma" w:cs="Tahoma"/>
          <w:b/>
          <w:vanish/>
          <w:sz w:val="22"/>
          <w:szCs w:val="22"/>
        </w:rPr>
      </w:pPr>
      <w:bookmarkStart w:id="6" w:name="_Toc28978599"/>
      <w:bookmarkEnd w:id="6"/>
    </w:p>
    <w:p w14:paraId="2D51056A" w14:textId="77777777" w:rsidR="003A1C9A" w:rsidRPr="00E45104" w:rsidRDefault="001150ED" w:rsidP="00DF151F">
      <w:pPr>
        <w:pStyle w:val="Ttulo3"/>
        <w:numPr>
          <w:ilvl w:val="0"/>
          <w:numId w:val="0"/>
        </w:numPr>
        <w:spacing w:before="0" w:after="0"/>
        <w:jc w:val="both"/>
        <w:rPr>
          <w:rFonts w:ascii="Tahoma" w:eastAsia="Tahoma" w:hAnsi="Tahoma" w:cs="Tahoma"/>
          <w:bCs w:val="0"/>
          <w:sz w:val="22"/>
          <w:szCs w:val="22"/>
        </w:rPr>
      </w:pPr>
      <w:r w:rsidRPr="00E45104">
        <w:rPr>
          <w:rFonts w:ascii="Tahoma" w:eastAsia="Tahoma" w:hAnsi="Tahoma" w:cs="Tahoma"/>
          <w:bCs w:val="0"/>
          <w:sz w:val="22"/>
          <w:szCs w:val="22"/>
        </w:rPr>
        <w:t>1.1.1</w:t>
      </w:r>
      <w:r w:rsidR="00DF151F" w:rsidRPr="00E45104">
        <w:rPr>
          <w:rFonts w:ascii="Tahoma" w:eastAsia="Tahoma" w:hAnsi="Tahoma" w:cs="Tahoma"/>
          <w:bCs w:val="0"/>
          <w:sz w:val="22"/>
          <w:szCs w:val="22"/>
        </w:rPr>
        <w:t xml:space="preserve"> </w:t>
      </w:r>
      <w:r w:rsidR="003A1C9A" w:rsidRPr="00E45104">
        <w:rPr>
          <w:rFonts w:ascii="Tahoma" w:eastAsia="Tahoma" w:hAnsi="Tahoma" w:cs="Tahoma"/>
          <w:bCs w:val="0"/>
          <w:sz w:val="22"/>
          <w:szCs w:val="22"/>
        </w:rPr>
        <w:t>Objetivos de la Política</w:t>
      </w:r>
      <w:r w:rsidR="003A1C9A" w:rsidRPr="00E45104">
        <w:rPr>
          <w:rFonts w:ascii="Tahoma" w:eastAsia="Tahoma" w:hAnsi="Tahoma" w:cs="Tahoma"/>
          <w:bCs w:val="0"/>
          <w:sz w:val="22"/>
          <w:szCs w:val="22"/>
          <w:vertAlign w:val="superscript"/>
        </w:rPr>
        <w:footnoteReference w:id="4"/>
      </w:r>
      <w:bookmarkEnd w:id="4"/>
    </w:p>
    <w:p w14:paraId="18498602" w14:textId="77777777" w:rsidR="003A1C9A" w:rsidRPr="00E45104" w:rsidRDefault="003A1C9A" w:rsidP="003A1C9A">
      <w:pPr>
        <w:rPr>
          <w:rFonts w:ascii="Tahoma" w:hAnsi="Tahoma" w:cs="Tahoma"/>
          <w:sz w:val="22"/>
          <w:szCs w:val="22"/>
        </w:rPr>
      </w:pPr>
    </w:p>
    <w:p w14:paraId="57A6ADAD" w14:textId="77777777" w:rsidR="003A1C9A" w:rsidRPr="00E45104"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E45104">
        <w:rPr>
          <w:rFonts w:ascii="Tahoma" w:eastAsia="Tahoma" w:hAnsi="Tahoma" w:cs="Tahoma"/>
          <w:b/>
          <w:bCs/>
          <w:color w:val="000000"/>
          <w:sz w:val="22"/>
          <w:szCs w:val="22"/>
          <w:u w:val="single"/>
        </w:rPr>
        <w:t>General</w:t>
      </w:r>
    </w:p>
    <w:p w14:paraId="3061B378" w14:textId="77777777" w:rsidR="003A1C9A" w:rsidRPr="00E45104"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14:paraId="2F2ED278" w14:textId="77777777" w:rsidR="003A1C9A" w:rsidRPr="00E45104" w:rsidRDefault="003A1C9A" w:rsidP="003A1C9A">
      <w:pPr>
        <w:pBdr>
          <w:top w:val="nil"/>
          <w:left w:val="nil"/>
          <w:bottom w:val="nil"/>
          <w:right w:val="nil"/>
          <w:between w:val="nil"/>
        </w:pBdr>
        <w:jc w:val="both"/>
        <w:rPr>
          <w:rFonts w:ascii="Tahoma" w:eastAsia="Tahoma" w:hAnsi="Tahoma" w:cs="Tahoma"/>
          <w:color w:val="000000"/>
          <w:sz w:val="22"/>
          <w:szCs w:val="22"/>
        </w:rPr>
      </w:pPr>
      <w:r w:rsidRPr="00E45104">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324D1133" w14:textId="77777777" w:rsidR="003A1C9A" w:rsidRPr="00E45104" w:rsidRDefault="003A1C9A" w:rsidP="003A1C9A">
      <w:pPr>
        <w:jc w:val="both"/>
        <w:rPr>
          <w:rFonts w:ascii="Tahoma" w:eastAsia="Tahoma" w:hAnsi="Tahoma" w:cs="Tahoma"/>
          <w:b/>
          <w:sz w:val="22"/>
          <w:szCs w:val="22"/>
        </w:rPr>
      </w:pPr>
    </w:p>
    <w:p w14:paraId="51998F91" w14:textId="77777777" w:rsidR="003A1C9A" w:rsidRPr="00E45104"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E45104">
        <w:rPr>
          <w:rFonts w:ascii="Tahoma" w:eastAsia="Tahoma" w:hAnsi="Tahoma" w:cs="Tahoma"/>
          <w:b/>
          <w:bCs/>
          <w:color w:val="000000"/>
          <w:sz w:val="22"/>
          <w:szCs w:val="22"/>
          <w:u w:val="single"/>
        </w:rPr>
        <w:t>Específicos</w:t>
      </w:r>
    </w:p>
    <w:p w14:paraId="0B2596CE" w14:textId="77777777" w:rsidR="003A1C9A" w:rsidRPr="00E45104" w:rsidRDefault="003A1C9A" w:rsidP="003A1C9A">
      <w:pPr>
        <w:pBdr>
          <w:top w:val="nil"/>
          <w:left w:val="nil"/>
          <w:bottom w:val="nil"/>
          <w:right w:val="nil"/>
          <w:between w:val="nil"/>
        </w:pBdr>
        <w:ind w:hanging="708"/>
        <w:jc w:val="both"/>
        <w:rPr>
          <w:rFonts w:ascii="Tahoma" w:eastAsia="Tahoma" w:hAnsi="Tahoma" w:cs="Tahoma"/>
          <w:b/>
          <w:color w:val="000000"/>
          <w:sz w:val="22"/>
          <w:szCs w:val="22"/>
        </w:rPr>
      </w:pPr>
    </w:p>
    <w:p w14:paraId="3C170A3E" w14:textId="77777777" w:rsidR="003A1C9A" w:rsidRPr="00E45104"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E45104">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14:paraId="5AF0C935" w14:textId="77777777" w:rsidR="003A1C9A" w:rsidRPr="00E45104"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E45104">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14:paraId="6263EA8A" w14:textId="77777777" w:rsidR="003A1C9A" w:rsidRPr="00E45104"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E45104">
        <w:rPr>
          <w:rFonts w:ascii="Tahoma" w:eastAsia="Tahoma" w:hAnsi="Tahoma" w:cs="Tahoma"/>
          <w:color w:val="000000"/>
          <w:sz w:val="22"/>
          <w:szCs w:val="22"/>
        </w:rPr>
        <w:t xml:space="preserve">Promover el proceso de institucionalización de la educación ambiental y su incorporación en el desarrollo local, regional y nacional, desde los diversos contextos ambientales del país, desde sus realidades y dinámicas particulares de participación y </w:t>
      </w:r>
      <w:r w:rsidRPr="00E45104">
        <w:rPr>
          <w:rFonts w:ascii="Tahoma" w:eastAsia="Tahoma" w:hAnsi="Tahoma" w:cs="Tahoma"/>
          <w:color w:val="000000"/>
          <w:sz w:val="22"/>
          <w:szCs w:val="22"/>
        </w:rPr>
        <w:lastRenderedPageBreak/>
        <w:t>gestión, y a partir de un trabajo coordinado entre las diferentes entidades y grupos de población, con competencias y responsabilidades en la problemática particular.</w:t>
      </w:r>
    </w:p>
    <w:p w14:paraId="2E29ACBD" w14:textId="77777777" w:rsidR="003A1C9A" w:rsidRPr="00E45104"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E45104">
        <w:rPr>
          <w:rFonts w:ascii="Tahoma" w:eastAsia="Tahoma" w:hAnsi="Tahoma" w:cs="Tahoma"/>
          <w:color w:val="000000"/>
          <w:sz w:val="22"/>
          <w:szCs w:val="22"/>
        </w:rPr>
        <w:t>Ganar el consenso y la legitimidad necesarias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14:paraId="0FD4AB20" w14:textId="77777777" w:rsidR="003A1C9A" w:rsidRPr="00E45104"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E45104">
        <w:rPr>
          <w:rFonts w:ascii="Tahoma" w:eastAsia="Tahoma" w:hAnsi="Tahoma" w:cs="Tahoma"/>
          <w:color w:val="000000"/>
          <w:sz w:val="22"/>
          <w:szCs w:val="22"/>
        </w:rPr>
        <w:t xml:space="preserve">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6CB5A3A5" w14:textId="77777777" w:rsidR="003A1C9A" w:rsidRPr="00E45104"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E45104">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0F53D38D" w14:textId="77777777" w:rsidR="003A1C9A" w:rsidRPr="005A36BB"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E45104">
        <w:rPr>
          <w:rFonts w:ascii="Tahoma" w:eastAsia="Tahoma" w:hAnsi="Tahoma" w:cs="Tahoma"/>
          <w:color w:val="000000"/>
          <w:sz w:val="22"/>
          <w:szCs w:val="22"/>
        </w:rPr>
        <w:t>Con el apoyo de las diversas organizaciones y redes nacionales</w:t>
      </w:r>
      <w:r w:rsidRPr="005A36BB">
        <w:rPr>
          <w:rFonts w:ascii="Tahoma" w:eastAsia="Tahoma" w:hAnsi="Tahoma" w:cs="Tahoma"/>
          <w:color w:val="000000"/>
          <w:sz w:val="22"/>
          <w:szCs w:val="22"/>
        </w:rPr>
        <w:t>,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1DE77D33" w14:textId="77777777" w:rsidR="003A1C9A" w:rsidRPr="005A36BB"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54BAD11D" w14:textId="77777777" w:rsidR="003A1C9A" w:rsidRPr="005A36BB"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Abrir los espacios necesarios para la concertación y cooperación horizontal de los sectores privado, gubernamental y no gubernamental.</w:t>
      </w:r>
    </w:p>
    <w:p w14:paraId="1DF5193C" w14:textId="77777777" w:rsidR="003A1C9A" w:rsidRPr="005A36BB"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14:paraId="5ED5C226" w14:textId="77777777" w:rsidR="003A1C9A" w:rsidRPr="005A36BB"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49862437" w14:textId="77777777" w:rsidR="003A1C9A" w:rsidRPr="005A36BB"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3A2827D9" w14:textId="77777777" w:rsidR="003A1C9A" w:rsidRPr="005A36BB" w:rsidRDefault="003A1C9A" w:rsidP="00DD5D8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Aportar instrumentos que permitan abrir espacios de reflexión-acción sobre la necesidad de avanzar hacia modelos de desarrollo que incorporen un concepto de sostenibilidad no solamente natural sino también social, y que ubiquen como fortaleza </w:t>
      </w:r>
      <w:r w:rsidRPr="005A36BB">
        <w:rPr>
          <w:rFonts w:ascii="Tahoma" w:eastAsia="Tahoma" w:hAnsi="Tahoma" w:cs="Tahoma"/>
          <w:color w:val="000000"/>
          <w:sz w:val="22"/>
          <w:szCs w:val="22"/>
        </w:rPr>
        <w:lastRenderedPageBreak/>
        <w:t>nuestra diversidad cultural, para avanzar hacia la transformación adecuada de nuestras realidades ambientales.</w:t>
      </w:r>
    </w:p>
    <w:p w14:paraId="318D8FD1" w14:textId="77777777" w:rsidR="003A1C9A" w:rsidRPr="005A36BB"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14:paraId="1ED3128E" w14:textId="77777777" w:rsidR="003A1C9A" w:rsidRPr="005A36BB" w:rsidRDefault="001150ED" w:rsidP="003A1C9A">
      <w:pPr>
        <w:rPr>
          <w:rFonts w:ascii="Tahoma" w:hAnsi="Tahoma" w:cs="Tahoma"/>
          <w:b/>
          <w:sz w:val="22"/>
          <w:szCs w:val="22"/>
        </w:rPr>
      </w:pPr>
      <w:r>
        <w:rPr>
          <w:rFonts w:ascii="Tahoma" w:hAnsi="Tahoma" w:cs="Tahoma"/>
          <w:b/>
          <w:sz w:val="22"/>
          <w:szCs w:val="22"/>
        </w:rPr>
        <w:t>1</w:t>
      </w:r>
      <w:r w:rsidR="009936FA" w:rsidRPr="005A36BB">
        <w:rPr>
          <w:rFonts w:ascii="Tahoma" w:hAnsi="Tahoma" w:cs="Tahoma"/>
          <w:b/>
          <w:sz w:val="22"/>
          <w:szCs w:val="22"/>
        </w:rPr>
        <w:t>.1.2 Visión de la Política</w:t>
      </w:r>
    </w:p>
    <w:p w14:paraId="227B8BF5" w14:textId="77777777" w:rsidR="009936FA" w:rsidRPr="005A36BB" w:rsidRDefault="009936FA" w:rsidP="003A1C9A">
      <w:pPr>
        <w:rPr>
          <w:rFonts w:ascii="Tahoma" w:hAnsi="Tahoma" w:cs="Tahoma"/>
          <w:sz w:val="22"/>
          <w:szCs w:val="22"/>
        </w:rPr>
      </w:pPr>
    </w:p>
    <w:p w14:paraId="78B4FC95" w14:textId="77777777" w:rsidR="003A1C9A" w:rsidRPr="005A36BB" w:rsidRDefault="003A1C9A" w:rsidP="003A1C9A">
      <w:pPr>
        <w:jc w:val="both"/>
        <w:rPr>
          <w:rFonts w:ascii="Tahoma" w:eastAsia="Tahoma" w:hAnsi="Tahoma" w:cs="Tahoma"/>
          <w:sz w:val="22"/>
          <w:szCs w:val="22"/>
        </w:rPr>
      </w:pPr>
      <w:r w:rsidRPr="005A36BB">
        <w:rPr>
          <w:rFonts w:ascii="Tahoma" w:eastAsia="Tahoma" w:hAnsi="Tahoma" w:cs="Tahoma"/>
          <w:sz w:val="22"/>
          <w:szCs w:val="22"/>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14:paraId="524AE460" w14:textId="77777777" w:rsidR="003A1C9A" w:rsidRPr="005A36BB"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14:paraId="1E2827A5" w14:textId="77777777" w:rsidR="003A1C9A" w:rsidRPr="005A36BB" w:rsidRDefault="003A1C9A" w:rsidP="003A1C9A">
      <w:pPr>
        <w:jc w:val="both"/>
        <w:rPr>
          <w:rFonts w:ascii="Tahoma" w:eastAsia="Tahoma" w:hAnsi="Tahoma" w:cs="Tahoma"/>
          <w:sz w:val="22"/>
          <w:szCs w:val="22"/>
        </w:rPr>
      </w:pPr>
      <w:r w:rsidRPr="005A36BB">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14:paraId="0585A695" w14:textId="77777777" w:rsidR="003A1C9A" w:rsidRPr="005A36BB"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14:paraId="73545A19" w14:textId="77777777" w:rsidR="003A1C9A" w:rsidRPr="005A36BB" w:rsidRDefault="003A1C9A" w:rsidP="003A1C9A">
      <w:pPr>
        <w:jc w:val="both"/>
        <w:rPr>
          <w:rFonts w:ascii="Tahoma" w:eastAsia="Tahoma" w:hAnsi="Tahoma" w:cs="Tahoma"/>
          <w:sz w:val="22"/>
          <w:szCs w:val="22"/>
        </w:rPr>
      </w:pPr>
      <w:r w:rsidRPr="005A36BB">
        <w:rPr>
          <w:rFonts w:ascii="Tahoma" w:eastAsia="Tahoma" w:hAnsi="Tahoma" w:cs="Tahoma"/>
          <w:sz w:val="22"/>
          <w:szCs w:val="22"/>
        </w:rPr>
        <w:t>Una ciudadanía preparada para la participación crítica y responsable en la toma de decisiones y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14:paraId="0611653A" w14:textId="77777777" w:rsidR="003A1C9A" w:rsidRPr="005A36BB" w:rsidRDefault="003A1C9A" w:rsidP="003A1C9A">
      <w:pPr>
        <w:jc w:val="both"/>
        <w:rPr>
          <w:rFonts w:ascii="Tahoma" w:eastAsia="Tahoma" w:hAnsi="Tahoma" w:cs="Tahoma"/>
          <w:sz w:val="22"/>
          <w:szCs w:val="22"/>
        </w:rPr>
      </w:pPr>
    </w:p>
    <w:p w14:paraId="64650429" w14:textId="77777777" w:rsidR="009936FA" w:rsidRPr="005A36BB" w:rsidRDefault="009936FA" w:rsidP="009936FA">
      <w:pPr>
        <w:pStyle w:val="Ttulo3"/>
        <w:numPr>
          <w:ilvl w:val="0"/>
          <w:numId w:val="0"/>
        </w:numPr>
        <w:spacing w:before="0" w:after="0"/>
        <w:jc w:val="both"/>
        <w:rPr>
          <w:rFonts w:ascii="Tahoma" w:eastAsia="Tahoma" w:hAnsi="Tahoma" w:cs="Tahoma"/>
          <w:bCs w:val="0"/>
          <w:sz w:val="22"/>
          <w:szCs w:val="22"/>
        </w:rPr>
      </w:pPr>
    </w:p>
    <w:p w14:paraId="125D8B8A" w14:textId="77777777" w:rsidR="003A1C9A" w:rsidRPr="005A36BB" w:rsidRDefault="001150ED" w:rsidP="003A1C9A">
      <w:pPr>
        <w:rPr>
          <w:rFonts w:ascii="Tahoma" w:hAnsi="Tahoma" w:cs="Tahoma"/>
          <w:b/>
          <w:sz w:val="22"/>
          <w:szCs w:val="22"/>
        </w:rPr>
      </w:pPr>
      <w:r>
        <w:rPr>
          <w:rFonts w:ascii="Tahoma" w:hAnsi="Tahoma" w:cs="Tahoma"/>
          <w:b/>
          <w:sz w:val="22"/>
          <w:szCs w:val="22"/>
        </w:rPr>
        <w:t>1</w:t>
      </w:r>
      <w:r w:rsidR="009936FA" w:rsidRPr="005A36BB">
        <w:rPr>
          <w:rFonts w:ascii="Tahoma" w:hAnsi="Tahoma" w:cs="Tahoma"/>
          <w:b/>
          <w:sz w:val="22"/>
          <w:szCs w:val="22"/>
        </w:rPr>
        <w:t xml:space="preserve">.1.3 Principios que orientan </w:t>
      </w:r>
      <w:r w:rsidR="00014CDB" w:rsidRPr="005A36BB">
        <w:rPr>
          <w:rFonts w:ascii="Tahoma" w:hAnsi="Tahoma" w:cs="Tahoma"/>
          <w:b/>
          <w:sz w:val="22"/>
          <w:szCs w:val="22"/>
        </w:rPr>
        <w:t>la Educación</w:t>
      </w:r>
      <w:r w:rsidR="009936FA" w:rsidRPr="005A36BB">
        <w:rPr>
          <w:rFonts w:ascii="Tahoma" w:hAnsi="Tahoma" w:cs="Tahoma"/>
          <w:b/>
          <w:sz w:val="22"/>
          <w:szCs w:val="22"/>
        </w:rPr>
        <w:t xml:space="preserve"> Ambiental</w:t>
      </w:r>
    </w:p>
    <w:p w14:paraId="29BEDD2A" w14:textId="77777777" w:rsidR="009936FA" w:rsidRPr="005A36BB" w:rsidRDefault="009936FA" w:rsidP="003A1C9A">
      <w:pPr>
        <w:rPr>
          <w:rFonts w:ascii="Tahoma" w:hAnsi="Tahoma" w:cs="Tahoma"/>
          <w:sz w:val="22"/>
          <w:szCs w:val="22"/>
        </w:rPr>
      </w:pPr>
    </w:p>
    <w:p w14:paraId="1A37584C" w14:textId="77777777" w:rsidR="003A1C9A" w:rsidRPr="005A36BB" w:rsidRDefault="003A1C9A" w:rsidP="003A1C9A">
      <w:pPr>
        <w:jc w:val="both"/>
        <w:rPr>
          <w:rFonts w:ascii="Tahoma" w:eastAsia="Tahoma" w:hAnsi="Tahoma" w:cs="Tahoma"/>
          <w:sz w:val="22"/>
          <w:szCs w:val="22"/>
        </w:rPr>
      </w:pPr>
      <w:r w:rsidRPr="005A36BB">
        <w:rPr>
          <w:rFonts w:ascii="Tahoma" w:eastAsia="Tahoma" w:hAnsi="Tahoma" w:cs="Tahoma"/>
          <w:sz w:val="22"/>
          <w:szCs w:val="22"/>
        </w:rPr>
        <w:t>Todo trabajo en Educación Ambiental debe:</w:t>
      </w:r>
    </w:p>
    <w:p w14:paraId="58430C63" w14:textId="77777777" w:rsidR="003A1C9A" w:rsidRPr="005A36BB" w:rsidRDefault="003A1C9A" w:rsidP="003A1C9A">
      <w:pPr>
        <w:jc w:val="both"/>
        <w:rPr>
          <w:rFonts w:ascii="Tahoma" w:eastAsia="Tahoma" w:hAnsi="Tahoma" w:cs="Tahoma"/>
          <w:sz w:val="22"/>
          <w:szCs w:val="22"/>
        </w:rPr>
      </w:pPr>
    </w:p>
    <w:p w14:paraId="1F3F1552" w14:textId="77777777" w:rsidR="003A1C9A" w:rsidRPr="005A36BB" w:rsidRDefault="003A1C9A" w:rsidP="00DD5D8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14:paraId="5221BF15" w14:textId="77777777" w:rsidR="003A1C9A" w:rsidRPr="005A36BB" w:rsidRDefault="003A1C9A" w:rsidP="00DD5D8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14:paraId="73AC6FBA" w14:textId="77777777" w:rsidR="003A1C9A" w:rsidRPr="005A36BB" w:rsidRDefault="003A1C9A" w:rsidP="00DD5D8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14:paraId="39473060" w14:textId="77777777" w:rsidR="003A1C9A" w:rsidRPr="005A36BB" w:rsidRDefault="003A1C9A" w:rsidP="00DD5D8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7B17ABD0" w14:textId="77777777" w:rsidR="003A1C9A" w:rsidRPr="005A36BB" w:rsidRDefault="003A1C9A" w:rsidP="00DD5D8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Preparar a los individuos y a los colectivos para el saber, para el diálogo de saberes, para el saber hacer y para el saber ser. Para esto es indispensable desarrollar la </w:t>
      </w:r>
      <w:r w:rsidRPr="005A36BB">
        <w:rPr>
          <w:rFonts w:ascii="Tahoma" w:eastAsia="Tahoma" w:hAnsi="Tahoma" w:cs="Tahoma"/>
          <w:color w:val="000000"/>
          <w:sz w:val="22"/>
          <w:szCs w:val="22"/>
        </w:rPr>
        <w:lastRenderedPageBreak/>
        <w:t>investigación en los campos de la pedagogía y la didáctica ambiental, así como en los mecanismos de gestión ciudadana factibles de incluir en los procesos de formación en el campo educativo.</w:t>
      </w:r>
    </w:p>
    <w:p w14:paraId="56273BB4" w14:textId="77777777" w:rsidR="003A1C9A" w:rsidRPr="005A36BB" w:rsidRDefault="003A1C9A" w:rsidP="00DD5D8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14:paraId="3A2A4D05" w14:textId="77777777" w:rsidR="003A1C9A" w:rsidRPr="005A36BB" w:rsidRDefault="003A1C9A" w:rsidP="00DD5D8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14:paraId="03D9907D" w14:textId="77777777" w:rsidR="003A1C9A" w:rsidRPr="005A36BB"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14:paraId="4C88AC74" w14:textId="77777777" w:rsidR="003A1C9A" w:rsidRPr="005A36BB" w:rsidRDefault="003A1C9A" w:rsidP="009936FA">
      <w:pPr>
        <w:pStyle w:val="Ttulo3"/>
        <w:numPr>
          <w:ilvl w:val="0"/>
          <w:numId w:val="0"/>
        </w:numPr>
        <w:spacing w:before="0" w:after="0"/>
        <w:jc w:val="both"/>
        <w:rPr>
          <w:rFonts w:ascii="Tahoma" w:eastAsia="Tahoma" w:hAnsi="Tahoma" w:cs="Tahoma"/>
          <w:bCs w:val="0"/>
          <w:sz w:val="22"/>
          <w:szCs w:val="22"/>
        </w:rPr>
      </w:pPr>
    </w:p>
    <w:p w14:paraId="324CBBF4" w14:textId="77777777" w:rsidR="003A1C9A" w:rsidRPr="001150ED" w:rsidRDefault="009936FA" w:rsidP="001150ED">
      <w:pPr>
        <w:pStyle w:val="Prrafodelista"/>
        <w:numPr>
          <w:ilvl w:val="2"/>
          <w:numId w:val="35"/>
        </w:numPr>
        <w:jc w:val="both"/>
        <w:rPr>
          <w:rFonts w:ascii="Tahoma" w:eastAsia="Tahoma" w:hAnsi="Tahoma" w:cs="Tahoma"/>
          <w:b/>
        </w:rPr>
      </w:pPr>
      <w:r w:rsidRPr="001150ED">
        <w:rPr>
          <w:rFonts w:ascii="Tahoma" w:eastAsia="Tahoma" w:hAnsi="Tahoma" w:cs="Tahoma"/>
          <w:b/>
        </w:rPr>
        <w:t xml:space="preserve">Estrategias y retos de la Política Nacional de Educación Ambiental </w:t>
      </w:r>
    </w:p>
    <w:p w14:paraId="44D34300" w14:textId="77777777" w:rsidR="009936FA" w:rsidRPr="005A36BB" w:rsidRDefault="009936FA" w:rsidP="009936FA">
      <w:pPr>
        <w:pStyle w:val="Prrafodelista"/>
        <w:ind w:left="1800"/>
        <w:jc w:val="both"/>
        <w:rPr>
          <w:rFonts w:ascii="Tahoma" w:eastAsia="Tahoma" w:hAnsi="Tahoma" w:cs="Tahoma"/>
        </w:rPr>
      </w:pPr>
    </w:p>
    <w:p w14:paraId="77BE3C26" w14:textId="77777777" w:rsidR="003A1C9A" w:rsidRPr="001150ED"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1150ED">
        <w:rPr>
          <w:rFonts w:ascii="Tahoma" w:eastAsia="Tahoma" w:hAnsi="Tahoma" w:cs="Tahoma"/>
          <w:b/>
          <w:bCs/>
          <w:color w:val="000000"/>
          <w:sz w:val="22"/>
          <w:szCs w:val="22"/>
          <w:u w:val="single"/>
        </w:rPr>
        <w:t xml:space="preserve">Fortalecimiento de los Comités Técnicos Interinstitucionales de Educación Ambiental: </w:t>
      </w:r>
    </w:p>
    <w:p w14:paraId="5816863F"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7329163F"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14:paraId="0A47564B" w14:textId="77777777" w:rsidR="003A1C9A" w:rsidRPr="005A36BB" w:rsidRDefault="003A1C9A" w:rsidP="003A1C9A">
      <w:pPr>
        <w:pBdr>
          <w:top w:val="nil"/>
          <w:left w:val="nil"/>
          <w:bottom w:val="nil"/>
          <w:right w:val="nil"/>
          <w:between w:val="nil"/>
        </w:pBdr>
        <w:jc w:val="both"/>
        <w:rPr>
          <w:rFonts w:ascii="Tahoma" w:eastAsia="Tahoma" w:hAnsi="Tahoma" w:cs="Tahoma"/>
          <w:b/>
          <w:color w:val="000000"/>
          <w:sz w:val="22"/>
          <w:szCs w:val="22"/>
        </w:rPr>
      </w:pPr>
    </w:p>
    <w:p w14:paraId="6DC621D5"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b/>
          <w:color w:val="000000"/>
          <w:sz w:val="22"/>
          <w:szCs w:val="22"/>
        </w:rPr>
        <w:t>Retos:</w:t>
      </w:r>
      <w:r w:rsidRPr="005A36BB">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14:paraId="650CD71F" w14:textId="77777777" w:rsidR="003A1C9A" w:rsidRPr="005A36BB"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14:paraId="38A5AC16" w14:textId="77777777" w:rsidR="003A1C9A" w:rsidRPr="005A36BB" w:rsidRDefault="003A1C9A" w:rsidP="00DD5D87">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46C78A14" w14:textId="77777777" w:rsidR="003A1C9A" w:rsidRPr="005A36BB" w:rsidRDefault="003A1C9A" w:rsidP="00DD5D87">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7009030B" w14:textId="77777777" w:rsidR="003A1C9A" w:rsidRPr="005A36BB"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14:paraId="24C6BEC6" w14:textId="77777777" w:rsidR="003A1C9A" w:rsidRPr="001150ED"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1150ED">
        <w:rPr>
          <w:rFonts w:ascii="Tahoma" w:eastAsia="Tahoma" w:hAnsi="Tahoma" w:cs="Tahoma"/>
          <w:b/>
          <w:bCs/>
          <w:color w:val="000000"/>
          <w:sz w:val="22"/>
          <w:szCs w:val="22"/>
          <w:u w:val="single"/>
        </w:rPr>
        <w:t xml:space="preserve">La dimensión ambiental en la educación formal: </w:t>
      </w:r>
    </w:p>
    <w:p w14:paraId="77917C7B"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2361709F"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lastRenderedPageBreak/>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6C2A5A00"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2FCBB4D3"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14:paraId="34E4E230" w14:textId="77777777" w:rsidR="003A1C9A" w:rsidRPr="005A36BB" w:rsidRDefault="003A1C9A" w:rsidP="003A1C9A">
      <w:pPr>
        <w:pBdr>
          <w:top w:val="nil"/>
          <w:left w:val="nil"/>
          <w:bottom w:val="nil"/>
          <w:right w:val="nil"/>
          <w:between w:val="nil"/>
        </w:pBdr>
        <w:jc w:val="both"/>
        <w:rPr>
          <w:rFonts w:ascii="Tahoma" w:eastAsia="Tahoma" w:hAnsi="Tahoma" w:cs="Tahoma"/>
          <w:b/>
          <w:color w:val="000000"/>
          <w:sz w:val="22"/>
          <w:szCs w:val="22"/>
        </w:rPr>
      </w:pPr>
    </w:p>
    <w:p w14:paraId="4BC6159E"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b/>
          <w:color w:val="000000"/>
          <w:sz w:val="22"/>
          <w:szCs w:val="22"/>
        </w:rPr>
        <w:t>Reto:</w:t>
      </w:r>
      <w:r w:rsidRPr="005A36BB">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14:paraId="0938217F"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4969C979" w14:textId="77777777" w:rsidR="003A1C9A" w:rsidRPr="005A36BB" w:rsidRDefault="003A1C9A" w:rsidP="00DD5D87">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14:paraId="7A62F39B" w14:textId="77777777" w:rsidR="003A1C9A" w:rsidRPr="005A36BB" w:rsidRDefault="003A1C9A" w:rsidP="00DD5D87">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14:paraId="41287A8B" w14:textId="77777777" w:rsidR="003A1C9A" w:rsidRPr="005A36BB" w:rsidRDefault="003A1C9A" w:rsidP="00DD5D87">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14:paraId="48F1FC70"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066E3BA5" w14:textId="77777777" w:rsidR="003A1C9A" w:rsidRPr="001150ED"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1150ED">
        <w:rPr>
          <w:rFonts w:ascii="Tahoma" w:eastAsia="Tahoma" w:hAnsi="Tahoma" w:cs="Tahoma"/>
          <w:b/>
          <w:bCs/>
          <w:color w:val="000000"/>
          <w:sz w:val="22"/>
          <w:szCs w:val="22"/>
          <w:u w:val="single"/>
        </w:rPr>
        <w:t xml:space="preserve">La dimensión ambiental en la educación no formal: </w:t>
      </w:r>
    </w:p>
    <w:p w14:paraId="4DF2CC15"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768C22BC"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14:paraId="791D6FB8"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7953D58F"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2034C88F" w14:textId="77777777" w:rsidR="003A1C9A" w:rsidRPr="005A36BB" w:rsidRDefault="003A1C9A" w:rsidP="003A1C9A">
      <w:pPr>
        <w:pBdr>
          <w:top w:val="nil"/>
          <w:left w:val="nil"/>
          <w:bottom w:val="nil"/>
          <w:right w:val="nil"/>
          <w:between w:val="nil"/>
        </w:pBdr>
        <w:jc w:val="both"/>
        <w:rPr>
          <w:rFonts w:ascii="Tahoma" w:eastAsia="Tahoma" w:hAnsi="Tahoma" w:cs="Tahoma"/>
          <w:b/>
          <w:color w:val="000000"/>
          <w:sz w:val="22"/>
          <w:szCs w:val="22"/>
        </w:rPr>
      </w:pPr>
    </w:p>
    <w:p w14:paraId="23FEE84C"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b/>
          <w:color w:val="000000"/>
          <w:sz w:val="22"/>
          <w:szCs w:val="22"/>
        </w:rPr>
        <w:t>Retos:</w:t>
      </w:r>
      <w:r w:rsidRPr="005A36BB">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w:t>
      </w:r>
      <w:r w:rsidRPr="005A36BB">
        <w:rPr>
          <w:rFonts w:ascii="Tahoma" w:eastAsia="Tahoma" w:hAnsi="Tahoma" w:cs="Tahoma"/>
          <w:color w:val="000000"/>
          <w:sz w:val="22"/>
          <w:szCs w:val="22"/>
        </w:rPr>
        <w:lastRenderedPageBreak/>
        <w:t>mecanismos de asociación con los Proyectos Ambientales Escolares (PRAE), en el horizonte de la cualificación de la gestión ambiental, para lo cual propone:</w:t>
      </w:r>
    </w:p>
    <w:p w14:paraId="052276FE"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163B9769" w14:textId="77777777" w:rsidR="003A1C9A" w:rsidRPr="005A36BB" w:rsidRDefault="003A1C9A" w:rsidP="00DD5D87">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072C6646" w14:textId="77777777" w:rsidR="003A1C9A" w:rsidRPr="005A36BB" w:rsidRDefault="003A1C9A" w:rsidP="00DD5D87">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4D5C37B6" w14:textId="77777777" w:rsidR="003A1C9A" w:rsidRPr="005A36BB" w:rsidRDefault="003A1C9A" w:rsidP="00DD5D87">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14:paraId="65D2285E" w14:textId="77777777" w:rsidR="003A1C9A" w:rsidRPr="005A36BB" w:rsidRDefault="003A1C9A" w:rsidP="00DD5D87">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14:paraId="4A638387" w14:textId="77777777" w:rsidR="003A1C9A" w:rsidRPr="005A36BB" w:rsidRDefault="003A1C9A" w:rsidP="003A1C9A">
      <w:pPr>
        <w:pBdr>
          <w:top w:val="nil"/>
          <w:left w:val="nil"/>
          <w:bottom w:val="nil"/>
          <w:right w:val="nil"/>
          <w:between w:val="nil"/>
        </w:pBdr>
        <w:ind w:left="284" w:hanging="425"/>
        <w:jc w:val="both"/>
        <w:rPr>
          <w:rFonts w:ascii="Tahoma" w:eastAsia="Tahoma" w:hAnsi="Tahoma" w:cs="Tahoma"/>
          <w:color w:val="000000"/>
          <w:sz w:val="22"/>
          <w:szCs w:val="22"/>
        </w:rPr>
      </w:pPr>
    </w:p>
    <w:p w14:paraId="66B9A2AA" w14:textId="77777777" w:rsidR="003A1C9A" w:rsidRPr="001150ED"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1150ED">
        <w:rPr>
          <w:rFonts w:ascii="Tahoma" w:eastAsia="Tahoma" w:hAnsi="Tahoma" w:cs="Tahoma"/>
          <w:b/>
          <w:bCs/>
          <w:color w:val="000000"/>
          <w:sz w:val="22"/>
          <w:szCs w:val="22"/>
          <w:u w:val="single"/>
        </w:rPr>
        <w:t xml:space="preserve">Formación de educadoras/es y dinamizadoras/es ambientales: </w:t>
      </w:r>
    </w:p>
    <w:p w14:paraId="7AA23EAD"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14:paraId="3D4B7AC5"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14:paraId="13B19E3A"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200FD590"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14:paraId="1A80BB86" w14:textId="77777777" w:rsidR="003A1C9A" w:rsidRPr="005A36BB" w:rsidRDefault="003A1C9A" w:rsidP="003A1C9A">
      <w:pPr>
        <w:pBdr>
          <w:top w:val="nil"/>
          <w:left w:val="nil"/>
          <w:bottom w:val="nil"/>
          <w:right w:val="nil"/>
          <w:between w:val="nil"/>
        </w:pBdr>
        <w:jc w:val="both"/>
        <w:rPr>
          <w:rFonts w:ascii="Tahoma" w:eastAsia="Tahoma" w:hAnsi="Tahoma" w:cs="Tahoma"/>
          <w:b/>
          <w:color w:val="000000"/>
          <w:sz w:val="22"/>
          <w:szCs w:val="22"/>
        </w:rPr>
      </w:pPr>
    </w:p>
    <w:p w14:paraId="57A6BEB9"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b/>
          <w:color w:val="000000"/>
          <w:sz w:val="22"/>
          <w:szCs w:val="22"/>
        </w:rPr>
        <w:t>Reto:</w:t>
      </w:r>
      <w:r w:rsidRPr="005A36BB">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32EF9E24"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2D92AA3D" w14:textId="77777777" w:rsidR="003A1C9A" w:rsidRPr="005A36BB" w:rsidRDefault="003A1C9A" w:rsidP="00DD5D87">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6E99B3DC" w14:textId="77777777" w:rsidR="003A1C9A" w:rsidRPr="005A36BB" w:rsidRDefault="003A1C9A" w:rsidP="00DD5D87">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lastRenderedPageBreak/>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14:paraId="1995E6A0" w14:textId="77777777" w:rsidR="003A1C9A" w:rsidRPr="005A36BB" w:rsidRDefault="003A1C9A" w:rsidP="00DD5D87">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14:paraId="26BD4A97" w14:textId="77777777" w:rsidR="003A1C9A" w:rsidRPr="005A36BB"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14:paraId="46E33AC0" w14:textId="77777777" w:rsidR="003A1C9A" w:rsidRPr="001150ED"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1150ED">
        <w:rPr>
          <w:rFonts w:ascii="Tahoma" w:eastAsia="Tahoma" w:hAnsi="Tahoma" w:cs="Tahoma"/>
          <w:b/>
          <w:bCs/>
          <w:color w:val="000000"/>
          <w:sz w:val="22"/>
          <w:szCs w:val="22"/>
          <w:u w:val="single"/>
        </w:rPr>
        <w:t xml:space="preserve">Diseño, implementación, apoyo y promoción de planes y acciones de comunicación y divulgación: </w:t>
      </w:r>
    </w:p>
    <w:p w14:paraId="1651C4EC"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59FC5E29"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41B52F39"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5EE17FDD"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b/>
          <w:color w:val="000000"/>
          <w:sz w:val="22"/>
          <w:szCs w:val="22"/>
        </w:rPr>
        <w:t>Reto:</w:t>
      </w:r>
      <w:r w:rsidRPr="005A36BB">
        <w:rPr>
          <w:rFonts w:ascii="Tahoma" w:eastAsia="Tahoma" w:hAnsi="Tahoma" w:cs="Tahoma"/>
          <w:color w:val="000000"/>
          <w:sz w:val="22"/>
          <w:szCs w:val="22"/>
        </w:rPr>
        <w:t xml:space="preserve"> Superar la atomización de recursos humanos, técnicos y financieros, y el </w:t>
      </w:r>
      <w:r w:rsidR="00014CDB">
        <w:rPr>
          <w:rFonts w:ascii="Tahoma" w:eastAsia="Tahoma" w:hAnsi="Tahoma" w:cs="Tahoma"/>
          <w:color w:val="000000"/>
          <w:sz w:val="22"/>
          <w:szCs w:val="22"/>
        </w:rPr>
        <w:t>puntualís</w:t>
      </w:r>
      <w:r w:rsidR="00014CDB" w:rsidRPr="005A36BB">
        <w:rPr>
          <w:rFonts w:ascii="Tahoma" w:eastAsia="Tahoma" w:hAnsi="Tahoma" w:cs="Tahoma"/>
          <w:color w:val="000000"/>
          <w:sz w:val="22"/>
          <w:szCs w:val="22"/>
        </w:rPr>
        <w:t>mo</w:t>
      </w:r>
      <w:r w:rsidRPr="005A36BB">
        <w:rPr>
          <w:rFonts w:ascii="Tahoma" w:eastAsia="Tahoma" w:hAnsi="Tahoma" w:cs="Tahoma"/>
          <w:color w:val="000000"/>
          <w:sz w:val="22"/>
          <w:szCs w:val="22"/>
        </w:rPr>
        <w:t xml:space="preserve">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0BF3192E"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0819AFAA" w14:textId="77777777" w:rsidR="003A1C9A" w:rsidRPr="005A36BB" w:rsidRDefault="003A1C9A" w:rsidP="00DD5D87">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5C74B7D7" w14:textId="77777777" w:rsidR="003A1C9A" w:rsidRPr="005A36BB" w:rsidRDefault="003A1C9A" w:rsidP="00DD5D87">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04BD9DF5" w14:textId="77777777" w:rsidR="003A1C9A" w:rsidRPr="005A36BB" w:rsidRDefault="003A1C9A" w:rsidP="00DD5D87">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7961743A" w14:textId="77777777" w:rsidR="003A1C9A" w:rsidRPr="005A36BB" w:rsidRDefault="003A1C9A" w:rsidP="00DD5D87">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Apoyar y promover la publicación de materiales impresos y audiovisuales sobre el tema ambiental y educativo-ambiental.</w:t>
      </w:r>
    </w:p>
    <w:p w14:paraId="2AB4C610" w14:textId="77777777" w:rsidR="003A1C9A" w:rsidRPr="005A36BB" w:rsidRDefault="003A1C9A" w:rsidP="00DD5D87">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14:paraId="741F2A5A" w14:textId="77777777" w:rsidR="003A1C9A" w:rsidRPr="005A36BB"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14:paraId="6AA8B707" w14:textId="77777777" w:rsidR="003A1C9A" w:rsidRPr="005A36BB"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5A36BB">
        <w:rPr>
          <w:rFonts w:ascii="Tahoma" w:eastAsia="Tahoma" w:hAnsi="Tahoma" w:cs="Tahoma"/>
          <w:b/>
          <w:bCs/>
          <w:color w:val="000000"/>
          <w:sz w:val="22"/>
          <w:szCs w:val="22"/>
          <w:u w:val="single"/>
        </w:rPr>
        <w:t xml:space="preserve">Fortalecimiento del Sistema Nacional Ambiental en materia de educación ambiental: </w:t>
      </w:r>
    </w:p>
    <w:p w14:paraId="65827CF4"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5A008EAE"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626E9495"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4746FD22"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b/>
          <w:color w:val="000000"/>
          <w:sz w:val="22"/>
          <w:szCs w:val="22"/>
        </w:rPr>
        <w:t>Reto:</w:t>
      </w:r>
      <w:r w:rsidRPr="005A36BB">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14:paraId="0969D580"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3C30424D" w14:textId="77777777" w:rsidR="003A1C9A" w:rsidRPr="005A36BB" w:rsidRDefault="003A1C9A" w:rsidP="00DD5D8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14:paraId="226C63A9" w14:textId="77777777" w:rsidR="003A1C9A" w:rsidRPr="005A36BB" w:rsidRDefault="003A1C9A" w:rsidP="00DD5D8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14:paraId="3337FC26" w14:textId="77777777" w:rsidR="003A1C9A" w:rsidRPr="005A36BB" w:rsidRDefault="003A1C9A" w:rsidP="00DD5D8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05D108A9" w14:textId="77777777" w:rsidR="003A1C9A" w:rsidRPr="005A36BB" w:rsidRDefault="003A1C9A" w:rsidP="00DD5D8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w:t>
      </w:r>
      <w:r w:rsidRPr="005A36BB">
        <w:rPr>
          <w:rFonts w:ascii="Tahoma" w:eastAsia="Tahoma" w:hAnsi="Tahoma" w:cs="Tahoma"/>
          <w:color w:val="000000"/>
          <w:sz w:val="22"/>
          <w:szCs w:val="22"/>
        </w:rPr>
        <w:lastRenderedPageBreak/>
        <w:t>espacio público, para la comprensión de un concepto de hábitat que incorpore una concepción ambiental y para la racionalización del sistema de transporte, entre otros).</w:t>
      </w:r>
    </w:p>
    <w:p w14:paraId="3F46007B" w14:textId="77777777" w:rsidR="003A1C9A" w:rsidRPr="005A36BB" w:rsidRDefault="003A1C9A" w:rsidP="00DD5D8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14:paraId="7B8D344A" w14:textId="77777777" w:rsidR="003A1C9A" w:rsidRPr="005A36BB" w:rsidRDefault="003A1C9A" w:rsidP="00DD5D8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Desarrollar instrumentos pedagógico–didácticos que permitan el acceso a la información, resultado de sus proceso</w:t>
      </w:r>
      <w:r w:rsidR="00014CDB">
        <w:rPr>
          <w:rFonts w:ascii="Tahoma" w:eastAsia="Tahoma" w:hAnsi="Tahoma" w:cs="Tahoma"/>
          <w:color w:val="000000"/>
          <w:sz w:val="22"/>
          <w:szCs w:val="22"/>
        </w:rPr>
        <w:t>s</w:t>
      </w:r>
      <w:r w:rsidRPr="005A36BB">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14:paraId="731BF144" w14:textId="77777777" w:rsidR="003A1C9A" w:rsidRPr="005A36BB"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14:paraId="1203BD9C" w14:textId="77777777" w:rsidR="00265A20" w:rsidRPr="005A36BB" w:rsidRDefault="00265A20" w:rsidP="00265A20">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b/>
          <w:color w:val="000000"/>
          <w:sz w:val="22"/>
          <w:szCs w:val="22"/>
          <w:u w:val="single"/>
        </w:rPr>
        <w:t>Promoción de la etnoeducación en la educación ambiental en la educación ambiental</w:t>
      </w:r>
    </w:p>
    <w:p w14:paraId="348DBF8C" w14:textId="77777777" w:rsidR="00265A20" w:rsidRPr="005A36BB" w:rsidRDefault="00265A20" w:rsidP="003A1C9A">
      <w:pPr>
        <w:pBdr>
          <w:top w:val="nil"/>
          <w:left w:val="nil"/>
          <w:bottom w:val="nil"/>
          <w:right w:val="nil"/>
          <w:between w:val="nil"/>
        </w:pBdr>
        <w:jc w:val="both"/>
        <w:rPr>
          <w:rFonts w:ascii="Tahoma" w:eastAsia="Tahoma" w:hAnsi="Tahoma" w:cs="Tahoma"/>
          <w:color w:val="000000"/>
          <w:sz w:val="22"/>
          <w:szCs w:val="22"/>
        </w:rPr>
      </w:pPr>
    </w:p>
    <w:p w14:paraId="3CFA2857"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63EA5A36"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3093A3D5"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14:paraId="2B00F088" w14:textId="77777777" w:rsidR="003A1C9A" w:rsidRPr="005A36BB" w:rsidRDefault="003A1C9A" w:rsidP="003A1C9A">
      <w:pPr>
        <w:pBdr>
          <w:top w:val="nil"/>
          <w:left w:val="nil"/>
          <w:bottom w:val="nil"/>
          <w:right w:val="nil"/>
          <w:between w:val="nil"/>
        </w:pBdr>
        <w:jc w:val="both"/>
        <w:rPr>
          <w:rFonts w:ascii="Tahoma" w:eastAsia="Tahoma" w:hAnsi="Tahoma" w:cs="Tahoma"/>
          <w:b/>
          <w:color w:val="000000"/>
          <w:sz w:val="22"/>
          <w:szCs w:val="22"/>
        </w:rPr>
      </w:pPr>
    </w:p>
    <w:p w14:paraId="5E185630"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b/>
          <w:color w:val="000000"/>
          <w:sz w:val="22"/>
          <w:szCs w:val="22"/>
        </w:rPr>
        <w:t>Reto:</w:t>
      </w:r>
      <w:r w:rsidRPr="005A36BB">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14:paraId="66AF65E6"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71E5090F" w14:textId="77777777" w:rsidR="003A1C9A" w:rsidRPr="005A36BB" w:rsidRDefault="003A1C9A" w:rsidP="00DD5D87">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14:paraId="7A9982DA" w14:textId="77777777" w:rsidR="003A1C9A" w:rsidRPr="005A36BB" w:rsidRDefault="003A1C9A" w:rsidP="00DD5D87">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14:paraId="6E3DCF84" w14:textId="77777777" w:rsidR="003A1C9A" w:rsidRPr="005A36BB" w:rsidRDefault="003A1C9A" w:rsidP="00DD5D87">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14:paraId="544EF190"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73960FD4" w14:textId="77777777" w:rsidR="00265A20" w:rsidRPr="005A36BB" w:rsidRDefault="00265A20" w:rsidP="00265A20">
      <w:pPr>
        <w:pBdr>
          <w:top w:val="nil"/>
          <w:left w:val="nil"/>
          <w:bottom w:val="nil"/>
          <w:right w:val="nil"/>
          <w:between w:val="nil"/>
        </w:pBdr>
        <w:jc w:val="both"/>
        <w:rPr>
          <w:rFonts w:ascii="Tahoma" w:eastAsia="Tahoma" w:hAnsi="Tahoma" w:cs="Tahoma"/>
          <w:b/>
          <w:color w:val="000000"/>
          <w:sz w:val="22"/>
          <w:szCs w:val="22"/>
          <w:u w:val="single"/>
        </w:rPr>
      </w:pPr>
      <w:r w:rsidRPr="005A36BB">
        <w:rPr>
          <w:rFonts w:ascii="Tahoma" w:eastAsia="Tahoma" w:hAnsi="Tahoma" w:cs="Tahoma"/>
          <w:b/>
          <w:color w:val="000000"/>
          <w:sz w:val="22"/>
          <w:szCs w:val="22"/>
          <w:u w:val="single"/>
        </w:rPr>
        <w:t>Impulso a la incorporación de la perspectiva de género en la educación ambiental</w:t>
      </w:r>
    </w:p>
    <w:p w14:paraId="5EEA3525" w14:textId="77777777" w:rsidR="00265A20" w:rsidRPr="005A36BB" w:rsidRDefault="00265A20" w:rsidP="00265A20">
      <w:pPr>
        <w:pBdr>
          <w:top w:val="nil"/>
          <w:left w:val="nil"/>
          <w:bottom w:val="nil"/>
          <w:right w:val="nil"/>
          <w:between w:val="nil"/>
        </w:pBdr>
        <w:jc w:val="both"/>
        <w:rPr>
          <w:rFonts w:ascii="Tahoma" w:eastAsia="Tahoma" w:hAnsi="Tahoma" w:cs="Tahoma"/>
          <w:b/>
          <w:color w:val="000000"/>
          <w:sz w:val="22"/>
          <w:szCs w:val="22"/>
          <w:u w:val="single"/>
        </w:rPr>
      </w:pPr>
    </w:p>
    <w:p w14:paraId="5A05B377" w14:textId="77777777" w:rsidR="00265A20" w:rsidRPr="005A36BB" w:rsidRDefault="00265A20" w:rsidP="00265A20">
      <w:pPr>
        <w:pBdr>
          <w:top w:val="nil"/>
          <w:left w:val="nil"/>
          <w:bottom w:val="nil"/>
          <w:right w:val="nil"/>
          <w:between w:val="nil"/>
        </w:pBdr>
        <w:jc w:val="both"/>
        <w:rPr>
          <w:rFonts w:ascii="Tahoma" w:eastAsia="Tahoma" w:hAnsi="Tahoma" w:cs="Tahoma"/>
          <w:b/>
          <w:color w:val="000000"/>
          <w:sz w:val="22"/>
          <w:szCs w:val="22"/>
          <w:u w:val="single"/>
        </w:rPr>
      </w:pPr>
      <w:r w:rsidRPr="005A36BB">
        <w:rPr>
          <w:rFonts w:ascii="Tahoma" w:eastAsia="Tahoma" w:hAnsi="Tahoma" w:cs="Tahoma"/>
          <w:color w:val="000000"/>
          <w:sz w:val="22"/>
          <w:szCs w:val="22"/>
        </w:rPr>
        <w:t xml:space="preserve">La PNEA se aproxima al enfoque de género, entendido como una categoría de análisis de carácter relacional, que debe facilitar la comprensión y la interpretación de los roles construidos y asumidos socialmente por </w:t>
      </w:r>
      <w:r w:rsidR="00014CDB" w:rsidRPr="005A36BB">
        <w:rPr>
          <w:rFonts w:ascii="Tahoma" w:eastAsia="Tahoma" w:hAnsi="Tahoma" w:cs="Tahoma"/>
          <w:color w:val="000000"/>
          <w:sz w:val="22"/>
          <w:szCs w:val="22"/>
        </w:rPr>
        <w:t>hombres y</w:t>
      </w:r>
      <w:r w:rsidR="00014CDB">
        <w:rPr>
          <w:rFonts w:ascii="Tahoma" w:eastAsia="Tahoma" w:hAnsi="Tahoma" w:cs="Tahoma"/>
          <w:color w:val="000000"/>
          <w:sz w:val="22"/>
          <w:szCs w:val="22"/>
        </w:rPr>
        <w:t xml:space="preserve"> mujeres, en su interacción c</w:t>
      </w:r>
      <w:r w:rsidRPr="005A36BB">
        <w:rPr>
          <w:rFonts w:ascii="Tahoma" w:eastAsia="Tahoma" w:hAnsi="Tahoma" w:cs="Tahoma"/>
          <w:color w:val="000000"/>
          <w:sz w:val="22"/>
          <w:szCs w:val="22"/>
        </w:rPr>
        <w:t>on los distintos componentes del sistema ambiental, que se in</w:t>
      </w:r>
      <w:r w:rsidR="00014CDB">
        <w:rPr>
          <w:rFonts w:ascii="Tahoma" w:eastAsia="Tahoma" w:hAnsi="Tahoma" w:cs="Tahoma"/>
          <w:color w:val="000000"/>
          <w:sz w:val="22"/>
          <w:szCs w:val="22"/>
        </w:rPr>
        <w:t>scriben en la dinámica natural,</w:t>
      </w:r>
      <w:r w:rsidRPr="005A36BB">
        <w:rPr>
          <w:rFonts w:ascii="Tahoma" w:eastAsia="Tahoma" w:hAnsi="Tahoma" w:cs="Tahoma"/>
          <w:color w:val="000000"/>
          <w:sz w:val="22"/>
          <w:szCs w:val="22"/>
        </w:rPr>
        <w:t xml:space="preserve"> y sociocultural. </w:t>
      </w:r>
    </w:p>
    <w:p w14:paraId="27C2D312" w14:textId="77777777" w:rsidR="00265A20" w:rsidRPr="005A36BB" w:rsidRDefault="00265A20" w:rsidP="00265A20">
      <w:pPr>
        <w:pBdr>
          <w:top w:val="nil"/>
          <w:left w:val="nil"/>
          <w:bottom w:val="nil"/>
          <w:right w:val="nil"/>
          <w:between w:val="nil"/>
        </w:pBdr>
        <w:jc w:val="both"/>
        <w:rPr>
          <w:rFonts w:ascii="Tahoma" w:eastAsia="Tahoma" w:hAnsi="Tahoma" w:cs="Tahoma"/>
          <w:b/>
          <w:color w:val="000000"/>
          <w:sz w:val="22"/>
          <w:szCs w:val="22"/>
          <w:u w:val="single"/>
        </w:rPr>
      </w:pPr>
    </w:p>
    <w:p w14:paraId="78281029" w14:textId="77777777" w:rsidR="00265A20" w:rsidRPr="005A36BB" w:rsidRDefault="00265A20" w:rsidP="00265A20">
      <w:pPr>
        <w:pStyle w:val="NormalWeb"/>
        <w:spacing w:before="80" w:beforeAutospacing="0" w:after="0" w:afterAutospacing="0"/>
        <w:ind w:right="180"/>
        <w:jc w:val="both"/>
        <w:rPr>
          <w:rFonts w:ascii="Tahoma" w:hAnsi="Tahoma" w:cs="Tahoma"/>
          <w:sz w:val="22"/>
          <w:szCs w:val="22"/>
          <w:lang w:eastAsia="es-MX"/>
        </w:rPr>
      </w:pPr>
      <w:r w:rsidRPr="005A36BB">
        <w:rPr>
          <w:rFonts w:ascii="Tahoma" w:hAnsi="Tahoma" w:cs="Tahoma"/>
          <w:b/>
          <w:color w:val="000000"/>
          <w:sz w:val="22"/>
          <w:szCs w:val="22"/>
        </w:rPr>
        <w:t>Reto:</w:t>
      </w:r>
      <w:r w:rsidRPr="005A36BB">
        <w:rPr>
          <w:rFonts w:ascii="Tahoma" w:hAnsi="Tahoma" w:cs="Tahoma"/>
          <w:color w:val="000000"/>
          <w:sz w:val="22"/>
          <w:szCs w:val="22"/>
        </w:rPr>
        <w:t xml:space="preserve"> Fortalecer el discurso y la práctica de la educación ambiental, desde la perspectiva de género, y abrir espacios de participación de la mujer en la toma de decisiones ambientales ciudadanas, serán aspectos en los cuales se hará énfasis la Política Educativa Ambiental. Se realizarán esfuerzos que contribuyan a fomentar la formación de la mujer, como centro generador de las dinámicas de la Política y de la gestión de la educación ambiental.</w:t>
      </w:r>
    </w:p>
    <w:p w14:paraId="3400DEB2" w14:textId="77777777" w:rsidR="00265A20" w:rsidRPr="005A36BB" w:rsidRDefault="00265A20" w:rsidP="00265A20">
      <w:pPr>
        <w:pStyle w:val="NormalWeb"/>
        <w:spacing w:before="0" w:beforeAutospacing="0" w:after="0" w:afterAutospacing="0"/>
        <w:ind w:right="160"/>
        <w:jc w:val="both"/>
        <w:rPr>
          <w:rFonts w:ascii="Tahoma" w:hAnsi="Tahoma" w:cs="Tahoma"/>
          <w:sz w:val="22"/>
          <w:szCs w:val="22"/>
        </w:rPr>
      </w:pPr>
      <w:r w:rsidRPr="005A36BB">
        <w:rPr>
          <w:rFonts w:ascii="Tahoma" w:hAnsi="Tahoma" w:cs="Tahoma"/>
          <w:color w:val="000000"/>
          <w:sz w:val="22"/>
          <w:szCs w:val="22"/>
        </w:rPr>
        <w:t> </w:t>
      </w:r>
    </w:p>
    <w:p w14:paraId="206C186D" w14:textId="77777777" w:rsidR="00265A20" w:rsidRPr="005A36BB" w:rsidRDefault="00265A20" w:rsidP="00DD5D87">
      <w:pPr>
        <w:pStyle w:val="NormalWeb"/>
        <w:numPr>
          <w:ilvl w:val="0"/>
          <w:numId w:val="17"/>
        </w:numPr>
        <w:spacing w:before="0" w:beforeAutospacing="0" w:after="0" w:afterAutospacing="0"/>
        <w:ind w:right="180"/>
        <w:jc w:val="both"/>
        <w:textAlignment w:val="baseline"/>
        <w:rPr>
          <w:rFonts w:ascii="Tahoma" w:hAnsi="Tahoma" w:cs="Tahoma"/>
          <w:color w:val="000000"/>
          <w:sz w:val="22"/>
          <w:szCs w:val="22"/>
        </w:rPr>
      </w:pPr>
      <w:r w:rsidRPr="005A36BB">
        <w:rPr>
          <w:rFonts w:ascii="Tahoma" w:hAnsi="Tahoma" w:cs="Tahoma"/>
          <w:color w:val="000000"/>
          <w:sz w:val="22"/>
          <w:szCs w:val="22"/>
        </w:rPr>
        <w:t>Apoyar planes, programas, proyectos y actividades educativo – ambientales, que tengan en cuenta la perspectiva de género. Para desarrollar esta estrategia es importante:</w:t>
      </w:r>
    </w:p>
    <w:p w14:paraId="6DF1C531" w14:textId="77777777" w:rsidR="00265A20" w:rsidRPr="005A36BB" w:rsidRDefault="00265A20" w:rsidP="00DD5D87">
      <w:pPr>
        <w:pStyle w:val="NormalWeb"/>
        <w:numPr>
          <w:ilvl w:val="0"/>
          <w:numId w:val="17"/>
        </w:numPr>
        <w:spacing w:before="0" w:beforeAutospacing="0" w:after="0" w:afterAutospacing="0"/>
        <w:ind w:right="180"/>
        <w:jc w:val="both"/>
        <w:textAlignment w:val="baseline"/>
        <w:rPr>
          <w:rFonts w:ascii="Tahoma" w:hAnsi="Tahoma" w:cs="Tahoma"/>
          <w:color w:val="000000"/>
          <w:sz w:val="22"/>
          <w:szCs w:val="22"/>
        </w:rPr>
      </w:pPr>
      <w:r w:rsidRPr="005A36BB">
        <w:rPr>
          <w:rFonts w:ascii="Tahoma" w:hAnsi="Tahoma" w:cs="Tahoma"/>
          <w:color w:val="000000"/>
          <w:sz w:val="22"/>
          <w:szCs w:val="22"/>
        </w:rPr>
        <w:t xml:space="preserve">Mejorar la oferta de espacios de participación y equidad para la mujer en los planes, programas y proyectos educativo – ambientales, tanto en </w:t>
      </w:r>
      <w:r w:rsidR="00014CDB" w:rsidRPr="005A36BB">
        <w:rPr>
          <w:rFonts w:ascii="Tahoma" w:hAnsi="Tahoma" w:cs="Tahoma"/>
          <w:color w:val="000000"/>
          <w:sz w:val="22"/>
          <w:szCs w:val="22"/>
        </w:rPr>
        <w:t>el sector</w:t>
      </w:r>
      <w:r w:rsidRPr="005A36BB">
        <w:rPr>
          <w:rFonts w:ascii="Tahoma" w:hAnsi="Tahoma" w:cs="Tahoma"/>
          <w:color w:val="000000"/>
          <w:sz w:val="22"/>
          <w:szCs w:val="22"/>
        </w:rPr>
        <w:t xml:space="preserve"> formal como no formal e informal de la educación.</w:t>
      </w:r>
    </w:p>
    <w:p w14:paraId="6F26E075" w14:textId="77777777" w:rsidR="00265A20" w:rsidRPr="005A36BB" w:rsidRDefault="00265A20" w:rsidP="00265A20">
      <w:pPr>
        <w:pStyle w:val="NormalWeb"/>
        <w:spacing w:before="0" w:beforeAutospacing="0" w:after="0" w:afterAutospacing="0"/>
        <w:ind w:right="160"/>
        <w:jc w:val="both"/>
        <w:rPr>
          <w:rFonts w:ascii="Tahoma" w:hAnsi="Tahoma" w:cs="Tahoma"/>
          <w:sz w:val="22"/>
          <w:szCs w:val="22"/>
        </w:rPr>
      </w:pPr>
      <w:r w:rsidRPr="005A36BB">
        <w:rPr>
          <w:rFonts w:ascii="Tahoma" w:hAnsi="Tahoma" w:cs="Tahoma"/>
          <w:color w:val="000000"/>
          <w:sz w:val="22"/>
          <w:szCs w:val="22"/>
        </w:rPr>
        <w:t> </w:t>
      </w:r>
    </w:p>
    <w:p w14:paraId="417DEBDA" w14:textId="77777777" w:rsidR="00265A20" w:rsidRPr="005A36BB" w:rsidRDefault="00265A20" w:rsidP="00DD5D87">
      <w:pPr>
        <w:pStyle w:val="NormalWeb"/>
        <w:numPr>
          <w:ilvl w:val="0"/>
          <w:numId w:val="17"/>
        </w:numPr>
        <w:spacing w:before="0" w:beforeAutospacing="0" w:after="0" w:afterAutospacing="0"/>
        <w:ind w:right="180"/>
        <w:jc w:val="both"/>
        <w:rPr>
          <w:rFonts w:ascii="Tahoma" w:hAnsi="Tahoma" w:cs="Tahoma"/>
          <w:sz w:val="22"/>
          <w:szCs w:val="22"/>
        </w:rPr>
      </w:pPr>
      <w:r w:rsidRPr="005A36BB">
        <w:rPr>
          <w:rFonts w:ascii="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14:paraId="16CDF412" w14:textId="77777777" w:rsidR="009936FA" w:rsidRPr="005A36BB" w:rsidRDefault="009936FA" w:rsidP="009936FA">
      <w:pPr>
        <w:pStyle w:val="Prrafodelista"/>
        <w:rPr>
          <w:rFonts w:ascii="Tahoma" w:hAnsi="Tahoma" w:cs="Tahoma"/>
        </w:rPr>
      </w:pPr>
    </w:p>
    <w:p w14:paraId="76192343" w14:textId="77777777" w:rsidR="003A1C9A" w:rsidRPr="005A36BB" w:rsidRDefault="00265A20" w:rsidP="00DD5D87">
      <w:pPr>
        <w:pStyle w:val="Prrafodelista"/>
        <w:numPr>
          <w:ilvl w:val="0"/>
          <w:numId w:val="17"/>
        </w:numPr>
        <w:pBdr>
          <w:top w:val="nil"/>
          <w:left w:val="nil"/>
          <w:bottom w:val="nil"/>
          <w:right w:val="nil"/>
          <w:between w:val="nil"/>
        </w:pBdr>
        <w:jc w:val="both"/>
        <w:rPr>
          <w:rFonts w:ascii="Tahoma" w:hAnsi="Tahoma" w:cs="Tahoma"/>
          <w:color w:val="000000"/>
        </w:rPr>
      </w:pPr>
      <w:r w:rsidRPr="005A36BB">
        <w:rPr>
          <w:rFonts w:ascii="Tahoma" w:hAnsi="Tahoma" w:cs="Tahoma"/>
          <w:color w:val="000000"/>
        </w:rPr>
        <w:t xml:space="preserve">Apoyar investigaciones en torno al papel de la mujer en el desarrollo </w:t>
      </w:r>
      <w:r w:rsidR="00014CDB" w:rsidRPr="005A36BB">
        <w:rPr>
          <w:rFonts w:ascii="Tahoma" w:hAnsi="Tahoma" w:cs="Tahoma"/>
          <w:color w:val="000000"/>
        </w:rPr>
        <w:t>ambiental y</w:t>
      </w:r>
      <w:r w:rsidRPr="005A36BB">
        <w:rPr>
          <w:rFonts w:ascii="Tahoma" w:hAnsi="Tahoma" w:cs="Tahoma"/>
          <w:color w:val="000000"/>
        </w:rPr>
        <w:t xml:space="preserve"> diseñar estrategias para incorporar sus resultados en la cualificación de los procesos educativo – ambientales.</w:t>
      </w:r>
    </w:p>
    <w:p w14:paraId="7D4201E1" w14:textId="77777777" w:rsidR="003A1C9A" w:rsidRPr="005A36BB"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5A36BB">
        <w:rPr>
          <w:rFonts w:ascii="Tahoma" w:eastAsia="Tahoma" w:hAnsi="Tahoma" w:cs="Tahoma"/>
          <w:b/>
          <w:bCs/>
          <w:color w:val="000000"/>
          <w:sz w:val="22"/>
          <w:szCs w:val="22"/>
          <w:u w:val="single"/>
        </w:rPr>
        <w:t xml:space="preserve">Promoción y fortalecimiento del servicio militar ambiental: </w:t>
      </w:r>
    </w:p>
    <w:p w14:paraId="684F0534"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3A878E75"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7D70EDED"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70648B9D"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5C4D033D"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11822915"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b/>
          <w:color w:val="000000"/>
          <w:sz w:val="22"/>
          <w:szCs w:val="22"/>
        </w:rPr>
        <w:lastRenderedPageBreak/>
        <w:t>Reto:</w:t>
      </w:r>
      <w:r w:rsidRPr="005A36BB">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14:paraId="496ED003"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3B2EE492" w14:textId="77777777" w:rsidR="003A1C9A" w:rsidRPr="005A36BB" w:rsidRDefault="003A1C9A" w:rsidP="00DD5D87">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Coordinar acciones del servicio militar ambiental con los diferentes sectores, instituciones y organizaciones del SINA, a nivel local, regional y nacional.</w:t>
      </w:r>
    </w:p>
    <w:p w14:paraId="11039AF2" w14:textId="77777777" w:rsidR="003A1C9A" w:rsidRPr="005A36BB" w:rsidRDefault="003A1C9A" w:rsidP="00DD5D87">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14:paraId="525BEA96" w14:textId="77777777" w:rsidR="003A1C9A" w:rsidRPr="005A36BB" w:rsidRDefault="003A1C9A" w:rsidP="00DD5D87">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14:paraId="2B4370EF" w14:textId="77777777" w:rsidR="003A1C9A" w:rsidRPr="005A36BB" w:rsidRDefault="003A1C9A" w:rsidP="00DD5D87">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14:paraId="55503EA4" w14:textId="77777777" w:rsidR="003A1C9A" w:rsidRPr="005A36BB" w:rsidRDefault="003A1C9A" w:rsidP="00DD5D87">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5A36BB">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14:paraId="027FEDCD" w14:textId="77777777" w:rsidR="003A1C9A" w:rsidRPr="005A36BB"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p>
    <w:p w14:paraId="00D28B3F" w14:textId="77777777" w:rsidR="003A1C9A" w:rsidRPr="005A36BB"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5A36BB">
        <w:rPr>
          <w:rFonts w:ascii="Tahoma" w:eastAsia="Tahoma" w:hAnsi="Tahoma" w:cs="Tahoma"/>
          <w:b/>
          <w:bCs/>
          <w:color w:val="000000"/>
          <w:sz w:val="22"/>
          <w:szCs w:val="22"/>
          <w:u w:val="single"/>
        </w:rPr>
        <w:t>Acompañamiento a los procesos de la educación ambiental para la prevención y gestión del riesgo, que promueva el SNPAD</w:t>
      </w:r>
      <w:r w:rsidRPr="005A36BB">
        <w:rPr>
          <w:rFonts w:ascii="Tahoma" w:eastAsia="Tahoma" w:hAnsi="Tahoma" w:cs="Tahoma"/>
          <w:bCs/>
          <w:color w:val="000000"/>
          <w:sz w:val="22"/>
          <w:szCs w:val="22"/>
          <w:u w:val="single"/>
        </w:rPr>
        <w:t xml:space="preserve">: </w:t>
      </w:r>
    </w:p>
    <w:p w14:paraId="2834A517" w14:textId="77777777" w:rsidR="003A1C9A" w:rsidRPr="005A36BB" w:rsidRDefault="003A1C9A" w:rsidP="003A1C9A">
      <w:pPr>
        <w:pBdr>
          <w:top w:val="nil"/>
          <w:left w:val="nil"/>
          <w:bottom w:val="nil"/>
          <w:right w:val="nil"/>
          <w:between w:val="nil"/>
        </w:pBdr>
        <w:jc w:val="both"/>
        <w:rPr>
          <w:rFonts w:ascii="Tahoma" w:eastAsia="Tahoma" w:hAnsi="Tahoma" w:cs="Tahoma"/>
          <w:b/>
          <w:color w:val="000000"/>
          <w:sz w:val="22"/>
          <w:szCs w:val="22"/>
        </w:rPr>
      </w:pPr>
    </w:p>
    <w:p w14:paraId="06AE2C7C"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14:paraId="62ED3C2B" w14:textId="77777777" w:rsidR="003A1C9A" w:rsidRPr="005A36BB" w:rsidRDefault="003A1C9A" w:rsidP="003A1C9A">
      <w:pPr>
        <w:pBdr>
          <w:top w:val="nil"/>
          <w:left w:val="nil"/>
          <w:bottom w:val="nil"/>
          <w:right w:val="nil"/>
          <w:between w:val="nil"/>
        </w:pBdr>
        <w:jc w:val="both"/>
        <w:rPr>
          <w:rFonts w:ascii="Tahoma" w:eastAsia="Tahoma" w:hAnsi="Tahoma" w:cs="Tahoma"/>
          <w:b/>
          <w:color w:val="000000"/>
          <w:sz w:val="22"/>
          <w:szCs w:val="22"/>
        </w:rPr>
      </w:pPr>
    </w:p>
    <w:p w14:paraId="422A18C6" w14:textId="77777777" w:rsidR="003A1C9A" w:rsidRPr="005A36BB" w:rsidRDefault="003A1C9A" w:rsidP="003A1C9A">
      <w:pPr>
        <w:pBdr>
          <w:top w:val="nil"/>
          <w:left w:val="nil"/>
          <w:bottom w:val="nil"/>
          <w:right w:val="nil"/>
          <w:between w:val="nil"/>
        </w:pBdr>
        <w:jc w:val="both"/>
        <w:rPr>
          <w:rFonts w:ascii="Tahoma" w:eastAsia="Tahoma" w:hAnsi="Tahoma" w:cs="Tahoma"/>
          <w:b/>
          <w:color w:val="000000"/>
          <w:sz w:val="22"/>
          <w:szCs w:val="22"/>
        </w:rPr>
      </w:pPr>
      <w:r w:rsidRPr="005A36BB">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14:paraId="64052950" w14:textId="77777777" w:rsidR="003A1C9A" w:rsidRPr="005A36BB" w:rsidRDefault="003A1C9A" w:rsidP="003A1C9A">
      <w:pPr>
        <w:pBdr>
          <w:top w:val="nil"/>
          <w:left w:val="nil"/>
          <w:bottom w:val="nil"/>
          <w:right w:val="nil"/>
          <w:between w:val="nil"/>
        </w:pBdr>
        <w:jc w:val="both"/>
        <w:rPr>
          <w:rFonts w:ascii="Tahoma" w:eastAsia="Tahoma" w:hAnsi="Tahoma" w:cs="Tahoma"/>
          <w:b/>
          <w:color w:val="000000"/>
          <w:sz w:val="22"/>
          <w:szCs w:val="22"/>
        </w:rPr>
      </w:pPr>
    </w:p>
    <w:p w14:paraId="350EC38C"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r w:rsidRPr="005A36BB">
        <w:rPr>
          <w:rFonts w:ascii="Tahoma" w:eastAsia="Tahoma" w:hAnsi="Tahoma" w:cs="Tahoma"/>
          <w:b/>
          <w:color w:val="000000"/>
          <w:sz w:val="22"/>
          <w:szCs w:val="22"/>
        </w:rPr>
        <w:t xml:space="preserve">Reto: </w:t>
      </w:r>
      <w:r w:rsidRPr="005A36BB">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(SNCyT), para la cualificación de las acciones educativas y de sus impactos en los contextos particulares, y para la eficiencia en los procesos de gestión técnica y financiera.</w:t>
      </w:r>
    </w:p>
    <w:p w14:paraId="12709167" w14:textId="77777777" w:rsidR="003A1C9A" w:rsidRPr="005A36BB" w:rsidRDefault="003A1C9A" w:rsidP="003A1C9A">
      <w:pPr>
        <w:pBdr>
          <w:top w:val="nil"/>
          <w:left w:val="nil"/>
          <w:bottom w:val="nil"/>
          <w:right w:val="nil"/>
          <w:between w:val="nil"/>
        </w:pBdr>
        <w:jc w:val="both"/>
        <w:rPr>
          <w:rFonts w:ascii="Tahoma" w:eastAsia="Tahoma" w:hAnsi="Tahoma" w:cs="Tahoma"/>
          <w:color w:val="000000"/>
          <w:sz w:val="22"/>
          <w:szCs w:val="22"/>
        </w:rPr>
      </w:pPr>
    </w:p>
    <w:p w14:paraId="0386D119" w14:textId="77777777" w:rsidR="00856AE4" w:rsidRPr="005A36BB" w:rsidRDefault="00856AE4" w:rsidP="00856AE4">
      <w:pPr>
        <w:shd w:val="clear" w:color="auto" w:fill="FFFFFF"/>
        <w:jc w:val="both"/>
        <w:rPr>
          <w:rFonts w:ascii="Tahoma" w:hAnsi="Tahoma" w:cs="Tahoma"/>
          <w:sz w:val="22"/>
          <w:szCs w:val="22"/>
          <w:lang w:val="es-MX" w:eastAsia="es-MX"/>
        </w:rPr>
      </w:pPr>
      <w:r w:rsidRPr="005A36BB">
        <w:rPr>
          <w:rFonts w:ascii="Tahoma" w:hAnsi="Tahoma" w:cs="Tahoma"/>
          <w:sz w:val="22"/>
          <w:szCs w:val="22"/>
        </w:rPr>
        <w:t>Con base en lo anterior, 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14:paraId="661053CB" w14:textId="77777777" w:rsidR="00856AE4" w:rsidRPr="005A36BB" w:rsidRDefault="00856AE4" w:rsidP="00856AE4">
      <w:pPr>
        <w:shd w:val="clear" w:color="auto" w:fill="FFFFFF"/>
        <w:jc w:val="both"/>
        <w:rPr>
          <w:rFonts w:ascii="Tahoma" w:hAnsi="Tahoma" w:cs="Tahoma"/>
          <w:sz w:val="22"/>
          <w:szCs w:val="22"/>
        </w:rPr>
      </w:pPr>
      <w:r w:rsidRPr="005A36BB">
        <w:rPr>
          <w:rFonts w:ascii="Tahoma" w:hAnsi="Tahoma" w:cs="Tahoma"/>
          <w:sz w:val="22"/>
          <w:szCs w:val="22"/>
        </w:rPr>
        <w:t> </w:t>
      </w:r>
    </w:p>
    <w:p w14:paraId="1B6B76EE" w14:textId="77777777" w:rsidR="00856AE4" w:rsidRPr="005A36BB" w:rsidRDefault="00856AE4" w:rsidP="00856AE4">
      <w:pPr>
        <w:shd w:val="clear" w:color="auto" w:fill="FFFFFF"/>
        <w:jc w:val="both"/>
        <w:rPr>
          <w:rFonts w:ascii="Tahoma" w:hAnsi="Tahoma" w:cs="Tahoma"/>
          <w:sz w:val="22"/>
          <w:szCs w:val="22"/>
        </w:rPr>
      </w:pPr>
      <w:r w:rsidRPr="005A36BB">
        <w:rPr>
          <w:rFonts w:ascii="Tahoma" w:hAnsi="Tahoma" w:cs="Tahoma"/>
          <w:sz w:val="22"/>
          <w:szCs w:val="22"/>
        </w:rPr>
        <w:t xml:space="preserve">Así pues, define la Educación Ambiental como un “proceso dinámico y participativo, orientado a la formación de personas críticas y reflexivas, con capacidades para comprender </w:t>
      </w:r>
      <w:r w:rsidRPr="005A36BB">
        <w:rPr>
          <w:rFonts w:ascii="Tahoma" w:hAnsi="Tahoma" w:cs="Tahoma"/>
          <w:sz w:val="22"/>
          <w:szCs w:val="22"/>
        </w:rPr>
        <w:lastRenderedPageBreak/>
        <w:t>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bookmarkStart w:id="7" w:name="m_4002830298416625627_m_2498154663679477"/>
      <w:r w:rsidRPr="005A36BB">
        <w:rPr>
          <w:rFonts w:ascii="Tahoma" w:hAnsi="Tahoma" w:cs="Tahoma"/>
          <w:sz w:val="22"/>
          <w:szCs w:val="22"/>
        </w:rPr>
        <w:fldChar w:fldCharType="begin"/>
      </w:r>
      <w:r w:rsidRPr="005A36BB">
        <w:rPr>
          <w:rFonts w:ascii="Tahoma" w:hAnsi="Tahoma" w:cs="Tahoma"/>
          <w:sz w:val="22"/>
          <w:szCs w:val="22"/>
        </w:rPr>
        <w:instrText xml:space="preserve"> HYPERLINK "https://mail.google.com/mail/u/0/" \l "m_4002830298416625627_m_24981546636794779__ftn1" \o "" </w:instrText>
      </w:r>
      <w:r w:rsidRPr="005A36BB">
        <w:rPr>
          <w:rFonts w:ascii="Tahoma" w:hAnsi="Tahoma" w:cs="Tahoma"/>
          <w:sz w:val="22"/>
          <w:szCs w:val="22"/>
        </w:rPr>
        <w:fldChar w:fldCharType="separate"/>
      </w:r>
      <w:r w:rsidRPr="005A36BB">
        <w:rPr>
          <w:rStyle w:val="Hipervnculo"/>
          <w:rFonts w:ascii="Tahoma" w:hAnsi="Tahoma" w:cs="Tahoma"/>
          <w:color w:val="auto"/>
          <w:sz w:val="22"/>
          <w:szCs w:val="22"/>
          <w:vertAlign w:val="superscript"/>
        </w:rPr>
        <w:t>[1]</w:t>
      </w:r>
      <w:r w:rsidRPr="005A36BB">
        <w:rPr>
          <w:rFonts w:ascii="Tahoma" w:hAnsi="Tahoma" w:cs="Tahoma"/>
          <w:sz w:val="22"/>
          <w:szCs w:val="22"/>
        </w:rPr>
        <w:fldChar w:fldCharType="end"/>
      </w:r>
      <w:bookmarkEnd w:id="7"/>
      <w:r w:rsidRPr="005A36BB">
        <w:rPr>
          <w:rFonts w:ascii="Tahoma" w:hAnsi="Tahoma" w:cs="Tahoma"/>
          <w:sz w:val="22"/>
          <w:szCs w:val="22"/>
        </w:rPr>
        <w:t>.</w:t>
      </w:r>
    </w:p>
    <w:p w14:paraId="04BE3652" w14:textId="77777777" w:rsidR="00856AE4" w:rsidRPr="005A36BB" w:rsidRDefault="00856AE4" w:rsidP="00856AE4">
      <w:pPr>
        <w:shd w:val="clear" w:color="auto" w:fill="FFFFFF"/>
        <w:jc w:val="both"/>
        <w:rPr>
          <w:rFonts w:ascii="Tahoma" w:hAnsi="Tahoma" w:cs="Tahoma"/>
          <w:sz w:val="22"/>
          <w:szCs w:val="22"/>
        </w:rPr>
      </w:pPr>
      <w:r w:rsidRPr="005A36BB">
        <w:rPr>
          <w:rFonts w:ascii="Tahoma" w:hAnsi="Tahoma" w:cs="Tahoma"/>
          <w:sz w:val="22"/>
          <w:szCs w:val="22"/>
        </w:rPr>
        <w:t> </w:t>
      </w:r>
    </w:p>
    <w:p w14:paraId="1036A190" w14:textId="77777777" w:rsidR="00856AE4" w:rsidRPr="005A36BB" w:rsidRDefault="00856AE4" w:rsidP="00856AE4">
      <w:pPr>
        <w:shd w:val="clear" w:color="auto" w:fill="FFFFFF"/>
        <w:jc w:val="both"/>
        <w:rPr>
          <w:rFonts w:ascii="Tahoma" w:hAnsi="Tahoma" w:cs="Tahoma"/>
          <w:sz w:val="22"/>
          <w:szCs w:val="22"/>
        </w:rPr>
      </w:pPr>
      <w:r w:rsidRPr="005A36BB">
        <w:rPr>
          <w:rFonts w:ascii="Tahoma" w:hAnsi="Tahoma" w:cs="Tahoma"/>
          <w:sz w:val="22"/>
          <w:szCs w:val="22"/>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14:paraId="1AE0C684" w14:textId="77777777" w:rsidR="00856AE4" w:rsidRPr="005A36BB" w:rsidRDefault="00856AE4" w:rsidP="00856AE4">
      <w:pPr>
        <w:shd w:val="clear" w:color="auto" w:fill="FFFFFF"/>
        <w:jc w:val="both"/>
        <w:rPr>
          <w:rFonts w:ascii="Tahoma" w:hAnsi="Tahoma" w:cs="Tahoma"/>
          <w:sz w:val="22"/>
          <w:szCs w:val="22"/>
        </w:rPr>
      </w:pPr>
      <w:r w:rsidRPr="005A36BB">
        <w:rPr>
          <w:rFonts w:ascii="Tahoma" w:hAnsi="Tahoma" w:cs="Tahoma"/>
          <w:sz w:val="22"/>
          <w:szCs w:val="22"/>
        </w:rPr>
        <w:t> </w:t>
      </w:r>
    </w:p>
    <w:p w14:paraId="3C2C6815" w14:textId="77777777" w:rsidR="00856AE4" w:rsidRPr="005A36BB" w:rsidRDefault="00856AE4" w:rsidP="00856AE4">
      <w:pPr>
        <w:shd w:val="clear" w:color="auto" w:fill="FFFFFF"/>
        <w:jc w:val="both"/>
        <w:rPr>
          <w:rFonts w:ascii="Tahoma" w:hAnsi="Tahoma" w:cs="Tahoma"/>
          <w:sz w:val="22"/>
          <w:szCs w:val="22"/>
        </w:rPr>
      </w:pPr>
      <w:r w:rsidRPr="005A36BB">
        <w:rPr>
          <w:rFonts w:ascii="Tahoma" w:hAnsi="Tahoma" w:cs="Tahoma"/>
          <w:sz w:val="22"/>
          <w:szCs w:val="22"/>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14:paraId="0EA1B4F7" w14:textId="77777777" w:rsidR="009936FA" w:rsidRPr="005A36BB" w:rsidRDefault="00856AE4" w:rsidP="00856AE4">
      <w:pPr>
        <w:shd w:val="clear" w:color="auto" w:fill="FFFFFF"/>
        <w:jc w:val="both"/>
        <w:rPr>
          <w:rFonts w:ascii="Tahoma" w:hAnsi="Tahoma" w:cs="Tahoma"/>
          <w:sz w:val="22"/>
          <w:szCs w:val="22"/>
        </w:rPr>
      </w:pPr>
      <w:r w:rsidRPr="005A36BB">
        <w:rPr>
          <w:rFonts w:ascii="Tahoma" w:hAnsi="Tahoma" w:cs="Tahoma"/>
          <w:sz w:val="22"/>
          <w:szCs w:val="22"/>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w:t>
      </w:r>
    </w:p>
    <w:p w14:paraId="6CA81835" w14:textId="77777777" w:rsidR="00856AE4" w:rsidRPr="005A36BB" w:rsidRDefault="00856AE4" w:rsidP="00856AE4">
      <w:pPr>
        <w:shd w:val="clear" w:color="auto" w:fill="FFFFFF"/>
        <w:jc w:val="both"/>
        <w:rPr>
          <w:rFonts w:ascii="Tahoma" w:hAnsi="Tahoma" w:cs="Tahoma"/>
          <w:sz w:val="22"/>
          <w:szCs w:val="22"/>
        </w:rPr>
      </w:pPr>
    </w:p>
    <w:p w14:paraId="07B5971A" w14:textId="77777777" w:rsidR="00E0272E" w:rsidRPr="001150ED" w:rsidRDefault="00E0272E" w:rsidP="001150ED">
      <w:pPr>
        <w:pStyle w:val="Prrafodelista"/>
        <w:numPr>
          <w:ilvl w:val="1"/>
          <w:numId w:val="35"/>
        </w:numPr>
        <w:shd w:val="clear" w:color="auto" w:fill="FFFFFF"/>
        <w:jc w:val="both"/>
        <w:rPr>
          <w:rFonts w:ascii="Tahoma" w:hAnsi="Tahoma" w:cs="Tahoma"/>
          <w:b/>
        </w:rPr>
      </w:pPr>
      <w:r w:rsidRPr="001150ED">
        <w:rPr>
          <w:rFonts w:ascii="Tahoma" w:hAnsi="Tahoma" w:cs="Tahoma"/>
          <w:b/>
        </w:rPr>
        <w:t xml:space="preserve">BASE LEGAL </w:t>
      </w:r>
    </w:p>
    <w:p w14:paraId="5C727F02" w14:textId="77777777" w:rsidR="00587046" w:rsidRPr="005A36BB" w:rsidRDefault="001150ED" w:rsidP="00EF2F29">
      <w:pPr>
        <w:pStyle w:val="Ttulo3"/>
        <w:numPr>
          <w:ilvl w:val="0"/>
          <w:numId w:val="0"/>
        </w:numPr>
        <w:spacing w:before="0" w:after="0"/>
        <w:jc w:val="both"/>
        <w:rPr>
          <w:rFonts w:ascii="Tahoma" w:hAnsi="Tahoma" w:cs="Tahoma"/>
          <w:bCs w:val="0"/>
          <w:sz w:val="22"/>
          <w:szCs w:val="22"/>
        </w:rPr>
      </w:pPr>
      <w:bookmarkStart w:id="8" w:name="_Toc28860413"/>
      <w:r>
        <w:rPr>
          <w:rFonts w:ascii="Tahoma" w:hAnsi="Tahoma" w:cs="Tahoma"/>
          <w:bCs w:val="0"/>
          <w:sz w:val="22"/>
          <w:szCs w:val="22"/>
        </w:rPr>
        <w:t>1.2.1</w:t>
      </w:r>
      <w:r w:rsidR="00EF2F29" w:rsidRPr="005A36BB">
        <w:rPr>
          <w:rFonts w:ascii="Tahoma" w:hAnsi="Tahoma" w:cs="Tahoma"/>
          <w:bCs w:val="0"/>
          <w:sz w:val="22"/>
          <w:szCs w:val="22"/>
        </w:rPr>
        <w:t xml:space="preserve"> </w:t>
      </w:r>
      <w:r w:rsidR="00587046" w:rsidRPr="005A36BB">
        <w:rPr>
          <w:rFonts w:ascii="Tahoma" w:hAnsi="Tahoma" w:cs="Tahoma"/>
          <w:bCs w:val="0"/>
          <w:sz w:val="22"/>
          <w:szCs w:val="22"/>
        </w:rPr>
        <w:t>Compromisos Internacionales</w:t>
      </w:r>
      <w:bookmarkEnd w:id="8"/>
      <w:r w:rsidR="00587046" w:rsidRPr="005A36BB">
        <w:rPr>
          <w:rFonts w:ascii="Tahoma" w:hAnsi="Tahoma" w:cs="Tahoma"/>
          <w:bCs w:val="0"/>
          <w:sz w:val="22"/>
          <w:szCs w:val="22"/>
        </w:rPr>
        <w:t xml:space="preserve"> </w:t>
      </w:r>
    </w:p>
    <w:p w14:paraId="2F7F6344" w14:textId="77777777" w:rsidR="00587046" w:rsidRPr="005A36BB" w:rsidRDefault="00587046" w:rsidP="00587046">
      <w:pPr>
        <w:jc w:val="both"/>
        <w:rPr>
          <w:rFonts w:ascii="Tahoma" w:hAnsi="Tahoma" w:cs="Tahoma"/>
          <w:sz w:val="22"/>
          <w:szCs w:val="22"/>
        </w:rPr>
      </w:pPr>
    </w:p>
    <w:p w14:paraId="451004FD" w14:textId="77777777" w:rsidR="009B3FD2" w:rsidRPr="005A36BB" w:rsidRDefault="00587046" w:rsidP="00CB6C3E">
      <w:pPr>
        <w:tabs>
          <w:tab w:val="left" w:pos="9356"/>
          <w:tab w:val="left" w:pos="11624"/>
        </w:tabs>
        <w:ind w:right="-36"/>
        <w:jc w:val="both"/>
        <w:rPr>
          <w:rFonts w:ascii="Tahoma" w:eastAsia="Tahoma" w:hAnsi="Tahoma" w:cs="Tahoma"/>
          <w:sz w:val="22"/>
          <w:szCs w:val="22"/>
        </w:rPr>
      </w:pPr>
      <w:r w:rsidRPr="005A36BB">
        <w:rPr>
          <w:rFonts w:ascii="Tahoma" w:eastAsia="Tahoma" w:hAnsi="Tahoma" w:cs="Tahoma"/>
          <w:sz w:val="22"/>
          <w:szCs w:val="22"/>
        </w:rPr>
        <w:t xml:space="preserve">Para la formulación del Plan Territorial de Educación Ambiental - PTEA del Comité Técnico Interinstitucional de Educación Ambiental del Municipio de </w:t>
      </w:r>
      <w:r w:rsidR="001A0C84">
        <w:rPr>
          <w:rFonts w:ascii="Tahoma" w:eastAsia="Tahoma" w:hAnsi="Tahoma" w:cs="Tahoma"/>
          <w:sz w:val="22"/>
          <w:szCs w:val="22"/>
        </w:rPr>
        <w:t>Manta</w:t>
      </w:r>
      <w:r w:rsidRPr="005A36BB">
        <w:rPr>
          <w:rFonts w:ascii="Tahoma" w:eastAsia="Tahoma" w:hAnsi="Tahoma" w:cs="Tahoma"/>
          <w:sz w:val="22"/>
          <w:szCs w:val="22"/>
        </w:rPr>
        <w:t xml:space="preserve"> para la vigencia 2020 – 2023, en articulación y coherencia con la Agenda 2030 para el Desarrollo Sostenible en el marco de los Objetivos de Desarrollo Sostenible (ODS), se armonizó con el 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r w:rsidR="009B3FD2" w:rsidRPr="005A36BB">
        <w:rPr>
          <w:rFonts w:ascii="Tahoma" w:eastAsia="Tahoma" w:hAnsi="Tahoma" w:cs="Tahoma"/>
          <w:sz w:val="22"/>
          <w:szCs w:val="22"/>
        </w:rPr>
        <w:t xml:space="preserve"> U</w:t>
      </w:r>
      <w:r w:rsidRPr="005A36BB">
        <w:rPr>
          <w:rFonts w:ascii="Tahoma" w:eastAsia="Tahoma" w:hAnsi="Tahoma" w:cs="Tahoma"/>
          <w:sz w:val="22"/>
          <w:szCs w:val="22"/>
        </w:rPr>
        <w:t xml:space="preserve">na vez revisadas las metas para el país, junto con sus indicadores, a continuación, se presentan aquellos indicadores a los que desde la implementación de los proyectos PTEA se les podría aportar:  </w:t>
      </w:r>
    </w:p>
    <w:p w14:paraId="129C3D39" w14:textId="77777777" w:rsidR="00CB6C3E" w:rsidRPr="005A36BB" w:rsidRDefault="00CB6C3E" w:rsidP="00CB6C3E">
      <w:pPr>
        <w:autoSpaceDE w:val="0"/>
        <w:autoSpaceDN w:val="0"/>
        <w:adjustRightInd w:val="0"/>
        <w:jc w:val="both"/>
        <w:rPr>
          <w:rFonts w:ascii="Tahoma" w:eastAsia="Tahoma" w:hAnsi="Tahoma" w:cs="Tahoma"/>
          <w:sz w:val="22"/>
          <w:szCs w:val="22"/>
        </w:rPr>
      </w:pPr>
    </w:p>
    <w:p w14:paraId="0EE568FC" w14:textId="77777777" w:rsidR="001C137D" w:rsidRPr="005A36BB" w:rsidRDefault="001C137D" w:rsidP="00CB6C3E">
      <w:pPr>
        <w:autoSpaceDE w:val="0"/>
        <w:autoSpaceDN w:val="0"/>
        <w:adjustRightInd w:val="0"/>
        <w:jc w:val="both"/>
        <w:rPr>
          <w:rFonts w:ascii="Tahoma" w:eastAsia="Tahoma" w:hAnsi="Tahoma" w:cs="Tahoma"/>
          <w:sz w:val="22"/>
          <w:szCs w:val="22"/>
        </w:rPr>
      </w:pPr>
    </w:p>
    <w:tbl>
      <w:tblPr>
        <w:tblW w:w="5000" w:type="pct"/>
        <w:tblCellMar>
          <w:left w:w="70" w:type="dxa"/>
          <w:right w:w="70" w:type="dxa"/>
        </w:tblCellMar>
        <w:tblLook w:val="04A0" w:firstRow="1" w:lastRow="0" w:firstColumn="1" w:lastColumn="0" w:noHBand="0" w:noVBand="1"/>
      </w:tblPr>
      <w:tblGrid>
        <w:gridCol w:w="539"/>
        <w:gridCol w:w="1459"/>
        <w:gridCol w:w="1256"/>
        <w:gridCol w:w="1419"/>
        <w:gridCol w:w="888"/>
        <w:gridCol w:w="1009"/>
        <w:gridCol w:w="1034"/>
        <w:gridCol w:w="1224"/>
      </w:tblGrid>
      <w:tr w:rsidR="001C137D" w:rsidRPr="005A36BB" w14:paraId="46B0E277" w14:textId="77777777" w:rsidTr="003A09FB">
        <w:trPr>
          <w:trHeight w:val="372"/>
          <w:tblHeader/>
        </w:trPr>
        <w:tc>
          <w:tcPr>
            <w:tcW w:w="3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F944A5" w14:textId="77777777" w:rsidR="001C137D" w:rsidRPr="005A36BB" w:rsidRDefault="001C137D" w:rsidP="009C78A6">
            <w:pPr>
              <w:jc w:val="center"/>
              <w:rPr>
                <w:rFonts w:ascii="Tahoma" w:hAnsi="Tahoma" w:cs="Tahoma"/>
                <w:b/>
                <w:bCs/>
                <w:color w:val="000000"/>
                <w:sz w:val="22"/>
                <w:szCs w:val="22"/>
                <w:lang w:val="es-CO" w:eastAsia="es-ES_tradnl"/>
              </w:rPr>
            </w:pPr>
            <w:r w:rsidRPr="005A36BB">
              <w:rPr>
                <w:rFonts w:ascii="Tahoma" w:hAnsi="Tahoma" w:cs="Tahoma"/>
                <w:b/>
                <w:bCs/>
                <w:color w:val="000000"/>
                <w:sz w:val="22"/>
                <w:szCs w:val="22"/>
                <w:lang w:val="es-CO" w:eastAsia="es-ES_tradnl"/>
              </w:rPr>
              <w:lastRenderedPageBreak/>
              <w:t>Meta ODS</w:t>
            </w:r>
          </w:p>
        </w:tc>
        <w:tc>
          <w:tcPr>
            <w:tcW w:w="81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2CB3127" w14:textId="77777777" w:rsidR="001C137D" w:rsidRPr="005A36BB" w:rsidRDefault="001C137D" w:rsidP="009C78A6">
            <w:pPr>
              <w:jc w:val="center"/>
              <w:rPr>
                <w:rFonts w:ascii="Tahoma" w:hAnsi="Tahoma" w:cs="Tahoma"/>
                <w:b/>
                <w:bCs/>
                <w:color w:val="000000"/>
                <w:sz w:val="22"/>
                <w:szCs w:val="22"/>
                <w:lang w:val="es-CO" w:eastAsia="es-ES_tradnl"/>
              </w:rPr>
            </w:pPr>
            <w:r w:rsidRPr="005A36BB">
              <w:rPr>
                <w:rFonts w:ascii="Tahoma" w:hAnsi="Tahoma" w:cs="Tahoma"/>
                <w:b/>
                <w:bCs/>
                <w:color w:val="000000"/>
                <w:sz w:val="22"/>
                <w:szCs w:val="22"/>
                <w:lang w:val="es-CO" w:eastAsia="es-ES_tradnl"/>
              </w:rPr>
              <w:t>Nombre meta ODS</w:t>
            </w:r>
          </w:p>
        </w:tc>
        <w:tc>
          <w:tcPr>
            <w:tcW w:w="70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8297C62" w14:textId="77777777" w:rsidR="001C137D" w:rsidRPr="005A36BB" w:rsidRDefault="001C137D" w:rsidP="009C78A6">
            <w:pPr>
              <w:jc w:val="center"/>
              <w:rPr>
                <w:rFonts w:ascii="Tahoma" w:hAnsi="Tahoma" w:cs="Tahoma"/>
                <w:b/>
                <w:bCs/>
                <w:color w:val="000000"/>
                <w:sz w:val="22"/>
                <w:szCs w:val="22"/>
                <w:lang w:val="es-CO" w:eastAsia="es-ES_tradnl"/>
              </w:rPr>
            </w:pPr>
            <w:r w:rsidRPr="005A36BB">
              <w:rPr>
                <w:rFonts w:ascii="Tahoma" w:hAnsi="Tahoma" w:cs="Tahoma"/>
                <w:b/>
                <w:bCs/>
                <w:color w:val="000000"/>
                <w:sz w:val="22"/>
                <w:szCs w:val="22"/>
                <w:lang w:val="es-CO" w:eastAsia="es-ES_tradnl"/>
              </w:rPr>
              <w:t>Nombre del indicador</w:t>
            </w:r>
          </w:p>
        </w:tc>
        <w:tc>
          <w:tcPr>
            <w:tcW w:w="79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A95A5ED" w14:textId="77777777" w:rsidR="001C137D" w:rsidRPr="005A36BB" w:rsidRDefault="001C137D" w:rsidP="009C78A6">
            <w:pPr>
              <w:jc w:val="center"/>
              <w:rPr>
                <w:rFonts w:ascii="Tahoma" w:hAnsi="Tahoma" w:cs="Tahoma"/>
                <w:b/>
                <w:bCs/>
                <w:color w:val="000000"/>
                <w:sz w:val="22"/>
                <w:szCs w:val="22"/>
                <w:lang w:val="es-CO" w:eastAsia="es-ES_tradnl"/>
              </w:rPr>
            </w:pPr>
            <w:r w:rsidRPr="005A36BB">
              <w:rPr>
                <w:rFonts w:ascii="Tahoma" w:hAnsi="Tahoma" w:cs="Tahoma"/>
                <w:b/>
                <w:bCs/>
                <w:color w:val="000000"/>
                <w:sz w:val="22"/>
                <w:szCs w:val="22"/>
                <w:lang w:val="es-CO" w:eastAsia="es-ES_tradnl"/>
              </w:rPr>
              <w:t>Descripción del indicador</w:t>
            </w:r>
          </w:p>
        </w:tc>
        <w:tc>
          <w:tcPr>
            <w:tcW w:w="49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A0B4545" w14:textId="77777777" w:rsidR="001C137D" w:rsidRPr="005A36BB" w:rsidRDefault="001C137D" w:rsidP="009C78A6">
            <w:pPr>
              <w:jc w:val="center"/>
              <w:rPr>
                <w:rFonts w:ascii="Tahoma" w:hAnsi="Tahoma" w:cs="Tahoma"/>
                <w:b/>
                <w:bCs/>
                <w:color w:val="000000"/>
                <w:sz w:val="22"/>
                <w:szCs w:val="22"/>
                <w:lang w:val="es-CO" w:eastAsia="es-ES_tradnl"/>
              </w:rPr>
            </w:pPr>
            <w:r w:rsidRPr="005A36BB">
              <w:rPr>
                <w:rFonts w:ascii="Tahoma" w:hAnsi="Tahoma" w:cs="Tahoma"/>
                <w:b/>
                <w:bCs/>
                <w:color w:val="000000"/>
                <w:sz w:val="22"/>
                <w:szCs w:val="22"/>
                <w:lang w:val="es-CO" w:eastAsia="es-ES_tradnl"/>
              </w:rPr>
              <w:t>Unidad de medida</w:t>
            </w:r>
          </w:p>
        </w:tc>
        <w:tc>
          <w:tcPr>
            <w:tcW w:w="56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D6D4F8B" w14:textId="77777777" w:rsidR="001C137D" w:rsidRPr="005A36BB" w:rsidRDefault="001C137D" w:rsidP="009C78A6">
            <w:pPr>
              <w:jc w:val="center"/>
              <w:rPr>
                <w:rFonts w:ascii="Tahoma" w:hAnsi="Tahoma" w:cs="Tahoma"/>
                <w:b/>
                <w:bCs/>
                <w:color w:val="000000"/>
                <w:sz w:val="22"/>
                <w:szCs w:val="22"/>
                <w:lang w:val="es-CO" w:eastAsia="es-ES_tradnl"/>
              </w:rPr>
            </w:pPr>
            <w:r w:rsidRPr="005A36BB">
              <w:rPr>
                <w:rFonts w:ascii="Tahoma" w:hAnsi="Tahoma" w:cs="Tahoma"/>
                <w:b/>
                <w:bCs/>
                <w:color w:val="000000"/>
                <w:sz w:val="22"/>
                <w:szCs w:val="22"/>
                <w:lang w:val="es-CO" w:eastAsia="es-ES_tradnl"/>
              </w:rPr>
              <w:t>Meta intermedia a 2018</w:t>
            </w:r>
          </w:p>
        </w:tc>
        <w:tc>
          <w:tcPr>
            <w:tcW w:w="57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5915B7F" w14:textId="77777777" w:rsidR="001C137D" w:rsidRPr="005A36BB" w:rsidRDefault="001C137D" w:rsidP="009C78A6">
            <w:pPr>
              <w:jc w:val="center"/>
              <w:rPr>
                <w:rFonts w:ascii="Tahoma" w:hAnsi="Tahoma" w:cs="Tahoma"/>
                <w:b/>
                <w:bCs/>
                <w:color w:val="000000"/>
                <w:sz w:val="22"/>
                <w:szCs w:val="22"/>
                <w:lang w:val="es-CO" w:eastAsia="es-ES_tradnl"/>
              </w:rPr>
            </w:pPr>
            <w:r w:rsidRPr="005A36BB">
              <w:rPr>
                <w:rFonts w:ascii="Tahoma" w:hAnsi="Tahoma" w:cs="Tahoma"/>
                <w:b/>
                <w:bCs/>
                <w:color w:val="000000"/>
                <w:sz w:val="22"/>
                <w:szCs w:val="22"/>
                <w:lang w:val="es-CO" w:eastAsia="es-ES_tradnl"/>
              </w:rPr>
              <w:t>Meta proyectada a 2030</w:t>
            </w:r>
          </w:p>
        </w:tc>
        <w:tc>
          <w:tcPr>
            <w:tcW w:w="741" w:type="pct"/>
            <w:tcBorders>
              <w:top w:val="single" w:sz="4" w:space="0" w:color="auto"/>
              <w:left w:val="nil"/>
              <w:bottom w:val="single" w:sz="4" w:space="0" w:color="auto"/>
              <w:right w:val="single" w:sz="4" w:space="0" w:color="auto"/>
            </w:tcBorders>
            <w:shd w:val="clear" w:color="auto" w:fill="DAEEF3" w:themeFill="accent5" w:themeFillTint="33"/>
          </w:tcPr>
          <w:p w14:paraId="346FBC01" w14:textId="77777777" w:rsidR="001C137D" w:rsidRPr="005A36BB" w:rsidRDefault="001C137D" w:rsidP="009C78A6">
            <w:pPr>
              <w:jc w:val="center"/>
              <w:rPr>
                <w:rFonts w:ascii="Tahoma" w:hAnsi="Tahoma" w:cs="Tahoma"/>
                <w:b/>
                <w:bCs/>
                <w:color w:val="000000"/>
                <w:sz w:val="22"/>
                <w:szCs w:val="22"/>
                <w:lang w:val="es-CO" w:eastAsia="es-ES_tradnl"/>
              </w:rPr>
            </w:pPr>
            <w:r w:rsidRPr="005A36BB">
              <w:rPr>
                <w:rFonts w:ascii="Tahoma" w:hAnsi="Tahoma" w:cs="Tahoma"/>
                <w:b/>
                <w:bCs/>
                <w:color w:val="000000"/>
                <w:sz w:val="22"/>
                <w:szCs w:val="22"/>
                <w:lang w:val="es-CO" w:eastAsia="es-ES_tradnl"/>
              </w:rPr>
              <w:t>Meta PTEA 2019-2023</w:t>
            </w:r>
          </w:p>
          <w:p w14:paraId="3D8C33ED" w14:textId="77777777" w:rsidR="001C137D" w:rsidRPr="005A36BB" w:rsidRDefault="001C137D" w:rsidP="009C78A6">
            <w:pPr>
              <w:jc w:val="center"/>
              <w:rPr>
                <w:rFonts w:ascii="Tahoma" w:hAnsi="Tahoma" w:cs="Tahoma"/>
                <w:b/>
                <w:bCs/>
                <w:color w:val="FF0000"/>
                <w:sz w:val="22"/>
                <w:szCs w:val="22"/>
                <w:lang w:val="es-CO" w:eastAsia="es-ES_tradnl"/>
              </w:rPr>
            </w:pPr>
          </w:p>
        </w:tc>
      </w:tr>
      <w:tr w:rsidR="001C137D" w:rsidRPr="005A36BB" w14:paraId="7F35C4B1" w14:textId="77777777" w:rsidTr="003A09FB">
        <w:trPr>
          <w:trHeight w:val="890"/>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AECC121"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3.9</w:t>
            </w:r>
          </w:p>
        </w:tc>
        <w:tc>
          <w:tcPr>
            <w:tcW w:w="817" w:type="pct"/>
            <w:tcBorders>
              <w:top w:val="nil"/>
              <w:left w:val="nil"/>
              <w:bottom w:val="single" w:sz="4" w:space="0" w:color="auto"/>
              <w:right w:val="single" w:sz="4" w:space="0" w:color="auto"/>
            </w:tcBorders>
            <w:shd w:val="clear" w:color="auto" w:fill="auto"/>
            <w:hideMark/>
          </w:tcPr>
          <w:p w14:paraId="37B9D6EC"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De aquí a 2030, reducir considerablemente el número de muertes y enfermedades causadas por productos químicos peligrosos y por la polución y contaminación del aire, el agua y el suelo.</w:t>
            </w:r>
          </w:p>
        </w:tc>
        <w:tc>
          <w:tcPr>
            <w:tcW w:w="704" w:type="pct"/>
            <w:tcBorders>
              <w:top w:val="nil"/>
              <w:left w:val="nil"/>
              <w:bottom w:val="single" w:sz="4" w:space="0" w:color="auto"/>
              <w:right w:val="single" w:sz="4" w:space="0" w:color="auto"/>
            </w:tcBorders>
            <w:shd w:val="clear" w:color="auto" w:fill="auto"/>
            <w:hideMark/>
          </w:tcPr>
          <w:p w14:paraId="6F76DD98"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Índice de Riesgo Calidad del Agua para consumo humano (IRCA) Rural</w:t>
            </w:r>
          </w:p>
        </w:tc>
        <w:tc>
          <w:tcPr>
            <w:tcW w:w="795" w:type="pct"/>
            <w:tcBorders>
              <w:top w:val="nil"/>
              <w:left w:val="nil"/>
              <w:bottom w:val="single" w:sz="4" w:space="0" w:color="auto"/>
              <w:right w:val="single" w:sz="4" w:space="0" w:color="auto"/>
            </w:tcBorders>
            <w:shd w:val="clear" w:color="auto" w:fill="auto"/>
            <w:hideMark/>
          </w:tcPr>
          <w:p w14:paraId="3E200375"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el grado de riesgo de ocurrencia de enfermedades relacionadas con el no cumplimiento de las características físicas, químicas y microbiológicas del agua para consumo humano (rural).</w:t>
            </w:r>
          </w:p>
        </w:tc>
        <w:tc>
          <w:tcPr>
            <w:tcW w:w="497" w:type="pct"/>
            <w:tcBorders>
              <w:top w:val="nil"/>
              <w:left w:val="nil"/>
              <w:bottom w:val="single" w:sz="4" w:space="0" w:color="auto"/>
              <w:right w:val="single" w:sz="4" w:space="0" w:color="auto"/>
            </w:tcBorders>
            <w:shd w:val="clear" w:color="auto" w:fill="auto"/>
            <w:vAlign w:val="center"/>
            <w:hideMark/>
          </w:tcPr>
          <w:p w14:paraId="6D31876D"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Porcentaje</w:t>
            </w:r>
          </w:p>
        </w:tc>
        <w:tc>
          <w:tcPr>
            <w:tcW w:w="565" w:type="pct"/>
            <w:tcBorders>
              <w:top w:val="nil"/>
              <w:left w:val="nil"/>
              <w:bottom w:val="single" w:sz="4" w:space="0" w:color="auto"/>
              <w:right w:val="single" w:sz="4" w:space="0" w:color="auto"/>
            </w:tcBorders>
            <w:shd w:val="clear" w:color="auto" w:fill="auto"/>
            <w:vAlign w:val="center"/>
            <w:hideMark/>
          </w:tcPr>
          <w:p w14:paraId="20255E54"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No Aplica</w:t>
            </w:r>
          </w:p>
        </w:tc>
        <w:tc>
          <w:tcPr>
            <w:tcW w:w="579" w:type="pct"/>
            <w:tcBorders>
              <w:top w:val="nil"/>
              <w:left w:val="nil"/>
              <w:bottom w:val="single" w:sz="4" w:space="0" w:color="auto"/>
              <w:right w:val="single" w:sz="4" w:space="0" w:color="auto"/>
            </w:tcBorders>
            <w:shd w:val="clear" w:color="auto" w:fill="auto"/>
            <w:vAlign w:val="center"/>
            <w:hideMark/>
          </w:tcPr>
          <w:p w14:paraId="54A08E90"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No Aplica</w:t>
            </w:r>
          </w:p>
        </w:tc>
        <w:tc>
          <w:tcPr>
            <w:tcW w:w="741" w:type="pct"/>
            <w:tcBorders>
              <w:top w:val="nil"/>
              <w:left w:val="nil"/>
              <w:bottom w:val="single" w:sz="4" w:space="0" w:color="auto"/>
              <w:right w:val="single" w:sz="4" w:space="0" w:color="auto"/>
            </w:tcBorders>
          </w:tcPr>
          <w:p w14:paraId="2E8A002F" w14:textId="77777777" w:rsidR="001C137D" w:rsidRPr="005A36BB" w:rsidRDefault="0094098C"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Fortalecer en el municipio  la gestión hídrica, implementando acciones integrales que promuevan la protección y conservación vinculando de manera la comunidad.</w:t>
            </w:r>
          </w:p>
        </w:tc>
      </w:tr>
      <w:tr w:rsidR="001C137D" w:rsidRPr="005A36BB" w14:paraId="2FB69682" w14:textId="77777777" w:rsidTr="003A09FB">
        <w:trPr>
          <w:trHeight w:val="489"/>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CC7AE4A"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6.1</w:t>
            </w:r>
          </w:p>
        </w:tc>
        <w:tc>
          <w:tcPr>
            <w:tcW w:w="817" w:type="pct"/>
            <w:tcBorders>
              <w:top w:val="nil"/>
              <w:left w:val="nil"/>
              <w:bottom w:val="single" w:sz="4" w:space="0" w:color="auto"/>
              <w:right w:val="single" w:sz="4" w:space="0" w:color="auto"/>
            </w:tcBorders>
            <w:shd w:val="clear" w:color="auto" w:fill="auto"/>
            <w:hideMark/>
          </w:tcPr>
          <w:p w14:paraId="23762D9E"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De aquí a 2030, lograr el acceso universal y equitativo al agua potable a un precio asequible para todos</w:t>
            </w:r>
          </w:p>
        </w:tc>
        <w:tc>
          <w:tcPr>
            <w:tcW w:w="704" w:type="pct"/>
            <w:tcBorders>
              <w:top w:val="nil"/>
              <w:left w:val="nil"/>
              <w:bottom w:val="single" w:sz="4" w:space="0" w:color="auto"/>
              <w:right w:val="single" w:sz="4" w:space="0" w:color="auto"/>
            </w:tcBorders>
            <w:shd w:val="clear" w:color="auto" w:fill="auto"/>
            <w:hideMark/>
          </w:tcPr>
          <w:p w14:paraId="07C0CCFC"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Acceso a agua potable (suelo urbano)</w:t>
            </w:r>
          </w:p>
        </w:tc>
        <w:tc>
          <w:tcPr>
            <w:tcW w:w="795" w:type="pct"/>
            <w:tcBorders>
              <w:top w:val="nil"/>
              <w:left w:val="nil"/>
              <w:bottom w:val="single" w:sz="4" w:space="0" w:color="auto"/>
              <w:right w:val="single" w:sz="4" w:space="0" w:color="auto"/>
            </w:tcBorders>
            <w:shd w:val="clear" w:color="auto" w:fill="auto"/>
            <w:hideMark/>
          </w:tcPr>
          <w:p w14:paraId="0A849713"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Mide el porcentaje de la población que accede a métodos de abastecimiento de agua adecuados, respecto a la población total. Los métodos de abastecimiento de agua adecuados en suelo urbano son los </w:t>
            </w:r>
            <w:r w:rsidRPr="005A36BB">
              <w:rPr>
                <w:rFonts w:ascii="Tahoma" w:hAnsi="Tahoma" w:cs="Tahoma"/>
                <w:color w:val="000000"/>
                <w:sz w:val="22"/>
                <w:szCs w:val="22"/>
                <w:lang w:val="es-CO" w:eastAsia="es-ES_tradnl"/>
              </w:rPr>
              <w:lastRenderedPageBreak/>
              <w:t>prevenientes del servicio público domiciliario de acueducto</w:t>
            </w:r>
          </w:p>
        </w:tc>
        <w:tc>
          <w:tcPr>
            <w:tcW w:w="497" w:type="pct"/>
            <w:tcBorders>
              <w:top w:val="nil"/>
              <w:left w:val="nil"/>
              <w:bottom w:val="single" w:sz="4" w:space="0" w:color="auto"/>
              <w:right w:val="single" w:sz="4" w:space="0" w:color="auto"/>
            </w:tcBorders>
            <w:shd w:val="clear" w:color="auto" w:fill="auto"/>
            <w:vAlign w:val="center"/>
            <w:hideMark/>
          </w:tcPr>
          <w:p w14:paraId="1BA457DF"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Porcentaje</w:t>
            </w:r>
          </w:p>
        </w:tc>
        <w:tc>
          <w:tcPr>
            <w:tcW w:w="565" w:type="pct"/>
            <w:tcBorders>
              <w:top w:val="nil"/>
              <w:left w:val="nil"/>
              <w:bottom w:val="single" w:sz="4" w:space="0" w:color="auto"/>
              <w:right w:val="single" w:sz="4" w:space="0" w:color="auto"/>
            </w:tcBorders>
            <w:shd w:val="clear" w:color="auto" w:fill="auto"/>
            <w:vAlign w:val="center"/>
            <w:hideMark/>
          </w:tcPr>
          <w:p w14:paraId="0ACBC0AF"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98,00%</w:t>
            </w:r>
          </w:p>
        </w:tc>
        <w:tc>
          <w:tcPr>
            <w:tcW w:w="579" w:type="pct"/>
            <w:tcBorders>
              <w:top w:val="nil"/>
              <w:left w:val="nil"/>
              <w:bottom w:val="single" w:sz="4" w:space="0" w:color="auto"/>
              <w:right w:val="single" w:sz="4" w:space="0" w:color="auto"/>
            </w:tcBorders>
            <w:shd w:val="clear" w:color="auto" w:fill="auto"/>
            <w:vAlign w:val="center"/>
            <w:hideMark/>
          </w:tcPr>
          <w:p w14:paraId="45ABB5AB"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100%</w:t>
            </w:r>
          </w:p>
        </w:tc>
        <w:tc>
          <w:tcPr>
            <w:tcW w:w="741" w:type="pct"/>
            <w:tcBorders>
              <w:top w:val="nil"/>
              <w:left w:val="nil"/>
              <w:bottom w:val="single" w:sz="4" w:space="0" w:color="auto"/>
              <w:right w:val="single" w:sz="4" w:space="0" w:color="auto"/>
            </w:tcBorders>
          </w:tcPr>
          <w:p w14:paraId="67652E85" w14:textId="77777777" w:rsidR="001C137D" w:rsidRPr="005A36BB" w:rsidRDefault="0094098C"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Fortalecer en el municipio  la gestión hídrica, implementando acciones integrales que promuevan la protección y conservación vinculando de manera la </w:t>
            </w:r>
            <w:r w:rsidRPr="005A36BB">
              <w:rPr>
                <w:rFonts w:ascii="Tahoma" w:hAnsi="Tahoma" w:cs="Tahoma"/>
                <w:color w:val="000000"/>
                <w:sz w:val="22"/>
                <w:szCs w:val="22"/>
                <w:lang w:val="es-CO" w:eastAsia="es-ES_tradnl"/>
              </w:rPr>
              <w:lastRenderedPageBreak/>
              <w:t>comunidad.</w:t>
            </w:r>
          </w:p>
        </w:tc>
      </w:tr>
      <w:tr w:rsidR="001C137D" w:rsidRPr="005A36BB" w14:paraId="154A87A0" w14:textId="77777777" w:rsidTr="003A09FB">
        <w:trPr>
          <w:trHeight w:val="1661"/>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AB8CC2D"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6.1</w:t>
            </w:r>
          </w:p>
        </w:tc>
        <w:tc>
          <w:tcPr>
            <w:tcW w:w="817" w:type="pct"/>
            <w:tcBorders>
              <w:top w:val="nil"/>
              <w:left w:val="nil"/>
              <w:bottom w:val="single" w:sz="4" w:space="0" w:color="auto"/>
              <w:right w:val="single" w:sz="4" w:space="0" w:color="auto"/>
            </w:tcBorders>
            <w:shd w:val="clear" w:color="auto" w:fill="auto"/>
            <w:hideMark/>
          </w:tcPr>
          <w:p w14:paraId="6E7D90BE"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De aquí a 2030, lograr el acceso universal y equitativo al agua potable a un precio asequible para todos</w:t>
            </w:r>
          </w:p>
        </w:tc>
        <w:tc>
          <w:tcPr>
            <w:tcW w:w="704" w:type="pct"/>
            <w:tcBorders>
              <w:top w:val="nil"/>
              <w:left w:val="nil"/>
              <w:bottom w:val="single" w:sz="4" w:space="0" w:color="auto"/>
              <w:right w:val="single" w:sz="4" w:space="0" w:color="auto"/>
            </w:tcBorders>
            <w:shd w:val="clear" w:color="auto" w:fill="auto"/>
            <w:hideMark/>
          </w:tcPr>
          <w:p w14:paraId="6226C447"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Acceso a agua potable suelo rural</w:t>
            </w:r>
          </w:p>
        </w:tc>
        <w:tc>
          <w:tcPr>
            <w:tcW w:w="795" w:type="pct"/>
            <w:tcBorders>
              <w:top w:val="nil"/>
              <w:left w:val="nil"/>
              <w:bottom w:val="single" w:sz="4" w:space="0" w:color="auto"/>
              <w:right w:val="single" w:sz="4" w:space="0" w:color="auto"/>
            </w:tcBorders>
            <w:shd w:val="clear" w:color="auto" w:fill="auto"/>
            <w:hideMark/>
          </w:tcPr>
          <w:p w14:paraId="0444D05B"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w:t>
            </w:r>
            <w:r w:rsidRPr="005A36BB">
              <w:rPr>
                <w:rFonts w:ascii="Tahoma" w:hAnsi="Tahoma" w:cs="Tahoma"/>
                <w:color w:val="000000"/>
                <w:sz w:val="22"/>
                <w:szCs w:val="22"/>
                <w:lang w:val="es-CO" w:eastAsia="es-ES_tradnl"/>
              </w:rPr>
              <w:lastRenderedPageBreak/>
              <w:t>(decreto 1898 de 02016).</w:t>
            </w:r>
          </w:p>
        </w:tc>
        <w:tc>
          <w:tcPr>
            <w:tcW w:w="497" w:type="pct"/>
            <w:tcBorders>
              <w:top w:val="nil"/>
              <w:left w:val="nil"/>
              <w:bottom w:val="single" w:sz="4" w:space="0" w:color="auto"/>
              <w:right w:val="single" w:sz="4" w:space="0" w:color="auto"/>
            </w:tcBorders>
            <w:shd w:val="clear" w:color="auto" w:fill="auto"/>
            <w:vAlign w:val="center"/>
            <w:hideMark/>
          </w:tcPr>
          <w:p w14:paraId="5EF9F080"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Porcentaje</w:t>
            </w:r>
          </w:p>
        </w:tc>
        <w:tc>
          <w:tcPr>
            <w:tcW w:w="565" w:type="pct"/>
            <w:tcBorders>
              <w:top w:val="nil"/>
              <w:left w:val="nil"/>
              <w:bottom w:val="single" w:sz="4" w:space="0" w:color="auto"/>
              <w:right w:val="single" w:sz="4" w:space="0" w:color="auto"/>
            </w:tcBorders>
            <w:shd w:val="clear" w:color="auto" w:fill="auto"/>
            <w:vAlign w:val="center"/>
            <w:hideMark/>
          </w:tcPr>
          <w:p w14:paraId="358C363E"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76,60%</w:t>
            </w:r>
          </w:p>
        </w:tc>
        <w:tc>
          <w:tcPr>
            <w:tcW w:w="579" w:type="pct"/>
            <w:tcBorders>
              <w:top w:val="nil"/>
              <w:left w:val="nil"/>
              <w:bottom w:val="single" w:sz="4" w:space="0" w:color="auto"/>
              <w:right w:val="single" w:sz="4" w:space="0" w:color="auto"/>
            </w:tcBorders>
            <w:shd w:val="clear" w:color="auto" w:fill="auto"/>
            <w:vAlign w:val="center"/>
            <w:hideMark/>
          </w:tcPr>
          <w:p w14:paraId="5F09B6E6"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100%</w:t>
            </w:r>
          </w:p>
        </w:tc>
        <w:tc>
          <w:tcPr>
            <w:tcW w:w="741" w:type="pct"/>
            <w:tcBorders>
              <w:top w:val="nil"/>
              <w:left w:val="nil"/>
              <w:bottom w:val="single" w:sz="4" w:space="0" w:color="auto"/>
              <w:right w:val="single" w:sz="4" w:space="0" w:color="auto"/>
            </w:tcBorders>
          </w:tcPr>
          <w:p w14:paraId="12BA6F3F" w14:textId="77777777" w:rsidR="001C137D" w:rsidRPr="005A36BB" w:rsidRDefault="0094098C"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Fortalecer en el municipio  la gestión hídrica, implementando acciones integrales que promuevan la protección y conservación vinculando de manera la comunidad.</w:t>
            </w:r>
          </w:p>
        </w:tc>
      </w:tr>
      <w:tr w:rsidR="001C137D" w:rsidRPr="005A36BB" w14:paraId="0B692841" w14:textId="77777777" w:rsidTr="003A09FB">
        <w:trPr>
          <w:trHeight w:val="6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741C064"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6.4</w:t>
            </w:r>
          </w:p>
        </w:tc>
        <w:tc>
          <w:tcPr>
            <w:tcW w:w="817" w:type="pct"/>
            <w:tcBorders>
              <w:top w:val="nil"/>
              <w:left w:val="nil"/>
              <w:bottom w:val="single" w:sz="4" w:space="0" w:color="auto"/>
              <w:right w:val="single" w:sz="4" w:space="0" w:color="auto"/>
            </w:tcBorders>
            <w:shd w:val="clear" w:color="auto" w:fill="auto"/>
            <w:hideMark/>
          </w:tcPr>
          <w:p w14:paraId="607EB02A"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704" w:type="pct"/>
            <w:tcBorders>
              <w:top w:val="nil"/>
              <w:left w:val="nil"/>
              <w:bottom w:val="single" w:sz="4" w:space="0" w:color="auto"/>
              <w:right w:val="single" w:sz="4" w:space="0" w:color="auto"/>
            </w:tcBorders>
            <w:shd w:val="clear" w:color="auto" w:fill="auto"/>
            <w:hideMark/>
          </w:tcPr>
          <w:p w14:paraId="7739346A"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Porcentaje de sub zonas hidrográficas con Índice de Uso del Agua (IUA) muy alto o crítico</w:t>
            </w:r>
          </w:p>
        </w:tc>
        <w:tc>
          <w:tcPr>
            <w:tcW w:w="795" w:type="pct"/>
            <w:tcBorders>
              <w:top w:val="nil"/>
              <w:left w:val="nil"/>
              <w:bottom w:val="single" w:sz="4" w:space="0" w:color="auto"/>
              <w:right w:val="single" w:sz="4" w:space="0" w:color="auto"/>
            </w:tcBorders>
            <w:shd w:val="clear" w:color="auto" w:fill="auto"/>
            <w:hideMark/>
          </w:tcPr>
          <w:p w14:paraId="689CBBB2"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el porcentaje de sub zonas hidrográficas que tienen condiciones muy altas o críticas de presión por demanda del recurso hídrico, Índice de Uso de Agua (IUA).</w:t>
            </w:r>
          </w:p>
        </w:tc>
        <w:tc>
          <w:tcPr>
            <w:tcW w:w="497" w:type="pct"/>
            <w:tcBorders>
              <w:top w:val="nil"/>
              <w:left w:val="nil"/>
              <w:bottom w:val="single" w:sz="4" w:space="0" w:color="auto"/>
              <w:right w:val="single" w:sz="4" w:space="0" w:color="auto"/>
            </w:tcBorders>
            <w:shd w:val="clear" w:color="auto" w:fill="auto"/>
            <w:vAlign w:val="center"/>
            <w:hideMark/>
          </w:tcPr>
          <w:p w14:paraId="5FD978CC"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Porcentaje</w:t>
            </w:r>
          </w:p>
        </w:tc>
        <w:tc>
          <w:tcPr>
            <w:tcW w:w="565" w:type="pct"/>
            <w:tcBorders>
              <w:top w:val="nil"/>
              <w:left w:val="nil"/>
              <w:bottom w:val="single" w:sz="4" w:space="0" w:color="auto"/>
              <w:right w:val="single" w:sz="4" w:space="0" w:color="auto"/>
            </w:tcBorders>
            <w:shd w:val="clear" w:color="auto" w:fill="auto"/>
            <w:vAlign w:val="center"/>
            <w:hideMark/>
          </w:tcPr>
          <w:p w14:paraId="34FC21D9"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≤10,6 %</w:t>
            </w:r>
          </w:p>
        </w:tc>
        <w:tc>
          <w:tcPr>
            <w:tcW w:w="579" w:type="pct"/>
            <w:tcBorders>
              <w:top w:val="nil"/>
              <w:left w:val="nil"/>
              <w:bottom w:val="single" w:sz="4" w:space="0" w:color="auto"/>
              <w:right w:val="single" w:sz="4" w:space="0" w:color="auto"/>
            </w:tcBorders>
            <w:shd w:val="clear" w:color="auto" w:fill="auto"/>
            <w:vAlign w:val="center"/>
            <w:hideMark/>
          </w:tcPr>
          <w:p w14:paraId="47AB3F59"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≤17,8 %</w:t>
            </w:r>
          </w:p>
        </w:tc>
        <w:tc>
          <w:tcPr>
            <w:tcW w:w="741" w:type="pct"/>
            <w:tcBorders>
              <w:top w:val="nil"/>
              <w:left w:val="nil"/>
              <w:bottom w:val="single" w:sz="4" w:space="0" w:color="auto"/>
              <w:right w:val="single" w:sz="4" w:space="0" w:color="auto"/>
            </w:tcBorders>
          </w:tcPr>
          <w:p w14:paraId="0FAA180B" w14:textId="77777777" w:rsidR="001C137D" w:rsidRPr="005A36BB" w:rsidRDefault="00F35F06"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Fortalecer en el municipio  la gestión hídrica, implementando acciones integrales que promuevan la protección y conservación vinculando de manera la comunidad.</w:t>
            </w:r>
          </w:p>
        </w:tc>
      </w:tr>
      <w:tr w:rsidR="001C137D" w:rsidRPr="005A36BB" w14:paraId="03C1855D" w14:textId="77777777" w:rsidTr="003A09FB">
        <w:trPr>
          <w:trHeight w:val="1001"/>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C39F950"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6.4</w:t>
            </w:r>
          </w:p>
        </w:tc>
        <w:tc>
          <w:tcPr>
            <w:tcW w:w="817" w:type="pct"/>
            <w:tcBorders>
              <w:top w:val="nil"/>
              <w:left w:val="nil"/>
              <w:bottom w:val="single" w:sz="4" w:space="0" w:color="auto"/>
              <w:right w:val="single" w:sz="4" w:space="0" w:color="auto"/>
            </w:tcBorders>
            <w:shd w:val="clear" w:color="auto" w:fill="auto"/>
            <w:hideMark/>
          </w:tcPr>
          <w:p w14:paraId="371E58A4"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De aquí a 2030, aumentar considerablemente el uso eficiente de </w:t>
            </w:r>
            <w:r w:rsidRPr="005A36BB">
              <w:rPr>
                <w:rFonts w:ascii="Tahoma" w:hAnsi="Tahoma" w:cs="Tahoma"/>
                <w:color w:val="000000"/>
                <w:sz w:val="22"/>
                <w:szCs w:val="22"/>
                <w:lang w:val="es-CO" w:eastAsia="es-ES_tradnl"/>
              </w:rPr>
              <w:lastRenderedPageBreak/>
              <w:t>los recursos hídricos en todos los sectores y asegurar la sostenibilidad de la extracción y el abastecimiento de agua dulce para hacer frente a la escasez de agua y reducir considerablemente el número de personas que sufren falta de agua</w:t>
            </w:r>
          </w:p>
        </w:tc>
        <w:tc>
          <w:tcPr>
            <w:tcW w:w="704" w:type="pct"/>
            <w:tcBorders>
              <w:top w:val="nil"/>
              <w:left w:val="nil"/>
              <w:bottom w:val="single" w:sz="4" w:space="0" w:color="auto"/>
              <w:right w:val="single" w:sz="4" w:space="0" w:color="auto"/>
            </w:tcBorders>
            <w:shd w:val="clear" w:color="auto" w:fill="auto"/>
            <w:hideMark/>
          </w:tcPr>
          <w:p w14:paraId="223B589B"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Productividad hídrica</w:t>
            </w:r>
          </w:p>
        </w:tc>
        <w:tc>
          <w:tcPr>
            <w:tcW w:w="795" w:type="pct"/>
            <w:tcBorders>
              <w:top w:val="nil"/>
              <w:left w:val="nil"/>
              <w:bottom w:val="single" w:sz="4" w:space="0" w:color="auto"/>
              <w:right w:val="single" w:sz="4" w:space="0" w:color="auto"/>
            </w:tcBorders>
            <w:shd w:val="clear" w:color="auto" w:fill="auto"/>
            <w:hideMark/>
          </w:tcPr>
          <w:p w14:paraId="59C301A8"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Mide una aproximación de la presión que ejerce la economía </w:t>
            </w:r>
            <w:r w:rsidRPr="005A36BB">
              <w:rPr>
                <w:rFonts w:ascii="Tahoma" w:hAnsi="Tahoma" w:cs="Tahoma"/>
                <w:color w:val="000000"/>
                <w:sz w:val="22"/>
                <w:szCs w:val="22"/>
                <w:lang w:val="es-CO" w:eastAsia="es-ES_tradnl"/>
              </w:rPr>
              <w:lastRenderedPageBreak/>
              <w:t>sobre los recursos hídricos.</w:t>
            </w:r>
          </w:p>
        </w:tc>
        <w:tc>
          <w:tcPr>
            <w:tcW w:w="497" w:type="pct"/>
            <w:tcBorders>
              <w:top w:val="nil"/>
              <w:left w:val="nil"/>
              <w:bottom w:val="single" w:sz="4" w:space="0" w:color="auto"/>
              <w:right w:val="single" w:sz="4" w:space="0" w:color="auto"/>
            </w:tcBorders>
            <w:shd w:val="clear" w:color="auto" w:fill="auto"/>
            <w:vAlign w:val="center"/>
            <w:hideMark/>
          </w:tcPr>
          <w:p w14:paraId="29237195"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Pesos / m^3</w:t>
            </w:r>
          </w:p>
        </w:tc>
        <w:tc>
          <w:tcPr>
            <w:tcW w:w="565" w:type="pct"/>
            <w:tcBorders>
              <w:top w:val="nil"/>
              <w:left w:val="nil"/>
              <w:bottom w:val="single" w:sz="4" w:space="0" w:color="auto"/>
              <w:right w:val="single" w:sz="4" w:space="0" w:color="auto"/>
            </w:tcBorders>
            <w:shd w:val="clear" w:color="auto" w:fill="auto"/>
            <w:vAlign w:val="center"/>
            <w:hideMark/>
          </w:tcPr>
          <w:p w14:paraId="4FC93C04"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3.400</w:t>
            </w:r>
          </w:p>
        </w:tc>
        <w:tc>
          <w:tcPr>
            <w:tcW w:w="579" w:type="pct"/>
            <w:tcBorders>
              <w:top w:val="nil"/>
              <w:left w:val="nil"/>
              <w:bottom w:val="single" w:sz="4" w:space="0" w:color="auto"/>
              <w:right w:val="single" w:sz="4" w:space="0" w:color="auto"/>
            </w:tcBorders>
            <w:shd w:val="clear" w:color="auto" w:fill="auto"/>
            <w:vAlign w:val="center"/>
            <w:hideMark/>
          </w:tcPr>
          <w:p w14:paraId="76104BF4"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4.400</w:t>
            </w:r>
          </w:p>
        </w:tc>
        <w:tc>
          <w:tcPr>
            <w:tcW w:w="741" w:type="pct"/>
            <w:tcBorders>
              <w:top w:val="nil"/>
              <w:left w:val="nil"/>
              <w:bottom w:val="single" w:sz="4" w:space="0" w:color="auto"/>
              <w:right w:val="single" w:sz="4" w:space="0" w:color="auto"/>
            </w:tcBorders>
          </w:tcPr>
          <w:p w14:paraId="6A3EBC0F" w14:textId="77777777" w:rsidR="001C137D" w:rsidRPr="005A36BB" w:rsidRDefault="00F35F06"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Fortalecer en el municipio  la gestión hídrica, implement</w:t>
            </w:r>
            <w:r w:rsidRPr="005A36BB">
              <w:rPr>
                <w:rFonts w:ascii="Tahoma" w:hAnsi="Tahoma" w:cs="Tahoma"/>
                <w:color w:val="000000"/>
                <w:sz w:val="22"/>
                <w:szCs w:val="22"/>
                <w:lang w:val="es-CO" w:eastAsia="es-ES_tradnl"/>
              </w:rPr>
              <w:lastRenderedPageBreak/>
              <w:t>ando acciones integrales que promuevan la protección y conservación vinculando de manera la comunidad.</w:t>
            </w:r>
          </w:p>
        </w:tc>
      </w:tr>
      <w:tr w:rsidR="001C137D" w:rsidRPr="005A36BB" w14:paraId="1D796CA8" w14:textId="77777777" w:rsidTr="003A09FB">
        <w:trPr>
          <w:trHeight w:val="6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225E234"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8.4</w:t>
            </w:r>
          </w:p>
        </w:tc>
        <w:tc>
          <w:tcPr>
            <w:tcW w:w="817" w:type="pct"/>
            <w:tcBorders>
              <w:top w:val="nil"/>
              <w:left w:val="nil"/>
              <w:bottom w:val="single" w:sz="4" w:space="0" w:color="auto"/>
              <w:right w:val="single" w:sz="4" w:space="0" w:color="auto"/>
            </w:tcBorders>
            <w:shd w:val="clear" w:color="auto" w:fill="auto"/>
            <w:hideMark/>
          </w:tcPr>
          <w:p w14:paraId="7263BF2D"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Mejorar progresivamente, de aquí a 2030, la producción y el consumo eficientes de los recursos mundiales y procurar desvincular el crecimiento económico de la degradación del medio ambiente, conforme al </w:t>
            </w:r>
            <w:r w:rsidRPr="005A36BB">
              <w:rPr>
                <w:rFonts w:ascii="Tahoma" w:hAnsi="Tahoma" w:cs="Tahoma"/>
                <w:color w:val="000000"/>
                <w:sz w:val="22"/>
                <w:szCs w:val="22"/>
                <w:lang w:val="es-CO" w:eastAsia="es-ES_tradnl"/>
              </w:rPr>
              <w:lastRenderedPageBreak/>
              <w:t>Marco Decenal de Programas sobre Modalidades de Consumo y Producción Sostenibles, empezando por los países desarrollados.</w:t>
            </w:r>
          </w:p>
        </w:tc>
        <w:tc>
          <w:tcPr>
            <w:tcW w:w="704" w:type="pct"/>
            <w:tcBorders>
              <w:top w:val="nil"/>
              <w:left w:val="nil"/>
              <w:bottom w:val="single" w:sz="4" w:space="0" w:color="auto"/>
              <w:right w:val="single" w:sz="4" w:space="0" w:color="auto"/>
            </w:tcBorders>
            <w:shd w:val="clear" w:color="auto" w:fill="auto"/>
            <w:hideMark/>
          </w:tcPr>
          <w:p w14:paraId="77AA1CD4"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Generación de residuos sólidos y productos residuales frente al Producto Interno Bruto (PIB)</w:t>
            </w:r>
          </w:p>
        </w:tc>
        <w:tc>
          <w:tcPr>
            <w:tcW w:w="795" w:type="pct"/>
            <w:tcBorders>
              <w:top w:val="nil"/>
              <w:left w:val="nil"/>
              <w:bottom w:val="single" w:sz="4" w:space="0" w:color="auto"/>
              <w:right w:val="single" w:sz="4" w:space="0" w:color="auto"/>
            </w:tcBorders>
            <w:shd w:val="clear" w:color="auto" w:fill="auto"/>
            <w:hideMark/>
          </w:tcPr>
          <w:p w14:paraId="5420D80B"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el número de toneladas de residuos sólidos generados, respecto al Producto Interno Bruto (PIB).</w:t>
            </w:r>
          </w:p>
        </w:tc>
        <w:tc>
          <w:tcPr>
            <w:tcW w:w="497" w:type="pct"/>
            <w:tcBorders>
              <w:top w:val="nil"/>
              <w:left w:val="nil"/>
              <w:bottom w:val="single" w:sz="4" w:space="0" w:color="auto"/>
              <w:right w:val="single" w:sz="4" w:space="0" w:color="auto"/>
            </w:tcBorders>
            <w:shd w:val="clear" w:color="auto" w:fill="auto"/>
            <w:vAlign w:val="center"/>
            <w:hideMark/>
          </w:tcPr>
          <w:p w14:paraId="0B0CEE8C"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Toneladas / billón de pesos</w:t>
            </w:r>
          </w:p>
        </w:tc>
        <w:tc>
          <w:tcPr>
            <w:tcW w:w="565" w:type="pct"/>
            <w:tcBorders>
              <w:top w:val="nil"/>
              <w:left w:val="nil"/>
              <w:bottom w:val="single" w:sz="4" w:space="0" w:color="auto"/>
              <w:right w:val="single" w:sz="4" w:space="0" w:color="auto"/>
            </w:tcBorders>
            <w:shd w:val="clear" w:color="auto" w:fill="auto"/>
            <w:vAlign w:val="center"/>
            <w:hideMark/>
          </w:tcPr>
          <w:p w14:paraId="0A282E74"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22.755</w:t>
            </w:r>
          </w:p>
        </w:tc>
        <w:tc>
          <w:tcPr>
            <w:tcW w:w="579" w:type="pct"/>
            <w:tcBorders>
              <w:top w:val="nil"/>
              <w:left w:val="nil"/>
              <w:bottom w:val="single" w:sz="4" w:space="0" w:color="auto"/>
              <w:right w:val="single" w:sz="4" w:space="0" w:color="auto"/>
            </w:tcBorders>
            <w:shd w:val="clear" w:color="auto" w:fill="auto"/>
            <w:vAlign w:val="center"/>
            <w:hideMark/>
          </w:tcPr>
          <w:p w14:paraId="428AD775"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15.788</w:t>
            </w:r>
          </w:p>
        </w:tc>
        <w:tc>
          <w:tcPr>
            <w:tcW w:w="741" w:type="pct"/>
            <w:tcBorders>
              <w:top w:val="nil"/>
              <w:left w:val="nil"/>
              <w:bottom w:val="single" w:sz="4" w:space="0" w:color="auto"/>
              <w:right w:val="single" w:sz="4" w:space="0" w:color="auto"/>
            </w:tcBorders>
          </w:tcPr>
          <w:p w14:paraId="637869A3" w14:textId="77777777" w:rsidR="001C137D" w:rsidRPr="005A36BB" w:rsidRDefault="00630229"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Fomentar el conocimiento en la población a través de la planeación y ejecución de (7) actividades anuales como mínimo para la adecuada disposición y manejo </w:t>
            </w:r>
            <w:r w:rsidRPr="005A36BB">
              <w:rPr>
                <w:rFonts w:ascii="Tahoma" w:hAnsi="Tahoma" w:cs="Tahoma"/>
                <w:color w:val="000000"/>
                <w:sz w:val="22"/>
                <w:szCs w:val="22"/>
                <w:lang w:val="es-CO" w:eastAsia="es-ES_tradnl"/>
              </w:rPr>
              <w:lastRenderedPageBreak/>
              <w:t>de residuos sólidos generados en el municipio.</w:t>
            </w:r>
          </w:p>
        </w:tc>
      </w:tr>
      <w:tr w:rsidR="001C137D" w:rsidRPr="005A36BB" w14:paraId="1688CB51" w14:textId="77777777" w:rsidTr="003A09FB">
        <w:trPr>
          <w:trHeight w:val="36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64A25B9"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8.4</w:t>
            </w:r>
          </w:p>
        </w:tc>
        <w:tc>
          <w:tcPr>
            <w:tcW w:w="817" w:type="pct"/>
            <w:tcBorders>
              <w:top w:val="nil"/>
              <w:left w:val="nil"/>
              <w:bottom w:val="single" w:sz="4" w:space="0" w:color="auto"/>
              <w:right w:val="single" w:sz="4" w:space="0" w:color="auto"/>
            </w:tcBorders>
            <w:shd w:val="clear" w:color="auto" w:fill="auto"/>
            <w:hideMark/>
          </w:tcPr>
          <w:p w14:paraId="759608FD"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w:t>
            </w:r>
            <w:r w:rsidRPr="005A36BB">
              <w:rPr>
                <w:rFonts w:ascii="Tahoma" w:hAnsi="Tahoma" w:cs="Tahoma"/>
                <w:color w:val="000000"/>
                <w:sz w:val="22"/>
                <w:szCs w:val="22"/>
                <w:lang w:val="es-CO" w:eastAsia="es-ES_tradnl"/>
              </w:rPr>
              <w:lastRenderedPageBreak/>
              <w:t>por los países desarrollados</w:t>
            </w:r>
          </w:p>
        </w:tc>
        <w:tc>
          <w:tcPr>
            <w:tcW w:w="704" w:type="pct"/>
            <w:tcBorders>
              <w:top w:val="nil"/>
              <w:left w:val="nil"/>
              <w:bottom w:val="single" w:sz="4" w:space="0" w:color="auto"/>
              <w:right w:val="single" w:sz="4" w:space="0" w:color="auto"/>
            </w:tcBorders>
            <w:shd w:val="clear" w:color="auto" w:fill="auto"/>
            <w:hideMark/>
          </w:tcPr>
          <w:p w14:paraId="17E3C980"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Porcentaje de residuos sólidos efectivamente aprovechados</w:t>
            </w:r>
          </w:p>
        </w:tc>
        <w:tc>
          <w:tcPr>
            <w:tcW w:w="795" w:type="pct"/>
            <w:tcBorders>
              <w:top w:val="nil"/>
              <w:left w:val="nil"/>
              <w:bottom w:val="single" w:sz="4" w:space="0" w:color="auto"/>
              <w:right w:val="single" w:sz="4" w:space="0" w:color="auto"/>
            </w:tcBorders>
            <w:shd w:val="clear" w:color="auto" w:fill="auto"/>
            <w:hideMark/>
          </w:tcPr>
          <w:p w14:paraId="18B5E315"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el porcentaje de residuos sólidos efectivamente aprovechados, con respecto al total de los residuos sólidos generados, en el ámbito nacional.</w:t>
            </w:r>
          </w:p>
        </w:tc>
        <w:tc>
          <w:tcPr>
            <w:tcW w:w="497" w:type="pct"/>
            <w:tcBorders>
              <w:top w:val="nil"/>
              <w:left w:val="nil"/>
              <w:bottom w:val="single" w:sz="4" w:space="0" w:color="auto"/>
              <w:right w:val="single" w:sz="4" w:space="0" w:color="auto"/>
            </w:tcBorders>
            <w:shd w:val="clear" w:color="auto" w:fill="auto"/>
            <w:vAlign w:val="center"/>
            <w:hideMark/>
          </w:tcPr>
          <w:p w14:paraId="14D55D38"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Porcentaje</w:t>
            </w:r>
          </w:p>
        </w:tc>
        <w:tc>
          <w:tcPr>
            <w:tcW w:w="565" w:type="pct"/>
            <w:tcBorders>
              <w:top w:val="nil"/>
              <w:left w:val="nil"/>
              <w:bottom w:val="single" w:sz="4" w:space="0" w:color="auto"/>
              <w:right w:val="single" w:sz="4" w:space="0" w:color="auto"/>
            </w:tcBorders>
            <w:shd w:val="clear" w:color="auto" w:fill="auto"/>
            <w:vAlign w:val="center"/>
            <w:hideMark/>
          </w:tcPr>
          <w:p w14:paraId="5865F6D9"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20%</w:t>
            </w:r>
          </w:p>
        </w:tc>
        <w:tc>
          <w:tcPr>
            <w:tcW w:w="579" w:type="pct"/>
            <w:tcBorders>
              <w:top w:val="nil"/>
              <w:left w:val="nil"/>
              <w:bottom w:val="single" w:sz="4" w:space="0" w:color="auto"/>
              <w:right w:val="single" w:sz="4" w:space="0" w:color="auto"/>
            </w:tcBorders>
            <w:shd w:val="clear" w:color="auto" w:fill="auto"/>
            <w:vAlign w:val="center"/>
            <w:hideMark/>
          </w:tcPr>
          <w:p w14:paraId="5ABBC3F0"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30%</w:t>
            </w:r>
          </w:p>
        </w:tc>
        <w:tc>
          <w:tcPr>
            <w:tcW w:w="741" w:type="pct"/>
            <w:tcBorders>
              <w:top w:val="nil"/>
              <w:left w:val="nil"/>
              <w:bottom w:val="single" w:sz="4" w:space="0" w:color="auto"/>
              <w:right w:val="single" w:sz="4" w:space="0" w:color="auto"/>
            </w:tcBorders>
          </w:tcPr>
          <w:p w14:paraId="7058B79C" w14:textId="77777777" w:rsidR="001C137D" w:rsidRPr="005A36BB" w:rsidRDefault="00630229"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Fomentar el conocimiento en la población a través de la planeación y ejecución de (7) actividades anuales como mínimo para la adecuada disposición y manejo de residuos sólidos generados en el municipio.</w:t>
            </w:r>
          </w:p>
        </w:tc>
      </w:tr>
      <w:tr w:rsidR="001C137D" w:rsidRPr="005A36BB" w14:paraId="6818F794" w14:textId="77777777" w:rsidTr="003A09FB">
        <w:trPr>
          <w:trHeight w:val="150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8ECAEC8"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11.6</w:t>
            </w:r>
          </w:p>
        </w:tc>
        <w:tc>
          <w:tcPr>
            <w:tcW w:w="817" w:type="pct"/>
            <w:tcBorders>
              <w:top w:val="nil"/>
              <w:left w:val="nil"/>
              <w:bottom w:val="single" w:sz="4" w:space="0" w:color="auto"/>
              <w:right w:val="single" w:sz="4" w:space="0" w:color="auto"/>
            </w:tcBorders>
            <w:shd w:val="clear" w:color="auto" w:fill="auto"/>
            <w:hideMark/>
          </w:tcPr>
          <w:p w14:paraId="4AF9E5A7"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De aquí a 2030, reducir el impacto ambiental negativo per cápita de las ciudades, incluso prestando especial atención a la calidad del aire y la gestión de los desechos municipales y de otro tipo</w:t>
            </w:r>
          </w:p>
        </w:tc>
        <w:tc>
          <w:tcPr>
            <w:tcW w:w="704" w:type="pct"/>
            <w:tcBorders>
              <w:top w:val="nil"/>
              <w:left w:val="nil"/>
              <w:bottom w:val="single" w:sz="4" w:space="0" w:color="auto"/>
              <w:right w:val="single" w:sz="4" w:space="0" w:color="auto"/>
            </w:tcBorders>
            <w:shd w:val="clear" w:color="auto" w:fill="auto"/>
            <w:hideMark/>
          </w:tcPr>
          <w:p w14:paraId="6FEC1DF1"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Porcentaje de residuos sólidos urbanos dispuestos adecuadamente</w:t>
            </w:r>
          </w:p>
        </w:tc>
        <w:tc>
          <w:tcPr>
            <w:tcW w:w="795" w:type="pct"/>
            <w:tcBorders>
              <w:top w:val="nil"/>
              <w:left w:val="nil"/>
              <w:bottom w:val="single" w:sz="4" w:space="0" w:color="auto"/>
              <w:right w:val="single" w:sz="4" w:space="0" w:color="auto"/>
            </w:tcBorders>
            <w:shd w:val="clear" w:color="auto" w:fill="auto"/>
            <w:hideMark/>
          </w:tcPr>
          <w:p w14:paraId="5045A46E"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497" w:type="pct"/>
            <w:tcBorders>
              <w:top w:val="nil"/>
              <w:left w:val="nil"/>
              <w:bottom w:val="single" w:sz="4" w:space="0" w:color="auto"/>
              <w:right w:val="single" w:sz="4" w:space="0" w:color="auto"/>
            </w:tcBorders>
            <w:shd w:val="clear" w:color="auto" w:fill="auto"/>
            <w:vAlign w:val="center"/>
            <w:hideMark/>
          </w:tcPr>
          <w:p w14:paraId="1AC1EFCC"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Porcentaje</w:t>
            </w:r>
          </w:p>
        </w:tc>
        <w:tc>
          <w:tcPr>
            <w:tcW w:w="565" w:type="pct"/>
            <w:tcBorders>
              <w:top w:val="nil"/>
              <w:left w:val="nil"/>
              <w:bottom w:val="single" w:sz="4" w:space="0" w:color="auto"/>
              <w:right w:val="single" w:sz="4" w:space="0" w:color="auto"/>
            </w:tcBorders>
            <w:shd w:val="clear" w:color="auto" w:fill="auto"/>
            <w:vAlign w:val="center"/>
            <w:hideMark/>
          </w:tcPr>
          <w:p w14:paraId="1D1924CD"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98,90%</w:t>
            </w:r>
          </w:p>
        </w:tc>
        <w:tc>
          <w:tcPr>
            <w:tcW w:w="579" w:type="pct"/>
            <w:tcBorders>
              <w:top w:val="nil"/>
              <w:left w:val="nil"/>
              <w:bottom w:val="single" w:sz="4" w:space="0" w:color="auto"/>
              <w:right w:val="single" w:sz="4" w:space="0" w:color="auto"/>
            </w:tcBorders>
            <w:shd w:val="clear" w:color="auto" w:fill="auto"/>
            <w:vAlign w:val="center"/>
            <w:hideMark/>
          </w:tcPr>
          <w:p w14:paraId="68A58F15"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100,00%</w:t>
            </w:r>
          </w:p>
        </w:tc>
        <w:tc>
          <w:tcPr>
            <w:tcW w:w="741" w:type="pct"/>
            <w:tcBorders>
              <w:top w:val="nil"/>
              <w:left w:val="nil"/>
              <w:bottom w:val="single" w:sz="4" w:space="0" w:color="auto"/>
              <w:right w:val="single" w:sz="4" w:space="0" w:color="auto"/>
            </w:tcBorders>
          </w:tcPr>
          <w:p w14:paraId="326F04D4" w14:textId="77777777" w:rsidR="001C137D" w:rsidRPr="005A36BB" w:rsidRDefault="00630229"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Fomentar el conocimiento en la población a través de la planeación y ejecución de (7) actividades anuales como mínimo para la adecuada disposición y manejo de residuos sólidos generados en el municipio.</w:t>
            </w:r>
          </w:p>
        </w:tc>
      </w:tr>
      <w:tr w:rsidR="001C137D" w:rsidRPr="005A36BB" w14:paraId="1FB0D490" w14:textId="77777777" w:rsidTr="003A09FB">
        <w:trPr>
          <w:trHeight w:val="406"/>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0DEDC4F"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11.b</w:t>
            </w:r>
          </w:p>
        </w:tc>
        <w:tc>
          <w:tcPr>
            <w:tcW w:w="817" w:type="pct"/>
            <w:tcBorders>
              <w:top w:val="nil"/>
              <w:left w:val="nil"/>
              <w:bottom w:val="single" w:sz="4" w:space="0" w:color="auto"/>
              <w:right w:val="single" w:sz="4" w:space="0" w:color="auto"/>
            </w:tcBorders>
            <w:shd w:val="clear" w:color="auto" w:fill="auto"/>
            <w:hideMark/>
          </w:tcPr>
          <w:p w14:paraId="20B679A0"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De aquí a 2020, aumentar considerablemente el número de </w:t>
            </w:r>
            <w:r w:rsidRPr="005A36BB">
              <w:rPr>
                <w:rFonts w:ascii="Tahoma" w:hAnsi="Tahoma" w:cs="Tahoma"/>
                <w:color w:val="000000"/>
                <w:sz w:val="22"/>
                <w:szCs w:val="22"/>
                <w:lang w:val="es-CO" w:eastAsia="es-ES_tradnl"/>
              </w:rPr>
              <w:lastRenderedPageBreak/>
              <w:t>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704" w:type="pct"/>
            <w:tcBorders>
              <w:top w:val="nil"/>
              <w:left w:val="nil"/>
              <w:bottom w:val="single" w:sz="4" w:space="0" w:color="auto"/>
              <w:right w:val="single" w:sz="4" w:space="0" w:color="auto"/>
            </w:tcBorders>
            <w:shd w:val="clear" w:color="auto" w:fill="auto"/>
            <w:hideMark/>
          </w:tcPr>
          <w:p w14:paraId="1364A813"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 xml:space="preserve">Porcentaje de municipios y Departamentos con </w:t>
            </w:r>
            <w:r w:rsidRPr="005A36BB">
              <w:rPr>
                <w:rFonts w:ascii="Tahoma" w:hAnsi="Tahoma" w:cs="Tahoma"/>
                <w:color w:val="000000"/>
                <w:sz w:val="22"/>
                <w:szCs w:val="22"/>
                <w:lang w:val="es-CO" w:eastAsia="es-ES_tradnl"/>
              </w:rPr>
              <w:lastRenderedPageBreak/>
              <w:t>Planes de Ordenamiento Territorial (POD y POT) que incorporan el componente de cambio climático</w:t>
            </w:r>
          </w:p>
        </w:tc>
        <w:tc>
          <w:tcPr>
            <w:tcW w:w="795" w:type="pct"/>
            <w:tcBorders>
              <w:top w:val="nil"/>
              <w:left w:val="nil"/>
              <w:bottom w:val="single" w:sz="4" w:space="0" w:color="auto"/>
              <w:right w:val="single" w:sz="4" w:space="0" w:color="auto"/>
            </w:tcBorders>
            <w:shd w:val="clear" w:color="auto" w:fill="auto"/>
            <w:hideMark/>
          </w:tcPr>
          <w:p w14:paraId="1790962E"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 xml:space="preserve">Mide el porcentaje de territorios que han formulado Planes de </w:t>
            </w:r>
            <w:r w:rsidRPr="005A36BB">
              <w:rPr>
                <w:rFonts w:ascii="Tahoma" w:hAnsi="Tahoma" w:cs="Tahoma"/>
                <w:color w:val="000000"/>
                <w:sz w:val="22"/>
                <w:szCs w:val="22"/>
                <w:lang w:val="es-CO" w:eastAsia="es-ES_tradnl"/>
              </w:rPr>
              <w:lastRenderedPageBreak/>
              <w:t>Ordenamiento Territorial (POT) o Planes de Ordenamiento Departamental (POD) en los cuales se incluye el componente de cambio climático, respecto al total de entidades territoriales (municipios y departamentos).</w:t>
            </w:r>
          </w:p>
        </w:tc>
        <w:tc>
          <w:tcPr>
            <w:tcW w:w="497" w:type="pct"/>
            <w:tcBorders>
              <w:top w:val="nil"/>
              <w:left w:val="nil"/>
              <w:bottom w:val="single" w:sz="4" w:space="0" w:color="auto"/>
              <w:right w:val="single" w:sz="4" w:space="0" w:color="auto"/>
            </w:tcBorders>
            <w:shd w:val="clear" w:color="auto" w:fill="auto"/>
            <w:vAlign w:val="center"/>
            <w:hideMark/>
          </w:tcPr>
          <w:p w14:paraId="20DE1BCF"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Porcentaje</w:t>
            </w:r>
          </w:p>
        </w:tc>
        <w:tc>
          <w:tcPr>
            <w:tcW w:w="565" w:type="pct"/>
            <w:tcBorders>
              <w:top w:val="nil"/>
              <w:left w:val="nil"/>
              <w:bottom w:val="single" w:sz="4" w:space="0" w:color="auto"/>
              <w:right w:val="single" w:sz="4" w:space="0" w:color="auto"/>
            </w:tcBorders>
            <w:shd w:val="clear" w:color="auto" w:fill="auto"/>
            <w:vAlign w:val="center"/>
            <w:hideMark/>
          </w:tcPr>
          <w:p w14:paraId="03DD976A"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8,90%</w:t>
            </w:r>
          </w:p>
        </w:tc>
        <w:tc>
          <w:tcPr>
            <w:tcW w:w="579" w:type="pct"/>
            <w:tcBorders>
              <w:top w:val="nil"/>
              <w:left w:val="nil"/>
              <w:bottom w:val="single" w:sz="4" w:space="0" w:color="auto"/>
              <w:right w:val="single" w:sz="4" w:space="0" w:color="auto"/>
            </w:tcBorders>
            <w:shd w:val="clear" w:color="auto" w:fill="auto"/>
            <w:vAlign w:val="center"/>
            <w:hideMark/>
          </w:tcPr>
          <w:p w14:paraId="67066E5C"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100,00%</w:t>
            </w:r>
          </w:p>
        </w:tc>
        <w:tc>
          <w:tcPr>
            <w:tcW w:w="741" w:type="pct"/>
            <w:tcBorders>
              <w:top w:val="nil"/>
              <w:left w:val="nil"/>
              <w:bottom w:val="single" w:sz="4" w:space="0" w:color="auto"/>
              <w:right w:val="single" w:sz="4" w:space="0" w:color="auto"/>
            </w:tcBorders>
          </w:tcPr>
          <w:p w14:paraId="7CC4A9BE" w14:textId="77777777" w:rsidR="001C137D" w:rsidRPr="005A36BB" w:rsidRDefault="0094098C"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Aumentar la capacidad de adaptación y atención </w:t>
            </w:r>
            <w:r w:rsidRPr="005A36BB">
              <w:rPr>
                <w:rFonts w:ascii="Tahoma" w:hAnsi="Tahoma" w:cs="Tahoma"/>
                <w:color w:val="000000"/>
                <w:sz w:val="22"/>
                <w:szCs w:val="22"/>
                <w:lang w:val="es-CO" w:eastAsia="es-ES_tradnl"/>
              </w:rPr>
              <w:lastRenderedPageBreak/>
              <w:t>en la prevención del riesgo en las comunidades priorizadas desarrollando como mínimo (10) actividades anuales.</w:t>
            </w:r>
          </w:p>
        </w:tc>
      </w:tr>
      <w:tr w:rsidR="001C137D" w:rsidRPr="005A36BB" w14:paraId="48EFDD0C" w14:textId="77777777" w:rsidTr="003A09FB">
        <w:trPr>
          <w:trHeight w:val="2368"/>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DD75993"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11.b</w:t>
            </w:r>
          </w:p>
        </w:tc>
        <w:tc>
          <w:tcPr>
            <w:tcW w:w="817" w:type="pct"/>
            <w:tcBorders>
              <w:top w:val="nil"/>
              <w:left w:val="nil"/>
              <w:bottom w:val="single" w:sz="4" w:space="0" w:color="auto"/>
              <w:right w:val="single" w:sz="4" w:space="0" w:color="auto"/>
            </w:tcBorders>
            <w:shd w:val="clear" w:color="auto" w:fill="auto"/>
            <w:hideMark/>
          </w:tcPr>
          <w:p w14:paraId="29943E43"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w:t>
            </w:r>
            <w:r w:rsidRPr="005A36BB">
              <w:rPr>
                <w:rFonts w:ascii="Tahoma" w:hAnsi="Tahoma" w:cs="Tahoma"/>
                <w:color w:val="000000"/>
                <w:sz w:val="22"/>
                <w:szCs w:val="22"/>
                <w:lang w:val="es-CO" w:eastAsia="es-ES_tradnl"/>
              </w:rPr>
              <w:lastRenderedPageBreak/>
              <w:t>la gestión integral de los riesgos de desastre a todos los niveles</w:t>
            </w:r>
          </w:p>
        </w:tc>
        <w:tc>
          <w:tcPr>
            <w:tcW w:w="704" w:type="pct"/>
            <w:tcBorders>
              <w:top w:val="nil"/>
              <w:left w:val="nil"/>
              <w:bottom w:val="single" w:sz="4" w:space="0" w:color="auto"/>
              <w:right w:val="single" w:sz="4" w:space="0" w:color="auto"/>
            </w:tcBorders>
            <w:shd w:val="clear" w:color="auto" w:fill="auto"/>
            <w:hideMark/>
          </w:tcPr>
          <w:p w14:paraId="37254C5C"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Departamentos con planes integrales (adaptación y mitigación) frente al cambio climático</w:t>
            </w:r>
          </w:p>
        </w:tc>
        <w:tc>
          <w:tcPr>
            <w:tcW w:w="795" w:type="pct"/>
            <w:tcBorders>
              <w:top w:val="nil"/>
              <w:left w:val="nil"/>
              <w:bottom w:val="single" w:sz="4" w:space="0" w:color="auto"/>
              <w:right w:val="single" w:sz="4" w:space="0" w:color="auto"/>
            </w:tcBorders>
            <w:shd w:val="clear" w:color="auto" w:fill="auto"/>
            <w:hideMark/>
          </w:tcPr>
          <w:p w14:paraId="2CEF2BDB"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497" w:type="pct"/>
            <w:tcBorders>
              <w:top w:val="nil"/>
              <w:left w:val="nil"/>
              <w:bottom w:val="single" w:sz="4" w:space="0" w:color="auto"/>
              <w:right w:val="single" w:sz="4" w:space="0" w:color="auto"/>
            </w:tcBorders>
            <w:shd w:val="clear" w:color="auto" w:fill="auto"/>
            <w:vAlign w:val="center"/>
            <w:hideMark/>
          </w:tcPr>
          <w:p w14:paraId="6E724081"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Número</w:t>
            </w:r>
          </w:p>
        </w:tc>
        <w:tc>
          <w:tcPr>
            <w:tcW w:w="565" w:type="pct"/>
            <w:tcBorders>
              <w:top w:val="nil"/>
              <w:left w:val="nil"/>
              <w:bottom w:val="single" w:sz="4" w:space="0" w:color="auto"/>
              <w:right w:val="single" w:sz="4" w:space="0" w:color="auto"/>
            </w:tcBorders>
            <w:shd w:val="clear" w:color="auto" w:fill="auto"/>
            <w:vAlign w:val="center"/>
            <w:hideMark/>
          </w:tcPr>
          <w:p w14:paraId="30218DCD"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16</w:t>
            </w:r>
          </w:p>
        </w:tc>
        <w:tc>
          <w:tcPr>
            <w:tcW w:w="579" w:type="pct"/>
            <w:tcBorders>
              <w:top w:val="nil"/>
              <w:left w:val="nil"/>
              <w:bottom w:val="single" w:sz="4" w:space="0" w:color="auto"/>
              <w:right w:val="single" w:sz="4" w:space="0" w:color="auto"/>
            </w:tcBorders>
            <w:shd w:val="clear" w:color="auto" w:fill="auto"/>
            <w:vAlign w:val="center"/>
            <w:hideMark/>
          </w:tcPr>
          <w:p w14:paraId="1249AB8C"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32</w:t>
            </w:r>
          </w:p>
        </w:tc>
        <w:tc>
          <w:tcPr>
            <w:tcW w:w="741" w:type="pct"/>
            <w:tcBorders>
              <w:top w:val="nil"/>
              <w:left w:val="nil"/>
              <w:bottom w:val="single" w:sz="4" w:space="0" w:color="auto"/>
              <w:right w:val="single" w:sz="4" w:space="0" w:color="auto"/>
            </w:tcBorders>
          </w:tcPr>
          <w:p w14:paraId="2F46C492" w14:textId="77777777" w:rsidR="001C137D" w:rsidRPr="005A36BB" w:rsidRDefault="0094098C"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Aumentar la capacidad de adaptación y atención en la prevención del riesgo en las comunidades priorizadas desarrollando como mínimo (10) actividades anuales.</w:t>
            </w:r>
          </w:p>
        </w:tc>
      </w:tr>
      <w:tr w:rsidR="001C137D" w:rsidRPr="005A36BB" w14:paraId="702E7764" w14:textId="77777777" w:rsidTr="003A09FB">
        <w:trPr>
          <w:trHeight w:val="2369"/>
        </w:trPr>
        <w:tc>
          <w:tcPr>
            <w:tcW w:w="302" w:type="pct"/>
            <w:tcBorders>
              <w:top w:val="nil"/>
              <w:left w:val="single" w:sz="4" w:space="0" w:color="auto"/>
              <w:bottom w:val="single" w:sz="4" w:space="0" w:color="auto"/>
              <w:right w:val="single" w:sz="4" w:space="0" w:color="auto"/>
            </w:tcBorders>
            <w:shd w:val="clear" w:color="auto" w:fill="auto"/>
            <w:hideMark/>
          </w:tcPr>
          <w:p w14:paraId="34FFDE31"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11.b</w:t>
            </w:r>
          </w:p>
        </w:tc>
        <w:tc>
          <w:tcPr>
            <w:tcW w:w="817" w:type="pct"/>
            <w:tcBorders>
              <w:top w:val="nil"/>
              <w:left w:val="nil"/>
              <w:bottom w:val="single" w:sz="4" w:space="0" w:color="auto"/>
              <w:right w:val="single" w:sz="4" w:space="0" w:color="auto"/>
            </w:tcBorders>
            <w:shd w:val="clear" w:color="auto" w:fill="auto"/>
            <w:hideMark/>
          </w:tcPr>
          <w:p w14:paraId="56FBC68E"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w:t>
            </w:r>
            <w:r w:rsidRPr="005A36BB">
              <w:rPr>
                <w:rFonts w:ascii="Tahoma" w:hAnsi="Tahoma" w:cs="Tahoma"/>
                <w:color w:val="000000"/>
                <w:sz w:val="22"/>
                <w:szCs w:val="22"/>
                <w:lang w:val="es-CO" w:eastAsia="es-ES_tradnl"/>
              </w:rPr>
              <w:lastRenderedPageBreak/>
              <w:t>práctica, en consonancia con el Marco de Sendai para la Reducción del Riesgo de Desastres 2015-2030, la gestión integral de los riesgos de desastre a todos los niveles</w:t>
            </w:r>
          </w:p>
        </w:tc>
        <w:tc>
          <w:tcPr>
            <w:tcW w:w="704" w:type="pct"/>
            <w:tcBorders>
              <w:top w:val="nil"/>
              <w:left w:val="nil"/>
              <w:bottom w:val="single" w:sz="4" w:space="0" w:color="auto"/>
              <w:right w:val="single" w:sz="4" w:space="0" w:color="auto"/>
            </w:tcBorders>
            <w:shd w:val="clear" w:color="auto" w:fill="auto"/>
            <w:hideMark/>
          </w:tcPr>
          <w:p w14:paraId="13FD1DBD"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Departamentos y ciudades capitales que incorporan criterios de cambio climático en la parte estratégica de sus planes de desarrollo</w:t>
            </w:r>
          </w:p>
        </w:tc>
        <w:tc>
          <w:tcPr>
            <w:tcW w:w="795" w:type="pct"/>
            <w:tcBorders>
              <w:top w:val="nil"/>
              <w:left w:val="nil"/>
              <w:bottom w:val="single" w:sz="4" w:space="0" w:color="auto"/>
              <w:right w:val="single" w:sz="4" w:space="0" w:color="auto"/>
            </w:tcBorders>
            <w:shd w:val="clear" w:color="auto" w:fill="auto"/>
            <w:hideMark/>
          </w:tcPr>
          <w:p w14:paraId="706AA191"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497" w:type="pct"/>
            <w:tcBorders>
              <w:top w:val="nil"/>
              <w:left w:val="nil"/>
              <w:bottom w:val="single" w:sz="4" w:space="0" w:color="auto"/>
              <w:right w:val="single" w:sz="4" w:space="0" w:color="auto"/>
            </w:tcBorders>
            <w:shd w:val="clear" w:color="auto" w:fill="auto"/>
            <w:vAlign w:val="center"/>
            <w:hideMark/>
          </w:tcPr>
          <w:p w14:paraId="45C52393"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Número</w:t>
            </w:r>
          </w:p>
        </w:tc>
        <w:tc>
          <w:tcPr>
            <w:tcW w:w="565" w:type="pct"/>
            <w:tcBorders>
              <w:top w:val="nil"/>
              <w:left w:val="nil"/>
              <w:bottom w:val="single" w:sz="4" w:space="0" w:color="auto"/>
              <w:right w:val="single" w:sz="4" w:space="0" w:color="auto"/>
            </w:tcBorders>
            <w:shd w:val="clear" w:color="auto" w:fill="auto"/>
            <w:vAlign w:val="center"/>
            <w:hideMark/>
          </w:tcPr>
          <w:p w14:paraId="36F28775"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50</w:t>
            </w:r>
          </w:p>
        </w:tc>
        <w:tc>
          <w:tcPr>
            <w:tcW w:w="579" w:type="pct"/>
            <w:tcBorders>
              <w:top w:val="nil"/>
              <w:left w:val="nil"/>
              <w:bottom w:val="single" w:sz="4" w:space="0" w:color="auto"/>
              <w:right w:val="single" w:sz="4" w:space="0" w:color="auto"/>
            </w:tcBorders>
            <w:shd w:val="clear" w:color="auto" w:fill="auto"/>
            <w:vAlign w:val="center"/>
            <w:hideMark/>
          </w:tcPr>
          <w:p w14:paraId="1143712B" w14:textId="77777777" w:rsidR="001C137D" w:rsidRPr="005A36BB" w:rsidRDefault="001C137D" w:rsidP="009C78A6">
            <w:pPr>
              <w:jc w:val="center"/>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50</w:t>
            </w:r>
          </w:p>
        </w:tc>
        <w:tc>
          <w:tcPr>
            <w:tcW w:w="741" w:type="pct"/>
            <w:tcBorders>
              <w:top w:val="nil"/>
              <w:left w:val="nil"/>
              <w:bottom w:val="single" w:sz="4" w:space="0" w:color="auto"/>
              <w:right w:val="single" w:sz="4" w:space="0" w:color="auto"/>
            </w:tcBorders>
          </w:tcPr>
          <w:p w14:paraId="6359340B" w14:textId="77777777" w:rsidR="001C137D" w:rsidRPr="005A36BB" w:rsidRDefault="0094098C"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Aumentar la capacidad de adaptación y atención en la prevención del riesgo en las comunidades priorizadas desarrollando como mínimo (10) actividades anuales.</w:t>
            </w:r>
          </w:p>
        </w:tc>
      </w:tr>
      <w:tr w:rsidR="001C137D" w:rsidRPr="005A36BB" w14:paraId="3186208B" w14:textId="77777777" w:rsidTr="003A09FB">
        <w:trPr>
          <w:trHeight w:val="665"/>
        </w:trPr>
        <w:tc>
          <w:tcPr>
            <w:tcW w:w="302" w:type="pct"/>
            <w:tcBorders>
              <w:top w:val="nil"/>
              <w:left w:val="single" w:sz="4" w:space="0" w:color="auto"/>
              <w:bottom w:val="single" w:sz="4" w:space="0" w:color="auto"/>
              <w:right w:val="single" w:sz="4" w:space="0" w:color="auto"/>
            </w:tcBorders>
            <w:shd w:val="clear" w:color="auto" w:fill="auto"/>
            <w:hideMark/>
          </w:tcPr>
          <w:p w14:paraId="41A718A9"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12.5</w:t>
            </w:r>
          </w:p>
        </w:tc>
        <w:tc>
          <w:tcPr>
            <w:tcW w:w="817" w:type="pct"/>
            <w:tcBorders>
              <w:top w:val="nil"/>
              <w:left w:val="nil"/>
              <w:bottom w:val="single" w:sz="4" w:space="0" w:color="auto"/>
              <w:right w:val="single" w:sz="4" w:space="0" w:color="auto"/>
            </w:tcBorders>
            <w:shd w:val="clear" w:color="auto" w:fill="auto"/>
            <w:hideMark/>
          </w:tcPr>
          <w:p w14:paraId="4269E36F"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De aquí a 2030, reducir considerablemente la generación de desechos mediante actividades de prevención, reducción, reciclado y reutilización</w:t>
            </w:r>
          </w:p>
        </w:tc>
        <w:tc>
          <w:tcPr>
            <w:tcW w:w="704" w:type="pct"/>
            <w:tcBorders>
              <w:top w:val="nil"/>
              <w:left w:val="nil"/>
              <w:bottom w:val="single" w:sz="4" w:space="0" w:color="auto"/>
              <w:right w:val="single" w:sz="4" w:space="0" w:color="auto"/>
            </w:tcBorders>
            <w:shd w:val="clear" w:color="auto" w:fill="auto"/>
            <w:hideMark/>
          </w:tcPr>
          <w:p w14:paraId="73470392"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Tasa de reciclaje y nueva utilización de residuos sólidos</w:t>
            </w:r>
          </w:p>
        </w:tc>
        <w:tc>
          <w:tcPr>
            <w:tcW w:w="795" w:type="pct"/>
            <w:tcBorders>
              <w:top w:val="nil"/>
              <w:left w:val="nil"/>
              <w:bottom w:val="single" w:sz="4" w:space="0" w:color="auto"/>
              <w:right w:val="single" w:sz="4" w:space="0" w:color="auto"/>
            </w:tcBorders>
            <w:shd w:val="clear" w:color="auto" w:fill="auto"/>
            <w:hideMark/>
          </w:tcPr>
          <w:p w14:paraId="0660E79C"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el porcentaje entre los residuos que son tratados o manejados para ser reintroducidos a los procesos de producción, respecto al total de la oferta de residuos sólidos.</w:t>
            </w:r>
          </w:p>
        </w:tc>
        <w:tc>
          <w:tcPr>
            <w:tcW w:w="497" w:type="pct"/>
            <w:tcBorders>
              <w:top w:val="nil"/>
              <w:left w:val="nil"/>
              <w:bottom w:val="single" w:sz="4" w:space="0" w:color="auto"/>
              <w:right w:val="single" w:sz="4" w:space="0" w:color="auto"/>
            </w:tcBorders>
            <w:shd w:val="clear" w:color="auto" w:fill="auto"/>
            <w:hideMark/>
          </w:tcPr>
          <w:p w14:paraId="4EA210FB"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Porcentaje</w:t>
            </w:r>
          </w:p>
        </w:tc>
        <w:tc>
          <w:tcPr>
            <w:tcW w:w="565" w:type="pct"/>
            <w:tcBorders>
              <w:top w:val="nil"/>
              <w:left w:val="nil"/>
              <w:bottom w:val="single" w:sz="4" w:space="0" w:color="auto"/>
              <w:right w:val="single" w:sz="4" w:space="0" w:color="auto"/>
            </w:tcBorders>
            <w:shd w:val="clear" w:color="auto" w:fill="auto"/>
            <w:hideMark/>
          </w:tcPr>
          <w:p w14:paraId="3A7247B3"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10,00%</w:t>
            </w:r>
          </w:p>
        </w:tc>
        <w:tc>
          <w:tcPr>
            <w:tcW w:w="579" w:type="pct"/>
            <w:tcBorders>
              <w:top w:val="nil"/>
              <w:left w:val="nil"/>
              <w:bottom w:val="single" w:sz="4" w:space="0" w:color="auto"/>
              <w:right w:val="single" w:sz="4" w:space="0" w:color="auto"/>
            </w:tcBorders>
            <w:shd w:val="clear" w:color="auto" w:fill="auto"/>
            <w:hideMark/>
          </w:tcPr>
          <w:p w14:paraId="4D3561B0"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17,90%</w:t>
            </w:r>
          </w:p>
        </w:tc>
        <w:tc>
          <w:tcPr>
            <w:tcW w:w="741" w:type="pct"/>
            <w:tcBorders>
              <w:top w:val="nil"/>
              <w:left w:val="nil"/>
              <w:bottom w:val="single" w:sz="4" w:space="0" w:color="auto"/>
              <w:right w:val="single" w:sz="4" w:space="0" w:color="auto"/>
            </w:tcBorders>
          </w:tcPr>
          <w:p w14:paraId="13F1779B" w14:textId="77777777" w:rsidR="001C137D" w:rsidRPr="005A36BB" w:rsidRDefault="00630229"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Fomentar el conocimiento en la población a través de la planeación y ejecución de (7) actividades anuales como mínimo para la adecuada disposición y manejo de residuos sólidos generados en el municipio.</w:t>
            </w:r>
          </w:p>
        </w:tc>
      </w:tr>
      <w:tr w:rsidR="001C137D" w:rsidRPr="005A36BB" w14:paraId="79E6B735" w14:textId="77777777" w:rsidTr="003A09FB">
        <w:trPr>
          <w:trHeight w:val="1518"/>
        </w:trPr>
        <w:tc>
          <w:tcPr>
            <w:tcW w:w="302" w:type="pct"/>
            <w:tcBorders>
              <w:top w:val="nil"/>
              <w:left w:val="single" w:sz="4" w:space="0" w:color="auto"/>
              <w:bottom w:val="single" w:sz="4" w:space="0" w:color="auto"/>
              <w:right w:val="single" w:sz="4" w:space="0" w:color="auto"/>
            </w:tcBorders>
            <w:shd w:val="clear" w:color="auto" w:fill="auto"/>
            <w:hideMark/>
          </w:tcPr>
          <w:p w14:paraId="019B46EC"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13.2</w:t>
            </w:r>
          </w:p>
        </w:tc>
        <w:tc>
          <w:tcPr>
            <w:tcW w:w="817" w:type="pct"/>
            <w:tcBorders>
              <w:top w:val="nil"/>
              <w:left w:val="nil"/>
              <w:bottom w:val="single" w:sz="4" w:space="0" w:color="auto"/>
              <w:right w:val="single" w:sz="4" w:space="0" w:color="auto"/>
            </w:tcBorders>
            <w:shd w:val="clear" w:color="auto" w:fill="auto"/>
            <w:hideMark/>
          </w:tcPr>
          <w:p w14:paraId="3CFC77B8"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Incorporar medidas relativas al cambio climático en las políticas, estrategias y planes nacionales</w:t>
            </w:r>
          </w:p>
        </w:tc>
        <w:tc>
          <w:tcPr>
            <w:tcW w:w="704" w:type="pct"/>
            <w:tcBorders>
              <w:top w:val="nil"/>
              <w:left w:val="nil"/>
              <w:bottom w:val="single" w:sz="4" w:space="0" w:color="auto"/>
              <w:right w:val="single" w:sz="4" w:space="0" w:color="auto"/>
            </w:tcBorders>
            <w:shd w:val="clear" w:color="auto" w:fill="auto"/>
            <w:hideMark/>
          </w:tcPr>
          <w:p w14:paraId="3C899939"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Porcentaje de municipios y Departamentos con Planes de Ordenamiento Territorial (POD y POT) que incorporan el componente de cambio climático</w:t>
            </w:r>
          </w:p>
        </w:tc>
        <w:tc>
          <w:tcPr>
            <w:tcW w:w="795" w:type="pct"/>
            <w:tcBorders>
              <w:top w:val="nil"/>
              <w:left w:val="nil"/>
              <w:bottom w:val="single" w:sz="4" w:space="0" w:color="auto"/>
              <w:right w:val="single" w:sz="4" w:space="0" w:color="auto"/>
            </w:tcBorders>
            <w:shd w:val="clear" w:color="auto" w:fill="auto"/>
            <w:hideMark/>
          </w:tcPr>
          <w:p w14:paraId="05C7FAAD"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497" w:type="pct"/>
            <w:tcBorders>
              <w:top w:val="nil"/>
              <w:left w:val="nil"/>
              <w:bottom w:val="single" w:sz="4" w:space="0" w:color="auto"/>
              <w:right w:val="single" w:sz="4" w:space="0" w:color="auto"/>
            </w:tcBorders>
            <w:shd w:val="clear" w:color="auto" w:fill="auto"/>
            <w:hideMark/>
          </w:tcPr>
          <w:p w14:paraId="63E85F97"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Porcentaje</w:t>
            </w:r>
          </w:p>
        </w:tc>
        <w:tc>
          <w:tcPr>
            <w:tcW w:w="565" w:type="pct"/>
            <w:tcBorders>
              <w:top w:val="nil"/>
              <w:left w:val="nil"/>
              <w:bottom w:val="single" w:sz="4" w:space="0" w:color="auto"/>
              <w:right w:val="single" w:sz="4" w:space="0" w:color="auto"/>
            </w:tcBorders>
            <w:shd w:val="clear" w:color="auto" w:fill="auto"/>
            <w:hideMark/>
          </w:tcPr>
          <w:p w14:paraId="64A80C27"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0,089</w:t>
            </w:r>
          </w:p>
        </w:tc>
        <w:tc>
          <w:tcPr>
            <w:tcW w:w="579" w:type="pct"/>
            <w:tcBorders>
              <w:top w:val="nil"/>
              <w:left w:val="nil"/>
              <w:bottom w:val="single" w:sz="4" w:space="0" w:color="auto"/>
              <w:right w:val="single" w:sz="4" w:space="0" w:color="auto"/>
            </w:tcBorders>
            <w:shd w:val="clear" w:color="auto" w:fill="auto"/>
            <w:hideMark/>
          </w:tcPr>
          <w:p w14:paraId="1DE72E61"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100%</w:t>
            </w:r>
          </w:p>
        </w:tc>
        <w:tc>
          <w:tcPr>
            <w:tcW w:w="741" w:type="pct"/>
            <w:tcBorders>
              <w:top w:val="nil"/>
              <w:left w:val="nil"/>
              <w:bottom w:val="single" w:sz="4" w:space="0" w:color="auto"/>
              <w:right w:val="single" w:sz="4" w:space="0" w:color="auto"/>
            </w:tcBorders>
          </w:tcPr>
          <w:p w14:paraId="48EAFC88" w14:textId="77777777" w:rsidR="001C137D" w:rsidRPr="005A36BB" w:rsidRDefault="0094098C"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Aumentar la capacidad de adaptación y atención en la prevención del riesgo en las comunidades priorizadas desarrollando como mínimo (10) actividades anuales.</w:t>
            </w:r>
          </w:p>
        </w:tc>
      </w:tr>
      <w:tr w:rsidR="001C137D" w:rsidRPr="005A36BB" w14:paraId="4CF3F038" w14:textId="77777777" w:rsidTr="003A09FB">
        <w:trPr>
          <w:trHeight w:val="1234"/>
        </w:trPr>
        <w:tc>
          <w:tcPr>
            <w:tcW w:w="302" w:type="pct"/>
            <w:tcBorders>
              <w:top w:val="nil"/>
              <w:left w:val="single" w:sz="4" w:space="0" w:color="auto"/>
              <w:bottom w:val="single" w:sz="4" w:space="0" w:color="auto"/>
              <w:right w:val="single" w:sz="4" w:space="0" w:color="auto"/>
            </w:tcBorders>
            <w:shd w:val="clear" w:color="auto" w:fill="auto"/>
          </w:tcPr>
          <w:p w14:paraId="230F693D"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15.1</w:t>
            </w:r>
          </w:p>
        </w:tc>
        <w:tc>
          <w:tcPr>
            <w:tcW w:w="817" w:type="pct"/>
            <w:tcBorders>
              <w:top w:val="nil"/>
              <w:left w:val="nil"/>
              <w:bottom w:val="single" w:sz="4" w:space="0" w:color="auto"/>
              <w:right w:val="single" w:sz="4" w:space="0" w:color="auto"/>
            </w:tcBorders>
            <w:shd w:val="clear" w:color="auto" w:fill="auto"/>
          </w:tcPr>
          <w:p w14:paraId="2144FBBD"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De aquí a 2020, asegurar la conservación, el restablecimiento y el uso sostenible de los ecosistemas terrestres y los ecosistemas interiores de </w:t>
            </w:r>
            <w:r w:rsidRPr="005A36BB">
              <w:rPr>
                <w:rFonts w:ascii="Tahoma" w:hAnsi="Tahoma" w:cs="Tahoma"/>
                <w:color w:val="000000"/>
                <w:sz w:val="22"/>
                <w:szCs w:val="22"/>
                <w:lang w:val="es-CO" w:eastAsia="es-ES_tradnl"/>
              </w:rPr>
              <w:lastRenderedPageBreak/>
              <w:t>agua dulce y sus servicios, en particular los bosques, los humedales, las montañas y las zonas áridas, en consonancia con las obligaciones contraídas en virtud de acuerdos internacionales</w:t>
            </w:r>
          </w:p>
        </w:tc>
        <w:tc>
          <w:tcPr>
            <w:tcW w:w="704" w:type="pct"/>
            <w:tcBorders>
              <w:top w:val="nil"/>
              <w:left w:val="nil"/>
              <w:bottom w:val="single" w:sz="4" w:space="0" w:color="auto"/>
              <w:right w:val="single" w:sz="4" w:space="0" w:color="auto"/>
            </w:tcBorders>
            <w:shd w:val="clear" w:color="auto" w:fill="auto"/>
          </w:tcPr>
          <w:p w14:paraId="6E7A4C70"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Áreas en proceso de restauración</w:t>
            </w:r>
          </w:p>
        </w:tc>
        <w:tc>
          <w:tcPr>
            <w:tcW w:w="795" w:type="pct"/>
            <w:tcBorders>
              <w:top w:val="nil"/>
              <w:left w:val="nil"/>
              <w:bottom w:val="single" w:sz="4" w:space="0" w:color="auto"/>
              <w:right w:val="single" w:sz="4" w:space="0" w:color="auto"/>
            </w:tcBorders>
            <w:shd w:val="clear" w:color="auto" w:fill="auto"/>
          </w:tcPr>
          <w:p w14:paraId="64D3492A"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Mide la superficie intervenida durante la fase de ejecución de los proyectos de restauración de ecosistemas definidas en el Plan Nacional de </w:t>
            </w:r>
            <w:r w:rsidRPr="005A36BB">
              <w:rPr>
                <w:rFonts w:ascii="Tahoma" w:hAnsi="Tahoma" w:cs="Tahoma"/>
                <w:color w:val="000000"/>
                <w:sz w:val="22"/>
                <w:szCs w:val="22"/>
                <w:lang w:val="es-CO" w:eastAsia="es-ES_tradnl"/>
              </w:rPr>
              <w:lastRenderedPageBreak/>
              <w:t>Restauración del Ministerio de Ambiente y Desarrollo Sostenible.</w:t>
            </w:r>
          </w:p>
        </w:tc>
        <w:tc>
          <w:tcPr>
            <w:tcW w:w="497" w:type="pct"/>
            <w:tcBorders>
              <w:top w:val="nil"/>
              <w:left w:val="nil"/>
              <w:bottom w:val="single" w:sz="4" w:space="0" w:color="auto"/>
              <w:right w:val="single" w:sz="4" w:space="0" w:color="auto"/>
            </w:tcBorders>
            <w:shd w:val="clear" w:color="auto" w:fill="auto"/>
          </w:tcPr>
          <w:p w14:paraId="18AAC06E"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Hectáreas</w:t>
            </w:r>
          </w:p>
        </w:tc>
        <w:tc>
          <w:tcPr>
            <w:tcW w:w="565" w:type="pct"/>
            <w:tcBorders>
              <w:top w:val="nil"/>
              <w:left w:val="nil"/>
              <w:bottom w:val="single" w:sz="4" w:space="0" w:color="auto"/>
              <w:right w:val="single" w:sz="4" w:space="0" w:color="auto"/>
            </w:tcBorders>
            <w:shd w:val="clear" w:color="auto" w:fill="auto"/>
          </w:tcPr>
          <w:p w14:paraId="69A4EC36"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            610.000 </w:t>
            </w:r>
          </w:p>
        </w:tc>
        <w:tc>
          <w:tcPr>
            <w:tcW w:w="579" w:type="pct"/>
            <w:tcBorders>
              <w:top w:val="nil"/>
              <w:left w:val="nil"/>
              <w:bottom w:val="single" w:sz="4" w:space="0" w:color="auto"/>
              <w:right w:val="single" w:sz="4" w:space="0" w:color="auto"/>
            </w:tcBorders>
            <w:shd w:val="clear" w:color="auto" w:fill="auto"/>
          </w:tcPr>
          <w:p w14:paraId="7706D2EB"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            1.000.000 </w:t>
            </w:r>
          </w:p>
        </w:tc>
        <w:tc>
          <w:tcPr>
            <w:tcW w:w="741" w:type="pct"/>
            <w:tcBorders>
              <w:top w:val="nil"/>
              <w:left w:val="nil"/>
              <w:bottom w:val="single" w:sz="4" w:space="0" w:color="auto"/>
              <w:right w:val="single" w:sz="4" w:space="0" w:color="auto"/>
            </w:tcBorders>
          </w:tcPr>
          <w:p w14:paraId="5BD67283" w14:textId="77777777" w:rsidR="001C137D" w:rsidRPr="005A36BB" w:rsidRDefault="00630229"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 xml:space="preserve">Incidir de manera positiva en un 30% de los habitantes del  municipio mediante acciones concretas que les permita reflexionar  </w:t>
            </w:r>
            <w:r w:rsidRPr="005A36BB">
              <w:rPr>
                <w:rFonts w:ascii="Tahoma" w:hAnsi="Tahoma" w:cs="Tahoma"/>
                <w:color w:val="000000"/>
                <w:sz w:val="22"/>
                <w:szCs w:val="22"/>
                <w:lang w:val="es-CO" w:eastAsia="es-ES_tradnl"/>
              </w:rPr>
              <w:lastRenderedPageBreak/>
              <w:t>respecto a las  acciones cotidianas y sus  impactos en los recursos naturales.</w:t>
            </w:r>
          </w:p>
        </w:tc>
      </w:tr>
      <w:tr w:rsidR="001C137D" w:rsidRPr="005A36BB" w14:paraId="2FEF6716" w14:textId="77777777" w:rsidTr="003A09FB">
        <w:trPr>
          <w:trHeight w:val="1234"/>
        </w:trPr>
        <w:tc>
          <w:tcPr>
            <w:tcW w:w="302" w:type="pct"/>
            <w:tcBorders>
              <w:top w:val="nil"/>
              <w:left w:val="single" w:sz="4" w:space="0" w:color="auto"/>
              <w:bottom w:val="single" w:sz="4" w:space="0" w:color="auto"/>
              <w:right w:val="single" w:sz="4" w:space="0" w:color="auto"/>
            </w:tcBorders>
            <w:shd w:val="clear" w:color="auto" w:fill="auto"/>
          </w:tcPr>
          <w:p w14:paraId="45536C03"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15.5</w:t>
            </w:r>
          </w:p>
        </w:tc>
        <w:tc>
          <w:tcPr>
            <w:tcW w:w="817" w:type="pct"/>
            <w:tcBorders>
              <w:top w:val="nil"/>
              <w:left w:val="nil"/>
              <w:bottom w:val="single" w:sz="4" w:space="0" w:color="auto"/>
              <w:right w:val="single" w:sz="4" w:space="0" w:color="auto"/>
            </w:tcBorders>
            <w:shd w:val="clear" w:color="auto" w:fill="auto"/>
          </w:tcPr>
          <w:p w14:paraId="2C63767F"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704" w:type="pct"/>
            <w:tcBorders>
              <w:top w:val="nil"/>
              <w:left w:val="nil"/>
              <w:bottom w:val="single" w:sz="4" w:space="0" w:color="auto"/>
              <w:right w:val="single" w:sz="4" w:space="0" w:color="auto"/>
            </w:tcBorders>
            <w:shd w:val="clear" w:color="auto" w:fill="auto"/>
          </w:tcPr>
          <w:p w14:paraId="7EC5C3F2"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Proporción de especies críticamente amenazadas</w:t>
            </w:r>
          </w:p>
        </w:tc>
        <w:tc>
          <w:tcPr>
            <w:tcW w:w="795" w:type="pct"/>
            <w:tcBorders>
              <w:top w:val="nil"/>
              <w:left w:val="nil"/>
              <w:bottom w:val="single" w:sz="4" w:space="0" w:color="auto"/>
              <w:right w:val="single" w:sz="4" w:space="0" w:color="auto"/>
            </w:tcBorders>
            <w:shd w:val="clear" w:color="auto" w:fill="auto"/>
          </w:tcPr>
          <w:p w14:paraId="03FB04A4"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la proporción de especies amenazadas en la categoría de críticamente amenazada (CR).</w:t>
            </w:r>
          </w:p>
        </w:tc>
        <w:tc>
          <w:tcPr>
            <w:tcW w:w="497" w:type="pct"/>
            <w:tcBorders>
              <w:top w:val="nil"/>
              <w:left w:val="nil"/>
              <w:bottom w:val="single" w:sz="4" w:space="0" w:color="auto"/>
              <w:right w:val="single" w:sz="4" w:space="0" w:color="auto"/>
            </w:tcBorders>
            <w:shd w:val="clear" w:color="auto" w:fill="auto"/>
          </w:tcPr>
          <w:p w14:paraId="4FEDC671"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Proporción</w:t>
            </w:r>
          </w:p>
        </w:tc>
        <w:tc>
          <w:tcPr>
            <w:tcW w:w="565" w:type="pct"/>
            <w:tcBorders>
              <w:top w:val="nil"/>
              <w:left w:val="nil"/>
              <w:bottom w:val="single" w:sz="4" w:space="0" w:color="auto"/>
              <w:right w:val="single" w:sz="4" w:space="0" w:color="auto"/>
            </w:tcBorders>
            <w:shd w:val="clear" w:color="auto" w:fill="auto"/>
          </w:tcPr>
          <w:p w14:paraId="6FE2C619"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≤0,14</w:t>
            </w:r>
          </w:p>
        </w:tc>
        <w:tc>
          <w:tcPr>
            <w:tcW w:w="579" w:type="pct"/>
            <w:tcBorders>
              <w:top w:val="nil"/>
              <w:left w:val="nil"/>
              <w:bottom w:val="single" w:sz="4" w:space="0" w:color="auto"/>
              <w:right w:val="single" w:sz="4" w:space="0" w:color="auto"/>
            </w:tcBorders>
            <w:shd w:val="clear" w:color="auto" w:fill="auto"/>
          </w:tcPr>
          <w:p w14:paraId="69D6A03F"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≤0,12</w:t>
            </w:r>
          </w:p>
        </w:tc>
        <w:tc>
          <w:tcPr>
            <w:tcW w:w="741" w:type="pct"/>
            <w:tcBorders>
              <w:top w:val="nil"/>
              <w:left w:val="nil"/>
              <w:bottom w:val="single" w:sz="4" w:space="0" w:color="auto"/>
              <w:right w:val="single" w:sz="4" w:space="0" w:color="auto"/>
            </w:tcBorders>
          </w:tcPr>
          <w:p w14:paraId="69CE71C4" w14:textId="77777777" w:rsidR="001C137D" w:rsidRPr="005A36BB" w:rsidRDefault="00F35F06"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Incrementar en 50%  de la población priorizada el conocimiento relacionado con la conservación de especies que para elmunicipio son el oso Andino y el zorro.</w:t>
            </w:r>
          </w:p>
        </w:tc>
      </w:tr>
      <w:tr w:rsidR="001C137D" w:rsidRPr="005A36BB" w14:paraId="6AE92D92" w14:textId="77777777" w:rsidTr="003A09FB">
        <w:trPr>
          <w:trHeight w:val="1234"/>
        </w:trPr>
        <w:tc>
          <w:tcPr>
            <w:tcW w:w="302" w:type="pct"/>
            <w:tcBorders>
              <w:top w:val="nil"/>
              <w:left w:val="single" w:sz="4" w:space="0" w:color="auto"/>
              <w:bottom w:val="single" w:sz="4" w:space="0" w:color="auto"/>
              <w:right w:val="single" w:sz="4" w:space="0" w:color="auto"/>
            </w:tcBorders>
            <w:shd w:val="clear" w:color="auto" w:fill="auto"/>
          </w:tcPr>
          <w:p w14:paraId="0E528CA3"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lastRenderedPageBreak/>
              <w:t>15.5</w:t>
            </w:r>
          </w:p>
        </w:tc>
        <w:tc>
          <w:tcPr>
            <w:tcW w:w="817" w:type="pct"/>
            <w:tcBorders>
              <w:top w:val="nil"/>
              <w:left w:val="nil"/>
              <w:bottom w:val="single" w:sz="4" w:space="0" w:color="auto"/>
              <w:right w:val="single" w:sz="4" w:space="0" w:color="auto"/>
            </w:tcBorders>
            <w:shd w:val="clear" w:color="auto" w:fill="auto"/>
          </w:tcPr>
          <w:p w14:paraId="0FEA144C"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704" w:type="pct"/>
            <w:tcBorders>
              <w:top w:val="nil"/>
              <w:left w:val="nil"/>
              <w:bottom w:val="single" w:sz="4" w:space="0" w:color="auto"/>
              <w:right w:val="single" w:sz="4" w:space="0" w:color="auto"/>
            </w:tcBorders>
            <w:shd w:val="clear" w:color="auto" w:fill="auto"/>
          </w:tcPr>
          <w:p w14:paraId="22195B3D"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Proporción de especies amenazadas</w:t>
            </w:r>
          </w:p>
        </w:tc>
        <w:tc>
          <w:tcPr>
            <w:tcW w:w="795" w:type="pct"/>
            <w:tcBorders>
              <w:top w:val="nil"/>
              <w:left w:val="nil"/>
              <w:bottom w:val="single" w:sz="4" w:space="0" w:color="auto"/>
              <w:right w:val="single" w:sz="4" w:space="0" w:color="auto"/>
            </w:tcBorders>
            <w:shd w:val="clear" w:color="auto" w:fill="auto"/>
          </w:tcPr>
          <w:p w14:paraId="41CDEC68"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la proporción de especies amenazadas en la categoría de amenazada (EN).</w:t>
            </w:r>
          </w:p>
        </w:tc>
        <w:tc>
          <w:tcPr>
            <w:tcW w:w="497" w:type="pct"/>
            <w:tcBorders>
              <w:top w:val="nil"/>
              <w:left w:val="nil"/>
              <w:bottom w:val="single" w:sz="4" w:space="0" w:color="auto"/>
              <w:right w:val="single" w:sz="4" w:space="0" w:color="auto"/>
            </w:tcBorders>
            <w:shd w:val="clear" w:color="auto" w:fill="auto"/>
          </w:tcPr>
          <w:p w14:paraId="13F322EE"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Proporción</w:t>
            </w:r>
          </w:p>
        </w:tc>
        <w:tc>
          <w:tcPr>
            <w:tcW w:w="565" w:type="pct"/>
            <w:tcBorders>
              <w:top w:val="nil"/>
              <w:left w:val="nil"/>
              <w:bottom w:val="single" w:sz="4" w:space="0" w:color="auto"/>
              <w:right w:val="single" w:sz="4" w:space="0" w:color="auto"/>
            </w:tcBorders>
            <w:shd w:val="clear" w:color="auto" w:fill="auto"/>
          </w:tcPr>
          <w:p w14:paraId="718FD36F"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0,32</w:t>
            </w:r>
          </w:p>
        </w:tc>
        <w:tc>
          <w:tcPr>
            <w:tcW w:w="579" w:type="pct"/>
            <w:tcBorders>
              <w:top w:val="nil"/>
              <w:left w:val="nil"/>
              <w:bottom w:val="single" w:sz="4" w:space="0" w:color="auto"/>
              <w:right w:val="single" w:sz="4" w:space="0" w:color="auto"/>
            </w:tcBorders>
            <w:shd w:val="clear" w:color="auto" w:fill="auto"/>
          </w:tcPr>
          <w:p w14:paraId="35AF3466"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32%</w:t>
            </w:r>
          </w:p>
        </w:tc>
        <w:tc>
          <w:tcPr>
            <w:tcW w:w="741" w:type="pct"/>
            <w:tcBorders>
              <w:top w:val="nil"/>
              <w:left w:val="nil"/>
              <w:bottom w:val="single" w:sz="4" w:space="0" w:color="auto"/>
              <w:right w:val="single" w:sz="4" w:space="0" w:color="auto"/>
            </w:tcBorders>
          </w:tcPr>
          <w:p w14:paraId="1D79F643" w14:textId="77777777" w:rsidR="001C137D" w:rsidRPr="005A36BB" w:rsidRDefault="00630229"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Incrementar en 50%  de la población priorizada el conocimiento relacionado con la conservación de especies que para elmunicipio son el oso Andino y el zorro.</w:t>
            </w:r>
          </w:p>
        </w:tc>
      </w:tr>
      <w:tr w:rsidR="001C137D" w:rsidRPr="005A36BB" w14:paraId="5FC1BB10" w14:textId="77777777" w:rsidTr="003D14A9">
        <w:trPr>
          <w:trHeight w:val="5067"/>
        </w:trPr>
        <w:tc>
          <w:tcPr>
            <w:tcW w:w="302" w:type="pct"/>
            <w:tcBorders>
              <w:top w:val="nil"/>
              <w:left w:val="single" w:sz="4" w:space="0" w:color="auto"/>
              <w:bottom w:val="single" w:sz="4" w:space="0" w:color="auto"/>
              <w:right w:val="single" w:sz="4" w:space="0" w:color="auto"/>
            </w:tcBorders>
            <w:shd w:val="clear" w:color="auto" w:fill="auto"/>
          </w:tcPr>
          <w:p w14:paraId="0E8633F3"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15.5</w:t>
            </w:r>
          </w:p>
        </w:tc>
        <w:tc>
          <w:tcPr>
            <w:tcW w:w="817" w:type="pct"/>
            <w:tcBorders>
              <w:top w:val="nil"/>
              <w:left w:val="nil"/>
              <w:bottom w:val="single" w:sz="4" w:space="0" w:color="auto"/>
              <w:right w:val="single" w:sz="4" w:space="0" w:color="auto"/>
            </w:tcBorders>
            <w:shd w:val="clear" w:color="auto" w:fill="auto"/>
          </w:tcPr>
          <w:p w14:paraId="4D83B922"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704" w:type="pct"/>
            <w:tcBorders>
              <w:top w:val="nil"/>
              <w:left w:val="nil"/>
              <w:bottom w:val="single" w:sz="4" w:space="0" w:color="auto"/>
              <w:right w:val="single" w:sz="4" w:space="0" w:color="auto"/>
            </w:tcBorders>
            <w:shd w:val="clear" w:color="auto" w:fill="auto"/>
          </w:tcPr>
          <w:p w14:paraId="51622E9C"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Proporción de especies vulnerables</w:t>
            </w:r>
          </w:p>
        </w:tc>
        <w:tc>
          <w:tcPr>
            <w:tcW w:w="795" w:type="pct"/>
            <w:tcBorders>
              <w:top w:val="nil"/>
              <w:left w:val="nil"/>
              <w:bottom w:val="single" w:sz="4" w:space="0" w:color="auto"/>
              <w:right w:val="single" w:sz="4" w:space="0" w:color="auto"/>
            </w:tcBorders>
            <w:shd w:val="clear" w:color="auto" w:fill="auto"/>
          </w:tcPr>
          <w:p w14:paraId="3EA2E7AB"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Mide la proporción de especies amenazadas en la categoría de vulnerable (VU).</w:t>
            </w:r>
          </w:p>
        </w:tc>
        <w:tc>
          <w:tcPr>
            <w:tcW w:w="497" w:type="pct"/>
            <w:tcBorders>
              <w:top w:val="nil"/>
              <w:left w:val="nil"/>
              <w:bottom w:val="single" w:sz="4" w:space="0" w:color="auto"/>
              <w:right w:val="single" w:sz="4" w:space="0" w:color="auto"/>
            </w:tcBorders>
            <w:shd w:val="clear" w:color="auto" w:fill="auto"/>
          </w:tcPr>
          <w:p w14:paraId="0A9E7287"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Proporción</w:t>
            </w:r>
          </w:p>
        </w:tc>
        <w:tc>
          <w:tcPr>
            <w:tcW w:w="565" w:type="pct"/>
            <w:tcBorders>
              <w:top w:val="nil"/>
              <w:left w:val="nil"/>
              <w:bottom w:val="single" w:sz="4" w:space="0" w:color="auto"/>
              <w:right w:val="single" w:sz="4" w:space="0" w:color="auto"/>
            </w:tcBorders>
            <w:shd w:val="clear" w:color="auto" w:fill="auto"/>
          </w:tcPr>
          <w:p w14:paraId="7B9C4BA1"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≥0,53</w:t>
            </w:r>
          </w:p>
        </w:tc>
        <w:tc>
          <w:tcPr>
            <w:tcW w:w="579" w:type="pct"/>
            <w:tcBorders>
              <w:top w:val="nil"/>
              <w:left w:val="nil"/>
              <w:bottom w:val="single" w:sz="4" w:space="0" w:color="auto"/>
              <w:right w:val="single" w:sz="4" w:space="0" w:color="auto"/>
            </w:tcBorders>
            <w:shd w:val="clear" w:color="auto" w:fill="auto"/>
          </w:tcPr>
          <w:p w14:paraId="360E4E3C" w14:textId="77777777" w:rsidR="001C137D" w:rsidRPr="005A36BB" w:rsidRDefault="001C137D"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≥0,56</w:t>
            </w:r>
          </w:p>
        </w:tc>
        <w:tc>
          <w:tcPr>
            <w:tcW w:w="741" w:type="pct"/>
            <w:tcBorders>
              <w:top w:val="nil"/>
              <w:left w:val="nil"/>
              <w:bottom w:val="single" w:sz="4" w:space="0" w:color="auto"/>
              <w:right w:val="single" w:sz="4" w:space="0" w:color="auto"/>
            </w:tcBorders>
          </w:tcPr>
          <w:p w14:paraId="5DDC1941" w14:textId="751AC15E" w:rsidR="001C137D" w:rsidRPr="005A36BB" w:rsidRDefault="00630229" w:rsidP="009C78A6">
            <w:pPr>
              <w:jc w:val="both"/>
              <w:rPr>
                <w:rFonts w:ascii="Tahoma" w:hAnsi="Tahoma" w:cs="Tahoma"/>
                <w:color w:val="000000"/>
                <w:sz w:val="22"/>
                <w:szCs w:val="22"/>
                <w:lang w:val="es-CO" w:eastAsia="es-ES_tradnl"/>
              </w:rPr>
            </w:pPr>
            <w:r w:rsidRPr="005A36BB">
              <w:rPr>
                <w:rFonts w:ascii="Tahoma" w:hAnsi="Tahoma" w:cs="Tahoma"/>
                <w:color w:val="000000"/>
                <w:sz w:val="22"/>
                <w:szCs w:val="22"/>
                <w:lang w:val="es-CO" w:eastAsia="es-ES_tradnl"/>
              </w:rPr>
              <w:t>Incrementar en 50%  de la población priorizada el conocimiento relacionado con la conservación de especies que para el</w:t>
            </w:r>
            <w:r w:rsidR="003A09FB">
              <w:rPr>
                <w:rFonts w:ascii="Tahoma" w:hAnsi="Tahoma" w:cs="Tahoma"/>
                <w:color w:val="000000"/>
                <w:sz w:val="22"/>
                <w:szCs w:val="22"/>
                <w:lang w:val="es-CO" w:eastAsia="es-ES_tradnl"/>
              </w:rPr>
              <w:t xml:space="preserve"> </w:t>
            </w:r>
            <w:r w:rsidRPr="005A36BB">
              <w:rPr>
                <w:rFonts w:ascii="Tahoma" w:hAnsi="Tahoma" w:cs="Tahoma"/>
                <w:color w:val="000000"/>
                <w:sz w:val="22"/>
                <w:szCs w:val="22"/>
                <w:lang w:val="es-CO" w:eastAsia="es-ES_tradnl"/>
              </w:rPr>
              <w:t>municipio son el oso Andino y el zorro.</w:t>
            </w:r>
          </w:p>
        </w:tc>
      </w:tr>
    </w:tbl>
    <w:p w14:paraId="26323699" w14:textId="77777777" w:rsidR="001C137D" w:rsidRPr="005A36BB" w:rsidRDefault="001C137D" w:rsidP="00CB6C3E">
      <w:pPr>
        <w:autoSpaceDE w:val="0"/>
        <w:autoSpaceDN w:val="0"/>
        <w:adjustRightInd w:val="0"/>
        <w:jc w:val="both"/>
        <w:rPr>
          <w:rFonts w:ascii="Tahoma" w:eastAsia="Tahoma" w:hAnsi="Tahoma" w:cs="Tahoma"/>
          <w:sz w:val="22"/>
          <w:szCs w:val="22"/>
        </w:rPr>
        <w:sectPr w:rsidR="001C137D" w:rsidRPr="005A36BB" w:rsidSect="00336C0D">
          <w:headerReference w:type="default" r:id="rId8"/>
          <w:footerReference w:type="even" r:id="rId9"/>
          <w:footerReference w:type="default" r:id="rId10"/>
          <w:headerReference w:type="first" r:id="rId11"/>
          <w:type w:val="continuous"/>
          <w:pgSz w:w="12240" w:h="15840" w:code="1"/>
          <w:pgMar w:top="1417" w:right="1701" w:bottom="1417" w:left="1701" w:header="907" w:footer="57" w:gutter="0"/>
          <w:cols w:space="708"/>
          <w:docGrid w:linePitch="360"/>
        </w:sectPr>
      </w:pPr>
    </w:p>
    <w:p w14:paraId="6ED8D26D" w14:textId="1ADCEFE2" w:rsidR="003755CD" w:rsidRDefault="001150ED" w:rsidP="00EF2F29">
      <w:pPr>
        <w:pStyle w:val="Ttulo3"/>
        <w:numPr>
          <w:ilvl w:val="0"/>
          <w:numId w:val="0"/>
        </w:numPr>
        <w:spacing w:before="0" w:after="0"/>
        <w:jc w:val="both"/>
        <w:rPr>
          <w:rFonts w:ascii="Tahoma" w:hAnsi="Tahoma" w:cs="Tahoma"/>
          <w:bCs w:val="0"/>
          <w:sz w:val="22"/>
          <w:szCs w:val="22"/>
        </w:rPr>
      </w:pPr>
      <w:bookmarkStart w:id="9" w:name="_Toc278821727"/>
      <w:r>
        <w:rPr>
          <w:rFonts w:ascii="Tahoma" w:hAnsi="Tahoma" w:cs="Tahoma"/>
          <w:bCs w:val="0"/>
          <w:sz w:val="22"/>
          <w:szCs w:val="22"/>
        </w:rPr>
        <w:lastRenderedPageBreak/>
        <w:t xml:space="preserve">1.2.2 </w:t>
      </w:r>
      <w:r w:rsidR="003755CD" w:rsidRPr="005A36BB">
        <w:rPr>
          <w:rFonts w:ascii="Tahoma" w:hAnsi="Tahoma" w:cs="Tahoma"/>
          <w:bCs w:val="0"/>
          <w:sz w:val="22"/>
          <w:szCs w:val="22"/>
        </w:rPr>
        <w:t>Normativa de Orden Nacional</w:t>
      </w:r>
      <w:bookmarkEnd w:id="9"/>
    </w:p>
    <w:p w14:paraId="0F0DA306" w14:textId="77777777" w:rsidR="001150ED" w:rsidRPr="001150ED" w:rsidRDefault="001150ED" w:rsidP="001150ED">
      <w:pPr>
        <w:rPr>
          <w:lang w:eastAsia="en-US"/>
        </w:rPr>
      </w:pPr>
    </w:p>
    <w:p w14:paraId="1933E7BC" w14:textId="77777777" w:rsidR="001150ED" w:rsidRPr="00B16FD2" w:rsidRDefault="001150ED" w:rsidP="001150ED">
      <w:pPr>
        <w:jc w:val="center"/>
        <w:rPr>
          <w:rFonts w:ascii="Tahoma" w:hAnsi="Tahoma" w:cs="Tahoma"/>
          <w:sz w:val="16"/>
          <w:szCs w:val="16"/>
        </w:rPr>
      </w:pPr>
      <w:r w:rsidRPr="00B16FD2">
        <w:rPr>
          <w:rFonts w:ascii="Tahoma" w:hAnsi="Tahoma" w:cs="Tahoma"/>
          <w:b/>
          <w:sz w:val="16"/>
          <w:szCs w:val="16"/>
        </w:rPr>
        <w:t xml:space="preserve">Tabla No.  </w:t>
      </w:r>
      <w:r w:rsidRPr="00B16FD2">
        <w:rPr>
          <w:rFonts w:ascii="Tahoma" w:hAnsi="Tahoma" w:cs="Tahoma"/>
          <w:b/>
          <w:sz w:val="16"/>
          <w:szCs w:val="16"/>
        </w:rPr>
        <w:fldChar w:fldCharType="begin"/>
      </w:r>
      <w:r w:rsidRPr="00B16FD2">
        <w:rPr>
          <w:rFonts w:ascii="Tahoma" w:hAnsi="Tahoma" w:cs="Tahoma"/>
          <w:b/>
          <w:sz w:val="16"/>
          <w:szCs w:val="16"/>
        </w:rPr>
        <w:instrText xml:space="preserve"> SEQ Tabla_No._ \* ARABIC </w:instrText>
      </w:r>
      <w:r w:rsidRPr="00B16FD2">
        <w:rPr>
          <w:rFonts w:ascii="Tahoma" w:hAnsi="Tahoma" w:cs="Tahoma"/>
          <w:b/>
          <w:sz w:val="16"/>
          <w:szCs w:val="16"/>
        </w:rPr>
        <w:fldChar w:fldCharType="separate"/>
      </w:r>
      <w:r w:rsidRPr="00B16FD2">
        <w:rPr>
          <w:rFonts w:ascii="Tahoma" w:hAnsi="Tahoma" w:cs="Tahoma"/>
          <w:b/>
          <w:noProof/>
          <w:sz w:val="16"/>
          <w:szCs w:val="16"/>
        </w:rPr>
        <w:t>2</w:t>
      </w:r>
      <w:r w:rsidRPr="00B16FD2">
        <w:rPr>
          <w:rFonts w:ascii="Tahoma" w:hAnsi="Tahoma" w:cs="Tahoma"/>
          <w:b/>
          <w:sz w:val="16"/>
          <w:szCs w:val="16"/>
        </w:rPr>
        <w:fldChar w:fldCharType="end"/>
      </w:r>
      <w:r w:rsidRPr="00B16FD2">
        <w:rPr>
          <w:rFonts w:ascii="Tahoma" w:hAnsi="Tahoma" w:cs="Tahoma"/>
          <w:sz w:val="16"/>
          <w:szCs w:val="16"/>
        </w:rPr>
        <w:t xml:space="preserve"> Normativa Nacional</w:t>
      </w: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08"/>
        <w:gridCol w:w="7172"/>
      </w:tblGrid>
      <w:tr w:rsidR="001E238E" w:rsidRPr="005A36BB" w14:paraId="217C0D69" w14:textId="77777777" w:rsidTr="00820C78">
        <w:trPr>
          <w:tblHeader/>
        </w:trPr>
        <w:tc>
          <w:tcPr>
            <w:tcW w:w="1257" w:type="pct"/>
            <w:shd w:val="clear" w:color="auto" w:fill="auto"/>
          </w:tcPr>
          <w:p w14:paraId="774DE6DE" w14:textId="77777777" w:rsidR="001E238E" w:rsidRPr="005A36BB" w:rsidRDefault="001E238E" w:rsidP="00CD70B8">
            <w:pPr>
              <w:jc w:val="center"/>
              <w:rPr>
                <w:rFonts w:ascii="Tahoma" w:eastAsia="Tahoma" w:hAnsi="Tahoma" w:cs="Tahoma"/>
                <w:b/>
                <w:sz w:val="22"/>
                <w:szCs w:val="22"/>
              </w:rPr>
            </w:pPr>
            <w:r w:rsidRPr="005A36BB">
              <w:rPr>
                <w:rFonts w:ascii="Tahoma" w:eastAsia="Tahoma" w:hAnsi="Tahoma" w:cs="Tahoma"/>
                <w:sz w:val="22"/>
                <w:szCs w:val="22"/>
              </w:rPr>
              <w:t xml:space="preserve">  </w:t>
            </w:r>
            <w:r w:rsidRPr="005A36BB">
              <w:rPr>
                <w:rFonts w:ascii="Tahoma" w:eastAsia="Tahoma" w:hAnsi="Tahoma" w:cs="Tahoma"/>
                <w:b/>
                <w:sz w:val="22"/>
                <w:szCs w:val="22"/>
              </w:rPr>
              <w:t>NORMA</w:t>
            </w:r>
          </w:p>
        </w:tc>
        <w:tc>
          <w:tcPr>
            <w:tcW w:w="3743" w:type="pct"/>
            <w:shd w:val="clear" w:color="auto" w:fill="auto"/>
          </w:tcPr>
          <w:p w14:paraId="029ECF1C" w14:textId="77777777" w:rsidR="001E238E" w:rsidRPr="005A36BB" w:rsidRDefault="001E238E" w:rsidP="00CD70B8">
            <w:pPr>
              <w:jc w:val="center"/>
              <w:rPr>
                <w:rFonts w:ascii="Tahoma" w:eastAsia="Tahoma" w:hAnsi="Tahoma" w:cs="Tahoma"/>
                <w:b/>
                <w:sz w:val="22"/>
                <w:szCs w:val="22"/>
              </w:rPr>
            </w:pPr>
            <w:r w:rsidRPr="005A36BB">
              <w:rPr>
                <w:rFonts w:ascii="Tahoma" w:eastAsia="Tahoma" w:hAnsi="Tahoma" w:cs="Tahoma"/>
                <w:b/>
                <w:sz w:val="22"/>
                <w:szCs w:val="22"/>
              </w:rPr>
              <w:t>DESCRIPCIÓN</w:t>
            </w:r>
          </w:p>
        </w:tc>
      </w:tr>
      <w:tr w:rsidR="001E238E" w:rsidRPr="005A36BB" w14:paraId="2FE1D4E1" w14:textId="77777777" w:rsidTr="00820C78">
        <w:tc>
          <w:tcPr>
            <w:tcW w:w="1257" w:type="pct"/>
            <w:shd w:val="clear" w:color="auto" w:fill="auto"/>
          </w:tcPr>
          <w:p w14:paraId="2F1B3D61"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Constitución Política de 1991</w:t>
            </w:r>
          </w:p>
        </w:tc>
        <w:tc>
          <w:tcPr>
            <w:tcW w:w="3743" w:type="pct"/>
            <w:shd w:val="clear" w:color="auto" w:fill="auto"/>
          </w:tcPr>
          <w:p w14:paraId="430E809D"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1E68E0BA" w14:textId="77777777" w:rsidR="001E238E" w:rsidRPr="005A36BB" w:rsidRDefault="001E238E" w:rsidP="00CD70B8">
            <w:pPr>
              <w:jc w:val="both"/>
              <w:rPr>
                <w:rFonts w:ascii="Tahoma" w:eastAsia="Tahoma" w:hAnsi="Tahoma" w:cs="Tahoma"/>
                <w:sz w:val="22"/>
                <w:szCs w:val="22"/>
              </w:rPr>
            </w:pPr>
          </w:p>
          <w:p w14:paraId="3882034E" w14:textId="77777777" w:rsidR="001E238E" w:rsidRPr="005A36BB" w:rsidRDefault="001E238E" w:rsidP="00CD70B8">
            <w:pPr>
              <w:jc w:val="both"/>
              <w:rPr>
                <w:rFonts w:ascii="Tahoma" w:eastAsia="Tahoma" w:hAnsi="Tahoma" w:cs="Tahoma"/>
                <w:b/>
                <w:sz w:val="22"/>
                <w:szCs w:val="22"/>
                <w:u w:val="single"/>
              </w:rPr>
            </w:pPr>
            <w:r w:rsidRPr="005A36BB">
              <w:rPr>
                <w:rFonts w:ascii="Tahoma" w:eastAsia="Tahoma" w:hAnsi="Tahoma" w:cs="Tahoma"/>
                <w:b/>
                <w:sz w:val="22"/>
                <w:szCs w:val="22"/>
                <w:u w:val="single"/>
              </w:rPr>
              <w:t>ARTÍCULOS DESTACADOS</w:t>
            </w:r>
          </w:p>
          <w:p w14:paraId="6EC5A8F7" w14:textId="77777777" w:rsidR="001E238E" w:rsidRPr="005A36BB" w:rsidRDefault="001E238E" w:rsidP="00CD70B8">
            <w:pPr>
              <w:jc w:val="both"/>
              <w:rPr>
                <w:rFonts w:ascii="Tahoma" w:eastAsia="Tahoma" w:hAnsi="Tahoma" w:cs="Tahoma"/>
                <w:sz w:val="22"/>
                <w:szCs w:val="22"/>
              </w:rPr>
            </w:pPr>
          </w:p>
          <w:p w14:paraId="2FEFFF92"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Artículo 67: La educación formara al ciudadano y ciudadana colombianos para la Protección del Ambiente.</w:t>
            </w:r>
          </w:p>
          <w:p w14:paraId="252C56FD"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Artículo 79 Y 334: Toda persona tiene derecho a un ambiente sano, el Estado promoverá la preservación del mismo.</w:t>
            </w:r>
          </w:p>
          <w:p w14:paraId="3111DE4F"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Artículo 79 Y 95: Tanto el Estado como los particulares tienen el deber de proteger el Ambiente.</w:t>
            </w:r>
          </w:p>
          <w:p w14:paraId="158A5199"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Artículo 313: Los Consejos deben promulgar las normas requeridas para el control, la preservación y defensa del Patrimonio ecológico y cultural del Municipio (Numeral 9).</w:t>
            </w:r>
          </w:p>
          <w:p w14:paraId="76690656"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Artículo 317: Determina la financiación de las entidades encargadas del manejo y conservación del Medio Ambiente a partir de la destinación de parte de tributos originados en gravámenes a la propiedad.</w:t>
            </w:r>
          </w:p>
          <w:p w14:paraId="36251471"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Artículo 333: Establece que la libertad económica genera responsabilidades, que es libre dentro de los límites del bien común y se limitara cuando lo exijan el interés social, el ambiente y el Patrimonio Cultural</w:t>
            </w:r>
          </w:p>
          <w:p w14:paraId="478E0EFD"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Artículo 361: Parte de los recursos del fondo de regalías se destinarán a la preservación del ambiente.</w:t>
            </w:r>
          </w:p>
        </w:tc>
      </w:tr>
      <w:tr w:rsidR="001E238E" w:rsidRPr="005A36BB" w14:paraId="6BE48ED5" w14:textId="77777777" w:rsidTr="00820C78">
        <w:tc>
          <w:tcPr>
            <w:tcW w:w="1257" w:type="pct"/>
            <w:shd w:val="clear" w:color="auto" w:fill="auto"/>
          </w:tcPr>
          <w:p w14:paraId="05B094D5"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Ley 99 DE 1993</w:t>
            </w:r>
          </w:p>
        </w:tc>
        <w:tc>
          <w:tcPr>
            <w:tcW w:w="3743" w:type="pct"/>
            <w:shd w:val="clear" w:color="auto" w:fill="auto"/>
          </w:tcPr>
          <w:p w14:paraId="624A61BB"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5A941F2B" w14:textId="77777777" w:rsidR="001E238E" w:rsidRPr="005A36BB" w:rsidRDefault="001E238E" w:rsidP="00CD70B8">
            <w:pPr>
              <w:jc w:val="both"/>
              <w:rPr>
                <w:rFonts w:ascii="Tahoma" w:eastAsia="Tahoma" w:hAnsi="Tahoma" w:cs="Tahoma"/>
                <w:sz w:val="22"/>
                <w:szCs w:val="22"/>
              </w:rPr>
            </w:pPr>
          </w:p>
          <w:p w14:paraId="7F7CA576"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 xml:space="preserve">Asigna una función conjunta a los Ministerios de Educación y Ministerio del Medio Ambiente, en lo relativo al desarrollo y ejecución de Planes, </w:t>
            </w:r>
            <w:r w:rsidRPr="005A36BB">
              <w:rPr>
                <w:rFonts w:ascii="Tahoma" w:eastAsia="Tahoma" w:hAnsi="Tahoma" w:cs="Tahoma"/>
                <w:sz w:val="22"/>
                <w:szCs w:val="22"/>
              </w:rPr>
              <w:lastRenderedPageBreak/>
              <w:t>programas y proyectos de educación Ambiental que hacen parte del servicio público educativo.</w:t>
            </w:r>
          </w:p>
        </w:tc>
      </w:tr>
      <w:tr w:rsidR="001E238E" w:rsidRPr="005A36BB" w14:paraId="6AB3769E" w14:textId="77777777" w:rsidTr="00820C78">
        <w:tc>
          <w:tcPr>
            <w:tcW w:w="1257" w:type="pct"/>
            <w:shd w:val="clear" w:color="auto" w:fill="auto"/>
          </w:tcPr>
          <w:p w14:paraId="3A488208"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 xml:space="preserve">Ley 115 de 1994  </w:t>
            </w:r>
          </w:p>
        </w:tc>
        <w:tc>
          <w:tcPr>
            <w:tcW w:w="3743" w:type="pct"/>
            <w:shd w:val="clear" w:color="auto" w:fill="auto"/>
          </w:tcPr>
          <w:p w14:paraId="0AB1421A"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14:paraId="4D41A714" w14:textId="77777777" w:rsidR="001E238E" w:rsidRPr="005A36BB" w:rsidRDefault="001E238E" w:rsidP="00CD70B8">
            <w:pPr>
              <w:jc w:val="both"/>
              <w:rPr>
                <w:rFonts w:ascii="Tahoma" w:eastAsia="Tahoma" w:hAnsi="Tahoma" w:cs="Tahoma"/>
                <w:sz w:val="22"/>
                <w:szCs w:val="22"/>
              </w:rPr>
            </w:pPr>
          </w:p>
        </w:tc>
      </w:tr>
      <w:tr w:rsidR="001E238E" w:rsidRPr="005A36BB" w14:paraId="7F7C83A1" w14:textId="77777777" w:rsidTr="00820C78">
        <w:tc>
          <w:tcPr>
            <w:tcW w:w="1257" w:type="pct"/>
            <w:shd w:val="clear" w:color="auto" w:fill="auto"/>
          </w:tcPr>
          <w:p w14:paraId="01DA68C3"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Decreto 1743 de 1994</w:t>
            </w:r>
          </w:p>
        </w:tc>
        <w:tc>
          <w:tcPr>
            <w:tcW w:w="3743" w:type="pct"/>
            <w:shd w:val="clear" w:color="auto" w:fill="auto"/>
          </w:tcPr>
          <w:p w14:paraId="32F1C0C1"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RPr="005A36BB" w14:paraId="6AF9C47E" w14:textId="77777777" w:rsidTr="00820C78">
        <w:tc>
          <w:tcPr>
            <w:tcW w:w="1257" w:type="pct"/>
            <w:shd w:val="clear" w:color="auto" w:fill="auto"/>
          </w:tcPr>
          <w:p w14:paraId="66D2AE53"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Decreto 048 de 2001</w:t>
            </w:r>
          </w:p>
        </w:tc>
        <w:tc>
          <w:tcPr>
            <w:tcW w:w="3743" w:type="pct"/>
            <w:shd w:val="clear" w:color="auto" w:fill="auto"/>
          </w:tcPr>
          <w:p w14:paraId="3B76834A"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14:paraId="4C977F41" w14:textId="77777777" w:rsidR="001E238E" w:rsidRPr="005A36BB" w:rsidRDefault="001E238E" w:rsidP="00CD70B8">
            <w:pPr>
              <w:jc w:val="both"/>
              <w:rPr>
                <w:rFonts w:ascii="Tahoma" w:eastAsia="Tahoma" w:hAnsi="Tahoma" w:cs="Tahoma"/>
                <w:sz w:val="22"/>
                <w:szCs w:val="22"/>
              </w:rPr>
            </w:pPr>
          </w:p>
        </w:tc>
      </w:tr>
      <w:tr w:rsidR="001E238E" w:rsidRPr="005A36BB" w14:paraId="40D51245" w14:textId="77777777" w:rsidTr="00820C78">
        <w:tc>
          <w:tcPr>
            <w:tcW w:w="1257" w:type="pct"/>
            <w:shd w:val="clear" w:color="auto" w:fill="auto"/>
          </w:tcPr>
          <w:p w14:paraId="0AF3F47D"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Política Nacional de Educación Ambiental – 2002 y ley 1549 de 2012</w:t>
            </w:r>
          </w:p>
        </w:tc>
        <w:tc>
          <w:tcPr>
            <w:tcW w:w="3743" w:type="pct"/>
            <w:shd w:val="clear" w:color="auto" w:fill="auto"/>
          </w:tcPr>
          <w:p w14:paraId="4BF7034D"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14:paraId="5E467B09" w14:textId="77777777" w:rsidR="001E238E" w:rsidRPr="005A36BB" w:rsidRDefault="001E238E" w:rsidP="00CD70B8">
            <w:pPr>
              <w:pBdr>
                <w:top w:val="nil"/>
                <w:left w:val="nil"/>
                <w:bottom w:val="nil"/>
                <w:right w:val="nil"/>
                <w:between w:val="nil"/>
              </w:pBdr>
              <w:jc w:val="both"/>
              <w:rPr>
                <w:rFonts w:ascii="Tahoma" w:eastAsia="Tahoma" w:hAnsi="Tahoma" w:cs="Tahoma"/>
                <w:sz w:val="22"/>
                <w:szCs w:val="22"/>
              </w:rPr>
            </w:pPr>
          </w:p>
          <w:p w14:paraId="50EAEED8" w14:textId="77777777" w:rsidR="001E238E" w:rsidRPr="005A36BB" w:rsidRDefault="001E238E" w:rsidP="00CD70B8">
            <w:pPr>
              <w:pBdr>
                <w:top w:val="nil"/>
                <w:left w:val="nil"/>
                <w:bottom w:val="nil"/>
                <w:right w:val="nil"/>
                <w:between w:val="nil"/>
              </w:pBdr>
              <w:jc w:val="both"/>
              <w:rPr>
                <w:rFonts w:ascii="Tahoma" w:eastAsia="Tahoma" w:hAnsi="Tahoma" w:cs="Tahoma"/>
                <w:sz w:val="22"/>
                <w:szCs w:val="22"/>
              </w:rPr>
            </w:pPr>
            <w:r w:rsidRPr="005A36BB">
              <w:rPr>
                <w:rFonts w:ascii="Tahoma" w:eastAsia="Tahoma" w:hAnsi="Tahoma" w:cs="Tahoma"/>
                <w:sz w:val="22"/>
                <w:szCs w:val="22"/>
              </w:rPr>
              <w:t xml:space="preserve">Lineamientos de la Política de Participación Ciudadana </w:t>
            </w:r>
          </w:p>
          <w:p w14:paraId="5FD9C7DB" w14:textId="77777777" w:rsidR="001E238E" w:rsidRPr="005A36BB" w:rsidRDefault="001E238E" w:rsidP="00CD70B8">
            <w:pPr>
              <w:pBdr>
                <w:top w:val="nil"/>
                <w:left w:val="nil"/>
                <w:bottom w:val="nil"/>
                <w:right w:val="nil"/>
                <w:between w:val="nil"/>
              </w:pBdr>
              <w:jc w:val="both"/>
              <w:rPr>
                <w:rFonts w:ascii="Tahoma" w:eastAsia="Tahoma" w:hAnsi="Tahoma" w:cs="Tahoma"/>
                <w:sz w:val="22"/>
                <w:szCs w:val="22"/>
              </w:rPr>
            </w:pPr>
          </w:p>
        </w:tc>
      </w:tr>
      <w:tr w:rsidR="001E238E" w:rsidRPr="005A36BB" w14:paraId="6ECD773C" w14:textId="77777777" w:rsidTr="00820C78">
        <w:tc>
          <w:tcPr>
            <w:tcW w:w="1257" w:type="pct"/>
            <w:shd w:val="clear" w:color="auto" w:fill="auto"/>
          </w:tcPr>
          <w:p w14:paraId="492AC89E"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CONPES 3305</w:t>
            </w:r>
          </w:p>
          <w:p w14:paraId="095F304A"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Agosto 23 de 2004</w:t>
            </w:r>
          </w:p>
        </w:tc>
        <w:tc>
          <w:tcPr>
            <w:tcW w:w="3743" w:type="pct"/>
            <w:shd w:val="clear" w:color="auto" w:fill="auto"/>
          </w:tcPr>
          <w:p w14:paraId="23CC4706"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Lineamientos para optimizar la política de desarrollo urbano. Este documento presenta un conjunto de acciones encaminadas a optimizar la política de desarrollo urbano del Gobierno Nacional.</w:t>
            </w:r>
          </w:p>
        </w:tc>
      </w:tr>
      <w:tr w:rsidR="001E238E" w:rsidRPr="005A36BB" w14:paraId="2AE08B26" w14:textId="77777777" w:rsidTr="00820C78">
        <w:tc>
          <w:tcPr>
            <w:tcW w:w="1257" w:type="pct"/>
            <w:shd w:val="clear" w:color="auto" w:fill="auto"/>
          </w:tcPr>
          <w:p w14:paraId="5B6432A1"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lastRenderedPageBreak/>
              <w:t xml:space="preserve">CONPES 3256 </w:t>
            </w:r>
          </w:p>
          <w:p w14:paraId="2DF731D1"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Diciembre 15 de 2003</w:t>
            </w:r>
          </w:p>
        </w:tc>
        <w:tc>
          <w:tcPr>
            <w:tcW w:w="3743" w:type="pct"/>
            <w:shd w:val="clear" w:color="auto" w:fill="auto"/>
          </w:tcPr>
          <w:p w14:paraId="7F3EE4E8"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RPr="005A36BB" w14:paraId="54015775" w14:textId="77777777" w:rsidTr="00820C78">
        <w:trPr>
          <w:trHeight w:val="497"/>
        </w:trPr>
        <w:tc>
          <w:tcPr>
            <w:tcW w:w="1257" w:type="pct"/>
            <w:shd w:val="clear" w:color="auto" w:fill="auto"/>
          </w:tcPr>
          <w:p w14:paraId="0346F5D1"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CONPES 3700</w:t>
            </w:r>
          </w:p>
          <w:p w14:paraId="54511191"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 xml:space="preserve">Julio 14 de 2011 </w:t>
            </w:r>
          </w:p>
        </w:tc>
        <w:tc>
          <w:tcPr>
            <w:tcW w:w="3743" w:type="pct"/>
            <w:shd w:val="clear" w:color="auto" w:fill="auto"/>
          </w:tcPr>
          <w:p w14:paraId="451BBBD3"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Estrategia Institucional para la articulación de Políticas y Acciones en Materia de Cambio Climático en Colombia.</w:t>
            </w:r>
          </w:p>
        </w:tc>
      </w:tr>
      <w:tr w:rsidR="001E238E" w:rsidRPr="005A36BB" w14:paraId="3A69759A" w14:textId="77777777" w:rsidTr="00820C78">
        <w:trPr>
          <w:trHeight w:val="547"/>
        </w:trPr>
        <w:tc>
          <w:tcPr>
            <w:tcW w:w="1257" w:type="pct"/>
            <w:shd w:val="clear" w:color="auto" w:fill="auto"/>
          </w:tcPr>
          <w:p w14:paraId="5284FA1F"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 xml:space="preserve">CONPES 3243 </w:t>
            </w:r>
          </w:p>
          <w:p w14:paraId="527C5033"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Septiembre 15 de 2003</w:t>
            </w:r>
          </w:p>
        </w:tc>
        <w:tc>
          <w:tcPr>
            <w:tcW w:w="3743" w:type="pct"/>
            <w:shd w:val="clear" w:color="auto" w:fill="auto"/>
          </w:tcPr>
          <w:p w14:paraId="061DA5AC"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 xml:space="preserve">Estrategia institucional para la venta de servicios ambientales de mitigación del cambio climático. </w:t>
            </w:r>
          </w:p>
        </w:tc>
      </w:tr>
      <w:tr w:rsidR="001E238E" w:rsidRPr="005A36BB" w14:paraId="5AE2FF45" w14:textId="77777777" w:rsidTr="00820C78">
        <w:tc>
          <w:tcPr>
            <w:tcW w:w="1257" w:type="pct"/>
            <w:shd w:val="clear" w:color="auto" w:fill="auto"/>
          </w:tcPr>
          <w:p w14:paraId="7AD15EAC"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 xml:space="preserve"> Ley 1523 de 2012</w:t>
            </w:r>
          </w:p>
        </w:tc>
        <w:tc>
          <w:tcPr>
            <w:tcW w:w="3743" w:type="pct"/>
            <w:shd w:val="clear" w:color="auto" w:fill="auto"/>
          </w:tcPr>
          <w:p w14:paraId="4D29E27F"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Por la cual se adopta la política nacional de gestión del riesgo de desastres y se establece el Sistema Nacional de Gestión del Riesgo de Desastres y se dictan otras disposiciones.</w:t>
            </w:r>
          </w:p>
        </w:tc>
      </w:tr>
      <w:tr w:rsidR="001E238E" w:rsidRPr="005A36BB" w14:paraId="69A34067" w14:textId="77777777" w:rsidTr="00820C78">
        <w:tc>
          <w:tcPr>
            <w:tcW w:w="1257" w:type="pct"/>
            <w:shd w:val="clear" w:color="auto" w:fill="auto"/>
          </w:tcPr>
          <w:p w14:paraId="5167F1CD"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Decreto 1076 del 26 de Mayo de 2015</w:t>
            </w:r>
          </w:p>
        </w:tc>
        <w:tc>
          <w:tcPr>
            <w:tcW w:w="3743" w:type="pct"/>
            <w:shd w:val="clear" w:color="auto" w:fill="auto"/>
          </w:tcPr>
          <w:p w14:paraId="1BB4295B"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 xml:space="preserve">Por Medio del cual se expide el Decreto Único Reglamentario del Sector Educación. </w:t>
            </w:r>
          </w:p>
        </w:tc>
      </w:tr>
      <w:tr w:rsidR="001E238E" w:rsidRPr="005A36BB" w14:paraId="412BCA75" w14:textId="77777777" w:rsidTr="00820C78">
        <w:trPr>
          <w:trHeight w:val="420"/>
        </w:trPr>
        <w:tc>
          <w:tcPr>
            <w:tcW w:w="1257" w:type="pct"/>
            <w:shd w:val="clear" w:color="auto" w:fill="auto"/>
          </w:tcPr>
          <w:p w14:paraId="36EAA009"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 xml:space="preserve">Acuerdo 407 de Julio 08 de 2015 </w:t>
            </w:r>
          </w:p>
        </w:tc>
        <w:tc>
          <w:tcPr>
            <w:tcW w:w="3743" w:type="pct"/>
            <w:shd w:val="clear" w:color="auto" w:fill="auto"/>
          </w:tcPr>
          <w:p w14:paraId="620A5355"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Alianza Nacional por la Formación de ciudadanía responsable, un país más educado y una cultura ambiental sostenible, para Colombia.</w:t>
            </w:r>
          </w:p>
        </w:tc>
      </w:tr>
      <w:tr w:rsidR="001E238E" w:rsidRPr="005A36BB" w14:paraId="7794F2A9" w14:textId="77777777" w:rsidTr="00820C78">
        <w:tc>
          <w:tcPr>
            <w:tcW w:w="1257" w:type="pct"/>
            <w:shd w:val="clear" w:color="auto" w:fill="auto"/>
          </w:tcPr>
          <w:p w14:paraId="4802B788"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Ley 1955 del 25 de Mayo de 2019</w:t>
            </w:r>
          </w:p>
        </w:tc>
        <w:tc>
          <w:tcPr>
            <w:tcW w:w="3743" w:type="pct"/>
            <w:shd w:val="clear" w:color="auto" w:fill="auto"/>
          </w:tcPr>
          <w:p w14:paraId="2B47ABC2"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Por el cual se expide el Plan Nacional de Desarrollo “PACTO POR COLOMBIA, PACTO POR LA EQUIDAD” 2018-2022</w:t>
            </w:r>
          </w:p>
        </w:tc>
      </w:tr>
      <w:tr w:rsidR="001E238E" w:rsidRPr="005A36BB" w14:paraId="4CC1C451" w14:textId="77777777" w:rsidTr="00820C78">
        <w:tc>
          <w:tcPr>
            <w:tcW w:w="1257" w:type="pct"/>
            <w:shd w:val="clear" w:color="auto" w:fill="auto"/>
          </w:tcPr>
          <w:p w14:paraId="282E3EA6"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 xml:space="preserve">CONPES 3918 </w:t>
            </w:r>
          </w:p>
          <w:p w14:paraId="11262685" w14:textId="77777777" w:rsidR="001E238E" w:rsidRPr="005A36BB" w:rsidRDefault="001E238E" w:rsidP="00CD70B8">
            <w:pPr>
              <w:rPr>
                <w:rFonts w:ascii="Tahoma" w:eastAsia="Tahoma" w:hAnsi="Tahoma" w:cs="Tahoma"/>
                <w:sz w:val="22"/>
                <w:szCs w:val="22"/>
              </w:rPr>
            </w:pPr>
            <w:r w:rsidRPr="005A36BB">
              <w:rPr>
                <w:rFonts w:ascii="Tahoma" w:eastAsia="Tahoma" w:hAnsi="Tahoma" w:cs="Tahoma"/>
                <w:sz w:val="22"/>
                <w:szCs w:val="22"/>
              </w:rPr>
              <w:t>Marzo 15 de 2018</w:t>
            </w:r>
          </w:p>
        </w:tc>
        <w:tc>
          <w:tcPr>
            <w:tcW w:w="3743" w:type="pct"/>
            <w:shd w:val="clear" w:color="auto" w:fill="auto"/>
          </w:tcPr>
          <w:p w14:paraId="7FA08957" w14:textId="77777777" w:rsidR="001E238E" w:rsidRPr="005A36BB" w:rsidRDefault="001E238E" w:rsidP="00CD70B8">
            <w:pPr>
              <w:jc w:val="both"/>
              <w:rPr>
                <w:rFonts w:ascii="Tahoma" w:eastAsia="Tahoma" w:hAnsi="Tahoma" w:cs="Tahoma"/>
                <w:sz w:val="22"/>
                <w:szCs w:val="22"/>
              </w:rPr>
            </w:pPr>
            <w:r w:rsidRPr="005A36BB">
              <w:rPr>
                <w:rFonts w:ascii="Tahoma" w:eastAsia="Tahoma" w:hAnsi="Tahoma" w:cs="Tahoma"/>
                <w:sz w:val="22"/>
                <w:szCs w:val="22"/>
              </w:rPr>
              <w:t>El objetivo general es definir la estrategia de implementación de los Objetivos de Desarrollo Sostenible - ODS en Colombia, estableciendo el esquema de seguimiento, reporte y rendición de cuentas, el plan de fortalecimiento estadístico, la estrategia de implementación territorial y el mecanismo de interlocución con actores no gubernamentales.</w:t>
            </w:r>
          </w:p>
        </w:tc>
      </w:tr>
    </w:tbl>
    <w:p w14:paraId="40953F0D" w14:textId="77777777" w:rsidR="003755CD" w:rsidRPr="00B16FD2" w:rsidRDefault="003755CD" w:rsidP="001150ED">
      <w:pPr>
        <w:pStyle w:val="Descripcin"/>
        <w:jc w:val="center"/>
        <w:rPr>
          <w:rFonts w:ascii="Tahoma" w:hAnsi="Tahoma" w:cs="Tahoma"/>
          <w:b w:val="0"/>
          <w:sz w:val="16"/>
          <w:szCs w:val="16"/>
          <w:lang w:eastAsia="en-US"/>
        </w:rPr>
      </w:pPr>
      <w:r w:rsidRPr="00B16FD2">
        <w:rPr>
          <w:rFonts w:ascii="Tahoma" w:hAnsi="Tahoma" w:cs="Tahoma"/>
          <w:sz w:val="16"/>
          <w:szCs w:val="16"/>
        </w:rPr>
        <w:t>Fuente:</w:t>
      </w:r>
      <w:r w:rsidRPr="00B16FD2">
        <w:rPr>
          <w:rFonts w:ascii="Tahoma" w:hAnsi="Tahoma" w:cs="Tahoma"/>
          <w:b w:val="0"/>
          <w:sz w:val="16"/>
          <w:szCs w:val="16"/>
        </w:rPr>
        <w:t xml:space="preserve"> Recopilación de normativa</w:t>
      </w:r>
      <w:r w:rsidR="001E238E" w:rsidRPr="00B16FD2">
        <w:rPr>
          <w:rFonts w:ascii="Tahoma" w:hAnsi="Tahoma" w:cs="Tahoma"/>
          <w:b w:val="0"/>
          <w:sz w:val="16"/>
          <w:szCs w:val="16"/>
        </w:rPr>
        <w:t xml:space="preserve"> realizada por parte del Contratista CAR</w:t>
      </w:r>
    </w:p>
    <w:p w14:paraId="38A0B794" w14:textId="6E6C9769" w:rsidR="00BF4283" w:rsidRDefault="00BF4283" w:rsidP="003755CD">
      <w:pPr>
        <w:rPr>
          <w:rFonts w:ascii="Tahoma" w:hAnsi="Tahoma" w:cs="Tahoma"/>
          <w:b/>
          <w:sz w:val="22"/>
          <w:szCs w:val="22"/>
          <w:lang w:eastAsia="en-US"/>
        </w:rPr>
      </w:pPr>
    </w:p>
    <w:p w14:paraId="08AF8B26" w14:textId="77777777" w:rsidR="003755CD" w:rsidRPr="001150ED" w:rsidRDefault="003755CD" w:rsidP="001150ED">
      <w:pPr>
        <w:pStyle w:val="Ttulo3"/>
        <w:numPr>
          <w:ilvl w:val="2"/>
          <w:numId w:val="36"/>
        </w:numPr>
        <w:spacing w:before="0" w:after="0"/>
        <w:jc w:val="both"/>
        <w:rPr>
          <w:rFonts w:ascii="Tahoma" w:hAnsi="Tahoma" w:cs="Tahoma"/>
          <w:bCs w:val="0"/>
          <w:sz w:val="22"/>
          <w:szCs w:val="22"/>
        </w:rPr>
      </w:pPr>
      <w:bookmarkStart w:id="10" w:name="_Toc278821728"/>
      <w:r w:rsidRPr="001150ED">
        <w:rPr>
          <w:rFonts w:ascii="Tahoma" w:hAnsi="Tahoma" w:cs="Tahoma"/>
          <w:bCs w:val="0"/>
          <w:sz w:val="22"/>
          <w:szCs w:val="22"/>
        </w:rPr>
        <w:t>Normativa de Orden Regional</w:t>
      </w:r>
      <w:bookmarkEnd w:id="10"/>
    </w:p>
    <w:p w14:paraId="5179F73D" w14:textId="77777777" w:rsidR="001150ED" w:rsidRPr="001150ED" w:rsidRDefault="001150ED" w:rsidP="001150ED">
      <w:pPr>
        <w:rPr>
          <w:lang w:eastAsia="en-US"/>
        </w:rPr>
      </w:pPr>
    </w:p>
    <w:p w14:paraId="4F0EAF1C" w14:textId="77777777" w:rsidR="003755CD" w:rsidRPr="00B16FD2" w:rsidRDefault="001150ED" w:rsidP="001150ED">
      <w:pPr>
        <w:jc w:val="center"/>
        <w:rPr>
          <w:rFonts w:ascii="Tahoma" w:hAnsi="Tahoma" w:cs="Tahoma"/>
          <w:sz w:val="16"/>
          <w:szCs w:val="16"/>
          <w:lang w:eastAsia="en-US"/>
        </w:rPr>
      </w:pPr>
      <w:r w:rsidRPr="00B16FD2">
        <w:rPr>
          <w:rFonts w:ascii="Tahoma" w:eastAsia="Tahoma" w:hAnsi="Tahoma" w:cs="Tahoma"/>
          <w:b/>
          <w:sz w:val="16"/>
          <w:szCs w:val="16"/>
        </w:rPr>
        <w:t xml:space="preserve">Tabla No.  3 </w:t>
      </w:r>
      <w:r w:rsidRPr="00B16FD2">
        <w:rPr>
          <w:rFonts w:ascii="Tahoma" w:eastAsia="Tahoma" w:hAnsi="Tahoma" w:cs="Tahoma"/>
          <w:sz w:val="16"/>
          <w:szCs w:val="16"/>
        </w:rPr>
        <w:t>Normativa Regional</w:t>
      </w: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06"/>
        <w:gridCol w:w="7074"/>
      </w:tblGrid>
      <w:tr w:rsidR="001E238E" w:rsidRPr="005A36BB" w14:paraId="29A57DD6" w14:textId="77777777" w:rsidTr="00820C78">
        <w:tc>
          <w:tcPr>
            <w:tcW w:w="1308" w:type="pct"/>
            <w:shd w:val="clear" w:color="auto" w:fill="auto"/>
          </w:tcPr>
          <w:p w14:paraId="016097BF" w14:textId="77777777" w:rsidR="001E238E" w:rsidRPr="005A36BB" w:rsidRDefault="001E238E" w:rsidP="00CD70B8">
            <w:pPr>
              <w:jc w:val="center"/>
              <w:rPr>
                <w:rFonts w:ascii="Tahoma" w:eastAsia="Tahoma" w:hAnsi="Tahoma" w:cs="Tahoma"/>
                <w:b/>
                <w:sz w:val="22"/>
                <w:szCs w:val="22"/>
              </w:rPr>
            </w:pPr>
            <w:r w:rsidRPr="005A36BB">
              <w:rPr>
                <w:rFonts w:ascii="Tahoma" w:eastAsia="Tahoma" w:hAnsi="Tahoma" w:cs="Tahoma"/>
                <w:b/>
                <w:sz w:val="22"/>
                <w:szCs w:val="22"/>
              </w:rPr>
              <w:t>NORMA</w:t>
            </w:r>
          </w:p>
        </w:tc>
        <w:tc>
          <w:tcPr>
            <w:tcW w:w="3692" w:type="pct"/>
            <w:shd w:val="clear" w:color="auto" w:fill="auto"/>
          </w:tcPr>
          <w:p w14:paraId="71AA344E" w14:textId="77777777" w:rsidR="001E238E" w:rsidRPr="005A36BB" w:rsidRDefault="001E238E" w:rsidP="00CD70B8">
            <w:pPr>
              <w:jc w:val="center"/>
              <w:rPr>
                <w:rFonts w:ascii="Tahoma" w:eastAsia="Tahoma" w:hAnsi="Tahoma" w:cs="Tahoma"/>
                <w:b/>
                <w:sz w:val="22"/>
                <w:szCs w:val="22"/>
              </w:rPr>
            </w:pPr>
            <w:r w:rsidRPr="005A36BB">
              <w:rPr>
                <w:rFonts w:ascii="Tahoma" w:eastAsia="Tahoma" w:hAnsi="Tahoma" w:cs="Tahoma"/>
                <w:b/>
                <w:sz w:val="22"/>
                <w:szCs w:val="22"/>
              </w:rPr>
              <w:t>DESCRIPCIÓN</w:t>
            </w:r>
          </w:p>
        </w:tc>
      </w:tr>
      <w:tr w:rsidR="003527C1" w:rsidRPr="005A36BB" w14:paraId="573BB805" w14:textId="77777777" w:rsidTr="002A2078">
        <w:tc>
          <w:tcPr>
            <w:tcW w:w="1308" w:type="pct"/>
            <w:tcBorders>
              <w:top w:val="single" w:sz="3" w:space="0" w:color="000000"/>
              <w:left w:val="single" w:sz="3" w:space="0" w:color="000000"/>
              <w:bottom w:val="single" w:sz="3" w:space="0" w:color="000000"/>
              <w:right w:val="single" w:sz="3" w:space="0" w:color="000000"/>
            </w:tcBorders>
          </w:tcPr>
          <w:p w14:paraId="4CD95687" w14:textId="77777777" w:rsidR="003527C1" w:rsidRPr="003527C1" w:rsidRDefault="003527C1" w:rsidP="003527C1">
            <w:pPr>
              <w:spacing w:line="259" w:lineRule="auto"/>
              <w:ind w:right="1"/>
              <w:jc w:val="center"/>
              <w:rPr>
                <w:rFonts w:ascii="Tahoma" w:hAnsi="Tahoma" w:cs="Tahoma"/>
                <w:sz w:val="22"/>
                <w:szCs w:val="22"/>
                <w:lang w:val="es-CO"/>
              </w:rPr>
            </w:pPr>
            <w:r w:rsidRPr="003527C1">
              <w:rPr>
                <w:rFonts w:ascii="Tahoma" w:eastAsia="Tahoma" w:hAnsi="Tahoma" w:cs="Tahoma"/>
                <w:sz w:val="22"/>
                <w:szCs w:val="22"/>
                <w:lang w:val="es-CO"/>
              </w:rPr>
              <w:t>Acuerdo Consejo Directivo CAR No. 10 de 2020</w:t>
            </w:r>
          </w:p>
        </w:tc>
        <w:tc>
          <w:tcPr>
            <w:tcW w:w="3692" w:type="pct"/>
            <w:tcBorders>
              <w:top w:val="single" w:sz="3" w:space="0" w:color="000000"/>
              <w:left w:val="single" w:sz="3" w:space="0" w:color="000000"/>
              <w:bottom w:val="single" w:sz="3" w:space="0" w:color="000000"/>
              <w:right w:val="single" w:sz="3" w:space="0" w:color="000000"/>
            </w:tcBorders>
          </w:tcPr>
          <w:p w14:paraId="48D96670" w14:textId="77777777" w:rsidR="003527C1" w:rsidRPr="003527C1" w:rsidRDefault="003527C1" w:rsidP="003527C1">
            <w:pPr>
              <w:spacing w:line="259" w:lineRule="auto"/>
              <w:rPr>
                <w:rFonts w:ascii="Tahoma" w:hAnsi="Tahoma" w:cs="Tahoma"/>
                <w:sz w:val="22"/>
                <w:szCs w:val="22"/>
                <w:lang w:val="es-CO"/>
              </w:rPr>
            </w:pPr>
            <w:r w:rsidRPr="003527C1">
              <w:rPr>
                <w:rFonts w:ascii="Tahoma" w:hAnsi="Tahoma" w:cs="Tahoma"/>
                <w:sz w:val="22"/>
                <w:szCs w:val="22"/>
                <w:lang w:val="es-CO"/>
              </w:rPr>
              <w:t>Por medio del cual se aprueba el Plan de Acción Cuatrienal 2020- 2023, para el área de jurisdicción de la Corporación Autónoma Regional de Cundinamarca – CAR</w:t>
            </w:r>
          </w:p>
        </w:tc>
      </w:tr>
      <w:tr w:rsidR="001E238E" w:rsidRPr="005A36BB" w14:paraId="49557A83" w14:textId="77777777" w:rsidTr="00820C78">
        <w:tc>
          <w:tcPr>
            <w:tcW w:w="1308" w:type="pct"/>
            <w:shd w:val="clear" w:color="auto" w:fill="auto"/>
          </w:tcPr>
          <w:p w14:paraId="290F6FC9" w14:textId="77777777" w:rsidR="001E238E" w:rsidRPr="005A36BB" w:rsidRDefault="001174AC" w:rsidP="00CD70B8">
            <w:pPr>
              <w:rPr>
                <w:rFonts w:ascii="Tahoma" w:eastAsia="Tahoma" w:hAnsi="Tahoma" w:cs="Tahoma"/>
                <w:sz w:val="22"/>
                <w:szCs w:val="22"/>
              </w:rPr>
            </w:pPr>
            <w:r>
              <w:rPr>
                <w:rFonts w:ascii="Tahoma" w:eastAsia="Tahoma" w:hAnsi="Tahoma" w:cs="Tahoma"/>
                <w:sz w:val="22"/>
                <w:szCs w:val="22"/>
              </w:rPr>
              <w:t>Ordenanza No. 011</w:t>
            </w:r>
            <w:r w:rsidRPr="006103F0">
              <w:rPr>
                <w:rFonts w:ascii="Tahoma" w:eastAsia="Tahoma" w:hAnsi="Tahoma" w:cs="Tahoma"/>
                <w:sz w:val="22"/>
                <w:szCs w:val="22"/>
              </w:rPr>
              <w:t xml:space="preserve"> - </w:t>
            </w:r>
            <w:r>
              <w:rPr>
                <w:rFonts w:ascii="Tahoma" w:eastAsia="Tahoma" w:hAnsi="Tahoma" w:cs="Tahoma"/>
                <w:sz w:val="22"/>
                <w:szCs w:val="22"/>
              </w:rPr>
              <w:t>2020</w:t>
            </w:r>
          </w:p>
        </w:tc>
        <w:tc>
          <w:tcPr>
            <w:tcW w:w="3692" w:type="pct"/>
            <w:shd w:val="clear" w:color="auto" w:fill="auto"/>
          </w:tcPr>
          <w:p w14:paraId="50402EF0" w14:textId="77777777" w:rsidR="001E238E" w:rsidRPr="005A36BB" w:rsidRDefault="001174AC" w:rsidP="00CD70B8">
            <w:pPr>
              <w:jc w:val="both"/>
              <w:rPr>
                <w:rFonts w:ascii="Tahoma" w:eastAsia="Tahoma" w:hAnsi="Tahoma" w:cs="Tahoma"/>
                <w:sz w:val="22"/>
                <w:szCs w:val="22"/>
              </w:rPr>
            </w:pPr>
            <w:r w:rsidRPr="006103F0">
              <w:rPr>
                <w:rFonts w:ascii="Tahoma" w:eastAsia="Tahoma" w:hAnsi="Tahoma" w:cs="Tahoma"/>
                <w:sz w:val="22"/>
                <w:szCs w:val="22"/>
              </w:rPr>
              <w:t>Por la cual se adopta el Plan d</w:t>
            </w:r>
            <w:r>
              <w:rPr>
                <w:rFonts w:ascii="Tahoma" w:eastAsia="Tahoma" w:hAnsi="Tahoma" w:cs="Tahoma"/>
                <w:sz w:val="22"/>
                <w:szCs w:val="22"/>
              </w:rPr>
              <w:t>e Desarrollo Departamental</w:t>
            </w:r>
            <w:r w:rsidRPr="006103F0">
              <w:rPr>
                <w:rFonts w:ascii="Tahoma" w:eastAsia="Tahoma" w:hAnsi="Tahoma" w:cs="Tahoma"/>
                <w:sz w:val="22"/>
                <w:szCs w:val="22"/>
              </w:rPr>
              <w:t xml:space="preserve"> </w:t>
            </w:r>
            <w:r>
              <w:rPr>
                <w:rFonts w:ascii="Tahoma" w:eastAsia="Tahoma" w:hAnsi="Tahoma" w:cs="Tahoma"/>
                <w:sz w:val="22"/>
                <w:szCs w:val="22"/>
              </w:rPr>
              <w:t>“</w:t>
            </w:r>
            <w:r w:rsidRPr="006103F0">
              <w:rPr>
                <w:rFonts w:ascii="Tahoma" w:eastAsia="Tahoma" w:hAnsi="Tahoma" w:cs="Tahoma"/>
                <w:sz w:val="22"/>
                <w:szCs w:val="22"/>
              </w:rPr>
              <w:t xml:space="preserve">2020 </w:t>
            </w:r>
            <w:r>
              <w:rPr>
                <w:rFonts w:ascii="Tahoma" w:eastAsia="Tahoma" w:hAnsi="Tahoma" w:cs="Tahoma"/>
                <w:sz w:val="22"/>
                <w:szCs w:val="22"/>
              </w:rPr>
              <w:t>-2024” CUNDINAMARCA, REGION QUE PROGRESA</w:t>
            </w:r>
            <w:r w:rsidRPr="006103F0">
              <w:rPr>
                <w:rFonts w:ascii="Tahoma" w:eastAsia="Tahoma" w:hAnsi="Tahoma" w:cs="Tahoma"/>
                <w:sz w:val="22"/>
                <w:szCs w:val="22"/>
              </w:rPr>
              <w:t>”</w:t>
            </w:r>
          </w:p>
        </w:tc>
      </w:tr>
      <w:tr w:rsidR="002D4F15" w:rsidRPr="005A36BB" w14:paraId="21F49D9C" w14:textId="77777777" w:rsidTr="00820C78">
        <w:tc>
          <w:tcPr>
            <w:tcW w:w="1308" w:type="pct"/>
            <w:shd w:val="clear" w:color="auto" w:fill="auto"/>
          </w:tcPr>
          <w:p w14:paraId="6F49DECF" w14:textId="77777777" w:rsidR="002D4F15" w:rsidRPr="005A36BB" w:rsidRDefault="002D4F15" w:rsidP="00A441BD">
            <w:pPr>
              <w:jc w:val="both"/>
              <w:rPr>
                <w:rFonts w:ascii="Tahoma" w:eastAsia="Tahoma" w:hAnsi="Tahoma" w:cs="Tahoma"/>
                <w:sz w:val="22"/>
                <w:szCs w:val="22"/>
              </w:rPr>
            </w:pPr>
            <w:r w:rsidRPr="005A36BB">
              <w:rPr>
                <w:rFonts w:ascii="Tahoma" w:eastAsia="Tahoma" w:hAnsi="Tahoma" w:cs="Tahoma"/>
                <w:sz w:val="22"/>
                <w:szCs w:val="22"/>
              </w:rPr>
              <w:t xml:space="preserve">Resolución </w:t>
            </w:r>
            <w:r w:rsidR="00A441BD" w:rsidRPr="005A36BB">
              <w:rPr>
                <w:rFonts w:ascii="Tahoma" w:eastAsia="Tahoma" w:hAnsi="Tahoma" w:cs="Tahoma"/>
                <w:sz w:val="22"/>
                <w:szCs w:val="22"/>
              </w:rPr>
              <w:t>No. 817 Corporchivor, No. 3808 CAR-CUN, No. 4279 Corpoboyacá</w:t>
            </w:r>
          </w:p>
          <w:p w14:paraId="7FF5A8A0" w14:textId="77777777" w:rsidR="00A441BD" w:rsidRPr="005A36BB" w:rsidRDefault="00A441BD" w:rsidP="00A441BD">
            <w:pPr>
              <w:jc w:val="both"/>
              <w:rPr>
                <w:rFonts w:ascii="Tahoma" w:eastAsia="Tahoma" w:hAnsi="Tahoma" w:cs="Tahoma"/>
                <w:sz w:val="22"/>
                <w:szCs w:val="22"/>
              </w:rPr>
            </w:pPr>
          </w:p>
        </w:tc>
        <w:tc>
          <w:tcPr>
            <w:tcW w:w="3692" w:type="pct"/>
            <w:shd w:val="clear" w:color="auto" w:fill="auto"/>
          </w:tcPr>
          <w:p w14:paraId="0E530507" w14:textId="77777777" w:rsidR="002D4F15" w:rsidRPr="005A36BB" w:rsidRDefault="00A441BD" w:rsidP="002D4F15">
            <w:pPr>
              <w:jc w:val="both"/>
              <w:rPr>
                <w:rFonts w:ascii="Tahoma" w:eastAsia="Tahoma" w:hAnsi="Tahoma" w:cs="Tahoma"/>
                <w:sz w:val="22"/>
                <w:szCs w:val="22"/>
              </w:rPr>
            </w:pPr>
            <w:r w:rsidRPr="005A36BB">
              <w:rPr>
                <w:rFonts w:ascii="Tahoma" w:eastAsia="Tahoma" w:hAnsi="Tahoma" w:cs="Tahoma"/>
                <w:sz w:val="22"/>
                <w:szCs w:val="22"/>
              </w:rPr>
              <w:t>Por medio de la cual se aprueba el Plan de Ordenación y manejo de la cuenca Hidrográfica de Garagoa</w:t>
            </w:r>
          </w:p>
        </w:tc>
      </w:tr>
    </w:tbl>
    <w:p w14:paraId="404F28C3" w14:textId="2A72D991" w:rsidR="001E238E" w:rsidRPr="00457F91" w:rsidRDefault="001E238E" w:rsidP="00814ACA">
      <w:pPr>
        <w:jc w:val="center"/>
        <w:rPr>
          <w:rFonts w:ascii="Tahoma" w:hAnsi="Tahoma" w:cs="Tahoma"/>
          <w:color w:val="FF0000"/>
          <w:sz w:val="16"/>
          <w:szCs w:val="16"/>
          <w:lang w:eastAsia="es-CO"/>
        </w:rPr>
      </w:pPr>
      <w:r w:rsidRPr="00B16FD2">
        <w:rPr>
          <w:rFonts w:ascii="Tahoma" w:eastAsia="Tahoma" w:hAnsi="Tahoma" w:cs="Tahoma"/>
          <w:b/>
          <w:sz w:val="16"/>
          <w:szCs w:val="16"/>
        </w:rPr>
        <w:t>Fuente:</w:t>
      </w:r>
      <w:r w:rsidRPr="00B16FD2">
        <w:rPr>
          <w:rFonts w:ascii="Tahoma" w:eastAsia="Tahoma" w:hAnsi="Tahoma" w:cs="Tahoma"/>
          <w:sz w:val="16"/>
          <w:szCs w:val="16"/>
        </w:rPr>
        <w:t xml:space="preserve"> Recopilación de normativa realizada por parte </w:t>
      </w:r>
      <w:r w:rsidRPr="003A09FB">
        <w:rPr>
          <w:rFonts w:ascii="Tahoma" w:eastAsia="Tahoma" w:hAnsi="Tahoma" w:cs="Tahoma"/>
          <w:sz w:val="16"/>
          <w:szCs w:val="16"/>
        </w:rPr>
        <w:t>del equipo de trabajo de la Meta</w:t>
      </w:r>
      <w:r w:rsidR="000036F7" w:rsidRPr="00457F91">
        <w:rPr>
          <w:rFonts w:ascii="Tahoma" w:eastAsia="Tahoma" w:hAnsi="Tahoma" w:cs="Tahoma"/>
          <w:sz w:val="16"/>
          <w:szCs w:val="16"/>
        </w:rPr>
        <w:t xml:space="preserve"> 2</w:t>
      </w:r>
      <w:r w:rsidR="00457F91">
        <w:rPr>
          <w:rFonts w:ascii="Tahoma" w:eastAsia="Tahoma" w:hAnsi="Tahoma" w:cs="Tahoma"/>
          <w:sz w:val="16"/>
          <w:szCs w:val="16"/>
        </w:rPr>
        <w:t>2.2</w:t>
      </w:r>
      <w:r w:rsidR="000036F7" w:rsidRPr="000036F7">
        <w:rPr>
          <w:rFonts w:ascii="Tahoma" w:eastAsia="Tahoma" w:hAnsi="Tahoma" w:cs="Tahoma"/>
          <w:sz w:val="18"/>
          <w:szCs w:val="18"/>
        </w:rPr>
        <w:t xml:space="preserve"> </w:t>
      </w:r>
      <w:r w:rsidR="000036F7" w:rsidRPr="00457F91">
        <w:rPr>
          <w:rFonts w:ascii="Tahoma" w:eastAsia="Tahoma" w:hAnsi="Tahoma" w:cs="Tahoma"/>
          <w:sz w:val="16"/>
          <w:szCs w:val="16"/>
        </w:rPr>
        <w:t xml:space="preserve">Fortalecimiento a PTEA </w:t>
      </w:r>
    </w:p>
    <w:p w14:paraId="37DB986F" w14:textId="77777777" w:rsidR="001E238E" w:rsidRPr="00457F91" w:rsidRDefault="001E238E" w:rsidP="003755CD">
      <w:pPr>
        <w:rPr>
          <w:rFonts w:ascii="Tahoma" w:hAnsi="Tahoma" w:cs="Tahoma"/>
          <w:color w:val="FF0000"/>
          <w:sz w:val="16"/>
          <w:szCs w:val="16"/>
          <w:lang w:eastAsia="es-CO"/>
        </w:rPr>
      </w:pPr>
    </w:p>
    <w:p w14:paraId="7E739AC2" w14:textId="77777777" w:rsidR="003755CD" w:rsidRPr="005A36BB" w:rsidRDefault="00814ACA" w:rsidP="001150ED">
      <w:pPr>
        <w:pStyle w:val="Ttulo3"/>
        <w:numPr>
          <w:ilvl w:val="0"/>
          <w:numId w:val="0"/>
        </w:numPr>
        <w:spacing w:before="0" w:after="0"/>
        <w:jc w:val="both"/>
        <w:rPr>
          <w:rFonts w:ascii="Tahoma" w:hAnsi="Tahoma" w:cs="Tahoma"/>
          <w:bCs w:val="0"/>
          <w:sz w:val="22"/>
          <w:szCs w:val="22"/>
          <w:lang w:val="es-CO"/>
        </w:rPr>
      </w:pPr>
      <w:bookmarkStart w:id="11" w:name="_Toc272819150"/>
      <w:bookmarkStart w:id="12" w:name="_Toc278821729"/>
      <w:r>
        <w:rPr>
          <w:rFonts w:ascii="Tahoma" w:hAnsi="Tahoma" w:cs="Tahoma"/>
          <w:bCs w:val="0"/>
          <w:sz w:val="22"/>
          <w:szCs w:val="22"/>
          <w:lang w:val="es-CO"/>
        </w:rPr>
        <w:lastRenderedPageBreak/>
        <w:t xml:space="preserve">1.2.4 </w:t>
      </w:r>
      <w:r w:rsidR="003755CD" w:rsidRPr="005A36BB">
        <w:rPr>
          <w:rFonts w:ascii="Tahoma" w:hAnsi="Tahoma" w:cs="Tahoma"/>
          <w:bCs w:val="0"/>
          <w:sz w:val="22"/>
          <w:szCs w:val="22"/>
          <w:lang w:val="es-CO"/>
        </w:rPr>
        <w:t>Normativa</w:t>
      </w:r>
      <w:r w:rsidR="003755CD" w:rsidRPr="005A36BB">
        <w:rPr>
          <w:rFonts w:ascii="Tahoma" w:hAnsi="Tahoma" w:cs="Tahoma"/>
          <w:bCs w:val="0"/>
          <w:sz w:val="22"/>
          <w:szCs w:val="22"/>
        </w:rPr>
        <w:t xml:space="preserve"> de Orden Municipal</w:t>
      </w:r>
      <w:bookmarkEnd w:id="11"/>
      <w:bookmarkEnd w:id="12"/>
    </w:p>
    <w:p w14:paraId="34050CC6" w14:textId="77777777" w:rsidR="003755CD" w:rsidRDefault="003755CD" w:rsidP="003755CD">
      <w:pPr>
        <w:rPr>
          <w:rFonts w:ascii="Tahoma" w:hAnsi="Tahoma" w:cs="Tahoma"/>
          <w:sz w:val="22"/>
          <w:szCs w:val="22"/>
          <w:lang w:val="es-CO" w:eastAsia="en-US"/>
        </w:rPr>
      </w:pPr>
    </w:p>
    <w:p w14:paraId="40C7CAFE" w14:textId="77777777" w:rsidR="001150ED" w:rsidRPr="00B16FD2" w:rsidRDefault="001150ED" w:rsidP="001150ED">
      <w:pPr>
        <w:jc w:val="center"/>
        <w:rPr>
          <w:rFonts w:ascii="Tahoma" w:hAnsi="Tahoma" w:cs="Tahoma"/>
          <w:sz w:val="16"/>
          <w:szCs w:val="16"/>
          <w:lang w:val="es-CO" w:eastAsia="en-US"/>
        </w:rPr>
      </w:pPr>
      <w:r w:rsidRPr="00B16FD2">
        <w:rPr>
          <w:rFonts w:ascii="Tahoma" w:hAnsi="Tahoma" w:cs="Tahoma"/>
          <w:b/>
          <w:sz w:val="16"/>
          <w:szCs w:val="16"/>
        </w:rPr>
        <w:t xml:space="preserve">Tabla No.  </w:t>
      </w:r>
      <w:r w:rsidRPr="00B16FD2">
        <w:rPr>
          <w:rFonts w:ascii="Tahoma" w:hAnsi="Tahoma" w:cs="Tahoma"/>
          <w:b/>
          <w:sz w:val="16"/>
          <w:szCs w:val="16"/>
        </w:rPr>
        <w:fldChar w:fldCharType="begin"/>
      </w:r>
      <w:r w:rsidRPr="00B16FD2">
        <w:rPr>
          <w:rFonts w:ascii="Tahoma" w:hAnsi="Tahoma" w:cs="Tahoma"/>
          <w:b/>
          <w:sz w:val="16"/>
          <w:szCs w:val="16"/>
        </w:rPr>
        <w:instrText xml:space="preserve"> SEQ Tabla_No._ \* ARABIC </w:instrText>
      </w:r>
      <w:r w:rsidRPr="00B16FD2">
        <w:rPr>
          <w:rFonts w:ascii="Tahoma" w:hAnsi="Tahoma" w:cs="Tahoma"/>
          <w:b/>
          <w:sz w:val="16"/>
          <w:szCs w:val="16"/>
        </w:rPr>
        <w:fldChar w:fldCharType="separate"/>
      </w:r>
      <w:r w:rsidRPr="00B16FD2">
        <w:rPr>
          <w:rFonts w:ascii="Tahoma" w:hAnsi="Tahoma" w:cs="Tahoma"/>
          <w:b/>
          <w:noProof/>
          <w:sz w:val="16"/>
          <w:szCs w:val="16"/>
        </w:rPr>
        <w:t>4</w:t>
      </w:r>
      <w:r w:rsidRPr="00B16FD2">
        <w:rPr>
          <w:rFonts w:ascii="Tahoma" w:hAnsi="Tahoma" w:cs="Tahoma"/>
          <w:b/>
          <w:sz w:val="16"/>
          <w:szCs w:val="16"/>
        </w:rPr>
        <w:fldChar w:fldCharType="end"/>
      </w:r>
      <w:r w:rsidRPr="00B16FD2">
        <w:rPr>
          <w:rFonts w:ascii="Tahoma" w:hAnsi="Tahoma" w:cs="Tahoma"/>
          <w:sz w:val="16"/>
          <w:szCs w:val="16"/>
        </w:rPr>
        <w:t xml:space="preserve"> Normativa Municipal</w:t>
      </w: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2"/>
        <w:gridCol w:w="7888"/>
      </w:tblGrid>
      <w:tr w:rsidR="001E238E" w:rsidRPr="005A36BB" w14:paraId="29364ECF" w14:textId="77777777" w:rsidTr="00820C78">
        <w:tc>
          <w:tcPr>
            <w:tcW w:w="883" w:type="pct"/>
            <w:shd w:val="clear" w:color="auto" w:fill="auto"/>
          </w:tcPr>
          <w:p w14:paraId="4BC33B8E" w14:textId="77777777" w:rsidR="001E238E" w:rsidRPr="005A36BB" w:rsidRDefault="001E238E" w:rsidP="00CD70B8">
            <w:pPr>
              <w:jc w:val="center"/>
              <w:rPr>
                <w:rFonts w:ascii="Tahoma" w:eastAsia="Tahoma" w:hAnsi="Tahoma" w:cs="Tahoma"/>
                <w:b/>
                <w:sz w:val="22"/>
                <w:szCs w:val="22"/>
              </w:rPr>
            </w:pPr>
            <w:r w:rsidRPr="005A36BB">
              <w:rPr>
                <w:rFonts w:ascii="Tahoma" w:eastAsia="Tahoma" w:hAnsi="Tahoma" w:cs="Tahoma"/>
                <w:b/>
                <w:sz w:val="22"/>
                <w:szCs w:val="22"/>
              </w:rPr>
              <w:t>NORMA</w:t>
            </w:r>
          </w:p>
        </w:tc>
        <w:tc>
          <w:tcPr>
            <w:tcW w:w="4117" w:type="pct"/>
            <w:shd w:val="clear" w:color="auto" w:fill="auto"/>
          </w:tcPr>
          <w:p w14:paraId="1BD082CA" w14:textId="77777777" w:rsidR="001E238E" w:rsidRPr="005A36BB" w:rsidRDefault="001E238E" w:rsidP="00CD70B8">
            <w:pPr>
              <w:jc w:val="center"/>
              <w:rPr>
                <w:rFonts w:ascii="Tahoma" w:eastAsia="Tahoma" w:hAnsi="Tahoma" w:cs="Tahoma"/>
                <w:b/>
                <w:sz w:val="22"/>
                <w:szCs w:val="22"/>
              </w:rPr>
            </w:pPr>
            <w:r w:rsidRPr="005A36BB">
              <w:rPr>
                <w:rFonts w:ascii="Tahoma" w:eastAsia="Tahoma" w:hAnsi="Tahoma" w:cs="Tahoma"/>
                <w:b/>
                <w:sz w:val="22"/>
                <w:szCs w:val="22"/>
              </w:rPr>
              <w:t>DESCRIPCIÓN</w:t>
            </w:r>
          </w:p>
        </w:tc>
      </w:tr>
      <w:tr w:rsidR="001E238E" w:rsidRPr="005A36BB" w14:paraId="057CF588" w14:textId="77777777" w:rsidTr="00820C78">
        <w:tc>
          <w:tcPr>
            <w:tcW w:w="883" w:type="pct"/>
            <w:shd w:val="clear" w:color="auto" w:fill="auto"/>
          </w:tcPr>
          <w:p w14:paraId="237A235B" w14:textId="77777777" w:rsidR="001E238E" w:rsidRPr="005A36BB" w:rsidRDefault="00FF55F0" w:rsidP="00EE4D26">
            <w:pPr>
              <w:jc w:val="both"/>
              <w:rPr>
                <w:rFonts w:ascii="Tahoma" w:eastAsia="Tahoma" w:hAnsi="Tahoma" w:cs="Tahoma"/>
                <w:sz w:val="22"/>
                <w:szCs w:val="22"/>
              </w:rPr>
            </w:pPr>
            <w:r w:rsidRPr="005A36BB">
              <w:rPr>
                <w:rFonts w:ascii="Tahoma" w:eastAsia="Tahoma" w:hAnsi="Tahoma" w:cs="Tahoma"/>
                <w:sz w:val="22"/>
                <w:szCs w:val="22"/>
              </w:rPr>
              <w:t>DECRETO 063 24/01/2007</w:t>
            </w:r>
          </w:p>
        </w:tc>
        <w:tc>
          <w:tcPr>
            <w:tcW w:w="4117" w:type="pct"/>
            <w:shd w:val="clear" w:color="auto" w:fill="auto"/>
          </w:tcPr>
          <w:p w14:paraId="1FAB30D4" w14:textId="77777777" w:rsidR="001E238E" w:rsidRPr="005A36BB" w:rsidRDefault="001E238E" w:rsidP="00FF55F0">
            <w:pPr>
              <w:jc w:val="both"/>
              <w:rPr>
                <w:rFonts w:ascii="Tahoma" w:eastAsia="Tahoma" w:hAnsi="Tahoma" w:cs="Tahoma"/>
                <w:sz w:val="22"/>
                <w:szCs w:val="22"/>
              </w:rPr>
            </w:pPr>
            <w:r w:rsidRPr="005A36BB">
              <w:rPr>
                <w:rFonts w:ascii="Tahoma" w:eastAsia="Tahoma" w:hAnsi="Tahoma" w:cs="Tahoma"/>
                <w:sz w:val="22"/>
                <w:szCs w:val="22"/>
              </w:rPr>
              <w:t xml:space="preserve">Por medio del cual se </w:t>
            </w:r>
            <w:r w:rsidR="00BA0BAE" w:rsidRPr="005A36BB">
              <w:rPr>
                <w:rFonts w:ascii="Tahoma" w:eastAsia="Tahoma" w:hAnsi="Tahoma" w:cs="Tahoma"/>
                <w:sz w:val="22"/>
                <w:szCs w:val="22"/>
              </w:rPr>
              <w:t>crea el comité Interinstitucional de Educación Ambiental CIDEA en el municipio de Machetá C</w:t>
            </w:r>
            <w:r w:rsidR="003E3D7C" w:rsidRPr="005A36BB">
              <w:rPr>
                <w:rFonts w:ascii="Tahoma" w:eastAsia="Tahoma" w:hAnsi="Tahoma" w:cs="Tahoma"/>
                <w:sz w:val="22"/>
                <w:szCs w:val="22"/>
              </w:rPr>
              <w:t>undinamarca</w:t>
            </w:r>
          </w:p>
        </w:tc>
      </w:tr>
      <w:tr w:rsidR="001E238E" w:rsidRPr="005A36BB" w14:paraId="0B7CB76E" w14:textId="77777777" w:rsidTr="00820C78">
        <w:tc>
          <w:tcPr>
            <w:tcW w:w="883" w:type="pct"/>
            <w:shd w:val="clear" w:color="auto" w:fill="auto"/>
          </w:tcPr>
          <w:p w14:paraId="25E424F2" w14:textId="77777777" w:rsidR="001E238E" w:rsidRPr="005A36BB" w:rsidRDefault="001174AC" w:rsidP="00A76A7B">
            <w:pPr>
              <w:jc w:val="both"/>
              <w:rPr>
                <w:rFonts w:ascii="Tahoma" w:eastAsia="Tahoma" w:hAnsi="Tahoma" w:cs="Tahoma"/>
                <w:sz w:val="22"/>
                <w:szCs w:val="22"/>
              </w:rPr>
            </w:pPr>
            <w:r w:rsidRPr="001174AC">
              <w:rPr>
                <w:rFonts w:ascii="Tahoma" w:eastAsia="Tahoma" w:hAnsi="Tahoma" w:cs="Tahoma"/>
                <w:sz w:val="22"/>
                <w:szCs w:val="22"/>
              </w:rPr>
              <w:t>ACUERDO MUNICIPAL No. 04 DE 2020</w:t>
            </w:r>
          </w:p>
        </w:tc>
        <w:tc>
          <w:tcPr>
            <w:tcW w:w="4117" w:type="pct"/>
            <w:shd w:val="clear" w:color="auto" w:fill="auto"/>
          </w:tcPr>
          <w:p w14:paraId="3C6A16C8" w14:textId="77777777" w:rsidR="001174AC" w:rsidRPr="001174AC" w:rsidRDefault="001174AC" w:rsidP="001174AC">
            <w:pPr>
              <w:jc w:val="both"/>
              <w:rPr>
                <w:rFonts w:ascii="Tahoma" w:eastAsia="Tahoma" w:hAnsi="Tahoma" w:cs="Tahoma"/>
                <w:sz w:val="22"/>
                <w:szCs w:val="22"/>
              </w:rPr>
            </w:pPr>
            <w:r>
              <w:rPr>
                <w:rFonts w:ascii="Tahoma" w:eastAsia="Tahoma" w:hAnsi="Tahoma" w:cs="Tahoma"/>
                <w:sz w:val="22"/>
                <w:szCs w:val="22"/>
              </w:rPr>
              <w:t>P</w:t>
            </w:r>
            <w:r w:rsidRPr="001174AC">
              <w:rPr>
                <w:rFonts w:ascii="Tahoma" w:eastAsia="Tahoma" w:hAnsi="Tahoma" w:cs="Tahoma"/>
                <w:sz w:val="22"/>
                <w:szCs w:val="22"/>
              </w:rPr>
              <w:t>or el cual se adopta el plan de desarrollo del</w:t>
            </w:r>
          </w:p>
          <w:p w14:paraId="4CF8B958" w14:textId="198395AF" w:rsidR="001174AC" w:rsidRPr="003A09FB" w:rsidRDefault="001174AC" w:rsidP="001174AC">
            <w:pPr>
              <w:jc w:val="both"/>
              <w:rPr>
                <w:rFonts w:ascii="Tahoma" w:eastAsia="Tahoma" w:hAnsi="Tahoma" w:cs="Tahoma"/>
                <w:b/>
                <w:bCs/>
                <w:sz w:val="22"/>
                <w:szCs w:val="22"/>
              </w:rPr>
            </w:pPr>
            <w:r>
              <w:rPr>
                <w:rFonts w:ascii="Tahoma" w:eastAsia="Tahoma" w:hAnsi="Tahoma" w:cs="Tahoma"/>
                <w:sz w:val="22"/>
                <w:szCs w:val="22"/>
              </w:rPr>
              <w:t>municipio de Machetá – C</w:t>
            </w:r>
            <w:r w:rsidRPr="001174AC">
              <w:rPr>
                <w:rFonts w:ascii="Tahoma" w:eastAsia="Tahoma" w:hAnsi="Tahoma" w:cs="Tahoma"/>
                <w:sz w:val="22"/>
                <w:szCs w:val="22"/>
              </w:rPr>
              <w:t>undinamarca- “</w:t>
            </w:r>
            <w:r w:rsidR="003A09FB" w:rsidRPr="003A09FB">
              <w:rPr>
                <w:rFonts w:ascii="Tahoma" w:eastAsia="Tahoma" w:hAnsi="Tahoma" w:cs="Tahoma"/>
                <w:b/>
                <w:bCs/>
                <w:sz w:val="22"/>
                <w:szCs w:val="22"/>
              </w:rPr>
              <w:t>EL CAMBIO LO</w:t>
            </w:r>
          </w:p>
          <w:p w14:paraId="7CEB31C4" w14:textId="18361473" w:rsidR="001174AC" w:rsidRPr="001174AC" w:rsidRDefault="003A09FB" w:rsidP="001174AC">
            <w:pPr>
              <w:jc w:val="both"/>
              <w:rPr>
                <w:rFonts w:ascii="Tahoma" w:eastAsia="Tahoma" w:hAnsi="Tahoma" w:cs="Tahoma"/>
                <w:sz w:val="22"/>
                <w:szCs w:val="22"/>
              </w:rPr>
            </w:pPr>
            <w:r w:rsidRPr="003A09FB">
              <w:rPr>
                <w:rFonts w:ascii="Tahoma" w:eastAsia="Tahoma" w:hAnsi="Tahoma" w:cs="Tahoma"/>
                <w:b/>
                <w:bCs/>
                <w:sz w:val="22"/>
                <w:szCs w:val="22"/>
              </w:rPr>
              <w:t>HACEMOS TODOS</w:t>
            </w:r>
            <w:r w:rsidR="001174AC" w:rsidRPr="001174AC">
              <w:rPr>
                <w:rFonts w:ascii="Tahoma" w:eastAsia="Tahoma" w:hAnsi="Tahoma" w:cs="Tahoma"/>
                <w:sz w:val="22"/>
                <w:szCs w:val="22"/>
              </w:rPr>
              <w:t>”, para el periodo 2020 - 2023 y se dictan</w:t>
            </w:r>
          </w:p>
          <w:p w14:paraId="65E1335F" w14:textId="77777777" w:rsidR="001E238E" w:rsidRPr="005A36BB" w:rsidRDefault="001174AC" w:rsidP="001174AC">
            <w:pPr>
              <w:jc w:val="both"/>
              <w:rPr>
                <w:rFonts w:ascii="Tahoma" w:eastAsia="Tahoma" w:hAnsi="Tahoma" w:cs="Tahoma"/>
                <w:sz w:val="22"/>
                <w:szCs w:val="22"/>
              </w:rPr>
            </w:pPr>
            <w:r w:rsidRPr="001174AC">
              <w:rPr>
                <w:rFonts w:ascii="Tahoma" w:eastAsia="Tahoma" w:hAnsi="Tahoma" w:cs="Tahoma"/>
                <w:sz w:val="22"/>
                <w:szCs w:val="22"/>
              </w:rPr>
              <w:t>otras disposiciones</w:t>
            </w:r>
          </w:p>
        </w:tc>
      </w:tr>
      <w:tr w:rsidR="001E238E" w:rsidRPr="005A36BB" w14:paraId="4F75A4EC" w14:textId="77777777" w:rsidTr="00820C78">
        <w:tc>
          <w:tcPr>
            <w:tcW w:w="883" w:type="pct"/>
            <w:shd w:val="clear" w:color="auto" w:fill="auto"/>
          </w:tcPr>
          <w:p w14:paraId="4A95AA5D" w14:textId="77777777" w:rsidR="001E238E" w:rsidRPr="005A36BB" w:rsidRDefault="00594159" w:rsidP="00CD70B8">
            <w:pPr>
              <w:jc w:val="both"/>
              <w:rPr>
                <w:rFonts w:ascii="Tahoma" w:eastAsia="Tahoma" w:hAnsi="Tahoma" w:cs="Tahoma"/>
                <w:sz w:val="22"/>
                <w:szCs w:val="22"/>
              </w:rPr>
            </w:pPr>
            <w:r w:rsidRPr="005A36BB">
              <w:rPr>
                <w:rFonts w:ascii="Tahoma" w:eastAsia="Tahoma" w:hAnsi="Tahoma" w:cs="Tahoma"/>
                <w:sz w:val="22"/>
                <w:szCs w:val="22"/>
              </w:rPr>
              <w:t xml:space="preserve">Acuerdo 10 de junio 10 de 2011 </w:t>
            </w:r>
          </w:p>
        </w:tc>
        <w:tc>
          <w:tcPr>
            <w:tcW w:w="4117" w:type="pct"/>
            <w:shd w:val="clear" w:color="auto" w:fill="auto"/>
          </w:tcPr>
          <w:p w14:paraId="6AB57C7D" w14:textId="12569834" w:rsidR="001E238E" w:rsidRPr="005A36BB" w:rsidRDefault="00594159" w:rsidP="00594159">
            <w:pPr>
              <w:jc w:val="both"/>
              <w:rPr>
                <w:rFonts w:ascii="Tahoma" w:eastAsia="Tahoma" w:hAnsi="Tahoma" w:cs="Tahoma"/>
                <w:color w:val="FF0000"/>
                <w:sz w:val="22"/>
                <w:szCs w:val="22"/>
              </w:rPr>
            </w:pPr>
            <w:r w:rsidRPr="005A36BB">
              <w:rPr>
                <w:rFonts w:ascii="Tahoma" w:hAnsi="Tahoma" w:cs="Tahoma"/>
                <w:sz w:val="22"/>
                <w:szCs w:val="22"/>
              </w:rPr>
              <w:t xml:space="preserve">Por el cual se adopta la revisión y ajustes del esquema de ordenamiento territorial del municipio de Machetá Cundinamarca y se modifica parcialmente </w:t>
            </w:r>
            <w:r w:rsidR="003D14A9" w:rsidRPr="005A36BB">
              <w:rPr>
                <w:rFonts w:ascii="Tahoma" w:hAnsi="Tahoma" w:cs="Tahoma"/>
                <w:sz w:val="22"/>
                <w:szCs w:val="22"/>
              </w:rPr>
              <w:t>el Acuerdo</w:t>
            </w:r>
            <w:r w:rsidRPr="005A36BB">
              <w:rPr>
                <w:rFonts w:ascii="Tahoma" w:hAnsi="Tahoma" w:cs="Tahoma"/>
                <w:sz w:val="22"/>
                <w:szCs w:val="22"/>
              </w:rPr>
              <w:t xml:space="preserve"> 26 de 2001</w:t>
            </w:r>
          </w:p>
        </w:tc>
      </w:tr>
      <w:tr w:rsidR="0084530F" w:rsidRPr="005A36BB" w14:paraId="52CEBBEF" w14:textId="77777777" w:rsidTr="00820C78">
        <w:tc>
          <w:tcPr>
            <w:tcW w:w="883" w:type="pct"/>
            <w:shd w:val="clear" w:color="auto" w:fill="auto"/>
          </w:tcPr>
          <w:p w14:paraId="6F44BF95" w14:textId="77777777" w:rsidR="0084530F" w:rsidRPr="005A36BB" w:rsidRDefault="0084530F" w:rsidP="00594159">
            <w:pPr>
              <w:jc w:val="both"/>
              <w:rPr>
                <w:rFonts w:ascii="Tahoma" w:eastAsia="Tahoma" w:hAnsi="Tahoma" w:cs="Tahoma"/>
                <w:sz w:val="22"/>
                <w:szCs w:val="22"/>
              </w:rPr>
            </w:pPr>
            <w:r w:rsidRPr="005A36BB">
              <w:rPr>
                <w:rFonts w:ascii="Tahoma" w:eastAsia="Tahoma" w:hAnsi="Tahoma" w:cs="Tahoma"/>
                <w:sz w:val="22"/>
                <w:szCs w:val="22"/>
              </w:rPr>
              <w:t xml:space="preserve">Resolución No. </w:t>
            </w:r>
            <w:r w:rsidR="00594159" w:rsidRPr="005A36BB">
              <w:rPr>
                <w:rFonts w:ascii="Tahoma" w:eastAsia="Tahoma" w:hAnsi="Tahoma" w:cs="Tahoma"/>
                <w:sz w:val="22"/>
                <w:szCs w:val="22"/>
              </w:rPr>
              <w:t>2913 del 3 de noviembre de 2011</w:t>
            </w:r>
          </w:p>
        </w:tc>
        <w:tc>
          <w:tcPr>
            <w:tcW w:w="4117" w:type="pct"/>
            <w:shd w:val="clear" w:color="auto" w:fill="auto"/>
          </w:tcPr>
          <w:p w14:paraId="3B76ACC4" w14:textId="1B8E9A40" w:rsidR="0084530F" w:rsidRPr="005A36BB" w:rsidRDefault="0084530F" w:rsidP="00594159">
            <w:pPr>
              <w:jc w:val="both"/>
              <w:rPr>
                <w:rFonts w:ascii="Tahoma" w:eastAsia="Tahoma" w:hAnsi="Tahoma" w:cs="Tahoma"/>
                <w:sz w:val="22"/>
                <w:szCs w:val="22"/>
              </w:rPr>
            </w:pPr>
            <w:r w:rsidRPr="005A36BB">
              <w:rPr>
                <w:rFonts w:ascii="Tahoma" w:eastAsia="Tahoma" w:hAnsi="Tahoma" w:cs="Tahoma"/>
                <w:sz w:val="22"/>
                <w:szCs w:val="22"/>
              </w:rPr>
              <w:t xml:space="preserve">Por medio del cual se aprueba </w:t>
            </w:r>
            <w:r w:rsidR="003D14A9" w:rsidRPr="005A36BB">
              <w:rPr>
                <w:rFonts w:ascii="Tahoma" w:eastAsia="Tahoma" w:hAnsi="Tahoma" w:cs="Tahoma"/>
                <w:sz w:val="22"/>
                <w:szCs w:val="22"/>
              </w:rPr>
              <w:t>el plan</w:t>
            </w:r>
            <w:r w:rsidRPr="005A36BB">
              <w:rPr>
                <w:rFonts w:ascii="Tahoma" w:eastAsia="Tahoma" w:hAnsi="Tahoma" w:cs="Tahoma"/>
                <w:sz w:val="22"/>
                <w:szCs w:val="22"/>
              </w:rPr>
              <w:t xml:space="preserve"> de </w:t>
            </w:r>
            <w:r w:rsidR="00594159" w:rsidRPr="005A36BB">
              <w:rPr>
                <w:rFonts w:ascii="Tahoma" w:eastAsia="Tahoma" w:hAnsi="Tahoma" w:cs="Tahoma"/>
                <w:sz w:val="22"/>
                <w:szCs w:val="22"/>
              </w:rPr>
              <w:t>saneamiento y manejo de vertimientos de PSMV</w:t>
            </w:r>
          </w:p>
        </w:tc>
      </w:tr>
    </w:tbl>
    <w:p w14:paraId="600CACC5" w14:textId="77777777" w:rsidR="003755CD" w:rsidRPr="00B16FD2" w:rsidRDefault="003755CD" w:rsidP="001150ED">
      <w:pPr>
        <w:pStyle w:val="Descripcin"/>
        <w:jc w:val="center"/>
        <w:rPr>
          <w:rFonts w:ascii="Tahoma" w:hAnsi="Tahoma" w:cs="Tahoma"/>
          <w:b w:val="0"/>
          <w:sz w:val="16"/>
          <w:szCs w:val="16"/>
        </w:rPr>
      </w:pPr>
      <w:r w:rsidRPr="00B16FD2">
        <w:rPr>
          <w:rFonts w:ascii="Tahoma" w:hAnsi="Tahoma" w:cs="Tahoma"/>
          <w:sz w:val="16"/>
          <w:szCs w:val="16"/>
        </w:rPr>
        <w:t xml:space="preserve">Fuente: </w:t>
      </w:r>
      <w:r w:rsidR="001E238E" w:rsidRPr="00B16FD2">
        <w:rPr>
          <w:rFonts w:ascii="Tahoma" w:hAnsi="Tahoma" w:cs="Tahoma"/>
          <w:b w:val="0"/>
          <w:sz w:val="16"/>
          <w:szCs w:val="16"/>
        </w:rPr>
        <w:t>Recopilación de normativa realizada por parte del Contratista CAR</w:t>
      </w:r>
    </w:p>
    <w:p w14:paraId="614CDF73" w14:textId="77777777" w:rsidR="0088180C" w:rsidRPr="005A36BB" w:rsidRDefault="0088180C" w:rsidP="00F57AFF">
      <w:pPr>
        <w:rPr>
          <w:rFonts w:ascii="Tahoma" w:hAnsi="Tahoma" w:cs="Tahoma"/>
          <w:sz w:val="22"/>
          <w:szCs w:val="22"/>
          <w:lang w:val="es-CO" w:eastAsia="en-US"/>
        </w:rPr>
      </w:pPr>
    </w:p>
    <w:p w14:paraId="5D252F78" w14:textId="77777777" w:rsidR="00293C60" w:rsidRPr="005A36BB" w:rsidRDefault="00293C60" w:rsidP="001150ED">
      <w:pPr>
        <w:pStyle w:val="Ttulo2"/>
        <w:numPr>
          <w:ilvl w:val="1"/>
          <w:numId w:val="36"/>
        </w:numPr>
        <w:spacing w:before="0" w:after="0"/>
        <w:jc w:val="left"/>
        <w:rPr>
          <w:rFonts w:ascii="Tahoma" w:hAnsi="Tahoma" w:cs="Tahoma"/>
          <w:i w:val="0"/>
          <w:sz w:val="22"/>
          <w:szCs w:val="22"/>
        </w:rPr>
      </w:pPr>
      <w:bookmarkStart w:id="13" w:name="_Toc273012956"/>
      <w:r w:rsidRPr="005A36BB">
        <w:rPr>
          <w:rFonts w:ascii="Tahoma" w:hAnsi="Tahoma" w:cs="Tahoma"/>
          <w:i w:val="0"/>
          <w:sz w:val="22"/>
          <w:szCs w:val="22"/>
        </w:rPr>
        <w:t>ESTRATEGIA DE ARTICULACIÓN</w:t>
      </w:r>
      <w:bookmarkEnd w:id="13"/>
    </w:p>
    <w:p w14:paraId="769AEF9F" w14:textId="77777777" w:rsidR="00BC59F5" w:rsidRPr="005A36BB" w:rsidRDefault="00BC59F5" w:rsidP="001150ED">
      <w:pPr>
        <w:rPr>
          <w:rFonts w:ascii="Tahoma" w:hAnsi="Tahoma" w:cs="Tahoma"/>
          <w:b/>
          <w:color w:val="000000"/>
          <w:sz w:val="22"/>
          <w:szCs w:val="22"/>
          <w:lang w:eastAsia="es-CO"/>
        </w:rPr>
      </w:pPr>
    </w:p>
    <w:p w14:paraId="30E7AF95" w14:textId="77777777" w:rsidR="001E238E" w:rsidRPr="005A36BB" w:rsidRDefault="001E238E" w:rsidP="001E238E">
      <w:pPr>
        <w:jc w:val="both"/>
        <w:rPr>
          <w:rFonts w:ascii="Tahoma" w:eastAsia="Tahoma" w:hAnsi="Tahoma" w:cs="Tahoma"/>
          <w:sz w:val="22"/>
          <w:szCs w:val="22"/>
        </w:rPr>
      </w:pPr>
      <w:r w:rsidRPr="005A36BB">
        <w:rPr>
          <w:rFonts w:ascii="Tahoma" w:eastAsia="Tahoma" w:hAnsi="Tahoma" w:cs="Tahoma"/>
          <w:sz w:val="22"/>
          <w:szCs w:val="22"/>
        </w:rPr>
        <w:t xml:space="preserve">Con el fin de lograr la apropiación de la Educación Ambiental en el municipio de </w:t>
      </w:r>
      <w:r w:rsidR="001A0C84">
        <w:rPr>
          <w:rFonts w:ascii="Tahoma" w:eastAsia="Tahoma" w:hAnsi="Tahoma" w:cs="Tahoma"/>
          <w:sz w:val="22"/>
          <w:szCs w:val="22"/>
        </w:rPr>
        <w:t>Macheta</w:t>
      </w:r>
      <w:r w:rsidRPr="005A36BB">
        <w:rPr>
          <w:rFonts w:ascii="Tahoma" w:eastAsia="Tahoma" w:hAnsi="Tahoma" w:cs="Tahoma"/>
          <w:sz w:val="22"/>
          <w:szCs w:val="22"/>
        </w:rPr>
        <w:t>, para la actualización del Plan Territorial de Educación Ambiental del CIDEA se tienen en cuenta los siguientes ejes articuladores:</w:t>
      </w:r>
    </w:p>
    <w:p w14:paraId="4347B4AE" w14:textId="77777777" w:rsidR="001E238E" w:rsidRPr="005A36BB" w:rsidRDefault="001E238E" w:rsidP="001E238E">
      <w:pPr>
        <w:rPr>
          <w:rFonts w:ascii="Tahoma" w:eastAsia="Tahoma" w:hAnsi="Tahoma" w:cs="Tahoma"/>
          <w:sz w:val="22"/>
          <w:szCs w:val="22"/>
        </w:rPr>
      </w:pPr>
    </w:p>
    <w:p w14:paraId="30EB50FA" w14:textId="77777777" w:rsidR="001E238E" w:rsidRPr="005A36BB" w:rsidRDefault="001E238E" w:rsidP="00DD5D87">
      <w:pPr>
        <w:numPr>
          <w:ilvl w:val="0"/>
          <w:numId w:val="16"/>
        </w:numPr>
        <w:jc w:val="both"/>
        <w:rPr>
          <w:rFonts w:ascii="Tahoma" w:eastAsia="Tahoma" w:hAnsi="Tahoma" w:cs="Tahoma"/>
          <w:sz w:val="22"/>
          <w:szCs w:val="22"/>
        </w:rPr>
      </w:pPr>
      <w:r w:rsidRPr="005A36BB">
        <w:rPr>
          <w:rFonts w:ascii="Tahoma" w:eastAsia="Tahoma" w:hAnsi="Tahoma" w:cs="Tahoma"/>
          <w:sz w:val="22"/>
          <w:szCs w:val="22"/>
        </w:rPr>
        <w:t xml:space="preserve">Integración y coherencia con los diferentes compromisos asumidos por las naciones del mundo, principalmente las metas ODS adoptadas por el CONPES 3918 de 2018, lineamientos ambientales del orden nacional (Política nacional de Educación Ambiental 2002 - ley 1549 de 2012, Plan Nacional de Desarrollo </w:t>
      </w:r>
      <w:r w:rsidR="00A0741D" w:rsidRPr="005A36BB">
        <w:rPr>
          <w:rFonts w:ascii="Tahoma" w:eastAsia="Tahoma" w:hAnsi="Tahoma" w:cs="Tahoma"/>
          <w:sz w:val="22"/>
          <w:szCs w:val="22"/>
        </w:rPr>
        <w:t>2018-2022, Pacto por Colombia, pacto por la equidad</w:t>
      </w:r>
      <w:r w:rsidRPr="005A36BB">
        <w:rPr>
          <w:rFonts w:ascii="Tahoma" w:eastAsia="Tahoma" w:hAnsi="Tahoma" w:cs="Tahoma"/>
          <w:sz w:val="22"/>
          <w:szCs w:val="22"/>
        </w:rPr>
        <w:t>) y otros regionales y locales.</w:t>
      </w:r>
    </w:p>
    <w:p w14:paraId="4E8E5186" w14:textId="77777777" w:rsidR="001E238E" w:rsidRPr="005A36BB" w:rsidRDefault="001E238E" w:rsidP="00DD5D87">
      <w:pPr>
        <w:numPr>
          <w:ilvl w:val="0"/>
          <w:numId w:val="16"/>
        </w:numPr>
        <w:jc w:val="both"/>
        <w:rPr>
          <w:rFonts w:ascii="Tahoma" w:eastAsia="Tahoma" w:hAnsi="Tahoma" w:cs="Tahoma"/>
          <w:sz w:val="22"/>
          <w:szCs w:val="22"/>
        </w:rPr>
      </w:pPr>
      <w:r w:rsidRPr="005A36BB">
        <w:rPr>
          <w:rFonts w:ascii="Tahoma" w:eastAsia="Tahoma" w:hAnsi="Tahoma" w:cs="Tahoma"/>
          <w:sz w:val="22"/>
          <w:szCs w:val="22"/>
        </w:rPr>
        <w:t>Programas y subprogramas definidos en el Plan de Gestión Ambiental Regional PGAR 2012 – 2023 de la Corporación Autónoma Regional de Cundinamarca CAR.</w:t>
      </w:r>
    </w:p>
    <w:p w14:paraId="44DA5F31" w14:textId="77777777" w:rsidR="001E238E" w:rsidRPr="005A36BB" w:rsidRDefault="001E238E" w:rsidP="00DD5D87">
      <w:pPr>
        <w:numPr>
          <w:ilvl w:val="0"/>
          <w:numId w:val="16"/>
        </w:numPr>
        <w:jc w:val="both"/>
        <w:rPr>
          <w:rFonts w:ascii="Tahoma" w:eastAsia="Tahoma" w:hAnsi="Tahoma" w:cs="Tahoma"/>
          <w:sz w:val="22"/>
          <w:szCs w:val="22"/>
        </w:rPr>
      </w:pPr>
      <w:r w:rsidRPr="005A36BB">
        <w:rPr>
          <w:rFonts w:ascii="Tahoma" w:eastAsia="Tahoma" w:hAnsi="Tahoma" w:cs="Tahoma"/>
          <w:sz w:val="22"/>
          <w:szCs w:val="22"/>
        </w:rPr>
        <w:t xml:space="preserve">Programas y subprogramas definidos en el Plan de Acción </w:t>
      </w:r>
      <w:r w:rsidR="00014CDB">
        <w:rPr>
          <w:rFonts w:ascii="Tahoma" w:eastAsia="Tahoma" w:hAnsi="Tahoma" w:cs="Tahoma"/>
          <w:sz w:val="22"/>
          <w:szCs w:val="22"/>
        </w:rPr>
        <w:t>2020 - 2023</w:t>
      </w:r>
      <w:r w:rsidRPr="005A36BB">
        <w:rPr>
          <w:rFonts w:ascii="Tahoma" w:eastAsia="Tahoma" w:hAnsi="Tahoma" w:cs="Tahoma"/>
          <w:sz w:val="22"/>
          <w:szCs w:val="22"/>
        </w:rPr>
        <w:t xml:space="preserve"> de la Corporación Autónoma Regional de Cundinamarca CAR.</w:t>
      </w:r>
    </w:p>
    <w:p w14:paraId="0882A8A8" w14:textId="77777777" w:rsidR="001E238E" w:rsidRPr="005A36BB" w:rsidRDefault="001E238E" w:rsidP="00DD5D87">
      <w:pPr>
        <w:numPr>
          <w:ilvl w:val="0"/>
          <w:numId w:val="16"/>
        </w:numPr>
        <w:jc w:val="both"/>
        <w:rPr>
          <w:rFonts w:ascii="Tahoma" w:eastAsia="Tahoma" w:hAnsi="Tahoma" w:cs="Tahoma"/>
          <w:sz w:val="22"/>
          <w:szCs w:val="22"/>
        </w:rPr>
      </w:pPr>
      <w:r w:rsidRPr="005A36BB">
        <w:rPr>
          <w:rFonts w:ascii="Tahoma" w:eastAsia="Tahoma" w:hAnsi="Tahoma" w:cs="Tahoma"/>
          <w:sz w:val="22"/>
          <w:szCs w:val="22"/>
        </w:rPr>
        <w:t>Programas y subprogramas definidos en el Plan de Desarro</w:t>
      </w:r>
      <w:r w:rsidR="00014CDB">
        <w:rPr>
          <w:rFonts w:ascii="Tahoma" w:eastAsia="Tahoma" w:hAnsi="Tahoma" w:cs="Tahoma"/>
          <w:sz w:val="22"/>
          <w:szCs w:val="22"/>
        </w:rPr>
        <w:t>llo Departamental 2020 -2023</w:t>
      </w:r>
    </w:p>
    <w:p w14:paraId="178CDDF2" w14:textId="77777777" w:rsidR="001E238E" w:rsidRPr="005A36BB" w:rsidRDefault="001E238E" w:rsidP="00DD5D87">
      <w:pPr>
        <w:numPr>
          <w:ilvl w:val="0"/>
          <w:numId w:val="16"/>
        </w:numPr>
        <w:jc w:val="both"/>
        <w:rPr>
          <w:rFonts w:ascii="Tahoma" w:hAnsi="Tahoma" w:cs="Tahoma"/>
          <w:sz w:val="22"/>
          <w:szCs w:val="22"/>
          <w:lang w:eastAsia="es-CO"/>
        </w:rPr>
      </w:pPr>
      <w:r w:rsidRPr="005A36BB">
        <w:rPr>
          <w:rFonts w:ascii="Tahoma" w:eastAsia="Tahoma" w:hAnsi="Tahoma" w:cs="Tahoma"/>
          <w:sz w:val="22"/>
          <w:szCs w:val="22"/>
        </w:rPr>
        <w:t xml:space="preserve"> Programas y subprogramas definidos en el Plan de Desarrollo Municipal “</w:t>
      </w:r>
      <w:r w:rsidR="00014CDB">
        <w:rPr>
          <w:rFonts w:ascii="Tahoma" w:eastAsia="Tahoma" w:hAnsi="Tahoma" w:cs="Tahoma"/>
          <w:sz w:val="22"/>
          <w:szCs w:val="22"/>
        </w:rPr>
        <w:t>El cambio lo hacemos todos 2020-2023</w:t>
      </w:r>
      <w:r w:rsidRPr="005A36BB">
        <w:rPr>
          <w:rFonts w:ascii="Tahoma" w:eastAsia="Tahoma" w:hAnsi="Tahoma" w:cs="Tahoma"/>
          <w:sz w:val="22"/>
          <w:szCs w:val="22"/>
        </w:rPr>
        <w:t xml:space="preserve">”. </w:t>
      </w:r>
    </w:p>
    <w:p w14:paraId="122B4723" w14:textId="77777777" w:rsidR="00660233" w:rsidRPr="005A36BB" w:rsidRDefault="00660233" w:rsidP="00DD5D87">
      <w:pPr>
        <w:numPr>
          <w:ilvl w:val="0"/>
          <w:numId w:val="16"/>
        </w:numPr>
        <w:jc w:val="both"/>
        <w:rPr>
          <w:rFonts w:ascii="Tahoma" w:eastAsia="Tahoma" w:hAnsi="Tahoma" w:cs="Tahoma"/>
          <w:sz w:val="22"/>
          <w:szCs w:val="22"/>
        </w:rPr>
      </w:pPr>
      <w:r w:rsidRPr="005A36BB">
        <w:rPr>
          <w:rFonts w:ascii="Tahoma" w:eastAsia="Tahoma" w:hAnsi="Tahoma" w:cs="Tahoma"/>
          <w:sz w:val="22"/>
          <w:szCs w:val="22"/>
        </w:rPr>
        <w:t xml:space="preserve">Actualización de la Matriz de Armonización, acorde a los instrumentos de Planificación Ambiental Territorial Municipal. </w:t>
      </w:r>
    </w:p>
    <w:p w14:paraId="2154C25D" w14:textId="77777777" w:rsidR="00A0741D" w:rsidRPr="005A36BB" w:rsidRDefault="00A0741D" w:rsidP="00A0741D">
      <w:pPr>
        <w:ind w:left="720"/>
        <w:jc w:val="both"/>
        <w:rPr>
          <w:rFonts w:ascii="Tahoma" w:eastAsia="Tahoma" w:hAnsi="Tahoma" w:cs="Tahoma"/>
          <w:sz w:val="22"/>
          <w:szCs w:val="22"/>
        </w:rPr>
      </w:pPr>
    </w:p>
    <w:p w14:paraId="4BB1298C" w14:textId="0F55D47A" w:rsidR="00A0741D" w:rsidRDefault="00A0741D" w:rsidP="00A0741D">
      <w:pPr>
        <w:jc w:val="both"/>
        <w:rPr>
          <w:rFonts w:ascii="Tahoma" w:eastAsia="Tahoma" w:hAnsi="Tahoma" w:cs="Tahoma"/>
          <w:sz w:val="22"/>
          <w:szCs w:val="22"/>
        </w:rPr>
      </w:pPr>
      <w:r w:rsidRPr="005A36BB">
        <w:rPr>
          <w:rFonts w:ascii="Tahoma" w:eastAsia="Tahoma" w:hAnsi="Tahoma" w:cs="Tahoma"/>
          <w:sz w:val="22"/>
          <w:szCs w:val="22"/>
        </w:rPr>
        <w:t>Adjunto al presente documento, se encuentra la matriz de armonización de los diferentes instrumentos de Planificación que tienen injerencia dentro de los procesos de educación ambiental municipal, desde las metas internacionales hasta las municipales.</w:t>
      </w:r>
      <w:bookmarkStart w:id="14" w:name="_Toc273012957"/>
    </w:p>
    <w:p w14:paraId="6AC50B2F" w14:textId="1B244F44" w:rsidR="003D14A9" w:rsidRDefault="003D14A9" w:rsidP="00A0741D">
      <w:pPr>
        <w:jc w:val="both"/>
        <w:rPr>
          <w:rFonts w:ascii="Tahoma" w:eastAsia="Tahoma" w:hAnsi="Tahoma" w:cs="Tahoma"/>
          <w:sz w:val="22"/>
          <w:szCs w:val="22"/>
        </w:rPr>
      </w:pPr>
    </w:p>
    <w:p w14:paraId="5B01B54C" w14:textId="77777777" w:rsidR="003D14A9" w:rsidRPr="005A36BB" w:rsidRDefault="003D14A9" w:rsidP="00A0741D">
      <w:pPr>
        <w:jc w:val="both"/>
        <w:rPr>
          <w:rFonts w:ascii="Tahoma" w:eastAsia="Tahoma" w:hAnsi="Tahoma" w:cs="Tahoma"/>
          <w:sz w:val="22"/>
          <w:szCs w:val="22"/>
        </w:rPr>
      </w:pPr>
    </w:p>
    <w:p w14:paraId="6693CFCD" w14:textId="77777777" w:rsidR="00A0741D" w:rsidRPr="005A36BB" w:rsidRDefault="00A0741D" w:rsidP="00A0741D">
      <w:pPr>
        <w:jc w:val="both"/>
        <w:rPr>
          <w:rFonts w:ascii="Tahoma" w:eastAsia="Tahoma" w:hAnsi="Tahoma" w:cs="Tahoma"/>
          <w:sz w:val="22"/>
          <w:szCs w:val="22"/>
        </w:rPr>
      </w:pPr>
    </w:p>
    <w:p w14:paraId="4F97D38C" w14:textId="77777777" w:rsidR="00293C60" w:rsidRPr="005A36BB" w:rsidRDefault="00293C60" w:rsidP="001150ED">
      <w:pPr>
        <w:pStyle w:val="Ttulo2"/>
        <w:numPr>
          <w:ilvl w:val="1"/>
          <w:numId w:val="36"/>
        </w:numPr>
        <w:spacing w:before="0" w:after="0"/>
        <w:jc w:val="left"/>
        <w:rPr>
          <w:rFonts w:ascii="Tahoma" w:hAnsi="Tahoma" w:cs="Tahoma"/>
          <w:i w:val="0"/>
          <w:sz w:val="22"/>
          <w:szCs w:val="22"/>
        </w:rPr>
      </w:pPr>
      <w:r w:rsidRPr="005A36BB">
        <w:rPr>
          <w:rFonts w:ascii="Tahoma" w:hAnsi="Tahoma" w:cs="Tahoma"/>
          <w:i w:val="0"/>
          <w:sz w:val="22"/>
          <w:szCs w:val="22"/>
        </w:rPr>
        <w:lastRenderedPageBreak/>
        <w:t>MARCO INSTITUCIONAL</w:t>
      </w:r>
      <w:bookmarkEnd w:id="14"/>
    </w:p>
    <w:p w14:paraId="0E9B872A" w14:textId="77777777" w:rsidR="00293C60" w:rsidRPr="005A36BB" w:rsidRDefault="00293C60" w:rsidP="00F57AFF">
      <w:pPr>
        <w:jc w:val="both"/>
        <w:rPr>
          <w:rFonts w:ascii="Tahoma" w:hAnsi="Tahoma" w:cs="Tahoma"/>
          <w:b/>
          <w:sz w:val="22"/>
          <w:szCs w:val="22"/>
        </w:rPr>
      </w:pPr>
    </w:p>
    <w:p w14:paraId="7F9D1FE9" w14:textId="77777777" w:rsidR="00293C60" w:rsidRPr="005A36BB" w:rsidRDefault="00293C60" w:rsidP="001150ED">
      <w:pPr>
        <w:pStyle w:val="Ttulo3"/>
        <w:numPr>
          <w:ilvl w:val="2"/>
          <w:numId w:val="37"/>
        </w:numPr>
        <w:spacing w:before="0" w:after="0"/>
        <w:jc w:val="both"/>
        <w:rPr>
          <w:rFonts w:ascii="Tahoma" w:hAnsi="Tahoma" w:cs="Tahoma"/>
          <w:bCs w:val="0"/>
          <w:sz w:val="22"/>
          <w:szCs w:val="22"/>
        </w:rPr>
      </w:pPr>
      <w:bookmarkStart w:id="15" w:name="_Toc273012958"/>
      <w:r w:rsidRPr="005A36BB">
        <w:rPr>
          <w:rFonts w:ascii="Tahoma" w:hAnsi="Tahoma" w:cs="Tahoma"/>
          <w:bCs w:val="0"/>
          <w:sz w:val="22"/>
          <w:szCs w:val="22"/>
        </w:rPr>
        <w:t>Objeto</w:t>
      </w:r>
      <w:bookmarkEnd w:id="15"/>
    </w:p>
    <w:p w14:paraId="49DE1CB0" w14:textId="77777777" w:rsidR="001739FA" w:rsidRPr="005A36BB" w:rsidRDefault="001739FA" w:rsidP="00F57AFF">
      <w:pPr>
        <w:rPr>
          <w:rFonts w:ascii="Tahoma" w:hAnsi="Tahoma" w:cs="Tahoma"/>
          <w:sz w:val="22"/>
          <w:szCs w:val="22"/>
          <w:lang w:val="es-CO" w:eastAsia="en-US"/>
        </w:rPr>
      </w:pPr>
    </w:p>
    <w:p w14:paraId="68FF6D44" w14:textId="77777777" w:rsidR="00755B6F" w:rsidRPr="005A36BB" w:rsidRDefault="00BF4283" w:rsidP="00F57AFF">
      <w:pPr>
        <w:jc w:val="both"/>
        <w:rPr>
          <w:rFonts w:ascii="Tahoma" w:hAnsi="Tahoma" w:cs="Tahoma"/>
          <w:color w:val="FF0000"/>
          <w:sz w:val="22"/>
          <w:szCs w:val="22"/>
          <w:lang w:val="es-MX" w:eastAsia="en-US"/>
        </w:rPr>
      </w:pPr>
      <w:r w:rsidRPr="005A36BB">
        <w:rPr>
          <w:rFonts w:ascii="Tahoma" w:eastAsia="Tahoma" w:hAnsi="Tahoma" w:cs="Tahoma"/>
          <w:sz w:val="22"/>
          <w:szCs w:val="22"/>
        </w:rPr>
        <w:t>A través del presente Plan Territorial de Educación Ambiental P</w:t>
      </w:r>
      <w:r w:rsidR="007D4DBC" w:rsidRPr="005A36BB">
        <w:rPr>
          <w:rFonts w:ascii="Tahoma" w:eastAsia="Tahoma" w:hAnsi="Tahoma" w:cs="Tahoma"/>
          <w:sz w:val="22"/>
          <w:szCs w:val="22"/>
        </w:rPr>
        <w:t>TEA, se</w:t>
      </w:r>
      <w:r w:rsidRPr="005A36BB">
        <w:rPr>
          <w:rFonts w:ascii="Tahoma" w:eastAsia="Tahoma" w:hAnsi="Tahoma" w:cs="Tahoma"/>
          <w:sz w:val="22"/>
          <w:szCs w:val="22"/>
        </w:rPr>
        <w:t xml:space="preserve"> orientará</w:t>
      </w:r>
      <w:r w:rsidR="007D4DBC" w:rsidRPr="005A36BB">
        <w:rPr>
          <w:rFonts w:ascii="Tahoma" w:eastAsia="Tahoma" w:hAnsi="Tahoma" w:cs="Tahoma"/>
          <w:sz w:val="22"/>
          <w:szCs w:val="22"/>
        </w:rPr>
        <w:t xml:space="preserve"> el desarrollo de </w:t>
      </w:r>
      <w:r w:rsidRPr="005A36BB">
        <w:rPr>
          <w:rFonts w:ascii="Tahoma" w:eastAsia="Tahoma" w:hAnsi="Tahoma" w:cs="Tahoma"/>
          <w:sz w:val="22"/>
          <w:szCs w:val="22"/>
        </w:rPr>
        <w:t xml:space="preserve">las acciones </w:t>
      </w:r>
      <w:r w:rsidR="007D4DBC" w:rsidRPr="005A36BB">
        <w:rPr>
          <w:rFonts w:ascii="Tahoma" w:eastAsia="Tahoma" w:hAnsi="Tahoma" w:cs="Tahoma"/>
          <w:sz w:val="22"/>
          <w:szCs w:val="22"/>
        </w:rPr>
        <w:t>d</w:t>
      </w:r>
      <w:r w:rsidRPr="005A36BB">
        <w:rPr>
          <w:rFonts w:ascii="Tahoma" w:eastAsia="Tahoma" w:hAnsi="Tahoma" w:cs="Tahoma"/>
          <w:sz w:val="22"/>
          <w:szCs w:val="22"/>
        </w:rPr>
        <w:t xml:space="preserve">urante el período 2020-2023, </w:t>
      </w:r>
      <w:r w:rsidR="00014CDB" w:rsidRPr="005A36BB">
        <w:rPr>
          <w:rFonts w:ascii="Tahoma" w:eastAsia="Tahoma" w:hAnsi="Tahoma" w:cs="Tahoma"/>
          <w:sz w:val="22"/>
          <w:szCs w:val="22"/>
        </w:rPr>
        <w:t>consolidando, coordinando</w:t>
      </w:r>
      <w:r w:rsidRPr="005A36BB">
        <w:rPr>
          <w:rFonts w:ascii="Tahoma" w:eastAsia="Tahoma" w:hAnsi="Tahoma" w:cs="Tahoma"/>
          <w:sz w:val="22"/>
          <w:szCs w:val="22"/>
        </w:rPr>
        <w:t xml:space="preserve"> y</w:t>
      </w:r>
      <w:r w:rsidR="007D4DBC" w:rsidRPr="005A36BB">
        <w:rPr>
          <w:rFonts w:ascii="Tahoma" w:eastAsia="Tahoma" w:hAnsi="Tahoma" w:cs="Tahoma"/>
          <w:sz w:val="22"/>
          <w:szCs w:val="22"/>
        </w:rPr>
        <w:t xml:space="preserve"> adelantado </w:t>
      </w:r>
      <w:r w:rsidRPr="005A36BB">
        <w:rPr>
          <w:rFonts w:ascii="Tahoma" w:eastAsia="Tahoma" w:hAnsi="Tahoma" w:cs="Tahoma"/>
          <w:sz w:val="22"/>
          <w:szCs w:val="22"/>
        </w:rPr>
        <w:t>seguimiento a los proyectos específicos de educación ambiental en el municipio</w:t>
      </w:r>
      <w:r w:rsidR="007D4DBC" w:rsidRPr="005A36BB">
        <w:rPr>
          <w:rFonts w:ascii="Tahoma" w:eastAsia="Tahoma" w:hAnsi="Tahoma" w:cs="Tahoma"/>
          <w:sz w:val="22"/>
          <w:szCs w:val="22"/>
        </w:rPr>
        <w:t xml:space="preserve"> de </w:t>
      </w:r>
      <w:r w:rsidR="009C78A6" w:rsidRPr="005A36BB">
        <w:rPr>
          <w:rFonts w:ascii="Tahoma" w:eastAsia="Tahoma" w:hAnsi="Tahoma" w:cs="Tahoma"/>
          <w:sz w:val="22"/>
          <w:szCs w:val="22"/>
        </w:rPr>
        <w:t>Machetá</w:t>
      </w:r>
      <w:r w:rsidR="007D4DBC" w:rsidRPr="005A36BB">
        <w:rPr>
          <w:rFonts w:ascii="Tahoma" w:eastAsia="Tahoma" w:hAnsi="Tahoma" w:cs="Tahoma"/>
          <w:sz w:val="22"/>
          <w:szCs w:val="22"/>
        </w:rPr>
        <w:t xml:space="preserve">. </w:t>
      </w:r>
    </w:p>
    <w:p w14:paraId="2A0FC809" w14:textId="77777777" w:rsidR="00263F8F" w:rsidRPr="005A36BB" w:rsidRDefault="00263F8F" w:rsidP="00F57AFF">
      <w:pPr>
        <w:rPr>
          <w:rFonts w:ascii="Tahoma" w:hAnsi="Tahoma" w:cs="Tahoma"/>
          <w:b/>
          <w:sz w:val="22"/>
          <w:szCs w:val="22"/>
          <w:lang w:val="es-CO" w:eastAsia="en-US"/>
        </w:rPr>
      </w:pPr>
    </w:p>
    <w:p w14:paraId="3A79BE30" w14:textId="77777777" w:rsidR="004061D4" w:rsidRPr="005A36BB" w:rsidRDefault="004061D4" w:rsidP="001150ED">
      <w:pPr>
        <w:pStyle w:val="Ttulo3"/>
        <w:numPr>
          <w:ilvl w:val="2"/>
          <w:numId w:val="37"/>
        </w:numPr>
        <w:spacing w:before="0" w:after="0"/>
        <w:jc w:val="both"/>
        <w:rPr>
          <w:rFonts w:ascii="Tahoma" w:hAnsi="Tahoma" w:cs="Tahoma"/>
          <w:bCs w:val="0"/>
          <w:sz w:val="22"/>
          <w:szCs w:val="22"/>
          <w:lang w:val="es-ES_tradnl"/>
        </w:rPr>
      </w:pPr>
      <w:bookmarkStart w:id="16" w:name="_Toc273012960"/>
      <w:r w:rsidRPr="005A36BB">
        <w:rPr>
          <w:rFonts w:ascii="Tahoma" w:hAnsi="Tahoma" w:cs="Tahoma"/>
          <w:bCs w:val="0"/>
          <w:sz w:val="22"/>
          <w:szCs w:val="22"/>
        </w:rPr>
        <w:t>Miembros del Comité</w:t>
      </w:r>
      <w:bookmarkEnd w:id="16"/>
    </w:p>
    <w:p w14:paraId="6B8204C3" w14:textId="77777777" w:rsidR="00263F8F" w:rsidRPr="005A36BB" w:rsidRDefault="00263F8F" w:rsidP="00F57AFF">
      <w:pPr>
        <w:rPr>
          <w:rFonts w:ascii="Tahoma" w:hAnsi="Tahoma" w:cs="Tahoma"/>
          <w:sz w:val="22"/>
          <w:szCs w:val="22"/>
          <w:lang w:val="es-CO" w:eastAsia="en-US"/>
        </w:rPr>
      </w:pPr>
    </w:p>
    <w:p w14:paraId="75FD980F" w14:textId="77777777" w:rsidR="00BF4283" w:rsidRPr="005A36BB" w:rsidRDefault="00BF4283" w:rsidP="00BF4283">
      <w:pPr>
        <w:jc w:val="both"/>
        <w:rPr>
          <w:rFonts w:ascii="Tahoma" w:eastAsia="Tahoma" w:hAnsi="Tahoma" w:cs="Tahoma"/>
          <w:sz w:val="22"/>
          <w:szCs w:val="22"/>
        </w:rPr>
      </w:pPr>
      <w:r w:rsidRPr="005A36BB">
        <w:rPr>
          <w:rFonts w:ascii="Tahoma" w:eastAsia="Tahoma" w:hAnsi="Tahoma" w:cs="Tahoma"/>
          <w:sz w:val="22"/>
          <w:szCs w:val="22"/>
        </w:rPr>
        <w:t xml:space="preserve">El Comité Técnico Interinstitucional de Educación Ambiental se constituyó mediante Decreto Municipal </w:t>
      </w:r>
      <w:r w:rsidR="00014CDB" w:rsidRPr="005A36BB">
        <w:rPr>
          <w:rFonts w:ascii="Tahoma" w:eastAsia="Tahoma" w:hAnsi="Tahoma" w:cs="Tahoma"/>
          <w:sz w:val="22"/>
          <w:szCs w:val="22"/>
        </w:rPr>
        <w:t>Decreto 063</w:t>
      </w:r>
      <w:r w:rsidR="007D4DBC" w:rsidRPr="005A36BB">
        <w:rPr>
          <w:rFonts w:ascii="Tahoma" w:eastAsia="Tahoma" w:hAnsi="Tahoma" w:cs="Tahoma"/>
          <w:sz w:val="22"/>
          <w:szCs w:val="22"/>
        </w:rPr>
        <w:t xml:space="preserve"> de 200</w:t>
      </w:r>
      <w:r w:rsidR="009C78A6" w:rsidRPr="005A36BB">
        <w:rPr>
          <w:rFonts w:ascii="Tahoma" w:eastAsia="Tahoma" w:hAnsi="Tahoma" w:cs="Tahoma"/>
          <w:sz w:val="22"/>
          <w:szCs w:val="22"/>
        </w:rPr>
        <w:t>7</w:t>
      </w:r>
      <w:r w:rsidRPr="005A36BB">
        <w:rPr>
          <w:rFonts w:ascii="Tahoma" w:eastAsia="Tahoma" w:hAnsi="Tahoma" w:cs="Tahoma"/>
          <w:sz w:val="22"/>
          <w:szCs w:val="22"/>
        </w:rPr>
        <w:t xml:space="preserve">, el cual </w:t>
      </w:r>
      <w:r w:rsidR="007D4DBC" w:rsidRPr="005A36BB">
        <w:rPr>
          <w:rFonts w:ascii="Tahoma" w:eastAsia="Tahoma" w:hAnsi="Tahoma" w:cs="Tahoma"/>
          <w:sz w:val="22"/>
          <w:szCs w:val="22"/>
        </w:rPr>
        <w:t>está c</w:t>
      </w:r>
      <w:r w:rsidRPr="005A36BB">
        <w:rPr>
          <w:rFonts w:ascii="Tahoma" w:eastAsia="Tahoma" w:hAnsi="Tahoma" w:cs="Tahoma"/>
          <w:sz w:val="22"/>
          <w:szCs w:val="22"/>
        </w:rPr>
        <w:t>onforma</w:t>
      </w:r>
      <w:r w:rsidR="007D4DBC" w:rsidRPr="005A36BB">
        <w:rPr>
          <w:rFonts w:ascii="Tahoma" w:eastAsia="Tahoma" w:hAnsi="Tahoma" w:cs="Tahoma"/>
          <w:sz w:val="22"/>
          <w:szCs w:val="22"/>
        </w:rPr>
        <w:t>do</w:t>
      </w:r>
      <w:r w:rsidRPr="005A36BB">
        <w:rPr>
          <w:rFonts w:ascii="Tahoma" w:eastAsia="Tahoma" w:hAnsi="Tahoma" w:cs="Tahoma"/>
          <w:sz w:val="22"/>
          <w:szCs w:val="22"/>
        </w:rPr>
        <w:t xml:space="preserve"> </w:t>
      </w:r>
      <w:r w:rsidR="007D4DBC" w:rsidRPr="005A36BB">
        <w:rPr>
          <w:rFonts w:ascii="Tahoma" w:eastAsia="Tahoma" w:hAnsi="Tahoma" w:cs="Tahoma"/>
          <w:sz w:val="22"/>
          <w:szCs w:val="22"/>
        </w:rPr>
        <w:t>por</w:t>
      </w:r>
      <w:r w:rsidRPr="005A36BB">
        <w:rPr>
          <w:rFonts w:ascii="Tahoma" w:eastAsia="Tahoma" w:hAnsi="Tahoma" w:cs="Tahoma"/>
          <w:sz w:val="22"/>
          <w:szCs w:val="22"/>
        </w:rPr>
        <w:t xml:space="preserve"> los siguientes miembros:</w:t>
      </w:r>
    </w:p>
    <w:p w14:paraId="1CBF74F5" w14:textId="77777777" w:rsidR="00BF4283" w:rsidRPr="005A36BB" w:rsidRDefault="00BF4283" w:rsidP="00BF4283">
      <w:pPr>
        <w:jc w:val="both"/>
        <w:rPr>
          <w:rFonts w:ascii="Tahoma" w:eastAsia="Tahoma" w:hAnsi="Tahoma" w:cs="Tahoma"/>
          <w:sz w:val="22"/>
          <w:szCs w:val="22"/>
        </w:rPr>
      </w:pPr>
    </w:p>
    <w:p w14:paraId="77F69811" w14:textId="77777777" w:rsidR="009C78A6" w:rsidRPr="005A36BB" w:rsidRDefault="009C78A6" w:rsidP="00DD5D87">
      <w:pPr>
        <w:pStyle w:val="Prrafodelista"/>
        <w:numPr>
          <w:ilvl w:val="0"/>
          <w:numId w:val="27"/>
        </w:numPr>
        <w:rPr>
          <w:rFonts w:ascii="Tahoma" w:eastAsia="Tahoma" w:hAnsi="Tahoma" w:cs="Tahoma"/>
        </w:rPr>
      </w:pPr>
      <w:r w:rsidRPr="005A36BB">
        <w:rPr>
          <w:rFonts w:ascii="Tahoma" w:eastAsia="Tahoma" w:hAnsi="Tahoma" w:cs="Tahoma"/>
        </w:rPr>
        <w:t xml:space="preserve">Alcalde Municipio, </w:t>
      </w:r>
      <w:r w:rsidR="00014CDB" w:rsidRPr="005A36BB">
        <w:rPr>
          <w:rFonts w:ascii="Tahoma" w:eastAsia="Tahoma" w:hAnsi="Tahoma" w:cs="Tahoma"/>
        </w:rPr>
        <w:t>o quien</w:t>
      </w:r>
      <w:r w:rsidRPr="005A36BB">
        <w:rPr>
          <w:rFonts w:ascii="Tahoma" w:eastAsia="Tahoma" w:hAnsi="Tahoma" w:cs="Tahoma"/>
        </w:rPr>
        <w:t xml:space="preserve"> esté delegue, quien ejercerá como presidente del CIDEA comité</w:t>
      </w:r>
    </w:p>
    <w:p w14:paraId="4A34C5CD" w14:textId="77777777" w:rsidR="009C78A6" w:rsidRPr="005A36BB" w:rsidRDefault="009C78A6" w:rsidP="00DD5D87">
      <w:pPr>
        <w:pStyle w:val="Prrafodelista"/>
        <w:numPr>
          <w:ilvl w:val="0"/>
          <w:numId w:val="27"/>
        </w:numPr>
        <w:rPr>
          <w:rFonts w:ascii="Tahoma" w:eastAsia="Tahoma" w:hAnsi="Tahoma" w:cs="Tahoma"/>
        </w:rPr>
      </w:pPr>
      <w:r w:rsidRPr="005A36BB">
        <w:rPr>
          <w:rFonts w:ascii="Tahoma" w:eastAsia="Tahoma" w:hAnsi="Tahoma" w:cs="Tahoma"/>
        </w:rPr>
        <w:t xml:space="preserve">Jefe oficina de planeación </w:t>
      </w:r>
      <w:r w:rsidR="00014CDB" w:rsidRPr="005A36BB">
        <w:rPr>
          <w:rFonts w:ascii="Tahoma" w:eastAsia="Tahoma" w:hAnsi="Tahoma" w:cs="Tahoma"/>
        </w:rPr>
        <w:t>del municipio</w:t>
      </w:r>
      <w:r w:rsidRPr="005A36BB">
        <w:rPr>
          <w:rFonts w:ascii="Tahoma" w:eastAsia="Tahoma" w:hAnsi="Tahoma" w:cs="Tahoma"/>
        </w:rPr>
        <w:t xml:space="preserve"> </w:t>
      </w:r>
    </w:p>
    <w:p w14:paraId="65952C9A" w14:textId="77777777" w:rsidR="009C78A6" w:rsidRPr="005A36BB" w:rsidRDefault="00014CDB" w:rsidP="00DD5D87">
      <w:pPr>
        <w:pStyle w:val="Prrafodelista"/>
        <w:numPr>
          <w:ilvl w:val="0"/>
          <w:numId w:val="27"/>
        </w:numPr>
        <w:rPr>
          <w:rFonts w:ascii="Tahoma" w:eastAsia="Tahoma" w:hAnsi="Tahoma" w:cs="Tahoma"/>
        </w:rPr>
      </w:pPr>
      <w:r w:rsidRPr="005A36BB">
        <w:rPr>
          <w:rFonts w:ascii="Tahoma" w:eastAsia="Tahoma" w:hAnsi="Tahoma" w:cs="Tahoma"/>
        </w:rPr>
        <w:t>Funcionario o</w:t>
      </w:r>
      <w:r w:rsidR="009C78A6" w:rsidRPr="005A36BB">
        <w:rPr>
          <w:rFonts w:ascii="Tahoma" w:eastAsia="Tahoma" w:hAnsi="Tahoma" w:cs="Tahoma"/>
        </w:rPr>
        <w:t xml:space="preserve"> asesor de la administración municipal que tenga a su cargo </w:t>
      </w:r>
      <w:r w:rsidRPr="005A36BB">
        <w:rPr>
          <w:rFonts w:ascii="Tahoma" w:eastAsia="Tahoma" w:hAnsi="Tahoma" w:cs="Tahoma"/>
        </w:rPr>
        <w:t>las labores</w:t>
      </w:r>
      <w:r w:rsidR="009C78A6" w:rsidRPr="005A36BB">
        <w:rPr>
          <w:rFonts w:ascii="Tahoma" w:eastAsia="Tahoma" w:hAnsi="Tahoma" w:cs="Tahoma"/>
        </w:rPr>
        <w:t xml:space="preserve"> de </w:t>
      </w:r>
      <w:r w:rsidRPr="005A36BB">
        <w:rPr>
          <w:rFonts w:ascii="Tahoma" w:eastAsia="Tahoma" w:hAnsi="Tahoma" w:cs="Tahoma"/>
        </w:rPr>
        <w:t>la UMATA</w:t>
      </w:r>
    </w:p>
    <w:p w14:paraId="26DCF5B3" w14:textId="77777777" w:rsidR="009C78A6" w:rsidRPr="005A36BB" w:rsidRDefault="009C78A6" w:rsidP="00DD5D87">
      <w:pPr>
        <w:pStyle w:val="Prrafodelista"/>
        <w:numPr>
          <w:ilvl w:val="0"/>
          <w:numId w:val="27"/>
        </w:numPr>
        <w:rPr>
          <w:rFonts w:ascii="Tahoma" w:eastAsia="Tahoma" w:hAnsi="Tahoma" w:cs="Tahoma"/>
        </w:rPr>
      </w:pPr>
      <w:r w:rsidRPr="005A36BB">
        <w:rPr>
          <w:rFonts w:ascii="Tahoma" w:eastAsia="Tahoma" w:hAnsi="Tahoma" w:cs="Tahoma"/>
        </w:rPr>
        <w:t xml:space="preserve">Rectores Instituciones educativas del Municipio </w:t>
      </w:r>
    </w:p>
    <w:p w14:paraId="05CAA122" w14:textId="77777777" w:rsidR="009C78A6" w:rsidRPr="005A36BB" w:rsidRDefault="009C78A6" w:rsidP="00DD5D87">
      <w:pPr>
        <w:pStyle w:val="Prrafodelista"/>
        <w:numPr>
          <w:ilvl w:val="0"/>
          <w:numId w:val="27"/>
        </w:numPr>
        <w:rPr>
          <w:rFonts w:ascii="Tahoma" w:eastAsia="Tahoma" w:hAnsi="Tahoma" w:cs="Tahoma"/>
        </w:rPr>
      </w:pPr>
      <w:r w:rsidRPr="005A36BB">
        <w:rPr>
          <w:rFonts w:ascii="Tahoma" w:eastAsia="Tahoma" w:hAnsi="Tahoma" w:cs="Tahoma"/>
        </w:rPr>
        <w:t xml:space="preserve">Representante de </w:t>
      </w:r>
      <w:r w:rsidR="00014CDB" w:rsidRPr="005A36BB">
        <w:rPr>
          <w:rFonts w:ascii="Tahoma" w:eastAsia="Tahoma" w:hAnsi="Tahoma" w:cs="Tahoma"/>
        </w:rPr>
        <w:t>la Educación</w:t>
      </w:r>
      <w:r w:rsidRPr="005A36BB">
        <w:rPr>
          <w:rFonts w:ascii="Tahoma" w:eastAsia="Tahoma" w:hAnsi="Tahoma" w:cs="Tahoma"/>
        </w:rPr>
        <w:t xml:space="preserve"> Ambiental de </w:t>
      </w:r>
      <w:r w:rsidR="00014CDB" w:rsidRPr="005A36BB">
        <w:rPr>
          <w:rFonts w:ascii="Tahoma" w:eastAsia="Tahoma" w:hAnsi="Tahoma" w:cs="Tahoma"/>
        </w:rPr>
        <w:t>la Corporación</w:t>
      </w:r>
      <w:r w:rsidRPr="005A36BB">
        <w:rPr>
          <w:rFonts w:ascii="Tahoma" w:eastAsia="Tahoma" w:hAnsi="Tahoma" w:cs="Tahoma"/>
        </w:rPr>
        <w:t xml:space="preserve"> Autónoma Regional de Cundinamarca-CAR</w:t>
      </w:r>
    </w:p>
    <w:p w14:paraId="4994454E" w14:textId="77777777" w:rsidR="009C78A6" w:rsidRPr="005A36BB" w:rsidRDefault="009C78A6" w:rsidP="00DD5D87">
      <w:pPr>
        <w:pStyle w:val="Prrafodelista"/>
        <w:numPr>
          <w:ilvl w:val="0"/>
          <w:numId w:val="27"/>
        </w:numPr>
        <w:rPr>
          <w:rFonts w:ascii="Tahoma" w:eastAsia="Tahoma" w:hAnsi="Tahoma" w:cs="Tahoma"/>
        </w:rPr>
      </w:pPr>
      <w:r w:rsidRPr="005A36BB">
        <w:rPr>
          <w:rFonts w:ascii="Tahoma" w:eastAsia="Tahoma" w:hAnsi="Tahoma" w:cs="Tahoma"/>
        </w:rPr>
        <w:t>Personero municipal</w:t>
      </w:r>
    </w:p>
    <w:p w14:paraId="5833A4C4" w14:textId="77777777" w:rsidR="009C78A6" w:rsidRPr="005A36BB" w:rsidRDefault="009C78A6" w:rsidP="00DD5D87">
      <w:pPr>
        <w:pStyle w:val="Prrafodelista"/>
        <w:numPr>
          <w:ilvl w:val="0"/>
          <w:numId w:val="27"/>
        </w:numPr>
        <w:rPr>
          <w:rFonts w:ascii="Tahoma" w:eastAsia="Tahoma" w:hAnsi="Tahoma" w:cs="Tahoma"/>
        </w:rPr>
      </w:pPr>
      <w:r w:rsidRPr="005A36BB">
        <w:rPr>
          <w:rFonts w:ascii="Tahoma" w:eastAsia="Tahoma" w:hAnsi="Tahoma" w:cs="Tahoma"/>
        </w:rPr>
        <w:t xml:space="preserve">Un representante de </w:t>
      </w:r>
      <w:r w:rsidR="00014CDB" w:rsidRPr="005A36BB">
        <w:rPr>
          <w:rFonts w:ascii="Tahoma" w:eastAsia="Tahoma" w:hAnsi="Tahoma" w:cs="Tahoma"/>
        </w:rPr>
        <w:t>los sectores</w:t>
      </w:r>
      <w:r w:rsidRPr="005A36BB">
        <w:rPr>
          <w:rFonts w:ascii="Tahoma" w:eastAsia="Tahoma" w:hAnsi="Tahoma" w:cs="Tahoma"/>
        </w:rPr>
        <w:t xml:space="preserve"> productivos</w:t>
      </w:r>
    </w:p>
    <w:p w14:paraId="5044CE77" w14:textId="77777777" w:rsidR="009C78A6" w:rsidRPr="005A36BB" w:rsidRDefault="009C78A6" w:rsidP="00DD5D87">
      <w:pPr>
        <w:pStyle w:val="Prrafodelista"/>
        <w:numPr>
          <w:ilvl w:val="0"/>
          <w:numId w:val="27"/>
        </w:numPr>
        <w:rPr>
          <w:rFonts w:ascii="Tahoma" w:eastAsia="Tahoma" w:hAnsi="Tahoma" w:cs="Tahoma"/>
        </w:rPr>
      </w:pPr>
      <w:r w:rsidRPr="005A36BB">
        <w:rPr>
          <w:rFonts w:ascii="Tahoma" w:eastAsia="Tahoma" w:hAnsi="Tahoma" w:cs="Tahoma"/>
        </w:rPr>
        <w:t xml:space="preserve">Dos representantes del </w:t>
      </w:r>
      <w:r w:rsidR="00014CDB" w:rsidRPr="005A36BB">
        <w:rPr>
          <w:rFonts w:ascii="Tahoma" w:eastAsia="Tahoma" w:hAnsi="Tahoma" w:cs="Tahoma"/>
        </w:rPr>
        <w:t>concejo municipal</w:t>
      </w:r>
    </w:p>
    <w:p w14:paraId="7AB18E35" w14:textId="77777777" w:rsidR="009C78A6" w:rsidRPr="005A36BB" w:rsidRDefault="009C78A6" w:rsidP="00DD5D87">
      <w:pPr>
        <w:pStyle w:val="Prrafodelista"/>
        <w:numPr>
          <w:ilvl w:val="0"/>
          <w:numId w:val="27"/>
        </w:numPr>
        <w:rPr>
          <w:rFonts w:ascii="Tahoma" w:eastAsia="Tahoma" w:hAnsi="Tahoma" w:cs="Tahoma"/>
        </w:rPr>
      </w:pPr>
      <w:r w:rsidRPr="005A36BB">
        <w:rPr>
          <w:rFonts w:ascii="Tahoma" w:eastAsia="Tahoma" w:hAnsi="Tahoma" w:cs="Tahoma"/>
        </w:rPr>
        <w:t>Un representante de los docentes</w:t>
      </w:r>
    </w:p>
    <w:p w14:paraId="08A98570" w14:textId="77777777" w:rsidR="009C78A6" w:rsidRPr="005A36BB" w:rsidRDefault="009C78A6" w:rsidP="00DD5D87">
      <w:pPr>
        <w:pStyle w:val="Prrafodelista"/>
        <w:numPr>
          <w:ilvl w:val="0"/>
          <w:numId w:val="27"/>
        </w:numPr>
        <w:rPr>
          <w:rFonts w:ascii="Tahoma" w:eastAsia="Tahoma" w:hAnsi="Tahoma" w:cs="Tahoma"/>
        </w:rPr>
      </w:pPr>
      <w:r w:rsidRPr="005A36BB">
        <w:rPr>
          <w:rFonts w:ascii="Tahoma" w:eastAsia="Tahoma" w:hAnsi="Tahoma" w:cs="Tahoma"/>
        </w:rPr>
        <w:t>Representante del SENA</w:t>
      </w:r>
    </w:p>
    <w:p w14:paraId="6A70C8AA" w14:textId="77777777" w:rsidR="009C78A6" w:rsidRPr="005A36BB" w:rsidRDefault="009C78A6" w:rsidP="00DD5D87">
      <w:pPr>
        <w:pStyle w:val="Prrafodelista"/>
        <w:numPr>
          <w:ilvl w:val="0"/>
          <w:numId w:val="27"/>
        </w:numPr>
        <w:rPr>
          <w:rFonts w:ascii="Tahoma" w:eastAsia="Tahoma" w:hAnsi="Tahoma" w:cs="Tahoma"/>
        </w:rPr>
      </w:pPr>
      <w:r w:rsidRPr="005A36BB">
        <w:rPr>
          <w:rFonts w:ascii="Tahoma" w:eastAsia="Tahoma" w:hAnsi="Tahoma" w:cs="Tahoma"/>
        </w:rPr>
        <w:t>Un representante de los medios locales de comunicación</w:t>
      </w:r>
    </w:p>
    <w:p w14:paraId="03CF1DB1" w14:textId="77777777" w:rsidR="003A217C" w:rsidRPr="00B16FD2" w:rsidRDefault="009C78A6" w:rsidP="00B16FD2">
      <w:pPr>
        <w:pStyle w:val="Prrafodelista"/>
        <w:numPr>
          <w:ilvl w:val="0"/>
          <w:numId w:val="27"/>
        </w:numPr>
        <w:rPr>
          <w:rFonts w:ascii="Tahoma" w:hAnsi="Tahoma" w:cs="Tahoma"/>
          <w:lang w:val="es-CO"/>
        </w:rPr>
      </w:pPr>
      <w:r w:rsidRPr="005A36BB">
        <w:rPr>
          <w:rFonts w:ascii="Tahoma" w:eastAsia="Tahoma" w:hAnsi="Tahoma" w:cs="Tahoma"/>
        </w:rPr>
        <w:t>Presidente de Asojuntas</w:t>
      </w:r>
    </w:p>
    <w:p w14:paraId="3BB2D369" w14:textId="77777777" w:rsidR="00EF3512" w:rsidRPr="005A36BB" w:rsidRDefault="004C29CC" w:rsidP="001150ED">
      <w:pPr>
        <w:pStyle w:val="Ttulo1"/>
        <w:numPr>
          <w:ilvl w:val="0"/>
          <w:numId w:val="37"/>
        </w:numPr>
        <w:spacing w:before="0"/>
        <w:rPr>
          <w:rFonts w:ascii="Tahoma" w:hAnsi="Tahoma" w:cs="Tahoma"/>
          <w:color w:val="000000"/>
          <w:sz w:val="22"/>
          <w:szCs w:val="22"/>
        </w:rPr>
      </w:pPr>
      <w:bookmarkStart w:id="17" w:name="_Toc347858169"/>
      <w:r w:rsidRPr="005A36BB">
        <w:rPr>
          <w:rFonts w:ascii="Tahoma" w:hAnsi="Tahoma" w:cs="Tahoma"/>
          <w:color w:val="000000"/>
          <w:sz w:val="22"/>
          <w:szCs w:val="22"/>
        </w:rPr>
        <w:t>LÍNEA BASE AMBIENTAL PARA LA FORMULACIÓN DEL PLAN DE ACCIÓN</w:t>
      </w:r>
      <w:bookmarkEnd w:id="17"/>
    </w:p>
    <w:p w14:paraId="56654141" w14:textId="77777777" w:rsidR="004C29CC" w:rsidRPr="005A36BB" w:rsidRDefault="004C29CC" w:rsidP="00EF3512">
      <w:pPr>
        <w:rPr>
          <w:rFonts w:ascii="Tahoma" w:hAnsi="Tahoma" w:cs="Tahoma"/>
          <w:color w:val="000000"/>
          <w:sz w:val="22"/>
          <w:szCs w:val="22"/>
        </w:rPr>
      </w:pPr>
    </w:p>
    <w:p w14:paraId="058539DA" w14:textId="77777777" w:rsidR="00481C6F" w:rsidRPr="005A36BB" w:rsidRDefault="00481C6F" w:rsidP="00481C6F">
      <w:pPr>
        <w:jc w:val="both"/>
        <w:rPr>
          <w:rFonts w:ascii="Tahoma" w:eastAsia="Tahoma" w:hAnsi="Tahoma" w:cs="Tahoma"/>
          <w:sz w:val="22"/>
          <w:szCs w:val="22"/>
        </w:rPr>
      </w:pPr>
      <w:r w:rsidRPr="005A36BB">
        <w:rPr>
          <w:rFonts w:ascii="Tahoma" w:eastAsia="Tahoma" w:hAnsi="Tahoma" w:cs="Tahoma"/>
          <w:sz w:val="22"/>
          <w:szCs w:val="22"/>
        </w:rPr>
        <w:t xml:space="preserve">Con base en la información recopilada de fuente secundaria suministrada por la Dirección Regional </w:t>
      </w:r>
      <w:r w:rsidR="00014CDB" w:rsidRPr="005A36BB">
        <w:rPr>
          <w:rFonts w:ascii="Tahoma" w:eastAsia="Tahoma" w:hAnsi="Tahoma" w:cs="Tahoma"/>
          <w:sz w:val="22"/>
          <w:szCs w:val="22"/>
        </w:rPr>
        <w:t>Almeidas y</w:t>
      </w:r>
      <w:r w:rsidRPr="005A36BB">
        <w:rPr>
          <w:rFonts w:ascii="Tahoma" w:eastAsia="Tahoma" w:hAnsi="Tahoma" w:cs="Tahoma"/>
          <w:sz w:val="22"/>
          <w:szCs w:val="22"/>
        </w:rPr>
        <w:t xml:space="preserve"> la </w:t>
      </w:r>
      <w:r w:rsidR="00322C37" w:rsidRPr="005A36BB">
        <w:rPr>
          <w:rFonts w:ascii="Tahoma" w:eastAsia="Tahoma" w:hAnsi="Tahoma" w:cs="Tahoma"/>
          <w:sz w:val="22"/>
          <w:szCs w:val="22"/>
        </w:rPr>
        <w:t>O.A.T.A</w:t>
      </w:r>
      <w:r w:rsidRPr="005A36BB">
        <w:rPr>
          <w:rFonts w:ascii="Tahoma" w:eastAsia="Tahoma" w:hAnsi="Tahoma" w:cs="Tahoma"/>
          <w:sz w:val="22"/>
          <w:szCs w:val="22"/>
        </w:rPr>
        <w:t>, se recopilaron los aspectos generales del municipio, la</w:t>
      </w:r>
      <w:r w:rsidR="00EE4D26" w:rsidRPr="005A36BB">
        <w:rPr>
          <w:rFonts w:ascii="Tahoma" w:eastAsia="Tahoma" w:hAnsi="Tahoma" w:cs="Tahoma"/>
          <w:sz w:val="22"/>
          <w:szCs w:val="22"/>
        </w:rPr>
        <w:t>s p</w:t>
      </w:r>
      <w:r w:rsidRPr="005A36BB">
        <w:rPr>
          <w:rFonts w:ascii="Tahoma" w:eastAsia="Tahoma" w:hAnsi="Tahoma" w:cs="Tahoma"/>
          <w:sz w:val="22"/>
          <w:szCs w:val="22"/>
        </w:rPr>
        <w:t>roblemática</w:t>
      </w:r>
      <w:r w:rsidR="00EE4D26" w:rsidRPr="005A36BB">
        <w:rPr>
          <w:rFonts w:ascii="Tahoma" w:eastAsia="Tahoma" w:hAnsi="Tahoma" w:cs="Tahoma"/>
          <w:sz w:val="22"/>
          <w:szCs w:val="22"/>
        </w:rPr>
        <w:t>s</w:t>
      </w:r>
      <w:r w:rsidRPr="005A36BB">
        <w:rPr>
          <w:rFonts w:ascii="Tahoma" w:eastAsia="Tahoma" w:hAnsi="Tahoma" w:cs="Tahoma"/>
          <w:sz w:val="22"/>
          <w:szCs w:val="22"/>
        </w:rPr>
        <w:t xml:space="preserve"> ambiental</w:t>
      </w:r>
      <w:r w:rsidR="00322C37" w:rsidRPr="005A36BB">
        <w:rPr>
          <w:rFonts w:ascii="Tahoma" w:eastAsia="Tahoma" w:hAnsi="Tahoma" w:cs="Tahoma"/>
          <w:sz w:val="22"/>
          <w:szCs w:val="22"/>
        </w:rPr>
        <w:t>es</w:t>
      </w:r>
      <w:r w:rsidRPr="005A36BB">
        <w:rPr>
          <w:rFonts w:ascii="Tahoma" w:eastAsia="Tahoma" w:hAnsi="Tahoma" w:cs="Tahoma"/>
          <w:sz w:val="22"/>
          <w:szCs w:val="22"/>
        </w:rPr>
        <w:t xml:space="preserve">, </w:t>
      </w:r>
      <w:r w:rsidR="00EE4D26" w:rsidRPr="005A36BB">
        <w:rPr>
          <w:rFonts w:ascii="Tahoma" w:eastAsia="Tahoma" w:hAnsi="Tahoma" w:cs="Tahoma"/>
          <w:sz w:val="22"/>
          <w:szCs w:val="22"/>
        </w:rPr>
        <w:t xml:space="preserve">que </w:t>
      </w:r>
      <w:r w:rsidRPr="005A36BB">
        <w:rPr>
          <w:rFonts w:ascii="Tahoma" w:eastAsia="Tahoma" w:hAnsi="Tahoma" w:cs="Tahoma"/>
          <w:sz w:val="22"/>
          <w:szCs w:val="22"/>
        </w:rPr>
        <w:t>sirvi</w:t>
      </w:r>
      <w:r w:rsidR="00EE4D26" w:rsidRPr="005A36BB">
        <w:rPr>
          <w:rFonts w:ascii="Tahoma" w:eastAsia="Tahoma" w:hAnsi="Tahoma" w:cs="Tahoma"/>
          <w:sz w:val="22"/>
          <w:szCs w:val="22"/>
        </w:rPr>
        <w:t>eron</w:t>
      </w:r>
      <w:r w:rsidRPr="005A36BB">
        <w:rPr>
          <w:rFonts w:ascii="Tahoma" w:eastAsia="Tahoma" w:hAnsi="Tahoma" w:cs="Tahoma"/>
          <w:sz w:val="22"/>
          <w:szCs w:val="22"/>
        </w:rPr>
        <w:t xml:space="preserve"> como punto de partida para la realización de las mesas de trabajo participativas en las que se determinó las alternativas de gestión para la Educación Ambiental que responden a las necesidades o potencialidades propias del territorio. </w:t>
      </w:r>
    </w:p>
    <w:p w14:paraId="63090E80" w14:textId="77777777" w:rsidR="00481C6F" w:rsidRPr="005A36BB" w:rsidRDefault="00481C6F" w:rsidP="00481C6F">
      <w:pPr>
        <w:jc w:val="both"/>
        <w:rPr>
          <w:rFonts w:ascii="Tahoma" w:eastAsia="Tahoma" w:hAnsi="Tahoma" w:cs="Tahoma"/>
          <w:sz w:val="22"/>
          <w:szCs w:val="22"/>
        </w:rPr>
      </w:pPr>
    </w:p>
    <w:p w14:paraId="6D7E2814" w14:textId="77777777" w:rsidR="00E6348E" w:rsidRPr="00B16FD2" w:rsidRDefault="00ED1F7D" w:rsidP="00E6348E">
      <w:pPr>
        <w:pStyle w:val="Prrafodelista"/>
        <w:numPr>
          <w:ilvl w:val="1"/>
          <w:numId w:val="38"/>
        </w:numPr>
        <w:rPr>
          <w:rFonts w:ascii="Tahoma" w:hAnsi="Tahoma" w:cs="Tahoma"/>
          <w:b/>
        </w:rPr>
      </w:pPr>
      <w:r w:rsidRPr="001150ED">
        <w:rPr>
          <w:rFonts w:ascii="Tahoma" w:hAnsi="Tahoma" w:cs="Tahoma"/>
          <w:b/>
        </w:rPr>
        <w:t>ASPECTO GENRALES DEL MUNIC</w:t>
      </w:r>
      <w:r w:rsidR="00322C37" w:rsidRPr="001150ED">
        <w:rPr>
          <w:rFonts w:ascii="Tahoma" w:hAnsi="Tahoma" w:cs="Tahoma"/>
          <w:b/>
        </w:rPr>
        <w:t>IPIO</w:t>
      </w:r>
    </w:p>
    <w:p w14:paraId="1BD47078" w14:textId="77777777" w:rsidR="00E6348E" w:rsidRPr="005A36BB" w:rsidRDefault="001150ED" w:rsidP="00ED1F7D">
      <w:pPr>
        <w:pStyle w:val="Ttulo3"/>
        <w:numPr>
          <w:ilvl w:val="0"/>
          <w:numId w:val="0"/>
        </w:numPr>
        <w:spacing w:before="0" w:after="0"/>
        <w:jc w:val="both"/>
        <w:rPr>
          <w:rFonts w:ascii="Tahoma" w:hAnsi="Tahoma" w:cs="Tahoma"/>
          <w:bCs w:val="0"/>
          <w:sz w:val="22"/>
          <w:szCs w:val="22"/>
        </w:rPr>
      </w:pPr>
      <w:r>
        <w:rPr>
          <w:rFonts w:ascii="Tahoma" w:hAnsi="Tahoma" w:cs="Tahoma"/>
          <w:bCs w:val="0"/>
          <w:sz w:val="22"/>
          <w:szCs w:val="22"/>
        </w:rPr>
        <w:t xml:space="preserve">2.1.1 </w:t>
      </w:r>
      <w:r w:rsidR="00E6348E" w:rsidRPr="005A36BB">
        <w:rPr>
          <w:rFonts w:ascii="Tahoma" w:hAnsi="Tahoma" w:cs="Tahoma"/>
          <w:bCs w:val="0"/>
          <w:sz w:val="22"/>
          <w:szCs w:val="22"/>
        </w:rPr>
        <w:t>Localización</w:t>
      </w:r>
      <w:r w:rsidR="00235769" w:rsidRPr="005A36BB">
        <w:rPr>
          <w:rFonts w:ascii="Tahoma" w:hAnsi="Tahoma" w:cs="Tahoma"/>
          <w:bCs w:val="0"/>
          <w:sz w:val="22"/>
          <w:szCs w:val="22"/>
        </w:rPr>
        <w:t xml:space="preserve"> </w:t>
      </w:r>
    </w:p>
    <w:p w14:paraId="3FEB5FF8" w14:textId="77777777" w:rsidR="00E6348E" w:rsidRPr="005A36BB" w:rsidRDefault="00E6348E" w:rsidP="00E6348E">
      <w:pPr>
        <w:jc w:val="both"/>
        <w:rPr>
          <w:rFonts w:ascii="Tahoma" w:hAnsi="Tahoma" w:cs="Tahoma"/>
          <w:sz w:val="22"/>
          <w:szCs w:val="22"/>
          <w:lang w:val="es-CO" w:eastAsia="en-US"/>
        </w:rPr>
      </w:pPr>
    </w:p>
    <w:p w14:paraId="43CD85A9" w14:textId="77777777" w:rsidR="00235769" w:rsidRDefault="00235769" w:rsidP="003A09FB">
      <w:pPr>
        <w:pStyle w:val="Default"/>
        <w:jc w:val="both"/>
        <w:rPr>
          <w:rFonts w:ascii="Tahoma" w:hAnsi="Tahoma" w:cs="Tahoma"/>
          <w:bCs/>
          <w:sz w:val="22"/>
          <w:szCs w:val="22"/>
        </w:rPr>
      </w:pPr>
      <w:r w:rsidRPr="005A36BB">
        <w:rPr>
          <w:rFonts w:ascii="Tahoma" w:hAnsi="Tahoma" w:cs="Tahoma"/>
          <w:sz w:val="22"/>
          <w:szCs w:val="22"/>
        </w:rPr>
        <w:t>El municipio de Machetá se encuentra al nororiente del departamento de Cundinamarca a tan solo 101 km de Bogotá, y perteneciente a la provincia de Almeidas, con una temperatura promedio de 18 ºC, con una altura de 2.090 m.s.n.m. (metros sobre el nivel del mar).</w:t>
      </w:r>
      <w:r w:rsidR="001150ED">
        <w:rPr>
          <w:rFonts w:ascii="Tahoma" w:hAnsi="Tahoma" w:cs="Tahoma"/>
          <w:sz w:val="22"/>
          <w:szCs w:val="22"/>
          <w:lang w:eastAsia="en-US"/>
        </w:rPr>
        <w:t xml:space="preserve"> </w:t>
      </w:r>
      <w:r w:rsidRPr="005A36BB">
        <w:rPr>
          <w:rFonts w:ascii="Tahoma" w:hAnsi="Tahoma" w:cs="Tahoma"/>
          <w:sz w:val="22"/>
          <w:szCs w:val="22"/>
        </w:rPr>
        <w:t xml:space="preserve">La cabecera Municipal de Machetá se localiza en las siguientes coordenadas geográficas, respecto al Meridiano de Greenwich: 73º 37’ Longitud Oeste y de la línea del Ecuador 5º 05’ Latitud Norte. Limita por el oriente con los </w:t>
      </w:r>
      <w:r w:rsidRPr="005A36BB">
        <w:rPr>
          <w:rFonts w:ascii="Tahoma" w:hAnsi="Tahoma" w:cs="Tahoma"/>
          <w:sz w:val="22"/>
          <w:szCs w:val="22"/>
        </w:rPr>
        <w:lastRenderedPageBreak/>
        <w:t>municipios de Tibirita y Manta, por el occidente con los municipios de Chocontá y Sesquilé; por el oriente con el municipio de Chocontá y por el sur con los municipios de Guatavita y Gachetá.</w:t>
      </w:r>
      <w:r w:rsidR="001150ED">
        <w:rPr>
          <w:rFonts w:ascii="Tahoma" w:hAnsi="Tahoma" w:cs="Tahoma"/>
          <w:sz w:val="22"/>
          <w:szCs w:val="22"/>
        </w:rPr>
        <w:t xml:space="preserve"> </w:t>
      </w:r>
      <w:sdt>
        <w:sdtPr>
          <w:rPr>
            <w:rFonts w:ascii="Tahoma" w:hAnsi="Tahoma" w:cs="Tahoma"/>
            <w:bCs/>
            <w:sz w:val="22"/>
            <w:szCs w:val="22"/>
          </w:rPr>
          <w:id w:val="2034224829"/>
          <w:citation/>
        </w:sdtPr>
        <w:sdtContent>
          <w:r w:rsidR="001150ED" w:rsidRPr="005A36BB">
            <w:rPr>
              <w:rFonts w:ascii="Tahoma" w:hAnsi="Tahoma" w:cs="Tahoma"/>
              <w:bCs/>
              <w:sz w:val="22"/>
              <w:szCs w:val="22"/>
            </w:rPr>
            <w:fldChar w:fldCharType="begin"/>
          </w:r>
          <w:r w:rsidR="001150ED" w:rsidRPr="005A36BB">
            <w:rPr>
              <w:rFonts w:ascii="Tahoma" w:hAnsi="Tahoma" w:cs="Tahoma"/>
              <w:sz w:val="22"/>
              <w:szCs w:val="22"/>
              <w:lang w:val="es-MX"/>
            </w:rPr>
            <w:instrText xml:space="preserve"> CITATION SIG16 \l 2058 </w:instrText>
          </w:r>
          <w:r w:rsidR="001150ED" w:rsidRPr="005A36BB">
            <w:rPr>
              <w:rFonts w:ascii="Tahoma" w:hAnsi="Tahoma" w:cs="Tahoma"/>
              <w:bCs/>
              <w:sz w:val="22"/>
              <w:szCs w:val="22"/>
            </w:rPr>
            <w:fldChar w:fldCharType="separate"/>
          </w:r>
          <w:r w:rsidR="001150ED" w:rsidRPr="005A36BB">
            <w:rPr>
              <w:rFonts w:ascii="Tahoma" w:hAnsi="Tahoma" w:cs="Tahoma"/>
              <w:noProof/>
              <w:sz w:val="22"/>
              <w:szCs w:val="22"/>
              <w:lang w:val="es-MX"/>
            </w:rPr>
            <w:t>(SIGAM, 2016)</w:t>
          </w:r>
          <w:r w:rsidR="001150ED" w:rsidRPr="005A36BB">
            <w:rPr>
              <w:rFonts w:ascii="Tahoma" w:hAnsi="Tahoma" w:cs="Tahoma"/>
              <w:bCs/>
              <w:sz w:val="22"/>
              <w:szCs w:val="22"/>
            </w:rPr>
            <w:fldChar w:fldCharType="end"/>
          </w:r>
        </w:sdtContent>
      </w:sdt>
    </w:p>
    <w:p w14:paraId="3E8D72B2" w14:textId="77777777" w:rsidR="001150ED" w:rsidRDefault="001150ED" w:rsidP="001150ED">
      <w:pPr>
        <w:pStyle w:val="Default"/>
        <w:spacing w:line="276" w:lineRule="auto"/>
        <w:jc w:val="both"/>
        <w:rPr>
          <w:rFonts w:ascii="Tahoma" w:hAnsi="Tahoma" w:cs="Tahoma"/>
          <w:bCs/>
          <w:sz w:val="22"/>
          <w:szCs w:val="22"/>
        </w:rPr>
      </w:pPr>
    </w:p>
    <w:p w14:paraId="5375E962" w14:textId="77777777" w:rsidR="001150ED" w:rsidRPr="001150ED" w:rsidRDefault="001150ED" w:rsidP="001150ED">
      <w:pPr>
        <w:pStyle w:val="Default"/>
        <w:spacing w:line="276" w:lineRule="auto"/>
        <w:jc w:val="both"/>
        <w:rPr>
          <w:rFonts w:ascii="Tahoma" w:hAnsi="Tahoma" w:cs="Tahoma"/>
          <w:b/>
          <w:sz w:val="22"/>
          <w:szCs w:val="22"/>
        </w:rPr>
      </w:pPr>
      <w:r>
        <w:rPr>
          <w:rFonts w:ascii="Tahoma" w:hAnsi="Tahoma" w:cs="Tahoma"/>
          <w:b/>
          <w:bCs/>
          <w:sz w:val="22"/>
          <w:szCs w:val="22"/>
        </w:rPr>
        <w:t>2.1</w:t>
      </w:r>
      <w:r w:rsidRPr="001150ED">
        <w:rPr>
          <w:rFonts w:ascii="Tahoma" w:hAnsi="Tahoma" w:cs="Tahoma"/>
          <w:b/>
          <w:bCs/>
          <w:sz w:val="22"/>
          <w:szCs w:val="22"/>
        </w:rPr>
        <w:t>.2 División Político- Administrativa</w:t>
      </w:r>
    </w:p>
    <w:p w14:paraId="6D8742D2" w14:textId="77777777" w:rsidR="001150ED" w:rsidRPr="001150ED" w:rsidRDefault="001150ED" w:rsidP="001150ED">
      <w:pPr>
        <w:rPr>
          <w:lang w:eastAsia="en-US"/>
        </w:rPr>
      </w:pPr>
      <w:bookmarkStart w:id="18" w:name="_Toc272819159"/>
      <w:bookmarkStart w:id="19" w:name="_Toc273382035"/>
      <w:bookmarkStart w:id="20" w:name="_Toc280083246"/>
    </w:p>
    <w:p w14:paraId="791B538B" w14:textId="77777777" w:rsidR="00C12769" w:rsidRPr="005A36BB" w:rsidRDefault="00740DA1" w:rsidP="003E3439">
      <w:pPr>
        <w:pStyle w:val="TableParagraph"/>
        <w:ind w:right="84"/>
        <w:jc w:val="both"/>
        <w:rPr>
          <w:rFonts w:ascii="Tahoma" w:hAnsi="Tahoma" w:cs="Tahoma"/>
        </w:rPr>
      </w:pPr>
      <w:r w:rsidRPr="005A36BB">
        <w:rPr>
          <w:rFonts w:ascii="Tahoma" w:hAnsi="Tahoma" w:cs="Tahoma"/>
        </w:rPr>
        <w:t xml:space="preserve">La jurisdicción del Municipio de </w:t>
      </w:r>
      <w:r w:rsidR="00235769" w:rsidRPr="005A36BB">
        <w:rPr>
          <w:rFonts w:ascii="Tahoma" w:hAnsi="Tahoma" w:cs="Tahoma"/>
        </w:rPr>
        <w:t xml:space="preserve">Macheta </w:t>
      </w:r>
      <w:r w:rsidRPr="005A36BB">
        <w:rPr>
          <w:rFonts w:ascii="Tahoma" w:hAnsi="Tahoma" w:cs="Tahoma"/>
        </w:rPr>
        <w:t xml:space="preserve">se encuentra integrada por </w:t>
      </w:r>
      <w:r w:rsidR="00235769" w:rsidRPr="005A36BB">
        <w:rPr>
          <w:rFonts w:ascii="Tahoma" w:hAnsi="Tahoma" w:cs="Tahoma"/>
        </w:rPr>
        <w:t>23</w:t>
      </w:r>
      <w:r w:rsidRPr="005A36BB">
        <w:rPr>
          <w:rFonts w:ascii="Tahoma" w:hAnsi="Tahoma" w:cs="Tahoma"/>
        </w:rPr>
        <w:t xml:space="preserve"> Veredas, </w:t>
      </w:r>
      <w:r w:rsidR="00871790" w:rsidRPr="005A36BB">
        <w:rPr>
          <w:rFonts w:ascii="Tahoma" w:hAnsi="Tahoma" w:cs="Tahoma"/>
          <w:color w:val="040404"/>
        </w:rPr>
        <w:t>Casadillas Alto, Casadillas Bajo, San Isidro Alto, San I</w:t>
      </w:r>
      <w:r w:rsidR="001150ED">
        <w:rPr>
          <w:rFonts w:ascii="Tahoma" w:hAnsi="Tahoma" w:cs="Tahoma"/>
          <w:color w:val="040404"/>
        </w:rPr>
        <w:t>sidro Bajo, Solana, Llano Largo.</w:t>
      </w:r>
    </w:p>
    <w:p w14:paraId="2860F302" w14:textId="77777777" w:rsidR="0093629F" w:rsidRPr="005A36BB" w:rsidRDefault="0093629F" w:rsidP="00C12769">
      <w:pPr>
        <w:jc w:val="both"/>
        <w:rPr>
          <w:rFonts w:ascii="Tahoma" w:hAnsi="Tahoma" w:cs="Tahoma"/>
          <w:sz w:val="22"/>
          <w:szCs w:val="22"/>
        </w:rPr>
      </w:pPr>
    </w:p>
    <w:p w14:paraId="2A5762C7" w14:textId="77777777" w:rsidR="0093629F" w:rsidRPr="001150ED" w:rsidRDefault="001150ED" w:rsidP="001150ED">
      <w:pPr>
        <w:jc w:val="center"/>
        <w:rPr>
          <w:rFonts w:ascii="Tahoma" w:hAnsi="Tahoma" w:cs="Tahoma"/>
          <w:sz w:val="16"/>
          <w:szCs w:val="16"/>
        </w:rPr>
      </w:pPr>
      <w:r w:rsidRPr="001150ED">
        <w:rPr>
          <w:rFonts w:ascii="Tahoma" w:hAnsi="Tahoma" w:cs="Tahoma"/>
          <w:b/>
          <w:sz w:val="16"/>
          <w:szCs w:val="16"/>
        </w:rPr>
        <w:t>Imagen No. 1</w:t>
      </w:r>
      <w:r w:rsidRPr="001150ED">
        <w:rPr>
          <w:rFonts w:ascii="Tahoma" w:hAnsi="Tahoma" w:cs="Tahoma"/>
          <w:sz w:val="16"/>
          <w:szCs w:val="16"/>
        </w:rPr>
        <w:t xml:space="preserve"> </w:t>
      </w:r>
      <w:r w:rsidR="0093629F" w:rsidRPr="001150ED">
        <w:rPr>
          <w:rFonts w:ascii="Tahoma" w:hAnsi="Tahoma" w:cs="Tahoma"/>
          <w:sz w:val="16"/>
          <w:szCs w:val="16"/>
        </w:rPr>
        <w:t xml:space="preserve">Mapa expansión urbana de </w:t>
      </w:r>
      <w:r w:rsidRPr="001150ED">
        <w:rPr>
          <w:rFonts w:ascii="Tahoma" w:hAnsi="Tahoma" w:cs="Tahoma"/>
          <w:sz w:val="16"/>
          <w:szCs w:val="16"/>
        </w:rPr>
        <w:t>Macheta</w:t>
      </w:r>
    </w:p>
    <w:p w14:paraId="757537F8" w14:textId="77777777" w:rsidR="00740DA1" w:rsidRPr="005A36BB" w:rsidRDefault="0093629F" w:rsidP="0093629F">
      <w:pPr>
        <w:jc w:val="center"/>
        <w:rPr>
          <w:rFonts w:ascii="Tahoma" w:hAnsi="Tahoma" w:cs="Tahoma"/>
          <w:sz w:val="22"/>
          <w:szCs w:val="22"/>
        </w:rPr>
      </w:pPr>
      <w:r w:rsidRPr="005A36BB">
        <w:rPr>
          <w:rFonts w:ascii="Tahoma" w:hAnsi="Tahoma" w:cs="Tahoma"/>
          <w:noProof/>
          <w:sz w:val="22"/>
          <w:szCs w:val="22"/>
          <w:lang w:val="en-US" w:eastAsia="en-US"/>
        </w:rPr>
        <w:drawing>
          <wp:inline distT="0" distB="0" distL="0" distR="0" wp14:anchorId="69127E30" wp14:editId="057FF5FF">
            <wp:extent cx="3815861" cy="2457013"/>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313" t="13098" r="15257" b="6275"/>
                    <a:stretch/>
                  </pic:blipFill>
                  <pic:spPr bwMode="auto">
                    <a:xfrm>
                      <a:off x="0" y="0"/>
                      <a:ext cx="3827713" cy="2464645"/>
                    </a:xfrm>
                    <a:prstGeom prst="rect">
                      <a:avLst/>
                    </a:prstGeom>
                    <a:ln>
                      <a:noFill/>
                    </a:ln>
                    <a:extLst>
                      <a:ext uri="{53640926-AAD7-44D8-BBD7-CCE9431645EC}">
                        <a14:shadowObscured xmlns:a14="http://schemas.microsoft.com/office/drawing/2010/main"/>
                      </a:ext>
                    </a:extLst>
                  </pic:spPr>
                </pic:pic>
              </a:graphicData>
            </a:graphic>
          </wp:inline>
        </w:drawing>
      </w:r>
    </w:p>
    <w:p w14:paraId="2CF11078" w14:textId="77777777" w:rsidR="0093629F" w:rsidRPr="003A09FB" w:rsidRDefault="0093629F" w:rsidP="0093629F">
      <w:pPr>
        <w:jc w:val="center"/>
        <w:rPr>
          <w:rFonts w:ascii="Tahoma" w:hAnsi="Tahoma" w:cs="Tahoma"/>
          <w:sz w:val="16"/>
          <w:szCs w:val="16"/>
        </w:rPr>
      </w:pPr>
      <w:r w:rsidRPr="003A09FB">
        <w:rPr>
          <w:rFonts w:ascii="Tahoma" w:hAnsi="Tahoma" w:cs="Tahoma"/>
          <w:sz w:val="16"/>
          <w:szCs w:val="16"/>
        </w:rPr>
        <w:t xml:space="preserve">Fuente: </w:t>
      </w:r>
      <w:r w:rsidR="001150ED" w:rsidRPr="003A09FB">
        <w:rPr>
          <w:rFonts w:ascii="Tahoma" w:hAnsi="Tahoma" w:cs="Tahoma"/>
          <w:bCs/>
          <w:sz w:val="16"/>
          <w:szCs w:val="16"/>
        </w:rPr>
        <w:t>SIGAM, 2016</w:t>
      </w:r>
    </w:p>
    <w:p w14:paraId="37118A4F" w14:textId="77777777" w:rsidR="0093629F" w:rsidRPr="005A36BB" w:rsidRDefault="0093629F" w:rsidP="00CE0A0C">
      <w:pPr>
        <w:jc w:val="both"/>
        <w:rPr>
          <w:rFonts w:ascii="Tahoma" w:hAnsi="Tahoma" w:cs="Tahoma"/>
          <w:sz w:val="22"/>
          <w:szCs w:val="22"/>
        </w:rPr>
      </w:pPr>
    </w:p>
    <w:p w14:paraId="36F3D3D0" w14:textId="77777777" w:rsidR="0093629F" w:rsidRPr="005A36BB" w:rsidRDefault="0093629F" w:rsidP="00CE0A0C">
      <w:pPr>
        <w:jc w:val="both"/>
        <w:rPr>
          <w:rFonts w:ascii="Tahoma" w:hAnsi="Tahoma" w:cs="Tahoma"/>
          <w:sz w:val="22"/>
          <w:szCs w:val="22"/>
        </w:rPr>
      </w:pPr>
    </w:p>
    <w:p w14:paraId="4311A79B" w14:textId="77777777" w:rsidR="0093629F" w:rsidRPr="005A36BB" w:rsidRDefault="0093629F" w:rsidP="00CE0A0C">
      <w:pPr>
        <w:jc w:val="both"/>
        <w:rPr>
          <w:rFonts w:ascii="Tahoma" w:hAnsi="Tahoma" w:cs="Tahoma"/>
          <w:sz w:val="22"/>
          <w:szCs w:val="22"/>
        </w:rPr>
      </w:pPr>
    </w:p>
    <w:p w14:paraId="1757C55F" w14:textId="77777777" w:rsidR="00871790" w:rsidRPr="005A36BB" w:rsidRDefault="00871790" w:rsidP="003E3439">
      <w:pPr>
        <w:pStyle w:val="TableParagraph"/>
        <w:ind w:right="84"/>
        <w:jc w:val="both"/>
        <w:rPr>
          <w:rFonts w:ascii="Tahoma" w:hAnsi="Tahoma" w:cs="Tahoma"/>
        </w:rPr>
      </w:pPr>
      <w:r w:rsidRPr="005A36BB">
        <w:rPr>
          <w:rFonts w:ascii="Tahoma" w:hAnsi="Tahoma" w:cs="Tahoma"/>
          <w:color w:val="040404"/>
        </w:rPr>
        <w:t>Las veredas que componen al municipio son:Mulata Alto, Mulata Bajo, Santa Librada, Lotavita, San Martín, San Luís, San José, Gazuca Alto, Gazuca Bajo, Belén, Quebrada Honda, Resguardo Alto, Resguardo Bajo, Guina Alto, Guina Bajo, San Bernabé</w:t>
      </w:r>
      <w:r w:rsidRPr="005A36BB">
        <w:rPr>
          <w:rFonts w:ascii="Tahoma" w:hAnsi="Tahoma" w:cs="Tahoma"/>
          <w:color w:val="040404"/>
          <w:spacing w:val="12"/>
        </w:rPr>
        <w:t xml:space="preserve"> </w:t>
      </w:r>
      <w:r w:rsidRPr="005A36BB">
        <w:rPr>
          <w:rFonts w:ascii="Tahoma" w:hAnsi="Tahoma" w:cs="Tahoma"/>
          <w:color w:val="040404"/>
        </w:rPr>
        <w:t>y Zona Urbana</w:t>
      </w:r>
      <w:r w:rsidR="001150ED">
        <w:rPr>
          <w:rFonts w:ascii="Tahoma" w:hAnsi="Tahoma" w:cs="Tahoma"/>
          <w:color w:val="040404"/>
        </w:rPr>
        <w:t xml:space="preserve">. </w:t>
      </w:r>
      <w:sdt>
        <w:sdtPr>
          <w:rPr>
            <w:rFonts w:ascii="Tahoma" w:hAnsi="Tahoma" w:cs="Tahoma"/>
            <w:bCs/>
          </w:rPr>
          <w:id w:val="513339318"/>
          <w:citation/>
        </w:sdtPr>
        <w:sdtContent>
          <w:r w:rsidR="001150ED" w:rsidRPr="005A36BB">
            <w:rPr>
              <w:rFonts w:ascii="Tahoma" w:hAnsi="Tahoma" w:cs="Tahoma"/>
              <w:bCs/>
            </w:rPr>
            <w:fldChar w:fldCharType="begin"/>
          </w:r>
          <w:r w:rsidR="001150ED" w:rsidRPr="005A36BB">
            <w:rPr>
              <w:rFonts w:ascii="Tahoma" w:hAnsi="Tahoma" w:cs="Tahoma"/>
              <w:lang w:val="es-MX"/>
            </w:rPr>
            <w:instrText xml:space="preserve"> CITATION SIG16 \l 2058 </w:instrText>
          </w:r>
          <w:r w:rsidR="001150ED" w:rsidRPr="005A36BB">
            <w:rPr>
              <w:rFonts w:ascii="Tahoma" w:hAnsi="Tahoma" w:cs="Tahoma"/>
              <w:bCs/>
            </w:rPr>
            <w:fldChar w:fldCharType="separate"/>
          </w:r>
          <w:r w:rsidR="001150ED" w:rsidRPr="005A36BB">
            <w:rPr>
              <w:rFonts w:ascii="Tahoma" w:hAnsi="Tahoma" w:cs="Tahoma"/>
              <w:noProof/>
              <w:lang w:val="es-MX"/>
            </w:rPr>
            <w:t>(SIGAM, 2016)</w:t>
          </w:r>
          <w:r w:rsidR="001150ED" w:rsidRPr="005A36BB">
            <w:rPr>
              <w:rFonts w:ascii="Tahoma" w:hAnsi="Tahoma" w:cs="Tahoma"/>
              <w:bCs/>
            </w:rPr>
            <w:fldChar w:fldCharType="end"/>
          </w:r>
        </w:sdtContent>
      </w:sdt>
    </w:p>
    <w:p w14:paraId="1D3B7BBF" w14:textId="77777777" w:rsidR="00740DA1" w:rsidRPr="005A36BB" w:rsidRDefault="00740DA1" w:rsidP="00CE0A0C">
      <w:pPr>
        <w:jc w:val="both"/>
        <w:rPr>
          <w:rFonts w:ascii="Tahoma" w:hAnsi="Tahoma" w:cs="Tahoma"/>
          <w:color w:val="FF0000"/>
          <w:sz w:val="22"/>
          <w:szCs w:val="22"/>
          <w:lang w:val="es-CO" w:eastAsia="en-US"/>
        </w:rPr>
      </w:pPr>
    </w:p>
    <w:p w14:paraId="0E0704A3" w14:textId="77777777" w:rsidR="00E6348E" w:rsidRPr="005A36BB" w:rsidRDefault="001150ED" w:rsidP="001150ED">
      <w:pPr>
        <w:pStyle w:val="Ttulo3"/>
        <w:numPr>
          <w:ilvl w:val="0"/>
          <w:numId w:val="0"/>
        </w:numPr>
        <w:spacing w:before="0" w:after="0"/>
        <w:jc w:val="both"/>
        <w:rPr>
          <w:rFonts w:ascii="Tahoma" w:hAnsi="Tahoma" w:cs="Tahoma"/>
          <w:b w:val="0"/>
          <w:bCs w:val="0"/>
          <w:sz w:val="22"/>
          <w:szCs w:val="22"/>
        </w:rPr>
      </w:pPr>
      <w:r>
        <w:rPr>
          <w:rFonts w:ascii="Tahoma" w:hAnsi="Tahoma" w:cs="Tahoma"/>
          <w:bCs w:val="0"/>
          <w:sz w:val="22"/>
          <w:szCs w:val="22"/>
        </w:rPr>
        <w:t xml:space="preserve">2.1.3 </w:t>
      </w:r>
      <w:r w:rsidR="00E6348E" w:rsidRPr="001150ED">
        <w:rPr>
          <w:rFonts w:ascii="Tahoma" w:hAnsi="Tahoma" w:cs="Tahoma"/>
          <w:bCs w:val="0"/>
          <w:sz w:val="22"/>
          <w:szCs w:val="22"/>
        </w:rPr>
        <w:t>Aspectos Físicos</w:t>
      </w:r>
    </w:p>
    <w:p w14:paraId="3E49A82C" w14:textId="77777777" w:rsidR="00871790" w:rsidRPr="005A36BB" w:rsidRDefault="00871790" w:rsidP="00871790">
      <w:pPr>
        <w:pStyle w:val="TableParagraph"/>
        <w:ind w:left="108"/>
        <w:rPr>
          <w:rFonts w:ascii="Tahoma" w:hAnsi="Tahoma" w:cs="Tahoma"/>
          <w:color w:val="040404"/>
        </w:rPr>
      </w:pPr>
    </w:p>
    <w:p w14:paraId="2AC57A59" w14:textId="7CCD4599" w:rsidR="00871790" w:rsidRPr="005A36BB" w:rsidRDefault="00871790" w:rsidP="003A09FB">
      <w:pPr>
        <w:pStyle w:val="TableParagraph"/>
        <w:jc w:val="both"/>
        <w:rPr>
          <w:rFonts w:ascii="Tahoma" w:hAnsi="Tahoma" w:cs="Tahoma"/>
          <w:color w:val="040404"/>
        </w:rPr>
      </w:pPr>
      <w:r w:rsidRPr="005A36BB">
        <w:rPr>
          <w:rFonts w:ascii="Tahoma" w:hAnsi="Tahoma" w:cs="Tahoma"/>
          <w:color w:val="040404"/>
        </w:rPr>
        <w:t>El municipio cuenta con una superficie total de 229.285 Km</w:t>
      </w:r>
      <w:r w:rsidRPr="005A36BB">
        <w:rPr>
          <w:rFonts w:ascii="Tahoma" w:hAnsi="Tahoma" w:cs="Tahoma"/>
          <w:color w:val="040404"/>
          <w:position w:val="8"/>
        </w:rPr>
        <w:t>2</w:t>
      </w:r>
      <w:r w:rsidRPr="005A36BB">
        <w:rPr>
          <w:rFonts w:ascii="Tahoma" w:hAnsi="Tahoma" w:cs="Tahoma"/>
          <w:color w:val="040404"/>
        </w:rPr>
        <w:t>, representada en 355 Km</w:t>
      </w:r>
      <w:r w:rsidRPr="005A36BB">
        <w:rPr>
          <w:rFonts w:ascii="Tahoma" w:hAnsi="Tahoma" w:cs="Tahoma"/>
          <w:color w:val="040404"/>
          <w:position w:val="8"/>
        </w:rPr>
        <w:t>2</w:t>
      </w:r>
      <w:r w:rsidR="001150ED">
        <w:rPr>
          <w:rFonts w:ascii="Tahoma" w:hAnsi="Tahoma" w:cs="Tahoma"/>
          <w:color w:val="040404"/>
          <w:position w:val="8"/>
        </w:rPr>
        <w:t xml:space="preserve"> </w:t>
      </w:r>
      <w:r w:rsidRPr="005A36BB">
        <w:rPr>
          <w:rFonts w:ascii="Tahoma" w:hAnsi="Tahoma" w:cs="Tahoma"/>
          <w:color w:val="040404"/>
        </w:rPr>
        <w:t>para el área urbana y 228.930 Km</w:t>
      </w:r>
      <w:r w:rsidRPr="005A36BB">
        <w:rPr>
          <w:rFonts w:ascii="Tahoma" w:hAnsi="Tahoma" w:cs="Tahoma"/>
          <w:color w:val="040404"/>
          <w:position w:val="8"/>
        </w:rPr>
        <w:t xml:space="preserve">2 </w:t>
      </w:r>
      <w:r w:rsidRPr="005A36BB">
        <w:rPr>
          <w:rFonts w:ascii="Tahoma" w:hAnsi="Tahoma" w:cs="Tahoma"/>
          <w:color w:val="040404"/>
        </w:rPr>
        <w:t>para el área rural</w:t>
      </w:r>
      <w:r w:rsidR="001150ED">
        <w:rPr>
          <w:rFonts w:ascii="Tahoma" w:hAnsi="Tahoma" w:cs="Tahoma"/>
          <w:color w:val="040404"/>
        </w:rPr>
        <w:t xml:space="preserve">. </w:t>
      </w:r>
      <w:r w:rsidRPr="005A36BB">
        <w:rPr>
          <w:rFonts w:ascii="Tahoma" w:hAnsi="Tahoma" w:cs="Tahoma"/>
          <w:color w:val="040404"/>
        </w:rPr>
        <w:t xml:space="preserve">El clima promedio del municipio es de 19 ºC, predomina el clima </w:t>
      </w:r>
      <w:r w:rsidR="000D447D" w:rsidRPr="005A36BB">
        <w:rPr>
          <w:rFonts w:ascii="Tahoma" w:hAnsi="Tahoma" w:cs="Tahoma"/>
          <w:color w:val="040404"/>
        </w:rPr>
        <w:t>frio</w:t>
      </w:r>
      <w:r w:rsidRPr="005A36BB">
        <w:rPr>
          <w:rFonts w:ascii="Tahoma" w:hAnsi="Tahoma" w:cs="Tahoma"/>
          <w:color w:val="040404"/>
        </w:rPr>
        <w:t>; se puede afirmar que posee un clima entre los 8 ºC y los 23ºC promedio dependiendo la época del año</w:t>
      </w:r>
      <w:r w:rsidR="003E3439" w:rsidRPr="005A36BB">
        <w:rPr>
          <w:rFonts w:ascii="Tahoma" w:hAnsi="Tahoma" w:cs="Tahoma"/>
          <w:color w:val="040404"/>
        </w:rPr>
        <w:t>.</w:t>
      </w:r>
      <w:r w:rsidR="001150ED">
        <w:rPr>
          <w:rFonts w:ascii="Tahoma" w:hAnsi="Tahoma" w:cs="Tahoma"/>
          <w:color w:val="040404"/>
        </w:rPr>
        <w:t xml:space="preserve"> </w:t>
      </w:r>
      <w:sdt>
        <w:sdtPr>
          <w:rPr>
            <w:rFonts w:ascii="Tahoma" w:hAnsi="Tahoma" w:cs="Tahoma"/>
            <w:bCs/>
          </w:rPr>
          <w:id w:val="1042397181"/>
          <w:citation/>
        </w:sdtPr>
        <w:sdtContent>
          <w:r w:rsidR="001150ED" w:rsidRPr="005A36BB">
            <w:rPr>
              <w:rFonts w:ascii="Tahoma" w:hAnsi="Tahoma" w:cs="Tahoma"/>
              <w:bCs/>
            </w:rPr>
            <w:fldChar w:fldCharType="begin"/>
          </w:r>
          <w:r w:rsidR="001150ED" w:rsidRPr="005A36BB">
            <w:rPr>
              <w:rFonts w:ascii="Tahoma" w:hAnsi="Tahoma" w:cs="Tahoma"/>
              <w:lang w:val="es-MX"/>
            </w:rPr>
            <w:instrText xml:space="preserve"> CITATION SIG16 \l 2058 </w:instrText>
          </w:r>
          <w:r w:rsidR="001150ED" w:rsidRPr="005A36BB">
            <w:rPr>
              <w:rFonts w:ascii="Tahoma" w:hAnsi="Tahoma" w:cs="Tahoma"/>
              <w:bCs/>
            </w:rPr>
            <w:fldChar w:fldCharType="separate"/>
          </w:r>
          <w:r w:rsidR="001150ED" w:rsidRPr="005A36BB">
            <w:rPr>
              <w:rFonts w:ascii="Tahoma" w:hAnsi="Tahoma" w:cs="Tahoma"/>
              <w:noProof/>
              <w:lang w:val="es-MX"/>
            </w:rPr>
            <w:t>(SIGAM, 2016)</w:t>
          </w:r>
          <w:r w:rsidR="001150ED" w:rsidRPr="005A36BB">
            <w:rPr>
              <w:rFonts w:ascii="Tahoma" w:hAnsi="Tahoma" w:cs="Tahoma"/>
              <w:bCs/>
            </w:rPr>
            <w:fldChar w:fldCharType="end"/>
          </w:r>
        </w:sdtContent>
      </w:sdt>
    </w:p>
    <w:p w14:paraId="74F3846A" w14:textId="77777777" w:rsidR="003E3439" w:rsidRPr="005A36BB" w:rsidRDefault="003E3439" w:rsidP="003A09FB">
      <w:pPr>
        <w:pStyle w:val="TableParagraph"/>
        <w:ind w:left="108"/>
        <w:jc w:val="both"/>
        <w:rPr>
          <w:rFonts w:ascii="Tahoma" w:hAnsi="Tahoma" w:cs="Tahoma"/>
          <w:color w:val="040404"/>
        </w:rPr>
      </w:pPr>
    </w:p>
    <w:p w14:paraId="3D2BDFC7" w14:textId="67AED9F8" w:rsidR="00871790" w:rsidRDefault="003E3439" w:rsidP="003A09FB">
      <w:pPr>
        <w:pStyle w:val="TableParagraph"/>
        <w:jc w:val="both"/>
        <w:rPr>
          <w:rFonts w:ascii="Tahoma" w:hAnsi="Tahoma" w:cs="Tahoma"/>
          <w:bCs/>
        </w:rPr>
      </w:pPr>
      <w:r w:rsidRPr="005A36BB">
        <w:rPr>
          <w:rFonts w:ascii="Tahoma" w:hAnsi="Tahoma" w:cs="Tahoma"/>
          <w:color w:val="040404"/>
        </w:rPr>
        <w:t xml:space="preserve">El municipio registra una precipitación promedio de 1.061mm al año, tomando así un ambiente húmedo, lo contrario sucede </w:t>
      </w:r>
      <w:r w:rsidR="000D447D" w:rsidRPr="005A36BB">
        <w:rPr>
          <w:rFonts w:ascii="Tahoma" w:hAnsi="Tahoma" w:cs="Tahoma"/>
          <w:color w:val="040404"/>
        </w:rPr>
        <w:t>en el</w:t>
      </w:r>
      <w:r w:rsidRPr="005A36BB">
        <w:rPr>
          <w:rFonts w:ascii="Tahoma" w:hAnsi="Tahoma" w:cs="Tahoma"/>
          <w:color w:val="040404"/>
        </w:rPr>
        <w:t xml:space="preserve"> primer y último trimestre del año donde predominan las altas temperaturas, el resto del año tienden a</w:t>
      </w:r>
      <w:r w:rsidRPr="005A36BB">
        <w:rPr>
          <w:rFonts w:ascii="Tahoma" w:hAnsi="Tahoma" w:cs="Tahoma"/>
          <w:color w:val="040404"/>
          <w:spacing w:val="34"/>
        </w:rPr>
        <w:t xml:space="preserve"> </w:t>
      </w:r>
      <w:r w:rsidRPr="005A36BB">
        <w:rPr>
          <w:rFonts w:ascii="Tahoma" w:hAnsi="Tahoma" w:cs="Tahoma"/>
          <w:color w:val="040404"/>
        </w:rPr>
        <w:t>disminuir, presentándose en los meses de Junio, Julio y Agosto presencia de lluvias.</w:t>
      </w:r>
      <w:r w:rsidR="001150ED" w:rsidRPr="001150ED">
        <w:rPr>
          <w:rFonts w:ascii="Tahoma" w:hAnsi="Tahoma" w:cs="Tahoma"/>
          <w:bCs/>
        </w:rPr>
        <w:t xml:space="preserve"> </w:t>
      </w:r>
      <w:sdt>
        <w:sdtPr>
          <w:rPr>
            <w:rFonts w:ascii="Tahoma" w:hAnsi="Tahoma" w:cs="Tahoma"/>
            <w:bCs/>
          </w:rPr>
          <w:id w:val="-624315252"/>
          <w:citation/>
        </w:sdtPr>
        <w:sdtContent>
          <w:r w:rsidR="001150ED" w:rsidRPr="005A36BB">
            <w:rPr>
              <w:rFonts w:ascii="Tahoma" w:hAnsi="Tahoma" w:cs="Tahoma"/>
              <w:bCs/>
            </w:rPr>
            <w:fldChar w:fldCharType="begin"/>
          </w:r>
          <w:r w:rsidR="001150ED" w:rsidRPr="005A36BB">
            <w:rPr>
              <w:rFonts w:ascii="Tahoma" w:hAnsi="Tahoma" w:cs="Tahoma"/>
              <w:lang w:val="es-MX"/>
            </w:rPr>
            <w:instrText xml:space="preserve"> CITATION SIG16 \l 2058 </w:instrText>
          </w:r>
          <w:r w:rsidR="001150ED" w:rsidRPr="005A36BB">
            <w:rPr>
              <w:rFonts w:ascii="Tahoma" w:hAnsi="Tahoma" w:cs="Tahoma"/>
              <w:bCs/>
            </w:rPr>
            <w:fldChar w:fldCharType="separate"/>
          </w:r>
          <w:r w:rsidR="001150ED" w:rsidRPr="005A36BB">
            <w:rPr>
              <w:rFonts w:ascii="Tahoma" w:hAnsi="Tahoma" w:cs="Tahoma"/>
              <w:noProof/>
              <w:lang w:val="es-MX"/>
            </w:rPr>
            <w:t>(SIGAM, 2016)</w:t>
          </w:r>
          <w:r w:rsidR="001150ED" w:rsidRPr="005A36BB">
            <w:rPr>
              <w:rFonts w:ascii="Tahoma" w:hAnsi="Tahoma" w:cs="Tahoma"/>
              <w:bCs/>
            </w:rPr>
            <w:fldChar w:fldCharType="end"/>
          </w:r>
        </w:sdtContent>
      </w:sdt>
      <w:r w:rsidR="003D14A9">
        <w:rPr>
          <w:rFonts w:ascii="Tahoma" w:hAnsi="Tahoma" w:cs="Tahoma"/>
          <w:bCs/>
        </w:rPr>
        <w:t>.</w:t>
      </w:r>
    </w:p>
    <w:p w14:paraId="39ECE7FE" w14:textId="77777777" w:rsidR="003D14A9" w:rsidRPr="00B16FD2" w:rsidRDefault="003D14A9" w:rsidP="003A09FB">
      <w:pPr>
        <w:pStyle w:val="TableParagraph"/>
        <w:jc w:val="both"/>
        <w:rPr>
          <w:rFonts w:ascii="Tahoma" w:hAnsi="Tahoma" w:cs="Tahoma"/>
          <w:lang w:eastAsia="en-US"/>
        </w:rPr>
      </w:pPr>
    </w:p>
    <w:p w14:paraId="5734A624" w14:textId="77777777" w:rsidR="00871790" w:rsidRPr="005A36BB" w:rsidRDefault="00871790" w:rsidP="00871790">
      <w:pPr>
        <w:pStyle w:val="Ttulo3"/>
        <w:numPr>
          <w:ilvl w:val="0"/>
          <w:numId w:val="0"/>
        </w:numPr>
        <w:spacing w:before="0" w:after="0"/>
        <w:ind w:left="5257" w:hanging="720"/>
        <w:jc w:val="both"/>
        <w:rPr>
          <w:rFonts w:ascii="Tahoma" w:hAnsi="Tahoma" w:cs="Tahoma"/>
          <w:b w:val="0"/>
          <w:bCs w:val="0"/>
          <w:sz w:val="22"/>
          <w:szCs w:val="22"/>
        </w:rPr>
      </w:pPr>
    </w:p>
    <w:p w14:paraId="19D68C8C" w14:textId="77777777" w:rsidR="00E6348E" w:rsidRPr="005A36BB" w:rsidRDefault="00E6348E" w:rsidP="001150ED">
      <w:pPr>
        <w:pStyle w:val="Ttulo3"/>
        <w:numPr>
          <w:ilvl w:val="2"/>
          <w:numId w:val="39"/>
        </w:numPr>
        <w:spacing w:before="0" w:after="0"/>
        <w:jc w:val="both"/>
        <w:rPr>
          <w:rFonts w:ascii="Tahoma" w:hAnsi="Tahoma" w:cs="Tahoma"/>
          <w:b w:val="0"/>
          <w:bCs w:val="0"/>
          <w:sz w:val="22"/>
          <w:szCs w:val="22"/>
        </w:rPr>
      </w:pPr>
      <w:r w:rsidRPr="001150ED">
        <w:rPr>
          <w:rFonts w:ascii="Tahoma" w:hAnsi="Tahoma" w:cs="Tahoma"/>
          <w:bCs w:val="0"/>
          <w:sz w:val="22"/>
          <w:szCs w:val="22"/>
        </w:rPr>
        <w:t>Aspectos Bióticos</w:t>
      </w:r>
      <w:r w:rsidR="00777DA6" w:rsidRPr="005A36BB">
        <w:rPr>
          <w:rFonts w:ascii="Tahoma" w:hAnsi="Tahoma" w:cs="Tahoma"/>
          <w:b w:val="0"/>
          <w:bCs w:val="0"/>
          <w:sz w:val="22"/>
          <w:szCs w:val="22"/>
        </w:rPr>
        <w:t xml:space="preserve"> </w:t>
      </w:r>
    </w:p>
    <w:p w14:paraId="56DA85B0" w14:textId="77777777" w:rsidR="00E6348E" w:rsidRPr="005A36BB" w:rsidRDefault="00E6348E" w:rsidP="00E6348E">
      <w:pPr>
        <w:jc w:val="both"/>
        <w:rPr>
          <w:rFonts w:ascii="Tahoma" w:hAnsi="Tahoma" w:cs="Tahoma"/>
          <w:sz w:val="22"/>
          <w:szCs w:val="22"/>
          <w:lang w:val="es-CO" w:eastAsia="en-US"/>
        </w:rPr>
      </w:pPr>
    </w:p>
    <w:p w14:paraId="18479EEF" w14:textId="77777777" w:rsidR="003E3439" w:rsidRPr="005A36BB" w:rsidRDefault="005D5843" w:rsidP="003E3439">
      <w:pPr>
        <w:pStyle w:val="TableParagraph"/>
        <w:ind w:right="86"/>
        <w:jc w:val="both"/>
        <w:rPr>
          <w:rFonts w:ascii="Tahoma" w:hAnsi="Tahoma" w:cs="Tahoma"/>
          <w:color w:val="040404"/>
        </w:rPr>
      </w:pPr>
      <w:r>
        <w:rPr>
          <w:rFonts w:ascii="Tahoma" w:hAnsi="Tahoma" w:cs="Tahoma"/>
          <w:color w:val="040404"/>
        </w:rPr>
        <w:t>La flora del municipio se caracteriza en</w:t>
      </w:r>
      <w:r w:rsidR="003E3439" w:rsidRPr="005A36BB">
        <w:rPr>
          <w:rFonts w:ascii="Tahoma" w:hAnsi="Tahoma" w:cs="Tahoma"/>
          <w:color w:val="040404"/>
        </w:rPr>
        <w:t xml:space="preserve"> pequeñas manchas de bosques naturales con vegetación nativa en la zona de páramo en los límites de Chocontá, Manta, Villapinzón; donde se encuentra gran variedad de especies nativas como: chizos, alisos, tiber, gaque,</w:t>
      </w:r>
      <w:r w:rsidR="003E3439" w:rsidRPr="005A36BB">
        <w:rPr>
          <w:rFonts w:ascii="Tahoma" w:hAnsi="Tahoma" w:cs="Tahoma"/>
          <w:color w:val="040404"/>
          <w:spacing w:val="43"/>
        </w:rPr>
        <w:t xml:space="preserve"> </w:t>
      </w:r>
      <w:r w:rsidR="003E3439" w:rsidRPr="005A36BB">
        <w:rPr>
          <w:rFonts w:ascii="Tahoma" w:hAnsi="Tahoma" w:cs="Tahoma"/>
          <w:color w:val="040404"/>
        </w:rPr>
        <w:t>tuno, encenillo. En la totalidad de las veredas se aprecian manchas de bosques.</w:t>
      </w:r>
      <w:r w:rsidR="00B16FD2">
        <w:rPr>
          <w:rFonts w:ascii="Tahoma" w:hAnsi="Tahoma" w:cs="Tahoma"/>
          <w:color w:val="040404"/>
        </w:rPr>
        <w:t xml:space="preserve"> </w:t>
      </w:r>
      <w:sdt>
        <w:sdtPr>
          <w:rPr>
            <w:rFonts w:ascii="Tahoma" w:hAnsi="Tahoma" w:cs="Tahoma"/>
            <w:b/>
            <w:bCs/>
          </w:rPr>
          <w:id w:val="684781857"/>
          <w:citation/>
        </w:sdtPr>
        <w:sdtContent>
          <w:r w:rsidR="00B16FD2" w:rsidRPr="005A36BB">
            <w:rPr>
              <w:rFonts w:ascii="Tahoma" w:hAnsi="Tahoma" w:cs="Tahoma"/>
              <w:b/>
              <w:bCs/>
            </w:rPr>
            <w:fldChar w:fldCharType="begin"/>
          </w:r>
          <w:r w:rsidR="00B16FD2" w:rsidRPr="005A36BB">
            <w:rPr>
              <w:rFonts w:ascii="Tahoma" w:hAnsi="Tahoma" w:cs="Tahoma"/>
              <w:lang w:val="es-MX"/>
            </w:rPr>
            <w:instrText xml:space="preserve"> CITATION PGI15 \l 2058 </w:instrText>
          </w:r>
          <w:r w:rsidR="00B16FD2" w:rsidRPr="005A36BB">
            <w:rPr>
              <w:rFonts w:ascii="Tahoma" w:hAnsi="Tahoma" w:cs="Tahoma"/>
              <w:b/>
              <w:bCs/>
            </w:rPr>
            <w:fldChar w:fldCharType="separate"/>
          </w:r>
          <w:r w:rsidR="00B16FD2" w:rsidRPr="005A36BB">
            <w:rPr>
              <w:rFonts w:ascii="Tahoma" w:hAnsi="Tahoma" w:cs="Tahoma"/>
              <w:noProof/>
              <w:lang w:val="es-MX"/>
            </w:rPr>
            <w:t>(PGIRS, 2015)</w:t>
          </w:r>
          <w:r w:rsidR="00B16FD2" w:rsidRPr="005A36BB">
            <w:rPr>
              <w:rFonts w:ascii="Tahoma" w:hAnsi="Tahoma" w:cs="Tahoma"/>
              <w:b/>
              <w:bCs/>
            </w:rPr>
            <w:fldChar w:fldCharType="end"/>
          </w:r>
        </w:sdtContent>
      </w:sdt>
    </w:p>
    <w:p w14:paraId="0EA9032E" w14:textId="77777777" w:rsidR="003E3439" w:rsidRPr="005A36BB" w:rsidRDefault="003E3439" w:rsidP="003E3439">
      <w:pPr>
        <w:pStyle w:val="TableParagraph"/>
        <w:ind w:right="86"/>
        <w:jc w:val="both"/>
        <w:rPr>
          <w:rFonts w:ascii="Tahoma" w:hAnsi="Tahoma" w:cs="Tahoma"/>
        </w:rPr>
      </w:pPr>
    </w:p>
    <w:p w14:paraId="04EBB2B6" w14:textId="77777777" w:rsidR="00136E58" w:rsidRPr="005A36BB" w:rsidRDefault="005D5843" w:rsidP="003E3439">
      <w:pPr>
        <w:pStyle w:val="TableParagraph"/>
        <w:spacing w:line="242" w:lineRule="auto"/>
        <w:rPr>
          <w:rFonts w:ascii="Tahoma" w:hAnsi="Tahoma" w:cs="Tahoma"/>
        </w:rPr>
      </w:pPr>
      <w:r>
        <w:rPr>
          <w:rFonts w:ascii="Tahoma" w:hAnsi="Tahoma" w:cs="Tahoma"/>
          <w:color w:val="040404"/>
        </w:rPr>
        <w:t>De la fauna se</w:t>
      </w:r>
      <w:r w:rsidR="003E3439" w:rsidRPr="005A36BB">
        <w:rPr>
          <w:rFonts w:ascii="Tahoma" w:hAnsi="Tahoma" w:cs="Tahoma"/>
          <w:color w:val="040404"/>
        </w:rPr>
        <w:t xml:space="preserve"> encuentran algunas especies como los armadillos, palomas, torcazas, reptiles, comadrejas, conejos, gran variedad de pájaros y en la zona que limita con la parte alta del municipio de Manta, se han avistado osos de anteojos.</w:t>
      </w:r>
      <w:r w:rsidR="00B16FD2">
        <w:rPr>
          <w:rFonts w:ascii="Tahoma" w:hAnsi="Tahoma" w:cs="Tahoma"/>
          <w:color w:val="040404"/>
        </w:rPr>
        <w:t xml:space="preserve"> </w:t>
      </w:r>
      <w:sdt>
        <w:sdtPr>
          <w:rPr>
            <w:rFonts w:ascii="Tahoma" w:hAnsi="Tahoma" w:cs="Tahoma"/>
            <w:b/>
            <w:bCs/>
          </w:rPr>
          <w:id w:val="-28189917"/>
          <w:citation/>
        </w:sdtPr>
        <w:sdtContent>
          <w:r w:rsidR="00B16FD2" w:rsidRPr="005A36BB">
            <w:rPr>
              <w:rFonts w:ascii="Tahoma" w:hAnsi="Tahoma" w:cs="Tahoma"/>
              <w:b/>
              <w:bCs/>
            </w:rPr>
            <w:fldChar w:fldCharType="begin"/>
          </w:r>
          <w:r w:rsidR="00B16FD2" w:rsidRPr="005A36BB">
            <w:rPr>
              <w:rFonts w:ascii="Tahoma" w:hAnsi="Tahoma" w:cs="Tahoma"/>
              <w:lang w:val="es-MX"/>
            </w:rPr>
            <w:instrText xml:space="preserve"> CITATION PGI15 \l 2058 </w:instrText>
          </w:r>
          <w:r w:rsidR="00B16FD2" w:rsidRPr="005A36BB">
            <w:rPr>
              <w:rFonts w:ascii="Tahoma" w:hAnsi="Tahoma" w:cs="Tahoma"/>
              <w:b/>
              <w:bCs/>
            </w:rPr>
            <w:fldChar w:fldCharType="separate"/>
          </w:r>
          <w:r w:rsidR="00B16FD2" w:rsidRPr="005A36BB">
            <w:rPr>
              <w:rFonts w:ascii="Tahoma" w:hAnsi="Tahoma" w:cs="Tahoma"/>
              <w:noProof/>
              <w:lang w:val="es-MX"/>
            </w:rPr>
            <w:t>(PGIRS, 2015)</w:t>
          </w:r>
          <w:r w:rsidR="00B16FD2" w:rsidRPr="005A36BB">
            <w:rPr>
              <w:rFonts w:ascii="Tahoma" w:hAnsi="Tahoma" w:cs="Tahoma"/>
              <w:b/>
              <w:bCs/>
            </w:rPr>
            <w:fldChar w:fldCharType="end"/>
          </w:r>
        </w:sdtContent>
      </w:sdt>
    </w:p>
    <w:p w14:paraId="6133B008" w14:textId="77777777" w:rsidR="00F6511F" w:rsidRPr="005A36BB" w:rsidRDefault="00F6511F" w:rsidP="00315541">
      <w:pPr>
        <w:jc w:val="both"/>
        <w:rPr>
          <w:rFonts w:ascii="Tahoma" w:hAnsi="Tahoma" w:cs="Tahoma"/>
          <w:sz w:val="22"/>
          <w:szCs w:val="22"/>
        </w:rPr>
      </w:pPr>
    </w:p>
    <w:p w14:paraId="16F4FA6D" w14:textId="77777777" w:rsidR="003E3439" w:rsidRPr="005A36BB" w:rsidRDefault="003E3439" w:rsidP="002E32CF">
      <w:pPr>
        <w:pStyle w:val="TableParagraph"/>
        <w:ind w:right="88"/>
        <w:jc w:val="both"/>
        <w:rPr>
          <w:rFonts w:ascii="Tahoma" w:hAnsi="Tahoma" w:cs="Tahoma"/>
          <w:color w:val="040404"/>
        </w:rPr>
      </w:pPr>
      <w:r w:rsidRPr="005A36BB">
        <w:rPr>
          <w:rFonts w:ascii="Tahoma" w:hAnsi="Tahoma" w:cs="Tahoma"/>
          <w:color w:val="040404"/>
        </w:rPr>
        <w:t>El Municipio de Machetá se ubica en la parte central de la Cordillera Oriental, el área pertenece a la cuenca de Cundinamarca, conformada estructuralmente por anticlinales estrechos y sinclinales amplios, de direcciones preferenciales Noreste. Asociados a estas estructuras se presentan replegamientos, inversiones y algunas fallas locales longitudinales y transversales de poco desplazamiento. Tectónicamente, Machetá se encuentra localizada en la Cordillera Oriental, localizada en el flanco oriental del Sinclinal</w:t>
      </w:r>
      <w:r w:rsidR="002E32CF">
        <w:rPr>
          <w:rFonts w:ascii="Tahoma" w:hAnsi="Tahoma" w:cs="Tahoma"/>
          <w:color w:val="040404"/>
        </w:rPr>
        <w:t xml:space="preserve"> </w:t>
      </w:r>
      <w:r w:rsidRPr="005A36BB">
        <w:rPr>
          <w:rFonts w:ascii="Tahoma" w:hAnsi="Tahoma" w:cs="Tahoma"/>
          <w:color w:val="040404"/>
        </w:rPr>
        <w:t>de Úmbita o Guina.</w:t>
      </w:r>
      <w:r w:rsidR="00B16FD2">
        <w:rPr>
          <w:rFonts w:ascii="Tahoma" w:hAnsi="Tahoma" w:cs="Tahoma"/>
          <w:color w:val="040404"/>
        </w:rPr>
        <w:t xml:space="preserve"> </w:t>
      </w:r>
      <w:sdt>
        <w:sdtPr>
          <w:rPr>
            <w:rFonts w:ascii="Tahoma" w:hAnsi="Tahoma" w:cs="Tahoma"/>
            <w:b/>
            <w:bCs/>
          </w:rPr>
          <w:id w:val="892158364"/>
          <w:citation/>
        </w:sdtPr>
        <w:sdtContent>
          <w:r w:rsidR="00B16FD2" w:rsidRPr="005A36BB">
            <w:rPr>
              <w:rFonts w:ascii="Tahoma" w:hAnsi="Tahoma" w:cs="Tahoma"/>
              <w:b/>
              <w:bCs/>
            </w:rPr>
            <w:fldChar w:fldCharType="begin"/>
          </w:r>
          <w:r w:rsidR="00B16FD2" w:rsidRPr="005A36BB">
            <w:rPr>
              <w:rFonts w:ascii="Tahoma" w:hAnsi="Tahoma" w:cs="Tahoma"/>
              <w:lang w:val="es-MX"/>
            </w:rPr>
            <w:instrText xml:space="preserve"> CITATION PGI15 \l 2058 </w:instrText>
          </w:r>
          <w:r w:rsidR="00B16FD2" w:rsidRPr="005A36BB">
            <w:rPr>
              <w:rFonts w:ascii="Tahoma" w:hAnsi="Tahoma" w:cs="Tahoma"/>
              <w:b/>
              <w:bCs/>
            </w:rPr>
            <w:fldChar w:fldCharType="separate"/>
          </w:r>
          <w:r w:rsidR="00B16FD2" w:rsidRPr="005A36BB">
            <w:rPr>
              <w:rFonts w:ascii="Tahoma" w:hAnsi="Tahoma" w:cs="Tahoma"/>
              <w:noProof/>
              <w:lang w:val="es-MX"/>
            </w:rPr>
            <w:t>(PGIRS, 2015)</w:t>
          </w:r>
          <w:r w:rsidR="00B16FD2" w:rsidRPr="005A36BB">
            <w:rPr>
              <w:rFonts w:ascii="Tahoma" w:hAnsi="Tahoma" w:cs="Tahoma"/>
              <w:b/>
              <w:bCs/>
            </w:rPr>
            <w:fldChar w:fldCharType="end"/>
          </w:r>
        </w:sdtContent>
      </w:sdt>
    </w:p>
    <w:p w14:paraId="4F37E111" w14:textId="77777777" w:rsidR="003E3439" w:rsidRPr="005A36BB" w:rsidRDefault="003E3439" w:rsidP="003E3439">
      <w:pPr>
        <w:jc w:val="both"/>
        <w:rPr>
          <w:rFonts w:ascii="Tahoma" w:hAnsi="Tahoma" w:cs="Tahoma"/>
          <w:color w:val="040404"/>
          <w:sz w:val="22"/>
          <w:szCs w:val="22"/>
        </w:rPr>
      </w:pPr>
    </w:p>
    <w:p w14:paraId="2DC22F3B" w14:textId="77777777" w:rsidR="002E32CF" w:rsidRDefault="003E3439" w:rsidP="002E32CF">
      <w:pPr>
        <w:jc w:val="both"/>
        <w:rPr>
          <w:rFonts w:ascii="Tahoma" w:hAnsi="Tahoma" w:cs="Tahoma"/>
          <w:color w:val="040404"/>
          <w:sz w:val="22"/>
          <w:szCs w:val="22"/>
        </w:rPr>
      </w:pPr>
      <w:r w:rsidRPr="005A36BB">
        <w:rPr>
          <w:rFonts w:ascii="Tahoma" w:hAnsi="Tahoma" w:cs="Tahoma"/>
          <w:color w:val="040404"/>
          <w:sz w:val="22"/>
          <w:szCs w:val="22"/>
        </w:rPr>
        <w:t xml:space="preserve">En cuanto a </w:t>
      </w:r>
      <w:r w:rsidR="003527C1" w:rsidRPr="005A36BB">
        <w:rPr>
          <w:rFonts w:ascii="Tahoma" w:hAnsi="Tahoma" w:cs="Tahoma"/>
          <w:color w:val="040404"/>
          <w:sz w:val="22"/>
          <w:szCs w:val="22"/>
        </w:rPr>
        <w:t>su hidrología</w:t>
      </w:r>
      <w:r w:rsidRPr="005A36BB">
        <w:rPr>
          <w:rFonts w:ascii="Tahoma" w:hAnsi="Tahoma" w:cs="Tahoma"/>
          <w:color w:val="040404"/>
          <w:sz w:val="22"/>
          <w:szCs w:val="22"/>
        </w:rPr>
        <w:t xml:space="preserve"> y a </w:t>
      </w:r>
      <w:r w:rsidR="003527C1" w:rsidRPr="005A36BB">
        <w:rPr>
          <w:rFonts w:ascii="Tahoma" w:hAnsi="Tahoma" w:cs="Tahoma"/>
          <w:color w:val="040404"/>
          <w:sz w:val="22"/>
          <w:szCs w:val="22"/>
        </w:rPr>
        <w:t>las cuencas</w:t>
      </w:r>
      <w:r w:rsidRPr="005A36BB">
        <w:rPr>
          <w:rFonts w:ascii="Tahoma" w:hAnsi="Tahoma" w:cs="Tahoma"/>
          <w:color w:val="040404"/>
          <w:sz w:val="22"/>
          <w:szCs w:val="22"/>
        </w:rPr>
        <w:t xml:space="preserve"> hidrográficas, la cuenca de río Machetá, tiene una extensión de 39.028,82 hectáreas, la longitud de su cauce principal es de 37.5 </w:t>
      </w:r>
      <w:r w:rsidRPr="005A36BB">
        <w:rPr>
          <w:rFonts w:ascii="Tahoma" w:hAnsi="Tahoma" w:cs="Tahoma"/>
          <w:color w:val="040404"/>
          <w:spacing w:val="-2"/>
          <w:sz w:val="22"/>
          <w:szCs w:val="22"/>
        </w:rPr>
        <w:t>Km.</w:t>
      </w:r>
      <w:r w:rsidRPr="005A36BB">
        <w:rPr>
          <w:rFonts w:ascii="Tahoma" w:hAnsi="Tahoma" w:cs="Tahoma"/>
          <w:color w:val="040404"/>
          <w:spacing w:val="57"/>
          <w:sz w:val="22"/>
          <w:szCs w:val="22"/>
        </w:rPr>
        <w:t xml:space="preserve"> </w:t>
      </w:r>
      <w:r w:rsidRPr="005A36BB">
        <w:rPr>
          <w:rFonts w:ascii="Tahoma" w:hAnsi="Tahoma" w:cs="Tahoma"/>
          <w:color w:val="040404"/>
          <w:sz w:val="22"/>
          <w:szCs w:val="22"/>
        </w:rPr>
        <w:t>Sus a fluentes son: Quebrada del molino, Quebrada corola, Quebrada boquerón, quebrada del pueblo, quebrada la Voya y río</w:t>
      </w:r>
      <w:r w:rsidRPr="005A36BB">
        <w:rPr>
          <w:rFonts w:ascii="Tahoma" w:hAnsi="Tahoma" w:cs="Tahoma"/>
          <w:color w:val="040404"/>
          <w:spacing w:val="-1"/>
          <w:sz w:val="22"/>
          <w:szCs w:val="22"/>
        </w:rPr>
        <w:t xml:space="preserve"> </w:t>
      </w:r>
      <w:r w:rsidRPr="005A36BB">
        <w:rPr>
          <w:rFonts w:ascii="Tahoma" w:hAnsi="Tahoma" w:cs="Tahoma"/>
          <w:color w:val="040404"/>
          <w:sz w:val="22"/>
          <w:szCs w:val="22"/>
        </w:rPr>
        <w:t>Guatanfur.</w:t>
      </w:r>
      <w:r w:rsidR="002E32CF">
        <w:rPr>
          <w:rFonts w:ascii="Tahoma" w:hAnsi="Tahoma" w:cs="Tahoma"/>
          <w:color w:val="040404"/>
          <w:sz w:val="22"/>
          <w:szCs w:val="22"/>
        </w:rPr>
        <w:t xml:space="preserve"> </w:t>
      </w:r>
      <w:r w:rsidRPr="005A36BB">
        <w:rPr>
          <w:rFonts w:ascii="Tahoma" w:hAnsi="Tahoma" w:cs="Tahoma"/>
          <w:color w:val="040404"/>
          <w:sz w:val="22"/>
          <w:szCs w:val="22"/>
        </w:rPr>
        <w:t xml:space="preserve">El Río Machetá tiene su nacimiento en el Alto de Pan de azúcar a los 3450 m.s.n.m. dentro de la vereda Casadillas alto. El Río Guatanfur se considera como subcuenca del </w:t>
      </w:r>
      <w:r w:rsidRPr="005A36BB">
        <w:rPr>
          <w:rFonts w:ascii="Tahoma" w:hAnsi="Tahoma" w:cs="Tahoma"/>
          <w:color w:val="040404"/>
          <w:spacing w:val="-2"/>
          <w:sz w:val="22"/>
          <w:szCs w:val="22"/>
        </w:rPr>
        <w:t xml:space="preserve">río </w:t>
      </w:r>
      <w:r w:rsidRPr="005A36BB">
        <w:rPr>
          <w:rFonts w:ascii="Tahoma" w:hAnsi="Tahoma" w:cs="Tahoma"/>
          <w:color w:val="040404"/>
          <w:sz w:val="22"/>
          <w:szCs w:val="22"/>
        </w:rPr>
        <w:t>Machetá, el drenaje</w:t>
      </w:r>
      <w:r w:rsidRPr="005A36BB">
        <w:rPr>
          <w:rFonts w:ascii="Tahoma" w:hAnsi="Tahoma" w:cs="Tahoma"/>
          <w:color w:val="040404"/>
          <w:spacing w:val="9"/>
          <w:sz w:val="22"/>
          <w:szCs w:val="22"/>
        </w:rPr>
        <w:t xml:space="preserve"> </w:t>
      </w:r>
      <w:r w:rsidRPr="005A36BB">
        <w:rPr>
          <w:rFonts w:ascii="Tahoma" w:hAnsi="Tahoma" w:cs="Tahoma"/>
          <w:color w:val="040404"/>
          <w:sz w:val="22"/>
          <w:szCs w:val="22"/>
        </w:rPr>
        <w:t>que</w:t>
      </w:r>
      <w:r w:rsidRPr="005A36BB">
        <w:rPr>
          <w:rFonts w:ascii="Tahoma" w:hAnsi="Tahoma" w:cs="Tahoma"/>
          <w:color w:val="040404"/>
          <w:spacing w:val="11"/>
          <w:sz w:val="22"/>
          <w:szCs w:val="22"/>
        </w:rPr>
        <w:t xml:space="preserve"> </w:t>
      </w:r>
      <w:r w:rsidRPr="005A36BB">
        <w:rPr>
          <w:rFonts w:ascii="Tahoma" w:hAnsi="Tahoma" w:cs="Tahoma"/>
          <w:color w:val="040404"/>
          <w:sz w:val="22"/>
          <w:szCs w:val="22"/>
        </w:rPr>
        <w:t>confluye</w:t>
      </w:r>
      <w:r w:rsidRPr="005A36BB">
        <w:rPr>
          <w:rFonts w:ascii="Tahoma" w:hAnsi="Tahoma" w:cs="Tahoma"/>
          <w:color w:val="040404"/>
          <w:spacing w:val="11"/>
          <w:sz w:val="22"/>
          <w:szCs w:val="22"/>
        </w:rPr>
        <w:t xml:space="preserve"> </w:t>
      </w:r>
      <w:r w:rsidRPr="005A36BB">
        <w:rPr>
          <w:rFonts w:ascii="Tahoma" w:hAnsi="Tahoma" w:cs="Tahoma"/>
          <w:color w:val="040404"/>
          <w:sz w:val="22"/>
          <w:szCs w:val="22"/>
        </w:rPr>
        <w:t>con</w:t>
      </w:r>
      <w:r w:rsidRPr="005A36BB">
        <w:rPr>
          <w:rFonts w:ascii="Tahoma" w:hAnsi="Tahoma" w:cs="Tahoma"/>
          <w:color w:val="040404"/>
          <w:spacing w:val="11"/>
          <w:sz w:val="22"/>
          <w:szCs w:val="22"/>
        </w:rPr>
        <w:t xml:space="preserve"> </w:t>
      </w:r>
      <w:r w:rsidRPr="005A36BB">
        <w:rPr>
          <w:rFonts w:ascii="Tahoma" w:hAnsi="Tahoma" w:cs="Tahoma"/>
          <w:color w:val="040404"/>
          <w:sz w:val="22"/>
          <w:szCs w:val="22"/>
        </w:rPr>
        <w:t>el</w:t>
      </w:r>
      <w:r w:rsidRPr="005A36BB">
        <w:rPr>
          <w:rFonts w:ascii="Tahoma" w:hAnsi="Tahoma" w:cs="Tahoma"/>
          <w:color w:val="040404"/>
          <w:spacing w:val="10"/>
          <w:sz w:val="22"/>
          <w:szCs w:val="22"/>
        </w:rPr>
        <w:t xml:space="preserve"> </w:t>
      </w:r>
      <w:r w:rsidRPr="005A36BB">
        <w:rPr>
          <w:rFonts w:ascii="Tahoma" w:hAnsi="Tahoma" w:cs="Tahoma"/>
          <w:color w:val="040404"/>
          <w:sz w:val="22"/>
          <w:szCs w:val="22"/>
        </w:rPr>
        <w:t>río</w:t>
      </w:r>
      <w:r w:rsidRPr="005A36BB">
        <w:rPr>
          <w:rFonts w:ascii="Tahoma" w:hAnsi="Tahoma" w:cs="Tahoma"/>
          <w:color w:val="040404"/>
          <w:spacing w:val="11"/>
          <w:sz w:val="22"/>
          <w:szCs w:val="22"/>
        </w:rPr>
        <w:t xml:space="preserve"> </w:t>
      </w:r>
      <w:r w:rsidRPr="005A36BB">
        <w:rPr>
          <w:rFonts w:ascii="Tahoma" w:hAnsi="Tahoma" w:cs="Tahoma"/>
          <w:color w:val="040404"/>
          <w:sz w:val="22"/>
          <w:szCs w:val="22"/>
        </w:rPr>
        <w:t>Guatanfur</w:t>
      </w:r>
      <w:r w:rsidRPr="005A36BB">
        <w:rPr>
          <w:rFonts w:ascii="Tahoma" w:hAnsi="Tahoma" w:cs="Tahoma"/>
          <w:color w:val="040404"/>
          <w:spacing w:val="12"/>
          <w:sz w:val="22"/>
          <w:szCs w:val="22"/>
        </w:rPr>
        <w:t xml:space="preserve"> </w:t>
      </w:r>
      <w:r w:rsidRPr="005A36BB">
        <w:rPr>
          <w:rFonts w:ascii="Tahoma" w:hAnsi="Tahoma" w:cs="Tahoma"/>
          <w:color w:val="040404"/>
          <w:sz w:val="22"/>
          <w:szCs w:val="22"/>
        </w:rPr>
        <w:t>en</w:t>
      </w:r>
      <w:r w:rsidRPr="005A36BB">
        <w:rPr>
          <w:rFonts w:ascii="Tahoma" w:hAnsi="Tahoma" w:cs="Tahoma"/>
          <w:color w:val="040404"/>
          <w:spacing w:val="8"/>
          <w:sz w:val="22"/>
          <w:szCs w:val="22"/>
        </w:rPr>
        <w:t xml:space="preserve"> </w:t>
      </w:r>
      <w:r w:rsidRPr="005A36BB">
        <w:rPr>
          <w:rFonts w:ascii="Tahoma" w:hAnsi="Tahoma" w:cs="Tahoma"/>
          <w:color w:val="040404"/>
          <w:sz w:val="22"/>
          <w:szCs w:val="22"/>
        </w:rPr>
        <w:t>la</w:t>
      </w:r>
      <w:r w:rsidRPr="005A36BB">
        <w:rPr>
          <w:rFonts w:ascii="Tahoma" w:hAnsi="Tahoma" w:cs="Tahoma"/>
          <w:color w:val="040404"/>
          <w:spacing w:val="11"/>
          <w:sz w:val="22"/>
          <w:szCs w:val="22"/>
        </w:rPr>
        <w:t xml:space="preserve"> </w:t>
      </w:r>
      <w:r w:rsidRPr="005A36BB">
        <w:rPr>
          <w:rFonts w:ascii="Tahoma" w:hAnsi="Tahoma" w:cs="Tahoma"/>
          <w:color w:val="040404"/>
          <w:sz w:val="22"/>
          <w:szCs w:val="22"/>
        </w:rPr>
        <w:t>cota</w:t>
      </w:r>
      <w:r w:rsidRPr="005A36BB">
        <w:rPr>
          <w:rFonts w:ascii="Tahoma" w:hAnsi="Tahoma" w:cs="Tahoma"/>
          <w:color w:val="040404"/>
          <w:spacing w:val="12"/>
          <w:sz w:val="22"/>
          <w:szCs w:val="22"/>
        </w:rPr>
        <w:t xml:space="preserve"> </w:t>
      </w:r>
      <w:r w:rsidRPr="005A36BB">
        <w:rPr>
          <w:rFonts w:ascii="Tahoma" w:hAnsi="Tahoma" w:cs="Tahoma"/>
          <w:color w:val="040404"/>
          <w:sz w:val="22"/>
          <w:szCs w:val="22"/>
        </w:rPr>
        <w:t>1850</w:t>
      </w:r>
      <w:r w:rsidR="002E32CF">
        <w:rPr>
          <w:rFonts w:ascii="Tahoma" w:hAnsi="Tahoma" w:cs="Tahoma"/>
          <w:color w:val="040404"/>
          <w:sz w:val="22"/>
          <w:szCs w:val="22"/>
        </w:rPr>
        <w:t xml:space="preserve"> </w:t>
      </w:r>
      <w:r w:rsidRPr="005A36BB">
        <w:rPr>
          <w:rFonts w:ascii="Tahoma" w:hAnsi="Tahoma" w:cs="Tahoma"/>
          <w:color w:val="040404"/>
          <w:sz w:val="22"/>
          <w:szCs w:val="22"/>
        </w:rPr>
        <w:t>m.s.n.m. en cercanías al Municipio y que está formado por las Quebradas Suralá, el Boquerón, Quebrada Honda, Quebrada del pueblo y La Joya; todos estos drenajes tienen un fuerte control estructural orientado paralelamente a los bancos gruesos de areniscas que en este punto tienen dirección Norte 40º</w:t>
      </w:r>
      <w:r w:rsidRPr="005A36BB">
        <w:rPr>
          <w:rFonts w:ascii="Tahoma" w:hAnsi="Tahoma" w:cs="Tahoma"/>
          <w:color w:val="040404"/>
          <w:spacing w:val="-12"/>
          <w:sz w:val="22"/>
          <w:szCs w:val="22"/>
        </w:rPr>
        <w:t xml:space="preserve"> </w:t>
      </w:r>
      <w:r w:rsidRPr="005A36BB">
        <w:rPr>
          <w:rFonts w:ascii="Tahoma" w:hAnsi="Tahoma" w:cs="Tahoma"/>
          <w:color w:val="040404"/>
          <w:sz w:val="22"/>
          <w:szCs w:val="22"/>
        </w:rPr>
        <w:t>Este.</w:t>
      </w:r>
      <w:r w:rsidR="002E32CF">
        <w:rPr>
          <w:rFonts w:ascii="Tahoma" w:hAnsi="Tahoma" w:cs="Tahoma"/>
          <w:color w:val="040404"/>
          <w:sz w:val="22"/>
          <w:szCs w:val="22"/>
        </w:rPr>
        <w:t xml:space="preserve"> </w:t>
      </w:r>
      <w:r w:rsidRPr="005A36BB">
        <w:rPr>
          <w:rFonts w:ascii="Tahoma" w:hAnsi="Tahoma" w:cs="Tahoma"/>
          <w:color w:val="040404"/>
          <w:sz w:val="22"/>
          <w:szCs w:val="22"/>
        </w:rPr>
        <w:t>La topografía se caracteriza por tener vertientes largas y relativamente suaves y en la parte superior escarpes desarrollados sobre las rocas más duras.</w:t>
      </w:r>
      <w:r w:rsidR="00B16FD2">
        <w:rPr>
          <w:rFonts w:ascii="Tahoma" w:hAnsi="Tahoma" w:cs="Tahoma"/>
          <w:color w:val="040404"/>
          <w:sz w:val="22"/>
          <w:szCs w:val="22"/>
        </w:rPr>
        <w:t xml:space="preserve"> </w:t>
      </w:r>
      <w:sdt>
        <w:sdtPr>
          <w:rPr>
            <w:rFonts w:ascii="Tahoma" w:hAnsi="Tahoma" w:cs="Tahoma"/>
            <w:b/>
            <w:bCs/>
            <w:sz w:val="22"/>
            <w:szCs w:val="22"/>
          </w:rPr>
          <w:id w:val="1513719022"/>
          <w:citation/>
        </w:sdtPr>
        <w:sdtContent>
          <w:r w:rsidR="00B16FD2" w:rsidRPr="005A36BB">
            <w:rPr>
              <w:rFonts w:ascii="Tahoma" w:hAnsi="Tahoma" w:cs="Tahoma"/>
              <w:b/>
              <w:bCs/>
              <w:sz w:val="22"/>
              <w:szCs w:val="22"/>
            </w:rPr>
            <w:fldChar w:fldCharType="begin"/>
          </w:r>
          <w:r w:rsidR="00B16FD2" w:rsidRPr="005A36BB">
            <w:rPr>
              <w:rFonts w:ascii="Tahoma" w:hAnsi="Tahoma" w:cs="Tahoma"/>
              <w:sz w:val="22"/>
              <w:szCs w:val="22"/>
              <w:lang w:val="es-MX"/>
            </w:rPr>
            <w:instrText xml:space="preserve"> CITATION PGI15 \l 2058 </w:instrText>
          </w:r>
          <w:r w:rsidR="00B16FD2" w:rsidRPr="005A36BB">
            <w:rPr>
              <w:rFonts w:ascii="Tahoma" w:hAnsi="Tahoma" w:cs="Tahoma"/>
              <w:b/>
              <w:bCs/>
              <w:sz w:val="22"/>
              <w:szCs w:val="22"/>
            </w:rPr>
            <w:fldChar w:fldCharType="separate"/>
          </w:r>
          <w:r w:rsidR="00B16FD2" w:rsidRPr="005A36BB">
            <w:rPr>
              <w:rFonts w:ascii="Tahoma" w:hAnsi="Tahoma" w:cs="Tahoma"/>
              <w:noProof/>
              <w:sz w:val="22"/>
              <w:szCs w:val="22"/>
              <w:lang w:val="es-MX"/>
            </w:rPr>
            <w:t>(PGIRS, 2015)</w:t>
          </w:r>
          <w:r w:rsidR="00B16FD2" w:rsidRPr="005A36BB">
            <w:rPr>
              <w:rFonts w:ascii="Tahoma" w:hAnsi="Tahoma" w:cs="Tahoma"/>
              <w:b/>
              <w:bCs/>
              <w:sz w:val="22"/>
              <w:szCs w:val="22"/>
            </w:rPr>
            <w:fldChar w:fldCharType="end"/>
          </w:r>
        </w:sdtContent>
      </w:sdt>
    </w:p>
    <w:p w14:paraId="0D9AAD0C" w14:textId="77777777" w:rsidR="002E32CF" w:rsidRDefault="002E32CF" w:rsidP="002E32CF">
      <w:pPr>
        <w:jc w:val="both"/>
        <w:rPr>
          <w:rFonts w:ascii="Tahoma" w:hAnsi="Tahoma" w:cs="Tahoma"/>
          <w:color w:val="040404"/>
          <w:sz w:val="22"/>
          <w:szCs w:val="22"/>
        </w:rPr>
      </w:pPr>
    </w:p>
    <w:p w14:paraId="01ED6B32" w14:textId="77777777" w:rsidR="003E3439" w:rsidRDefault="003E3439" w:rsidP="002E32CF">
      <w:pPr>
        <w:jc w:val="both"/>
        <w:rPr>
          <w:rFonts w:ascii="Tahoma" w:hAnsi="Tahoma" w:cs="Tahoma"/>
          <w:b/>
          <w:bCs/>
          <w:sz w:val="22"/>
          <w:szCs w:val="22"/>
        </w:rPr>
      </w:pPr>
      <w:r w:rsidRPr="005A36BB">
        <w:rPr>
          <w:rFonts w:ascii="Tahoma" w:hAnsi="Tahoma" w:cs="Tahoma"/>
          <w:color w:val="040404"/>
          <w:sz w:val="22"/>
          <w:szCs w:val="22"/>
        </w:rPr>
        <w:t>El Guatanfur se caracteriza por ser uno de los drenajes cuyas aguas permanecen cristalinas en épocas invernales, solamente durante lluvias muy fuertes se puede observar turbiedad en las aguas. Dentro de los procesos fluviales del Río Guatanfur no se observan procesos erosivos importantes en su cauce y prácticamente los pastizales crecen hasta el nivel de aguas bajas del río, formando una cubierta que la protege durante los episodios de crecientes fuertes. Este estado ideal de conservación se debe mantener y en lo posible tratar de convencer a los propietarios para que aumenten la cobertura vegetal arbórea de las márgenes del río y sus afluentes importantes.</w:t>
      </w:r>
      <w:r w:rsidR="00B16FD2" w:rsidRPr="00B16FD2">
        <w:rPr>
          <w:rFonts w:ascii="Tahoma" w:hAnsi="Tahoma" w:cs="Tahoma"/>
          <w:b/>
          <w:bCs/>
          <w:sz w:val="22"/>
          <w:szCs w:val="22"/>
        </w:rPr>
        <w:t xml:space="preserve"> </w:t>
      </w:r>
      <w:sdt>
        <w:sdtPr>
          <w:rPr>
            <w:rFonts w:ascii="Tahoma" w:hAnsi="Tahoma" w:cs="Tahoma"/>
            <w:b/>
            <w:bCs/>
            <w:sz w:val="22"/>
            <w:szCs w:val="22"/>
          </w:rPr>
          <w:id w:val="-285731505"/>
          <w:citation/>
        </w:sdtPr>
        <w:sdtContent>
          <w:r w:rsidR="00B16FD2" w:rsidRPr="005A36BB">
            <w:rPr>
              <w:rFonts w:ascii="Tahoma" w:hAnsi="Tahoma" w:cs="Tahoma"/>
              <w:b/>
              <w:bCs/>
              <w:sz w:val="22"/>
              <w:szCs w:val="22"/>
            </w:rPr>
            <w:fldChar w:fldCharType="begin"/>
          </w:r>
          <w:r w:rsidR="00B16FD2" w:rsidRPr="005A36BB">
            <w:rPr>
              <w:rFonts w:ascii="Tahoma" w:hAnsi="Tahoma" w:cs="Tahoma"/>
              <w:sz w:val="22"/>
              <w:szCs w:val="22"/>
              <w:lang w:val="es-MX"/>
            </w:rPr>
            <w:instrText xml:space="preserve"> CITATION PGI15 \l 2058 </w:instrText>
          </w:r>
          <w:r w:rsidR="00B16FD2" w:rsidRPr="005A36BB">
            <w:rPr>
              <w:rFonts w:ascii="Tahoma" w:hAnsi="Tahoma" w:cs="Tahoma"/>
              <w:b/>
              <w:bCs/>
              <w:sz w:val="22"/>
              <w:szCs w:val="22"/>
            </w:rPr>
            <w:fldChar w:fldCharType="separate"/>
          </w:r>
          <w:r w:rsidR="00B16FD2" w:rsidRPr="005A36BB">
            <w:rPr>
              <w:rFonts w:ascii="Tahoma" w:hAnsi="Tahoma" w:cs="Tahoma"/>
              <w:noProof/>
              <w:sz w:val="22"/>
              <w:szCs w:val="22"/>
              <w:lang w:val="es-MX"/>
            </w:rPr>
            <w:t>(PGIRS, 2015)</w:t>
          </w:r>
          <w:r w:rsidR="00B16FD2" w:rsidRPr="005A36BB">
            <w:rPr>
              <w:rFonts w:ascii="Tahoma" w:hAnsi="Tahoma" w:cs="Tahoma"/>
              <w:b/>
              <w:bCs/>
              <w:sz w:val="22"/>
              <w:szCs w:val="22"/>
            </w:rPr>
            <w:fldChar w:fldCharType="end"/>
          </w:r>
        </w:sdtContent>
      </w:sdt>
    </w:p>
    <w:p w14:paraId="0C361BBC" w14:textId="77777777" w:rsidR="00B16FD2" w:rsidRPr="005A36BB" w:rsidRDefault="00B16FD2" w:rsidP="002E32CF">
      <w:pPr>
        <w:jc w:val="both"/>
        <w:rPr>
          <w:rFonts w:ascii="Tahoma" w:hAnsi="Tahoma" w:cs="Tahoma"/>
          <w:sz w:val="22"/>
          <w:szCs w:val="22"/>
        </w:rPr>
      </w:pPr>
    </w:p>
    <w:p w14:paraId="12D2A21D" w14:textId="77777777" w:rsidR="003E3439" w:rsidRPr="005A36BB" w:rsidRDefault="003E3439" w:rsidP="003E3439">
      <w:pPr>
        <w:pStyle w:val="TableParagraph"/>
        <w:ind w:right="90"/>
        <w:jc w:val="both"/>
        <w:rPr>
          <w:rFonts w:ascii="Tahoma" w:hAnsi="Tahoma" w:cs="Tahoma"/>
        </w:rPr>
      </w:pPr>
      <w:r w:rsidRPr="005A36BB">
        <w:rPr>
          <w:rFonts w:ascii="Tahoma" w:hAnsi="Tahoma" w:cs="Tahoma"/>
          <w:color w:val="040404"/>
        </w:rPr>
        <w:t>Las fuentes principales son: las quebradas de: Don Alonso, Esmeralda, Negra, Arracachal, la Chamba, la Loma, Negrecía; existen los nacederos y cauces, las Lagunitas, Corradillos, Chirmes, del Guamo, del Molino, del Pueblo, de Iza, Aguablanca, Las Juntas, del Moral, de Lunesca, de la Laya, de la Chorrera, del Diablo, del Guacal y la Laguna en la vereda de Solana; son todas afluentes del río Guantafur ó</w:t>
      </w:r>
      <w:r w:rsidRPr="005A36BB">
        <w:rPr>
          <w:rFonts w:ascii="Tahoma" w:hAnsi="Tahoma" w:cs="Tahoma"/>
          <w:color w:val="040404"/>
          <w:spacing w:val="-9"/>
        </w:rPr>
        <w:t xml:space="preserve"> </w:t>
      </w:r>
      <w:r w:rsidRPr="005A36BB">
        <w:rPr>
          <w:rFonts w:ascii="Tahoma" w:hAnsi="Tahoma" w:cs="Tahoma"/>
          <w:color w:val="040404"/>
        </w:rPr>
        <w:t>Machetá.</w:t>
      </w:r>
      <w:r w:rsidR="00B16FD2" w:rsidRPr="00B16FD2">
        <w:rPr>
          <w:rFonts w:ascii="Tahoma" w:hAnsi="Tahoma" w:cs="Tahoma"/>
          <w:b/>
          <w:bCs/>
        </w:rPr>
        <w:t xml:space="preserve"> </w:t>
      </w:r>
      <w:sdt>
        <w:sdtPr>
          <w:rPr>
            <w:rFonts w:ascii="Tahoma" w:hAnsi="Tahoma" w:cs="Tahoma"/>
            <w:b/>
            <w:bCs/>
          </w:rPr>
          <w:id w:val="-1116664794"/>
          <w:citation/>
        </w:sdtPr>
        <w:sdtContent>
          <w:r w:rsidR="00B16FD2" w:rsidRPr="005A36BB">
            <w:rPr>
              <w:rFonts w:ascii="Tahoma" w:hAnsi="Tahoma" w:cs="Tahoma"/>
              <w:b/>
              <w:bCs/>
            </w:rPr>
            <w:fldChar w:fldCharType="begin"/>
          </w:r>
          <w:r w:rsidR="00B16FD2" w:rsidRPr="005A36BB">
            <w:rPr>
              <w:rFonts w:ascii="Tahoma" w:hAnsi="Tahoma" w:cs="Tahoma"/>
              <w:lang w:val="es-MX"/>
            </w:rPr>
            <w:instrText xml:space="preserve"> CITATION PGI15 \l 2058 </w:instrText>
          </w:r>
          <w:r w:rsidR="00B16FD2" w:rsidRPr="005A36BB">
            <w:rPr>
              <w:rFonts w:ascii="Tahoma" w:hAnsi="Tahoma" w:cs="Tahoma"/>
              <w:b/>
              <w:bCs/>
            </w:rPr>
            <w:fldChar w:fldCharType="separate"/>
          </w:r>
          <w:r w:rsidR="00B16FD2" w:rsidRPr="005A36BB">
            <w:rPr>
              <w:rFonts w:ascii="Tahoma" w:hAnsi="Tahoma" w:cs="Tahoma"/>
              <w:noProof/>
              <w:lang w:val="es-MX"/>
            </w:rPr>
            <w:t>(PGIRS, 2015)</w:t>
          </w:r>
          <w:r w:rsidR="00B16FD2" w:rsidRPr="005A36BB">
            <w:rPr>
              <w:rFonts w:ascii="Tahoma" w:hAnsi="Tahoma" w:cs="Tahoma"/>
              <w:b/>
              <w:bCs/>
            </w:rPr>
            <w:fldChar w:fldCharType="end"/>
          </w:r>
        </w:sdtContent>
      </w:sdt>
    </w:p>
    <w:p w14:paraId="35A20074" w14:textId="77777777" w:rsidR="003E3439" w:rsidRPr="005A36BB" w:rsidRDefault="003E3439" w:rsidP="003E3439">
      <w:pPr>
        <w:pStyle w:val="TableParagraph"/>
        <w:spacing w:before="10"/>
        <w:rPr>
          <w:rFonts w:ascii="Tahoma" w:hAnsi="Tahoma" w:cs="Tahoma"/>
        </w:rPr>
      </w:pPr>
    </w:p>
    <w:p w14:paraId="22F82923" w14:textId="77777777" w:rsidR="003E3439" w:rsidRPr="005A36BB" w:rsidRDefault="003E3439" w:rsidP="003E3439">
      <w:pPr>
        <w:jc w:val="both"/>
        <w:rPr>
          <w:rFonts w:ascii="Tahoma" w:hAnsi="Tahoma" w:cs="Tahoma"/>
          <w:color w:val="040404"/>
          <w:sz w:val="22"/>
          <w:szCs w:val="22"/>
        </w:rPr>
      </w:pPr>
      <w:r w:rsidRPr="005A36BB">
        <w:rPr>
          <w:rFonts w:ascii="Tahoma" w:hAnsi="Tahoma" w:cs="Tahoma"/>
          <w:color w:val="040404"/>
          <w:sz w:val="22"/>
          <w:szCs w:val="22"/>
        </w:rPr>
        <w:lastRenderedPageBreak/>
        <w:t>Se pueden encontrar aguas subterráneas a 1.7 mts en el área urbana, y aguas rurales se pueden encontrar en un rango de 0.9 mts a 2.0 mts, su cantidad y calidad no ha sido cuantificada, se sabe que la existencia de estas es abundante, donde su nivel freático es bueno, llevando a la formación de numerosos pozos especialmente de aguas termales cerca del sitio llamado “Cueva de Morgan” por la vía que lleva a la población de Guateque.</w:t>
      </w:r>
      <w:r w:rsidR="00B16FD2">
        <w:rPr>
          <w:rFonts w:ascii="Tahoma" w:hAnsi="Tahoma" w:cs="Tahoma"/>
          <w:color w:val="040404"/>
          <w:sz w:val="22"/>
          <w:szCs w:val="22"/>
        </w:rPr>
        <w:t xml:space="preserve"> </w:t>
      </w:r>
      <w:sdt>
        <w:sdtPr>
          <w:rPr>
            <w:rFonts w:ascii="Tahoma" w:hAnsi="Tahoma" w:cs="Tahoma"/>
            <w:b/>
            <w:bCs/>
            <w:sz w:val="22"/>
            <w:szCs w:val="22"/>
          </w:rPr>
          <w:id w:val="1493993348"/>
          <w:citation/>
        </w:sdtPr>
        <w:sdtContent>
          <w:r w:rsidR="00B16FD2" w:rsidRPr="005A36BB">
            <w:rPr>
              <w:rFonts w:ascii="Tahoma" w:hAnsi="Tahoma" w:cs="Tahoma"/>
              <w:b/>
              <w:bCs/>
              <w:sz w:val="22"/>
              <w:szCs w:val="22"/>
            </w:rPr>
            <w:fldChar w:fldCharType="begin"/>
          </w:r>
          <w:r w:rsidR="00B16FD2" w:rsidRPr="005A36BB">
            <w:rPr>
              <w:rFonts w:ascii="Tahoma" w:hAnsi="Tahoma" w:cs="Tahoma"/>
              <w:sz w:val="22"/>
              <w:szCs w:val="22"/>
              <w:lang w:val="es-MX"/>
            </w:rPr>
            <w:instrText xml:space="preserve"> CITATION PGI15 \l 2058 </w:instrText>
          </w:r>
          <w:r w:rsidR="00B16FD2" w:rsidRPr="005A36BB">
            <w:rPr>
              <w:rFonts w:ascii="Tahoma" w:hAnsi="Tahoma" w:cs="Tahoma"/>
              <w:b/>
              <w:bCs/>
              <w:sz w:val="22"/>
              <w:szCs w:val="22"/>
            </w:rPr>
            <w:fldChar w:fldCharType="separate"/>
          </w:r>
          <w:r w:rsidR="00B16FD2" w:rsidRPr="005A36BB">
            <w:rPr>
              <w:rFonts w:ascii="Tahoma" w:hAnsi="Tahoma" w:cs="Tahoma"/>
              <w:noProof/>
              <w:sz w:val="22"/>
              <w:szCs w:val="22"/>
              <w:lang w:val="es-MX"/>
            </w:rPr>
            <w:t>(PGIRS, 2015)</w:t>
          </w:r>
          <w:r w:rsidR="00B16FD2" w:rsidRPr="005A36BB">
            <w:rPr>
              <w:rFonts w:ascii="Tahoma" w:hAnsi="Tahoma" w:cs="Tahoma"/>
              <w:b/>
              <w:bCs/>
              <w:sz w:val="22"/>
              <w:szCs w:val="22"/>
            </w:rPr>
            <w:fldChar w:fldCharType="end"/>
          </w:r>
        </w:sdtContent>
      </w:sdt>
    </w:p>
    <w:p w14:paraId="254EEE58" w14:textId="77777777" w:rsidR="003E3439" w:rsidRPr="005A36BB" w:rsidRDefault="003E3439" w:rsidP="003E3439">
      <w:pPr>
        <w:jc w:val="both"/>
        <w:rPr>
          <w:rFonts w:ascii="Tahoma" w:hAnsi="Tahoma" w:cs="Tahoma"/>
          <w:sz w:val="22"/>
          <w:szCs w:val="22"/>
        </w:rPr>
      </w:pPr>
    </w:p>
    <w:p w14:paraId="601A7C82" w14:textId="77777777" w:rsidR="0075615C" w:rsidRPr="00925EAE" w:rsidRDefault="005D5843" w:rsidP="00E6348E">
      <w:pPr>
        <w:jc w:val="both"/>
        <w:rPr>
          <w:rFonts w:ascii="Tahoma" w:hAnsi="Tahoma" w:cs="Tahoma"/>
          <w:sz w:val="22"/>
          <w:szCs w:val="22"/>
          <w:lang w:val="es-CO" w:eastAsia="en-US"/>
        </w:rPr>
      </w:pPr>
      <w:r>
        <w:rPr>
          <w:rFonts w:ascii="Tahoma" w:hAnsi="Tahoma" w:cs="Tahoma"/>
          <w:sz w:val="22"/>
          <w:szCs w:val="22"/>
          <w:lang w:val="es-CO" w:eastAsia="en-US"/>
        </w:rPr>
        <w:t xml:space="preserve">Por otra parte, </w:t>
      </w:r>
      <w:r w:rsidR="0075615C" w:rsidRPr="00925EAE">
        <w:rPr>
          <w:rFonts w:ascii="Tahoma" w:hAnsi="Tahoma" w:cs="Tahoma"/>
          <w:sz w:val="22"/>
          <w:szCs w:val="22"/>
          <w:lang w:val="es-CO" w:eastAsia="en-US"/>
        </w:rPr>
        <w:t>se res</w:t>
      </w:r>
      <w:r w:rsidR="003E4BE3" w:rsidRPr="00925EAE">
        <w:rPr>
          <w:rFonts w:ascii="Tahoma" w:hAnsi="Tahoma" w:cs="Tahoma"/>
          <w:sz w:val="22"/>
          <w:szCs w:val="22"/>
          <w:lang w:val="es-CO" w:eastAsia="en-US"/>
        </w:rPr>
        <w:t xml:space="preserve">alta </w:t>
      </w:r>
      <w:r w:rsidR="0075615C" w:rsidRPr="00925EAE">
        <w:rPr>
          <w:rFonts w:ascii="Tahoma" w:hAnsi="Tahoma" w:cs="Tahoma"/>
          <w:sz w:val="22"/>
          <w:szCs w:val="22"/>
          <w:lang w:val="es-CO" w:eastAsia="en-US"/>
        </w:rPr>
        <w:t xml:space="preserve">que en el municipio existen diferentes áreas protegidas que son de especial interés para abordar diferentes temas de educación ambiental, </w:t>
      </w:r>
      <w:r w:rsidR="00876128">
        <w:rPr>
          <w:rFonts w:ascii="Tahoma" w:hAnsi="Tahoma" w:cs="Tahoma"/>
          <w:sz w:val="22"/>
          <w:szCs w:val="22"/>
          <w:lang w:val="es-CO" w:eastAsia="en-US"/>
        </w:rPr>
        <w:t>que se</w:t>
      </w:r>
      <w:r w:rsidR="0085647F">
        <w:rPr>
          <w:rFonts w:ascii="Tahoma" w:hAnsi="Tahoma" w:cs="Tahoma"/>
          <w:sz w:val="22"/>
          <w:szCs w:val="22"/>
          <w:lang w:val="es-CO" w:eastAsia="en-US"/>
        </w:rPr>
        <w:t xml:space="preserve"> enu</w:t>
      </w:r>
      <w:r w:rsidR="00876128">
        <w:rPr>
          <w:rFonts w:ascii="Tahoma" w:hAnsi="Tahoma" w:cs="Tahoma"/>
          <w:sz w:val="22"/>
          <w:szCs w:val="22"/>
          <w:lang w:val="es-CO" w:eastAsia="en-US"/>
        </w:rPr>
        <w:t>ncian</w:t>
      </w:r>
      <w:r w:rsidR="0085647F">
        <w:rPr>
          <w:rFonts w:ascii="Tahoma" w:hAnsi="Tahoma" w:cs="Tahoma"/>
          <w:sz w:val="22"/>
          <w:szCs w:val="22"/>
          <w:lang w:val="es-CO" w:eastAsia="en-US"/>
        </w:rPr>
        <w:t xml:space="preserve"> a </w:t>
      </w:r>
      <w:r w:rsidR="0075615C" w:rsidRPr="00925EAE">
        <w:rPr>
          <w:rFonts w:ascii="Tahoma" w:hAnsi="Tahoma" w:cs="Tahoma"/>
          <w:sz w:val="22"/>
          <w:szCs w:val="22"/>
          <w:lang w:val="es-CO" w:eastAsia="en-US"/>
        </w:rPr>
        <w:t>continuación:</w:t>
      </w:r>
    </w:p>
    <w:p w14:paraId="73277F8F" w14:textId="77777777" w:rsidR="0075615C" w:rsidRPr="002E32CF" w:rsidRDefault="0075615C" w:rsidP="002E32CF"/>
    <w:p w14:paraId="4D558636" w14:textId="77777777" w:rsidR="003D5561" w:rsidRPr="000D447D" w:rsidRDefault="00E607A9" w:rsidP="002E32CF">
      <w:pPr>
        <w:jc w:val="both"/>
        <w:rPr>
          <w:rFonts w:ascii="Tahoma" w:hAnsi="Tahoma" w:cs="Tahoma"/>
          <w:sz w:val="22"/>
          <w:szCs w:val="22"/>
        </w:rPr>
      </w:pPr>
      <w:r w:rsidRPr="000D447D">
        <w:rPr>
          <w:rFonts w:ascii="Tahoma" w:hAnsi="Tahoma" w:cs="Tahoma"/>
          <w:i/>
          <w:sz w:val="22"/>
          <w:szCs w:val="22"/>
        </w:rPr>
        <w:t>Reserva forestal protectora (RFP):</w:t>
      </w:r>
      <w:r w:rsidRPr="000D447D">
        <w:rPr>
          <w:rFonts w:ascii="Tahoma" w:hAnsi="Tahoma" w:cs="Tahoma"/>
          <w:sz w:val="22"/>
          <w:szCs w:val="22"/>
        </w:rPr>
        <w:t xml:space="preserve"> </w:t>
      </w:r>
      <w:r w:rsidR="003D5561" w:rsidRPr="000D447D">
        <w:rPr>
          <w:rFonts w:ascii="Tahoma" w:hAnsi="Tahoma" w:cs="Tahoma"/>
          <w:sz w:val="22"/>
          <w:szCs w:val="22"/>
        </w:rPr>
        <w:t>s</w:t>
      </w:r>
      <w:r w:rsidRPr="000D447D">
        <w:rPr>
          <w:rFonts w:ascii="Tahoma" w:hAnsi="Tahoma" w:cs="Tahoma"/>
          <w:sz w:val="22"/>
          <w:szCs w:val="22"/>
        </w:rPr>
        <w:t xml:space="preserve">e encuentra ubicada 90 kilómetros al norte de Bogotá, D. C. El área la conforman la parte alta de la cuenca de las quebradas Don Alonso, El Pueblo y de Iza. Limita al norte y oriente con el municipio de Chocontá, y al Noroccidente con el casco urbano del municipio de Machetá, al costado sur con la cuchilla del Choque; en las veredas Resguardo alto, San Bernabé y Guina. Esta Reserva es jurisdicción del municipio de Machetá, se llega por carretera Bogotá - Autopista Norte - Sisga </w:t>
      </w:r>
      <w:r w:rsidR="003D5561" w:rsidRPr="000D447D">
        <w:rPr>
          <w:rFonts w:ascii="Tahoma" w:hAnsi="Tahoma" w:cs="Tahoma"/>
          <w:sz w:val="22"/>
          <w:szCs w:val="22"/>
        </w:rPr>
        <w:t>–</w:t>
      </w:r>
      <w:r w:rsidRPr="000D447D">
        <w:rPr>
          <w:rFonts w:ascii="Tahoma" w:hAnsi="Tahoma" w:cs="Tahoma"/>
          <w:sz w:val="22"/>
          <w:szCs w:val="22"/>
        </w:rPr>
        <w:t xml:space="preserve"> Machetá</w:t>
      </w:r>
      <w:r w:rsidR="003D5561" w:rsidRPr="000D447D">
        <w:rPr>
          <w:rFonts w:ascii="Tahoma" w:hAnsi="Tahoma" w:cs="Tahoma"/>
          <w:sz w:val="22"/>
          <w:szCs w:val="22"/>
        </w:rPr>
        <w:t xml:space="preserve">. </w:t>
      </w:r>
      <w:sdt>
        <w:sdtPr>
          <w:rPr>
            <w:rFonts w:ascii="Tahoma" w:hAnsi="Tahoma" w:cs="Tahoma"/>
            <w:sz w:val="22"/>
            <w:szCs w:val="22"/>
          </w:rPr>
          <w:id w:val="-480613005"/>
          <w:citation/>
        </w:sdtPr>
        <w:sdtContent>
          <w:r w:rsidR="003D5561" w:rsidRPr="000D447D">
            <w:rPr>
              <w:rFonts w:ascii="Tahoma" w:hAnsi="Tahoma" w:cs="Tahoma"/>
              <w:sz w:val="22"/>
              <w:szCs w:val="22"/>
            </w:rPr>
            <w:fldChar w:fldCharType="begin"/>
          </w:r>
          <w:r w:rsidR="003D5561" w:rsidRPr="000D447D">
            <w:rPr>
              <w:rFonts w:ascii="Tahoma" w:hAnsi="Tahoma" w:cs="Tahoma"/>
              <w:sz w:val="22"/>
              <w:szCs w:val="22"/>
              <w:lang w:val="es-MX"/>
            </w:rPr>
            <w:instrText xml:space="preserve">CITATION CAR07 \l 2058 </w:instrText>
          </w:r>
          <w:r w:rsidR="003D5561" w:rsidRPr="000D447D">
            <w:rPr>
              <w:rFonts w:ascii="Tahoma" w:hAnsi="Tahoma" w:cs="Tahoma"/>
              <w:sz w:val="22"/>
              <w:szCs w:val="22"/>
            </w:rPr>
            <w:fldChar w:fldCharType="separate"/>
          </w:r>
          <w:r w:rsidR="003D5561" w:rsidRPr="000D447D">
            <w:rPr>
              <w:rFonts w:ascii="Tahoma" w:hAnsi="Tahoma" w:cs="Tahoma"/>
              <w:noProof/>
              <w:sz w:val="22"/>
              <w:szCs w:val="22"/>
              <w:lang w:val="es-MX"/>
            </w:rPr>
            <w:t>(CAR, 2007)</w:t>
          </w:r>
          <w:r w:rsidR="003D5561" w:rsidRPr="000D447D">
            <w:rPr>
              <w:rFonts w:ascii="Tahoma" w:hAnsi="Tahoma" w:cs="Tahoma"/>
              <w:sz w:val="22"/>
              <w:szCs w:val="22"/>
            </w:rPr>
            <w:fldChar w:fldCharType="end"/>
          </w:r>
        </w:sdtContent>
      </w:sdt>
      <w:r w:rsidR="003D5561" w:rsidRPr="000D447D">
        <w:rPr>
          <w:rFonts w:ascii="Tahoma" w:hAnsi="Tahoma" w:cs="Tahoma"/>
          <w:sz w:val="22"/>
          <w:szCs w:val="22"/>
        </w:rPr>
        <w:t xml:space="preserve">.  Es Importante regulador y protector hídrico de las zonas ubicadas en los nacimientos de agua de las quebradas Don Alonso, Agua Blanca y La Lisa, lo que la hace un área de recarga acuífera que surten estas corrientes de agua, prestando el servicio para el acueducto municipal del casco urbano de Machetá. Esta Reserva contribuye a la protección del macizo del Nacimiento del río Bogotá junto con la Reserva El Choque y El Hortigal. </w:t>
      </w:r>
      <w:sdt>
        <w:sdtPr>
          <w:rPr>
            <w:rFonts w:ascii="Tahoma" w:hAnsi="Tahoma" w:cs="Tahoma"/>
            <w:sz w:val="22"/>
            <w:szCs w:val="22"/>
          </w:rPr>
          <w:id w:val="-1469506968"/>
          <w:citation/>
        </w:sdtPr>
        <w:sdtContent>
          <w:r w:rsidR="003D5561" w:rsidRPr="000D447D">
            <w:rPr>
              <w:rFonts w:ascii="Tahoma" w:hAnsi="Tahoma" w:cs="Tahoma"/>
              <w:sz w:val="22"/>
              <w:szCs w:val="22"/>
            </w:rPr>
            <w:fldChar w:fldCharType="begin"/>
          </w:r>
          <w:r w:rsidR="003D5561" w:rsidRPr="000D447D">
            <w:rPr>
              <w:rFonts w:ascii="Tahoma" w:hAnsi="Tahoma" w:cs="Tahoma"/>
              <w:sz w:val="22"/>
              <w:szCs w:val="22"/>
              <w:lang w:val="es-MX"/>
            </w:rPr>
            <w:instrText xml:space="preserve">CITATION CAR07 \l 2058 </w:instrText>
          </w:r>
          <w:r w:rsidR="003D5561" w:rsidRPr="000D447D">
            <w:rPr>
              <w:rFonts w:ascii="Tahoma" w:hAnsi="Tahoma" w:cs="Tahoma"/>
              <w:sz w:val="22"/>
              <w:szCs w:val="22"/>
            </w:rPr>
            <w:fldChar w:fldCharType="separate"/>
          </w:r>
          <w:r w:rsidR="003D5561" w:rsidRPr="000D447D">
            <w:rPr>
              <w:rFonts w:ascii="Tahoma" w:hAnsi="Tahoma" w:cs="Tahoma"/>
              <w:noProof/>
              <w:sz w:val="22"/>
              <w:szCs w:val="22"/>
              <w:lang w:val="es-MX"/>
            </w:rPr>
            <w:t>(CAR, 2007)</w:t>
          </w:r>
          <w:r w:rsidR="003D5561" w:rsidRPr="000D447D">
            <w:rPr>
              <w:rFonts w:ascii="Tahoma" w:hAnsi="Tahoma" w:cs="Tahoma"/>
              <w:sz w:val="22"/>
              <w:szCs w:val="22"/>
            </w:rPr>
            <w:fldChar w:fldCharType="end"/>
          </w:r>
        </w:sdtContent>
      </w:sdt>
      <w:r w:rsidR="003D5561" w:rsidRPr="000D447D">
        <w:rPr>
          <w:rFonts w:ascii="Tahoma" w:hAnsi="Tahoma" w:cs="Tahoma"/>
          <w:sz w:val="22"/>
          <w:szCs w:val="22"/>
        </w:rPr>
        <w:t>.</w:t>
      </w:r>
    </w:p>
    <w:p w14:paraId="650AA9CB" w14:textId="77777777" w:rsidR="002E32CF" w:rsidRPr="000D447D" w:rsidRDefault="002E32CF" w:rsidP="002E32CF">
      <w:pPr>
        <w:jc w:val="both"/>
        <w:rPr>
          <w:rFonts w:ascii="Tahoma" w:hAnsi="Tahoma" w:cs="Tahoma"/>
          <w:sz w:val="22"/>
          <w:szCs w:val="22"/>
        </w:rPr>
      </w:pPr>
    </w:p>
    <w:p w14:paraId="6520CB54" w14:textId="77777777" w:rsidR="002E32CF" w:rsidRPr="000D447D" w:rsidRDefault="002E32CF" w:rsidP="002E32CF">
      <w:pPr>
        <w:jc w:val="both"/>
        <w:rPr>
          <w:rFonts w:ascii="Tahoma" w:hAnsi="Tahoma" w:cs="Tahoma"/>
          <w:sz w:val="22"/>
          <w:szCs w:val="22"/>
        </w:rPr>
      </w:pPr>
      <w:r w:rsidRPr="000D447D">
        <w:rPr>
          <w:rFonts w:ascii="Tahoma" w:hAnsi="Tahoma" w:cs="Tahoma"/>
          <w:sz w:val="22"/>
          <w:szCs w:val="22"/>
        </w:rPr>
        <w:t>Existen</w:t>
      </w:r>
      <w:r w:rsidRPr="000D447D">
        <w:rPr>
          <w:rFonts w:ascii="Tahoma" w:hAnsi="Tahoma" w:cs="Tahoma"/>
          <w:spacing w:val="-8"/>
          <w:sz w:val="22"/>
          <w:szCs w:val="22"/>
        </w:rPr>
        <w:t xml:space="preserve"> </w:t>
      </w:r>
      <w:r w:rsidRPr="000D447D">
        <w:rPr>
          <w:rFonts w:ascii="Tahoma" w:hAnsi="Tahoma" w:cs="Tahoma"/>
          <w:sz w:val="22"/>
          <w:szCs w:val="22"/>
        </w:rPr>
        <w:t>los</w:t>
      </w:r>
      <w:r w:rsidRPr="000D447D">
        <w:rPr>
          <w:rFonts w:ascii="Tahoma" w:hAnsi="Tahoma" w:cs="Tahoma"/>
          <w:spacing w:val="-8"/>
          <w:sz w:val="22"/>
          <w:szCs w:val="22"/>
        </w:rPr>
        <w:t xml:space="preserve"> </w:t>
      </w:r>
      <w:r w:rsidRPr="000D447D">
        <w:rPr>
          <w:rFonts w:ascii="Tahoma" w:hAnsi="Tahoma" w:cs="Tahoma"/>
          <w:sz w:val="22"/>
          <w:szCs w:val="22"/>
        </w:rPr>
        <w:t>nacederos</w:t>
      </w:r>
      <w:r w:rsidRPr="000D447D">
        <w:rPr>
          <w:rFonts w:ascii="Tahoma" w:hAnsi="Tahoma" w:cs="Tahoma"/>
          <w:spacing w:val="-8"/>
          <w:sz w:val="22"/>
          <w:szCs w:val="22"/>
        </w:rPr>
        <w:t xml:space="preserve"> </w:t>
      </w:r>
      <w:r w:rsidRPr="000D447D">
        <w:rPr>
          <w:rFonts w:ascii="Tahoma" w:hAnsi="Tahoma" w:cs="Tahoma"/>
          <w:sz w:val="22"/>
          <w:szCs w:val="22"/>
        </w:rPr>
        <w:t>y</w:t>
      </w:r>
      <w:r w:rsidRPr="000D447D">
        <w:rPr>
          <w:rFonts w:ascii="Tahoma" w:hAnsi="Tahoma" w:cs="Tahoma"/>
          <w:spacing w:val="-11"/>
          <w:sz w:val="22"/>
          <w:szCs w:val="22"/>
        </w:rPr>
        <w:t xml:space="preserve"> </w:t>
      </w:r>
      <w:r w:rsidRPr="000D447D">
        <w:rPr>
          <w:rFonts w:ascii="Tahoma" w:hAnsi="Tahoma" w:cs="Tahoma"/>
          <w:sz w:val="22"/>
          <w:szCs w:val="22"/>
        </w:rPr>
        <w:t>cauces,</w:t>
      </w:r>
      <w:r w:rsidRPr="000D447D">
        <w:rPr>
          <w:rFonts w:ascii="Tahoma" w:hAnsi="Tahoma" w:cs="Tahoma"/>
          <w:spacing w:val="-8"/>
          <w:sz w:val="22"/>
          <w:szCs w:val="22"/>
        </w:rPr>
        <w:t xml:space="preserve"> </w:t>
      </w:r>
      <w:r w:rsidRPr="000D447D">
        <w:rPr>
          <w:rFonts w:ascii="Tahoma" w:hAnsi="Tahoma" w:cs="Tahoma"/>
          <w:sz w:val="22"/>
          <w:szCs w:val="22"/>
        </w:rPr>
        <w:t>las</w:t>
      </w:r>
      <w:r w:rsidRPr="000D447D">
        <w:rPr>
          <w:rFonts w:ascii="Tahoma" w:hAnsi="Tahoma" w:cs="Tahoma"/>
          <w:spacing w:val="-8"/>
          <w:sz w:val="22"/>
          <w:szCs w:val="22"/>
        </w:rPr>
        <w:t xml:space="preserve"> </w:t>
      </w:r>
      <w:r w:rsidRPr="000D447D">
        <w:rPr>
          <w:rFonts w:ascii="Tahoma" w:hAnsi="Tahoma" w:cs="Tahoma"/>
          <w:sz w:val="22"/>
          <w:szCs w:val="22"/>
        </w:rPr>
        <w:t>Lagunitas,</w:t>
      </w:r>
      <w:r w:rsidRPr="000D447D">
        <w:rPr>
          <w:rFonts w:ascii="Tahoma" w:hAnsi="Tahoma" w:cs="Tahoma"/>
          <w:spacing w:val="-9"/>
          <w:sz w:val="22"/>
          <w:szCs w:val="22"/>
        </w:rPr>
        <w:t xml:space="preserve"> </w:t>
      </w:r>
      <w:r w:rsidRPr="000D447D">
        <w:rPr>
          <w:rFonts w:ascii="Tahoma" w:hAnsi="Tahoma" w:cs="Tahoma"/>
          <w:sz w:val="22"/>
          <w:szCs w:val="22"/>
        </w:rPr>
        <w:t>Corralillos,</w:t>
      </w:r>
      <w:r w:rsidRPr="000D447D">
        <w:rPr>
          <w:rFonts w:ascii="Tahoma" w:hAnsi="Tahoma" w:cs="Tahoma"/>
          <w:spacing w:val="-8"/>
          <w:sz w:val="22"/>
          <w:szCs w:val="22"/>
        </w:rPr>
        <w:t xml:space="preserve"> </w:t>
      </w:r>
      <w:r w:rsidRPr="000D447D">
        <w:rPr>
          <w:rFonts w:ascii="Tahoma" w:hAnsi="Tahoma" w:cs="Tahoma"/>
          <w:sz w:val="22"/>
          <w:szCs w:val="22"/>
        </w:rPr>
        <w:t>Chirme,</w:t>
      </w:r>
      <w:r w:rsidRPr="000D447D">
        <w:rPr>
          <w:rFonts w:ascii="Tahoma" w:hAnsi="Tahoma" w:cs="Tahoma"/>
          <w:spacing w:val="-8"/>
          <w:sz w:val="22"/>
          <w:szCs w:val="22"/>
        </w:rPr>
        <w:t xml:space="preserve"> </w:t>
      </w:r>
      <w:r w:rsidRPr="000D447D">
        <w:rPr>
          <w:rFonts w:ascii="Tahoma" w:hAnsi="Tahoma" w:cs="Tahoma"/>
          <w:sz w:val="22"/>
          <w:szCs w:val="22"/>
        </w:rPr>
        <w:t>del</w:t>
      </w:r>
      <w:r w:rsidRPr="000D447D">
        <w:rPr>
          <w:rFonts w:ascii="Tahoma" w:hAnsi="Tahoma" w:cs="Tahoma"/>
          <w:spacing w:val="-9"/>
          <w:sz w:val="22"/>
          <w:szCs w:val="22"/>
        </w:rPr>
        <w:t xml:space="preserve"> </w:t>
      </w:r>
      <w:r w:rsidRPr="000D447D">
        <w:rPr>
          <w:rFonts w:ascii="Tahoma" w:hAnsi="Tahoma" w:cs="Tahoma"/>
          <w:sz w:val="22"/>
          <w:szCs w:val="22"/>
        </w:rPr>
        <w:t>Guamo,</w:t>
      </w:r>
      <w:r w:rsidRPr="000D447D">
        <w:rPr>
          <w:rFonts w:ascii="Tahoma" w:hAnsi="Tahoma" w:cs="Tahoma"/>
          <w:spacing w:val="-8"/>
          <w:sz w:val="22"/>
          <w:szCs w:val="22"/>
        </w:rPr>
        <w:t xml:space="preserve"> </w:t>
      </w:r>
      <w:r w:rsidRPr="000D447D">
        <w:rPr>
          <w:rFonts w:ascii="Tahoma" w:hAnsi="Tahoma" w:cs="Tahoma"/>
          <w:sz w:val="22"/>
          <w:szCs w:val="22"/>
        </w:rPr>
        <w:t>del</w:t>
      </w:r>
      <w:r w:rsidRPr="000D447D">
        <w:rPr>
          <w:rFonts w:ascii="Tahoma" w:hAnsi="Tahoma" w:cs="Tahoma"/>
          <w:spacing w:val="-9"/>
          <w:sz w:val="22"/>
          <w:szCs w:val="22"/>
        </w:rPr>
        <w:t xml:space="preserve"> </w:t>
      </w:r>
      <w:r w:rsidRPr="000D447D">
        <w:rPr>
          <w:rFonts w:ascii="Tahoma" w:hAnsi="Tahoma" w:cs="Tahoma"/>
          <w:sz w:val="22"/>
          <w:szCs w:val="22"/>
        </w:rPr>
        <w:t>Molino,</w:t>
      </w:r>
      <w:r w:rsidRPr="000D447D">
        <w:rPr>
          <w:rFonts w:ascii="Tahoma" w:hAnsi="Tahoma" w:cs="Tahoma"/>
          <w:spacing w:val="-10"/>
          <w:sz w:val="22"/>
          <w:szCs w:val="22"/>
        </w:rPr>
        <w:t xml:space="preserve"> </w:t>
      </w:r>
      <w:r w:rsidRPr="000D447D">
        <w:rPr>
          <w:rFonts w:ascii="Tahoma" w:hAnsi="Tahoma" w:cs="Tahoma"/>
          <w:sz w:val="22"/>
          <w:szCs w:val="22"/>
        </w:rPr>
        <w:t>del Pueblo, de Iza, Aguablanca, Las Juntas, del Moral, de Lunesca, de la Yoya, de la Chorrera, del Diablo, del Guacal y la Laguna en la vereda de Solana; son todas afluentes del río Guantafur</w:t>
      </w:r>
      <w:r w:rsidR="00A70A6B" w:rsidRPr="000D447D">
        <w:rPr>
          <w:rFonts w:ascii="Tahoma" w:hAnsi="Tahoma" w:cs="Tahoma"/>
          <w:sz w:val="22"/>
          <w:szCs w:val="22"/>
        </w:rPr>
        <w:t>.</w:t>
      </w:r>
      <w:r w:rsidR="009D2C6F" w:rsidRPr="000D447D">
        <w:rPr>
          <w:rFonts w:ascii="Tahoma" w:hAnsi="Tahoma" w:cs="Tahoma"/>
          <w:sz w:val="22"/>
          <w:szCs w:val="22"/>
        </w:rPr>
        <w:t xml:space="preserve"> </w:t>
      </w:r>
      <w:sdt>
        <w:sdtPr>
          <w:rPr>
            <w:rFonts w:ascii="Tahoma" w:hAnsi="Tahoma" w:cs="Tahoma"/>
            <w:sz w:val="22"/>
            <w:szCs w:val="22"/>
          </w:rPr>
          <w:id w:val="-1062248995"/>
          <w:citation/>
        </w:sdtPr>
        <w:sdtContent>
          <w:r w:rsidR="009D2C6F" w:rsidRPr="000D447D">
            <w:rPr>
              <w:rFonts w:ascii="Tahoma" w:hAnsi="Tahoma" w:cs="Tahoma"/>
              <w:sz w:val="22"/>
              <w:szCs w:val="22"/>
            </w:rPr>
            <w:fldChar w:fldCharType="begin"/>
          </w:r>
          <w:r w:rsidR="009D2C6F" w:rsidRPr="000D447D">
            <w:rPr>
              <w:rFonts w:ascii="Tahoma" w:hAnsi="Tahoma" w:cs="Tahoma"/>
              <w:sz w:val="22"/>
              <w:szCs w:val="22"/>
              <w:lang w:val="es-MX"/>
            </w:rPr>
            <w:instrText xml:space="preserve"> CITATION PDM161 \l 2058 </w:instrText>
          </w:r>
          <w:r w:rsidR="009D2C6F" w:rsidRPr="000D447D">
            <w:rPr>
              <w:rFonts w:ascii="Tahoma" w:hAnsi="Tahoma" w:cs="Tahoma"/>
              <w:sz w:val="22"/>
              <w:szCs w:val="22"/>
            </w:rPr>
            <w:fldChar w:fldCharType="separate"/>
          </w:r>
          <w:r w:rsidR="009D2C6F" w:rsidRPr="000D447D">
            <w:rPr>
              <w:rFonts w:ascii="Tahoma" w:hAnsi="Tahoma" w:cs="Tahoma"/>
              <w:noProof/>
              <w:sz w:val="22"/>
              <w:szCs w:val="22"/>
              <w:lang w:val="es-MX"/>
            </w:rPr>
            <w:t>(PDM, Plan de desarrollo Municipal, 2016)</w:t>
          </w:r>
          <w:r w:rsidR="009D2C6F" w:rsidRPr="000D447D">
            <w:rPr>
              <w:rFonts w:ascii="Tahoma" w:hAnsi="Tahoma" w:cs="Tahoma"/>
              <w:sz w:val="22"/>
              <w:szCs w:val="22"/>
            </w:rPr>
            <w:fldChar w:fldCharType="end"/>
          </w:r>
        </w:sdtContent>
      </w:sdt>
    </w:p>
    <w:p w14:paraId="362535A6" w14:textId="77777777" w:rsidR="00A70A6B" w:rsidRPr="000D447D" w:rsidRDefault="00A70A6B" w:rsidP="002E32CF">
      <w:pPr>
        <w:jc w:val="both"/>
        <w:rPr>
          <w:rFonts w:ascii="Tahoma" w:hAnsi="Tahoma" w:cs="Tahoma"/>
          <w:sz w:val="22"/>
          <w:szCs w:val="22"/>
        </w:rPr>
      </w:pPr>
    </w:p>
    <w:p w14:paraId="4C87FCDE" w14:textId="77777777" w:rsidR="00A70A6B" w:rsidRPr="000D447D" w:rsidRDefault="00A70A6B" w:rsidP="002E32CF">
      <w:pPr>
        <w:jc w:val="both"/>
        <w:rPr>
          <w:rFonts w:ascii="Tahoma" w:hAnsi="Tahoma" w:cs="Tahoma"/>
          <w:sz w:val="22"/>
          <w:szCs w:val="22"/>
        </w:rPr>
      </w:pPr>
      <w:r w:rsidRPr="000D447D">
        <w:rPr>
          <w:rFonts w:ascii="Tahoma" w:hAnsi="Tahoma" w:cs="Tahoma"/>
          <w:i/>
          <w:sz w:val="22"/>
          <w:szCs w:val="22"/>
        </w:rPr>
        <w:t>Alto del Choque</w:t>
      </w:r>
      <w:r w:rsidRPr="000D447D">
        <w:rPr>
          <w:rFonts w:ascii="Tahoma" w:hAnsi="Tahoma" w:cs="Tahoma"/>
          <w:sz w:val="22"/>
          <w:szCs w:val="22"/>
        </w:rPr>
        <w:t>: Ubicado en la vereda Quebrada Honda al nororiente del municipio de macheta, tiene una altura de 3.000 msnm. Está en una de las cordilleras más altas de Machetá, cuenta con variedad de flora como frailejones, líquenes, musgos, huvos, agras, granizo, semillero y manzano y fauna, colibrí, mirla, negra, loro, palomas, torcaza, runcho, tinajo, camaleón y charchalas</w:t>
      </w:r>
      <w:r w:rsidR="00876128" w:rsidRPr="000D447D">
        <w:rPr>
          <w:rFonts w:ascii="Tahoma" w:hAnsi="Tahoma" w:cs="Tahoma"/>
          <w:sz w:val="22"/>
          <w:szCs w:val="22"/>
        </w:rPr>
        <w:t>.</w:t>
      </w:r>
      <w:sdt>
        <w:sdtPr>
          <w:rPr>
            <w:rFonts w:ascii="Tahoma" w:hAnsi="Tahoma" w:cs="Tahoma"/>
            <w:sz w:val="22"/>
            <w:szCs w:val="22"/>
          </w:rPr>
          <w:id w:val="-1206487334"/>
          <w:citation/>
        </w:sdtPr>
        <w:sdtContent>
          <w:r w:rsidR="009D2C6F" w:rsidRPr="000D447D">
            <w:rPr>
              <w:rFonts w:ascii="Tahoma" w:hAnsi="Tahoma" w:cs="Tahoma"/>
              <w:sz w:val="22"/>
              <w:szCs w:val="22"/>
            </w:rPr>
            <w:fldChar w:fldCharType="begin"/>
          </w:r>
          <w:r w:rsidR="009D2C6F" w:rsidRPr="000D447D">
            <w:rPr>
              <w:rFonts w:ascii="Tahoma" w:hAnsi="Tahoma" w:cs="Tahoma"/>
              <w:sz w:val="22"/>
              <w:szCs w:val="22"/>
              <w:lang w:val="es-MX"/>
            </w:rPr>
            <w:instrText xml:space="preserve"> CITATION PDM161 \l 2058 </w:instrText>
          </w:r>
          <w:r w:rsidR="009D2C6F" w:rsidRPr="000D447D">
            <w:rPr>
              <w:rFonts w:ascii="Tahoma" w:hAnsi="Tahoma" w:cs="Tahoma"/>
              <w:sz w:val="22"/>
              <w:szCs w:val="22"/>
            </w:rPr>
            <w:fldChar w:fldCharType="separate"/>
          </w:r>
          <w:r w:rsidR="009D2C6F" w:rsidRPr="000D447D">
            <w:rPr>
              <w:rFonts w:ascii="Tahoma" w:hAnsi="Tahoma" w:cs="Tahoma"/>
              <w:noProof/>
              <w:sz w:val="22"/>
              <w:szCs w:val="22"/>
              <w:lang w:val="es-MX"/>
            </w:rPr>
            <w:t xml:space="preserve"> (PDM, Plan de desarrollo Municipal, 2016)</w:t>
          </w:r>
          <w:r w:rsidR="009D2C6F" w:rsidRPr="000D447D">
            <w:rPr>
              <w:rFonts w:ascii="Tahoma" w:hAnsi="Tahoma" w:cs="Tahoma"/>
              <w:sz w:val="22"/>
              <w:szCs w:val="22"/>
            </w:rPr>
            <w:fldChar w:fldCharType="end"/>
          </w:r>
        </w:sdtContent>
      </w:sdt>
    </w:p>
    <w:p w14:paraId="17FCA924" w14:textId="77777777" w:rsidR="00876128" w:rsidRPr="000D447D" w:rsidRDefault="00876128" w:rsidP="002E32CF">
      <w:pPr>
        <w:jc w:val="both"/>
        <w:rPr>
          <w:rFonts w:ascii="Tahoma" w:hAnsi="Tahoma" w:cs="Tahoma"/>
          <w:b/>
          <w:color w:val="FF0000"/>
          <w:sz w:val="22"/>
          <w:szCs w:val="22"/>
          <w:highlight w:val="yellow"/>
          <w:lang w:val="es-CO"/>
        </w:rPr>
      </w:pPr>
    </w:p>
    <w:p w14:paraId="52F19169" w14:textId="77777777" w:rsidR="00876128" w:rsidRPr="000D447D" w:rsidRDefault="00876128" w:rsidP="002E32CF">
      <w:pPr>
        <w:jc w:val="both"/>
        <w:rPr>
          <w:rFonts w:ascii="Tahoma" w:hAnsi="Tahoma" w:cs="Tahoma"/>
          <w:sz w:val="22"/>
          <w:szCs w:val="22"/>
        </w:rPr>
      </w:pPr>
      <w:r w:rsidRPr="000D447D">
        <w:rPr>
          <w:rFonts w:ascii="Tahoma" w:hAnsi="Tahoma" w:cs="Tahoma"/>
          <w:i/>
          <w:sz w:val="22"/>
          <w:szCs w:val="22"/>
        </w:rPr>
        <w:t>Cueva de Morgan</w:t>
      </w:r>
      <w:r w:rsidRPr="000D447D">
        <w:rPr>
          <w:rFonts w:ascii="Tahoma" w:hAnsi="Tahoma" w:cs="Tahoma"/>
          <w:sz w:val="22"/>
          <w:szCs w:val="22"/>
        </w:rPr>
        <w:t>: Esta ubicado en la vereda de Belen Bajo al nororiente del municipio de Macheta,</w:t>
      </w:r>
      <w:r w:rsidRPr="000D447D">
        <w:rPr>
          <w:rFonts w:ascii="Tahoma" w:hAnsi="Tahoma" w:cs="Tahoma"/>
          <w:spacing w:val="-7"/>
          <w:sz w:val="22"/>
          <w:szCs w:val="22"/>
        </w:rPr>
        <w:t xml:space="preserve"> </w:t>
      </w:r>
      <w:r w:rsidRPr="000D447D">
        <w:rPr>
          <w:rFonts w:ascii="Tahoma" w:hAnsi="Tahoma" w:cs="Tahoma"/>
          <w:sz w:val="22"/>
          <w:szCs w:val="22"/>
        </w:rPr>
        <w:t>a</w:t>
      </w:r>
      <w:r w:rsidRPr="000D447D">
        <w:rPr>
          <w:rFonts w:ascii="Tahoma" w:hAnsi="Tahoma" w:cs="Tahoma"/>
          <w:spacing w:val="-8"/>
          <w:sz w:val="22"/>
          <w:szCs w:val="22"/>
        </w:rPr>
        <w:t xml:space="preserve"> </w:t>
      </w:r>
      <w:r w:rsidRPr="000D447D">
        <w:rPr>
          <w:rFonts w:ascii="Tahoma" w:hAnsi="Tahoma" w:cs="Tahoma"/>
          <w:sz w:val="22"/>
          <w:szCs w:val="22"/>
        </w:rPr>
        <w:t>5</w:t>
      </w:r>
      <w:r w:rsidRPr="000D447D">
        <w:rPr>
          <w:rFonts w:ascii="Tahoma" w:hAnsi="Tahoma" w:cs="Tahoma"/>
          <w:spacing w:val="-6"/>
          <w:sz w:val="22"/>
          <w:szCs w:val="22"/>
        </w:rPr>
        <w:t xml:space="preserve"> </w:t>
      </w:r>
      <w:r w:rsidRPr="000D447D">
        <w:rPr>
          <w:rFonts w:ascii="Tahoma" w:hAnsi="Tahoma" w:cs="Tahoma"/>
          <w:sz w:val="22"/>
          <w:szCs w:val="22"/>
        </w:rPr>
        <w:t>km</w:t>
      </w:r>
      <w:r w:rsidRPr="000D447D">
        <w:rPr>
          <w:rFonts w:ascii="Tahoma" w:hAnsi="Tahoma" w:cs="Tahoma"/>
          <w:spacing w:val="-8"/>
          <w:sz w:val="22"/>
          <w:szCs w:val="22"/>
        </w:rPr>
        <w:t xml:space="preserve"> </w:t>
      </w:r>
      <w:r w:rsidRPr="000D447D">
        <w:rPr>
          <w:rFonts w:ascii="Tahoma" w:hAnsi="Tahoma" w:cs="Tahoma"/>
          <w:sz w:val="22"/>
          <w:szCs w:val="22"/>
        </w:rPr>
        <w:t>del</w:t>
      </w:r>
      <w:r w:rsidRPr="000D447D">
        <w:rPr>
          <w:rFonts w:ascii="Tahoma" w:hAnsi="Tahoma" w:cs="Tahoma"/>
          <w:spacing w:val="-7"/>
          <w:sz w:val="22"/>
          <w:szCs w:val="22"/>
        </w:rPr>
        <w:t xml:space="preserve"> </w:t>
      </w:r>
      <w:r w:rsidRPr="000D447D">
        <w:rPr>
          <w:rFonts w:ascii="Tahoma" w:hAnsi="Tahoma" w:cs="Tahoma"/>
          <w:sz w:val="22"/>
          <w:szCs w:val="22"/>
        </w:rPr>
        <w:t>casco</w:t>
      </w:r>
      <w:r w:rsidRPr="000D447D">
        <w:rPr>
          <w:rFonts w:ascii="Tahoma" w:hAnsi="Tahoma" w:cs="Tahoma"/>
          <w:spacing w:val="-6"/>
          <w:sz w:val="22"/>
          <w:szCs w:val="22"/>
        </w:rPr>
        <w:t xml:space="preserve"> </w:t>
      </w:r>
      <w:r w:rsidRPr="000D447D">
        <w:rPr>
          <w:rFonts w:ascii="Tahoma" w:hAnsi="Tahoma" w:cs="Tahoma"/>
          <w:sz w:val="22"/>
          <w:szCs w:val="22"/>
        </w:rPr>
        <w:t>urbano.</w:t>
      </w:r>
      <w:r w:rsidRPr="000D447D">
        <w:rPr>
          <w:rFonts w:ascii="Tahoma" w:hAnsi="Tahoma" w:cs="Tahoma"/>
          <w:spacing w:val="-6"/>
          <w:sz w:val="22"/>
          <w:szCs w:val="22"/>
        </w:rPr>
        <w:t xml:space="preserve"> </w:t>
      </w:r>
      <w:r w:rsidRPr="000D447D">
        <w:rPr>
          <w:rFonts w:ascii="Tahoma" w:hAnsi="Tahoma" w:cs="Tahoma"/>
          <w:sz w:val="22"/>
          <w:szCs w:val="22"/>
        </w:rPr>
        <w:t>Se</w:t>
      </w:r>
      <w:r w:rsidRPr="000D447D">
        <w:rPr>
          <w:rFonts w:ascii="Tahoma" w:hAnsi="Tahoma" w:cs="Tahoma"/>
          <w:spacing w:val="-7"/>
          <w:sz w:val="22"/>
          <w:szCs w:val="22"/>
        </w:rPr>
        <w:t xml:space="preserve"> </w:t>
      </w:r>
      <w:r w:rsidRPr="000D447D">
        <w:rPr>
          <w:rFonts w:ascii="Tahoma" w:hAnsi="Tahoma" w:cs="Tahoma"/>
          <w:sz w:val="22"/>
          <w:szCs w:val="22"/>
        </w:rPr>
        <w:t>encuentra</w:t>
      </w:r>
      <w:r w:rsidRPr="000D447D">
        <w:rPr>
          <w:rFonts w:ascii="Tahoma" w:hAnsi="Tahoma" w:cs="Tahoma"/>
          <w:spacing w:val="-6"/>
          <w:sz w:val="22"/>
          <w:szCs w:val="22"/>
        </w:rPr>
        <w:t xml:space="preserve"> </w:t>
      </w:r>
      <w:r w:rsidRPr="000D447D">
        <w:rPr>
          <w:rFonts w:ascii="Tahoma" w:hAnsi="Tahoma" w:cs="Tahoma"/>
          <w:sz w:val="22"/>
          <w:szCs w:val="22"/>
        </w:rPr>
        <w:t>acobo,</w:t>
      </w:r>
      <w:r w:rsidRPr="000D447D">
        <w:rPr>
          <w:rFonts w:ascii="Tahoma" w:hAnsi="Tahoma" w:cs="Tahoma"/>
          <w:spacing w:val="-6"/>
          <w:sz w:val="22"/>
          <w:szCs w:val="22"/>
        </w:rPr>
        <w:t xml:space="preserve"> </w:t>
      </w:r>
      <w:r w:rsidRPr="000D447D">
        <w:rPr>
          <w:rFonts w:ascii="Tahoma" w:hAnsi="Tahoma" w:cs="Tahoma"/>
          <w:sz w:val="22"/>
          <w:szCs w:val="22"/>
        </w:rPr>
        <w:t>pinos</w:t>
      </w:r>
      <w:r w:rsidRPr="000D447D">
        <w:rPr>
          <w:rFonts w:ascii="Tahoma" w:hAnsi="Tahoma" w:cs="Tahoma"/>
          <w:spacing w:val="-8"/>
          <w:sz w:val="22"/>
          <w:szCs w:val="22"/>
        </w:rPr>
        <w:t xml:space="preserve"> </w:t>
      </w:r>
      <w:r w:rsidRPr="000D447D">
        <w:rPr>
          <w:rFonts w:ascii="Tahoma" w:hAnsi="Tahoma" w:cs="Tahoma"/>
          <w:sz w:val="22"/>
          <w:szCs w:val="22"/>
        </w:rPr>
        <w:t>candelabro,</w:t>
      </w:r>
      <w:r w:rsidRPr="000D447D">
        <w:rPr>
          <w:rFonts w:ascii="Tahoma" w:hAnsi="Tahoma" w:cs="Tahoma"/>
          <w:spacing w:val="2"/>
          <w:sz w:val="22"/>
          <w:szCs w:val="22"/>
        </w:rPr>
        <w:t xml:space="preserve"> </w:t>
      </w:r>
      <w:r w:rsidRPr="000D447D">
        <w:rPr>
          <w:rFonts w:ascii="Tahoma" w:hAnsi="Tahoma" w:cs="Tahoma"/>
          <w:sz w:val="22"/>
          <w:szCs w:val="22"/>
        </w:rPr>
        <w:t>sauces</w:t>
      </w:r>
      <w:r w:rsidRPr="000D447D">
        <w:rPr>
          <w:rFonts w:ascii="Tahoma" w:hAnsi="Tahoma" w:cs="Tahoma"/>
          <w:spacing w:val="-9"/>
          <w:sz w:val="22"/>
          <w:szCs w:val="22"/>
        </w:rPr>
        <w:t xml:space="preserve"> </w:t>
      </w:r>
      <w:r w:rsidRPr="000D447D">
        <w:rPr>
          <w:rFonts w:ascii="Tahoma" w:hAnsi="Tahoma" w:cs="Tahoma"/>
          <w:sz w:val="22"/>
          <w:szCs w:val="22"/>
        </w:rPr>
        <w:t>como</w:t>
      </w:r>
      <w:r w:rsidRPr="000D447D">
        <w:rPr>
          <w:rFonts w:ascii="Tahoma" w:hAnsi="Tahoma" w:cs="Tahoma"/>
          <w:spacing w:val="-8"/>
          <w:sz w:val="22"/>
          <w:szCs w:val="22"/>
        </w:rPr>
        <w:t xml:space="preserve"> </w:t>
      </w:r>
      <w:r w:rsidRPr="000D447D">
        <w:rPr>
          <w:rFonts w:ascii="Tahoma" w:hAnsi="Tahoma" w:cs="Tahoma"/>
          <w:sz w:val="22"/>
          <w:szCs w:val="22"/>
        </w:rPr>
        <w:t>flora y fauna copetones, mirlas, insectos, avispas y</w:t>
      </w:r>
      <w:r w:rsidRPr="000D447D">
        <w:rPr>
          <w:rFonts w:ascii="Tahoma" w:hAnsi="Tahoma" w:cs="Tahoma"/>
          <w:spacing w:val="-9"/>
          <w:sz w:val="22"/>
          <w:szCs w:val="22"/>
        </w:rPr>
        <w:t xml:space="preserve"> </w:t>
      </w:r>
      <w:r w:rsidRPr="000D447D">
        <w:rPr>
          <w:rFonts w:ascii="Tahoma" w:hAnsi="Tahoma" w:cs="Tahoma"/>
          <w:sz w:val="22"/>
          <w:szCs w:val="22"/>
        </w:rPr>
        <w:t>grillos.</w:t>
      </w:r>
      <w:sdt>
        <w:sdtPr>
          <w:rPr>
            <w:rFonts w:ascii="Tahoma" w:hAnsi="Tahoma" w:cs="Tahoma"/>
            <w:sz w:val="22"/>
            <w:szCs w:val="22"/>
          </w:rPr>
          <w:id w:val="400034962"/>
          <w:citation/>
        </w:sdtPr>
        <w:sdtContent>
          <w:r w:rsidR="009D2C6F" w:rsidRPr="000D447D">
            <w:rPr>
              <w:rFonts w:ascii="Tahoma" w:hAnsi="Tahoma" w:cs="Tahoma"/>
              <w:sz w:val="22"/>
              <w:szCs w:val="22"/>
            </w:rPr>
            <w:fldChar w:fldCharType="begin"/>
          </w:r>
          <w:r w:rsidR="009D2C6F" w:rsidRPr="000D447D">
            <w:rPr>
              <w:rFonts w:ascii="Tahoma" w:hAnsi="Tahoma" w:cs="Tahoma"/>
              <w:sz w:val="22"/>
              <w:szCs w:val="22"/>
              <w:lang w:val="es-MX"/>
            </w:rPr>
            <w:instrText xml:space="preserve"> CITATION PDM161 \l 2058 </w:instrText>
          </w:r>
          <w:r w:rsidR="009D2C6F" w:rsidRPr="000D447D">
            <w:rPr>
              <w:rFonts w:ascii="Tahoma" w:hAnsi="Tahoma" w:cs="Tahoma"/>
              <w:sz w:val="22"/>
              <w:szCs w:val="22"/>
            </w:rPr>
            <w:fldChar w:fldCharType="separate"/>
          </w:r>
          <w:r w:rsidR="009D2C6F" w:rsidRPr="000D447D">
            <w:rPr>
              <w:rFonts w:ascii="Tahoma" w:hAnsi="Tahoma" w:cs="Tahoma"/>
              <w:noProof/>
              <w:sz w:val="22"/>
              <w:szCs w:val="22"/>
              <w:lang w:val="es-MX"/>
            </w:rPr>
            <w:t xml:space="preserve"> (PDM, Plan de desarrollo Municipal, 2016)</w:t>
          </w:r>
          <w:r w:rsidR="009D2C6F" w:rsidRPr="000D447D">
            <w:rPr>
              <w:rFonts w:ascii="Tahoma" w:hAnsi="Tahoma" w:cs="Tahoma"/>
              <w:sz w:val="22"/>
              <w:szCs w:val="22"/>
            </w:rPr>
            <w:fldChar w:fldCharType="end"/>
          </w:r>
        </w:sdtContent>
      </w:sdt>
    </w:p>
    <w:p w14:paraId="18643FFD" w14:textId="77777777" w:rsidR="00876128" w:rsidRPr="000D447D" w:rsidRDefault="00876128" w:rsidP="002E32CF">
      <w:pPr>
        <w:jc w:val="both"/>
        <w:rPr>
          <w:rFonts w:ascii="Tahoma" w:hAnsi="Tahoma" w:cs="Tahoma"/>
          <w:b/>
          <w:color w:val="FF0000"/>
          <w:sz w:val="22"/>
          <w:szCs w:val="22"/>
          <w:highlight w:val="yellow"/>
          <w:lang w:val="es-CO"/>
        </w:rPr>
      </w:pPr>
    </w:p>
    <w:p w14:paraId="58F79464" w14:textId="77777777" w:rsidR="00876128" w:rsidRPr="000D447D" w:rsidRDefault="00876128" w:rsidP="002E32CF">
      <w:pPr>
        <w:jc w:val="both"/>
        <w:rPr>
          <w:rFonts w:ascii="Tahoma" w:hAnsi="Tahoma" w:cs="Tahoma"/>
          <w:sz w:val="22"/>
          <w:szCs w:val="22"/>
        </w:rPr>
      </w:pPr>
      <w:r w:rsidRPr="000D447D">
        <w:rPr>
          <w:rFonts w:ascii="Tahoma" w:hAnsi="Tahoma" w:cs="Tahoma"/>
          <w:i/>
          <w:sz w:val="22"/>
          <w:szCs w:val="22"/>
        </w:rPr>
        <w:t>Escalada</w:t>
      </w:r>
      <w:r w:rsidRPr="000D447D">
        <w:rPr>
          <w:rFonts w:ascii="Tahoma" w:hAnsi="Tahoma" w:cs="Tahoma"/>
          <w:i/>
          <w:spacing w:val="-11"/>
          <w:sz w:val="22"/>
          <w:szCs w:val="22"/>
        </w:rPr>
        <w:t xml:space="preserve"> </w:t>
      </w:r>
      <w:r w:rsidRPr="000D447D">
        <w:rPr>
          <w:rFonts w:ascii="Tahoma" w:hAnsi="Tahoma" w:cs="Tahoma"/>
          <w:i/>
          <w:sz w:val="22"/>
          <w:szCs w:val="22"/>
        </w:rPr>
        <w:t>de</w:t>
      </w:r>
      <w:r w:rsidRPr="000D447D">
        <w:rPr>
          <w:rFonts w:ascii="Tahoma" w:hAnsi="Tahoma" w:cs="Tahoma"/>
          <w:i/>
          <w:spacing w:val="-11"/>
          <w:sz w:val="22"/>
          <w:szCs w:val="22"/>
        </w:rPr>
        <w:t xml:space="preserve"> </w:t>
      </w:r>
      <w:r w:rsidRPr="000D447D">
        <w:rPr>
          <w:rFonts w:ascii="Tahoma" w:hAnsi="Tahoma" w:cs="Tahoma"/>
          <w:i/>
          <w:sz w:val="22"/>
          <w:szCs w:val="22"/>
        </w:rPr>
        <w:t>roca</w:t>
      </w:r>
      <w:r w:rsidRPr="000D447D">
        <w:rPr>
          <w:rFonts w:ascii="Tahoma" w:hAnsi="Tahoma" w:cs="Tahoma"/>
          <w:b/>
          <w:sz w:val="22"/>
          <w:szCs w:val="22"/>
        </w:rPr>
        <w:t>:</w:t>
      </w:r>
      <w:r w:rsidRPr="000D447D">
        <w:rPr>
          <w:rFonts w:ascii="Tahoma" w:hAnsi="Tahoma" w:cs="Tahoma"/>
          <w:b/>
          <w:spacing w:val="-9"/>
          <w:sz w:val="22"/>
          <w:szCs w:val="22"/>
        </w:rPr>
        <w:t xml:space="preserve"> </w:t>
      </w:r>
      <w:r w:rsidRPr="000D447D">
        <w:rPr>
          <w:rFonts w:ascii="Tahoma" w:hAnsi="Tahoma" w:cs="Tahoma"/>
          <w:sz w:val="22"/>
          <w:szCs w:val="22"/>
        </w:rPr>
        <w:t>Está</w:t>
      </w:r>
      <w:r w:rsidRPr="000D447D">
        <w:rPr>
          <w:rFonts w:ascii="Tahoma" w:hAnsi="Tahoma" w:cs="Tahoma"/>
          <w:spacing w:val="-8"/>
          <w:sz w:val="22"/>
          <w:szCs w:val="22"/>
        </w:rPr>
        <w:t xml:space="preserve"> </w:t>
      </w:r>
      <w:r w:rsidRPr="000D447D">
        <w:rPr>
          <w:rFonts w:ascii="Tahoma" w:hAnsi="Tahoma" w:cs="Tahoma"/>
          <w:sz w:val="22"/>
          <w:szCs w:val="22"/>
        </w:rPr>
        <w:t>ubicada</w:t>
      </w:r>
      <w:r w:rsidRPr="000D447D">
        <w:rPr>
          <w:rFonts w:ascii="Tahoma" w:hAnsi="Tahoma" w:cs="Tahoma"/>
          <w:spacing w:val="-10"/>
          <w:sz w:val="22"/>
          <w:szCs w:val="22"/>
        </w:rPr>
        <w:t xml:space="preserve"> </w:t>
      </w:r>
      <w:r w:rsidRPr="000D447D">
        <w:rPr>
          <w:rFonts w:ascii="Tahoma" w:hAnsi="Tahoma" w:cs="Tahoma"/>
          <w:sz w:val="22"/>
          <w:szCs w:val="22"/>
        </w:rPr>
        <w:t>en</w:t>
      </w:r>
      <w:r w:rsidRPr="000D447D">
        <w:rPr>
          <w:rFonts w:ascii="Tahoma" w:hAnsi="Tahoma" w:cs="Tahoma"/>
          <w:spacing w:val="-11"/>
          <w:sz w:val="22"/>
          <w:szCs w:val="22"/>
        </w:rPr>
        <w:t xml:space="preserve"> </w:t>
      </w:r>
      <w:r w:rsidRPr="000D447D">
        <w:rPr>
          <w:rFonts w:ascii="Tahoma" w:hAnsi="Tahoma" w:cs="Tahoma"/>
          <w:sz w:val="22"/>
          <w:szCs w:val="22"/>
        </w:rPr>
        <w:t>la</w:t>
      </w:r>
      <w:r w:rsidRPr="000D447D">
        <w:rPr>
          <w:rFonts w:ascii="Tahoma" w:hAnsi="Tahoma" w:cs="Tahoma"/>
          <w:spacing w:val="-11"/>
          <w:sz w:val="22"/>
          <w:szCs w:val="22"/>
        </w:rPr>
        <w:t xml:space="preserve"> </w:t>
      </w:r>
      <w:r w:rsidRPr="000D447D">
        <w:rPr>
          <w:rFonts w:ascii="Tahoma" w:hAnsi="Tahoma" w:cs="Tahoma"/>
          <w:sz w:val="22"/>
          <w:szCs w:val="22"/>
        </w:rPr>
        <w:t>vereda</w:t>
      </w:r>
      <w:r w:rsidRPr="000D447D">
        <w:rPr>
          <w:rFonts w:ascii="Tahoma" w:hAnsi="Tahoma" w:cs="Tahoma"/>
          <w:spacing w:val="-10"/>
          <w:sz w:val="22"/>
          <w:szCs w:val="22"/>
        </w:rPr>
        <w:t xml:space="preserve"> </w:t>
      </w:r>
      <w:r w:rsidRPr="000D447D">
        <w:rPr>
          <w:rFonts w:ascii="Tahoma" w:hAnsi="Tahoma" w:cs="Tahoma"/>
          <w:sz w:val="22"/>
          <w:szCs w:val="22"/>
        </w:rPr>
        <w:t>Guina</w:t>
      </w:r>
      <w:r w:rsidRPr="000D447D">
        <w:rPr>
          <w:rFonts w:ascii="Tahoma" w:hAnsi="Tahoma" w:cs="Tahoma"/>
          <w:spacing w:val="-10"/>
          <w:sz w:val="22"/>
          <w:szCs w:val="22"/>
        </w:rPr>
        <w:t xml:space="preserve"> </w:t>
      </w:r>
      <w:r w:rsidRPr="000D447D">
        <w:rPr>
          <w:rFonts w:ascii="Tahoma" w:hAnsi="Tahoma" w:cs="Tahoma"/>
          <w:sz w:val="22"/>
          <w:szCs w:val="22"/>
        </w:rPr>
        <w:t>bajo</w:t>
      </w:r>
      <w:r w:rsidRPr="000D447D">
        <w:rPr>
          <w:rFonts w:ascii="Tahoma" w:hAnsi="Tahoma" w:cs="Tahoma"/>
          <w:spacing w:val="-8"/>
          <w:sz w:val="22"/>
          <w:szCs w:val="22"/>
        </w:rPr>
        <w:t xml:space="preserve"> </w:t>
      </w:r>
      <w:r w:rsidRPr="000D447D">
        <w:rPr>
          <w:rFonts w:ascii="Tahoma" w:hAnsi="Tahoma" w:cs="Tahoma"/>
          <w:sz w:val="22"/>
          <w:szCs w:val="22"/>
        </w:rPr>
        <w:t>se</w:t>
      </w:r>
      <w:r w:rsidRPr="000D447D">
        <w:rPr>
          <w:rFonts w:ascii="Tahoma" w:hAnsi="Tahoma" w:cs="Tahoma"/>
          <w:spacing w:val="-7"/>
          <w:sz w:val="22"/>
          <w:szCs w:val="22"/>
        </w:rPr>
        <w:t xml:space="preserve"> </w:t>
      </w:r>
      <w:r w:rsidRPr="000D447D">
        <w:rPr>
          <w:rFonts w:ascii="Tahoma" w:hAnsi="Tahoma" w:cs="Tahoma"/>
          <w:sz w:val="22"/>
          <w:szCs w:val="22"/>
        </w:rPr>
        <w:t>encuentra</w:t>
      </w:r>
      <w:r w:rsidRPr="000D447D">
        <w:rPr>
          <w:rFonts w:ascii="Tahoma" w:hAnsi="Tahoma" w:cs="Tahoma"/>
          <w:spacing w:val="-8"/>
          <w:sz w:val="22"/>
          <w:szCs w:val="22"/>
        </w:rPr>
        <w:t xml:space="preserve"> </w:t>
      </w:r>
      <w:r w:rsidRPr="000D447D">
        <w:rPr>
          <w:rFonts w:ascii="Tahoma" w:hAnsi="Tahoma" w:cs="Tahoma"/>
          <w:sz w:val="22"/>
          <w:szCs w:val="22"/>
        </w:rPr>
        <w:t>al</w:t>
      </w:r>
      <w:r w:rsidRPr="000D447D">
        <w:rPr>
          <w:rFonts w:ascii="Tahoma" w:hAnsi="Tahoma" w:cs="Tahoma"/>
          <w:spacing w:val="-6"/>
          <w:sz w:val="22"/>
          <w:szCs w:val="22"/>
        </w:rPr>
        <w:t xml:space="preserve"> </w:t>
      </w:r>
      <w:r w:rsidRPr="000D447D">
        <w:rPr>
          <w:rFonts w:ascii="Tahoma" w:hAnsi="Tahoma" w:cs="Tahoma"/>
          <w:sz w:val="22"/>
          <w:szCs w:val="22"/>
        </w:rPr>
        <w:t>noreste</w:t>
      </w:r>
      <w:r w:rsidRPr="000D447D">
        <w:rPr>
          <w:rFonts w:ascii="Tahoma" w:hAnsi="Tahoma" w:cs="Tahoma"/>
          <w:spacing w:val="-11"/>
          <w:sz w:val="22"/>
          <w:szCs w:val="22"/>
        </w:rPr>
        <w:t xml:space="preserve"> </w:t>
      </w:r>
      <w:r w:rsidRPr="000D447D">
        <w:rPr>
          <w:rFonts w:ascii="Tahoma" w:hAnsi="Tahoma" w:cs="Tahoma"/>
          <w:sz w:val="22"/>
          <w:szCs w:val="22"/>
        </w:rPr>
        <w:t>del</w:t>
      </w:r>
      <w:r w:rsidRPr="000D447D">
        <w:rPr>
          <w:rFonts w:ascii="Tahoma" w:hAnsi="Tahoma" w:cs="Tahoma"/>
          <w:spacing w:val="-11"/>
          <w:sz w:val="22"/>
          <w:szCs w:val="22"/>
        </w:rPr>
        <w:t xml:space="preserve"> </w:t>
      </w:r>
      <w:r w:rsidRPr="000D447D">
        <w:rPr>
          <w:rFonts w:ascii="Tahoma" w:hAnsi="Tahoma" w:cs="Tahoma"/>
          <w:sz w:val="22"/>
          <w:szCs w:val="22"/>
        </w:rPr>
        <w:t>municipio a 10 km. Para su acceso se toma la vía a la vereda Guina, sobre el primer kilómetro se encuentra</w:t>
      </w:r>
      <w:r w:rsidRPr="000D447D">
        <w:rPr>
          <w:rFonts w:ascii="Tahoma" w:hAnsi="Tahoma" w:cs="Tahoma"/>
          <w:spacing w:val="-4"/>
          <w:sz w:val="22"/>
          <w:szCs w:val="22"/>
        </w:rPr>
        <w:t xml:space="preserve"> </w:t>
      </w:r>
      <w:r w:rsidRPr="000D447D">
        <w:rPr>
          <w:rFonts w:ascii="Tahoma" w:hAnsi="Tahoma" w:cs="Tahoma"/>
          <w:sz w:val="22"/>
          <w:szCs w:val="22"/>
        </w:rPr>
        <w:t>el</w:t>
      </w:r>
      <w:r w:rsidRPr="000D447D">
        <w:rPr>
          <w:rFonts w:ascii="Tahoma" w:hAnsi="Tahoma" w:cs="Tahoma"/>
          <w:spacing w:val="-4"/>
          <w:sz w:val="22"/>
          <w:szCs w:val="22"/>
        </w:rPr>
        <w:t xml:space="preserve"> </w:t>
      </w:r>
      <w:r w:rsidRPr="000D447D">
        <w:rPr>
          <w:rFonts w:ascii="Tahoma" w:hAnsi="Tahoma" w:cs="Tahoma"/>
          <w:sz w:val="22"/>
          <w:szCs w:val="22"/>
        </w:rPr>
        <w:t>inicio</w:t>
      </w:r>
      <w:r w:rsidRPr="000D447D">
        <w:rPr>
          <w:rFonts w:ascii="Tahoma" w:hAnsi="Tahoma" w:cs="Tahoma"/>
          <w:spacing w:val="-3"/>
          <w:sz w:val="22"/>
          <w:szCs w:val="22"/>
        </w:rPr>
        <w:t xml:space="preserve"> </w:t>
      </w:r>
      <w:r w:rsidRPr="000D447D">
        <w:rPr>
          <w:rFonts w:ascii="Tahoma" w:hAnsi="Tahoma" w:cs="Tahoma"/>
          <w:sz w:val="22"/>
          <w:szCs w:val="22"/>
        </w:rPr>
        <w:t>de</w:t>
      </w:r>
      <w:r w:rsidRPr="000D447D">
        <w:rPr>
          <w:rFonts w:ascii="Tahoma" w:hAnsi="Tahoma" w:cs="Tahoma"/>
          <w:spacing w:val="-5"/>
          <w:sz w:val="22"/>
          <w:szCs w:val="22"/>
        </w:rPr>
        <w:t xml:space="preserve"> </w:t>
      </w:r>
      <w:r w:rsidRPr="000D447D">
        <w:rPr>
          <w:rFonts w:ascii="Tahoma" w:hAnsi="Tahoma" w:cs="Tahoma"/>
          <w:sz w:val="22"/>
          <w:szCs w:val="22"/>
        </w:rPr>
        <w:t>esta</w:t>
      </w:r>
      <w:r w:rsidRPr="000D447D">
        <w:rPr>
          <w:rFonts w:ascii="Tahoma" w:hAnsi="Tahoma" w:cs="Tahoma"/>
          <w:spacing w:val="-2"/>
          <w:sz w:val="22"/>
          <w:szCs w:val="22"/>
        </w:rPr>
        <w:t xml:space="preserve"> </w:t>
      </w:r>
      <w:r w:rsidRPr="000D447D">
        <w:rPr>
          <w:rFonts w:ascii="Tahoma" w:hAnsi="Tahoma" w:cs="Tahoma"/>
          <w:sz w:val="22"/>
          <w:szCs w:val="22"/>
        </w:rPr>
        <w:t>espectacular</w:t>
      </w:r>
      <w:r w:rsidRPr="000D447D">
        <w:rPr>
          <w:rFonts w:ascii="Tahoma" w:hAnsi="Tahoma" w:cs="Tahoma"/>
          <w:spacing w:val="-4"/>
          <w:sz w:val="22"/>
          <w:szCs w:val="22"/>
        </w:rPr>
        <w:t xml:space="preserve"> </w:t>
      </w:r>
      <w:r w:rsidRPr="000D447D">
        <w:rPr>
          <w:rFonts w:ascii="Tahoma" w:hAnsi="Tahoma" w:cs="Tahoma"/>
          <w:sz w:val="22"/>
          <w:szCs w:val="22"/>
        </w:rPr>
        <w:t>aventura.</w:t>
      </w:r>
      <w:r w:rsidRPr="000D447D">
        <w:rPr>
          <w:rFonts w:ascii="Tahoma" w:hAnsi="Tahoma" w:cs="Tahoma"/>
          <w:spacing w:val="-3"/>
          <w:sz w:val="22"/>
          <w:szCs w:val="22"/>
        </w:rPr>
        <w:t xml:space="preserve"> </w:t>
      </w:r>
      <w:r w:rsidRPr="000D447D">
        <w:rPr>
          <w:rFonts w:ascii="Tahoma" w:hAnsi="Tahoma" w:cs="Tahoma"/>
          <w:sz w:val="22"/>
          <w:szCs w:val="22"/>
        </w:rPr>
        <w:t>La</w:t>
      </w:r>
      <w:r w:rsidRPr="000D447D">
        <w:rPr>
          <w:rFonts w:ascii="Tahoma" w:hAnsi="Tahoma" w:cs="Tahoma"/>
          <w:spacing w:val="-3"/>
          <w:sz w:val="22"/>
          <w:szCs w:val="22"/>
        </w:rPr>
        <w:t xml:space="preserve"> </w:t>
      </w:r>
      <w:r w:rsidRPr="000D447D">
        <w:rPr>
          <w:rFonts w:ascii="Tahoma" w:hAnsi="Tahoma" w:cs="Tahoma"/>
          <w:sz w:val="22"/>
          <w:szCs w:val="22"/>
        </w:rPr>
        <w:t>altura</w:t>
      </w:r>
      <w:r w:rsidRPr="000D447D">
        <w:rPr>
          <w:rFonts w:ascii="Tahoma" w:hAnsi="Tahoma" w:cs="Tahoma"/>
          <w:spacing w:val="-3"/>
          <w:sz w:val="22"/>
          <w:szCs w:val="22"/>
        </w:rPr>
        <w:t xml:space="preserve"> </w:t>
      </w:r>
      <w:r w:rsidRPr="000D447D">
        <w:rPr>
          <w:rFonts w:ascii="Tahoma" w:hAnsi="Tahoma" w:cs="Tahoma"/>
          <w:sz w:val="22"/>
          <w:szCs w:val="22"/>
        </w:rPr>
        <w:t>sobre</w:t>
      </w:r>
      <w:r w:rsidRPr="000D447D">
        <w:rPr>
          <w:rFonts w:ascii="Tahoma" w:hAnsi="Tahoma" w:cs="Tahoma"/>
          <w:spacing w:val="-6"/>
          <w:sz w:val="22"/>
          <w:szCs w:val="22"/>
        </w:rPr>
        <w:t xml:space="preserve"> </w:t>
      </w:r>
      <w:r w:rsidRPr="000D447D">
        <w:rPr>
          <w:rFonts w:ascii="Tahoma" w:hAnsi="Tahoma" w:cs="Tahoma"/>
          <w:sz w:val="22"/>
          <w:szCs w:val="22"/>
        </w:rPr>
        <w:t>el</w:t>
      </w:r>
      <w:r w:rsidRPr="000D447D">
        <w:rPr>
          <w:rFonts w:ascii="Tahoma" w:hAnsi="Tahoma" w:cs="Tahoma"/>
          <w:spacing w:val="-4"/>
          <w:sz w:val="22"/>
          <w:szCs w:val="22"/>
        </w:rPr>
        <w:t xml:space="preserve"> </w:t>
      </w:r>
      <w:r w:rsidRPr="000D447D">
        <w:rPr>
          <w:rFonts w:ascii="Tahoma" w:hAnsi="Tahoma" w:cs="Tahoma"/>
          <w:sz w:val="22"/>
          <w:szCs w:val="22"/>
        </w:rPr>
        <w:t>nivel</w:t>
      </w:r>
      <w:r w:rsidRPr="000D447D">
        <w:rPr>
          <w:rFonts w:ascii="Tahoma" w:hAnsi="Tahoma" w:cs="Tahoma"/>
          <w:spacing w:val="-4"/>
          <w:sz w:val="22"/>
          <w:szCs w:val="22"/>
        </w:rPr>
        <w:t xml:space="preserve"> </w:t>
      </w:r>
      <w:r w:rsidRPr="000D447D">
        <w:rPr>
          <w:rFonts w:ascii="Tahoma" w:hAnsi="Tahoma" w:cs="Tahoma"/>
          <w:sz w:val="22"/>
          <w:szCs w:val="22"/>
        </w:rPr>
        <w:t>del</w:t>
      </w:r>
      <w:r w:rsidRPr="000D447D">
        <w:rPr>
          <w:rFonts w:ascii="Tahoma" w:hAnsi="Tahoma" w:cs="Tahoma"/>
          <w:spacing w:val="-4"/>
          <w:sz w:val="22"/>
          <w:szCs w:val="22"/>
        </w:rPr>
        <w:t xml:space="preserve"> </w:t>
      </w:r>
      <w:r w:rsidRPr="000D447D">
        <w:rPr>
          <w:rFonts w:ascii="Tahoma" w:hAnsi="Tahoma" w:cs="Tahoma"/>
          <w:sz w:val="22"/>
          <w:szCs w:val="22"/>
        </w:rPr>
        <w:t>mar</w:t>
      </w:r>
      <w:r w:rsidRPr="000D447D">
        <w:rPr>
          <w:rFonts w:ascii="Tahoma" w:hAnsi="Tahoma" w:cs="Tahoma"/>
          <w:spacing w:val="-4"/>
          <w:sz w:val="22"/>
          <w:szCs w:val="22"/>
        </w:rPr>
        <w:t xml:space="preserve"> </w:t>
      </w:r>
      <w:r w:rsidRPr="000D447D">
        <w:rPr>
          <w:rFonts w:ascii="Tahoma" w:hAnsi="Tahoma" w:cs="Tahoma"/>
          <w:sz w:val="22"/>
          <w:szCs w:val="22"/>
        </w:rPr>
        <w:t>es</w:t>
      </w:r>
      <w:r w:rsidRPr="000D447D">
        <w:rPr>
          <w:rFonts w:ascii="Tahoma" w:hAnsi="Tahoma" w:cs="Tahoma"/>
          <w:spacing w:val="-3"/>
          <w:sz w:val="22"/>
          <w:szCs w:val="22"/>
        </w:rPr>
        <w:t xml:space="preserve"> </w:t>
      </w:r>
      <w:r w:rsidRPr="000D447D">
        <w:rPr>
          <w:rFonts w:ascii="Tahoma" w:hAnsi="Tahoma" w:cs="Tahoma"/>
          <w:sz w:val="22"/>
          <w:szCs w:val="22"/>
        </w:rPr>
        <w:t>de</w:t>
      </w:r>
      <w:r w:rsidRPr="000D447D">
        <w:rPr>
          <w:rFonts w:ascii="Tahoma" w:hAnsi="Tahoma" w:cs="Tahoma"/>
          <w:spacing w:val="1"/>
          <w:sz w:val="22"/>
          <w:szCs w:val="22"/>
        </w:rPr>
        <w:t xml:space="preserve"> </w:t>
      </w:r>
      <w:r w:rsidRPr="000D447D">
        <w:rPr>
          <w:rFonts w:ascii="Tahoma" w:hAnsi="Tahoma" w:cs="Tahoma"/>
          <w:sz w:val="22"/>
          <w:szCs w:val="22"/>
        </w:rPr>
        <w:t>2054.</w:t>
      </w:r>
      <w:sdt>
        <w:sdtPr>
          <w:rPr>
            <w:rFonts w:ascii="Tahoma" w:hAnsi="Tahoma" w:cs="Tahoma"/>
            <w:sz w:val="22"/>
            <w:szCs w:val="22"/>
          </w:rPr>
          <w:id w:val="531849793"/>
          <w:citation/>
        </w:sdtPr>
        <w:sdtContent>
          <w:r w:rsidR="009D2C6F" w:rsidRPr="000D447D">
            <w:rPr>
              <w:rFonts w:ascii="Tahoma" w:hAnsi="Tahoma" w:cs="Tahoma"/>
              <w:sz w:val="22"/>
              <w:szCs w:val="22"/>
            </w:rPr>
            <w:fldChar w:fldCharType="begin"/>
          </w:r>
          <w:r w:rsidR="009D2C6F" w:rsidRPr="000D447D">
            <w:rPr>
              <w:rFonts w:ascii="Tahoma" w:hAnsi="Tahoma" w:cs="Tahoma"/>
              <w:sz w:val="22"/>
              <w:szCs w:val="22"/>
              <w:lang w:val="es-MX"/>
            </w:rPr>
            <w:instrText xml:space="preserve"> CITATION PDM161 \l 2058 </w:instrText>
          </w:r>
          <w:r w:rsidR="009D2C6F" w:rsidRPr="000D447D">
            <w:rPr>
              <w:rFonts w:ascii="Tahoma" w:hAnsi="Tahoma" w:cs="Tahoma"/>
              <w:sz w:val="22"/>
              <w:szCs w:val="22"/>
            </w:rPr>
            <w:fldChar w:fldCharType="separate"/>
          </w:r>
          <w:r w:rsidR="009D2C6F" w:rsidRPr="000D447D">
            <w:rPr>
              <w:rFonts w:ascii="Tahoma" w:hAnsi="Tahoma" w:cs="Tahoma"/>
              <w:noProof/>
              <w:sz w:val="22"/>
              <w:szCs w:val="22"/>
              <w:lang w:val="es-MX"/>
            </w:rPr>
            <w:t xml:space="preserve"> (PDM, Plan de desarrollo Municipal, 2016)</w:t>
          </w:r>
          <w:r w:rsidR="009D2C6F" w:rsidRPr="000D447D">
            <w:rPr>
              <w:rFonts w:ascii="Tahoma" w:hAnsi="Tahoma" w:cs="Tahoma"/>
              <w:sz w:val="22"/>
              <w:szCs w:val="22"/>
            </w:rPr>
            <w:fldChar w:fldCharType="end"/>
          </w:r>
        </w:sdtContent>
      </w:sdt>
    </w:p>
    <w:p w14:paraId="2D04A51C" w14:textId="77777777" w:rsidR="00876128" w:rsidRPr="000D447D" w:rsidRDefault="00876128" w:rsidP="002E32CF">
      <w:pPr>
        <w:jc w:val="both"/>
        <w:rPr>
          <w:rFonts w:ascii="Tahoma" w:hAnsi="Tahoma" w:cs="Tahoma"/>
          <w:i/>
          <w:sz w:val="22"/>
          <w:szCs w:val="22"/>
        </w:rPr>
      </w:pPr>
    </w:p>
    <w:p w14:paraId="263EE26A" w14:textId="77777777" w:rsidR="00876128" w:rsidRPr="000D447D" w:rsidRDefault="00876128" w:rsidP="002E32CF">
      <w:pPr>
        <w:jc w:val="both"/>
        <w:rPr>
          <w:rFonts w:ascii="Tahoma" w:hAnsi="Tahoma" w:cs="Tahoma"/>
          <w:sz w:val="22"/>
          <w:szCs w:val="22"/>
        </w:rPr>
      </w:pPr>
      <w:r w:rsidRPr="000D447D">
        <w:rPr>
          <w:rFonts w:ascii="Tahoma" w:hAnsi="Tahoma" w:cs="Tahoma"/>
          <w:i/>
          <w:sz w:val="22"/>
          <w:szCs w:val="22"/>
        </w:rPr>
        <w:t>Cruz alta</w:t>
      </w:r>
      <w:r w:rsidRPr="000D447D">
        <w:rPr>
          <w:rFonts w:ascii="Tahoma" w:hAnsi="Tahoma" w:cs="Tahoma"/>
          <w:sz w:val="22"/>
          <w:szCs w:val="22"/>
        </w:rPr>
        <w:t>: Esta ubicada en la vereda resguardo alto, al nororiente del municipio de macheta, tiene una altura de 2.600 msnm. Es un cerro mítico y religioso, se caracteriza por tener una variedad</w:t>
      </w:r>
      <w:r w:rsidRPr="000D447D">
        <w:rPr>
          <w:rFonts w:ascii="Tahoma" w:hAnsi="Tahoma" w:cs="Tahoma"/>
          <w:spacing w:val="-7"/>
          <w:sz w:val="22"/>
          <w:szCs w:val="22"/>
        </w:rPr>
        <w:t xml:space="preserve"> </w:t>
      </w:r>
      <w:r w:rsidRPr="000D447D">
        <w:rPr>
          <w:rFonts w:ascii="Tahoma" w:hAnsi="Tahoma" w:cs="Tahoma"/>
          <w:sz w:val="22"/>
          <w:szCs w:val="22"/>
        </w:rPr>
        <w:t>de</w:t>
      </w:r>
      <w:r w:rsidRPr="000D447D">
        <w:rPr>
          <w:rFonts w:ascii="Tahoma" w:hAnsi="Tahoma" w:cs="Tahoma"/>
          <w:spacing w:val="-8"/>
          <w:sz w:val="22"/>
          <w:szCs w:val="22"/>
        </w:rPr>
        <w:t xml:space="preserve"> </w:t>
      </w:r>
      <w:r w:rsidRPr="000D447D">
        <w:rPr>
          <w:rFonts w:ascii="Tahoma" w:hAnsi="Tahoma" w:cs="Tahoma"/>
          <w:sz w:val="22"/>
          <w:szCs w:val="22"/>
        </w:rPr>
        <w:t>flora</w:t>
      </w:r>
      <w:r w:rsidRPr="000D447D">
        <w:rPr>
          <w:rFonts w:ascii="Tahoma" w:hAnsi="Tahoma" w:cs="Tahoma"/>
          <w:spacing w:val="-6"/>
          <w:sz w:val="22"/>
          <w:szCs w:val="22"/>
        </w:rPr>
        <w:t xml:space="preserve"> </w:t>
      </w:r>
      <w:r w:rsidRPr="000D447D">
        <w:rPr>
          <w:rFonts w:ascii="Tahoma" w:hAnsi="Tahoma" w:cs="Tahoma"/>
          <w:sz w:val="22"/>
          <w:szCs w:val="22"/>
        </w:rPr>
        <w:t>como</w:t>
      </w:r>
      <w:r w:rsidRPr="000D447D">
        <w:rPr>
          <w:rFonts w:ascii="Tahoma" w:hAnsi="Tahoma" w:cs="Tahoma"/>
          <w:spacing w:val="-9"/>
          <w:sz w:val="22"/>
          <w:szCs w:val="22"/>
        </w:rPr>
        <w:t xml:space="preserve"> </w:t>
      </w:r>
      <w:r w:rsidRPr="000D447D">
        <w:rPr>
          <w:rFonts w:ascii="Tahoma" w:hAnsi="Tahoma" w:cs="Tahoma"/>
          <w:sz w:val="22"/>
          <w:szCs w:val="22"/>
        </w:rPr>
        <w:t>son</w:t>
      </w:r>
      <w:r w:rsidRPr="000D447D">
        <w:rPr>
          <w:rFonts w:ascii="Tahoma" w:hAnsi="Tahoma" w:cs="Tahoma"/>
          <w:spacing w:val="-6"/>
          <w:sz w:val="22"/>
          <w:szCs w:val="22"/>
        </w:rPr>
        <w:t xml:space="preserve"> </w:t>
      </w:r>
      <w:r w:rsidRPr="000D447D">
        <w:rPr>
          <w:rFonts w:ascii="Tahoma" w:hAnsi="Tahoma" w:cs="Tahoma"/>
          <w:sz w:val="22"/>
          <w:szCs w:val="22"/>
        </w:rPr>
        <w:t>los</w:t>
      </w:r>
      <w:r w:rsidRPr="000D447D">
        <w:rPr>
          <w:rFonts w:ascii="Tahoma" w:hAnsi="Tahoma" w:cs="Tahoma"/>
          <w:spacing w:val="-6"/>
          <w:sz w:val="22"/>
          <w:szCs w:val="22"/>
        </w:rPr>
        <w:t xml:space="preserve"> </w:t>
      </w:r>
      <w:r w:rsidRPr="000D447D">
        <w:rPr>
          <w:rFonts w:ascii="Tahoma" w:hAnsi="Tahoma" w:cs="Tahoma"/>
          <w:sz w:val="22"/>
          <w:szCs w:val="22"/>
        </w:rPr>
        <w:t>líquenes,</w:t>
      </w:r>
      <w:r w:rsidRPr="000D447D">
        <w:rPr>
          <w:rFonts w:ascii="Tahoma" w:hAnsi="Tahoma" w:cs="Tahoma"/>
          <w:spacing w:val="-7"/>
          <w:sz w:val="22"/>
          <w:szCs w:val="22"/>
        </w:rPr>
        <w:t xml:space="preserve"> </w:t>
      </w:r>
      <w:r w:rsidRPr="000D447D">
        <w:rPr>
          <w:rFonts w:ascii="Tahoma" w:hAnsi="Tahoma" w:cs="Tahoma"/>
          <w:sz w:val="22"/>
          <w:szCs w:val="22"/>
        </w:rPr>
        <w:t>musgos,</w:t>
      </w:r>
      <w:r w:rsidRPr="000D447D">
        <w:rPr>
          <w:rFonts w:ascii="Tahoma" w:hAnsi="Tahoma" w:cs="Tahoma"/>
          <w:spacing w:val="-6"/>
          <w:sz w:val="22"/>
          <w:szCs w:val="22"/>
        </w:rPr>
        <w:t xml:space="preserve"> </w:t>
      </w:r>
      <w:r w:rsidRPr="000D447D">
        <w:rPr>
          <w:rFonts w:ascii="Tahoma" w:hAnsi="Tahoma" w:cs="Tahoma"/>
          <w:sz w:val="22"/>
          <w:szCs w:val="22"/>
        </w:rPr>
        <w:t>huvos,</w:t>
      </w:r>
      <w:r w:rsidRPr="000D447D">
        <w:rPr>
          <w:rFonts w:ascii="Tahoma" w:hAnsi="Tahoma" w:cs="Tahoma"/>
          <w:spacing w:val="-6"/>
          <w:sz w:val="22"/>
          <w:szCs w:val="22"/>
        </w:rPr>
        <w:t xml:space="preserve"> </w:t>
      </w:r>
      <w:r w:rsidRPr="000D447D">
        <w:rPr>
          <w:rFonts w:ascii="Tahoma" w:hAnsi="Tahoma" w:cs="Tahoma"/>
          <w:sz w:val="22"/>
          <w:szCs w:val="22"/>
        </w:rPr>
        <w:t>agras,</w:t>
      </w:r>
      <w:r w:rsidRPr="000D447D">
        <w:rPr>
          <w:rFonts w:ascii="Tahoma" w:hAnsi="Tahoma" w:cs="Tahoma"/>
          <w:spacing w:val="-6"/>
          <w:sz w:val="22"/>
          <w:szCs w:val="22"/>
        </w:rPr>
        <w:t xml:space="preserve"> </w:t>
      </w:r>
      <w:r w:rsidRPr="000D447D">
        <w:rPr>
          <w:rFonts w:ascii="Tahoma" w:hAnsi="Tahoma" w:cs="Tahoma"/>
          <w:sz w:val="22"/>
          <w:szCs w:val="22"/>
        </w:rPr>
        <w:t>granizo,</w:t>
      </w:r>
      <w:r w:rsidRPr="000D447D">
        <w:rPr>
          <w:rFonts w:ascii="Tahoma" w:hAnsi="Tahoma" w:cs="Tahoma"/>
          <w:spacing w:val="-7"/>
          <w:sz w:val="22"/>
          <w:szCs w:val="22"/>
        </w:rPr>
        <w:t xml:space="preserve"> </w:t>
      </w:r>
      <w:r w:rsidRPr="000D447D">
        <w:rPr>
          <w:rFonts w:ascii="Tahoma" w:hAnsi="Tahoma" w:cs="Tahoma"/>
          <w:sz w:val="22"/>
          <w:szCs w:val="22"/>
        </w:rPr>
        <w:t>semillero</w:t>
      </w:r>
      <w:r w:rsidRPr="000D447D">
        <w:rPr>
          <w:rFonts w:ascii="Tahoma" w:hAnsi="Tahoma" w:cs="Tahoma"/>
          <w:spacing w:val="-6"/>
          <w:sz w:val="22"/>
          <w:szCs w:val="22"/>
        </w:rPr>
        <w:t xml:space="preserve"> </w:t>
      </w:r>
      <w:r w:rsidRPr="000D447D">
        <w:rPr>
          <w:rFonts w:ascii="Tahoma" w:hAnsi="Tahoma" w:cs="Tahoma"/>
          <w:sz w:val="22"/>
          <w:szCs w:val="22"/>
        </w:rPr>
        <w:t>y</w:t>
      </w:r>
      <w:r w:rsidRPr="000D447D">
        <w:rPr>
          <w:rFonts w:ascii="Tahoma" w:hAnsi="Tahoma" w:cs="Tahoma"/>
          <w:spacing w:val="-9"/>
          <w:sz w:val="22"/>
          <w:szCs w:val="22"/>
        </w:rPr>
        <w:t xml:space="preserve"> </w:t>
      </w:r>
      <w:r w:rsidRPr="000D447D">
        <w:rPr>
          <w:rFonts w:ascii="Tahoma" w:hAnsi="Tahoma" w:cs="Tahoma"/>
          <w:sz w:val="22"/>
          <w:szCs w:val="22"/>
        </w:rPr>
        <w:t>manzano y fauna: colibrí, mirla, loro, palomas, torcaza y</w:t>
      </w:r>
      <w:r w:rsidRPr="000D447D">
        <w:rPr>
          <w:rFonts w:ascii="Tahoma" w:hAnsi="Tahoma" w:cs="Tahoma"/>
          <w:spacing w:val="-26"/>
          <w:sz w:val="22"/>
          <w:szCs w:val="22"/>
        </w:rPr>
        <w:t xml:space="preserve"> </w:t>
      </w:r>
      <w:r w:rsidRPr="000D447D">
        <w:rPr>
          <w:rFonts w:ascii="Tahoma" w:hAnsi="Tahoma" w:cs="Tahoma"/>
          <w:sz w:val="22"/>
          <w:szCs w:val="22"/>
        </w:rPr>
        <w:t>tinajo.</w:t>
      </w:r>
      <w:sdt>
        <w:sdtPr>
          <w:rPr>
            <w:rFonts w:ascii="Tahoma" w:hAnsi="Tahoma" w:cs="Tahoma"/>
            <w:sz w:val="22"/>
            <w:szCs w:val="22"/>
          </w:rPr>
          <w:id w:val="-597494143"/>
          <w:citation/>
        </w:sdtPr>
        <w:sdtContent>
          <w:r w:rsidR="009D2C6F" w:rsidRPr="000D447D">
            <w:rPr>
              <w:rFonts w:ascii="Tahoma" w:hAnsi="Tahoma" w:cs="Tahoma"/>
              <w:sz w:val="22"/>
              <w:szCs w:val="22"/>
            </w:rPr>
            <w:fldChar w:fldCharType="begin"/>
          </w:r>
          <w:r w:rsidR="009D2C6F" w:rsidRPr="000D447D">
            <w:rPr>
              <w:rFonts w:ascii="Tahoma" w:hAnsi="Tahoma" w:cs="Tahoma"/>
              <w:sz w:val="22"/>
              <w:szCs w:val="22"/>
              <w:lang w:val="es-MX"/>
            </w:rPr>
            <w:instrText xml:space="preserve"> CITATION PDM161 \l 2058 </w:instrText>
          </w:r>
          <w:r w:rsidR="009D2C6F" w:rsidRPr="000D447D">
            <w:rPr>
              <w:rFonts w:ascii="Tahoma" w:hAnsi="Tahoma" w:cs="Tahoma"/>
              <w:sz w:val="22"/>
              <w:szCs w:val="22"/>
            </w:rPr>
            <w:fldChar w:fldCharType="separate"/>
          </w:r>
          <w:r w:rsidR="009D2C6F" w:rsidRPr="000D447D">
            <w:rPr>
              <w:rFonts w:ascii="Tahoma" w:hAnsi="Tahoma" w:cs="Tahoma"/>
              <w:noProof/>
              <w:sz w:val="22"/>
              <w:szCs w:val="22"/>
              <w:lang w:val="es-MX"/>
            </w:rPr>
            <w:t xml:space="preserve"> (PDM, Plan de desarrollo Municipal, 2016)</w:t>
          </w:r>
          <w:r w:rsidR="009D2C6F" w:rsidRPr="000D447D">
            <w:rPr>
              <w:rFonts w:ascii="Tahoma" w:hAnsi="Tahoma" w:cs="Tahoma"/>
              <w:sz w:val="22"/>
              <w:szCs w:val="22"/>
            </w:rPr>
            <w:fldChar w:fldCharType="end"/>
          </w:r>
        </w:sdtContent>
      </w:sdt>
    </w:p>
    <w:p w14:paraId="5580BBAC" w14:textId="77777777" w:rsidR="00876128" w:rsidRPr="000D447D" w:rsidRDefault="00876128" w:rsidP="002E32CF">
      <w:pPr>
        <w:jc w:val="both"/>
        <w:rPr>
          <w:rFonts w:ascii="Tahoma" w:hAnsi="Tahoma" w:cs="Tahoma"/>
          <w:sz w:val="22"/>
          <w:szCs w:val="22"/>
        </w:rPr>
      </w:pPr>
    </w:p>
    <w:p w14:paraId="46AC940B" w14:textId="77777777" w:rsidR="00876128" w:rsidRPr="000D447D" w:rsidRDefault="00876128" w:rsidP="002E32CF">
      <w:pPr>
        <w:jc w:val="both"/>
        <w:rPr>
          <w:rFonts w:ascii="Tahoma" w:hAnsi="Tahoma" w:cs="Tahoma"/>
          <w:sz w:val="22"/>
          <w:szCs w:val="22"/>
        </w:rPr>
      </w:pPr>
      <w:r w:rsidRPr="000D447D">
        <w:rPr>
          <w:rFonts w:ascii="Tahoma" w:hAnsi="Tahoma" w:cs="Tahoma"/>
          <w:i/>
          <w:sz w:val="22"/>
          <w:szCs w:val="22"/>
        </w:rPr>
        <w:lastRenderedPageBreak/>
        <w:t>Camino real</w:t>
      </w:r>
      <w:r w:rsidRPr="000D447D">
        <w:rPr>
          <w:rFonts w:ascii="Tahoma" w:hAnsi="Tahoma" w:cs="Tahoma"/>
          <w:sz w:val="22"/>
          <w:szCs w:val="22"/>
        </w:rPr>
        <w:t>: Está ubicado en la vereda resguardo bajo y demas veredas por donde sobrepasa,</w:t>
      </w:r>
      <w:r w:rsidRPr="000D447D">
        <w:rPr>
          <w:rFonts w:ascii="Tahoma" w:hAnsi="Tahoma" w:cs="Tahoma"/>
          <w:spacing w:val="-7"/>
          <w:sz w:val="22"/>
          <w:szCs w:val="22"/>
        </w:rPr>
        <w:t xml:space="preserve"> </w:t>
      </w:r>
      <w:r w:rsidRPr="000D447D">
        <w:rPr>
          <w:rFonts w:ascii="Tahoma" w:hAnsi="Tahoma" w:cs="Tahoma"/>
          <w:sz w:val="22"/>
          <w:szCs w:val="22"/>
        </w:rPr>
        <w:t>en</w:t>
      </w:r>
      <w:r w:rsidRPr="000D447D">
        <w:rPr>
          <w:rFonts w:ascii="Tahoma" w:hAnsi="Tahoma" w:cs="Tahoma"/>
          <w:spacing w:val="-4"/>
          <w:sz w:val="22"/>
          <w:szCs w:val="22"/>
        </w:rPr>
        <w:t xml:space="preserve"> </w:t>
      </w:r>
      <w:r w:rsidRPr="000D447D">
        <w:rPr>
          <w:rFonts w:ascii="Tahoma" w:hAnsi="Tahoma" w:cs="Tahoma"/>
          <w:sz w:val="22"/>
          <w:szCs w:val="22"/>
        </w:rPr>
        <w:t>la</w:t>
      </w:r>
      <w:r w:rsidRPr="000D447D">
        <w:rPr>
          <w:rFonts w:ascii="Tahoma" w:hAnsi="Tahoma" w:cs="Tahoma"/>
          <w:spacing w:val="-6"/>
          <w:sz w:val="22"/>
          <w:szCs w:val="22"/>
        </w:rPr>
        <w:t xml:space="preserve"> </w:t>
      </w:r>
      <w:r w:rsidRPr="000D447D">
        <w:rPr>
          <w:rFonts w:ascii="Tahoma" w:hAnsi="Tahoma" w:cs="Tahoma"/>
          <w:sz w:val="22"/>
          <w:szCs w:val="22"/>
        </w:rPr>
        <w:t>antigüedad</w:t>
      </w:r>
      <w:r w:rsidRPr="000D447D">
        <w:rPr>
          <w:rFonts w:ascii="Tahoma" w:hAnsi="Tahoma" w:cs="Tahoma"/>
          <w:spacing w:val="-5"/>
          <w:sz w:val="22"/>
          <w:szCs w:val="22"/>
        </w:rPr>
        <w:t xml:space="preserve"> </w:t>
      </w:r>
      <w:r w:rsidRPr="000D447D">
        <w:rPr>
          <w:rFonts w:ascii="Tahoma" w:hAnsi="Tahoma" w:cs="Tahoma"/>
          <w:sz w:val="22"/>
          <w:szCs w:val="22"/>
        </w:rPr>
        <w:t>era</w:t>
      </w:r>
      <w:r w:rsidRPr="000D447D">
        <w:rPr>
          <w:rFonts w:ascii="Tahoma" w:hAnsi="Tahoma" w:cs="Tahoma"/>
          <w:spacing w:val="-7"/>
          <w:sz w:val="22"/>
          <w:szCs w:val="22"/>
        </w:rPr>
        <w:t xml:space="preserve"> </w:t>
      </w:r>
      <w:r w:rsidRPr="000D447D">
        <w:rPr>
          <w:rFonts w:ascii="Tahoma" w:hAnsi="Tahoma" w:cs="Tahoma"/>
          <w:sz w:val="22"/>
          <w:szCs w:val="22"/>
        </w:rPr>
        <w:t>paso</w:t>
      </w:r>
      <w:r w:rsidRPr="000D447D">
        <w:rPr>
          <w:rFonts w:ascii="Tahoma" w:hAnsi="Tahoma" w:cs="Tahoma"/>
          <w:spacing w:val="-4"/>
          <w:sz w:val="22"/>
          <w:szCs w:val="22"/>
        </w:rPr>
        <w:t xml:space="preserve"> </w:t>
      </w:r>
      <w:r w:rsidRPr="000D447D">
        <w:rPr>
          <w:rFonts w:ascii="Tahoma" w:hAnsi="Tahoma" w:cs="Tahoma"/>
          <w:sz w:val="22"/>
          <w:szCs w:val="22"/>
        </w:rPr>
        <w:t>obligado</w:t>
      </w:r>
      <w:r w:rsidRPr="000D447D">
        <w:rPr>
          <w:rFonts w:ascii="Tahoma" w:hAnsi="Tahoma" w:cs="Tahoma"/>
          <w:spacing w:val="-4"/>
          <w:sz w:val="22"/>
          <w:szCs w:val="22"/>
        </w:rPr>
        <w:t xml:space="preserve"> </w:t>
      </w:r>
      <w:r w:rsidRPr="000D447D">
        <w:rPr>
          <w:rFonts w:ascii="Tahoma" w:hAnsi="Tahoma" w:cs="Tahoma"/>
          <w:sz w:val="22"/>
          <w:szCs w:val="22"/>
        </w:rPr>
        <w:t>de</w:t>
      </w:r>
      <w:r w:rsidRPr="000D447D">
        <w:rPr>
          <w:rFonts w:ascii="Tahoma" w:hAnsi="Tahoma" w:cs="Tahoma"/>
          <w:spacing w:val="-5"/>
          <w:sz w:val="22"/>
          <w:szCs w:val="22"/>
        </w:rPr>
        <w:t xml:space="preserve"> </w:t>
      </w:r>
      <w:r w:rsidRPr="000D447D">
        <w:rPr>
          <w:rFonts w:ascii="Tahoma" w:hAnsi="Tahoma" w:cs="Tahoma"/>
          <w:sz w:val="22"/>
          <w:szCs w:val="22"/>
        </w:rPr>
        <w:t>indígenas</w:t>
      </w:r>
      <w:r w:rsidRPr="000D447D">
        <w:rPr>
          <w:rFonts w:ascii="Tahoma" w:hAnsi="Tahoma" w:cs="Tahoma"/>
          <w:spacing w:val="-4"/>
          <w:sz w:val="22"/>
          <w:szCs w:val="22"/>
        </w:rPr>
        <w:t xml:space="preserve"> </w:t>
      </w:r>
      <w:r w:rsidRPr="000D447D">
        <w:rPr>
          <w:rFonts w:ascii="Tahoma" w:hAnsi="Tahoma" w:cs="Tahoma"/>
          <w:sz w:val="22"/>
          <w:szCs w:val="22"/>
        </w:rPr>
        <w:t>y</w:t>
      </w:r>
      <w:r w:rsidRPr="000D447D">
        <w:rPr>
          <w:rFonts w:ascii="Tahoma" w:hAnsi="Tahoma" w:cs="Tahoma"/>
          <w:spacing w:val="-7"/>
          <w:sz w:val="22"/>
          <w:szCs w:val="22"/>
        </w:rPr>
        <w:t xml:space="preserve"> </w:t>
      </w:r>
      <w:r w:rsidRPr="000D447D">
        <w:rPr>
          <w:rFonts w:ascii="Tahoma" w:hAnsi="Tahoma" w:cs="Tahoma"/>
          <w:sz w:val="22"/>
          <w:szCs w:val="22"/>
        </w:rPr>
        <w:t>mercaderes</w:t>
      </w:r>
      <w:r w:rsidRPr="000D447D">
        <w:rPr>
          <w:rFonts w:ascii="Tahoma" w:hAnsi="Tahoma" w:cs="Tahoma"/>
          <w:spacing w:val="-7"/>
          <w:sz w:val="22"/>
          <w:szCs w:val="22"/>
        </w:rPr>
        <w:t xml:space="preserve"> </w:t>
      </w:r>
      <w:r w:rsidRPr="000D447D">
        <w:rPr>
          <w:rFonts w:ascii="Tahoma" w:hAnsi="Tahoma" w:cs="Tahoma"/>
          <w:sz w:val="22"/>
          <w:szCs w:val="22"/>
        </w:rPr>
        <w:t>de</w:t>
      </w:r>
      <w:r w:rsidRPr="000D447D">
        <w:rPr>
          <w:rFonts w:ascii="Tahoma" w:hAnsi="Tahoma" w:cs="Tahoma"/>
          <w:spacing w:val="-5"/>
          <w:sz w:val="22"/>
          <w:szCs w:val="22"/>
        </w:rPr>
        <w:t xml:space="preserve"> </w:t>
      </w:r>
      <w:r w:rsidRPr="000D447D">
        <w:rPr>
          <w:rFonts w:ascii="Tahoma" w:hAnsi="Tahoma" w:cs="Tahoma"/>
          <w:sz w:val="22"/>
          <w:szCs w:val="22"/>
        </w:rPr>
        <w:t>guateque,</w:t>
      </w:r>
      <w:r w:rsidRPr="000D447D">
        <w:rPr>
          <w:rFonts w:ascii="Tahoma" w:hAnsi="Tahoma" w:cs="Tahoma"/>
          <w:spacing w:val="-6"/>
          <w:sz w:val="22"/>
          <w:szCs w:val="22"/>
        </w:rPr>
        <w:t xml:space="preserve"> </w:t>
      </w:r>
      <w:r w:rsidRPr="000D447D">
        <w:rPr>
          <w:rFonts w:ascii="Tahoma" w:hAnsi="Tahoma" w:cs="Tahoma"/>
          <w:sz w:val="22"/>
          <w:szCs w:val="22"/>
        </w:rPr>
        <w:t>está rodeado de árboles como el cajetero el ocobo y eucalipto y se encuentran mirlas blancas y negras,</w:t>
      </w:r>
      <w:r w:rsidRPr="000D447D">
        <w:rPr>
          <w:rFonts w:ascii="Tahoma" w:hAnsi="Tahoma" w:cs="Tahoma"/>
          <w:spacing w:val="-9"/>
          <w:sz w:val="22"/>
          <w:szCs w:val="22"/>
        </w:rPr>
        <w:t xml:space="preserve"> </w:t>
      </w:r>
      <w:r w:rsidRPr="000D447D">
        <w:rPr>
          <w:rFonts w:ascii="Tahoma" w:hAnsi="Tahoma" w:cs="Tahoma"/>
          <w:sz w:val="22"/>
          <w:szCs w:val="22"/>
        </w:rPr>
        <w:t>toches</w:t>
      </w:r>
      <w:r w:rsidRPr="000D447D">
        <w:rPr>
          <w:rFonts w:ascii="Tahoma" w:hAnsi="Tahoma" w:cs="Tahoma"/>
          <w:spacing w:val="-8"/>
          <w:sz w:val="22"/>
          <w:szCs w:val="22"/>
        </w:rPr>
        <w:t xml:space="preserve"> </w:t>
      </w:r>
      <w:r w:rsidRPr="000D447D">
        <w:rPr>
          <w:rFonts w:ascii="Tahoma" w:hAnsi="Tahoma" w:cs="Tahoma"/>
          <w:sz w:val="22"/>
          <w:szCs w:val="22"/>
        </w:rPr>
        <w:t>y</w:t>
      </w:r>
      <w:r w:rsidRPr="000D447D">
        <w:rPr>
          <w:rFonts w:ascii="Tahoma" w:hAnsi="Tahoma" w:cs="Tahoma"/>
          <w:spacing w:val="-12"/>
          <w:sz w:val="22"/>
          <w:szCs w:val="22"/>
        </w:rPr>
        <w:t xml:space="preserve"> </w:t>
      </w:r>
      <w:r w:rsidRPr="000D447D">
        <w:rPr>
          <w:rFonts w:ascii="Tahoma" w:hAnsi="Tahoma" w:cs="Tahoma"/>
          <w:sz w:val="22"/>
          <w:szCs w:val="22"/>
        </w:rPr>
        <w:t>palomas.</w:t>
      </w:r>
      <w:r w:rsidRPr="000D447D">
        <w:rPr>
          <w:rFonts w:ascii="Tahoma" w:hAnsi="Tahoma" w:cs="Tahoma"/>
          <w:spacing w:val="-8"/>
          <w:sz w:val="22"/>
          <w:szCs w:val="22"/>
        </w:rPr>
        <w:t xml:space="preserve"> </w:t>
      </w:r>
      <w:r w:rsidRPr="000D447D">
        <w:rPr>
          <w:rFonts w:ascii="Tahoma" w:hAnsi="Tahoma" w:cs="Tahoma"/>
          <w:sz w:val="22"/>
          <w:szCs w:val="22"/>
        </w:rPr>
        <w:t>Esta</w:t>
      </w:r>
      <w:r w:rsidRPr="000D447D">
        <w:rPr>
          <w:rFonts w:ascii="Tahoma" w:hAnsi="Tahoma" w:cs="Tahoma"/>
          <w:spacing w:val="-8"/>
          <w:sz w:val="22"/>
          <w:szCs w:val="22"/>
        </w:rPr>
        <w:t xml:space="preserve"> </w:t>
      </w:r>
      <w:r w:rsidRPr="000D447D">
        <w:rPr>
          <w:rFonts w:ascii="Tahoma" w:hAnsi="Tahoma" w:cs="Tahoma"/>
          <w:sz w:val="22"/>
          <w:szCs w:val="22"/>
        </w:rPr>
        <w:t>es</w:t>
      </w:r>
      <w:r w:rsidRPr="000D447D">
        <w:rPr>
          <w:rFonts w:ascii="Tahoma" w:hAnsi="Tahoma" w:cs="Tahoma"/>
          <w:spacing w:val="-8"/>
          <w:sz w:val="22"/>
          <w:szCs w:val="22"/>
        </w:rPr>
        <w:t xml:space="preserve"> </w:t>
      </w:r>
      <w:r w:rsidRPr="000D447D">
        <w:rPr>
          <w:rFonts w:ascii="Tahoma" w:hAnsi="Tahoma" w:cs="Tahoma"/>
          <w:sz w:val="22"/>
          <w:szCs w:val="22"/>
        </w:rPr>
        <w:t>una</w:t>
      </w:r>
      <w:r w:rsidRPr="000D447D">
        <w:rPr>
          <w:rFonts w:ascii="Tahoma" w:hAnsi="Tahoma" w:cs="Tahoma"/>
          <w:spacing w:val="-8"/>
          <w:sz w:val="22"/>
          <w:szCs w:val="22"/>
        </w:rPr>
        <w:t xml:space="preserve"> </w:t>
      </w:r>
      <w:r w:rsidRPr="000D447D">
        <w:rPr>
          <w:rFonts w:ascii="Tahoma" w:hAnsi="Tahoma" w:cs="Tahoma"/>
          <w:sz w:val="22"/>
          <w:szCs w:val="22"/>
        </w:rPr>
        <w:t>de</w:t>
      </w:r>
      <w:r w:rsidRPr="000D447D">
        <w:rPr>
          <w:rFonts w:ascii="Tahoma" w:hAnsi="Tahoma" w:cs="Tahoma"/>
          <w:spacing w:val="-7"/>
          <w:sz w:val="22"/>
          <w:szCs w:val="22"/>
        </w:rPr>
        <w:t xml:space="preserve"> </w:t>
      </w:r>
      <w:r w:rsidRPr="000D447D">
        <w:rPr>
          <w:rFonts w:ascii="Tahoma" w:hAnsi="Tahoma" w:cs="Tahoma"/>
          <w:sz w:val="22"/>
          <w:szCs w:val="22"/>
        </w:rPr>
        <w:t>las</w:t>
      </w:r>
      <w:r w:rsidRPr="000D447D">
        <w:rPr>
          <w:rFonts w:ascii="Tahoma" w:hAnsi="Tahoma" w:cs="Tahoma"/>
          <w:spacing w:val="-9"/>
          <w:sz w:val="22"/>
          <w:szCs w:val="22"/>
        </w:rPr>
        <w:t xml:space="preserve"> </w:t>
      </w:r>
      <w:r w:rsidRPr="000D447D">
        <w:rPr>
          <w:rFonts w:ascii="Tahoma" w:hAnsi="Tahoma" w:cs="Tahoma"/>
          <w:sz w:val="22"/>
          <w:szCs w:val="22"/>
        </w:rPr>
        <w:t>vías</w:t>
      </w:r>
      <w:r w:rsidRPr="000D447D">
        <w:rPr>
          <w:rFonts w:ascii="Tahoma" w:hAnsi="Tahoma" w:cs="Tahoma"/>
          <w:spacing w:val="-8"/>
          <w:sz w:val="22"/>
          <w:szCs w:val="22"/>
        </w:rPr>
        <w:t xml:space="preserve"> </w:t>
      </w:r>
      <w:r w:rsidRPr="000D447D">
        <w:rPr>
          <w:rFonts w:ascii="Tahoma" w:hAnsi="Tahoma" w:cs="Tahoma"/>
          <w:sz w:val="22"/>
          <w:szCs w:val="22"/>
        </w:rPr>
        <w:t>antiguas</w:t>
      </w:r>
      <w:r w:rsidRPr="000D447D">
        <w:rPr>
          <w:rFonts w:ascii="Tahoma" w:hAnsi="Tahoma" w:cs="Tahoma"/>
          <w:spacing w:val="-9"/>
          <w:sz w:val="22"/>
          <w:szCs w:val="22"/>
        </w:rPr>
        <w:t xml:space="preserve"> </w:t>
      </w:r>
      <w:r w:rsidRPr="000D447D">
        <w:rPr>
          <w:rFonts w:ascii="Tahoma" w:hAnsi="Tahoma" w:cs="Tahoma"/>
          <w:sz w:val="22"/>
          <w:szCs w:val="22"/>
        </w:rPr>
        <w:t>usadas</w:t>
      </w:r>
      <w:r w:rsidRPr="000D447D">
        <w:rPr>
          <w:rFonts w:ascii="Tahoma" w:hAnsi="Tahoma" w:cs="Tahoma"/>
          <w:spacing w:val="-11"/>
          <w:sz w:val="22"/>
          <w:szCs w:val="22"/>
        </w:rPr>
        <w:t xml:space="preserve"> </w:t>
      </w:r>
      <w:r w:rsidRPr="000D447D">
        <w:rPr>
          <w:rFonts w:ascii="Tahoma" w:hAnsi="Tahoma" w:cs="Tahoma"/>
          <w:sz w:val="22"/>
          <w:szCs w:val="22"/>
        </w:rPr>
        <w:t>como</w:t>
      </w:r>
      <w:r w:rsidRPr="000D447D">
        <w:rPr>
          <w:rFonts w:ascii="Tahoma" w:hAnsi="Tahoma" w:cs="Tahoma"/>
          <w:spacing w:val="-11"/>
          <w:sz w:val="22"/>
          <w:szCs w:val="22"/>
        </w:rPr>
        <w:t xml:space="preserve"> </w:t>
      </w:r>
      <w:r w:rsidRPr="000D447D">
        <w:rPr>
          <w:rFonts w:ascii="Tahoma" w:hAnsi="Tahoma" w:cs="Tahoma"/>
          <w:sz w:val="22"/>
          <w:szCs w:val="22"/>
        </w:rPr>
        <w:t>medio</w:t>
      </w:r>
      <w:r w:rsidRPr="000D447D">
        <w:rPr>
          <w:rFonts w:ascii="Tahoma" w:hAnsi="Tahoma" w:cs="Tahoma"/>
          <w:spacing w:val="-8"/>
          <w:sz w:val="22"/>
          <w:szCs w:val="22"/>
        </w:rPr>
        <w:t xml:space="preserve"> </w:t>
      </w:r>
      <w:r w:rsidRPr="000D447D">
        <w:rPr>
          <w:rFonts w:ascii="Tahoma" w:hAnsi="Tahoma" w:cs="Tahoma"/>
          <w:sz w:val="22"/>
          <w:szCs w:val="22"/>
        </w:rPr>
        <w:t>de</w:t>
      </w:r>
      <w:r w:rsidRPr="000D447D">
        <w:rPr>
          <w:rFonts w:ascii="Tahoma" w:hAnsi="Tahoma" w:cs="Tahoma"/>
          <w:spacing w:val="-8"/>
          <w:sz w:val="22"/>
          <w:szCs w:val="22"/>
        </w:rPr>
        <w:t xml:space="preserve"> </w:t>
      </w:r>
      <w:r w:rsidRPr="000D447D">
        <w:rPr>
          <w:rFonts w:ascii="Tahoma" w:hAnsi="Tahoma" w:cs="Tahoma"/>
          <w:sz w:val="22"/>
          <w:szCs w:val="22"/>
        </w:rPr>
        <w:t>transporte en bestias y bueyes; existen en Machetá otros caminos, tales como el camino a Lotavita, la senda en San Isidro,</w:t>
      </w:r>
      <w:r w:rsidRPr="000D447D">
        <w:rPr>
          <w:rFonts w:ascii="Tahoma" w:hAnsi="Tahoma" w:cs="Tahoma"/>
          <w:spacing w:val="-3"/>
          <w:sz w:val="22"/>
          <w:szCs w:val="22"/>
        </w:rPr>
        <w:t xml:space="preserve"> </w:t>
      </w:r>
      <w:r w:rsidRPr="000D447D">
        <w:rPr>
          <w:rFonts w:ascii="Tahoma" w:hAnsi="Tahoma" w:cs="Tahoma"/>
          <w:sz w:val="22"/>
          <w:szCs w:val="22"/>
        </w:rPr>
        <w:t>etc.</w:t>
      </w:r>
      <w:sdt>
        <w:sdtPr>
          <w:rPr>
            <w:rFonts w:ascii="Tahoma" w:hAnsi="Tahoma" w:cs="Tahoma"/>
            <w:sz w:val="22"/>
            <w:szCs w:val="22"/>
          </w:rPr>
          <w:id w:val="360865994"/>
          <w:citation/>
        </w:sdtPr>
        <w:sdtContent>
          <w:r w:rsidR="009D2C6F" w:rsidRPr="000D447D">
            <w:rPr>
              <w:rFonts w:ascii="Tahoma" w:hAnsi="Tahoma" w:cs="Tahoma"/>
              <w:sz w:val="22"/>
              <w:szCs w:val="22"/>
            </w:rPr>
            <w:fldChar w:fldCharType="begin"/>
          </w:r>
          <w:r w:rsidR="009D2C6F" w:rsidRPr="000D447D">
            <w:rPr>
              <w:rFonts w:ascii="Tahoma" w:hAnsi="Tahoma" w:cs="Tahoma"/>
              <w:sz w:val="22"/>
              <w:szCs w:val="22"/>
              <w:lang w:val="es-MX"/>
            </w:rPr>
            <w:instrText xml:space="preserve"> CITATION PDM161 \l 2058 </w:instrText>
          </w:r>
          <w:r w:rsidR="009D2C6F" w:rsidRPr="000D447D">
            <w:rPr>
              <w:rFonts w:ascii="Tahoma" w:hAnsi="Tahoma" w:cs="Tahoma"/>
              <w:sz w:val="22"/>
              <w:szCs w:val="22"/>
            </w:rPr>
            <w:fldChar w:fldCharType="separate"/>
          </w:r>
          <w:r w:rsidR="009D2C6F" w:rsidRPr="000D447D">
            <w:rPr>
              <w:rFonts w:ascii="Tahoma" w:hAnsi="Tahoma" w:cs="Tahoma"/>
              <w:noProof/>
              <w:sz w:val="22"/>
              <w:szCs w:val="22"/>
              <w:lang w:val="es-MX"/>
            </w:rPr>
            <w:t xml:space="preserve"> (PDM, Plan de desarrollo Municipal, 2016)</w:t>
          </w:r>
          <w:r w:rsidR="009D2C6F" w:rsidRPr="000D447D">
            <w:rPr>
              <w:rFonts w:ascii="Tahoma" w:hAnsi="Tahoma" w:cs="Tahoma"/>
              <w:sz w:val="22"/>
              <w:szCs w:val="22"/>
            </w:rPr>
            <w:fldChar w:fldCharType="end"/>
          </w:r>
        </w:sdtContent>
      </w:sdt>
    </w:p>
    <w:p w14:paraId="65B84CAD" w14:textId="77777777" w:rsidR="00876128" w:rsidRPr="000D447D" w:rsidRDefault="00876128" w:rsidP="002E32CF">
      <w:pPr>
        <w:jc w:val="both"/>
        <w:rPr>
          <w:rFonts w:ascii="Tahoma" w:hAnsi="Tahoma" w:cs="Tahoma"/>
          <w:sz w:val="22"/>
          <w:szCs w:val="22"/>
        </w:rPr>
      </w:pPr>
    </w:p>
    <w:p w14:paraId="6A626B27" w14:textId="77777777" w:rsidR="00876128" w:rsidRPr="000D447D" w:rsidRDefault="00876128" w:rsidP="002E32CF">
      <w:pPr>
        <w:jc w:val="both"/>
        <w:rPr>
          <w:rFonts w:ascii="Tahoma" w:hAnsi="Tahoma" w:cs="Tahoma"/>
          <w:sz w:val="22"/>
          <w:szCs w:val="22"/>
        </w:rPr>
      </w:pPr>
      <w:r w:rsidRPr="000D447D">
        <w:rPr>
          <w:rFonts w:ascii="Tahoma" w:hAnsi="Tahoma" w:cs="Tahoma"/>
          <w:i/>
          <w:sz w:val="22"/>
          <w:szCs w:val="22"/>
        </w:rPr>
        <w:t>Viga del diablo</w:t>
      </w:r>
      <w:r w:rsidRPr="000D447D">
        <w:rPr>
          <w:rFonts w:ascii="Tahoma" w:hAnsi="Tahoma" w:cs="Tahoma"/>
          <w:sz w:val="22"/>
          <w:szCs w:val="22"/>
        </w:rPr>
        <w:t>: Ubicada en la vereda de Belén al noreste del municipio de macheta en este sitio es donde parten los afloramientos rocosos; dice la tradición que un maestro de obra contrato la construcción de un puente sobre la Quebrada de Agua Blanca este en su afán de culminar</w:t>
      </w:r>
      <w:r w:rsidRPr="000D447D">
        <w:rPr>
          <w:rFonts w:ascii="Tahoma" w:hAnsi="Tahoma" w:cs="Tahoma"/>
          <w:spacing w:val="-7"/>
          <w:sz w:val="22"/>
          <w:szCs w:val="22"/>
        </w:rPr>
        <w:t xml:space="preserve"> </w:t>
      </w:r>
      <w:r w:rsidRPr="000D447D">
        <w:rPr>
          <w:rFonts w:ascii="Tahoma" w:hAnsi="Tahoma" w:cs="Tahoma"/>
          <w:sz w:val="22"/>
          <w:szCs w:val="22"/>
        </w:rPr>
        <w:t>cuanto</w:t>
      </w:r>
      <w:r w:rsidRPr="000D447D">
        <w:rPr>
          <w:rFonts w:ascii="Tahoma" w:hAnsi="Tahoma" w:cs="Tahoma"/>
          <w:spacing w:val="-8"/>
          <w:sz w:val="22"/>
          <w:szCs w:val="22"/>
        </w:rPr>
        <w:t xml:space="preserve"> </w:t>
      </w:r>
      <w:r w:rsidRPr="000D447D">
        <w:rPr>
          <w:rFonts w:ascii="Tahoma" w:hAnsi="Tahoma" w:cs="Tahoma"/>
          <w:sz w:val="22"/>
          <w:szCs w:val="22"/>
        </w:rPr>
        <w:t>antes,</w:t>
      </w:r>
      <w:r w:rsidRPr="000D447D">
        <w:rPr>
          <w:rFonts w:ascii="Tahoma" w:hAnsi="Tahoma" w:cs="Tahoma"/>
          <w:spacing w:val="-9"/>
          <w:sz w:val="22"/>
          <w:szCs w:val="22"/>
        </w:rPr>
        <w:t xml:space="preserve"> </w:t>
      </w:r>
      <w:r w:rsidRPr="000D447D">
        <w:rPr>
          <w:rFonts w:ascii="Tahoma" w:hAnsi="Tahoma" w:cs="Tahoma"/>
          <w:sz w:val="22"/>
          <w:szCs w:val="22"/>
        </w:rPr>
        <w:t>hizo</w:t>
      </w:r>
      <w:r w:rsidRPr="000D447D">
        <w:rPr>
          <w:rFonts w:ascii="Tahoma" w:hAnsi="Tahoma" w:cs="Tahoma"/>
          <w:spacing w:val="-5"/>
          <w:sz w:val="22"/>
          <w:szCs w:val="22"/>
        </w:rPr>
        <w:t xml:space="preserve"> </w:t>
      </w:r>
      <w:r w:rsidRPr="000D447D">
        <w:rPr>
          <w:rFonts w:ascii="Tahoma" w:hAnsi="Tahoma" w:cs="Tahoma"/>
          <w:sz w:val="22"/>
          <w:szCs w:val="22"/>
        </w:rPr>
        <w:t>pacto</w:t>
      </w:r>
      <w:r w:rsidRPr="000D447D">
        <w:rPr>
          <w:rFonts w:ascii="Tahoma" w:hAnsi="Tahoma" w:cs="Tahoma"/>
          <w:spacing w:val="-8"/>
          <w:sz w:val="22"/>
          <w:szCs w:val="22"/>
        </w:rPr>
        <w:t xml:space="preserve"> </w:t>
      </w:r>
      <w:r w:rsidRPr="000D447D">
        <w:rPr>
          <w:rFonts w:ascii="Tahoma" w:hAnsi="Tahoma" w:cs="Tahoma"/>
          <w:sz w:val="22"/>
          <w:szCs w:val="22"/>
        </w:rPr>
        <w:t>con</w:t>
      </w:r>
      <w:r w:rsidRPr="000D447D">
        <w:rPr>
          <w:rFonts w:ascii="Tahoma" w:hAnsi="Tahoma" w:cs="Tahoma"/>
          <w:spacing w:val="-8"/>
          <w:sz w:val="22"/>
          <w:szCs w:val="22"/>
        </w:rPr>
        <w:t xml:space="preserve"> </w:t>
      </w:r>
      <w:r w:rsidRPr="000D447D">
        <w:rPr>
          <w:rFonts w:ascii="Tahoma" w:hAnsi="Tahoma" w:cs="Tahoma"/>
          <w:sz w:val="22"/>
          <w:szCs w:val="22"/>
        </w:rPr>
        <w:t>el</w:t>
      </w:r>
      <w:r w:rsidRPr="000D447D">
        <w:rPr>
          <w:rFonts w:ascii="Tahoma" w:hAnsi="Tahoma" w:cs="Tahoma"/>
          <w:spacing w:val="-7"/>
          <w:sz w:val="22"/>
          <w:szCs w:val="22"/>
        </w:rPr>
        <w:t xml:space="preserve"> </w:t>
      </w:r>
      <w:r w:rsidRPr="000D447D">
        <w:rPr>
          <w:rFonts w:ascii="Tahoma" w:hAnsi="Tahoma" w:cs="Tahoma"/>
          <w:sz w:val="22"/>
          <w:szCs w:val="22"/>
        </w:rPr>
        <w:t>diablo</w:t>
      </w:r>
      <w:r w:rsidRPr="000D447D">
        <w:rPr>
          <w:rFonts w:ascii="Tahoma" w:hAnsi="Tahoma" w:cs="Tahoma"/>
          <w:spacing w:val="-5"/>
          <w:sz w:val="22"/>
          <w:szCs w:val="22"/>
        </w:rPr>
        <w:t xml:space="preserve"> </w:t>
      </w:r>
      <w:r w:rsidRPr="000D447D">
        <w:rPr>
          <w:rFonts w:ascii="Tahoma" w:hAnsi="Tahoma" w:cs="Tahoma"/>
          <w:sz w:val="22"/>
          <w:szCs w:val="22"/>
        </w:rPr>
        <w:t>para</w:t>
      </w:r>
      <w:r w:rsidRPr="000D447D">
        <w:rPr>
          <w:rFonts w:ascii="Tahoma" w:hAnsi="Tahoma" w:cs="Tahoma"/>
          <w:spacing w:val="-9"/>
          <w:sz w:val="22"/>
          <w:szCs w:val="22"/>
        </w:rPr>
        <w:t xml:space="preserve"> </w:t>
      </w:r>
      <w:r w:rsidRPr="000D447D">
        <w:rPr>
          <w:rFonts w:ascii="Tahoma" w:hAnsi="Tahoma" w:cs="Tahoma"/>
          <w:sz w:val="22"/>
          <w:szCs w:val="22"/>
        </w:rPr>
        <w:t>que</w:t>
      </w:r>
      <w:r w:rsidRPr="000D447D">
        <w:rPr>
          <w:rFonts w:ascii="Tahoma" w:hAnsi="Tahoma" w:cs="Tahoma"/>
          <w:spacing w:val="-6"/>
          <w:sz w:val="22"/>
          <w:szCs w:val="22"/>
        </w:rPr>
        <w:t xml:space="preserve"> </w:t>
      </w:r>
      <w:r w:rsidRPr="000D447D">
        <w:rPr>
          <w:rFonts w:ascii="Tahoma" w:hAnsi="Tahoma" w:cs="Tahoma"/>
          <w:sz w:val="22"/>
          <w:szCs w:val="22"/>
        </w:rPr>
        <w:t>ayudara</w:t>
      </w:r>
      <w:r w:rsidRPr="000D447D">
        <w:rPr>
          <w:rFonts w:ascii="Tahoma" w:hAnsi="Tahoma" w:cs="Tahoma"/>
          <w:spacing w:val="-6"/>
          <w:sz w:val="22"/>
          <w:szCs w:val="22"/>
        </w:rPr>
        <w:t xml:space="preserve"> </w:t>
      </w:r>
      <w:r w:rsidRPr="000D447D">
        <w:rPr>
          <w:rFonts w:ascii="Tahoma" w:hAnsi="Tahoma" w:cs="Tahoma"/>
          <w:sz w:val="22"/>
          <w:szCs w:val="22"/>
        </w:rPr>
        <w:t>a</w:t>
      </w:r>
      <w:r w:rsidRPr="000D447D">
        <w:rPr>
          <w:rFonts w:ascii="Tahoma" w:hAnsi="Tahoma" w:cs="Tahoma"/>
          <w:spacing w:val="-6"/>
          <w:sz w:val="22"/>
          <w:szCs w:val="22"/>
        </w:rPr>
        <w:t xml:space="preserve"> </w:t>
      </w:r>
      <w:r w:rsidRPr="000D447D">
        <w:rPr>
          <w:rFonts w:ascii="Tahoma" w:hAnsi="Tahoma" w:cs="Tahoma"/>
          <w:sz w:val="22"/>
          <w:szCs w:val="22"/>
        </w:rPr>
        <w:t>construirlo</w:t>
      </w:r>
      <w:r w:rsidRPr="000D447D">
        <w:rPr>
          <w:rFonts w:ascii="Tahoma" w:hAnsi="Tahoma" w:cs="Tahoma"/>
          <w:spacing w:val="-6"/>
          <w:sz w:val="22"/>
          <w:szCs w:val="22"/>
        </w:rPr>
        <w:t xml:space="preserve"> </w:t>
      </w:r>
      <w:r w:rsidRPr="000D447D">
        <w:rPr>
          <w:rFonts w:ascii="Tahoma" w:hAnsi="Tahoma" w:cs="Tahoma"/>
          <w:sz w:val="22"/>
          <w:szCs w:val="22"/>
        </w:rPr>
        <w:t>a</w:t>
      </w:r>
      <w:r w:rsidRPr="000D447D">
        <w:rPr>
          <w:rFonts w:ascii="Tahoma" w:hAnsi="Tahoma" w:cs="Tahoma"/>
          <w:spacing w:val="-8"/>
          <w:sz w:val="22"/>
          <w:szCs w:val="22"/>
        </w:rPr>
        <w:t xml:space="preserve"> </w:t>
      </w:r>
      <w:r w:rsidRPr="000D447D">
        <w:rPr>
          <w:rFonts w:ascii="Tahoma" w:hAnsi="Tahoma" w:cs="Tahoma"/>
          <w:sz w:val="22"/>
          <w:szCs w:val="22"/>
        </w:rPr>
        <w:t>cambio</w:t>
      </w:r>
      <w:r w:rsidRPr="000D447D">
        <w:rPr>
          <w:rFonts w:ascii="Tahoma" w:hAnsi="Tahoma" w:cs="Tahoma"/>
          <w:spacing w:val="-8"/>
          <w:sz w:val="22"/>
          <w:szCs w:val="22"/>
        </w:rPr>
        <w:t xml:space="preserve"> </w:t>
      </w:r>
      <w:r w:rsidRPr="000D447D">
        <w:rPr>
          <w:rFonts w:ascii="Tahoma" w:hAnsi="Tahoma" w:cs="Tahoma"/>
          <w:sz w:val="22"/>
          <w:szCs w:val="22"/>
        </w:rPr>
        <w:t>de</w:t>
      </w:r>
      <w:r w:rsidRPr="000D447D">
        <w:rPr>
          <w:rFonts w:ascii="Tahoma" w:hAnsi="Tahoma" w:cs="Tahoma"/>
          <w:spacing w:val="-8"/>
          <w:sz w:val="22"/>
          <w:szCs w:val="22"/>
        </w:rPr>
        <w:t xml:space="preserve"> </w:t>
      </w:r>
      <w:r w:rsidRPr="000D447D">
        <w:rPr>
          <w:rFonts w:ascii="Tahoma" w:hAnsi="Tahoma" w:cs="Tahoma"/>
          <w:sz w:val="22"/>
          <w:szCs w:val="22"/>
        </w:rPr>
        <w:t>su alma, pero el diablo debería cargar una viga antes de que cantara un gallo, desafortunadamente, éste cantó antes de la hora convenida y por lo tanto no pudo ser transportada dando origen a la petrificación de tal viga, así se formó la leyenda de este</w:t>
      </w:r>
      <w:r w:rsidRPr="000D447D">
        <w:rPr>
          <w:rFonts w:ascii="Tahoma" w:hAnsi="Tahoma" w:cs="Tahoma"/>
          <w:spacing w:val="-41"/>
          <w:sz w:val="22"/>
          <w:szCs w:val="22"/>
        </w:rPr>
        <w:t xml:space="preserve"> </w:t>
      </w:r>
      <w:r w:rsidRPr="000D447D">
        <w:rPr>
          <w:rFonts w:ascii="Tahoma" w:hAnsi="Tahoma" w:cs="Tahoma"/>
          <w:sz w:val="22"/>
          <w:szCs w:val="22"/>
        </w:rPr>
        <w:t>lugar.</w:t>
      </w:r>
      <w:sdt>
        <w:sdtPr>
          <w:rPr>
            <w:rFonts w:ascii="Tahoma" w:hAnsi="Tahoma" w:cs="Tahoma"/>
            <w:sz w:val="22"/>
            <w:szCs w:val="22"/>
          </w:rPr>
          <w:id w:val="-540443051"/>
          <w:citation/>
        </w:sdtPr>
        <w:sdtContent>
          <w:r w:rsidR="009D2C6F" w:rsidRPr="000D447D">
            <w:rPr>
              <w:rFonts w:ascii="Tahoma" w:hAnsi="Tahoma" w:cs="Tahoma"/>
              <w:sz w:val="22"/>
              <w:szCs w:val="22"/>
            </w:rPr>
            <w:fldChar w:fldCharType="begin"/>
          </w:r>
          <w:r w:rsidR="009D2C6F" w:rsidRPr="000D447D">
            <w:rPr>
              <w:rFonts w:ascii="Tahoma" w:hAnsi="Tahoma" w:cs="Tahoma"/>
              <w:sz w:val="22"/>
              <w:szCs w:val="22"/>
              <w:lang w:val="es-MX"/>
            </w:rPr>
            <w:instrText xml:space="preserve"> CITATION PDM161 \l 2058 </w:instrText>
          </w:r>
          <w:r w:rsidR="009D2C6F" w:rsidRPr="000D447D">
            <w:rPr>
              <w:rFonts w:ascii="Tahoma" w:hAnsi="Tahoma" w:cs="Tahoma"/>
              <w:sz w:val="22"/>
              <w:szCs w:val="22"/>
            </w:rPr>
            <w:fldChar w:fldCharType="separate"/>
          </w:r>
          <w:r w:rsidR="009D2C6F" w:rsidRPr="000D447D">
            <w:rPr>
              <w:rFonts w:ascii="Tahoma" w:hAnsi="Tahoma" w:cs="Tahoma"/>
              <w:noProof/>
              <w:sz w:val="22"/>
              <w:szCs w:val="22"/>
              <w:lang w:val="es-MX"/>
            </w:rPr>
            <w:t xml:space="preserve"> (PDM, Plan de desarrollo Municipal, 2016)</w:t>
          </w:r>
          <w:r w:rsidR="009D2C6F" w:rsidRPr="000D447D">
            <w:rPr>
              <w:rFonts w:ascii="Tahoma" w:hAnsi="Tahoma" w:cs="Tahoma"/>
              <w:sz w:val="22"/>
              <w:szCs w:val="22"/>
            </w:rPr>
            <w:fldChar w:fldCharType="end"/>
          </w:r>
        </w:sdtContent>
      </w:sdt>
    </w:p>
    <w:p w14:paraId="5CB59CFE" w14:textId="77777777" w:rsidR="00876128" w:rsidRPr="000D447D" w:rsidRDefault="00876128" w:rsidP="002E32CF">
      <w:pPr>
        <w:jc w:val="both"/>
        <w:rPr>
          <w:rFonts w:ascii="Tahoma" w:hAnsi="Tahoma" w:cs="Tahoma"/>
          <w:sz w:val="22"/>
          <w:szCs w:val="22"/>
        </w:rPr>
      </w:pPr>
    </w:p>
    <w:p w14:paraId="3E54B6B5" w14:textId="77777777" w:rsidR="00876128" w:rsidRPr="000D447D" w:rsidRDefault="00876128" w:rsidP="002E32CF">
      <w:pPr>
        <w:jc w:val="both"/>
        <w:rPr>
          <w:rFonts w:ascii="Tahoma" w:hAnsi="Tahoma" w:cs="Tahoma"/>
          <w:sz w:val="22"/>
          <w:szCs w:val="22"/>
        </w:rPr>
      </w:pPr>
      <w:r w:rsidRPr="000D447D">
        <w:rPr>
          <w:rFonts w:ascii="Tahoma" w:hAnsi="Tahoma" w:cs="Tahoma"/>
          <w:i/>
          <w:sz w:val="22"/>
          <w:szCs w:val="22"/>
        </w:rPr>
        <w:t>Pictografías</w:t>
      </w:r>
      <w:r w:rsidRPr="000D447D">
        <w:rPr>
          <w:rFonts w:ascii="Tahoma" w:hAnsi="Tahoma" w:cs="Tahoma"/>
          <w:i/>
          <w:spacing w:val="-12"/>
          <w:sz w:val="22"/>
          <w:szCs w:val="22"/>
        </w:rPr>
        <w:t xml:space="preserve"> </w:t>
      </w:r>
      <w:r w:rsidRPr="000D447D">
        <w:rPr>
          <w:rFonts w:ascii="Tahoma" w:hAnsi="Tahoma" w:cs="Tahoma"/>
          <w:i/>
          <w:sz w:val="22"/>
          <w:szCs w:val="22"/>
        </w:rPr>
        <w:t>de</w:t>
      </w:r>
      <w:r w:rsidRPr="000D447D">
        <w:rPr>
          <w:rFonts w:ascii="Tahoma" w:hAnsi="Tahoma" w:cs="Tahoma"/>
          <w:i/>
          <w:spacing w:val="-10"/>
          <w:sz w:val="22"/>
          <w:szCs w:val="22"/>
        </w:rPr>
        <w:t xml:space="preserve"> </w:t>
      </w:r>
      <w:r w:rsidRPr="000D447D">
        <w:rPr>
          <w:rFonts w:ascii="Tahoma" w:hAnsi="Tahoma" w:cs="Tahoma"/>
          <w:i/>
          <w:sz w:val="22"/>
          <w:szCs w:val="22"/>
        </w:rPr>
        <w:t>color</w:t>
      </w:r>
      <w:r w:rsidRPr="000D447D">
        <w:rPr>
          <w:rFonts w:ascii="Tahoma" w:hAnsi="Tahoma" w:cs="Tahoma"/>
          <w:i/>
          <w:spacing w:val="-11"/>
          <w:sz w:val="22"/>
          <w:szCs w:val="22"/>
        </w:rPr>
        <w:t xml:space="preserve"> </w:t>
      </w:r>
      <w:r w:rsidRPr="000D447D">
        <w:rPr>
          <w:rFonts w:ascii="Tahoma" w:hAnsi="Tahoma" w:cs="Tahoma"/>
          <w:i/>
          <w:sz w:val="22"/>
          <w:szCs w:val="22"/>
        </w:rPr>
        <w:t>blanco</w:t>
      </w:r>
      <w:r w:rsidRPr="000D447D">
        <w:rPr>
          <w:rFonts w:ascii="Tahoma" w:hAnsi="Tahoma" w:cs="Tahoma"/>
          <w:i/>
          <w:spacing w:val="-11"/>
          <w:sz w:val="22"/>
          <w:szCs w:val="22"/>
        </w:rPr>
        <w:t xml:space="preserve"> </w:t>
      </w:r>
      <w:r w:rsidRPr="000D447D">
        <w:rPr>
          <w:rFonts w:ascii="Tahoma" w:hAnsi="Tahoma" w:cs="Tahoma"/>
          <w:i/>
          <w:sz w:val="22"/>
          <w:szCs w:val="22"/>
        </w:rPr>
        <w:t>y</w:t>
      </w:r>
      <w:r w:rsidRPr="000D447D">
        <w:rPr>
          <w:rFonts w:ascii="Tahoma" w:hAnsi="Tahoma" w:cs="Tahoma"/>
          <w:i/>
          <w:spacing w:val="-8"/>
          <w:sz w:val="22"/>
          <w:szCs w:val="22"/>
        </w:rPr>
        <w:t xml:space="preserve"> </w:t>
      </w:r>
      <w:r w:rsidRPr="000D447D">
        <w:rPr>
          <w:rFonts w:ascii="Tahoma" w:hAnsi="Tahoma" w:cs="Tahoma"/>
          <w:i/>
          <w:sz w:val="22"/>
          <w:szCs w:val="22"/>
        </w:rPr>
        <w:t>rojo</w:t>
      </w:r>
      <w:r w:rsidRPr="000D447D">
        <w:rPr>
          <w:rFonts w:ascii="Tahoma" w:hAnsi="Tahoma" w:cs="Tahoma"/>
          <w:sz w:val="22"/>
          <w:szCs w:val="22"/>
        </w:rPr>
        <w:t>:</w:t>
      </w:r>
      <w:r w:rsidRPr="000D447D">
        <w:rPr>
          <w:rFonts w:ascii="Tahoma" w:hAnsi="Tahoma" w:cs="Tahoma"/>
          <w:spacing w:val="-9"/>
          <w:sz w:val="22"/>
          <w:szCs w:val="22"/>
        </w:rPr>
        <w:t xml:space="preserve"> </w:t>
      </w:r>
      <w:r w:rsidRPr="000D447D">
        <w:rPr>
          <w:rFonts w:ascii="Tahoma" w:hAnsi="Tahoma" w:cs="Tahoma"/>
          <w:sz w:val="22"/>
          <w:szCs w:val="22"/>
        </w:rPr>
        <w:t>Está</w:t>
      </w:r>
      <w:r w:rsidRPr="000D447D">
        <w:rPr>
          <w:rFonts w:ascii="Tahoma" w:hAnsi="Tahoma" w:cs="Tahoma"/>
          <w:spacing w:val="-10"/>
          <w:sz w:val="22"/>
          <w:szCs w:val="22"/>
        </w:rPr>
        <w:t xml:space="preserve"> </w:t>
      </w:r>
      <w:r w:rsidRPr="000D447D">
        <w:rPr>
          <w:rFonts w:ascii="Tahoma" w:hAnsi="Tahoma" w:cs="Tahoma"/>
          <w:sz w:val="22"/>
          <w:szCs w:val="22"/>
        </w:rPr>
        <w:t>ubicada</w:t>
      </w:r>
      <w:r w:rsidRPr="000D447D">
        <w:rPr>
          <w:rFonts w:ascii="Tahoma" w:hAnsi="Tahoma" w:cs="Tahoma"/>
          <w:spacing w:val="-10"/>
          <w:sz w:val="22"/>
          <w:szCs w:val="22"/>
        </w:rPr>
        <w:t xml:space="preserve"> </w:t>
      </w:r>
      <w:r w:rsidRPr="000D447D">
        <w:rPr>
          <w:rFonts w:ascii="Tahoma" w:hAnsi="Tahoma" w:cs="Tahoma"/>
          <w:sz w:val="22"/>
          <w:szCs w:val="22"/>
        </w:rPr>
        <w:t>en</w:t>
      </w:r>
      <w:r w:rsidRPr="000D447D">
        <w:rPr>
          <w:rFonts w:ascii="Tahoma" w:hAnsi="Tahoma" w:cs="Tahoma"/>
          <w:spacing w:val="-8"/>
          <w:sz w:val="22"/>
          <w:szCs w:val="22"/>
        </w:rPr>
        <w:t xml:space="preserve"> </w:t>
      </w:r>
      <w:r w:rsidRPr="000D447D">
        <w:rPr>
          <w:rFonts w:ascii="Tahoma" w:hAnsi="Tahoma" w:cs="Tahoma"/>
          <w:sz w:val="22"/>
          <w:szCs w:val="22"/>
        </w:rPr>
        <w:t>la</w:t>
      </w:r>
      <w:r w:rsidRPr="000D447D">
        <w:rPr>
          <w:rFonts w:ascii="Tahoma" w:hAnsi="Tahoma" w:cs="Tahoma"/>
          <w:spacing w:val="-7"/>
          <w:sz w:val="22"/>
          <w:szCs w:val="22"/>
        </w:rPr>
        <w:t xml:space="preserve"> </w:t>
      </w:r>
      <w:r w:rsidRPr="000D447D">
        <w:rPr>
          <w:rFonts w:ascii="Tahoma" w:hAnsi="Tahoma" w:cs="Tahoma"/>
          <w:sz w:val="22"/>
          <w:szCs w:val="22"/>
        </w:rPr>
        <w:t>vereda</w:t>
      </w:r>
      <w:r w:rsidRPr="000D447D">
        <w:rPr>
          <w:rFonts w:ascii="Tahoma" w:hAnsi="Tahoma" w:cs="Tahoma"/>
          <w:spacing w:val="-10"/>
          <w:sz w:val="22"/>
          <w:szCs w:val="22"/>
        </w:rPr>
        <w:t xml:space="preserve"> </w:t>
      </w:r>
      <w:r w:rsidRPr="000D447D">
        <w:rPr>
          <w:rFonts w:ascii="Tahoma" w:hAnsi="Tahoma" w:cs="Tahoma"/>
          <w:sz w:val="22"/>
          <w:szCs w:val="22"/>
        </w:rPr>
        <w:t>solana</w:t>
      </w:r>
      <w:r w:rsidRPr="000D447D">
        <w:rPr>
          <w:rFonts w:ascii="Tahoma" w:hAnsi="Tahoma" w:cs="Tahoma"/>
          <w:spacing w:val="-13"/>
          <w:sz w:val="22"/>
          <w:szCs w:val="22"/>
        </w:rPr>
        <w:t xml:space="preserve"> </w:t>
      </w:r>
      <w:r w:rsidRPr="000D447D">
        <w:rPr>
          <w:rFonts w:ascii="Tahoma" w:hAnsi="Tahoma" w:cs="Tahoma"/>
          <w:sz w:val="22"/>
          <w:szCs w:val="22"/>
        </w:rPr>
        <w:t>al</w:t>
      </w:r>
      <w:r w:rsidRPr="000D447D">
        <w:rPr>
          <w:rFonts w:ascii="Tahoma" w:hAnsi="Tahoma" w:cs="Tahoma"/>
          <w:spacing w:val="-9"/>
          <w:sz w:val="22"/>
          <w:szCs w:val="22"/>
        </w:rPr>
        <w:t xml:space="preserve"> </w:t>
      </w:r>
      <w:r w:rsidRPr="000D447D">
        <w:rPr>
          <w:rFonts w:ascii="Tahoma" w:hAnsi="Tahoma" w:cs="Tahoma"/>
          <w:sz w:val="22"/>
          <w:szCs w:val="22"/>
        </w:rPr>
        <w:t>Suroeste</w:t>
      </w:r>
      <w:r w:rsidRPr="000D447D">
        <w:rPr>
          <w:rFonts w:ascii="Tahoma" w:hAnsi="Tahoma" w:cs="Tahoma"/>
          <w:spacing w:val="-9"/>
          <w:sz w:val="22"/>
          <w:szCs w:val="22"/>
        </w:rPr>
        <w:t xml:space="preserve"> </w:t>
      </w:r>
      <w:r w:rsidRPr="000D447D">
        <w:rPr>
          <w:rFonts w:ascii="Tahoma" w:hAnsi="Tahoma" w:cs="Tahoma"/>
          <w:sz w:val="22"/>
          <w:szCs w:val="22"/>
        </w:rPr>
        <w:t>del</w:t>
      </w:r>
      <w:r w:rsidRPr="000D447D">
        <w:rPr>
          <w:rFonts w:ascii="Tahoma" w:hAnsi="Tahoma" w:cs="Tahoma"/>
          <w:spacing w:val="-12"/>
          <w:sz w:val="22"/>
          <w:szCs w:val="22"/>
        </w:rPr>
        <w:t xml:space="preserve"> </w:t>
      </w:r>
      <w:r w:rsidRPr="000D447D">
        <w:rPr>
          <w:rFonts w:ascii="Tahoma" w:hAnsi="Tahoma" w:cs="Tahoma"/>
          <w:sz w:val="22"/>
          <w:szCs w:val="22"/>
        </w:rPr>
        <w:t>municipio de Macheta a una altura de 2.500 msnm. La piedra es de tipo sedimentario y forma una especie de abrigo rocoso, solapa o cueva, produce una sustancia de color negro intenso, en el cual resalta los dibujos pintados en color blanco que corresponden a figuras zoomorfas en posición erecta. También se encuentran pequeñas figuras de color</w:t>
      </w:r>
      <w:r w:rsidRPr="000D447D">
        <w:rPr>
          <w:rFonts w:ascii="Tahoma" w:hAnsi="Tahoma" w:cs="Tahoma"/>
          <w:spacing w:val="-44"/>
          <w:sz w:val="22"/>
          <w:szCs w:val="22"/>
        </w:rPr>
        <w:t xml:space="preserve"> </w:t>
      </w:r>
      <w:r w:rsidRPr="000D447D">
        <w:rPr>
          <w:rFonts w:ascii="Tahoma" w:hAnsi="Tahoma" w:cs="Tahoma"/>
          <w:sz w:val="22"/>
          <w:szCs w:val="22"/>
        </w:rPr>
        <w:t>rojo.</w:t>
      </w:r>
      <w:sdt>
        <w:sdtPr>
          <w:rPr>
            <w:rFonts w:ascii="Tahoma" w:hAnsi="Tahoma" w:cs="Tahoma"/>
            <w:sz w:val="22"/>
            <w:szCs w:val="22"/>
          </w:rPr>
          <w:id w:val="1511096800"/>
          <w:citation/>
        </w:sdtPr>
        <w:sdtContent>
          <w:r w:rsidR="009D2C6F" w:rsidRPr="000D447D">
            <w:rPr>
              <w:rFonts w:ascii="Tahoma" w:hAnsi="Tahoma" w:cs="Tahoma"/>
              <w:sz w:val="22"/>
              <w:szCs w:val="22"/>
            </w:rPr>
            <w:fldChar w:fldCharType="begin"/>
          </w:r>
          <w:r w:rsidR="009D2C6F" w:rsidRPr="000D447D">
            <w:rPr>
              <w:rFonts w:ascii="Tahoma" w:hAnsi="Tahoma" w:cs="Tahoma"/>
              <w:sz w:val="22"/>
              <w:szCs w:val="22"/>
              <w:lang w:val="es-MX"/>
            </w:rPr>
            <w:instrText xml:space="preserve"> CITATION PDM161 \l 2058 </w:instrText>
          </w:r>
          <w:r w:rsidR="009D2C6F" w:rsidRPr="000D447D">
            <w:rPr>
              <w:rFonts w:ascii="Tahoma" w:hAnsi="Tahoma" w:cs="Tahoma"/>
              <w:sz w:val="22"/>
              <w:szCs w:val="22"/>
            </w:rPr>
            <w:fldChar w:fldCharType="separate"/>
          </w:r>
          <w:r w:rsidR="009D2C6F" w:rsidRPr="000D447D">
            <w:rPr>
              <w:rFonts w:ascii="Tahoma" w:hAnsi="Tahoma" w:cs="Tahoma"/>
              <w:noProof/>
              <w:sz w:val="22"/>
              <w:szCs w:val="22"/>
              <w:lang w:val="es-MX"/>
            </w:rPr>
            <w:t xml:space="preserve"> (PDM, Plan de desarrollo Municipal, 2016)</w:t>
          </w:r>
          <w:r w:rsidR="009D2C6F" w:rsidRPr="000D447D">
            <w:rPr>
              <w:rFonts w:ascii="Tahoma" w:hAnsi="Tahoma" w:cs="Tahoma"/>
              <w:sz w:val="22"/>
              <w:szCs w:val="22"/>
            </w:rPr>
            <w:fldChar w:fldCharType="end"/>
          </w:r>
        </w:sdtContent>
      </w:sdt>
    </w:p>
    <w:p w14:paraId="52F20FF3" w14:textId="77777777" w:rsidR="00876128" w:rsidRPr="000D447D" w:rsidRDefault="00876128" w:rsidP="002E32CF">
      <w:pPr>
        <w:jc w:val="both"/>
        <w:rPr>
          <w:rFonts w:ascii="Tahoma" w:hAnsi="Tahoma" w:cs="Tahoma"/>
          <w:sz w:val="22"/>
          <w:szCs w:val="22"/>
        </w:rPr>
      </w:pPr>
    </w:p>
    <w:p w14:paraId="2B5AC115" w14:textId="77777777" w:rsidR="00876128" w:rsidRPr="000D447D" w:rsidRDefault="00876128" w:rsidP="002E32CF">
      <w:pPr>
        <w:jc w:val="both"/>
        <w:rPr>
          <w:rFonts w:ascii="Tahoma" w:hAnsi="Tahoma" w:cs="Tahoma"/>
          <w:sz w:val="22"/>
          <w:szCs w:val="22"/>
        </w:rPr>
      </w:pPr>
      <w:r w:rsidRPr="000D447D">
        <w:rPr>
          <w:rFonts w:ascii="Tahoma" w:hAnsi="Tahoma" w:cs="Tahoma"/>
          <w:i/>
          <w:sz w:val="22"/>
          <w:szCs w:val="22"/>
        </w:rPr>
        <w:t>Puente colgante</w:t>
      </w:r>
      <w:r w:rsidRPr="000D447D">
        <w:rPr>
          <w:rFonts w:ascii="Tahoma" w:hAnsi="Tahoma" w:cs="Tahoma"/>
          <w:sz w:val="22"/>
          <w:szCs w:val="22"/>
        </w:rPr>
        <w:t>: Ubicado en la vereda Gazuca al nororiente del municipio de macheta con una</w:t>
      </w:r>
      <w:r w:rsidRPr="000D447D">
        <w:rPr>
          <w:rFonts w:ascii="Tahoma" w:hAnsi="Tahoma" w:cs="Tahoma"/>
          <w:spacing w:val="-8"/>
          <w:sz w:val="22"/>
          <w:szCs w:val="22"/>
        </w:rPr>
        <w:t xml:space="preserve"> </w:t>
      </w:r>
      <w:r w:rsidRPr="000D447D">
        <w:rPr>
          <w:rFonts w:ascii="Tahoma" w:hAnsi="Tahoma" w:cs="Tahoma"/>
          <w:sz w:val="22"/>
          <w:szCs w:val="22"/>
        </w:rPr>
        <w:t>altura</w:t>
      </w:r>
      <w:r w:rsidRPr="000D447D">
        <w:rPr>
          <w:rFonts w:ascii="Tahoma" w:hAnsi="Tahoma" w:cs="Tahoma"/>
          <w:spacing w:val="-9"/>
          <w:sz w:val="22"/>
          <w:szCs w:val="22"/>
        </w:rPr>
        <w:t xml:space="preserve"> </w:t>
      </w:r>
      <w:r w:rsidRPr="000D447D">
        <w:rPr>
          <w:rFonts w:ascii="Tahoma" w:hAnsi="Tahoma" w:cs="Tahoma"/>
          <w:sz w:val="22"/>
          <w:szCs w:val="22"/>
        </w:rPr>
        <w:t>de</w:t>
      </w:r>
      <w:r w:rsidRPr="000D447D">
        <w:rPr>
          <w:rFonts w:ascii="Tahoma" w:hAnsi="Tahoma" w:cs="Tahoma"/>
          <w:spacing w:val="-8"/>
          <w:sz w:val="22"/>
          <w:szCs w:val="22"/>
        </w:rPr>
        <w:t xml:space="preserve"> </w:t>
      </w:r>
      <w:r w:rsidRPr="000D447D">
        <w:rPr>
          <w:rFonts w:ascii="Tahoma" w:hAnsi="Tahoma" w:cs="Tahoma"/>
          <w:sz w:val="22"/>
          <w:szCs w:val="22"/>
        </w:rPr>
        <w:t>2.400</w:t>
      </w:r>
      <w:r w:rsidRPr="000D447D">
        <w:rPr>
          <w:rFonts w:ascii="Tahoma" w:hAnsi="Tahoma" w:cs="Tahoma"/>
          <w:spacing w:val="-7"/>
          <w:sz w:val="22"/>
          <w:szCs w:val="22"/>
        </w:rPr>
        <w:t xml:space="preserve"> </w:t>
      </w:r>
      <w:r w:rsidRPr="000D447D">
        <w:rPr>
          <w:rFonts w:ascii="Tahoma" w:hAnsi="Tahoma" w:cs="Tahoma"/>
          <w:sz w:val="22"/>
          <w:szCs w:val="22"/>
        </w:rPr>
        <w:t>msnm.</w:t>
      </w:r>
      <w:r w:rsidRPr="000D447D">
        <w:rPr>
          <w:rFonts w:ascii="Tahoma" w:hAnsi="Tahoma" w:cs="Tahoma"/>
          <w:spacing w:val="-9"/>
          <w:sz w:val="22"/>
          <w:szCs w:val="22"/>
        </w:rPr>
        <w:t xml:space="preserve"> </w:t>
      </w:r>
      <w:r w:rsidRPr="000D447D">
        <w:rPr>
          <w:rFonts w:ascii="Tahoma" w:hAnsi="Tahoma" w:cs="Tahoma"/>
          <w:sz w:val="22"/>
          <w:szCs w:val="22"/>
        </w:rPr>
        <w:t>Este</w:t>
      </w:r>
      <w:r w:rsidRPr="000D447D">
        <w:rPr>
          <w:rFonts w:ascii="Tahoma" w:hAnsi="Tahoma" w:cs="Tahoma"/>
          <w:spacing w:val="-8"/>
          <w:sz w:val="22"/>
          <w:szCs w:val="22"/>
        </w:rPr>
        <w:t xml:space="preserve"> </w:t>
      </w:r>
      <w:r w:rsidRPr="000D447D">
        <w:rPr>
          <w:rFonts w:ascii="Tahoma" w:hAnsi="Tahoma" w:cs="Tahoma"/>
          <w:sz w:val="22"/>
          <w:szCs w:val="22"/>
        </w:rPr>
        <w:t>puente</w:t>
      </w:r>
      <w:r w:rsidRPr="000D447D">
        <w:rPr>
          <w:rFonts w:ascii="Tahoma" w:hAnsi="Tahoma" w:cs="Tahoma"/>
          <w:spacing w:val="-7"/>
          <w:sz w:val="22"/>
          <w:szCs w:val="22"/>
        </w:rPr>
        <w:t xml:space="preserve"> </w:t>
      </w:r>
      <w:r w:rsidRPr="000D447D">
        <w:rPr>
          <w:rFonts w:ascii="Tahoma" w:hAnsi="Tahoma" w:cs="Tahoma"/>
          <w:sz w:val="22"/>
          <w:szCs w:val="22"/>
        </w:rPr>
        <w:t>esta</w:t>
      </w:r>
      <w:r w:rsidRPr="000D447D">
        <w:rPr>
          <w:rFonts w:ascii="Tahoma" w:hAnsi="Tahoma" w:cs="Tahoma"/>
          <w:spacing w:val="-8"/>
          <w:sz w:val="22"/>
          <w:szCs w:val="22"/>
        </w:rPr>
        <w:t xml:space="preserve"> </w:t>
      </w:r>
      <w:r w:rsidRPr="000D447D">
        <w:rPr>
          <w:rFonts w:ascii="Tahoma" w:hAnsi="Tahoma" w:cs="Tahoma"/>
          <w:sz w:val="22"/>
          <w:szCs w:val="22"/>
        </w:rPr>
        <w:t>sobre</w:t>
      </w:r>
      <w:r w:rsidRPr="000D447D">
        <w:rPr>
          <w:rFonts w:ascii="Tahoma" w:hAnsi="Tahoma" w:cs="Tahoma"/>
          <w:spacing w:val="-9"/>
          <w:sz w:val="22"/>
          <w:szCs w:val="22"/>
        </w:rPr>
        <w:t xml:space="preserve"> </w:t>
      </w:r>
      <w:r w:rsidRPr="000D447D">
        <w:rPr>
          <w:rFonts w:ascii="Tahoma" w:hAnsi="Tahoma" w:cs="Tahoma"/>
          <w:sz w:val="22"/>
          <w:szCs w:val="22"/>
        </w:rPr>
        <w:t>el</w:t>
      </w:r>
      <w:r w:rsidRPr="000D447D">
        <w:rPr>
          <w:rFonts w:ascii="Tahoma" w:hAnsi="Tahoma" w:cs="Tahoma"/>
          <w:spacing w:val="-7"/>
          <w:sz w:val="22"/>
          <w:szCs w:val="22"/>
        </w:rPr>
        <w:t xml:space="preserve"> </w:t>
      </w:r>
      <w:r w:rsidRPr="000D447D">
        <w:rPr>
          <w:rFonts w:ascii="Tahoma" w:hAnsi="Tahoma" w:cs="Tahoma"/>
          <w:sz w:val="22"/>
          <w:szCs w:val="22"/>
        </w:rPr>
        <w:t>rio</w:t>
      </w:r>
      <w:r w:rsidRPr="000D447D">
        <w:rPr>
          <w:rFonts w:ascii="Tahoma" w:hAnsi="Tahoma" w:cs="Tahoma"/>
          <w:spacing w:val="-7"/>
          <w:sz w:val="22"/>
          <w:szCs w:val="22"/>
        </w:rPr>
        <w:t xml:space="preserve"> </w:t>
      </w:r>
      <w:r w:rsidRPr="000D447D">
        <w:rPr>
          <w:rFonts w:ascii="Tahoma" w:hAnsi="Tahoma" w:cs="Tahoma"/>
          <w:sz w:val="22"/>
          <w:szCs w:val="22"/>
        </w:rPr>
        <w:t>Guatanfur</w:t>
      </w:r>
      <w:r w:rsidRPr="000D447D">
        <w:rPr>
          <w:rFonts w:ascii="Tahoma" w:hAnsi="Tahoma" w:cs="Tahoma"/>
          <w:spacing w:val="-10"/>
          <w:sz w:val="22"/>
          <w:szCs w:val="22"/>
        </w:rPr>
        <w:t xml:space="preserve"> </w:t>
      </w:r>
      <w:r w:rsidRPr="000D447D">
        <w:rPr>
          <w:rFonts w:ascii="Tahoma" w:hAnsi="Tahoma" w:cs="Tahoma"/>
          <w:sz w:val="22"/>
          <w:szCs w:val="22"/>
        </w:rPr>
        <w:t>de</w:t>
      </w:r>
      <w:r w:rsidRPr="000D447D">
        <w:rPr>
          <w:rFonts w:ascii="Tahoma" w:hAnsi="Tahoma" w:cs="Tahoma"/>
          <w:spacing w:val="-6"/>
          <w:sz w:val="22"/>
          <w:szCs w:val="22"/>
        </w:rPr>
        <w:t xml:space="preserve"> </w:t>
      </w:r>
      <w:r w:rsidRPr="000D447D">
        <w:rPr>
          <w:rFonts w:ascii="Tahoma" w:hAnsi="Tahoma" w:cs="Tahoma"/>
          <w:sz w:val="22"/>
          <w:szCs w:val="22"/>
        </w:rPr>
        <w:t>20m</w:t>
      </w:r>
      <w:r w:rsidRPr="000D447D">
        <w:rPr>
          <w:rFonts w:ascii="Tahoma" w:hAnsi="Tahoma" w:cs="Tahoma"/>
          <w:spacing w:val="-7"/>
          <w:sz w:val="22"/>
          <w:szCs w:val="22"/>
        </w:rPr>
        <w:t xml:space="preserve"> </w:t>
      </w:r>
      <w:r w:rsidRPr="000D447D">
        <w:rPr>
          <w:rFonts w:ascii="Tahoma" w:hAnsi="Tahoma" w:cs="Tahoma"/>
          <w:sz w:val="22"/>
          <w:szCs w:val="22"/>
        </w:rPr>
        <w:t>de</w:t>
      </w:r>
      <w:r w:rsidRPr="000D447D">
        <w:rPr>
          <w:rFonts w:ascii="Tahoma" w:hAnsi="Tahoma" w:cs="Tahoma"/>
          <w:spacing w:val="-8"/>
          <w:sz w:val="22"/>
          <w:szCs w:val="22"/>
        </w:rPr>
        <w:t xml:space="preserve"> </w:t>
      </w:r>
      <w:r w:rsidRPr="000D447D">
        <w:rPr>
          <w:rFonts w:ascii="Tahoma" w:hAnsi="Tahoma" w:cs="Tahoma"/>
          <w:sz w:val="22"/>
          <w:szCs w:val="22"/>
        </w:rPr>
        <w:t>largo</w:t>
      </w:r>
      <w:r w:rsidRPr="000D447D">
        <w:rPr>
          <w:rFonts w:ascii="Tahoma" w:hAnsi="Tahoma" w:cs="Tahoma"/>
          <w:spacing w:val="-6"/>
          <w:sz w:val="22"/>
          <w:szCs w:val="22"/>
        </w:rPr>
        <w:t xml:space="preserve"> </w:t>
      </w:r>
      <w:r w:rsidRPr="000D447D">
        <w:rPr>
          <w:rFonts w:ascii="Tahoma" w:hAnsi="Tahoma" w:cs="Tahoma"/>
          <w:sz w:val="22"/>
          <w:szCs w:val="22"/>
        </w:rPr>
        <w:t>y</w:t>
      </w:r>
      <w:r w:rsidRPr="000D447D">
        <w:rPr>
          <w:rFonts w:ascii="Tahoma" w:hAnsi="Tahoma" w:cs="Tahoma"/>
          <w:spacing w:val="-8"/>
          <w:sz w:val="22"/>
          <w:szCs w:val="22"/>
        </w:rPr>
        <w:t xml:space="preserve"> </w:t>
      </w:r>
      <w:r w:rsidRPr="000D447D">
        <w:rPr>
          <w:rFonts w:ascii="Tahoma" w:hAnsi="Tahoma" w:cs="Tahoma"/>
          <w:sz w:val="22"/>
          <w:szCs w:val="22"/>
        </w:rPr>
        <w:t>15</w:t>
      </w:r>
      <w:r w:rsidRPr="000D447D">
        <w:rPr>
          <w:rFonts w:ascii="Tahoma" w:hAnsi="Tahoma" w:cs="Tahoma"/>
          <w:spacing w:val="-11"/>
          <w:sz w:val="22"/>
          <w:szCs w:val="22"/>
        </w:rPr>
        <w:t xml:space="preserve"> </w:t>
      </w:r>
      <w:r w:rsidRPr="000D447D">
        <w:rPr>
          <w:rFonts w:ascii="Tahoma" w:hAnsi="Tahoma" w:cs="Tahoma"/>
          <w:sz w:val="22"/>
          <w:szCs w:val="22"/>
        </w:rPr>
        <w:t>m</w:t>
      </w:r>
      <w:r w:rsidRPr="000D447D">
        <w:rPr>
          <w:rFonts w:ascii="Tahoma" w:hAnsi="Tahoma" w:cs="Tahoma"/>
          <w:spacing w:val="-8"/>
          <w:sz w:val="22"/>
          <w:szCs w:val="22"/>
        </w:rPr>
        <w:t xml:space="preserve"> </w:t>
      </w:r>
      <w:r w:rsidRPr="000D447D">
        <w:rPr>
          <w:rFonts w:ascii="Tahoma" w:hAnsi="Tahoma" w:cs="Tahoma"/>
          <w:sz w:val="22"/>
          <w:szCs w:val="22"/>
        </w:rPr>
        <w:t>de ancho,</w:t>
      </w:r>
      <w:r w:rsidRPr="000D447D">
        <w:rPr>
          <w:rFonts w:ascii="Tahoma" w:hAnsi="Tahoma" w:cs="Tahoma"/>
          <w:spacing w:val="-6"/>
          <w:sz w:val="22"/>
          <w:szCs w:val="22"/>
        </w:rPr>
        <w:t xml:space="preserve"> </w:t>
      </w:r>
      <w:r w:rsidRPr="000D447D">
        <w:rPr>
          <w:rFonts w:ascii="Tahoma" w:hAnsi="Tahoma" w:cs="Tahoma"/>
          <w:sz w:val="22"/>
          <w:szCs w:val="22"/>
        </w:rPr>
        <w:t>empotrado</w:t>
      </w:r>
      <w:r w:rsidRPr="000D447D">
        <w:rPr>
          <w:rFonts w:ascii="Tahoma" w:hAnsi="Tahoma" w:cs="Tahoma"/>
          <w:spacing w:val="-5"/>
          <w:sz w:val="22"/>
          <w:szCs w:val="22"/>
        </w:rPr>
        <w:t xml:space="preserve"> </w:t>
      </w:r>
      <w:r w:rsidRPr="000D447D">
        <w:rPr>
          <w:rFonts w:ascii="Tahoma" w:hAnsi="Tahoma" w:cs="Tahoma"/>
          <w:sz w:val="22"/>
          <w:szCs w:val="22"/>
        </w:rPr>
        <w:t>con</w:t>
      </w:r>
      <w:r w:rsidRPr="000D447D">
        <w:rPr>
          <w:rFonts w:ascii="Tahoma" w:hAnsi="Tahoma" w:cs="Tahoma"/>
          <w:spacing w:val="-8"/>
          <w:sz w:val="22"/>
          <w:szCs w:val="22"/>
        </w:rPr>
        <w:t xml:space="preserve"> </w:t>
      </w:r>
      <w:r w:rsidRPr="000D447D">
        <w:rPr>
          <w:rFonts w:ascii="Tahoma" w:hAnsi="Tahoma" w:cs="Tahoma"/>
          <w:sz w:val="22"/>
          <w:szCs w:val="22"/>
        </w:rPr>
        <w:t>guayas</w:t>
      </w:r>
      <w:r w:rsidRPr="000D447D">
        <w:rPr>
          <w:rFonts w:ascii="Tahoma" w:hAnsi="Tahoma" w:cs="Tahoma"/>
          <w:spacing w:val="-6"/>
          <w:sz w:val="22"/>
          <w:szCs w:val="22"/>
        </w:rPr>
        <w:t xml:space="preserve"> </w:t>
      </w:r>
      <w:r w:rsidRPr="000D447D">
        <w:rPr>
          <w:rFonts w:ascii="Tahoma" w:hAnsi="Tahoma" w:cs="Tahoma"/>
          <w:sz w:val="22"/>
          <w:szCs w:val="22"/>
        </w:rPr>
        <w:t>y</w:t>
      </w:r>
      <w:r w:rsidRPr="000D447D">
        <w:rPr>
          <w:rFonts w:ascii="Tahoma" w:hAnsi="Tahoma" w:cs="Tahoma"/>
          <w:spacing w:val="-9"/>
          <w:sz w:val="22"/>
          <w:szCs w:val="22"/>
        </w:rPr>
        <w:t xml:space="preserve"> </w:t>
      </w:r>
      <w:r w:rsidRPr="000D447D">
        <w:rPr>
          <w:rFonts w:ascii="Tahoma" w:hAnsi="Tahoma" w:cs="Tahoma"/>
          <w:sz w:val="22"/>
          <w:szCs w:val="22"/>
        </w:rPr>
        <w:t>su</w:t>
      </w:r>
      <w:r w:rsidRPr="000D447D">
        <w:rPr>
          <w:rFonts w:ascii="Tahoma" w:hAnsi="Tahoma" w:cs="Tahoma"/>
          <w:spacing w:val="-5"/>
          <w:sz w:val="22"/>
          <w:szCs w:val="22"/>
        </w:rPr>
        <w:t xml:space="preserve"> </w:t>
      </w:r>
      <w:r w:rsidRPr="000D447D">
        <w:rPr>
          <w:rFonts w:ascii="Tahoma" w:hAnsi="Tahoma" w:cs="Tahoma"/>
          <w:sz w:val="22"/>
          <w:szCs w:val="22"/>
        </w:rPr>
        <w:t>piso</w:t>
      </w:r>
      <w:r w:rsidRPr="000D447D">
        <w:rPr>
          <w:rFonts w:ascii="Tahoma" w:hAnsi="Tahoma" w:cs="Tahoma"/>
          <w:spacing w:val="-2"/>
          <w:sz w:val="22"/>
          <w:szCs w:val="22"/>
        </w:rPr>
        <w:t xml:space="preserve"> </w:t>
      </w:r>
      <w:r w:rsidRPr="000D447D">
        <w:rPr>
          <w:rFonts w:ascii="Tahoma" w:hAnsi="Tahoma" w:cs="Tahoma"/>
          <w:sz w:val="22"/>
          <w:szCs w:val="22"/>
        </w:rPr>
        <w:t>es</w:t>
      </w:r>
      <w:r w:rsidRPr="000D447D">
        <w:rPr>
          <w:rFonts w:ascii="Tahoma" w:hAnsi="Tahoma" w:cs="Tahoma"/>
          <w:spacing w:val="-8"/>
          <w:sz w:val="22"/>
          <w:szCs w:val="22"/>
        </w:rPr>
        <w:t xml:space="preserve"> </w:t>
      </w:r>
      <w:r w:rsidRPr="000D447D">
        <w:rPr>
          <w:rFonts w:ascii="Tahoma" w:hAnsi="Tahoma" w:cs="Tahoma"/>
          <w:sz w:val="22"/>
          <w:szCs w:val="22"/>
        </w:rPr>
        <w:t>de</w:t>
      </w:r>
      <w:r w:rsidRPr="000D447D">
        <w:rPr>
          <w:rFonts w:ascii="Tahoma" w:hAnsi="Tahoma" w:cs="Tahoma"/>
          <w:spacing w:val="-8"/>
          <w:sz w:val="22"/>
          <w:szCs w:val="22"/>
        </w:rPr>
        <w:t xml:space="preserve"> </w:t>
      </w:r>
      <w:r w:rsidRPr="000D447D">
        <w:rPr>
          <w:rFonts w:ascii="Tahoma" w:hAnsi="Tahoma" w:cs="Tahoma"/>
          <w:sz w:val="22"/>
          <w:szCs w:val="22"/>
        </w:rPr>
        <w:t>madera,</w:t>
      </w:r>
      <w:r w:rsidRPr="000D447D">
        <w:rPr>
          <w:rFonts w:ascii="Tahoma" w:hAnsi="Tahoma" w:cs="Tahoma"/>
          <w:spacing w:val="-7"/>
          <w:sz w:val="22"/>
          <w:szCs w:val="22"/>
        </w:rPr>
        <w:t xml:space="preserve"> </w:t>
      </w:r>
      <w:r w:rsidRPr="000D447D">
        <w:rPr>
          <w:rFonts w:ascii="Tahoma" w:hAnsi="Tahoma" w:cs="Tahoma"/>
          <w:sz w:val="22"/>
          <w:szCs w:val="22"/>
        </w:rPr>
        <w:t>el</w:t>
      </w:r>
      <w:r w:rsidRPr="000D447D">
        <w:rPr>
          <w:rFonts w:ascii="Tahoma" w:hAnsi="Tahoma" w:cs="Tahoma"/>
          <w:spacing w:val="-10"/>
          <w:sz w:val="22"/>
          <w:szCs w:val="22"/>
        </w:rPr>
        <w:t xml:space="preserve"> </w:t>
      </w:r>
      <w:r w:rsidRPr="000D447D">
        <w:rPr>
          <w:rFonts w:ascii="Tahoma" w:hAnsi="Tahoma" w:cs="Tahoma"/>
          <w:sz w:val="22"/>
          <w:szCs w:val="22"/>
        </w:rPr>
        <w:t>puente</w:t>
      </w:r>
      <w:r w:rsidRPr="000D447D">
        <w:rPr>
          <w:rFonts w:ascii="Tahoma" w:hAnsi="Tahoma" w:cs="Tahoma"/>
          <w:spacing w:val="-7"/>
          <w:sz w:val="22"/>
          <w:szCs w:val="22"/>
        </w:rPr>
        <w:t xml:space="preserve"> </w:t>
      </w:r>
      <w:r w:rsidRPr="000D447D">
        <w:rPr>
          <w:rFonts w:ascii="Tahoma" w:hAnsi="Tahoma" w:cs="Tahoma"/>
          <w:sz w:val="22"/>
          <w:szCs w:val="22"/>
        </w:rPr>
        <w:t>está</w:t>
      </w:r>
      <w:r w:rsidRPr="000D447D">
        <w:rPr>
          <w:rFonts w:ascii="Tahoma" w:hAnsi="Tahoma" w:cs="Tahoma"/>
          <w:spacing w:val="-6"/>
          <w:sz w:val="22"/>
          <w:szCs w:val="22"/>
        </w:rPr>
        <w:t xml:space="preserve"> </w:t>
      </w:r>
      <w:r w:rsidRPr="000D447D">
        <w:rPr>
          <w:rFonts w:ascii="Tahoma" w:hAnsi="Tahoma" w:cs="Tahoma"/>
          <w:sz w:val="22"/>
          <w:szCs w:val="22"/>
        </w:rPr>
        <w:t>entre</w:t>
      </w:r>
      <w:r w:rsidRPr="000D447D">
        <w:rPr>
          <w:rFonts w:ascii="Tahoma" w:hAnsi="Tahoma" w:cs="Tahoma"/>
          <w:spacing w:val="-5"/>
          <w:sz w:val="22"/>
          <w:szCs w:val="22"/>
        </w:rPr>
        <w:t xml:space="preserve"> </w:t>
      </w:r>
      <w:r w:rsidRPr="000D447D">
        <w:rPr>
          <w:rFonts w:ascii="Tahoma" w:hAnsi="Tahoma" w:cs="Tahoma"/>
          <w:sz w:val="22"/>
          <w:szCs w:val="22"/>
        </w:rPr>
        <w:t>los</w:t>
      </w:r>
      <w:r w:rsidRPr="000D447D">
        <w:rPr>
          <w:rFonts w:ascii="Tahoma" w:hAnsi="Tahoma" w:cs="Tahoma"/>
          <w:spacing w:val="51"/>
          <w:sz w:val="22"/>
          <w:szCs w:val="22"/>
        </w:rPr>
        <w:t xml:space="preserve"> </w:t>
      </w:r>
      <w:r w:rsidRPr="000D447D">
        <w:rPr>
          <w:rFonts w:ascii="Tahoma" w:hAnsi="Tahoma" w:cs="Tahoma"/>
          <w:sz w:val="22"/>
          <w:szCs w:val="22"/>
        </w:rPr>
        <w:t>municipios</w:t>
      </w:r>
      <w:r w:rsidRPr="000D447D">
        <w:rPr>
          <w:rFonts w:ascii="Tahoma" w:hAnsi="Tahoma" w:cs="Tahoma"/>
          <w:spacing w:val="-11"/>
          <w:sz w:val="22"/>
          <w:szCs w:val="22"/>
        </w:rPr>
        <w:t xml:space="preserve"> </w:t>
      </w:r>
      <w:r w:rsidRPr="000D447D">
        <w:rPr>
          <w:rFonts w:ascii="Tahoma" w:hAnsi="Tahoma" w:cs="Tahoma"/>
          <w:sz w:val="22"/>
          <w:szCs w:val="22"/>
        </w:rPr>
        <w:t>de Tibirita, Manta y</w:t>
      </w:r>
      <w:r w:rsidRPr="000D447D">
        <w:rPr>
          <w:rFonts w:ascii="Tahoma" w:hAnsi="Tahoma" w:cs="Tahoma"/>
          <w:spacing w:val="-12"/>
          <w:sz w:val="22"/>
          <w:szCs w:val="22"/>
        </w:rPr>
        <w:t xml:space="preserve"> </w:t>
      </w:r>
      <w:r w:rsidRPr="000D447D">
        <w:rPr>
          <w:rFonts w:ascii="Tahoma" w:hAnsi="Tahoma" w:cs="Tahoma"/>
          <w:sz w:val="22"/>
          <w:szCs w:val="22"/>
        </w:rPr>
        <w:t>Macheta.</w:t>
      </w:r>
      <w:sdt>
        <w:sdtPr>
          <w:rPr>
            <w:rFonts w:ascii="Tahoma" w:hAnsi="Tahoma" w:cs="Tahoma"/>
            <w:sz w:val="22"/>
            <w:szCs w:val="22"/>
          </w:rPr>
          <w:id w:val="-1166937196"/>
          <w:citation/>
        </w:sdtPr>
        <w:sdtContent>
          <w:r w:rsidR="009D2C6F" w:rsidRPr="000D447D">
            <w:rPr>
              <w:rFonts w:ascii="Tahoma" w:hAnsi="Tahoma" w:cs="Tahoma"/>
              <w:sz w:val="22"/>
              <w:szCs w:val="22"/>
            </w:rPr>
            <w:fldChar w:fldCharType="begin"/>
          </w:r>
          <w:r w:rsidR="009D2C6F" w:rsidRPr="000D447D">
            <w:rPr>
              <w:rFonts w:ascii="Tahoma" w:hAnsi="Tahoma" w:cs="Tahoma"/>
              <w:sz w:val="22"/>
              <w:szCs w:val="22"/>
              <w:lang w:val="es-MX"/>
            </w:rPr>
            <w:instrText xml:space="preserve"> CITATION PDM161 \l 2058 </w:instrText>
          </w:r>
          <w:r w:rsidR="009D2C6F" w:rsidRPr="000D447D">
            <w:rPr>
              <w:rFonts w:ascii="Tahoma" w:hAnsi="Tahoma" w:cs="Tahoma"/>
              <w:sz w:val="22"/>
              <w:szCs w:val="22"/>
            </w:rPr>
            <w:fldChar w:fldCharType="separate"/>
          </w:r>
          <w:r w:rsidR="009D2C6F" w:rsidRPr="000D447D">
            <w:rPr>
              <w:rFonts w:ascii="Tahoma" w:hAnsi="Tahoma" w:cs="Tahoma"/>
              <w:noProof/>
              <w:sz w:val="22"/>
              <w:szCs w:val="22"/>
              <w:lang w:val="es-MX"/>
            </w:rPr>
            <w:t xml:space="preserve"> (PDM, Plan de desarrollo Municipal, 2016)</w:t>
          </w:r>
          <w:r w:rsidR="009D2C6F" w:rsidRPr="000D447D">
            <w:rPr>
              <w:rFonts w:ascii="Tahoma" w:hAnsi="Tahoma" w:cs="Tahoma"/>
              <w:sz w:val="22"/>
              <w:szCs w:val="22"/>
            </w:rPr>
            <w:fldChar w:fldCharType="end"/>
          </w:r>
        </w:sdtContent>
      </w:sdt>
    </w:p>
    <w:p w14:paraId="53AE1A5E" w14:textId="77777777" w:rsidR="00876128" w:rsidRPr="000D447D" w:rsidRDefault="00876128" w:rsidP="002E32CF">
      <w:pPr>
        <w:jc w:val="both"/>
        <w:rPr>
          <w:rFonts w:ascii="Tahoma" w:hAnsi="Tahoma" w:cs="Tahoma"/>
          <w:sz w:val="22"/>
          <w:szCs w:val="22"/>
        </w:rPr>
      </w:pPr>
    </w:p>
    <w:p w14:paraId="59367CE3" w14:textId="77777777" w:rsidR="00876128" w:rsidRPr="000D447D" w:rsidRDefault="00876128" w:rsidP="002E32CF">
      <w:pPr>
        <w:jc w:val="both"/>
        <w:rPr>
          <w:rFonts w:ascii="Tahoma" w:hAnsi="Tahoma" w:cs="Tahoma"/>
          <w:spacing w:val="3"/>
          <w:sz w:val="22"/>
          <w:szCs w:val="22"/>
        </w:rPr>
      </w:pPr>
      <w:r w:rsidRPr="000D447D">
        <w:rPr>
          <w:rFonts w:ascii="Tahoma" w:hAnsi="Tahoma" w:cs="Tahoma"/>
          <w:i/>
          <w:sz w:val="22"/>
          <w:szCs w:val="22"/>
        </w:rPr>
        <w:t>Laguna del cerro</w:t>
      </w:r>
      <w:r w:rsidRPr="000D447D">
        <w:rPr>
          <w:rFonts w:ascii="Tahoma" w:hAnsi="Tahoma" w:cs="Tahoma"/>
          <w:sz w:val="22"/>
          <w:szCs w:val="22"/>
        </w:rPr>
        <w:t>: Ubicado en la vereda San Isidro Alto, La laguna del cerro, se encuentra Ubicada en la vereda san isidro alto del municipio de Machetá; como se puede apreciar esta se encuentra en un ambiente natural montañoso, rodeada de diversidad de Fauna y flora propia</w:t>
      </w:r>
      <w:r w:rsidRPr="000D447D">
        <w:rPr>
          <w:rFonts w:ascii="Tahoma" w:hAnsi="Tahoma" w:cs="Tahoma"/>
          <w:spacing w:val="-9"/>
          <w:sz w:val="22"/>
          <w:szCs w:val="22"/>
        </w:rPr>
        <w:t xml:space="preserve"> </w:t>
      </w:r>
      <w:r w:rsidRPr="000D447D">
        <w:rPr>
          <w:rFonts w:ascii="Tahoma" w:hAnsi="Tahoma" w:cs="Tahoma"/>
          <w:sz w:val="22"/>
          <w:szCs w:val="22"/>
        </w:rPr>
        <w:t>de</w:t>
      </w:r>
      <w:r w:rsidRPr="000D447D">
        <w:rPr>
          <w:rFonts w:ascii="Tahoma" w:hAnsi="Tahoma" w:cs="Tahoma"/>
          <w:spacing w:val="-8"/>
          <w:sz w:val="22"/>
          <w:szCs w:val="22"/>
        </w:rPr>
        <w:t xml:space="preserve"> </w:t>
      </w:r>
      <w:r w:rsidRPr="000D447D">
        <w:rPr>
          <w:rFonts w:ascii="Tahoma" w:hAnsi="Tahoma" w:cs="Tahoma"/>
          <w:sz w:val="22"/>
          <w:szCs w:val="22"/>
        </w:rPr>
        <w:t>la</w:t>
      </w:r>
      <w:r w:rsidRPr="000D447D">
        <w:rPr>
          <w:rFonts w:ascii="Tahoma" w:hAnsi="Tahoma" w:cs="Tahoma"/>
          <w:spacing w:val="-9"/>
          <w:sz w:val="22"/>
          <w:szCs w:val="22"/>
        </w:rPr>
        <w:t xml:space="preserve"> </w:t>
      </w:r>
      <w:r w:rsidRPr="000D447D">
        <w:rPr>
          <w:rFonts w:ascii="Tahoma" w:hAnsi="Tahoma" w:cs="Tahoma"/>
          <w:sz w:val="22"/>
          <w:szCs w:val="22"/>
        </w:rPr>
        <w:t>sabana</w:t>
      </w:r>
      <w:r w:rsidRPr="000D447D">
        <w:rPr>
          <w:rFonts w:ascii="Tahoma" w:hAnsi="Tahoma" w:cs="Tahoma"/>
          <w:spacing w:val="-8"/>
          <w:sz w:val="22"/>
          <w:szCs w:val="22"/>
        </w:rPr>
        <w:t xml:space="preserve"> </w:t>
      </w:r>
      <w:r w:rsidRPr="000D447D">
        <w:rPr>
          <w:rFonts w:ascii="Tahoma" w:hAnsi="Tahoma" w:cs="Tahoma"/>
          <w:sz w:val="22"/>
          <w:szCs w:val="22"/>
        </w:rPr>
        <w:t>cundinamarquesa</w:t>
      </w:r>
      <w:r w:rsidRPr="000D447D">
        <w:rPr>
          <w:rFonts w:ascii="Tahoma" w:hAnsi="Tahoma" w:cs="Tahoma"/>
          <w:spacing w:val="-8"/>
          <w:sz w:val="22"/>
          <w:szCs w:val="22"/>
        </w:rPr>
        <w:t xml:space="preserve"> </w:t>
      </w:r>
      <w:r w:rsidRPr="000D447D">
        <w:rPr>
          <w:rFonts w:ascii="Tahoma" w:hAnsi="Tahoma" w:cs="Tahoma"/>
          <w:sz w:val="22"/>
          <w:szCs w:val="22"/>
        </w:rPr>
        <w:t>de</w:t>
      </w:r>
      <w:r w:rsidRPr="000D447D">
        <w:rPr>
          <w:rFonts w:ascii="Tahoma" w:hAnsi="Tahoma" w:cs="Tahoma"/>
          <w:spacing w:val="-8"/>
          <w:sz w:val="22"/>
          <w:szCs w:val="22"/>
        </w:rPr>
        <w:t xml:space="preserve"> </w:t>
      </w:r>
      <w:r w:rsidRPr="000D447D">
        <w:rPr>
          <w:rFonts w:ascii="Tahoma" w:hAnsi="Tahoma" w:cs="Tahoma"/>
          <w:sz w:val="22"/>
          <w:szCs w:val="22"/>
        </w:rPr>
        <w:t>clima</w:t>
      </w:r>
      <w:r w:rsidRPr="000D447D">
        <w:rPr>
          <w:rFonts w:ascii="Tahoma" w:hAnsi="Tahoma" w:cs="Tahoma"/>
          <w:spacing w:val="-11"/>
          <w:sz w:val="22"/>
          <w:szCs w:val="22"/>
        </w:rPr>
        <w:t xml:space="preserve"> </w:t>
      </w:r>
      <w:r w:rsidRPr="000D447D">
        <w:rPr>
          <w:rFonts w:ascii="Tahoma" w:hAnsi="Tahoma" w:cs="Tahoma"/>
          <w:sz w:val="22"/>
          <w:szCs w:val="22"/>
        </w:rPr>
        <w:t>frio,</w:t>
      </w:r>
      <w:r w:rsidRPr="000D447D">
        <w:rPr>
          <w:rFonts w:ascii="Tahoma" w:hAnsi="Tahoma" w:cs="Tahoma"/>
          <w:spacing w:val="-9"/>
          <w:sz w:val="22"/>
          <w:szCs w:val="22"/>
        </w:rPr>
        <w:t xml:space="preserve"> </w:t>
      </w:r>
      <w:r w:rsidRPr="000D447D">
        <w:rPr>
          <w:rFonts w:ascii="Tahoma" w:hAnsi="Tahoma" w:cs="Tahoma"/>
          <w:sz w:val="22"/>
          <w:szCs w:val="22"/>
        </w:rPr>
        <w:t>ya</w:t>
      </w:r>
      <w:r w:rsidRPr="000D447D">
        <w:rPr>
          <w:rFonts w:ascii="Tahoma" w:hAnsi="Tahoma" w:cs="Tahoma"/>
          <w:spacing w:val="-8"/>
          <w:sz w:val="22"/>
          <w:szCs w:val="22"/>
        </w:rPr>
        <w:t xml:space="preserve"> </w:t>
      </w:r>
      <w:r w:rsidRPr="000D447D">
        <w:rPr>
          <w:rFonts w:ascii="Tahoma" w:hAnsi="Tahoma" w:cs="Tahoma"/>
          <w:sz w:val="22"/>
          <w:szCs w:val="22"/>
        </w:rPr>
        <w:t>que</w:t>
      </w:r>
      <w:r w:rsidRPr="000D447D">
        <w:rPr>
          <w:rFonts w:ascii="Tahoma" w:hAnsi="Tahoma" w:cs="Tahoma"/>
          <w:spacing w:val="-8"/>
          <w:sz w:val="22"/>
          <w:szCs w:val="22"/>
        </w:rPr>
        <w:t xml:space="preserve"> </w:t>
      </w:r>
      <w:r w:rsidRPr="000D447D">
        <w:rPr>
          <w:rFonts w:ascii="Tahoma" w:hAnsi="Tahoma" w:cs="Tahoma"/>
          <w:sz w:val="22"/>
          <w:szCs w:val="22"/>
        </w:rPr>
        <w:t>está</w:t>
      </w:r>
      <w:r w:rsidRPr="000D447D">
        <w:rPr>
          <w:rFonts w:ascii="Tahoma" w:hAnsi="Tahoma" w:cs="Tahoma"/>
          <w:spacing w:val="-8"/>
          <w:sz w:val="22"/>
          <w:szCs w:val="22"/>
        </w:rPr>
        <w:t xml:space="preserve"> </w:t>
      </w:r>
      <w:r w:rsidRPr="000D447D">
        <w:rPr>
          <w:rFonts w:ascii="Tahoma" w:hAnsi="Tahoma" w:cs="Tahoma"/>
          <w:sz w:val="22"/>
          <w:szCs w:val="22"/>
        </w:rPr>
        <w:t>ubicada</w:t>
      </w:r>
      <w:r w:rsidRPr="000D447D">
        <w:rPr>
          <w:rFonts w:ascii="Tahoma" w:hAnsi="Tahoma" w:cs="Tahoma"/>
          <w:spacing w:val="-8"/>
          <w:sz w:val="22"/>
          <w:szCs w:val="22"/>
        </w:rPr>
        <w:t xml:space="preserve"> </w:t>
      </w:r>
      <w:r w:rsidRPr="000D447D">
        <w:rPr>
          <w:rFonts w:ascii="Tahoma" w:hAnsi="Tahoma" w:cs="Tahoma"/>
          <w:sz w:val="22"/>
          <w:szCs w:val="22"/>
        </w:rPr>
        <w:t>a</w:t>
      </w:r>
      <w:r w:rsidRPr="000D447D">
        <w:rPr>
          <w:rFonts w:ascii="Tahoma" w:hAnsi="Tahoma" w:cs="Tahoma"/>
          <w:spacing w:val="50"/>
          <w:sz w:val="22"/>
          <w:szCs w:val="22"/>
        </w:rPr>
        <w:t xml:space="preserve"> </w:t>
      </w:r>
      <w:r w:rsidRPr="000D447D">
        <w:rPr>
          <w:rFonts w:ascii="Tahoma" w:hAnsi="Tahoma" w:cs="Tahoma"/>
          <w:sz w:val="22"/>
          <w:szCs w:val="22"/>
        </w:rPr>
        <w:t>3.200</w:t>
      </w:r>
      <w:r w:rsidRPr="000D447D">
        <w:rPr>
          <w:rFonts w:ascii="Tahoma" w:hAnsi="Tahoma" w:cs="Tahoma"/>
          <w:spacing w:val="-8"/>
          <w:sz w:val="22"/>
          <w:szCs w:val="22"/>
        </w:rPr>
        <w:t xml:space="preserve"> </w:t>
      </w:r>
      <w:r w:rsidRPr="000D447D">
        <w:rPr>
          <w:rFonts w:ascii="Tahoma" w:hAnsi="Tahoma" w:cs="Tahoma"/>
          <w:sz w:val="22"/>
          <w:szCs w:val="22"/>
        </w:rPr>
        <w:t>msnm</w:t>
      </w:r>
      <w:r w:rsidRPr="000D447D">
        <w:rPr>
          <w:rFonts w:ascii="Tahoma" w:hAnsi="Tahoma" w:cs="Tahoma"/>
          <w:spacing w:val="-8"/>
          <w:sz w:val="22"/>
          <w:szCs w:val="22"/>
        </w:rPr>
        <w:t xml:space="preserve"> </w:t>
      </w:r>
      <w:r w:rsidRPr="000D447D">
        <w:rPr>
          <w:rFonts w:ascii="Tahoma" w:hAnsi="Tahoma" w:cs="Tahoma"/>
          <w:sz w:val="22"/>
          <w:szCs w:val="22"/>
        </w:rPr>
        <w:t>se</w:t>
      </w:r>
      <w:r w:rsidRPr="000D447D">
        <w:rPr>
          <w:rFonts w:ascii="Tahoma" w:hAnsi="Tahoma" w:cs="Tahoma"/>
          <w:spacing w:val="-8"/>
          <w:sz w:val="22"/>
          <w:szCs w:val="22"/>
        </w:rPr>
        <w:t xml:space="preserve"> </w:t>
      </w:r>
      <w:r w:rsidRPr="000D447D">
        <w:rPr>
          <w:rFonts w:ascii="Tahoma" w:hAnsi="Tahoma" w:cs="Tahoma"/>
          <w:sz w:val="22"/>
          <w:szCs w:val="22"/>
        </w:rPr>
        <w:t>ha constituido en reserva natural junto al bosque nativo aledaño y al Cerro de la Petaca, que es el</w:t>
      </w:r>
      <w:r w:rsidRPr="000D447D">
        <w:rPr>
          <w:rFonts w:ascii="Tahoma" w:hAnsi="Tahoma" w:cs="Tahoma"/>
          <w:spacing w:val="-14"/>
          <w:sz w:val="22"/>
          <w:szCs w:val="22"/>
        </w:rPr>
        <w:t xml:space="preserve"> </w:t>
      </w:r>
      <w:r w:rsidRPr="000D447D">
        <w:rPr>
          <w:rFonts w:ascii="Tahoma" w:hAnsi="Tahoma" w:cs="Tahoma"/>
          <w:sz w:val="22"/>
          <w:szCs w:val="22"/>
        </w:rPr>
        <w:t>punto</w:t>
      </w:r>
      <w:r w:rsidRPr="000D447D">
        <w:rPr>
          <w:rFonts w:ascii="Tahoma" w:hAnsi="Tahoma" w:cs="Tahoma"/>
          <w:spacing w:val="-15"/>
          <w:sz w:val="22"/>
          <w:szCs w:val="22"/>
        </w:rPr>
        <w:t xml:space="preserve"> </w:t>
      </w:r>
      <w:r w:rsidRPr="000D447D">
        <w:rPr>
          <w:rFonts w:ascii="Tahoma" w:hAnsi="Tahoma" w:cs="Tahoma"/>
          <w:sz w:val="22"/>
          <w:szCs w:val="22"/>
        </w:rPr>
        <w:t>de</w:t>
      </w:r>
      <w:r w:rsidRPr="000D447D">
        <w:rPr>
          <w:rFonts w:ascii="Tahoma" w:hAnsi="Tahoma" w:cs="Tahoma"/>
          <w:spacing w:val="-17"/>
          <w:sz w:val="22"/>
          <w:szCs w:val="22"/>
        </w:rPr>
        <w:t xml:space="preserve"> </w:t>
      </w:r>
      <w:r w:rsidRPr="000D447D">
        <w:rPr>
          <w:rFonts w:ascii="Tahoma" w:hAnsi="Tahoma" w:cs="Tahoma"/>
          <w:sz w:val="22"/>
          <w:szCs w:val="22"/>
        </w:rPr>
        <w:t>mayor</w:t>
      </w:r>
      <w:r w:rsidRPr="000D447D">
        <w:rPr>
          <w:rFonts w:ascii="Tahoma" w:hAnsi="Tahoma" w:cs="Tahoma"/>
          <w:spacing w:val="-15"/>
          <w:sz w:val="22"/>
          <w:szCs w:val="22"/>
        </w:rPr>
        <w:t xml:space="preserve"> </w:t>
      </w:r>
      <w:r w:rsidRPr="000D447D">
        <w:rPr>
          <w:rFonts w:ascii="Tahoma" w:hAnsi="Tahoma" w:cs="Tahoma"/>
          <w:sz w:val="22"/>
          <w:szCs w:val="22"/>
        </w:rPr>
        <w:t>altitud</w:t>
      </w:r>
      <w:r w:rsidRPr="000D447D">
        <w:rPr>
          <w:rFonts w:ascii="Tahoma" w:hAnsi="Tahoma" w:cs="Tahoma"/>
          <w:spacing w:val="-13"/>
          <w:sz w:val="22"/>
          <w:szCs w:val="22"/>
        </w:rPr>
        <w:t xml:space="preserve"> </w:t>
      </w:r>
      <w:r w:rsidRPr="000D447D">
        <w:rPr>
          <w:rFonts w:ascii="Tahoma" w:hAnsi="Tahoma" w:cs="Tahoma"/>
          <w:sz w:val="22"/>
          <w:szCs w:val="22"/>
        </w:rPr>
        <w:t>de</w:t>
      </w:r>
      <w:r w:rsidRPr="000D447D">
        <w:rPr>
          <w:rFonts w:ascii="Tahoma" w:hAnsi="Tahoma" w:cs="Tahoma"/>
          <w:spacing w:val="-13"/>
          <w:sz w:val="22"/>
          <w:szCs w:val="22"/>
        </w:rPr>
        <w:t xml:space="preserve"> </w:t>
      </w:r>
      <w:r w:rsidRPr="000D447D">
        <w:rPr>
          <w:rFonts w:ascii="Tahoma" w:hAnsi="Tahoma" w:cs="Tahoma"/>
          <w:sz w:val="22"/>
          <w:szCs w:val="22"/>
        </w:rPr>
        <w:t>la</w:t>
      </w:r>
      <w:r w:rsidRPr="000D447D">
        <w:rPr>
          <w:rFonts w:ascii="Tahoma" w:hAnsi="Tahoma" w:cs="Tahoma"/>
          <w:spacing w:val="-12"/>
          <w:sz w:val="22"/>
          <w:szCs w:val="22"/>
        </w:rPr>
        <w:t xml:space="preserve"> </w:t>
      </w:r>
      <w:r w:rsidRPr="000D447D">
        <w:rPr>
          <w:rFonts w:ascii="Tahoma" w:hAnsi="Tahoma" w:cs="Tahoma"/>
          <w:sz w:val="22"/>
          <w:szCs w:val="22"/>
        </w:rPr>
        <w:t>cadena</w:t>
      </w:r>
      <w:r w:rsidRPr="000D447D">
        <w:rPr>
          <w:rFonts w:ascii="Tahoma" w:hAnsi="Tahoma" w:cs="Tahoma"/>
          <w:spacing w:val="-15"/>
          <w:sz w:val="22"/>
          <w:szCs w:val="22"/>
        </w:rPr>
        <w:t xml:space="preserve"> </w:t>
      </w:r>
      <w:r w:rsidRPr="000D447D">
        <w:rPr>
          <w:rFonts w:ascii="Tahoma" w:hAnsi="Tahoma" w:cs="Tahoma"/>
          <w:sz w:val="22"/>
          <w:szCs w:val="22"/>
        </w:rPr>
        <w:t>montañosa,</w:t>
      </w:r>
      <w:r w:rsidRPr="000D447D">
        <w:rPr>
          <w:rFonts w:ascii="Tahoma" w:hAnsi="Tahoma" w:cs="Tahoma"/>
          <w:spacing w:val="-16"/>
          <w:sz w:val="22"/>
          <w:szCs w:val="22"/>
        </w:rPr>
        <w:t xml:space="preserve"> </w:t>
      </w:r>
      <w:r w:rsidRPr="000D447D">
        <w:rPr>
          <w:rFonts w:ascii="Tahoma" w:hAnsi="Tahoma" w:cs="Tahoma"/>
          <w:sz w:val="22"/>
          <w:szCs w:val="22"/>
        </w:rPr>
        <w:t>a</w:t>
      </w:r>
      <w:r w:rsidRPr="000D447D">
        <w:rPr>
          <w:rFonts w:ascii="Tahoma" w:hAnsi="Tahoma" w:cs="Tahoma"/>
          <w:spacing w:val="-15"/>
          <w:sz w:val="22"/>
          <w:szCs w:val="22"/>
        </w:rPr>
        <w:t xml:space="preserve"> </w:t>
      </w:r>
      <w:r w:rsidRPr="000D447D">
        <w:rPr>
          <w:rFonts w:ascii="Tahoma" w:hAnsi="Tahoma" w:cs="Tahoma"/>
          <w:sz w:val="22"/>
          <w:szCs w:val="22"/>
        </w:rPr>
        <w:t>3.400</w:t>
      </w:r>
      <w:r w:rsidRPr="000D447D">
        <w:rPr>
          <w:rFonts w:ascii="Tahoma" w:hAnsi="Tahoma" w:cs="Tahoma"/>
          <w:spacing w:val="-16"/>
          <w:sz w:val="22"/>
          <w:szCs w:val="22"/>
        </w:rPr>
        <w:t xml:space="preserve"> </w:t>
      </w:r>
      <w:r w:rsidRPr="000D447D">
        <w:rPr>
          <w:rFonts w:ascii="Tahoma" w:hAnsi="Tahoma" w:cs="Tahoma"/>
          <w:sz w:val="22"/>
          <w:szCs w:val="22"/>
        </w:rPr>
        <w:t>m.s.n.m.</w:t>
      </w:r>
      <w:r w:rsidRPr="000D447D">
        <w:rPr>
          <w:rFonts w:ascii="Tahoma" w:hAnsi="Tahoma" w:cs="Tahoma"/>
          <w:spacing w:val="-15"/>
          <w:sz w:val="22"/>
          <w:szCs w:val="22"/>
        </w:rPr>
        <w:t xml:space="preserve"> </w:t>
      </w:r>
      <w:r w:rsidRPr="000D447D">
        <w:rPr>
          <w:rFonts w:ascii="Tahoma" w:hAnsi="Tahoma" w:cs="Tahoma"/>
          <w:sz w:val="22"/>
          <w:szCs w:val="22"/>
        </w:rPr>
        <w:t>Esta</w:t>
      </w:r>
      <w:r w:rsidRPr="000D447D">
        <w:rPr>
          <w:rFonts w:ascii="Tahoma" w:hAnsi="Tahoma" w:cs="Tahoma"/>
          <w:spacing w:val="-13"/>
          <w:sz w:val="22"/>
          <w:szCs w:val="22"/>
        </w:rPr>
        <w:t xml:space="preserve"> </w:t>
      </w:r>
      <w:r w:rsidRPr="000D447D">
        <w:rPr>
          <w:rFonts w:ascii="Tahoma" w:hAnsi="Tahoma" w:cs="Tahoma"/>
          <w:sz w:val="22"/>
          <w:szCs w:val="22"/>
        </w:rPr>
        <w:t>reserva</w:t>
      </w:r>
      <w:r w:rsidRPr="000D447D">
        <w:rPr>
          <w:rFonts w:ascii="Tahoma" w:hAnsi="Tahoma" w:cs="Tahoma"/>
          <w:spacing w:val="-13"/>
          <w:sz w:val="22"/>
          <w:szCs w:val="22"/>
        </w:rPr>
        <w:t xml:space="preserve"> </w:t>
      </w:r>
      <w:r w:rsidRPr="000D447D">
        <w:rPr>
          <w:rFonts w:ascii="Tahoma" w:hAnsi="Tahoma" w:cs="Tahoma"/>
          <w:sz w:val="22"/>
          <w:szCs w:val="22"/>
        </w:rPr>
        <w:t>se</w:t>
      </w:r>
      <w:r w:rsidRPr="000D447D">
        <w:rPr>
          <w:rFonts w:ascii="Tahoma" w:hAnsi="Tahoma" w:cs="Tahoma"/>
          <w:spacing w:val="-13"/>
          <w:sz w:val="22"/>
          <w:szCs w:val="22"/>
        </w:rPr>
        <w:t xml:space="preserve"> </w:t>
      </w:r>
      <w:r w:rsidRPr="000D447D">
        <w:rPr>
          <w:rFonts w:ascii="Tahoma" w:hAnsi="Tahoma" w:cs="Tahoma"/>
          <w:sz w:val="22"/>
          <w:szCs w:val="22"/>
        </w:rPr>
        <w:t>encuentra bajo</w:t>
      </w:r>
      <w:r w:rsidRPr="000D447D">
        <w:rPr>
          <w:rFonts w:ascii="Tahoma" w:hAnsi="Tahoma" w:cs="Tahoma"/>
          <w:spacing w:val="-9"/>
          <w:sz w:val="22"/>
          <w:szCs w:val="22"/>
        </w:rPr>
        <w:t xml:space="preserve"> </w:t>
      </w:r>
      <w:r w:rsidRPr="000D447D">
        <w:rPr>
          <w:rFonts w:ascii="Tahoma" w:hAnsi="Tahoma" w:cs="Tahoma"/>
          <w:sz w:val="22"/>
          <w:szCs w:val="22"/>
        </w:rPr>
        <w:t>la</w:t>
      </w:r>
      <w:r w:rsidRPr="000D447D">
        <w:rPr>
          <w:rFonts w:ascii="Tahoma" w:hAnsi="Tahoma" w:cs="Tahoma"/>
          <w:spacing w:val="-7"/>
          <w:sz w:val="22"/>
          <w:szCs w:val="22"/>
        </w:rPr>
        <w:t xml:space="preserve"> </w:t>
      </w:r>
      <w:r w:rsidRPr="000D447D">
        <w:rPr>
          <w:rFonts w:ascii="Tahoma" w:hAnsi="Tahoma" w:cs="Tahoma"/>
          <w:sz w:val="22"/>
          <w:szCs w:val="22"/>
        </w:rPr>
        <w:t>jurisdicción</w:t>
      </w:r>
      <w:r w:rsidRPr="000D447D">
        <w:rPr>
          <w:rFonts w:ascii="Tahoma" w:hAnsi="Tahoma" w:cs="Tahoma"/>
          <w:spacing w:val="-10"/>
          <w:sz w:val="22"/>
          <w:szCs w:val="22"/>
        </w:rPr>
        <w:t xml:space="preserve"> </w:t>
      </w:r>
      <w:r w:rsidRPr="000D447D">
        <w:rPr>
          <w:rFonts w:ascii="Tahoma" w:hAnsi="Tahoma" w:cs="Tahoma"/>
          <w:sz w:val="22"/>
          <w:szCs w:val="22"/>
        </w:rPr>
        <w:t>del</w:t>
      </w:r>
      <w:r w:rsidRPr="000D447D">
        <w:rPr>
          <w:rFonts w:ascii="Tahoma" w:hAnsi="Tahoma" w:cs="Tahoma"/>
          <w:spacing w:val="-12"/>
          <w:sz w:val="22"/>
          <w:szCs w:val="22"/>
        </w:rPr>
        <w:t xml:space="preserve"> </w:t>
      </w:r>
      <w:r w:rsidRPr="000D447D">
        <w:rPr>
          <w:rFonts w:ascii="Tahoma" w:hAnsi="Tahoma" w:cs="Tahoma"/>
          <w:sz w:val="22"/>
          <w:szCs w:val="22"/>
        </w:rPr>
        <w:t>municipio,</w:t>
      </w:r>
      <w:r w:rsidRPr="000D447D">
        <w:rPr>
          <w:rFonts w:ascii="Tahoma" w:hAnsi="Tahoma" w:cs="Tahoma"/>
          <w:spacing w:val="-9"/>
          <w:sz w:val="22"/>
          <w:szCs w:val="22"/>
        </w:rPr>
        <w:t xml:space="preserve"> </w:t>
      </w:r>
      <w:r w:rsidRPr="000D447D">
        <w:rPr>
          <w:rFonts w:ascii="Tahoma" w:hAnsi="Tahoma" w:cs="Tahoma"/>
          <w:sz w:val="22"/>
          <w:szCs w:val="22"/>
        </w:rPr>
        <w:t>y</w:t>
      </w:r>
      <w:r w:rsidRPr="000D447D">
        <w:rPr>
          <w:rFonts w:ascii="Tahoma" w:hAnsi="Tahoma" w:cs="Tahoma"/>
          <w:spacing w:val="-12"/>
          <w:sz w:val="22"/>
          <w:szCs w:val="22"/>
        </w:rPr>
        <w:t xml:space="preserve"> </w:t>
      </w:r>
      <w:r w:rsidRPr="000D447D">
        <w:rPr>
          <w:rFonts w:ascii="Tahoma" w:hAnsi="Tahoma" w:cs="Tahoma"/>
          <w:sz w:val="22"/>
          <w:szCs w:val="22"/>
        </w:rPr>
        <w:t>es</w:t>
      </w:r>
      <w:r w:rsidRPr="000D447D">
        <w:rPr>
          <w:rFonts w:ascii="Tahoma" w:hAnsi="Tahoma" w:cs="Tahoma"/>
          <w:spacing w:val="-12"/>
          <w:sz w:val="22"/>
          <w:szCs w:val="22"/>
        </w:rPr>
        <w:t xml:space="preserve"> </w:t>
      </w:r>
      <w:r w:rsidRPr="000D447D">
        <w:rPr>
          <w:rFonts w:ascii="Tahoma" w:hAnsi="Tahoma" w:cs="Tahoma"/>
          <w:sz w:val="22"/>
          <w:szCs w:val="22"/>
        </w:rPr>
        <w:t>visitada</w:t>
      </w:r>
      <w:r w:rsidRPr="000D447D">
        <w:rPr>
          <w:rFonts w:ascii="Tahoma" w:hAnsi="Tahoma" w:cs="Tahoma"/>
          <w:spacing w:val="-11"/>
          <w:sz w:val="22"/>
          <w:szCs w:val="22"/>
        </w:rPr>
        <w:t xml:space="preserve"> </w:t>
      </w:r>
      <w:r w:rsidRPr="000D447D">
        <w:rPr>
          <w:rFonts w:ascii="Tahoma" w:hAnsi="Tahoma" w:cs="Tahoma"/>
          <w:sz w:val="22"/>
          <w:szCs w:val="22"/>
        </w:rPr>
        <w:t>en</w:t>
      </w:r>
      <w:r w:rsidRPr="000D447D">
        <w:rPr>
          <w:rFonts w:ascii="Tahoma" w:hAnsi="Tahoma" w:cs="Tahoma"/>
          <w:spacing w:val="-11"/>
          <w:sz w:val="22"/>
          <w:szCs w:val="22"/>
        </w:rPr>
        <w:t xml:space="preserve"> </w:t>
      </w:r>
      <w:r w:rsidRPr="000D447D">
        <w:rPr>
          <w:rFonts w:ascii="Tahoma" w:hAnsi="Tahoma" w:cs="Tahoma"/>
          <w:sz w:val="22"/>
          <w:szCs w:val="22"/>
        </w:rPr>
        <w:t>la</w:t>
      </w:r>
      <w:r w:rsidRPr="000D447D">
        <w:rPr>
          <w:rFonts w:ascii="Tahoma" w:hAnsi="Tahoma" w:cs="Tahoma"/>
          <w:spacing w:val="-11"/>
          <w:sz w:val="22"/>
          <w:szCs w:val="22"/>
        </w:rPr>
        <w:t xml:space="preserve"> </w:t>
      </w:r>
      <w:r w:rsidRPr="000D447D">
        <w:rPr>
          <w:rFonts w:ascii="Tahoma" w:hAnsi="Tahoma" w:cs="Tahoma"/>
          <w:sz w:val="22"/>
          <w:szCs w:val="22"/>
        </w:rPr>
        <w:t>excursión</w:t>
      </w:r>
      <w:r w:rsidRPr="000D447D">
        <w:rPr>
          <w:rFonts w:ascii="Tahoma" w:hAnsi="Tahoma" w:cs="Tahoma"/>
          <w:spacing w:val="-8"/>
          <w:sz w:val="22"/>
          <w:szCs w:val="22"/>
        </w:rPr>
        <w:t xml:space="preserve"> </w:t>
      </w:r>
      <w:r w:rsidRPr="000D447D">
        <w:rPr>
          <w:rFonts w:ascii="Tahoma" w:hAnsi="Tahoma" w:cs="Tahoma"/>
          <w:sz w:val="22"/>
          <w:szCs w:val="22"/>
        </w:rPr>
        <w:t>anual</w:t>
      </w:r>
      <w:r w:rsidRPr="000D447D">
        <w:rPr>
          <w:rFonts w:ascii="Tahoma" w:hAnsi="Tahoma" w:cs="Tahoma"/>
          <w:spacing w:val="-11"/>
          <w:sz w:val="22"/>
          <w:szCs w:val="22"/>
        </w:rPr>
        <w:t xml:space="preserve"> </w:t>
      </w:r>
      <w:r w:rsidRPr="000D447D">
        <w:rPr>
          <w:rFonts w:ascii="Tahoma" w:hAnsi="Tahoma" w:cs="Tahoma"/>
          <w:sz w:val="22"/>
          <w:szCs w:val="22"/>
        </w:rPr>
        <w:t>programada</w:t>
      </w:r>
      <w:r w:rsidRPr="000D447D">
        <w:rPr>
          <w:rFonts w:ascii="Tahoma" w:hAnsi="Tahoma" w:cs="Tahoma"/>
          <w:spacing w:val="-11"/>
          <w:sz w:val="22"/>
          <w:szCs w:val="22"/>
        </w:rPr>
        <w:t xml:space="preserve"> </w:t>
      </w:r>
      <w:r w:rsidRPr="000D447D">
        <w:rPr>
          <w:rFonts w:ascii="Tahoma" w:hAnsi="Tahoma" w:cs="Tahoma"/>
          <w:sz w:val="22"/>
          <w:szCs w:val="22"/>
        </w:rPr>
        <w:t>en</w:t>
      </w:r>
      <w:r w:rsidRPr="000D447D">
        <w:rPr>
          <w:rFonts w:ascii="Tahoma" w:hAnsi="Tahoma" w:cs="Tahoma"/>
          <w:spacing w:val="-11"/>
          <w:sz w:val="22"/>
          <w:szCs w:val="22"/>
        </w:rPr>
        <w:t xml:space="preserve"> </w:t>
      </w:r>
      <w:r w:rsidRPr="000D447D">
        <w:rPr>
          <w:rFonts w:ascii="Tahoma" w:hAnsi="Tahoma" w:cs="Tahoma"/>
          <w:sz w:val="22"/>
          <w:szCs w:val="22"/>
        </w:rPr>
        <w:t>la</w:t>
      </w:r>
      <w:r w:rsidRPr="000D447D">
        <w:rPr>
          <w:rFonts w:ascii="Tahoma" w:hAnsi="Tahoma" w:cs="Tahoma"/>
          <w:spacing w:val="-11"/>
          <w:sz w:val="22"/>
          <w:szCs w:val="22"/>
        </w:rPr>
        <w:t xml:space="preserve"> </w:t>
      </w:r>
      <w:r w:rsidRPr="000D447D">
        <w:rPr>
          <w:rFonts w:ascii="Tahoma" w:hAnsi="Tahoma" w:cs="Tahoma"/>
          <w:sz w:val="22"/>
          <w:szCs w:val="22"/>
        </w:rPr>
        <w:t>primera semana</w:t>
      </w:r>
      <w:r w:rsidRPr="000D447D">
        <w:rPr>
          <w:rFonts w:ascii="Tahoma" w:hAnsi="Tahoma" w:cs="Tahoma"/>
          <w:spacing w:val="-2"/>
          <w:sz w:val="22"/>
          <w:szCs w:val="22"/>
        </w:rPr>
        <w:t xml:space="preserve"> </w:t>
      </w:r>
      <w:r w:rsidRPr="000D447D">
        <w:rPr>
          <w:rFonts w:ascii="Tahoma" w:hAnsi="Tahoma" w:cs="Tahoma"/>
          <w:spacing w:val="3"/>
          <w:sz w:val="22"/>
          <w:szCs w:val="22"/>
        </w:rPr>
        <w:t>de enero.</w:t>
      </w:r>
      <w:sdt>
        <w:sdtPr>
          <w:rPr>
            <w:rFonts w:ascii="Tahoma" w:hAnsi="Tahoma" w:cs="Tahoma"/>
            <w:spacing w:val="3"/>
            <w:sz w:val="22"/>
            <w:szCs w:val="22"/>
          </w:rPr>
          <w:id w:val="554432832"/>
          <w:citation/>
        </w:sdtPr>
        <w:sdtContent>
          <w:r w:rsidR="009D2C6F" w:rsidRPr="000D447D">
            <w:rPr>
              <w:rFonts w:ascii="Tahoma" w:hAnsi="Tahoma" w:cs="Tahoma"/>
              <w:spacing w:val="3"/>
              <w:sz w:val="22"/>
              <w:szCs w:val="22"/>
            </w:rPr>
            <w:fldChar w:fldCharType="begin"/>
          </w:r>
          <w:r w:rsidR="009D2C6F" w:rsidRPr="000D447D">
            <w:rPr>
              <w:rFonts w:ascii="Tahoma" w:hAnsi="Tahoma" w:cs="Tahoma"/>
              <w:spacing w:val="3"/>
              <w:sz w:val="22"/>
              <w:szCs w:val="22"/>
              <w:lang w:val="es-MX"/>
            </w:rPr>
            <w:instrText xml:space="preserve"> CITATION PDM161 \l 2058 </w:instrText>
          </w:r>
          <w:r w:rsidR="009D2C6F" w:rsidRPr="000D447D">
            <w:rPr>
              <w:rFonts w:ascii="Tahoma" w:hAnsi="Tahoma" w:cs="Tahoma"/>
              <w:spacing w:val="3"/>
              <w:sz w:val="22"/>
              <w:szCs w:val="22"/>
            </w:rPr>
            <w:fldChar w:fldCharType="separate"/>
          </w:r>
          <w:r w:rsidR="009D2C6F" w:rsidRPr="000D447D">
            <w:rPr>
              <w:rFonts w:ascii="Tahoma" w:hAnsi="Tahoma" w:cs="Tahoma"/>
              <w:noProof/>
              <w:spacing w:val="3"/>
              <w:sz w:val="22"/>
              <w:szCs w:val="22"/>
              <w:lang w:val="es-MX"/>
            </w:rPr>
            <w:t xml:space="preserve"> (PDM, Plan de desarrollo Municipal, 2016)</w:t>
          </w:r>
          <w:r w:rsidR="009D2C6F" w:rsidRPr="000D447D">
            <w:rPr>
              <w:rFonts w:ascii="Tahoma" w:hAnsi="Tahoma" w:cs="Tahoma"/>
              <w:spacing w:val="3"/>
              <w:sz w:val="22"/>
              <w:szCs w:val="22"/>
            </w:rPr>
            <w:fldChar w:fldCharType="end"/>
          </w:r>
        </w:sdtContent>
      </w:sdt>
      <w:r w:rsidR="009D2C6F" w:rsidRPr="000D447D">
        <w:rPr>
          <w:rFonts w:ascii="Tahoma" w:hAnsi="Tahoma" w:cs="Tahoma"/>
          <w:spacing w:val="3"/>
          <w:sz w:val="22"/>
          <w:szCs w:val="22"/>
        </w:rPr>
        <w:t>.</w:t>
      </w:r>
    </w:p>
    <w:p w14:paraId="1A61EA28" w14:textId="77777777" w:rsidR="0075615C" w:rsidRPr="000D447D" w:rsidRDefault="0075615C" w:rsidP="00E6348E">
      <w:pPr>
        <w:jc w:val="both"/>
        <w:rPr>
          <w:rFonts w:ascii="Tahoma" w:hAnsi="Tahoma" w:cs="Tahoma"/>
          <w:color w:val="FF0000"/>
          <w:sz w:val="22"/>
          <w:szCs w:val="22"/>
          <w:lang w:val="es-CO" w:eastAsia="en-US"/>
        </w:rPr>
      </w:pPr>
    </w:p>
    <w:p w14:paraId="3960C444" w14:textId="77777777" w:rsidR="005D5843" w:rsidRPr="000D447D" w:rsidRDefault="005D5843" w:rsidP="00E6348E">
      <w:pPr>
        <w:jc w:val="both"/>
        <w:rPr>
          <w:rFonts w:ascii="Tahoma" w:hAnsi="Tahoma" w:cs="Tahoma"/>
          <w:sz w:val="22"/>
          <w:szCs w:val="22"/>
          <w:lang w:val="es-CO" w:eastAsia="en-US"/>
        </w:rPr>
      </w:pPr>
      <w:r w:rsidRPr="000D447D">
        <w:rPr>
          <w:rFonts w:ascii="Tahoma" w:hAnsi="Tahoma" w:cs="Tahoma"/>
          <w:sz w:val="22"/>
          <w:szCs w:val="22"/>
          <w:lang w:val="es-CO" w:eastAsia="en-US"/>
        </w:rPr>
        <w:t>Suelo</w:t>
      </w:r>
      <w:r w:rsidR="001274F4" w:rsidRPr="000D447D">
        <w:rPr>
          <w:rFonts w:ascii="Tahoma" w:hAnsi="Tahoma" w:cs="Tahoma"/>
          <w:sz w:val="22"/>
          <w:szCs w:val="22"/>
          <w:lang w:val="es-CO" w:eastAsia="en-US"/>
        </w:rPr>
        <w:t xml:space="preserve"> </w:t>
      </w:r>
    </w:p>
    <w:p w14:paraId="50564656" w14:textId="77777777" w:rsidR="001150ED" w:rsidRPr="000D447D" w:rsidRDefault="001150ED" w:rsidP="00E6348E">
      <w:pPr>
        <w:jc w:val="both"/>
        <w:rPr>
          <w:rFonts w:ascii="Tahoma" w:hAnsi="Tahoma" w:cs="Tahoma"/>
          <w:sz w:val="22"/>
          <w:szCs w:val="22"/>
          <w:lang w:val="es-CO" w:eastAsia="en-US"/>
        </w:rPr>
      </w:pPr>
    </w:p>
    <w:p w14:paraId="18D51EB9" w14:textId="77777777" w:rsidR="001274F4" w:rsidRPr="000D447D" w:rsidRDefault="001274F4" w:rsidP="00E6348E">
      <w:pPr>
        <w:jc w:val="both"/>
        <w:rPr>
          <w:rFonts w:ascii="Tahoma" w:hAnsi="Tahoma" w:cs="Tahoma"/>
          <w:sz w:val="22"/>
          <w:szCs w:val="22"/>
        </w:rPr>
      </w:pPr>
      <w:r w:rsidRPr="000D447D">
        <w:rPr>
          <w:rFonts w:ascii="Tahoma" w:hAnsi="Tahoma" w:cs="Tahoma"/>
          <w:sz w:val="22"/>
          <w:szCs w:val="22"/>
        </w:rPr>
        <w:t>Los diferentes grados de inclinación de las pendientes, condicionan la vocación y el uso de los suelos presentes en el municipio.</w:t>
      </w:r>
    </w:p>
    <w:p w14:paraId="43084BA4" w14:textId="77777777" w:rsidR="001274F4" w:rsidRPr="000D447D" w:rsidRDefault="001274F4" w:rsidP="00E6348E">
      <w:pPr>
        <w:jc w:val="both"/>
        <w:rPr>
          <w:rFonts w:ascii="Tahoma" w:hAnsi="Tahoma" w:cs="Tahoma"/>
          <w:sz w:val="22"/>
          <w:szCs w:val="22"/>
        </w:rPr>
      </w:pPr>
      <w:r w:rsidRPr="000D447D">
        <w:rPr>
          <w:rFonts w:ascii="Tahoma" w:hAnsi="Tahoma" w:cs="Tahoma"/>
          <w:sz w:val="22"/>
          <w:szCs w:val="22"/>
        </w:rPr>
        <w:t>Los rangos de pendiente se interpretan de la siguiente manera:</w:t>
      </w:r>
    </w:p>
    <w:p w14:paraId="304AA167" w14:textId="77777777" w:rsidR="001274F4" w:rsidRPr="000D447D" w:rsidRDefault="001274F4" w:rsidP="00DD5D87">
      <w:pPr>
        <w:pStyle w:val="Prrafodelista"/>
        <w:numPr>
          <w:ilvl w:val="0"/>
          <w:numId w:val="28"/>
        </w:numPr>
        <w:jc w:val="both"/>
        <w:rPr>
          <w:rFonts w:ascii="Tahoma" w:hAnsi="Tahoma" w:cs="Tahoma"/>
        </w:rPr>
      </w:pPr>
      <w:r w:rsidRPr="000D447D">
        <w:rPr>
          <w:rFonts w:ascii="Tahoma" w:hAnsi="Tahoma" w:cs="Tahoma"/>
        </w:rPr>
        <w:t>Entre 0% y 5% adecuados para establecer estructuras y usos urbanos en</w:t>
      </w:r>
      <w:r w:rsidRPr="000D447D">
        <w:rPr>
          <w:rFonts w:ascii="Tahoma" w:hAnsi="Tahoma" w:cs="Tahoma"/>
          <w:spacing w:val="-18"/>
        </w:rPr>
        <w:t xml:space="preserve"> </w:t>
      </w:r>
      <w:r w:rsidRPr="000D447D">
        <w:rPr>
          <w:rFonts w:ascii="Tahoma" w:hAnsi="Tahoma" w:cs="Tahoma"/>
        </w:rPr>
        <w:t>general usos agrícolas intensivos y operaciones con maquinaria.</w:t>
      </w:r>
    </w:p>
    <w:p w14:paraId="3A1EC98E" w14:textId="77777777" w:rsidR="001274F4" w:rsidRPr="000D447D" w:rsidRDefault="001274F4" w:rsidP="00DD5D87">
      <w:pPr>
        <w:pStyle w:val="Prrafodelista"/>
        <w:numPr>
          <w:ilvl w:val="0"/>
          <w:numId w:val="28"/>
        </w:numPr>
        <w:jc w:val="both"/>
        <w:rPr>
          <w:rFonts w:ascii="Tahoma" w:hAnsi="Tahoma" w:cs="Tahoma"/>
        </w:rPr>
      </w:pPr>
      <w:r w:rsidRPr="000D447D">
        <w:rPr>
          <w:rFonts w:ascii="Tahoma" w:hAnsi="Tahoma" w:cs="Tahoma"/>
        </w:rPr>
        <w:t>Entre</w:t>
      </w:r>
      <w:r w:rsidRPr="000D447D">
        <w:rPr>
          <w:rFonts w:ascii="Tahoma" w:hAnsi="Tahoma" w:cs="Tahoma"/>
          <w:spacing w:val="30"/>
        </w:rPr>
        <w:t xml:space="preserve"> </w:t>
      </w:r>
      <w:r w:rsidRPr="000D447D">
        <w:rPr>
          <w:rFonts w:ascii="Tahoma" w:hAnsi="Tahoma" w:cs="Tahoma"/>
        </w:rPr>
        <w:t>6%</w:t>
      </w:r>
      <w:r w:rsidRPr="000D447D">
        <w:rPr>
          <w:rFonts w:ascii="Tahoma" w:hAnsi="Tahoma" w:cs="Tahoma"/>
          <w:spacing w:val="32"/>
        </w:rPr>
        <w:t xml:space="preserve"> </w:t>
      </w:r>
      <w:r w:rsidRPr="000D447D">
        <w:rPr>
          <w:rFonts w:ascii="Tahoma" w:hAnsi="Tahoma" w:cs="Tahoma"/>
        </w:rPr>
        <w:t>y</w:t>
      </w:r>
      <w:r w:rsidRPr="000D447D">
        <w:rPr>
          <w:rFonts w:ascii="Tahoma" w:hAnsi="Tahoma" w:cs="Tahoma"/>
          <w:spacing w:val="28"/>
        </w:rPr>
        <w:t xml:space="preserve"> </w:t>
      </w:r>
      <w:r w:rsidRPr="000D447D">
        <w:rPr>
          <w:rFonts w:ascii="Tahoma" w:hAnsi="Tahoma" w:cs="Tahoma"/>
        </w:rPr>
        <w:t>10%,</w:t>
      </w:r>
      <w:r w:rsidRPr="000D447D">
        <w:rPr>
          <w:rFonts w:ascii="Tahoma" w:hAnsi="Tahoma" w:cs="Tahoma"/>
          <w:spacing w:val="31"/>
        </w:rPr>
        <w:t xml:space="preserve"> </w:t>
      </w:r>
      <w:r w:rsidRPr="000D447D">
        <w:rPr>
          <w:rFonts w:ascii="Tahoma" w:hAnsi="Tahoma" w:cs="Tahoma"/>
        </w:rPr>
        <w:t>los</w:t>
      </w:r>
      <w:r w:rsidRPr="000D447D">
        <w:rPr>
          <w:rFonts w:ascii="Tahoma" w:hAnsi="Tahoma" w:cs="Tahoma"/>
          <w:spacing w:val="30"/>
        </w:rPr>
        <w:t xml:space="preserve"> </w:t>
      </w:r>
      <w:r w:rsidRPr="000D447D">
        <w:rPr>
          <w:rFonts w:ascii="Tahoma" w:hAnsi="Tahoma" w:cs="Tahoma"/>
        </w:rPr>
        <w:t>mismos</w:t>
      </w:r>
      <w:r w:rsidRPr="000D447D">
        <w:rPr>
          <w:rFonts w:ascii="Tahoma" w:hAnsi="Tahoma" w:cs="Tahoma"/>
          <w:spacing w:val="32"/>
        </w:rPr>
        <w:t xml:space="preserve"> </w:t>
      </w:r>
      <w:r w:rsidRPr="000D447D">
        <w:rPr>
          <w:rFonts w:ascii="Tahoma" w:hAnsi="Tahoma" w:cs="Tahoma"/>
        </w:rPr>
        <w:t>del</w:t>
      </w:r>
      <w:r w:rsidRPr="000D447D">
        <w:rPr>
          <w:rFonts w:ascii="Tahoma" w:hAnsi="Tahoma" w:cs="Tahoma"/>
          <w:spacing w:val="30"/>
        </w:rPr>
        <w:t xml:space="preserve"> </w:t>
      </w:r>
      <w:r w:rsidRPr="000D447D">
        <w:rPr>
          <w:rFonts w:ascii="Tahoma" w:hAnsi="Tahoma" w:cs="Tahoma"/>
        </w:rPr>
        <w:t>rango</w:t>
      </w:r>
      <w:r w:rsidRPr="000D447D">
        <w:rPr>
          <w:rFonts w:ascii="Tahoma" w:hAnsi="Tahoma" w:cs="Tahoma"/>
          <w:spacing w:val="34"/>
        </w:rPr>
        <w:t xml:space="preserve"> </w:t>
      </w:r>
      <w:r w:rsidRPr="000D447D">
        <w:rPr>
          <w:rFonts w:ascii="Tahoma" w:hAnsi="Tahoma" w:cs="Tahoma"/>
        </w:rPr>
        <w:t>anterior</w:t>
      </w:r>
      <w:r w:rsidRPr="000D447D">
        <w:rPr>
          <w:rFonts w:ascii="Tahoma" w:hAnsi="Tahoma" w:cs="Tahoma"/>
          <w:spacing w:val="29"/>
        </w:rPr>
        <w:t xml:space="preserve"> </w:t>
      </w:r>
      <w:r w:rsidRPr="000D447D">
        <w:rPr>
          <w:rFonts w:ascii="Tahoma" w:hAnsi="Tahoma" w:cs="Tahoma"/>
        </w:rPr>
        <w:t>excepto</w:t>
      </w:r>
      <w:r w:rsidRPr="000D447D">
        <w:rPr>
          <w:rFonts w:ascii="Tahoma" w:hAnsi="Tahoma" w:cs="Tahoma"/>
          <w:spacing w:val="35"/>
        </w:rPr>
        <w:t xml:space="preserve"> </w:t>
      </w:r>
      <w:r w:rsidRPr="000D447D">
        <w:rPr>
          <w:rFonts w:ascii="Tahoma" w:hAnsi="Tahoma" w:cs="Tahoma"/>
        </w:rPr>
        <w:t xml:space="preserve">la construcción </w:t>
      </w:r>
      <w:r w:rsidRPr="000D447D">
        <w:rPr>
          <w:rFonts w:ascii="Tahoma" w:hAnsi="Tahoma" w:cs="Tahoma"/>
          <w:spacing w:val="-7"/>
        </w:rPr>
        <w:t xml:space="preserve">de </w:t>
      </w:r>
      <w:r w:rsidRPr="000D447D">
        <w:rPr>
          <w:rFonts w:ascii="Tahoma" w:hAnsi="Tahoma" w:cs="Tahoma"/>
        </w:rPr>
        <w:t>aeropuertos y</w:t>
      </w:r>
      <w:r w:rsidRPr="000D447D">
        <w:rPr>
          <w:rFonts w:ascii="Tahoma" w:hAnsi="Tahoma" w:cs="Tahoma"/>
          <w:spacing w:val="-9"/>
        </w:rPr>
        <w:t xml:space="preserve"> </w:t>
      </w:r>
      <w:r w:rsidRPr="000D447D">
        <w:rPr>
          <w:rFonts w:ascii="Tahoma" w:hAnsi="Tahoma" w:cs="Tahoma"/>
        </w:rPr>
        <w:t>autopistas.</w:t>
      </w:r>
    </w:p>
    <w:p w14:paraId="4A271DF5" w14:textId="77777777" w:rsidR="001274F4" w:rsidRPr="000D447D" w:rsidRDefault="001274F4" w:rsidP="00DD5D87">
      <w:pPr>
        <w:pStyle w:val="Prrafodelista"/>
        <w:numPr>
          <w:ilvl w:val="0"/>
          <w:numId w:val="28"/>
        </w:numPr>
        <w:jc w:val="both"/>
        <w:rPr>
          <w:rFonts w:ascii="Tahoma" w:hAnsi="Tahoma" w:cs="Tahoma"/>
        </w:rPr>
      </w:pPr>
      <w:r w:rsidRPr="000D447D">
        <w:rPr>
          <w:rFonts w:ascii="Tahoma" w:hAnsi="Tahoma" w:cs="Tahoma"/>
        </w:rPr>
        <w:t xml:space="preserve">Entre 11% y 15% áreas de recreo, estructuras urbanas y </w:t>
      </w:r>
      <w:r w:rsidRPr="000D447D">
        <w:rPr>
          <w:rFonts w:ascii="Tahoma" w:hAnsi="Tahoma" w:cs="Tahoma"/>
          <w:spacing w:val="-1"/>
        </w:rPr>
        <w:t xml:space="preserve">urbanizaciones </w:t>
      </w:r>
      <w:r w:rsidRPr="000D447D">
        <w:rPr>
          <w:rFonts w:ascii="Tahoma" w:hAnsi="Tahoma" w:cs="Tahoma"/>
        </w:rPr>
        <w:t>convencionales, hay problemas para maquinaria</w:t>
      </w:r>
      <w:r w:rsidRPr="000D447D">
        <w:rPr>
          <w:rFonts w:ascii="Tahoma" w:hAnsi="Tahoma" w:cs="Tahoma"/>
          <w:spacing w:val="-27"/>
        </w:rPr>
        <w:t xml:space="preserve"> </w:t>
      </w:r>
      <w:r w:rsidRPr="000D447D">
        <w:rPr>
          <w:rFonts w:ascii="Tahoma" w:hAnsi="Tahoma" w:cs="Tahoma"/>
        </w:rPr>
        <w:t>pesada.</w:t>
      </w:r>
    </w:p>
    <w:p w14:paraId="59B523E2" w14:textId="77777777" w:rsidR="001274F4" w:rsidRPr="000D447D" w:rsidRDefault="001274F4" w:rsidP="00DD5D87">
      <w:pPr>
        <w:pStyle w:val="Prrafodelista"/>
        <w:numPr>
          <w:ilvl w:val="0"/>
          <w:numId w:val="28"/>
        </w:numPr>
        <w:jc w:val="both"/>
        <w:rPr>
          <w:rFonts w:ascii="Tahoma" w:hAnsi="Tahoma" w:cs="Tahoma"/>
        </w:rPr>
      </w:pPr>
      <w:r w:rsidRPr="000D447D">
        <w:rPr>
          <w:rFonts w:ascii="Tahoma" w:hAnsi="Tahoma" w:cs="Tahoma"/>
        </w:rPr>
        <w:lastRenderedPageBreak/>
        <w:t>Entre 16% y 25%, zonas de recreación, pastos y cultivos ocasionales; con</w:t>
      </w:r>
      <w:r w:rsidRPr="000D447D">
        <w:rPr>
          <w:rFonts w:ascii="Tahoma" w:hAnsi="Tahoma" w:cs="Tahoma"/>
          <w:spacing w:val="-33"/>
        </w:rPr>
        <w:t xml:space="preserve"> </w:t>
      </w:r>
      <w:r w:rsidRPr="000D447D">
        <w:rPr>
          <w:rFonts w:ascii="Tahoma" w:hAnsi="Tahoma" w:cs="Tahoma"/>
        </w:rPr>
        <w:t>pendiente</w:t>
      </w:r>
    </w:p>
    <w:p w14:paraId="152E73D0" w14:textId="77777777" w:rsidR="001274F4" w:rsidRPr="000D447D" w:rsidRDefault="001274F4" w:rsidP="00DD5D87">
      <w:pPr>
        <w:pStyle w:val="Prrafodelista"/>
        <w:numPr>
          <w:ilvl w:val="0"/>
          <w:numId w:val="28"/>
        </w:numPr>
        <w:jc w:val="both"/>
        <w:rPr>
          <w:rFonts w:ascii="Tahoma" w:hAnsi="Tahoma" w:cs="Tahoma"/>
        </w:rPr>
      </w:pPr>
      <w:r w:rsidRPr="000D447D">
        <w:rPr>
          <w:rFonts w:ascii="Tahoma" w:hAnsi="Tahoma" w:cs="Tahoma"/>
        </w:rPr>
        <w:t>Entre 26% y 50%, adecuados para pastos y cultivos</w:t>
      </w:r>
      <w:r w:rsidRPr="000D447D">
        <w:rPr>
          <w:rFonts w:ascii="Tahoma" w:hAnsi="Tahoma" w:cs="Tahoma"/>
          <w:spacing w:val="-29"/>
        </w:rPr>
        <w:t xml:space="preserve"> </w:t>
      </w:r>
      <w:r w:rsidRPr="000D447D">
        <w:rPr>
          <w:rFonts w:ascii="Tahoma" w:hAnsi="Tahoma" w:cs="Tahoma"/>
        </w:rPr>
        <w:t>permanentes.</w:t>
      </w:r>
    </w:p>
    <w:p w14:paraId="321DBCD1" w14:textId="77777777" w:rsidR="001274F4" w:rsidRPr="000D447D" w:rsidRDefault="001274F4" w:rsidP="00DD5D87">
      <w:pPr>
        <w:pStyle w:val="Prrafodelista"/>
        <w:numPr>
          <w:ilvl w:val="0"/>
          <w:numId w:val="28"/>
        </w:numPr>
        <w:jc w:val="both"/>
        <w:rPr>
          <w:rFonts w:ascii="Tahoma" w:hAnsi="Tahoma" w:cs="Tahoma"/>
          <w:color w:val="FF0000"/>
          <w:lang w:val="es-CO"/>
        </w:rPr>
      </w:pPr>
      <w:r w:rsidRPr="000D447D">
        <w:rPr>
          <w:rFonts w:ascii="Tahoma" w:hAnsi="Tahoma" w:cs="Tahoma"/>
        </w:rPr>
        <w:t>En inclinaciones mayores del 50% deben dedicarse principalmente a</w:t>
      </w:r>
      <w:r w:rsidRPr="000D447D">
        <w:rPr>
          <w:rFonts w:ascii="Tahoma" w:hAnsi="Tahoma" w:cs="Tahoma"/>
          <w:spacing w:val="-30"/>
        </w:rPr>
        <w:t xml:space="preserve"> </w:t>
      </w:r>
      <w:r w:rsidRPr="000D447D">
        <w:rPr>
          <w:rFonts w:ascii="Tahoma" w:hAnsi="Tahoma" w:cs="Tahoma"/>
        </w:rPr>
        <w:t>protección.</w:t>
      </w:r>
    </w:p>
    <w:p w14:paraId="39E177FE" w14:textId="77777777" w:rsidR="005D5843" w:rsidRPr="000D447D" w:rsidRDefault="001274F4" w:rsidP="00E6348E">
      <w:pPr>
        <w:jc w:val="both"/>
        <w:rPr>
          <w:rFonts w:ascii="Tahoma" w:hAnsi="Tahoma" w:cs="Tahoma"/>
          <w:sz w:val="22"/>
          <w:szCs w:val="22"/>
          <w:lang w:val="es-CO" w:eastAsia="en-US"/>
        </w:rPr>
      </w:pPr>
      <w:r w:rsidRPr="000D447D">
        <w:rPr>
          <w:rFonts w:ascii="Tahoma" w:hAnsi="Tahoma" w:cs="Tahoma"/>
          <w:sz w:val="22"/>
          <w:szCs w:val="22"/>
          <w:lang w:val="es-CO" w:eastAsia="en-US"/>
        </w:rPr>
        <w:t xml:space="preserve">Pese a lo anterior, en el municipio se presentan problemas que afectan la conservación de este componente, bajo el cual es necesario continuar con acciones pedagógicas que </w:t>
      </w:r>
      <w:r w:rsidR="00B16FD2" w:rsidRPr="000D447D">
        <w:rPr>
          <w:rFonts w:ascii="Tahoma" w:hAnsi="Tahoma" w:cs="Tahoma"/>
          <w:sz w:val="22"/>
          <w:szCs w:val="22"/>
          <w:lang w:val="es-CO" w:eastAsia="en-US"/>
        </w:rPr>
        <w:t>les</w:t>
      </w:r>
      <w:r w:rsidRPr="000D447D">
        <w:rPr>
          <w:rFonts w:ascii="Tahoma" w:hAnsi="Tahoma" w:cs="Tahoma"/>
          <w:sz w:val="22"/>
          <w:szCs w:val="22"/>
          <w:lang w:val="es-CO" w:eastAsia="en-US"/>
        </w:rPr>
        <w:t xml:space="preserve"> permitan a los pobladores reconocer la importancia y beneficios para garantizar su sostenibilidad. </w:t>
      </w:r>
    </w:p>
    <w:p w14:paraId="19C50B7D" w14:textId="77777777" w:rsidR="005D5843" w:rsidRPr="000D447D" w:rsidRDefault="005D5843" w:rsidP="00E6348E">
      <w:pPr>
        <w:jc w:val="both"/>
        <w:rPr>
          <w:rFonts w:ascii="Tahoma" w:hAnsi="Tahoma" w:cs="Tahoma"/>
          <w:color w:val="FF0000"/>
          <w:sz w:val="22"/>
          <w:szCs w:val="22"/>
          <w:lang w:val="es-CO" w:eastAsia="en-US"/>
        </w:rPr>
      </w:pPr>
    </w:p>
    <w:p w14:paraId="37568770" w14:textId="77777777" w:rsidR="00A3463D" w:rsidRPr="000D447D" w:rsidRDefault="00A3463D" w:rsidP="001150ED">
      <w:pPr>
        <w:pStyle w:val="Ttulo3"/>
        <w:numPr>
          <w:ilvl w:val="2"/>
          <w:numId w:val="40"/>
        </w:numPr>
        <w:spacing w:before="0" w:after="0"/>
        <w:jc w:val="both"/>
        <w:rPr>
          <w:rFonts w:ascii="Tahoma" w:hAnsi="Tahoma" w:cs="Tahoma"/>
          <w:bCs w:val="0"/>
          <w:sz w:val="22"/>
          <w:szCs w:val="22"/>
        </w:rPr>
      </w:pPr>
      <w:r w:rsidRPr="000D447D">
        <w:rPr>
          <w:rFonts w:ascii="Tahoma" w:hAnsi="Tahoma" w:cs="Tahoma"/>
          <w:bCs w:val="0"/>
          <w:sz w:val="22"/>
          <w:szCs w:val="22"/>
        </w:rPr>
        <w:t>Aspectos Sociales y económicos</w:t>
      </w:r>
    </w:p>
    <w:bookmarkEnd w:id="18"/>
    <w:bookmarkEnd w:id="19"/>
    <w:bookmarkEnd w:id="20"/>
    <w:p w14:paraId="0D96A30A" w14:textId="77777777" w:rsidR="00CE0A0C" w:rsidRPr="000D447D" w:rsidRDefault="00CE0A0C" w:rsidP="00CE0A0C">
      <w:pPr>
        <w:jc w:val="both"/>
        <w:rPr>
          <w:rFonts w:ascii="Tahoma" w:hAnsi="Tahoma" w:cs="Tahoma"/>
          <w:sz w:val="22"/>
          <w:szCs w:val="22"/>
          <w:lang w:val="es-CO" w:eastAsia="en-US"/>
        </w:rPr>
      </w:pPr>
    </w:p>
    <w:p w14:paraId="66F977D2" w14:textId="77777777" w:rsidR="00DA77CA" w:rsidRPr="000D447D" w:rsidRDefault="005620EE" w:rsidP="00CE0A0C">
      <w:pPr>
        <w:jc w:val="both"/>
        <w:rPr>
          <w:rFonts w:ascii="Tahoma" w:hAnsi="Tahoma" w:cs="Tahoma"/>
          <w:sz w:val="22"/>
          <w:szCs w:val="22"/>
          <w:lang w:val="es-CO" w:eastAsia="en-US"/>
        </w:rPr>
      </w:pPr>
      <w:r w:rsidRPr="000D447D">
        <w:rPr>
          <w:rFonts w:ascii="Tahoma" w:hAnsi="Tahoma" w:cs="Tahoma"/>
          <w:sz w:val="22"/>
          <w:szCs w:val="22"/>
          <w:lang w:val="es-CO" w:eastAsia="en-US"/>
        </w:rPr>
        <w:t>S</w:t>
      </w:r>
      <w:r w:rsidR="00DA77CA" w:rsidRPr="000D447D">
        <w:rPr>
          <w:rFonts w:ascii="Tahoma" w:hAnsi="Tahoma" w:cs="Tahoma"/>
          <w:sz w:val="22"/>
          <w:szCs w:val="22"/>
          <w:lang w:val="es-CO" w:eastAsia="en-US"/>
        </w:rPr>
        <w:t>egún el reporte del último censo realizado para el año 2018</w:t>
      </w:r>
      <w:r w:rsidRPr="000D447D">
        <w:rPr>
          <w:rFonts w:ascii="Tahoma" w:hAnsi="Tahoma" w:cs="Tahoma"/>
          <w:sz w:val="22"/>
          <w:szCs w:val="22"/>
          <w:lang w:val="es-CO" w:eastAsia="en-US"/>
        </w:rPr>
        <w:t xml:space="preserve">, el municipio de </w:t>
      </w:r>
      <w:r w:rsidR="00014CDB" w:rsidRPr="000D447D">
        <w:rPr>
          <w:rFonts w:ascii="Tahoma" w:hAnsi="Tahoma" w:cs="Tahoma"/>
          <w:sz w:val="22"/>
          <w:szCs w:val="22"/>
          <w:lang w:val="es-CO" w:eastAsia="en-US"/>
        </w:rPr>
        <w:t>Machetá cuenta</w:t>
      </w:r>
      <w:r w:rsidRPr="000D447D">
        <w:rPr>
          <w:rFonts w:ascii="Tahoma" w:hAnsi="Tahoma" w:cs="Tahoma"/>
          <w:sz w:val="22"/>
          <w:szCs w:val="22"/>
          <w:lang w:val="es-CO" w:eastAsia="en-US"/>
        </w:rPr>
        <w:t xml:space="preserve"> con una población 6.057</w:t>
      </w:r>
      <w:r w:rsidR="00DA77CA" w:rsidRPr="000D447D">
        <w:rPr>
          <w:rFonts w:ascii="Tahoma" w:hAnsi="Tahoma" w:cs="Tahoma"/>
          <w:sz w:val="22"/>
          <w:szCs w:val="22"/>
          <w:lang w:val="es-CO" w:eastAsia="en-US"/>
        </w:rPr>
        <w:t xml:space="preserve">.  </w:t>
      </w:r>
      <w:r w:rsidRPr="000D447D">
        <w:rPr>
          <w:rFonts w:ascii="Tahoma" w:hAnsi="Tahoma" w:cs="Tahoma"/>
          <w:sz w:val="22"/>
          <w:szCs w:val="22"/>
          <w:lang w:val="es-CO" w:eastAsia="en-US"/>
        </w:rPr>
        <w:t xml:space="preserve">Se reportan grupos poblacionales </w:t>
      </w:r>
      <w:r w:rsidR="00DA77CA" w:rsidRPr="000D447D">
        <w:rPr>
          <w:rFonts w:ascii="Tahoma" w:hAnsi="Tahoma" w:cs="Tahoma"/>
          <w:sz w:val="22"/>
          <w:szCs w:val="22"/>
          <w:lang w:val="es-CO" w:eastAsia="en-US"/>
        </w:rPr>
        <w:t>distribuida</w:t>
      </w:r>
      <w:r w:rsidRPr="000D447D">
        <w:rPr>
          <w:rFonts w:ascii="Tahoma" w:hAnsi="Tahoma" w:cs="Tahoma"/>
          <w:sz w:val="22"/>
          <w:szCs w:val="22"/>
          <w:lang w:val="es-CO" w:eastAsia="en-US"/>
        </w:rPr>
        <w:t>s</w:t>
      </w:r>
      <w:r w:rsidR="00DA77CA" w:rsidRPr="000D447D">
        <w:rPr>
          <w:rFonts w:ascii="Tahoma" w:hAnsi="Tahoma" w:cs="Tahoma"/>
          <w:sz w:val="22"/>
          <w:szCs w:val="22"/>
          <w:lang w:val="es-CO" w:eastAsia="en-US"/>
        </w:rPr>
        <w:t xml:space="preserve"> como se muestra en el siguiente gráfico.</w:t>
      </w:r>
    </w:p>
    <w:p w14:paraId="0B768E2E" w14:textId="77777777" w:rsidR="005620EE" w:rsidRPr="000D447D" w:rsidRDefault="005620EE" w:rsidP="00CE0A0C">
      <w:pPr>
        <w:jc w:val="both"/>
        <w:rPr>
          <w:rFonts w:ascii="Tahoma" w:hAnsi="Tahoma" w:cs="Tahoma"/>
          <w:sz w:val="22"/>
          <w:szCs w:val="22"/>
          <w:lang w:val="es-CO" w:eastAsia="en-US"/>
        </w:rPr>
      </w:pPr>
    </w:p>
    <w:p w14:paraId="5E393AD9" w14:textId="77777777" w:rsidR="001150ED" w:rsidRPr="000D447D" w:rsidRDefault="001150ED" w:rsidP="001150ED">
      <w:pPr>
        <w:jc w:val="center"/>
        <w:rPr>
          <w:rFonts w:ascii="Tahoma" w:hAnsi="Tahoma" w:cs="Tahoma"/>
          <w:sz w:val="22"/>
          <w:szCs w:val="22"/>
          <w:lang w:val="es-CO" w:eastAsia="en-US"/>
        </w:rPr>
      </w:pPr>
      <w:r w:rsidRPr="000D447D">
        <w:rPr>
          <w:rFonts w:ascii="Tahoma" w:hAnsi="Tahoma" w:cs="Tahoma"/>
          <w:b/>
          <w:sz w:val="22"/>
          <w:szCs w:val="22"/>
          <w:lang w:val="es-CO" w:eastAsia="en-US"/>
        </w:rPr>
        <w:t>Imagen No. 2</w:t>
      </w:r>
      <w:r w:rsidRPr="000D447D">
        <w:rPr>
          <w:rFonts w:ascii="Tahoma" w:hAnsi="Tahoma" w:cs="Tahoma"/>
          <w:sz w:val="22"/>
          <w:szCs w:val="22"/>
          <w:lang w:val="es-CO" w:eastAsia="en-US"/>
        </w:rPr>
        <w:t xml:space="preserve"> </w:t>
      </w:r>
      <w:r w:rsidR="00EE541F" w:rsidRPr="000D447D">
        <w:rPr>
          <w:rFonts w:ascii="Tahoma" w:hAnsi="Tahoma" w:cs="Tahoma"/>
          <w:sz w:val="22"/>
          <w:szCs w:val="22"/>
          <w:lang w:val="es-CO" w:eastAsia="en-US"/>
        </w:rPr>
        <w:t xml:space="preserve">Distribución de la población </w:t>
      </w:r>
    </w:p>
    <w:p w14:paraId="54938341" w14:textId="77777777" w:rsidR="00DA77CA" w:rsidRPr="000D447D" w:rsidRDefault="005620EE" w:rsidP="00EE541F">
      <w:pPr>
        <w:jc w:val="center"/>
        <w:rPr>
          <w:rFonts w:ascii="Tahoma" w:hAnsi="Tahoma" w:cs="Tahoma"/>
          <w:sz w:val="22"/>
          <w:szCs w:val="22"/>
          <w:lang w:val="es-CO" w:eastAsia="en-US"/>
        </w:rPr>
      </w:pPr>
      <w:r w:rsidRPr="000D447D">
        <w:rPr>
          <w:rFonts w:ascii="Tahoma" w:hAnsi="Tahoma" w:cs="Tahoma"/>
          <w:noProof/>
          <w:sz w:val="22"/>
          <w:szCs w:val="22"/>
          <w:lang w:val="en-US" w:eastAsia="en-US"/>
        </w:rPr>
        <w:drawing>
          <wp:inline distT="0" distB="0" distL="0" distR="0" wp14:anchorId="190CE319" wp14:editId="1E70F70C">
            <wp:extent cx="3315694" cy="2830253"/>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137" t="24182" r="24171" b="15583"/>
                    <a:stretch/>
                  </pic:blipFill>
                  <pic:spPr bwMode="auto">
                    <a:xfrm>
                      <a:off x="0" y="0"/>
                      <a:ext cx="3343460" cy="2853954"/>
                    </a:xfrm>
                    <a:prstGeom prst="rect">
                      <a:avLst/>
                    </a:prstGeom>
                    <a:ln>
                      <a:noFill/>
                    </a:ln>
                    <a:extLst>
                      <a:ext uri="{53640926-AAD7-44D8-BBD7-CCE9431645EC}">
                        <a14:shadowObscured xmlns:a14="http://schemas.microsoft.com/office/drawing/2010/main"/>
                      </a:ext>
                    </a:extLst>
                  </pic:spPr>
                </pic:pic>
              </a:graphicData>
            </a:graphic>
          </wp:inline>
        </w:drawing>
      </w:r>
    </w:p>
    <w:p w14:paraId="3A1F2816" w14:textId="77777777" w:rsidR="00DA77CA" w:rsidRPr="000D447D" w:rsidRDefault="00DA77CA" w:rsidP="00DA77CA">
      <w:pPr>
        <w:jc w:val="center"/>
        <w:rPr>
          <w:rFonts w:ascii="Tahoma" w:hAnsi="Tahoma" w:cs="Tahoma"/>
          <w:sz w:val="16"/>
          <w:szCs w:val="16"/>
          <w:lang w:val="es-CO" w:eastAsia="en-US"/>
        </w:rPr>
      </w:pPr>
      <w:r w:rsidRPr="000D447D">
        <w:rPr>
          <w:rFonts w:ascii="Tahoma" w:hAnsi="Tahoma" w:cs="Tahoma"/>
          <w:b/>
          <w:sz w:val="16"/>
          <w:szCs w:val="16"/>
          <w:lang w:val="es-CO" w:eastAsia="en-US"/>
        </w:rPr>
        <w:t>Fuente:</w:t>
      </w:r>
      <w:r w:rsidRPr="000D447D">
        <w:rPr>
          <w:rFonts w:ascii="Tahoma" w:hAnsi="Tahoma" w:cs="Tahoma"/>
          <w:sz w:val="16"/>
          <w:szCs w:val="16"/>
          <w:lang w:val="es-CO" w:eastAsia="en-US"/>
        </w:rPr>
        <w:t xml:space="preserve"> DANE</w:t>
      </w:r>
    </w:p>
    <w:p w14:paraId="585194CE" w14:textId="77777777" w:rsidR="00A3463D" w:rsidRPr="000D447D" w:rsidRDefault="00A3463D" w:rsidP="00A3463D">
      <w:pPr>
        <w:rPr>
          <w:rFonts w:ascii="Tahoma" w:hAnsi="Tahoma" w:cs="Tahoma"/>
          <w:sz w:val="22"/>
          <w:szCs w:val="22"/>
          <w:lang w:eastAsia="en-US"/>
        </w:rPr>
      </w:pPr>
    </w:p>
    <w:p w14:paraId="4CC6813F" w14:textId="77777777" w:rsidR="005620EE" w:rsidRPr="000D447D" w:rsidRDefault="00356C9B" w:rsidP="00356C9B">
      <w:pPr>
        <w:jc w:val="both"/>
        <w:rPr>
          <w:rFonts w:ascii="Tahoma" w:hAnsi="Tahoma" w:cs="Tahoma"/>
          <w:sz w:val="22"/>
          <w:szCs w:val="22"/>
          <w:lang w:eastAsia="en-US"/>
        </w:rPr>
      </w:pPr>
      <w:r w:rsidRPr="000D447D">
        <w:rPr>
          <w:rFonts w:ascii="Tahoma" w:hAnsi="Tahoma" w:cs="Tahoma"/>
          <w:sz w:val="22"/>
          <w:szCs w:val="22"/>
          <w:lang w:eastAsia="en-US"/>
        </w:rPr>
        <w:t xml:space="preserve">Es de anotar que la mayor la población según el gráfico se concentra en el grupo etario comprendido entre los </w:t>
      </w:r>
      <w:r w:rsidR="005620EE" w:rsidRPr="000D447D">
        <w:rPr>
          <w:rFonts w:ascii="Tahoma" w:hAnsi="Tahoma" w:cs="Tahoma"/>
          <w:sz w:val="22"/>
          <w:szCs w:val="22"/>
          <w:lang w:eastAsia="en-US"/>
        </w:rPr>
        <w:t xml:space="preserve">45 </w:t>
      </w:r>
      <w:r w:rsidRPr="000D447D">
        <w:rPr>
          <w:rFonts w:ascii="Tahoma" w:hAnsi="Tahoma" w:cs="Tahoma"/>
          <w:sz w:val="22"/>
          <w:szCs w:val="22"/>
          <w:lang w:eastAsia="en-US"/>
        </w:rPr>
        <w:t xml:space="preserve">a los </w:t>
      </w:r>
      <w:r w:rsidR="005620EE" w:rsidRPr="000D447D">
        <w:rPr>
          <w:rFonts w:ascii="Tahoma" w:hAnsi="Tahoma" w:cs="Tahoma"/>
          <w:sz w:val="22"/>
          <w:szCs w:val="22"/>
          <w:lang w:eastAsia="en-US"/>
        </w:rPr>
        <w:t xml:space="preserve">49 años, 40-44 años, aunque también un grupo </w:t>
      </w:r>
      <w:r w:rsidR="0059126A" w:rsidRPr="000D447D">
        <w:rPr>
          <w:rFonts w:ascii="Tahoma" w:hAnsi="Tahoma" w:cs="Tahoma"/>
          <w:sz w:val="22"/>
          <w:szCs w:val="22"/>
          <w:lang w:eastAsia="en-US"/>
        </w:rPr>
        <w:t>representativo</w:t>
      </w:r>
      <w:r w:rsidR="005620EE" w:rsidRPr="000D447D">
        <w:rPr>
          <w:rFonts w:ascii="Tahoma" w:hAnsi="Tahoma" w:cs="Tahoma"/>
          <w:sz w:val="22"/>
          <w:szCs w:val="22"/>
          <w:lang w:eastAsia="en-US"/>
        </w:rPr>
        <w:t xml:space="preserve"> </w:t>
      </w:r>
      <w:r w:rsidR="007556C5" w:rsidRPr="000D447D">
        <w:rPr>
          <w:rFonts w:ascii="Tahoma" w:hAnsi="Tahoma" w:cs="Tahoma"/>
          <w:sz w:val="22"/>
          <w:szCs w:val="22"/>
          <w:lang w:eastAsia="en-US"/>
        </w:rPr>
        <w:t>de los</w:t>
      </w:r>
      <w:r w:rsidR="005620EE" w:rsidRPr="000D447D">
        <w:rPr>
          <w:rFonts w:ascii="Tahoma" w:hAnsi="Tahoma" w:cs="Tahoma"/>
          <w:sz w:val="22"/>
          <w:szCs w:val="22"/>
          <w:lang w:eastAsia="en-US"/>
        </w:rPr>
        <w:t xml:space="preserve"> 10 a 19 años. Grupos poblacionales que pueden ser objeto de </w:t>
      </w:r>
      <w:r w:rsidR="00014CDB" w:rsidRPr="000D447D">
        <w:rPr>
          <w:rFonts w:ascii="Tahoma" w:hAnsi="Tahoma" w:cs="Tahoma"/>
          <w:sz w:val="22"/>
          <w:szCs w:val="22"/>
          <w:lang w:eastAsia="en-US"/>
        </w:rPr>
        <w:t>intervención para</w:t>
      </w:r>
      <w:r w:rsidR="005620EE" w:rsidRPr="000D447D">
        <w:rPr>
          <w:rFonts w:ascii="Tahoma" w:hAnsi="Tahoma" w:cs="Tahoma"/>
          <w:sz w:val="22"/>
          <w:szCs w:val="22"/>
          <w:lang w:eastAsia="en-US"/>
        </w:rPr>
        <w:t xml:space="preserve"> los diferentes procesos de educación ambiental que se proyecten en el territorio, dado </w:t>
      </w:r>
      <w:r w:rsidR="0059126A" w:rsidRPr="000D447D">
        <w:rPr>
          <w:rFonts w:ascii="Tahoma" w:hAnsi="Tahoma" w:cs="Tahoma"/>
          <w:sz w:val="22"/>
          <w:szCs w:val="22"/>
          <w:lang w:eastAsia="en-US"/>
        </w:rPr>
        <w:t xml:space="preserve">que la distribución </w:t>
      </w:r>
      <w:r w:rsidR="005620EE" w:rsidRPr="000D447D">
        <w:rPr>
          <w:rFonts w:ascii="Tahoma" w:hAnsi="Tahoma" w:cs="Tahoma"/>
          <w:sz w:val="22"/>
          <w:szCs w:val="22"/>
          <w:lang w:eastAsia="en-US"/>
        </w:rPr>
        <w:t xml:space="preserve">no sólo se focaliza en casco urbana. </w:t>
      </w:r>
    </w:p>
    <w:p w14:paraId="765922A1" w14:textId="77777777" w:rsidR="0059126A" w:rsidRPr="000D447D" w:rsidRDefault="0059126A" w:rsidP="00356C9B">
      <w:pPr>
        <w:jc w:val="both"/>
        <w:rPr>
          <w:rFonts w:ascii="Tahoma" w:hAnsi="Tahoma" w:cs="Tahoma"/>
          <w:sz w:val="22"/>
          <w:szCs w:val="22"/>
          <w:lang w:eastAsia="en-US"/>
        </w:rPr>
      </w:pPr>
    </w:p>
    <w:p w14:paraId="54926509" w14:textId="6485B9C7" w:rsidR="005A36BB" w:rsidRPr="000D447D" w:rsidRDefault="005A36BB" w:rsidP="00356C9B">
      <w:pPr>
        <w:jc w:val="both"/>
        <w:rPr>
          <w:rFonts w:ascii="Tahoma" w:hAnsi="Tahoma" w:cs="Tahoma"/>
          <w:sz w:val="22"/>
          <w:szCs w:val="22"/>
        </w:rPr>
      </w:pPr>
      <w:r w:rsidRPr="000D447D">
        <w:rPr>
          <w:rFonts w:ascii="Tahoma" w:hAnsi="Tahoma" w:cs="Tahoma"/>
          <w:sz w:val="22"/>
          <w:szCs w:val="22"/>
        </w:rPr>
        <w:t xml:space="preserve">En cuento a la economía el Municipio de Macheta se resalta el cultivo de papa, que en </w:t>
      </w:r>
      <w:r w:rsidR="00014CDB" w:rsidRPr="000D447D">
        <w:rPr>
          <w:rFonts w:ascii="Tahoma" w:hAnsi="Tahoma" w:cs="Tahoma"/>
          <w:sz w:val="22"/>
          <w:szCs w:val="22"/>
        </w:rPr>
        <w:t>este caso</w:t>
      </w:r>
      <w:r w:rsidRPr="000D447D">
        <w:rPr>
          <w:rFonts w:ascii="Tahoma" w:hAnsi="Tahoma" w:cs="Tahoma"/>
          <w:sz w:val="22"/>
          <w:szCs w:val="22"/>
        </w:rPr>
        <w:t xml:space="preserve"> han adquirido una relación con el municipio vecino de Manta a donde asisten habitualmente los días de mercado campesinos de Machetá en particular de las veredas de Solana y Mulata llevando sus productos principalmente papa y adquiriendo allí la miel. Por su parte la producción pecuaria tiene también mercados finales definidos así tenemos que el queso campesino y los huevos su mayor parte son llevados hacía Bogotá, los cerdos son llevados a Chocontá en donde se sacrifican para finalmente llegar como carne en canal a Bogotá, el ganado bovino que se negocia en la feria local el día lunes </w:t>
      </w:r>
      <w:r w:rsidRPr="000D447D">
        <w:rPr>
          <w:rFonts w:ascii="Tahoma" w:hAnsi="Tahoma" w:cs="Tahoma"/>
          <w:sz w:val="22"/>
          <w:szCs w:val="22"/>
        </w:rPr>
        <w:lastRenderedPageBreak/>
        <w:t>llega principalmente a municipios vecinos como Chocontá, Tocancip</w:t>
      </w:r>
      <w:r w:rsidR="000D447D">
        <w:rPr>
          <w:rFonts w:ascii="Tahoma" w:hAnsi="Tahoma" w:cs="Tahoma"/>
          <w:sz w:val="22"/>
          <w:szCs w:val="22"/>
        </w:rPr>
        <w:t>á</w:t>
      </w:r>
      <w:r w:rsidRPr="000D447D">
        <w:rPr>
          <w:rFonts w:ascii="Tahoma" w:hAnsi="Tahoma" w:cs="Tahoma"/>
          <w:sz w:val="22"/>
          <w:szCs w:val="22"/>
        </w:rPr>
        <w:t xml:space="preserve"> y Zipaquirá, para otras especies menores como los bovinos y los caprinos que ocasionalmente se llevan al mercado su destino final es la población de Chocontá.  También han adquirido importancia, la relación comercial con el </w:t>
      </w:r>
      <w:r w:rsidR="00EE541F" w:rsidRPr="000D447D">
        <w:rPr>
          <w:rFonts w:ascii="Tahoma" w:hAnsi="Tahoma" w:cs="Tahoma"/>
          <w:sz w:val="22"/>
          <w:szCs w:val="22"/>
        </w:rPr>
        <w:t>municipio</w:t>
      </w:r>
      <w:r w:rsidRPr="000D447D">
        <w:rPr>
          <w:rFonts w:ascii="Tahoma" w:hAnsi="Tahoma" w:cs="Tahoma"/>
          <w:sz w:val="22"/>
          <w:szCs w:val="22"/>
        </w:rPr>
        <w:t xml:space="preserve"> de Villapinzón como mercado final para la papa puesto que allí funciona el centro de acopio de la papa y se surten desde esté ciudades importantes del norte del país. Por su parte la población recibe principalmente desde Bogotá todo lo relacionado con los productos procesados alimenticios, materiales de construcción, prendas de vestir, elementos de ferretería, cosméticos, equipos y herramientas en general, insumos agropecuarios, drogas, combustibles etc.</w:t>
      </w:r>
    </w:p>
    <w:p w14:paraId="0F3AEF80" w14:textId="77777777" w:rsidR="00B16FD2" w:rsidRPr="000D447D" w:rsidRDefault="00B16FD2" w:rsidP="00356C9B">
      <w:pPr>
        <w:jc w:val="both"/>
        <w:rPr>
          <w:rFonts w:ascii="Tahoma" w:hAnsi="Tahoma" w:cs="Tahoma"/>
          <w:sz w:val="22"/>
          <w:szCs w:val="22"/>
        </w:rPr>
      </w:pPr>
    </w:p>
    <w:p w14:paraId="6302C42F" w14:textId="71D305FB" w:rsidR="005A36BB" w:rsidRPr="000D447D" w:rsidRDefault="005A36BB" w:rsidP="00EE541F">
      <w:pPr>
        <w:jc w:val="both"/>
        <w:rPr>
          <w:rFonts w:ascii="Tahoma" w:hAnsi="Tahoma" w:cs="Tahoma"/>
          <w:sz w:val="22"/>
          <w:szCs w:val="22"/>
        </w:rPr>
      </w:pPr>
      <w:r w:rsidRPr="000D447D">
        <w:rPr>
          <w:rFonts w:ascii="Tahoma" w:hAnsi="Tahoma" w:cs="Tahoma"/>
          <w:sz w:val="22"/>
          <w:szCs w:val="22"/>
        </w:rPr>
        <w:t>Es trascendental resaltar que el grupo de las hortalizas, frutas, legumbres y otras son llevadas a la población desde la central mayorista de Abastos de Bogotá; de las poblaciones vecinas es poco lo que se recibe pero se pueden destacar al municipio de Manta nuevamente desde donde se desplazan productores a la población de Machetá para ofrecer principalmente lechones y algunos animales bovinos, Guayat</w:t>
      </w:r>
      <w:r w:rsidR="000D447D">
        <w:rPr>
          <w:rFonts w:ascii="Tahoma" w:hAnsi="Tahoma" w:cs="Tahoma"/>
          <w:sz w:val="22"/>
          <w:szCs w:val="22"/>
        </w:rPr>
        <w:t>á</w:t>
      </w:r>
      <w:r w:rsidRPr="000D447D">
        <w:rPr>
          <w:rFonts w:ascii="Tahoma" w:hAnsi="Tahoma" w:cs="Tahoma"/>
          <w:sz w:val="22"/>
          <w:szCs w:val="22"/>
        </w:rPr>
        <w:t xml:space="preserve"> y Guateque se constituyen en los principales proveedores de ganado cebado para el sacrificio, de un sector rural importante de Tibirita en donde se cultiva papa es llevada casi toda al mercado de Machetá también sucede con algo de tomate; cuando la cosecha de papa es baja en la población principalmente en el semestre B, desde el municipio de Chocontá se lleva una buena cantidad de papa la que aunque no es para consumo dentro del municipio si se realiza allí la comercialización para ser llevada al Valle de Tenza.</w:t>
      </w:r>
      <w:r w:rsidR="00A44B31" w:rsidRPr="000D447D">
        <w:rPr>
          <w:rFonts w:ascii="Tahoma" w:hAnsi="Tahoma" w:cs="Tahoma"/>
          <w:sz w:val="22"/>
          <w:szCs w:val="22"/>
        </w:rPr>
        <w:t xml:space="preserve"> </w:t>
      </w:r>
      <w:sdt>
        <w:sdtPr>
          <w:rPr>
            <w:rFonts w:ascii="Tahoma" w:hAnsi="Tahoma" w:cs="Tahoma"/>
            <w:sz w:val="22"/>
            <w:szCs w:val="22"/>
          </w:rPr>
          <w:id w:val="-980531648"/>
          <w:citation/>
        </w:sdtPr>
        <w:sdtContent>
          <w:r w:rsidR="00A44B31" w:rsidRPr="000D447D">
            <w:rPr>
              <w:rFonts w:ascii="Tahoma" w:hAnsi="Tahoma" w:cs="Tahoma"/>
              <w:sz w:val="22"/>
              <w:szCs w:val="22"/>
            </w:rPr>
            <w:fldChar w:fldCharType="begin"/>
          </w:r>
          <w:r w:rsidR="00A44B31" w:rsidRPr="000D447D">
            <w:rPr>
              <w:rFonts w:ascii="Tahoma" w:hAnsi="Tahoma" w:cs="Tahoma"/>
              <w:sz w:val="22"/>
              <w:szCs w:val="22"/>
            </w:rPr>
            <w:instrText xml:space="preserve"> CITATION Alc20 \l 2058 </w:instrText>
          </w:r>
          <w:r w:rsidR="00A44B31" w:rsidRPr="000D447D">
            <w:rPr>
              <w:rFonts w:ascii="Tahoma" w:hAnsi="Tahoma" w:cs="Tahoma"/>
              <w:sz w:val="22"/>
              <w:szCs w:val="22"/>
            </w:rPr>
            <w:fldChar w:fldCharType="separate"/>
          </w:r>
          <w:r w:rsidR="00A44B31" w:rsidRPr="000D447D">
            <w:rPr>
              <w:rFonts w:ascii="Tahoma" w:hAnsi="Tahoma" w:cs="Tahoma"/>
              <w:sz w:val="22"/>
              <w:szCs w:val="22"/>
            </w:rPr>
            <w:t>(Machetá, 2020)</w:t>
          </w:r>
          <w:r w:rsidR="00A44B31" w:rsidRPr="000D447D">
            <w:rPr>
              <w:rFonts w:ascii="Tahoma" w:hAnsi="Tahoma" w:cs="Tahoma"/>
              <w:sz w:val="22"/>
              <w:szCs w:val="22"/>
            </w:rPr>
            <w:fldChar w:fldCharType="end"/>
          </w:r>
        </w:sdtContent>
      </w:sdt>
    </w:p>
    <w:p w14:paraId="7C2D323C" w14:textId="77777777" w:rsidR="00356C9B" w:rsidRPr="000D447D" w:rsidRDefault="00356C9B" w:rsidP="00A3463D">
      <w:pPr>
        <w:rPr>
          <w:rFonts w:ascii="Tahoma" w:hAnsi="Tahoma" w:cs="Tahoma"/>
          <w:b/>
          <w:sz w:val="22"/>
          <w:szCs w:val="22"/>
          <w:lang w:eastAsia="en-US"/>
        </w:rPr>
      </w:pPr>
    </w:p>
    <w:p w14:paraId="6CED2EF7" w14:textId="77777777" w:rsidR="00DA77CA" w:rsidRPr="000D447D" w:rsidRDefault="00EE541F" w:rsidP="00A3463D">
      <w:pPr>
        <w:rPr>
          <w:rFonts w:ascii="Tahoma" w:hAnsi="Tahoma" w:cs="Tahoma"/>
          <w:b/>
          <w:sz w:val="22"/>
          <w:szCs w:val="22"/>
          <w:lang w:eastAsia="en-US"/>
        </w:rPr>
      </w:pPr>
      <w:r w:rsidRPr="000D447D">
        <w:rPr>
          <w:rFonts w:ascii="Tahoma" w:hAnsi="Tahoma" w:cs="Tahoma"/>
          <w:b/>
          <w:sz w:val="22"/>
          <w:szCs w:val="22"/>
          <w:lang w:eastAsia="en-US"/>
        </w:rPr>
        <w:t xml:space="preserve">2.2     </w:t>
      </w:r>
      <w:r w:rsidR="00DA77CA" w:rsidRPr="000D447D">
        <w:rPr>
          <w:rFonts w:ascii="Tahoma" w:hAnsi="Tahoma" w:cs="Tahoma"/>
          <w:b/>
          <w:sz w:val="22"/>
          <w:szCs w:val="22"/>
          <w:lang w:eastAsia="en-US"/>
        </w:rPr>
        <w:t>PRINCIPALES PROBLEMÁTICAS Y POTENCIALIDADES AMBIEBTALES DEL MUNICIPIO</w:t>
      </w:r>
    </w:p>
    <w:p w14:paraId="622FADA5" w14:textId="77777777" w:rsidR="00DA77CA" w:rsidRPr="000D447D" w:rsidRDefault="00DA77CA" w:rsidP="00A3463D">
      <w:pPr>
        <w:rPr>
          <w:rFonts w:ascii="Tahoma" w:hAnsi="Tahoma" w:cs="Tahoma"/>
          <w:sz w:val="22"/>
          <w:szCs w:val="22"/>
          <w:lang w:eastAsia="en-US"/>
        </w:rPr>
      </w:pPr>
    </w:p>
    <w:p w14:paraId="5A256CC7" w14:textId="77777777" w:rsidR="00A3463D" w:rsidRPr="000D447D" w:rsidRDefault="00A3463D" w:rsidP="00EE541F">
      <w:pPr>
        <w:pStyle w:val="Ttulo3"/>
        <w:numPr>
          <w:ilvl w:val="2"/>
          <w:numId w:val="41"/>
        </w:numPr>
        <w:spacing w:before="0" w:after="0"/>
        <w:jc w:val="both"/>
        <w:rPr>
          <w:rFonts w:ascii="Tahoma" w:hAnsi="Tahoma" w:cs="Tahoma"/>
          <w:bCs w:val="0"/>
          <w:sz w:val="22"/>
          <w:szCs w:val="22"/>
        </w:rPr>
      </w:pPr>
      <w:r w:rsidRPr="000D447D">
        <w:rPr>
          <w:rFonts w:ascii="Tahoma" w:hAnsi="Tahoma" w:cs="Tahoma"/>
          <w:bCs w:val="0"/>
          <w:sz w:val="22"/>
          <w:szCs w:val="22"/>
        </w:rPr>
        <w:t>Recurso Hídrico</w:t>
      </w:r>
    </w:p>
    <w:p w14:paraId="68CB0653" w14:textId="77777777" w:rsidR="00EE541F" w:rsidRPr="000D447D" w:rsidRDefault="00EE541F" w:rsidP="00EE541F">
      <w:pPr>
        <w:rPr>
          <w:sz w:val="22"/>
          <w:szCs w:val="22"/>
          <w:lang w:eastAsia="en-US"/>
        </w:rPr>
      </w:pPr>
    </w:p>
    <w:p w14:paraId="4FBE9DE8" w14:textId="77777777" w:rsidR="00A70A6B" w:rsidRPr="000D447D" w:rsidRDefault="00A70A6B" w:rsidP="00A70A6B">
      <w:pPr>
        <w:jc w:val="both"/>
        <w:rPr>
          <w:rFonts w:ascii="Tahoma" w:hAnsi="Tahoma" w:cs="Tahoma"/>
          <w:sz w:val="22"/>
          <w:szCs w:val="22"/>
        </w:rPr>
      </w:pPr>
      <w:r w:rsidRPr="000D447D">
        <w:rPr>
          <w:rFonts w:ascii="Tahoma" w:hAnsi="Tahoma" w:cs="Tahoma"/>
          <w:sz w:val="22"/>
          <w:szCs w:val="22"/>
        </w:rPr>
        <w:t>El recurso hídrico existente en el Municipio, bien protegido y cultivado, puede convertirse en alternativa de producción de agua para acueductos tanto verdales como regionales con los municipios circunvecinos. Las áreas del territorio municipal que se encuentra por encima de los 3.000 metros y que se consideran como las zonas productoras naturales de agua, por</w:t>
      </w:r>
      <w:r w:rsidRPr="000D447D">
        <w:rPr>
          <w:rFonts w:ascii="Tahoma" w:hAnsi="Tahoma" w:cs="Tahoma"/>
          <w:spacing w:val="-31"/>
          <w:sz w:val="22"/>
          <w:szCs w:val="22"/>
        </w:rPr>
        <w:t xml:space="preserve"> </w:t>
      </w:r>
      <w:r w:rsidRPr="000D447D">
        <w:rPr>
          <w:rFonts w:ascii="Tahoma" w:hAnsi="Tahoma" w:cs="Tahoma"/>
          <w:sz w:val="22"/>
          <w:szCs w:val="22"/>
        </w:rPr>
        <w:t>ser objeto de protección. Sin embargo, en la actualidad la forma de producción de cultivos como la</w:t>
      </w:r>
      <w:r w:rsidRPr="000D447D">
        <w:rPr>
          <w:rFonts w:ascii="Tahoma" w:hAnsi="Tahoma" w:cs="Tahoma"/>
          <w:spacing w:val="-6"/>
          <w:sz w:val="22"/>
          <w:szCs w:val="22"/>
        </w:rPr>
        <w:t xml:space="preserve"> </w:t>
      </w:r>
      <w:r w:rsidRPr="000D447D">
        <w:rPr>
          <w:rFonts w:ascii="Tahoma" w:hAnsi="Tahoma" w:cs="Tahoma"/>
          <w:sz w:val="22"/>
          <w:szCs w:val="22"/>
        </w:rPr>
        <w:t>papa,</w:t>
      </w:r>
      <w:r w:rsidRPr="000D447D">
        <w:rPr>
          <w:rFonts w:ascii="Tahoma" w:hAnsi="Tahoma" w:cs="Tahoma"/>
          <w:spacing w:val="-9"/>
          <w:sz w:val="22"/>
          <w:szCs w:val="22"/>
        </w:rPr>
        <w:t xml:space="preserve"> </w:t>
      </w:r>
      <w:r w:rsidRPr="000D447D">
        <w:rPr>
          <w:rFonts w:ascii="Tahoma" w:hAnsi="Tahoma" w:cs="Tahoma"/>
          <w:sz w:val="22"/>
          <w:szCs w:val="22"/>
        </w:rPr>
        <w:t>han</w:t>
      </w:r>
      <w:r w:rsidRPr="000D447D">
        <w:rPr>
          <w:rFonts w:ascii="Tahoma" w:hAnsi="Tahoma" w:cs="Tahoma"/>
          <w:spacing w:val="-7"/>
          <w:sz w:val="22"/>
          <w:szCs w:val="22"/>
        </w:rPr>
        <w:t xml:space="preserve"> </w:t>
      </w:r>
      <w:r w:rsidRPr="000D447D">
        <w:rPr>
          <w:rFonts w:ascii="Tahoma" w:hAnsi="Tahoma" w:cs="Tahoma"/>
          <w:sz w:val="22"/>
          <w:szCs w:val="22"/>
        </w:rPr>
        <w:t>permitido</w:t>
      </w:r>
      <w:r w:rsidRPr="000D447D">
        <w:rPr>
          <w:rFonts w:ascii="Tahoma" w:hAnsi="Tahoma" w:cs="Tahoma"/>
          <w:spacing w:val="-8"/>
          <w:sz w:val="22"/>
          <w:szCs w:val="22"/>
        </w:rPr>
        <w:t xml:space="preserve"> </w:t>
      </w:r>
      <w:r w:rsidRPr="000D447D">
        <w:rPr>
          <w:rFonts w:ascii="Tahoma" w:hAnsi="Tahoma" w:cs="Tahoma"/>
          <w:sz w:val="22"/>
          <w:szCs w:val="22"/>
        </w:rPr>
        <w:t>que</w:t>
      </w:r>
      <w:r w:rsidRPr="000D447D">
        <w:rPr>
          <w:rFonts w:ascii="Tahoma" w:hAnsi="Tahoma" w:cs="Tahoma"/>
          <w:spacing w:val="-5"/>
          <w:sz w:val="22"/>
          <w:szCs w:val="22"/>
        </w:rPr>
        <w:t xml:space="preserve"> </w:t>
      </w:r>
      <w:r w:rsidRPr="000D447D">
        <w:rPr>
          <w:rFonts w:ascii="Tahoma" w:hAnsi="Tahoma" w:cs="Tahoma"/>
          <w:sz w:val="22"/>
          <w:szCs w:val="22"/>
        </w:rPr>
        <w:t>la</w:t>
      </w:r>
      <w:r w:rsidRPr="000D447D">
        <w:rPr>
          <w:rFonts w:ascii="Tahoma" w:hAnsi="Tahoma" w:cs="Tahoma"/>
          <w:spacing w:val="-9"/>
          <w:sz w:val="22"/>
          <w:szCs w:val="22"/>
        </w:rPr>
        <w:t xml:space="preserve"> </w:t>
      </w:r>
      <w:r w:rsidRPr="000D447D">
        <w:rPr>
          <w:rFonts w:ascii="Tahoma" w:hAnsi="Tahoma" w:cs="Tahoma"/>
          <w:sz w:val="22"/>
          <w:szCs w:val="22"/>
        </w:rPr>
        <w:t>frontera</w:t>
      </w:r>
      <w:r w:rsidRPr="000D447D">
        <w:rPr>
          <w:rFonts w:ascii="Tahoma" w:hAnsi="Tahoma" w:cs="Tahoma"/>
          <w:spacing w:val="-6"/>
          <w:sz w:val="22"/>
          <w:szCs w:val="22"/>
        </w:rPr>
        <w:t xml:space="preserve"> </w:t>
      </w:r>
      <w:r w:rsidRPr="000D447D">
        <w:rPr>
          <w:rFonts w:ascii="Tahoma" w:hAnsi="Tahoma" w:cs="Tahoma"/>
          <w:sz w:val="22"/>
          <w:szCs w:val="22"/>
        </w:rPr>
        <w:t>agrícola</w:t>
      </w:r>
      <w:r w:rsidRPr="000D447D">
        <w:rPr>
          <w:rFonts w:ascii="Tahoma" w:hAnsi="Tahoma" w:cs="Tahoma"/>
          <w:spacing w:val="-6"/>
          <w:sz w:val="22"/>
          <w:szCs w:val="22"/>
        </w:rPr>
        <w:t xml:space="preserve"> </w:t>
      </w:r>
      <w:r w:rsidRPr="000D447D">
        <w:rPr>
          <w:rFonts w:ascii="Tahoma" w:hAnsi="Tahoma" w:cs="Tahoma"/>
          <w:sz w:val="22"/>
          <w:szCs w:val="22"/>
        </w:rPr>
        <w:t>se</w:t>
      </w:r>
      <w:r w:rsidRPr="000D447D">
        <w:rPr>
          <w:rFonts w:ascii="Tahoma" w:hAnsi="Tahoma" w:cs="Tahoma"/>
          <w:spacing w:val="-5"/>
          <w:sz w:val="22"/>
          <w:szCs w:val="22"/>
        </w:rPr>
        <w:t xml:space="preserve"> </w:t>
      </w:r>
      <w:r w:rsidRPr="000D447D">
        <w:rPr>
          <w:rFonts w:ascii="Tahoma" w:hAnsi="Tahoma" w:cs="Tahoma"/>
          <w:sz w:val="22"/>
          <w:szCs w:val="22"/>
        </w:rPr>
        <w:t>extienda</w:t>
      </w:r>
      <w:r w:rsidRPr="000D447D">
        <w:rPr>
          <w:rFonts w:ascii="Tahoma" w:hAnsi="Tahoma" w:cs="Tahoma"/>
          <w:spacing w:val="-8"/>
          <w:sz w:val="22"/>
          <w:szCs w:val="22"/>
        </w:rPr>
        <w:t xml:space="preserve"> </w:t>
      </w:r>
      <w:r w:rsidRPr="000D447D">
        <w:rPr>
          <w:rFonts w:ascii="Tahoma" w:hAnsi="Tahoma" w:cs="Tahoma"/>
          <w:sz w:val="22"/>
          <w:szCs w:val="22"/>
        </w:rPr>
        <w:t>sobre</w:t>
      </w:r>
      <w:r w:rsidRPr="000D447D">
        <w:rPr>
          <w:rFonts w:ascii="Tahoma" w:hAnsi="Tahoma" w:cs="Tahoma"/>
          <w:spacing w:val="-8"/>
          <w:sz w:val="22"/>
          <w:szCs w:val="22"/>
        </w:rPr>
        <w:t xml:space="preserve"> </w:t>
      </w:r>
      <w:r w:rsidRPr="000D447D">
        <w:rPr>
          <w:rFonts w:ascii="Tahoma" w:hAnsi="Tahoma" w:cs="Tahoma"/>
          <w:sz w:val="22"/>
          <w:szCs w:val="22"/>
        </w:rPr>
        <w:t>las</w:t>
      </w:r>
      <w:r w:rsidRPr="000D447D">
        <w:rPr>
          <w:rFonts w:ascii="Tahoma" w:hAnsi="Tahoma" w:cs="Tahoma"/>
          <w:spacing w:val="-9"/>
          <w:sz w:val="22"/>
          <w:szCs w:val="22"/>
        </w:rPr>
        <w:t xml:space="preserve"> </w:t>
      </w:r>
      <w:r w:rsidRPr="000D447D">
        <w:rPr>
          <w:rFonts w:ascii="Tahoma" w:hAnsi="Tahoma" w:cs="Tahoma"/>
          <w:sz w:val="22"/>
          <w:szCs w:val="22"/>
        </w:rPr>
        <w:t>zonas</w:t>
      </w:r>
      <w:r w:rsidRPr="000D447D">
        <w:rPr>
          <w:rFonts w:ascii="Tahoma" w:hAnsi="Tahoma" w:cs="Tahoma"/>
          <w:spacing w:val="-6"/>
          <w:sz w:val="22"/>
          <w:szCs w:val="22"/>
        </w:rPr>
        <w:t xml:space="preserve"> </w:t>
      </w:r>
      <w:r w:rsidRPr="000D447D">
        <w:rPr>
          <w:rFonts w:ascii="Tahoma" w:hAnsi="Tahoma" w:cs="Tahoma"/>
          <w:sz w:val="22"/>
          <w:szCs w:val="22"/>
        </w:rPr>
        <w:t>altas</w:t>
      </w:r>
      <w:r w:rsidRPr="000D447D">
        <w:rPr>
          <w:rFonts w:ascii="Tahoma" w:hAnsi="Tahoma" w:cs="Tahoma"/>
          <w:spacing w:val="-7"/>
          <w:sz w:val="22"/>
          <w:szCs w:val="22"/>
        </w:rPr>
        <w:t xml:space="preserve"> </w:t>
      </w:r>
      <w:r w:rsidRPr="000D447D">
        <w:rPr>
          <w:rFonts w:ascii="Tahoma" w:hAnsi="Tahoma" w:cs="Tahoma"/>
          <w:sz w:val="22"/>
          <w:szCs w:val="22"/>
        </w:rPr>
        <w:t>y</w:t>
      </w:r>
      <w:r w:rsidRPr="000D447D">
        <w:rPr>
          <w:rFonts w:ascii="Tahoma" w:hAnsi="Tahoma" w:cs="Tahoma"/>
          <w:spacing w:val="-9"/>
          <w:sz w:val="22"/>
          <w:szCs w:val="22"/>
        </w:rPr>
        <w:t xml:space="preserve"> </w:t>
      </w:r>
      <w:r w:rsidRPr="000D447D">
        <w:rPr>
          <w:rFonts w:ascii="Tahoma" w:hAnsi="Tahoma" w:cs="Tahoma"/>
          <w:sz w:val="22"/>
          <w:szCs w:val="22"/>
        </w:rPr>
        <w:t>conlleve</w:t>
      </w:r>
      <w:r w:rsidRPr="000D447D">
        <w:rPr>
          <w:rFonts w:ascii="Tahoma" w:hAnsi="Tahoma" w:cs="Tahoma"/>
          <w:spacing w:val="-5"/>
          <w:sz w:val="22"/>
          <w:szCs w:val="22"/>
        </w:rPr>
        <w:t xml:space="preserve"> </w:t>
      </w:r>
      <w:r w:rsidRPr="000D447D">
        <w:rPr>
          <w:rFonts w:ascii="Tahoma" w:hAnsi="Tahoma" w:cs="Tahoma"/>
          <w:sz w:val="22"/>
          <w:szCs w:val="22"/>
        </w:rPr>
        <w:t>un deterioro gradual del medio</w:t>
      </w:r>
      <w:r w:rsidRPr="000D447D">
        <w:rPr>
          <w:rFonts w:ascii="Tahoma" w:hAnsi="Tahoma" w:cs="Tahoma"/>
          <w:spacing w:val="-24"/>
          <w:sz w:val="22"/>
          <w:szCs w:val="22"/>
        </w:rPr>
        <w:t xml:space="preserve"> </w:t>
      </w:r>
      <w:r w:rsidRPr="000D447D">
        <w:rPr>
          <w:rFonts w:ascii="Tahoma" w:hAnsi="Tahoma" w:cs="Tahoma"/>
          <w:sz w:val="22"/>
          <w:szCs w:val="22"/>
        </w:rPr>
        <w:t xml:space="preserve">ambiente. </w:t>
      </w:r>
      <w:sdt>
        <w:sdtPr>
          <w:rPr>
            <w:rFonts w:ascii="Tahoma" w:hAnsi="Tahoma" w:cs="Tahoma"/>
            <w:sz w:val="22"/>
            <w:szCs w:val="22"/>
          </w:rPr>
          <w:id w:val="-444470161"/>
          <w:citation/>
        </w:sdtPr>
        <w:sdtContent>
          <w:r w:rsidRPr="000D447D">
            <w:rPr>
              <w:rFonts w:ascii="Tahoma" w:hAnsi="Tahoma" w:cs="Tahoma"/>
              <w:sz w:val="22"/>
              <w:szCs w:val="22"/>
            </w:rPr>
            <w:fldChar w:fldCharType="begin"/>
          </w:r>
          <w:r w:rsidRPr="000D447D">
            <w:rPr>
              <w:rFonts w:ascii="Tahoma" w:hAnsi="Tahoma" w:cs="Tahoma"/>
              <w:sz w:val="22"/>
              <w:szCs w:val="22"/>
              <w:lang w:val="es-MX"/>
            </w:rPr>
            <w:instrText xml:space="preserve"> CITATION PDM161 \l 2058 </w:instrText>
          </w:r>
          <w:r w:rsidRPr="000D447D">
            <w:rPr>
              <w:rFonts w:ascii="Tahoma" w:hAnsi="Tahoma" w:cs="Tahoma"/>
              <w:sz w:val="22"/>
              <w:szCs w:val="22"/>
            </w:rPr>
            <w:fldChar w:fldCharType="separate"/>
          </w:r>
          <w:r w:rsidRPr="000D447D">
            <w:rPr>
              <w:rFonts w:ascii="Tahoma" w:hAnsi="Tahoma" w:cs="Tahoma"/>
              <w:noProof/>
              <w:sz w:val="22"/>
              <w:szCs w:val="22"/>
              <w:lang w:val="es-MX"/>
            </w:rPr>
            <w:t>(PDM, Plan de desarrollo Municipal, 2016)</w:t>
          </w:r>
          <w:r w:rsidRPr="000D447D">
            <w:rPr>
              <w:rFonts w:ascii="Tahoma" w:hAnsi="Tahoma" w:cs="Tahoma"/>
              <w:sz w:val="22"/>
              <w:szCs w:val="22"/>
            </w:rPr>
            <w:fldChar w:fldCharType="end"/>
          </w:r>
        </w:sdtContent>
      </w:sdt>
      <w:r w:rsidRPr="000D447D">
        <w:rPr>
          <w:rFonts w:ascii="Tahoma" w:hAnsi="Tahoma" w:cs="Tahoma"/>
          <w:sz w:val="22"/>
          <w:szCs w:val="22"/>
        </w:rPr>
        <w:t>.</w:t>
      </w:r>
    </w:p>
    <w:p w14:paraId="5EBC9B81" w14:textId="77777777" w:rsidR="00BC6AC5" w:rsidRPr="000D447D" w:rsidRDefault="00BC6AC5" w:rsidP="00BC6AC5">
      <w:pPr>
        <w:jc w:val="both"/>
        <w:rPr>
          <w:rFonts w:ascii="Tahoma" w:hAnsi="Tahoma" w:cs="Tahoma"/>
          <w:sz w:val="22"/>
          <w:szCs w:val="22"/>
        </w:rPr>
      </w:pPr>
    </w:p>
    <w:p w14:paraId="04A695FC" w14:textId="77777777" w:rsidR="00ED0EB2" w:rsidRPr="000D447D" w:rsidRDefault="00EE541F" w:rsidP="00ED0EB2">
      <w:pPr>
        <w:pStyle w:val="Ttulo3"/>
        <w:numPr>
          <w:ilvl w:val="0"/>
          <w:numId w:val="0"/>
        </w:numPr>
        <w:spacing w:before="0" w:after="0"/>
        <w:jc w:val="both"/>
        <w:rPr>
          <w:rFonts w:ascii="Tahoma" w:hAnsi="Tahoma" w:cs="Tahoma"/>
          <w:bCs w:val="0"/>
          <w:sz w:val="22"/>
          <w:szCs w:val="22"/>
          <w:lang w:eastAsia="es-ES"/>
        </w:rPr>
      </w:pPr>
      <w:r w:rsidRPr="000D447D">
        <w:rPr>
          <w:rFonts w:ascii="Tahoma" w:hAnsi="Tahoma" w:cs="Tahoma"/>
          <w:bCs w:val="0"/>
          <w:sz w:val="22"/>
          <w:szCs w:val="22"/>
          <w:lang w:eastAsia="es-ES"/>
        </w:rPr>
        <w:t xml:space="preserve">2.2.2 </w:t>
      </w:r>
      <w:r w:rsidR="00ED0EB2" w:rsidRPr="000D447D">
        <w:rPr>
          <w:rFonts w:ascii="Tahoma" w:hAnsi="Tahoma" w:cs="Tahoma"/>
          <w:bCs w:val="0"/>
          <w:sz w:val="22"/>
          <w:szCs w:val="22"/>
          <w:lang w:eastAsia="es-ES"/>
        </w:rPr>
        <w:t>Flora</w:t>
      </w:r>
    </w:p>
    <w:p w14:paraId="05D48A2A" w14:textId="77777777" w:rsidR="00ED0EB2" w:rsidRPr="000D447D" w:rsidRDefault="00ED0EB2" w:rsidP="00ED0EB2">
      <w:pPr>
        <w:rPr>
          <w:sz w:val="22"/>
          <w:szCs w:val="22"/>
          <w:lang w:eastAsia="en-US"/>
        </w:rPr>
      </w:pPr>
    </w:p>
    <w:p w14:paraId="45C527C7" w14:textId="77777777" w:rsidR="008713AC" w:rsidRPr="000D447D" w:rsidRDefault="008713AC" w:rsidP="008713AC">
      <w:pPr>
        <w:rPr>
          <w:rFonts w:ascii="Tahoma" w:hAnsi="Tahoma" w:cs="Tahoma"/>
          <w:sz w:val="22"/>
          <w:szCs w:val="22"/>
        </w:rPr>
      </w:pPr>
      <w:r w:rsidRPr="000D447D">
        <w:rPr>
          <w:rFonts w:ascii="Tahoma" w:hAnsi="Tahoma" w:cs="Tahoma"/>
          <w:sz w:val="22"/>
          <w:szCs w:val="22"/>
        </w:rPr>
        <w:t>El ecosistema paramuno y la vegetación arbustiva y arbórea del bosque alto andino, ocupa respectivamente el 25 y 40% del área de Reserva, superficie que continúa disminuyéndose ante la ampliación de la frontera agropecuaria, originando deterioro en estos ecosistemas frágiles y de importancia hídrica.</w:t>
      </w:r>
      <w:sdt>
        <w:sdtPr>
          <w:rPr>
            <w:rFonts w:ascii="Tahoma" w:hAnsi="Tahoma" w:cs="Tahoma"/>
            <w:sz w:val="22"/>
            <w:szCs w:val="22"/>
          </w:rPr>
          <w:id w:val="956296991"/>
          <w:citation/>
        </w:sdtPr>
        <w:sdtContent>
          <w:r w:rsidRPr="000D447D">
            <w:rPr>
              <w:rFonts w:ascii="Tahoma" w:hAnsi="Tahoma" w:cs="Tahoma"/>
              <w:sz w:val="22"/>
              <w:szCs w:val="22"/>
            </w:rPr>
            <w:fldChar w:fldCharType="begin"/>
          </w:r>
          <w:r w:rsidRPr="000D447D">
            <w:rPr>
              <w:rFonts w:ascii="Tahoma" w:hAnsi="Tahoma" w:cs="Tahoma"/>
              <w:sz w:val="22"/>
              <w:szCs w:val="22"/>
              <w:lang w:val="es-MX"/>
            </w:rPr>
            <w:instrText xml:space="preserve"> CITATION PDM161 \l 2058 </w:instrText>
          </w:r>
          <w:r w:rsidRPr="000D447D">
            <w:rPr>
              <w:rFonts w:ascii="Tahoma" w:hAnsi="Tahoma" w:cs="Tahoma"/>
              <w:sz w:val="22"/>
              <w:szCs w:val="22"/>
            </w:rPr>
            <w:fldChar w:fldCharType="separate"/>
          </w:r>
          <w:r w:rsidRPr="000D447D">
            <w:rPr>
              <w:rFonts w:ascii="Tahoma" w:hAnsi="Tahoma" w:cs="Tahoma"/>
              <w:noProof/>
              <w:sz w:val="22"/>
              <w:szCs w:val="22"/>
              <w:lang w:val="es-MX"/>
            </w:rPr>
            <w:t xml:space="preserve"> (PDM, Plan de desarrollo Municipal, 2016)</w:t>
          </w:r>
          <w:r w:rsidRPr="000D447D">
            <w:rPr>
              <w:rFonts w:ascii="Tahoma" w:hAnsi="Tahoma" w:cs="Tahoma"/>
              <w:sz w:val="22"/>
              <w:szCs w:val="22"/>
            </w:rPr>
            <w:fldChar w:fldCharType="end"/>
          </w:r>
        </w:sdtContent>
      </w:sdt>
    </w:p>
    <w:p w14:paraId="3793D1D0" w14:textId="77777777" w:rsidR="00ED0EB2" w:rsidRPr="000D447D" w:rsidRDefault="00ED0EB2" w:rsidP="00ED0EB2">
      <w:pPr>
        <w:pStyle w:val="Ttulo3"/>
        <w:numPr>
          <w:ilvl w:val="0"/>
          <w:numId w:val="0"/>
        </w:numPr>
        <w:spacing w:before="0" w:after="0"/>
        <w:jc w:val="both"/>
        <w:rPr>
          <w:rFonts w:ascii="Tahoma" w:hAnsi="Tahoma" w:cs="Tahoma"/>
          <w:b w:val="0"/>
          <w:bCs w:val="0"/>
          <w:sz w:val="22"/>
          <w:szCs w:val="22"/>
        </w:rPr>
      </w:pPr>
    </w:p>
    <w:p w14:paraId="3CE4EE35" w14:textId="77777777" w:rsidR="00CF5853" w:rsidRPr="000D447D" w:rsidRDefault="00CF5853" w:rsidP="00EE541F">
      <w:pPr>
        <w:pStyle w:val="Ttulo3"/>
        <w:numPr>
          <w:ilvl w:val="2"/>
          <w:numId w:val="42"/>
        </w:numPr>
        <w:spacing w:before="0" w:after="0"/>
        <w:jc w:val="both"/>
        <w:rPr>
          <w:rFonts w:ascii="Tahoma" w:hAnsi="Tahoma" w:cs="Tahoma"/>
          <w:bCs w:val="0"/>
          <w:sz w:val="22"/>
          <w:szCs w:val="22"/>
        </w:rPr>
      </w:pPr>
      <w:r w:rsidRPr="000D447D">
        <w:rPr>
          <w:rFonts w:ascii="Tahoma" w:hAnsi="Tahoma" w:cs="Tahoma"/>
          <w:bCs w:val="0"/>
          <w:sz w:val="22"/>
          <w:szCs w:val="22"/>
        </w:rPr>
        <w:t>Fauna</w:t>
      </w:r>
    </w:p>
    <w:p w14:paraId="35933255" w14:textId="77777777" w:rsidR="00EE541F" w:rsidRPr="000D447D" w:rsidRDefault="00EE541F" w:rsidP="00EE541F">
      <w:pPr>
        <w:rPr>
          <w:sz w:val="22"/>
          <w:szCs w:val="22"/>
          <w:lang w:eastAsia="en-US"/>
        </w:rPr>
      </w:pPr>
    </w:p>
    <w:p w14:paraId="6AFEC0DE" w14:textId="77777777" w:rsidR="000B7FBA" w:rsidRPr="000D447D" w:rsidRDefault="000B7FBA" w:rsidP="000B7FBA">
      <w:pPr>
        <w:jc w:val="both"/>
        <w:rPr>
          <w:rFonts w:ascii="Tahoma" w:hAnsi="Tahoma" w:cs="Tahoma"/>
          <w:sz w:val="22"/>
          <w:szCs w:val="22"/>
          <w:lang w:eastAsia="en-US"/>
        </w:rPr>
      </w:pPr>
      <w:r w:rsidRPr="000D447D">
        <w:rPr>
          <w:rFonts w:ascii="Tahoma" w:hAnsi="Tahoma" w:cs="Tahoma"/>
          <w:sz w:val="22"/>
          <w:szCs w:val="22"/>
          <w:lang w:eastAsia="en-US"/>
        </w:rPr>
        <w:t xml:space="preserve">Mediante el desarrollo de las reuniones del CIDEA, una de las problemáticas que </w:t>
      </w:r>
      <w:r w:rsidR="00700395" w:rsidRPr="000D447D">
        <w:rPr>
          <w:rFonts w:ascii="Tahoma" w:hAnsi="Tahoma" w:cs="Tahoma"/>
          <w:sz w:val="22"/>
          <w:szCs w:val="22"/>
          <w:lang w:eastAsia="en-US"/>
        </w:rPr>
        <w:t>con mayor frecuencia fue mencionada</w:t>
      </w:r>
      <w:r w:rsidRPr="000D447D">
        <w:rPr>
          <w:rFonts w:ascii="Tahoma" w:hAnsi="Tahoma" w:cs="Tahoma"/>
          <w:sz w:val="22"/>
          <w:szCs w:val="22"/>
          <w:lang w:eastAsia="en-US"/>
        </w:rPr>
        <w:t xml:space="preserve">, es la presencia del oso andino en la parte alta de las veredas, lo que ha implicado por parte de los habitantes la caza de esta especie, poniendo en riesgo su supervivencia, debido a los supuestos peligrosos que les representa. </w:t>
      </w:r>
    </w:p>
    <w:p w14:paraId="4A39E442" w14:textId="77777777" w:rsidR="00CF5853" w:rsidRPr="000D447D" w:rsidRDefault="00CF5853" w:rsidP="000B7FBA">
      <w:pPr>
        <w:jc w:val="both"/>
        <w:rPr>
          <w:rFonts w:ascii="Tahoma" w:hAnsi="Tahoma" w:cs="Tahoma"/>
          <w:sz w:val="22"/>
          <w:szCs w:val="22"/>
          <w:lang w:val="es-CO" w:eastAsia="en-US"/>
        </w:rPr>
      </w:pPr>
    </w:p>
    <w:p w14:paraId="29F68920" w14:textId="77777777" w:rsidR="00CF5853" w:rsidRPr="000D447D" w:rsidRDefault="00CF5853" w:rsidP="00EE541F">
      <w:pPr>
        <w:pStyle w:val="Ttulo3"/>
        <w:numPr>
          <w:ilvl w:val="2"/>
          <w:numId w:val="42"/>
        </w:numPr>
        <w:spacing w:before="0" w:after="0"/>
        <w:jc w:val="both"/>
        <w:rPr>
          <w:rFonts w:ascii="Tahoma" w:hAnsi="Tahoma" w:cs="Tahoma"/>
          <w:bCs w:val="0"/>
          <w:sz w:val="22"/>
          <w:szCs w:val="22"/>
        </w:rPr>
      </w:pPr>
      <w:r w:rsidRPr="000D447D">
        <w:rPr>
          <w:rFonts w:ascii="Tahoma" w:hAnsi="Tahoma" w:cs="Tahoma"/>
          <w:bCs w:val="0"/>
          <w:sz w:val="22"/>
          <w:szCs w:val="22"/>
        </w:rPr>
        <w:lastRenderedPageBreak/>
        <w:t xml:space="preserve">Suelo </w:t>
      </w:r>
    </w:p>
    <w:p w14:paraId="71F75F99" w14:textId="77777777" w:rsidR="00EE541F" w:rsidRPr="000D447D" w:rsidRDefault="00EE541F" w:rsidP="00EE541F">
      <w:pPr>
        <w:rPr>
          <w:sz w:val="22"/>
          <w:szCs w:val="22"/>
          <w:lang w:eastAsia="en-US"/>
        </w:rPr>
      </w:pPr>
    </w:p>
    <w:p w14:paraId="3A1B5BA8" w14:textId="77777777" w:rsidR="00136E58" w:rsidRPr="000D447D" w:rsidRDefault="0091144B" w:rsidP="00A3463D">
      <w:pPr>
        <w:jc w:val="both"/>
        <w:rPr>
          <w:rFonts w:ascii="Tahoma" w:hAnsi="Tahoma" w:cs="Tahoma"/>
          <w:color w:val="000000"/>
          <w:sz w:val="22"/>
          <w:szCs w:val="22"/>
        </w:rPr>
      </w:pPr>
      <w:r w:rsidRPr="000D447D">
        <w:rPr>
          <w:rFonts w:ascii="Tahoma" w:hAnsi="Tahoma" w:cs="Tahoma"/>
          <w:bCs/>
          <w:color w:val="000000"/>
          <w:sz w:val="22"/>
          <w:szCs w:val="22"/>
        </w:rPr>
        <w:t xml:space="preserve">Deforestación, erosión y degradación de los suelos: </w:t>
      </w:r>
      <w:r w:rsidRPr="000D447D">
        <w:rPr>
          <w:rFonts w:ascii="Tahoma" w:hAnsi="Tahoma" w:cs="Tahoma"/>
          <w:color w:val="000000"/>
          <w:sz w:val="22"/>
          <w:szCs w:val="22"/>
        </w:rPr>
        <w:t>Expansión área urbana. Disposición de residuos y escombros en áreas no aptas. Cambio en el uso del suelo. Urbanización dispersa. Tala indiscriminada. Planificación deficiente en arborización urbana y ornato - Pérdida Cobertura Vegetal. Inundación periódica de suelos de laderas del rio en periodo de invierno. Cultivos intensivos. Quemas. Deforestación indiscriminada.</w:t>
      </w:r>
      <w:r w:rsidR="00EE541F" w:rsidRPr="000D447D">
        <w:rPr>
          <w:rFonts w:ascii="Tahoma" w:hAnsi="Tahoma" w:cs="Tahoma"/>
          <w:color w:val="000000"/>
          <w:sz w:val="22"/>
          <w:szCs w:val="22"/>
        </w:rPr>
        <w:t xml:space="preserve"> </w:t>
      </w:r>
      <w:sdt>
        <w:sdtPr>
          <w:rPr>
            <w:rFonts w:ascii="Tahoma" w:hAnsi="Tahoma" w:cs="Tahoma"/>
            <w:bCs/>
            <w:sz w:val="22"/>
            <w:szCs w:val="22"/>
          </w:rPr>
          <w:id w:val="1217161959"/>
          <w:citation/>
        </w:sdtPr>
        <w:sdtContent>
          <w:r w:rsidR="00EE541F" w:rsidRPr="000D447D">
            <w:rPr>
              <w:rFonts w:ascii="Tahoma" w:hAnsi="Tahoma" w:cs="Tahoma"/>
              <w:bCs/>
              <w:sz w:val="22"/>
              <w:szCs w:val="22"/>
            </w:rPr>
            <w:fldChar w:fldCharType="begin"/>
          </w:r>
          <w:r w:rsidR="00EE541F" w:rsidRPr="000D447D">
            <w:rPr>
              <w:rFonts w:ascii="Tahoma" w:hAnsi="Tahoma" w:cs="Tahoma"/>
              <w:bCs/>
              <w:sz w:val="22"/>
              <w:szCs w:val="22"/>
              <w:lang w:val="es-MX"/>
            </w:rPr>
            <w:instrText xml:space="preserve"> CITATION PDM161 \l 2058 </w:instrText>
          </w:r>
          <w:r w:rsidR="00EE541F" w:rsidRPr="000D447D">
            <w:rPr>
              <w:rFonts w:ascii="Tahoma" w:hAnsi="Tahoma" w:cs="Tahoma"/>
              <w:bCs/>
              <w:sz w:val="22"/>
              <w:szCs w:val="22"/>
            </w:rPr>
            <w:fldChar w:fldCharType="separate"/>
          </w:r>
          <w:r w:rsidR="00EE541F" w:rsidRPr="000D447D">
            <w:rPr>
              <w:rFonts w:ascii="Tahoma" w:hAnsi="Tahoma" w:cs="Tahoma"/>
              <w:noProof/>
              <w:sz w:val="22"/>
              <w:szCs w:val="22"/>
              <w:lang w:val="es-MX"/>
            </w:rPr>
            <w:t>(PDM, Plan de desarrollo Municipal, 2016)</w:t>
          </w:r>
          <w:r w:rsidR="00EE541F" w:rsidRPr="000D447D">
            <w:rPr>
              <w:rFonts w:ascii="Tahoma" w:hAnsi="Tahoma" w:cs="Tahoma"/>
              <w:bCs/>
              <w:sz w:val="22"/>
              <w:szCs w:val="22"/>
            </w:rPr>
            <w:fldChar w:fldCharType="end"/>
          </w:r>
        </w:sdtContent>
      </w:sdt>
    </w:p>
    <w:p w14:paraId="4698053C" w14:textId="77777777" w:rsidR="00A70A6B" w:rsidRPr="000D447D" w:rsidRDefault="00A70A6B" w:rsidP="00A3463D">
      <w:pPr>
        <w:jc w:val="both"/>
        <w:rPr>
          <w:rFonts w:ascii="Arial" w:hAnsi="Arial" w:cs="Arial"/>
          <w:color w:val="000000"/>
          <w:sz w:val="22"/>
          <w:szCs w:val="22"/>
        </w:rPr>
      </w:pPr>
    </w:p>
    <w:p w14:paraId="510DBA65" w14:textId="77777777" w:rsidR="00EE541F" w:rsidRPr="000D447D" w:rsidRDefault="00D646DF" w:rsidP="00EE541F">
      <w:pPr>
        <w:jc w:val="both"/>
        <w:rPr>
          <w:rFonts w:ascii="Tahoma" w:hAnsi="Tahoma" w:cs="Tahoma"/>
          <w:color w:val="000000"/>
          <w:sz w:val="22"/>
          <w:szCs w:val="22"/>
        </w:rPr>
      </w:pPr>
      <w:r w:rsidRPr="000D447D">
        <w:rPr>
          <w:rFonts w:ascii="Tahoma" w:hAnsi="Tahoma" w:cs="Tahoma"/>
          <w:sz w:val="22"/>
          <w:szCs w:val="22"/>
        </w:rPr>
        <w:t>La</w:t>
      </w:r>
      <w:r w:rsidRPr="000D447D">
        <w:rPr>
          <w:rFonts w:ascii="Tahoma" w:hAnsi="Tahoma" w:cs="Tahoma"/>
          <w:spacing w:val="-4"/>
          <w:sz w:val="22"/>
          <w:szCs w:val="22"/>
        </w:rPr>
        <w:t xml:space="preserve"> </w:t>
      </w:r>
      <w:r w:rsidRPr="000D447D">
        <w:rPr>
          <w:rFonts w:ascii="Tahoma" w:hAnsi="Tahoma" w:cs="Tahoma"/>
          <w:sz w:val="22"/>
          <w:szCs w:val="22"/>
        </w:rPr>
        <w:t>ampliación</w:t>
      </w:r>
      <w:r w:rsidRPr="000D447D">
        <w:rPr>
          <w:rFonts w:ascii="Tahoma" w:hAnsi="Tahoma" w:cs="Tahoma"/>
          <w:spacing w:val="-4"/>
          <w:sz w:val="22"/>
          <w:szCs w:val="22"/>
        </w:rPr>
        <w:t xml:space="preserve"> </w:t>
      </w:r>
      <w:r w:rsidRPr="000D447D">
        <w:rPr>
          <w:rFonts w:ascii="Tahoma" w:hAnsi="Tahoma" w:cs="Tahoma"/>
          <w:sz w:val="22"/>
          <w:szCs w:val="22"/>
        </w:rPr>
        <w:t>de</w:t>
      </w:r>
      <w:r w:rsidRPr="000D447D">
        <w:rPr>
          <w:rFonts w:ascii="Tahoma" w:hAnsi="Tahoma" w:cs="Tahoma"/>
          <w:spacing w:val="-4"/>
          <w:sz w:val="22"/>
          <w:szCs w:val="22"/>
        </w:rPr>
        <w:t xml:space="preserve"> </w:t>
      </w:r>
      <w:r w:rsidRPr="000D447D">
        <w:rPr>
          <w:rFonts w:ascii="Tahoma" w:hAnsi="Tahoma" w:cs="Tahoma"/>
          <w:sz w:val="22"/>
          <w:szCs w:val="22"/>
        </w:rPr>
        <w:t>la</w:t>
      </w:r>
      <w:r w:rsidRPr="000D447D">
        <w:rPr>
          <w:rFonts w:ascii="Tahoma" w:hAnsi="Tahoma" w:cs="Tahoma"/>
          <w:spacing w:val="-5"/>
          <w:sz w:val="22"/>
          <w:szCs w:val="22"/>
        </w:rPr>
        <w:t xml:space="preserve"> </w:t>
      </w:r>
      <w:r w:rsidRPr="000D447D">
        <w:rPr>
          <w:rFonts w:ascii="Tahoma" w:hAnsi="Tahoma" w:cs="Tahoma"/>
          <w:sz w:val="22"/>
          <w:szCs w:val="22"/>
        </w:rPr>
        <w:t>frontera</w:t>
      </w:r>
      <w:r w:rsidRPr="000D447D">
        <w:rPr>
          <w:rFonts w:ascii="Tahoma" w:hAnsi="Tahoma" w:cs="Tahoma"/>
          <w:spacing w:val="-4"/>
          <w:sz w:val="22"/>
          <w:szCs w:val="22"/>
        </w:rPr>
        <w:t xml:space="preserve"> </w:t>
      </w:r>
      <w:r w:rsidRPr="000D447D">
        <w:rPr>
          <w:rFonts w:ascii="Tahoma" w:hAnsi="Tahoma" w:cs="Tahoma"/>
          <w:sz w:val="22"/>
          <w:szCs w:val="22"/>
        </w:rPr>
        <w:t>agrícola</w:t>
      </w:r>
      <w:r w:rsidRPr="000D447D">
        <w:rPr>
          <w:rFonts w:ascii="Tahoma" w:hAnsi="Tahoma" w:cs="Tahoma"/>
          <w:spacing w:val="-4"/>
          <w:sz w:val="22"/>
          <w:szCs w:val="22"/>
        </w:rPr>
        <w:t xml:space="preserve"> </w:t>
      </w:r>
      <w:r w:rsidRPr="000D447D">
        <w:rPr>
          <w:rFonts w:ascii="Tahoma" w:hAnsi="Tahoma" w:cs="Tahoma"/>
          <w:sz w:val="22"/>
          <w:szCs w:val="22"/>
        </w:rPr>
        <w:t>con</w:t>
      </w:r>
      <w:r w:rsidRPr="000D447D">
        <w:rPr>
          <w:rFonts w:ascii="Tahoma" w:hAnsi="Tahoma" w:cs="Tahoma"/>
          <w:spacing w:val="-4"/>
          <w:sz w:val="22"/>
          <w:szCs w:val="22"/>
        </w:rPr>
        <w:t xml:space="preserve"> </w:t>
      </w:r>
      <w:r w:rsidRPr="000D447D">
        <w:rPr>
          <w:rFonts w:ascii="Tahoma" w:hAnsi="Tahoma" w:cs="Tahoma"/>
          <w:sz w:val="22"/>
          <w:szCs w:val="22"/>
        </w:rPr>
        <w:t>el</w:t>
      </w:r>
      <w:r w:rsidRPr="000D447D">
        <w:rPr>
          <w:rFonts w:ascii="Tahoma" w:hAnsi="Tahoma" w:cs="Tahoma"/>
          <w:spacing w:val="-4"/>
          <w:sz w:val="22"/>
          <w:szCs w:val="22"/>
        </w:rPr>
        <w:t xml:space="preserve"> </w:t>
      </w:r>
      <w:r w:rsidRPr="000D447D">
        <w:rPr>
          <w:rFonts w:ascii="Tahoma" w:hAnsi="Tahoma" w:cs="Tahoma"/>
          <w:sz w:val="22"/>
          <w:szCs w:val="22"/>
        </w:rPr>
        <w:t>pasar</w:t>
      </w:r>
      <w:r w:rsidRPr="000D447D">
        <w:rPr>
          <w:rFonts w:ascii="Tahoma" w:hAnsi="Tahoma" w:cs="Tahoma"/>
          <w:spacing w:val="-5"/>
          <w:sz w:val="22"/>
          <w:szCs w:val="22"/>
        </w:rPr>
        <w:t xml:space="preserve"> </w:t>
      </w:r>
      <w:r w:rsidRPr="000D447D">
        <w:rPr>
          <w:rFonts w:ascii="Tahoma" w:hAnsi="Tahoma" w:cs="Tahoma"/>
          <w:sz w:val="22"/>
          <w:szCs w:val="22"/>
        </w:rPr>
        <w:t>de</w:t>
      </w:r>
      <w:r w:rsidRPr="000D447D">
        <w:rPr>
          <w:rFonts w:ascii="Tahoma" w:hAnsi="Tahoma" w:cs="Tahoma"/>
          <w:spacing w:val="-4"/>
          <w:sz w:val="22"/>
          <w:szCs w:val="22"/>
        </w:rPr>
        <w:t xml:space="preserve"> </w:t>
      </w:r>
      <w:r w:rsidRPr="000D447D">
        <w:rPr>
          <w:rFonts w:ascii="Tahoma" w:hAnsi="Tahoma" w:cs="Tahoma"/>
          <w:sz w:val="22"/>
          <w:szCs w:val="22"/>
        </w:rPr>
        <w:t>los</w:t>
      </w:r>
      <w:r w:rsidRPr="000D447D">
        <w:rPr>
          <w:rFonts w:ascii="Tahoma" w:hAnsi="Tahoma" w:cs="Tahoma"/>
          <w:spacing w:val="-3"/>
          <w:sz w:val="22"/>
          <w:szCs w:val="22"/>
        </w:rPr>
        <w:t xml:space="preserve"> </w:t>
      </w:r>
      <w:r w:rsidRPr="000D447D">
        <w:rPr>
          <w:rFonts w:ascii="Tahoma" w:hAnsi="Tahoma" w:cs="Tahoma"/>
          <w:sz w:val="22"/>
          <w:szCs w:val="22"/>
        </w:rPr>
        <w:t>días</w:t>
      </w:r>
      <w:r w:rsidRPr="000D447D">
        <w:rPr>
          <w:rFonts w:ascii="Tahoma" w:hAnsi="Tahoma" w:cs="Tahoma"/>
          <w:spacing w:val="-4"/>
          <w:sz w:val="22"/>
          <w:szCs w:val="22"/>
        </w:rPr>
        <w:t xml:space="preserve"> </w:t>
      </w:r>
      <w:r w:rsidRPr="000D447D">
        <w:rPr>
          <w:rFonts w:ascii="Tahoma" w:hAnsi="Tahoma" w:cs="Tahoma"/>
          <w:sz w:val="22"/>
          <w:szCs w:val="22"/>
        </w:rPr>
        <w:t>ha</w:t>
      </w:r>
      <w:r w:rsidRPr="000D447D">
        <w:rPr>
          <w:rFonts w:ascii="Tahoma" w:hAnsi="Tahoma" w:cs="Tahoma"/>
          <w:spacing w:val="-4"/>
          <w:sz w:val="22"/>
          <w:szCs w:val="22"/>
        </w:rPr>
        <w:t xml:space="preserve"> </w:t>
      </w:r>
      <w:r w:rsidRPr="000D447D">
        <w:rPr>
          <w:rFonts w:ascii="Tahoma" w:hAnsi="Tahoma" w:cs="Tahoma"/>
          <w:sz w:val="22"/>
          <w:szCs w:val="22"/>
        </w:rPr>
        <w:t>venido</w:t>
      </w:r>
      <w:r w:rsidRPr="000D447D">
        <w:rPr>
          <w:rFonts w:ascii="Tahoma" w:hAnsi="Tahoma" w:cs="Tahoma"/>
          <w:spacing w:val="-3"/>
          <w:sz w:val="22"/>
          <w:szCs w:val="22"/>
        </w:rPr>
        <w:t xml:space="preserve"> </w:t>
      </w:r>
      <w:r w:rsidRPr="000D447D">
        <w:rPr>
          <w:rFonts w:ascii="Tahoma" w:hAnsi="Tahoma" w:cs="Tahoma"/>
          <w:sz w:val="22"/>
          <w:szCs w:val="22"/>
        </w:rPr>
        <w:t>invadiendo</w:t>
      </w:r>
      <w:r w:rsidRPr="000D447D">
        <w:rPr>
          <w:rFonts w:ascii="Tahoma" w:hAnsi="Tahoma" w:cs="Tahoma"/>
          <w:spacing w:val="6"/>
          <w:sz w:val="22"/>
          <w:szCs w:val="22"/>
        </w:rPr>
        <w:t xml:space="preserve"> </w:t>
      </w:r>
      <w:r w:rsidRPr="000D447D">
        <w:rPr>
          <w:rFonts w:ascii="Tahoma" w:hAnsi="Tahoma" w:cs="Tahoma"/>
          <w:sz w:val="22"/>
          <w:szCs w:val="22"/>
        </w:rPr>
        <w:t>terrenos</w:t>
      </w:r>
      <w:r w:rsidRPr="000D447D">
        <w:rPr>
          <w:rFonts w:ascii="Tahoma" w:hAnsi="Tahoma" w:cs="Tahoma"/>
          <w:spacing w:val="-3"/>
          <w:sz w:val="22"/>
          <w:szCs w:val="22"/>
        </w:rPr>
        <w:t xml:space="preserve"> </w:t>
      </w:r>
      <w:r w:rsidRPr="000D447D">
        <w:rPr>
          <w:rFonts w:ascii="Tahoma" w:hAnsi="Tahoma" w:cs="Tahoma"/>
          <w:sz w:val="22"/>
          <w:szCs w:val="22"/>
        </w:rPr>
        <w:t>y espacios a las diferentes fuentes hídricas de mayor o menor cauce, lo que ha promovido a que se generen invasión a las mismas generando así afectación como deslizamientos, contaminación con el uso de agroquímicos y en algunos casos que se lleguen a su desaparición o a causar daños a cultivos, por inundaciones tanto en sus cultivos como a sus viviendas, entre otros desastres con la llegada de las temporadas de</w:t>
      </w:r>
      <w:r w:rsidRPr="000D447D">
        <w:rPr>
          <w:rFonts w:ascii="Tahoma" w:hAnsi="Tahoma" w:cs="Tahoma"/>
          <w:spacing w:val="-36"/>
          <w:sz w:val="22"/>
          <w:szCs w:val="22"/>
        </w:rPr>
        <w:t xml:space="preserve"> </w:t>
      </w:r>
      <w:r w:rsidRPr="000D447D">
        <w:rPr>
          <w:rFonts w:ascii="Tahoma" w:hAnsi="Tahoma" w:cs="Tahoma"/>
          <w:sz w:val="22"/>
          <w:szCs w:val="22"/>
        </w:rPr>
        <w:t>lluvias.</w:t>
      </w:r>
      <w:r w:rsidR="00EE541F" w:rsidRPr="000D447D">
        <w:rPr>
          <w:rFonts w:ascii="Tahoma" w:hAnsi="Tahoma" w:cs="Tahoma"/>
          <w:sz w:val="22"/>
          <w:szCs w:val="22"/>
        </w:rPr>
        <w:t xml:space="preserve"> </w:t>
      </w:r>
      <w:sdt>
        <w:sdtPr>
          <w:rPr>
            <w:rFonts w:ascii="Tahoma" w:hAnsi="Tahoma" w:cs="Tahoma"/>
            <w:bCs/>
            <w:sz w:val="22"/>
            <w:szCs w:val="22"/>
          </w:rPr>
          <w:id w:val="480810277"/>
          <w:citation/>
        </w:sdtPr>
        <w:sdtContent>
          <w:r w:rsidR="00EE541F" w:rsidRPr="000D447D">
            <w:rPr>
              <w:rFonts w:ascii="Tahoma" w:hAnsi="Tahoma" w:cs="Tahoma"/>
              <w:bCs/>
              <w:sz w:val="22"/>
              <w:szCs w:val="22"/>
            </w:rPr>
            <w:fldChar w:fldCharType="begin"/>
          </w:r>
          <w:r w:rsidR="00EE541F" w:rsidRPr="000D447D">
            <w:rPr>
              <w:rFonts w:ascii="Tahoma" w:hAnsi="Tahoma" w:cs="Tahoma"/>
              <w:bCs/>
              <w:sz w:val="22"/>
              <w:szCs w:val="22"/>
              <w:lang w:val="es-MX"/>
            </w:rPr>
            <w:instrText xml:space="preserve"> CITATION PDM161 \l 2058 </w:instrText>
          </w:r>
          <w:r w:rsidR="00EE541F" w:rsidRPr="000D447D">
            <w:rPr>
              <w:rFonts w:ascii="Tahoma" w:hAnsi="Tahoma" w:cs="Tahoma"/>
              <w:bCs/>
              <w:sz w:val="22"/>
              <w:szCs w:val="22"/>
            </w:rPr>
            <w:fldChar w:fldCharType="separate"/>
          </w:r>
          <w:r w:rsidR="00EE541F" w:rsidRPr="000D447D">
            <w:rPr>
              <w:rFonts w:ascii="Tahoma" w:hAnsi="Tahoma" w:cs="Tahoma"/>
              <w:noProof/>
              <w:sz w:val="22"/>
              <w:szCs w:val="22"/>
              <w:lang w:val="es-MX"/>
            </w:rPr>
            <w:t>(PDM, Plan de desarrollo Municipal, 2016)</w:t>
          </w:r>
          <w:r w:rsidR="00EE541F" w:rsidRPr="000D447D">
            <w:rPr>
              <w:rFonts w:ascii="Tahoma" w:hAnsi="Tahoma" w:cs="Tahoma"/>
              <w:bCs/>
              <w:sz w:val="22"/>
              <w:szCs w:val="22"/>
            </w:rPr>
            <w:fldChar w:fldCharType="end"/>
          </w:r>
        </w:sdtContent>
      </w:sdt>
    </w:p>
    <w:p w14:paraId="16B4883D" w14:textId="77777777" w:rsidR="00D646DF" w:rsidRPr="000D447D" w:rsidRDefault="00D646DF" w:rsidP="00A3463D">
      <w:pPr>
        <w:jc w:val="both"/>
        <w:rPr>
          <w:rFonts w:ascii="Tahoma" w:hAnsi="Tahoma" w:cs="Tahoma"/>
          <w:sz w:val="22"/>
          <w:szCs w:val="22"/>
        </w:rPr>
      </w:pPr>
    </w:p>
    <w:p w14:paraId="26DB53F1" w14:textId="77777777" w:rsidR="00EE541F" w:rsidRPr="000D447D" w:rsidRDefault="00D646DF" w:rsidP="00EE541F">
      <w:pPr>
        <w:jc w:val="both"/>
        <w:rPr>
          <w:rFonts w:ascii="Tahoma" w:hAnsi="Tahoma" w:cs="Tahoma"/>
          <w:color w:val="000000"/>
          <w:sz w:val="22"/>
          <w:szCs w:val="22"/>
        </w:rPr>
      </w:pPr>
      <w:r w:rsidRPr="000D447D">
        <w:rPr>
          <w:rFonts w:ascii="Tahoma" w:hAnsi="Tahoma" w:cs="Tahoma"/>
          <w:sz w:val="22"/>
          <w:szCs w:val="22"/>
        </w:rPr>
        <w:t>En cuanto a la ganadería extensiva se genera deforestación acelerada y sobrepastoreo que conlleva a deslizamientos de masa, las aguas que se encuentran en contacto con el ganado se degradan y contaminan; la porcicultura presenta vertimiento de desechos orgánicos a las fuentes</w:t>
      </w:r>
      <w:r w:rsidRPr="000D447D">
        <w:rPr>
          <w:rFonts w:ascii="Tahoma" w:hAnsi="Tahoma" w:cs="Tahoma"/>
          <w:spacing w:val="-13"/>
          <w:sz w:val="22"/>
          <w:szCs w:val="22"/>
        </w:rPr>
        <w:t xml:space="preserve"> </w:t>
      </w:r>
      <w:r w:rsidRPr="000D447D">
        <w:rPr>
          <w:rFonts w:ascii="Tahoma" w:hAnsi="Tahoma" w:cs="Tahoma"/>
          <w:sz w:val="22"/>
          <w:szCs w:val="22"/>
        </w:rPr>
        <w:t>hídricas</w:t>
      </w:r>
      <w:r w:rsidRPr="000D447D">
        <w:rPr>
          <w:rFonts w:ascii="Tahoma" w:hAnsi="Tahoma" w:cs="Tahoma"/>
          <w:spacing w:val="-13"/>
          <w:sz w:val="22"/>
          <w:szCs w:val="22"/>
        </w:rPr>
        <w:t xml:space="preserve"> </w:t>
      </w:r>
      <w:r w:rsidRPr="000D447D">
        <w:rPr>
          <w:rFonts w:ascii="Tahoma" w:hAnsi="Tahoma" w:cs="Tahoma"/>
          <w:sz w:val="22"/>
          <w:szCs w:val="22"/>
        </w:rPr>
        <w:t>en</w:t>
      </w:r>
      <w:r w:rsidRPr="000D447D">
        <w:rPr>
          <w:rFonts w:ascii="Tahoma" w:hAnsi="Tahoma" w:cs="Tahoma"/>
          <w:spacing w:val="-14"/>
          <w:sz w:val="22"/>
          <w:szCs w:val="22"/>
        </w:rPr>
        <w:t xml:space="preserve"> </w:t>
      </w:r>
      <w:r w:rsidRPr="000D447D">
        <w:rPr>
          <w:rFonts w:ascii="Tahoma" w:hAnsi="Tahoma" w:cs="Tahoma"/>
          <w:sz w:val="22"/>
          <w:szCs w:val="22"/>
        </w:rPr>
        <w:t>alto</w:t>
      </w:r>
      <w:r w:rsidRPr="000D447D">
        <w:rPr>
          <w:rFonts w:ascii="Tahoma" w:hAnsi="Tahoma" w:cs="Tahoma"/>
          <w:spacing w:val="-14"/>
          <w:sz w:val="22"/>
          <w:szCs w:val="22"/>
        </w:rPr>
        <w:t xml:space="preserve"> </w:t>
      </w:r>
      <w:r w:rsidRPr="000D447D">
        <w:rPr>
          <w:rFonts w:ascii="Tahoma" w:hAnsi="Tahoma" w:cs="Tahoma"/>
          <w:sz w:val="22"/>
          <w:szCs w:val="22"/>
        </w:rPr>
        <w:t>grado</w:t>
      </w:r>
      <w:r w:rsidRPr="000D447D">
        <w:rPr>
          <w:rFonts w:ascii="Tahoma" w:hAnsi="Tahoma" w:cs="Tahoma"/>
          <w:spacing w:val="-11"/>
          <w:sz w:val="22"/>
          <w:szCs w:val="22"/>
        </w:rPr>
        <w:t xml:space="preserve"> </w:t>
      </w:r>
      <w:r w:rsidRPr="000D447D">
        <w:rPr>
          <w:rFonts w:ascii="Tahoma" w:hAnsi="Tahoma" w:cs="Tahoma"/>
          <w:sz w:val="22"/>
          <w:szCs w:val="22"/>
        </w:rPr>
        <w:t>de</w:t>
      </w:r>
      <w:r w:rsidRPr="000D447D">
        <w:rPr>
          <w:rFonts w:ascii="Tahoma" w:hAnsi="Tahoma" w:cs="Tahoma"/>
          <w:spacing w:val="-12"/>
          <w:sz w:val="22"/>
          <w:szCs w:val="22"/>
        </w:rPr>
        <w:t xml:space="preserve"> </w:t>
      </w:r>
      <w:r w:rsidRPr="000D447D">
        <w:rPr>
          <w:rFonts w:ascii="Tahoma" w:hAnsi="Tahoma" w:cs="Tahoma"/>
          <w:sz w:val="22"/>
          <w:szCs w:val="22"/>
        </w:rPr>
        <w:t>contaminación</w:t>
      </w:r>
      <w:r w:rsidRPr="000D447D">
        <w:rPr>
          <w:rFonts w:ascii="Tahoma" w:hAnsi="Tahoma" w:cs="Tahoma"/>
          <w:spacing w:val="-12"/>
          <w:sz w:val="22"/>
          <w:szCs w:val="22"/>
        </w:rPr>
        <w:t xml:space="preserve"> </w:t>
      </w:r>
      <w:r w:rsidRPr="000D447D">
        <w:rPr>
          <w:rFonts w:ascii="Tahoma" w:hAnsi="Tahoma" w:cs="Tahoma"/>
          <w:sz w:val="22"/>
          <w:szCs w:val="22"/>
        </w:rPr>
        <w:t>y</w:t>
      </w:r>
      <w:r w:rsidRPr="000D447D">
        <w:rPr>
          <w:rFonts w:ascii="Tahoma" w:hAnsi="Tahoma" w:cs="Tahoma"/>
          <w:spacing w:val="-14"/>
          <w:sz w:val="22"/>
          <w:szCs w:val="22"/>
        </w:rPr>
        <w:t xml:space="preserve"> </w:t>
      </w:r>
      <w:r w:rsidRPr="000D447D">
        <w:rPr>
          <w:rFonts w:ascii="Tahoma" w:hAnsi="Tahoma" w:cs="Tahoma"/>
          <w:sz w:val="22"/>
          <w:szCs w:val="22"/>
        </w:rPr>
        <w:t>generación</w:t>
      </w:r>
      <w:r w:rsidRPr="000D447D">
        <w:rPr>
          <w:rFonts w:ascii="Tahoma" w:hAnsi="Tahoma" w:cs="Tahoma"/>
          <w:spacing w:val="-12"/>
          <w:sz w:val="22"/>
          <w:szCs w:val="22"/>
        </w:rPr>
        <w:t xml:space="preserve"> </w:t>
      </w:r>
      <w:r w:rsidRPr="000D447D">
        <w:rPr>
          <w:rFonts w:ascii="Tahoma" w:hAnsi="Tahoma" w:cs="Tahoma"/>
          <w:sz w:val="22"/>
          <w:szCs w:val="22"/>
        </w:rPr>
        <w:t>de</w:t>
      </w:r>
      <w:r w:rsidRPr="000D447D">
        <w:rPr>
          <w:rFonts w:ascii="Tahoma" w:hAnsi="Tahoma" w:cs="Tahoma"/>
          <w:spacing w:val="-15"/>
          <w:sz w:val="22"/>
          <w:szCs w:val="22"/>
        </w:rPr>
        <w:t xml:space="preserve"> </w:t>
      </w:r>
      <w:r w:rsidRPr="000D447D">
        <w:rPr>
          <w:rFonts w:ascii="Tahoma" w:hAnsi="Tahoma" w:cs="Tahoma"/>
          <w:sz w:val="22"/>
          <w:szCs w:val="22"/>
        </w:rPr>
        <w:t>malos</w:t>
      </w:r>
      <w:r w:rsidRPr="000D447D">
        <w:rPr>
          <w:rFonts w:ascii="Tahoma" w:hAnsi="Tahoma" w:cs="Tahoma"/>
          <w:spacing w:val="-12"/>
          <w:sz w:val="22"/>
          <w:szCs w:val="22"/>
        </w:rPr>
        <w:t xml:space="preserve"> </w:t>
      </w:r>
      <w:r w:rsidRPr="000D447D">
        <w:rPr>
          <w:rFonts w:ascii="Tahoma" w:hAnsi="Tahoma" w:cs="Tahoma"/>
          <w:sz w:val="22"/>
          <w:szCs w:val="22"/>
        </w:rPr>
        <w:t>olores;</w:t>
      </w:r>
      <w:r w:rsidRPr="000D447D">
        <w:rPr>
          <w:rFonts w:ascii="Tahoma" w:hAnsi="Tahoma" w:cs="Tahoma"/>
          <w:spacing w:val="-12"/>
          <w:sz w:val="22"/>
          <w:szCs w:val="22"/>
        </w:rPr>
        <w:t xml:space="preserve"> </w:t>
      </w:r>
      <w:r w:rsidRPr="000D447D">
        <w:rPr>
          <w:rFonts w:ascii="Tahoma" w:hAnsi="Tahoma" w:cs="Tahoma"/>
          <w:sz w:val="22"/>
          <w:szCs w:val="22"/>
        </w:rPr>
        <w:t>y</w:t>
      </w:r>
      <w:r w:rsidRPr="000D447D">
        <w:rPr>
          <w:rFonts w:ascii="Tahoma" w:hAnsi="Tahoma" w:cs="Tahoma"/>
          <w:spacing w:val="-14"/>
          <w:sz w:val="22"/>
          <w:szCs w:val="22"/>
        </w:rPr>
        <w:t xml:space="preserve"> </w:t>
      </w:r>
      <w:r w:rsidRPr="000D447D">
        <w:rPr>
          <w:rFonts w:ascii="Tahoma" w:hAnsi="Tahoma" w:cs="Tahoma"/>
          <w:sz w:val="22"/>
          <w:szCs w:val="22"/>
        </w:rPr>
        <w:t>la</w:t>
      </w:r>
      <w:r w:rsidRPr="000D447D">
        <w:rPr>
          <w:rFonts w:ascii="Tahoma" w:hAnsi="Tahoma" w:cs="Tahoma"/>
          <w:spacing w:val="-12"/>
          <w:sz w:val="22"/>
          <w:szCs w:val="22"/>
        </w:rPr>
        <w:t xml:space="preserve"> </w:t>
      </w:r>
      <w:r w:rsidRPr="000D447D">
        <w:rPr>
          <w:rFonts w:ascii="Tahoma" w:hAnsi="Tahoma" w:cs="Tahoma"/>
          <w:sz w:val="22"/>
          <w:szCs w:val="22"/>
        </w:rPr>
        <w:t>piscicultura evidencia vertimiento de agua con insumos químicos a las fuentes hídricas del</w:t>
      </w:r>
      <w:r w:rsidRPr="000D447D">
        <w:rPr>
          <w:rFonts w:ascii="Tahoma" w:hAnsi="Tahoma" w:cs="Tahoma"/>
          <w:spacing w:val="-23"/>
          <w:sz w:val="22"/>
          <w:szCs w:val="22"/>
        </w:rPr>
        <w:t xml:space="preserve"> </w:t>
      </w:r>
      <w:r w:rsidRPr="000D447D">
        <w:rPr>
          <w:rFonts w:ascii="Tahoma" w:hAnsi="Tahoma" w:cs="Tahoma"/>
          <w:sz w:val="22"/>
          <w:szCs w:val="22"/>
        </w:rPr>
        <w:t>municipio</w:t>
      </w:r>
      <w:r w:rsidR="00EE541F" w:rsidRPr="000D447D">
        <w:rPr>
          <w:rFonts w:ascii="Tahoma" w:hAnsi="Tahoma" w:cs="Tahoma"/>
          <w:sz w:val="22"/>
          <w:szCs w:val="22"/>
        </w:rPr>
        <w:t xml:space="preserve">. </w:t>
      </w:r>
      <w:sdt>
        <w:sdtPr>
          <w:rPr>
            <w:rFonts w:ascii="Tahoma" w:hAnsi="Tahoma" w:cs="Tahoma"/>
            <w:bCs/>
            <w:sz w:val="22"/>
            <w:szCs w:val="22"/>
          </w:rPr>
          <w:id w:val="4875073"/>
          <w:citation/>
        </w:sdtPr>
        <w:sdtContent>
          <w:r w:rsidR="00EE541F" w:rsidRPr="000D447D">
            <w:rPr>
              <w:rFonts w:ascii="Tahoma" w:hAnsi="Tahoma" w:cs="Tahoma"/>
              <w:bCs/>
              <w:sz w:val="22"/>
              <w:szCs w:val="22"/>
            </w:rPr>
            <w:fldChar w:fldCharType="begin"/>
          </w:r>
          <w:r w:rsidR="00EE541F" w:rsidRPr="000D447D">
            <w:rPr>
              <w:rFonts w:ascii="Tahoma" w:hAnsi="Tahoma" w:cs="Tahoma"/>
              <w:bCs/>
              <w:sz w:val="22"/>
              <w:szCs w:val="22"/>
              <w:lang w:val="es-MX"/>
            </w:rPr>
            <w:instrText xml:space="preserve"> CITATION PDM161 \l 2058 </w:instrText>
          </w:r>
          <w:r w:rsidR="00EE541F" w:rsidRPr="000D447D">
            <w:rPr>
              <w:rFonts w:ascii="Tahoma" w:hAnsi="Tahoma" w:cs="Tahoma"/>
              <w:bCs/>
              <w:sz w:val="22"/>
              <w:szCs w:val="22"/>
            </w:rPr>
            <w:fldChar w:fldCharType="separate"/>
          </w:r>
          <w:r w:rsidR="00EE541F" w:rsidRPr="000D447D">
            <w:rPr>
              <w:rFonts w:ascii="Tahoma" w:hAnsi="Tahoma" w:cs="Tahoma"/>
              <w:noProof/>
              <w:sz w:val="22"/>
              <w:szCs w:val="22"/>
              <w:lang w:val="es-MX"/>
            </w:rPr>
            <w:t>(PDM, Plan de desarrollo Municipal, 2016)</w:t>
          </w:r>
          <w:r w:rsidR="00EE541F" w:rsidRPr="000D447D">
            <w:rPr>
              <w:rFonts w:ascii="Tahoma" w:hAnsi="Tahoma" w:cs="Tahoma"/>
              <w:bCs/>
              <w:sz w:val="22"/>
              <w:szCs w:val="22"/>
            </w:rPr>
            <w:fldChar w:fldCharType="end"/>
          </w:r>
        </w:sdtContent>
      </w:sdt>
    </w:p>
    <w:p w14:paraId="47301ED7" w14:textId="77777777" w:rsidR="00D646DF" w:rsidRPr="000D447D" w:rsidRDefault="00D646DF" w:rsidP="00A3463D">
      <w:pPr>
        <w:jc w:val="both"/>
        <w:rPr>
          <w:rFonts w:ascii="Tahoma" w:hAnsi="Tahoma" w:cs="Tahoma"/>
          <w:sz w:val="22"/>
          <w:szCs w:val="22"/>
        </w:rPr>
      </w:pPr>
    </w:p>
    <w:p w14:paraId="1C1BF33A" w14:textId="77777777" w:rsidR="006540A2" w:rsidRPr="000D447D" w:rsidRDefault="00EE541F" w:rsidP="006540A2">
      <w:pPr>
        <w:pStyle w:val="Prrafodelista"/>
        <w:numPr>
          <w:ilvl w:val="2"/>
          <w:numId w:val="42"/>
        </w:numPr>
        <w:jc w:val="both"/>
        <w:rPr>
          <w:rFonts w:ascii="Tahoma" w:hAnsi="Tahoma" w:cs="Tahoma"/>
          <w:b/>
        </w:rPr>
      </w:pPr>
      <w:r w:rsidRPr="000D447D">
        <w:rPr>
          <w:rFonts w:ascii="Tahoma" w:hAnsi="Tahoma" w:cs="Tahoma"/>
          <w:b/>
        </w:rPr>
        <w:t>Escenarios de Riesgos</w:t>
      </w:r>
    </w:p>
    <w:p w14:paraId="774EB8BB" w14:textId="77777777" w:rsidR="00CF5853" w:rsidRPr="000D447D" w:rsidRDefault="000B7FBA" w:rsidP="00CF5853">
      <w:pPr>
        <w:jc w:val="both"/>
        <w:rPr>
          <w:rFonts w:ascii="Tahoma" w:hAnsi="Tahoma" w:cs="Tahoma"/>
          <w:sz w:val="22"/>
          <w:szCs w:val="22"/>
        </w:rPr>
      </w:pPr>
      <w:r w:rsidRPr="000D447D">
        <w:rPr>
          <w:rFonts w:ascii="Tahoma" w:hAnsi="Tahoma" w:cs="Tahoma"/>
          <w:sz w:val="22"/>
          <w:szCs w:val="22"/>
        </w:rPr>
        <w:t>Inundaciones: otro fenómeno que puede causar grandes daños a la comunidad, son las inundaciones, por ello en la zona se realizaron varios estudios para verificar cual es la categoría en la cual se encuentra el municipio, y el resultado arrojo que el municipio en su totalidad se encuentra en una zona de baja amenaza por inundación.</w:t>
      </w:r>
      <w:r w:rsidR="006540A2" w:rsidRPr="000D447D">
        <w:rPr>
          <w:rFonts w:ascii="Tahoma" w:hAnsi="Tahoma" w:cs="Tahoma"/>
          <w:sz w:val="22"/>
          <w:szCs w:val="22"/>
        </w:rPr>
        <w:t xml:space="preserve"> </w:t>
      </w:r>
      <w:sdt>
        <w:sdtPr>
          <w:rPr>
            <w:rFonts w:ascii="Tahoma" w:hAnsi="Tahoma" w:cs="Tahoma"/>
            <w:bCs/>
            <w:sz w:val="22"/>
            <w:szCs w:val="22"/>
          </w:rPr>
          <w:id w:val="-1247421966"/>
          <w:citation/>
        </w:sdtPr>
        <w:sdtContent>
          <w:r w:rsidR="006540A2" w:rsidRPr="000D447D">
            <w:rPr>
              <w:rFonts w:ascii="Tahoma" w:hAnsi="Tahoma" w:cs="Tahoma"/>
              <w:bCs/>
              <w:sz w:val="22"/>
              <w:szCs w:val="22"/>
            </w:rPr>
            <w:fldChar w:fldCharType="begin"/>
          </w:r>
          <w:r w:rsidR="006540A2" w:rsidRPr="000D447D">
            <w:rPr>
              <w:rFonts w:ascii="Tahoma" w:hAnsi="Tahoma" w:cs="Tahoma"/>
              <w:bCs/>
              <w:sz w:val="22"/>
              <w:szCs w:val="22"/>
              <w:lang w:val="es-MX"/>
            </w:rPr>
            <w:instrText xml:space="preserve"> CITATION PDM161 \l 2058 </w:instrText>
          </w:r>
          <w:r w:rsidR="006540A2" w:rsidRPr="000D447D">
            <w:rPr>
              <w:rFonts w:ascii="Tahoma" w:hAnsi="Tahoma" w:cs="Tahoma"/>
              <w:bCs/>
              <w:sz w:val="22"/>
              <w:szCs w:val="22"/>
            </w:rPr>
            <w:fldChar w:fldCharType="separate"/>
          </w:r>
          <w:r w:rsidR="006540A2" w:rsidRPr="000D447D">
            <w:rPr>
              <w:rFonts w:ascii="Tahoma" w:hAnsi="Tahoma" w:cs="Tahoma"/>
              <w:noProof/>
              <w:sz w:val="22"/>
              <w:szCs w:val="22"/>
              <w:lang w:val="es-MX"/>
            </w:rPr>
            <w:t>(PDM, Plan de desarrollo Municipal, 2016)</w:t>
          </w:r>
          <w:r w:rsidR="006540A2" w:rsidRPr="000D447D">
            <w:rPr>
              <w:rFonts w:ascii="Tahoma" w:hAnsi="Tahoma" w:cs="Tahoma"/>
              <w:bCs/>
              <w:sz w:val="22"/>
              <w:szCs w:val="22"/>
            </w:rPr>
            <w:fldChar w:fldCharType="end"/>
          </w:r>
        </w:sdtContent>
      </w:sdt>
    </w:p>
    <w:p w14:paraId="2211D4C6" w14:textId="77777777" w:rsidR="000B7FBA" w:rsidRPr="000D447D" w:rsidRDefault="000B7FBA" w:rsidP="00CF5853">
      <w:pPr>
        <w:jc w:val="both"/>
        <w:rPr>
          <w:rFonts w:ascii="Tahoma" w:hAnsi="Tahoma" w:cs="Tahoma"/>
          <w:sz w:val="22"/>
          <w:szCs w:val="22"/>
          <w:lang w:val="es-CO" w:eastAsia="en-US"/>
        </w:rPr>
      </w:pPr>
    </w:p>
    <w:p w14:paraId="211C66B4" w14:textId="77777777" w:rsidR="000B7FBA" w:rsidRPr="000D447D" w:rsidRDefault="000B7FBA" w:rsidP="00CF5853">
      <w:pPr>
        <w:jc w:val="both"/>
        <w:rPr>
          <w:rFonts w:ascii="Tahoma" w:hAnsi="Tahoma" w:cs="Tahoma"/>
          <w:sz w:val="22"/>
          <w:szCs w:val="22"/>
        </w:rPr>
      </w:pPr>
      <w:r w:rsidRPr="000D447D">
        <w:rPr>
          <w:rFonts w:ascii="Tahoma" w:hAnsi="Tahoma" w:cs="Tahoma"/>
          <w:sz w:val="22"/>
          <w:szCs w:val="22"/>
        </w:rPr>
        <w:t>Incendios forestales: todo</w:t>
      </w:r>
      <w:r w:rsidRPr="000D447D">
        <w:rPr>
          <w:rFonts w:ascii="Tahoma" w:hAnsi="Tahoma" w:cs="Tahoma"/>
          <w:spacing w:val="-11"/>
          <w:sz w:val="22"/>
          <w:szCs w:val="22"/>
        </w:rPr>
        <w:t xml:space="preserve"> </w:t>
      </w:r>
      <w:r w:rsidRPr="000D447D">
        <w:rPr>
          <w:rFonts w:ascii="Tahoma" w:hAnsi="Tahoma" w:cs="Tahoma"/>
          <w:sz w:val="22"/>
          <w:szCs w:val="22"/>
        </w:rPr>
        <w:t>el</w:t>
      </w:r>
      <w:r w:rsidRPr="000D447D">
        <w:rPr>
          <w:rFonts w:ascii="Tahoma" w:hAnsi="Tahoma" w:cs="Tahoma"/>
          <w:spacing w:val="-12"/>
          <w:sz w:val="22"/>
          <w:szCs w:val="22"/>
        </w:rPr>
        <w:t xml:space="preserve"> </w:t>
      </w:r>
      <w:r w:rsidRPr="000D447D">
        <w:rPr>
          <w:rFonts w:ascii="Tahoma" w:hAnsi="Tahoma" w:cs="Tahoma"/>
          <w:sz w:val="22"/>
          <w:szCs w:val="22"/>
        </w:rPr>
        <w:t>municipio</w:t>
      </w:r>
      <w:r w:rsidRPr="000D447D">
        <w:rPr>
          <w:rFonts w:ascii="Tahoma" w:hAnsi="Tahoma" w:cs="Tahoma"/>
          <w:spacing w:val="-9"/>
          <w:sz w:val="22"/>
          <w:szCs w:val="22"/>
        </w:rPr>
        <w:t xml:space="preserve"> </w:t>
      </w:r>
      <w:r w:rsidRPr="000D447D">
        <w:rPr>
          <w:rFonts w:ascii="Tahoma" w:hAnsi="Tahoma" w:cs="Tahoma"/>
          <w:sz w:val="22"/>
          <w:szCs w:val="22"/>
        </w:rPr>
        <w:t>se</w:t>
      </w:r>
      <w:r w:rsidRPr="000D447D">
        <w:rPr>
          <w:rFonts w:ascii="Tahoma" w:hAnsi="Tahoma" w:cs="Tahoma"/>
          <w:spacing w:val="-11"/>
          <w:sz w:val="22"/>
          <w:szCs w:val="22"/>
        </w:rPr>
        <w:t xml:space="preserve"> </w:t>
      </w:r>
      <w:r w:rsidRPr="000D447D">
        <w:rPr>
          <w:rFonts w:ascii="Tahoma" w:hAnsi="Tahoma" w:cs="Tahoma"/>
          <w:sz w:val="22"/>
          <w:szCs w:val="22"/>
        </w:rPr>
        <w:t>encuentra</w:t>
      </w:r>
      <w:r w:rsidRPr="000D447D">
        <w:rPr>
          <w:rFonts w:ascii="Tahoma" w:hAnsi="Tahoma" w:cs="Tahoma"/>
          <w:spacing w:val="-11"/>
          <w:sz w:val="22"/>
          <w:szCs w:val="22"/>
        </w:rPr>
        <w:t xml:space="preserve"> </w:t>
      </w:r>
      <w:r w:rsidRPr="000D447D">
        <w:rPr>
          <w:rFonts w:ascii="Tahoma" w:hAnsi="Tahoma" w:cs="Tahoma"/>
          <w:sz w:val="22"/>
          <w:szCs w:val="22"/>
        </w:rPr>
        <w:t>en</w:t>
      </w:r>
      <w:r w:rsidRPr="000D447D">
        <w:rPr>
          <w:rFonts w:ascii="Tahoma" w:hAnsi="Tahoma" w:cs="Tahoma"/>
          <w:spacing w:val="-8"/>
          <w:sz w:val="22"/>
          <w:szCs w:val="22"/>
        </w:rPr>
        <w:t xml:space="preserve"> </w:t>
      </w:r>
      <w:r w:rsidRPr="000D447D">
        <w:rPr>
          <w:rFonts w:ascii="Tahoma" w:hAnsi="Tahoma" w:cs="Tahoma"/>
          <w:sz w:val="22"/>
          <w:szCs w:val="22"/>
        </w:rPr>
        <w:t>riesgo</w:t>
      </w:r>
      <w:r w:rsidRPr="000D447D">
        <w:rPr>
          <w:rFonts w:ascii="Tahoma" w:hAnsi="Tahoma" w:cs="Tahoma"/>
          <w:spacing w:val="-11"/>
          <w:sz w:val="22"/>
          <w:szCs w:val="22"/>
        </w:rPr>
        <w:t xml:space="preserve"> </w:t>
      </w:r>
      <w:r w:rsidRPr="000D447D">
        <w:rPr>
          <w:rFonts w:ascii="Tahoma" w:hAnsi="Tahoma" w:cs="Tahoma"/>
          <w:sz w:val="22"/>
          <w:szCs w:val="22"/>
        </w:rPr>
        <w:t>por</w:t>
      </w:r>
      <w:r w:rsidRPr="000D447D">
        <w:rPr>
          <w:rFonts w:ascii="Tahoma" w:hAnsi="Tahoma" w:cs="Tahoma"/>
          <w:spacing w:val="-12"/>
          <w:sz w:val="22"/>
          <w:szCs w:val="22"/>
        </w:rPr>
        <w:t xml:space="preserve"> </w:t>
      </w:r>
      <w:r w:rsidRPr="000D447D">
        <w:rPr>
          <w:rFonts w:ascii="Tahoma" w:hAnsi="Tahoma" w:cs="Tahoma"/>
          <w:sz w:val="22"/>
          <w:szCs w:val="22"/>
        </w:rPr>
        <w:t>Incendios,</w:t>
      </w:r>
      <w:r w:rsidRPr="000D447D">
        <w:rPr>
          <w:rFonts w:ascii="Tahoma" w:hAnsi="Tahoma" w:cs="Tahoma"/>
          <w:spacing w:val="-8"/>
          <w:sz w:val="22"/>
          <w:szCs w:val="22"/>
        </w:rPr>
        <w:t xml:space="preserve"> </w:t>
      </w:r>
      <w:r w:rsidRPr="000D447D">
        <w:rPr>
          <w:rFonts w:ascii="Tahoma" w:hAnsi="Tahoma" w:cs="Tahoma"/>
          <w:sz w:val="22"/>
          <w:szCs w:val="22"/>
        </w:rPr>
        <w:t>constituyendo</w:t>
      </w:r>
      <w:r w:rsidRPr="000D447D">
        <w:rPr>
          <w:rFonts w:ascii="Tahoma" w:hAnsi="Tahoma" w:cs="Tahoma"/>
          <w:spacing w:val="-11"/>
          <w:sz w:val="22"/>
          <w:szCs w:val="22"/>
        </w:rPr>
        <w:t xml:space="preserve"> </w:t>
      </w:r>
      <w:r w:rsidRPr="000D447D">
        <w:rPr>
          <w:rFonts w:ascii="Tahoma" w:hAnsi="Tahoma" w:cs="Tahoma"/>
          <w:sz w:val="22"/>
          <w:szCs w:val="22"/>
        </w:rPr>
        <w:t>una</w:t>
      </w:r>
      <w:r w:rsidRPr="000D447D">
        <w:rPr>
          <w:rFonts w:ascii="Tahoma" w:hAnsi="Tahoma" w:cs="Tahoma"/>
          <w:spacing w:val="-11"/>
          <w:sz w:val="22"/>
          <w:szCs w:val="22"/>
        </w:rPr>
        <w:t xml:space="preserve"> </w:t>
      </w:r>
      <w:r w:rsidRPr="000D447D">
        <w:rPr>
          <w:rFonts w:ascii="Tahoma" w:hAnsi="Tahoma" w:cs="Tahoma"/>
          <w:sz w:val="22"/>
          <w:szCs w:val="22"/>
        </w:rPr>
        <w:t>de</w:t>
      </w:r>
      <w:r w:rsidRPr="000D447D">
        <w:rPr>
          <w:rFonts w:ascii="Tahoma" w:hAnsi="Tahoma" w:cs="Tahoma"/>
          <w:spacing w:val="-11"/>
          <w:sz w:val="22"/>
          <w:szCs w:val="22"/>
        </w:rPr>
        <w:t xml:space="preserve"> </w:t>
      </w:r>
      <w:r w:rsidRPr="000D447D">
        <w:rPr>
          <w:rFonts w:ascii="Tahoma" w:hAnsi="Tahoma" w:cs="Tahoma"/>
          <w:sz w:val="22"/>
          <w:szCs w:val="22"/>
        </w:rPr>
        <w:t>las</w:t>
      </w:r>
      <w:r w:rsidRPr="000D447D">
        <w:rPr>
          <w:rFonts w:ascii="Tahoma" w:hAnsi="Tahoma" w:cs="Tahoma"/>
          <w:spacing w:val="-9"/>
          <w:sz w:val="22"/>
          <w:szCs w:val="22"/>
        </w:rPr>
        <w:t xml:space="preserve"> </w:t>
      </w:r>
      <w:r w:rsidRPr="000D447D">
        <w:rPr>
          <w:rFonts w:ascii="Tahoma" w:hAnsi="Tahoma" w:cs="Tahoma"/>
          <w:sz w:val="22"/>
          <w:szCs w:val="22"/>
        </w:rPr>
        <w:t>causas</w:t>
      </w:r>
      <w:r w:rsidRPr="000D447D">
        <w:rPr>
          <w:rFonts w:ascii="Tahoma" w:hAnsi="Tahoma" w:cs="Tahoma"/>
          <w:spacing w:val="-12"/>
          <w:sz w:val="22"/>
          <w:szCs w:val="22"/>
        </w:rPr>
        <w:t xml:space="preserve"> </w:t>
      </w:r>
      <w:r w:rsidRPr="000D447D">
        <w:rPr>
          <w:rFonts w:ascii="Tahoma" w:hAnsi="Tahoma" w:cs="Tahoma"/>
          <w:sz w:val="22"/>
          <w:szCs w:val="22"/>
        </w:rPr>
        <w:t>más importantes para la destrucción de grandes áreas boscosas, a la vez produciendo grandes daños</w:t>
      </w:r>
      <w:r w:rsidRPr="000D447D">
        <w:rPr>
          <w:rFonts w:ascii="Tahoma" w:hAnsi="Tahoma" w:cs="Tahoma"/>
          <w:spacing w:val="-15"/>
          <w:sz w:val="22"/>
          <w:szCs w:val="22"/>
        </w:rPr>
        <w:t xml:space="preserve"> </w:t>
      </w:r>
      <w:r w:rsidRPr="000D447D">
        <w:rPr>
          <w:rFonts w:ascii="Tahoma" w:hAnsi="Tahoma" w:cs="Tahoma"/>
          <w:sz w:val="22"/>
          <w:szCs w:val="22"/>
        </w:rPr>
        <w:t>ecológicos</w:t>
      </w:r>
      <w:r w:rsidRPr="000D447D">
        <w:rPr>
          <w:rFonts w:ascii="Tahoma" w:hAnsi="Tahoma" w:cs="Tahoma"/>
          <w:spacing w:val="-13"/>
          <w:sz w:val="22"/>
          <w:szCs w:val="22"/>
        </w:rPr>
        <w:t xml:space="preserve"> </w:t>
      </w:r>
      <w:r w:rsidRPr="000D447D">
        <w:rPr>
          <w:rFonts w:ascii="Tahoma" w:hAnsi="Tahoma" w:cs="Tahoma"/>
          <w:sz w:val="22"/>
          <w:szCs w:val="22"/>
        </w:rPr>
        <w:t>y</w:t>
      </w:r>
      <w:r w:rsidRPr="000D447D">
        <w:rPr>
          <w:rFonts w:ascii="Tahoma" w:hAnsi="Tahoma" w:cs="Tahoma"/>
          <w:spacing w:val="-16"/>
          <w:sz w:val="22"/>
          <w:szCs w:val="22"/>
        </w:rPr>
        <w:t xml:space="preserve"> </w:t>
      </w:r>
      <w:r w:rsidRPr="000D447D">
        <w:rPr>
          <w:rFonts w:ascii="Tahoma" w:hAnsi="Tahoma" w:cs="Tahoma"/>
          <w:sz w:val="22"/>
          <w:szCs w:val="22"/>
        </w:rPr>
        <w:t>económicos,</w:t>
      </w:r>
      <w:r w:rsidRPr="000D447D">
        <w:rPr>
          <w:rFonts w:ascii="Tahoma" w:hAnsi="Tahoma" w:cs="Tahoma"/>
          <w:spacing w:val="-14"/>
          <w:sz w:val="22"/>
          <w:szCs w:val="22"/>
        </w:rPr>
        <w:t xml:space="preserve"> </w:t>
      </w:r>
      <w:r w:rsidRPr="000D447D">
        <w:rPr>
          <w:rFonts w:ascii="Tahoma" w:hAnsi="Tahoma" w:cs="Tahoma"/>
          <w:sz w:val="22"/>
          <w:szCs w:val="22"/>
        </w:rPr>
        <w:t>representando</w:t>
      </w:r>
      <w:r w:rsidRPr="000D447D">
        <w:rPr>
          <w:rFonts w:ascii="Tahoma" w:hAnsi="Tahoma" w:cs="Tahoma"/>
          <w:spacing w:val="-13"/>
          <w:sz w:val="22"/>
          <w:szCs w:val="22"/>
        </w:rPr>
        <w:t xml:space="preserve"> </w:t>
      </w:r>
      <w:r w:rsidRPr="000D447D">
        <w:rPr>
          <w:rFonts w:ascii="Tahoma" w:hAnsi="Tahoma" w:cs="Tahoma"/>
          <w:sz w:val="22"/>
          <w:szCs w:val="22"/>
        </w:rPr>
        <w:t>una</w:t>
      </w:r>
      <w:r w:rsidRPr="000D447D">
        <w:rPr>
          <w:rFonts w:ascii="Tahoma" w:hAnsi="Tahoma" w:cs="Tahoma"/>
          <w:spacing w:val="-13"/>
          <w:sz w:val="22"/>
          <w:szCs w:val="22"/>
        </w:rPr>
        <w:t xml:space="preserve"> </w:t>
      </w:r>
      <w:r w:rsidRPr="000D447D">
        <w:rPr>
          <w:rFonts w:ascii="Tahoma" w:hAnsi="Tahoma" w:cs="Tahoma"/>
          <w:sz w:val="22"/>
          <w:szCs w:val="22"/>
        </w:rPr>
        <w:t>amenaza</w:t>
      </w:r>
      <w:r w:rsidRPr="000D447D">
        <w:rPr>
          <w:rFonts w:ascii="Tahoma" w:hAnsi="Tahoma" w:cs="Tahoma"/>
          <w:spacing w:val="-14"/>
          <w:sz w:val="22"/>
          <w:szCs w:val="22"/>
        </w:rPr>
        <w:t xml:space="preserve"> </w:t>
      </w:r>
      <w:r w:rsidRPr="000D447D">
        <w:rPr>
          <w:rFonts w:ascii="Tahoma" w:hAnsi="Tahoma" w:cs="Tahoma"/>
          <w:sz w:val="22"/>
          <w:szCs w:val="22"/>
        </w:rPr>
        <w:t>para</w:t>
      </w:r>
      <w:r w:rsidRPr="000D447D">
        <w:rPr>
          <w:rFonts w:ascii="Tahoma" w:hAnsi="Tahoma" w:cs="Tahoma"/>
          <w:spacing w:val="-14"/>
          <w:sz w:val="22"/>
          <w:szCs w:val="22"/>
        </w:rPr>
        <w:t xml:space="preserve"> </w:t>
      </w:r>
      <w:r w:rsidRPr="000D447D">
        <w:rPr>
          <w:rFonts w:ascii="Tahoma" w:hAnsi="Tahoma" w:cs="Tahoma"/>
          <w:sz w:val="22"/>
          <w:szCs w:val="22"/>
        </w:rPr>
        <w:t>el</w:t>
      </w:r>
      <w:r w:rsidRPr="000D447D">
        <w:rPr>
          <w:rFonts w:ascii="Tahoma" w:hAnsi="Tahoma" w:cs="Tahoma"/>
          <w:spacing w:val="-14"/>
          <w:sz w:val="22"/>
          <w:szCs w:val="22"/>
        </w:rPr>
        <w:t xml:space="preserve"> </w:t>
      </w:r>
      <w:r w:rsidRPr="000D447D">
        <w:rPr>
          <w:rFonts w:ascii="Tahoma" w:hAnsi="Tahoma" w:cs="Tahoma"/>
          <w:sz w:val="22"/>
          <w:szCs w:val="22"/>
        </w:rPr>
        <w:t>desarrollo</w:t>
      </w:r>
      <w:r w:rsidRPr="000D447D">
        <w:rPr>
          <w:rFonts w:ascii="Tahoma" w:hAnsi="Tahoma" w:cs="Tahoma"/>
          <w:spacing w:val="-14"/>
          <w:sz w:val="22"/>
          <w:szCs w:val="22"/>
        </w:rPr>
        <w:t xml:space="preserve"> </w:t>
      </w:r>
      <w:r w:rsidRPr="000D447D">
        <w:rPr>
          <w:rFonts w:ascii="Tahoma" w:hAnsi="Tahoma" w:cs="Tahoma"/>
          <w:sz w:val="22"/>
          <w:szCs w:val="22"/>
        </w:rPr>
        <w:t>del</w:t>
      </w:r>
      <w:r w:rsidRPr="000D447D">
        <w:rPr>
          <w:rFonts w:ascii="Tahoma" w:hAnsi="Tahoma" w:cs="Tahoma"/>
          <w:spacing w:val="-17"/>
          <w:sz w:val="22"/>
          <w:szCs w:val="22"/>
        </w:rPr>
        <w:t xml:space="preserve"> </w:t>
      </w:r>
      <w:r w:rsidRPr="000D447D">
        <w:rPr>
          <w:rFonts w:ascii="Tahoma" w:hAnsi="Tahoma" w:cs="Tahoma"/>
          <w:sz w:val="22"/>
          <w:szCs w:val="22"/>
        </w:rPr>
        <w:t>municipio. La vulnerabilidad a este tipo de eventos es producto de factores meteorológicos como son la humedad, la radicación solar, el régimen de lluvias, los vientos, y factores naturales entre los que se encuentran los tipos de vegetación, pero también encontramos factores socioeconómicos y prácticas culturales como las quemas controladas, quemas de residuos y demás.</w:t>
      </w:r>
      <w:r w:rsidR="006540A2" w:rsidRPr="000D447D">
        <w:rPr>
          <w:rFonts w:ascii="Tahoma" w:hAnsi="Tahoma" w:cs="Tahoma"/>
          <w:bCs/>
          <w:sz w:val="22"/>
          <w:szCs w:val="22"/>
        </w:rPr>
        <w:t xml:space="preserve"> </w:t>
      </w:r>
      <w:sdt>
        <w:sdtPr>
          <w:rPr>
            <w:rFonts w:ascii="Tahoma" w:hAnsi="Tahoma" w:cs="Tahoma"/>
            <w:bCs/>
            <w:sz w:val="22"/>
            <w:szCs w:val="22"/>
          </w:rPr>
          <w:id w:val="-1911920578"/>
          <w:citation/>
        </w:sdtPr>
        <w:sdtContent>
          <w:r w:rsidR="006540A2" w:rsidRPr="000D447D">
            <w:rPr>
              <w:rFonts w:ascii="Tahoma" w:hAnsi="Tahoma" w:cs="Tahoma"/>
              <w:bCs/>
              <w:sz w:val="22"/>
              <w:szCs w:val="22"/>
            </w:rPr>
            <w:fldChar w:fldCharType="begin"/>
          </w:r>
          <w:r w:rsidR="006540A2" w:rsidRPr="000D447D">
            <w:rPr>
              <w:rFonts w:ascii="Tahoma" w:hAnsi="Tahoma" w:cs="Tahoma"/>
              <w:bCs/>
              <w:sz w:val="22"/>
              <w:szCs w:val="22"/>
              <w:lang w:val="es-MX"/>
            </w:rPr>
            <w:instrText xml:space="preserve"> CITATION PDM161 \l 2058 </w:instrText>
          </w:r>
          <w:r w:rsidR="006540A2" w:rsidRPr="000D447D">
            <w:rPr>
              <w:rFonts w:ascii="Tahoma" w:hAnsi="Tahoma" w:cs="Tahoma"/>
              <w:bCs/>
              <w:sz w:val="22"/>
              <w:szCs w:val="22"/>
            </w:rPr>
            <w:fldChar w:fldCharType="separate"/>
          </w:r>
          <w:r w:rsidR="006540A2" w:rsidRPr="000D447D">
            <w:rPr>
              <w:rFonts w:ascii="Tahoma" w:hAnsi="Tahoma" w:cs="Tahoma"/>
              <w:noProof/>
              <w:sz w:val="22"/>
              <w:szCs w:val="22"/>
              <w:lang w:val="es-MX"/>
            </w:rPr>
            <w:t>(PDM, Plan de desarrollo Municipal, 2016)</w:t>
          </w:r>
          <w:r w:rsidR="006540A2" w:rsidRPr="000D447D">
            <w:rPr>
              <w:rFonts w:ascii="Tahoma" w:hAnsi="Tahoma" w:cs="Tahoma"/>
              <w:bCs/>
              <w:sz w:val="22"/>
              <w:szCs w:val="22"/>
            </w:rPr>
            <w:fldChar w:fldCharType="end"/>
          </w:r>
        </w:sdtContent>
      </w:sdt>
    </w:p>
    <w:p w14:paraId="599CD8C3" w14:textId="77777777" w:rsidR="00AF6587" w:rsidRPr="000D447D" w:rsidRDefault="00AF6587" w:rsidP="00CE0A0C">
      <w:pPr>
        <w:jc w:val="both"/>
        <w:rPr>
          <w:rFonts w:ascii="Tahoma" w:hAnsi="Tahoma" w:cs="Tahoma"/>
          <w:sz w:val="22"/>
          <w:szCs w:val="22"/>
          <w:lang w:val="es-CO" w:eastAsia="en-US"/>
        </w:rPr>
      </w:pPr>
    </w:p>
    <w:p w14:paraId="713494B7" w14:textId="77777777" w:rsidR="000B7FBA" w:rsidRPr="000D447D" w:rsidRDefault="000B7FBA" w:rsidP="00CE0A0C">
      <w:pPr>
        <w:jc w:val="both"/>
        <w:rPr>
          <w:rFonts w:ascii="Tahoma" w:hAnsi="Tahoma" w:cs="Tahoma"/>
          <w:sz w:val="22"/>
          <w:szCs w:val="22"/>
          <w:lang w:val="es-CO" w:eastAsia="en-US"/>
        </w:rPr>
      </w:pPr>
      <w:r w:rsidRPr="000D447D">
        <w:rPr>
          <w:rFonts w:ascii="Tahoma" w:hAnsi="Tahoma" w:cs="Tahoma"/>
          <w:sz w:val="22"/>
          <w:szCs w:val="22"/>
        </w:rPr>
        <w:t>S</w:t>
      </w:r>
      <w:r w:rsidR="00C069CA" w:rsidRPr="000D447D">
        <w:rPr>
          <w:rFonts w:ascii="Tahoma" w:hAnsi="Tahoma" w:cs="Tahoma"/>
          <w:sz w:val="22"/>
          <w:szCs w:val="22"/>
        </w:rPr>
        <w:t>uelos</w:t>
      </w:r>
      <w:r w:rsidRPr="000D447D">
        <w:rPr>
          <w:rFonts w:ascii="Tahoma" w:hAnsi="Tahoma" w:cs="Tahoma"/>
          <w:sz w:val="22"/>
          <w:szCs w:val="22"/>
        </w:rPr>
        <w:t xml:space="preserve"> Inestables: la falla Machetá genera volcamientos y deslizamientos en varios sitios del cauce del río Guatanfur, especialmente en las veredas de Casadillas, San Isidro, Lotavita y Solana</w:t>
      </w:r>
    </w:p>
    <w:p w14:paraId="093A358F" w14:textId="77777777" w:rsidR="00AF6587" w:rsidRPr="000D447D" w:rsidRDefault="00AF6587" w:rsidP="00CE0A0C">
      <w:pPr>
        <w:jc w:val="both"/>
        <w:rPr>
          <w:rFonts w:ascii="Tahoma" w:hAnsi="Tahoma" w:cs="Tahoma"/>
          <w:sz w:val="22"/>
          <w:szCs w:val="22"/>
          <w:lang w:val="es-CO" w:eastAsia="en-US"/>
        </w:rPr>
      </w:pPr>
    </w:p>
    <w:p w14:paraId="192552D8" w14:textId="77777777" w:rsidR="00CE0A0C" w:rsidRPr="000D447D" w:rsidRDefault="00ED0EB2" w:rsidP="00EE541F">
      <w:pPr>
        <w:pStyle w:val="Ttulo2"/>
        <w:numPr>
          <w:ilvl w:val="1"/>
          <w:numId w:val="42"/>
        </w:numPr>
        <w:spacing w:before="0" w:after="0"/>
        <w:jc w:val="left"/>
        <w:rPr>
          <w:rFonts w:ascii="Tahoma" w:hAnsi="Tahoma" w:cs="Tahoma"/>
          <w:i w:val="0"/>
          <w:sz w:val="22"/>
          <w:szCs w:val="22"/>
        </w:rPr>
      </w:pPr>
      <w:r w:rsidRPr="000D447D">
        <w:rPr>
          <w:rFonts w:ascii="Tahoma" w:hAnsi="Tahoma" w:cs="Tahoma"/>
          <w:i w:val="0"/>
          <w:sz w:val="22"/>
          <w:szCs w:val="22"/>
        </w:rPr>
        <w:t>ESTADO ACTUAL DE LA EDUCACIÓN AMBIENTAL</w:t>
      </w:r>
    </w:p>
    <w:p w14:paraId="47E7DC2B" w14:textId="77777777" w:rsidR="00CE0A0C" w:rsidRPr="000D447D" w:rsidRDefault="00CE0A0C" w:rsidP="00CE0A0C">
      <w:pPr>
        <w:jc w:val="both"/>
        <w:rPr>
          <w:rFonts w:ascii="Tahoma" w:hAnsi="Tahoma" w:cs="Tahoma"/>
          <w:sz w:val="22"/>
          <w:szCs w:val="22"/>
          <w:lang w:val="es-CO" w:eastAsia="en-US"/>
        </w:rPr>
      </w:pPr>
    </w:p>
    <w:p w14:paraId="24F64433" w14:textId="77777777" w:rsidR="00CD47ED" w:rsidRPr="000D447D" w:rsidRDefault="006540A2" w:rsidP="00ED0EB2">
      <w:pPr>
        <w:pStyle w:val="Ttulo3"/>
        <w:numPr>
          <w:ilvl w:val="0"/>
          <w:numId w:val="0"/>
        </w:numPr>
        <w:spacing w:before="0" w:after="0"/>
        <w:jc w:val="both"/>
        <w:rPr>
          <w:rFonts w:ascii="Tahoma" w:hAnsi="Tahoma" w:cs="Tahoma"/>
          <w:bCs w:val="0"/>
          <w:sz w:val="22"/>
          <w:szCs w:val="22"/>
        </w:rPr>
      </w:pPr>
      <w:r w:rsidRPr="000D447D">
        <w:rPr>
          <w:rFonts w:ascii="Tahoma" w:hAnsi="Tahoma" w:cs="Tahoma"/>
          <w:bCs w:val="0"/>
          <w:sz w:val="22"/>
          <w:szCs w:val="22"/>
        </w:rPr>
        <w:t>2</w:t>
      </w:r>
      <w:r w:rsidR="00ED0EB2" w:rsidRPr="000D447D">
        <w:rPr>
          <w:rFonts w:ascii="Tahoma" w:hAnsi="Tahoma" w:cs="Tahoma"/>
          <w:bCs w:val="0"/>
          <w:sz w:val="22"/>
          <w:szCs w:val="22"/>
        </w:rPr>
        <w:t xml:space="preserve">.3.1 </w:t>
      </w:r>
      <w:r w:rsidR="00CD47ED" w:rsidRPr="000D447D">
        <w:rPr>
          <w:rFonts w:ascii="Tahoma" w:hAnsi="Tahoma" w:cs="Tahoma"/>
          <w:bCs w:val="0"/>
          <w:sz w:val="22"/>
          <w:szCs w:val="22"/>
        </w:rPr>
        <w:t xml:space="preserve">Estado Actual del funcionamiento del CIDEA </w:t>
      </w:r>
    </w:p>
    <w:p w14:paraId="16A3258E" w14:textId="77777777" w:rsidR="00713003" w:rsidRPr="000D447D" w:rsidRDefault="00713003" w:rsidP="00713003">
      <w:pPr>
        <w:rPr>
          <w:sz w:val="22"/>
          <w:szCs w:val="22"/>
          <w:lang w:eastAsia="en-US"/>
        </w:rPr>
      </w:pPr>
    </w:p>
    <w:p w14:paraId="0BE487F0" w14:textId="77777777" w:rsidR="00FF096A" w:rsidRPr="000D447D" w:rsidRDefault="00611EF8" w:rsidP="00CD47ED">
      <w:pPr>
        <w:jc w:val="both"/>
        <w:rPr>
          <w:rFonts w:ascii="Tahoma" w:hAnsi="Tahoma" w:cs="Tahoma"/>
          <w:sz w:val="22"/>
          <w:szCs w:val="22"/>
          <w:lang w:val="es-CO" w:eastAsia="en-US"/>
        </w:rPr>
      </w:pPr>
      <w:r w:rsidRPr="000D447D">
        <w:rPr>
          <w:rFonts w:ascii="Tahoma" w:hAnsi="Tahoma" w:cs="Tahoma"/>
          <w:sz w:val="22"/>
          <w:szCs w:val="22"/>
          <w:lang w:val="es-CO" w:eastAsia="en-US"/>
        </w:rPr>
        <w:t>El comité</w:t>
      </w:r>
      <w:r w:rsidR="00713003" w:rsidRPr="000D447D">
        <w:rPr>
          <w:rFonts w:ascii="Tahoma" w:hAnsi="Tahoma" w:cs="Tahoma"/>
          <w:sz w:val="22"/>
          <w:szCs w:val="22"/>
          <w:lang w:val="es-CO" w:eastAsia="en-US"/>
        </w:rPr>
        <w:t xml:space="preserve"> Técnico Interinstitucional de Educación Ambiental </w:t>
      </w:r>
      <w:r w:rsidRPr="000D447D">
        <w:rPr>
          <w:rFonts w:ascii="Tahoma" w:hAnsi="Tahoma" w:cs="Tahoma"/>
          <w:sz w:val="22"/>
          <w:szCs w:val="22"/>
          <w:lang w:val="es-CO" w:eastAsia="en-US"/>
        </w:rPr>
        <w:t>en</w:t>
      </w:r>
      <w:r w:rsidR="00713003" w:rsidRPr="000D447D">
        <w:rPr>
          <w:rFonts w:ascii="Tahoma" w:hAnsi="Tahoma" w:cs="Tahoma"/>
          <w:sz w:val="22"/>
          <w:szCs w:val="22"/>
          <w:lang w:val="es-CO" w:eastAsia="en-US"/>
        </w:rPr>
        <w:t xml:space="preserve"> Machetá</w:t>
      </w:r>
      <w:r w:rsidRPr="000D447D">
        <w:rPr>
          <w:rFonts w:ascii="Tahoma" w:hAnsi="Tahoma" w:cs="Tahoma"/>
          <w:sz w:val="22"/>
          <w:szCs w:val="22"/>
          <w:lang w:val="es-CO" w:eastAsia="en-US"/>
        </w:rPr>
        <w:t xml:space="preserve"> se encuentra activo, el cual </w:t>
      </w:r>
      <w:r w:rsidR="00744D6B" w:rsidRPr="000D447D">
        <w:rPr>
          <w:rFonts w:ascii="Tahoma" w:hAnsi="Tahoma" w:cs="Tahoma"/>
          <w:sz w:val="22"/>
          <w:szCs w:val="22"/>
          <w:lang w:val="es-CO" w:eastAsia="en-US"/>
        </w:rPr>
        <w:t>realizo</w:t>
      </w:r>
      <w:r w:rsidRPr="000D447D">
        <w:rPr>
          <w:rFonts w:ascii="Tahoma" w:hAnsi="Tahoma" w:cs="Tahoma"/>
          <w:sz w:val="22"/>
          <w:szCs w:val="22"/>
          <w:lang w:val="es-CO" w:eastAsia="en-US"/>
        </w:rPr>
        <w:t xml:space="preserve"> sus reuniones de manera periódic</w:t>
      </w:r>
      <w:r w:rsidR="00EA2813" w:rsidRPr="000D447D">
        <w:rPr>
          <w:rFonts w:ascii="Tahoma" w:hAnsi="Tahoma" w:cs="Tahoma"/>
          <w:sz w:val="22"/>
          <w:szCs w:val="22"/>
          <w:lang w:val="es-CO" w:eastAsia="en-US"/>
        </w:rPr>
        <w:t>a</w:t>
      </w:r>
      <w:r w:rsidRPr="000D447D">
        <w:rPr>
          <w:rFonts w:ascii="Tahoma" w:hAnsi="Tahoma" w:cs="Tahoma"/>
          <w:sz w:val="22"/>
          <w:szCs w:val="22"/>
          <w:lang w:val="es-CO" w:eastAsia="en-US"/>
        </w:rPr>
        <w:t xml:space="preserve"> </w:t>
      </w:r>
      <w:r w:rsidR="00713003" w:rsidRPr="000D447D">
        <w:rPr>
          <w:rFonts w:ascii="Tahoma" w:hAnsi="Tahoma" w:cs="Tahoma"/>
          <w:sz w:val="22"/>
          <w:szCs w:val="22"/>
          <w:lang w:val="es-CO" w:eastAsia="en-US"/>
        </w:rPr>
        <w:t xml:space="preserve">(aunque en ocasiones no fueron atendidas las convocatorias por varios de los integrantes), </w:t>
      </w:r>
      <w:r w:rsidR="00744D6B" w:rsidRPr="000D447D">
        <w:rPr>
          <w:rFonts w:ascii="Tahoma" w:hAnsi="Tahoma" w:cs="Tahoma"/>
          <w:sz w:val="22"/>
          <w:szCs w:val="22"/>
          <w:lang w:val="es-CO" w:eastAsia="en-US"/>
        </w:rPr>
        <w:t>y</w:t>
      </w:r>
      <w:r w:rsidRPr="000D447D">
        <w:rPr>
          <w:rFonts w:ascii="Tahoma" w:hAnsi="Tahoma" w:cs="Tahoma"/>
          <w:sz w:val="22"/>
          <w:szCs w:val="22"/>
          <w:lang w:val="es-CO" w:eastAsia="en-US"/>
        </w:rPr>
        <w:t xml:space="preserve"> las solicitudes </w:t>
      </w:r>
      <w:r w:rsidR="00744D6B" w:rsidRPr="000D447D">
        <w:rPr>
          <w:rFonts w:ascii="Tahoma" w:hAnsi="Tahoma" w:cs="Tahoma"/>
          <w:sz w:val="22"/>
          <w:szCs w:val="22"/>
          <w:lang w:val="es-CO" w:eastAsia="en-US"/>
        </w:rPr>
        <w:t>frente al</w:t>
      </w:r>
      <w:r w:rsidRPr="000D447D">
        <w:rPr>
          <w:rFonts w:ascii="Tahoma" w:hAnsi="Tahoma" w:cs="Tahoma"/>
          <w:sz w:val="22"/>
          <w:szCs w:val="22"/>
          <w:lang w:val="es-CO" w:eastAsia="en-US"/>
        </w:rPr>
        <w:t xml:space="preserve"> desarrollo de las diferentes </w:t>
      </w:r>
      <w:r w:rsidRPr="000D447D">
        <w:rPr>
          <w:rFonts w:ascii="Tahoma" w:hAnsi="Tahoma" w:cs="Tahoma"/>
          <w:sz w:val="22"/>
          <w:szCs w:val="22"/>
          <w:lang w:val="es-CO" w:eastAsia="en-US"/>
        </w:rPr>
        <w:lastRenderedPageBreak/>
        <w:t xml:space="preserve">etapas de acompañamiento desde la CAR a través de la meta 2.5“ Fortalecimiento a los planes territoriales”, especialmente </w:t>
      </w:r>
      <w:r w:rsidR="00744D6B" w:rsidRPr="000D447D">
        <w:rPr>
          <w:rFonts w:ascii="Tahoma" w:hAnsi="Tahoma" w:cs="Tahoma"/>
          <w:sz w:val="22"/>
          <w:szCs w:val="22"/>
          <w:lang w:val="es-CO" w:eastAsia="en-US"/>
        </w:rPr>
        <w:t>en</w:t>
      </w:r>
      <w:r w:rsidRPr="000D447D">
        <w:rPr>
          <w:rFonts w:ascii="Tahoma" w:hAnsi="Tahoma" w:cs="Tahoma"/>
          <w:sz w:val="22"/>
          <w:szCs w:val="22"/>
          <w:lang w:val="es-CO" w:eastAsia="en-US"/>
        </w:rPr>
        <w:t xml:space="preserve"> 2019, logró poner en marcha la actualización del PTEA, con el fin de dejar sugerencias al municipio, respecto a las estrategias que podrían incluirse para ser ejecutadas durante el plan de gobierno 2020-2023.</w:t>
      </w:r>
    </w:p>
    <w:p w14:paraId="593FC360" w14:textId="77777777" w:rsidR="00EA2813" w:rsidRPr="000D447D" w:rsidRDefault="00EA2813" w:rsidP="00CD47ED">
      <w:pPr>
        <w:jc w:val="both"/>
        <w:rPr>
          <w:rFonts w:ascii="Tahoma" w:hAnsi="Tahoma" w:cs="Tahoma"/>
          <w:sz w:val="22"/>
          <w:szCs w:val="22"/>
          <w:lang w:val="es-CO" w:eastAsia="en-US"/>
        </w:rPr>
      </w:pPr>
    </w:p>
    <w:p w14:paraId="7E3714C2" w14:textId="77777777" w:rsidR="004165CC" w:rsidRPr="000D447D" w:rsidRDefault="00F17576" w:rsidP="00CD47ED">
      <w:pPr>
        <w:jc w:val="both"/>
        <w:rPr>
          <w:rFonts w:ascii="Tahoma" w:hAnsi="Tahoma" w:cs="Tahoma"/>
          <w:sz w:val="22"/>
          <w:szCs w:val="22"/>
          <w:lang w:val="es-CO" w:eastAsia="en-US"/>
        </w:rPr>
      </w:pPr>
      <w:r w:rsidRPr="000D447D">
        <w:rPr>
          <w:rFonts w:ascii="Tahoma" w:hAnsi="Tahoma" w:cs="Tahoma"/>
          <w:sz w:val="22"/>
          <w:szCs w:val="22"/>
          <w:lang w:val="es-CO" w:eastAsia="en-US"/>
        </w:rPr>
        <w:t xml:space="preserve">En este sentido, </w:t>
      </w:r>
      <w:r w:rsidR="00EA2813" w:rsidRPr="000D447D">
        <w:rPr>
          <w:rFonts w:ascii="Tahoma" w:hAnsi="Tahoma" w:cs="Tahoma"/>
          <w:sz w:val="22"/>
          <w:szCs w:val="22"/>
          <w:lang w:val="es-CO" w:eastAsia="en-US"/>
        </w:rPr>
        <w:t xml:space="preserve">en </w:t>
      </w:r>
      <w:r w:rsidR="00014CDB" w:rsidRPr="000D447D">
        <w:rPr>
          <w:rFonts w:ascii="Tahoma" w:hAnsi="Tahoma" w:cs="Tahoma"/>
          <w:sz w:val="22"/>
          <w:szCs w:val="22"/>
          <w:lang w:val="es-CO" w:eastAsia="en-US"/>
        </w:rPr>
        <w:t>2016 se</w:t>
      </w:r>
      <w:r w:rsidR="00EA2813" w:rsidRPr="000D447D">
        <w:rPr>
          <w:rFonts w:ascii="Tahoma" w:hAnsi="Tahoma" w:cs="Tahoma"/>
          <w:sz w:val="22"/>
          <w:szCs w:val="22"/>
          <w:lang w:val="es-CO" w:eastAsia="en-US"/>
        </w:rPr>
        <w:t xml:space="preserve"> realizó el primer contacto con el municipio </w:t>
      </w:r>
      <w:r w:rsidR="006466ED" w:rsidRPr="000D447D">
        <w:rPr>
          <w:rFonts w:ascii="Tahoma" w:hAnsi="Tahoma" w:cs="Tahoma"/>
          <w:sz w:val="22"/>
          <w:szCs w:val="22"/>
          <w:lang w:val="es-CO" w:eastAsia="en-US"/>
        </w:rPr>
        <w:t>con miras a adelantar el</w:t>
      </w:r>
      <w:r w:rsidR="00EA2813" w:rsidRPr="000D447D">
        <w:rPr>
          <w:rFonts w:ascii="Tahoma" w:hAnsi="Tahoma" w:cs="Tahoma"/>
          <w:sz w:val="22"/>
          <w:szCs w:val="22"/>
          <w:lang w:val="es-CO" w:eastAsia="en-US"/>
        </w:rPr>
        <w:t xml:space="preserve"> levantamiento de una línea base que diera cuenta de la implementación de las estrategias contempladas en la PNEA, por lo que se pudo determinar que había poco </w:t>
      </w:r>
      <w:r w:rsidR="004165CC" w:rsidRPr="000D447D">
        <w:rPr>
          <w:rFonts w:ascii="Tahoma" w:hAnsi="Tahoma" w:cs="Tahoma"/>
          <w:sz w:val="22"/>
          <w:szCs w:val="22"/>
          <w:lang w:val="es-CO" w:eastAsia="en-US"/>
        </w:rPr>
        <w:t>conocimiento</w:t>
      </w:r>
      <w:r w:rsidR="00EA2813" w:rsidRPr="000D447D">
        <w:rPr>
          <w:rFonts w:ascii="Tahoma" w:hAnsi="Tahoma" w:cs="Tahoma"/>
          <w:sz w:val="22"/>
          <w:szCs w:val="22"/>
          <w:lang w:val="es-CO" w:eastAsia="en-US"/>
        </w:rPr>
        <w:t xml:space="preserve"> al respecto, se </w:t>
      </w:r>
      <w:r w:rsidR="004165CC" w:rsidRPr="000D447D">
        <w:rPr>
          <w:rFonts w:ascii="Tahoma" w:hAnsi="Tahoma" w:cs="Tahoma"/>
          <w:sz w:val="22"/>
          <w:szCs w:val="22"/>
          <w:lang w:val="es-CO" w:eastAsia="en-US"/>
        </w:rPr>
        <w:t>carecía</w:t>
      </w:r>
      <w:r w:rsidR="00EA2813" w:rsidRPr="000D447D">
        <w:rPr>
          <w:rFonts w:ascii="Tahoma" w:hAnsi="Tahoma" w:cs="Tahoma"/>
          <w:sz w:val="22"/>
          <w:szCs w:val="22"/>
          <w:lang w:val="es-CO" w:eastAsia="en-US"/>
        </w:rPr>
        <w:t xml:space="preserve"> de un Plan de acci</w:t>
      </w:r>
      <w:r w:rsidR="004165CC" w:rsidRPr="000D447D">
        <w:rPr>
          <w:rFonts w:ascii="Tahoma" w:hAnsi="Tahoma" w:cs="Tahoma"/>
          <w:sz w:val="22"/>
          <w:szCs w:val="22"/>
          <w:lang w:val="es-CO" w:eastAsia="en-US"/>
        </w:rPr>
        <w:t xml:space="preserve">ón o PTEA por ende no se contemplaron acciones de otros instrumentos y tampoco </w:t>
      </w:r>
      <w:r w:rsidR="00014CDB" w:rsidRPr="000D447D">
        <w:rPr>
          <w:rFonts w:ascii="Tahoma" w:hAnsi="Tahoma" w:cs="Tahoma"/>
          <w:sz w:val="22"/>
          <w:szCs w:val="22"/>
          <w:lang w:val="es-CO" w:eastAsia="en-US"/>
        </w:rPr>
        <w:t>había</w:t>
      </w:r>
      <w:r w:rsidR="004165CC" w:rsidRPr="000D447D">
        <w:rPr>
          <w:rFonts w:ascii="Tahoma" w:hAnsi="Tahoma" w:cs="Tahoma"/>
          <w:sz w:val="22"/>
          <w:szCs w:val="22"/>
          <w:lang w:val="es-CO" w:eastAsia="en-US"/>
        </w:rPr>
        <w:t xml:space="preserve"> soportes que demostraran las reuniones realizadas. </w:t>
      </w:r>
    </w:p>
    <w:p w14:paraId="22246358" w14:textId="77777777" w:rsidR="0066418E" w:rsidRPr="000D447D" w:rsidRDefault="0066418E" w:rsidP="00CD47ED">
      <w:pPr>
        <w:jc w:val="both"/>
        <w:rPr>
          <w:rFonts w:ascii="Tahoma" w:hAnsi="Tahoma" w:cs="Tahoma"/>
          <w:sz w:val="22"/>
          <w:szCs w:val="22"/>
          <w:lang w:val="es-CO" w:eastAsia="en-US"/>
        </w:rPr>
      </w:pPr>
    </w:p>
    <w:p w14:paraId="6903ED06" w14:textId="77777777" w:rsidR="0066418E" w:rsidRPr="000D447D" w:rsidRDefault="0066418E" w:rsidP="00CD47ED">
      <w:pPr>
        <w:jc w:val="both"/>
        <w:rPr>
          <w:rFonts w:ascii="Tahoma" w:hAnsi="Tahoma" w:cs="Tahoma"/>
          <w:sz w:val="22"/>
          <w:szCs w:val="22"/>
          <w:lang w:val="es-CO" w:eastAsia="en-US"/>
        </w:rPr>
      </w:pPr>
      <w:r w:rsidRPr="000D447D">
        <w:rPr>
          <w:rFonts w:ascii="Tahoma" w:hAnsi="Tahoma" w:cs="Tahoma"/>
          <w:sz w:val="22"/>
          <w:szCs w:val="22"/>
          <w:lang w:val="es-CO" w:eastAsia="en-US"/>
        </w:rPr>
        <w:t xml:space="preserve">Sin embargo, </w:t>
      </w:r>
      <w:r w:rsidR="00713003" w:rsidRPr="000D447D">
        <w:rPr>
          <w:rFonts w:ascii="Tahoma" w:hAnsi="Tahoma" w:cs="Tahoma"/>
          <w:sz w:val="22"/>
          <w:szCs w:val="22"/>
          <w:lang w:val="es-CO" w:eastAsia="en-US"/>
        </w:rPr>
        <w:t>continuando</w:t>
      </w:r>
      <w:r w:rsidRPr="000D447D">
        <w:rPr>
          <w:rFonts w:ascii="Tahoma" w:hAnsi="Tahoma" w:cs="Tahoma"/>
          <w:sz w:val="22"/>
          <w:szCs w:val="22"/>
          <w:lang w:val="es-CO" w:eastAsia="en-US"/>
        </w:rPr>
        <w:t xml:space="preserve"> con la recopilación de la información para el </w:t>
      </w:r>
      <w:r w:rsidR="00713003" w:rsidRPr="000D447D">
        <w:rPr>
          <w:rFonts w:ascii="Tahoma" w:hAnsi="Tahoma" w:cs="Tahoma"/>
          <w:sz w:val="22"/>
          <w:szCs w:val="22"/>
          <w:lang w:val="es-CO" w:eastAsia="en-US"/>
        </w:rPr>
        <w:t>municipio</w:t>
      </w:r>
      <w:r w:rsidRPr="000D447D">
        <w:rPr>
          <w:rFonts w:ascii="Tahoma" w:hAnsi="Tahoma" w:cs="Tahoma"/>
          <w:sz w:val="22"/>
          <w:szCs w:val="22"/>
          <w:lang w:val="es-CO" w:eastAsia="en-US"/>
        </w:rPr>
        <w:t xml:space="preserve"> durante el cuatrienio, se pudo establecer lo siguiente con respecto a la frecuencia de las reuniones </w:t>
      </w:r>
      <w:r w:rsidR="00713003" w:rsidRPr="000D447D">
        <w:rPr>
          <w:rFonts w:ascii="Tahoma" w:hAnsi="Tahoma" w:cs="Tahoma"/>
          <w:sz w:val="22"/>
          <w:szCs w:val="22"/>
          <w:lang w:val="es-CO" w:eastAsia="en-US"/>
        </w:rPr>
        <w:t>acompañadas</w:t>
      </w:r>
      <w:r w:rsidRPr="000D447D">
        <w:rPr>
          <w:rFonts w:ascii="Tahoma" w:hAnsi="Tahoma" w:cs="Tahoma"/>
          <w:sz w:val="22"/>
          <w:szCs w:val="22"/>
          <w:lang w:val="es-CO" w:eastAsia="en-US"/>
        </w:rPr>
        <w:t xml:space="preserve"> por la CAR: </w:t>
      </w:r>
      <w:r w:rsidR="00713003" w:rsidRPr="000D447D">
        <w:rPr>
          <w:rFonts w:ascii="Tahoma" w:hAnsi="Tahoma" w:cs="Tahoma"/>
          <w:sz w:val="22"/>
          <w:szCs w:val="22"/>
          <w:lang w:val="es-CO" w:eastAsia="en-US"/>
        </w:rPr>
        <w:t xml:space="preserve">en 2016 (6), 2017 (3), 2018 (6), 2019 (3), lo que permitió una relación constante entre la administración y la Corporación. </w:t>
      </w:r>
    </w:p>
    <w:p w14:paraId="56A8F903" w14:textId="77777777" w:rsidR="006466ED" w:rsidRPr="000D447D" w:rsidRDefault="006466ED" w:rsidP="00CD47ED">
      <w:pPr>
        <w:jc w:val="both"/>
        <w:rPr>
          <w:rFonts w:ascii="Tahoma" w:hAnsi="Tahoma" w:cs="Tahoma"/>
          <w:sz w:val="22"/>
          <w:szCs w:val="22"/>
          <w:lang w:val="es-CO" w:eastAsia="en-US"/>
        </w:rPr>
      </w:pPr>
    </w:p>
    <w:p w14:paraId="2B65CF45" w14:textId="77777777" w:rsidR="006466ED" w:rsidRPr="000D447D" w:rsidRDefault="006466ED" w:rsidP="00CD47ED">
      <w:pPr>
        <w:jc w:val="both"/>
        <w:rPr>
          <w:rFonts w:ascii="Tahoma" w:hAnsi="Tahoma" w:cs="Tahoma"/>
          <w:sz w:val="22"/>
          <w:szCs w:val="22"/>
          <w:lang w:val="es-CO" w:eastAsia="en-US"/>
        </w:rPr>
      </w:pPr>
      <w:r w:rsidRPr="000D447D">
        <w:rPr>
          <w:rFonts w:ascii="Tahoma" w:hAnsi="Tahoma" w:cs="Tahoma"/>
          <w:sz w:val="22"/>
          <w:szCs w:val="22"/>
          <w:lang w:val="es-CO" w:eastAsia="en-US"/>
        </w:rPr>
        <w:t xml:space="preserve">En todo caso, la administración municipal recibirá el presente documento que recopila la armonización de </w:t>
      </w:r>
      <w:r w:rsidR="00B62DEC" w:rsidRPr="000D447D">
        <w:rPr>
          <w:rFonts w:ascii="Tahoma" w:hAnsi="Tahoma" w:cs="Tahoma"/>
          <w:sz w:val="22"/>
          <w:szCs w:val="22"/>
          <w:lang w:val="es-CO" w:eastAsia="en-US"/>
        </w:rPr>
        <w:t>los instrumentos de planificación territorial</w:t>
      </w:r>
      <w:r w:rsidRPr="000D447D">
        <w:rPr>
          <w:rFonts w:ascii="Tahoma" w:hAnsi="Tahoma" w:cs="Tahoma"/>
          <w:sz w:val="22"/>
          <w:szCs w:val="22"/>
          <w:lang w:val="es-CO" w:eastAsia="en-US"/>
        </w:rPr>
        <w:t xml:space="preserve">, estructura programática y memoria técnica que recoge los elementos propios </w:t>
      </w:r>
      <w:r w:rsidR="00B62DEC" w:rsidRPr="000D447D">
        <w:rPr>
          <w:rFonts w:ascii="Tahoma" w:hAnsi="Tahoma" w:cs="Tahoma"/>
          <w:sz w:val="22"/>
          <w:szCs w:val="22"/>
          <w:lang w:val="es-CO" w:eastAsia="en-US"/>
        </w:rPr>
        <w:t>en</w:t>
      </w:r>
      <w:r w:rsidRPr="000D447D">
        <w:rPr>
          <w:rFonts w:ascii="Tahoma" w:hAnsi="Tahoma" w:cs="Tahoma"/>
          <w:sz w:val="22"/>
          <w:szCs w:val="22"/>
          <w:lang w:val="es-CO" w:eastAsia="en-US"/>
        </w:rPr>
        <w:t xml:space="preserve"> la implementación del componente de educación ambiental que fueron trabajados de manera conjunta con </w:t>
      </w:r>
      <w:r w:rsidR="00014CDB" w:rsidRPr="000D447D">
        <w:rPr>
          <w:rFonts w:ascii="Tahoma" w:hAnsi="Tahoma" w:cs="Tahoma"/>
          <w:sz w:val="22"/>
          <w:szCs w:val="22"/>
          <w:lang w:val="es-CO" w:eastAsia="en-US"/>
        </w:rPr>
        <w:t>el CIDEA</w:t>
      </w:r>
      <w:r w:rsidRPr="000D447D">
        <w:rPr>
          <w:rFonts w:ascii="Tahoma" w:hAnsi="Tahoma" w:cs="Tahoma"/>
          <w:sz w:val="22"/>
          <w:szCs w:val="22"/>
          <w:lang w:val="es-CO" w:eastAsia="en-US"/>
        </w:rPr>
        <w:t xml:space="preserve">. Es así como, se vislumbran propuestas sugeridas, para su respectiva revisión y adaptación a las metas del nuevo plan de desarrollo. </w:t>
      </w:r>
    </w:p>
    <w:p w14:paraId="7BCD421C" w14:textId="77777777" w:rsidR="00532E14" w:rsidRPr="000D447D" w:rsidRDefault="00532E14" w:rsidP="00CD47ED">
      <w:pPr>
        <w:jc w:val="both"/>
        <w:rPr>
          <w:rFonts w:ascii="Tahoma" w:hAnsi="Tahoma" w:cs="Tahoma"/>
          <w:sz w:val="22"/>
          <w:szCs w:val="22"/>
          <w:lang w:val="es-CO" w:eastAsia="en-US"/>
        </w:rPr>
      </w:pPr>
    </w:p>
    <w:p w14:paraId="0C6E2748" w14:textId="77777777" w:rsidR="00CD47ED" w:rsidRPr="000D447D" w:rsidRDefault="006540A2" w:rsidP="00CD47ED">
      <w:pPr>
        <w:jc w:val="both"/>
        <w:rPr>
          <w:rFonts w:ascii="Tahoma" w:hAnsi="Tahoma" w:cs="Tahoma"/>
          <w:sz w:val="22"/>
          <w:szCs w:val="22"/>
          <w:lang w:val="es-CO" w:eastAsia="en-US"/>
        </w:rPr>
      </w:pPr>
      <w:r w:rsidRPr="000D447D">
        <w:rPr>
          <w:rFonts w:ascii="Tahoma" w:hAnsi="Tahoma" w:cs="Tahoma"/>
          <w:b/>
          <w:bCs/>
          <w:sz w:val="22"/>
          <w:szCs w:val="22"/>
        </w:rPr>
        <w:t>2</w:t>
      </w:r>
      <w:r w:rsidR="00ED0EB2" w:rsidRPr="000D447D">
        <w:rPr>
          <w:rFonts w:ascii="Tahoma" w:hAnsi="Tahoma" w:cs="Tahoma"/>
          <w:b/>
          <w:bCs/>
          <w:sz w:val="22"/>
          <w:szCs w:val="22"/>
        </w:rPr>
        <w:t>.3.2 Estado de implementación del PTEA 2016-2019</w:t>
      </w:r>
    </w:p>
    <w:p w14:paraId="78E5B96A" w14:textId="77777777" w:rsidR="003F48BA" w:rsidRPr="000D447D" w:rsidRDefault="003F48BA" w:rsidP="00CD47ED">
      <w:pPr>
        <w:jc w:val="both"/>
        <w:rPr>
          <w:rFonts w:ascii="Tahoma" w:hAnsi="Tahoma" w:cs="Tahoma"/>
          <w:sz w:val="22"/>
          <w:szCs w:val="22"/>
          <w:lang w:val="es-CO" w:eastAsia="en-US"/>
        </w:rPr>
      </w:pPr>
    </w:p>
    <w:p w14:paraId="2007038F" w14:textId="77777777" w:rsidR="00CD47ED" w:rsidRPr="000D447D" w:rsidRDefault="00F40876" w:rsidP="00CD47ED">
      <w:pPr>
        <w:jc w:val="both"/>
        <w:rPr>
          <w:rFonts w:ascii="Tahoma" w:hAnsi="Tahoma" w:cs="Tahoma"/>
          <w:sz w:val="22"/>
          <w:szCs w:val="22"/>
          <w:lang w:val="es-CO" w:eastAsia="en-US"/>
        </w:rPr>
      </w:pPr>
      <w:r w:rsidRPr="000D447D">
        <w:rPr>
          <w:rFonts w:ascii="Tahoma" w:hAnsi="Tahoma" w:cs="Tahoma"/>
          <w:sz w:val="22"/>
          <w:szCs w:val="22"/>
          <w:lang w:val="es-CO" w:eastAsia="en-US"/>
        </w:rPr>
        <w:t>Con el fin de atender</w:t>
      </w:r>
      <w:r w:rsidR="00394AA2" w:rsidRPr="000D447D">
        <w:rPr>
          <w:rFonts w:ascii="Tahoma" w:hAnsi="Tahoma" w:cs="Tahoma"/>
          <w:sz w:val="22"/>
          <w:szCs w:val="22"/>
          <w:lang w:val="es-CO" w:eastAsia="en-US"/>
        </w:rPr>
        <w:t xml:space="preserve">, mitigar o reducir </w:t>
      </w:r>
      <w:r w:rsidRPr="000D447D">
        <w:rPr>
          <w:rFonts w:ascii="Tahoma" w:hAnsi="Tahoma" w:cs="Tahoma"/>
          <w:sz w:val="22"/>
          <w:szCs w:val="22"/>
          <w:lang w:val="es-CO" w:eastAsia="en-US"/>
        </w:rPr>
        <w:t>la</w:t>
      </w:r>
      <w:r w:rsidR="00394AA2" w:rsidRPr="000D447D">
        <w:rPr>
          <w:rFonts w:ascii="Tahoma" w:hAnsi="Tahoma" w:cs="Tahoma"/>
          <w:sz w:val="22"/>
          <w:szCs w:val="22"/>
          <w:lang w:val="es-CO" w:eastAsia="en-US"/>
        </w:rPr>
        <w:t>s</w:t>
      </w:r>
      <w:r w:rsidRPr="000D447D">
        <w:rPr>
          <w:rFonts w:ascii="Tahoma" w:hAnsi="Tahoma" w:cs="Tahoma"/>
          <w:sz w:val="22"/>
          <w:szCs w:val="22"/>
          <w:lang w:val="es-CO" w:eastAsia="en-US"/>
        </w:rPr>
        <w:t xml:space="preserve"> diferentes problemáticas ambientales</w:t>
      </w:r>
      <w:r w:rsidR="00394AA2" w:rsidRPr="000D447D">
        <w:rPr>
          <w:rFonts w:ascii="Tahoma" w:hAnsi="Tahoma" w:cs="Tahoma"/>
          <w:sz w:val="22"/>
          <w:szCs w:val="22"/>
          <w:lang w:val="es-CO" w:eastAsia="en-US"/>
        </w:rPr>
        <w:t>,</w:t>
      </w:r>
      <w:r w:rsidRPr="000D447D">
        <w:rPr>
          <w:rFonts w:ascii="Tahoma" w:hAnsi="Tahoma" w:cs="Tahoma"/>
          <w:sz w:val="22"/>
          <w:szCs w:val="22"/>
          <w:lang w:val="es-CO" w:eastAsia="en-US"/>
        </w:rPr>
        <w:t xml:space="preserve"> </w:t>
      </w:r>
      <w:r w:rsidR="00AE763C" w:rsidRPr="000D447D">
        <w:rPr>
          <w:rFonts w:ascii="Tahoma" w:hAnsi="Tahoma" w:cs="Tahoma"/>
          <w:sz w:val="22"/>
          <w:szCs w:val="22"/>
          <w:lang w:val="es-CO" w:eastAsia="en-US"/>
        </w:rPr>
        <w:t>el municipio adelantó la ejecución de distintas actividades que fueron comple</w:t>
      </w:r>
      <w:r w:rsidR="00394AA2" w:rsidRPr="000D447D">
        <w:rPr>
          <w:rFonts w:ascii="Tahoma" w:hAnsi="Tahoma" w:cs="Tahoma"/>
          <w:sz w:val="22"/>
          <w:szCs w:val="22"/>
          <w:lang w:val="es-CO" w:eastAsia="en-US"/>
        </w:rPr>
        <w:t>men</w:t>
      </w:r>
      <w:r w:rsidR="00AE763C" w:rsidRPr="000D447D">
        <w:rPr>
          <w:rFonts w:ascii="Tahoma" w:hAnsi="Tahoma" w:cs="Tahoma"/>
          <w:sz w:val="22"/>
          <w:szCs w:val="22"/>
          <w:lang w:val="es-CO" w:eastAsia="en-US"/>
        </w:rPr>
        <w:t>tadas con los proyectos de la CAR- Cundinamarca</w:t>
      </w:r>
      <w:r w:rsidR="00394AA2" w:rsidRPr="000D447D">
        <w:rPr>
          <w:rFonts w:ascii="Tahoma" w:hAnsi="Tahoma" w:cs="Tahoma"/>
          <w:sz w:val="22"/>
          <w:szCs w:val="22"/>
          <w:lang w:val="es-CO" w:eastAsia="en-US"/>
        </w:rPr>
        <w:t>, desde diferentes temáticas.</w:t>
      </w:r>
      <w:r w:rsidR="0035209E" w:rsidRPr="000D447D">
        <w:rPr>
          <w:rFonts w:ascii="Tahoma" w:hAnsi="Tahoma" w:cs="Tahoma"/>
          <w:sz w:val="22"/>
          <w:szCs w:val="22"/>
          <w:lang w:val="es-CO" w:eastAsia="en-US"/>
        </w:rPr>
        <w:t xml:space="preserve"> Por tal razón, se mencionan las acciones más relevantes:</w:t>
      </w:r>
    </w:p>
    <w:p w14:paraId="482035BA" w14:textId="77777777" w:rsidR="0035209E" w:rsidRPr="000D447D" w:rsidRDefault="0035209E" w:rsidP="00CD47ED">
      <w:pPr>
        <w:jc w:val="both"/>
        <w:rPr>
          <w:rFonts w:ascii="Tahoma" w:hAnsi="Tahoma" w:cs="Tahoma"/>
          <w:sz w:val="22"/>
          <w:szCs w:val="22"/>
          <w:lang w:val="es-CO" w:eastAsia="en-US"/>
        </w:rPr>
      </w:pPr>
    </w:p>
    <w:p w14:paraId="16BA03EE" w14:textId="77777777" w:rsidR="00D86DE3" w:rsidRPr="000D447D" w:rsidRDefault="00D86DE3" w:rsidP="00CD47ED">
      <w:pPr>
        <w:jc w:val="both"/>
        <w:rPr>
          <w:rFonts w:ascii="Tahoma" w:hAnsi="Tahoma" w:cs="Tahoma"/>
          <w:sz w:val="22"/>
          <w:szCs w:val="22"/>
          <w:lang w:val="es-CO" w:eastAsia="en-US"/>
        </w:rPr>
      </w:pPr>
      <w:r w:rsidRPr="000D447D">
        <w:rPr>
          <w:rFonts w:ascii="Tahoma" w:hAnsi="Tahoma" w:cs="Tahoma"/>
          <w:sz w:val="22"/>
          <w:szCs w:val="22"/>
          <w:lang w:val="es-CO" w:eastAsia="en-US"/>
        </w:rPr>
        <w:t xml:space="preserve">Se identificaron acciones municipales implementadas relacionadas con el </w:t>
      </w:r>
      <w:r w:rsidR="00014CDB" w:rsidRPr="000D447D">
        <w:rPr>
          <w:rFonts w:ascii="Tahoma" w:hAnsi="Tahoma" w:cs="Tahoma"/>
          <w:sz w:val="22"/>
          <w:szCs w:val="22"/>
          <w:lang w:val="es-CO" w:eastAsia="en-US"/>
        </w:rPr>
        <w:t>manejo de</w:t>
      </w:r>
      <w:r w:rsidRPr="000D447D">
        <w:rPr>
          <w:rFonts w:ascii="Tahoma" w:hAnsi="Tahoma" w:cs="Tahoma"/>
          <w:sz w:val="22"/>
          <w:szCs w:val="22"/>
          <w:lang w:val="es-CO" w:eastAsia="en-US"/>
        </w:rPr>
        <w:t xml:space="preserve"> residuos, limpieza de fuentes hídricas, </w:t>
      </w:r>
      <w:r w:rsidR="00014CDB" w:rsidRPr="000D447D">
        <w:rPr>
          <w:rFonts w:ascii="Tahoma" w:hAnsi="Tahoma" w:cs="Tahoma"/>
          <w:sz w:val="22"/>
          <w:szCs w:val="22"/>
          <w:lang w:val="es-CO" w:eastAsia="en-US"/>
        </w:rPr>
        <w:t>manejo de</w:t>
      </w:r>
      <w:r w:rsidRPr="000D447D">
        <w:rPr>
          <w:rFonts w:ascii="Tahoma" w:hAnsi="Tahoma" w:cs="Tahoma"/>
          <w:sz w:val="22"/>
          <w:szCs w:val="22"/>
          <w:lang w:val="es-CO" w:eastAsia="en-US"/>
        </w:rPr>
        <w:t xml:space="preserve"> fauna especialmente, jornadas de capacitación en zonas donde la comunidad comparte el hábitat con el oso andino ejercicio que se viene desarrollando desde la vigencia anterior e implementación de proyectos de reforestación con especies nativas.</w:t>
      </w:r>
    </w:p>
    <w:p w14:paraId="79356F64" w14:textId="77777777" w:rsidR="00D86DE3" w:rsidRPr="000D447D" w:rsidRDefault="00D86DE3" w:rsidP="00CD47ED">
      <w:pPr>
        <w:jc w:val="both"/>
        <w:rPr>
          <w:rFonts w:ascii="Tahoma" w:hAnsi="Tahoma" w:cs="Tahoma"/>
          <w:sz w:val="22"/>
          <w:szCs w:val="22"/>
          <w:lang w:val="es-CO" w:eastAsia="en-US"/>
        </w:rPr>
      </w:pPr>
    </w:p>
    <w:p w14:paraId="11FF366F" w14:textId="77777777" w:rsidR="00D86DE3" w:rsidRPr="000D447D" w:rsidRDefault="00D86DE3" w:rsidP="00D86DE3">
      <w:pPr>
        <w:jc w:val="both"/>
        <w:rPr>
          <w:rFonts w:ascii="Tahoma" w:hAnsi="Tahoma" w:cs="Tahoma"/>
          <w:sz w:val="22"/>
          <w:szCs w:val="22"/>
          <w:lang w:val="es-CO" w:eastAsia="en-US"/>
        </w:rPr>
      </w:pPr>
      <w:r w:rsidRPr="000D447D">
        <w:rPr>
          <w:rFonts w:ascii="Tahoma" w:hAnsi="Tahoma" w:cs="Tahoma"/>
          <w:sz w:val="22"/>
          <w:szCs w:val="22"/>
          <w:lang w:val="es-CO" w:eastAsia="en-US"/>
        </w:rPr>
        <w:t>Como aporte a la gestión ambiental la Corporación hizo presencia con proyectos que le apuntaron a los diferentes componentes:</w:t>
      </w:r>
    </w:p>
    <w:p w14:paraId="06D7F168" w14:textId="77777777" w:rsidR="00D86DE3" w:rsidRPr="000D447D" w:rsidRDefault="00D86DE3" w:rsidP="00D86DE3">
      <w:pPr>
        <w:jc w:val="both"/>
        <w:rPr>
          <w:rFonts w:ascii="Tahoma" w:hAnsi="Tahoma" w:cs="Tahoma"/>
          <w:sz w:val="22"/>
          <w:szCs w:val="22"/>
          <w:lang w:val="es-CO" w:eastAsia="en-US"/>
        </w:rPr>
      </w:pPr>
    </w:p>
    <w:p w14:paraId="2554D549" w14:textId="77777777" w:rsidR="00D86DE3" w:rsidRPr="000D447D" w:rsidRDefault="00D86DE3" w:rsidP="00D86DE3">
      <w:pPr>
        <w:jc w:val="both"/>
        <w:rPr>
          <w:rFonts w:ascii="Tahoma" w:hAnsi="Tahoma" w:cs="Tahoma"/>
          <w:b/>
          <w:sz w:val="22"/>
          <w:szCs w:val="22"/>
          <w:u w:val="single"/>
          <w:lang w:val="es-CO" w:eastAsia="en-US"/>
        </w:rPr>
      </w:pPr>
      <w:r w:rsidRPr="000D447D">
        <w:rPr>
          <w:rFonts w:ascii="Tahoma" w:hAnsi="Tahoma" w:cs="Tahoma"/>
          <w:b/>
          <w:sz w:val="22"/>
          <w:szCs w:val="22"/>
          <w:u w:val="single"/>
          <w:lang w:val="es-CO" w:eastAsia="en-US"/>
        </w:rPr>
        <w:t>Agua</w:t>
      </w:r>
    </w:p>
    <w:p w14:paraId="42871554" w14:textId="77777777" w:rsidR="006540A2" w:rsidRPr="000D447D" w:rsidRDefault="006540A2" w:rsidP="00D86DE3">
      <w:pPr>
        <w:jc w:val="both"/>
        <w:rPr>
          <w:rFonts w:ascii="Tahoma" w:hAnsi="Tahoma" w:cs="Tahoma"/>
          <w:sz w:val="22"/>
          <w:szCs w:val="22"/>
          <w:lang w:val="es-CO" w:eastAsia="en-US"/>
        </w:rPr>
      </w:pPr>
    </w:p>
    <w:p w14:paraId="534A201D" w14:textId="77777777" w:rsidR="003E4BCA" w:rsidRPr="000D447D" w:rsidRDefault="00BE0F16" w:rsidP="00D86DE3">
      <w:pPr>
        <w:jc w:val="both"/>
        <w:rPr>
          <w:rFonts w:ascii="Tahoma" w:hAnsi="Tahoma" w:cs="Tahoma"/>
          <w:sz w:val="22"/>
          <w:szCs w:val="22"/>
          <w:lang w:val="es-CO" w:eastAsia="en-US"/>
        </w:rPr>
      </w:pPr>
      <w:r w:rsidRPr="000D447D">
        <w:rPr>
          <w:rFonts w:ascii="Tahoma" w:hAnsi="Tahoma" w:cs="Tahoma"/>
          <w:sz w:val="22"/>
          <w:szCs w:val="22"/>
          <w:lang w:val="es-CO" w:eastAsia="en-US"/>
        </w:rPr>
        <w:t>S</w:t>
      </w:r>
      <w:r w:rsidR="00D86DE3" w:rsidRPr="000D447D">
        <w:rPr>
          <w:rFonts w:ascii="Tahoma" w:hAnsi="Tahoma" w:cs="Tahoma"/>
          <w:sz w:val="22"/>
          <w:szCs w:val="22"/>
          <w:lang w:val="es-CO" w:eastAsia="en-US"/>
        </w:rPr>
        <w:t>e consolido el tema de Cultura del Agua</w:t>
      </w:r>
      <w:r w:rsidR="006C7282" w:rsidRPr="000D447D">
        <w:rPr>
          <w:rFonts w:ascii="Tahoma" w:hAnsi="Tahoma" w:cs="Tahoma"/>
          <w:sz w:val="22"/>
          <w:szCs w:val="22"/>
          <w:lang w:val="es-CO" w:eastAsia="en-US"/>
        </w:rPr>
        <w:t xml:space="preserve"> bajo</w:t>
      </w:r>
      <w:r w:rsidR="00D86DE3" w:rsidRPr="000D447D">
        <w:rPr>
          <w:rFonts w:ascii="Tahoma" w:hAnsi="Tahoma" w:cs="Tahoma"/>
          <w:sz w:val="22"/>
          <w:szCs w:val="22"/>
          <w:lang w:val="es-CO" w:eastAsia="en-US"/>
        </w:rPr>
        <w:t xml:space="preserve"> la </w:t>
      </w:r>
      <w:r w:rsidR="006C7282" w:rsidRPr="000D447D">
        <w:rPr>
          <w:rFonts w:ascii="Tahoma" w:hAnsi="Tahoma" w:cs="Tahoma"/>
          <w:sz w:val="22"/>
          <w:szCs w:val="22"/>
          <w:lang w:val="es-CO" w:eastAsia="en-US"/>
        </w:rPr>
        <w:t>v</w:t>
      </w:r>
      <w:r w:rsidR="00D86DE3" w:rsidRPr="000D447D">
        <w:rPr>
          <w:rFonts w:ascii="Tahoma" w:hAnsi="Tahoma" w:cs="Tahoma"/>
          <w:sz w:val="22"/>
          <w:szCs w:val="22"/>
          <w:lang w:val="es-CO" w:eastAsia="en-US"/>
        </w:rPr>
        <w:t xml:space="preserve">inculación a 39 niños defensores del agua, e inicio del proceso de formación en liderazgo ambiental y de (21) jóvenes pregoneros ambientales e inicio del proceso de formación en liderazgo ambiental de la I.E.D- Juan José Neira. </w:t>
      </w:r>
      <w:r w:rsidR="006C7282" w:rsidRPr="000D447D">
        <w:rPr>
          <w:rFonts w:ascii="Tahoma" w:hAnsi="Tahoma" w:cs="Tahoma"/>
          <w:sz w:val="22"/>
          <w:szCs w:val="22"/>
          <w:lang w:val="es-CO" w:eastAsia="en-US"/>
        </w:rPr>
        <w:t>En la misma institución se desarrolló</w:t>
      </w:r>
      <w:r w:rsidR="00D86DE3" w:rsidRPr="000D447D">
        <w:rPr>
          <w:rFonts w:ascii="Tahoma" w:hAnsi="Tahoma" w:cs="Tahoma"/>
          <w:sz w:val="22"/>
          <w:szCs w:val="22"/>
          <w:lang w:val="es-CO" w:eastAsia="en-US"/>
        </w:rPr>
        <w:t xml:space="preserve"> la estrategia </w:t>
      </w:r>
      <w:r w:rsidR="00014CDB" w:rsidRPr="000D447D">
        <w:rPr>
          <w:rFonts w:ascii="Tahoma" w:hAnsi="Tahoma" w:cs="Tahoma"/>
          <w:sz w:val="22"/>
          <w:szCs w:val="22"/>
          <w:lang w:val="es-CO" w:eastAsia="en-US"/>
        </w:rPr>
        <w:t>eco escuela</w:t>
      </w:r>
      <w:r w:rsidR="00D86DE3" w:rsidRPr="000D447D">
        <w:rPr>
          <w:rFonts w:ascii="Tahoma" w:hAnsi="Tahoma" w:cs="Tahoma"/>
          <w:sz w:val="22"/>
          <w:szCs w:val="22"/>
          <w:lang w:val="es-CO" w:eastAsia="en-US"/>
        </w:rPr>
        <w:t xml:space="preserve"> </w:t>
      </w:r>
      <w:r w:rsidR="006C7282" w:rsidRPr="000D447D">
        <w:rPr>
          <w:rFonts w:ascii="Tahoma" w:hAnsi="Tahoma" w:cs="Tahoma"/>
          <w:sz w:val="22"/>
          <w:szCs w:val="22"/>
          <w:lang w:val="es-CO" w:eastAsia="en-US"/>
        </w:rPr>
        <w:t>con</w:t>
      </w:r>
      <w:r w:rsidR="00D86DE3" w:rsidRPr="000D447D">
        <w:rPr>
          <w:rFonts w:ascii="Tahoma" w:hAnsi="Tahoma" w:cs="Tahoma"/>
          <w:sz w:val="22"/>
          <w:szCs w:val="22"/>
          <w:lang w:val="es-CO" w:eastAsia="en-US"/>
        </w:rPr>
        <w:t xml:space="preserve"> acciones pedagógicas como la Revisión del PEI y PRAE, taller de transversalización e implementación de la estrategia priorizada en las mallas curriculares con la participación de 12 docentes del consejo académico. </w:t>
      </w:r>
    </w:p>
    <w:p w14:paraId="5DBEE840" w14:textId="77777777" w:rsidR="00D86DE3" w:rsidRPr="000D447D" w:rsidRDefault="00D86DE3" w:rsidP="00D86DE3">
      <w:pPr>
        <w:jc w:val="both"/>
        <w:rPr>
          <w:rFonts w:ascii="Tahoma" w:hAnsi="Tahoma" w:cs="Tahoma"/>
          <w:sz w:val="22"/>
          <w:szCs w:val="22"/>
          <w:lang w:val="es-CO" w:eastAsia="en-US"/>
        </w:rPr>
      </w:pPr>
      <w:r w:rsidRPr="000D447D">
        <w:rPr>
          <w:rFonts w:ascii="Tahoma" w:hAnsi="Tahoma" w:cs="Tahoma"/>
          <w:sz w:val="22"/>
          <w:szCs w:val="22"/>
          <w:lang w:val="es-CO" w:eastAsia="en-US"/>
        </w:rPr>
        <w:t xml:space="preserve">También se abordaron aspectos para mejorar la gestión ambiental escolar en uso eficiente y ahorro del agua y biodiversidad, con la puesta en marcha de un sistema de recolección de agua lluvia con </w:t>
      </w:r>
      <w:r w:rsidRPr="000D447D">
        <w:rPr>
          <w:rFonts w:ascii="Tahoma" w:hAnsi="Tahoma" w:cs="Tahoma"/>
          <w:sz w:val="22"/>
          <w:szCs w:val="22"/>
          <w:lang w:val="es-CO" w:eastAsia="en-US"/>
        </w:rPr>
        <w:lastRenderedPageBreak/>
        <w:t xml:space="preserve">dos tanques plásticos de 2.000 Lts. Y siembra de 150 Plantas Durante x 50-80cm para cerca viva. Respecto a lluvia para la vida con acueductos y JAC se intervinieron (38) usuarios de la Junta de Acción Comunal (JAC) de la vereda Cazuga con la entrega con la misma cantidad de kits. </w:t>
      </w:r>
      <w:r w:rsidR="006C7282" w:rsidRPr="000D447D">
        <w:rPr>
          <w:rFonts w:ascii="Tahoma" w:hAnsi="Tahoma" w:cs="Tahoma"/>
          <w:sz w:val="22"/>
          <w:szCs w:val="22"/>
          <w:lang w:val="es-CO" w:eastAsia="en-US"/>
        </w:rPr>
        <w:t xml:space="preserve">Y de </w:t>
      </w:r>
      <w:r w:rsidRPr="000D447D">
        <w:rPr>
          <w:rFonts w:ascii="Tahoma" w:hAnsi="Tahoma" w:cs="Tahoma"/>
          <w:sz w:val="22"/>
          <w:szCs w:val="22"/>
          <w:lang w:val="es-CO" w:eastAsia="en-US"/>
        </w:rPr>
        <w:t>metodología WET se sensibilizaron a 40 estudiantes de la I.E.D. Juan José de Neira</w:t>
      </w:r>
      <w:r w:rsidR="00BE0F16" w:rsidRPr="000D447D">
        <w:rPr>
          <w:rFonts w:ascii="Tahoma" w:hAnsi="Tahoma" w:cs="Tahoma"/>
          <w:sz w:val="22"/>
          <w:szCs w:val="22"/>
          <w:lang w:val="es-CO" w:eastAsia="en-US"/>
        </w:rPr>
        <w:t>.</w:t>
      </w:r>
    </w:p>
    <w:p w14:paraId="7FE0D8C8" w14:textId="77777777" w:rsidR="00D86DE3" w:rsidRPr="000D447D" w:rsidRDefault="00D86DE3" w:rsidP="00CD47ED">
      <w:pPr>
        <w:jc w:val="both"/>
        <w:rPr>
          <w:rFonts w:ascii="Tahoma" w:hAnsi="Tahoma" w:cs="Tahoma"/>
          <w:sz w:val="22"/>
          <w:szCs w:val="22"/>
          <w:lang w:val="es-CO" w:eastAsia="en-US"/>
        </w:rPr>
      </w:pPr>
    </w:p>
    <w:p w14:paraId="6FE96252" w14:textId="77777777" w:rsidR="0035209E" w:rsidRPr="000D447D" w:rsidRDefault="0035209E" w:rsidP="00CD47ED">
      <w:pPr>
        <w:jc w:val="both"/>
        <w:rPr>
          <w:rFonts w:ascii="Tahoma" w:hAnsi="Tahoma" w:cs="Tahoma"/>
          <w:b/>
          <w:sz w:val="22"/>
          <w:szCs w:val="22"/>
          <w:u w:val="single"/>
          <w:lang w:val="es-CO" w:eastAsia="en-US"/>
        </w:rPr>
      </w:pPr>
      <w:r w:rsidRPr="000D447D">
        <w:rPr>
          <w:rFonts w:ascii="Tahoma" w:hAnsi="Tahoma" w:cs="Tahoma"/>
          <w:b/>
          <w:sz w:val="22"/>
          <w:szCs w:val="22"/>
          <w:u w:val="single"/>
          <w:lang w:val="es-CO" w:eastAsia="en-US"/>
        </w:rPr>
        <w:t>Residuos Sólidos</w:t>
      </w:r>
    </w:p>
    <w:p w14:paraId="676DD2C1" w14:textId="77777777" w:rsidR="006540A2" w:rsidRPr="000D447D" w:rsidRDefault="006540A2" w:rsidP="00CD47ED">
      <w:pPr>
        <w:jc w:val="both"/>
        <w:rPr>
          <w:rFonts w:ascii="Tahoma" w:hAnsi="Tahoma" w:cs="Tahoma"/>
          <w:sz w:val="22"/>
          <w:szCs w:val="22"/>
          <w:lang w:val="es-CO" w:eastAsia="en-US"/>
        </w:rPr>
      </w:pPr>
    </w:p>
    <w:p w14:paraId="7B3B36C3" w14:textId="77777777" w:rsidR="00D86DE3" w:rsidRPr="000D447D" w:rsidRDefault="00D86DE3" w:rsidP="00CD47ED">
      <w:pPr>
        <w:jc w:val="both"/>
        <w:rPr>
          <w:rFonts w:ascii="Tahoma" w:hAnsi="Tahoma" w:cs="Tahoma"/>
          <w:sz w:val="22"/>
          <w:szCs w:val="22"/>
          <w:lang w:val="es-CO" w:eastAsia="en-US"/>
        </w:rPr>
      </w:pPr>
      <w:r w:rsidRPr="000D447D">
        <w:rPr>
          <w:rFonts w:ascii="Tahoma" w:hAnsi="Tahoma" w:cs="Tahoma"/>
          <w:sz w:val="22"/>
          <w:szCs w:val="22"/>
          <w:lang w:val="es-CO" w:eastAsia="en-US"/>
        </w:rPr>
        <w:t xml:space="preserve">En Ciclo Reciclo se hizo </w:t>
      </w:r>
      <w:r w:rsidR="00014CDB" w:rsidRPr="000D447D">
        <w:rPr>
          <w:rFonts w:ascii="Tahoma" w:hAnsi="Tahoma" w:cs="Tahoma"/>
          <w:sz w:val="22"/>
          <w:szCs w:val="22"/>
          <w:lang w:val="es-CO" w:eastAsia="en-US"/>
        </w:rPr>
        <w:t>seguimiento a</w:t>
      </w:r>
      <w:r w:rsidRPr="000D447D">
        <w:rPr>
          <w:rFonts w:ascii="Tahoma" w:hAnsi="Tahoma" w:cs="Tahoma"/>
          <w:sz w:val="22"/>
          <w:szCs w:val="22"/>
          <w:lang w:val="es-CO" w:eastAsia="en-US"/>
        </w:rPr>
        <w:t xml:space="preserve"> </w:t>
      </w:r>
      <w:r w:rsidR="00014CDB" w:rsidRPr="000D447D">
        <w:rPr>
          <w:rFonts w:ascii="Tahoma" w:hAnsi="Tahoma" w:cs="Tahoma"/>
          <w:sz w:val="22"/>
          <w:szCs w:val="22"/>
          <w:lang w:val="es-CO" w:eastAsia="en-US"/>
        </w:rPr>
        <w:t>las herramientas</w:t>
      </w:r>
      <w:r w:rsidRPr="000D447D">
        <w:rPr>
          <w:rFonts w:ascii="Tahoma" w:hAnsi="Tahoma" w:cs="Tahoma"/>
          <w:sz w:val="22"/>
          <w:szCs w:val="22"/>
          <w:lang w:val="es-CO" w:eastAsia="en-US"/>
        </w:rPr>
        <w:t xml:space="preserve"> pedagógicas</w:t>
      </w:r>
      <w:r w:rsidR="003E4BCA" w:rsidRPr="000D447D">
        <w:rPr>
          <w:rFonts w:ascii="Tahoma" w:hAnsi="Tahoma" w:cs="Tahoma"/>
          <w:sz w:val="22"/>
          <w:szCs w:val="22"/>
          <w:lang w:val="es-CO" w:eastAsia="en-US"/>
        </w:rPr>
        <w:t xml:space="preserve"> obtenidas mediante el cumplimiento de metas de recuperación de materiales PET</w:t>
      </w:r>
      <w:r w:rsidRPr="000D447D">
        <w:rPr>
          <w:rFonts w:ascii="Tahoma" w:hAnsi="Tahoma" w:cs="Tahoma"/>
          <w:sz w:val="22"/>
          <w:szCs w:val="22"/>
          <w:lang w:val="es-CO" w:eastAsia="en-US"/>
        </w:rPr>
        <w:t>: parques, composteras y formación en 3R´s a primaria infancia con la participación de (18) niños</w:t>
      </w:r>
      <w:r w:rsidR="003E4BCA" w:rsidRPr="000D447D">
        <w:rPr>
          <w:rFonts w:ascii="Tahoma" w:hAnsi="Tahoma" w:cs="Tahoma"/>
          <w:sz w:val="22"/>
          <w:szCs w:val="22"/>
          <w:lang w:val="es-CO" w:eastAsia="en-US"/>
        </w:rPr>
        <w:t xml:space="preserve">. También, se adelantó continua formación referente a residuos sólidos en sus diferentes componentes. </w:t>
      </w:r>
    </w:p>
    <w:p w14:paraId="29B0D253" w14:textId="77777777" w:rsidR="009A220A" w:rsidRPr="000D447D" w:rsidRDefault="009A220A" w:rsidP="00CD47ED">
      <w:pPr>
        <w:jc w:val="both"/>
        <w:rPr>
          <w:rFonts w:ascii="Tahoma" w:hAnsi="Tahoma" w:cs="Tahoma"/>
          <w:sz w:val="22"/>
          <w:szCs w:val="22"/>
          <w:lang w:val="es-CO" w:eastAsia="en-US"/>
        </w:rPr>
      </w:pPr>
    </w:p>
    <w:p w14:paraId="7F817AD0" w14:textId="77777777" w:rsidR="00394AA2" w:rsidRPr="000D447D" w:rsidRDefault="009A220A" w:rsidP="00CD47ED">
      <w:pPr>
        <w:jc w:val="both"/>
        <w:rPr>
          <w:rFonts w:ascii="Tahoma" w:hAnsi="Tahoma" w:cs="Tahoma"/>
          <w:b/>
          <w:sz w:val="22"/>
          <w:szCs w:val="22"/>
          <w:u w:val="single"/>
          <w:lang w:val="es-CO" w:eastAsia="en-US"/>
        </w:rPr>
      </w:pPr>
      <w:r w:rsidRPr="000D447D">
        <w:rPr>
          <w:rFonts w:ascii="Tahoma" w:hAnsi="Tahoma" w:cs="Tahoma"/>
          <w:b/>
          <w:sz w:val="22"/>
          <w:szCs w:val="22"/>
          <w:u w:val="single"/>
          <w:lang w:val="es-CO" w:eastAsia="en-US"/>
        </w:rPr>
        <w:t>Suelo</w:t>
      </w:r>
    </w:p>
    <w:p w14:paraId="25517467" w14:textId="77777777" w:rsidR="006540A2" w:rsidRPr="000D447D" w:rsidRDefault="006540A2" w:rsidP="00CD47ED">
      <w:pPr>
        <w:jc w:val="both"/>
        <w:rPr>
          <w:rFonts w:ascii="Tahoma" w:hAnsi="Tahoma" w:cs="Tahoma"/>
          <w:sz w:val="22"/>
          <w:szCs w:val="22"/>
          <w:lang w:val="es-CO" w:eastAsia="en-US"/>
        </w:rPr>
      </w:pPr>
    </w:p>
    <w:p w14:paraId="40EB4A31" w14:textId="77777777" w:rsidR="00D86DE3" w:rsidRPr="000D447D" w:rsidRDefault="0034556C" w:rsidP="00CD47ED">
      <w:pPr>
        <w:jc w:val="both"/>
        <w:rPr>
          <w:rFonts w:ascii="Tahoma" w:hAnsi="Tahoma" w:cs="Tahoma"/>
          <w:sz w:val="22"/>
          <w:szCs w:val="22"/>
          <w:lang w:val="es-CO" w:eastAsia="en-US"/>
        </w:rPr>
      </w:pPr>
      <w:r w:rsidRPr="000D447D">
        <w:rPr>
          <w:rFonts w:ascii="Tahoma" w:hAnsi="Tahoma" w:cs="Tahoma"/>
          <w:sz w:val="22"/>
          <w:szCs w:val="22"/>
          <w:lang w:val="es-CO" w:eastAsia="en-US"/>
        </w:rPr>
        <w:t>Con respecto al proyecto conservación del agua y suelo se adelantó asistencia técnica con el método aprender haciendo interviniendo 23,20 (ha) en ganadería</w:t>
      </w:r>
      <w:r w:rsidR="00014CDB" w:rsidRPr="000D447D">
        <w:rPr>
          <w:rFonts w:ascii="Tahoma" w:hAnsi="Tahoma" w:cs="Tahoma"/>
          <w:sz w:val="22"/>
          <w:szCs w:val="22"/>
          <w:lang w:val="es-CO" w:eastAsia="en-US"/>
        </w:rPr>
        <w:t xml:space="preserve"> y agricultura, agroforestales </w:t>
      </w:r>
      <w:r w:rsidRPr="000D447D">
        <w:rPr>
          <w:rFonts w:ascii="Tahoma" w:hAnsi="Tahoma" w:cs="Tahoma"/>
          <w:sz w:val="22"/>
          <w:szCs w:val="22"/>
          <w:lang w:val="es-CO" w:eastAsia="en-US"/>
        </w:rPr>
        <w:t>1,25 (ha) a través de fincas modelos, replica, productores y viveros (36).</w:t>
      </w:r>
    </w:p>
    <w:p w14:paraId="1D8A0B2D" w14:textId="77777777" w:rsidR="00D86DE3" w:rsidRPr="000D447D" w:rsidRDefault="0034556C" w:rsidP="00CD47ED">
      <w:pPr>
        <w:jc w:val="both"/>
        <w:rPr>
          <w:rFonts w:ascii="Tahoma" w:hAnsi="Tahoma" w:cs="Tahoma"/>
          <w:sz w:val="22"/>
          <w:szCs w:val="22"/>
          <w:lang w:val="es-CO" w:eastAsia="en-US"/>
        </w:rPr>
      </w:pPr>
      <w:r w:rsidRPr="000D447D">
        <w:rPr>
          <w:rFonts w:ascii="Tahoma" w:hAnsi="Tahoma" w:cs="Tahoma"/>
          <w:sz w:val="22"/>
          <w:szCs w:val="22"/>
          <w:lang w:val="es-CO" w:eastAsia="en-US"/>
        </w:rPr>
        <w:t xml:space="preserve">Igualmente </w:t>
      </w:r>
      <w:r w:rsidR="00D86DE3" w:rsidRPr="000D447D">
        <w:rPr>
          <w:rFonts w:ascii="Tahoma" w:hAnsi="Tahoma" w:cs="Tahoma"/>
          <w:sz w:val="22"/>
          <w:szCs w:val="22"/>
          <w:lang w:val="es-CO" w:eastAsia="en-US"/>
        </w:rPr>
        <w:t xml:space="preserve">se adelantó un trabajo I.E.D San Bernarbe RAÚL TORRES con (21) familias, I.E.D. JUAN JOSE NEIRA NICOLAS LINARES (40) familias e intervención en fincas en procesos de agricultura y </w:t>
      </w:r>
      <w:r w:rsidRPr="000D447D">
        <w:rPr>
          <w:rFonts w:ascii="Tahoma" w:hAnsi="Tahoma" w:cs="Tahoma"/>
          <w:sz w:val="22"/>
          <w:szCs w:val="22"/>
          <w:lang w:val="es-CO" w:eastAsia="en-US"/>
        </w:rPr>
        <w:t>g</w:t>
      </w:r>
      <w:r w:rsidR="00D86DE3" w:rsidRPr="000D447D">
        <w:rPr>
          <w:rFonts w:ascii="Tahoma" w:hAnsi="Tahoma" w:cs="Tahoma"/>
          <w:sz w:val="22"/>
          <w:szCs w:val="22"/>
          <w:lang w:val="es-CO" w:eastAsia="en-US"/>
        </w:rPr>
        <w:t>anadería de conservación y silvopastril para un total de (21) fincas</w:t>
      </w:r>
      <w:r w:rsidRPr="000D447D">
        <w:rPr>
          <w:rFonts w:ascii="Tahoma" w:hAnsi="Tahoma" w:cs="Tahoma"/>
          <w:sz w:val="22"/>
          <w:szCs w:val="22"/>
          <w:lang w:val="es-CO" w:eastAsia="en-US"/>
        </w:rPr>
        <w:t>.</w:t>
      </w:r>
    </w:p>
    <w:p w14:paraId="53DB7ADD" w14:textId="77777777" w:rsidR="00CD47ED" w:rsidRPr="000D447D" w:rsidRDefault="00CD47ED" w:rsidP="00A42A9F">
      <w:pPr>
        <w:jc w:val="both"/>
        <w:rPr>
          <w:rFonts w:ascii="Tahoma" w:hAnsi="Tahoma" w:cs="Tahoma"/>
          <w:sz w:val="22"/>
          <w:szCs w:val="22"/>
          <w:lang w:val="es-CO"/>
        </w:rPr>
      </w:pPr>
    </w:p>
    <w:p w14:paraId="26054EFF" w14:textId="77777777" w:rsidR="00CD47ED" w:rsidRPr="000D447D" w:rsidRDefault="00CD47ED" w:rsidP="00EE541F">
      <w:pPr>
        <w:pStyle w:val="Ttulo3"/>
        <w:numPr>
          <w:ilvl w:val="2"/>
          <w:numId w:val="42"/>
        </w:numPr>
        <w:spacing w:before="0" w:after="0"/>
        <w:jc w:val="both"/>
        <w:rPr>
          <w:rFonts w:ascii="Tahoma" w:hAnsi="Tahoma" w:cs="Tahoma"/>
          <w:bCs w:val="0"/>
          <w:sz w:val="22"/>
          <w:szCs w:val="22"/>
        </w:rPr>
      </w:pPr>
      <w:r w:rsidRPr="000D447D">
        <w:rPr>
          <w:rFonts w:ascii="Tahoma" w:hAnsi="Tahoma" w:cs="Tahoma"/>
          <w:bCs w:val="0"/>
          <w:sz w:val="22"/>
          <w:szCs w:val="22"/>
        </w:rPr>
        <w:t>Principales impactos alcanzados</w:t>
      </w:r>
    </w:p>
    <w:p w14:paraId="34B456E4" w14:textId="77777777" w:rsidR="00E8745A" w:rsidRPr="000D447D" w:rsidRDefault="00E8745A" w:rsidP="00E8745A">
      <w:pPr>
        <w:rPr>
          <w:rFonts w:ascii="Tahoma" w:hAnsi="Tahoma" w:cs="Tahoma"/>
          <w:sz w:val="22"/>
          <w:szCs w:val="22"/>
          <w:lang w:eastAsia="en-US"/>
        </w:rPr>
      </w:pPr>
    </w:p>
    <w:p w14:paraId="057642E5" w14:textId="77777777" w:rsidR="004165CC" w:rsidRPr="000D447D" w:rsidRDefault="004165CC" w:rsidP="004165CC">
      <w:pPr>
        <w:jc w:val="both"/>
        <w:rPr>
          <w:rFonts w:ascii="Tahoma" w:hAnsi="Tahoma" w:cs="Tahoma"/>
          <w:sz w:val="22"/>
          <w:szCs w:val="22"/>
          <w:lang w:val="es-CO" w:eastAsia="en-US"/>
        </w:rPr>
      </w:pPr>
      <w:r w:rsidRPr="000D447D">
        <w:rPr>
          <w:rFonts w:ascii="Tahoma" w:hAnsi="Tahoma" w:cs="Tahoma"/>
          <w:sz w:val="22"/>
          <w:szCs w:val="22"/>
          <w:lang w:val="es-CO" w:eastAsia="en-US"/>
        </w:rPr>
        <w:t xml:space="preserve">Como resultado de la gestión de la DCASC, se pudo alcanzar organizar de los soportes documentales, en este sentido siempre se sugirió al municipio, hacer el reporte de las reuniones mediante actas, para que se pudiera ver el avance cronológico de las acciones del PTEA.  </w:t>
      </w:r>
    </w:p>
    <w:p w14:paraId="24F10B68" w14:textId="77777777" w:rsidR="004165CC" w:rsidRPr="000D447D" w:rsidRDefault="004165CC" w:rsidP="00E8745A">
      <w:pPr>
        <w:rPr>
          <w:rFonts w:ascii="Tahoma" w:hAnsi="Tahoma" w:cs="Tahoma"/>
          <w:sz w:val="22"/>
          <w:szCs w:val="22"/>
          <w:lang w:eastAsia="en-US"/>
        </w:rPr>
      </w:pPr>
    </w:p>
    <w:p w14:paraId="4E4F61CF" w14:textId="77777777" w:rsidR="006805E4" w:rsidRPr="000D447D" w:rsidRDefault="006805E4" w:rsidP="006805E4">
      <w:pPr>
        <w:jc w:val="both"/>
        <w:rPr>
          <w:rFonts w:ascii="Tahoma" w:hAnsi="Tahoma" w:cs="Tahoma"/>
          <w:sz w:val="22"/>
          <w:szCs w:val="22"/>
          <w:lang w:eastAsia="en-US"/>
        </w:rPr>
      </w:pPr>
      <w:r w:rsidRPr="000D447D">
        <w:rPr>
          <w:rFonts w:ascii="Tahoma" w:hAnsi="Tahoma" w:cs="Tahoma"/>
          <w:sz w:val="22"/>
          <w:szCs w:val="22"/>
          <w:lang w:eastAsia="en-US"/>
        </w:rPr>
        <w:t>Se determinó que dentro de las acciones que ejecuto la Corporación</w:t>
      </w:r>
      <w:r w:rsidR="00F85223" w:rsidRPr="000D447D">
        <w:rPr>
          <w:rFonts w:ascii="Tahoma" w:hAnsi="Tahoma" w:cs="Tahoma"/>
          <w:sz w:val="22"/>
          <w:szCs w:val="22"/>
          <w:lang w:eastAsia="en-US"/>
        </w:rPr>
        <w:t>,</w:t>
      </w:r>
      <w:r w:rsidRPr="000D447D">
        <w:rPr>
          <w:rFonts w:ascii="Tahoma" w:hAnsi="Tahoma" w:cs="Tahoma"/>
          <w:sz w:val="22"/>
          <w:szCs w:val="22"/>
          <w:lang w:eastAsia="en-US"/>
        </w:rPr>
        <w:t xml:space="preserve"> el aporte fue significativo, por cuanto los proyectos </w:t>
      </w:r>
      <w:r w:rsidR="00F85223" w:rsidRPr="000D447D">
        <w:rPr>
          <w:rFonts w:ascii="Tahoma" w:hAnsi="Tahoma" w:cs="Tahoma"/>
          <w:sz w:val="22"/>
          <w:szCs w:val="22"/>
          <w:lang w:eastAsia="en-US"/>
        </w:rPr>
        <w:t xml:space="preserve">le aportaron a la dimensión ambiental del municipio dado que sus programas fueron debidamente armonizados. </w:t>
      </w:r>
    </w:p>
    <w:p w14:paraId="5668118C" w14:textId="77777777" w:rsidR="00BC1523" w:rsidRPr="000D447D" w:rsidRDefault="00BC1523" w:rsidP="006805E4">
      <w:pPr>
        <w:jc w:val="both"/>
        <w:rPr>
          <w:rFonts w:ascii="Tahoma" w:hAnsi="Tahoma" w:cs="Tahoma"/>
          <w:sz w:val="22"/>
          <w:szCs w:val="22"/>
          <w:lang w:eastAsia="en-US"/>
        </w:rPr>
      </w:pPr>
    </w:p>
    <w:p w14:paraId="71760F68" w14:textId="77777777" w:rsidR="00BC1523" w:rsidRPr="000D447D" w:rsidRDefault="00BC1523" w:rsidP="006805E4">
      <w:pPr>
        <w:jc w:val="both"/>
        <w:rPr>
          <w:rFonts w:ascii="Tahoma" w:hAnsi="Tahoma" w:cs="Tahoma"/>
          <w:sz w:val="22"/>
          <w:szCs w:val="22"/>
          <w:lang w:eastAsia="en-US"/>
        </w:rPr>
      </w:pPr>
      <w:r w:rsidRPr="000D447D">
        <w:rPr>
          <w:rFonts w:ascii="Tahoma" w:hAnsi="Tahoma" w:cs="Tahoma"/>
          <w:sz w:val="22"/>
          <w:szCs w:val="22"/>
          <w:lang w:eastAsia="en-US"/>
        </w:rPr>
        <w:t xml:space="preserve">Se deja armonizado los diferentes instrumentos de planificación territorial como: PDM 2016-2019, EOT 2011, PGIRS 2015, PMGR 2012, Agenda Ambiental 2012, PTEA 2016-2019/ 2020-2023, herramienta que facilita la identificación de posibles recursos en pro de la ejecución de acciones de manera conjunta entre las diferentes áreas. </w:t>
      </w:r>
    </w:p>
    <w:p w14:paraId="593A0A08" w14:textId="77777777" w:rsidR="007B362A" w:rsidRPr="000D447D" w:rsidRDefault="007B362A" w:rsidP="006805E4">
      <w:pPr>
        <w:jc w:val="both"/>
        <w:rPr>
          <w:rFonts w:ascii="Tahoma" w:hAnsi="Tahoma" w:cs="Tahoma"/>
          <w:sz w:val="22"/>
          <w:szCs w:val="22"/>
          <w:lang w:eastAsia="en-US"/>
        </w:rPr>
      </w:pPr>
    </w:p>
    <w:p w14:paraId="229FBB7C" w14:textId="77777777" w:rsidR="00C01A55" w:rsidRPr="000D447D" w:rsidRDefault="007B362A" w:rsidP="006805E4">
      <w:pPr>
        <w:jc w:val="both"/>
        <w:rPr>
          <w:rFonts w:ascii="Tahoma" w:hAnsi="Tahoma" w:cs="Tahoma"/>
          <w:sz w:val="22"/>
          <w:szCs w:val="22"/>
          <w:lang w:eastAsia="en-US"/>
        </w:rPr>
      </w:pPr>
      <w:r w:rsidRPr="000D447D">
        <w:rPr>
          <w:rFonts w:ascii="Tahoma" w:hAnsi="Tahoma" w:cs="Tahoma"/>
          <w:sz w:val="22"/>
          <w:szCs w:val="22"/>
          <w:lang w:eastAsia="en-US"/>
        </w:rPr>
        <w:t>Se abordó de manera conjunta la actualización del PTEA de Machet</w:t>
      </w:r>
      <w:r w:rsidR="00505FDA" w:rsidRPr="000D447D">
        <w:rPr>
          <w:rFonts w:ascii="Tahoma" w:hAnsi="Tahoma" w:cs="Tahoma"/>
          <w:sz w:val="22"/>
          <w:szCs w:val="22"/>
          <w:lang w:eastAsia="en-US"/>
        </w:rPr>
        <w:t xml:space="preserve">á, con los diferentes integrantes del CIDEA, demostrando corresponsabilidad por el componente de educación ambiental, que retomando su funcionalidad se reconoce la importancia de desarrollar los procesos de manera transversal. </w:t>
      </w:r>
      <w:r w:rsidR="00AA7BB5" w:rsidRPr="000D447D">
        <w:rPr>
          <w:rFonts w:ascii="Tahoma" w:hAnsi="Tahoma" w:cs="Tahoma"/>
          <w:sz w:val="22"/>
          <w:szCs w:val="22"/>
          <w:lang w:eastAsia="en-US"/>
        </w:rPr>
        <w:t xml:space="preserve"> Con base en lo anterior, se contempló un (1) programa  con seis (6)</w:t>
      </w:r>
      <w:r w:rsidR="000F56E3" w:rsidRPr="000D447D">
        <w:rPr>
          <w:rFonts w:ascii="Tahoma" w:hAnsi="Tahoma" w:cs="Tahoma"/>
          <w:sz w:val="22"/>
          <w:szCs w:val="22"/>
          <w:lang w:eastAsia="en-US"/>
        </w:rPr>
        <w:t xml:space="preserve"> proyectos:</w:t>
      </w:r>
    </w:p>
    <w:p w14:paraId="64E85112" w14:textId="77777777" w:rsidR="000F56E3" w:rsidRPr="006540A2" w:rsidRDefault="000F56E3" w:rsidP="006805E4">
      <w:pPr>
        <w:jc w:val="both"/>
        <w:rPr>
          <w:rFonts w:ascii="Tahoma" w:hAnsi="Tahoma" w:cs="Tahoma"/>
          <w:sz w:val="22"/>
          <w:szCs w:val="22"/>
          <w:lang w:eastAsia="en-US"/>
        </w:rPr>
      </w:pPr>
    </w:p>
    <w:tbl>
      <w:tblPr>
        <w:tblW w:w="8080" w:type="dxa"/>
        <w:jc w:val="center"/>
        <w:tblCellMar>
          <w:left w:w="70" w:type="dxa"/>
          <w:right w:w="70" w:type="dxa"/>
        </w:tblCellMar>
        <w:tblLook w:val="04A0" w:firstRow="1" w:lastRow="0" w:firstColumn="1" w:lastColumn="0" w:noHBand="0" w:noVBand="1"/>
      </w:tblPr>
      <w:tblGrid>
        <w:gridCol w:w="2741"/>
        <w:gridCol w:w="5339"/>
      </w:tblGrid>
      <w:tr w:rsidR="000F56E3" w:rsidRPr="006540A2" w14:paraId="2A2FD65D" w14:textId="77777777" w:rsidTr="00532E14">
        <w:trPr>
          <w:trHeight w:val="255"/>
          <w:tblHeader/>
          <w:jc w:val="center"/>
        </w:trPr>
        <w:tc>
          <w:tcPr>
            <w:tcW w:w="2741"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3F7B1540" w14:textId="77777777" w:rsidR="000F56E3" w:rsidRPr="006540A2" w:rsidRDefault="000F56E3">
            <w:pPr>
              <w:jc w:val="center"/>
              <w:rPr>
                <w:rFonts w:ascii="Tahoma" w:hAnsi="Tahoma" w:cs="Tahoma"/>
                <w:b/>
                <w:bCs/>
                <w:sz w:val="18"/>
                <w:szCs w:val="18"/>
                <w:lang w:val="es-MX" w:eastAsia="es-MX"/>
              </w:rPr>
            </w:pPr>
            <w:r w:rsidRPr="006540A2">
              <w:rPr>
                <w:rFonts w:ascii="Tahoma" w:hAnsi="Tahoma" w:cs="Tahoma"/>
                <w:b/>
                <w:bCs/>
                <w:sz w:val="18"/>
                <w:szCs w:val="18"/>
              </w:rPr>
              <w:t>PROGRAMA</w:t>
            </w:r>
          </w:p>
        </w:tc>
        <w:tc>
          <w:tcPr>
            <w:tcW w:w="5339" w:type="dxa"/>
            <w:tcBorders>
              <w:top w:val="single" w:sz="4" w:space="0" w:color="auto"/>
              <w:left w:val="nil"/>
              <w:bottom w:val="single" w:sz="4" w:space="0" w:color="auto"/>
              <w:right w:val="single" w:sz="4" w:space="0" w:color="auto"/>
            </w:tcBorders>
            <w:shd w:val="clear" w:color="000000" w:fill="92CDDC"/>
            <w:vAlign w:val="bottom"/>
            <w:hideMark/>
          </w:tcPr>
          <w:p w14:paraId="6FEB1FCC" w14:textId="77777777" w:rsidR="000F56E3" w:rsidRPr="006540A2" w:rsidRDefault="000F56E3">
            <w:pPr>
              <w:jc w:val="center"/>
              <w:rPr>
                <w:rFonts w:ascii="Tahoma" w:hAnsi="Tahoma" w:cs="Tahoma"/>
                <w:b/>
                <w:bCs/>
                <w:sz w:val="18"/>
                <w:szCs w:val="18"/>
              </w:rPr>
            </w:pPr>
            <w:r w:rsidRPr="006540A2">
              <w:rPr>
                <w:rFonts w:ascii="Tahoma" w:hAnsi="Tahoma" w:cs="Tahoma"/>
                <w:b/>
                <w:bCs/>
                <w:sz w:val="18"/>
                <w:szCs w:val="18"/>
              </w:rPr>
              <w:t xml:space="preserve">PROYECTOS </w:t>
            </w:r>
          </w:p>
        </w:tc>
      </w:tr>
      <w:tr w:rsidR="000F56E3" w:rsidRPr="006540A2" w14:paraId="3525B2E5" w14:textId="77777777" w:rsidTr="00532E14">
        <w:trPr>
          <w:trHeight w:val="255"/>
          <w:jc w:val="center"/>
        </w:trPr>
        <w:tc>
          <w:tcPr>
            <w:tcW w:w="2741" w:type="dxa"/>
            <w:vMerge w:val="restart"/>
            <w:tcBorders>
              <w:top w:val="nil"/>
              <w:left w:val="single" w:sz="4" w:space="0" w:color="auto"/>
              <w:bottom w:val="single" w:sz="4" w:space="0" w:color="auto"/>
              <w:right w:val="single" w:sz="4" w:space="0" w:color="auto"/>
            </w:tcBorders>
            <w:shd w:val="clear" w:color="000000" w:fill="FCD5B4"/>
            <w:vAlign w:val="center"/>
            <w:hideMark/>
          </w:tcPr>
          <w:p w14:paraId="083F6E01" w14:textId="77777777" w:rsidR="000F56E3" w:rsidRPr="006540A2" w:rsidRDefault="000F56E3">
            <w:pPr>
              <w:jc w:val="both"/>
              <w:rPr>
                <w:rFonts w:ascii="Tahoma" w:hAnsi="Tahoma" w:cs="Tahoma"/>
                <w:sz w:val="18"/>
                <w:szCs w:val="18"/>
              </w:rPr>
            </w:pPr>
            <w:r w:rsidRPr="006540A2">
              <w:rPr>
                <w:rFonts w:ascii="Tahoma" w:hAnsi="Tahoma" w:cs="Tahoma"/>
                <w:sz w:val="18"/>
                <w:szCs w:val="18"/>
              </w:rPr>
              <w:t>MÁS EDUCACIÓN AMBIENTAL  PARA LA CONSERVACIÓN, PROTECCIÓN, RECUPERACIÓN Y CONSERVACIÓN DEL MEDIO  AMBIENTE</w:t>
            </w:r>
          </w:p>
        </w:tc>
        <w:tc>
          <w:tcPr>
            <w:tcW w:w="5339" w:type="dxa"/>
            <w:tcBorders>
              <w:top w:val="nil"/>
              <w:left w:val="nil"/>
              <w:bottom w:val="single" w:sz="4" w:space="0" w:color="auto"/>
              <w:right w:val="single" w:sz="4" w:space="0" w:color="auto"/>
            </w:tcBorders>
            <w:shd w:val="clear" w:color="000000" w:fill="92CDDC"/>
            <w:vAlign w:val="bottom"/>
            <w:hideMark/>
          </w:tcPr>
          <w:p w14:paraId="046BC308" w14:textId="77777777" w:rsidR="000F56E3" w:rsidRPr="006540A2" w:rsidRDefault="000F56E3">
            <w:pPr>
              <w:jc w:val="both"/>
              <w:rPr>
                <w:rFonts w:ascii="Tahoma" w:hAnsi="Tahoma" w:cs="Tahoma"/>
                <w:sz w:val="18"/>
                <w:szCs w:val="18"/>
              </w:rPr>
            </w:pPr>
            <w:r w:rsidRPr="006540A2">
              <w:rPr>
                <w:rFonts w:ascii="Tahoma" w:hAnsi="Tahoma" w:cs="Tahoma"/>
                <w:sz w:val="18"/>
                <w:szCs w:val="18"/>
              </w:rPr>
              <w:t>Proceso de formación para la prevención del riesgo</w:t>
            </w:r>
          </w:p>
        </w:tc>
      </w:tr>
      <w:tr w:rsidR="000F56E3" w:rsidRPr="006540A2" w14:paraId="3DE8A221" w14:textId="77777777" w:rsidTr="00532E14">
        <w:trPr>
          <w:trHeight w:val="510"/>
          <w:jc w:val="center"/>
        </w:trPr>
        <w:tc>
          <w:tcPr>
            <w:tcW w:w="2741" w:type="dxa"/>
            <w:vMerge/>
            <w:tcBorders>
              <w:top w:val="nil"/>
              <w:left w:val="single" w:sz="4" w:space="0" w:color="auto"/>
              <w:bottom w:val="single" w:sz="4" w:space="0" w:color="auto"/>
              <w:right w:val="single" w:sz="4" w:space="0" w:color="auto"/>
            </w:tcBorders>
            <w:vAlign w:val="center"/>
            <w:hideMark/>
          </w:tcPr>
          <w:p w14:paraId="024CBC62" w14:textId="77777777" w:rsidR="000F56E3" w:rsidRPr="006540A2" w:rsidRDefault="000F56E3">
            <w:pPr>
              <w:rPr>
                <w:rFonts w:ascii="Tahoma" w:hAnsi="Tahoma" w:cs="Tahoma"/>
                <w:sz w:val="18"/>
                <w:szCs w:val="18"/>
              </w:rPr>
            </w:pPr>
          </w:p>
        </w:tc>
        <w:tc>
          <w:tcPr>
            <w:tcW w:w="5339" w:type="dxa"/>
            <w:tcBorders>
              <w:top w:val="nil"/>
              <w:left w:val="nil"/>
              <w:bottom w:val="single" w:sz="4" w:space="0" w:color="auto"/>
              <w:right w:val="single" w:sz="4" w:space="0" w:color="auto"/>
            </w:tcBorders>
            <w:shd w:val="clear" w:color="000000" w:fill="92CDDC"/>
            <w:vAlign w:val="bottom"/>
            <w:hideMark/>
          </w:tcPr>
          <w:p w14:paraId="54E3B020" w14:textId="77777777" w:rsidR="000F56E3" w:rsidRPr="006540A2" w:rsidRDefault="000F56E3">
            <w:pPr>
              <w:jc w:val="both"/>
              <w:rPr>
                <w:rFonts w:ascii="Tahoma" w:hAnsi="Tahoma" w:cs="Tahoma"/>
                <w:sz w:val="18"/>
                <w:szCs w:val="18"/>
              </w:rPr>
            </w:pPr>
            <w:r w:rsidRPr="006540A2">
              <w:rPr>
                <w:rFonts w:ascii="Tahoma" w:hAnsi="Tahoma" w:cs="Tahoma"/>
                <w:sz w:val="18"/>
                <w:szCs w:val="18"/>
              </w:rPr>
              <w:t>Construcción y fortalecimiento de la cultura entorno a conservación del recurso hídrico</w:t>
            </w:r>
          </w:p>
        </w:tc>
      </w:tr>
      <w:tr w:rsidR="000F56E3" w:rsidRPr="006540A2" w14:paraId="71640D9F" w14:textId="77777777" w:rsidTr="00532E14">
        <w:trPr>
          <w:trHeight w:val="510"/>
          <w:jc w:val="center"/>
        </w:trPr>
        <w:tc>
          <w:tcPr>
            <w:tcW w:w="2741" w:type="dxa"/>
            <w:vMerge/>
            <w:tcBorders>
              <w:top w:val="nil"/>
              <w:left w:val="single" w:sz="4" w:space="0" w:color="auto"/>
              <w:bottom w:val="single" w:sz="4" w:space="0" w:color="auto"/>
              <w:right w:val="single" w:sz="4" w:space="0" w:color="auto"/>
            </w:tcBorders>
            <w:vAlign w:val="center"/>
            <w:hideMark/>
          </w:tcPr>
          <w:p w14:paraId="20A0A90D" w14:textId="77777777" w:rsidR="000F56E3" w:rsidRPr="006540A2" w:rsidRDefault="000F56E3">
            <w:pPr>
              <w:rPr>
                <w:rFonts w:ascii="Tahoma" w:hAnsi="Tahoma" w:cs="Tahoma"/>
                <w:sz w:val="18"/>
                <w:szCs w:val="18"/>
              </w:rPr>
            </w:pPr>
          </w:p>
        </w:tc>
        <w:tc>
          <w:tcPr>
            <w:tcW w:w="5339" w:type="dxa"/>
            <w:tcBorders>
              <w:top w:val="nil"/>
              <w:left w:val="nil"/>
              <w:bottom w:val="single" w:sz="4" w:space="0" w:color="auto"/>
              <w:right w:val="single" w:sz="4" w:space="0" w:color="auto"/>
            </w:tcBorders>
            <w:shd w:val="clear" w:color="000000" w:fill="92CDDC"/>
            <w:vAlign w:val="bottom"/>
            <w:hideMark/>
          </w:tcPr>
          <w:p w14:paraId="4E822220" w14:textId="77777777" w:rsidR="000F56E3" w:rsidRPr="006540A2" w:rsidRDefault="000F56E3">
            <w:pPr>
              <w:jc w:val="both"/>
              <w:rPr>
                <w:rFonts w:ascii="Tahoma" w:hAnsi="Tahoma" w:cs="Tahoma"/>
                <w:sz w:val="18"/>
                <w:szCs w:val="18"/>
              </w:rPr>
            </w:pPr>
            <w:r w:rsidRPr="006540A2">
              <w:rPr>
                <w:rFonts w:ascii="Tahoma" w:hAnsi="Tahoma" w:cs="Tahoma"/>
                <w:sz w:val="18"/>
                <w:szCs w:val="18"/>
              </w:rPr>
              <w:t xml:space="preserve">Acciones que reafirmen de manera positiva tenencia responsable de mascotas y  animales domésticos </w:t>
            </w:r>
          </w:p>
        </w:tc>
      </w:tr>
      <w:tr w:rsidR="000F56E3" w:rsidRPr="006540A2" w14:paraId="3F25471E" w14:textId="77777777" w:rsidTr="00532E14">
        <w:trPr>
          <w:trHeight w:val="510"/>
          <w:jc w:val="center"/>
        </w:trPr>
        <w:tc>
          <w:tcPr>
            <w:tcW w:w="2741" w:type="dxa"/>
            <w:vMerge/>
            <w:tcBorders>
              <w:top w:val="nil"/>
              <w:left w:val="single" w:sz="4" w:space="0" w:color="auto"/>
              <w:bottom w:val="single" w:sz="4" w:space="0" w:color="auto"/>
              <w:right w:val="single" w:sz="4" w:space="0" w:color="auto"/>
            </w:tcBorders>
            <w:vAlign w:val="center"/>
            <w:hideMark/>
          </w:tcPr>
          <w:p w14:paraId="266B9176" w14:textId="77777777" w:rsidR="000F56E3" w:rsidRPr="006540A2" w:rsidRDefault="000F56E3">
            <w:pPr>
              <w:rPr>
                <w:rFonts w:ascii="Tahoma" w:hAnsi="Tahoma" w:cs="Tahoma"/>
                <w:sz w:val="18"/>
                <w:szCs w:val="18"/>
              </w:rPr>
            </w:pPr>
          </w:p>
        </w:tc>
        <w:tc>
          <w:tcPr>
            <w:tcW w:w="5339" w:type="dxa"/>
            <w:tcBorders>
              <w:top w:val="nil"/>
              <w:left w:val="nil"/>
              <w:bottom w:val="single" w:sz="4" w:space="0" w:color="auto"/>
              <w:right w:val="single" w:sz="4" w:space="0" w:color="auto"/>
            </w:tcBorders>
            <w:shd w:val="clear" w:color="000000" w:fill="92CDDC"/>
            <w:vAlign w:val="bottom"/>
            <w:hideMark/>
          </w:tcPr>
          <w:p w14:paraId="07B829B9" w14:textId="77777777" w:rsidR="000F56E3" w:rsidRPr="006540A2" w:rsidRDefault="000F56E3">
            <w:pPr>
              <w:jc w:val="both"/>
              <w:rPr>
                <w:rFonts w:ascii="Tahoma" w:hAnsi="Tahoma" w:cs="Tahoma"/>
                <w:sz w:val="18"/>
                <w:szCs w:val="18"/>
              </w:rPr>
            </w:pPr>
            <w:r w:rsidRPr="006540A2">
              <w:rPr>
                <w:rFonts w:ascii="Tahoma" w:hAnsi="Tahoma" w:cs="Tahoma"/>
                <w:sz w:val="18"/>
                <w:szCs w:val="18"/>
              </w:rPr>
              <w:t xml:space="preserve">Acciones que reafirmen de manera positiva tenencia responsable de mascotas y  animales domésticos </w:t>
            </w:r>
          </w:p>
        </w:tc>
      </w:tr>
      <w:tr w:rsidR="000F56E3" w:rsidRPr="006540A2" w14:paraId="6FED5F6D" w14:textId="77777777" w:rsidTr="00532E14">
        <w:trPr>
          <w:trHeight w:val="510"/>
          <w:jc w:val="center"/>
        </w:trPr>
        <w:tc>
          <w:tcPr>
            <w:tcW w:w="2741" w:type="dxa"/>
            <w:vMerge/>
            <w:tcBorders>
              <w:top w:val="nil"/>
              <w:left w:val="single" w:sz="4" w:space="0" w:color="auto"/>
              <w:bottom w:val="single" w:sz="4" w:space="0" w:color="auto"/>
              <w:right w:val="single" w:sz="4" w:space="0" w:color="auto"/>
            </w:tcBorders>
            <w:vAlign w:val="center"/>
            <w:hideMark/>
          </w:tcPr>
          <w:p w14:paraId="14262A7C" w14:textId="77777777" w:rsidR="000F56E3" w:rsidRPr="006540A2" w:rsidRDefault="000F56E3">
            <w:pPr>
              <w:rPr>
                <w:rFonts w:ascii="Tahoma" w:hAnsi="Tahoma" w:cs="Tahoma"/>
                <w:sz w:val="18"/>
                <w:szCs w:val="18"/>
              </w:rPr>
            </w:pPr>
          </w:p>
        </w:tc>
        <w:tc>
          <w:tcPr>
            <w:tcW w:w="5339" w:type="dxa"/>
            <w:tcBorders>
              <w:top w:val="nil"/>
              <w:left w:val="nil"/>
              <w:bottom w:val="single" w:sz="4" w:space="0" w:color="auto"/>
              <w:right w:val="single" w:sz="4" w:space="0" w:color="auto"/>
            </w:tcBorders>
            <w:shd w:val="clear" w:color="000000" w:fill="92CDDC"/>
            <w:vAlign w:val="bottom"/>
            <w:hideMark/>
          </w:tcPr>
          <w:p w14:paraId="17388FB2" w14:textId="77777777" w:rsidR="000F56E3" w:rsidRPr="006540A2" w:rsidRDefault="000F56E3">
            <w:pPr>
              <w:jc w:val="both"/>
              <w:rPr>
                <w:rFonts w:ascii="Tahoma" w:hAnsi="Tahoma" w:cs="Tahoma"/>
                <w:sz w:val="18"/>
                <w:szCs w:val="18"/>
              </w:rPr>
            </w:pPr>
            <w:r w:rsidRPr="006540A2">
              <w:rPr>
                <w:rFonts w:ascii="Tahoma" w:hAnsi="Tahoma" w:cs="Tahoma"/>
                <w:sz w:val="18"/>
                <w:szCs w:val="18"/>
              </w:rPr>
              <w:t>Implementación de acciones  para la conservación y protección  de la especies de Fauna del municipio.</w:t>
            </w:r>
          </w:p>
        </w:tc>
      </w:tr>
      <w:tr w:rsidR="000F56E3" w:rsidRPr="006540A2" w14:paraId="42591C4D" w14:textId="77777777" w:rsidTr="00532E14">
        <w:trPr>
          <w:trHeight w:val="510"/>
          <w:jc w:val="center"/>
        </w:trPr>
        <w:tc>
          <w:tcPr>
            <w:tcW w:w="2741" w:type="dxa"/>
            <w:vMerge/>
            <w:tcBorders>
              <w:top w:val="nil"/>
              <w:left w:val="single" w:sz="4" w:space="0" w:color="auto"/>
              <w:bottom w:val="single" w:sz="4" w:space="0" w:color="auto"/>
              <w:right w:val="single" w:sz="4" w:space="0" w:color="auto"/>
            </w:tcBorders>
            <w:vAlign w:val="center"/>
            <w:hideMark/>
          </w:tcPr>
          <w:p w14:paraId="0072C88B" w14:textId="77777777" w:rsidR="000F56E3" w:rsidRPr="006540A2" w:rsidRDefault="000F56E3">
            <w:pPr>
              <w:rPr>
                <w:rFonts w:ascii="Tahoma" w:hAnsi="Tahoma" w:cs="Tahoma"/>
                <w:sz w:val="18"/>
                <w:szCs w:val="18"/>
              </w:rPr>
            </w:pPr>
          </w:p>
        </w:tc>
        <w:tc>
          <w:tcPr>
            <w:tcW w:w="5339" w:type="dxa"/>
            <w:tcBorders>
              <w:top w:val="nil"/>
              <w:left w:val="nil"/>
              <w:bottom w:val="single" w:sz="4" w:space="0" w:color="auto"/>
              <w:right w:val="single" w:sz="4" w:space="0" w:color="auto"/>
            </w:tcBorders>
            <w:shd w:val="clear" w:color="000000" w:fill="92CDDC"/>
            <w:vAlign w:val="bottom"/>
            <w:hideMark/>
          </w:tcPr>
          <w:p w14:paraId="4E843E5C" w14:textId="77777777" w:rsidR="000F56E3" w:rsidRPr="006540A2" w:rsidRDefault="000F56E3">
            <w:pPr>
              <w:jc w:val="both"/>
              <w:rPr>
                <w:rFonts w:ascii="Tahoma" w:hAnsi="Tahoma" w:cs="Tahoma"/>
                <w:sz w:val="18"/>
                <w:szCs w:val="18"/>
              </w:rPr>
            </w:pPr>
            <w:r w:rsidRPr="006540A2">
              <w:rPr>
                <w:rFonts w:ascii="Tahoma" w:hAnsi="Tahoma" w:cs="Tahoma"/>
                <w:sz w:val="18"/>
                <w:szCs w:val="18"/>
              </w:rPr>
              <w:t xml:space="preserve">Educando, reconociendo, y aplicando conocimientos para la preservación de los recursos naturales. </w:t>
            </w:r>
          </w:p>
        </w:tc>
      </w:tr>
      <w:tr w:rsidR="000F56E3" w:rsidRPr="006540A2" w14:paraId="1DE3782E" w14:textId="77777777" w:rsidTr="00532E14">
        <w:trPr>
          <w:trHeight w:val="255"/>
          <w:jc w:val="center"/>
        </w:trPr>
        <w:tc>
          <w:tcPr>
            <w:tcW w:w="2741" w:type="dxa"/>
            <w:vMerge/>
            <w:tcBorders>
              <w:top w:val="nil"/>
              <w:left w:val="single" w:sz="4" w:space="0" w:color="auto"/>
              <w:bottom w:val="single" w:sz="4" w:space="0" w:color="auto"/>
              <w:right w:val="single" w:sz="4" w:space="0" w:color="auto"/>
            </w:tcBorders>
            <w:vAlign w:val="center"/>
            <w:hideMark/>
          </w:tcPr>
          <w:p w14:paraId="6F9F82D9" w14:textId="77777777" w:rsidR="000F56E3" w:rsidRPr="006540A2" w:rsidRDefault="000F56E3">
            <w:pPr>
              <w:rPr>
                <w:rFonts w:ascii="Tahoma" w:hAnsi="Tahoma" w:cs="Tahoma"/>
                <w:sz w:val="18"/>
                <w:szCs w:val="18"/>
              </w:rPr>
            </w:pPr>
          </w:p>
        </w:tc>
        <w:tc>
          <w:tcPr>
            <w:tcW w:w="5339" w:type="dxa"/>
            <w:tcBorders>
              <w:top w:val="nil"/>
              <w:left w:val="nil"/>
              <w:bottom w:val="single" w:sz="4" w:space="0" w:color="auto"/>
              <w:right w:val="single" w:sz="4" w:space="0" w:color="auto"/>
            </w:tcBorders>
            <w:shd w:val="clear" w:color="000000" w:fill="92CDDC"/>
            <w:vAlign w:val="bottom"/>
            <w:hideMark/>
          </w:tcPr>
          <w:p w14:paraId="556BA69B" w14:textId="77777777" w:rsidR="000F56E3" w:rsidRPr="006540A2" w:rsidRDefault="000F56E3">
            <w:pPr>
              <w:jc w:val="both"/>
              <w:rPr>
                <w:rFonts w:ascii="Tahoma" w:hAnsi="Tahoma" w:cs="Tahoma"/>
                <w:sz w:val="18"/>
                <w:szCs w:val="18"/>
              </w:rPr>
            </w:pPr>
            <w:r w:rsidRPr="006540A2">
              <w:rPr>
                <w:rFonts w:ascii="Tahoma" w:hAnsi="Tahoma" w:cs="Tahoma"/>
                <w:sz w:val="18"/>
                <w:szCs w:val="18"/>
              </w:rPr>
              <w:t xml:space="preserve">Hacia una gestión integral de los residuos sólidos </w:t>
            </w:r>
          </w:p>
        </w:tc>
      </w:tr>
    </w:tbl>
    <w:p w14:paraId="3A863775" w14:textId="77777777" w:rsidR="000F56E3" w:rsidRPr="006540A2" w:rsidRDefault="000F56E3" w:rsidP="006805E4">
      <w:pPr>
        <w:jc w:val="both"/>
        <w:rPr>
          <w:rFonts w:ascii="Tahoma" w:hAnsi="Tahoma" w:cs="Tahoma"/>
          <w:sz w:val="22"/>
          <w:szCs w:val="22"/>
          <w:lang w:eastAsia="en-US"/>
        </w:rPr>
      </w:pPr>
    </w:p>
    <w:p w14:paraId="4A0A4690" w14:textId="77777777" w:rsidR="00D44629" w:rsidRPr="006540A2" w:rsidRDefault="00D44629" w:rsidP="00CD47ED">
      <w:pPr>
        <w:jc w:val="both"/>
        <w:rPr>
          <w:rFonts w:ascii="Tahoma" w:hAnsi="Tahoma" w:cs="Tahoma"/>
          <w:sz w:val="22"/>
          <w:szCs w:val="22"/>
          <w:lang w:val="es-CO" w:eastAsia="en-US"/>
        </w:rPr>
      </w:pPr>
      <w:r w:rsidRPr="006540A2">
        <w:rPr>
          <w:rFonts w:ascii="Tahoma" w:hAnsi="Tahoma" w:cs="Tahoma"/>
          <w:sz w:val="22"/>
          <w:szCs w:val="22"/>
          <w:lang w:val="es-CO" w:eastAsia="en-US"/>
        </w:rPr>
        <w:t>Se resalta que para el añ</w:t>
      </w:r>
      <w:r w:rsidR="004E060F" w:rsidRPr="006540A2">
        <w:rPr>
          <w:rFonts w:ascii="Tahoma" w:hAnsi="Tahoma" w:cs="Tahoma"/>
          <w:sz w:val="22"/>
          <w:szCs w:val="22"/>
          <w:lang w:val="es-CO" w:eastAsia="en-US"/>
        </w:rPr>
        <w:t>o</w:t>
      </w:r>
      <w:r w:rsidRPr="006540A2">
        <w:rPr>
          <w:rFonts w:ascii="Tahoma" w:hAnsi="Tahoma" w:cs="Tahoma"/>
          <w:sz w:val="22"/>
          <w:szCs w:val="22"/>
          <w:lang w:val="es-CO" w:eastAsia="en-US"/>
        </w:rPr>
        <w:t xml:space="preserve"> 2017, fue concertada una </w:t>
      </w:r>
      <w:r w:rsidR="004E060F" w:rsidRPr="006540A2">
        <w:rPr>
          <w:rFonts w:ascii="Tahoma" w:hAnsi="Tahoma" w:cs="Tahoma"/>
          <w:sz w:val="22"/>
          <w:szCs w:val="22"/>
          <w:lang w:val="es-CO" w:eastAsia="en-US"/>
        </w:rPr>
        <w:t xml:space="preserve">actividad de corte regional en la cual todos los </w:t>
      </w:r>
      <w:r w:rsidR="00532E14" w:rsidRPr="006540A2">
        <w:rPr>
          <w:rFonts w:ascii="Tahoma" w:hAnsi="Tahoma" w:cs="Tahoma"/>
          <w:sz w:val="22"/>
          <w:szCs w:val="22"/>
          <w:lang w:val="es-CO" w:eastAsia="en-US"/>
        </w:rPr>
        <w:t>municipios</w:t>
      </w:r>
      <w:r w:rsidR="004E060F" w:rsidRPr="006540A2">
        <w:rPr>
          <w:rFonts w:ascii="Tahoma" w:hAnsi="Tahoma" w:cs="Tahoma"/>
          <w:sz w:val="22"/>
          <w:szCs w:val="22"/>
          <w:lang w:val="es-CO" w:eastAsia="en-US"/>
        </w:rPr>
        <w:t xml:space="preserve"> de la regional </w:t>
      </w:r>
      <w:r w:rsidR="00532E14" w:rsidRPr="006540A2">
        <w:rPr>
          <w:rFonts w:ascii="Tahoma" w:hAnsi="Tahoma" w:cs="Tahoma"/>
          <w:sz w:val="22"/>
          <w:szCs w:val="22"/>
          <w:lang w:val="es-CO" w:eastAsia="en-US"/>
        </w:rPr>
        <w:t>A</w:t>
      </w:r>
      <w:r w:rsidR="004E060F" w:rsidRPr="006540A2">
        <w:rPr>
          <w:rFonts w:ascii="Tahoma" w:hAnsi="Tahoma" w:cs="Tahoma"/>
          <w:sz w:val="22"/>
          <w:szCs w:val="22"/>
          <w:lang w:val="es-CO" w:eastAsia="en-US"/>
        </w:rPr>
        <w:t>lmeidas y</w:t>
      </w:r>
      <w:r w:rsidR="00532E14" w:rsidRPr="006540A2">
        <w:rPr>
          <w:rFonts w:ascii="Tahoma" w:hAnsi="Tahoma" w:cs="Tahoma"/>
          <w:sz w:val="22"/>
          <w:szCs w:val="22"/>
          <w:lang w:val="es-CO" w:eastAsia="en-US"/>
        </w:rPr>
        <w:t xml:space="preserve"> G</w:t>
      </w:r>
      <w:r w:rsidR="004E060F" w:rsidRPr="006540A2">
        <w:rPr>
          <w:rFonts w:ascii="Tahoma" w:hAnsi="Tahoma" w:cs="Tahoma"/>
          <w:sz w:val="22"/>
          <w:szCs w:val="22"/>
          <w:lang w:val="es-CO" w:eastAsia="en-US"/>
        </w:rPr>
        <w:t xml:space="preserve">uatavita tuvieron injerencia directa, desde su planeación, preparación, implementación y </w:t>
      </w:r>
      <w:r w:rsidR="00532E14" w:rsidRPr="006540A2">
        <w:rPr>
          <w:rFonts w:ascii="Tahoma" w:hAnsi="Tahoma" w:cs="Tahoma"/>
          <w:sz w:val="22"/>
          <w:szCs w:val="22"/>
          <w:lang w:val="es-CO" w:eastAsia="en-US"/>
        </w:rPr>
        <w:t>evaluación</w:t>
      </w:r>
      <w:r w:rsidR="004E060F" w:rsidRPr="006540A2">
        <w:rPr>
          <w:rFonts w:ascii="Tahoma" w:hAnsi="Tahoma" w:cs="Tahoma"/>
          <w:sz w:val="22"/>
          <w:szCs w:val="22"/>
          <w:lang w:val="es-CO" w:eastAsia="en-US"/>
        </w:rPr>
        <w:t xml:space="preserve">, determinando que cuando hay voluntad se obtienen resultados positivos </w:t>
      </w:r>
      <w:r w:rsidR="00532E14" w:rsidRPr="006540A2">
        <w:rPr>
          <w:rFonts w:ascii="Tahoma" w:hAnsi="Tahoma" w:cs="Tahoma"/>
          <w:sz w:val="22"/>
          <w:szCs w:val="22"/>
          <w:lang w:val="es-CO" w:eastAsia="en-US"/>
        </w:rPr>
        <w:t>y se garantiza la participación de las comunidades.</w:t>
      </w:r>
    </w:p>
    <w:p w14:paraId="0741F1F6" w14:textId="77777777" w:rsidR="00D44629" w:rsidRPr="006540A2" w:rsidRDefault="00D44629" w:rsidP="00CD47ED">
      <w:pPr>
        <w:jc w:val="both"/>
        <w:rPr>
          <w:rFonts w:ascii="Tahoma" w:hAnsi="Tahoma" w:cs="Tahoma"/>
          <w:color w:val="FF0000"/>
          <w:sz w:val="22"/>
          <w:szCs w:val="22"/>
          <w:lang w:val="es-CO" w:eastAsia="en-US"/>
        </w:rPr>
      </w:pPr>
    </w:p>
    <w:p w14:paraId="07EC1036" w14:textId="77777777" w:rsidR="00CD47ED" w:rsidRPr="006540A2" w:rsidRDefault="00CD47ED" w:rsidP="00EE541F">
      <w:pPr>
        <w:pStyle w:val="Ttulo3"/>
        <w:numPr>
          <w:ilvl w:val="2"/>
          <w:numId w:val="42"/>
        </w:numPr>
        <w:spacing w:before="0" w:after="0"/>
        <w:jc w:val="both"/>
        <w:rPr>
          <w:rFonts w:ascii="Tahoma" w:hAnsi="Tahoma" w:cs="Tahoma"/>
          <w:bCs w:val="0"/>
          <w:sz w:val="22"/>
          <w:szCs w:val="22"/>
        </w:rPr>
      </w:pPr>
      <w:r w:rsidRPr="006540A2">
        <w:rPr>
          <w:rFonts w:ascii="Tahoma" w:hAnsi="Tahoma" w:cs="Tahoma"/>
          <w:bCs w:val="0"/>
          <w:sz w:val="22"/>
          <w:szCs w:val="22"/>
        </w:rPr>
        <w:t>Principales debilidades o pendientes a tener en cuenta</w:t>
      </w:r>
    </w:p>
    <w:p w14:paraId="063690AF" w14:textId="77777777" w:rsidR="002A07AE" w:rsidRPr="006540A2" w:rsidRDefault="002A07AE" w:rsidP="002A07AE">
      <w:pPr>
        <w:rPr>
          <w:sz w:val="22"/>
          <w:szCs w:val="22"/>
          <w:lang w:eastAsia="en-US"/>
        </w:rPr>
      </w:pPr>
    </w:p>
    <w:p w14:paraId="76592B5D" w14:textId="77777777" w:rsidR="002A07AE" w:rsidRPr="006540A2" w:rsidRDefault="002A07AE" w:rsidP="00EA2813">
      <w:pPr>
        <w:jc w:val="both"/>
        <w:rPr>
          <w:rFonts w:ascii="Tahoma" w:hAnsi="Tahoma" w:cs="Tahoma"/>
          <w:sz w:val="22"/>
          <w:szCs w:val="22"/>
          <w:lang w:eastAsia="en-US"/>
        </w:rPr>
      </w:pPr>
      <w:r w:rsidRPr="006540A2">
        <w:rPr>
          <w:rFonts w:ascii="Tahoma" w:hAnsi="Tahoma" w:cs="Tahoma"/>
          <w:sz w:val="22"/>
          <w:szCs w:val="22"/>
          <w:lang w:eastAsia="en-US"/>
        </w:rPr>
        <w:t xml:space="preserve">El cambio </w:t>
      </w:r>
      <w:r w:rsidR="00EA2813" w:rsidRPr="006540A2">
        <w:rPr>
          <w:rFonts w:ascii="Tahoma" w:hAnsi="Tahoma" w:cs="Tahoma"/>
          <w:sz w:val="22"/>
          <w:szCs w:val="22"/>
          <w:lang w:eastAsia="en-US"/>
        </w:rPr>
        <w:t>presentado</w:t>
      </w:r>
      <w:r w:rsidRPr="006540A2">
        <w:rPr>
          <w:rFonts w:ascii="Tahoma" w:hAnsi="Tahoma" w:cs="Tahoma"/>
          <w:sz w:val="22"/>
          <w:szCs w:val="22"/>
          <w:lang w:eastAsia="en-US"/>
        </w:rPr>
        <w:t xml:space="preserve"> de funcionario</w:t>
      </w:r>
      <w:r w:rsidR="00EA2813" w:rsidRPr="006540A2">
        <w:rPr>
          <w:rFonts w:ascii="Tahoma" w:hAnsi="Tahoma" w:cs="Tahoma"/>
          <w:sz w:val="22"/>
          <w:szCs w:val="22"/>
          <w:lang w:eastAsia="en-US"/>
        </w:rPr>
        <w:t>s</w:t>
      </w:r>
      <w:r w:rsidRPr="006540A2">
        <w:rPr>
          <w:rFonts w:ascii="Tahoma" w:hAnsi="Tahoma" w:cs="Tahoma"/>
          <w:sz w:val="22"/>
          <w:szCs w:val="22"/>
          <w:lang w:eastAsia="en-US"/>
        </w:rPr>
        <w:t xml:space="preserve"> que dirige</w:t>
      </w:r>
      <w:r w:rsidR="00EA2813" w:rsidRPr="006540A2">
        <w:rPr>
          <w:rFonts w:ascii="Tahoma" w:hAnsi="Tahoma" w:cs="Tahoma"/>
          <w:sz w:val="22"/>
          <w:szCs w:val="22"/>
          <w:lang w:eastAsia="en-US"/>
        </w:rPr>
        <w:t>n</w:t>
      </w:r>
      <w:r w:rsidRPr="006540A2">
        <w:rPr>
          <w:rFonts w:ascii="Tahoma" w:hAnsi="Tahoma" w:cs="Tahoma"/>
          <w:sz w:val="22"/>
          <w:szCs w:val="22"/>
          <w:lang w:eastAsia="en-US"/>
        </w:rPr>
        <w:t xml:space="preserve"> la O.A.T.A fue una de las constantes que no </w:t>
      </w:r>
      <w:r w:rsidR="006839C4" w:rsidRPr="006540A2">
        <w:rPr>
          <w:rFonts w:ascii="Tahoma" w:hAnsi="Tahoma" w:cs="Tahoma"/>
          <w:sz w:val="22"/>
          <w:szCs w:val="22"/>
          <w:lang w:eastAsia="en-US"/>
        </w:rPr>
        <w:t>permitió</w:t>
      </w:r>
      <w:r w:rsidRPr="006540A2">
        <w:rPr>
          <w:rFonts w:ascii="Tahoma" w:hAnsi="Tahoma" w:cs="Tahoma"/>
          <w:sz w:val="22"/>
          <w:szCs w:val="22"/>
          <w:lang w:eastAsia="en-US"/>
        </w:rPr>
        <w:t xml:space="preserve"> tener </w:t>
      </w:r>
      <w:r w:rsidR="00EA2813" w:rsidRPr="006540A2">
        <w:rPr>
          <w:rFonts w:ascii="Tahoma" w:hAnsi="Tahoma" w:cs="Tahoma"/>
          <w:sz w:val="22"/>
          <w:szCs w:val="22"/>
          <w:lang w:eastAsia="en-US"/>
        </w:rPr>
        <w:t>comunidad</w:t>
      </w:r>
      <w:r w:rsidRPr="006540A2">
        <w:rPr>
          <w:rFonts w:ascii="Tahoma" w:hAnsi="Tahoma" w:cs="Tahoma"/>
          <w:sz w:val="22"/>
          <w:szCs w:val="22"/>
          <w:lang w:eastAsia="en-US"/>
        </w:rPr>
        <w:t xml:space="preserve"> en la </w:t>
      </w:r>
      <w:r w:rsidR="00EA2813" w:rsidRPr="006540A2">
        <w:rPr>
          <w:rFonts w:ascii="Tahoma" w:hAnsi="Tahoma" w:cs="Tahoma"/>
          <w:sz w:val="22"/>
          <w:szCs w:val="22"/>
          <w:lang w:eastAsia="en-US"/>
        </w:rPr>
        <w:t>ejecución</w:t>
      </w:r>
      <w:r w:rsidRPr="006540A2">
        <w:rPr>
          <w:rFonts w:ascii="Tahoma" w:hAnsi="Tahoma" w:cs="Tahoma"/>
          <w:sz w:val="22"/>
          <w:szCs w:val="22"/>
          <w:lang w:eastAsia="en-US"/>
        </w:rPr>
        <w:t xml:space="preserve"> de las acciones d</w:t>
      </w:r>
      <w:r w:rsidR="00EA2813" w:rsidRPr="006540A2">
        <w:rPr>
          <w:rFonts w:ascii="Tahoma" w:hAnsi="Tahoma" w:cs="Tahoma"/>
          <w:sz w:val="22"/>
          <w:szCs w:val="22"/>
          <w:lang w:eastAsia="en-US"/>
        </w:rPr>
        <w:t>e</w:t>
      </w:r>
      <w:r w:rsidRPr="006540A2">
        <w:rPr>
          <w:rFonts w:ascii="Tahoma" w:hAnsi="Tahoma" w:cs="Tahoma"/>
          <w:sz w:val="22"/>
          <w:szCs w:val="22"/>
          <w:lang w:eastAsia="en-US"/>
        </w:rPr>
        <w:t xml:space="preserve"> educ</w:t>
      </w:r>
      <w:r w:rsidR="006839C4" w:rsidRPr="006540A2">
        <w:rPr>
          <w:rFonts w:ascii="Tahoma" w:hAnsi="Tahoma" w:cs="Tahoma"/>
          <w:sz w:val="22"/>
          <w:szCs w:val="22"/>
          <w:lang w:eastAsia="en-US"/>
        </w:rPr>
        <w:t>a</w:t>
      </w:r>
      <w:r w:rsidRPr="006540A2">
        <w:rPr>
          <w:rFonts w:ascii="Tahoma" w:hAnsi="Tahoma" w:cs="Tahoma"/>
          <w:sz w:val="22"/>
          <w:szCs w:val="22"/>
          <w:lang w:eastAsia="en-US"/>
        </w:rPr>
        <w:t xml:space="preserve">ción ambiental, </w:t>
      </w:r>
      <w:r w:rsidR="008D7C4F" w:rsidRPr="006540A2">
        <w:rPr>
          <w:rFonts w:ascii="Tahoma" w:hAnsi="Tahoma" w:cs="Tahoma"/>
          <w:sz w:val="22"/>
          <w:szCs w:val="22"/>
          <w:lang w:eastAsia="en-US"/>
        </w:rPr>
        <w:t>pues en</w:t>
      </w:r>
      <w:r w:rsidRPr="006540A2">
        <w:rPr>
          <w:rFonts w:ascii="Tahoma" w:hAnsi="Tahoma" w:cs="Tahoma"/>
          <w:sz w:val="22"/>
          <w:szCs w:val="22"/>
          <w:lang w:eastAsia="en-US"/>
        </w:rPr>
        <w:t xml:space="preserve"> los procesos de </w:t>
      </w:r>
      <w:r w:rsidR="00EA2813" w:rsidRPr="006540A2">
        <w:rPr>
          <w:rFonts w:ascii="Tahoma" w:hAnsi="Tahoma" w:cs="Tahoma"/>
          <w:sz w:val="22"/>
          <w:szCs w:val="22"/>
          <w:lang w:eastAsia="en-US"/>
        </w:rPr>
        <w:t>empalme</w:t>
      </w:r>
      <w:r w:rsidRPr="006540A2">
        <w:rPr>
          <w:rFonts w:ascii="Tahoma" w:hAnsi="Tahoma" w:cs="Tahoma"/>
          <w:sz w:val="22"/>
          <w:szCs w:val="22"/>
          <w:lang w:eastAsia="en-US"/>
        </w:rPr>
        <w:t xml:space="preserve"> no se</w:t>
      </w:r>
      <w:r w:rsidR="00EA2813" w:rsidRPr="006540A2">
        <w:rPr>
          <w:rFonts w:ascii="Tahoma" w:hAnsi="Tahoma" w:cs="Tahoma"/>
          <w:sz w:val="22"/>
          <w:szCs w:val="22"/>
          <w:lang w:eastAsia="en-US"/>
        </w:rPr>
        <w:t xml:space="preserve"> contó con toda la información relacionada con l</w:t>
      </w:r>
      <w:r w:rsidR="008D7C4F" w:rsidRPr="006540A2">
        <w:rPr>
          <w:rFonts w:ascii="Tahoma" w:hAnsi="Tahoma" w:cs="Tahoma"/>
          <w:sz w:val="22"/>
          <w:szCs w:val="22"/>
          <w:lang w:eastAsia="en-US"/>
        </w:rPr>
        <w:t>a</w:t>
      </w:r>
      <w:r w:rsidR="00EA2813" w:rsidRPr="006540A2">
        <w:rPr>
          <w:rFonts w:ascii="Tahoma" w:hAnsi="Tahoma" w:cs="Tahoma"/>
          <w:sz w:val="22"/>
          <w:szCs w:val="22"/>
          <w:lang w:eastAsia="en-US"/>
        </w:rPr>
        <w:t xml:space="preserve">s diferentes </w:t>
      </w:r>
      <w:r w:rsidR="008D7C4F" w:rsidRPr="006540A2">
        <w:rPr>
          <w:rFonts w:ascii="Tahoma" w:hAnsi="Tahoma" w:cs="Tahoma"/>
          <w:sz w:val="22"/>
          <w:szCs w:val="22"/>
          <w:lang w:eastAsia="en-US"/>
        </w:rPr>
        <w:t>etapas desarrolladas</w:t>
      </w:r>
      <w:r w:rsidR="00EA2813" w:rsidRPr="006540A2">
        <w:rPr>
          <w:rFonts w:ascii="Tahoma" w:hAnsi="Tahoma" w:cs="Tahoma"/>
          <w:sz w:val="22"/>
          <w:szCs w:val="22"/>
          <w:lang w:eastAsia="en-US"/>
        </w:rPr>
        <w:t xml:space="preserve">. </w:t>
      </w:r>
      <w:r w:rsidR="008D7C4F" w:rsidRPr="006540A2">
        <w:rPr>
          <w:rFonts w:ascii="Tahoma" w:hAnsi="Tahoma" w:cs="Tahoma"/>
          <w:sz w:val="22"/>
          <w:szCs w:val="22"/>
          <w:lang w:eastAsia="en-US"/>
        </w:rPr>
        <w:t>Y</w:t>
      </w:r>
      <w:r w:rsidR="00EA2813" w:rsidRPr="006540A2">
        <w:rPr>
          <w:rFonts w:ascii="Tahoma" w:hAnsi="Tahoma" w:cs="Tahoma"/>
          <w:sz w:val="22"/>
          <w:szCs w:val="22"/>
          <w:lang w:eastAsia="en-US"/>
        </w:rPr>
        <w:t xml:space="preserve"> en ocasiones</w:t>
      </w:r>
      <w:r w:rsidR="008D7C4F" w:rsidRPr="006540A2">
        <w:rPr>
          <w:rFonts w:ascii="Tahoma" w:hAnsi="Tahoma" w:cs="Tahoma"/>
          <w:sz w:val="22"/>
          <w:szCs w:val="22"/>
          <w:lang w:eastAsia="en-US"/>
        </w:rPr>
        <w:t>,</w:t>
      </w:r>
      <w:r w:rsidR="00EA2813" w:rsidRPr="006540A2">
        <w:rPr>
          <w:rFonts w:ascii="Tahoma" w:hAnsi="Tahoma" w:cs="Tahoma"/>
          <w:sz w:val="22"/>
          <w:szCs w:val="22"/>
          <w:lang w:eastAsia="en-US"/>
        </w:rPr>
        <w:t xml:space="preserve"> no se dio cuenta de los respectivos avances, puesto que cuando se lograba </w:t>
      </w:r>
      <w:r w:rsidR="006839C4" w:rsidRPr="006540A2">
        <w:rPr>
          <w:rFonts w:ascii="Tahoma" w:hAnsi="Tahoma" w:cs="Tahoma"/>
          <w:sz w:val="22"/>
          <w:szCs w:val="22"/>
          <w:lang w:eastAsia="en-US"/>
        </w:rPr>
        <w:t>materializar</w:t>
      </w:r>
      <w:r w:rsidR="00EA2813" w:rsidRPr="006540A2">
        <w:rPr>
          <w:rFonts w:ascii="Tahoma" w:hAnsi="Tahoma" w:cs="Tahoma"/>
          <w:sz w:val="22"/>
          <w:szCs w:val="22"/>
          <w:lang w:eastAsia="en-US"/>
        </w:rPr>
        <w:t xml:space="preserve"> </w:t>
      </w:r>
      <w:r w:rsidR="006839C4" w:rsidRPr="006540A2">
        <w:rPr>
          <w:rFonts w:ascii="Tahoma" w:hAnsi="Tahoma" w:cs="Tahoma"/>
          <w:sz w:val="22"/>
          <w:szCs w:val="22"/>
          <w:lang w:eastAsia="en-US"/>
        </w:rPr>
        <w:t xml:space="preserve">la proyección </w:t>
      </w:r>
      <w:r w:rsidR="00EA2813" w:rsidRPr="006540A2">
        <w:rPr>
          <w:rFonts w:ascii="Tahoma" w:hAnsi="Tahoma" w:cs="Tahoma"/>
          <w:sz w:val="22"/>
          <w:szCs w:val="22"/>
          <w:lang w:eastAsia="en-US"/>
        </w:rPr>
        <w:t xml:space="preserve">con los profesionales, el proceso quedaba </w:t>
      </w:r>
      <w:r w:rsidR="00BD6622">
        <w:rPr>
          <w:rFonts w:ascii="Tahoma" w:hAnsi="Tahoma" w:cs="Tahoma"/>
          <w:sz w:val="22"/>
          <w:szCs w:val="22"/>
          <w:lang w:eastAsia="en-US"/>
        </w:rPr>
        <w:t xml:space="preserve">pendiente o </w:t>
      </w:r>
      <w:r w:rsidR="008D7C4F" w:rsidRPr="006540A2">
        <w:rPr>
          <w:rFonts w:ascii="Tahoma" w:hAnsi="Tahoma" w:cs="Tahoma"/>
          <w:sz w:val="22"/>
          <w:szCs w:val="22"/>
          <w:lang w:eastAsia="en-US"/>
        </w:rPr>
        <w:t>en su defecto inconcluso.</w:t>
      </w:r>
      <w:r w:rsidR="00EA2813" w:rsidRPr="006540A2">
        <w:rPr>
          <w:rFonts w:ascii="Tahoma" w:hAnsi="Tahoma" w:cs="Tahoma"/>
          <w:sz w:val="22"/>
          <w:szCs w:val="22"/>
          <w:lang w:eastAsia="en-US"/>
        </w:rPr>
        <w:t xml:space="preserve"> </w:t>
      </w:r>
    </w:p>
    <w:p w14:paraId="55E18BEA" w14:textId="77777777" w:rsidR="004165CC" w:rsidRPr="006540A2" w:rsidRDefault="004165CC" w:rsidP="00EA2813">
      <w:pPr>
        <w:jc w:val="both"/>
        <w:rPr>
          <w:rFonts w:ascii="Tahoma" w:hAnsi="Tahoma" w:cs="Tahoma"/>
          <w:sz w:val="22"/>
          <w:szCs w:val="22"/>
          <w:lang w:eastAsia="en-US"/>
        </w:rPr>
      </w:pPr>
    </w:p>
    <w:p w14:paraId="48C17709" w14:textId="77777777" w:rsidR="004165CC" w:rsidRPr="006540A2" w:rsidRDefault="004165CC" w:rsidP="004165CC">
      <w:pPr>
        <w:jc w:val="both"/>
        <w:rPr>
          <w:rFonts w:ascii="Tahoma" w:hAnsi="Tahoma" w:cs="Tahoma"/>
          <w:sz w:val="22"/>
          <w:szCs w:val="22"/>
          <w:lang w:val="es-CO" w:eastAsia="en-US"/>
        </w:rPr>
      </w:pPr>
      <w:r w:rsidRPr="006540A2">
        <w:rPr>
          <w:rFonts w:ascii="Tahoma" w:hAnsi="Tahoma" w:cs="Tahoma"/>
          <w:sz w:val="22"/>
          <w:szCs w:val="22"/>
          <w:lang w:val="es-CO" w:eastAsia="en-US"/>
        </w:rPr>
        <w:t>También el 2017 se logró avanzar en la materialización de la metodología para la formulación del PTEA, a partir de los resultados de la vigencia anterior. En este sentido</w:t>
      </w:r>
      <w:r w:rsidR="008D7C4F" w:rsidRPr="006540A2">
        <w:rPr>
          <w:rFonts w:ascii="Tahoma" w:hAnsi="Tahoma" w:cs="Tahoma"/>
          <w:sz w:val="22"/>
          <w:szCs w:val="22"/>
          <w:lang w:val="es-CO" w:eastAsia="en-US"/>
        </w:rPr>
        <w:t>,</w:t>
      </w:r>
      <w:r w:rsidRPr="006540A2">
        <w:rPr>
          <w:rFonts w:ascii="Tahoma" w:hAnsi="Tahoma" w:cs="Tahoma"/>
          <w:sz w:val="22"/>
          <w:szCs w:val="22"/>
          <w:lang w:val="es-CO" w:eastAsia="en-US"/>
        </w:rPr>
        <w:t xml:space="preserve"> se avanzó en la proyección de dicho </w:t>
      </w:r>
      <w:r w:rsidR="00A43BA9" w:rsidRPr="006540A2">
        <w:rPr>
          <w:rFonts w:ascii="Tahoma" w:hAnsi="Tahoma" w:cs="Tahoma"/>
          <w:sz w:val="22"/>
          <w:szCs w:val="22"/>
          <w:lang w:val="es-CO" w:eastAsia="en-US"/>
        </w:rPr>
        <w:t>documento</w:t>
      </w:r>
      <w:r w:rsidRPr="006540A2">
        <w:rPr>
          <w:rFonts w:ascii="Tahoma" w:hAnsi="Tahoma" w:cs="Tahoma"/>
          <w:sz w:val="22"/>
          <w:szCs w:val="22"/>
          <w:lang w:val="es-CO" w:eastAsia="en-US"/>
        </w:rPr>
        <w:t xml:space="preserve">, desde las </w:t>
      </w:r>
      <w:r w:rsidR="00A43BA9" w:rsidRPr="006540A2">
        <w:rPr>
          <w:rFonts w:ascii="Tahoma" w:hAnsi="Tahoma" w:cs="Tahoma"/>
          <w:sz w:val="22"/>
          <w:szCs w:val="22"/>
          <w:lang w:val="es-CO" w:eastAsia="en-US"/>
        </w:rPr>
        <w:t>propuestas</w:t>
      </w:r>
      <w:r w:rsidRPr="006540A2">
        <w:rPr>
          <w:rFonts w:ascii="Tahoma" w:hAnsi="Tahoma" w:cs="Tahoma"/>
          <w:sz w:val="22"/>
          <w:szCs w:val="22"/>
          <w:lang w:val="es-CO" w:eastAsia="en-US"/>
        </w:rPr>
        <w:t xml:space="preserve"> de </w:t>
      </w:r>
      <w:r w:rsidR="00BD6622">
        <w:rPr>
          <w:rFonts w:ascii="Tahoma" w:hAnsi="Tahoma" w:cs="Tahoma"/>
          <w:sz w:val="22"/>
          <w:szCs w:val="22"/>
          <w:lang w:val="es-CO" w:eastAsia="en-US"/>
        </w:rPr>
        <w:t>la O.A.T.A, pero dejando de l</w:t>
      </w:r>
      <w:r w:rsidRPr="006540A2">
        <w:rPr>
          <w:rFonts w:ascii="Tahoma" w:hAnsi="Tahoma" w:cs="Tahoma"/>
          <w:sz w:val="22"/>
          <w:szCs w:val="22"/>
          <w:lang w:val="es-CO" w:eastAsia="en-US"/>
        </w:rPr>
        <w:t xml:space="preserve">ado las demás áreas, </w:t>
      </w:r>
      <w:r w:rsidR="00A43BA9" w:rsidRPr="006540A2">
        <w:rPr>
          <w:rFonts w:ascii="Tahoma" w:hAnsi="Tahoma" w:cs="Tahoma"/>
          <w:sz w:val="22"/>
          <w:szCs w:val="22"/>
          <w:lang w:val="es-CO" w:eastAsia="en-US"/>
        </w:rPr>
        <w:t>puesto</w:t>
      </w:r>
      <w:r w:rsidRPr="006540A2">
        <w:rPr>
          <w:rFonts w:ascii="Tahoma" w:hAnsi="Tahoma" w:cs="Tahoma"/>
          <w:sz w:val="22"/>
          <w:szCs w:val="22"/>
          <w:lang w:val="es-CO" w:eastAsia="en-US"/>
        </w:rPr>
        <w:t xml:space="preserve"> que no remitieron sus </w:t>
      </w:r>
      <w:r w:rsidR="00A43BA9" w:rsidRPr="006540A2">
        <w:rPr>
          <w:rFonts w:ascii="Tahoma" w:hAnsi="Tahoma" w:cs="Tahoma"/>
          <w:sz w:val="22"/>
          <w:szCs w:val="22"/>
          <w:lang w:val="es-CO" w:eastAsia="en-US"/>
        </w:rPr>
        <w:t>proyecciones</w:t>
      </w:r>
      <w:r w:rsidRPr="006540A2">
        <w:rPr>
          <w:rFonts w:ascii="Tahoma" w:hAnsi="Tahoma" w:cs="Tahoma"/>
          <w:sz w:val="22"/>
          <w:szCs w:val="22"/>
          <w:lang w:val="es-CO" w:eastAsia="en-US"/>
        </w:rPr>
        <w:t xml:space="preserve">. </w:t>
      </w:r>
    </w:p>
    <w:p w14:paraId="410064BE" w14:textId="77777777" w:rsidR="00A43BA9" w:rsidRPr="006540A2" w:rsidRDefault="00A43BA9" w:rsidP="004165CC">
      <w:pPr>
        <w:jc w:val="both"/>
        <w:rPr>
          <w:rFonts w:ascii="Tahoma" w:hAnsi="Tahoma" w:cs="Tahoma"/>
          <w:sz w:val="22"/>
          <w:szCs w:val="22"/>
          <w:lang w:val="es-CO" w:eastAsia="en-US"/>
        </w:rPr>
      </w:pPr>
    </w:p>
    <w:p w14:paraId="4725AA02" w14:textId="77777777" w:rsidR="003635FF" w:rsidRPr="006540A2" w:rsidRDefault="00A43BA9" w:rsidP="00A43BA9">
      <w:pPr>
        <w:jc w:val="both"/>
        <w:rPr>
          <w:rFonts w:ascii="Tahoma" w:hAnsi="Tahoma" w:cs="Tahoma"/>
          <w:sz w:val="22"/>
          <w:szCs w:val="22"/>
          <w:lang w:eastAsia="en-US"/>
        </w:rPr>
      </w:pPr>
      <w:r w:rsidRPr="006540A2">
        <w:rPr>
          <w:rFonts w:ascii="Tahoma" w:hAnsi="Tahoma" w:cs="Tahoma"/>
          <w:sz w:val="22"/>
          <w:szCs w:val="22"/>
          <w:lang w:eastAsia="en-US"/>
        </w:rPr>
        <w:t xml:space="preserve">Pese a que la instancia del CIDEA se activó para cada una de las vigencias, </w:t>
      </w:r>
      <w:r w:rsidR="003635FF" w:rsidRPr="006540A2">
        <w:rPr>
          <w:rFonts w:ascii="Tahoma" w:hAnsi="Tahoma" w:cs="Tahoma"/>
          <w:sz w:val="22"/>
          <w:szCs w:val="22"/>
          <w:lang w:eastAsia="en-US"/>
        </w:rPr>
        <w:t>sea hace</w:t>
      </w:r>
      <w:r w:rsidRPr="006540A2">
        <w:rPr>
          <w:rFonts w:ascii="Tahoma" w:hAnsi="Tahoma" w:cs="Tahoma"/>
          <w:sz w:val="22"/>
          <w:szCs w:val="22"/>
          <w:lang w:eastAsia="en-US"/>
        </w:rPr>
        <w:t xml:space="preserve"> necesario fortalecer la relación que existe entre los procesos de educación ambiental, con respecto a las metas del plan de desarrollo, con el fin de articular los diferentes esfuerzos y de esta manera dar cumplimiento en un 100%</w:t>
      </w:r>
      <w:r w:rsidR="003635FF" w:rsidRPr="006540A2">
        <w:rPr>
          <w:rFonts w:ascii="Tahoma" w:hAnsi="Tahoma" w:cs="Tahoma"/>
          <w:sz w:val="22"/>
          <w:szCs w:val="22"/>
          <w:lang w:eastAsia="en-US"/>
        </w:rPr>
        <w:t xml:space="preserve">. Lo anterior, porque </w:t>
      </w:r>
      <w:r w:rsidRPr="006540A2">
        <w:rPr>
          <w:rFonts w:ascii="Tahoma" w:hAnsi="Tahoma" w:cs="Tahoma"/>
          <w:sz w:val="22"/>
          <w:szCs w:val="22"/>
          <w:lang w:eastAsia="en-US"/>
        </w:rPr>
        <w:t>las</w:t>
      </w:r>
      <w:r w:rsidR="003635FF" w:rsidRPr="006540A2">
        <w:rPr>
          <w:rFonts w:ascii="Tahoma" w:hAnsi="Tahoma" w:cs="Tahoma"/>
          <w:sz w:val="22"/>
          <w:szCs w:val="22"/>
          <w:lang w:eastAsia="en-US"/>
        </w:rPr>
        <w:t xml:space="preserve"> instituciones externas ofertas </w:t>
      </w:r>
      <w:r w:rsidRPr="006540A2">
        <w:rPr>
          <w:rFonts w:ascii="Tahoma" w:hAnsi="Tahoma" w:cs="Tahoma"/>
          <w:sz w:val="22"/>
          <w:szCs w:val="22"/>
          <w:lang w:eastAsia="en-US"/>
        </w:rPr>
        <w:t xml:space="preserve">acciones que </w:t>
      </w:r>
      <w:r w:rsidR="003635FF" w:rsidRPr="006540A2">
        <w:rPr>
          <w:rFonts w:ascii="Tahoma" w:hAnsi="Tahoma" w:cs="Tahoma"/>
          <w:sz w:val="22"/>
          <w:szCs w:val="22"/>
          <w:lang w:eastAsia="en-US"/>
        </w:rPr>
        <w:t>no quedan documentadas.</w:t>
      </w:r>
    </w:p>
    <w:p w14:paraId="0AF7F887" w14:textId="77777777" w:rsidR="003635FF" w:rsidRPr="006540A2" w:rsidRDefault="003635FF" w:rsidP="00A43BA9">
      <w:pPr>
        <w:jc w:val="both"/>
        <w:rPr>
          <w:rFonts w:ascii="Tahoma" w:hAnsi="Tahoma" w:cs="Tahoma"/>
          <w:sz w:val="22"/>
          <w:szCs w:val="22"/>
          <w:lang w:eastAsia="en-US"/>
        </w:rPr>
      </w:pPr>
    </w:p>
    <w:p w14:paraId="660618CD" w14:textId="77777777" w:rsidR="00505FDA" w:rsidRPr="006540A2" w:rsidRDefault="00505FDA" w:rsidP="00A43BA9">
      <w:pPr>
        <w:jc w:val="both"/>
        <w:rPr>
          <w:rFonts w:ascii="Tahoma" w:hAnsi="Tahoma" w:cs="Tahoma"/>
          <w:sz w:val="22"/>
          <w:szCs w:val="22"/>
          <w:lang w:eastAsia="en-US"/>
        </w:rPr>
      </w:pPr>
      <w:r w:rsidRPr="006540A2">
        <w:rPr>
          <w:rFonts w:ascii="Tahoma" w:hAnsi="Tahoma" w:cs="Tahoma"/>
          <w:sz w:val="22"/>
          <w:szCs w:val="22"/>
          <w:lang w:eastAsia="en-US"/>
        </w:rPr>
        <w:t xml:space="preserve">En el proceso de </w:t>
      </w:r>
      <w:r w:rsidR="0095742E" w:rsidRPr="006540A2">
        <w:rPr>
          <w:rFonts w:ascii="Tahoma" w:hAnsi="Tahoma" w:cs="Tahoma"/>
          <w:sz w:val="22"/>
          <w:szCs w:val="22"/>
          <w:lang w:eastAsia="en-US"/>
        </w:rPr>
        <w:t>actualización</w:t>
      </w:r>
      <w:r w:rsidR="005F262E" w:rsidRPr="006540A2">
        <w:rPr>
          <w:rFonts w:ascii="Tahoma" w:hAnsi="Tahoma" w:cs="Tahoma"/>
          <w:sz w:val="22"/>
          <w:szCs w:val="22"/>
          <w:lang w:eastAsia="en-US"/>
        </w:rPr>
        <w:t xml:space="preserve"> del PTEA</w:t>
      </w:r>
      <w:r w:rsidRPr="006540A2">
        <w:rPr>
          <w:rFonts w:ascii="Tahoma" w:hAnsi="Tahoma" w:cs="Tahoma"/>
          <w:sz w:val="22"/>
          <w:szCs w:val="22"/>
          <w:lang w:eastAsia="en-US"/>
        </w:rPr>
        <w:t xml:space="preserve"> hubo ausencia de las instituciones </w:t>
      </w:r>
      <w:r w:rsidR="0095742E" w:rsidRPr="006540A2">
        <w:rPr>
          <w:rFonts w:ascii="Tahoma" w:hAnsi="Tahoma" w:cs="Tahoma"/>
          <w:sz w:val="22"/>
          <w:szCs w:val="22"/>
          <w:lang w:eastAsia="en-US"/>
        </w:rPr>
        <w:t>educativas</w:t>
      </w:r>
      <w:r w:rsidRPr="006540A2">
        <w:rPr>
          <w:rFonts w:ascii="Tahoma" w:hAnsi="Tahoma" w:cs="Tahoma"/>
          <w:sz w:val="22"/>
          <w:szCs w:val="22"/>
          <w:lang w:eastAsia="en-US"/>
        </w:rPr>
        <w:t xml:space="preserve">, </w:t>
      </w:r>
      <w:r w:rsidR="0095742E" w:rsidRPr="006540A2">
        <w:rPr>
          <w:rFonts w:ascii="Tahoma" w:hAnsi="Tahoma" w:cs="Tahoma"/>
          <w:sz w:val="22"/>
          <w:szCs w:val="22"/>
          <w:lang w:eastAsia="en-US"/>
        </w:rPr>
        <w:t>por</w:t>
      </w:r>
      <w:r w:rsidRPr="006540A2">
        <w:rPr>
          <w:rFonts w:ascii="Tahoma" w:hAnsi="Tahoma" w:cs="Tahoma"/>
          <w:sz w:val="22"/>
          <w:szCs w:val="22"/>
          <w:lang w:eastAsia="en-US"/>
        </w:rPr>
        <w:t xml:space="preserve"> lo</w:t>
      </w:r>
      <w:r w:rsidR="0095742E" w:rsidRPr="006540A2">
        <w:rPr>
          <w:rFonts w:ascii="Tahoma" w:hAnsi="Tahoma" w:cs="Tahoma"/>
          <w:sz w:val="22"/>
          <w:szCs w:val="22"/>
          <w:lang w:eastAsia="en-US"/>
        </w:rPr>
        <w:t xml:space="preserve"> que</w:t>
      </w:r>
      <w:r w:rsidRPr="006540A2">
        <w:rPr>
          <w:rFonts w:ascii="Tahoma" w:hAnsi="Tahoma" w:cs="Tahoma"/>
          <w:sz w:val="22"/>
          <w:szCs w:val="22"/>
          <w:lang w:eastAsia="en-US"/>
        </w:rPr>
        <w:t xml:space="preserve"> se sugiere fortale</w:t>
      </w:r>
      <w:r w:rsidR="005F262E" w:rsidRPr="006540A2">
        <w:rPr>
          <w:rFonts w:ascii="Tahoma" w:hAnsi="Tahoma" w:cs="Tahoma"/>
          <w:sz w:val="22"/>
          <w:szCs w:val="22"/>
          <w:lang w:eastAsia="en-US"/>
        </w:rPr>
        <w:t>cer</w:t>
      </w:r>
      <w:r w:rsidRPr="006540A2">
        <w:rPr>
          <w:rFonts w:ascii="Tahoma" w:hAnsi="Tahoma" w:cs="Tahoma"/>
          <w:sz w:val="22"/>
          <w:szCs w:val="22"/>
          <w:lang w:eastAsia="en-US"/>
        </w:rPr>
        <w:t xml:space="preserve"> los PRAE al interior del municipio, primero por la </w:t>
      </w:r>
      <w:r w:rsidR="005F262E" w:rsidRPr="006540A2">
        <w:rPr>
          <w:rFonts w:ascii="Tahoma" w:hAnsi="Tahoma" w:cs="Tahoma"/>
          <w:sz w:val="22"/>
          <w:szCs w:val="22"/>
          <w:lang w:eastAsia="en-US"/>
        </w:rPr>
        <w:t>importancia</w:t>
      </w:r>
      <w:r w:rsidR="003635FF" w:rsidRPr="006540A2">
        <w:rPr>
          <w:rFonts w:ascii="Tahoma" w:hAnsi="Tahoma" w:cs="Tahoma"/>
          <w:sz w:val="22"/>
          <w:szCs w:val="22"/>
          <w:lang w:eastAsia="en-US"/>
        </w:rPr>
        <w:t xml:space="preserve"> que les corresponde </w:t>
      </w:r>
      <w:r w:rsidRPr="006540A2">
        <w:rPr>
          <w:rFonts w:ascii="Tahoma" w:hAnsi="Tahoma" w:cs="Tahoma"/>
          <w:sz w:val="22"/>
          <w:szCs w:val="22"/>
          <w:lang w:eastAsia="en-US"/>
        </w:rPr>
        <w:t>desde los PEI, y segundo porque como formador de valores adicionales al hogar, las intervenciones</w:t>
      </w:r>
      <w:r w:rsidR="005F262E" w:rsidRPr="006540A2">
        <w:rPr>
          <w:rFonts w:ascii="Tahoma" w:hAnsi="Tahoma" w:cs="Tahoma"/>
          <w:sz w:val="22"/>
          <w:szCs w:val="22"/>
          <w:lang w:eastAsia="en-US"/>
        </w:rPr>
        <w:t xml:space="preserve"> de carácter ambiental dejan huellas invaluables que repercuten en la vida</w:t>
      </w:r>
      <w:r w:rsidR="004A08AB" w:rsidRPr="006540A2">
        <w:rPr>
          <w:rFonts w:ascii="Tahoma" w:hAnsi="Tahoma" w:cs="Tahoma"/>
          <w:sz w:val="22"/>
          <w:szCs w:val="22"/>
          <w:lang w:eastAsia="en-US"/>
        </w:rPr>
        <w:t xml:space="preserve"> cotidiana</w:t>
      </w:r>
      <w:r w:rsidR="005F262E" w:rsidRPr="006540A2">
        <w:rPr>
          <w:rFonts w:ascii="Tahoma" w:hAnsi="Tahoma" w:cs="Tahoma"/>
          <w:sz w:val="22"/>
          <w:szCs w:val="22"/>
          <w:lang w:eastAsia="en-US"/>
        </w:rPr>
        <w:t xml:space="preserve"> de los niño</w:t>
      </w:r>
      <w:r w:rsidR="004A08AB" w:rsidRPr="006540A2">
        <w:rPr>
          <w:rFonts w:ascii="Tahoma" w:hAnsi="Tahoma" w:cs="Tahoma"/>
          <w:sz w:val="22"/>
          <w:szCs w:val="22"/>
          <w:lang w:eastAsia="en-US"/>
        </w:rPr>
        <w:t>s</w:t>
      </w:r>
      <w:r w:rsidR="005F262E" w:rsidRPr="006540A2">
        <w:rPr>
          <w:rFonts w:ascii="Tahoma" w:hAnsi="Tahoma" w:cs="Tahoma"/>
          <w:sz w:val="22"/>
          <w:szCs w:val="22"/>
          <w:lang w:eastAsia="en-US"/>
        </w:rPr>
        <w:t xml:space="preserve">, jóvenes y </w:t>
      </w:r>
      <w:r w:rsidR="008D7C4F" w:rsidRPr="006540A2">
        <w:rPr>
          <w:rFonts w:ascii="Tahoma" w:hAnsi="Tahoma" w:cs="Tahoma"/>
          <w:sz w:val="22"/>
          <w:szCs w:val="22"/>
          <w:lang w:eastAsia="en-US"/>
        </w:rPr>
        <w:t xml:space="preserve">sus respectivas </w:t>
      </w:r>
      <w:r w:rsidR="005F262E" w:rsidRPr="006540A2">
        <w:rPr>
          <w:rFonts w:ascii="Tahoma" w:hAnsi="Tahoma" w:cs="Tahoma"/>
          <w:sz w:val="22"/>
          <w:szCs w:val="22"/>
          <w:lang w:eastAsia="en-US"/>
        </w:rPr>
        <w:t>familias.</w:t>
      </w:r>
      <w:r w:rsidR="003635FF" w:rsidRPr="006540A2">
        <w:rPr>
          <w:rFonts w:ascii="Tahoma" w:hAnsi="Tahoma" w:cs="Tahoma"/>
          <w:sz w:val="22"/>
          <w:szCs w:val="22"/>
          <w:lang w:eastAsia="en-US"/>
        </w:rPr>
        <w:t xml:space="preserve"> Además, reconocer las experiencias de las mismas, podría convertirse en lecciones aprendidas no solo en lo local, sino a nivel regional. </w:t>
      </w:r>
    </w:p>
    <w:p w14:paraId="12F24E70" w14:textId="77777777" w:rsidR="00A43BA9" w:rsidRPr="006540A2" w:rsidRDefault="00A43BA9" w:rsidP="00A43BA9">
      <w:pPr>
        <w:rPr>
          <w:rFonts w:ascii="Tahoma" w:hAnsi="Tahoma" w:cs="Tahoma"/>
          <w:sz w:val="22"/>
          <w:szCs w:val="22"/>
          <w:lang w:eastAsia="en-US"/>
        </w:rPr>
      </w:pPr>
    </w:p>
    <w:p w14:paraId="74B7C99E" w14:textId="77777777" w:rsidR="005B4039" w:rsidRPr="006540A2" w:rsidRDefault="005B4039" w:rsidP="005B4039">
      <w:pPr>
        <w:jc w:val="both"/>
        <w:rPr>
          <w:rFonts w:ascii="Tahoma" w:hAnsi="Tahoma" w:cs="Tahoma"/>
          <w:sz w:val="22"/>
          <w:szCs w:val="22"/>
          <w:lang w:val="es-CO" w:eastAsia="en-US"/>
        </w:rPr>
      </w:pPr>
      <w:r w:rsidRPr="006540A2">
        <w:rPr>
          <w:rFonts w:ascii="Tahoma" w:hAnsi="Tahoma" w:cs="Tahoma"/>
          <w:sz w:val="22"/>
          <w:szCs w:val="22"/>
          <w:lang w:val="es-CO" w:eastAsia="en-US"/>
        </w:rPr>
        <w:t xml:space="preserve">Socializar continuamente la difusión de los diferentes instrumentos que le permiten a la ciudadanía, ser garantes de los deberes y derechos de la protección de los sistemas naturales, porque a partir el reconocimiento es que se logra impactar positivamente en el entorno directo que les rodea y de esta manera asegurar recursos para el futuro. En este caso, no sólo se recomienda que sean documentos de nivel municipal, sino además los de regionales como POMCA y planes de manejo ambiental de zonas especiales de conservación. </w:t>
      </w:r>
    </w:p>
    <w:p w14:paraId="49BEB5AC" w14:textId="77777777" w:rsidR="00CD47ED" w:rsidRPr="006540A2" w:rsidRDefault="00CD47ED" w:rsidP="00CD47ED">
      <w:pPr>
        <w:jc w:val="both"/>
        <w:rPr>
          <w:rFonts w:ascii="Tahoma" w:hAnsi="Tahoma" w:cs="Tahoma"/>
          <w:sz w:val="22"/>
          <w:szCs w:val="22"/>
          <w:lang w:val="es-CO" w:eastAsia="en-US"/>
        </w:rPr>
      </w:pPr>
    </w:p>
    <w:p w14:paraId="344C6A51" w14:textId="77777777" w:rsidR="00E8745A" w:rsidRPr="006540A2" w:rsidRDefault="00E8745A" w:rsidP="00E8745A">
      <w:pPr>
        <w:jc w:val="both"/>
        <w:rPr>
          <w:rFonts w:ascii="Tahoma" w:hAnsi="Tahoma" w:cs="Tahoma"/>
          <w:sz w:val="22"/>
          <w:szCs w:val="22"/>
          <w:lang w:val="es-CO" w:eastAsia="en-US"/>
        </w:rPr>
      </w:pPr>
      <w:r w:rsidRPr="006540A2">
        <w:rPr>
          <w:rFonts w:ascii="Tahoma" w:hAnsi="Tahoma" w:cs="Tahoma"/>
          <w:sz w:val="22"/>
          <w:szCs w:val="22"/>
          <w:lang w:val="es-CO" w:eastAsia="en-US"/>
        </w:rPr>
        <w:lastRenderedPageBreak/>
        <w:t>La importancia de articular las acciones entre las áreas facilita el cumplimiento de las metas a corto, mediano y largo plazo, y es lo que permiten generar nuevos retos y estrategias con miras a la protección de los componentes: ag</w:t>
      </w:r>
      <w:r w:rsidR="009725A1" w:rsidRPr="006540A2">
        <w:rPr>
          <w:rFonts w:ascii="Tahoma" w:hAnsi="Tahoma" w:cs="Tahoma"/>
          <w:sz w:val="22"/>
          <w:szCs w:val="22"/>
          <w:lang w:val="es-CO" w:eastAsia="en-US"/>
        </w:rPr>
        <w:t xml:space="preserve">ua, suelo, aire, flora y fauna, o en su defecto garantizar la reducción o mitigación de las problemáticas ambientales priorizadas por su aumento, afectación o aparición. </w:t>
      </w:r>
    </w:p>
    <w:p w14:paraId="72976F4D" w14:textId="77777777" w:rsidR="005B4039" w:rsidRPr="006540A2" w:rsidRDefault="005B4039" w:rsidP="00E8745A">
      <w:pPr>
        <w:jc w:val="both"/>
        <w:rPr>
          <w:rFonts w:ascii="Tahoma" w:hAnsi="Tahoma" w:cs="Tahoma"/>
          <w:sz w:val="22"/>
          <w:szCs w:val="22"/>
          <w:lang w:val="es-CO" w:eastAsia="en-US"/>
        </w:rPr>
      </w:pPr>
    </w:p>
    <w:p w14:paraId="2EE292A1" w14:textId="0E31C47B" w:rsidR="001553EB" w:rsidRPr="006540A2" w:rsidRDefault="005B4039" w:rsidP="00E8745A">
      <w:pPr>
        <w:jc w:val="both"/>
        <w:rPr>
          <w:rFonts w:ascii="Tahoma" w:hAnsi="Tahoma" w:cs="Tahoma"/>
          <w:sz w:val="22"/>
          <w:szCs w:val="22"/>
          <w:lang w:val="es-CO" w:eastAsia="en-US"/>
        </w:rPr>
      </w:pPr>
      <w:r w:rsidRPr="006540A2">
        <w:rPr>
          <w:rFonts w:ascii="Tahoma" w:hAnsi="Tahoma" w:cs="Tahoma"/>
          <w:sz w:val="22"/>
          <w:szCs w:val="22"/>
          <w:lang w:val="es-CO" w:eastAsia="en-US"/>
        </w:rPr>
        <w:t xml:space="preserve">Le corresponde a la autoridad </w:t>
      </w:r>
      <w:r w:rsidR="00C369FE" w:rsidRPr="006540A2">
        <w:rPr>
          <w:rFonts w:ascii="Tahoma" w:hAnsi="Tahoma" w:cs="Tahoma"/>
          <w:sz w:val="22"/>
          <w:szCs w:val="22"/>
          <w:lang w:val="es-CO" w:eastAsia="en-US"/>
        </w:rPr>
        <w:t>principal</w:t>
      </w:r>
      <w:r w:rsidRPr="006540A2">
        <w:rPr>
          <w:rFonts w:ascii="Tahoma" w:hAnsi="Tahoma" w:cs="Tahoma"/>
          <w:sz w:val="22"/>
          <w:szCs w:val="22"/>
          <w:lang w:val="es-CO" w:eastAsia="en-US"/>
        </w:rPr>
        <w:t xml:space="preserve"> </w:t>
      </w:r>
      <w:r w:rsidR="00C369FE" w:rsidRPr="006540A2">
        <w:rPr>
          <w:rFonts w:ascii="Tahoma" w:hAnsi="Tahoma" w:cs="Tahoma"/>
          <w:sz w:val="22"/>
          <w:szCs w:val="22"/>
          <w:lang w:val="es-CO" w:eastAsia="en-US"/>
        </w:rPr>
        <w:t>del territorio</w:t>
      </w:r>
      <w:r w:rsidRPr="006540A2">
        <w:rPr>
          <w:rFonts w:ascii="Tahoma" w:hAnsi="Tahoma" w:cs="Tahoma"/>
          <w:sz w:val="22"/>
          <w:szCs w:val="22"/>
          <w:lang w:val="es-CO" w:eastAsia="en-US"/>
        </w:rPr>
        <w:t xml:space="preserve">, garantizar que las funciones </w:t>
      </w:r>
      <w:r w:rsidR="00C369FE" w:rsidRPr="006540A2">
        <w:rPr>
          <w:rFonts w:ascii="Tahoma" w:hAnsi="Tahoma" w:cs="Tahoma"/>
          <w:sz w:val="22"/>
          <w:szCs w:val="22"/>
          <w:lang w:val="es-CO" w:eastAsia="en-US"/>
        </w:rPr>
        <w:t>emanadas</w:t>
      </w:r>
      <w:r w:rsidRPr="006540A2">
        <w:rPr>
          <w:rFonts w:ascii="Tahoma" w:hAnsi="Tahoma" w:cs="Tahoma"/>
          <w:sz w:val="22"/>
          <w:szCs w:val="22"/>
          <w:lang w:val="es-CO" w:eastAsia="en-US"/>
        </w:rPr>
        <w:t xml:space="preserve"> en razón a la ocupación de cargos</w:t>
      </w:r>
      <w:r w:rsidR="00C369FE" w:rsidRPr="006540A2">
        <w:rPr>
          <w:rFonts w:ascii="Tahoma" w:hAnsi="Tahoma" w:cs="Tahoma"/>
          <w:sz w:val="22"/>
          <w:szCs w:val="22"/>
          <w:lang w:val="es-CO" w:eastAsia="en-US"/>
        </w:rPr>
        <w:t>, sean de libre nombramiento o por prestación de servicios</w:t>
      </w:r>
      <w:r w:rsidRPr="006540A2">
        <w:rPr>
          <w:rFonts w:ascii="Tahoma" w:hAnsi="Tahoma" w:cs="Tahoma"/>
          <w:sz w:val="22"/>
          <w:szCs w:val="22"/>
          <w:lang w:val="es-CO" w:eastAsia="en-US"/>
        </w:rPr>
        <w:t xml:space="preserve">, den cumplimiento y sentido de pertenencia por lo municipal, para que los procesos sean </w:t>
      </w:r>
      <w:r w:rsidR="00C369FE" w:rsidRPr="006540A2">
        <w:rPr>
          <w:rFonts w:ascii="Tahoma" w:hAnsi="Tahoma" w:cs="Tahoma"/>
          <w:sz w:val="22"/>
          <w:szCs w:val="22"/>
          <w:lang w:val="es-CO" w:eastAsia="en-US"/>
        </w:rPr>
        <w:t>pertinentes</w:t>
      </w:r>
      <w:r w:rsidRPr="006540A2">
        <w:rPr>
          <w:rFonts w:ascii="Tahoma" w:hAnsi="Tahoma" w:cs="Tahoma"/>
          <w:sz w:val="22"/>
          <w:szCs w:val="22"/>
          <w:lang w:val="es-CO" w:eastAsia="en-US"/>
        </w:rPr>
        <w:t xml:space="preserve"> y acordes a las necesidades del municipio, y se logren las metas propuestas en </w:t>
      </w:r>
      <w:r w:rsidR="00C369FE" w:rsidRPr="006540A2">
        <w:rPr>
          <w:rFonts w:ascii="Tahoma" w:hAnsi="Tahoma" w:cs="Tahoma"/>
          <w:sz w:val="22"/>
          <w:szCs w:val="22"/>
          <w:lang w:val="es-CO" w:eastAsia="en-US"/>
        </w:rPr>
        <w:t xml:space="preserve">el plan de desarrollo, involucrando de manera constante una retroalimentación con las comunidades, que en últimas es lo que busca el CIDEA. </w:t>
      </w:r>
    </w:p>
    <w:p w14:paraId="451FFC9C" w14:textId="77777777" w:rsidR="005036C3" w:rsidRPr="006540A2" w:rsidRDefault="005036C3" w:rsidP="005036C3">
      <w:pPr>
        <w:jc w:val="both"/>
        <w:rPr>
          <w:rFonts w:ascii="Tahoma" w:hAnsi="Tahoma" w:cs="Tahoma"/>
          <w:sz w:val="22"/>
          <w:szCs w:val="22"/>
          <w:lang w:val="es-CO" w:eastAsia="en-US"/>
        </w:rPr>
      </w:pPr>
      <w:r w:rsidRPr="006540A2">
        <w:rPr>
          <w:rFonts w:ascii="Tahoma" w:hAnsi="Tahoma" w:cs="Tahoma"/>
          <w:sz w:val="22"/>
          <w:szCs w:val="22"/>
          <w:lang w:val="es-CO" w:eastAsia="en-US"/>
        </w:rPr>
        <w:t>Conforme de la armonización de metas remiti</w:t>
      </w:r>
      <w:r w:rsidR="00BD6622">
        <w:rPr>
          <w:rFonts w:ascii="Tahoma" w:hAnsi="Tahoma" w:cs="Tahoma"/>
          <w:sz w:val="22"/>
          <w:szCs w:val="22"/>
          <w:lang w:val="es-CO" w:eastAsia="en-US"/>
        </w:rPr>
        <w:t xml:space="preserve">da que hace parte integral del </w:t>
      </w:r>
      <w:r w:rsidRPr="006540A2">
        <w:rPr>
          <w:rFonts w:ascii="Tahoma" w:hAnsi="Tahoma" w:cs="Tahoma"/>
          <w:sz w:val="22"/>
          <w:szCs w:val="22"/>
          <w:lang w:val="es-CO" w:eastAsia="en-US"/>
        </w:rPr>
        <w:t xml:space="preserve">presente documento, se sugiere que por cambio de administración, gobierno departamental y Plan de Acción de la CAR, se someta a ajuste los programas, proyectos y metas, debido a que a  la fecha se iniciaron las respectivas formulaciones. Adicionalmente, determinar si en la finalización de los periodos anteriores, se surtió la modificación de demás instrumentos </w:t>
      </w:r>
      <w:r w:rsidR="00BD6622" w:rsidRPr="006540A2">
        <w:rPr>
          <w:rFonts w:ascii="Tahoma" w:hAnsi="Tahoma" w:cs="Tahoma"/>
          <w:sz w:val="22"/>
          <w:szCs w:val="22"/>
          <w:lang w:val="es-CO" w:eastAsia="en-US"/>
        </w:rPr>
        <w:t>como,</w:t>
      </w:r>
      <w:r w:rsidRPr="006540A2">
        <w:rPr>
          <w:rFonts w:ascii="Tahoma" w:hAnsi="Tahoma" w:cs="Tahoma"/>
          <w:sz w:val="22"/>
          <w:szCs w:val="22"/>
          <w:lang w:val="es-CO" w:eastAsia="en-US"/>
        </w:rPr>
        <w:t xml:space="preserve"> por ejemplo: esquema de ordenamiento, PGIRS entre otros para que la información quede debidamente incluida. </w:t>
      </w:r>
    </w:p>
    <w:p w14:paraId="772AC981" w14:textId="77777777" w:rsidR="00DF151F" w:rsidRPr="006540A2" w:rsidRDefault="00DF151F" w:rsidP="006540A2">
      <w:pPr>
        <w:pStyle w:val="Ttulo1"/>
        <w:numPr>
          <w:ilvl w:val="0"/>
          <w:numId w:val="0"/>
        </w:numPr>
        <w:spacing w:before="0"/>
        <w:jc w:val="left"/>
        <w:rPr>
          <w:rFonts w:ascii="Tahoma" w:hAnsi="Tahoma" w:cs="Tahoma"/>
          <w:color w:val="000000"/>
          <w:sz w:val="22"/>
          <w:szCs w:val="22"/>
        </w:rPr>
      </w:pPr>
      <w:bookmarkStart w:id="21" w:name="_Toc277660182"/>
      <w:bookmarkStart w:id="22" w:name="_Toc278821735"/>
    </w:p>
    <w:p w14:paraId="3F815C17" w14:textId="77777777" w:rsidR="00BE0C1B" w:rsidRPr="006540A2" w:rsidRDefault="00BE0C1B" w:rsidP="00EE541F">
      <w:pPr>
        <w:pStyle w:val="Ttulo1"/>
        <w:numPr>
          <w:ilvl w:val="0"/>
          <w:numId w:val="42"/>
        </w:numPr>
        <w:spacing w:before="0"/>
        <w:rPr>
          <w:rFonts w:ascii="Tahoma" w:hAnsi="Tahoma" w:cs="Tahoma"/>
          <w:color w:val="000000"/>
          <w:sz w:val="22"/>
          <w:szCs w:val="22"/>
        </w:rPr>
      </w:pPr>
      <w:r w:rsidRPr="006540A2">
        <w:rPr>
          <w:rFonts w:ascii="Tahoma" w:hAnsi="Tahoma" w:cs="Tahoma"/>
          <w:color w:val="000000"/>
          <w:sz w:val="22"/>
          <w:szCs w:val="22"/>
        </w:rPr>
        <w:t>METODOLOGÍA</w:t>
      </w:r>
      <w:bookmarkEnd w:id="21"/>
      <w:r w:rsidRPr="006540A2">
        <w:rPr>
          <w:rFonts w:ascii="Tahoma" w:hAnsi="Tahoma" w:cs="Tahoma"/>
          <w:color w:val="000000"/>
          <w:sz w:val="22"/>
          <w:szCs w:val="22"/>
        </w:rPr>
        <w:t xml:space="preserve"> PARA LA FORMULACIÓN DEL </w:t>
      </w:r>
      <w:bookmarkEnd w:id="22"/>
      <w:r w:rsidR="00F9093F" w:rsidRPr="006540A2">
        <w:rPr>
          <w:rFonts w:ascii="Tahoma" w:hAnsi="Tahoma" w:cs="Tahoma"/>
          <w:color w:val="000000"/>
          <w:sz w:val="22"/>
          <w:szCs w:val="22"/>
        </w:rPr>
        <w:t>PTEA</w:t>
      </w:r>
    </w:p>
    <w:p w14:paraId="60B6AC81" w14:textId="77777777" w:rsidR="00BE0C1B" w:rsidRPr="006540A2" w:rsidRDefault="00BE0C1B" w:rsidP="00BE0C1B">
      <w:pPr>
        <w:rPr>
          <w:rFonts w:ascii="Tahoma" w:hAnsi="Tahoma" w:cs="Tahoma"/>
          <w:b/>
          <w:sz w:val="22"/>
          <w:szCs w:val="22"/>
        </w:rPr>
      </w:pPr>
    </w:p>
    <w:p w14:paraId="5B04BC02" w14:textId="77777777" w:rsidR="00BE0C1B" w:rsidRPr="006540A2" w:rsidRDefault="00BE0C1B" w:rsidP="00EE541F">
      <w:pPr>
        <w:pStyle w:val="Ttulo2"/>
        <w:numPr>
          <w:ilvl w:val="1"/>
          <w:numId w:val="42"/>
        </w:numPr>
        <w:spacing w:before="0" w:after="0"/>
        <w:jc w:val="left"/>
        <w:rPr>
          <w:rFonts w:ascii="Tahoma" w:hAnsi="Tahoma" w:cs="Tahoma"/>
          <w:i w:val="0"/>
          <w:sz w:val="22"/>
          <w:szCs w:val="22"/>
        </w:rPr>
      </w:pPr>
      <w:bookmarkStart w:id="23" w:name="_Toc277660183"/>
      <w:bookmarkStart w:id="24" w:name="_Toc278821736"/>
      <w:r w:rsidRPr="006540A2">
        <w:rPr>
          <w:rFonts w:ascii="Tahoma" w:hAnsi="Tahoma" w:cs="Tahoma"/>
          <w:i w:val="0"/>
          <w:sz w:val="22"/>
          <w:szCs w:val="22"/>
        </w:rPr>
        <w:t>CONVOCATORIA</w:t>
      </w:r>
      <w:bookmarkEnd w:id="23"/>
      <w:bookmarkEnd w:id="24"/>
    </w:p>
    <w:p w14:paraId="5FAD8F30" w14:textId="77777777" w:rsidR="00BE0C1B" w:rsidRPr="006540A2" w:rsidRDefault="00BE0C1B" w:rsidP="00BE0C1B">
      <w:pPr>
        <w:rPr>
          <w:rFonts w:ascii="Tahoma" w:hAnsi="Tahoma" w:cs="Tahoma"/>
          <w:b/>
          <w:sz w:val="22"/>
          <w:szCs w:val="22"/>
        </w:rPr>
      </w:pPr>
    </w:p>
    <w:p w14:paraId="205B04F3" w14:textId="56FA2CDF" w:rsidR="00E15332" w:rsidRPr="006540A2" w:rsidRDefault="00E15332" w:rsidP="00E15332">
      <w:pPr>
        <w:jc w:val="both"/>
        <w:rPr>
          <w:rFonts w:ascii="Tahoma" w:eastAsia="Tahoma" w:hAnsi="Tahoma" w:cs="Tahoma"/>
          <w:sz w:val="22"/>
          <w:szCs w:val="22"/>
        </w:rPr>
      </w:pPr>
      <w:r w:rsidRPr="006540A2">
        <w:rPr>
          <w:rFonts w:ascii="Tahoma" w:eastAsia="Tahoma" w:hAnsi="Tahoma" w:cs="Tahoma"/>
          <w:sz w:val="22"/>
          <w:szCs w:val="22"/>
        </w:rPr>
        <w:t xml:space="preserve">Para </w:t>
      </w:r>
      <w:r w:rsidR="00BD6622">
        <w:rPr>
          <w:rFonts w:ascii="Tahoma" w:eastAsia="Tahoma" w:hAnsi="Tahoma" w:cs="Tahoma"/>
          <w:sz w:val="22"/>
          <w:szCs w:val="22"/>
        </w:rPr>
        <w:t xml:space="preserve">la actualización del </w:t>
      </w:r>
      <w:r w:rsidR="003D14A9">
        <w:rPr>
          <w:rFonts w:ascii="Tahoma" w:eastAsia="Tahoma" w:hAnsi="Tahoma" w:cs="Tahoma"/>
          <w:sz w:val="22"/>
          <w:szCs w:val="22"/>
        </w:rPr>
        <w:t>PTEA la</w:t>
      </w:r>
      <w:r w:rsidR="0034556C" w:rsidRPr="006540A2">
        <w:rPr>
          <w:rFonts w:ascii="Tahoma" w:eastAsia="Tahoma" w:hAnsi="Tahoma" w:cs="Tahoma"/>
          <w:sz w:val="22"/>
          <w:szCs w:val="22"/>
        </w:rPr>
        <w:t xml:space="preserve"> O.A.T.A</w:t>
      </w:r>
      <w:r w:rsidRPr="006540A2">
        <w:rPr>
          <w:rFonts w:ascii="Tahoma" w:eastAsia="Tahoma" w:hAnsi="Tahoma" w:cs="Tahoma"/>
          <w:sz w:val="22"/>
          <w:szCs w:val="22"/>
        </w:rPr>
        <w:t xml:space="preserve"> realizó la convocatoria a través de comunicaciones escritas y verbales notific</w:t>
      </w:r>
      <w:r w:rsidR="0034556C" w:rsidRPr="006540A2">
        <w:rPr>
          <w:rFonts w:ascii="Tahoma" w:eastAsia="Tahoma" w:hAnsi="Tahoma" w:cs="Tahoma"/>
          <w:sz w:val="22"/>
          <w:szCs w:val="22"/>
        </w:rPr>
        <w:t>ando</w:t>
      </w:r>
      <w:r w:rsidRPr="006540A2">
        <w:rPr>
          <w:rFonts w:ascii="Tahoma" w:eastAsia="Tahoma" w:hAnsi="Tahoma" w:cs="Tahoma"/>
          <w:sz w:val="22"/>
          <w:szCs w:val="22"/>
        </w:rPr>
        <w:t xml:space="preserve"> a los miembros respecto a la importancia de realizar encuentros del Comité en pleno, con el fin de analizar las problemáticas ambientales presentes y mediante una metodología participativa, proponer alternativas de solución que mitiguen </w:t>
      </w:r>
      <w:r w:rsidR="0034556C" w:rsidRPr="006540A2">
        <w:rPr>
          <w:rFonts w:ascii="Tahoma" w:eastAsia="Tahoma" w:hAnsi="Tahoma" w:cs="Tahoma"/>
          <w:sz w:val="22"/>
          <w:szCs w:val="22"/>
        </w:rPr>
        <w:t>d</w:t>
      </w:r>
      <w:r w:rsidRPr="006540A2">
        <w:rPr>
          <w:rFonts w:ascii="Tahoma" w:eastAsia="Tahoma" w:hAnsi="Tahoma" w:cs="Tahoma"/>
          <w:sz w:val="22"/>
          <w:szCs w:val="22"/>
        </w:rPr>
        <w:t>esde el componente de educación ambiental</w:t>
      </w:r>
      <w:r w:rsidR="0034556C" w:rsidRPr="006540A2">
        <w:rPr>
          <w:rFonts w:ascii="Tahoma" w:eastAsia="Tahoma" w:hAnsi="Tahoma" w:cs="Tahoma"/>
          <w:sz w:val="22"/>
          <w:szCs w:val="22"/>
        </w:rPr>
        <w:t xml:space="preserve"> las prioridades</w:t>
      </w:r>
      <w:r w:rsidRPr="006540A2">
        <w:rPr>
          <w:rFonts w:ascii="Tahoma" w:eastAsia="Tahoma" w:hAnsi="Tahoma" w:cs="Tahoma"/>
          <w:sz w:val="22"/>
          <w:szCs w:val="22"/>
        </w:rPr>
        <w:t xml:space="preserve">. Conjuntamente, se presentaron los avances de las actividades que realizaron las diferentes áreas que en el marco de sus funciones le aportan al proceso CIDEA. </w:t>
      </w:r>
    </w:p>
    <w:p w14:paraId="5ED98FF4" w14:textId="77777777" w:rsidR="00BE0C1B" w:rsidRPr="006540A2" w:rsidRDefault="00BE0C1B" w:rsidP="00BE0C1B">
      <w:pPr>
        <w:rPr>
          <w:rFonts w:ascii="Tahoma" w:hAnsi="Tahoma" w:cs="Tahoma"/>
          <w:sz w:val="22"/>
          <w:szCs w:val="22"/>
          <w:lang w:eastAsia="en-US"/>
        </w:rPr>
      </w:pPr>
    </w:p>
    <w:p w14:paraId="5B746DE3" w14:textId="77777777" w:rsidR="00EF3512" w:rsidRPr="006540A2" w:rsidRDefault="00EF3512" w:rsidP="00EE541F">
      <w:pPr>
        <w:pStyle w:val="Ttulo2"/>
        <w:numPr>
          <w:ilvl w:val="1"/>
          <w:numId w:val="42"/>
        </w:numPr>
        <w:spacing w:before="0" w:after="0"/>
        <w:jc w:val="left"/>
        <w:rPr>
          <w:rFonts w:ascii="Tahoma" w:hAnsi="Tahoma" w:cs="Tahoma"/>
          <w:i w:val="0"/>
          <w:sz w:val="22"/>
          <w:szCs w:val="22"/>
        </w:rPr>
      </w:pPr>
      <w:bookmarkStart w:id="25" w:name="_Toc277660185"/>
      <w:bookmarkStart w:id="26" w:name="_Toc278821738"/>
      <w:r w:rsidRPr="006540A2">
        <w:rPr>
          <w:rFonts w:ascii="Tahoma" w:hAnsi="Tahoma" w:cs="Tahoma"/>
          <w:i w:val="0"/>
          <w:sz w:val="22"/>
          <w:szCs w:val="22"/>
        </w:rPr>
        <w:t xml:space="preserve">DESARROLLO DE </w:t>
      </w:r>
      <w:r w:rsidR="00CD47ED" w:rsidRPr="006540A2">
        <w:rPr>
          <w:rFonts w:ascii="Tahoma" w:hAnsi="Tahoma" w:cs="Tahoma"/>
          <w:i w:val="0"/>
          <w:sz w:val="22"/>
          <w:szCs w:val="22"/>
        </w:rPr>
        <w:t xml:space="preserve">LAS </w:t>
      </w:r>
      <w:r w:rsidRPr="006540A2">
        <w:rPr>
          <w:rFonts w:ascii="Tahoma" w:hAnsi="Tahoma" w:cs="Tahoma"/>
          <w:i w:val="0"/>
          <w:sz w:val="22"/>
          <w:szCs w:val="22"/>
        </w:rPr>
        <w:t>MESAS DE TRABAJO</w:t>
      </w:r>
      <w:bookmarkEnd w:id="25"/>
      <w:bookmarkEnd w:id="26"/>
    </w:p>
    <w:p w14:paraId="1CA88D09" w14:textId="77777777" w:rsidR="00EF3512" w:rsidRPr="006540A2" w:rsidRDefault="00EF3512" w:rsidP="00EF3512">
      <w:pPr>
        <w:rPr>
          <w:rFonts w:ascii="Tahoma" w:hAnsi="Tahoma" w:cs="Tahoma"/>
          <w:b/>
          <w:sz w:val="22"/>
          <w:szCs w:val="22"/>
        </w:rPr>
      </w:pPr>
    </w:p>
    <w:p w14:paraId="09375782" w14:textId="77777777" w:rsidR="00C75507" w:rsidRPr="006540A2" w:rsidRDefault="00C75507" w:rsidP="00C75507">
      <w:pPr>
        <w:shd w:val="clear" w:color="auto" w:fill="FFFFFF"/>
        <w:rPr>
          <w:rFonts w:ascii="Tahoma" w:hAnsi="Tahoma" w:cs="Tahoma"/>
          <w:b/>
          <w:i/>
          <w:color w:val="222222"/>
          <w:sz w:val="22"/>
          <w:szCs w:val="22"/>
          <w:lang w:eastAsia="es-CO"/>
        </w:rPr>
      </w:pPr>
      <w:r w:rsidRPr="006540A2">
        <w:rPr>
          <w:rFonts w:ascii="Tahoma" w:hAnsi="Tahoma" w:cs="Tahoma"/>
          <w:b/>
          <w:i/>
          <w:color w:val="222222"/>
          <w:sz w:val="22"/>
          <w:szCs w:val="22"/>
          <w:lang w:eastAsia="es-CO"/>
        </w:rPr>
        <w:t>Primera sesión (Ju</w:t>
      </w:r>
      <w:r w:rsidR="00AA1E37" w:rsidRPr="006540A2">
        <w:rPr>
          <w:rFonts w:ascii="Tahoma" w:hAnsi="Tahoma" w:cs="Tahoma"/>
          <w:b/>
          <w:i/>
          <w:color w:val="222222"/>
          <w:sz w:val="22"/>
          <w:szCs w:val="22"/>
          <w:lang w:eastAsia="es-CO"/>
        </w:rPr>
        <w:t>l</w:t>
      </w:r>
      <w:r w:rsidRPr="006540A2">
        <w:rPr>
          <w:rFonts w:ascii="Tahoma" w:hAnsi="Tahoma" w:cs="Tahoma"/>
          <w:b/>
          <w:i/>
          <w:color w:val="222222"/>
          <w:sz w:val="22"/>
          <w:szCs w:val="22"/>
          <w:lang w:eastAsia="es-CO"/>
        </w:rPr>
        <w:t xml:space="preserve">io </w:t>
      </w:r>
      <w:r w:rsidR="00AA1E37" w:rsidRPr="006540A2">
        <w:rPr>
          <w:rFonts w:ascii="Tahoma" w:hAnsi="Tahoma" w:cs="Tahoma"/>
          <w:b/>
          <w:i/>
          <w:color w:val="222222"/>
          <w:sz w:val="22"/>
          <w:szCs w:val="22"/>
          <w:lang w:eastAsia="es-CO"/>
        </w:rPr>
        <w:t xml:space="preserve">5 </w:t>
      </w:r>
      <w:r w:rsidRPr="006540A2">
        <w:rPr>
          <w:rFonts w:ascii="Tahoma" w:hAnsi="Tahoma" w:cs="Tahoma"/>
          <w:b/>
          <w:i/>
          <w:color w:val="222222"/>
          <w:sz w:val="22"/>
          <w:szCs w:val="22"/>
          <w:lang w:eastAsia="es-CO"/>
        </w:rPr>
        <w:t>de 2019)</w:t>
      </w:r>
    </w:p>
    <w:p w14:paraId="2B24C369" w14:textId="77777777" w:rsidR="00C75507" w:rsidRPr="006540A2" w:rsidRDefault="00C75507" w:rsidP="00C75507">
      <w:pPr>
        <w:shd w:val="clear" w:color="auto" w:fill="FFFFFF"/>
        <w:rPr>
          <w:rFonts w:ascii="Tahoma" w:hAnsi="Tahoma" w:cs="Tahoma"/>
          <w:color w:val="222222"/>
          <w:sz w:val="22"/>
          <w:szCs w:val="22"/>
          <w:lang w:eastAsia="es-CO"/>
        </w:rPr>
      </w:pPr>
    </w:p>
    <w:p w14:paraId="3C695AED" w14:textId="77777777" w:rsidR="00C75507" w:rsidRPr="006540A2" w:rsidRDefault="00C75507" w:rsidP="00F128B0">
      <w:pPr>
        <w:shd w:val="clear" w:color="auto" w:fill="FFFFFF"/>
        <w:jc w:val="center"/>
        <w:rPr>
          <w:rFonts w:ascii="Tahoma" w:hAnsi="Tahoma" w:cs="Tahoma"/>
          <w:color w:val="222222"/>
          <w:sz w:val="22"/>
          <w:szCs w:val="22"/>
          <w:lang w:eastAsia="es-CO"/>
        </w:rPr>
      </w:pPr>
    </w:p>
    <w:p w14:paraId="30D21063" w14:textId="77777777" w:rsidR="00AA1E37" w:rsidRPr="006540A2" w:rsidRDefault="00AA1E37" w:rsidP="00AA1E37">
      <w:pPr>
        <w:shd w:val="clear" w:color="auto" w:fill="FFFFFF"/>
        <w:jc w:val="center"/>
        <w:rPr>
          <w:rFonts w:ascii="Tahoma" w:hAnsi="Tahoma" w:cs="Tahoma"/>
          <w:color w:val="222222"/>
          <w:sz w:val="22"/>
          <w:szCs w:val="22"/>
          <w:lang w:eastAsia="es-CO"/>
        </w:rPr>
      </w:pPr>
      <w:r w:rsidRPr="006540A2">
        <w:rPr>
          <w:noProof/>
          <w:sz w:val="22"/>
          <w:szCs w:val="22"/>
          <w:lang w:val="en-US" w:eastAsia="en-US"/>
        </w:rPr>
        <w:drawing>
          <wp:inline distT="0" distB="0" distL="0" distR="0" wp14:anchorId="6EC24D57" wp14:editId="5BFBE177">
            <wp:extent cx="2806065" cy="1866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61" t="24943" r="36239" b="15363"/>
                    <a:stretch/>
                  </pic:blipFill>
                  <pic:spPr bwMode="auto">
                    <a:xfrm>
                      <a:off x="0" y="0"/>
                      <a:ext cx="2829081" cy="1882213"/>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r w:rsidRPr="006540A2">
        <w:rPr>
          <w:noProof/>
          <w:sz w:val="22"/>
          <w:szCs w:val="22"/>
          <w:lang w:val="en-US" w:eastAsia="en-US"/>
        </w:rPr>
        <w:drawing>
          <wp:inline distT="0" distB="0" distL="0" distR="0" wp14:anchorId="2B5EE7F8" wp14:editId="03DE9CCB">
            <wp:extent cx="2789750" cy="18954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280" t="25695" r="36075" b="19130"/>
                    <a:stretch/>
                  </pic:blipFill>
                  <pic:spPr bwMode="auto">
                    <a:xfrm>
                      <a:off x="0" y="0"/>
                      <a:ext cx="2809736" cy="1909055"/>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05CB7B16" w14:textId="77777777" w:rsidR="006540A2" w:rsidRPr="006540A2" w:rsidRDefault="006540A2" w:rsidP="006540A2">
      <w:pPr>
        <w:jc w:val="center"/>
        <w:rPr>
          <w:rFonts w:ascii="Tahoma" w:hAnsi="Tahoma" w:cs="Tahoma"/>
          <w:sz w:val="16"/>
          <w:szCs w:val="16"/>
          <w:lang w:val="es-MX"/>
        </w:rPr>
      </w:pPr>
      <w:r w:rsidRPr="006540A2">
        <w:rPr>
          <w:rFonts w:ascii="Tahoma" w:hAnsi="Tahoma" w:cs="Tahoma"/>
          <w:color w:val="222222"/>
          <w:sz w:val="16"/>
          <w:szCs w:val="16"/>
          <w:lang w:eastAsia="es-CO"/>
        </w:rPr>
        <w:t xml:space="preserve">Ilustración 1. </w:t>
      </w:r>
      <w:r w:rsidRPr="006540A2">
        <w:rPr>
          <w:rFonts w:ascii="Tahoma" w:hAnsi="Tahoma" w:cs="Tahoma"/>
          <w:sz w:val="16"/>
          <w:szCs w:val="16"/>
          <w:lang w:val="es-MX"/>
        </w:rPr>
        <w:t>CIDEA Macheta 5/07/2019</w:t>
      </w:r>
    </w:p>
    <w:p w14:paraId="6A3DBBA7" w14:textId="77777777" w:rsidR="00F128B0" w:rsidRPr="006540A2" w:rsidRDefault="00F128B0" w:rsidP="00C75507">
      <w:pPr>
        <w:shd w:val="clear" w:color="auto" w:fill="FFFFFF"/>
        <w:rPr>
          <w:rFonts w:ascii="Tahoma" w:hAnsi="Tahoma" w:cs="Tahoma"/>
          <w:color w:val="222222"/>
          <w:sz w:val="22"/>
          <w:szCs w:val="22"/>
          <w:lang w:eastAsia="es-CO"/>
        </w:rPr>
      </w:pPr>
    </w:p>
    <w:p w14:paraId="5D54EC81" w14:textId="77777777" w:rsidR="00C75507" w:rsidRPr="006540A2" w:rsidRDefault="00E170FC" w:rsidP="00E170FC">
      <w:pPr>
        <w:shd w:val="clear" w:color="auto" w:fill="FFFFFF"/>
        <w:jc w:val="both"/>
        <w:rPr>
          <w:rFonts w:ascii="Tahoma" w:hAnsi="Tahoma" w:cs="Tahoma"/>
          <w:color w:val="222222"/>
          <w:sz w:val="22"/>
          <w:szCs w:val="22"/>
          <w:lang w:eastAsia="es-CO"/>
        </w:rPr>
      </w:pPr>
      <w:r w:rsidRPr="006540A2">
        <w:rPr>
          <w:rFonts w:ascii="Tahoma" w:hAnsi="Tahoma" w:cs="Tahoma"/>
          <w:color w:val="222222"/>
          <w:sz w:val="22"/>
          <w:szCs w:val="22"/>
          <w:lang w:eastAsia="es-CO"/>
        </w:rPr>
        <w:t xml:space="preserve">Programado </w:t>
      </w:r>
      <w:r w:rsidR="00C75507" w:rsidRPr="006540A2">
        <w:rPr>
          <w:rFonts w:ascii="Tahoma" w:hAnsi="Tahoma" w:cs="Tahoma"/>
          <w:color w:val="222222"/>
          <w:sz w:val="22"/>
          <w:szCs w:val="22"/>
          <w:lang w:eastAsia="es-CO"/>
        </w:rPr>
        <w:t xml:space="preserve">el CIDEA por </w:t>
      </w:r>
      <w:r w:rsidRPr="006540A2">
        <w:rPr>
          <w:rFonts w:ascii="Tahoma" w:hAnsi="Tahoma" w:cs="Tahoma"/>
          <w:color w:val="222222"/>
          <w:sz w:val="22"/>
          <w:szCs w:val="22"/>
          <w:lang w:eastAsia="es-CO"/>
        </w:rPr>
        <w:t>parte de la secretaria técnica</w:t>
      </w:r>
      <w:r w:rsidR="00C75507" w:rsidRPr="006540A2">
        <w:rPr>
          <w:rFonts w:ascii="Tahoma" w:hAnsi="Tahoma" w:cs="Tahoma"/>
          <w:color w:val="222222"/>
          <w:sz w:val="22"/>
          <w:szCs w:val="22"/>
          <w:lang w:eastAsia="es-CO"/>
        </w:rPr>
        <w:t xml:space="preserve"> de</w:t>
      </w:r>
      <w:r w:rsidR="00F128B0" w:rsidRPr="006540A2">
        <w:rPr>
          <w:rFonts w:ascii="Tahoma" w:hAnsi="Tahoma" w:cs="Tahoma"/>
          <w:color w:val="222222"/>
          <w:sz w:val="22"/>
          <w:szCs w:val="22"/>
          <w:lang w:eastAsia="es-CO"/>
        </w:rPr>
        <w:t xml:space="preserve"> </w:t>
      </w:r>
      <w:r w:rsidR="00C75507" w:rsidRPr="006540A2">
        <w:rPr>
          <w:rFonts w:ascii="Tahoma" w:hAnsi="Tahoma" w:cs="Tahoma"/>
          <w:color w:val="222222"/>
          <w:sz w:val="22"/>
          <w:szCs w:val="22"/>
          <w:lang w:eastAsia="es-CO"/>
        </w:rPr>
        <w:t>l</w:t>
      </w:r>
      <w:r w:rsidR="00F128B0" w:rsidRPr="006540A2">
        <w:rPr>
          <w:rFonts w:ascii="Tahoma" w:hAnsi="Tahoma" w:cs="Tahoma"/>
          <w:color w:val="222222"/>
          <w:sz w:val="22"/>
          <w:szCs w:val="22"/>
          <w:lang w:eastAsia="es-CO"/>
        </w:rPr>
        <w:t xml:space="preserve">a </w:t>
      </w:r>
      <w:r w:rsidR="00DC554D" w:rsidRPr="006540A2">
        <w:rPr>
          <w:rFonts w:ascii="Tahoma" w:hAnsi="Tahoma" w:cs="Tahoma"/>
          <w:color w:val="222222"/>
          <w:sz w:val="22"/>
          <w:szCs w:val="22"/>
          <w:lang w:eastAsia="es-CO"/>
        </w:rPr>
        <w:t>O.A.T.A</w:t>
      </w:r>
      <w:r w:rsidRPr="006540A2">
        <w:rPr>
          <w:rFonts w:ascii="Tahoma" w:hAnsi="Tahoma" w:cs="Tahoma"/>
          <w:color w:val="222222"/>
          <w:sz w:val="22"/>
          <w:szCs w:val="22"/>
          <w:lang w:eastAsia="es-CO"/>
        </w:rPr>
        <w:t>,</w:t>
      </w:r>
      <w:r w:rsidR="00C75507" w:rsidRPr="006540A2">
        <w:rPr>
          <w:rFonts w:ascii="Tahoma" w:hAnsi="Tahoma" w:cs="Tahoma"/>
          <w:color w:val="222222"/>
          <w:sz w:val="22"/>
          <w:szCs w:val="22"/>
          <w:lang w:eastAsia="es-CO"/>
        </w:rPr>
        <w:t xml:space="preserve"> </w:t>
      </w:r>
      <w:r w:rsidR="00DC554D" w:rsidRPr="006540A2">
        <w:rPr>
          <w:rFonts w:ascii="Tahoma" w:hAnsi="Tahoma" w:cs="Tahoma"/>
          <w:color w:val="222222"/>
          <w:sz w:val="22"/>
          <w:szCs w:val="22"/>
          <w:lang w:eastAsia="es-CO"/>
        </w:rPr>
        <w:t xml:space="preserve">se hace verificación del quorum </w:t>
      </w:r>
      <w:r w:rsidR="002A43F3" w:rsidRPr="006540A2">
        <w:rPr>
          <w:rFonts w:ascii="Tahoma" w:hAnsi="Tahoma" w:cs="Tahoma"/>
          <w:color w:val="222222"/>
          <w:sz w:val="22"/>
          <w:szCs w:val="22"/>
          <w:lang w:eastAsia="es-CO"/>
        </w:rPr>
        <w:t xml:space="preserve">dando </w:t>
      </w:r>
      <w:r w:rsidR="00DC554D" w:rsidRPr="006540A2">
        <w:rPr>
          <w:rFonts w:ascii="Tahoma" w:hAnsi="Tahoma" w:cs="Tahoma"/>
          <w:color w:val="222222"/>
          <w:sz w:val="22"/>
          <w:szCs w:val="22"/>
          <w:lang w:eastAsia="es-CO"/>
        </w:rPr>
        <w:t xml:space="preserve">inicio a la instalación de la reunión, cuyo propósito se centró en la socialización del plan de trabajo </w:t>
      </w:r>
      <w:r w:rsidR="002A43F3" w:rsidRPr="006540A2">
        <w:rPr>
          <w:rFonts w:ascii="Tahoma" w:hAnsi="Tahoma" w:cs="Tahoma"/>
          <w:color w:val="222222"/>
          <w:sz w:val="22"/>
          <w:szCs w:val="22"/>
          <w:lang w:eastAsia="es-CO"/>
        </w:rPr>
        <w:t>d</w:t>
      </w:r>
      <w:r w:rsidR="00DC554D" w:rsidRPr="006540A2">
        <w:rPr>
          <w:rFonts w:ascii="Tahoma" w:hAnsi="Tahoma" w:cs="Tahoma"/>
          <w:color w:val="222222"/>
          <w:sz w:val="22"/>
          <w:szCs w:val="22"/>
          <w:lang w:eastAsia="es-CO"/>
        </w:rPr>
        <w:t xml:space="preserve">el 2019 que será acompañada desde la DCASC-CAR mediante la meta 2.5 “fortalecimiento de los planes territoriales” y generar compromisos de los integrantes. </w:t>
      </w:r>
    </w:p>
    <w:p w14:paraId="1E01EDDA" w14:textId="77777777" w:rsidR="00DC554D" w:rsidRPr="006540A2" w:rsidRDefault="00DC554D" w:rsidP="00E15332">
      <w:pPr>
        <w:shd w:val="clear" w:color="auto" w:fill="FFFFFF"/>
        <w:jc w:val="both"/>
        <w:rPr>
          <w:rFonts w:ascii="Tahoma" w:hAnsi="Tahoma" w:cs="Tahoma"/>
          <w:color w:val="222222"/>
          <w:sz w:val="22"/>
          <w:szCs w:val="22"/>
          <w:lang w:eastAsia="es-CO"/>
        </w:rPr>
      </w:pPr>
    </w:p>
    <w:p w14:paraId="4B0E87A1" w14:textId="77777777" w:rsidR="00DC554D" w:rsidRPr="006540A2" w:rsidRDefault="00DC554D" w:rsidP="00E15332">
      <w:pPr>
        <w:shd w:val="clear" w:color="auto" w:fill="FFFFFF"/>
        <w:jc w:val="both"/>
        <w:rPr>
          <w:rFonts w:ascii="Tahoma" w:hAnsi="Tahoma" w:cs="Tahoma"/>
          <w:color w:val="222222"/>
          <w:sz w:val="22"/>
          <w:szCs w:val="22"/>
          <w:lang w:eastAsia="es-CO"/>
        </w:rPr>
      </w:pPr>
      <w:r w:rsidRPr="006540A2">
        <w:rPr>
          <w:rFonts w:ascii="Tahoma" w:hAnsi="Tahoma" w:cs="Tahoma"/>
          <w:color w:val="222222"/>
          <w:sz w:val="22"/>
          <w:szCs w:val="22"/>
          <w:lang w:eastAsia="es-CO"/>
        </w:rPr>
        <w:t xml:space="preserve">Se hizo la presentación de la armonización de metas, resaltando su importancia y funcionalidad proyectando mediante un matriz de Excel como se </w:t>
      </w:r>
      <w:r w:rsidR="003C5364" w:rsidRPr="006540A2">
        <w:rPr>
          <w:rFonts w:ascii="Tahoma" w:hAnsi="Tahoma" w:cs="Tahoma"/>
          <w:color w:val="222222"/>
          <w:sz w:val="22"/>
          <w:szCs w:val="22"/>
          <w:lang w:eastAsia="es-CO"/>
        </w:rPr>
        <w:t>construye a partir de la disponibilidad de la información remitida por la entidad territorial, socializando</w:t>
      </w:r>
      <w:r w:rsidRPr="006540A2">
        <w:rPr>
          <w:rFonts w:ascii="Tahoma" w:hAnsi="Tahoma" w:cs="Tahoma"/>
          <w:color w:val="222222"/>
          <w:sz w:val="22"/>
          <w:szCs w:val="22"/>
          <w:lang w:eastAsia="es-CO"/>
        </w:rPr>
        <w:t xml:space="preserve"> cómo se avanzó en la construcción de la misma. </w:t>
      </w:r>
    </w:p>
    <w:p w14:paraId="0776179D" w14:textId="77777777" w:rsidR="003C5364" w:rsidRPr="006540A2" w:rsidRDefault="003C5364" w:rsidP="00E15332">
      <w:pPr>
        <w:shd w:val="clear" w:color="auto" w:fill="FFFFFF"/>
        <w:jc w:val="both"/>
        <w:rPr>
          <w:rFonts w:ascii="Tahoma" w:hAnsi="Tahoma" w:cs="Tahoma"/>
          <w:color w:val="222222"/>
          <w:sz w:val="22"/>
          <w:szCs w:val="22"/>
          <w:lang w:eastAsia="es-CO"/>
        </w:rPr>
      </w:pPr>
    </w:p>
    <w:p w14:paraId="587499A1" w14:textId="77777777" w:rsidR="00C75507" w:rsidRPr="006540A2" w:rsidRDefault="00C75507" w:rsidP="00E15332">
      <w:pPr>
        <w:shd w:val="clear" w:color="auto" w:fill="FFFFFF"/>
        <w:jc w:val="both"/>
        <w:rPr>
          <w:rFonts w:ascii="Tahoma" w:hAnsi="Tahoma" w:cs="Tahoma"/>
          <w:color w:val="222222"/>
          <w:sz w:val="22"/>
          <w:szCs w:val="22"/>
          <w:lang w:eastAsia="es-CO"/>
        </w:rPr>
      </w:pPr>
      <w:r w:rsidRPr="006540A2">
        <w:rPr>
          <w:rFonts w:ascii="Tahoma" w:hAnsi="Tahoma" w:cs="Tahoma"/>
          <w:color w:val="222222"/>
          <w:sz w:val="22"/>
          <w:szCs w:val="22"/>
          <w:lang w:eastAsia="es-CO"/>
        </w:rPr>
        <w:t xml:space="preserve">De igual manera se les explicó, la metodología </w:t>
      </w:r>
      <w:r w:rsidR="00DC2BBD" w:rsidRPr="006540A2">
        <w:rPr>
          <w:rFonts w:ascii="Tahoma" w:hAnsi="Tahoma" w:cs="Tahoma"/>
          <w:color w:val="222222"/>
          <w:sz w:val="22"/>
          <w:szCs w:val="22"/>
          <w:lang w:eastAsia="es-CO"/>
        </w:rPr>
        <w:t>a desarrollar en</w:t>
      </w:r>
      <w:r w:rsidRPr="006540A2">
        <w:rPr>
          <w:rFonts w:ascii="Tahoma" w:hAnsi="Tahoma" w:cs="Tahoma"/>
          <w:color w:val="222222"/>
          <w:sz w:val="22"/>
          <w:szCs w:val="22"/>
          <w:lang w:eastAsia="es-CO"/>
        </w:rPr>
        <w:t xml:space="preserve"> la actualización del P</w:t>
      </w:r>
      <w:r w:rsidR="002A43F3" w:rsidRPr="006540A2">
        <w:rPr>
          <w:rFonts w:ascii="Tahoma" w:hAnsi="Tahoma" w:cs="Tahoma"/>
          <w:color w:val="222222"/>
          <w:sz w:val="22"/>
          <w:szCs w:val="22"/>
          <w:lang w:eastAsia="es-CO"/>
        </w:rPr>
        <w:t>TEA</w:t>
      </w:r>
      <w:r w:rsidRPr="006540A2">
        <w:rPr>
          <w:rFonts w:ascii="Tahoma" w:hAnsi="Tahoma" w:cs="Tahoma"/>
          <w:color w:val="222222"/>
          <w:sz w:val="22"/>
          <w:szCs w:val="22"/>
          <w:lang w:eastAsia="es-CO"/>
        </w:rPr>
        <w:t xml:space="preserve">, enfatizando que se le dejara como sugerencia para la siguiente administración la proyección de actividades </w:t>
      </w:r>
      <w:r w:rsidR="00DC2BBD" w:rsidRPr="006540A2">
        <w:rPr>
          <w:rFonts w:ascii="Tahoma" w:hAnsi="Tahoma" w:cs="Tahoma"/>
          <w:color w:val="222222"/>
          <w:sz w:val="22"/>
          <w:szCs w:val="22"/>
          <w:lang w:eastAsia="es-CO"/>
        </w:rPr>
        <w:t>en</w:t>
      </w:r>
      <w:r w:rsidRPr="006540A2">
        <w:rPr>
          <w:rFonts w:ascii="Tahoma" w:hAnsi="Tahoma" w:cs="Tahoma"/>
          <w:color w:val="222222"/>
          <w:sz w:val="22"/>
          <w:szCs w:val="22"/>
          <w:lang w:eastAsia="es-CO"/>
        </w:rPr>
        <w:t xml:space="preserve"> este componente, que a bien consideraran desde su plan de gobierno que aspectos se les puede dar conti</w:t>
      </w:r>
      <w:r w:rsidR="00DC2BBD" w:rsidRPr="006540A2">
        <w:rPr>
          <w:rFonts w:ascii="Tahoma" w:hAnsi="Tahoma" w:cs="Tahoma"/>
          <w:color w:val="222222"/>
          <w:sz w:val="22"/>
          <w:szCs w:val="22"/>
          <w:lang w:eastAsia="es-CO"/>
        </w:rPr>
        <w:t>nuidad o que mo</w:t>
      </w:r>
      <w:r w:rsidR="006E79DA" w:rsidRPr="006540A2">
        <w:rPr>
          <w:rFonts w:ascii="Tahoma" w:hAnsi="Tahoma" w:cs="Tahoma"/>
          <w:color w:val="222222"/>
          <w:sz w:val="22"/>
          <w:szCs w:val="22"/>
          <w:lang w:eastAsia="es-CO"/>
        </w:rPr>
        <w:t xml:space="preserve">dificaciones son indispensables. En todo caso, se enfatiza que será resultado del desarrollo de las reuniones del comité. </w:t>
      </w:r>
    </w:p>
    <w:p w14:paraId="0C36AD27" w14:textId="77777777" w:rsidR="00C75507" w:rsidRPr="006540A2" w:rsidRDefault="00C75507" w:rsidP="00C75507">
      <w:pPr>
        <w:shd w:val="clear" w:color="auto" w:fill="FFFFFF"/>
        <w:rPr>
          <w:rFonts w:ascii="Tahoma" w:hAnsi="Tahoma" w:cs="Tahoma"/>
          <w:color w:val="222222"/>
          <w:sz w:val="22"/>
          <w:szCs w:val="22"/>
          <w:lang w:eastAsia="es-CO"/>
        </w:rPr>
      </w:pPr>
    </w:p>
    <w:p w14:paraId="289D67B8" w14:textId="77777777" w:rsidR="00C75507" w:rsidRPr="006540A2" w:rsidRDefault="00C75507" w:rsidP="00DC2BBD">
      <w:pPr>
        <w:shd w:val="clear" w:color="auto" w:fill="FFFFFF"/>
        <w:jc w:val="both"/>
        <w:rPr>
          <w:rFonts w:ascii="Tahoma" w:hAnsi="Tahoma" w:cs="Tahoma"/>
          <w:color w:val="222222"/>
          <w:sz w:val="22"/>
          <w:szCs w:val="22"/>
          <w:lang w:eastAsia="es-CO"/>
        </w:rPr>
      </w:pPr>
      <w:r w:rsidRPr="006540A2">
        <w:rPr>
          <w:rFonts w:ascii="Tahoma" w:hAnsi="Tahoma" w:cs="Tahoma"/>
          <w:color w:val="222222"/>
          <w:sz w:val="22"/>
          <w:szCs w:val="22"/>
          <w:lang w:eastAsia="es-CO"/>
        </w:rPr>
        <w:t xml:space="preserve">Para dar alcance al inicio de la actualización se procedió a adelantar la identificación de las problemáticas que los integrantes del CIDEA consideran relevantes y las cuales deben continuar ateniendo de manera prioritaria. </w:t>
      </w:r>
    </w:p>
    <w:p w14:paraId="39A0BA50" w14:textId="77777777" w:rsidR="006B03A5" w:rsidRPr="006540A2" w:rsidRDefault="006B03A5" w:rsidP="00DC2BBD">
      <w:pPr>
        <w:shd w:val="clear" w:color="auto" w:fill="FFFFFF"/>
        <w:jc w:val="both"/>
        <w:rPr>
          <w:rFonts w:ascii="Tahoma" w:hAnsi="Tahoma" w:cs="Tahoma"/>
          <w:color w:val="222222"/>
          <w:sz w:val="22"/>
          <w:szCs w:val="22"/>
          <w:lang w:eastAsia="es-CO"/>
        </w:rPr>
      </w:pPr>
    </w:p>
    <w:p w14:paraId="661858F1" w14:textId="77777777" w:rsidR="00C75507" w:rsidRPr="006540A2" w:rsidRDefault="006B03A5" w:rsidP="00DD5D87">
      <w:pPr>
        <w:pStyle w:val="Prrafodelista"/>
        <w:numPr>
          <w:ilvl w:val="0"/>
          <w:numId w:val="18"/>
        </w:numPr>
        <w:shd w:val="clear" w:color="auto" w:fill="FFFFFF"/>
        <w:spacing w:after="0" w:line="240" w:lineRule="auto"/>
        <w:jc w:val="both"/>
        <w:rPr>
          <w:rFonts w:ascii="Tahoma" w:eastAsia="Times New Roman" w:hAnsi="Tahoma" w:cs="Tahoma"/>
          <w:color w:val="222222"/>
          <w:lang w:eastAsia="es-CO"/>
        </w:rPr>
      </w:pPr>
      <w:r w:rsidRPr="006540A2">
        <w:rPr>
          <w:rFonts w:ascii="Tahoma" w:eastAsia="Times New Roman" w:hAnsi="Tahoma" w:cs="Tahoma"/>
          <w:color w:val="222222"/>
          <w:lang w:eastAsia="es-CO"/>
        </w:rPr>
        <w:t xml:space="preserve">Mal manejo de residuos sólidos </w:t>
      </w:r>
    </w:p>
    <w:p w14:paraId="4F18F323" w14:textId="77777777" w:rsidR="006B03A5" w:rsidRPr="006540A2" w:rsidRDefault="006B03A5" w:rsidP="00DD5D87">
      <w:pPr>
        <w:pStyle w:val="Prrafodelista"/>
        <w:numPr>
          <w:ilvl w:val="0"/>
          <w:numId w:val="18"/>
        </w:numPr>
        <w:shd w:val="clear" w:color="auto" w:fill="FFFFFF"/>
        <w:spacing w:after="0" w:line="240" w:lineRule="auto"/>
        <w:jc w:val="both"/>
        <w:rPr>
          <w:rFonts w:ascii="Tahoma" w:eastAsia="Times New Roman" w:hAnsi="Tahoma" w:cs="Tahoma"/>
          <w:color w:val="222222"/>
          <w:lang w:eastAsia="es-CO"/>
        </w:rPr>
      </w:pPr>
      <w:r w:rsidRPr="006540A2">
        <w:rPr>
          <w:rFonts w:ascii="Tahoma" w:eastAsia="Times New Roman" w:hAnsi="Tahoma" w:cs="Tahoma"/>
          <w:color w:val="222222"/>
          <w:lang w:eastAsia="es-CO"/>
        </w:rPr>
        <w:t xml:space="preserve">Incendios forestales </w:t>
      </w:r>
    </w:p>
    <w:p w14:paraId="0B345A8A" w14:textId="77777777" w:rsidR="006B03A5" w:rsidRPr="006540A2" w:rsidRDefault="006B03A5" w:rsidP="00DD5D87">
      <w:pPr>
        <w:pStyle w:val="Prrafodelista"/>
        <w:numPr>
          <w:ilvl w:val="0"/>
          <w:numId w:val="18"/>
        </w:numPr>
        <w:shd w:val="clear" w:color="auto" w:fill="FFFFFF"/>
        <w:spacing w:after="0" w:line="240" w:lineRule="auto"/>
        <w:jc w:val="both"/>
        <w:rPr>
          <w:rFonts w:ascii="Tahoma" w:eastAsia="Times New Roman" w:hAnsi="Tahoma" w:cs="Tahoma"/>
          <w:color w:val="222222"/>
          <w:lang w:eastAsia="es-CO"/>
        </w:rPr>
      </w:pPr>
      <w:r w:rsidRPr="006540A2">
        <w:rPr>
          <w:rFonts w:ascii="Tahoma" w:eastAsia="Times New Roman" w:hAnsi="Tahoma" w:cs="Tahoma"/>
          <w:color w:val="222222"/>
          <w:lang w:eastAsia="es-CO"/>
        </w:rPr>
        <w:t>Contaminación fuentes hídricas por envases de agroquímicos</w:t>
      </w:r>
    </w:p>
    <w:p w14:paraId="728204EB" w14:textId="77777777" w:rsidR="006B03A5" w:rsidRPr="006540A2" w:rsidRDefault="006B03A5" w:rsidP="00DD5D87">
      <w:pPr>
        <w:pStyle w:val="Prrafodelista"/>
        <w:numPr>
          <w:ilvl w:val="0"/>
          <w:numId w:val="18"/>
        </w:numPr>
        <w:shd w:val="clear" w:color="auto" w:fill="FFFFFF"/>
        <w:spacing w:after="0" w:line="240" w:lineRule="auto"/>
        <w:jc w:val="both"/>
        <w:rPr>
          <w:rFonts w:ascii="Tahoma" w:eastAsia="Times New Roman" w:hAnsi="Tahoma" w:cs="Tahoma"/>
          <w:color w:val="222222"/>
          <w:lang w:eastAsia="es-CO"/>
        </w:rPr>
      </w:pPr>
      <w:r w:rsidRPr="006540A2">
        <w:rPr>
          <w:rFonts w:ascii="Tahoma" w:eastAsia="Times New Roman" w:hAnsi="Tahoma" w:cs="Tahoma"/>
          <w:color w:val="222222"/>
          <w:lang w:eastAsia="es-CO"/>
        </w:rPr>
        <w:t xml:space="preserve">Falta de reforestación cerca o en las rondas de los cuerpos hídricos </w:t>
      </w:r>
    </w:p>
    <w:p w14:paraId="0103B2B2" w14:textId="77777777" w:rsidR="006B03A5" w:rsidRPr="006540A2" w:rsidRDefault="006B03A5" w:rsidP="00DD5D87">
      <w:pPr>
        <w:pStyle w:val="Prrafodelista"/>
        <w:numPr>
          <w:ilvl w:val="0"/>
          <w:numId w:val="18"/>
        </w:numPr>
        <w:shd w:val="clear" w:color="auto" w:fill="FFFFFF"/>
        <w:spacing w:after="0" w:line="240" w:lineRule="auto"/>
        <w:jc w:val="both"/>
        <w:rPr>
          <w:rFonts w:ascii="Tahoma" w:eastAsia="Times New Roman" w:hAnsi="Tahoma" w:cs="Tahoma"/>
          <w:color w:val="222222"/>
          <w:lang w:eastAsia="es-CO"/>
        </w:rPr>
      </w:pPr>
      <w:r w:rsidRPr="006540A2">
        <w:rPr>
          <w:rFonts w:ascii="Tahoma" w:eastAsia="Times New Roman" w:hAnsi="Tahoma" w:cs="Tahoma"/>
          <w:color w:val="222222"/>
          <w:lang w:eastAsia="es-CO"/>
        </w:rPr>
        <w:t>Tenencia de mascotas inadecuada</w:t>
      </w:r>
    </w:p>
    <w:p w14:paraId="05EB0BF1" w14:textId="77777777" w:rsidR="006B03A5" w:rsidRPr="006540A2" w:rsidRDefault="006B03A5" w:rsidP="00DD5D87">
      <w:pPr>
        <w:pStyle w:val="Prrafodelista"/>
        <w:numPr>
          <w:ilvl w:val="0"/>
          <w:numId w:val="18"/>
        </w:numPr>
        <w:shd w:val="clear" w:color="auto" w:fill="FFFFFF"/>
        <w:spacing w:after="0" w:line="240" w:lineRule="auto"/>
        <w:jc w:val="both"/>
        <w:rPr>
          <w:rFonts w:ascii="Tahoma" w:eastAsia="Times New Roman" w:hAnsi="Tahoma" w:cs="Tahoma"/>
          <w:color w:val="222222"/>
          <w:lang w:eastAsia="es-CO"/>
        </w:rPr>
      </w:pPr>
      <w:r w:rsidRPr="006540A2">
        <w:rPr>
          <w:rFonts w:ascii="Tahoma" w:eastAsia="Times New Roman" w:hAnsi="Tahoma" w:cs="Tahoma"/>
          <w:color w:val="222222"/>
          <w:lang w:eastAsia="es-CO"/>
        </w:rPr>
        <w:t xml:space="preserve">Construcción en zonas de alto riesgo </w:t>
      </w:r>
    </w:p>
    <w:p w14:paraId="2535D5A6" w14:textId="77777777" w:rsidR="00C75507" w:rsidRPr="006540A2" w:rsidRDefault="00C75507" w:rsidP="00197E8D">
      <w:pPr>
        <w:shd w:val="clear" w:color="auto" w:fill="FFFFFF"/>
        <w:jc w:val="both"/>
        <w:rPr>
          <w:rFonts w:ascii="Tahoma" w:hAnsi="Tahoma" w:cs="Tahoma"/>
          <w:color w:val="222222"/>
          <w:sz w:val="22"/>
          <w:szCs w:val="22"/>
          <w:lang w:eastAsia="es-CO"/>
        </w:rPr>
      </w:pPr>
    </w:p>
    <w:p w14:paraId="1D521004" w14:textId="77777777" w:rsidR="00C75507" w:rsidRDefault="00C75507" w:rsidP="00197E8D">
      <w:pPr>
        <w:shd w:val="clear" w:color="auto" w:fill="FFFFFF"/>
        <w:jc w:val="both"/>
        <w:rPr>
          <w:rFonts w:ascii="Tahoma" w:hAnsi="Tahoma" w:cs="Tahoma"/>
          <w:color w:val="222222"/>
          <w:sz w:val="22"/>
          <w:szCs w:val="22"/>
          <w:lang w:eastAsia="es-CO"/>
        </w:rPr>
      </w:pPr>
      <w:r w:rsidRPr="006540A2">
        <w:rPr>
          <w:rFonts w:ascii="Tahoma" w:hAnsi="Tahoma" w:cs="Tahoma"/>
          <w:color w:val="222222"/>
          <w:sz w:val="22"/>
          <w:szCs w:val="22"/>
          <w:lang w:eastAsia="es-CO"/>
        </w:rPr>
        <w:t xml:space="preserve">A partir de las problemáticas priorizadas, se socializaron los formatos para dar inicio a la actualización del PTEA. </w:t>
      </w:r>
    </w:p>
    <w:p w14:paraId="703D214F" w14:textId="77777777" w:rsidR="006540A2" w:rsidRPr="006540A2" w:rsidRDefault="006540A2" w:rsidP="00197E8D">
      <w:pPr>
        <w:shd w:val="clear" w:color="auto" w:fill="FFFFFF"/>
        <w:jc w:val="both"/>
        <w:rPr>
          <w:rFonts w:ascii="Tahoma" w:hAnsi="Tahoma" w:cs="Tahoma"/>
          <w:color w:val="222222"/>
          <w:sz w:val="22"/>
          <w:szCs w:val="22"/>
          <w:lang w:eastAsia="es-CO"/>
        </w:rPr>
      </w:pPr>
    </w:p>
    <w:p w14:paraId="7433D090" w14:textId="77777777" w:rsidR="00C75507" w:rsidRPr="006540A2" w:rsidRDefault="00C75507" w:rsidP="00DD5D87">
      <w:pPr>
        <w:pStyle w:val="Prrafodelista"/>
        <w:numPr>
          <w:ilvl w:val="0"/>
          <w:numId w:val="19"/>
        </w:numPr>
        <w:shd w:val="clear" w:color="auto" w:fill="FFFFFF"/>
        <w:spacing w:after="0" w:line="240" w:lineRule="auto"/>
        <w:jc w:val="both"/>
        <w:rPr>
          <w:rFonts w:ascii="Tahoma" w:eastAsia="Times New Roman" w:hAnsi="Tahoma" w:cs="Tahoma"/>
          <w:color w:val="222222"/>
          <w:lang w:eastAsia="es-CO"/>
        </w:rPr>
      </w:pPr>
      <w:r w:rsidRPr="006540A2">
        <w:rPr>
          <w:rFonts w:ascii="Tahoma" w:eastAsia="Times New Roman" w:hAnsi="Tahoma" w:cs="Tahoma"/>
          <w:color w:val="222222"/>
          <w:lang w:eastAsia="es-CO"/>
        </w:rPr>
        <w:t>Identificación de causas y consecuencia de las problemáticas</w:t>
      </w:r>
    </w:p>
    <w:p w14:paraId="02D52C76" w14:textId="77777777" w:rsidR="00C75507" w:rsidRPr="006540A2" w:rsidRDefault="00C75507" w:rsidP="00DD5D87">
      <w:pPr>
        <w:pStyle w:val="Prrafodelista"/>
        <w:numPr>
          <w:ilvl w:val="0"/>
          <w:numId w:val="19"/>
        </w:numPr>
        <w:shd w:val="clear" w:color="auto" w:fill="FFFFFF"/>
        <w:spacing w:after="0" w:line="240" w:lineRule="auto"/>
        <w:jc w:val="both"/>
        <w:rPr>
          <w:rFonts w:ascii="Tahoma" w:eastAsia="Times New Roman" w:hAnsi="Tahoma" w:cs="Tahoma"/>
          <w:color w:val="222222"/>
          <w:lang w:eastAsia="es-CO"/>
        </w:rPr>
      </w:pPr>
      <w:r w:rsidRPr="006540A2">
        <w:rPr>
          <w:rFonts w:ascii="Tahoma" w:eastAsia="Times New Roman" w:hAnsi="Tahoma" w:cs="Tahoma"/>
          <w:color w:val="222222"/>
          <w:lang w:eastAsia="es-CO"/>
        </w:rPr>
        <w:t>Selección de las alternativas</w:t>
      </w:r>
    </w:p>
    <w:p w14:paraId="47175FFE" w14:textId="77777777" w:rsidR="00C75507" w:rsidRPr="006540A2" w:rsidRDefault="00C75507" w:rsidP="00DD5D87">
      <w:pPr>
        <w:pStyle w:val="Prrafodelista"/>
        <w:numPr>
          <w:ilvl w:val="0"/>
          <w:numId w:val="19"/>
        </w:numPr>
        <w:shd w:val="clear" w:color="auto" w:fill="FFFFFF"/>
        <w:spacing w:after="0" w:line="240" w:lineRule="auto"/>
        <w:jc w:val="both"/>
        <w:rPr>
          <w:rFonts w:ascii="Tahoma" w:eastAsia="Times New Roman" w:hAnsi="Tahoma" w:cs="Tahoma"/>
          <w:color w:val="222222"/>
          <w:lang w:eastAsia="es-CO"/>
        </w:rPr>
      </w:pPr>
      <w:r w:rsidRPr="006540A2">
        <w:rPr>
          <w:rFonts w:ascii="Tahoma" w:eastAsia="Times New Roman" w:hAnsi="Tahoma" w:cs="Tahoma"/>
          <w:color w:val="222222"/>
          <w:lang w:eastAsia="es-CO"/>
        </w:rPr>
        <w:t xml:space="preserve">Proyectos: objetivos, actividades, productos, </w:t>
      </w:r>
      <w:r w:rsidR="008C0928" w:rsidRPr="006540A2">
        <w:rPr>
          <w:rFonts w:ascii="Tahoma" w:eastAsia="Times New Roman" w:hAnsi="Tahoma" w:cs="Tahoma"/>
          <w:color w:val="222222"/>
          <w:lang w:eastAsia="es-CO"/>
        </w:rPr>
        <w:t>metas,</w:t>
      </w:r>
      <w:r w:rsidRPr="006540A2">
        <w:rPr>
          <w:rFonts w:ascii="Tahoma" w:eastAsia="Times New Roman" w:hAnsi="Tahoma" w:cs="Tahoma"/>
          <w:color w:val="222222"/>
          <w:lang w:eastAsia="es-CO"/>
        </w:rPr>
        <w:t xml:space="preserve"> responsables y costo.</w:t>
      </w:r>
    </w:p>
    <w:p w14:paraId="66CA64CC" w14:textId="77777777" w:rsidR="00C75507" w:rsidRPr="006540A2" w:rsidRDefault="00C75507" w:rsidP="00197E8D">
      <w:pPr>
        <w:shd w:val="clear" w:color="auto" w:fill="FFFFFF"/>
        <w:jc w:val="both"/>
        <w:rPr>
          <w:rFonts w:ascii="Tahoma" w:hAnsi="Tahoma" w:cs="Tahoma"/>
          <w:color w:val="222222"/>
          <w:sz w:val="22"/>
          <w:szCs w:val="22"/>
          <w:lang w:eastAsia="es-CO"/>
        </w:rPr>
      </w:pPr>
    </w:p>
    <w:p w14:paraId="7D89C890" w14:textId="77777777" w:rsidR="00C75507" w:rsidRPr="006540A2" w:rsidRDefault="00C75507" w:rsidP="00197E8D">
      <w:pPr>
        <w:shd w:val="clear" w:color="auto" w:fill="FFFFFF"/>
        <w:jc w:val="both"/>
        <w:rPr>
          <w:rFonts w:ascii="Tahoma" w:hAnsi="Tahoma" w:cs="Tahoma"/>
          <w:color w:val="222222"/>
          <w:sz w:val="22"/>
          <w:szCs w:val="22"/>
          <w:lang w:eastAsia="es-CO"/>
        </w:rPr>
      </w:pPr>
      <w:r w:rsidRPr="006540A2">
        <w:rPr>
          <w:rFonts w:ascii="Tahoma" w:hAnsi="Tahoma" w:cs="Tahoma"/>
          <w:color w:val="222222"/>
          <w:sz w:val="22"/>
          <w:szCs w:val="22"/>
          <w:lang w:eastAsia="es-CO"/>
        </w:rPr>
        <w:t xml:space="preserve">Y con base en las temáticas se </w:t>
      </w:r>
      <w:r w:rsidR="00DC2BBD" w:rsidRPr="006540A2">
        <w:rPr>
          <w:rFonts w:ascii="Tahoma" w:hAnsi="Tahoma" w:cs="Tahoma"/>
          <w:color w:val="222222"/>
          <w:sz w:val="22"/>
          <w:szCs w:val="22"/>
          <w:lang w:eastAsia="es-CO"/>
        </w:rPr>
        <w:t>solicitó</w:t>
      </w:r>
      <w:r w:rsidRPr="006540A2">
        <w:rPr>
          <w:rFonts w:ascii="Tahoma" w:hAnsi="Tahoma" w:cs="Tahoma"/>
          <w:color w:val="222222"/>
          <w:sz w:val="22"/>
          <w:szCs w:val="22"/>
          <w:lang w:eastAsia="es-CO"/>
        </w:rPr>
        <w:t xml:space="preserve"> a lo</w:t>
      </w:r>
      <w:r w:rsidR="008C0928" w:rsidRPr="006540A2">
        <w:rPr>
          <w:rFonts w:ascii="Tahoma" w:hAnsi="Tahoma" w:cs="Tahoma"/>
          <w:color w:val="222222"/>
          <w:sz w:val="22"/>
          <w:szCs w:val="22"/>
          <w:lang w:eastAsia="es-CO"/>
        </w:rPr>
        <w:t>s</w:t>
      </w:r>
      <w:r w:rsidRPr="006540A2">
        <w:rPr>
          <w:rFonts w:ascii="Tahoma" w:hAnsi="Tahoma" w:cs="Tahoma"/>
          <w:color w:val="222222"/>
          <w:sz w:val="22"/>
          <w:szCs w:val="22"/>
          <w:lang w:eastAsia="es-CO"/>
        </w:rPr>
        <w:t xml:space="preserve"> integrantes adelantar el diligenciamiento de los formatos para ser socializados en el próximo comité</w:t>
      </w:r>
      <w:r w:rsidR="004552B9" w:rsidRPr="006540A2">
        <w:rPr>
          <w:rFonts w:ascii="Tahoma" w:hAnsi="Tahoma" w:cs="Tahoma"/>
          <w:color w:val="222222"/>
          <w:sz w:val="22"/>
          <w:szCs w:val="22"/>
          <w:lang w:eastAsia="es-CO"/>
        </w:rPr>
        <w:t xml:space="preserve">, según las temáticas de interés y de esta manera la consolidación. </w:t>
      </w:r>
    </w:p>
    <w:p w14:paraId="29E03014" w14:textId="77777777" w:rsidR="002B5B4D" w:rsidRPr="006540A2" w:rsidRDefault="002B5B4D" w:rsidP="00CF438E">
      <w:pPr>
        <w:jc w:val="both"/>
        <w:rPr>
          <w:rFonts w:ascii="Tahoma" w:hAnsi="Tahoma" w:cs="Tahoma"/>
          <w:color w:val="FF0000"/>
          <w:sz w:val="22"/>
          <w:szCs w:val="22"/>
        </w:rPr>
      </w:pPr>
    </w:p>
    <w:p w14:paraId="18A13B2C" w14:textId="690584B8" w:rsidR="00CD70B8" w:rsidRDefault="00FD3D24" w:rsidP="00CD70B8">
      <w:pPr>
        <w:jc w:val="both"/>
        <w:rPr>
          <w:rFonts w:ascii="Tahoma" w:hAnsi="Tahoma" w:cs="Tahoma"/>
          <w:sz w:val="22"/>
          <w:szCs w:val="22"/>
        </w:rPr>
      </w:pPr>
      <w:r w:rsidRPr="006540A2">
        <w:rPr>
          <w:rFonts w:ascii="Tahoma" w:hAnsi="Tahoma" w:cs="Tahoma"/>
          <w:sz w:val="22"/>
          <w:szCs w:val="22"/>
        </w:rPr>
        <w:t xml:space="preserve">Se </w:t>
      </w:r>
      <w:r w:rsidR="00BD6622" w:rsidRPr="006540A2">
        <w:rPr>
          <w:rFonts w:ascii="Tahoma" w:hAnsi="Tahoma" w:cs="Tahoma"/>
          <w:sz w:val="22"/>
          <w:szCs w:val="22"/>
        </w:rPr>
        <w:t>concluyó la sesión</w:t>
      </w:r>
      <w:r w:rsidRPr="006540A2">
        <w:rPr>
          <w:rFonts w:ascii="Tahoma" w:hAnsi="Tahoma" w:cs="Tahoma"/>
          <w:sz w:val="22"/>
          <w:szCs w:val="22"/>
        </w:rPr>
        <w:t xml:space="preserve"> recomendando la socialización del desarrollo de la reunión </w:t>
      </w:r>
      <w:r w:rsidR="003527C1" w:rsidRPr="006540A2">
        <w:rPr>
          <w:rFonts w:ascii="Tahoma" w:hAnsi="Tahoma" w:cs="Tahoma"/>
          <w:sz w:val="22"/>
          <w:szCs w:val="22"/>
        </w:rPr>
        <w:t>del CIDEA</w:t>
      </w:r>
      <w:r w:rsidRPr="006540A2">
        <w:rPr>
          <w:rFonts w:ascii="Tahoma" w:hAnsi="Tahoma" w:cs="Tahoma"/>
          <w:sz w:val="22"/>
          <w:szCs w:val="22"/>
        </w:rPr>
        <w:t xml:space="preserve">, donde se logre la integración de las áreas o instituciones ausentes en la jornada, lo que permita obtener más propuestas que retroalimenten el ejercicio desarrollado. </w:t>
      </w:r>
    </w:p>
    <w:p w14:paraId="13C175AA" w14:textId="7FCBC708" w:rsidR="003D14A9" w:rsidRDefault="003D14A9" w:rsidP="00CD70B8">
      <w:pPr>
        <w:jc w:val="both"/>
        <w:rPr>
          <w:rFonts w:ascii="Tahoma" w:hAnsi="Tahoma" w:cs="Tahoma"/>
          <w:sz w:val="22"/>
          <w:szCs w:val="22"/>
        </w:rPr>
      </w:pPr>
    </w:p>
    <w:p w14:paraId="479F7AA9" w14:textId="77777777" w:rsidR="003D14A9" w:rsidRPr="006540A2" w:rsidRDefault="003D14A9" w:rsidP="00CD70B8">
      <w:pPr>
        <w:jc w:val="both"/>
        <w:rPr>
          <w:rFonts w:ascii="Tahoma" w:hAnsi="Tahoma" w:cs="Tahoma"/>
          <w:sz w:val="22"/>
          <w:szCs w:val="22"/>
        </w:rPr>
      </w:pPr>
    </w:p>
    <w:p w14:paraId="7C67BA88" w14:textId="77777777" w:rsidR="00FD3D24" w:rsidRPr="006540A2" w:rsidRDefault="00FD3D24" w:rsidP="00CD70B8">
      <w:pPr>
        <w:jc w:val="both"/>
        <w:rPr>
          <w:rFonts w:ascii="Tahoma" w:hAnsi="Tahoma" w:cs="Tahoma"/>
          <w:sz w:val="22"/>
          <w:szCs w:val="22"/>
        </w:rPr>
      </w:pPr>
    </w:p>
    <w:p w14:paraId="326BF269" w14:textId="77777777" w:rsidR="00CD70B8" w:rsidRPr="006540A2" w:rsidRDefault="00CD70B8" w:rsidP="006540A2">
      <w:pPr>
        <w:pStyle w:val="Ttulo3"/>
        <w:numPr>
          <w:ilvl w:val="0"/>
          <w:numId w:val="0"/>
        </w:numPr>
        <w:spacing w:before="0" w:after="0"/>
        <w:jc w:val="both"/>
        <w:rPr>
          <w:rFonts w:ascii="Tahoma" w:hAnsi="Tahoma" w:cs="Tahoma"/>
          <w:bCs w:val="0"/>
          <w:i/>
          <w:sz w:val="22"/>
          <w:szCs w:val="22"/>
          <w:lang w:val="es-CO"/>
        </w:rPr>
      </w:pPr>
      <w:r w:rsidRPr="006540A2">
        <w:rPr>
          <w:rFonts w:ascii="Tahoma" w:hAnsi="Tahoma" w:cs="Tahoma"/>
          <w:bCs w:val="0"/>
          <w:i/>
          <w:sz w:val="22"/>
          <w:szCs w:val="22"/>
          <w:lang w:val="es-CO"/>
        </w:rPr>
        <w:lastRenderedPageBreak/>
        <w:t>Segund</w:t>
      </w:r>
      <w:r w:rsidR="00BD6622">
        <w:rPr>
          <w:rFonts w:ascii="Tahoma" w:hAnsi="Tahoma" w:cs="Tahoma"/>
          <w:bCs w:val="0"/>
          <w:i/>
          <w:sz w:val="22"/>
          <w:szCs w:val="22"/>
          <w:lang w:val="es-CO"/>
        </w:rPr>
        <w:t>a Sesión</w:t>
      </w:r>
      <w:r w:rsidR="003744E6" w:rsidRPr="006540A2">
        <w:rPr>
          <w:rFonts w:ascii="Tahoma" w:hAnsi="Tahoma" w:cs="Tahoma"/>
          <w:bCs w:val="0"/>
          <w:i/>
          <w:sz w:val="22"/>
          <w:szCs w:val="22"/>
          <w:lang w:val="es-CO"/>
        </w:rPr>
        <w:t xml:space="preserve"> </w:t>
      </w:r>
      <w:r w:rsidR="002A43F3" w:rsidRPr="006540A2">
        <w:rPr>
          <w:rFonts w:ascii="Tahoma" w:hAnsi="Tahoma" w:cs="Tahoma"/>
          <w:bCs w:val="0"/>
          <w:i/>
          <w:sz w:val="22"/>
          <w:szCs w:val="22"/>
          <w:lang w:val="es-CO"/>
        </w:rPr>
        <w:t>9/</w:t>
      </w:r>
      <w:r w:rsidR="003744E6" w:rsidRPr="006540A2">
        <w:rPr>
          <w:rFonts w:ascii="Tahoma" w:hAnsi="Tahoma" w:cs="Tahoma"/>
          <w:bCs w:val="0"/>
          <w:i/>
          <w:sz w:val="22"/>
          <w:szCs w:val="22"/>
          <w:lang w:val="es-CO"/>
        </w:rPr>
        <w:t>08/2019</w:t>
      </w:r>
    </w:p>
    <w:p w14:paraId="723F7B7C" w14:textId="77777777" w:rsidR="007B7B02" w:rsidRPr="006540A2" w:rsidRDefault="00B607D6" w:rsidP="006540A2">
      <w:pPr>
        <w:shd w:val="clear" w:color="auto" w:fill="FFFFFF"/>
        <w:rPr>
          <w:rFonts w:ascii="Tahoma" w:hAnsi="Tahoma" w:cs="Tahoma"/>
          <w:color w:val="222222"/>
          <w:sz w:val="22"/>
          <w:szCs w:val="22"/>
          <w:lang w:eastAsia="es-CO"/>
        </w:rPr>
      </w:pPr>
      <w:r w:rsidRPr="006540A2">
        <w:rPr>
          <w:rFonts w:ascii="Tahoma" w:hAnsi="Tahoma" w:cs="Tahoma"/>
          <w:noProof/>
          <w:sz w:val="22"/>
          <w:szCs w:val="22"/>
          <w:lang w:val="es-MX" w:eastAsia="es-MX"/>
        </w:rPr>
        <w:t xml:space="preserve"> </w:t>
      </w:r>
    </w:p>
    <w:p w14:paraId="08713FFB" w14:textId="77777777" w:rsidR="002A43F3" w:rsidRPr="006540A2" w:rsidRDefault="002A43F3" w:rsidP="00DF151F">
      <w:pPr>
        <w:shd w:val="clear" w:color="auto" w:fill="FFFFFF"/>
        <w:jc w:val="both"/>
        <w:rPr>
          <w:rFonts w:ascii="Tahoma" w:hAnsi="Tahoma" w:cs="Tahoma"/>
          <w:color w:val="222222"/>
          <w:sz w:val="22"/>
          <w:szCs w:val="22"/>
          <w:lang w:eastAsia="es-CO"/>
        </w:rPr>
      </w:pPr>
    </w:p>
    <w:p w14:paraId="7BB04471" w14:textId="77777777" w:rsidR="002A43F3" w:rsidRPr="006540A2" w:rsidRDefault="002A43F3" w:rsidP="00DF151F">
      <w:pPr>
        <w:shd w:val="clear" w:color="auto" w:fill="FFFFFF"/>
        <w:jc w:val="both"/>
        <w:rPr>
          <w:rFonts w:ascii="Tahoma" w:hAnsi="Tahoma" w:cs="Tahoma"/>
          <w:color w:val="222222"/>
          <w:sz w:val="22"/>
          <w:szCs w:val="22"/>
          <w:lang w:eastAsia="es-CO"/>
        </w:rPr>
      </w:pPr>
      <w:r w:rsidRPr="006540A2">
        <w:rPr>
          <w:noProof/>
          <w:sz w:val="22"/>
          <w:szCs w:val="22"/>
          <w:lang w:val="en-US" w:eastAsia="en-US"/>
        </w:rPr>
        <w:drawing>
          <wp:inline distT="0" distB="0" distL="0" distR="0" wp14:anchorId="5BC8A771" wp14:editId="3BCC734A">
            <wp:extent cx="2798860" cy="2085291"/>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135" t="25190" r="35787" b="15098"/>
                    <a:stretch/>
                  </pic:blipFill>
                  <pic:spPr bwMode="auto">
                    <a:xfrm>
                      <a:off x="0" y="0"/>
                      <a:ext cx="2805759" cy="2090431"/>
                    </a:xfrm>
                    <a:prstGeom prst="rect">
                      <a:avLst/>
                    </a:prstGeom>
                    <a:ln>
                      <a:noFill/>
                    </a:ln>
                    <a:extLst>
                      <a:ext uri="{53640926-AAD7-44D8-BBD7-CCE9431645EC}">
                        <a14:shadowObscured xmlns:a14="http://schemas.microsoft.com/office/drawing/2010/main"/>
                      </a:ext>
                    </a:extLst>
                  </pic:spPr>
                </pic:pic>
              </a:graphicData>
            </a:graphic>
          </wp:inline>
        </w:drawing>
      </w:r>
      <w:r w:rsidRPr="006540A2">
        <w:rPr>
          <w:noProof/>
          <w:sz w:val="22"/>
          <w:szCs w:val="22"/>
          <w:lang w:val="en-US" w:eastAsia="en-US"/>
        </w:rPr>
        <w:drawing>
          <wp:inline distT="0" distB="0" distL="0" distR="0" wp14:anchorId="2D6FC489" wp14:editId="00F716DE">
            <wp:extent cx="2772650" cy="2077085"/>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416" t="25442" r="36084" b="15861"/>
                    <a:stretch/>
                  </pic:blipFill>
                  <pic:spPr bwMode="auto">
                    <a:xfrm>
                      <a:off x="0" y="0"/>
                      <a:ext cx="2804089" cy="2100637"/>
                    </a:xfrm>
                    <a:prstGeom prst="rect">
                      <a:avLst/>
                    </a:prstGeom>
                    <a:ln>
                      <a:noFill/>
                    </a:ln>
                    <a:extLst>
                      <a:ext uri="{53640926-AAD7-44D8-BBD7-CCE9431645EC}">
                        <a14:shadowObscured xmlns:a14="http://schemas.microsoft.com/office/drawing/2010/main"/>
                      </a:ext>
                    </a:extLst>
                  </pic:spPr>
                </pic:pic>
              </a:graphicData>
            </a:graphic>
          </wp:inline>
        </w:drawing>
      </w:r>
    </w:p>
    <w:p w14:paraId="343E8F19" w14:textId="77777777" w:rsidR="006540A2" w:rsidRPr="006540A2" w:rsidRDefault="006540A2" w:rsidP="006540A2">
      <w:pPr>
        <w:jc w:val="center"/>
        <w:rPr>
          <w:rFonts w:ascii="Tahoma" w:hAnsi="Tahoma" w:cs="Tahoma"/>
          <w:sz w:val="16"/>
          <w:szCs w:val="16"/>
          <w:lang w:val="es-MX"/>
        </w:rPr>
      </w:pPr>
      <w:r w:rsidRPr="006540A2">
        <w:rPr>
          <w:rFonts w:ascii="Tahoma" w:hAnsi="Tahoma" w:cs="Tahoma"/>
          <w:color w:val="222222"/>
          <w:sz w:val="16"/>
          <w:szCs w:val="16"/>
          <w:lang w:eastAsia="es-CO"/>
        </w:rPr>
        <w:t xml:space="preserve">Ilustración 2. </w:t>
      </w:r>
      <w:r w:rsidRPr="006540A2">
        <w:rPr>
          <w:rFonts w:ascii="Tahoma" w:hAnsi="Tahoma" w:cs="Tahoma"/>
          <w:sz w:val="16"/>
          <w:szCs w:val="16"/>
          <w:lang w:val="es-MX"/>
        </w:rPr>
        <w:t>CIDEA Macheta 9/08/2019</w:t>
      </w:r>
    </w:p>
    <w:p w14:paraId="5F048939" w14:textId="77777777" w:rsidR="002A43F3" w:rsidRPr="006540A2" w:rsidRDefault="002A43F3" w:rsidP="00DF151F">
      <w:pPr>
        <w:shd w:val="clear" w:color="auto" w:fill="FFFFFF"/>
        <w:jc w:val="both"/>
        <w:rPr>
          <w:rFonts w:ascii="Tahoma" w:hAnsi="Tahoma" w:cs="Tahoma"/>
          <w:color w:val="222222"/>
          <w:sz w:val="22"/>
          <w:szCs w:val="22"/>
          <w:lang w:eastAsia="es-CO"/>
        </w:rPr>
      </w:pPr>
    </w:p>
    <w:p w14:paraId="4C113310" w14:textId="77777777" w:rsidR="002414FE" w:rsidRPr="006540A2" w:rsidRDefault="002A43F3" w:rsidP="007B7B02">
      <w:pPr>
        <w:shd w:val="clear" w:color="auto" w:fill="FFFFFF"/>
        <w:jc w:val="both"/>
        <w:rPr>
          <w:rFonts w:ascii="Calibri" w:hAnsi="Calibri"/>
          <w:b/>
          <w:bCs/>
          <w:color w:val="000000"/>
          <w:sz w:val="22"/>
          <w:szCs w:val="22"/>
          <w:lang w:eastAsia="es-CO"/>
        </w:rPr>
      </w:pPr>
      <w:r w:rsidRPr="006540A2">
        <w:rPr>
          <w:rFonts w:ascii="Tahoma" w:hAnsi="Tahoma" w:cs="Tahoma"/>
          <w:color w:val="222222"/>
          <w:sz w:val="22"/>
          <w:szCs w:val="22"/>
          <w:lang w:eastAsia="es-CO"/>
        </w:rPr>
        <w:t xml:space="preserve">Con base a las mesas de trabajo establecidas en la primera reunión de actualización del PTEA, </w:t>
      </w:r>
      <w:r w:rsidR="002414FE" w:rsidRPr="006540A2">
        <w:rPr>
          <w:rFonts w:ascii="Tahoma" w:hAnsi="Tahoma" w:cs="Tahoma"/>
          <w:color w:val="222222"/>
          <w:sz w:val="22"/>
          <w:szCs w:val="22"/>
          <w:lang w:eastAsia="es-CO"/>
        </w:rPr>
        <w:t xml:space="preserve">se solicitó la presentación de los avances, de acuerdo con las temáticas, por tal motivo se fue socializada, la propuesta de agua: </w:t>
      </w:r>
      <w:r w:rsidR="002414FE" w:rsidRPr="006540A2">
        <w:rPr>
          <w:rFonts w:ascii="Calibri" w:hAnsi="Calibri"/>
          <w:b/>
          <w:bCs/>
          <w:color w:val="000000"/>
          <w:sz w:val="22"/>
          <w:szCs w:val="22"/>
          <w:lang w:eastAsia="es-CO"/>
        </w:rPr>
        <w:t>Construcción y fortalecimiento de la cultura de la conservación del recurso hídrico</w:t>
      </w:r>
    </w:p>
    <w:p w14:paraId="4AE0C11B" w14:textId="77777777" w:rsidR="00EB3141" w:rsidRPr="006540A2" w:rsidRDefault="00EB3141" w:rsidP="007B7B02">
      <w:pPr>
        <w:shd w:val="clear" w:color="auto" w:fill="FFFFFF"/>
        <w:jc w:val="both"/>
        <w:rPr>
          <w:rFonts w:ascii="Tahoma" w:hAnsi="Tahoma" w:cs="Tahoma"/>
          <w:color w:val="222222"/>
          <w:sz w:val="22"/>
          <w:szCs w:val="22"/>
          <w:lang w:eastAsia="es-CO"/>
        </w:rPr>
      </w:pPr>
    </w:p>
    <w:p w14:paraId="2B5D0FE9" w14:textId="77777777" w:rsidR="002414FE" w:rsidRDefault="002414FE" w:rsidP="002414FE">
      <w:pPr>
        <w:shd w:val="clear" w:color="auto" w:fill="FFFFFF"/>
        <w:jc w:val="center"/>
        <w:rPr>
          <w:rFonts w:ascii="Tahoma" w:hAnsi="Tahoma" w:cs="Tahoma"/>
          <w:color w:val="222222"/>
          <w:sz w:val="22"/>
          <w:szCs w:val="22"/>
          <w:lang w:eastAsia="es-CO"/>
        </w:rPr>
      </w:pPr>
      <w:r w:rsidRPr="006540A2">
        <w:rPr>
          <w:noProof/>
          <w:sz w:val="22"/>
          <w:szCs w:val="22"/>
          <w:lang w:val="en-US" w:eastAsia="en-US"/>
        </w:rPr>
        <w:drawing>
          <wp:inline distT="0" distB="0" distL="0" distR="0" wp14:anchorId="563F1D6E" wp14:editId="47D6ACDC">
            <wp:extent cx="4661535" cy="25146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332" t="22923" r="13397" b="21653"/>
                    <a:stretch/>
                  </pic:blipFill>
                  <pic:spPr bwMode="auto">
                    <a:xfrm>
                      <a:off x="0" y="0"/>
                      <a:ext cx="4741569" cy="2557773"/>
                    </a:xfrm>
                    <a:prstGeom prst="rect">
                      <a:avLst/>
                    </a:prstGeom>
                    <a:ln>
                      <a:noFill/>
                    </a:ln>
                    <a:extLst>
                      <a:ext uri="{53640926-AAD7-44D8-BBD7-CCE9431645EC}">
                        <a14:shadowObscured xmlns:a14="http://schemas.microsoft.com/office/drawing/2010/main"/>
                      </a:ext>
                    </a:extLst>
                  </pic:spPr>
                </pic:pic>
              </a:graphicData>
            </a:graphic>
          </wp:inline>
        </w:drawing>
      </w:r>
    </w:p>
    <w:p w14:paraId="2C383516" w14:textId="77777777" w:rsidR="006540A2" w:rsidRDefault="006540A2" w:rsidP="002414FE">
      <w:pPr>
        <w:shd w:val="clear" w:color="auto" w:fill="FFFFFF"/>
        <w:jc w:val="center"/>
        <w:rPr>
          <w:rFonts w:ascii="Tahoma" w:hAnsi="Tahoma" w:cs="Tahoma"/>
          <w:color w:val="222222"/>
          <w:sz w:val="16"/>
          <w:szCs w:val="16"/>
          <w:lang w:eastAsia="es-CO"/>
        </w:rPr>
      </w:pPr>
      <w:r w:rsidRPr="006540A2">
        <w:rPr>
          <w:rFonts w:ascii="Tahoma" w:hAnsi="Tahoma" w:cs="Tahoma"/>
          <w:color w:val="222222"/>
          <w:sz w:val="16"/>
          <w:szCs w:val="16"/>
          <w:lang w:eastAsia="es-CO"/>
        </w:rPr>
        <w:t xml:space="preserve">Ilustración 3. Identificación Causa-Efecto </w:t>
      </w:r>
    </w:p>
    <w:p w14:paraId="035965DC" w14:textId="77777777" w:rsidR="00B16FD2" w:rsidRDefault="00B16FD2" w:rsidP="002414FE">
      <w:pPr>
        <w:shd w:val="clear" w:color="auto" w:fill="FFFFFF"/>
        <w:jc w:val="center"/>
        <w:rPr>
          <w:rFonts w:ascii="Tahoma" w:hAnsi="Tahoma" w:cs="Tahoma"/>
          <w:color w:val="222222"/>
          <w:sz w:val="16"/>
          <w:szCs w:val="16"/>
          <w:lang w:eastAsia="es-CO"/>
        </w:rPr>
      </w:pPr>
    </w:p>
    <w:p w14:paraId="17A56CBC" w14:textId="77777777" w:rsidR="00B16FD2" w:rsidRDefault="00B16FD2" w:rsidP="002414FE">
      <w:pPr>
        <w:shd w:val="clear" w:color="auto" w:fill="FFFFFF"/>
        <w:jc w:val="center"/>
        <w:rPr>
          <w:rFonts w:ascii="Tahoma" w:hAnsi="Tahoma" w:cs="Tahoma"/>
          <w:color w:val="222222"/>
          <w:sz w:val="16"/>
          <w:szCs w:val="16"/>
          <w:lang w:eastAsia="es-CO"/>
        </w:rPr>
      </w:pPr>
    </w:p>
    <w:p w14:paraId="40492A89" w14:textId="77777777" w:rsidR="00B16FD2" w:rsidRPr="006540A2" w:rsidRDefault="00B16FD2" w:rsidP="002414FE">
      <w:pPr>
        <w:shd w:val="clear" w:color="auto" w:fill="FFFFFF"/>
        <w:jc w:val="center"/>
        <w:rPr>
          <w:rFonts w:ascii="Tahoma" w:hAnsi="Tahoma" w:cs="Tahoma"/>
          <w:color w:val="222222"/>
          <w:sz w:val="16"/>
          <w:szCs w:val="16"/>
          <w:lang w:eastAsia="es-CO"/>
        </w:rPr>
      </w:pPr>
    </w:p>
    <w:p w14:paraId="51F19320" w14:textId="77777777" w:rsidR="002414FE" w:rsidRDefault="002414FE" w:rsidP="002414FE">
      <w:pPr>
        <w:shd w:val="clear" w:color="auto" w:fill="FFFFFF"/>
        <w:jc w:val="center"/>
        <w:rPr>
          <w:rFonts w:ascii="Tahoma" w:hAnsi="Tahoma" w:cs="Tahoma"/>
          <w:color w:val="222222"/>
          <w:sz w:val="22"/>
          <w:szCs w:val="22"/>
          <w:lang w:eastAsia="es-CO"/>
        </w:rPr>
      </w:pPr>
      <w:r w:rsidRPr="006540A2">
        <w:rPr>
          <w:noProof/>
          <w:sz w:val="22"/>
          <w:szCs w:val="22"/>
          <w:lang w:val="en-US" w:eastAsia="en-US"/>
        </w:rPr>
        <w:lastRenderedPageBreak/>
        <w:drawing>
          <wp:inline distT="0" distB="0" distL="0" distR="0" wp14:anchorId="448497D5" wp14:editId="28632883">
            <wp:extent cx="4543425" cy="25812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440" t="22671" r="18100" b="13095"/>
                    <a:stretch/>
                  </pic:blipFill>
                  <pic:spPr bwMode="auto">
                    <a:xfrm>
                      <a:off x="0" y="0"/>
                      <a:ext cx="4573918" cy="2598599"/>
                    </a:xfrm>
                    <a:prstGeom prst="rect">
                      <a:avLst/>
                    </a:prstGeom>
                    <a:ln>
                      <a:noFill/>
                    </a:ln>
                    <a:extLst>
                      <a:ext uri="{53640926-AAD7-44D8-BBD7-CCE9431645EC}">
                        <a14:shadowObscured xmlns:a14="http://schemas.microsoft.com/office/drawing/2010/main"/>
                      </a:ext>
                    </a:extLst>
                  </pic:spPr>
                </pic:pic>
              </a:graphicData>
            </a:graphic>
          </wp:inline>
        </w:drawing>
      </w:r>
    </w:p>
    <w:p w14:paraId="3BA605CC" w14:textId="77777777" w:rsidR="006540A2" w:rsidRPr="006540A2" w:rsidRDefault="006540A2" w:rsidP="006540A2">
      <w:pPr>
        <w:shd w:val="clear" w:color="auto" w:fill="FFFFFF"/>
        <w:jc w:val="center"/>
        <w:rPr>
          <w:rFonts w:ascii="Tahoma" w:hAnsi="Tahoma" w:cs="Tahoma"/>
          <w:color w:val="222222"/>
          <w:sz w:val="16"/>
          <w:szCs w:val="16"/>
          <w:lang w:eastAsia="es-CO"/>
        </w:rPr>
      </w:pPr>
      <w:r w:rsidRPr="006540A2">
        <w:rPr>
          <w:rFonts w:ascii="Tahoma" w:hAnsi="Tahoma" w:cs="Tahoma"/>
          <w:color w:val="222222"/>
          <w:sz w:val="16"/>
          <w:szCs w:val="16"/>
          <w:lang w:eastAsia="es-CO"/>
        </w:rPr>
        <w:t xml:space="preserve">Ilustración </w:t>
      </w:r>
      <w:r>
        <w:rPr>
          <w:rFonts w:ascii="Tahoma" w:hAnsi="Tahoma" w:cs="Tahoma"/>
          <w:color w:val="222222"/>
          <w:sz w:val="16"/>
          <w:szCs w:val="16"/>
          <w:lang w:eastAsia="es-CO"/>
        </w:rPr>
        <w:t>4</w:t>
      </w:r>
      <w:r w:rsidRPr="006540A2">
        <w:rPr>
          <w:rFonts w:ascii="Tahoma" w:hAnsi="Tahoma" w:cs="Tahoma"/>
          <w:color w:val="222222"/>
          <w:sz w:val="16"/>
          <w:szCs w:val="16"/>
          <w:lang w:eastAsia="es-CO"/>
        </w:rPr>
        <w:t xml:space="preserve">. </w:t>
      </w:r>
      <w:r>
        <w:rPr>
          <w:rFonts w:ascii="Tahoma" w:hAnsi="Tahoma" w:cs="Tahoma"/>
          <w:color w:val="222222"/>
          <w:sz w:val="16"/>
          <w:szCs w:val="16"/>
          <w:lang w:eastAsia="es-CO"/>
        </w:rPr>
        <w:t>Propuesta de solución</w:t>
      </w:r>
      <w:r w:rsidRPr="006540A2">
        <w:rPr>
          <w:rFonts w:ascii="Tahoma" w:hAnsi="Tahoma" w:cs="Tahoma"/>
          <w:color w:val="222222"/>
          <w:sz w:val="16"/>
          <w:szCs w:val="16"/>
          <w:lang w:eastAsia="es-CO"/>
        </w:rPr>
        <w:t xml:space="preserve"> </w:t>
      </w:r>
    </w:p>
    <w:p w14:paraId="6B392E69" w14:textId="77777777" w:rsidR="002414FE" w:rsidRDefault="002414FE" w:rsidP="006540A2">
      <w:pPr>
        <w:shd w:val="clear" w:color="auto" w:fill="FFFFFF"/>
        <w:rPr>
          <w:rFonts w:ascii="Tahoma" w:hAnsi="Tahoma" w:cs="Tahoma"/>
          <w:color w:val="222222"/>
          <w:sz w:val="22"/>
          <w:szCs w:val="22"/>
          <w:lang w:eastAsia="es-CO"/>
        </w:rPr>
      </w:pPr>
    </w:p>
    <w:p w14:paraId="0BB6610B" w14:textId="77777777" w:rsidR="00946454" w:rsidRPr="006540A2" w:rsidRDefault="00946454" w:rsidP="006540A2">
      <w:pPr>
        <w:shd w:val="clear" w:color="auto" w:fill="FFFFFF"/>
        <w:rPr>
          <w:rFonts w:ascii="Tahoma" w:hAnsi="Tahoma" w:cs="Tahoma"/>
          <w:color w:val="222222"/>
          <w:sz w:val="22"/>
          <w:szCs w:val="22"/>
          <w:lang w:eastAsia="es-CO"/>
        </w:rPr>
      </w:pPr>
    </w:p>
    <w:p w14:paraId="6EB58FE0" w14:textId="77777777" w:rsidR="002414FE" w:rsidRDefault="002414FE" w:rsidP="002414FE">
      <w:pPr>
        <w:shd w:val="clear" w:color="auto" w:fill="FFFFFF"/>
        <w:jc w:val="center"/>
        <w:rPr>
          <w:rFonts w:ascii="Tahoma" w:hAnsi="Tahoma" w:cs="Tahoma"/>
          <w:color w:val="222222"/>
          <w:sz w:val="22"/>
          <w:szCs w:val="22"/>
          <w:lang w:eastAsia="es-CO"/>
        </w:rPr>
      </w:pPr>
      <w:r w:rsidRPr="006540A2">
        <w:rPr>
          <w:noProof/>
          <w:sz w:val="22"/>
          <w:szCs w:val="22"/>
          <w:lang w:val="en-US" w:eastAsia="en-US"/>
        </w:rPr>
        <w:drawing>
          <wp:inline distT="0" distB="0" distL="0" distR="0" wp14:anchorId="76FBA3B9" wp14:editId="7C70E187">
            <wp:extent cx="4533900" cy="27717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48" t="19900" r="15956" b="8545"/>
                    <a:stretch/>
                  </pic:blipFill>
                  <pic:spPr bwMode="auto">
                    <a:xfrm>
                      <a:off x="0" y="0"/>
                      <a:ext cx="4599788" cy="2812055"/>
                    </a:xfrm>
                    <a:prstGeom prst="rect">
                      <a:avLst/>
                    </a:prstGeom>
                    <a:ln>
                      <a:noFill/>
                    </a:ln>
                    <a:extLst>
                      <a:ext uri="{53640926-AAD7-44D8-BBD7-CCE9431645EC}">
                        <a14:shadowObscured xmlns:a14="http://schemas.microsoft.com/office/drawing/2010/main"/>
                      </a:ext>
                    </a:extLst>
                  </pic:spPr>
                </pic:pic>
              </a:graphicData>
            </a:graphic>
          </wp:inline>
        </w:drawing>
      </w:r>
    </w:p>
    <w:p w14:paraId="465D7D02" w14:textId="77777777" w:rsidR="006540A2" w:rsidRPr="006540A2" w:rsidRDefault="006540A2" w:rsidP="006540A2">
      <w:pPr>
        <w:shd w:val="clear" w:color="auto" w:fill="FFFFFF"/>
        <w:jc w:val="center"/>
        <w:rPr>
          <w:rFonts w:ascii="Tahoma" w:hAnsi="Tahoma" w:cs="Tahoma"/>
          <w:color w:val="222222"/>
          <w:sz w:val="16"/>
          <w:szCs w:val="16"/>
          <w:lang w:eastAsia="es-CO"/>
        </w:rPr>
      </w:pPr>
      <w:r w:rsidRPr="006540A2">
        <w:rPr>
          <w:rFonts w:ascii="Tahoma" w:hAnsi="Tahoma" w:cs="Tahoma"/>
          <w:color w:val="222222"/>
          <w:sz w:val="16"/>
          <w:szCs w:val="16"/>
          <w:lang w:eastAsia="es-CO"/>
        </w:rPr>
        <w:t>Ilustraci</w:t>
      </w:r>
      <w:r>
        <w:rPr>
          <w:rFonts w:ascii="Tahoma" w:hAnsi="Tahoma" w:cs="Tahoma"/>
          <w:color w:val="222222"/>
          <w:sz w:val="16"/>
          <w:szCs w:val="16"/>
          <w:lang w:eastAsia="es-CO"/>
        </w:rPr>
        <w:t>ón 5</w:t>
      </w:r>
      <w:r w:rsidRPr="006540A2">
        <w:rPr>
          <w:rFonts w:ascii="Tahoma" w:hAnsi="Tahoma" w:cs="Tahoma"/>
          <w:color w:val="222222"/>
          <w:sz w:val="16"/>
          <w:szCs w:val="16"/>
          <w:lang w:eastAsia="es-CO"/>
        </w:rPr>
        <w:t xml:space="preserve">. </w:t>
      </w:r>
      <w:r>
        <w:rPr>
          <w:rFonts w:ascii="Tahoma" w:hAnsi="Tahoma" w:cs="Tahoma"/>
          <w:color w:val="222222"/>
          <w:sz w:val="16"/>
          <w:szCs w:val="16"/>
          <w:lang w:eastAsia="es-CO"/>
        </w:rPr>
        <w:t>Propuesta</w:t>
      </w:r>
      <w:r w:rsidRPr="006540A2">
        <w:rPr>
          <w:rFonts w:ascii="Tahoma" w:hAnsi="Tahoma" w:cs="Tahoma"/>
          <w:color w:val="222222"/>
          <w:sz w:val="16"/>
          <w:szCs w:val="16"/>
          <w:lang w:eastAsia="es-CO"/>
        </w:rPr>
        <w:t xml:space="preserve"> </w:t>
      </w:r>
    </w:p>
    <w:p w14:paraId="0B91A0A7" w14:textId="7F1602AD" w:rsidR="001A6DC6" w:rsidRDefault="002414FE" w:rsidP="002414FE">
      <w:pPr>
        <w:shd w:val="clear" w:color="auto" w:fill="FFFFFF"/>
        <w:jc w:val="both"/>
        <w:rPr>
          <w:rFonts w:ascii="Tahoma" w:hAnsi="Tahoma" w:cs="Tahoma"/>
          <w:color w:val="222222"/>
          <w:sz w:val="22"/>
          <w:szCs w:val="22"/>
          <w:lang w:eastAsia="es-CO"/>
        </w:rPr>
      </w:pPr>
      <w:r w:rsidRPr="006540A2">
        <w:rPr>
          <w:rFonts w:ascii="Tahoma" w:hAnsi="Tahoma" w:cs="Tahoma"/>
          <w:color w:val="222222"/>
          <w:sz w:val="22"/>
          <w:szCs w:val="22"/>
          <w:lang w:eastAsia="es-CO"/>
        </w:rPr>
        <w:t>L</w:t>
      </w:r>
      <w:r w:rsidR="00A511A1" w:rsidRPr="006540A2">
        <w:rPr>
          <w:rFonts w:ascii="Tahoma" w:hAnsi="Tahoma" w:cs="Tahoma"/>
          <w:color w:val="222222"/>
          <w:sz w:val="22"/>
          <w:szCs w:val="22"/>
          <w:lang w:eastAsia="es-CO"/>
        </w:rPr>
        <w:t>as otras</w:t>
      </w:r>
      <w:r w:rsidRPr="006540A2">
        <w:rPr>
          <w:rFonts w:ascii="Tahoma" w:hAnsi="Tahoma" w:cs="Tahoma"/>
          <w:color w:val="222222"/>
          <w:sz w:val="22"/>
          <w:szCs w:val="22"/>
          <w:lang w:eastAsia="es-CO"/>
        </w:rPr>
        <w:t xml:space="preserve"> temáticas no se abordaron, es decir no se adelantó el diligenciamiento de los formaos que fueron aportados previamente. Por tal motivo, de manera general se retomaron </w:t>
      </w:r>
      <w:r w:rsidR="003E563B" w:rsidRPr="006540A2">
        <w:rPr>
          <w:rFonts w:ascii="Tahoma" w:hAnsi="Tahoma" w:cs="Tahoma"/>
          <w:color w:val="222222"/>
          <w:sz w:val="22"/>
          <w:szCs w:val="22"/>
          <w:lang w:eastAsia="es-CO"/>
        </w:rPr>
        <w:t>la priorización</w:t>
      </w:r>
      <w:r w:rsidRPr="006540A2">
        <w:rPr>
          <w:rFonts w:ascii="Tahoma" w:hAnsi="Tahoma" w:cs="Tahoma"/>
          <w:color w:val="222222"/>
          <w:sz w:val="22"/>
          <w:szCs w:val="22"/>
          <w:lang w:eastAsia="es-CO"/>
        </w:rPr>
        <w:t xml:space="preserve"> haciendo el ejercicio individual de las diferentes problemáticas y se establecieron actividades, localización, población objetivo, indicador de gestión, los demás aspectos como el indicador de impacto y el presupuesto se </w:t>
      </w:r>
      <w:r w:rsidR="00BD6622" w:rsidRPr="006540A2">
        <w:rPr>
          <w:rFonts w:ascii="Tahoma" w:hAnsi="Tahoma" w:cs="Tahoma"/>
          <w:color w:val="222222"/>
          <w:sz w:val="22"/>
          <w:szCs w:val="22"/>
          <w:lang w:eastAsia="es-CO"/>
        </w:rPr>
        <w:t>continuará</w:t>
      </w:r>
      <w:r w:rsidRPr="006540A2">
        <w:rPr>
          <w:rFonts w:ascii="Tahoma" w:hAnsi="Tahoma" w:cs="Tahoma"/>
          <w:color w:val="222222"/>
          <w:sz w:val="22"/>
          <w:szCs w:val="22"/>
          <w:lang w:eastAsia="es-CO"/>
        </w:rPr>
        <w:t xml:space="preserve"> identificando. </w:t>
      </w:r>
      <w:r w:rsidR="007C06FA" w:rsidRPr="006540A2">
        <w:rPr>
          <w:rFonts w:ascii="Tahoma" w:hAnsi="Tahoma" w:cs="Tahoma"/>
          <w:color w:val="222222"/>
          <w:sz w:val="22"/>
          <w:szCs w:val="22"/>
          <w:lang w:eastAsia="es-CO"/>
        </w:rPr>
        <w:t xml:space="preserve"> A modo de conclusión se estableció fecha para la siguiente reunión y de esta manera socializar la estructura programática del PTEA. </w:t>
      </w:r>
    </w:p>
    <w:p w14:paraId="0A71A5EE" w14:textId="44F75156" w:rsidR="00437371" w:rsidRDefault="00437371" w:rsidP="002414FE">
      <w:pPr>
        <w:shd w:val="clear" w:color="auto" w:fill="FFFFFF"/>
        <w:jc w:val="both"/>
        <w:rPr>
          <w:rFonts w:ascii="Tahoma" w:hAnsi="Tahoma" w:cs="Tahoma"/>
          <w:color w:val="222222"/>
          <w:sz w:val="22"/>
          <w:szCs w:val="22"/>
          <w:lang w:eastAsia="es-CO"/>
        </w:rPr>
      </w:pPr>
    </w:p>
    <w:p w14:paraId="5EF81AB8" w14:textId="6F25F3CF" w:rsidR="00437371" w:rsidRDefault="00437371" w:rsidP="002414FE">
      <w:pPr>
        <w:shd w:val="clear" w:color="auto" w:fill="FFFFFF"/>
        <w:jc w:val="both"/>
        <w:rPr>
          <w:rFonts w:ascii="Tahoma" w:hAnsi="Tahoma" w:cs="Tahoma"/>
          <w:color w:val="222222"/>
          <w:sz w:val="22"/>
          <w:szCs w:val="22"/>
          <w:lang w:eastAsia="es-CO"/>
        </w:rPr>
      </w:pPr>
    </w:p>
    <w:p w14:paraId="1E074CC7" w14:textId="77777777" w:rsidR="00437371" w:rsidRPr="006540A2" w:rsidRDefault="00437371" w:rsidP="002414FE">
      <w:pPr>
        <w:shd w:val="clear" w:color="auto" w:fill="FFFFFF"/>
        <w:jc w:val="both"/>
        <w:rPr>
          <w:rFonts w:ascii="Tahoma" w:hAnsi="Tahoma" w:cs="Tahoma"/>
          <w:color w:val="222222"/>
          <w:sz w:val="22"/>
          <w:szCs w:val="22"/>
          <w:lang w:eastAsia="es-CO"/>
        </w:rPr>
      </w:pPr>
    </w:p>
    <w:p w14:paraId="6CCCE1DC" w14:textId="77777777" w:rsidR="002A43F3" w:rsidRPr="006540A2" w:rsidRDefault="002A43F3" w:rsidP="00B16FD2">
      <w:pPr>
        <w:pStyle w:val="Ttulo3"/>
        <w:numPr>
          <w:ilvl w:val="0"/>
          <w:numId w:val="0"/>
        </w:numPr>
        <w:spacing w:before="0" w:after="0"/>
        <w:jc w:val="both"/>
        <w:rPr>
          <w:rFonts w:ascii="Tahoma" w:hAnsi="Tahoma" w:cs="Tahoma"/>
          <w:b w:val="0"/>
          <w:bCs w:val="0"/>
          <w:sz w:val="22"/>
          <w:szCs w:val="22"/>
          <w:lang w:val="es-CO"/>
        </w:rPr>
      </w:pPr>
    </w:p>
    <w:p w14:paraId="0B01A1CC" w14:textId="77777777" w:rsidR="00CD70B8" w:rsidRPr="00946454" w:rsidRDefault="00CD70B8" w:rsidP="00946454">
      <w:pPr>
        <w:pStyle w:val="Ttulo3"/>
        <w:numPr>
          <w:ilvl w:val="0"/>
          <w:numId w:val="0"/>
        </w:numPr>
        <w:spacing w:before="0" w:after="0"/>
        <w:jc w:val="both"/>
        <w:rPr>
          <w:rFonts w:ascii="Tahoma" w:hAnsi="Tahoma" w:cs="Tahoma"/>
          <w:bCs w:val="0"/>
          <w:i/>
          <w:sz w:val="22"/>
          <w:szCs w:val="22"/>
          <w:lang w:val="es-CO"/>
        </w:rPr>
      </w:pPr>
      <w:r w:rsidRPr="00946454">
        <w:rPr>
          <w:rFonts w:ascii="Tahoma" w:hAnsi="Tahoma" w:cs="Tahoma"/>
          <w:bCs w:val="0"/>
          <w:i/>
          <w:sz w:val="22"/>
          <w:szCs w:val="22"/>
          <w:lang w:val="es-CO"/>
        </w:rPr>
        <w:t xml:space="preserve">Tercera Sesión </w:t>
      </w:r>
      <w:r w:rsidR="00CD33F9" w:rsidRPr="00946454">
        <w:rPr>
          <w:rFonts w:ascii="Tahoma" w:hAnsi="Tahoma" w:cs="Tahoma"/>
          <w:bCs w:val="0"/>
          <w:i/>
          <w:sz w:val="22"/>
          <w:szCs w:val="22"/>
          <w:lang w:val="es-CO"/>
        </w:rPr>
        <w:t>(</w:t>
      </w:r>
      <w:r w:rsidR="00236165" w:rsidRPr="00946454">
        <w:rPr>
          <w:rFonts w:ascii="Tahoma" w:hAnsi="Tahoma" w:cs="Tahoma"/>
          <w:bCs w:val="0"/>
          <w:i/>
          <w:sz w:val="22"/>
          <w:szCs w:val="22"/>
          <w:lang w:val="es-CO"/>
        </w:rPr>
        <w:t>18</w:t>
      </w:r>
      <w:r w:rsidR="00CD33F9" w:rsidRPr="00946454">
        <w:rPr>
          <w:rFonts w:ascii="Tahoma" w:hAnsi="Tahoma" w:cs="Tahoma"/>
          <w:bCs w:val="0"/>
          <w:i/>
          <w:sz w:val="22"/>
          <w:szCs w:val="22"/>
          <w:lang w:val="es-CO"/>
        </w:rPr>
        <w:t>/</w:t>
      </w:r>
      <w:r w:rsidR="00236165" w:rsidRPr="00946454">
        <w:rPr>
          <w:rFonts w:ascii="Tahoma" w:hAnsi="Tahoma" w:cs="Tahoma"/>
          <w:bCs w:val="0"/>
          <w:i/>
          <w:sz w:val="22"/>
          <w:szCs w:val="22"/>
          <w:lang w:val="es-CO"/>
        </w:rPr>
        <w:t>09</w:t>
      </w:r>
      <w:r w:rsidR="00CD33F9" w:rsidRPr="00946454">
        <w:rPr>
          <w:rFonts w:ascii="Tahoma" w:hAnsi="Tahoma" w:cs="Tahoma"/>
          <w:bCs w:val="0"/>
          <w:i/>
          <w:sz w:val="22"/>
          <w:szCs w:val="22"/>
          <w:lang w:val="es-CO"/>
        </w:rPr>
        <w:t>/2019)</w:t>
      </w:r>
    </w:p>
    <w:p w14:paraId="58A8BFBD" w14:textId="77777777" w:rsidR="00957CD3" w:rsidRPr="006540A2" w:rsidRDefault="00957CD3" w:rsidP="00CD33F9">
      <w:pPr>
        <w:rPr>
          <w:rFonts w:ascii="Tahoma" w:hAnsi="Tahoma" w:cs="Tahoma"/>
          <w:sz w:val="22"/>
          <w:szCs w:val="22"/>
          <w:lang w:val="es-CO" w:eastAsia="en-US"/>
        </w:rPr>
      </w:pPr>
    </w:p>
    <w:p w14:paraId="5CD08B14" w14:textId="77777777" w:rsidR="00957CD3" w:rsidRDefault="00957CD3" w:rsidP="00104472">
      <w:pPr>
        <w:jc w:val="right"/>
        <w:rPr>
          <w:noProof/>
          <w:sz w:val="22"/>
          <w:szCs w:val="22"/>
          <w:lang w:val="es-MX" w:eastAsia="es-MX"/>
        </w:rPr>
      </w:pPr>
      <w:r w:rsidRPr="006540A2">
        <w:rPr>
          <w:noProof/>
          <w:sz w:val="22"/>
          <w:szCs w:val="22"/>
          <w:lang w:val="en-US" w:eastAsia="en-US"/>
        </w:rPr>
        <w:drawing>
          <wp:inline distT="0" distB="0" distL="0" distR="0" wp14:anchorId="50AFE746" wp14:editId="0748572D">
            <wp:extent cx="2496710" cy="1880873"/>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274" t="24939" r="35954" b="15096"/>
                    <a:stretch/>
                  </pic:blipFill>
                  <pic:spPr bwMode="auto">
                    <a:xfrm>
                      <a:off x="0" y="0"/>
                      <a:ext cx="2516764" cy="1895981"/>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r w:rsidRPr="006540A2">
        <w:rPr>
          <w:noProof/>
          <w:sz w:val="22"/>
          <w:szCs w:val="22"/>
          <w:lang w:val="es-MX" w:eastAsia="es-MX"/>
        </w:rPr>
        <w:t xml:space="preserve"> </w:t>
      </w:r>
      <w:r w:rsidRPr="006540A2">
        <w:rPr>
          <w:noProof/>
          <w:sz w:val="22"/>
          <w:szCs w:val="22"/>
          <w:lang w:val="en-US" w:eastAsia="en-US"/>
        </w:rPr>
        <w:drawing>
          <wp:inline distT="0" distB="0" distL="0" distR="0" wp14:anchorId="7D451EA7" wp14:editId="5FB5ED8B">
            <wp:extent cx="2568272" cy="1894102"/>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277" t="25692" r="35952" b="15603"/>
                    <a:stretch/>
                  </pic:blipFill>
                  <pic:spPr bwMode="auto">
                    <a:xfrm>
                      <a:off x="0" y="0"/>
                      <a:ext cx="2606569" cy="1922346"/>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47745ACD" w14:textId="77777777" w:rsidR="00957CD3" w:rsidRPr="00946454" w:rsidRDefault="00946454" w:rsidP="00946454">
      <w:pPr>
        <w:shd w:val="clear" w:color="auto" w:fill="FFFFFF"/>
        <w:jc w:val="center"/>
        <w:rPr>
          <w:rFonts w:ascii="Tahoma" w:hAnsi="Tahoma" w:cs="Tahoma"/>
          <w:color w:val="222222"/>
          <w:sz w:val="16"/>
          <w:szCs w:val="16"/>
          <w:lang w:eastAsia="es-CO"/>
        </w:rPr>
      </w:pPr>
      <w:r w:rsidRPr="006540A2">
        <w:rPr>
          <w:rFonts w:ascii="Tahoma" w:hAnsi="Tahoma" w:cs="Tahoma"/>
          <w:color w:val="222222"/>
          <w:sz w:val="16"/>
          <w:szCs w:val="16"/>
          <w:lang w:eastAsia="es-CO"/>
        </w:rPr>
        <w:t>Ilustraci</w:t>
      </w:r>
      <w:r>
        <w:rPr>
          <w:rFonts w:ascii="Tahoma" w:hAnsi="Tahoma" w:cs="Tahoma"/>
          <w:color w:val="222222"/>
          <w:sz w:val="16"/>
          <w:szCs w:val="16"/>
          <w:lang w:eastAsia="es-CO"/>
        </w:rPr>
        <w:t>ón 6</w:t>
      </w:r>
      <w:r w:rsidRPr="006540A2">
        <w:rPr>
          <w:rFonts w:ascii="Tahoma" w:hAnsi="Tahoma" w:cs="Tahoma"/>
          <w:color w:val="222222"/>
          <w:sz w:val="16"/>
          <w:szCs w:val="16"/>
          <w:lang w:eastAsia="es-CO"/>
        </w:rPr>
        <w:t xml:space="preserve">. </w:t>
      </w:r>
      <w:r>
        <w:rPr>
          <w:rFonts w:ascii="Tahoma" w:hAnsi="Tahoma" w:cs="Tahoma"/>
          <w:color w:val="222222"/>
          <w:sz w:val="16"/>
          <w:szCs w:val="16"/>
          <w:lang w:eastAsia="es-CO"/>
        </w:rPr>
        <w:t>CIDEA Macheta 18/09/2019</w:t>
      </w:r>
      <w:r w:rsidRPr="006540A2">
        <w:rPr>
          <w:rFonts w:ascii="Tahoma" w:hAnsi="Tahoma" w:cs="Tahoma"/>
          <w:color w:val="222222"/>
          <w:sz w:val="16"/>
          <w:szCs w:val="16"/>
          <w:lang w:eastAsia="es-CO"/>
        </w:rPr>
        <w:t xml:space="preserve"> </w:t>
      </w:r>
    </w:p>
    <w:p w14:paraId="55CC50D3" w14:textId="77777777" w:rsidR="00957CD3" w:rsidRPr="006540A2" w:rsidRDefault="00957CD3" w:rsidP="00CD33F9">
      <w:pPr>
        <w:rPr>
          <w:rFonts w:ascii="Tahoma" w:hAnsi="Tahoma" w:cs="Tahoma"/>
          <w:sz w:val="22"/>
          <w:szCs w:val="22"/>
          <w:lang w:val="es-CO" w:eastAsia="en-US"/>
        </w:rPr>
      </w:pPr>
    </w:p>
    <w:p w14:paraId="1A458D24" w14:textId="77777777" w:rsidR="00253C1C" w:rsidRPr="006540A2" w:rsidRDefault="00253C1C" w:rsidP="00CD33F9">
      <w:pPr>
        <w:jc w:val="both"/>
        <w:rPr>
          <w:rFonts w:ascii="Tahoma" w:hAnsi="Tahoma" w:cs="Tahoma"/>
          <w:sz w:val="22"/>
          <w:szCs w:val="22"/>
          <w:lang w:val="es-CO" w:eastAsia="en-US"/>
        </w:rPr>
      </w:pPr>
      <w:r w:rsidRPr="006540A2">
        <w:rPr>
          <w:rFonts w:ascii="Tahoma" w:hAnsi="Tahoma" w:cs="Tahoma"/>
          <w:sz w:val="22"/>
          <w:szCs w:val="22"/>
          <w:lang w:val="es-CO" w:eastAsia="en-US"/>
        </w:rPr>
        <w:t xml:space="preserve">Para dar continuidad a la actualización del PTEA, el municipio convoco a los integrantes del CIDEA a la tercera fase </w:t>
      </w:r>
      <w:r w:rsidR="003C14D9" w:rsidRPr="006540A2">
        <w:rPr>
          <w:rFonts w:ascii="Tahoma" w:hAnsi="Tahoma" w:cs="Tahoma"/>
          <w:sz w:val="22"/>
          <w:szCs w:val="22"/>
          <w:lang w:val="es-CO" w:eastAsia="en-US"/>
        </w:rPr>
        <w:t>propuesta en el plan de trabajo 2019. De este</w:t>
      </w:r>
      <w:r w:rsidRPr="006540A2">
        <w:rPr>
          <w:rFonts w:ascii="Tahoma" w:hAnsi="Tahoma" w:cs="Tahoma"/>
          <w:sz w:val="22"/>
          <w:szCs w:val="22"/>
          <w:lang w:val="es-CO" w:eastAsia="en-US"/>
        </w:rPr>
        <w:t xml:space="preserve"> modo</w:t>
      </w:r>
      <w:r w:rsidR="003C14D9" w:rsidRPr="006540A2">
        <w:rPr>
          <w:rFonts w:ascii="Tahoma" w:hAnsi="Tahoma" w:cs="Tahoma"/>
          <w:sz w:val="22"/>
          <w:szCs w:val="22"/>
          <w:lang w:val="es-CO" w:eastAsia="en-US"/>
        </w:rPr>
        <w:t>, consolidado la información de las propuestas, se identificaron un (1) programa y seis (6) proyectos que abordaron las temáticas priorizados por el comité.</w:t>
      </w:r>
    </w:p>
    <w:p w14:paraId="7944536D" w14:textId="77777777" w:rsidR="00104472" w:rsidRPr="006540A2" w:rsidRDefault="00104472" w:rsidP="00CD33F9">
      <w:pPr>
        <w:jc w:val="both"/>
        <w:rPr>
          <w:rFonts w:ascii="Tahoma" w:hAnsi="Tahoma" w:cs="Tahoma"/>
          <w:sz w:val="22"/>
          <w:szCs w:val="22"/>
          <w:lang w:val="es-CO" w:eastAsia="en-US"/>
        </w:rPr>
      </w:pPr>
    </w:p>
    <w:p w14:paraId="4D416306" w14:textId="77777777" w:rsidR="003C14D9" w:rsidRPr="006540A2" w:rsidRDefault="003C14D9" w:rsidP="00CD33F9">
      <w:pPr>
        <w:jc w:val="both"/>
        <w:rPr>
          <w:rFonts w:ascii="Tahoma" w:hAnsi="Tahoma" w:cs="Tahoma"/>
          <w:sz w:val="22"/>
          <w:szCs w:val="22"/>
          <w:lang w:val="es-CO" w:eastAsia="en-US"/>
        </w:rPr>
      </w:pPr>
      <w:r w:rsidRPr="006540A2">
        <w:rPr>
          <w:rFonts w:ascii="Tahoma" w:hAnsi="Tahoma" w:cs="Tahoma"/>
          <w:sz w:val="22"/>
          <w:szCs w:val="22"/>
          <w:lang w:val="es-CO" w:eastAsia="en-US"/>
        </w:rPr>
        <w:t>En comité, se puso a consideración la estructura de la cual se recibieron las respectivas observaciones tanto de inclusión de actividades, como de la modificaci</w:t>
      </w:r>
      <w:r w:rsidR="00EB1A89" w:rsidRPr="006540A2">
        <w:rPr>
          <w:rFonts w:ascii="Tahoma" w:hAnsi="Tahoma" w:cs="Tahoma"/>
          <w:sz w:val="22"/>
          <w:szCs w:val="22"/>
          <w:lang w:val="es-CO" w:eastAsia="en-US"/>
        </w:rPr>
        <w:t xml:space="preserve">ón de metas. Pero en general la se mantuvo la propuesta, que fue abordada de manera concertada. </w:t>
      </w:r>
    </w:p>
    <w:p w14:paraId="6080C2B5" w14:textId="77777777" w:rsidR="00104472" w:rsidRPr="006540A2" w:rsidRDefault="00104472" w:rsidP="00CD33F9">
      <w:pPr>
        <w:jc w:val="both"/>
        <w:rPr>
          <w:rFonts w:ascii="Tahoma" w:hAnsi="Tahoma" w:cs="Tahoma"/>
          <w:sz w:val="22"/>
          <w:szCs w:val="22"/>
          <w:lang w:val="es-CO" w:eastAsia="en-US"/>
        </w:rPr>
      </w:pPr>
    </w:p>
    <w:p w14:paraId="46BA7850" w14:textId="77777777" w:rsidR="00104472" w:rsidRPr="006540A2" w:rsidRDefault="00104472" w:rsidP="00CD33F9">
      <w:pPr>
        <w:jc w:val="both"/>
        <w:rPr>
          <w:rFonts w:ascii="Tahoma" w:hAnsi="Tahoma" w:cs="Tahoma"/>
          <w:sz w:val="22"/>
          <w:szCs w:val="22"/>
          <w:lang w:val="es-CO" w:eastAsia="en-US"/>
        </w:rPr>
      </w:pPr>
      <w:r w:rsidRPr="006540A2">
        <w:rPr>
          <w:rFonts w:ascii="Tahoma" w:hAnsi="Tahoma" w:cs="Tahoma"/>
          <w:sz w:val="22"/>
          <w:szCs w:val="22"/>
          <w:lang w:val="es-CO" w:eastAsia="en-US"/>
        </w:rPr>
        <w:t xml:space="preserve">Sin </w:t>
      </w:r>
      <w:r w:rsidR="00BD6622" w:rsidRPr="006540A2">
        <w:rPr>
          <w:rFonts w:ascii="Tahoma" w:hAnsi="Tahoma" w:cs="Tahoma"/>
          <w:sz w:val="22"/>
          <w:szCs w:val="22"/>
          <w:lang w:val="es-CO" w:eastAsia="en-US"/>
        </w:rPr>
        <w:t>embargo,</w:t>
      </w:r>
      <w:r w:rsidRPr="006540A2">
        <w:rPr>
          <w:rFonts w:ascii="Tahoma" w:hAnsi="Tahoma" w:cs="Tahoma"/>
          <w:sz w:val="22"/>
          <w:szCs w:val="22"/>
          <w:lang w:val="es-CO" w:eastAsia="en-US"/>
        </w:rPr>
        <w:t xml:space="preserve"> quedaron registrados los siguientes </w:t>
      </w:r>
      <w:r w:rsidR="004B77F5" w:rsidRPr="006540A2">
        <w:rPr>
          <w:rFonts w:ascii="Tahoma" w:hAnsi="Tahoma" w:cs="Tahoma"/>
          <w:sz w:val="22"/>
          <w:szCs w:val="22"/>
          <w:lang w:val="es-CO" w:eastAsia="en-US"/>
        </w:rPr>
        <w:t>proyectos.</w:t>
      </w:r>
    </w:p>
    <w:p w14:paraId="7AA677BD" w14:textId="77777777" w:rsidR="00104472" w:rsidRPr="006540A2" w:rsidRDefault="00104472" w:rsidP="00104472">
      <w:pPr>
        <w:jc w:val="both"/>
        <w:rPr>
          <w:rFonts w:ascii="Tahoma" w:hAnsi="Tahoma" w:cs="Tahoma"/>
          <w:sz w:val="22"/>
          <w:szCs w:val="22"/>
          <w:lang w:val="es-CO"/>
        </w:rPr>
      </w:pPr>
    </w:p>
    <w:p w14:paraId="5F4C9654" w14:textId="77777777" w:rsidR="00104472" w:rsidRPr="006540A2" w:rsidRDefault="00104472" w:rsidP="00DD5D87">
      <w:pPr>
        <w:pStyle w:val="Prrafodelista"/>
        <w:numPr>
          <w:ilvl w:val="0"/>
          <w:numId w:val="31"/>
        </w:numPr>
        <w:jc w:val="both"/>
        <w:rPr>
          <w:rFonts w:ascii="Tahoma" w:hAnsi="Tahoma" w:cs="Tahoma"/>
          <w:lang w:val="es-CO"/>
        </w:rPr>
      </w:pPr>
      <w:r w:rsidRPr="006540A2">
        <w:rPr>
          <w:rFonts w:ascii="Tahoma" w:hAnsi="Tahoma" w:cs="Tahoma"/>
          <w:lang w:val="es-CO"/>
        </w:rPr>
        <w:t>Proceso de formación para la prevención del riesgo</w:t>
      </w:r>
    </w:p>
    <w:p w14:paraId="182FFA59" w14:textId="77777777" w:rsidR="00104472" w:rsidRPr="006540A2" w:rsidRDefault="00104472" w:rsidP="00DD5D87">
      <w:pPr>
        <w:pStyle w:val="Prrafodelista"/>
        <w:numPr>
          <w:ilvl w:val="0"/>
          <w:numId w:val="31"/>
        </w:numPr>
        <w:jc w:val="both"/>
        <w:rPr>
          <w:rFonts w:ascii="Tahoma" w:hAnsi="Tahoma" w:cs="Tahoma"/>
          <w:lang w:val="es-CO"/>
        </w:rPr>
      </w:pPr>
      <w:r w:rsidRPr="006540A2">
        <w:rPr>
          <w:rFonts w:ascii="Tahoma" w:hAnsi="Tahoma" w:cs="Tahoma"/>
          <w:lang w:val="es-CO"/>
        </w:rPr>
        <w:t>Construcción y fortalecimiento de la cultura entorno a conservación del recurso hídrico</w:t>
      </w:r>
    </w:p>
    <w:p w14:paraId="03A3D60B" w14:textId="77777777" w:rsidR="00104472" w:rsidRPr="006540A2" w:rsidRDefault="00104472" w:rsidP="00DD5D87">
      <w:pPr>
        <w:pStyle w:val="Prrafodelista"/>
        <w:numPr>
          <w:ilvl w:val="0"/>
          <w:numId w:val="31"/>
        </w:numPr>
        <w:jc w:val="both"/>
        <w:rPr>
          <w:rFonts w:ascii="Tahoma" w:hAnsi="Tahoma" w:cs="Tahoma"/>
          <w:lang w:val="es-CO"/>
        </w:rPr>
      </w:pPr>
      <w:r w:rsidRPr="006540A2">
        <w:rPr>
          <w:rFonts w:ascii="Tahoma" w:hAnsi="Tahoma" w:cs="Tahoma"/>
          <w:lang w:val="es-CO"/>
        </w:rPr>
        <w:t xml:space="preserve">Acciones que reafirmen de manera positiva tenencia responsable de mascotas </w:t>
      </w:r>
      <w:r w:rsidR="00BD6622" w:rsidRPr="006540A2">
        <w:rPr>
          <w:rFonts w:ascii="Tahoma" w:hAnsi="Tahoma" w:cs="Tahoma"/>
          <w:lang w:val="es-CO"/>
        </w:rPr>
        <w:t>y animales</w:t>
      </w:r>
      <w:r w:rsidRPr="006540A2">
        <w:rPr>
          <w:rFonts w:ascii="Tahoma" w:hAnsi="Tahoma" w:cs="Tahoma"/>
          <w:lang w:val="es-CO"/>
        </w:rPr>
        <w:t xml:space="preserve"> domésticos</w:t>
      </w:r>
    </w:p>
    <w:p w14:paraId="3F570FD4" w14:textId="77777777" w:rsidR="00104472" w:rsidRPr="006540A2" w:rsidRDefault="00104472" w:rsidP="00DD5D87">
      <w:pPr>
        <w:pStyle w:val="Prrafodelista"/>
        <w:numPr>
          <w:ilvl w:val="0"/>
          <w:numId w:val="31"/>
        </w:numPr>
        <w:jc w:val="both"/>
        <w:rPr>
          <w:rFonts w:ascii="Tahoma" w:hAnsi="Tahoma" w:cs="Tahoma"/>
          <w:lang w:val="es-CO"/>
        </w:rPr>
      </w:pPr>
      <w:r w:rsidRPr="006540A2">
        <w:rPr>
          <w:rFonts w:ascii="Tahoma" w:hAnsi="Tahoma" w:cs="Tahoma"/>
          <w:lang w:val="es-CO"/>
        </w:rPr>
        <w:t xml:space="preserve">Implementación de </w:t>
      </w:r>
      <w:r w:rsidR="00BD6622" w:rsidRPr="006540A2">
        <w:rPr>
          <w:rFonts w:ascii="Tahoma" w:hAnsi="Tahoma" w:cs="Tahoma"/>
          <w:lang w:val="es-CO"/>
        </w:rPr>
        <w:t>acciones para</w:t>
      </w:r>
      <w:r w:rsidRPr="006540A2">
        <w:rPr>
          <w:rFonts w:ascii="Tahoma" w:hAnsi="Tahoma" w:cs="Tahoma"/>
          <w:lang w:val="es-CO"/>
        </w:rPr>
        <w:t xml:space="preserve"> la conservación y </w:t>
      </w:r>
      <w:r w:rsidR="00BD6622" w:rsidRPr="006540A2">
        <w:rPr>
          <w:rFonts w:ascii="Tahoma" w:hAnsi="Tahoma" w:cs="Tahoma"/>
          <w:lang w:val="es-CO"/>
        </w:rPr>
        <w:t>protección de</w:t>
      </w:r>
      <w:r w:rsidRPr="006540A2">
        <w:rPr>
          <w:rFonts w:ascii="Tahoma" w:hAnsi="Tahoma" w:cs="Tahoma"/>
          <w:lang w:val="es-CO"/>
        </w:rPr>
        <w:t xml:space="preserve"> </w:t>
      </w:r>
      <w:r w:rsidR="00BD6622" w:rsidRPr="006540A2">
        <w:rPr>
          <w:rFonts w:ascii="Tahoma" w:hAnsi="Tahoma" w:cs="Tahoma"/>
          <w:lang w:val="es-CO"/>
        </w:rPr>
        <w:t>la</w:t>
      </w:r>
      <w:r w:rsidR="00BD6622">
        <w:rPr>
          <w:rFonts w:ascii="Tahoma" w:hAnsi="Tahoma" w:cs="Tahoma"/>
          <w:lang w:val="es-CO"/>
        </w:rPr>
        <w:t>s</w:t>
      </w:r>
      <w:r w:rsidR="00BD6622" w:rsidRPr="006540A2">
        <w:rPr>
          <w:rFonts w:ascii="Tahoma" w:hAnsi="Tahoma" w:cs="Tahoma"/>
          <w:lang w:val="es-CO"/>
        </w:rPr>
        <w:t xml:space="preserve"> especie</w:t>
      </w:r>
      <w:r w:rsidR="00BD6622">
        <w:rPr>
          <w:rFonts w:ascii="Tahoma" w:hAnsi="Tahoma" w:cs="Tahoma"/>
          <w:lang w:val="es-CO"/>
        </w:rPr>
        <w:t>s</w:t>
      </w:r>
      <w:r w:rsidRPr="006540A2">
        <w:rPr>
          <w:rFonts w:ascii="Tahoma" w:hAnsi="Tahoma" w:cs="Tahoma"/>
          <w:lang w:val="es-CO"/>
        </w:rPr>
        <w:t xml:space="preserve"> de Fauna del municipio.</w:t>
      </w:r>
    </w:p>
    <w:p w14:paraId="0A071BD3" w14:textId="77777777" w:rsidR="00104472" w:rsidRPr="006540A2" w:rsidRDefault="00104472" w:rsidP="00DD5D87">
      <w:pPr>
        <w:pStyle w:val="Prrafodelista"/>
        <w:numPr>
          <w:ilvl w:val="0"/>
          <w:numId w:val="31"/>
        </w:numPr>
        <w:jc w:val="both"/>
        <w:rPr>
          <w:rFonts w:ascii="Tahoma" w:hAnsi="Tahoma" w:cs="Tahoma"/>
          <w:lang w:val="es-CO"/>
        </w:rPr>
      </w:pPr>
      <w:r w:rsidRPr="006540A2">
        <w:rPr>
          <w:rFonts w:ascii="Tahoma" w:hAnsi="Tahoma" w:cs="Tahoma"/>
          <w:lang w:val="es-CO"/>
        </w:rPr>
        <w:t>Educando, reconociendo, y aplicando conocimientos para la preservación de los recursos naturales.</w:t>
      </w:r>
    </w:p>
    <w:p w14:paraId="4DC31F08" w14:textId="77777777" w:rsidR="00104472" w:rsidRPr="006540A2" w:rsidRDefault="00104472" w:rsidP="00DD5D87">
      <w:pPr>
        <w:pStyle w:val="Prrafodelista"/>
        <w:numPr>
          <w:ilvl w:val="0"/>
          <w:numId w:val="31"/>
        </w:numPr>
        <w:jc w:val="both"/>
        <w:rPr>
          <w:rFonts w:ascii="Tahoma" w:hAnsi="Tahoma" w:cs="Tahoma"/>
          <w:lang w:val="es-CO"/>
        </w:rPr>
      </w:pPr>
      <w:r w:rsidRPr="006540A2">
        <w:rPr>
          <w:rFonts w:ascii="Tahoma" w:hAnsi="Tahoma" w:cs="Tahoma"/>
          <w:lang w:val="es-CO"/>
        </w:rPr>
        <w:t>Hacia una gestión integral de los residuos sólidos</w:t>
      </w:r>
    </w:p>
    <w:p w14:paraId="518A4448" w14:textId="19193C72" w:rsidR="00104472" w:rsidRDefault="00104472" w:rsidP="00104472">
      <w:pPr>
        <w:jc w:val="both"/>
        <w:rPr>
          <w:rFonts w:ascii="Tahoma" w:hAnsi="Tahoma" w:cs="Tahoma"/>
          <w:sz w:val="22"/>
          <w:szCs w:val="22"/>
          <w:lang w:val="es-CO"/>
        </w:rPr>
      </w:pPr>
      <w:r w:rsidRPr="006540A2">
        <w:rPr>
          <w:rFonts w:ascii="Tahoma" w:hAnsi="Tahoma" w:cs="Tahoma"/>
          <w:sz w:val="22"/>
          <w:szCs w:val="22"/>
          <w:lang w:val="es-CO"/>
        </w:rPr>
        <w:t>De los cuales se h</w:t>
      </w:r>
      <w:r w:rsidR="000F1E89" w:rsidRPr="006540A2">
        <w:rPr>
          <w:rFonts w:ascii="Tahoma" w:hAnsi="Tahoma" w:cs="Tahoma"/>
          <w:sz w:val="22"/>
          <w:szCs w:val="22"/>
          <w:lang w:val="es-CO"/>
        </w:rPr>
        <w:t>izo</w:t>
      </w:r>
      <w:r w:rsidRPr="006540A2">
        <w:rPr>
          <w:rFonts w:ascii="Tahoma" w:hAnsi="Tahoma" w:cs="Tahoma"/>
          <w:sz w:val="22"/>
          <w:szCs w:val="22"/>
          <w:lang w:val="es-CO"/>
        </w:rPr>
        <w:t xml:space="preserve"> la última revisión para ser </w:t>
      </w:r>
      <w:r w:rsidR="00BD6622" w:rsidRPr="006540A2">
        <w:rPr>
          <w:rFonts w:ascii="Tahoma" w:hAnsi="Tahoma" w:cs="Tahoma"/>
          <w:sz w:val="22"/>
          <w:szCs w:val="22"/>
          <w:lang w:val="es-CO"/>
        </w:rPr>
        <w:t>finiquitado el</w:t>
      </w:r>
      <w:r w:rsidRPr="006540A2">
        <w:rPr>
          <w:rFonts w:ascii="Tahoma" w:hAnsi="Tahoma" w:cs="Tahoma"/>
          <w:sz w:val="22"/>
          <w:szCs w:val="22"/>
          <w:lang w:val="es-CO"/>
        </w:rPr>
        <w:t xml:space="preserve"> proceso de actualización</w:t>
      </w:r>
      <w:r w:rsidR="000F1E89" w:rsidRPr="006540A2">
        <w:rPr>
          <w:rFonts w:ascii="Tahoma" w:hAnsi="Tahoma" w:cs="Tahoma"/>
          <w:sz w:val="22"/>
          <w:szCs w:val="22"/>
          <w:lang w:val="es-CO"/>
        </w:rPr>
        <w:t xml:space="preserve"> en los respectos formatos, definidos por la Corporación. </w:t>
      </w:r>
    </w:p>
    <w:p w14:paraId="7830A632" w14:textId="7D64C29F" w:rsidR="00437371" w:rsidRDefault="00437371" w:rsidP="00104472">
      <w:pPr>
        <w:jc w:val="both"/>
        <w:rPr>
          <w:rFonts w:ascii="Tahoma" w:hAnsi="Tahoma" w:cs="Tahoma"/>
          <w:sz w:val="22"/>
          <w:szCs w:val="22"/>
          <w:lang w:val="es-CO"/>
        </w:rPr>
      </w:pPr>
    </w:p>
    <w:p w14:paraId="1D8B54B6" w14:textId="053D82D8" w:rsidR="00437371" w:rsidRDefault="00437371" w:rsidP="00104472">
      <w:pPr>
        <w:jc w:val="both"/>
        <w:rPr>
          <w:rFonts w:ascii="Tahoma" w:hAnsi="Tahoma" w:cs="Tahoma"/>
          <w:sz w:val="22"/>
          <w:szCs w:val="22"/>
          <w:lang w:val="es-CO"/>
        </w:rPr>
      </w:pPr>
    </w:p>
    <w:p w14:paraId="23D138D7" w14:textId="2C7E5591" w:rsidR="00437371" w:rsidRDefault="00437371" w:rsidP="00104472">
      <w:pPr>
        <w:jc w:val="both"/>
        <w:rPr>
          <w:rFonts w:ascii="Tahoma" w:hAnsi="Tahoma" w:cs="Tahoma"/>
          <w:sz w:val="22"/>
          <w:szCs w:val="22"/>
          <w:lang w:val="es-CO"/>
        </w:rPr>
      </w:pPr>
    </w:p>
    <w:p w14:paraId="05A55DC4" w14:textId="77777777" w:rsidR="00437371" w:rsidRPr="006540A2" w:rsidRDefault="00437371" w:rsidP="00104472">
      <w:pPr>
        <w:jc w:val="both"/>
        <w:rPr>
          <w:rFonts w:ascii="Tahoma" w:hAnsi="Tahoma" w:cs="Tahoma"/>
          <w:sz w:val="22"/>
          <w:szCs w:val="22"/>
          <w:lang w:val="es-CO"/>
        </w:rPr>
      </w:pPr>
    </w:p>
    <w:p w14:paraId="406A57D9" w14:textId="77777777" w:rsidR="00E87785" w:rsidRPr="006540A2" w:rsidRDefault="00E87785" w:rsidP="00CD33F9">
      <w:pPr>
        <w:jc w:val="both"/>
        <w:rPr>
          <w:rFonts w:ascii="Tahoma" w:hAnsi="Tahoma" w:cs="Tahoma"/>
          <w:sz w:val="22"/>
          <w:szCs w:val="22"/>
          <w:lang w:val="es-CO" w:eastAsia="en-US"/>
        </w:rPr>
      </w:pPr>
    </w:p>
    <w:p w14:paraId="4AB8E391" w14:textId="77777777" w:rsidR="0083478F" w:rsidRPr="006540A2" w:rsidRDefault="0083478F" w:rsidP="00EE541F">
      <w:pPr>
        <w:pStyle w:val="Ttulo1"/>
        <w:numPr>
          <w:ilvl w:val="0"/>
          <w:numId w:val="42"/>
        </w:numPr>
        <w:spacing w:before="0"/>
        <w:rPr>
          <w:rFonts w:ascii="Tahoma" w:hAnsi="Tahoma" w:cs="Tahoma"/>
          <w:color w:val="000000"/>
          <w:sz w:val="22"/>
          <w:szCs w:val="22"/>
        </w:rPr>
      </w:pPr>
      <w:bookmarkStart w:id="27" w:name="_Toc272819188"/>
      <w:bookmarkStart w:id="28" w:name="_Toc273382080"/>
      <w:r w:rsidRPr="006540A2">
        <w:rPr>
          <w:rFonts w:ascii="Tahoma" w:hAnsi="Tahoma" w:cs="Tahoma"/>
          <w:color w:val="000000"/>
          <w:sz w:val="22"/>
          <w:szCs w:val="22"/>
          <w:lang w:val="es-CO"/>
        </w:rPr>
        <w:lastRenderedPageBreak/>
        <w:t xml:space="preserve">PLAN </w:t>
      </w:r>
      <w:bookmarkEnd w:id="27"/>
      <w:bookmarkEnd w:id="28"/>
      <w:r w:rsidR="00F9093F" w:rsidRPr="006540A2">
        <w:rPr>
          <w:rFonts w:ascii="Tahoma" w:hAnsi="Tahoma" w:cs="Tahoma"/>
          <w:color w:val="000000"/>
          <w:sz w:val="22"/>
          <w:szCs w:val="22"/>
          <w:lang w:val="es-CO"/>
        </w:rPr>
        <w:t>TERRITORIAL DE EDUCACIÓN AMBIENTAL</w:t>
      </w:r>
      <w:r w:rsidR="00CD70B8" w:rsidRPr="006540A2">
        <w:rPr>
          <w:rFonts w:ascii="Tahoma" w:hAnsi="Tahoma" w:cs="Tahoma"/>
          <w:color w:val="000000"/>
          <w:sz w:val="22"/>
          <w:szCs w:val="22"/>
          <w:lang w:val="es-CO"/>
        </w:rPr>
        <w:t xml:space="preserve"> PTEA</w:t>
      </w:r>
      <w:r w:rsidRPr="006540A2">
        <w:rPr>
          <w:rFonts w:ascii="Tahoma" w:hAnsi="Tahoma" w:cs="Tahoma"/>
          <w:color w:val="000000"/>
          <w:sz w:val="22"/>
          <w:szCs w:val="22"/>
        </w:rPr>
        <w:t xml:space="preserve">  </w:t>
      </w:r>
    </w:p>
    <w:p w14:paraId="31FF134F" w14:textId="77777777" w:rsidR="00AA0CE5" w:rsidRPr="006540A2" w:rsidRDefault="00AA0CE5" w:rsidP="0083478F">
      <w:pPr>
        <w:rPr>
          <w:rFonts w:ascii="Tahoma" w:hAnsi="Tahoma" w:cs="Tahoma"/>
          <w:sz w:val="22"/>
          <w:szCs w:val="22"/>
          <w:lang w:val="es-CO"/>
        </w:rPr>
      </w:pPr>
    </w:p>
    <w:p w14:paraId="21948B2D" w14:textId="77777777" w:rsidR="0083478F" w:rsidRPr="006540A2" w:rsidRDefault="00946454" w:rsidP="0083478F">
      <w:pPr>
        <w:rPr>
          <w:rFonts w:ascii="Tahoma" w:hAnsi="Tahoma" w:cs="Tahoma"/>
          <w:b/>
          <w:sz w:val="22"/>
          <w:szCs w:val="22"/>
          <w:lang w:val="es-CO"/>
        </w:rPr>
      </w:pPr>
      <w:r>
        <w:rPr>
          <w:rFonts w:ascii="Tahoma" w:hAnsi="Tahoma" w:cs="Tahoma"/>
          <w:b/>
          <w:sz w:val="22"/>
          <w:szCs w:val="22"/>
          <w:lang w:val="es-CO"/>
        </w:rPr>
        <w:t xml:space="preserve">4.1 </w:t>
      </w:r>
      <w:r w:rsidRPr="006540A2">
        <w:rPr>
          <w:rFonts w:ascii="Tahoma" w:hAnsi="Tahoma" w:cs="Tahoma"/>
          <w:b/>
          <w:sz w:val="22"/>
          <w:szCs w:val="22"/>
          <w:lang w:val="es-CO"/>
        </w:rPr>
        <w:t>OBJETIVO GENERAL</w:t>
      </w:r>
    </w:p>
    <w:p w14:paraId="5AAC1024" w14:textId="77777777" w:rsidR="00AA0CE5" w:rsidRPr="006540A2" w:rsidRDefault="00AA0CE5" w:rsidP="0083478F">
      <w:pPr>
        <w:rPr>
          <w:rFonts w:ascii="Tahoma" w:hAnsi="Tahoma" w:cs="Tahoma"/>
          <w:b/>
          <w:sz w:val="22"/>
          <w:szCs w:val="22"/>
          <w:lang w:val="es-CO"/>
        </w:rPr>
      </w:pPr>
    </w:p>
    <w:p w14:paraId="15F42A45" w14:textId="77777777" w:rsidR="008C0928" w:rsidRPr="006540A2" w:rsidRDefault="008C0928" w:rsidP="008C0928">
      <w:pPr>
        <w:jc w:val="both"/>
        <w:rPr>
          <w:rFonts w:ascii="Tahoma" w:eastAsia="Tahoma" w:hAnsi="Tahoma" w:cs="Tahoma"/>
          <w:sz w:val="22"/>
          <w:szCs w:val="22"/>
        </w:rPr>
      </w:pPr>
      <w:r w:rsidRPr="006540A2">
        <w:rPr>
          <w:rFonts w:ascii="Tahoma" w:eastAsia="Tahoma" w:hAnsi="Tahoma" w:cs="Tahoma"/>
          <w:sz w:val="22"/>
          <w:szCs w:val="22"/>
        </w:rPr>
        <w:t xml:space="preserve">Promover sensibilidad ambiental en la comunidad del municipio de </w:t>
      </w:r>
      <w:r w:rsidR="004E5722" w:rsidRPr="006540A2">
        <w:rPr>
          <w:rFonts w:ascii="Tahoma" w:eastAsia="Tahoma" w:hAnsi="Tahoma" w:cs="Tahoma"/>
          <w:sz w:val="22"/>
          <w:szCs w:val="22"/>
        </w:rPr>
        <w:t>Machetá</w:t>
      </w:r>
      <w:r w:rsidRPr="006540A2">
        <w:rPr>
          <w:rFonts w:ascii="Tahoma" w:eastAsia="Tahoma" w:hAnsi="Tahoma" w:cs="Tahoma"/>
          <w:sz w:val="22"/>
          <w:szCs w:val="22"/>
        </w:rPr>
        <w:t>, mediante la coordinación, planeación, gestión y ejecución de actividades educativas que fortalezcan la participación y la formación de valores ambientales, en pro de la conservación y protección de los sistemas naturales, durante el cuatrienio 2020-2023.</w:t>
      </w:r>
    </w:p>
    <w:p w14:paraId="53064FD7" w14:textId="77777777" w:rsidR="00820C78" w:rsidRPr="006540A2" w:rsidRDefault="00820C78" w:rsidP="0083478F">
      <w:pPr>
        <w:rPr>
          <w:rFonts w:ascii="Tahoma" w:hAnsi="Tahoma" w:cs="Tahoma"/>
          <w:sz w:val="22"/>
          <w:szCs w:val="22"/>
          <w:lang w:val="es-CO"/>
        </w:rPr>
      </w:pPr>
    </w:p>
    <w:p w14:paraId="3431BC7B" w14:textId="77777777" w:rsidR="00CD70B8" w:rsidRPr="006540A2" w:rsidRDefault="00946454" w:rsidP="0083478F">
      <w:pPr>
        <w:rPr>
          <w:rFonts w:ascii="Tahoma" w:hAnsi="Tahoma" w:cs="Tahoma"/>
          <w:b/>
          <w:sz w:val="22"/>
          <w:szCs w:val="22"/>
          <w:lang w:val="es-CO"/>
        </w:rPr>
      </w:pPr>
      <w:r>
        <w:rPr>
          <w:rFonts w:ascii="Tahoma" w:hAnsi="Tahoma" w:cs="Tahoma"/>
          <w:b/>
          <w:sz w:val="22"/>
          <w:szCs w:val="22"/>
          <w:lang w:val="es-CO"/>
        </w:rPr>
        <w:t>4.2</w:t>
      </w:r>
      <w:r w:rsidRPr="006540A2">
        <w:rPr>
          <w:rFonts w:ascii="Tahoma" w:hAnsi="Tahoma" w:cs="Tahoma"/>
          <w:b/>
          <w:sz w:val="22"/>
          <w:szCs w:val="22"/>
          <w:lang w:val="es-CO"/>
        </w:rPr>
        <w:t xml:space="preserve"> OBJETIVOS ESPECÍFICOS</w:t>
      </w:r>
    </w:p>
    <w:p w14:paraId="73187832" w14:textId="77777777" w:rsidR="0083478F" w:rsidRPr="006540A2" w:rsidRDefault="0083478F" w:rsidP="0083478F">
      <w:pPr>
        <w:jc w:val="both"/>
        <w:rPr>
          <w:rFonts w:ascii="Tahoma" w:hAnsi="Tahoma" w:cs="Tahoma"/>
          <w:sz w:val="22"/>
          <w:szCs w:val="22"/>
        </w:rPr>
      </w:pPr>
    </w:p>
    <w:p w14:paraId="0CC81B3D" w14:textId="77777777" w:rsidR="008C0928" w:rsidRPr="006540A2" w:rsidRDefault="008C0928" w:rsidP="00DD5D87">
      <w:pPr>
        <w:pStyle w:val="Prrafodelista"/>
        <w:numPr>
          <w:ilvl w:val="0"/>
          <w:numId w:val="20"/>
        </w:numPr>
        <w:jc w:val="both"/>
        <w:rPr>
          <w:rFonts w:ascii="Tahoma" w:eastAsia="Tahoma" w:hAnsi="Tahoma" w:cs="Tahoma"/>
        </w:rPr>
      </w:pPr>
      <w:r w:rsidRPr="006540A2">
        <w:rPr>
          <w:rFonts w:ascii="Tahoma" w:eastAsia="Tahoma" w:hAnsi="Tahoma" w:cs="Tahoma"/>
        </w:rPr>
        <w:t>Fortalecer la Interinstitucional en el municipio a través de la ejecución del Plan de Territorial de Educación Ambiental- PTEA.</w:t>
      </w:r>
    </w:p>
    <w:p w14:paraId="73C9BD69" w14:textId="77777777" w:rsidR="008C0928" w:rsidRPr="006540A2" w:rsidRDefault="008C0928" w:rsidP="00DD5D87">
      <w:pPr>
        <w:pStyle w:val="Prrafodelista"/>
        <w:numPr>
          <w:ilvl w:val="0"/>
          <w:numId w:val="20"/>
        </w:numPr>
        <w:jc w:val="both"/>
        <w:rPr>
          <w:rFonts w:ascii="Tahoma" w:eastAsia="Tahoma" w:hAnsi="Tahoma" w:cs="Tahoma"/>
        </w:rPr>
      </w:pPr>
      <w:r w:rsidRPr="006540A2">
        <w:rPr>
          <w:rFonts w:ascii="Tahoma" w:eastAsia="Tahoma" w:hAnsi="Tahoma" w:cs="Tahoma"/>
        </w:rPr>
        <w:t>Coordinar y hacer seguimiento a la ejecución de los proyectos relacionados con la edu</w:t>
      </w:r>
      <w:r w:rsidR="00CF7777" w:rsidRPr="006540A2">
        <w:rPr>
          <w:rFonts w:ascii="Tahoma" w:eastAsia="Tahoma" w:hAnsi="Tahoma" w:cs="Tahoma"/>
        </w:rPr>
        <w:t>cación en el municipio de Machetá</w:t>
      </w:r>
    </w:p>
    <w:p w14:paraId="1D746593" w14:textId="77777777" w:rsidR="008C0928" w:rsidRPr="006540A2" w:rsidRDefault="008C0928" w:rsidP="00DD5D87">
      <w:pPr>
        <w:pStyle w:val="Prrafodelista"/>
        <w:numPr>
          <w:ilvl w:val="0"/>
          <w:numId w:val="20"/>
        </w:numPr>
        <w:jc w:val="both"/>
        <w:rPr>
          <w:rFonts w:ascii="Tahoma" w:eastAsia="Tahoma" w:hAnsi="Tahoma" w:cs="Tahoma"/>
        </w:rPr>
      </w:pPr>
      <w:r w:rsidRPr="006540A2">
        <w:rPr>
          <w:rFonts w:ascii="Tahoma" w:eastAsia="Tahoma" w:hAnsi="Tahoma" w:cs="Tahoma"/>
        </w:rPr>
        <w:t>Articular el desarrollo de estrategias pedagógicas que favorezcan la generación una cultura ambiental, respetando las características y costumbres propias de los habitantes del municipio, incorporando la gestión del riesgo y la adaptación a la variabilidad climática.</w:t>
      </w:r>
    </w:p>
    <w:p w14:paraId="156978C5" w14:textId="77777777" w:rsidR="008C0928" w:rsidRPr="006540A2" w:rsidRDefault="008C0928" w:rsidP="00DD5D87">
      <w:pPr>
        <w:pStyle w:val="Prrafodelista"/>
        <w:numPr>
          <w:ilvl w:val="0"/>
          <w:numId w:val="20"/>
        </w:numPr>
        <w:jc w:val="both"/>
        <w:rPr>
          <w:rFonts w:ascii="Tahoma" w:eastAsia="Tahoma" w:hAnsi="Tahoma" w:cs="Tahoma"/>
        </w:rPr>
      </w:pPr>
      <w:r w:rsidRPr="006540A2">
        <w:rPr>
          <w:rFonts w:ascii="Tahoma" w:eastAsia="Tahoma" w:hAnsi="Tahoma" w:cs="Tahoma"/>
        </w:rPr>
        <w:t>Garantizar la incorporación de las estrategias de la Política Nacional de Educación Ambiental en las acciones que promueva el municipio desde el componente educativo-ambiental.</w:t>
      </w:r>
    </w:p>
    <w:p w14:paraId="0A4AD22B" w14:textId="77777777" w:rsidR="008C0928" w:rsidRPr="006540A2" w:rsidRDefault="00AA0CE5" w:rsidP="00DD5D87">
      <w:pPr>
        <w:pStyle w:val="Prrafodelista"/>
        <w:numPr>
          <w:ilvl w:val="0"/>
          <w:numId w:val="20"/>
        </w:numPr>
        <w:jc w:val="both"/>
        <w:rPr>
          <w:rFonts w:ascii="Tahoma" w:eastAsia="Tahoma" w:hAnsi="Tahoma" w:cs="Tahoma"/>
          <w:color w:val="215868" w:themeColor="accent5" w:themeShade="80"/>
        </w:rPr>
      </w:pPr>
      <w:r w:rsidRPr="006540A2">
        <w:rPr>
          <w:rFonts w:ascii="Tahoma" w:hAnsi="Tahoma" w:cs="Tahoma"/>
        </w:rPr>
        <w:t>Contribuir a la mitigación de las problemáticas ambientales representativas del municipio como</w:t>
      </w:r>
      <w:r w:rsidR="004E5722" w:rsidRPr="006540A2">
        <w:rPr>
          <w:rFonts w:ascii="Tahoma" w:hAnsi="Tahoma" w:cs="Tahoma"/>
        </w:rPr>
        <w:t xml:space="preserve"> m</w:t>
      </w:r>
      <w:r w:rsidR="004E5722" w:rsidRPr="006540A2">
        <w:rPr>
          <w:rFonts w:ascii="Tahoma" w:hAnsi="Tahoma" w:cs="Tahoma"/>
          <w:color w:val="222222"/>
          <w:lang w:eastAsia="es-CO"/>
        </w:rPr>
        <w:t xml:space="preserve">al manejo de residuos sólidos, Incendios forestales, </w:t>
      </w:r>
      <w:r w:rsidR="004E5722" w:rsidRPr="006540A2">
        <w:rPr>
          <w:rFonts w:ascii="Tahoma" w:eastAsia="Times New Roman" w:hAnsi="Tahoma" w:cs="Tahoma"/>
          <w:color w:val="222222"/>
          <w:lang w:eastAsia="es-CO"/>
        </w:rPr>
        <w:t>Contaminación fuentes hídricas por envases de agroquímicos</w:t>
      </w:r>
      <w:r w:rsidR="004E5722" w:rsidRPr="006540A2">
        <w:rPr>
          <w:rFonts w:ascii="Tahoma" w:hAnsi="Tahoma" w:cs="Tahoma"/>
          <w:color w:val="222222"/>
          <w:lang w:eastAsia="es-CO"/>
        </w:rPr>
        <w:t xml:space="preserve">, </w:t>
      </w:r>
      <w:r w:rsidR="004E5722" w:rsidRPr="006540A2">
        <w:rPr>
          <w:rFonts w:ascii="Tahoma" w:eastAsia="Times New Roman" w:hAnsi="Tahoma" w:cs="Tahoma"/>
          <w:color w:val="222222"/>
          <w:lang w:eastAsia="es-CO"/>
        </w:rPr>
        <w:t>Falta de reforestación cerca o en las</w:t>
      </w:r>
      <w:r w:rsidR="004E5722" w:rsidRPr="006540A2">
        <w:rPr>
          <w:rFonts w:ascii="Tahoma" w:hAnsi="Tahoma" w:cs="Tahoma"/>
          <w:color w:val="222222"/>
          <w:lang w:eastAsia="es-CO"/>
        </w:rPr>
        <w:t xml:space="preserve"> rondas de los cuerpos hídricos, t</w:t>
      </w:r>
      <w:r w:rsidR="004E5722" w:rsidRPr="006540A2">
        <w:rPr>
          <w:rFonts w:ascii="Tahoma" w:eastAsia="Times New Roman" w:hAnsi="Tahoma" w:cs="Tahoma"/>
          <w:color w:val="222222"/>
          <w:lang w:eastAsia="es-CO"/>
        </w:rPr>
        <w:t>enencia de mascotas inadecuada</w:t>
      </w:r>
      <w:r w:rsidR="004E5722" w:rsidRPr="006540A2">
        <w:rPr>
          <w:rFonts w:ascii="Tahoma" w:hAnsi="Tahoma" w:cs="Tahoma"/>
          <w:color w:val="222222"/>
          <w:lang w:eastAsia="es-CO"/>
        </w:rPr>
        <w:t>, c</w:t>
      </w:r>
      <w:r w:rsidR="004E5722" w:rsidRPr="006540A2">
        <w:rPr>
          <w:rFonts w:ascii="Tahoma" w:eastAsia="Times New Roman" w:hAnsi="Tahoma" w:cs="Tahoma"/>
          <w:color w:val="222222"/>
          <w:lang w:eastAsia="es-CO"/>
        </w:rPr>
        <w:t>onstrucción en zonas de alto riesgo</w:t>
      </w:r>
      <w:r w:rsidRPr="006540A2">
        <w:rPr>
          <w:rFonts w:ascii="Tahoma" w:hAnsi="Tahoma" w:cs="Tahoma"/>
        </w:rPr>
        <w:t>.</w:t>
      </w:r>
      <w:r w:rsidR="008C0928" w:rsidRPr="006540A2">
        <w:rPr>
          <w:rFonts w:ascii="Tahoma" w:eastAsia="Tahoma" w:hAnsi="Tahoma" w:cs="Tahoma"/>
          <w:color w:val="215868" w:themeColor="accent5" w:themeShade="80"/>
        </w:rPr>
        <w:t xml:space="preserve"> </w:t>
      </w:r>
    </w:p>
    <w:p w14:paraId="736D82BA" w14:textId="77777777" w:rsidR="008C0928" w:rsidRPr="006540A2" w:rsidRDefault="008C0928" w:rsidP="00AA0CE5">
      <w:pPr>
        <w:pStyle w:val="Prrafodelista"/>
        <w:jc w:val="both"/>
        <w:rPr>
          <w:rFonts w:ascii="Tahoma" w:hAnsi="Tahoma" w:cs="Tahoma"/>
        </w:rPr>
      </w:pPr>
    </w:p>
    <w:p w14:paraId="4B3D01DF" w14:textId="77777777" w:rsidR="00AA0CE5" w:rsidRPr="006540A2" w:rsidRDefault="00946454" w:rsidP="00AA0CE5">
      <w:pPr>
        <w:autoSpaceDE w:val="0"/>
        <w:autoSpaceDN w:val="0"/>
        <w:adjustRightInd w:val="0"/>
        <w:jc w:val="both"/>
        <w:rPr>
          <w:rFonts w:ascii="Tahoma" w:hAnsi="Tahoma" w:cs="Tahoma"/>
          <w:b/>
          <w:sz w:val="22"/>
          <w:szCs w:val="22"/>
          <w:lang w:val="es-ES_tradnl" w:eastAsia="en-US"/>
        </w:rPr>
      </w:pPr>
      <w:r>
        <w:rPr>
          <w:rFonts w:ascii="Tahoma" w:hAnsi="Tahoma" w:cs="Tahoma"/>
          <w:b/>
          <w:sz w:val="22"/>
          <w:szCs w:val="22"/>
          <w:lang w:val="es-ES_tradnl" w:eastAsia="en-US"/>
        </w:rPr>
        <w:t>4.3</w:t>
      </w:r>
      <w:r w:rsidR="00C27C1A" w:rsidRPr="006540A2">
        <w:rPr>
          <w:rFonts w:ascii="Tahoma" w:hAnsi="Tahoma" w:cs="Tahoma"/>
          <w:b/>
          <w:sz w:val="22"/>
          <w:szCs w:val="22"/>
          <w:lang w:val="es-ES_tradnl" w:eastAsia="en-US"/>
        </w:rPr>
        <w:t xml:space="preserve"> </w:t>
      </w:r>
      <w:r w:rsidR="00AA0CE5" w:rsidRPr="006540A2">
        <w:rPr>
          <w:rFonts w:ascii="Tahoma" w:hAnsi="Tahoma" w:cs="Tahoma"/>
          <w:b/>
          <w:sz w:val="22"/>
          <w:szCs w:val="22"/>
          <w:lang w:val="es-ES_tradnl" w:eastAsia="en-US"/>
        </w:rPr>
        <w:t xml:space="preserve">PROGRAMA 1: </w:t>
      </w:r>
      <w:r w:rsidR="00116A17" w:rsidRPr="006540A2">
        <w:rPr>
          <w:rFonts w:ascii="Tahoma" w:hAnsi="Tahoma" w:cs="Tahoma"/>
          <w:b/>
          <w:sz w:val="22"/>
          <w:szCs w:val="22"/>
          <w:lang w:val="es-ES_tradnl" w:eastAsia="en-US"/>
        </w:rPr>
        <w:t xml:space="preserve">MÁS EDUCACIÓN </w:t>
      </w:r>
      <w:r w:rsidR="00BD6622" w:rsidRPr="006540A2">
        <w:rPr>
          <w:rFonts w:ascii="Tahoma" w:hAnsi="Tahoma" w:cs="Tahoma"/>
          <w:b/>
          <w:sz w:val="22"/>
          <w:szCs w:val="22"/>
          <w:lang w:val="es-ES_tradnl" w:eastAsia="en-US"/>
        </w:rPr>
        <w:t>AMBIENTAL PARA</w:t>
      </w:r>
      <w:r w:rsidR="00116A17" w:rsidRPr="006540A2">
        <w:rPr>
          <w:rFonts w:ascii="Tahoma" w:hAnsi="Tahoma" w:cs="Tahoma"/>
          <w:b/>
          <w:sz w:val="22"/>
          <w:szCs w:val="22"/>
          <w:lang w:val="es-ES_tradnl" w:eastAsia="en-US"/>
        </w:rPr>
        <w:t xml:space="preserve"> LA CONSERVACIÓN, PROTECCIÓN, RECUPERACIÓN Y CONSERVACIÓN DEL </w:t>
      </w:r>
      <w:r w:rsidR="00BD6622" w:rsidRPr="006540A2">
        <w:rPr>
          <w:rFonts w:ascii="Tahoma" w:hAnsi="Tahoma" w:cs="Tahoma"/>
          <w:b/>
          <w:sz w:val="22"/>
          <w:szCs w:val="22"/>
          <w:lang w:val="es-ES_tradnl" w:eastAsia="en-US"/>
        </w:rPr>
        <w:t>MEDIO AMBIENTE</w:t>
      </w:r>
    </w:p>
    <w:p w14:paraId="7E7D9BDA" w14:textId="77777777" w:rsidR="00116A17" w:rsidRPr="006540A2" w:rsidRDefault="00116A17" w:rsidP="00AA0CE5">
      <w:pPr>
        <w:autoSpaceDE w:val="0"/>
        <w:autoSpaceDN w:val="0"/>
        <w:adjustRightInd w:val="0"/>
        <w:jc w:val="both"/>
        <w:rPr>
          <w:rFonts w:ascii="Tahoma" w:hAnsi="Tahoma" w:cs="Tahoma"/>
          <w:b/>
          <w:sz w:val="22"/>
          <w:szCs w:val="22"/>
          <w:lang w:val="es-ES_tradnl" w:eastAsia="en-US"/>
        </w:rPr>
      </w:pPr>
    </w:p>
    <w:p w14:paraId="33D10437" w14:textId="77777777" w:rsidR="00A60AE9" w:rsidRPr="006540A2" w:rsidRDefault="00946454" w:rsidP="00AA0CE5">
      <w:pPr>
        <w:autoSpaceDE w:val="0"/>
        <w:autoSpaceDN w:val="0"/>
        <w:adjustRightInd w:val="0"/>
        <w:jc w:val="both"/>
        <w:rPr>
          <w:rFonts w:ascii="Tahoma" w:hAnsi="Tahoma" w:cs="Tahoma"/>
          <w:b/>
          <w:sz w:val="22"/>
          <w:szCs w:val="22"/>
          <w:lang w:val="es-ES_tradnl" w:eastAsia="en-US"/>
        </w:rPr>
      </w:pPr>
      <w:r>
        <w:rPr>
          <w:rFonts w:ascii="Tahoma" w:hAnsi="Tahoma" w:cs="Tahoma"/>
          <w:b/>
          <w:sz w:val="22"/>
          <w:szCs w:val="22"/>
          <w:lang w:val="es-ES_tradnl" w:eastAsia="en-US"/>
        </w:rPr>
        <w:t>4</w:t>
      </w:r>
      <w:r w:rsidR="00C27C1A" w:rsidRPr="006540A2">
        <w:rPr>
          <w:rFonts w:ascii="Tahoma" w:hAnsi="Tahoma" w:cs="Tahoma"/>
          <w:b/>
          <w:sz w:val="22"/>
          <w:szCs w:val="22"/>
          <w:lang w:val="es-ES_tradnl" w:eastAsia="en-US"/>
        </w:rPr>
        <w:t xml:space="preserve">.3.1 </w:t>
      </w:r>
      <w:r w:rsidR="00BB189D" w:rsidRPr="006540A2">
        <w:rPr>
          <w:rFonts w:ascii="Tahoma" w:hAnsi="Tahoma" w:cs="Tahoma"/>
          <w:b/>
          <w:sz w:val="22"/>
          <w:szCs w:val="22"/>
          <w:lang w:val="es-ES_tradnl" w:eastAsia="en-US"/>
        </w:rPr>
        <w:t>PROYECTO</w:t>
      </w:r>
      <w:r w:rsidR="009A3009" w:rsidRPr="006540A2">
        <w:rPr>
          <w:rFonts w:ascii="Tahoma" w:hAnsi="Tahoma" w:cs="Tahoma"/>
          <w:b/>
          <w:sz w:val="22"/>
          <w:szCs w:val="22"/>
          <w:lang w:val="es-ES_tradnl" w:eastAsia="en-US"/>
        </w:rPr>
        <w:t xml:space="preserve"> </w:t>
      </w:r>
      <w:r w:rsidR="008D1705" w:rsidRPr="006540A2">
        <w:rPr>
          <w:rFonts w:ascii="Tahoma" w:hAnsi="Tahoma" w:cs="Tahoma"/>
          <w:b/>
          <w:sz w:val="22"/>
          <w:szCs w:val="22"/>
          <w:lang w:val="es-ES_tradnl" w:eastAsia="en-US"/>
        </w:rPr>
        <w:t>1</w:t>
      </w:r>
      <w:r w:rsidR="009A3009" w:rsidRPr="006540A2">
        <w:rPr>
          <w:rFonts w:ascii="Tahoma" w:hAnsi="Tahoma" w:cs="Tahoma"/>
          <w:b/>
          <w:sz w:val="22"/>
          <w:szCs w:val="22"/>
          <w:lang w:val="es-ES_tradnl" w:eastAsia="en-US"/>
        </w:rPr>
        <w:t xml:space="preserve">. </w:t>
      </w:r>
      <w:r w:rsidR="00116A17" w:rsidRPr="006540A2">
        <w:rPr>
          <w:rFonts w:ascii="Tahoma" w:hAnsi="Tahoma" w:cs="Tahoma"/>
          <w:b/>
          <w:sz w:val="22"/>
          <w:szCs w:val="22"/>
          <w:lang w:val="es-ES_tradnl" w:eastAsia="en-US"/>
        </w:rPr>
        <w:t>Proceso de formación para la prevención del riesgo</w:t>
      </w:r>
    </w:p>
    <w:p w14:paraId="749B7BEF" w14:textId="77777777" w:rsidR="00BB189D" w:rsidRPr="006540A2" w:rsidRDefault="00BB189D" w:rsidP="00946454">
      <w:pPr>
        <w:autoSpaceDE w:val="0"/>
        <w:autoSpaceDN w:val="0"/>
        <w:adjustRightInd w:val="0"/>
        <w:rPr>
          <w:rFonts w:ascii="Tahoma" w:hAnsi="Tahoma" w:cs="Tahoma"/>
          <w:sz w:val="22"/>
          <w:szCs w:val="22"/>
          <w:lang w:val="es-ES_tradnl" w:eastAsia="en-US"/>
        </w:rPr>
      </w:pPr>
    </w:p>
    <w:p w14:paraId="0BEE6462" w14:textId="77777777" w:rsidR="00BB189D" w:rsidRPr="006540A2" w:rsidRDefault="00BB189D" w:rsidP="00E12148">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Objetivo</w:t>
      </w:r>
    </w:p>
    <w:p w14:paraId="538DAE16" w14:textId="77777777" w:rsidR="00BB189D" w:rsidRPr="006540A2" w:rsidRDefault="00BB189D" w:rsidP="00E12148">
      <w:pPr>
        <w:autoSpaceDE w:val="0"/>
        <w:autoSpaceDN w:val="0"/>
        <w:adjustRightInd w:val="0"/>
        <w:jc w:val="both"/>
        <w:rPr>
          <w:rFonts w:ascii="Tahoma" w:hAnsi="Tahoma" w:cs="Tahoma"/>
          <w:sz w:val="22"/>
          <w:szCs w:val="22"/>
        </w:rPr>
      </w:pPr>
    </w:p>
    <w:p w14:paraId="7D5C5B74" w14:textId="77777777" w:rsidR="00801570" w:rsidRPr="006540A2" w:rsidRDefault="00116A17" w:rsidP="00BB189D">
      <w:pPr>
        <w:autoSpaceDE w:val="0"/>
        <w:autoSpaceDN w:val="0"/>
        <w:adjustRightInd w:val="0"/>
        <w:jc w:val="both"/>
        <w:rPr>
          <w:rFonts w:ascii="Tahoma" w:hAnsi="Tahoma" w:cs="Tahoma"/>
          <w:sz w:val="22"/>
          <w:szCs w:val="22"/>
          <w:lang w:eastAsia="es-CO"/>
        </w:rPr>
      </w:pPr>
      <w:r w:rsidRPr="006540A2">
        <w:rPr>
          <w:rFonts w:ascii="Tahoma" w:hAnsi="Tahoma" w:cs="Tahoma"/>
          <w:sz w:val="22"/>
          <w:szCs w:val="22"/>
          <w:lang w:eastAsia="es-CO"/>
        </w:rPr>
        <w:t xml:space="preserve">Ejecutar acciones encaminadas a la prevención y mitigación </w:t>
      </w:r>
      <w:r w:rsidR="00BD6622" w:rsidRPr="006540A2">
        <w:rPr>
          <w:rFonts w:ascii="Tahoma" w:hAnsi="Tahoma" w:cs="Tahoma"/>
          <w:sz w:val="22"/>
          <w:szCs w:val="22"/>
          <w:lang w:eastAsia="es-CO"/>
        </w:rPr>
        <w:t>del riesgo</w:t>
      </w:r>
      <w:r w:rsidRPr="006540A2">
        <w:rPr>
          <w:rFonts w:ascii="Tahoma" w:hAnsi="Tahoma" w:cs="Tahoma"/>
          <w:sz w:val="22"/>
          <w:szCs w:val="22"/>
          <w:lang w:eastAsia="es-CO"/>
        </w:rPr>
        <w:t>, mediante la identificación de puntos críticos y la capacitación a las comunidades que les genere mayor comprensi</w:t>
      </w:r>
      <w:r w:rsidR="00C2511C" w:rsidRPr="006540A2">
        <w:rPr>
          <w:rFonts w:ascii="Tahoma" w:hAnsi="Tahoma" w:cs="Tahoma"/>
          <w:sz w:val="22"/>
          <w:szCs w:val="22"/>
          <w:lang w:eastAsia="es-CO"/>
        </w:rPr>
        <w:t xml:space="preserve">ón y puesta en marcha de las recomendaciones. </w:t>
      </w:r>
    </w:p>
    <w:p w14:paraId="5B2D6CB2" w14:textId="77777777" w:rsidR="00116A17" w:rsidRPr="006540A2" w:rsidRDefault="00116A17" w:rsidP="00BB189D">
      <w:pPr>
        <w:autoSpaceDE w:val="0"/>
        <w:autoSpaceDN w:val="0"/>
        <w:adjustRightInd w:val="0"/>
        <w:jc w:val="both"/>
        <w:rPr>
          <w:rFonts w:ascii="Tahoma" w:hAnsi="Tahoma" w:cs="Tahoma"/>
          <w:sz w:val="22"/>
          <w:szCs w:val="22"/>
          <w:lang w:eastAsia="es-CO"/>
        </w:rPr>
      </w:pPr>
    </w:p>
    <w:p w14:paraId="78AFD6BB" w14:textId="77777777" w:rsidR="00BB189D" w:rsidRPr="006540A2" w:rsidRDefault="005C7565" w:rsidP="00E12148">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Meta</w:t>
      </w:r>
    </w:p>
    <w:p w14:paraId="0CCDBD9F" w14:textId="77777777" w:rsidR="00BB189D" w:rsidRPr="006540A2" w:rsidRDefault="00BB189D" w:rsidP="00810279">
      <w:pPr>
        <w:autoSpaceDE w:val="0"/>
        <w:autoSpaceDN w:val="0"/>
        <w:adjustRightInd w:val="0"/>
        <w:jc w:val="both"/>
        <w:rPr>
          <w:rFonts w:ascii="Tahoma" w:hAnsi="Tahoma" w:cs="Tahoma"/>
          <w:sz w:val="22"/>
          <w:szCs w:val="22"/>
          <w:lang w:val="es-CO" w:eastAsia="es-CO"/>
        </w:rPr>
      </w:pPr>
    </w:p>
    <w:p w14:paraId="4BF02FA3" w14:textId="77777777" w:rsidR="00801570" w:rsidRPr="006540A2" w:rsidRDefault="00116A17" w:rsidP="00324318">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Aumentar la capacidad de adaptación y atención en la prevención del riesgo en las comunidades priorizadas desarrollando como mínimo (10) actividades anuales.</w:t>
      </w:r>
    </w:p>
    <w:p w14:paraId="586066DE" w14:textId="77777777" w:rsidR="00326A93" w:rsidRPr="006540A2" w:rsidRDefault="00326A93" w:rsidP="00326A93">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Impacto</w:t>
      </w:r>
      <w:r w:rsidR="00F9093F" w:rsidRPr="006540A2">
        <w:rPr>
          <w:rFonts w:ascii="Tahoma" w:hAnsi="Tahoma" w:cs="Tahoma"/>
          <w:b/>
          <w:sz w:val="22"/>
          <w:szCs w:val="22"/>
          <w:u w:val="single"/>
        </w:rPr>
        <w:t xml:space="preserve"> esperado</w:t>
      </w:r>
    </w:p>
    <w:p w14:paraId="055726A6" w14:textId="77777777" w:rsidR="00326A93" w:rsidRPr="006540A2" w:rsidRDefault="00326A93" w:rsidP="00324318">
      <w:pPr>
        <w:autoSpaceDE w:val="0"/>
        <w:autoSpaceDN w:val="0"/>
        <w:adjustRightInd w:val="0"/>
        <w:jc w:val="both"/>
        <w:rPr>
          <w:rFonts w:ascii="Tahoma" w:hAnsi="Tahoma" w:cs="Tahoma"/>
          <w:sz w:val="22"/>
          <w:szCs w:val="22"/>
          <w:lang w:val="es-CO" w:eastAsia="es-CO"/>
        </w:rPr>
      </w:pPr>
    </w:p>
    <w:p w14:paraId="7B72532B" w14:textId="77777777" w:rsidR="00E342EC" w:rsidRPr="006540A2" w:rsidRDefault="00116A17" w:rsidP="00324318">
      <w:pPr>
        <w:autoSpaceDE w:val="0"/>
        <w:autoSpaceDN w:val="0"/>
        <w:adjustRightInd w:val="0"/>
        <w:jc w:val="both"/>
        <w:rPr>
          <w:rFonts w:ascii="Tahoma" w:hAnsi="Tahoma" w:cs="Tahoma"/>
          <w:color w:val="FF0000"/>
          <w:sz w:val="22"/>
          <w:szCs w:val="22"/>
          <w:lang w:val="es-CO" w:eastAsia="es-CO"/>
        </w:rPr>
      </w:pPr>
      <w:r w:rsidRPr="006540A2">
        <w:rPr>
          <w:rFonts w:ascii="Tahoma" w:hAnsi="Tahoma" w:cs="Tahoma"/>
          <w:sz w:val="22"/>
          <w:szCs w:val="22"/>
          <w:lang w:val="es-CO" w:eastAsia="es-CO"/>
        </w:rPr>
        <w:t xml:space="preserve">Comunidades preparadas y con conocimiento acerca de la prevención de riesgo, entorno a los incendios forestales y </w:t>
      </w:r>
      <w:r w:rsidR="00BD6622" w:rsidRPr="006540A2">
        <w:rPr>
          <w:rFonts w:ascii="Tahoma" w:hAnsi="Tahoma" w:cs="Tahoma"/>
          <w:sz w:val="22"/>
          <w:szCs w:val="22"/>
          <w:lang w:val="es-CO" w:eastAsia="es-CO"/>
        </w:rPr>
        <w:t>su normatividad</w:t>
      </w:r>
      <w:r w:rsidRPr="006540A2">
        <w:rPr>
          <w:rFonts w:ascii="Tahoma" w:hAnsi="Tahoma" w:cs="Tahoma"/>
          <w:sz w:val="22"/>
          <w:szCs w:val="22"/>
          <w:lang w:val="es-CO" w:eastAsia="es-CO"/>
        </w:rPr>
        <w:t>, e identificación de zonas de riesgo.</w:t>
      </w:r>
    </w:p>
    <w:p w14:paraId="6BED808B" w14:textId="77777777" w:rsidR="00AD1308" w:rsidRPr="006540A2" w:rsidRDefault="00AD1308" w:rsidP="00324318">
      <w:pPr>
        <w:autoSpaceDE w:val="0"/>
        <w:autoSpaceDN w:val="0"/>
        <w:adjustRightInd w:val="0"/>
        <w:jc w:val="both"/>
        <w:rPr>
          <w:rFonts w:ascii="Tahoma" w:hAnsi="Tahoma" w:cs="Tahoma"/>
          <w:sz w:val="22"/>
          <w:szCs w:val="22"/>
          <w:lang w:val="es-CO" w:eastAsia="es-CO"/>
        </w:rPr>
      </w:pPr>
    </w:p>
    <w:p w14:paraId="1169524E" w14:textId="77777777" w:rsidR="00FC12A9" w:rsidRPr="006540A2" w:rsidRDefault="00FC12A9" w:rsidP="00FC12A9">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Indicador de Gestión</w:t>
      </w:r>
    </w:p>
    <w:p w14:paraId="10872CEA" w14:textId="77777777" w:rsidR="00116A17" w:rsidRPr="006540A2" w:rsidRDefault="00116A17" w:rsidP="00FC12A9">
      <w:pPr>
        <w:autoSpaceDE w:val="0"/>
        <w:autoSpaceDN w:val="0"/>
        <w:adjustRightInd w:val="0"/>
        <w:jc w:val="both"/>
        <w:rPr>
          <w:rFonts w:ascii="Tahoma" w:hAnsi="Tahoma" w:cs="Tahoma"/>
          <w:b/>
          <w:sz w:val="22"/>
          <w:szCs w:val="22"/>
          <w:u w:val="single"/>
        </w:rPr>
      </w:pPr>
    </w:p>
    <w:p w14:paraId="2CD2D7CA" w14:textId="77777777" w:rsidR="00AD1308" w:rsidRPr="006540A2" w:rsidRDefault="00116A17" w:rsidP="00FC12A9">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(No. Acciones ejecutadas en prevención del riesgo/No. Acciones programadas en prevención del riesgo) *100</w:t>
      </w:r>
    </w:p>
    <w:p w14:paraId="2FAD1E80" w14:textId="77777777" w:rsidR="00017C22" w:rsidRPr="006540A2" w:rsidRDefault="00017C22" w:rsidP="00E342EC">
      <w:pPr>
        <w:autoSpaceDE w:val="0"/>
        <w:autoSpaceDN w:val="0"/>
        <w:adjustRightInd w:val="0"/>
        <w:jc w:val="both"/>
        <w:rPr>
          <w:rFonts w:ascii="Tahoma" w:hAnsi="Tahoma" w:cs="Tahoma"/>
          <w:b/>
          <w:sz w:val="22"/>
          <w:szCs w:val="22"/>
          <w:u w:val="single"/>
        </w:rPr>
      </w:pPr>
    </w:p>
    <w:p w14:paraId="1F77DE3B" w14:textId="77777777" w:rsidR="00E342EC" w:rsidRDefault="00E342EC" w:rsidP="00E342EC">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Etapas</w:t>
      </w:r>
    </w:p>
    <w:p w14:paraId="54954D15" w14:textId="77777777" w:rsidR="00946454" w:rsidRPr="006540A2" w:rsidRDefault="00946454" w:rsidP="00E342EC">
      <w:pPr>
        <w:autoSpaceDE w:val="0"/>
        <w:autoSpaceDN w:val="0"/>
        <w:adjustRightInd w:val="0"/>
        <w:jc w:val="both"/>
        <w:rPr>
          <w:rFonts w:ascii="Tahoma" w:hAnsi="Tahoma" w:cs="Tahoma"/>
          <w:b/>
          <w:sz w:val="22"/>
          <w:szCs w:val="22"/>
          <w:u w:val="single"/>
        </w:rPr>
      </w:pPr>
    </w:p>
    <w:p w14:paraId="7EBAFBB0" w14:textId="77777777" w:rsidR="00AD1308" w:rsidRPr="006540A2" w:rsidRDefault="00AD1308" w:rsidP="00E342EC">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 xml:space="preserve">Año 1 </w:t>
      </w:r>
    </w:p>
    <w:p w14:paraId="66567FB4" w14:textId="77777777" w:rsidR="00AD1308" w:rsidRPr="006540A2" w:rsidRDefault="001F68F3" w:rsidP="001F68F3">
      <w:pPr>
        <w:autoSpaceDE w:val="0"/>
        <w:autoSpaceDN w:val="0"/>
        <w:adjustRightInd w:val="0"/>
        <w:jc w:val="both"/>
        <w:rPr>
          <w:rFonts w:ascii="Tahoma" w:hAnsi="Tahoma" w:cs="Tahoma"/>
          <w:sz w:val="22"/>
          <w:szCs w:val="22"/>
        </w:rPr>
      </w:pPr>
      <w:r w:rsidRPr="006540A2">
        <w:rPr>
          <w:rFonts w:ascii="Tahoma" w:hAnsi="Tahoma" w:cs="Tahoma"/>
          <w:sz w:val="22"/>
          <w:szCs w:val="22"/>
        </w:rPr>
        <w:t>Cartografía social para la identificación de zonas vulnerables en las diferentes comunidades donde más se presenta riesgo por construcción en zonas no aptas.</w:t>
      </w:r>
    </w:p>
    <w:p w14:paraId="1F6E0478" w14:textId="77777777" w:rsidR="001F68F3" w:rsidRPr="006540A2" w:rsidRDefault="001F68F3" w:rsidP="001F68F3">
      <w:pPr>
        <w:autoSpaceDE w:val="0"/>
        <w:autoSpaceDN w:val="0"/>
        <w:adjustRightInd w:val="0"/>
        <w:jc w:val="both"/>
        <w:rPr>
          <w:rFonts w:ascii="Tahoma" w:hAnsi="Tahoma" w:cs="Tahoma"/>
          <w:sz w:val="22"/>
          <w:szCs w:val="22"/>
        </w:rPr>
      </w:pPr>
      <w:r w:rsidRPr="006540A2">
        <w:rPr>
          <w:rFonts w:ascii="Tahoma" w:hAnsi="Tahoma" w:cs="Tahoma"/>
          <w:sz w:val="22"/>
          <w:szCs w:val="22"/>
        </w:rPr>
        <w:t>Socialización de los resultados de la cartografía social a las diferentes comunidades.</w:t>
      </w:r>
    </w:p>
    <w:p w14:paraId="5AAE2E88" w14:textId="77777777" w:rsidR="001F68F3" w:rsidRPr="006540A2" w:rsidRDefault="001F68F3" w:rsidP="001F68F3">
      <w:pPr>
        <w:autoSpaceDE w:val="0"/>
        <w:autoSpaceDN w:val="0"/>
        <w:adjustRightInd w:val="0"/>
        <w:jc w:val="both"/>
        <w:rPr>
          <w:rFonts w:ascii="Tahoma" w:hAnsi="Tahoma" w:cs="Tahoma"/>
          <w:sz w:val="22"/>
          <w:szCs w:val="22"/>
        </w:rPr>
      </w:pPr>
      <w:r w:rsidRPr="006540A2">
        <w:rPr>
          <w:rFonts w:ascii="Tahoma" w:hAnsi="Tahoma" w:cs="Tahoma"/>
          <w:sz w:val="22"/>
          <w:szCs w:val="22"/>
        </w:rPr>
        <w:t>Definición de acciones a partir de los resultados de la cartografía social, donde prioricen con las comunidades las temáticas a abordar.</w:t>
      </w:r>
    </w:p>
    <w:p w14:paraId="673C076C" w14:textId="77777777" w:rsidR="007B2956" w:rsidRPr="006540A2" w:rsidRDefault="007B2956" w:rsidP="00595226">
      <w:pPr>
        <w:autoSpaceDE w:val="0"/>
        <w:autoSpaceDN w:val="0"/>
        <w:adjustRightInd w:val="0"/>
        <w:jc w:val="both"/>
        <w:rPr>
          <w:rFonts w:ascii="Tahoma" w:hAnsi="Tahoma" w:cs="Tahoma"/>
          <w:sz w:val="22"/>
          <w:szCs w:val="22"/>
        </w:rPr>
      </w:pPr>
      <w:r w:rsidRPr="006540A2">
        <w:rPr>
          <w:rFonts w:ascii="Tahoma" w:hAnsi="Tahoma" w:cs="Tahoma"/>
          <w:sz w:val="22"/>
          <w:szCs w:val="22"/>
        </w:rPr>
        <w:t xml:space="preserve">(6) Sensibilizaciones anuales frente a las quemas contraladas que son realizadas por parte de los habitantes </w:t>
      </w:r>
      <w:r w:rsidR="00BD6622" w:rsidRPr="006540A2">
        <w:rPr>
          <w:rFonts w:ascii="Tahoma" w:hAnsi="Tahoma" w:cs="Tahoma"/>
          <w:sz w:val="22"/>
          <w:szCs w:val="22"/>
        </w:rPr>
        <w:t>del municipio</w:t>
      </w:r>
      <w:r w:rsidRPr="006540A2">
        <w:rPr>
          <w:rFonts w:ascii="Tahoma" w:hAnsi="Tahoma" w:cs="Tahoma"/>
          <w:sz w:val="22"/>
          <w:szCs w:val="22"/>
        </w:rPr>
        <w:t>, que no ven como factor de riesgo.</w:t>
      </w:r>
    </w:p>
    <w:p w14:paraId="04F5A948" w14:textId="77777777" w:rsidR="00595226" w:rsidRPr="006540A2" w:rsidRDefault="00595226" w:rsidP="001F68F3">
      <w:pPr>
        <w:autoSpaceDE w:val="0"/>
        <w:autoSpaceDN w:val="0"/>
        <w:adjustRightInd w:val="0"/>
        <w:jc w:val="both"/>
        <w:rPr>
          <w:rFonts w:ascii="Tahoma" w:hAnsi="Tahoma" w:cs="Tahoma"/>
          <w:sz w:val="22"/>
          <w:szCs w:val="22"/>
        </w:rPr>
      </w:pPr>
    </w:p>
    <w:p w14:paraId="5F6BE9F9" w14:textId="77777777" w:rsidR="00595226" w:rsidRPr="006540A2" w:rsidRDefault="00595226" w:rsidP="001F68F3">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Año 2</w:t>
      </w:r>
    </w:p>
    <w:p w14:paraId="49FBE5D9" w14:textId="77777777" w:rsidR="00595226" w:rsidRPr="006540A2" w:rsidRDefault="00595226" w:rsidP="00595226">
      <w:pPr>
        <w:autoSpaceDE w:val="0"/>
        <w:autoSpaceDN w:val="0"/>
        <w:adjustRightInd w:val="0"/>
        <w:jc w:val="both"/>
        <w:rPr>
          <w:rFonts w:ascii="Tahoma" w:hAnsi="Tahoma" w:cs="Tahoma"/>
          <w:sz w:val="22"/>
          <w:szCs w:val="22"/>
        </w:rPr>
      </w:pPr>
      <w:r w:rsidRPr="006540A2">
        <w:rPr>
          <w:rFonts w:ascii="Tahoma" w:hAnsi="Tahoma" w:cs="Tahoma"/>
          <w:sz w:val="22"/>
          <w:szCs w:val="22"/>
        </w:rPr>
        <w:t>Gestión para la revisión de redes eléctricas del municipio, puesto que se ha identificado como foco de incendios y llevando el proceso hacia la prevención.</w:t>
      </w:r>
    </w:p>
    <w:p w14:paraId="5FADA15A" w14:textId="77777777" w:rsidR="007B2956" w:rsidRPr="006540A2" w:rsidRDefault="007B2956" w:rsidP="00595226">
      <w:pPr>
        <w:autoSpaceDE w:val="0"/>
        <w:autoSpaceDN w:val="0"/>
        <w:adjustRightInd w:val="0"/>
        <w:jc w:val="both"/>
        <w:rPr>
          <w:rFonts w:ascii="Tahoma" w:hAnsi="Tahoma" w:cs="Tahoma"/>
          <w:sz w:val="22"/>
          <w:szCs w:val="22"/>
        </w:rPr>
      </w:pPr>
      <w:r w:rsidRPr="006540A2">
        <w:rPr>
          <w:rFonts w:ascii="Tahoma" w:hAnsi="Tahoma" w:cs="Tahoma"/>
          <w:sz w:val="22"/>
          <w:szCs w:val="22"/>
        </w:rPr>
        <w:t>(6) Sensibilizaciones anuales frente a las quemas contraladas que son realizadas por parte de los h</w:t>
      </w:r>
      <w:r w:rsidR="00BD6622">
        <w:rPr>
          <w:rFonts w:ascii="Tahoma" w:hAnsi="Tahoma" w:cs="Tahoma"/>
          <w:sz w:val="22"/>
          <w:szCs w:val="22"/>
        </w:rPr>
        <w:t>abitantes del</w:t>
      </w:r>
      <w:r w:rsidRPr="006540A2">
        <w:rPr>
          <w:rFonts w:ascii="Tahoma" w:hAnsi="Tahoma" w:cs="Tahoma"/>
          <w:sz w:val="22"/>
          <w:szCs w:val="22"/>
        </w:rPr>
        <w:t xml:space="preserve"> municipio, que no ven como factor de riesgo.</w:t>
      </w:r>
    </w:p>
    <w:p w14:paraId="2313ECA3" w14:textId="77777777" w:rsidR="007B2956" w:rsidRPr="006540A2" w:rsidRDefault="00BD6622" w:rsidP="00595226">
      <w:pPr>
        <w:autoSpaceDE w:val="0"/>
        <w:autoSpaceDN w:val="0"/>
        <w:adjustRightInd w:val="0"/>
        <w:jc w:val="both"/>
        <w:rPr>
          <w:rFonts w:ascii="Tahoma" w:hAnsi="Tahoma" w:cs="Tahoma"/>
          <w:sz w:val="22"/>
          <w:szCs w:val="22"/>
        </w:rPr>
      </w:pPr>
      <w:r>
        <w:rPr>
          <w:rFonts w:ascii="Tahoma" w:hAnsi="Tahoma" w:cs="Tahoma"/>
          <w:sz w:val="22"/>
          <w:szCs w:val="22"/>
        </w:rPr>
        <w:t>(3) Divulgaciones de la</w:t>
      </w:r>
      <w:r w:rsidR="007B2956" w:rsidRPr="006540A2">
        <w:rPr>
          <w:rFonts w:ascii="Tahoma" w:hAnsi="Tahoma" w:cs="Tahoma"/>
          <w:sz w:val="22"/>
          <w:szCs w:val="22"/>
        </w:rPr>
        <w:t xml:space="preserve"> normativa relacionada con incendios forestales, en dirección a la prevención.</w:t>
      </w:r>
    </w:p>
    <w:p w14:paraId="4E69F51E" w14:textId="77777777" w:rsidR="007B2956" w:rsidRPr="006540A2" w:rsidRDefault="007B2956" w:rsidP="007B2956">
      <w:pPr>
        <w:autoSpaceDE w:val="0"/>
        <w:autoSpaceDN w:val="0"/>
        <w:adjustRightInd w:val="0"/>
        <w:jc w:val="both"/>
        <w:rPr>
          <w:rFonts w:ascii="Tahoma" w:hAnsi="Tahoma" w:cs="Tahoma"/>
          <w:sz w:val="22"/>
          <w:szCs w:val="22"/>
          <w:lang w:eastAsia="es-CO"/>
        </w:rPr>
      </w:pPr>
      <w:r w:rsidRPr="006540A2">
        <w:rPr>
          <w:rFonts w:ascii="Tahoma" w:hAnsi="Tahoma" w:cs="Tahoma"/>
          <w:sz w:val="22"/>
          <w:szCs w:val="22"/>
          <w:lang w:eastAsia="es-CO"/>
        </w:rPr>
        <w:t>Visitas de seguimiento a las comunidades donde se realiza procesos de formación en tema de riesgo.</w:t>
      </w:r>
    </w:p>
    <w:p w14:paraId="51ED59D0" w14:textId="77777777" w:rsidR="007B2956" w:rsidRPr="006540A2" w:rsidRDefault="007B2956" w:rsidP="007B2956">
      <w:pPr>
        <w:autoSpaceDE w:val="0"/>
        <w:autoSpaceDN w:val="0"/>
        <w:adjustRightInd w:val="0"/>
        <w:jc w:val="both"/>
        <w:rPr>
          <w:rFonts w:ascii="Tahoma" w:hAnsi="Tahoma" w:cs="Tahoma"/>
          <w:sz w:val="22"/>
          <w:szCs w:val="22"/>
          <w:lang w:eastAsia="es-CO"/>
        </w:rPr>
      </w:pPr>
      <w:r w:rsidRPr="006540A2">
        <w:rPr>
          <w:rFonts w:ascii="Tahoma" w:hAnsi="Tahoma" w:cs="Tahoma"/>
          <w:sz w:val="22"/>
          <w:szCs w:val="22"/>
          <w:lang w:eastAsia="es-CO"/>
        </w:rPr>
        <w:t>(1) Simulacro con preferen</w:t>
      </w:r>
      <w:r w:rsidR="00BD6622">
        <w:rPr>
          <w:rFonts w:ascii="Tahoma" w:hAnsi="Tahoma" w:cs="Tahoma"/>
          <w:sz w:val="22"/>
          <w:szCs w:val="22"/>
          <w:lang w:eastAsia="es-CO"/>
        </w:rPr>
        <w:t xml:space="preserve">cia en la fecha estipulada por </w:t>
      </w:r>
      <w:r w:rsidR="00BD6622" w:rsidRPr="006540A2">
        <w:rPr>
          <w:rFonts w:ascii="Tahoma" w:hAnsi="Tahoma" w:cs="Tahoma"/>
          <w:sz w:val="22"/>
          <w:szCs w:val="22"/>
          <w:lang w:eastAsia="es-CO"/>
        </w:rPr>
        <w:t>el Gobierno</w:t>
      </w:r>
      <w:r w:rsidRPr="006540A2">
        <w:rPr>
          <w:rFonts w:ascii="Tahoma" w:hAnsi="Tahoma" w:cs="Tahoma"/>
          <w:sz w:val="22"/>
          <w:szCs w:val="22"/>
          <w:lang w:eastAsia="es-CO"/>
        </w:rPr>
        <w:t xml:space="preserve"> nacional</w:t>
      </w:r>
    </w:p>
    <w:p w14:paraId="199B5935" w14:textId="77777777" w:rsidR="001F68F3" w:rsidRPr="006540A2" w:rsidRDefault="001F68F3" w:rsidP="001F68F3">
      <w:pPr>
        <w:autoSpaceDE w:val="0"/>
        <w:autoSpaceDN w:val="0"/>
        <w:adjustRightInd w:val="0"/>
        <w:jc w:val="both"/>
        <w:rPr>
          <w:rFonts w:ascii="Tahoma" w:hAnsi="Tahoma" w:cs="Tahoma"/>
          <w:sz w:val="22"/>
          <w:szCs w:val="22"/>
        </w:rPr>
      </w:pPr>
    </w:p>
    <w:p w14:paraId="77B9F528" w14:textId="77777777" w:rsidR="007B2956" w:rsidRPr="006540A2" w:rsidRDefault="00AD1308" w:rsidP="00E342EC">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 xml:space="preserve">Año </w:t>
      </w:r>
      <w:r w:rsidR="007B2956" w:rsidRPr="006540A2">
        <w:rPr>
          <w:rFonts w:ascii="Tahoma" w:hAnsi="Tahoma" w:cs="Tahoma"/>
          <w:b/>
          <w:sz w:val="22"/>
          <w:szCs w:val="22"/>
          <w:u w:val="single"/>
        </w:rPr>
        <w:t>3</w:t>
      </w:r>
    </w:p>
    <w:p w14:paraId="33FEF47F" w14:textId="77777777" w:rsidR="007B2956" w:rsidRPr="006540A2" w:rsidRDefault="007B2956" w:rsidP="007B2956">
      <w:pPr>
        <w:autoSpaceDE w:val="0"/>
        <w:autoSpaceDN w:val="0"/>
        <w:adjustRightInd w:val="0"/>
        <w:jc w:val="both"/>
        <w:rPr>
          <w:rFonts w:ascii="Tahoma" w:hAnsi="Tahoma" w:cs="Tahoma"/>
          <w:sz w:val="22"/>
          <w:szCs w:val="22"/>
        </w:rPr>
      </w:pPr>
      <w:r w:rsidRPr="006540A2">
        <w:rPr>
          <w:rFonts w:ascii="Tahoma" w:hAnsi="Tahoma" w:cs="Tahoma"/>
          <w:sz w:val="22"/>
          <w:szCs w:val="22"/>
        </w:rPr>
        <w:t xml:space="preserve"> (6) Sensibilizaciones anuales frente a las quemas contraladas que son realizadas por parte de los habitantes </w:t>
      </w:r>
      <w:r w:rsidR="00BD6622" w:rsidRPr="006540A2">
        <w:rPr>
          <w:rFonts w:ascii="Tahoma" w:hAnsi="Tahoma" w:cs="Tahoma"/>
          <w:sz w:val="22"/>
          <w:szCs w:val="22"/>
        </w:rPr>
        <w:t>del municipio</w:t>
      </w:r>
      <w:r w:rsidRPr="006540A2">
        <w:rPr>
          <w:rFonts w:ascii="Tahoma" w:hAnsi="Tahoma" w:cs="Tahoma"/>
          <w:sz w:val="22"/>
          <w:szCs w:val="22"/>
        </w:rPr>
        <w:t>, que no ven como factor de riesgo.</w:t>
      </w:r>
    </w:p>
    <w:p w14:paraId="56F67471" w14:textId="77777777" w:rsidR="007B2956" w:rsidRPr="006540A2" w:rsidRDefault="007B2956" w:rsidP="007B2956">
      <w:pPr>
        <w:autoSpaceDE w:val="0"/>
        <w:autoSpaceDN w:val="0"/>
        <w:adjustRightInd w:val="0"/>
        <w:jc w:val="both"/>
        <w:rPr>
          <w:rFonts w:ascii="Tahoma" w:hAnsi="Tahoma" w:cs="Tahoma"/>
          <w:sz w:val="22"/>
          <w:szCs w:val="22"/>
        </w:rPr>
      </w:pPr>
      <w:r w:rsidRPr="006540A2">
        <w:rPr>
          <w:rFonts w:ascii="Tahoma" w:hAnsi="Tahoma" w:cs="Tahoma"/>
          <w:sz w:val="22"/>
          <w:szCs w:val="22"/>
        </w:rPr>
        <w:t xml:space="preserve">(3) </w:t>
      </w:r>
      <w:r w:rsidR="00BD6622" w:rsidRPr="006540A2">
        <w:rPr>
          <w:rFonts w:ascii="Tahoma" w:hAnsi="Tahoma" w:cs="Tahoma"/>
          <w:sz w:val="22"/>
          <w:szCs w:val="22"/>
        </w:rPr>
        <w:t>Divulgaciones de</w:t>
      </w:r>
      <w:r w:rsidRPr="006540A2">
        <w:rPr>
          <w:rFonts w:ascii="Tahoma" w:hAnsi="Tahoma" w:cs="Tahoma"/>
          <w:sz w:val="22"/>
          <w:szCs w:val="22"/>
        </w:rPr>
        <w:t xml:space="preserve"> </w:t>
      </w:r>
      <w:r w:rsidR="00BD6622" w:rsidRPr="006540A2">
        <w:rPr>
          <w:rFonts w:ascii="Tahoma" w:hAnsi="Tahoma" w:cs="Tahoma"/>
          <w:sz w:val="22"/>
          <w:szCs w:val="22"/>
        </w:rPr>
        <w:t>la normativa</w:t>
      </w:r>
      <w:r w:rsidRPr="006540A2">
        <w:rPr>
          <w:rFonts w:ascii="Tahoma" w:hAnsi="Tahoma" w:cs="Tahoma"/>
          <w:sz w:val="22"/>
          <w:szCs w:val="22"/>
        </w:rPr>
        <w:t xml:space="preserve"> relacionada con incendios forestales, en dirección a la prevención.</w:t>
      </w:r>
    </w:p>
    <w:p w14:paraId="47DDF7C1" w14:textId="77777777" w:rsidR="007B2956" w:rsidRPr="006540A2" w:rsidRDefault="007B2956" w:rsidP="007B2956">
      <w:pPr>
        <w:autoSpaceDE w:val="0"/>
        <w:autoSpaceDN w:val="0"/>
        <w:adjustRightInd w:val="0"/>
        <w:jc w:val="both"/>
        <w:rPr>
          <w:rFonts w:ascii="Tahoma" w:hAnsi="Tahoma" w:cs="Tahoma"/>
          <w:sz w:val="22"/>
          <w:szCs w:val="22"/>
          <w:lang w:eastAsia="es-CO"/>
        </w:rPr>
      </w:pPr>
      <w:r w:rsidRPr="006540A2">
        <w:rPr>
          <w:rFonts w:ascii="Tahoma" w:hAnsi="Tahoma" w:cs="Tahoma"/>
          <w:sz w:val="22"/>
          <w:szCs w:val="22"/>
          <w:lang w:eastAsia="es-CO"/>
        </w:rPr>
        <w:t>Visitas de seguimiento a las comunidades donde se realiza procesos de formación en tema de riesgo.</w:t>
      </w:r>
    </w:p>
    <w:p w14:paraId="297685C0" w14:textId="77777777" w:rsidR="007B2956" w:rsidRPr="006540A2" w:rsidRDefault="007B2956" w:rsidP="007B2956">
      <w:pPr>
        <w:autoSpaceDE w:val="0"/>
        <w:autoSpaceDN w:val="0"/>
        <w:adjustRightInd w:val="0"/>
        <w:jc w:val="both"/>
        <w:rPr>
          <w:rFonts w:ascii="Tahoma" w:hAnsi="Tahoma" w:cs="Tahoma"/>
          <w:sz w:val="22"/>
          <w:szCs w:val="22"/>
          <w:lang w:eastAsia="es-CO"/>
        </w:rPr>
      </w:pPr>
      <w:r w:rsidRPr="006540A2">
        <w:rPr>
          <w:rFonts w:ascii="Tahoma" w:hAnsi="Tahoma" w:cs="Tahoma"/>
          <w:sz w:val="22"/>
          <w:szCs w:val="22"/>
          <w:lang w:eastAsia="es-CO"/>
        </w:rPr>
        <w:t xml:space="preserve">(1) Simulacro con preferencia en la fecha estipulada </w:t>
      </w:r>
      <w:r w:rsidR="00BD6622" w:rsidRPr="006540A2">
        <w:rPr>
          <w:rFonts w:ascii="Tahoma" w:hAnsi="Tahoma" w:cs="Tahoma"/>
          <w:sz w:val="22"/>
          <w:szCs w:val="22"/>
          <w:lang w:eastAsia="es-CO"/>
        </w:rPr>
        <w:t>por el Gobierno</w:t>
      </w:r>
      <w:r w:rsidRPr="006540A2">
        <w:rPr>
          <w:rFonts w:ascii="Tahoma" w:hAnsi="Tahoma" w:cs="Tahoma"/>
          <w:sz w:val="22"/>
          <w:szCs w:val="22"/>
          <w:lang w:eastAsia="es-CO"/>
        </w:rPr>
        <w:t xml:space="preserve"> nacional</w:t>
      </w:r>
    </w:p>
    <w:p w14:paraId="42F5DA09" w14:textId="77777777" w:rsidR="007B2956" w:rsidRPr="006540A2" w:rsidRDefault="007B2956" w:rsidP="007B2956">
      <w:pPr>
        <w:autoSpaceDE w:val="0"/>
        <w:autoSpaceDN w:val="0"/>
        <w:adjustRightInd w:val="0"/>
        <w:jc w:val="both"/>
        <w:rPr>
          <w:rFonts w:ascii="Tahoma" w:hAnsi="Tahoma" w:cs="Tahoma"/>
          <w:b/>
          <w:sz w:val="22"/>
          <w:szCs w:val="22"/>
          <w:u w:val="single"/>
        </w:rPr>
      </w:pPr>
    </w:p>
    <w:p w14:paraId="6CBA6974" w14:textId="77777777" w:rsidR="007B2956" w:rsidRPr="006540A2" w:rsidRDefault="007B2956" w:rsidP="007B2956">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Año 4</w:t>
      </w:r>
    </w:p>
    <w:p w14:paraId="466C6D58" w14:textId="77777777" w:rsidR="007B2956" w:rsidRPr="006540A2" w:rsidRDefault="007B2956" w:rsidP="007B2956">
      <w:pPr>
        <w:autoSpaceDE w:val="0"/>
        <w:autoSpaceDN w:val="0"/>
        <w:adjustRightInd w:val="0"/>
        <w:jc w:val="both"/>
        <w:rPr>
          <w:rFonts w:ascii="Tahoma" w:hAnsi="Tahoma" w:cs="Tahoma"/>
          <w:sz w:val="22"/>
          <w:szCs w:val="22"/>
        </w:rPr>
      </w:pPr>
      <w:r w:rsidRPr="006540A2">
        <w:rPr>
          <w:rFonts w:ascii="Tahoma" w:hAnsi="Tahoma" w:cs="Tahoma"/>
          <w:sz w:val="22"/>
          <w:szCs w:val="22"/>
        </w:rPr>
        <w:t xml:space="preserve">(6) Sensibilizaciones anuales frente a las quemas contraladas que son realizadas por parte de los habitantes </w:t>
      </w:r>
      <w:r w:rsidR="00BD6622" w:rsidRPr="006540A2">
        <w:rPr>
          <w:rFonts w:ascii="Tahoma" w:hAnsi="Tahoma" w:cs="Tahoma"/>
          <w:sz w:val="22"/>
          <w:szCs w:val="22"/>
        </w:rPr>
        <w:t>del municipio</w:t>
      </w:r>
      <w:r w:rsidRPr="006540A2">
        <w:rPr>
          <w:rFonts w:ascii="Tahoma" w:hAnsi="Tahoma" w:cs="Tahoma"/>
          <w:sz w:val="22"/>
          <w:szCs w:val="22"/>
        </w:rPr>
        <w:t>, que no ven como factor de riesgo.</w:t>
      </w:r>
    </w:p>
    <w:p w14:paraId="48AB9984" w14:textId="77777777" w:rsidR="007B2956" w:rsidRPr="006540A2" w:rsidRDefault="007B2956" w:rsidP="007B2956">
      <w:pPr>
        <w:autoSpaceDE w:val="0"/>
        <w:autoSpaceDN w:val="0"/>
        <w:adjustRightInd w:val="0"/>
        <w:jc w:val="both"/>
        <w:rPr>
          <w:rFonts w:ascii="Tahoma" w:hAnsi="Tahoma" w:cs="Tahoma"/>
          <w:sz w:val="22"/>
          <w:szCs w:val="22"/>
        </w:rPr>
      </w:pPr>
      <w:r w:rsidRPr="006540A2">
        <w:rPr>
          <w:rFonts w:ascii="Tahoma" w:hAnsi="Tahoma" w:cs="Tahoma"/>
          <w:sz w:val="22"/>
          <w:szCs w:val="22"/>
        </w:rPr>
        <w:t xml:space="preserve">(3) </w:t>
      </w:r>
      <w:r w:rsidR="00BD6622" w:rsidRPr="006540A2">
        <w:rPr>
          <w:rFonts w:ascii="Tahoma" w:hAnsi="Tahoma" w:cs="Tahoma"/>
          <w:sz w:val="22"/>
          <w:szCs w:val="22"/>
        </w:rPr>
        <w:t>Divulgaciones de</w:t>
      </w:r>
      <w:r w:rsidRPr="006540A2">
        <w:rPr>
          <w:rFonts w:ascii="Tahoma" w:hAnsi="Tahoma" w:cs="Tahoma"/>
          <w:sz w:val="22"/>
          <w:szCs w:val="22"/>
        </w:rPr>
        <w:t xml:space="preserve"> </w:t>
      </w:r>
      <w:r w:rsidR="00BD6622" w:rsidRPr="006540A2">
        <w:rPr>
          <w:rFonts w:ascii="Tahoma" w:hAnsi="Tahoma" w:cs="Tahoma"/>
          <w:sz w:val="22"/>
          <w:szCs w:val="22"/>
        </w:rPr>
        <w:t>la normativa</w:t>
      </w:r>
      <w:r w:rsidRPr="006540A2">
        <w:rPr>
          <w:rFonts w:ascii="Tahoma" w:hAnsi="Tahoma" w:cs="Tahoma"/>
          <w:sz w:val="22"/>
          <w:szCs w:val="22"/>
        </w:rPr>
        <w:t xml:space="preserve"> relacionada con incendios forestales, en dirección a la prevención.</w:t>
      </w:r>
    </w:p>
    <w:p w14:paraId="7A2D40E7" w14:textId="77777777" w:rsidR="00946454" w:rsidRDefault="007B2956" w:rsidP="00017C22">
      <w:pPr>
        <w:autoSpaceDE w:val="0"/>
        <w:autoSpaceDN w:val="0"/>
        <w:adjustRightInd w:val="0"/>
        <w:jc w:val="both"/>
        <w:rPr>
          <w:rFonts w:ascii="Tahoma" w:hAnsi="Tahoma" w:cs="Tahoma"/>
          <w:sz w:val="22"/>
          <w:szCs w:val="22"/>
          <w:lang w:eastAsia="es-CO"/>
        </w:rPr>
      </w:pPr>
      <w:r w:rsidRPr="006540A2">
        <w:rPr>
          <w:rFonts w:ascii="Tahoma" w:hAnsi="Tahoma" w:cs="Tahoma"/>
          <w:sz w:val="22"/>
          <w:szCs w:val="22"/>
          <w:lang w:eastAsia="es-CO"/>
        </w:rPr>
        <w:t>Visitas de seguimiento a las comunidades donde se realiza procesos de formación en tema de riesgo.</w:t>
      </w:r>
    </w:p>
    <w:p w14:paraId="351FE9F6" w14:textId="77777777" w:rsidR="007B2956" w:rsidRPr="006540A2" w:rsidRDefault="007B2956" w:rsidP="00017C22">
      <w:pPr>
        <w:autoSpaceDE w:val="0"/>
        <w:autoSpaceDN w:val="0"/>
        <w:adjustRightInd w:val="0"/>
        <w:jc w:val="both"/>
        <w:rPr>
          <w:rFonts w:ascii="Tahoma" w:hAnsi="Tahoma" w:cs="Tahoma"/>
          <w:sz w:val="22"/>
          <w:szCs w:val="22"/>
          <w:lang w:eastAsia="es-CO"/>
        </w:rPr>
      </w:pPr>
      <w:r w:rsidRPr="006540A2">
        <w:rPr>
          <w:rFonts w:ascii="Tahoma" w:hAnsi="Tahoma" w:cs="Tahoma"/>
          <w:sz w:val="22"/>
          <w:szCs w:val="22"/>
          <w:lang w:eastAsia="es-CO"/>
        </w:rPr>
        <w:t xml:space="preserve">(1) Simulacro con preferencia en la fecha estipulada </w:t>
      </w:r>
      <w:r w:rsidR="00BD6622" w:rsidRPr="006540A2">
        <w:rPr>
          <w:rFonts w:ascii="Tahoma" w:hAnsi="Tahoma" w:cs="Tahoma"/>
          <w:sz w:val="22"/>
          <w:szCs w:val="22"/>
          <w:lang w:eastAsia="es-CO"/>
        </w:rPr>
        <w:t>por el Gobierno</w:t>
      </w:r>
      <w:r w:rsidRPr="006540A2">
        <w:rPr>
          <w:rFonts w:ascii="Tahoma" w:hAnsi="Tahoma" w:cs="Tahoma"/>
          <w:sz w:val="22"/>
          <w:szCs w:val="22"/>
          <w:lang w:eastAsia="es-CO"/>
        </w:rPr>
        <w:t xml:space="preserve"> nacional</w:t>
      </w:r>
    </w:p>
    <w:p w14:paraId="245F4894" w14:textId="77777777" w:rsidR="007B2956" w:rsidRPr="006540A2" w:rsidRDefault="007B2956" w:rsidP="00AD1308">
      <w:pPr>
        <w:autoSpaceDE w:val="0"/>
        <w:autoSpaceDN w:val="0"/>
        <w:adjustRightInd w:val="0"/>
        <w:jc w:val="both"/>
        <w:rPr>
          <w:rFonts w:ascii="Tahoma" w:hAnsi="Tahoma" w:cs="Tahoma"/>
          <w:b/>
          <w:sz w:val="22"/>
          <w:szCs w:val="22"/>
          <w:lang w:val="es-ES_tradnl" w:eastAsia="en-US"/>
        </w:rPr>
      </w:pPr>
    </w:p>
    <w:p w14:paraId="767010CE" w14:textId="20CB262D" w:rsidR="00017C22" w:rsidRDefault="00946454" w:rsidP="00AD1308">
      <w:pPr>
        <w:autoSpaceDE w:val="0"/>
        <w:autoSpaceDN w:val="0"/>
        <w:adjustRightInd w:val="0"/>
        <w:jc w:val="both"/>
        <w:rPr>
          <w:rFonts w:ascii="Tahoma" w:hAnsi="Tahoma" w:cs="Tahoma"/>
          <w:b/>
          <w:sz w:val="22"/>
          <w:szCs w:val="22"/>
          <w:lang w:val="es-ES_tradnl" w:eastAsia="en-US"/>
        </w:rPr>
      </w:pPr>
      <w:r>
        <w:rPr>
          <w:rFonts w:ascii="Tahoma" w:hAnsi="Tahoma" w:cs="Tahoma"/>
          <w:b/>
          <w:sz w:val="22"/>
          <w:szCs w:val="22"/>
          <w:lang w:val="es-ES_tradnl" w:eastAsia="en-US"/>
        </w:rPr>
        <w:t>4</w:t>
      </w:r>
      <w:r w:rsidR="007B2956" w:rsidRPr="006540A2">
        <w:rPr>
          <w:rFonts w:ascii="Tahoma" w:hAnsi="Tahoma" w:cs="Tahoma"/>
          <w:b/>
          <w:sz w:val="22"/>
          <w:szCs w:val="22"/>
          <w:lang w:val="es-ES_tradnl" w:eastAsia="en-US"/>
        </w:rPr>
        <w:t xml:space="preserve">.3.2 </w:t>
      </w:r>
      <w:r w:rsidR="00017C22" w:rsidRPr="006540A2">
        <w:rPr>
          <w:rFonts w:ascii="Tahoma" w:hAnsi="Tahoma" w:cs="Tahoma"/>
          <w:b/>
          <w:sz w:val="22"/>
          <w:szCs w:val="22"/>
          <w:lang w:val="es-ES_tradnl" w:eastAsia="en-US"/>
        </w:rPr>
        <w:t xml:space="preserve">PROYECTO 2. </w:t>
      </w:r>
      <w:r w:rsidR="007B2956" w:rsidRPr="006540A2">
        <w:rPr>
          <w:rFonts w:ascii="Tahoma" w:hAnsi="Tahoma" w:cs="Tahoma"/>
          <w:b/>
          <w:sz w:val="22"/>
          <w:szCs w:val="22"/>
          <w:lang w:val="es-ES_tradnl" w:eastAsia="en-US"/>
        </w:rPr>
        <w:t>Construcción y fortalecimiento de la cultura entorno a conservación del recurso hídrico</w:t>
      </w:r>
      <w:r w:rsidR="00437371">
        <w:rPr>
          <w:rFonts w:ascii="Tahoma" w:hAnsi="Tahoma" w:cs="Tahoma"/>
          <w:b/>
          <w:sz w:val="22"/>
          <w:szCs w:val="22"/>
          <w:lang w:val="es-ES_tradnl" w:eastAsia="en-US"/>
        </w:rPr>
        <w:t>.</w:t>
      </w:r>
    </w:p>
    <w:p w14:paraId="2C8456E7" w14:textId="6C06AB7D" w:rsidR="00437371" w:rsidRDefault="00437371" w:rsidP="00AD1308">
      <w:pPr>
        <w:autoSpaceDE w:val="0"/>
        <w:autoSpaceDN w:val="0"/>
        <w:adjustRightInd w:val="0"/>
        <w:jc w:val="both"/>
        <w:rPr>
          <w:rFonts w:ascii="Tahoma" w:hAnsi="Tahoma" w:cs="Tahoma"/>
          <w:b/>
          <w:sz w:val="22"/>
          <w:szCs w:val="22"/>
          <w:lang w:val="es-ES_tradnl" w:eastAsia="en-US"/>
        </w:rPr>
      </w:pPr>
    </w:p>
    <w:p w14:paraId="56EDD6DD" w14:textId="7D58D13F" w:rsidR="00437371" w:rsidRDefault="00437371" w:rsidP="00AD1308">
      <w:pPr>
        <w:autoSpaceDE w:val="0"/>
        <w:autoSpaceDN w:val="0"/>
        <w:adjustRightInd w:val="0"/>
        <w:jc w:val="both"/>
        <w:rPr>
          <w:rFonts w:ascii="Tahoma" w:hAnsi="Tahoma" w:cs="Tahoma"/>
          <w:b/>
          <w:sz w:val="22"/>
          <w:szCs w:val="22"/>
          <w:lang w:val="es-ES_tradnl" w:eastAsia="en-US"/>
        </w:rPr>
      </w:pPr>
    </w:p>
    <w:p w14:paraId="53604C7B" w14:textId="3062E86C" w:rsidR="00437371" w:rsidRDefault="00437371" w:rsidP="00AD1308">
      <w:pPr>
        <w:autoSpaceDE w:val="0"/>
        <w:autoSpaceDN w:val="0"/>
        <w:adjustRightInd w:val="0"/>
        <w:jc w:val="both"/>
        <w:rPr>
          <w:rFonts w:ascii="Tahoma" w:hAnsi="Tahoma" w:cs="Tahoma"/>
          <w:b/>
          <w:sz w:val="22"/>
          <w:szCs w:val="22"/>
          <w:lang w:val="es-ES_tradnl" w:eastAsia="en-US"/>
        </w:rPr>
      </w:pPr>
    </w:p>
    <w:p w14:paraId="5D7B33A0" w14:textId="77777777" w:rsidR="00437371" w:rsidRPr="006540A2" w:rsidRDefault="00437371" w:rsidP="00AD1308">
      <w:pPr>
        <w:autoSpaceDE w:val="0"/>
        <w:autoSpaceDN w:val="0"/>
        <w:adjustRightInd w:val="0"/>
        <w:jc w:val="both"/>
        <w:rPr>
          <w:rFonts w:ascii="Tahoma" w:hAnsi="Tahoma" w:cs="Tahoma"/>
          <w:b/>
          <w:sz w:val="22"/>
          <w:szCs w:val="22"/>
          <w:lang w:val="es-ES_tradnl" w:eastAsia="en-US"/>
        </w:rPr>
      </w:pPr>
    </w:p>
    <w:p w14:paraId="4441B422" w14:textId="77777777" w:rsidR="00017C22" w:rsidRPr="006540A2" w:rsidRDefault="00017C22" w:rsidP="00017C22">
      <w:pPr>
        <w:autoSpaceDE w:val="0"/>
        <w:autoSpaceDN w:val="0"/>
        <w:adjustRightInd w:val="0"/>
        <w:ind w:left="1800"/>
        <w:rPr>
          <w:rFonts w:ascii="Tahoma" w:hAnsi="Tahoma" w:cs="Tahoma"/>
          <w:sz w:val="22"/>
          <w:szCs w:val="22"/>
          <w:lang w:val="es-ES_tradnl" w:eastAsia="en-US"/>
        </w:rPr>
      </w:pPr>
    </w:p>
    <w:p w14:paraId="27A85B96" w14:textId="77777777" w:rsidR="00017C22" w:rsidRPr="006540A2" w:rsidRDefault="00017C22" w:rsidP="00017C22">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Objetivo</w:t>
      </w:r>
    </w:p>
    <w:p w14:paraId="00CE5E2A" w14:textId="77777777" w:rsidR="00017C22" w:rsidRPr="006540A2" w:rsidRDefault="00017C22" w:rsidP="00017C22">
      <w:pPr>
        <w:autoSpaceDE w:val="0"/>
        <w:autoSpaceDN w:val="0"/>
        <w:adjustRightInd w:val="0"/>
        <w:jc w:val="both"/>
        <w:rPr>
          <w:rFonts w:ascii="Tahoma" w:hAnsi="Tahoma" w:cs="Tahoma"/>
          <w:sz w:val="22"/>
          <w:szCs w:val="22"/>
        </w:rPr>
      </w:pPr>
    </w:p>
    <w:p w14:paraId="07FF2E7A" w14:textId="77777777" w:rsidR="006527B3" w:rsidRPr="006540A2" w:rsidRDefault="006527B3" w:rsidP="00017C22">
      <w:pPr>
        <w:autoSpaceDE w:val="0"/>
        <w:autoSpaceDN w:val="0"/>
        <w:adjustRightInd w:val="0"/>
        <w:jc w:val="both"/>
        <w:rPr>
          <w:rFonts w:ascii="Tahoma" w:hAnsi="Tahoma" w:cs="Tahoma"/>
          <w:b/>
          <w:sz w:val="22"/>
          <w:szCs w:val="22"/>
          <w:u w:val="single"/>
        </w:rPr>
      </w:pPr>
      <w:r w:rsidRPr="006540A2">
        <w:rPr>
          <w:rFonts w:ascii="Tahoma" w:hAnsi="Tahoma" w:cs="Tahoma"/>
          <w:sz w:val="22"/>
          <w:szCs w:val="22"/>
        </w:rPr>
        <w:t>Contribuir en la conservación y gestión del recurso hídrico, garantizando</w:t>
      </w:r>
      <w:r w:rsidR="001D1660" w:rsidRPr="006540A2">
        <w:rPr>
          <w:rFonts w:ascii="Tahoma" w:hAnsi="Tahoma" w:cs="Tahoma"/>
          <w:sz w:val="22"/>
          <w:szCs w:val="22"/>
        </w:rPr>
        <w:t xml:space="preserve"> </w:t>
      </w:r>
      <w:r w:rsidR="00AE4E7C" w:rsidRPr="006540A2">
        <w:rPr>
          <w:rFonts w:ascii="Tahoma" w:hAnsi="Tahoma" w:cs="Tahoma"/>
          <w:sz w:val="22"/>
          <w:szCs w:val="22"/>
        </w:rPr>
        <w:t xml:space="preserve">transferencia del </w:t>
      </w:r>
      <w:r w:rsidR="00BD6622" w:rsidRPr="006540A2">
        <w:rPr>
          <w:rFonts w:ascii="Tahoma" w:hAnsi="Tahoma" w:cs="Tahoma"/>
          <w:sz w:val="22"/>
          <w:szCs w:val="22"/>
        </w:rPr>
        <w:t>conocimiento las</w:t>
      </w:r>
      <w:r w:rsidR="001D1660" w:rsidRPr="006540A2">
        <w:rPr>
          <w:rFonts w:ascii="Tahoma" w:hAnsi="Tahoma" w:cs="Tahoma"/>
          <w:sz w:val="22"/>
          <w:szCs w:val="22"/>
        </w:rPr>
        <w:t xml:space="preserve"> comunidad</w:t>
      </w:r>
      <w:r w:rsidR="00344FD6" w:rsidRPr="006540A2">
        <w:rPr>
          <w:rFonts w:ascii="Tahoma" w:hAnsi="Tahoma" w:cs="Tahoma"/>
          <w:sz w:val="22"/>
          <w:szCs w:val="22"/>
        </w:rPr>
        <w:t xml:space="preserve">es </w:t>
      </w:r>
      <w:r w:rsidR="001D1660" w:rsidRPr="006540A2">
        <w:rPr>
          <w:rFonts w:ascii="Tahoma" w:hAnsi="Tahoma" w:cs="Tahoma"/>
          <w:sz w:val="22"/>
          <w:szCs w:val="22"/>
        </w:rPr>
        <w:t xml:space="preserve">mediante procesos de </w:t>
      </w:r>
      <w:r w:rsidR="00AE4E7C" w:rsidRPr="006540A2">
        <w:rPr>
          <w:rFonts w:ascii="Tahoma" w:hAnsi="Tahoma" w:cs="Tahoma"/>
          <w:sz w:val="22"/>
          <w:szCs w:val="22"/>
        </w:rPr>
        <w:t xml:space="preserve">sensibilización, </w:t>
      </w:r>
      <w:r w:rsidR="001D1660" w:rsidRPr="006540A2">
        <w:rPr>
          <w:rFonts w:ascii="Tahoma" w:hAnsi="Tahoma" w:cs="Tahoma"/>
          <w:sz w:val="22"/>
          <w:szCs w:val="22"/>
        </w:rPr>
        <w:t xml:space="preserve">pedagógicos, educativos y lúdicos. </w:t>
      </w:r>
    </w:p>
    <w:p w14:paraId="63A6C128" w14:textId="77777777" w:rsidR="006527B3" w:rsidRPr="006540A2" w:rsidRDefault="006527B3" w:rsidP="00017C22">
      <w:pPr>
        <w:autoSpaceDE w:val="0"/>
        <w:autoSpaceDN w:val="0"/>
        <w:adjustRightInd w:val="0"/>
        <w:jc w:val="both"/>
        <w:rPr>
          <w:rFonts w:ascii="Tahoma" w:hAnsi="Tahoma" w:cs="Tahoma"/>
          <w:b/>
          <w:sz w:val="22"/>
          <w:szCs w:val="22"/>
          <w:u w:val="single"/>
        </w:rPr>
      </w:pPr>
    </w:p>
    <w:p w14:paraId="0F4D01C6" w14:textId="77777777" w:rsidR="00017C22" w:rsidRPr="006540A2" w:rsidRDefault="00017C22" w:rsidP="00017C22">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Meta</w:t>
      </w:r>
    </w:p>
    <w:p w14:paraId="1849C9D2" w14:textId="77777777" w:rsidR="00017C22" w:rsidRPr="006540A2" w:rsidRDefault="00017C22" w:rsidP="00017C22">
      <w:pPr>
        <w:autoSpaceDE w:val="0"/>
        <w:autoSpaceDN w:val="0"/>
        <w:adjustRightInd w:val="0"/>
        <w:jc w:val="both"/>
        <w:rPr>
          <w:rFonts w:ascii="Tahoma" w:hAnsi="Tahoma" w:cs="Tahoma"/>
          <w:sz w:val="22"/>
          <w:szCs w:val="22"/>
          <w:lang w:val="es-CO" w:eastAsia="es-CO"/>
        </w:rPr>
      </w:pPr>
    </w:p>
    <w:p w14:paraId="61D03C4D" w14:textId="77777777" w:rsidR="00017C22" w:rsidRPr="006540A2" w:rsidRDefault="007B2956" w:rsidP="00017C22">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Fortalecer en el municipio la gestión hídrica, implementando acciones integrales que promuevan la protección y conservación vinculando de manera la comunidad.</w:t>
      </w:r>
    </w:p>
    <w:p w14:paraId="0CA64CF6" w14:textId="77777777" w:rsidR="007B2956" w:rsidRPr="006540A2" w:rsidRDefault="007B2956" w:rsidP="00017C22">
      <w:pPr>
        <w:autoSpaceDE w:val="0"/>
        <w:autoSpaceDN w:val="0"/>
        <w:adjustRightInd w:val="0"/>
        <w:jc w:val="both"/>
        <w:rPr>
          <w:rFonts w:ascii="Tahoma" w:hAnsi="Tahoma" w:cs="Tahoma"/>
          <w:sz w:val="22"/>
          <w:szCs w:val="22"/>
          <w:lang w:val="es-CO" w:eastAsia="es-CO"/>
        </w:rPr>
      </w:pPr>
    </w:p>
    <w:p w14:paraId="62E33DED" w14:textId="77777777" w:rsidR="00017C22" w:rsidRPr="006540A2" w:rsidRDefault="00017C22" w:rsidP="00017C22">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Impacto esperado</w:t>
      </w:r>
    </w:p>
    <w:p w14:paraId="42CB8EA8" w14:textId="77777777" w:rsidR="00017C22" w:rsidRPr="006540A2" w:rsidRDefault="00017C22" w:rsidP="00017C22">
      <w:pPr>
        <w:autoSpaceDE w:val="0"/>
        <w:autoSpaceDN w:val="0"/>
        <w:adjustRightInd w:val="0"/>
        <w:jc w:val="both"/>
        <w:rPr>
          <w:rFonts w:ascii="Tahoma" w:hAnsi="Tahoma" w:cs="Tahoma"/>
          <w:sz w:val="22"/>
          <w:szCs w:val="22"/>
          <w:lang w:val="es-CO" w:eastAsia="es-CO"/>
        </w:rPr>
      </w:pPr>
    </w:p>
    <w:p w14:paraId="162C898B" w14:textId="77777777" w:rsidR="00CA4E8F" w:rsidRPr="006540A2" w:rsidRDefault="00837560" w:rsidP="00017C22">
      <w:pPr>
        <w:autoSpaceDE w:val="0"/>
        <w:autoSpaceDN w:val="0"/>
        <w:adjustRightInd w:val="0"/>
        <w:jc w:val="both"/>
        <w:rPr>
          <w:rFonts w:ascii="Tahoma" w:hAnsi="Tahoma" w:cs="Tahoma"/>
          <w:sz w:val="22"/>
          <w:szCs w:val="22"/>
        </w:rPr>
      </w:pPr>
      <w:r w:rsidRPr="006540A2">
        <w:rPr>
          <w:rFonts w:ascii="Tahoma" w:hAnsi="Tahoma" w:cs="Tahoma"/>
          <w:sz w:val="22"/>
          <w:szCs w:val="22"/>
        </w:rPr>
        <w:t xml:space="preserve">Reducción del consumo de agua en el municipio, mediante procesos de sensibilización y aprehensión acerca de la </w:t>
      </w:r>
      <w:r w:rsidR="00BD6622" w:rsidRPr="006540A2">
        <w:rPr>
          <w:rFonts w:ascii="Tahoma" w:hAnsi="Tahoma" w:cs="Tahoma"/>
          <w:sz w:val="22"/>
          <w:szCs w:val="22"/>
        </w:rPr>
        <w:t>situación crítica</w:t>
      </w:r>
      <w:r w:rsidRPr="006540A2">
        <w:rPr>
          <w:rFonts w:ascii="Tahoma" w:hAnsi="Tahoma" w:cs="Tahoma"/>
          <w:sz w:val="22"/>
          <w:szCs w:val="22"/>
        </w:rPr>
        <w:t xml:space="preserve"> del componente.</w:t>
      </w:r>
      <w:r w:rsidR="00CA4E8F" w:rsidRPr="006540A2">
        <w:rPr>
          <w:rFonts w:ascii="Tahoma" w:hAnsi="Tahoma" w:cs="Tahoma"/>
          <w:sz w:val="22"/>
          <w:szCs w:val="22"/>
        </w:rPr>
        <w:t xml:space="preserve"> </w:t>
      </w:r>
    </w:p>
    <w:p w14:paraId="45A54A0D" w14:textId="77777777" w:rsidR="00CA4E8F" w:rsidRPr="006540A2" w:rsidRDefault="00CA4E8F" w:rsidP="00017C22">
      <w:pPr>
        <w:autoSpaceDE w:val="0"/>
        <w:autoSpaceDN w:val="0"/>
        <w:adjustRightInd w:val="0"/>
        <w:jc w:val="both"/>
        <w:rPr>
          <w:rFonts w:ascii="Tahoma" w:hAnsi="Tahoma" w:cs="Tahoma"/>
          <w:b/>
          <w:sz w:val="22"/>
          <w:szCs w:val="22"/>
          <w:u w:val="single"/>
        </w:rPr>
      </w:pPr>
    </w:p>
    <w:p w14:paraId="7116A32B" w14:textId="77777777" w:rsidR="00017C22" w:rsidRPr="006540A2" w:rsidRDefault="00017C22" w:rsidP="00017C22">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Indicador de Gestión</w:t>
      </w:r>
    </w:p>
    <w:p w14:paraId="0C7EAFA5" w14:textId="77777777" w:rsidR="00017C22" w:rsidRPr="006540A2" w:rsidRDefault="00017C22" w:rsidP="00017C22">
      <w:pPr>
        <w:autoSpaceDE w:val="0"/>
        <w:autoSpaceDN w:val="0"/>
        <w:adjustRightInd w:val="0"/>
        <w:jc w:val="both"/>
        <w:rPr>
          <w:rFonts w:ascii="Tahoma" w:hAnsi="Tahoma" w:cs="Tahoma"/>
          <w:sz w:val="22"/>
          <w:szCs w:val="22"/>
          <w:lang w:val="es-CO" w:eastAsia="es-CO"/>
        </w:rPr>
      </w:pPr>
    </w:p>
    <w:p w14:paraId="73250CB4" w14:textId="77777777" w:rsidR="00CA4E8F" w:rsidRPr="006540A2" w:rsidRDefault="00837560" w:rsidP="00017C22">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(No. Acciones desarrolladas para la gestión del recurso hídrico/No. Acciones programadas para la gestión del recurso hídrico) *100</w:t>
      </w:r>
    </w:p>
    <w:p w14:paraId="6F654555" w14:textId="77777777" w:rsidR="00CA4E8F" w:rsidRPr="006540A2" w:rsidRDefault="00CA4E8F" w:rsidP="00017C22">
      <w:pPr>
        <w:autoSpaceDE w:val="0"/>
        <w:autoSpaceDN w:val="0"/>
        <w:adjustRightInd w:val="0"/>
        <w:jc w:val="both"/>
        <w:rPr>
          <w:rFonts w:ascii="Tahoma" w:hAnsi="Tahoma" w:cs="Tahoma"/>
          <w:sz w:val="22"/>
          <w:szCs w:val="22"/>
          <w:lang w:val="es-CO" w:eastAsia="es-CO"/>
        </w:rPr>
      </w:pPr>
    </w:p>
    <w:p w14:paraId="1B21B61B" w14:textId="77777777" w:rsidR="00017C22" w:rsidRDefault="00017C22" w:rsidP="00017C22">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Etapas</w:t>
      </w:r>
    </w:p>
    <w:p w14:paraId="7753F6C2" w14:textId="77777777" w:rsidR="00946454" w:rsidRPr="006540A2" w:rsidRDefault="00946454" w:rsidP="00017C22">
      <w:pPr>
        <w:autoSpaceDE w:val="0"/>
        <w:autoSpaceDN w:val="0"/>
        <w:adjustRightInd w:val="0"/>
        <w:jc w:val="both"/>
        <w:rPr>
          <w:rFonts w:ascii="Tahoma" w:hAnsi="Tahoma" w:cs="Tahoma"/>
          <w:b/>
          <w:sz w:val="22"/>
          <w:szCs w:val="22"/>
          <w:u w:val="single"/>
        </w:rPr>
      </w:pPr>
    </w:p>
    <w:p w14:paraId="6B2E5F38" w14:textId="77777777" w:rsidR="00017C22" w:rsidRPr="006540A2" w:rsidRDefault="00CA4E8F" w:rsidP="00017C22">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Año 1</w:t>
      </w:r>
    </w:p>
    <w:p w14:paraId="6D07D32A" w14:textId="77777777" w:rsidR="00CA4E8F" w:rsidRPr="006540A2" w:rsidRDefault="009218CF" w:rsidP="00CA4E8F">
      <w:pPr>
        <w:autoSpaceDE w:val="0"/>
        <w:autoSpaceDN w:val="0"/>
        <w:adjustRightInd w:val="0"/>
        <w:jc w:val="both"/>
        <w:rPr>
          <w:rFonts w:ascii="Tahoma" w:hAnsi="Tahoma" w:cs="Tahoma"/>
          <w:sz w:val="22"/>
          <w:szCs w:val="22"/>
        </w:rPr>
      </w:pPr>
      <w:r w:rsidRPr="006540A2">
        <w:rPr>
          <w:rFonts w:ascii="Tahoma" w:hAnsi="Tahoma" w:cs="Tahoma"/>
          <w:sz w:val="22"/>
          <w:szCs w:val="22"/>
        </w:rPr>
        <w:t>Formación en legalidad ambiental para la captación del recurso hídrico presentando su estado actual.</w:t>
      </w:r>
    </w:p>
    <w:p w14:paraId="603CDAC8" w14:textId="77777777" w:rsidR="009218CF" w:rsidRPr="006540A2" w:rsidRDefault="009218CF" w:rsidP="00CA4E8F">
      <w:pPr>
        <w:autoSpaceDE w:val="0"/>
        <w:autoSpaceDN w:val="0"/>
        <w:adjustRightInd w:val="0"/>
        <w:jc w:val="both"/>
        <w:rPr>
          <w:rFonts w:ascii="Tahoma" w:hAnsi="Tahoma" w:cs="Tahoma"/>
          <w:sz w:val="22"/>
          <w:szCs w:val="22"/>
        </w:rPr>
      </w:pPr>
      <w:r w:rsidRPr="006540A2">
        <w:rPr>
          <w:rFonts w:ascii="Tahoma" w:hAnsi="Tahoma" w:cs="Tahoma"/>
          <w:sz w:val="22"/>
          <w:szCs w:val="22"/>
        </w:rPr>
        <w:t xml:space="preserve">Visitas a sitios de reserva forestales, capacitando acerca de la importancia del recurso </w:t>
      </w:r>
      <w:r w:rsidR="00BD6622" w:rsidRPr="006540A2">
        <w:rPr>
          <w:rFonts w:ascii="Tahoma" w:hAnsi="Tahoma" w:cs="Tahoma"/>
          <w:sz w:val="22"/>
          <w:szCs w:val="22"/>
        </w:rPr>
        <w:t>hídrico a</w:t>
      </w:r>
      <w:r w:rsidRPr="006540A2">
        <w:rPr>
          <w:rFonts w:ascii="Tahoma" w:hAnsi="Tahoma" w:cs="Tahoma"/>
          <w:sz w:val="22"/>
          <w:szCs w:val="22"/>
        </w:rPr>
        <w:t xml:space="preserve"> las comunidades en las veredas.</w:t>
      </w:r>
    </w:p>
    <w:p w14:paraId="19A2137C" w14:textId="77777777" w:rsidR="009218CF" w:rsidRPr="006540A2" w:rsidRDefault="009218CF" w:rsidP="00CA4E8F">
      <w:pPr>
        <w:autoSpaceDE w:val="0"/>
        <w:autoSpaceDN w:val="0"/>
        <w:adjustRightInd w:val="0"/>
        <w:jc w:val="both"/>
        <w:rPr>
          <w:rFonts w:ascii="Tahoma" w:hAnsi="Tahoma" w:cs="Tahoma"/>
          <w:sz w:val="22"/>
          <w:szCs w:val="22"/>
        </w:rPr>
      </w:pPr>
      <w:r w:rsidRPr="006540A2">
        <w:rPr>
          <w:rFonts w:ascii="Tahoma" w:hAnsi="Tahoma" w:cs="Tahoma"/>
          <w:sz w:val="22"/>
          <w:szCs w:val="22"/>
        </w:rPr>
        <w:t>Salidas pedagógicas a nacimientos de fuentes hídricas y bocatoma dirigidas a las instituciones educativas.</w:t>
      </w:r>
    </w:p>
    <w:p w14:paraId="79D233F1" w14:textId="77777777" w:rsidR="009218CF" w:rsidRPr="006540A2" w:rsidRDefault="009218CF" w:rsidP="00CA4E8F">
      <w:pPr>
        <w:autoSpaceDE w:val="0"/>
        <w:autoSpaceDN w:val="0"/>
        <w:adjustRightInd w:val="0"/>
        <w:jc w:val="both"/>
        <w:rPr>
          <w:rFonts w:ascii="Tahoma" w:hAnsi="Tahoma" w:cs="Tahoma"/>
          <w:sz w:val="22"/>
          <w:szCs w:val="22"/>
        </w:rPr>
      </w:pPr>
      <w:r w:rsidRPr="006540A2">
        <w:rPr>
          <w:rFonts w:ascii="Tahoma" w:hAnsi="Tahoma" w:cs="Tahoma"/>
          <w:sz w:val="22"/>
          <w:szCs w:val="22"/>
        </w:rPr>
        <w:t>Fortalecimiento de grupos formados en educación ambiental niños defensores del agua con el aporte de las diferentes entidades.</w:t>
      </w:r>
    </w:p>
    <w:p w14:paraId="101F91B9" w14:textId="77777777" w:rsidR="009218CF" w:rsidRPr="006540A2" w:rsidRDefault="009218CF" w:rsidP="00CA4E8F">
      <w:pPr>
        <w:autoSpaceDE w:val="0"/>
        <w:autoSpaceDN w:val="0"/>
        <w:adjustRightInd w:val="0"/>
        <w:jc w:val="both"/>
        <w:rPr>
          <w:rFonts w:ascii="Tahoma" w:hAnsi="Tahoma" w:cs="Tahoma"/>
          <w:sz w:val="22"/>
          <w:szCs w:val="22"/>
        </w:rPr>
      </w:pPr>
      <w:r w:rsidRPr="006540A2">
        <w:rPr>
          <w:rFonts w:ascii="Tahoma" w:hAnsi="Tahoma" w:cs="Tahoma"/>
          <w:sz w:val="22"/>
          <w:szCs w:val="22"/>
        </w:rPr>
        <w:t xml:space="preserve">Diseño </w:t>
      </w:r>
      <w:r w:rsidR="00BD6622" w:rsidRPr="006540A2">
        <w:rPr>
          <w:rFonts w:ascii="Tahoma" w:hAnsi="Tahoma" w:cs="Tahoma"/>
          <w:sz w:val="22"/>
          <w:szCs w:val="22"/>
        </w:rPr>
        <w:t>de tips</w:t>
      </w:r>
      <w:r w:rsidRPr="006540A2">
        <w:rPr>
          <w:rFonts w:ascii="Tahoma" w:hAnsi="Tahoma" w:cs="Tahoma"/>
          <w:sz w:val="22"/>
          <w:szCs w:val="22"/>
        </w:rPr>
        <w:t xml:space="preserve"> de ahorro y conservación del recurso hídrico a través de redes sociales </w:t>
      </w:r>
      <w:r w:rsidR="003527C1" w:rsidRPr="006540A2">
        <w:rPr>
          <w:rFonts w:ascii="Tahoma" w:hAnsi="Tahoma" w:cs="Tahoma"/>
          <w:sz w:val="22"/>
          <w:szCs w:val="22"/>
        </w:rPr>
        <w:t>y el</w:t>
      </w:r>
      <w:r w:rsidRPr="006540A2">
        <w:rPr>
          <w:rFonts w:ascii="Tahoma" w:hAnsi="Tahoma" w:cs="Tahoma"/>
          <w:sz w:val="22"/>
          <w:szCs w:val="22"/>
        </w:rPr>
        <w:t xml:space="preserve">  canal  comunitario.</w:t>
      </w:r>
    </w:p>
    <w:p w14:paraId="262632B6" w14:textId="77777777" w:rsidR="009218CF" w:rsidRPr="006540A2" w:rsidRDefault="009218CF" w:rsidP="00CA4E8F">
      <w:pPr>
        <w:autoSpaceDE w:val="0"/>
        <w:autoSpaceDN w:val="0"/>
        <w:adjustRightInd w:val="0"/>
        <w:jc w:val="both"/>
        <w:rPr>
          <w:rFonts w:ascii="Tahoma" w:hAnsi="Tahoma" w:cs="Tahoma"/>
          <w:sz w:val="22"/>
          <w:szCs w:val="22"/>
        </w:rPr>
      </w:pPr>
    </w:p>
    <w:p w14:paraId="2274350E" w14:textId="77777777" w:rsidR="00CA4E8F" w:rsidRPr="006540A2" w:rsidRDefault="00CA4E8F" w:rsidP="00CA4E8F">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Año 2</w:t>
      </w:r>
      <w:r w:rsidR="00946454" w:rsidRPr="006540A2">
        <w:rPr>
          <w:rFonts w:ascii="Tahoma" w:hAnsi="Tahoma" w:cs="Tahoma"/>
          <w:b/>
          <w:sz w:val="22"/>
          <w:szCs w:val="22"/>
          <w:u w:val="single"/>
        </w:rPr>
        <w:t>, 3,</w:t>
      </w:r>
      <w:r w:rsidR="00946454">
        <w:rPr>
          <w:rFonts w:ascii="Tahoma" w:hAnsi="Tahoma" w:cs="Tahoma"/>
          <w:b/>
          <w:sz w:val="22"/>
          <w:szCs w:val="22"/>
          <w:u w:val="single"/>
        </w:rPr>
        <w:t xml:space="preserve"> </w:t>
      </w:r>
      <w:r w:rsidR="00946454" w:rsidRPr="006540A2">
        <w:rPr>
          <w:rFonts w:ascii="Tahoma" w:hAnsi="Tahoma" w:cs="Tahoma"/>
          <w:b/>
          <w:sz w:val="22"/>
          <w:szCs w:val="22"/>
          <w:u w:val="single"/>
        </w:rPr>
        <w:t>4</w:t>
      </w:r>
    </w:p>
    <w:p w14:paraId="5F2411C2" w14:textId="77777777" w:rsidR="00CA4E8F" w:rsidRPr="006540A2" w:rsidRDefault="009218CF" w:rsidP="00017C22">
      <w:pPr>
        <w:autoSpaceDE w:val="0"/>
        <w:autoSpaceDN w:val="0"/>
        <w:adjustRightInd w:val="0"/>
        <w:jc w:val="both"/>
        <w:rPr>
          <w:rFonts w:ascii="Tahoma" w:hAnsi="Tahoma" w:cs="Tahoma"/>
          <w:sz w:val="22"/>
          <w:szCs w:val="22"/>
        </w:rPr>
      </w:pPr>
      <w:r w:rsidRPr="006540A2">
        <w:rPr>
          <w:rFonts w:ascii="Tahoma" w:hAnsi="Tahoma" w:cs="Tahoma"/>
          <w:sz w:val="22"/>
          <w:szCs w:val="22"/>
        </w:rPr>
        <w:t>Salidas pedagógicas a nacimientos de fuentes hídricas y bocatoma dirigidas a las instituciones educativas.</w:t>
      </w:r>
    </w:p>
    <w:p w14:paraId="05CA17BF" w14:textId="77777777" w:rsidR="009218CF" w:rsidRPr="006540A2" w:rsidRDefault="009218CF" w:rsidP="00017C22">
      <w:pPr>
        <w:autoSpaceDE w:val="0"/>
        <w:autoSpaceDN w:val="0"/>
        <w:adjustRightInd w:val="0"/>
        <w:jc w:val="both"/>
        <w:rPr>
          <w:rFonts w:ascii="Tahoma" w:hAnsi="Tahoma" w:cs="Tahoma"/>
          <w:sz w:val="22"/>
          <w:szCs w:val="22"/>
        </w:rPr>
      </w:pPr>
      <w:r w:rsidRPr="006540A2">
        <w:rPr>
          <w:rFonts w:ascii="Tahoma" w:hAnsi="Tahoma" w:cs="Tahoma"/>
          <w:sz w:val="22"/>
          <w:szCs w:val="22"/>
        </w:rPr>
        <w:t xml:space="preserve">Jornadas </w:t>
      </w:r>
      <w:r w:rsidR="00BD6622" w:rsidRPr="006540A2">
        <w:rPr>
          <w:rFonts w:ascii="Tahoma" w:hAnsi="Tahoma" w:cs="Tahoma"/>
          <w:sz w:val="22"/>
          <w:szCs w:val="22"/>
        </w:rPr>
        <w:t>pedagógicas a</w:t>
      </w:r>
      <w:r w:rsidRPr="006540A2">
        <w:rPr>
          <w:rFonts w:ascii="Tahoma" w:hAnsi="Tahoma" w:cs="Tahoma"/>
          <w:sz w:val="22"/>
          <w:szCs w:val="22"/>
        </w:rPr>
        <w:t xml:space="preserve"> entidades escolares y comunidad en general frente al uso y ahorro eficiente del recurso hídrico.</w:t>
      </w:r>
    </w:p>
    <w:p w14:paraId="34FDACD1" w14:textId="77777777" w:rsidR="00946454" w:rsidRDefault="009218CF" w:rsidP="00017C22">
      <w:pPr>
        <w:autoSpaceDE w:val="0"/>
        <w:autoSpaceDN w:val="0"/>
        <w:adjustRightInd w:val="0"/>
        <w:jc w:val="both"/>
        <w:rPr>
          <w:rFonts w:ascii="Tahoma" w:hAnsi="Tahoma" w:cs="Tahoma"/>
          <w:sz w:val="22"/>
          <w:szCs w:val="22"/>
        </w:rPr>
      </w:pPr>
      <w:r w:rsidRPr="006540A2">
        <w:rPr>
          <w:rFonts w:ascii="Tahoma" w:hAnsi="Tahoma" w:cs="Tahoma"/>
          <w:sz w:val="22"/>
          <w:szCs w:val="22"/>
        </w:rPr>
        <w:t>Fortalecimiento de grupos formados en educación ambiental niños defensores del agua con el aporte de las diferentes entidades.</w:t>
      </w:r>
    </w:p>
    <w:p w14:paraId="02DB8AC6" w14:textId="77777777" w:rsidR="009218CF" w:rsidRPr="006540A2" w:rsidRDefault="009218CF" w:rsidP="00017C22">
      <w:pPr>
        <w:autoSpaceDE w:val="0"/>
        <w:autoSpaceDN w:val="0"/>
        <w:adjustRightInd w:val="0"/>
        <w:jc w:val="both"/>
        <w:rPr>
          <w:rFonts w:ascii="Tahoma" w:hAnsi="Tahoma" w:cs="Tahoma"/>
          <w:sz w:val="22"/>
          <w:szCs w:val="22"/>
        </w:rPr>
      </w:pPr>
      <w:r w:rsidRPr="006540A2">
        <w:rPr>
          <w:rFonts w:ascii="Tahoma" w:hAnsi="Tahoma" w:cs="Tahoma"/>
          <w:sz w:val="22"/>
          <w:szCs w:val="22"/>
        </w:rPr>
        <w:t>Gestión de recursos a través de la presentación de proyectos para la conservación.</w:t>
      </w:r>
    </w:p>
    <w:p w14:paraId="3B676DED" w14:textId="77777777" w:rsidR="009218CF" w:rsidRPr="006540A2" w:rsidRDefault="009218CF" w:rsidP="00017C22">
      <w:pPr>
        <w:autoSpaceDE w:val="0"/>
        <w:autoSpaceDN w:val="0"/>
        <w:adjustRightInd w:val="0"/>
        <w:jc w:val="both"/>
        <w:rPr>
          <w:rFonts w:ascii="Tahoma" w:hAnsi="Tahoma" w:cs="Tahoma"/>
          <w:sz w:val="22"/>
          <w:szCs w:val="22"/>
        </w:rPr>
      </w:pPr>
      <w:r w:rsidRPr="006540A2">
        <w:rPr>
          <w:rFonts w:ascii="Tahoma" w:hAnsi="Tahoma" w:cs="Tahoma"/>
          <w:sz w:val="22"/>
          <w:szCs w:val="22"/>
        </w:rPr>
        <w:t>(4) Jornadas anuales de reforestación para la protección de las fuentes hídricas</w:t>
      </w:r>
    </w:p>
    <w:p w14:paraId="09F0E615" w14:textId="77777777" w:rsidR="009218CF" w:rsidRPr="006540A2" w:rsidRDefault="009218CF" w:rsidP="00017C22">
      <w:pPr>
        <w:autoSpaceDE w:val="0"/>
        <w:autoSpaceDN w:val="0"/>
        <w:adjustRightInd w:val="0"/>
        <w:jc w:val="both"/>
        <w:rPr>
          <w:rFonts w:ascii="Tahoma" w:hAnsi="Tahoma" w:cs="Tahoma"/>
          <w:sz w:val="22"/>
          <w:szCs w:val="22"/>
        </w:rPr>
      </w:pPr>
      <w:r w:rsidRPr="006540A2">
        <w:rPr>
          <w:rFonts w:ascii="Tahoma" w:hAnsi="Tahoma" w:cs="Tahoma"/>
          <w:sz w:val="22"/>
          <w:szCs w:val="22"/>
        </w:rPr>
        <w:t>Diseño de tips de ahorro y conservación del recurso hídrico a través de redes sociales y el canal comunitario.</w:t>
      </w:r>
    </w:p>
    <w:p w14:paraId="79B77AF5" w14:textId="77777777" w:rsidR="009218CF" w:rsidRPr="006540A2" w:rsidRDefault="009218CF" w:rsidP="009218CF">
      <w:pPr>
        <w:autoSpaceDE w:val="0"/>
        <w:autoSpaceDN w:val="0"/>
        <w:adjustRightInd w:val="0"/>
        <w:jc w:val="both"/>
        <w:rPr>
          <w:rFonts w:ascii="Tahoma" w:hAnsi="Tahoma" w:cs="Tahoma"/>
          <w:b/>
          <w:sz w:val="22"/>
          <w:szCs w:val="22"/>
          <w:u w:val="single"/>
        </w:rPr>
      </w:pPr>
    </w:p>
    <w:p w14:paraId="0EF50636" w14:textId="77777777" w:rsidR="009244ED" w:rsidRPr="006540A2" w:rsidRDefault="00946454" w:rsidP="009244ED">
      <w:pPr>
        <w:autoSpaceDE w:val="0"/>
        <w:autoSpaceDN w:val="0"/>
        <w:adjustRightInd w:val="0"/>
        <w:jc w:val="both"/>
        <w:rPr>
          <w:rFonts w:ascii="Tahoma" w:hAnsi="Tahoma" w:cs="Tahoma"/>
          <w:b/>
          <w:sz w:val="22"/>
          <w:szCs w:val="22"/>
          <w:lang w:val="es-ES_tradnl" w:eastAsia="en-US"/>
        </w:rPr>
      </w:pPr>
      <w:r>
        <w:rPr>
          <w:rFonts w:ascii="Tahoma" w:hAnsi="Tahoma" w:cs="Tahoma"/>
          <w:b/>
          <w:sz w:val="22"/>
          <w:szCs w:val="22"/>
          <w:lang w:val="es-ES_tradnl" w:eastAsia="en-US"/>
        </w:rPr>
        <w:t>4</w:t>
      </w:r>
      <w:r w:rsidR="009244ED" w:rsidRPr="006540A2">
        <w:rPr>
          <w:rFonts w:ascii="Tahoma" w:hAnsi="Tahoma" w:cs="Tahoma"/>
          <w:b/>
          <w:sz w:val="22"/>
          <w:szCs w:val="22"/>
          <w:lang w:val="es-ES_tradnl" w:eastAsia="en-US"/>
        </w:rPr>
        <w:t xml:space="preserve">.3.3 PROYECTO 3. Acciones que reafirmen de manera positiva tenencia responsable de mascotas </w:t>
      </w:r>
      <w:r w:rsidR="00BD6622" w:rsidRPr="006540A2">
        <w:rPr>
          <w:rFonts w:ascii="Tahoma" w:hAnsi="Tahoma" w:cs="Tahoma"/>
          <w:b/>
          <w:sz w:val="22"/>
          <w:szCs w:val="22"/>
          <w:lang w:val="es-ES_tradnl" w:eastAsia="en-US"/>
        </w:rPr>
        <w:t>y animales</w:t>
      </w:r>
      <w:r w:rsidR="009244ED" w:rsidRPr="006540A2">
        <w:rPr>
          <w:rFonts w:ascii="Tahoma" w:hAnsi="Tahoma" w:cs="Tahoma"/>
          <w:b/>
          <w:sz w:val="22"/>
          <w:szCs w:val="22"/>
          <w:lang w:val="es-ES_tradnl" w:eastAsia="en-US"/>
        </w:rPr>
        <w:t xml:space="preserve"> domésticos</w:t>
      </w:r>
    </w:p>
    <w:p w14:paraId="68FC0D2C" w14:textId="77777777" w:rsidR="009244ED" w:rsidRPr="006540A2" w:rsidRDefault="009244ED" w:rsidP="009244ED">
      <w:pPr>
        <w:autoSpaceDE w:val="0"/>
        <w:autoSpaceDN w:val="0"/>
        <w:adjustRightInd w:val="0"/>
        <w:ind w:left="1800"/>
        <w:rPr>
          <w:rFonts w:ascii="Tahoma" w:hAnsi="Tahoma" w:cs="Tahoma"/>
          <w:sz w:val="22"/>
          <w:szCs w:val="22"/>
          <w:lang w:val="es-ES_tradnl" w:eastAsia="en-US"/>
        </w:rPr>
      </w:pPr>
    </w:p>
    <w:p w14:paraId="28923CBC" w14:textId="77777777" w:rsidR="009244ED" w:rsidRPr="006540A2" w:rsidRDefault="009244ED" w:rsidP="009244ED">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Objetivo</w:t>
      </w:r>
    </w:p>
    <w:p w14:paraId="0D30B36B" w14:textId="77777777" w:rsidR="009244ED" w:rsidRPr="006540A2" w:rsidRDefault="009244ED" w:rsidP="009244ED">
      <w:pPr>
        <w:autoSpaceDE w:val="0"/>
        <w:autoSpaceDN w:val="0"/>
        <w:adjustRightInd w:val="0"/>
        <w:jc w:val="both"/>
        <w:rPr>
          <w:rFonts w:ascii="Tahoma" w:hAnsi="Tahoma" w:cs="Tahoma"/>
          <w:sz w:val="22"/>
          <w:szCs w:val="22"/>
        </w:rPr>
      </w:pPr>
    </w:p>
    <w:p w14:paraId="205FCF6A" w14:textId="77777777" w:rsidR="009244ED" w:rsidRPr="006540A2" w:rsidRDefault="009244ED" w:rsidP="009244ED">
      <w:pPr>
        <w:autoSpaceDE w:val="0"/>
        <w:autoSpaceDN w:val="0"/>
        <w:adjustRightInd w:val="0"/>
        <w:jc w:val="both"/>
        <w:rPr>
          <w:rFonts w:ascii="Tahoma" w:hAnsi="Tahoma" w:cs="Tahoma"/>
          <w:sz w:val="22"/>
          <w:szCs w:val="22"/>
          <w:lang w:eastAsia="es-CO"/>
        </w:rPr>
      </w:pPr>
      <w:r w:rsidRPr="006540A2">
        <w:rPr>
          <w:rFonts w:ascii="Tahoma" w:hAnsi="Tahoma" w:cs="Tahoma"/>
          <w:sz w:val="22"/>
          <w:szCs w:val="22"/>
          <w:lang w:eastAsia="es-CO"/>
        </w:rPr>
        <w:t xml:space="preserve">Ejecutar acciones encaminadas a la prevención y mitigación del riesgo, mediante la identificación de puntos críticos y la capacitación a las comunidades que les genere mayor comprensión y puesta en marcha de las recomendaciones. </w:t>
      </w:r>
    </w:p>
    <w:p w14:paraId="16A4CA2F" w14:textId="77777777" w:rsidR="009244ED" w:rsidRPr="006540A2" w:rsidRDefault="009244ED" w:rsidP="009244ED">
      <w:pPr>
        <w:autoSpaceDE w:val="0"/>
        <w:autoSpaceDN w:val="0"/>
        <w:adjustRightInd w:val="0"/>
        <w:jc w:val="both"/>
        <w:rPr>
          <w:rFonts w:ascii="Tahoma" w:hAnsi="Tahoma" w:cs="Tahoma"/>
          <w:sz w:val="22"/>
          <w:szCs w:val="22"/>
          <w:lang w:eastAsia="es-CO"/>
        </w:rPr>
      </w:pPr>
    </w:p>
    <w:p w14:paraId="4AED3B26" w14:textId="77777777" w:rsidR="009244ED" w:rsidRPr="006540A2" w:rsidRDefault="009244ED" w:rsidP="009244ED">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Meta</w:t>
      </w:r>
    </w:p>
    <w:p w14:paraId="0A0304FD" w14:textId="77777777" w:rsidR="009244ED" w:rsidRPr="006540A2" w:rsidRDefault="009244ED" w:rsidP="009244ED">
      <w:pPr>
        <w:autoSpaceDE w:val="0"/>
        <w:autoSpaceDN w:val="0"/>
        <w:adjustRightInd w:val="0"/>
        <w:jc w:val="both"/>
        <w:rPr>
          <w:rFonts w:ascii="Tahoma" w:hAnsi="Tahoma" w:cs="Tahoma"/>
          <w:sz w:val="22"/>
          <w:szCs w:val="22"/>
          <w:lang w:val="es-CO" w:eastAsia="es-CO"/>
        </w:rPr>
      </w:pPr>
    </w:p>
    <w:p w14:paraId="30E30BC4" w14:textId="77777777" w:rsidR="009244ED" w:rsidRPr="006540A2" w:rsidRDefault="009244ED" w:rsidP="009244ED">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 xml:space="preserve">Fomentar en por lo menos en un 70% de las mascotas y animales domésticos bienestar integral </w:t>
      </w:r>
      <w:r w:rsidR="00BD6622" w:rsidRPr="006540A2">
        <w:rPr>
          <w:rFonts w:ascii="Tahoma" w:hAnsi="Tahoma" w:cs="Tahoma"/>
          <w:sz w:val="22"/>
          <w:szCs w:val="22"/>
          <w:lang w:val="es-CO" w:eastAsia="es-CO"/>
        </w:rPr>
        <w:t>con acciones</w:t>
      </w:r>
      <w:r w:rsidRPr="006540A2">
        <w:rPr>
          <w:rFonts w:ascii="Tahoma" w:hAnsi="Tahoma" w:cs="Tahoma"/>
          <w:sz w:val="22"/>
          <w:szCs w:val="22"/>
          <w:lang w:val="es-CO" w:eastAsia="es-CO"/>
        </w:rPr>
        <w:t xml:space="preserve"> concretas que garantizan sus derechos.</w:t>
      </w:r>
    </w:p>
    <w:p w14:paraId="11473E57" w14:textId="77777777" w:rsidR="009244ED" w:rsidRPr="006540A2" w:rsidRDefault="009244ED" w:rsidP="009244ED">
      <w:pPr>
        <w:autoSpaceDE w:val="0"/>
        <w:autoSpaceDN w:val="0"/>
        <w:adjustRightInd w:val="0"/>
        <w:jc w:val="both"/>
        <w:rPr>
          <w:rFonts w:ascii="Tahoma" w:hAnsi="Tahoma" w:cs="Tahoma"/>
          <w:sz w:val="22"/>
          <w:szCs w:val="22"/>
          <w:lang w:val="es-CO" w:eastAsia="es-CO"/>
        </w:rPr>
      </w:pPr>
    </w:p>
    <w:p w14:paraId="752F44CD" w14:textId="77777777" w:rsidR="009244ED" w:rsidRPr="006540A2" w:rsidRDefault="009244ED" w:rsidP="009244ED">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Indicador de Gestión</w:t>
      </w:r>
    </w:p>
    <w:p w14:paraId="316F6B54" w14:textId="77777777" w:rsidR="009244ED" w:rsidRPr="006540A2" w:rsidRDefault="009244ED" w:rsidP="009244ED">
      <w:pPr>
        <w:autoSpaceDE w:val="0"/>
        <w:autoSpaceDN w:val="0"/>
        <w:adjustRightInd w:val="0"/>
        <w:jc w:val="both"/>
        <w:rPr>
          <w:rFonts w:ascii="Tahoma" w:hAnsi="Tahoma" w:cs="Tahoma"/>
          <w:b/>
          <w:sz w:val="22"/>
          <w:szCs w:val="22"/>
          <w:u w:val="single"/>
        </w:rPr>
      </w:pPr>
    </w:p>
    <w:p w14:paraId="1A753CED" w14:textId="77777777" w:rsidR="009244ED" w:rsidRPr="006540A2" w:rsidRDefault="009244ED" w:rsidP="009244ED">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 xml:space="preserve">Reducción </w:t>
      </w:r>
      <w:r w:rsidR="00BD6622" w:rsidRPr="006540A2">
        <w:rPr>
          <w:rFonts w:ascii="Tahoma" w:hAnsi="Tahoma" w:cs="Tahoma"/>
          <w:sz w:val="22"/>
          <w:szCs w:val="22"/>
          <w:lang w:val="es-CO" w:eastAsia="es-CO"/>
        </w:rPr>
        <w:t>del abandono</w:t>
      </w:r>
      <w:r w:rsidRPr="006540A2">
        <w:rPr>
          <w:rFonts w:ascii="Tahoma" w:hAnsi="Tahoma" w:cs="Tahoma"/>
          <w:sz w:val="22"/>
          <w:szCs w:val="22"/>
          <w:lang w:val="es-CO" w:eastAsia="es-CO"/>
        </w:rPr>
        <w:t xml:space="preserve"> y autocontrol de mascotas y animales domésticos frente a la responsabilidad individual de los propietarios.</w:t>
      </w:r>
    </w:p>
    <w:p w14:paraId="1EAF078C" w14:textId="77777777" w:rsidR="009244ED" w:rsidRPr="006540A2" w:rsidRDefault="009244ED" w:rsidP="009244ED">
      <w:pPr>
        <w:autoSpaceDE w:val="0"/>
        <w:autoSpaceDN w:val="0"/>
        <w:adjustRightInd w:val="0"/>
        <w:jc w:val="both"/>
        <w:rPr>
          <w:rFonts w:ascii="Tahoma" w:hAnsi="Tahoma" w:cs="Tahoma"/>
          <w:b/>
          <w:sz w:val="22"/>
          <w:szCs w:val="22"/>
          <w:u w:val="single"/>
        </w:rPr>
      </w:pPr>
    </w:p>
    <w:p w14:paraId="3BC14938" w14:textId="77777777" w:rsidR="009244ED" w:rsidRDefault="009244ED" w:rsidP="009244ED">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Etapas</w:t>
      </w:r>
    </w:p>
    <w:p w14:paraId="0122CE80" w14:textId="77777777" w:rsidR="00946454" w:rsidRPr="006540A2" w:rsidRDefault="00946454" w:rsidP="009244ED">
      <w:pPr>
        <w:autoSpaceDE w:val="0"/>
        <w:autoSpaceDN w:val="0"/>
        <w:adjustRightInd w:val="0"/>
        <w:jc w:val="both"/>
        <w:rPr>
          <w:rFonts w:ascii="Tahoma" w:hAnsi="Tahoma" w:cs="Tahoma"/>
          <w:b/>
          <w:sz w:val="22"/>
          <w:szCs w:val="22"/>
          <w:u w:val="single"/>
        </w:rPr>
      </w:pPr>
    </w:p>
    <w:p w14:paraId="2F58C038" w14:textId="77777777" w:rsidR="009244ED" w:rsidRPr="006540A2" w:rsidRDefault="009244ED" w:rsidP="009244ED">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 xml:space="preserve">Año 1 </w:t>
      </w:r>
    </w:p>
    <w:p w14:paraId="7AD2F544" w14:textId="77777777" w:rsidR="009244ED" w:rsidRPr="006540A2" w:rsidRDefault="009244ED" w:rsidP="009244ED">
      <w:pPr>
        <w:autoSpaceDE w:val="0"/>
        <w:autoSpaceDN w:val="0"/>
        <w:adjustRightInd w:val="0"/>
        <w:jc w:val="both"/>
        <w:rPr>
          <w:rFonts w:ascii="Tahoma" w:hAnsi="Tahoma" w:cs="Tahoma"/>
          <w:sz w:val="22"/>
          <w:szCs w:val="22"/>
        </w:rPr>
      </w:pPr>
      <w:r w:rsidRPr="006540A2">
        <w:rPr>
          <w:rFonts w:ascii="Tahoma" w:hAnsi="Tahoma" w:cs="Tahoma"/>
          <w:sz w:val="22"/>
          <w:szCs w:val="22"/>
        </w:rPr>
        <w:t xml:space="preserve">Identificación de los tenedores y responsables de las mascotas </w:t>
      </w:r>
      <w:r w:rsidR="00BD6622" w:rsidRPr="006540A2">
        <w:rPr>
          <w:rFonts w:ascii="Tahoma" w:hAnsi="Tahoma" w:cs="Tahoma"/>
          <w:sz w:val="22"/>
          <w:szCs w:val="22"/>
        </w:rPr>
        <w:t>y animales</w:t>
      </w:r>
      <w:r w:rsidRPr="006540A2">
        <w:rPr>
          <w:rFonts w:ascii="Tahoma" w:hAnsi="Tahoma" w:cs="Tahoma"/>
          <w:sz w:val="22"/>
          <w:szCs w:val="22"/>
        </w:rPr>
        <w:t xml:space="preserve"> domésticos mediante un censo</w:t>
      </w:r>
    </w:p>
    <w:p w14:paraId="0A181DA4" w14:textId="77777777" w:rsidR="009244ED" w:rsidRPr="006540A2" w:rsidRDefault="009244ED" w:rsidP="009244ED">
      <w:pPr>
        <w:autoSpaceDE w:val="0"/>
        <w:autoSpaceDN w:val="0"/>
        <w:adjustRightInd w:val="0"/>
        <w:jc w:val="both"/>
        <w:rPr>
          <w:rFonts w:ascii="Tahoma" w:hAnsi="Tahoma" w:cs="Tahoma"/>
          <w:sz w:val="22"/>
          <w:szCs w:val="22"/>
        </w:rPr>
      </w:pPr>
      <w:r w:rsidRPr="006540A2">
        <w:rPr>
          <w:rFonts w:ascii="Tahoma" w:hAnsi="Tahoma" w:cs="Tahoma"/>
          <w:sz w:val="22"/>
          <w:szCs w:val="22"/>
        </w:rPr>
        <w:t xml:space="preserve">Capacitaciones sobre normatividad vigente, relacionada </w:t>
      </w:r>
      <w:r w:rsidR="00BD6622" w:rsidRPr="006540A2">
        <w:rPr>
          <w:rFonts w:ascii="Tahoma" w:hAnsi="Tahoma" w:cs="Tahoma"/>
          <w:sz w:val="22"/>
          <w:szCs w:val="22"/>
        </w:rPr>
        <w:t>con la</w:t>
      </w:r>
      <w:r w:rsidR="00BD6622">
        <w:rPr>
          <w:rFonts w:ascii="Tahoma" w:hAnsi="Tahoma" w:cs="Tahoma"/>
          <w:sz w:val="22"/>
          <w:szCs w:val="22"/>
        </w:rPr>
        <w:t xml:space="preserve"> </w:t>
      </w:r>
      <w:r w:rsidRPr="006540A2">
        <w:rPr>
          <w:rFonts w:ascii="Tahoma" w:hAnsi="Tahoma" w:cs="Tahoma"/>
          <w:sz w:val="22"/>
          <w:szCs w:val="22"/>
        </w:rPr>
        <w:t xml:space="preserve">tenencia de mascotas </w:t>
      </w:r>
      <w:r w:rsidR="00BD6622" w:rsidRPr="006540A2">
        <w:rPr>
          <w:rFonts w:ascii="Tahoma" w:hAnsi="Tahoma" w:cs="Tahoma"/>
          <w:sz w:val="22"/>
          <w:szCs w:val="22"/>
        </w:rPr>
        <w:t>y animales</w:t>
      </w:r>
      <w:r w:rsidRPr="006540A2">
        <w:rPr>
          <w:rFonts w:ascii="Tahoma" w:hAnsi="Tahoma" w:cs="Tahoma"/>
          <w:sz w:val="22"/>
          <w:szCs w:val="22"/>
        </w:rPr>
        <w:t xml:space="preserve"> domésticos</w:t>
      </w:r>
    </w:p>
    <w:p w14:paraId="5A35D60C" w14:textId="77777777" w:rsidR="009244ED" w:rsidRPr="006540A2" w:rsidRDefault="009244ED" w:rsidP="009244ED">
      <w:pPr>
        <w:autoSpaceDE w:val="0"/>
        <w:autoSpaceDN w:val="0"/>
        <w:adjustRightInd w:val="0"/>
        <w:jc w:val="both"/>
        <w:rPr>
          <w:rFonts w:ascii="Tahoma" w:hAnsi="Tahoma" w:cs="Tahoma"/>
          <w:sz w:val="22"/>
          <w:szCs w:val="22"/>
        </w:rPr>
      </w:pPr>
      <w:r w:rsidRPr="006540A2">
        <w:rPr>
          <w:rFonts w:ascii="Tahoma" w:hAnsi="Tahoma" w:cs="Tahoma"/>
          <w:sz w:val="22"/>
          <w:szCs w:val="22"/>
        </w:rPr>
        <w:t xml:space="preserve">Campañas de bienestar animal, gestionando vacunación, esterilización </w:t>
      </w:r>
      <w:r w:rsidR="00BD6622" w:rsidRPr="006540A2">
        <w:rPr>
          <w:rFonts w:ascii="Tahoma" w:hAnsi="Tahoma" w:cs="Tahoma"/>
          <w:sz w:val="22"/>
          <w:szCs w:val="22"/>
        </w:rPr>
        <w:t>y desparasitación</w:t>
      </w:r>
      <w:r w:rsidRPr="006540A2">
        <w:rPr>
          <w:rFonts w:ascii="Tahoma" w:hAnsi="Tahoma" w:cs="Tahoma"/>
          <w:sz w:val="22"/>
          <w:szCs w:val="22"/>
        </w:rPr>
        <w:t xml:space="preserve">, </w:t>
      </w:r>
      <w:r w:rsidR="00BD6622" w:rsidRPr="006540A2">
        <w:rPr>
          <w:rFonts w:ascii="Tahoma" w:hAnsi="Tahoma" w:cs="Tahoma"/>
          <w:sz w:val="22"/>
          <w:szCs w:val="22"/>
        </w:rPr>
        <w:t>pero con</w:t>
      </w:r>
      <w:r w:rsidRPr="006540A2">
        <w:rPr>
          <w:rFonts w:ascii="Tahoma" w:hAnsi="Tahoma" w:cs="Tahoma"/>
          <w:sz w:val="22"/>
          <w:szCs w:val="22"/>
        </w:rPr>
        <w:t xml:space="preserve"> enfoque desde el cuidado y responsabilidad social desde el componente ambiental.</w:t>
      </w:r>
    </w:p>
    <w:p w14:paraId="5E617069" w14:textId="77777777" w:rsidR="003706B7" w:rsidRPr="006540A2" w:rsidRDefault="003706B7" w:rsidP="009244ED">
      <w:pPr>
        <w:autoSpaceDE w:val="0"/>
        <w:autoSpaceDN w:val="0"/>
        <w:adjustRightInd w:val="0"/>
        <w:jc w:val="both"/>
        <w:rPr>
          <w:rFonts w:ascii="Tahoma" w:hAnsi="Tahoma" w:cs="Tahoma"/>
          <w:sz w:val="22"/>
          <w:szCs w:val="22"/>
        </w:rPr>
      </w:pPr>
      <w:r w:rsidRPr="006540A2">
        <w:rPr>
          <w:rFonts w:ascii="Tahoma" w:hAnsi="Tahoma" w:cs="Tahoma"/>
          <w:sz w:val="22"/>
          <w:szCs w:val="22"/>
        </w:rPr>
        <w:t>Campañas canal comunitario para la tenencia responsable de mascotas.</w:t>
      </w:r>
    </w:p>
    <w:p w14:paraId="5B22551E" w14:textId="77777777" w:rsidR="009244ED" w:rsidRPr="006540A2" w:rsidRDefault="009244ED" w:rsidP="009244ED">
      <w:pPr>
        <w:autoSpaceDE w:val="0"/>
        <w:autoSpaceDN w:val="0"/>
        <w:adjustRightInd w:val="0"/>
        <w:jc w:val="both"/>
        <w:rPr>
          <w:rFonts w:ascii="Tahoma" w:hAnsi="Tahoma" w:cs="Tahoma"/>
          <w:sz w:val="22"/>
          <w:szCs w:val="22"/>
        </w:rPr>
      </w:pPr>
    </w:p>
    <w:p w14:paraId="4F284C18" w14:textId="77777777" w:rsidR="009244ED" w:rsidRPr="006540A2" w:rsidRDefault="009244ED" w:rsidP="009244ED">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Año 2</w:t>
      </w:r>
      <w:r w:rsidR="00946454" w:rsidRPr="006540A2">
        <w:rPr>
          <w:rFonts w:ascii="Tahoma" w:hAnsi="Tahoma" w:cs="Tahoma"/>
          <w:b/>
          <w:sz w:val="22"/>
          <w:szCs w:val="22"/>
          <w:u w:val="single"/>
        </w:rPr>
        <w:t>, 3,4</w:t>
      </w:r>
    </w:p>
    <w:p w14:paraId="57FC19A5" w14:textId="77777777" w:rsidR="003706B7" w:rsidRPr="006540A2" w:rsidRDefault="003706B7" w:rsidP="003706B7">
      <w:pPr>
        <w:autoSpaceDE w:val="0"/>
        <w:autoSpaceDN w:val="0"/>
        <w:adjustRightInd w:val="0"/>
        <w:jc w:val="both"/>
        <w:rPr>
          <w:rFonts w:ascii="Tahoma" w:hAnsi="Tahoma" w:cs="Tahoma"/>
          <w:sz w:val="22"/>
          <w:szCs w:val="22"/>
        </w:rPr>
      </w:pPr>
      <w:r w:rsidRPr="006540A2">
        <w:rPr>
          <w:rFonts w:ascii="Tahoma" w:hAnsi="Tahoma" w:cs="Tahoma"/>
          <w:sz w:val="22"/>
          <w:szCs w:val="22"/>
        </w:rPr>
        <w:t xml:space="preserve">Capacitaciones sobre normatividad vigente, relacionada </w:t>
      </w:r>
      <w:r w:rsidR="00BD6622" w:rsidRPr="006540A2">
        <w:rPr>
          <w:rFonts w:ascii="Tahoma" w:hAnsi="Tahoma" w:cs="Tahoma"/>
          <w:sz w:val="22"/>
          <w:szCs w:val="22"/>
        </w:rPr>
        <w:t>con la tenencia</w:t>
      </w:r>
      <w:r w:rsidRPr="006540A2">
        <w:rPr>
          <w:rFonts w:ascii="Tahoma" w:hAnsi="Tahoma" w:cs="Tahoma"/>
          <w:sz w:val="22"/>
          <w:szCs w:val="22"/>
        </w:rPr>
        <w:t xml:space="preserve"> de mascotas </w:t>
      </w:r>
      <w:r w:rsidR="00BD6622" w:rsidRPr="006540A2">
        <w:rPr>
          <w:rFonts w:ascii="Tahoma" w:hAnsi="Tahoma" w:cs="Tahoma"/>
          <w:sz w:val="22"/>
          <w:szCs w:val="22"/>
        </w:rPr>
        <w:t>y animales</w:t>
      </w:r>
      <w:r w:rsidRPr="006540A2">
        <w:rPr>
          <w:rFonts w:ascii="Tahoma" w:hAnsi="Tahoma" w:cs="Tahoma"/>
          <w:sz w:val="22"/>
          <w:szCs w:val="22"/>
        </w:rPr>
        <w:t xml:space="preserve"> domésticos</w:t>
      </w:r>
    </w:p>
    <w:p w14:paraId="7D70C27A" w14:textId="77777777" w:rsidR="003706B7" w:rsidRPr="006540A2" w:rsidRDefault="003706B7" w:rsidP="003706B7">
      <w:pPr>
        <w:autoSpaceDE w:val="0"/>
        <w:autoSpaceDN w:val="0"/>
        <w:adjustRightInd w:val="0"/>
        <w:jc w:val="both"/>
        <w:rPr>
          <w:rFonts w:ascii="Tahoma" w:hAnsi="Tahoma" w:cs="Tahoma"/>
          <w:sz w:val="22"/>
          <w:szCs w:val="22"/>
        </w:rPr>
      </w:pPr>
      <w:r w:rsidRPr="006540A2">
        <w:rPr>
          <w:rFonts w:ascii="Tahoma" w:hAnsi="Tahoma" w:cs="Tahoma"/>
          <w:sz w:val="22"/>
          <w:szCs w:val="22"/>
        </w:rPr>
        <w:t xml:space="preserve">Campañas de bienestar animal, gestionando vacunación, esterilización </w:t>
      </w:r>
      <w:r w:rsidR="00BD6622" w:rsidRPr="006540A2">
        <w:rPr>
          <w:rFonts w:ascii="Tahoma" w:hAnsi="Tahoma" w:cs="Tahoma"/>
          <w:sz w:val="22"/>
          <w:szCs w:val="22"/>
        </w:rPr>
        <w:t>y desparasitación</w:t>
      </w:r>
      <w:r w:rsidRPr="006540A2">
        <w:rPr>
          <w:rFonts w:ascii="Tahoma" w:hAnsi="Tahoma" w:cs="Tahoma"/>
          <w:sz w:val="22"/>
          <w:szCs w:val="22"/>
        </w:rPr>
        <w:t xml:space="preserve">, </w:t>
      </w:r>
      <w:r w:rsidR="00BD6622" w:rsidRPr="006540A2">
        <w:rPr>
          <w:rFonts w:ascii="Tahoma" w:hAnsi="Tahoma" w:cs="Tahoma"/>
          <w:sz w:val="22"/>
          <w:szCs w:val="22"/>
        </w:rPr>
        <w:t>pero con</w:t>
      </w:r>
      <w:r w:rsidRPr="006540A2">
        <w:rPr>
          <w:rFonts w:ascii="Tahoma" w:hAnsi="Tahoma" w:cs="Tahoma"/>
          <w:sz w:val="22"/>
          <w:szCs w:val="22"/>
        </w:rPr>
        <w:t xml:space="preserve"> enfoque desde el cuidado y responsabilidad social desde el componente ambiental.</w:t>
      </w:r>
    </w:p>
    <w:p w14:paraId="69E1C5F8" w14:textId="77777777" w:rsidR="00CA4E8F" w:rsidRPr="00946454" w:rsidRDefault="003706B7" w:rsidP="00946454">
      <w:pPr>
        <w:autoSpaceDE w:val="0"/>
        <w:autoSpaceDN w:val="0"/>
        <w:adjustRightInd w:val="0"/>
        <w:jc w:val="both"/>
        <w:rPr>
          <w:rFonts w:ascii="Tahoma" w:hAnsi="Tahoma" w:cs="Tahoma"/>
          <w:sz w:val="22"/>
          <w:szCs w:val="22"/>
        </w:rPr>
      </w:pPr>
      <w:r w:rsidRPr="006540A2">
        <w:rPr>
          <w:rFonts w:ascii="Tahoma" w:hAnsi="Tahoma" w:cs="Tahoma"/>
          <w:sz w:val="22"/>
          <w:szCs w:val="22"/>
        </w:rPr>
        <w:t>Campañas canal comunitario para la tenencia responsable de mascotas.</w:t>
      </w:r>
    </w:p>
    <w:p w14:paraId="15749A7B" w14:textId="77777777" w:rsidR="00CA4E8F" w:rsidRPr="006540A2" w:rsidRDefault="00CA4E8F">
      <w:pPr>
        <w:rPr>
          <w:rFonts w:ascii="Tahoma" w:hAnsi="Tahoma" w:cs="Tahoma"/>
          <w:sz w:val="22"/>
          <w:szCs w:val="22"/>
          <w:lang w:val="es-ES_tradnl" w:eastAsia="en-US"/>
        </w:rPr>
      </w:pPr>
    </w:p>
    <w:p w14:paraId="35571CED" w14:textId="77777777" w:rsidR="005B565E" w:rsidRPr="006540A2" w:rsidRDefault="00946454" w:rsidP="005B565E">
      <w:pPr>
        <w:autoSpaceDE w:val="0"/>
        <w:autoSpaceDN w:val="0"/>
        <w:adjustRightInd w:val="0"/>
        <w:jc w:val="both"/>
        <w:rPr>
          <w:rFonts w:ascii="Tahoma" w:hAnsi="Tahoma" w:cs="Tahoma"/>
          <w:b/>
          <w:sz w:val="22"/>
          <w:szCs w:val="22"/>
          <w:lang w:val="es-ES_tradnl" w:eastAsia="en-US"/>
        </w:rPr>
      </w:pPr>
      <w:r>
        <w:rPr>
          <w:rFonts w:ascii="Tahoma" w:hAnsi="Tahoma" w:cs="Tahoma"/>
          <w:b/>
          <w:sz w:val="22"/>
          <w:szCs w:val="22"/>
          <w:lang w:val="es-ES_tradnl" w:eastAsia="en-US"/>
        </w:rPr>
        <w:t>4</w:t>
      </w:r>
      <w:r w:rsidR="005B565E" w:rsidRPr="006540A2">
        <w:rPr>
          <w:rFonts w:ascii="Tahoma" w:hAnsi="Tahoma" w:cs="Tahoma"/>
          <w:b/>
          <w:sz w:val="22"/>
          <w:szCs w:val="22"/>
          <w:lang w:val="es-ES_tradnl" w:eastAsia="en-US"/>
        </w:rPr>
        <w:t xml:space="preserve">.3.4 PROYECTO 4. Implementación de acciones para la conservación y protección de </w:t>
      </w:r>
      <w:r w:rsidR="00BD6622" w:rsidRPr="006540A2">
        <w:rPr>
          <w:rFonts w:ascii="Tahoma" w:hAnsi="Tahoma" w:cs="Tahoma"/>
          <w:b/>
          <w:sz w:val="22"/>
          <w:szCs w:val="22"/>
          <w:lang w:val="es-ES_tradnl" w:eastAsia="en-US"/>
        </w:rPr>
        <w:t>las especies</w:t>
      </w:r>
      <w:r w:rsidR="005B565E" w:rsidRPr="006540A2">
        <w:rPr>
          <w:rFonts w:ascii="Tahoma" w:hAnsi="Tahoma" w:cs="Tahoma"/>
          <w:b/>
          <w:sz w:val="22"/>
          <w:szCs w:val="22"/>
          <w:lang w:val="es-ES_tradnl" w:eastAsia="en-US"/>
        </w:rPr>
        <w:t xml:space="preserve"> de Fauna del municipio.</w:t>
      </w:r>
    </w:p>
    <w:p w14:paraId="69FD8B6F" w14:textId="77777777" w:rsidR="005B565E" w:rsidRPr="006540A2" w:rsidRDefault="005B565E" w:rsidP="00946454">
      <w:pPr>
        <w:autoSpaceDE w:val="0"/>
        <w:autoSpaceDN w:val="0"/>
        <w:adjustRightInd w:val="0"/>
        <w:rPr>
          <w:rFonts w:ascii="Tahoma" w:hAnsi="Tahoma" w:cs="Tahoma"/>
          <w:sz w:val="22"/>
          <w:szCs w:val="22"/>
          <w:lang w:val="es-ES_tradnl" w:eastAsia="en-US"/>
        </w:rPr>
      </w:pPr>
    </w:p>
    <w:p w14:paraId="3EDB0B46" w14:textId="77777777" w:rsidR="005B565E" w:rsidRDefault="005B565E" w:rsidP="005B565E">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Objetivo</w:t>
      </w:r>
    </w:p>
    <w:p w14:paraId="744C501F" w14:textId="77777777" w:rsidR="00946454" w:rsidRPr="006540A2" w:rsidRDefault="00946454" w:rsidP="005B565E">
      <w:pPr>
        <w:autoSpaceDE w:val="0"/>
        <w:autoSpaceDN w:val="0"/>
        <w:adjustRightInd w:val="0"/>
        <w:jc w:val="both"/>
        <w:rPr>
          <w:rFonts w:ascii="Tahoma" w:hAnsi="Tahoma" w:cs="Tahoma"/>
          <w:b/>
          <w:sz w:val="22"/>
          <w:szCs w:val="22"/>
          <w:u w:val="single"/>
        </w:rPr>
      </w:pPr>
    </w:p>
    <w:p w14:paraId="2EAAB158" w14:textId="77777777" w:rsidR="005B565E" w:rsidRPr="006540A2" w:rsidRDefault="00220D51" w:rsidP="005B565E">
      <w:pPr>
        <w:autoSpaceDE w:val="0"/>
        <w:autoSpaceDN w:val="0"/>
        <w:adjustRightInd w:val="0"/>
        <w:jc w:val="both"/>
        <w:rPr>
          <w:rFonts w:ascii="Tahoma" w:hAnsi="Tahoma" w:cs="Tahoma"/>
          <w:sz w:val="22"/>
          <w:szCs w:val="22"/>
          <w:lang w:eastAsia="es-CO"/>
        </w:rPr>
      </w:pPr>
      <w:r w:rsidRPr="006540A2">
        <w:rPr>
          <w:rFonts w:ascii="Tahoma" w:hAnsi="Tahoma" w:cs="Tahoma"/>
          <w:sz w:val="22"/>
          <w:szCs w:val="22"/>
          <w:lang w:eastAsia="es-CO"/>
        </w:rPr>
        <w:t>Desarrollar una propuesta educativa dirigida a las comunidades que permitan la adopción de prácticas adecuadas frente al avistamiento de especies en vía de extinción.</w:t>
      </w:r>
    </w:p>
    <w:p w14:paraId="65624F03" w14:textId="77777777" w:rsidR="00220D51" w:rsidRPr="006540A2" w:rsidRDefault="00220D51" w:rsidP="005B565E">
      <w:pPr>
        <w:autoSpaceDE w:val="0"/>
        <w:autoSpaceDN w:val="0"/>
        <w:adjustRightInd w:val="0"/>
        <w:jc w:val="both"/>
        <w:rPr>
          <w:rFonts w:ascii="Tahoma" w:hAnsi="Tahoma" w:cs="Tahoma"/>
          <w:sz w:val="22"/>
          <w:szCs w:val="22"/>
          <w:lang w:eastAsia="es-CO"/>
        </w:rPr>
      </w:pPr>
    </w:p>
    <w:p w14:paraId="077E2253" w14:textId="77777777" w:rsidR="005B565E" w:rsidRPr="006540A2" w:rsidRDefault="005B565E" w:rsidP="005B565E">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lastRenderedPageBreak/>
        <w:t>Meta</w:t>
      </w:r>
    </w:p>
    <w:p w14:paraId="0CF783C7" w14:textId="77777777" w:rsidR="005B565E" w:rsidRPr="006540A2" w:rsidRDefault="005B565E" w:rsidP="005B565E">
      <w:pPr>
        <w:autoSpaceDE w:val="0"/>
        <w:autoSpaceDN w:val="0"/>
        <w:adjustRightInd w:val="0"/>
        <w:jc w:val="both"/>
        <w:rPr>
          <w:rFonts w:ascii="Tahoma" w:hAnsi="Tahoma" w:cs="Tahoma"/>
          <w:sz w:val="22"/>
          <w:szCs w:val="22"/>
          <w:lang w:val="es-CO" w:eastAsia="es-CO"/>
        </w:rPr>
      </w:pPr>
    </w:p>
    <w:p w14:paraId="0E87108F" w14:textId="77777777" w:rsidR="005B565E" w:rsidRPr="006540A2" w:rsidRDefault="005B565E" w:rsidP="005B565E">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Incrementar en 50% de la población priorizada el conocimiento relacionado con la conservación de especies que para el municipio son el oso Andino y el zorro.</w:t>
      </w:r>
    </w:p>
    <w:p w14:paraId="6E92F851" w14:textId="77777777" w:rsidR="006B11C6" w:rsidRPr="006540A2" w:rsidRDefault="006B11C6" w:rsidP="005B565E">
      <w:pPr>
        <w:autoSpaceDE w:val="0"/>
        <w:autoSpaceDN w:val="0"/>
        <w:adjustRightInd w:val="0"/>
        <w:jc w:val="both"/>
        <w:rPr>
          <w:rFonts w:ascii="Tahoma" w:hAnsi="Tahoma" w:cs="Tahoma"/>
          <w:sz w:val="22"/>
          <w:szCs w:val="22"/>
          <w:lang w:val="es-CO" w:eastAsia="es-CO"/>
        </w:rPr>
      </w:pPr>
    </w:p>
    <w:p w14:paraId="174D2860" w14:textId="77777777" w:rsidR="006B11C6" w:rsidRPr="006540A2" w:rsidRDefault="006B11C6" w:rsidP="005B565E">
      <w:pPr>
        <w:autoSpaceDE w:val="0"/>
        <w:autoSpaceDN w:val="0"/>
        <w:adjustRightInd w:val="0"/>
        <w:jc w:val="both"/>
        <w:rPr>
          <w:rFonts w:ascii="Tahoma" w:hAnsi="Tahoma" w:cs="Tahoma"/>
          <w:b/>
          <w:sz w:val="22"/>
          <w:szCs w:val="22"/>
          <w:u w:val="single"/>
          <w:lang w:val="es-CO" w:eastAsia="es-CO"/>
        </w:rPr>
      </w:pPr>
      <w:r w:rsidRPr="006540A2">
        <w:rPr>
          <w:rFonts w:ascii="Tahoma" w:hAnsi="Tahoma" w:cs="Tahoma"/>
          <w:b/>
          <w:sz w:val="22"/>
          <w:szCs w:val="22"/>
          <w:u w:val="single"/>
          <w:lang w:val="es-CO" w:eastAsia="es-CO"/>
        </w:rPr>
        <w:t>Indicador de Impacto</w:t>
      </w:r>
    </w:p>
    <w:p w14:paraId="0612A28D" w14:textId="77777777" w:rsidR="005B565E" w:rsidRPr="006540A2" w:rsidRDefault="005B565E" w:rsidP="005B565E">
      <w:pPr>
        <w:autoSpaceDE w:val="0"/>
        <w:autoSpaceDN w:val="0"/>
        <w:adjustRightInd w:val="0"/>
        <w:jc w:val="both"/>
        <w:rPr>
          <w:rFonts w:ascii="Tahoma" w:hAnsi="Tahoma" w:cs="Tahoma"/>
          <w:b/>
          <w:sz w:val="22"/>
          <w:szCs w:val="22"/>
          <w:u w:val="single"/>
        </w:rPr>
      </w:pPr>
    </w:p>
    <w:p w14:paraId="13F2AD21" w14:textId="77777777" w:rsidR="006B11C6" w:rsidRPr="006540A2" w:rsidRDefault="005B565E" w:rsidP="005B565E">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 xml:space="preserve">Comprensión de la importancia de ejecutar acciones educativas que permitan definir por qué y </w:t>
      </w:r>
      <w:r w:rsidR="006B11C6" w:rsidRPr="006540A2">
        <w:rPr>
          <w:rFonts w:ascii="Tahoma" w:hAnsi="Tahoma" w:cs="Tahoma"/>
          <w:sz w:val="22"/>
          <w:szCs w:val="22"/>
          <w:lang w:val="es-CO" w:eastAsia="es-CO"/>
        </w:rPr>
        <w:t>cómo</w:t>
      </w:r>
      <w:r w:rsidRPr="006540A2">
        <w:rPr>
          <w:rFonts w:ascii="Tahoma" w:hAnsi="Tahoma" w:cs="Tahoma"/>
          <w:sz w:val="22"/>
          <w:szCs w:val="22"/>
          <w:lang w:val="es-CO" w:eastAsia="es-CO"/>
        </w:rPr>
        <w:t xml:space="preserve"> se ap</w:t>
      </w:r>
      <w:r w:rsidR="00BD6622">
        <w:rPr>
          <w:rFonts w:ascii="Tahoma" w:hAnsi="Tahoma" w:cs="Tahoma"/>
          <w:sz w:val="22"/>
          <w:szCs w:val="22"/>
          <w:lang w:val="es-CO" w:eastAsia="es-CO"/>
        </w:rPr>
        <w:t xml:space="preserve">orta en la conservación de las </w:t>
      </w:r>
      <w:r w:rsidRPr="006540A2">
        <w:rPr>
          <w:rFonts w:ascii="Tahoma" w:hAnsi="Tahoma" w:cs="Tahoma"/>
          <w:sz w:val="22"/>
          <w:szCs w:val="22"/>
          <w:lang w:val="es-CO" w:eastAsia="es-CO"/>
        </w:rPr>
        <w:t>especies.</w:t>
      </w:r>
    </w:p>
    <w:p w14:paraId="5FE87D6A" w14:textId="77777777" w:rsidR="006B11C6" w:rsidRPr="006540A2" w:rsidRDefault="006B11C6" w:rsidP="006B11C6">
      <w:pPr>
        <w:autoSpaceDE w:val="0"/>
        <w:autoSpaceDN w:val="0"/>
        <w:adjustRightInd w:val="0"/>
        <w:jc w:val="both"/>
        <w:rPr>
          <w:rFonts w:ascii="Tahoma" w:hAnsi="Tahoma" w:cs="Tahoma"/>
          <w:sz w:val="22"/>
          <w:szCs w:val="22"/>
          <w:lang w:val="es-CO" w:eastAsia="es-CO"/>
        </w:rPr>
      </w:pPr>
    </w:p>
    <w:p w14:paraId="75202EB6" w14:textId="77777777" w:rsidR="006B11C6" w:rsidRPr="006540A2" w:rsidRDefault="006B11C6" w:rsidP="006B11C6">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Indicador de Gestión</w:t>
      </w:r>
    </w:p>
    <w:p w14:paraId="6EACE8D6" w14:textId="77777777" w:rsidR="006B11C6" w:rsidRPr="006540A2" w:rsidRDefault="006B11C6" w:rsidP="005B565E">
      <w:pPr>
        <w:autoSpaceDE w:val="0"/>
        <w:autoSpaceDN w:val="0"/>
        <w:adjustRightInd w:val="0"/>
        <w:jc w:val="both"/>
        <w:rPr>
          <w:rFonts w:ascii="Tahoma" w:hAnsi="Tahoma" w:cs="Tahoma"/>
          <w:sz w:val="22"/>
          <w:szCs w:val="22"/>
          <w:lang w:val="es-CO" w:eastAsia="es-CO"/>
        </w:rPr>
      </w:pPr>
    </w:p>
    <w:p w14:paraId="7A6D4928" w14:textId="77777777" w:rsidR="005B565E" w:rsidRPr="006540A2" w:rsidRDefault="006B11C6" w:rsidP="005B565E">
      <w:pPr>
        <w:autoSpaceDE w:val="0"/>
        <w:autoSpaceDN w:val="0"/>
        <w:adjustRightInd w:val="0"/>
        <w:jc w:val="both"/>
        <w:rPr>
          <w:rFonts w:ascii="Tahoma" w:hAnsi="Tahoma" w:cs="Tahoma"/>
          <w:sz w:val="22"/>
          <w:szCs w:val="22"/>
        </w:rPr>
      </w:pPr>
      <w:r w:rsidRPr="006540A2">
        <w:rPr>
          <w:rFonts w:ascii="Tahoma" w:hAnsi="Tahoma" w:cs="Tahoma"/>
          <w:sz w:val="22"/>
          <w:szCs w:val="22"/>
        </w:rPr>
        <w:t xml:space="preserve">(No. Acciones ejecutada para la conservación de especies/ No. Acciones programadas para la conservación de </w:t>
      </w:r>
      <w:r w:rsidR="00BD6622" w:rsidRPr="006540A2">
        <w:rPr>
          <w:rFonts w:ascii="Tahoma" w:hAnsi="Tahoma" w:cs="Tahoma"/>
          <w:sz w:val="22"/>
          <w:szCs w:val="22"/>
        </w:rPr>
        <w:t>especies) *</w:t>
      </w:r>
      <w:r w:rsidRPr="006540A2">
        <w:rPr>
          <w:rFonts w:ascii="Tahoma" w:hAnsi="Tahoma" w:cs="Tahoma"/>
          <w:sz w:val="22"/>
          <w:szCs w:val="22"/>
        </w:rPr>
        <w:t>100</w:t>
      </w:r>
    </w:p>
    <w:p w14:paraId="4D9C87A1" w14:textId="77777777" w:rsidR="006B11C6" w:rsidRPr="006540A2" w:rsidRDefault="006B11C6" w:rsidP="005B565E">
      <w:pPr>
        <w:autoSpaceDE w:val="0"/>
        <w:autoSpaceDN w:val="0"/>
        <w:adjustRightInd w:val="0"/>
        <w:jc w:val="both"/>
        <w:rPr>
          <w:rFonts w:ascii="Tahoma" w:hAnsi="Tahoma" w:cs="Tahoma"/>
          <w:b/>
          <w:sz w:val="22"/>
          <w:szCs w:val="22"/>
          <w:u w:val="single"/>
        </w:rPr>
      </w:pPr>
    </w:p>
    <w:p w14:paraId="090C0E53" w14:textId="77777777" w:rsidR="005B565E" w:rsidRDefault="005B565E" w:rsidP="005B565E">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Etapas</w:t>
      </w:r>
    </w:p>
    <w:p w14:paraId="2E8E29AB" w14:textId="77777777" w:rsidR="00946454" w:rsidRPr="006540A2" w:rsidRDefault="00946454" w:rsidP="005B565E">
      <w:pPr>
        <w:autoSpaceDE w:val="0"/>
        <w:autoSpaceDN w:val="0"/>
        <w:adjustRightInd w:val="0"/>
        <w:jc w:val="both"/>
        <w:rPr>
          <w:rFonts w:ascii="Tahoma" w:hAnsi="Tahoma" w:cs="Tahoma"/>
          <w:b/>
          <w:sz w:val="22"/>
          <w:szCs w:val="22"/>
          <w:u w:val="single"/>
        </w:rPr>
      </w:pPr>
    </w:p>
    <w:p w14:paraId="1EE162B5" w14:textId="77777777" w:rsidR="005B565E" w:rsidRPr="006540A2" w:rsidRDefault="005B565E" w:rsidP="007554BA">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 xml:space="preserve">Año 1 </w:t>
      </w:r>
    </w:p>
    <w:p w14:paraId="47948E93" w14:textId="77777777" w:rsidR="005B565E" w:rsidRPr="006540A2" w:rsidRDefault="006B11C6" w:rsidP="007554BA">
      <w:pPr>
        <w:autoSpaceDE w:val="0"/>
        <w:autoSpaceDN w:val="0"/>
        <w:adjustRightInd w:val="0"/>
        <w:jc w:val="both"/>
        <w:rPr>
          <w:rFonts w:ascii="Tahoma" w:hAnsi="Tahoma" w:cs="Tahoma"/>
          <w:sz w:val="22"/>
          <w:szCs w:val="22"/>
        </w:rPr>
      </w:pPr>
      <w:r w:rsidRPr="006540A2">
        <w:rPr>
          <w:rFonts w:ascii="Tahoma" w:hAnsi="Tahoma" w:cs="Tahoma"/>
          <w:sz w:val="22"/>
          <w:szCs w:val="22"/>
        </w:rPr>
        <w:t xml:space="preserve">Mapeo de lugares para identificación de especies, </w:t>
      </w:r>
      <w:r w:rsidR="00BD6622" w:rsidRPr="006540A2">
        <w:rPr>
          <w:rFonts w:ascii="Tahoma" w:hAnsi="Tahoma" w:cs="Tahoma"/>
          <w:sz w:val="22"/>
          <w:szCs w:val="22"/>
        </w:rPr>
        <w:t>a partir</w:t>
      </w:r>
      <w:r w:rsidRPr="006540A2">
        <w:rPr>
          <w:rFonts w:ascii="Tahoma" w:hAnsi="Tahoma" w:cs="Tahoma"/>
          <w:sz w:val="22"/>
          <w:szCs w:val="22"/>
        </w:rPr>
        <w:t xml:space="preserve"> de la información de la comunidad</w:t>
      </w:r>
    </w:p>
    <w:p w14:paraId="292E688F" w14:textId="77777777" w:rsidR="006B11C6" w:rsidRPr="006540A2" w:rsidRDefault="006B11C6" w:rsidP="007554BA">
      <w:pPr>
        <w:autoSpaceDE w:val="0"/>
        <w:autoSpaceDN w:val="0"/>
        <w:adjustRightInd w:val="0"/>
        <w:jc w:val="both"/>
        <w:rPr>
          <w:rFonts w:ascii="Tahoma" w:hAnsi="Tahoma" w:cs="Tahoma"/>
          <w:sz w:val="22"/>
          <w:szCs w:val="22"/>
        </w:rPr>
      </w:pPr>
      <w:r w:rsidRPr="006540A2">
        <w:rPr>
          <w:rFonts w:ascii="Tahoma" w:hAnsi="Tahoma" w:cs="Tahoma"/>
          <w:sz w:val="22"/>
          <w:szCs w:val="22"/>
        </w:rPr>
        <w:t xml:space="preserve">Capacitaciones para la conservación de las especies como </w:t>
      </w:r>
      <w:r w:rsidR="00BD6622" w:rsidRPr="006540A2">
        <w:rPr>
          <w:rFonts w:ascii="Tahoma" w:hAnsi="Tahoma" w:cs="Tahoma"/>
          <w:sz w:val="22"/>
          <w:szCs w:val="22"/>
        </w:rPr>
        <w:t>el oso</w:t>
      </w:r>
      <w:r w:rsidRPr="006540A2">
        <w:rPr>
          <w:rFonts w:ascii="Tahoma" w:hAnsi="Tahoma" w:cs="Tahoma"/>
          <w:sz w:val="22"/>
          <w:szCs w:val="22"/>
        </w:rPr>
        <w:t xml:space="preserve"> Andino dirigido a las J.A.C</w:t>
      </w:r>
    </w:p>
    <w:p w14:paraId="746DF08A" w14:textId="77777777" w:rsidR="006B11C6" w:rsidRPr="006540A2" w:rsidRDefault="006B11C6" w:rsidP="007554BA">
      <w:pPr>
        <w:autoSpaceDE w:val="0"/>
        <w:autoSpaceDN w:val="0"/>
        <w:adjustRightInd w:val="0"/>
        <w:jc w:val="both"/>
        <w:rPr>
          <w:rFonts w:ascii="Tahoma" w:hAnsi="Tahoma" w:cs="Tahoma"/>
          <w:sz w:val="22"/>
          <w:szCs w:val="22"/>
        </w:rPr>
      </w:pPr>
      <w:r w:rsidRPr="006540A2">
        <w:rPr>
          <w:rFonts w:ascii="Tahoma" w:hAnsi="Tahoma" w:cs="Tahoma"/>
          <w:sz w:val="22"/>
          <w:szCs w:val="22"/>
        </w:rPr>
        <w:t>Capacitaciones para la conservaci</w:t>
      </w:r>
      <w:r w:rsidR="00BD6622">
        <w:rPr>
          <w:rFonts w:ascii="Tahoma" w:hAnsi="Tahoma" w:cs="Tahoma"/>
          <w:sz w:val="22"/>
          <w:szCs w:val="22"/>
        </w:rPr>
        <w:t>ón de las especies como el zorro</w:t>
      </w:r>
      <w:r w:rsidR="00BD6622" w:rsidRPr="006540A2">
        <w:rPr>
          <w:rFonts w:ascii="Tahoma" w:hAnsi="Tahoma" w:cs="Tahoma"/>
          <w:sz w:val="22"/>
          <w:szCs w:val="22"/>
        </w:rPr>
        <w:t>. dirigido</w:t>
      </w:r>
      <w:r w:rsidRPr="006540A2">
        <w:rPr>
          <w:rFonts w:ascii="Tahoma" w:hAnsi="Tahoma" w:cs="Tahoma"/>
          <w:sz w:val="22"/>
          <w:szCs w:val="22"/>
        </w:rPr>
        <w:t xml:space="preserve"> a las J.A.C</w:t>
      </w:r>
    </w:p>
    <w:p w14:paraId="38B1DFFC" w14:textId="77777777" w:rsidR="006B11C6" w:rsidRPr="006540A2" w:rsidRDefault="006B11C6" w:rsidP="007554BA">
      <w:pPr>
        <w:autoSpaceDE w:val="0"/>
        <w:autoSpaceDN w:val="0"/>
        <w:adjustRightInd w:val="0"/>
        <w:jc w:val="both"/>
        <w:rPr>
          <w:rFonts w:ascii="Tahoma" w:hAnsi="Tahoma" w:cs="Tahoma"/>
          <w:sz w:val="22"/>
          <w:szCs w:val="22"/>
        </w:rPr>
      </w:pPr>
    </w:p>
    <w:p w14:paraId="1AEA9825" w14:textId="77777777" w:rsidR="006B11C6" w:rsidRDefault="006B11C6" w:rsidP="007554BA">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Etapas</w:t>
      </w:r>
    </w:p>
    <w:p w14:paraId="34DB95DD" w14:textId="77777777" w:rsidR="00946454" w:rsidRPr="006540A2" w:rsidRDefault="00946454" w:rsidP="007554BA">
      <w:pPr>
        <w:autoSpaceDE w:val="0"/>
        <w:autoSpaceDN w:val="0"/>
        <w:adjustRightInd w:val="0"/>
        <w:jc w:val="both"/>
        <w:rPr>
          <w:rFonts w:ascii="Tahoma" w:hAnsi="Tahoma" w:cs="Tahoma"/>
          <w:b/>
          <w:sz w:val="22"/>
          <w:szCs w:val="22"/>
          <w:u w:val="single"/>
        </w:rPr>
      </w:pPr>
    </w:p>
    <w:p w14:paraId="671111A1" w14:textId="77777777" w:rsidR="006B11C6" w:rsidRPr="006540A2" w:rsidRDefault="006B11C6" w:rsidP="007554BA">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 xml:space="preserve">Año 2,3,4 </w:t>
      </w:r>
    </w:p>
    <w:p w14:paraId="14DE3F3B" w14:textId="77777777" w:rsidR="006B11C6" w:rsidRPr="006540A2" w:rsidRDefault="006B11C6" w:rsidP="007554BA">
      <w:pPr>
        <w:autoSpaceDE w:val="0"/>
        <w:autoSpaceDN w:val="0"/>
        <w:adjustRightInd w:val="0"/>
        <w:jc w:val="both"/>
        <w:rPr>
          <w:rFonts w:ascii="Tahoma" w:hAnsi="Tahoma" w:cs="Tahoma"/>
          <w:sz w:val="22"/>
          <w:szCs w:val="22"/>
        </w:rPr>
      </w:pPr>
      <w:r w:rsidRPr="006540A2">
        <w:rPr>
          <w:rFonts w:ascii="Tahoma" w:hAnsi="Tahoma" w:cs="Tahoma"/>
          <w:sz w:val="22"/>
          <w:szCs w:val="22"/>
        </w:rPr>
        <w:t>Capacitaciones para la conser</w:t>
      </w:r>
      <w:r w:rsidR="00BD6622">
        <w:rPr>
          <w:rFonts w:ascii="Tahoma" w:hAnsi="Tahoma" w:cs="Tahoma"/>
          <w:sz w:val="22"/>
          <w:szCs w:val="22"/>
        </w:rPr>
        <w:t xml:space="preserve">vación de las especies como el </w:t>
      </w:r>
      <w:r w:rsidRPr="006540A2">
        <w:rPr>
          <w:rFonts w:ascii="Tahoma" w:hAnsi="Tahoma" w:cs="Tahoma"/>
          <w:sz w:val="22"/>
          <w:szCs w:val="22"/>
        </w:rPr>
        <w:t>oso Andino dirigido a las J.A.C</w:t>
      </w:r>
    </w:p>
    <w:p w14:paraId="2D2C89EF" w14:textId="77777777" w:rsidR="006B11C6" w:rsidRPr="006540A2" w:rsidRDefault="006B11C6" w:rsidP="007554BA">
      <w:pPr>
        <w:autoSpaceDE w:val="0"/>
        <w:autoSpaceDN w:val="0"/>
        <w:adjustRightInd w:val="0"/>
        <w:jc w:val="both"/>
        <w:rPr>
          <w:rFonts w:ascii="Tahoma" w:hAnsi="Tahoma" w:cs="Tahoma"/>
          <w:sz w:val="22"/>
          <w:szCs w:val="22"/>
        </w:rPr>
      </w:pPr>
      <w:r w:rsidRPr="006540A2">
        <w:rPr>
          <w:rFonts w:ascii="Tahoma" w:hAnsi="Tahoma" w:cs="Tahoma"/>
          <w:sz w:val="22"/>
          <w:szCs w:val="22"/>
        </w:rPr>
        <w:t xml:space="preserve">Capacitaciones para la conservación </w:t>
      </w:r>
      <w:r w:rsidR="00BD6622">
        <w:rPr>
          <w:rFonts w:ascii="Tahoma" w:hAnsi="Tahoma" w:cs="Tahoma"/>
          <w:sz w:val="22"/>
          <w:szCs w:val="22"/>
        </w:rPr>
        <w:t xml:space="preserve">de las especies como el zorro, </w:t>
      </w:r>
      <w:r w:rsidRPr="006540A2">
        <w:rPr>
          <w:rFonts w:ascii="Tahoma" w:hAnsi="Tahoma" w:cs="Tahoma"/>
          <w:sz w:val="22"/>
          <w:szCs w:val="22"/>
        </w:rPr>
        <w:t>dirigido a las J.A.C</w:t>
      </w:r>
    </w:p>
    <w:p w14:paraId="20B464F3" w14:textId="77777777" w:rsidR="006B11C6" w:rsidRPr="006540A2" w:rsidRDefault="006B11C6" w:rsidP="007554BA">
      <w:pPr>
        <w:autoSpaceDE w:val="0"/>
        <w:autoSpaceDN w:val="0"/>
        <w:adjustRightInd w:val="0"/>
        <w:jc w:val="both"/>
        <w:rPr>
          <w:rFonts w:ascii="Tahoma" w:hAnsi="Tahoma" w:cs="Tahoma"/>
          <w:sz w:val="22"/>
          <w:szCs w:val="22"/>
        </w:rPr>
      </w:pPr>
      <w:r w:rsidRPr="006540A2">
        <w:rPr>
          <w:rFonts w:ascii="Tahoma" w:hAnsi="Tahoma" w:cs="Tahoma"/>
          <w:sz w:val="22"/>
          <w:szCs w:val="22"/>
        </w:rPr>
        <w:t>Elaboración de ruta de atención y acción en caso de avistamiento de las especies de oso andino y zorro.</w:t>
      </w:r>
    </w:p>
    <w:p w14:paraId="439190EC" w14:textId="77777777" w:rsidR="006B11C6" w:rsidRPr="006540A2" w:rsidRDefault="006B11C6" w:rsidP="007554BA">
      <w:pPr>
        <w:autoSpaceDE w:val="0"/>
        <w:autoSpaceDN w:val="0"/>
        <w:adjustRightInd w:val="0"/>
        <w:jc w:val="both"/>
        <w:rPr>
          <w:rFonts w:ascii="Tahoma" w:hAnsi="Tahoma" w:cs="Tahoma"/>
          <w:sz w:val="22"/>
          <w:szCs w:val="22"/>
        </w:rPr>
      </w:pPr>
      <w:r w:rsidRPr="006540A2">
        <w:rPr>
          <w:rFonts w:ascii="Tahoma" w:hAnsi="Tahoma" w:cs="Tahoma"/>
          <w:sz w:val="22"/>
          <w:szCs w:val="22"/>
        </w:rPr>
        <w:t>Sensibilizaciones dirigidas a las instituciones educativas para la conservación de</w:t>
      </w:r>
      <w:r w:rsidR="00BD6622">
        <w:rPr>
          <w:rFonts w:ascii="Tahoma" w:hAnsi="Tahoma" w:cs="Tahoma"/>
          <w:sz w:val="22"/>
          <w:szCs w:val="22"/>
        </w:rPr>
        <w:t xml:space="preserve"> las especies de fauna como el </w:t>
      </w:r>
      <w:r w:rsidRPr="006540A2">
        <w:rPr>
          <w:rFonts w:ascii="Tahoma" w:hAnsi="Tahoma" w:cs="Tahoma"/>
          <w:sz w:val="22"/>
          <w:szCs w:val="22"/>
        </w:rPr>
        <w:t>oso  andino y el zorro.</w:t>
      </w:r>
    </w:p>
    <w:p w14:paraId="427194FC" w14:textId="77777777" w:rsidR="00CA4E8F" w:rsidRPr="006540A2" w:rsidRDefault="00CA4E8F">
      <w:pPr>
        <w:rPr>
          <w:rFonts w:ascii="Tahoma" w:hAnsi="Tahoma" w:cs="Tahoma"/>
          <w:sz w:val="22"/>
          <w:szCs w:val="22"/>
          <w:lang w:val="es-ES_tradnl" w:eastAsia="en-US"/>
        </w:rPr>
      </w:pPr>
    </w:p>
    <w:p w14:paraId="1A6D6CED" w14:textId="77777777" w:rsidR="001D0DA4" w:rsidRPr="006540A2" w:rsidRDefault="00946454" w:rsidP="001D0DA4">
      <w:pPr>
        <w:autoSpaceDE w:val="0"/>
        <w:autoSpaceDN w:val="0"/>
        <w:adjustRightInd w:val="0"/>
        <w:jc w:val="both"/>
        <w:rPr>
          <w:rFonts w:ascii="Tahoma" w:hAnsi="Tahoma" w:cs="Tahoma"/>
          <w:b/>
          <w:sz w:val="22"/>
          <w:szCs w:val="22"/>
          <w:lang w:val="es-ES_tradnl" w:eastAsia="en-US"/>
        </w:rPr>
      </w:pPr>
      <w:r>
        <w:rPr>
          <w:rFonts w:ascii="Tahoma" w:hAnsi="Tahoma" w:cs="Tahoma"/>
          <w:b/>
          <w:sz w:val="22"/>
          <w:szCs w:val="22"/>
          <w:lang w:val="es-ES_tradnl" w:eastAsia="en-US"/>
        </w:rPr>
        <w:t>4</w:t>
      </w:r>
      <w:r w:rsidR="001D0DA4" w:rsidRPr="006540A2">
        <w:rPr>
          <w:rFonts w:ascii="Tahoma" w:hAnsi="Tahoma" w:cs="Tahoma"/>
          <w:b/>
          <w:sz w:val="22"/>
          <w:szCs w:val="22"/>
          <w:lang w:val="es-ES_tradnl" w:eastAsia="en-US"/>
        </w:rPr>
        <w:t>.3.</w:t>
      </w:r>
      <w:r w:rsidR="00ED5B36" w:rsidRPr="006540A2">
        <w:rPr>
          <w:rFonts w:ascii="Tahoma" w:hAnsi="Tahoma" w:cs="Tahoma"/>
          <w:b/>
          <w:sz w:val="22"/>
          <w:szCs w:val="22"/>
          <w:lang w:val="es-ES_tradnl" w:eastAsia="en-US"/>
        </w:rPr>
        <w:t>5</w:t>
      </w:r>
      <w:r w:rsidR="001D0DA4" w:rsidRPr="006540A2">
        <w:rPr>
          <w:rFonts w:ascii="Tahoma" w:hAnsi="Tahoma" w:cs="Tahoma"/>
          <w:b/>
          <w:sz w:val="22"/>
          <w:szCs w:val="22"/>
          <w:lang w:val="es-ES_tradnl" w:eastAsia="en-US"/>
        </w:rPr>
        <w:t xml:space="preserve"> PROYECTO 5. Educando, reconociendo, y aplicando conocimientos para la preservación de los recursos naturales.</w:t>
      </w:r>
    </w:p>
    <w:p w14:paraId="72F890B8" w14:textId="77777777" w:rsidR="001D0DA4" w:rsidRPr="006540A2" w:rsidRDefault="001D0DA4" w:rsidP="00946454">
      <w:pPr>
        <w:autoSpaceDE w:val="0"/>
        <w:autoSpaceDN w:val="0"/>
        <w:adjustRightInd w:val="0"/>
        <w:rPr>
          <w:rFonts w:ascii="Tahoma" w:hAnsi="Tahoma" w:cs="Tahoma"/>
          <w:sz w:val="22"/>
          <w:szCs w:val="22"/>
          <w:lang w:val="es-ES_tradnl" w:eastAsia="en-US"/>
        </w:rPr>
      </w:pPr>
    </w:p>
    <w:p w14:paraId="44D4CDC4" w14:textId="77777777" w:rsidR="001D0DA4" w:rsidRPr="006540A2" w:rsidRDefault="001D0DA4" w:rsidP="001D0DA4">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Objetivo</w:t>
      </w:r>
    </w:p>
    <w:p w14:paraId="32E6B9D6" w14:textId="77777777" w:rsidR="001D0DA4" w:rsidRPr="006540A2" w:rsidRDefault="001D0DA4" w:rsidP="001D0DA4">
      <w:pPr>
        <w:autoSpaceDE w:val="0"/>
        <w:autoSpaceDN w:val="0"/>
        <w:adjustRightInd w:val="0"/>
        <w:jc w:val="both"/>
        <w:rPr>
          <w:rFonts w:ascii="Tahoma" w:hAnsi="Tahoma" w:cs="Tahoma"/>
          <w:sz w:val="22"/>
          <w:szCs w:val="22"/>
        </w:rPr>
      </w:pPr>
    </w:p>
    <w:p w14:paraId="58741438" w14:textId="77777777" w:rsidR="001D0DA4" w:rsidRPr="006540A2" w:rsidRDefault="00D760D8" w:rsidP="001D0DA4">
      <w:pPr>
        <w:autoSpaceDE w:val="0"/>
        <w:autoSpaceDN w:val="0"/>
        <w:adjustRightInd w:val="0"/>
        <w:jc w:val="both"/>
        <w:rPr>
          <w:rFonts w:ascii="Tahoma" w:hAnsi="Tahoma" w:cs="Tahoma"/>
          <w:sz w:val="22"/>
          <w:szCs w:val="22"/>
          <w:lang w:eastAsia="es-CO"/>
        </w:rPr>
      </w:pPr>
      <w:r w:rsidRPr="006540A2">
        <w:rPr>
          <w:rFonts w:ascii="Tahoma" w:hAnsi="Tahoma" w:cs="Tahoma"/>
          <w:sz w:val="22"/>
          <w:szCs w:val="22"/>
          <w:lang w:eastAsia="es-CO"/>
        </w:rPr>
        <w:t xml:space="preserve">Fomentar la apropiación en el territorio, mediante la ejecución de actividades dirigidas a la comunidad en general, incrementando su participación en los procesos de educación ambiental. </w:t>
      </w:r>
    </w:p>
    <w:p w14:paraId="78387B23" w14:textId="77777777" w:rsidR="001D0DA4" w:rsidRPr="006540A2" w:rsidRDefault="001D0DA4" w:rsidP="001D0DA4">
      <w:pPr>
        <w:autoSpaceDE w:val="0"/>
        <w:autoSpaceDN w:val="0"/>
        <w:adjustRightInd w:val="0"/>
        <w:jc w:val="both"/>
        <w:rPr>
          <w:rFonts w:ascii="Tahoma" w:hAnsi="Tahoma" w:cs="Tahoma"/>
          <w:sz w:val="22"/>
          <w:szCs w:val="22"/>
          <w:lang w:eastAsia="es-CO"/>
        </w:rPr>
      </w:pPr>
    </w:p>
    <w:p w14:paraId="29D8E2E8" w14:textId="77777777" w:rsidR="00946454" w:rsidRDefault="001D0DA4" w:rsidP="001D0DA4">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Meta</w:t>
      </w:r>
    </w:p>
    <w:p w14:paraId="0085950F" w14:textId="4CA6B0F5" w:rsidR="001D0DA4" w:rsidRDefault="001D0DA4" w:rsidP="001D0DA4">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Incidir de manera positiva en u</w:t>
      </w:r>
      <w:r w:rsidR="00BD6622">
        <w:rPr>
          <w:rFonts w:ascii="Tahoma" w:hAnsi="Tahoma" w:cs="Tahoma"/>
          <w:sz w:val="22"/>
          <w:szCs w:val="22"/>
          <w:lang w:val="es-CO" w:eastAsia="es-CO"/>
        </w:rPr>
        <w:t xml:space="preserve">n 30% de los habitantes del </w:t>
      </w:r>
      <w:r w:rsidRPr="006540A2">
        <w:rPr>
          <w:rFonts w:ascii="Tahoma" w:hAnsi="Tahoma" w:cs="Tahoma"/>
          <w:sz w:val="22"/>
          <w:szCs w:val="22"/>
          <w:lang w:val="es-CO" w:eastAsia="es-CO"/>
        </w:rPr>
        <w:t xml:space="preserve">municipio mediante acciones concretas que les permita </w:t>
      </w:r>
      <w:r w:rsidR="00437371" w:rsidRPr="006540A2">
        <w:rPr>
          <w:rFonts w:ascii="Tahoma" w:hAnsi="Tahoma" w:cs="Tahoma"/>
          <w:sz w:val="22"/>
          <w:szCs w:val="22"/>
          <w:lang w:val="es-CO" w:eastAsia="es-CO"/>
        </w:rPr>
        <w:t>reflexionar respecto</w:t>
      </w:r>
      <w:r w:rsidRPr="006540A2">
        <w:rPr>
          <w:rFonts w:ascii="Tahoma" w:hAnsi="Tahoma" w:cs="Tahoma"/>
          <w:sz w:val="22"/>
          <w:szCs w:val="22"/>
          <w:lang w:val="es-CO" w:eastAsia="es-CO"/>
        </w:rPr>
        <w:t xml:space="preserve"> a </w:t>
      </w:r>
      <w:r w:rsidR="00437371" w:rsidRPr="006540A2">
        <w:rPr>
          <w:rFonts w:ascii="Tahoma" w:hAnsi="Tahoma" w:cs="Tahoma"/>
          <w:sz w:val="22"/>
          <w:szCs w:val="22"/>
          <w:lang w:val="es-CO" w:eastAsia="es-CO"/>
        </w:rPr>
        <w:t>las acciones</w:t>
      </w:r>
      <w:r w:rsidRPr="006540A2">
        <w:rPr>
          <w:rFonts w:ascii="Tahoma" w:hAnsi="Tahoma" w:cs="Tahoma"/>
          <w:sz w:val="22"/>
          <w:szCs w:val="22"/>
          <w:lang w:val="es-CO" w:eastAsia="es-CO"/>
        </w:rPr>
        <w:t xml:space="preserve"> cotidianas y </w:t>
      </w:r>
      <w:r w:rsidR="00437371" w:rsidRPr="006540A2">
        <w:rPr>
          <w:rFonts w:ascii="Tahoma" w:hAnsi="Tahoma" w:cs="Tahoma"/>
          <w:sz w:val="22"/>
          <w:szCs w:val="22"/>
          <w:lang w:val="es-CO" w:eastAsia="es-CO"/>
        </w:rPr>
        <w:t>sus impactos</w:t>
      </w:r>
      <w:r w:rsidRPr="006540A2">
        <w:rPr>
          <w:rFonts w:ascii="Tahoma" w:hAnsi="Tahoma" w:cs="Tahoma"/>
          <w:sz w:val="22"/>
          <w:szCs w:val="22"/>
          <w:lang w:val="es-CO" w:eastAsia="es-CO"/>
        </w:rPr>
        <w:t xml:space="preserve"> en los recursos naturales.</w:t>
      </w:r>
    </w:p>
    <w:p w14:paraId="5896ACC3" w14:textId="276E8949" w:rsidR="00437371" w:rsidRDefault="00437371" w:rsidP="001D0DA4">
      <w:pPr>
        <w:autoSpaceDE w:val="0"/>
        <w:autoSpaceDN w:val="0"/>
        <w:adjustRightInd w:val="0"/>
        <w:jc w:val="both"/>
        <w:rPr>
          <w:rFonts w:ascii="Tahoma" w:hAnsi="Tahoma" w:cs="Tahoma"/>
          <w:sz w:val="22"/>
          <w:szCs w:val="22"/>
          <w:lang w:val="es-CO" w:eastAsia="es-CO"/>
        </w:rPr>
      </w:pPr>
    </w:p>
    <w:p w14:paraId="56958431" w14:textId="77777777" w:rsidR="00437371" w:rsidRPr="00946454" w:rsidRDefault="00437371" w:rsidP="001D0DA4">
      <w:pPr>
        <w:autoSpaceDE w:val="0"/>
        <w:autoSpaceDN w:val="0"/>
        <w:adjustRightInd w:val="0"/>
        <w:jc w:val="both"/>
        <w:rPr>
          <w:rFonts w:ascii="Tahoma" w:hAnsi="Tahoma" w:cs="Tahoma"/>
          <w:b/>
          <w:sz w:val="22"/>
          <w:szCs w:val="22"/>
          <w:u w:val="single"/>
        </w:rPr>
      </w:pPr>
    </w:p>
    <w:p w14:paraId="1FB40B76" w14:textId="77777777" w:rsidR="001D0DA4" w:rsidRPr="006540A2" w:rsidRDefault="001D0DA4" w:rsidP="001D0DA4">
      <w:pPr>
        <w:autoSpaceDE w:val="0"/>
        <w:autoSpaceDN w:val="0"/>
        <w:adjustRightInd w:val="0"/>
        <w:jc w:val="both"/>
        <w:rPr>
          <w:rFonts w:ascii="Tahoma" w:hAnsi="Tahoma" w:cs="Tahoma"/>
          <w:sz w:val="22"/>
          <w:szCs w:val="22"/>
          <w:lang w:val="es-CO" w:eastAsia="es-CO"/>
        </w:rPr>
      </w:pPr>
    </w:p>
    <w:p w14:paraId="59286B62" w14:textId="77777777" w:rsidR="001D0DA4" w:rsidRPr="006540A2" w:rsidRDefault="001D0DA4" w:rsidP="001D0DA4">
      <w:pPr>
        <w:autoSpaceDE w:val="0"/>
        <w:autoSpaceDN w:val="0"/>
        <w:adjustRightInd w:val="0"/>
        <w:jc w:val="both"/>
        <w:rPr>
          <w:rFonts w:ascii="Tahoma" w:hAnsi="Tahoma" w:cs="Tahoma"/>
          <w:b/>
          <w:sz w:val="22"/>
          <w:szCs w:val="22"/>
          <w:u w:val="single"/>
          <w:lang w:val="es-CO" w:eastAsia="es-CO"/>
        </w:rPr>
      </w:pPr>
      <w:r w:rsidRPr="006540A2">
        <w:rPr>
          <w:rFonts w:ascii="Tahoma" w:hAnsi="Tahoma" w:cs="Tahoma"/>
          <w:b/>
          <w:sz w:val="22"/>
          <w:szCs w:val="22"/>
          <w:u w:val="single"/>
          <w:lang w:val="es-CO" w:eastAsia="es-CO"/>
        </w:rPr>
        <w:lastRenderedPageBreak/>
        <w:t>Indicador de Impacto</w:t>
      </w:r>
    </w:p>
    <w:p w14:paraId="7EAC78CF" w14:textId="77777777" w:rsidR="001D0DA4" w:rsidRPr="006540A2" w:rsidRDefault="001D0DA4" w:rsidP="001D0DA4">
      <w:pPr>
        <w:autoSpaceDE w:val="0"/>
        <w:autoSpaceDN w:val="0"/>
        <w:adjustRightInd w:val="0"/>
        <w:jc w:val="both"/>
        <w:rPr>
          <w:rFonts w:ascii="Tahoma" w:hAnsi="Tahoma" w:cs="Tahoma"/>
          <w:b/>
          <w:sz w:val="22"/>
          <w:szCs w:val="22"/>
          <w:u w:val="single"/>
        </w:rPr>
      </w:pPr>
    </w:p>
    <w:p w14:paraId="39A39C6E" w14:textId="77777777" w:rsidR="001D0DA4" w:rsidRPr="006540A2" w:rsidRDefault="001D0DA4" w:rsidP="001D0DA4">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Apropiación del territorio, fomentando una cultura ambiental positiva en aras de conservar el medio ambiente.</w:t>
      </w:r>
    </w:p>
    <w:p w14:paraId="54B4EBEC" w14:textId="77777777" w:rsidR="001D0DA4" w:rsidRPr="006540A2" w:rsidRDefault="001D0DA4" w:rsidP="001D0DA4">
      <w:pPr>
        <w:autoSpaceDE w:val="0"/>
        <w:autoSpaceDN w:val="0"/>
        <w:adjustRightInd w:val="0"/>
        <w:jc w:val="both"/>
        <w:rPr>
          <w:rFonts w:ascii="Tahoma" w:hAnsi="Tahoma" w:cs="Tahoma"/>
          <w:sz w:val="22"/>
          <w:szCs w:val="22"/>
          <w:lang w:val="es-CO" w:eastAsia="es-CO"/>
        </w:rPr>
      </w:pPr>
    </w:p>
    <w:p w14:paraId="3BCB8CE9" w14:textId="77777777" w:rsidR="001D0DA4" w:rsidRPr="006540A2" w:rsidRDefault="001D0DA4" w:rsidP="001D0DA4">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Indicador de Gestión</w:t>
      </w:r>
    </w:p>
    <w:p w14:paraId="0AE987C3" w14:textId="77777777" w:rsidR="001D0DA4" w:rsidRPr="006540A2" w:rsidRDefault="001D0DA4" w:rsidP="001D0DA4">
      <w:pPr>
        <w:autoSpaceDE w:val="0"/>
        <w:autoSpaceDN w:val="0"/>
        <w:adjustRightInd w:val="0"/>
        <w:jc w:val="both"/>
        <w:rPr>
          <w:rFonts w:ascii="Tahoma" w:hAnsi="Tahoma" w:cs="Tahoma"/>
          <w:b/>
          <w:sz w:val="22"/>
          <w:szCs w:val="22"/>
          <w:u w:val="single"/>
        </w:rPr>
      </w:pPr>
    </w:p>
    <w:p w14:paraId="3C09F166" w14:textId="77777777" w:rsidR="001D0DA4" w:rsidRPr="006540A2" w:rsidRDefault="001D0DA4" w:rsidP="001D0DA4">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(No. Acciones ejecutadas para la preservación de los recursos naturales/ Total de actividades proyectadas para la preservación de los recursos naturales) *100</w:t>
      </w:r>
    </w:p>
    <w:p w14:paraId="647E9A50" w14:textId="77777777" w:rsidR="001D0DA4" w:rsidRPr="006540A2" w:rsidRDefault="001D0DA4" w:rsidP="001D0DA4">
      <w:pPr>
        <w:autoSpaceDE w:val="0"/>
        <w:autoSpaceDN w:val="0"/>
        <w:adjustRightInd w:val="0"/>
        <w:jc w:val="both"/>
        <w:rPr>
          <w:rFonts w:ascii="Tahoma" w:hAnsi="Tahoma" w:cs="Tahoma"/>
          <w:b/>
          <w:sz w:val="22"/>
          <w:szCs w:val="22"/>
          <w:u w:val="single"/>
        </w:rPr>
      </w:pPr>
    </w:p>
    <w:p w14:paraId="67F2DB1B" w14:textId="77777777" w:rsidR="001D0DA4" w:rsidRDefault="001D0DA4" w:rsidP="001D0DA4">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Etapas</w:t>
      </w:r>
    </w:p>
    <w:p w14:paraId="6ACC9829" w14:textId="77777777" w:rsidR="00946454" w:rsidRPr="006540A2" w:rsidRDefault="00946454" w:rsidP="001D0DA4">
      <w:pPr>
        <w:autoSpaceDE w:val="0"/>
        <w:autoSpaceDN w:val="0"/>
        <w:adjustRightInd w:val="0"/>
        <w:jc w:val="both"/>
        <w:rPr>
          <w:rFonts w:ascii="Tahoma" w:hAnsi="Tahoma" w:cs="Tahoma"/>
          <w:b/>
          <w:sz w:val="22"/>
          <w:szCs w:val="22"/>
          <w:u w:val="single"/>
        </w:rPr>
      </w:pPr>
    </w:p>
    <w:p w14:paraId="45F658AD" w14:textId="77777777" w:rsidR="001D0DA4" w:rsidRPr="006540A2" w:rsidRDefault="001D0DA4" w:rsidP="001D0DA4">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 xml:space="preserve">Año 1 </w:t>
      </w:r>
    </w:p>
    <w:p w14:paraId="16B4C163" w14:textId="77777777" w:rsidR="001D0DA4" w:rsidRPr="006540A2" w:rsidRDefault="001D0DA4" w:rsidP="00946454">
      <w:pPr>
        <w:jc w:val="both"/>
        <w:rPr>
          <w:rFonts w:ascii="Tahoma" w:hAnsi="Tahoma" w:cs="Tahoma"/>
          <w:sz w:val="22"/>
          <w:szCs w:val="22"/>
          <w:lang w:val="es-ES_tradnl" w:eastAsia="en-US"/>
        </w:rPr>
      </w:pPr>
      <w:r w:rsidRPr="006540A2">
        <w:rPr>
          <w:rFonts w:ascii="Tahoma" w:hAnsi="Tahoma" w:cs="Tahoma"/>
          <w:sz w:val="22"/>
          <w:szCs w:val="22"/>
          <w:lang w:val="es-ES_tradnl" w:eastAsia="en-US"/>
        </w:rPr>
        <w:t>Celebración de fechas del calendario ambiental</w:t>
      </w:r>
    </w:p>
    <w:p w14:paraId="2F6BB2F4" w14:textId="77777777" w:rsidR="001D0DA4" w:rsidRPr="006540A2" w:rsidRDefault="001D0DA4" w:rsidP="00946454">
      <w:pPr>
        <w:pStyle w:val="Prrafodelista"/>
        <w:numPr>
          <w:ilvl w:val="0"/>
          <w:numId w:val="33"/>
        </w:numPr>
        <w:jc w:val="both"/>
        <w:rPr>
          <w:rFonts w:ascii="Tahoma" w:hAnsi="Tahoma" w:cs="Tahoma"/>
          <w:lang w:val="es-ES_tradnl"/>
        </w:rPr>
      </w:pPr>
      <w:r w:rsidRPr="006540A2">
        <w:rPr>
          <w:rFonts w:ascii="Tahoma" w:hAnsi="Tahoma" w:cs="Tahoma"/>
          <w:lang w:val="es-ES_tradnl"/>
        </w:rPr>
        <w:t>Día Mundial de la Educación Ambiental</w:t>
      </w:r>
    </w:p>
    <w:p w14:paraId="51BD1920" w14:textId="77777777" w:rsidR="001D0DA4" w:rsidRPr="006540A2" w:rsidRDefault="00BD6622" w:rsidP="00946454">
      <w:pPr>
        <w:pStyle w:val="Prrafodelista"/>
        <w:numPr>
          <w:ilvl w:val="0"/>
          <w:numId w:val="32"/>
        </w:numPr>
        <w:jc w:val="both"/>
        <w:rPr>
          <w:rFonts w:ascii="Tahoma" w:hAnsi="Tahoma" w:cs="Tahoma"/>
          <w:lang w:val="es-ES_tradnl"/>
        </w:rPr>
      </w:pPr>
      <w:r>
        <w:rPr>
          <w:rFonts w:ascii="Tahoma" w:hAnsi="Tahoma" w:cs="Tahoma"/>
          <w:lang w:val="es-ES_tradnl"/>
        </w:rPr>
        <w:t xml:space="preserve">Día del </w:t>
      </w:r>
      <w:r w:rsidR="001D0DA4" w:rsidRPr="006540A2">
        <w:rPr>
          <w:rFonts w:ascii="Tahoma" w:hAnsi="Tahoma" w:cs="Tahoma"/>
          <w:lang w:val="es-ES_tradnl"/>
        </w:rPr>
        <w:t xml:space="preserve">agua </w:t>
      </w:r>
    </w:p>
    <w:p w14:paraId="5E79BC56" w14:textId="77777777" w:rsidR="001D0DA4" w:rsidRPr="006540A2" w:rsidRDefault="001D0DA4" w:rsidP="00946454">
      <w:pPr>
        <w:pStyle w:val="Prrafodelista"/>
        <w:numPr>
          <w:ilvl w:val="0"/>
          <w:numId w:val="32"/>
        </w:numPr>
        <w:jc w:val="both"/>
        <w:rPr>
          <w:rFonts w:ascii="Tahoma" w:hAnsi="Tahoma" w:cs="Tahoma"/>
          <w:lang w:val="es-ES_tradnl"/>
        </w:rPr>
      </w:pPr>
      <w:r w:rsidRPr="006540A2">
        <w:rPr>
          <w:rFonts w:ascii="Tahoma" w:hAnsi="Tahoma" w:cs="Tahoma"/>
          <w:lang w:val="es-ES_tradnl"/>
        </w:rPr>
        <w:t>Día de la Tierra</w:t>
      </w:r>
    </w:p>
    <w:p w14:paraId="7F3B15AA" w14:textId="77777777" w:rsidR="001D0DA4" w:rsidRPr="006540A2" w:rsidRDefault="001D0DA4" w:rsidP="00946454">
      <w:pPr>
        <w:pStyle w:val="Prrafodelista"/>
        <w:numPr>
          <w:ilvl w:val="0"/>
          <w:numId w:val="32"/>
        </w:numPr>
        <w:jc w:val="both"/>
        <w:rPr>
          <w:rFonts w:ascii="Tahoma" w:hAnsi="Tahoma" w:cs="Tahoma"/>
          <w:lang w:val="es-ES_tradnl"/>
        </w:rPr>
      </w:pPr>
      <w:r w:rsidRPr="006540A2">
        <w:rPr>
          <w:rFonts w:ascii="Tahoma" w:hAnsi="Tahoma" w:cs="Tahoma"/>
          <w:lang w:val="es-ES_tradnl"/>
        </w:rPr>
        <w:t>Día del medio ambiente</w:t>
      </w:r>
    </w:p>
    <w:p w14:paraId="18BB2694" w14:textId="77777777" w:rsidR="001D0DA4" w:rsidRPr="006540A2" w:rsidRDefault="001D0DA4" w:rsidP="00946454">
      <w:pPr>
        <w:pStyle w:val="Prrafodelista"/>
        <w:numPr>
          <w:ilvl w:val="0"/>
          <w:numId w:val="32"/>
        </w:numPr>
        <w:jc w:val="both"/>
        <w:rPr>
          <w:rFonts w:ascii="Tahoma" w:hAnsi="Tahoma" w:cs="Tahoma"/>
          <w:lang w:val="es-ES_tradnl"/>
        </w:rPr>
      </w:pPr>
      <w:r w:rsidRPr="006540A2">
        <w:rPr>
          <w:rFonts w:ascii="Tahoma" w:hAnsi="Tahoma" w:cs="Tahoma"/>
          <w:lang w:val="es-ES_tradnl"/>
        </w:rPr>
        <w:t>Día Nacional de la Biodiversidad</w:t>
      </w:r>
    </w:p>
    <w:p w14:paraId="5EC3AD24" w14:textId="77777777" w:rsidR="001D0DA4" w:rsidRPr="006540A2" w:rsidRDefault="001D0DA4" w:rsidP="00946454">
      <w:pPr>
        <w:pStyle w:val="Prrafodelista"/>
        <w:numPr>
          <w:ilvl w:val="0"/>
          <w:numId w:val="32"/>
        </w:numPr>
        <w:jc w:val="both"/>
        <w:rPr>
          <w:rFonts w:ascii="Tahoma" w:hAnsi="Tahoma" w:cs="Tahoma"/>
          <w:lang w:val="es-ES_tradnl"/>
        </w:rPr>
      </w:pPr>
      <w:r w:rsidRPr="006540A2">
        <w:rPr>
          <w:rFonts w:ascii="Tahoma" w:hAnsi="Tahoma" w:cs="Tahoma"/>
          <w:lang w:val="es-ES_tradnl"/>
        </w:rPr>
        <w:t>Día Mundial del Reciclaje</w:t>
      </w:r>
    </w:p>
    <w:p w14:paraId="13D632D2" w14:textId="77777777" w:rsidR="001D0DA4" w:rsidRPr="006540A2" w:rsidRDefault="001D0DA4" w:rsidP="00946454">
      <w:pPr>
        <w:pStyle w:val="Prrafodelista"/>
        <w:numPr>
          <w:ilvl w:val="0"/>
          <w:numId w:val="32"/>
        </w:numPr>
        <w:jc w:val="both"/>
        <w:rPr>
          <w:rFonts w:ascii="Tahoma" w:hAnsi="Tahoma" w:cs="Tahoma"/>
          <w:lang w:val="es-ES_tradnl"/>
        </w:rPr>
      </w:pPr>
      <w:r w:rsidRPr="006540A2">
        <w:rPr>
          <w:rFonts w:ascii="Tahoma" w:hAnsi="Tahoma" w:cs="Tahoma"/>
          <w:lang w:val="es-ES_tradnl"/>
        </w:rPr>
        <w:t>Día de la Conservación del Suelo</w:t>
      </w:r>
    </w:p>
    <w:p w14:paraId="1B68559E" w14:textId="77777777" w:rsidR="001D0DA4" w:rsidRPr="006540A2" w:rsidRDefault="001D0DA4" w:rsidP="00946454">
      <w:pPr>
        <w:pStyle w:val="Prrafodelista"/>
        <w:numPr>
          <w:ilvl w:val="0"/>
          <w:numId w:val="32"/>
        </w:numPr>
        <w:jc w:val="both"/>
        <w:rPr>
          <w:rFonts w:ascii="Tahoma" w:hAnsi="Tahoma" w:cs="Tahoma"/>
          <w:lang w:val="es-ES_tradnl"/>
        </w:rPr>
      </w:pPr>
      <w:r w:rsidRPr="006540A2">
        <w:rPr>
          <w:rFonts w:ascii="Tahoma" w:hAnsi="Tahoma" w:cs="Tahoma"/>
          <w:lang w:val="es-ES_tradnl"/>
        </w:rPr>
        <w:t>Día Nacional de las Aves</w:t>
      </w:r>
    </w:p>
    <w:p w14:paraId="0CA95223" w14:textId="77777777" w:rsidR="001D0DA4" w:rsidRPr="00946454" w:rsidRDefault="001D0DA4" w:rsidP="00946454">
      <w:pPr>
        <w:pStyle w:val="Prrafodelista"/>
        <w:numPr>
          <w:ilvl w:val="0"/>
          <w:numId w:val="32"/>
        </w:numPr>
        <w:jc w:val="both"/>
        <w:rPr>
          <w:rFonts w:ascii="Tahoma" w:hAnsi="Tahoma" w:cs="Tahoma"/>
          <w:lang w:val="es-ES_tradnl"/>
        </w:rPr>
      </w:pPr>
      <w:r w:rsidRPr="006540A2">
        <w:rPr>
          <w:rFonts w:ascii="Tahoma" w:hAnsi="Tahoma" w:cs="Tahoma"/>
          <w:lang w:val="es-ES_tradnl"/>
        </w:rPr>
        <w:t>Día Mundial del Árbol</w:t>
      </w:r>
    </w:p>
    <w:p w14:paraId="56C0C3FB" w14:textId="77777777" w:rsidR="001D0DA4" w:rsidRPr="006540A2" w:rsidRDefault="001D0DA4" w:rsidP="00946454">
      <w:pPr>
        <w:jc w:val="both"/>
        <w:rPr>
          <w:rFonts w:ascii="Tahoma" w:hAnsi="Tahoma" w:cs="Tahoma"/>
          <w:sz w:val="22"/>
          <w:szCs w:val="22"/>
          <w:lang w:val="es-ES_tradnl" w:eastAsia="en-US"/>
        </w:rPr>
      </w:pPr>
      <w:r w:rsidRPr="006540A2">
        <w:rPr>
          <w:rFonts w:ascii="Tahoma" w:hAnsi="Tahoma" w:cs="Tahoma"/>
          <w:sz w:val="22"/>
          <w:szCs w:val="22"/>
          <w:lang w:val="es-ES_tradnl" w:eastAsia="en-US"/>
        </w:rPr>
        <w:t>Mesas de trabajo para la articulación de los PRAE con los proyectos de educación ambiental del municipio.</w:t>
      </w:r>
    </w:p>
    <w:p w14:paraId="3C2B6806" w14:textId="77777777" w:rsidR="001D0DA4" w:rsidRPr="00BD6622" w:rsidRDefault="001D0DA4" w:rsidP="00BD6622">
      <w:pPr>
        <w:pStyle w:val="Prrafodelista"/>
        <w:numPr>
          <w:ilvl w:val="0"/>
          <w:numId w:val="45"/>
        </w:numPr>
        <w:jc w:val="both"/>
        <w:rPr>
          <w:rFonts w:ascii="Tahoma" w:hAnsi="Tahoma" w:cs="Tahoma"/>
          <w:lang w:val="es-ES_tradnl"/>
        </w:rPr>
      </w:pPr>
      <w:r w:rsidRPr="00BD6622">
        <w:rPr>
          <w:rFonts w:ascii="Tahoma" w:hAnsi="Tahoma" w:cs="Tahoma"/>
          <w:lang w:val="es-ES_tradnl"/>
        </w:rPr>
        <w:t>Encuentro educativo ambiental anual donde se muestren o presenten las diferentes dinámicas o iniciativas que se desarrollen al interior de las instituciones educativas.</w:t>
      </w:r>
    </w:p>
    <w:p w14:paraId="684280F9" w14:textId="77777777" w:rsidR="00946454" w:rsidRPr="006540A2" w:rsidRDefault="00946454" w:rsidP="00946454">
      <w:pPr>
        <w:jc w:val="both"/>
        <w:rPr>
          <w:rFonts w:ascii="Tahoma" w:hAnsi="Tahoma" w:cs="Tahoma"/>
          <w:sz w:val="22"/>
          <w:szCs w:val="22"/>
          <w:lang w:val="es-ES_tradnl"/>
        </w:rPr>
      </w:pPr>
    </w:p>
    <w:p w14:paraId="5A5AC5A5" w14:textId="77777777" w:rsidR="00946454" w:rsidRPr="006540A2" w:rsidRDefault="001D0DA4">
      <w:pPr>
        <w:rPr>
          <w:rFonts w:ascii="Tahoma" w:hAnsi="Tahoma" w:cs="Tahoma"/>
          <w:b/>
          <w:sz w:val="22"/>
          <w:szCs w:val="22"/>
          <w:u w:val="single"/>
          <w:lang w:val="es-ES_tradnl" w:eastAsia="en-US"/>
        </w:rPr>
      </w:pPr>
      <w:r w:rsidRPr="006540A2">
        <w:rPr>
          <w:rFonts w:ascii="Tahoma" w:hAnsi="Tahoma" w:cs="Tahoma"/>
          <w:b/>
          <w:sz w:val="22"/>
          <w:szCs w:val="22"/>
          <w:u w:val="single"/>
          <w:lang w:val="es-ES_tradnl" w:eastAsia="en-US"/>
        </w:rPr>
        <w:t>Año 2,</w:t>
      </w:r>
      <w:r w:rsidR="00946454">
        <w:rPr>
          <w:rFonts w:ascii="Tahoma" w:hAnsi="Tahoma" w:cs="Tahoma"/>
          <w:b/>
          <w:sz w:val="22"/>
          <w:szCs w:val="22"/>
          <w:u w:val="single"/>
          <w:lang w:val="es-ES_tradnl" w:eastAsia="en-US"/>
        </w:rPr>
        <w:t xml:space="preserve"> </w:t>
      </w:r>
      <w:r w:rsidRPr="006540A2">
        <w:rPr>
          <w:rFonts w:ascii="Tahoma" w:hAnsi="Tahoma" w:cs="Tahoma"/>
          <w:b/>
          <w:sz w:val="22"/>
          <w:szCs w:val="22"/>
          <w:u w:val="single"/>
          <w:lang w:val="es-ES_tradnl" w:eastAsia="en-US"/>
        </w:rPr>
        <w:t>3,</w:t>
      </w:r>
      <w:r w:rsidR="00946454">
        <w:rPr>
          <w:rFonts w:ascii="Tahoma" w:hAnsi="Tahoma" w:cs="Tahoma"/>
          <w:b/>
          <w:sz w:val="22"/>
          <w:szCs w:val="22"/>
          <w:u w:val="single"/>
          <w:lang w:val="es-ES_tradnl" w:eastAsia="en-US"/>
        </w:rPr>
        <w:t xml:space="preserve"> </w:t>
      </w:r>
      <w:r w:rsidRPr="006540A2">
        <w:rPr>
          <w:rFonts w:ascii="Tahoma" w:hAnsi="Tahoma" w:cs="Tahoma"/>
          <w:b/>
          <w:sz w:val="22"/>
          <w:szCs w:val="22"/>
          <w:u w:val="single"/>
          <w:lang w:val="es-ES_tradnl" w:eastAsia="en-US"/>
        </w:rPr>
        <w:t>4</w:t>
      </w:r>
    </w:p>
    <w:p w14:paraId="675D2813" w14:textId="77777777" w:rsidR="001D0DA4" w:rsidRPr="006540A2" w:rsidRDefault="001D0DA4" w:rsidP="001D0DA4">
      <w:pPr>
        <w:rPr>
          <w:rFonts w:ascii="Tahoma" w:hAnsi="Tahoma" w:cs="Tahoma"/>
          <w:sz w:val="22"/>
          <w:szCs w:val="22"/>
          <w:lang w:val="es-ES_tradnl" w:eastAsia="en-US"/>
        </w:rPr>
      </w:pPr>
      <w:r w:rsidRPr="006540A2">
        <w:rPr>
          <w:rFonts w:ascii="Tahoma" w:hAnsi="Tahoma" w:cs="Tahoma"/>
          <w:sz w:val="22"/>
          <w:szCs w:val="22"/>
          <w:lang w:val="es-ES_tradnl" w:eastAsia="en-US"/>
        </w:rPr>
        <w:t>Celebración de fechas del calendario ambiental</w:t>
      </w:r>
    </w:p>
    <w:p w14:paraId="7BD758A2" w14:textId="77777777" w:rsidR="001D0DA4" w:rsidRPr="006540A2" w:rsidRDefault="001D0DA4" w:rsidP="00DD5D87">
      <w:pPr>
        <w:pStyle w:val="Prrafodelista"/>
        <w:numPr>
          <w:ilvl w:val="0"/>
          <w:numId w:val="33"/>
        </w:numPr>
        <w:rPr>
          <w:rFonts w:ascii="Tahoma" w:hAnsi="Tahoma" w:cs="Tahoma"/>
          <w:lang w:val="es-ES_tradnl"/>
        </w:rPr>
      </w:pPr>
      <w:r w:rsidRPr="006540A2">
        <w:rPr>
          <w:rFonts w:ascii="Tahoma" w:hAnsi="Tahoma" w:cs="Tahoma"/>
          <w:lang w:val="es-ES_tradnl"/>
        </w:rPr>
        <w:t>Día Mundial de la Educación Ambiental</w:t>
      </w:r>
    </w:p>
    <w:p w14:paraId="0F704919" w14:textId="77777777" w:rsidR="001D0DA4" w:rsidRPr="006540A2" w:rsidRDefault="00BD6622" w:rsidP="00DD5D87">
      <w:pPr>
        <w:pStyle w:val="Prrafodelista"/>
        <w:numPr>
          <w:ilvl w:val="0"/>
          <w:numId w:val="32"/>
        </w:numPr>
        <w:rPr>
          <w:rFonts w:ascii="Tahoma" w:hAnsi="Tahoma" w:cs="Tahoma"/>
          <w:lang w:val="es-ES_tradnl"/>
        </w:rPr>
      </w:pPr>
      <w:r>
        <w:rPr>
          <w:rFonts w:ascii="Tahoma" w:hAnsi="Tahoma" w:cs="Tahoma"/>
          <w:lang w:val="es-ES_tradnl"/>
        </w:rPr>
        <w:t xml:space="preserve">Día del </w:t>
      </w:r>
      <w:r w:rsidR="001D0DA4" w:rsidRPr="006540A2">
        <w:rPr>
          <w:rFonts w:ascii="Tahoma" w:hAnsi="Tahoma" w:cs="Tahoma"/>
          <w:lang w:val="es-ES_tradnl"/>
        </w:rPr>
        <w:t xml:space="preserve">agua </w:t>
      </w:r>
    </w:p>
    <w:p w14:paraId="61B0FC80" w14:textId="77777777" w:rsidR="001D0DA4" w:rsidRPr="006540A2" w:rsidRDefault="001D0DA4" w:rsidP="00DD5D87">
      <w:pPr>
        <w:pStyle w:val="Prrafodelista"/>
        <w:numPr>
          <w:ilvl w:val="0"/>
          <w:numId w:val="32"/>
        </w:numPr>
        <w:rPr>
          <w:rFonts w:ascii="Tahoma" w:hAnsi="Tahoma" w:cs="Tahoma"/>
          <w:lang w:val="es-ES_tradnl"/>
        </w:rPr>
      </w:pPr>
      <w:r w:rsidRPr="006540A2">
        <w:rPr>
          <w:rFonts w:ascii="Tahoma" w:hAnsi="Tahoma" w:cs="Tahoma"/>
          <w:lang w:val="es-ES_tradnl"/>
        </w:rPr>
        <w:t>Día de la Tierra</w:t>
      </w:r>
    </w:p>
    <w:p w14:paraId="5DD3B216" w14:textId="77777777" w:rsidR="001D0DA4" w:rsidRPr="006540A2" w:rsidRDefault="001D0DA4" w:rsidP="00DD5D87">
      <w:pPr>
        <w:pStyle w:val="Prrafodelista"/>
        <w:numPr>
          <w:ilvl w:val="0"/>
          <w:numId w:val="32"/>
        </w:numPr>
        <w:rPr>
          <w:rFonts w:ascii="Tahoma" w:hAnsi="Tahoma" w:cs="Tahoma"/>
          <w:lang w:val="es-ES_tradnl"/>
        </w:rPr>
      </w:pPr>
      <w:r w:rsidRPr="006540A2">
        <w:rPr>
          <w:rFonts w:ascii="Tahoma" w:hAnsi="Tahoma" w:cs="Tahoma"/>
          <w:lang w:val="es-ES_tradnl"/>
        </w:rPr>
        <w:t>Día del medio ambiente</w:t>
      </w:r>
    </w:p>
    <w:p w14:paraId="1D63CBF0" w14:textId="77777777" w:rsidR="001D0DA4" w:rsidRPr="006540A2" w:rsidRDefault="001D0DA4" w:rsidP="00DD5D87">
      <w:pPr>
        <w:pStyle w:val="Prrafodelista"/>
        <w:numPr>
          <w:ilvl w:val="0"/>
          <w:numId w:val="32"/>
        </w:numPr>
        <w:rPr>
          <w:rFonts w:ascii="Tahoma" w:hAnsi="Tahoma" w:cs="Tahoma"/>
          <w:lang w:val="es-ES_tradnl"/>
        </w:rPr>
      </w:pPr>
      <w:r w:rsidRPr="006540A2">
        <w:rPr>
          <w:rFonts w:ascii="Tahoma" w:hAnsi="Tahoma" w:cs="Tahoma"/>
          <w:lang w:val="es-ES_tradnl"/>
        </w:rPr>
        <w:t>Día Nacional de la Biodiversidad</w:t>
      </w:r>
    </w:p>
    <w:p w14:paraId="189376C7" w14:textId="77777777" w:rsidR="001D0DA4" w:rsidRPr="006540A2" w:rsidRDefault="001D0DA4" w:rsidP="00DD5D87">
      <w:pPr>
        <w:pStyle w:val="Prrafodelista"/>
        <w:numPr>
          <w:ilvl w:val="0"/>
          <w:numId w:val="32"/>
        </w:numPr>
        <w:rPr>
          <w:rFonts w:ascii="Tahoma" w:hAnsi="Tahoma" w:cs="Tahoma"/>
          <w:lang w:val="es-ES_tradnl"/>
        </w:rPr>
      </w:pPr>
      <w:r w:rsidRPr="006540A2">
        <w:rPr>
          <w:rFonts w:ascii="Tahoma" w:hAnsi="Tahoma" w:cs="Tahoma"/>
          <w:lang w:val="es-ES_tradnl"/>
        </w:rPr>
        <w:t>Día Mundial del Reciclaje</w:t>
      </w:r>
    </w:p>
    <w:p w14:paraId="6C4079CC" w14:textId="77777777" w:rsidR="001D0DA4" w:rsidRPr="006540A2" w:rsidRDefault="001D0DA4" w:rsidP="00DD5D87">
      <w:pPr>
        <w:pStyle w:val="Prrafodelista"/>
        <w:numPr>
          <w:ilvl w:val="0"/>
          <w:numId w:val="32"/>
        </w:numPr>
        <w:rPr>
          <w:rFonts w:ascii="Tahoma" w:hAnsi="Tahoma" w:cs="Tahoma"/>
          <w:lang w:val="es-ES_tradnl"/>
        </w:rPr>
      </w:pPr>
      <w:r w:rsidRPr="006540A2">
        <w:rPr>
          <w:rFonts w:ascii="Tahoma" w:hAnsi="Tahoma" w:cs="Tahoma"/>
          <w:lang w:val="es-ES_tradnl"/>
        </w:rPr>
        <w:t>Día de la Conservación del Suelo</w:t>
      </w:r>
    </w:p>
    <w:p w14:paraId="008D6838" w14:textId="77777777" w:rsidR="001D0DA4" w:rsidRPr="006540A2" w:rsidRDefault="001D0DA4" w:rsidP="00DD5D87">
      <w:pPr>
        <w:pStyle w:val="Prrafodelista"/>
        <w:numPr>
          <w:ilvl w:val="0"/>
          <w:numId w:val="32"/>
        </w:numPr>
        <w:rPr>
          <w:rFonts w:ascii="Tahoma" w:hAnsi="Tahoma" w:cs="Tahoma"/>
          <w:lang w:val="es-ES_tradnl"/>
        </w:rPr>
      </w:pPr>
      <w:r w:rsidRPr="006540A2">
        <w:rPr>
          <w:rFonts w:ascii="Tahoma" w:hAnsi="Tahoma" w:cs="Tahoma"/>
          <w:lang w:val="es-ES_tradnl"/>
        </w:rPr>
        <w:t>Día Nacional de las Aves</w:t>
      </w:r>
    </w:p>
    <w:p w14:paraId="4BE3EF67" w14:textId="77777777" w:rsidR="001D0DA4" w:rsidRPr="006540A2" w:rsidRDefault="001D0DA4" w:rsidP="00DD5D87">
      <w:pPr>
        <w:pStyle w:val="Prrafodelista"/>
        <w:numPr>
          <w:ilvl w:val="0"/>
          <w:numId w:val="32"/>
        </w:numPr>
        <w:rPr>
          <w:rFonts w:ascii="Tahoma" w:hAnsi="Tahoma" w:cs="Tahoma"/>
          <w:lang w:val="es-ES_tradnl"/>
        </w:rPr>
      </w:pPr>
      <w:r w:rsidRPr="006540A2">
        <w:rPr>
          <w:rFonts w:ascii="Tahoma" w:hAnsi="Tahoma" w:cs="Tahoma"/>
          <w:lang w:val="es-ES_tradnl"/>
        </w:rPr>
        <w:t>Día Mundial del Árbol</w:t>
      </w:r>
    </w:p>
    <w:p w14:paraId="02643211" w14:textId="77777777" w:rsidR="001D0DA4" w:rsidRPr="006540A2" w:rsidRDefault="001D0DA4" w:rsidP="001D0DA4">
      <w:pPr>
        <w:rPr>
          <w:rFonts w:ascii="Tahoma" w:hAnsi="Tahoma" w:cs="Tahoma"/>
          <w:sz w:val="22"/>
          <w:szCs w:val="22"/>
          <w:lang w:val="es-ES_tradnl" w:eastAsia="en-US"/>
        </w:rPr>
      </w:pPr>
      <w:r w:rsidRPr="006540A2">
        <w:rPr>
          <w:rFonts w:ascii="Tahoma" w:hAnsi="Tahoma" w:cs="Tahoma"/>
          <w:sz w:val="22"/>
          <w:szCs w:val="22"/>
          <w:lang w:val="es-ES_tradnl" w:eastAsia="en-US"/>
        </w:rPr>
        <w:t>Mesas de trabajo para la articulación de los PRAE con los proyectos de educación ambiental del municipio.</w:t>
      </w:r>
    </w:p>
    <w:p w14:paraId="58E1677A" w14:textId="77777777" w:rsidR="001D0DA4" w:rsidRPr="00BD6622" w:rsidRDefault="001D0DA4" w:rsidP="00BD6622">
      <w:pPr>
        <w:pStyle w:val="Prrafodelista"/>
        <w:numPr>
          <w:ilvl w:val="0"/>
          <w:numId w:val="46"/>
        </w:numPr>
        <w:rPr>
          <w:rFonts w:ascii="Tahoma" w:hAnsi="Tahoma" w:cs="Tahoma"/>
          <w:lang w:val="es-ES_tradnl"/>
        </w:rPr>
      </w:pPr>
      <w:r w:rsidRPr="00BD6622">
        <w:rPr>
          <w:rFonts w:ascii="Tahoma" w:hAnsi="Tahoma" w:cs="Tahoma"/>
          <w:lang w:val="es-ES_tradnl"/>
        </w:rPr>
        <w:lastRenderedPageBreak/>
        <w:t>Encuentro educativo ambiental anual donde se muestren o presenten las diferentes dinámicas o iniciativas que se desarrollen al interior de las instituciones educativas.</w:t>
      </w:r>
    </w:p>
    <w:p w14:paraId="5A4BA117" w14:textId="77777777" w:rsidR="001D0DA4" w:rsidRPr="006540A2" w:rsidRDefault="001D0DA4" w:rsidP="001D0DA4">
      <w:pPr>
        <w:rPr>
          <w:rFonts w:ascii="Tahoma" w:hAnsi="Tahoma" w:cs="Tahoma"/>
          <w:sz w:val="22"/>
          <w:szCs w:val="22"/>
          <w:lang w:val="es-ES_tradnl" w:eastAsia="en-US"/>
        </w:rPr>
      </w:pPr>
      <w:r w:rsidRPr="006540A2">
        <w:rPr>
          <w:rFonts w:ascii="Tahoma" w:hAnsi="Tahoma" w:cs="Tahoma"/>
          <w:sz w:val="22"/>
          <w:szCs w:val="22"/>
          <w:lang w:val="es-ES_tradnl" w:eastAsia="en-US"/>
        </w:rPr>
        <w:t>Gestión de capacitaciones para la presentación de PROCEDA dirigidos a las J.A.C</w:t>
      </w:r>
    </w:p>
    <w:p w14:paraId="226FE42C" w14:textId="77777777" w:rsidR="001D0DA4" w:rsidRPr="006540A2" w:rsidRDefault="001D0DA4" w:rsidP="001D0DA4">
      <w:pPr>
        <w:jc w:val="both"/>
        <w:rPr>
          <w:rFonts w:ascii="Tahoma" w:hAnsi="Tahoma" w:cs="Tahoma"/>
          <w:sz w:val="22"/>
          <w:szCs w:val="22"/>
          <w:lang w:val="es-ES_tradnl"/>
        </w:rPr>
      </w:pPr>
      <w:r w:rsidRPr="006540A2">
        <w:rPr>
          <w:rFonts w:ascii="Tahoma" w:hAnsi="Tahoma" w:cs="Tahoma"/>
          <w:sz w:val="22"/>
          <w:szCs w:val="22"/>
          <w:lang w:val="es-ES_tradnl"/>
        </w:rPr>
        <w:t>Construcción de una base de datos para la identificación de talentos humanos en el municipio que aporten a las dinámicas ambientales con su conocimiento, focalizando su apoyo a la administración de manera voluntaria desde su experticia.</w:t>
      </w:r>
    </w:p>
    <w:p w14:paraId="39912648" w14:textId="77777777" w:rsidR="001D0DA4" w:rsidRPr="006540A2" w:rsidRDefault="001D0DA4" w:rsidP="001D0DA4">
      <w:pPr>
        <w:rPr>
          <w:rFonts w:ascii="Tahoma" w:hAnsi="Tahoma" w:cs="Tahoma"/>
          <w:sz w:val="22"/>
          <w:szCs w:val="22"/>
          <w:lang w:val="es-ES_tradnl" w:eastAsia="en-US"/>
        </w:rPr>
      </w:pPr>
    </w:p>
    <w:p w14:paraId="107657C6" w14:textId="77777777" w:rsidR="00ED5B36" w:rsidRPr="006540A2" w:rsidRDefault="00946454" w:rsidP="00ED5B36">
      <w:pPr>
        <w:autoSpaceDE w:val="0"/>
        <w:autoSpaceDN w:val="0"/>
        <w:adjustRightInd w:val="0"/>
        <w:jc w:val="both"/>
        <w:rPr>
          <w:rFonts w:ascii="Tahoma" w:hAnsi="Tahoma" w:cs="Tahoma"/>
          <w:b/>
          <w:sz w:val="22"/>
          <w:szCs w:val="22"/>
          <w:lang w:val="es-ES_tradnl" w:eastAsia="en-US"/>
        </w:rPr>
      </w:pPr>
      <w:r>
        <w:rPr>
          <w:rFonts w:ascii="Tahoma" w:hAnsi="Tahoma" w:cs="Tahoma"/>
          <w:b/>
          <w:sz w:val="22"/>
          <w:szCs w:val="22"/>
          <w:lang w:val="es-ES_tradnl" w:eastAsia="en-US"/>
        </w:rPr>
        <w:t>4</w:t>
      </w:r>
      <w:r w:rsidR="00ED5B36" w:rsidRPr="006540A2">
        <w:rPr>
          <w:rFonts w:ascii="Tahoma" w:hAnsi="Tahoma" w:cs="Tahoma"/>
          <w:b/>
          <w:sz w:val="22"/>
          <w:szCs w:val="22"/>
          <w:lang w:val="es-ES_tradnl" w:eastAsia="en-US"/>
        </w:rPr>
        <w:t>.3.6 PROYECTO 6. Hacia una gestión integral de los residuos sólidos.</w:t>
      </w:r>
    </w:p>
    <w:p w14:paraId="27120293" w14:textId="77777777" w:rsidR="00ED5B36" w:rsidRPr="006540A2" w:rsidRDefault="00ED5B36" w:rsidP="00946454">
      <w:pPr>
        <w:autoSpaceDE w:val="0"/>
        <w:autoSpaceDN w:val="0"/>
        <w:adjustRightInd w:val="0"/>
        <w:rPr>
          <w:rFonts w:ascii="Tahoma" w:hAnsi="Tahoma" w:cs="Tahoma"/>
          <w:sz w:val="22"/>
          <w:szCs w:val="22"/>
          <w:lang w:val="es-ES_tradnl" w:eastAsia="en-US"/>
        </w:rPr>
      </w:pPr>
    </w:p>
    <w:p w14:paraId="78F98B5A" w14:textId="77777777" w:rsidR="00ED5B36" w:rsidRPr="006540A2" w:rsidRDefault="00ED5B36" w:rsidP="00ED5B36">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Objetivo</w:t>
      </w:r>
    </w:p>
    <w:p w14:paraId="1864069D" w14:textId="77777777" w:rsidR="00ED5B36" w:rsidRPr="006540A2" w:rsidRDefault="00ED5B36" w:rsidP="00ED5B36">
      <w:pPr>
        <w:autoSpaceDE w:val="0"/>
        <w:autoSpaceDN w:val="0"/>
        <w:adjustRightInd w:val="0"/>
        <w:jc w:val="both"/>
        <w:rPr>
          <w:rFonts w:ascii="Tahoma" w:hAnsi="Tahoma" w:cs="Tahoma"/>
          <w:sz w:val="22"/>
          <w:szCs w:val="22"/>
        </w:rPr>
      </w:pPr>
    </w:p>
    <w:p w14:paraId="505E85E2" w14:textId="77777777" w:rsidR="001A71E4" w:rsidRPr="006540A2" w:rsidRDefault="001A71E4" w:rsidP="00ED5B36">
      <w:pPr>
        <w:autoSpaceDE w:val="0"/>
        <w:autoSpaceDN w:val="0"/>
        <w:adjustRightInd w:val="0"/>
        <w:jc w:val="both"/>
        <w:rPr>
          <w:rFonts w:ascii="Tahoma" w:hAnsi="Tahoma" w:cs="Tahoma"/>
          <w:sz w:val="22"/>
          <w:szCs w:val="22"/>
        </w:rPr>
      </w:pPr>
      <w:r w:rsidRPr="006540A2">
        <w:rPr>
          <w:rFonts w:ascii="Tahoma" w:hAnsi="Tahoma" w:cs="Tahoma"/>
          <w:sz w:val="22"/>
          <w:szCs w:val="22"/>
        </w:rPr>
        <w:t xml:space="preserve">Aportar en la reducción de la generación de residuos, a través de la ejecución de actividades pedagógicas que permitan el cambio de hábitos frente a las prácticas inadecuadas </w:t>
      </w:r>
      <w:r w:rsidR="00EC0793" w:rsidRPr="006540A2">
        <w:rPr>
          <w:rFonts w:ascii="Tahoma" w:hAnsi="Tahoma" w:cs="Tahoma"/>
          <w:sz w:val="22"/>
          <w:szCs w:val="22"/>
        </w:rPr>
        <w:t xml:space="preserve">con </w:t>
      </w:r>
      <w:r w:rsidRPr="006540A2">
        <w:rPr>
          <w:rFonts w:ascii="Tahoma" w:hAnsi="Tahoma" w:cs="Tahoma"/>
          <w:sz w:val="22"/>
          <w:szCs w:val="22"/>
        </w:rPr>
        <w:t xml:space="preserve">relación a su disposición. </w:t>
      </w:r>
    </w:p>
    <w:p w14:paraId="55430891" w14:textId="77777777" w:rsidR="00ED5B36" w:rsidRPr="006540A2" w:rsidRDefault="00ED5B36" w:rsidP="00ED5B36">
      <w:pPr>
        <w:autoSpaceDE w:val="0"/>
        <w:autoSpaceDN w:val="0"/>
        <w:adjustRightInd w:val="0"/>
        <w:jc w:val="both"/>
        <w:rPr>
          <w:rFonts w:ascii="Tahoma" w:hAnsi="Tahoma" w:cs="Tahoma"/>
          <w:sz w:val="22"/>
          <w:szCs w:val="22"/>
          <w:lang w:eastAsia="es-CO"/>
        </w:rPr>
      </w:pPr>
    </w:p>
    <w:p w14:paraId="07AC77DF" w14:textId="77777777" w:rsidR="00ED5B36" w:rsidRPr="006540A2" w:rsidRDefault="00ED5B36" w:rsidP="00ED5B36">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Meta</w:t>
      </w:r>
    </w:p>
    <w:p w14:paraId="7E7F6DA4" w14:textId="77777777" w:rsidR="00ED5B36" w:rsidRPr="006540A2" w:rsidRDefault="00ED5B36" w:rsidP="00ED5B36">
      <w:pPr>
        <w:autoSpaceDE w:val="0"/>
        <w:autoSpaceDN w:val="0"/>
        <w:adjustRightInd w:val="0"/>
        <w:jc w:val="both"/>
        <w:rPr>
          <w:rFonts w:ascii="Tahoma" w:hAnsi="Tahoma" w:cs="Tahoma"/>
          <w:sz w:val="22"/>
          <w:szCs w:val="22"/>
          <w:lang w:val="es-CO" w:eastAsia="es-CO"/>
        </w:rPr>
      </w:pPr>
    </w:p>
    <w:p w14:paraId="799E1F4A" w14:textId="77777777" w:rsidR="00ED5B36" w:rsidRPr="006540A2" w:rsidRDefault="00ED5B36" w:rsidP="00ED5B36">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Fomentar el conocimiento en la población a través de la planeación y ejecución de (7) actividades anuales como mínimo para la adecuada disposición y manejo de residuos sólidos generados en el municipio.</w:t>
      </w:r>
    </w:p>
    <w:p w14:paraId="42235DAF" w14:textId="77777777" w:rsidR="00ED5B36" w:rsidRPr="006540A2" w:rsidRDefault="00ED5B36" w:rsidP="00ED5B36">
      <w:pPr>
        <w:autoSpaceDE w:val="0"/>
        <w:autoSpaceDN w:val="0"/>
        <w:adjustRightInd w:val="0"/>
        <w:jc w:val="both"/>
        <w:rPr>
          <w:rFonts w:ascii="Tahoma" w:hAnsi="Tahoma" w:cs="Tahoma"/>
          <w:sz w:val="22"/>
          <w:szCs w:val="22"/>
          <w:lang w:val="es-CO" w:eastAsia="es-CO"/>
        </w:rPr>
      </w:pPr>
    </w:p>
    <w:p w14:paraId="61CDC988" w14:textId="77777777" w:rsidR="00ED5B36" w:rsidRPr="006540A2" w:rsidRDefault="00ED5B36" w:rsidP="00ED5B36">
      <w:pPr>
        <w:autoSpaceDE w:val="0"/>
        <w:autoSpaceDN w:val="0"/>
        <w:adjustRightInd w:val="0"/>
        <w:jc w:val="both"/>
        <w:rPr>
          <w:rFonts w:ascii="Tahoma" w:hAnsi="Tahoma" w:cs="Tahoma"/>
          <w:b/>
          <w:sz w:val="22"/>
          <w:szCs w:val="22"/>
          <w:u w:val="single"/>
          <w:lang w:val="es-CO" w:eastAsia="es-CO"/>
        </w:rPr>
      </w:pPr>
      <w:r w:rsidRPr="006540A2">
        <w:rPr>
          <w:rFonts w:ascii="Tahoma" w:hAnsi="Tahoma" w:cs="Tahoma"/>
          <w:b/>
          <w:sz w:val="22"/>
          <w:szCs w:val="22"/>
          <w:u w:val="single"/>
          <w:lang w:val="es-CO" w:eastAsia="es-CO"/>
        </w:rPr>
        <w:t>Indicador de Impacto</w:t>
      </w:r>
    </w:p>
    <w:p w14:paraId="2EB940C5" w14:textId="77777777" w:rsidR="00ED5B36" w:rsidRPr="006540A2" w:rsidRDefault="00ED5B36" w:rsidP="00ED5B36">
      <w:pPr>
        <w:autoSpaceDE w:val="0"/>
        <w:autoSpaceDN w:val="0"/>
        <w:adjustRightInd w:val="0"/>
        <w:jc w:val="both"/>
        <w:rPr>
          <w:rFonts w:ascii="Tahoma" w:hAnsi="Tahoma" w:cs="Tahoma"/>
          <w:b/>
          <w:sz w:val="22"/>
          <w:szCs w:val="22"/>
          <w:u w:val="single"/>
        </w:rPr>
      </w:pPr>
    </w:p>
    <w:p w14:paraId="13F6A1A8" w14:textId="77777777" w:rsidR="00ED5B36" w:rsidRDefault="00ED5B36" w:rsidP="00ED5B36">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 xml:space="preserve">Incremento del </w:t>
      </w:r>
      <w:r w:rsidR="00BD6622" w:rsidRPr="006540A2">
        <w:rPr>
          <w:rFonts w:ascii="Tahoma" w:hAnsi="Tahoma" w:cs="Tahoma"/>
          <w:sz w:val="22"/>
          <w:szCs w:val="22"/>
          <w:lang w:val="es-CO" w:eastAsia="es-CO"/>
        </w:rPr>
        <w:t>conocimiento en</w:t>
      </w:r>
      <w:r w:rsidRPr="006540A2">
        <w:rPr>
          <w:rFonts w:ascii="Tahoma" w:hAnsi="Tahoma" w:cs="Tahoma"/>
          <w:sz w:val="22"/>
          <w:szCs w:val="22"/>
          <w:lang w:val="es-CO" w:eastAsia="es-CO"/>
        </w:rPr>
        <w:t xml:space="preserve"> el 60% de la población focalizada, entorno al manejo de residuos, mediante acciones de reconocimiento e implementación de estrategias</w:t>
      </w:r>
    </w:p>
    <w:p w14:paraId="77A46692" w14:textId="77777777" w:rsidR="00946454" w:rsidRPr="006540A2" w:rsidRDefault="00946454" w:rsidP="00ED5B36">
      <w:pPr>
        <w:autoSpaceDE w:val="0"/>
        <w:autoSpaceDN w:val="0"/>
        <w:adjustRightInd w:val="0"/>
        <w:jc w:val="both"/>
        <w:rPr>
          <w:rFonts w:ascii="Tahoma" w:hAnsi="Tahoma" w:cs="Tahoma"/>
          <w:sz w:val="22"/>
          <w:szCs w:val="22"/>
          <w:lang w:val="es-CO" w:eastAsia="es-CO"/>
        </w:rPr>
      </w:pPr>
    </w:p>
    <w:p w14:paraId="78FFE63F" w14:textId="77777777" w:rsidR="00ED5B36" w:rsidRPr="006540A2" w:rsidRDefault="00ED5B36" w:rsidP="00ED5B36">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Indicador de Gestión</w:t>
      </w:r>
    </w:p>
    <w:p w14:paraId="0C30FECB" w14:textId="77777777" w:rsidR="00ED5B36" w:rsidRPr="006540A2" w:rsidRDefault="00ED5B36" w:rsidP="00ED5B36">
      <w:pPr>
        <w:autoSpaceDE w:val="0"/>
        <w:autoSpaceDN w:val="0"/>
        <w:adjustRightInd w:val="0"/>
        <w:jc w:val="both"/>
        <w:rPr>
          <w:rFonts w:ascii="Tahoma" w:hAnsi="Tahoma" w:cs="Tahoma"/>
          <w:b/>
          <w:sz w:val="22"/>
          <w:szCs w:val="22"/>
          <w:u w:val="single"/>
        </w:rPr>
      </w:pPr>
    </w:p>
    <w:p w14:paraId="4EAB679E" w14:textId="77777777" w:rsidR="00ED5B36" w:rsidRPr="006540A2" w:rsidRDefault="00ED5B36" w:rsidP="00ED5B36">
      <w:pPr>
        <w:autoSpaceDE w:val="0"/>
        <w:autoSpaceDN w:val="0"/>
        <w:adjustRightInd w:val="0"/>
        <w:jc w:val="both"/>
        <w:rPr>
          <w:rFonts w:ascii="Tahoma" w:hAnsi="Tahoma" w:cs="Tahoma"/>
          <w:sz w:val="22"/>
          <w:szCs w:val="22"/>
          <w:lang w:val="es-CO" w:eastAsia="es-CO"/>
        </w:rPr>
      </w:pPr>
      <w:r w:rsidRPr="006540A2">
        <w:rPr>
          <w:rFonts w:ascii="Tahoma" w:hAnsi="Tahoma" w:cs="Tahoma"/>
          <w:sz w:val="22"/>
          <w:szCs w:val="22"/>
          <w:lang w:val="es-CO" w:eastAsia="es-CO"/>
        </w:rPr>
        <w:t>(No. Estrategias desarrolladas para la adecuada disposición y manejo de los residuos sólidos/No. Estrategias programadas para la adecuada disposición y manejo de los residuos sólidos)</w:t>
      </w:r>
      <w:r w:rsidR="00BD6622">
        <w:rPr>
          <w:rFonts w:ascii="Tahoma" w:hAnsi="Tahoma" w:cs="Tahoma"/>
          <w:sz w:val="22"/>
          <w:szCs w:val="22"/>
          <w:lang w:val="es-CO" w:eastAsia="es-CO"/>
        </w:rPr>
        <w:t xml:space="preserve"> </w:t>
      </w:r>
      <w:r w:rsidRPr="006540A2">
        <w:rPr>
          <w:rFonts w:ascii="Tahoma" w:hAnsi="Tahoma" w:cs="Tahoma"/>
          <w:sz w:val="22"/>
          <w:szCs w:val="22"/>
          <w:lang w:val="es-CO" w:eastAsia="es-CO"/>
        </w:rPr>
        <w:t>*100</w:t>
      </w:r>
    </w:p>
    <w:p w14:paraId="20B3093E" w14:textId="77777777" w:rsidR="00ED5B36" w:rsidRPr="006540A2" w:rsidRDefault="00ED5B36" w:rsidP="00ED5B36">
      <w:pPr>
        <w:autoSpaceDE w:val="0"/>
        <w:autoSpaceDN w:val="0"/>
        <w:adjustRightInd w:val="0"/>
        <w:jc w:val="both"/>
        <w:rPr>
          <w:rFonts w:ascii="Tahoma" w:hAnsi="Tahoma" w:cs="Tahoma"/>
          <w:sz w:val="22"/>
          <w:szCs w:val="22"/>
          <w:lang w:val="es-CO" w:eastAsia="es-CO"/>
        </w:rPr>
      </w:pPr>
    </w:p>
    <w:p w14:paraId="0F765822" w14:textId="77777777" w:rsidR="00ED5B36" w:rsidRDefault="00ED5B36" w:rsidP="00ED5B36">
      <w:pPr>
        <w:autoSpaceDE w:val="0"/>
        <w:autoSpaceDN w:val="0"/>
        <w:adjustRightInd w:val="0"/>
        <w:jc w:val="both"/>
        <w:rPr>
          <w:rFonts w:ascii="Tahoma" w:hAnsi="Tahoma" w:cs="Tahoma"/>
          <w:b/>
          <w:sz w:val="22"/>
          <w:szCs w:val="22"/>
          <w:lang w:val="es-CO" w:eastAsia="es-CO"/>
        </w:rPr>
      </w:pPr>
      <w:r w:rsidRPr="006540A2">
        <w:rPr>
          <w:rFonts w:ascii="Tahoma" w:hAnsi="Tahoma" w:cs="Tahoma"/>
          <w:b/>
          <w:sz w:val="22"/>
          <w:szCs w:val="22"/>
          <w:lang w:val="es-CO" w:eastAsia="es-CO"/>
        </w:rPr>
        <w:t>Etapas</w:t>
      </w:r>
    </w:p>
    <w:p w14:paraId="4A1FC434" w14:textId="77777777" w:rsidR="00946454" w:rsidRPr="006540A2" w:rsidRDefault="00946454" w:rsidP="00ED5B36">
      <w:pPr>
        <w:autoSpaceDE w:val="0"/>
        <w:autoSpaceDN w:val="0"/>
        <w:adjustRightInd w:val="0"/>
        <w:jc w:val="both"/>
        <w:rPr>
          <w:rFonts w:ascii="Tahoma" w:hAnsi="Tahoma" w:cs="Tahoma"/>
          <w:b/>
          <w:sz w:val="22"/>
          <w:szCs w:val="22"/>
          <w:lang w:val="es-CO" w:eastAsia="es-CO"/>
        </w:rPr>
      </w:pPr>
    </w:p>
    <w:p w14:paraId="3FB6CD0B" w14:textId="77777777" w:rsidR="00ED5B36" w:rsidRPr="006540A2" w:rsidRDefault="00ED5B36" w:rsidP="00ED5B36">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 xml:space="preserve">Año 1 </w:t>
      </w:r>
    </w:p>
    <w:p w14:paraId="62E4E3C7" w14:textId="77777777" w:rsidR="000B05B4" w:rsidRPr="006540A2" w:rsidRDefault="000B05B4">
      <w:pPr>
        <w:rPr>
          <w:rFonts w:ascii="Tahoma" w:hAnsi="Tahoma" w:cs="Tahoma"/>
          <w:sz w:val="22"/>
          <w:szCs w:val="22"/>
          <w:lang w:val="es-ES_tradnl" w:eastAsia="en-US"/>
        </w:rPr>
      </w:pPr>
      <w:r w:rsidRPr="006540A2">
        <w:rPr>
          <w:rFonts w:ascii="Tahoma" w:hAnsi="Tahoma" w:cs="Tahoma"/>
          <w:sz w:val="22"/>
          <w:szCs w:val="22"/>
          <w:lang w:val="es-ES_tradnl" w:eastAsia="en-US"/>
        </w:rPr>
        <w:t>Diagnóstico comunitario respecto a la situació</w:t>
      </w:r>
      <w:r w:rsidR="00BD6622">
        <w:rPr>
          <w:rFonts w:ascii="Tahoma" w:hAnsi="Tahoma" w:cs="Tahoma"/>
          <w:sz w:val="22"/>
          <w:szCs w:val="22"/>
          <w:lang w:val="es-ES_tradnl" w:eastAsia="en-US"/>
        </w:rPr>
        <w:t xml:space="preserve">n del manejo de residuos en el </w:t>
      </w:r>
      <w:r w:rsidRPr="006540A2">
        <w:rPr>
          <w:rFonts w:ascii="Tahoma" w:hAnsi="Tahoma" w:cs="Tahoma"/>
          <w:sz w:val="22"/>
          <w:szCs w:val="22"/>
          <w:lang w:val="es-ES_tradnl" w:eastAsia="en-US"/>
        </w:rPr>
        <w:t>municipio.</w:t>
      </w:r>
    </w:p>
    <w:p w14:paraId="02033FC2" w14:textId="77777777" w:rsidR="000B05B4" w:rsidRPr="006540A2" w:rsidRDefault="000B05B4">
      <w:pPr>
        <w:rPr>
          <w:rFonts w:ascii="Tahoma" w:hAnsi="Tahoma" w:cs="Tahoma"/>
          <w:sz w:val="22"/>
          <w:szCs w:val="22"/>
          <w:lang w:val="es-ES_tradnl" w:eastAsia="en-US"/>
        </w:rPr>
      </w:pPr>
      <w:r w:rsidRPr="006540A2">
        <w:rPr>
          <w:rFonts w:ascii="Tahoma" w:hAnsi="Tahoma" w:cs="Tahoma"/>
          <w:sz w:val="22"/>
          <w:szCs w:val="22"/>
          <w:lang w:val="es-ES_tradnl" w:eastAsia="en-US"/>
        </w:rPr>
        <w:t>Socialización a las comunidades del manejo de residuos en el municipio</w:t>
      </w:r>
    </w:p>
    <w:p w14:paraId="51B1AF9F" w14:textId="77777777" w:rsidR="00DD26A6" w:rsidRPr="006540A2" w:rsidRDefault="00DD26A6">
      <w:pPr>
        <w:rPr>
          <w:rFonts w:ascii="Tahoma" w:hAnsi="Tahoma" w:cs="Tahoma"/>
          <w:sz w:val="22"/>
          <w:szCs w:val="22"/>
          <w:lang w:val="es-ES_tradnl" w:eastAsia="en-US"/>
        </w:rPr>
      </w:pPr>
      <w:r w:rsidRPr="006540A2">
        <w:rPr>
          <w:rFonts w:ascii="Tahoma" w:hAnsi="Tahoma" w:cs="Tahoma"/>
          <w:sz w:val="22"/>
          <w:szCs w:val="22"/>
          <w:lang w:val="es-ES_tradnl" w:eastAsia="en-US"/>
        </w:rPr>
        <w:t>Campañas específicas dirigidas para la reducción de icopor y bolsas plásticas.</w:t>
      </w:r>
    </w:p>
    <w:p w14:paraId="28AB3ECE" w14:textId="77777777" w:rsidR="00DD26A6" w:rsidRPr="006540A2" w:rsidRDefault="00DD26A6">
      <w:pPr>
        <w:rPr>
          <w:rFonts w:ascii="Tahoma" w:hAnsi="Tahoma" w:cs="Tahoma"/>
          <w:sz w:val="22"/>
          <w:szCs w:val="22"/>
          <w:lang w:val="es-ES_tradnl" w:eastAsia="en-US"/>
        </w:rPr>
      </w:pPr>
    </w:p>
    <w:p w14:paraId="4C953FB9" w14:textId="77777777" w:rsidR="00DD26A6" w:rsidRPr="006540A2" w:rsidRDefault="00DD26A6" w:rsidP="00DD26A6">
      <w:pPr>
        <w:autoSpaceDE w:val="0"/>
        <w:autoSpaceDN w:val="0"/>
        <w:adjustRightInd w:val="0"/>
        <w:jc w:val="both"/>
        <w:rPr>
          <w:rFonts w:ascii="Tahoma" w:hAnsi="Tahoma" w:cs="Tahoma"/>
          <w:b/>
          <w:sz w:val="22"/>
          <w:szCs w:val="22"/>
          <w:u w:val="single"/>
        </w:rPr>
      </w:pPr>
      <w:r w:rsidRPr="006540A2">
        <w:rPr>
          <w:rFonts w:ascii="Tahoma" w:hAnsi="Tahoma" w:cs="Tahoma"/>
          <w:b/>
          <w:sz w:val="22"/>
          <w:szCs w:val="22"/>
          <w:u w:val="single"/>
        </w:rPr>
        <w:t xml:space="preserve">Año 2 </w:t>
      </w:r>
    </w:p>
    <w:p w14:paraId="14BA82B6" w14:textId="77777777" w:rsidR="0070425A" w:rsidRPr="006540A2" w:rsidRDefault="00DD26A6">
      <w:pPr>
        <w:rPr>
          <w:rFonts w:ascii="Tahoma" w:hAnsi="Tahoma" w:cs="Tahoma"/>
          <w:sz w:val="22"/>
          <w:szCs w:val="22"/>
          <w:lang w:val="es-ES_tradnl" w:eastAsia="en-US"/>
        </w:rPr>
      </w:pPr>
      <w:r w:rsidRPr="006540A2">
        <w:rPr>
          <w:rFonts w:ascii="Tahoma" w:hAnsi="Tahoma" w:cs="Tahoma"/>
          <w:sz w:val="22"/>
          <w:szCs w:val="22"/>
          <w:lang w:val="es-ES_tradnl" w:eastAsia="en-US"/>
        </w:rPr>
        <w:t>Diseño de módulo de formación para el manejo de residuos sólidos en el municipio dirigidos a los grupos poblacionales</w:t>
      </w:r>
    </w:p>
    <w:p w14:paraId="5235462D"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Formación avanzando en manejo integral en residuos sólidos: en diferentes grupos poblacionales:</w:t>
      </w:r>
    </w:p>
    <w:p w14:paraId="60D1FFD1"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Discapacidad</w:t>
      </w:r>
    </w:p>
    <w:p w14:paraId="734FDC19"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Mujeres</w:t>
      </w:r>
    </w:p>
    <w:p w14:paraId="59BBAFDB"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J.A.C</w:t>
      </w:r>
    </w:p>
    <w:p w14:paraId="1056394E"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lastRenderedPageBreak/>
        <w:t>&gt;Primera Infancia</w:t>
      </w:r>
    </w:p>
    <w:p w14:paraId="56E12985"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Jóvenes</w:t>
      </w:r>
    </w:p>
    <w:p w14:paraId="1702B866" w14:textId="77777777" w:rsidR="00DD26A6" w:rsidRPr="006540A2" w:rsidRDefault="00DD26A6">
      <w:pPr>
        <w:rPr>
          <w:rFonts w:ascii="Tahoma" w:hAnsi="Tahoma" w:cs="Tahoma"/>
          <w:sz w:val="22"/>
          <w:szCs w:val="22"/>
          <w:lang w:val="es-ES_tradnl" w:eastAsia="en-US"/>
        </w:rPr>
      </w:pPr>
      <w:r w:rsidRPr="006540A2">
        <w:rPr>
          <w:rFonts w:ascii="Tahoma" w:hAnsi="Tahoma" w:cs="Tahoma"/>
          <w:sz w:val="22"/>
          <w:szCs w:val="22"/>
          <w:lang w:val="es-ES_tradnl" w:eastAsia="en-US"/>
        </w:rPr>
        <w:t>Campañas específicas dirigidas para la reducción de icopor y bolsas plásticas.</w:t>
      </w:r>
    </w:p>
    <w:p w14:paraId="5E68D5CD" w14:textId="77777777" w:rsidR="00DD26A6" w:rsidRPr="006540A2" w:rsidRDefault="00DD26A6">
      <w:pPr>
        <w:rPr>
          <w:rFonts w:ascii="Tahoma" w:hAnsi="Tahoma" w:cs="Tahoma"/>
          <w:sz w:val="22"/>
          <w:szCs w:val="22"/>
          <w:lang w:val="es-ES_tradnl" w:eastAsia="en-US"/>
        </w:rPr>
      </w:pPr>
    </w:p>
    <w:p w14:paraId="76DF14E0" w14:textId="77777777" w:rsidR="00DD26A6" w:rsidRPr="006540A2" w:rsidRDefault="00DD26A6">
      <w:pPr>
        <w:rPr>
          <w:rFonts w:ascii="Tahoma" w:hAnsi="Tahoma" w:cs="Tahoma"/>
          <w:sz w:val="22"/>
          <w:szCs w:val="22"/>
          <w:lang w:val="es-ES_tradnl" w:eastAsia="en-US"/>
        </w:rPr>
      </w:pPr>
    </w:p>
    <w:p w14:paraId="6730DBCB" w14:textId="77777777" w:rsidR="0070425A" w:rsidRDefault="00DD26A6">
      <w:pPr>
        <w:rPr>
          <w:rFonts w:ascii="Tahoma" w:hAnsi="Tahoma" w:cs="Tahoma"/>
          <w:b/>
          <w:sz w:val="22"/>
          <w:szCs w:val="22"/>
          <w:u w:val="single"/>
          <w:lang w:val="es-ES_tradnl" w:eastAsia="en-US"/>
        </w:rPr>
      </w:pPr>
      <w:r w:rsidRPr="00946454">
        <w:rPr>
          <w:rFonts w:ascii="Tahoma" w:hAnsi="Tahoma" w:cs="Tahoma"/>
          <w:b/>
          <w:sz w:val="22"/>
          <w:szCs w:val="22"/>
          <w:u w:val="single"/>
          <w:lang w:val="es-ES_tradnl" w:eastAsia="en-US"/>
        </w:rPr>
        <w:t xml:space="preserve">Año 3 </w:t>
      </w:r>
    </w:p>
    <w:p w14:paraId="586CF5DA" w14:textId="77777777" w:rsidR="0070425A" w:rsidRPr="006540A2" w:rsidRDefault="00DD26A6">
      <w:pPr>
        <w:rPr>
          <w:rFonts w:ascii="Tahoma" w:hAnsi="Tahoma" w:cs="Tahoma"/>
          <w:sz w:val="22"/>
          <w:szCs w:val="22"/>
          <w:lang w:val="es-ES_tradnl" w:eastAsia="en-US"/>
        </w:rPr>
      </w:pPr>
      <w:r w:rsidRPr="006540A2">
        <w:rPr>
          <w:rFonts w:ascii="Tahoma" w:hAnsi="Tahoma" w:cs="Tahoma"/>
          <w:sz w:val="22"/>
          <w:szCs w:val="22"/>
          <w:lang w:val="es-ES_tradnl" w:eastAsia="en-US"/>
        </w:rPr>
        <w:t>Realización de talleres encaminados al aprovechamiento de los residuos</w:t>
      </w:r>
    </w:p>
    <w:p w14:paraId="672096BE"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Formación avanzando en manejo integral en residuos sólidos: en diferentes grupos poblacionales:</w:t>
      </w:r>
    </w:p>
    <w:p w14:paraId="6843DC19"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Discapacidad</w:t>
      </w:r>
    </w:p>
    <w:p w14:paraId="0E5FAC90"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Mujeres</w:t>
      </w:r>
    </w:p>
    <w:p w14:paraId="076BBEFF"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J.A.C</w:t>
      </w:r>
    </w:p>
    <w:p w14:paraId="4B8AF655"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&gt;Primera Infancia</w:t>
      </w:r>
    </w:p>
    <w:p w14:paraId="2D18EF79"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Jóvenes</w:t>
      </w:r>
    </w:p>
    <w:p w14:paraId="30A7D192" w14:textId="77777777" w:rsidR="00DD26A6" w:rsidRPr="006540A2" w:rsidRDefault="00DD26A6">
      <w:pPr>
        <w:rPr>
          <w:rFonts w:ascii="Tahoma" w:hAnsi="Tahoma" w:cs="Tahoma"/>
          <w:sz w:val="22"/>
          <w:szCs w:val="22"/>
          <w:lang w:val="es-ES_tradnl" w:eastAsia="en-US"/>
        </w:rPr>
      </w:pPr>
      <w:r w:rsidRPr="006540A2">
        <w:rPr>
          <w:rFonts w:ascii="Tahoma" w:hAnsi="Tahoma" w:cs="Tahoma"/>
          <w:sz w:val="22"/>
          <w:szCs w:val="22"/>
          <w:lang w:val="es-ES_tradnl" w:eastAsia="en-US"/>
        </w:rPr>
        <w:t>Salidas de reconocimiento para la identificación de puntos críticos, con el fin de establecer acciones colectivas concertadas con las comunidades</w:t>
      </w:r>
    </w:p>
    <w:p w14:paraId="311F94FF" w14:textId="77777777" w:rsidR="00DD26A6" w:rsidRPr="006540A2" w:rsidRDefault="00DD26A6">
      <w:pPr>
        <w:rPr>
          <w:rFonts w:ascii="Tahoma" w:hAnsi="Tahoma" w:cs="Tahoma"/>
          <w:sz w:val="22"/>
          <w:szCs w:val="22"/>
          <w:lang w:val="es-ES_tradnl" w:eastAsia="en-US"/>
        </w:rPr>
      </w:pPr>
    </w:p>
    <w:p w14:paraId="23A3D501" w14:textId="77777777" w:rsidR="00DD26A6" w:rsidRPr="006540A2" w:rsidRDefault="00DD26A6">
      <w:pPr>
        <w:rPr>
          <w:rFonts w:ascii="Tahoma" w:hAnsi="Tahoma" w:cs="Tahoma"/>
          <w:b/>
          <w:sz w:val="22"/>
          <w:szCs w:val="22"/>
          <w:u w:val="single"/>
          <w:lang w:val="es-ES_tradnl" w:eastAsia="en-US"/>
        </w:rPr>
      </w:pPr>
      <w:r w:rsidRPr="006540A2">
        <w:rPr>
          <w:rFonts w:ascii="Tahoma" w:hAnsi="Tahoma" w:cs="Tahoma"/>
          <w:b/>
          <w:sz w:val="22"/>
          <w:szCs w:val="22"/>
          <w:u w:val="single"/>
          <w:lang w:val="es-ES_tradnl" w:eastAsia="en-US"/>
        </w:rPr>
        <w:t xml:space="preserve">Año 4 </w:t>
      </w:r>
    </w:p>
    <w:p w14:paraId="5F2F3D16"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Formación avanzando en manejo integral en residuos sólidos: en diferentes grupos poblacionales:</w:t>
      </w:r>
    </w:p>
    <w:p w14:paraId="324757E6"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Discapacidad</w:t>
      </w:r>
    </w:p>
    <w:p w14:paraId="7603E366"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Mujeres</w:t>
      </w:r>
    </w:p>
    <w:p w14:paraId="0E37BFE3"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J.A.C</w:t>
      </w:r>
    </w:p>
    <w:p w14:paraId="0BC91673"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&gt;Primera Infancia</w:t>
      </w:r>
    </w:p>
    <w:p w14:paraId="3C6EE8FC" w14:textId="77777777" w:rsidR="00DD26A6" w:rsidRPr="006540A2" w:rsidRDefault="00DD26A6" w:rsidP="00DD26A6">
      <w:pPr>
        <w:rPr>
          <w:rFonts w:ascii="Tahoma" w:hAnsi="Tahoma" w:cs="Tahoma"/>
          <w:sz w:val="22"/>
          <w:szCs w:val="22"/>
          <w:lang w:val="es-ES_tradnl" w:eastAsia="en-US"/>
        </w:rPr>
      </w:pPr>
      <w:r w:rsidRPr="006540A2">
        <w:rPr>
          <w:rFonts w:ascii="Tahoma" w:hAnsi="Tahoma" w:cs="Tahoma"/>
          <w:sz w:val="22"/>
          <w:szCs w:val="22"/>
          <w:lang w:val="es-ES_tradnl" w:eastAsia="en-US"/>
        </w:rPr>
        <w:t>&gt; Jóvenes</w:t>
      </w:r>
    </w:p>
    <w:p w14:paraId="05ECCFA9" w14:textId="6C5189F9" w:rsidR="00DD26A6" w:rsidRDefault="00DD26A6">
      <w:pPr>
        <w:rPr>
          <w:rFonts w:ascii="Tahoma" w:hAnsi="Tahoma" w:cs="Tahoma"/>
          <w:sz w:val="22"/>
          <w:szCs w:val="22"/>
          <w:lang w:val="es-ES_tradnl" w:eastAsia="en-US"/>
        </w:rPr>
      </w:pPr>
      <w:r w:rsidRPr="006540A2">
        <w:rPr>
          <w:rFonts w:ascii="Tahoma" w:hAnsi="Tahoma" w:cs="Tahoma"/>
          <w:sz w:val="22"/>
          <w:szCs w:val="22"/>
          <w:lang w:val="es-ES_tradnl" w:eastAsia="en-US"/>
        </w:rPr>
        <w:t>Campañas específicas dirigidas para la reducción de icopor y bolsas plásticas.</w:t>
      </w:r>
    </w:p>
    <w:p w14:paraId="0F271118" w14:textId="68C76E1A" w:rsidR="003D14A9" w:rsidRDefault="003D14A9">
      <w:pPr>
        <w:rPr>
          <w:rFonts w:ascii="Tahoma" w:hAnsi="Tahoma" w:cs="Tahoma"/>
          <w:sz w:val="22"/>
          <w:szCs w:val="22"/>
          <w:lang w:val="es-ES_tradnl" w:eastAsia="en-US"/>
        </w:rPr>
      </w:pPr>
    </w:p>
    <w:p w14:paraId="5806395F" w14:textId="77777777" w:rsidR="003D14A9" w:rsidRPr="00E464C3" w:rsidRDefault="003D14A9" w:rsidP="003D14A9">
      <w:pPr>
        <w:pStyle w:val="Ttulo2"/>
        <w:keepNext w:val="0"/>
        <w:widowControl w:val="0"/>
        <w:numPr>
          <w:ilvl w:val="0"/>
          <w:numId w:val="50"/>
        </w:numPr>
        <w:tabs>
          <w:tab w:val="left" w:pos="3426"/>
          <w:tab w:val="left" w:pos="3427"/>
        </w:tabs>
        <w:autoSpaceDE w:val="0"/>
        <w:autoSpaceDN w:val="0"/>
        <w:spacing w:before="101" w:after="0"/>
        <w:rPr>
          <w:rFonts w:ascii="Tahoma" w:hAnsi="Tahoma" w:cs="Tahoma"/>
          <w:i w:val="0"/>
          <w:iCs w:val="0"/>
          <w:sz w:val="22"/>
          <w:szCs w:val="22"/>
        </w:rPr>
      </w:pPr>
      <w:r w:rsidRPr="00E464C3">
        <w:rPr>
          <w:rFonts w:ascii="Tahoma" w:hAnsi="Tahoma" w:cs="Tahoma"/>
          <w:i w:val="0"/>
          <w:iCs w:val="0"/>
          <w:sz w:val="22"/>
          <w:szCs w:val="22"/>
        </w:rPr>
        <w:t>SEGUIMIENTO Y</w:t>
      </w:r>
      <w:r w:rsidRPr="00E464C3">
        <w:rPr>
          <w:rFonts w:ascii="Tahoma" w:hAnsi="Tahoma" w:cs="Tahoma"/>
          <w:i w:val="0"/>
          <w:iCs w:val="0"/>
          <w:spacing w:val="-5"/>
          <w:sz w:val="22"/>
          <w:szCs w:val="22"/>
        </w:rPr>
        <w:t xml:space="preserve"> </w:t>
      </w:r>
      <w:r w:rsidRPr="00E464C3">
        <w:rPr>
          <w:rFonts w:ascii="Tahoma" w:hAnsi="Tahoma" w:cs="Tahoma"/>
          <w:i w:val="0"/>
          <w:iCs w:val="0"/>
          <w:sz w:val="22"/>
          <w:szCs w:val="22"/>
        </w:rPr>
        <w:t>EVALUACIÓN</w:t>
      </w:r>
    </w:p>
    <w:p w14:paraId="01D3E475" w14:textId="77777777" w:rsidR="003D14A9" w:rsidRPr="00E464C3" w:rsidRDefault="003D14A9" w:rsidP="003D14A9">
      <w:pPr>
        <w:pStyle w:val="Textoindependiente"/>
        <w:spacing w:before="11"/>
        <w:rPr>
          <w:rFonts w:ascii="Tahoma" w:hAnsi="Tahoma" w:cs="Tahoma"/>
          <w:b/>
          <w:szCs w:val="22"/>
        </w:rPr>
      </w:pPr>
    </w:p>
    <w:p w14:paraId="38F0020B" w14:textId="77777777" w:rsidR="003D14A9" w:rsidRPr="00E464C3" w:rsidRDefault="003D14A9" w:rsidP="003D14A9">
      <w:pPr>
        <w:pStyle w:val="Ttulo2"/>
        <w:keepNext w:val="0"/>
        <w:widowControl w:val="0"/>
        <w:numPr>
          <w:ilvl w:val="1"/>
          <w:numId w:val="50"/>
        </w:numPr>
        <w:tabs>
          <w:tab w:val="left" w:pos="1181"/>
          <w:tab w:val="left" w:pos="1182"/>
        </w:tabs>
        <w:autoSpaceDE w:val="0"/>
        <w:autoSpaceDN w:val="0"/>
        <w:spacing w:before="0" w:after="0"/>
        <w:ind w:left="1181" w:right="459"/>
        <w:rPr>
          <w:rFonts w:ascii="Tahoma" w:hAnsi="Tahoma" w:cs="Tahoma"/>
          <w:i w:val="0"/>
          <w:iCs w:val="0"/>
          <w:sz w:val="22"/>
          <w:szCs w:val="22"/>
        </w:rPr>
      </w:pPr>
      <w:bookmarkStart w:id="29" w:name="_bookmark84"/>
      <w:bookmarkEnd w:id="29"/>
      <w:r w:rsidRPr="00E464C3">
        <w:rPr>
          <w:rFonts w:ascii="Tahoma" w:hAnsi="Tahoma" w:cs="Tahoma"/>
          <w:i w:val="0"/>
          <w:iCs w:val="0"/>
          <w:sz w:val="22"/>
          <w:szCs w:val="22"/>
        </w:rPr>
        <w:t>MATRIZ DE SEGUIMIENTO A LA IMPLEMENTACIÓN DE LAS ESTRATEGIAS DE LA POLÍTICA NACIONAL DE EDUCACIÓN</w:t>
      </w:r>
      <w:r w:rsidRPr="00E464C3">
        <w:rPr>
          <w:rFonts w:ascii="Tahoma" w:hAnsi="Tahoma" w:cs="Tahoma"/>
          <w:i w:val="0"/>
          <w:iCs w:val="0"/>
          <w:spacing w:val="-8"/>
          <w:sz w:val="22"/>
          <w:szCs w:val="22"/>
        </w:rPr>
        <w:t xml:space="preserve"> </w:t>
      </w:r>
      <w:r w:rsidRPr="00E464C3">
        <w:rPr>
          <w:rFonts w:ascii="Tahoma" w:hAnsi="Tahoma" w:cs="Tahoma"/>
          <w:i w:val="0"/>
          <w:iCs w:val="0"/>
          <w:sz w:val="22"/>
          <w:szCs w:val="22"/>
        </w:rPr>
        <w:t>AMBIENTAL</w:t>
      </w:r>
    </w:p>
    <w:p w14:paraId="6A8B39E9" w14:textId="77777777" w:rsidR="003D14A9" w:rsidRPr="00E464C3" w:rsidRDefault="003D14A9" w:rsidP="003D14A9">
      <w:pPr>
        <w:pStyle w:val="Textoindependiente"/>
        <w:rPr>
          <w:rFonts w:ascii="Tahoma" w:hAnsi="Tahoma" w:cs="Tahoma"/>
          <w:b/>
          <w:szCs w:val="22"/>
        </w:rPr>
      </w:pPr>
    </w:p>
    <w:p w14:paraId="7A398F49" w14:textId="77777777" w:rsidR="003D14A9" w:rsidRDefault="003D14A9" w:rsidP="003D14A9">
      <w:pPr>
        <w:pStyle w:val="Textoindependiente"/>
        <w:ind w:left="462" w:right="456"/>
        <w:rPr>
          <w:rFonts w:ascii="Tahoma" w:hAnsi="Tahoma" w:cs="Tahoma"/>
          <w:szCs w:val="22"/>
        </w:rPr>
      </w:pPr>
      <w:r w:rsidRPr="00E464C3">
        <w:rPr>
          <w:rFonts w:ascii="Tahoma" w:hAnsi="Tahoma" w:cs="Tahoma"/>
          <w:szCs w:val="22"/>
        </w:rPr>
        <w:t xml:space="preserve">Se elaboró un (1) documento por medio del cual se realizará seguimiento a las estrategias contenidas en la Política Nacional de Educación Ambiental durante el periodo comprendido entre las vigencias 2020-2023. Esta matriz permitirá visualizar cuales son las estrategias de </w:t>
      </w:r>
    </w:p>
    <w:p w14:paraId="0D3AD617" w14:textId="77777777" w:rsidR="003D14A9" w:rsidRPr="00E464C3" w:rsidRDefault="003D14A9" w:rsidP="003D14A9">
      <w:pPr>
        <w:pStyle w:val="Textoindependiente"/>
        <w:ind w:left="462" w:right="456"/>
        <w:rPr>
          <w:rFonts w:ascii="Tahoma" w:hAnsi="Tahoma" w:cs="Tahoma"/>
          <w:szCs w:val="22"/>
        </w:rPr>
      </w:pPr>
      <w:r w:rsidRPr="00E464C3">
        <w:rPr>
          <w:rFonts w:ascii="Tahoma" w:hAnsi="Tahoma" w:cs="Tahoma"/>
          <w:szCs w:val="22"/>
        </w:rPr>
        <w:t>la PNEA que se están desarrollando con la implementación del PTEA municipal y adicionalmente presentará la relación de metas de los otros instrumentos de planificación ambiental con incidencia en el municipio que se relacionan con las diez estrategias de la Política.</w:t>
      </w:r>
    </w:p>
    <w:p w14:paraId="2533D97E" w14:textId="77777777" w:rsidR="003D14A9" w:rsidRPr="00E464C3" w:rsidRDefault="003D14A9" w:rsidP="003D14A9">
      <w:pPr>
        <w:pStyle w:val="Textoindependiente"/>
        <w:rPr>
          <w:rFonts w:ascii="Tahoma" w:hAnsi="Tahoma" w:cs="Tahoma"/>
          <w:szCs w:val="22"/>
        </w:rPr>
      </w:pPr>
    </w:p>
    <w:p w14:paraId="512B85E6" w14:textId="77777777" w:rsidR="003D14A9" w:rsidRPr="00E464C3" w:rsidRDefault="003D14A9" w:rsidP="003D14A9">
      <w:pPr>
        <w:pStyle w:val="Textoindependiente"/>
        <w:ind w:left="462" w:right="457"/>
        <w:rPr>
          <w:rFonts w:ascii="Tahoma" w:hAnsi="Tahoma" w:cs="Tahoma"/>
          <w:szCs w:val="22"/>
        </w:rPr>
      </w:pPr>
      <w:r w:rsidRPr="00E464C3">
        <w:rPr>
          <w:rFonts w:ascii="Tahoma" w:hAnsi="Tahoma" w:cs="Tahoma"/>
          <w:szCs w:val="22"/>
        </w:rPr>
        <w:t>Los resultados del desarrollo de la Matriz de seguimiento a la implementación de las estrategias de la Política Nacional de Educación Ambiental –PNEA, para el periodo 2020, se pueden consultar en la plataforma SIGAM en los documentos soportes CIDEA. Para el presente año se tomó como referencia la Matriz de Armonización 2020, como instrumento de consulta.</w:t>
      </w:r>
    </w:p>
    <w:p w14:paraId="0DBC9B34" w14:textId="77777777" w:rsidR="003D14A9" w:rsidRDefault="003D14A9" w:rsidP="003D14A9">
      <w:pPr>
        <w:pStyle w:val="Textoindependiente"/>
        <w:spacing w:before="8"/>
        <w:rPr>
          <w:sz w:val="19"/>
        </w:rPr>
      </w:pPr>
      <w:r>
        <w:rPr>
          <w:noProof/>
        </w:rPr>
        <w:lastRenderedPageBreak/>
        <w:drawing>
          <wp:anchor distT="0" distB="0" distL="0" distR="0" simplePos="0" relativeHeight="251659264" behindDoc="0" locked="0" layoutInCell="1" allowOverlap="1" wp14:anchorId="47D51B2C" wp14:editId="55804132">
            <wp:simplePos x="0" y="0"/>
            <wp:positionH relativeFrom="page">
              <wp:posOffset>1162050</wp:posOffset>
            </wp:positionH>
            <wp:positionV relativeFrom="paragraph">
              <wp:posOffset>176002</wp:posOffset>
            </wp:positionV>
            <wp:extent cx="5436344" cy="2023300"/>
            <wp:effectExtent l="0" t="0" r="0" b="0"/>
            <wp:wrapTopAndBottom/>
            <wp:docPr id="1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23" cstate="print"/>
                    <a:stretch>
                      <a:fillRect/>
                    </a:stretch>
                  </pic:blipFill>
                  <pic:spPr>
                    <a:xfrm>
                      <a:off x="0" y="0"/>
                      <a:ext cx="5436344" cy="2023300"/>
                    </a:xfrm>
                    <a:prstGeom prst="rect">
                      <a:avLst/>
                    </a:prstGeom>
                  </pic:spPr>
                </pic:pic>
              </a:graphicData>
            </a:graphic>
          </wp:anchor>
        </w:drawing>
      </w:r>
    </w:p>
    <w:p w14:paraId="179ADAC8" w14:textId="77777777" w:rsidR="003D14A9" w:rsidRDefault="003D14A9" w:rsidP="003D14A9">
      <w:pPr>
        <w:pStyle w:val="Ttulo2"/>
        <w:keepNext w:val="0"/>
        <w:widowControl w:val="0"/>
        <w:numPr>
          <w:ilvl w:val="0"/>
          <w:numId w:val="0"/>
        </w:numPr>
        <w:tabs>
          <w:tab w:val="left" w:pos="1181"/>
          <w:tab w:val="left" w:pos="1182"/>
        </w:tabs>
        <w:autoSpaceDE w:val="0"/>
        <w:autoSpaceDN w:val="0"/>
        <w:spacing w:before="0" w:after="0"/>
        <w:ind w:left="1182"/>
        <w:jc w:val="left"/>
        <w:rPr>
          <w:rFonts w:ascii="Tahoma" w:hAnsi="Tahoma" w:cs="Tahoma"/>
          <w:sz w:val="22"/>
          <w:szCs w:val="22"/>
        </w:rPr>
      </w:pPr>
    </w:p>
    <w:p w14:paraId="2AC7E9AC" w14:textId="77777777" w:rsidR="003D14A9" w:rsidRPr="007C5935" w:rsidRDefault="003D14A9" w:rsidP="003D14A9">
      <w:pPr>
        <w:pStyle w:val="Ttulo2"/>
        <w:keepNext w:val="0"/>
        <w:widowControl w:val="0"/>
        <w:numPr>
          <w:ilvl w:val="1"/>
          <w:numId w:val="50"/>
        </w:numPr>
        <w:tabs>
          <w:tab w:val="left" w:pos="1181"/>
          <w:tab w:val="left" w:pos="1182"/>
        </w:tabs>
        <w:autoSpaceDE w:val="0"/>
        <w:autoSpaceDN w:val="0"/>
        <w:spacing w:before="0" w:after="0"/>
        <w:rPr>
          <w:rFonts w:ascii="Tahoma" w:hAnsi="Tahoma" w:cs="Tahoma"/>
          <w:i w:val="0"/>
          <w:iCs w:val="0"/>
          <w:sz w:val="22"/>
          <w:szCs w:val="22"/>
        </w:rPr>
      </w:pPr>
      <w:r w:rsidRPr="007C5935">
        <w:rPr>
          <w:rFonts w:ascii="Tahoma" w:hAnsi="Tahoma" w:cs="Tahoma"/>
          <w:i w:val="0"/>
          <w:iCs w:val="0"/>
          <w:sz w:val="22"/>
          <w:szCs w:val="22"/>
        </w:rPr>
        <w:t>SEGUIMIENTO Y EVALUACIÓN A LA IMPLEMENTACIÓN DEL</w:t>
      </w:r>
      <w:r w:rsidRPr="007C5935">
        <w:rPr>
          <w:rFonts w:ascii="Tahoma" w:hAnsi="Tahoma" w:cs="Tahoma"/>
          <w:i w:val="0"/>
          <w:iCs w:val="0"/>
          <w:spacing w:val="-11"/>
          <w:sz w:val="22"/>
          <w:szCs w:val="22"/>
        </w:rPr>
        <w:t xml:space="preserve"> </w:t>
      </w:r>
      <w:r w:rsidRPr="007C5935">
        <w:rPr>
          <w:rFonts w:ascii="Tahoma" w:hAnsi="Tahoma" w:cs="Tahoma"/>
          <w:i w:val="0"/>
          <w:iCs w:val="0"/>
          <w:sz w:val="22"/>
          <w:szCs w:val="22"/>
        </w:rPr>
        <w:t>PTEA</w:t>
      </w:r>
    </w:p>
    <w:p w14:paraId="525C3C1B" w14:textId="77777777" w:rsidR="003D14A9" w:rsidRPr="007C5935" w:rsidRDefault="003D14A9" w:rsidP="003D14A9">
      <w:pPr>
        <w:pStyle w:val="Textoindependiente"/>
        <w:spacing w:before="11"/>
        <w:rPr>
          <w:rFonts w:ascii="Tahoma" w:hAnsi="Tahoma" w:cs="Tahoma"/>
          <w:b/>
          <w:szCs w:val="22"/>
        </w:rPr>
      </w:pPr>
    </w:p>
    <w:p w14:paraId="377AC2BB" w14:textId="77777777" w:rsidR="003D14A9" w:rsidRDefault="003D14A9" w:rsidP="003D14A9">
      <w:pPr>
        <w:pStyle w:val="Textoindependiente"/>
        <w:ind w:left="462" w:right="457"/>
        <w:rPr>
          <w:rFonts w:ascii="Tahoma" w:hAnsi="Tahoma" w:cs="Tahoma"/>
          <w:szCs w:val="22"/>
        </w:rPr>
      </w:pPr>
      <w:r w:rsidRPr="00E464C3">
        <w:rPr>
          <w:rFonts w:ascii="Tahoma" w:hAnsi="Tahoma" w:cs="Tahoma"/>
          <w:szCs w:val="22"/>
        </w:rPr>
        <w:t xml:space="preserve">La ley 1549 de 2012, es muy clara frente a generar y apoyar mecanismos para el cumplimiento, seguimiento y control, de las acciones que se implementen en el marco de la PNEA. Por ende, es necesario contar con un instrumento que permita realizar seguimiento a la implementación de los PTEA, donde se puedan visibilizar los resultados de una forma organizada y además pueda evaluar el avance de su implementación, en función de </w:t>
      </w:r>
    </w:p>
    <w:p w14:paraId="7B8D617D" w14:textId="77777777" w:rsidR="003D14A9" w:rsidRDefault="003D14A9" w:rsidP="003D14A9">
      <w:pPr>
        <w:pStyle w:val="Textoindependiente"/>
        <w:ind w:left="462" w:right="457"/>
        <w:rPr>
          <w:rFonts w:ascii="Tahoma" w:hAnsi="Tahoma" w:cs="Tahoma"/>
          <w:szCs w:val="22"/>
        </w:rPr>
      </w:pPr>
    </w:p>
    <w:p w14:paraId="79E1E547" w14:textId="77777777" w:rsidR="003D14A9" w:rsidRPr="00E464C3" w:rsidRDefault="003D14A9" w:rsidP="003D14A9">
      <w:pPr>
        <w:pStyle w:val="Textoindependiente"/>
        <w:ind w:left="462" w:right="457"/>
        <w:rPr>
          <w:rFonts w:ascii="Tahoma" w:hAnsi="Tahoma" w:cs="Tahoma"/>
          <w:szCs w:val="22"/>
        </w:rPr>
      </w:pPr>
      <w:r w:rsidRPr="00E464C3">
        <w:rPr>
          <w:rFonts w:ascii="Tahoma" w:hAnsi="Tahoma" w:cs="Tahoma"/>
          <w:szCs w:val="22"/>
        </w:rPr>
        <w:t>indicadores que permitan medir el cumplimiento de las metas</w:t>
      </w:r>
      <w:r w:rsidRPr="00E464C3">
        <w:rPr>
          <w:rFonts w:ascii="Tahoma" w:hAnsi="Tahoma" w:cs="Tahoma"/>
          <w:spacing w:val="-18"/>
          <w:szCs w:val="22"/>
        </w:rPr>
        <w:t xml:space="preserve"> </w:t>
      </w:r>
      <w:r w:rsidRPr="00E464C3">
        <w:rPr>
          <w:rFonts w:ascii="Tahoma" w:hAnsi="Tahoma" w:cs="Tahoma"/>
          <w:szCs w:val="22"/>
        </w:rPr>
        <w:t>establecidas.</w:t>
      </w:r>
    </w:p>
    <w:p w14:paraId="6A25D225" w14:textId="77777777" w:rsidR="003D14A9" w:rsidRPr="00E464C3" w:rsidRDefault="003D14A9" w:rsidP="003D14A9">
      <w:pPr>
        <w:pStyle w:val="Textoindependiente"/>
        <w:spacing w:before="1"/>
        <w:ind w:left="462" w:right="458"/>
        <w:rPr>
          <w:rFonts w:ascii="Tahoma" w:hAnsi="Tahoma" w:cs="Tahoma"/>
          <w:szCs w:val="22"/>
        </w:rPr>
      </w:pPr>
      <w:r w:rsidRPr="00E464C3">
        <w:rPr>
          <w:rFonts w:ascii="Tahoma" w:hAnsi="Tahoma" w:cs="Tahoma"/>
          <w:szCs w:val="22"/>
        </w:rPr>
        <w:t>Dentro de este mismo contexto, las acciones continuas de seguimiento y evaluación son muy importantes para retroalimentar los PTEA, debido a que a partir de estas se puede determinar la eficacia de los programas y proyectos. Lo que proporciona las herramientas necesarias</w:t>
      </w:r>
      <w:r w:rsidRPr="00E464C3">
        <w:rPr>
          <w:rFonts w:ascii="Tahoma" w:hAnsi="Tahoma" w:cs="Tahoma"/>
          <w:spacing w:val="57"/>
          <w:szCs w:val="22"/>
        </w:rPr>
        <w:t xml:space="preserve"> </w:t>
      </w:r>
      <w:r w:rsidRPr="00E464C3">
        <w:rPr>
          <w:rFonts w:ascii="Tahoma" w:hAnsi="Tahoma" w:cs="Tahoma"/>
          <w:szCs w:val="22"/>
        </w:rPr>
        <w:t>para</w:t>
      </w:r>
      <w:r w:rsidRPr="00E464C3">
        <w:rPr>
          <w:rFonts w:ascii="Tahoma" w:hAnsi="Tahoma" w:cs="Tahoma"/>
          <w:spacing w:val="59"/>
          <w:szCs w:val="22"/>
        </w:rPr>
        <w:t xml:space="preserve"> </w:t>
      </w:r>
      <w:r w:rsidRPr="00E464C3">
        <w:rPr>
          <w:rFonts w:ascii="Tahoma" w:hAnsi="Tahoma" w:cs="Tahoma"/>
          <w:szCs w:val="22"/>
        </w:rPr>
        <w:t>que</w:t>
      </w:r>
      <w:r w:rsidRPr="00E464C3">
        <w:rPr>
          <w:rFonts w:ascii="Tahoma" w:hAnsi="Tahoma" w:cs="Tahoma"/>
          <w:spacing w:val="56"/>
          <w:szCs w:val="22"/>
        </w:rPr>
        <w:t xml:space="preserve"> </w:t>
      </w:r>
      <w:r w:rsidRPr="00E464C3">
        <w:rPr>
          <w:rFonts w:ascii="Tahoma" w:hAnsi="Tahoma" w:cs="Tahoma"/>
          <w:szCs w:val="22"/>
        </w:rPr>
        <w:t>en</w:t>
      </w:r>
      <w:r w:rsidRPr="00E464C3">
        <w:rPr>
          <w:rFonts w:ascii="Tahoma" w:hAnsi="Tahoma" w:cs="Tahoma"/>
          <w:spacing w:val="58"/>
          <w:szCs w:val="22"/>
        </w:rPr>
        <w:t xml:space="preserve"> </w:t>
      </w:r>
      <w:r w:rsidRPr="00E464C3">
        <w:rPr>
          <w:rFonts w:ascii="Tahoma" w:hAnsi="Tahoma" w:cs="Tahoma"/>
          <w:szCs w:val="22"/>
        </w:rPr>
        <w:t>conjunto</w:t>
      </w:r>
      <w:r w:rsidRPr="00E464C3">
        <w:rPr>
          <w:rFonts w:ascii="Tahoma" w:hAnsi="Tahoma" w:cs="Tahoma"/>
          <w:spacing w:val="57"/>
          <w:szCs w:val="22"/>
        </w:rPr>
        <w:t xml:space="preserve"> </w:t>
      </w:r>
      <w:r w:rsidRPr="00E464C3">
        <w:rPr>
          <w:rFonts w:ascii="Tahoma" w:hAnsi="Tahoma" w:cs="Tahoma"/>
          <w:szCs w:val="22"/>
        </w:rPr>
        <w:t>con</w:t>
      </w:r>
      <w:r w:rsidRPr="00E464C3">
        <w:rPr>
          <w:rFonts w:ascii="Tahoma" w:hAnsi="Tahoma" w:cs="Tahoma"/>
          <w:spacing w:val="57"/>
          <w:szCs w:val="22"/>
        </w:rPr>
        <w:t xml:space="preserve"> </w:t>
      </w:r>
      <w:r w:rsidRPr="00E464C3">
        <w:rPr>
          <w:rFonts w:ascii="Tahoma" w:hAnsi="Tahoma" w:cs="Tahoma"/>
          <w:szCs w:val="22"/>
        </w:rPr>
        <w:t>la</w:t>
      </w:r>
      <w:r w:rsidRPr="00E464C3">
        <w:rPr>
          <w:rFonts w:ascii="Tahoma" w:hAnsi="Tahoma" w:cs="Tahoma"/>
          <w:spacing w:val="56"/>
          <w:szCs w:val="22"/>
        </w:rPr>
        <w:t xml:space="preserve"> </w:t>
      </w:r>
      <w:r w:rsidRPr="00E464C3">
        <w:rPr>
          <w:rFonts w:ascii="Tahoma" w:hAnsi="Tahoma" w:cs="Tahoma"/>
          <w:szCs w:val="22"/>
        </w:rPr>
        <w:t>participación</w:t>
      </w:r>
      <w:r w:rsidRPr="00E464C3">
        <w:rPr>
          <w:rFonts w:ascii="Tahoma" w:hAnsi="Tahoma" w:cs="Tahoma"/>
          <w:spacing w:val="57"/>
          <w:szCs w:val="22"/>
        </w:rPr>
        <w:t xml:space="preserve"> </w:t>
      </w:r>
      <w:r w:rsidRPr="00E464C3">
        <w:rPr>
          <w:rFonts w:ascii="Tahoma" w:hAnsi="Tahoma" w:cs="Tahoma"/>
          <w:szCs w:val="22"/>
        </w:rPr>
        <w:t>activa</w:t>
      </w:r>
      <w:r w:rsidRPr="00E464C3">
        <w:rPr>
          <w:rFonts w:ascii="Tahoma" w:hAnsi="Tahoma" w:cs="Tahoma"/>
          <w:spacing w:val="56"/>
          <w:szCs w:val="22"/>
        </w:rPr>
        <w:t xml:space="preserve"> </w:t>
      </w:r>
      <w:r w:rsidRPr="00E464C3">
        <w:rPr>
          <w:rFonts w:ascii="Tahoma" w:hAnsi="Tahoma" w:cs="Tahoma"/>
          <w:szCs w:val="22"/>
        </w:rPr>
        <w:t>de</w:t>
      </w:r>
      <w:r w:rsidRPr="00E464C3">
        <w:rPr>
          <w:rFonts w:ascii="Tahoma" w:hAnsi="Tahoma" w:cs="Tahoma"/>
          <w:spacing w:val="56"/>
          <w:szCs w:val="22"/>
        </w:rPr>
        <w:t xml:space="preserve"> </w:t>
      </w:r>
      <w:r w:rsidRPr="00E464C3">
        <w:rPr>
          <w:rFonts w:ascii="Tahoma" w:hAnsi="Tahoma" w:cs="Tahoma"/>
          <w:szCs w:val="22"/>
        </w:rPr>
        <w:t>los</w:t>
      </w:r>
      <w:r w:rsidRPr="00E464C3">
        <w:rPr>
          <w:rFonts w:ascii="Tahoma" w:hAnsi="Tahoma" w:cs="Tahoma"/>
          <w:spacing w:val="58"/>
          <w:szCs w:val="22"/>
        </w:rPr>
        <w:t xml:space="preserve"> </w:t>
      </w:r>
      <w:r w:rsidRPr="00E464C3">
        <w:rPr>
          <w:rFonts w:ascii="Tahoma" w:hAnsi="Tahoma" w:cs="Tahoma"/>
          <w:szCs w:val="22"/>
        </w:rPr>
        <w:t>Comités</w:t>
      </w:r>
      <w:r w:rsidRPr="00E464C3">
        <w:rPr>
          <w:rFonts w:ascii="Tahoma" w:hAnsi="Tahoma" w:cs="Tahoma"/>
          <w:spacing w:val="56"/>
          <w:szCs w:val="22"/>
        </w:rPr>
        <w:t xml:space="preserve"> </w:t>
      </w:r>
      <w:r w:rsidRPr="00E464C3">
        <w:rPr>
          <w:rFonts w:ascii="Tahoma" w:hAnsi="Tahoma" w:cs="Tahoma"/>
          <w:szCs w:val="22"/>
        </w:rPr>
        <w:t>Técnicos</w:t>
      </w:r>
    </w:p>
    <w:p w14:paraId="47FBD14C" w14:textId="77777777" w:rsidR="003D14A9" w:rsidRPr="00E464C3" w:rsidRDefault="003D14A9" w:rsidP="003D14A9">
      <w:pPr>
        <w:pStyle w:val="Textoindependiente"/>
        <w:spacing w:before="35"/>
        <w:ind w:left="462" w:right="456"/>
        <w:rPr>
          <w:rFonts w:ascii="Tahoma" w:hAnsi="Tahoma" w:cs="Tahoma"/>
          <w:szCs w:val="22"/>
        </w:rPr>
      </w:pPr>
      <w:r>
        <w:rPr>
          <w:rFonts w:ascii="Tahoma" w:hAnsi="Tahoma" w:cs="Tahoma"/>
          <w:szCs w:val="22"/>
        </w:rPr>
        <w:t>i</w:t>
      </w:r>
      <w:r w:rsidRPr="00E464C3">
        <w:rPr>
          <w:rFonts w:ascii="Tahoma" w:hAnsi="Tahoma" w:cs="Tahoma"/>
          <w:szCs w:val="22"/>
        </w:rPr>
        <w:t>nterinstitucionales de Educación Ambiental –CIDEA, se puedan tomar acciones para fortalecer los PTEA municipales. Esto con el fin de dinamizar la educación ambiental en el territorio.</w:t>
      </w:r>
    </w:p>
    <w:p w14:paraId="2299341E" w14:textId="77777777" w:rsidR="003D14A9" w:rsidRDefault="003D14A9" w:rsidP="003D14A9">
      <w:pPr>
        <w:pStyle w:val="Textoindependiente"/>
        <w:ind w:left="462" w:right="454"/>
        <w:rPr>
          <w:rFonts w:ascii="Tahoma" w:hAnsi="Tahoma" w:cs="Tahoma"/>
          <w:szCs w:val="22"/>
        </w:rPr>
      </w:pPr>
      <w:r w:rsidRPr="00E464C3">
        <w:rPr>
          <w:rFonts w:ascii="Tahoma" w:hAnsi="Tahoma" w:cs="Tahoma"/>
          <w:szCs w:val="22"/>
        </w:rPr>
        <w:t>Por ende, la Corporación Autónoma Regional de Cundinamarca –CAR, elaboró un instrumento de seguimiento y evaluación a la implementación de los PTEA, con el fin de evidenciar el nivel de avance en cada una de las acciones y simultáneamente detectar situaciones problemáticas, debilidades, fortalezas y nuevos escenarios, entre otros. Para la elaboración de este componente se estableció una fase de seguimiento y otra de evaluación.</w:t>
      </w:r>
    </w:p>
    <w:p w14:paraId="6A711EC4" w14:textId="77777777" w:rsidR="003D14A9" w:rsidRDefault="003D14A9" w:rsidP="003D14A9">
      <w:pPr>
        <w:pStyle w:val="Textoindependiente"/>
        <w:ind w:left="462" w:right="454"/>
        <w:rPr>
          <w:rFonts w:ascii="Tahoma" w:hAnsi="Tahoma" w:cs="Tahoma"/>
          <w:szCs w:val="22"/>
        </w:rPr>
      </w:pPr>
    </w:p>
    <w:p w14:paraId="10B62411" w14:textId="77777777" w:rsidR="003D14A9" w:rsidRPr="007C5935" w:rsidRDefault="003D14A9" w:rsidP="003D14A9">
      <w:pPr>
        <w:pStyle w:val="Ttulo2"/>
        <w:keepNext w:val="0"/>
        <w:widowControl w:val="0"/>
        <w:numPr>
          <w:ilvl w:val="2"/>
          <w:numId w:val="50"/>
        </w:numPr>
        <w:tabs>
          <w:tab w:val="left" w:pos="1541"/>
          <w:tab w:val="left" w:pos="1542"/>
        </w:tabs>
        <w:autoSpaceDE w:val="0"/>
        <w:autoSpaceDN w:val="0"/>
        <w:spacing w:before="193" w:after="0"/>
        <w:rPr>
          <w:rFonts w:ascii="Tahoma" w:hAnsi="Tahoma" w:cs="Tahoma"/>
          <w:i w:val="0"/>
          <w:iCs w:val="0"/>
          <w:sz w:val="22"/>
          <w:szCs w:val="22"/>
        </w:rPr>
      </w:pPr>
      <w:bookmarkStart w:id="30" w:name="_bookmark86"/>
      <w:bookmarkEnd w:id="30"/>
      <w:r w:rsidRPr="007C5935">
        <w:rPr>
          <w:rFonts w:ascii="Tahoma" w:hAnsi="Tahoma" w:cs="Tahoma"/>
          <w:i w:val="0"/>
          <w:iCs w:val="0"/>
          <w:sz w:val="22"/>
          <w:szCs w:val="22"/>
        </w:rPr>
        <w:t>Seguimiento</w:t>
      </w:r>
    </w:p>
    <w:p w14:paraId="36925201" w14:textId="31DF8231" w:rsidR="003D14A9" w:rsidRDefault="003D14A9" w:rsidP="003D14A9">
      <w:pPr>
        <w:pStyle w:val="Textoindependiente"/>
        <w:ind w:left="462" w:right="454"/>
        <w:rPr>
          <w:rFonts w:ascii="Tahoma" w:hAnsi="Tahoma" w:cs="Tahoma"/>
          <w:szCs w:val="22"/>
        </w:rPr>
      </w:pPr>
      <w:r w:rsidRPr="00E464C3">
        <w:rPr>
          <w:rFonts w:ascii="Tahoma" w:hAnsi="Tahoma" w:cs="Tahoma"/>
          <w:szCs w:val="22"/>
        </w:rPr>
        <w:t>La fase de seguimiento incluye el registro de información de la estructura programática de los PTEA y de las actividades desarrolladas para el cumplimiento de las metas, donde se definieron una serie de variables cualitativas y cuantitativas, como se presenta en la siguiente tabla.</w:t>
      </w:r>
    </w:p>
    <w:p w14:paraId="66926DD0" w14:textId="1A8BA081" w:rsidR="00437371" w:rsidRDefault="00437371" w:rsidP="003D14A9">
      <w:pPr>
        <w:pStyle w:val="Textoindependiente"/>
        <w:ind w:left="462" w:right="454"/>
        <w:rPr>
          <w:rFonts w:ascii="Tahoma" w:hAnsi="Tahoma" w:cs="Tahoma"/>
          <w:szCs w:val="22"/>
        </w:rPr>
      </w:pPr>
    </w:p>
    <w:p w14:paraId="79992377" w14:textId="02F28BB0" w:rsidR="00437371" w:rsidRDefault="00437371" w:rsidP="003D14A9">
      <w:pPr>
        <w:pStyle w:val="Textoindependiente"/>
        <w:ind w:left="462" w:right="454"/>
        <w:rPr>
          <w:rFonts w:ascii="Tahoma" w:hAnsi="Tahoma" w:cs="Tahoma"/>
          <w:szCs w:val="22"/>
        </w:rPr>
      </w:pPr>
    </w:p>
    <w:p w14:paraId="2DE5915E" w14:textId="5B067FFE" w:rsidR="00437371" w:rsidRDefault="00437371" w:rsidP="003D14A9">
      <w:pPr>
        <w:pStyle w:val="Textoindependiente"/>
        <w:ind w:left="462" w:right="454"/>
        <w:rPr>
          <w:rFonts w:ascii="Tahoma" w:hAnsi="Tahoma" w:cs="Tahoma"/>
          <w:szCs w:val="22"/>
        </w:rPr>
      </w:pPr>
    </w:p>
    <w:p w14:paraId="236910A3" w14:textId="10AFFD22" w:rsidR="00437371" w:rsidRDefault="00437371" w:rsidP="003D14A9">
      <w:pPr>
        <w:pStyle w:val="Textoindependiente"/>
        <w:ind w:left="462" w:right="454"/>
        <w:rPr>
          <w:rFonts w:ascii="Tahoma" w:hAnsi="Tahoma" w:cs="Tahoma"/>
          <w:szCs w:val="22"/>
        </w:rPr>
      </w:pPr>
    </w:p>
    <w:p w14:paraId="4A8EB281" w14:textId="77777777" w:rsidR="00437371" w:rsidRPr="00E464C3" w:rsidRDefault="00437371" w:rsidP="003D14A9">
      <w:pPr>
        <w:pStyle w:val="Textoindependiente"/>
        <w:ind w:left="462" w:right="454"/>
        <w:rPr>
          <w:rFonts w:ascii="Tahoma" w:hAnsi="Tahoma" w:cs="Tahoma"/>
          <w:szCs w:val="22"/>
        </w:rPr>
      </w:pPr>
    </w:p>
    <w:p w14:paraId="2660C230" w14:textId="77777777" w:rsidR="003D14A9" w:rsidRPr="00E464C3" w:rsidRDefault="003D14A9" w:rsidP="003D14A9">
      <w:pPr>
        <w:pStyle w:val="Textoindependiente"/>
        <w:ind w:left="619" w:right="332"/>
        <w:jc w:val="center"/>
        <w:rPr>
          <w:rFonts w:ascii="Tahoma" w:hAnsi="Tahoma" w:cs="Tahoma"/>
          <w:szCs w:val="22"/>
        </w:rPr>
      </w:pPr>
      <w:r w:rsidRPr="00E464C3">
        <w:rPr>
          <w:rFonts w:ascii="Tahoma" w:hAnsi="Tahoma" w:cs="Tahoma"/>
          <w:szCs w:val="22"/>
        </w:rPr>
        <w:lastRenderedPageBreak/>
        <w:t>Parámetros de Seguimiento a la implementación de los PTEA</w:t>
      </w:r>
    </w:p>
    <w:p w14:paraId="69066C66" w14:textId="77777777" w:rsidR="003D14A9" w:rsidRPr="00E464C3" w:rsidRDefault="003D14A9" w:rsidP="003D14A9">
      <w:pPr>
        <w:pStyle w:val="Textoindependiente"/>
        <w:spacing w:before="8" w:after="1"/>
        <w:rPr>
          <w:rFonts w:ascii="Tahoma" w:hAnsi="Tahoma" w:cs="Tahoma"/>
          <w:szCs w:val="22"/>
        </w:rPr>
      </w:pPr>
    </w:p>
    <w:tbl>
      <w:tblPr>
        <w:tblStyle w:val="TableNormal"/>
        <w:tblW w:w="0" w:type="auto"/>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7137"/>
      </w:tblGrid>
      <w:tr w:rsidR="003D14A9" w:rsidRPr="00E464C3" w14:paraId="61FA4AAB" w14:textId="77777777" w:rsidTr="003D14A9">
        <w:trPr>
          <w:trHeight w:val="278"/>
        </w:trPr>
        <w:tc>
          <w:tcPr>
            <w:tcW w:w="754" w:type="dxa"/>
          </w:tcPr>
          <w:p w14:paraId="36797167" w14:textId="77777777" w:rsidR="003D14A9" w:rsidRPr="00E464C3" w:rsidRDefault="003D14A9" w:rsidP="003D14A9">
            <w:pPr>
              <w:pStyle w:val="TableParagraph"/>
              <w:spacing w:before="1"/>
              <w:ind w:left="83" w:right="82"/>
              <w:jc w:val="center"/>
              <w:rPr>
                <w:rFonts w:ascii="Tahoma" w:hAnsi="Tahoma" w:cs="Tahoma"/>
                <w:b/>
              </w:rPr>
            </w:pPr>
            <w:r w:rsidRPr="00E464C3">
              <w:rPr>
                <w:rFonts w:ascii="Tahoma" w:hAnsi="Tahoma" w:cs="Tahoma"/>
                <w:b/>
              </w:rPr>
              <w:t>Ítem</w:t>
            </w:r>
          </w:p>
        </w:tc>
        <w:tc>
          <w:tcPr>
            <w:tcW w:w="7137" w:type="dxa"/>
          </w:tcPr>
          <w:p w14:paraId="6C0048EB" w14:textId="77777777" w:rsidR="003D14A9" w:rsidRPr="00E464C3" w:rsidRDefault="003D14A9" w:rsidP="003D14A9">
            <w:pPr>
              <w:pStyle w:val="TableParagraph"/>
              <w:spacing w:before="1"/>
              <w:ind w:left="2285" w:right="2286"/>
              <w:jc w:val="center"/>
              <w:rPr>
                <w:rFonts w:ascii="Tahoma" w:hAnsi="Tahoma" w:cs="Tahoma"/>
                <w:b/>
              </w:rPr>
            </w:pPr>
            <w:r w:rsidRPr="00E464C3">
              <w:rPr>
                <w:rFonts w:ascii="Tahoma" w:hAnsi="Tahoma" w:cs="Tahoma"/>
                <w:b/>
              </w:rPr>
              <w:t>Parámetros Cualitativos</w:t>
            </w:r>
          </w:p>
        </w:tc>
      </w:tr>
      <w:tr w:rsidR="003D14A9" w:rsidRPr="00E464C3" w14:paraId="6CB988E6" w14:textId="77777777" w:rsidTr="003D14A9">
        <w:trPr>
          <w:trHeight w:val="278"/>
        </w:trPr>
        <w:tc>
          <w:tcPr>
            <w:tcW w:w="754" w:type="dxa"/>
          </w:tcPr>
          <w:p w14:paraId="5A0F6028" w14:textId="77777777" w:rsidR="003D14A9" w:rsidRPr="00E464C3" w:rsidRDefault="003D14A9" w:rsidP="003D14A9">
            <w:pPr>
              <w:pStyle w:val="TableParagraph"/>
              <w:spacing w:line="240" w:lineRule="exact"/>
              <w:ind w:left="2"/>
              <w:jc w:val="center"/>
              <w:rPr>
                <w:rFonts w:ascii="Tahoma" w:hAnsi="Tahoma" w:cs="Tahoma"/>
              </w:rPr>
            </w:pPr>
            <w:r w:rsidRPr="00E464C3">
              <w:rPr>
                <w:rFonts w:ascii="Tahoma" w:hAnsi="Tahoma" w:cs="Tahoma"/>
                <w:w w:val="99"/>
              </w:rPr>
              <w:t>1</w:t>
            </w:r>
          </w:p>
        </w:tc>
        <w:tc>
          <w:tcPr>
            <w:tcW w:w="7137" w:type="dxa"/>
          </w:tcPr>
          <w:p w14:paraId="1AE8B6CD" w14:textId="77777777" w:rsidR="003D14A9" w:rsidRPr="00E464C3" w:rsidRDefault="003D14A9" w:rsidP="003D14A9">
            <w:pPr>
              <w:pStyle w:val="TableParagraph"/>
              <w:spacing w:line="240" w:lineRule="exact"/>
              <w:ind w:left="104"/>
              <w:rPr>
                <w:rFonts w:ascii="Tahoma" w:hAnsi="Tahoma" w:cs="Tahoma"/>
              </w:rPr>
            </w:pPr>
            <w:r w:rsidRPr="00E464C3">
              <w:rPr>
                <w:rFonts w:ascii="Tahoma" w:hAnsi="Tahoma" w:cs="Tahoma"/>
              </w:rPr>
              <w:t>Descripción de las actividades desarrolladas para el cumplimiento de la Meta</w:t>
            </w:r>
          </w:p>
        </w:tc>
      </w:tr>
      <w:tr w:rsidR="003D14A9" w:rsidRPr="00E464C3" w14:paraId="52AF6282" w14:textId="77777777" w:rsidTr="003D14A9">
        <w:trPr>
          <w:trHeight w:val="278"/>
        </w:trPr>
        <w:tc>
          <w:tcPr>
            <w:tcW w:w="754" w:type="dxa"/>
          </w:tcPr>
          <w:p w14:paraId="24C5C2C3" w14:textId="77777777" w:rsidR="003D14A9" w:rsidRPr="00E464C3" w:rsidRDefault="003D14A9" w:rsidP="003D14A9">
            <w:pPr>
              <w:pStyle w:val="TableParagraph"/>
              <w:spacing w:line="241" w:lineRule="exact"/>
              <w:ind w:left="2"/>
              <w:jc w:val="center"/>
              <w:rPr>
                <w:rFonts w:ascii="Tahoma" w:hAnsi="Tahoma" w:cs="Tahoma"/>
              </w:rPr>
            </w:pPr>
            <w:r w:rsidRPr="00E464C3">
              <w:rPr>
                <w:rFonts w:ascii="Tahoma" w:hAnsi="Tahoma" w:cs="Tahoma"/>
                <w:w w:val="99"/>
              </w:rPr>
              <w:t>2</w:t>
            </w:r>
          </w:p>
        </w:tc>
        <w:tc>
          <w:tcPr>
            <w:tcW w:w="7137" w:type="dxa"/>
          </w:tcPr>
          <w:p w14:paraId="51CD7932" w14:textId="77777777" w:rsidR="003D14A9" w:rsidRPr="00E464C3" w:rsidRDefault="003D14A9" w:rsidP="003D14A9">
            <w:pPr>
              <w:pStyle w:val="TableParagraph"/>
              <w:spacing w:line="241" w:lineRule="exact"/>
              <w:ind w:left="104"/>
              <w:rPr>
                <w:rFonts w:ascii="Tahoma" w:hAnsi="Tahoma" w:cs="Tahoma"/>
              </w:rPr>
            </w:pPr>
            <w:r w:rsidRPr="00E464C3">
              <w:rPr>
                <w:rFonts w:ascii="Tahoma" w:hAnsi="Tahoma" w:cs="Tahoma"/>
              </w:rPr>
              <w:t>Localización de la actividad o indicar el medio virtual utilizado</w:t>
            </w:r>
          </w:p>
        </w:tc>
      </w:tr>
      <w:tr w:rsidR="003D14A9" w:rsidRPr="00E464C3" w14:paraId="1E236ED1" w14:textId="77777777" w:rsidTr="003D14A9">
        <w:trPr>
          <w:trHeight w:val="278"/>
        </w:trPr>
        <w:tc>
          <w:tcPr>
            <w:tcW w:w="754" w:type="dxa"/>
          </w:tcPr>
          <w:p w14:paraId="2D62EBEC" w14:textId="77777777" w:rsidR="003D14A9" w:rsidRPr="00E464C3" w:rsidRDefault="003D14A9" w:rsidP="003D14A9">
            <w:pPr>
              <w:pStyle w:val="TableParagraph"/>
              <w:spacing w:line="240" w:lineRule="exact"/>
              <w:ind w:left="2"/>
              <w:jc w:val="center"/>
              <w:rPr>
                <w:rFonts w:ascii="Tahoma" w:hAnsi="Tahoma" w:cs="Tahoma"/>
              </w:rPr>
            </w:pPr>
            <w:r w:rsidRPr="00E464C3">
              <w:rPr>
                <w:rFonts w:ascii="Tahoma" w:hAnsi="Tahoma" w:cs="Tahoma"/>
                <w:w w:val="99"/>
              </w:rPr>
              <w:t>3</w:t>
            </w:r>
          </w:p>
        </w:tc>
        <w:tc>
          <w:tcPr>
            <w:tcW w:w="7137" w:type="dxa"/>
          </w:tcPr>
          <w:p w14:paraId="47017647" w14:textId="77777777" w:rsidR="003D14A9" w:rsidRPr="00E464C3" w:rsidRDefault="003D14A9" w:rsidP="003D14A9">
            <w:pPr>
              <w:pStyle w:val="TableParagraph"/>
              <w:spacing w:line="240" w:lineRule="exact"/>
              <w:ind w:left="104"/>
              <w:rPr>
                <w:rFonts w:ascii="Tahoma" w:hAnsi="Tahoma" w:cs="Tahoma"/>
              </w:rPr>
            </w:pPr>
            <w:r w:rsidRPr="00E464C3">
              <w:rPr>
                <w:rFonts w:ascii="Tahoma" w:hAnsi="Tahoma" w:cs="Tahoma"/>
              </w:rPr>
              <w:t>Describir los tipos de actores sociales participantes en las actividades</w:t>
            </w:r>
          </w:p>
        </w:tc>
      </w:tr>
      <w:tr w:rsidR="003D14A9" w:rsidRPr="00E464C3" w14:paraId="774AC9AB" w14:textId="77777777" w:rsidTr="003D14A9">
        <w:trPr>
          <w:trHeight w:val="277"/>
        </w:trPr>
        <w:tc>
          <w:tcPr>
            <w:tcW w:w="754" w:type="dxa"/>
          </w:tcPr>
          <w:p w14:paraId="505F066A" w14:textId="77777777" w:rsidR="003D14A9" w:rsidRPr="00E464C3" w:rsidRDefault="003D14A9" w:rsidP="003D14A9">
            <w:pPr>
              <w:pStyle w:val="TableParagraph"/>
              <w:spacing w:line="240" w:lineRule="exact"/>
              <w:ind w:left="2"/>
              <w:jc w:val="center"/>
              <w:rPr>
                <w:rFonts w:ascii="Tahoma" w:hAnsi="Tahoma" w:cs="Tahoma"/>
              </w:rPr>
            </w:pPr>
            <w:r w:rsidRPr="00E464C3">
              <w:rPr>
                <w:rFonts w:ascii="Tahoma" w:hAnsi="Tahoma" w:cs="Tahoma"/>
                <w:w w:val="99"/>
              </w:rPr>
              <w:t>4</w:t>
            </w:r>
          </w:p>
        </w:tc>
        <w:tc>
          <w:tcPr>
            <w:tcW w:w="7137" w:type="dxa"/>
          </w:tcPr>
          <w:p w14:paraId="6885FD14" w14:textId="77777777" w:rsidR="003D14A9" w:rsidRPr="00E464C3" w:rsidRDefault="003D14A9" w:rsidP="003D14A9">
            <w:pPr>
              <w:pStyle w:val="TableParagraph"/>
              <w:spacing w:line="240" w:lineRule="exact"/>
              <w:ind w:left="104"/>
              <w:rPr>
                <w:rFonts w:ascii="Tahoma" w:hAnsi="Tahoma" w:cs="Tahoma"/>
              </w:rPr>
            </w:pPr>
            <w:r w:rsidRPr="00E464C3">
              <w:rPr>
                <w:rFonts w:ascii="Tahoma" w:hAnsi="Tahoma" w:cs="Tahoma"/>
              </w:rPr>
              <w:t>Identificar las Entidades participantes</w:t>
            </w:r>
          </w:p>
        </w:tc>
      </w:tr>
      <w:tr w:rsidR="003D14A9" w:rsidRPr="00E464C3" w14:paraId="1FA7A27B" w14:textId="77777777" w:rsidTr="003D14A9">
        <w:trPr>
          <w:trHeight w:val="277"/>
        </w:trPr>
        <w:tc>
          <w:tcPr>
            <w:tcW w:w="754" w:type="dxa"/>
          </w:tcPr>
          <w:p w14:paraId="0B27AA6C" w14:textId="77777777" w:rsidR="003D14A9" w:rsidRPr="00E464C3" w:rsidRDefault="003D14A9" w:rsidP="003D14A9">
            <w:pPr>
              <w:pStyle w:val="TableParagraph"/>
              <w:spacing w:line="240" w:lineRule="exact"/>
              <w:ind w:left="2"/>
              <w:jc w:val="center"/>
              <w:rPr>
                <w:rFonts w:ascii="Tahoma" w:hAnsi="Tahoma" w:cs="Tahoma"/>
              </w:rPr>
            </w:pPr>
            <w:r w:rsidRPr="00E464C3">
              <w:rPr>
                <w:rFonts w:ascii="Tahoma" w:hAnsi="Tahoma" w:cs="Tahoma"/>
                <w:w w:val="99"/>
              </w:rPr>
              <w:t>5</w:t>
            </w:r>
          </w:p>
        </w:tc>
        <w:tc>
          <w:tcPr>
            <w:tcW w:w="7137" w:type="dxa"/>
          </w:tcPr>
          <w:p w14:paraId="0BC1AA1C" w14:textId="77777777" w:rsidR="003D14A9" w:rsidRPr="00E464C3" w:rsidRDefault="003D14A9" w:rsidP="003D14A9">
            <w:pPr>
              <w:pStyle w:val="TableParagraph"/>
              <w:spacing w:line="240" w:lineRule="exact"/>
              <w:ind w:left="104"/>
              <w:rPr>
                <w:rFonts w:ascii="Tahoma" w:hAnsi="Tahoma" w:cs="Tahoma"/>
              </w:rPr>
            </w:pPr>
            <w:r w:rsidRPr="00E464C3">
              <w:rPr>
                <w:rFonts w:ascii="Tahoma" w:hAnsi="Tahoma" w:cs="Tahoma"/>
              </w:rPr>
              <w:t>Material o incentivos utilizados</w:t>
            </w:r>
          </w:p>
        </w:tc>
      </w:tr>
      <w:tr w:rsidR="003D14A9" w:rsidRPr="00E464C3" w14:paraId="01AD93DB" w14:textId="77777777" w:rsidTr="003D14A9">
        <w:trPr>
          <w:trHeight w:val="275"/>
        </w:trPr>
        <w:tc>
          <w:tcPr>
            <w:tcW w:w="754" w:type="dxa"/>
          </w:tcPr>
          <w:p w14:paraId="7D1105E6" w14:textId="77777777" w:rsidR="003D14A9" w:rsidRPr="00E464C3" w:rsidRDefault="003D14A9" w:rsidP="003D14A9">
            <w:pPr>
              <w:pStyle w:val="TableParagraph"/>
              <w:spacing w:line="240" w:lineRule="exact"/>
              <w:ind w:left="2"/>
              <w:jc w:val="center"/>
              <w:rPr>
                <w:rFonts w:ascii="Tahoma" w:hAnsi="Tahoma" w:cs="Tahoma"/>
              </w:rPr>
            </w:pPr>
            <w:r w:rsidRPr="00E464C3">
              <w:rPr>
                <w:rFonts w:ascii="Tahoma" w:hAnsi="Tahoma" w:cs="Tahoma"/>
                <w:w w:val="99"/>
              </w:rPr>
              <w:t>6</w:t>
            </w:r>
          </w:p>
        </w:tc>
        <w:tc>
          <w:tcPr>
            <w:tcW w:w="7137" w:type="dxa"/>
          </w:tcPr>
          <w:p w14:paraId="111C31C2" w14:textId="77777777" w:rsidR="003D14A9" w:rsidRPr="00E464C3" w:rsidRDefault="003D14A9" w:rsidP="003D14A9">
            <w:pPr>
              <w:pStyle w:val="TableParagraph"/>
              <w:spacing w:line="240" w:lineRule="exact"/>
              <w:ind w:left="104"/>
              <w:rPr>
                <w:rFonts w:ascii="Tahoma" w:hAnsi="Tahoma" w:cs="Tahoma"/>
              </w:rPr>
            </w:pPr>
            <w:r w:rsidRPr="00E464C3">
              <w:rPr>
                <w:rFonts w:ascii="Tahoma" w:hAnsi="Tahoma" w:cs="Tahoma"/>
              </w:rPr>
              <w:t>Soportes de verificación del registro de la actividad</w:t>
            </w:r>
          </w:p>
        </w:tc>
      </w:tr>
      <w:tr w:rsidR="003D14A9" w:rsidRPr="00E464C3" w14:paraId="300F93CE" w14:textId="77777777" w:rsidTr="003D14A9">
        <w:trPr>
          <w:trHeight w:val="277"/>
        </w:trPr>
        <w:tc>
          <w:tcPr>
            <w:tcW w:w="754" w:type="dxa"/>
          </w:tcPr>
          <w:p w14:paraId="7B0DEAC2" w14:textId="77777777" w:rsidR="003D14A9" w:rsidRPr="00E464C3" w:rsidRDefault="003D14A9" w:rsidP="003D14A9">
            <w:pPr>
              <w:pStyle w:val="TableParagraph"/>
              <w:spacing w:before="1"/>
              <w:ind w:left="83" w:right="82"/>
              <w:jc w:val="center"/>
              <w:rPr>
                <w:rFonts w:ascii="Tahoma" w:hAnsi="Tahoma" w:cs="Tahoma"/>
                <w:b/>
              </w:rPr>
            </w:pPr>
            <w:r w:rsidRPr="00E464C3">
              <w:rPr>
                <w:rFonts w:ascii="Tahoma" w:hAnsi="Tahoma" w:cs="Tahoma"/>
                <w:b/>
              </w:rPr>
              <w:t>Ítem</w:t>
            </w:r>
          </w:p>
        </w:tc>
        <w:tc>
          <w:tcPr>
            <w:tcW w:w="7137" w:type="dxa"/>
          </w:tcPr>
          <w:p w14:paraId="5FF40924" w14:textId="77777777" w:rsidR="003D14A9" w:rsidRPr="00E464C3" w:rsidRDefault="003D14A9" w:rsidP="003D14A9">
            <w:pPr>
              <w:pStyle w:val="TableParagraph"/>
              <w:spacing w:before="1"/>
              <w:ind w:left="2285" w:right="2286"/>
              <w:jc w:val="center"/>
              <w:rPr>
                <w:rFonts w:ascii="Tahoma" w:hAnsi="Tahoma" w:cs="Tahoma"/>
                <w:b/>
              </w:rPr>
            </w:pPr>
            <w:r w:rsidRPr="00E464C3">
              <w:rPr>
                <w:rFonts w:ascii="Tahoma" w:hAnsi="Tahoma" w:cs="Tahoma"/>
                <w:b/>
              </w:rPr>
              <w:t>Parámetros Cuantitativos</w:t>
            </w:r>
          </w:p>
        </w:tc>
      </w:tr>
      <w:tr w:rsidR="003D14A9" w:rsidRPr="00E464C3" w14:paraId="5F6DD22D" w14:textId="77777777" w:rsidTr="003D14A9">
        <w:trPr>
          <w:trHeight w:val="278"/>
        </w:trPr>
        <w:tc>
          <w:tcPr>
            <w:tcW w:w="754" w:type="dxa"/>
          </w:tcPr>
          <w:p w14:paraId="60A604A0" w14:textId="77777777" w:rsidR="003D14A9" w:rsidRPr="00E464C3" w:rsidRDefault="003D14A9" w:rsidP="003D14A9">
            <w:pPr>
              <w:pStyle w:val="TableParagraph"/>
              <w:spacing w:line="240" w:lineRule="exact"/>
              <w:ind w:left="2"/>
              <w:jc w:val="center"/>
              <w:rPr>
                <w:rFonts w:ascii="Tahoma" w:hAnsi="Tahoma" w:cs="Tahoma"/>
              </w:rPr>
            </w:pPr>
            <w:r w:rsidRPr="00E464C3">
              <w:rPr>
                <w:rFonts w:ascii="Tahoma" w:hAnsi="Tahoma" w:cs="Tahoma"/>
                <w:w w:val="99"/>
              </w:rPr>
              <w:t>1</w:t>
            </w:r>
          </w:p>
        </w:tc>
        <w:tc>
          <w:tcPr>
            <w:tcW w:w="7137" w:type="dxa"/>
          </w:tcPr>
          <w:p w14:paraId="5C0C5034" w14:textId="77777777" w:rsidR="003D14A9" w:rsidRPr="00E464C3" w:rsidRDefault="003D14A9" w:rsidP="003D14A9">
            <w:pPr>
              <w:pStyle w:val="TableParagraph"/>
              <w:spacing w:line="240" w:lineRule="exact"/>
              <w:ind w:left="104"/>
              <w:rPr>
                <w:rFonts w:ascii="Tahoma" w:hAnsi="Tahoma" w:cs="Tahoma"/>
              </w:rPr>
            </w:pPr>
            <w:r w:rsidRPr="00E464C3">
              <w:rPr>
                <w:rFonts w:ascii="Tahoma" w:hAnsi="Tahoma" w:cs="Tahoma"/>
              </w:rPr>
              <w:t>Cantidad de actores sociales participantes</w:t>
            </w:r>
          </w:p>
        </w:tc>
      </w:tr>
      <w:tr w:rsidR="003D14A9" w:rsidRPr="00E464C3" w14:paraId="32CBFAF1" w14:textId="77777777" w:rsidTr="003D14A9">
        <w:trPr>
          <w:trHeight w:val="277"/>
        </w:trPr>
        <w:tc>
          <w:tcPr>
            <w:tcW w:w="754" w:type="dxa"/>
          </w:tcPr>
          <w:p w14:paraId="1324E8C9" w14:textId="77777777" w:rsidR="003D14A9" w:rsidRPr="00E464C3" w:rsidRDefault="003D14A9" w:rsidP="003D14A9">
            <w:pPr>
              <w:pStyle w:val="TableParagraph"/>
              <w:spacing w:line="240" w:lineRule="exact"/>
              <w:ind w:left="2"/>
              <w:jc w:val="center"/>
              <w:rPr>
                <w:rFonts w:ascii="Tahoma" w:hAnsi="Tahoma" w:cs="Tahoma"/>
              </w:rPr>
            </w:pPr>
            <w:r w:rsidRPr="00E464C3">
              <w:rPr>
                <w:rFonts w:ascii="Tahoma" w:hAnsi="Tahoma" w:cs="Tahoma"/>
                <w:w w:val="99"/>
              </w:rPr>
              <w:t>2</w:t>
            </w:r>
          </w:p>
        </w:tc>
        <w:tc>
          <w:tcPr>
            <w:tcW w:w="7137" w:type="dxa"/>
          </w:tcPr>
          <w:p w14:paraId="0A0311BB" w14:textId="77777777" w:rsidR="003D14A9" w:rsidRPr="00E464C3" w:rsidRDefault="003D14A9" w:rsidP="003D14A9">
            <w:pPr>
              <w:pStyle w:val="TableParagraph"/>
              <w:spacing w:line="240" w:lineRule="exact"/>
              <w:ind w:left="104"/>
              <w:rPr>
                <w:rFonts w:ascii="Tahoma" w:hAnsi="Tahoma" w:cs="Tahoma"/>
              </w:rPr>
            </w:pPr>
            <w:r w:rsidRPr="00E464C3">
              <w:rPr>
                <w:rFonts w:ascii="Tahoma" w:hAnsi="Tahoma" w:cs="Tahoma"/>
              </w:rPr>
              <w:t>Cantidad de Entidades articuladas en la actividad</w:t>
            </w:r>
          </w:p>
        </w:tc>
      </w:tr>
      <w:tr w:rsidR="003D14A9" w:rsidRPr="00E464C3" w14:paraId="7C639B35" w14:textId="77777777" w:rsidTr="003D14A9">
        <w:trPr>
          <w:trHeight w:val="278"/>
        </w:trPr>
        <w:tc>
          <w:tcPr>
            <w:tcW w:w="754" w:type="dxa"/>
          </w:tcPr>
          <w:p w14:paraId="5666B861" w14:textId="77777777" w:rsidR="003D14A9" w:rsidRPr="00E464C3" w:rsidRDefault="003D14A9" w:rsidP="003D14A9">
            <w:pPr>
              <w:pStyle w:val="TableParagraph"/>
              <w:spacing w:line="240" w:lineRule="exact"/>
              <w:ind w:left="2"/>
              <w:jc w:val="center"/>
              <w:rPr>
                <w:rFonts w:ascii="Tahoma" w:hAnsi="Tahoma" w:cs="Tahoma"/>
              </w:rPr>
            </w:pPr>
            <w:r w:rsidRPr="00E464C3">
              <w:rPr>
                <w:rFonts w:ascii="Tahoma" w:hAnsi="Tahoma" w:cs="Tahoma"/>
                <w:w w:val="99"/>
              </w:rPr>
              <w:t>3</w:t>
            </w:r>
          </w:p>
        </w:tc>
        <w:tc>
          <w:tcPr>
            <w:tcW w:w="7137" w:type="dxa"/>
          </w:tcPr>
          <w:p w14:paraId="3DBC505B" w14:textId="77777777" w:rsidR="003D14A9" w:rsidRPr="00E464C3" w:rsidRDefault="003D14A9" w:rsidP="003D14A9">
            <w:pPr>
              <w:pStyle w:val="TableParagraph"/>
              <w:spacing w:line="240" w:lineRule="exact"/>
              <w:ind w:left="104"/>
              <w:rPr>
                <w:rFonts w:ascii="Tahoma" w:hAnsi="Tahoma" w:cs="Tahoma"/>
              </w:rPr>
            </w:pPr>
            <w:r w:rsidRPr="00E464C3">
              <w:rPr>
                <w:rFonts w:ascii="Tahoma" w:hAnsi="Tahoma" w:cs="Tahoma"/>
              </w:rPr>
              <w:t>Costo Actividad</w:t>
            </w:r>
          </w:p>
        </w:tc>
      </w:tr>
      <w:tr w:rsidR="003D14A9" w:rsidRPr="00E464C3" w14:paraId="69B762B0" w14:textId="77777777" w:rsidTr="003D14A9">
        <w:trPr>
          <w:trHeight w:val="278"/>
        </w:trPr>
        <w:tc>
          <w:tcPr>
            <w:tcW w:w="754" w:type="dxa"/>
          </w:tcPr>
          <w:p w14:paraId="14462C87" w14:textId="77777777" w:rsidR="003D14A9" w:rsidRPr="00E464C3" w:rsidRDefault="003D14A9" w:rsidP="003D14A9">
            <w:pPr>
              <w:pStyle w:val="TableParagraph"/>
              <w:spacing w:line="240" w:lineRule="exact"/>
              <w:ind w:left="2"/>
              <w:jc w:val="center"/>
              <w:rPr>
                <w:rFonts w:ascii="Tahoma" w:hAnsi="Tahoma" w:cs="Tahoma"/>
              </w:rPr>
            </w:pPr>
            <w:r w:rsidRPr="00E464C3">
              <w:rPr>
                <w:rFonts w:ascii="Tahoma" w:hAnsi="Tahoma" w:cs="Tahoma"/>
                <w:w w:val="99"/>
              </w:rPr>
              <w:t>4</w:t>
            </w:r>
          </w:p>
        </w:tc>
        <w:tc>
          <w:tcPr>
            <w:tcW w:w="7137" w:type="dxa"/>
          </w:tcPr>
          <w:p w14:paraId="6326FCA6" w14:textId="77777777" w:rsidR="003D14A9" w:rsidRPr="00E464C3" w:rsidRDefault="003D14A9" w:rsidP="003D14A9">
            <w:pPr>
              <w:pStyle w:val="TableParagraph"/>
              <w:spacing w:line="240" w:lineRule="exact"/>
              <w:ind w:left="104"/>
              <w:rPr>
                <w:rFonts w:ascii="Tahoma" w:hAnsi="Tahoma" w:cs="Tahoma"/>
              </w:rPr>
            </w:pPr>
            <w:r w:rsidRPr="00E464C3">
              <w:rPr>
                <w:rFonts w:ascii="Tahoma" w:hAnsi="Tahoma" w:cs="Tahoma"/>
              </w:rPr>
              <w:t>Cumplimiento de la Meta</w:t>
            </w:r>
          </w:p>
        </w:tc>
      </w:tr>
    </w:tbl>
    <w:p w14:paraId="3B51F9D7" w14:textId="77777777" w:rsidR="003D14A9" w:rsidRPr="00C30DED" w:rsidRDefault="003D14A9" w:rsidP="003D14A9">
      <w:pPr>
        <w:pStyle w:val="Textoindependiente"/>
        <w:ind w:left="2144" w:right="1859"/>
        <w:jc w:val="center"/>
        <w:rPr>
          <w:rFonts w:ascii="Tahoma" w:hAnsi="Tahoma" w:cs="Tahoma"/>
          <w:sz w:val="16"/>
          <w:szCs w:val="16"/>
        </w:rPr>
      </w:pPr>
      <w:r w:rsidRPr="00C30DED">
        <w:rPr>
          <w:rFonts w:ascii="Tahoma" w:hAnsi="Tahoma" w:cs="Tahoma"/>
          <w:sz w:val="16"/>
          <w:szCs w:val="16"/>
        </w:rPr>
        <w:t>Fuente: Autores (2020).</w:t>
      </w:r>
    </w:p>
    <w:p w14:paraId="52EA8944" w14:textId="77777777" w:rsidR="003D14A9" w:rsidRPr="00E464C3" w:rsidRDefault="003D14A9" w:rsidP="003D14A9">
      <w:pPr>
        <w:pStyle w:val="Textoindependiente"/>
        <w:rPr>
          <w:rFonts w:ascii="Tahoma" w:hAnsi="Tahoma" w:cs="Tahoma"/>
          <w:szCs w:val="22"/>
        </w:rPr>
      </w:pPr>
    </w:p>
    <w:p w14:paraId="0AA0DF95" w14:textId="77777777" w:rsidR="003D14A9" w:rsidRPr="007C5935" w:rsidRDefault="003D14A9" w:rsidP="003D14A9">
      <w:pPr>
        <w:pStyle w:val="Ttulo2"/>
        <w:keepNext w:val="0"/>
        <w:widowControl w:val="0"/>
        <w:numPr>
          <w:ilvl w:val="2"/>
          <w:numId w:val="50"/>
        </w:numPr>
        <w:tabs>
          <w:tab w:val="left" w:pos="1541"/>
          <w:tab w:val="left" w:pos="1542"/>
        </w:tabs>
        <w:autoSpaceDE w:val="0"/>
        <w:autoSpaceDN w:val="0"/>
        <w:spacing w:before="0" w:after="0"/>
        <w:rPr>
          <w:rFonts w:ascii="Tahoma" w:hAnsi="Tahoma" w:cs="Tahoma"/>
          <w:i w:val="0"/>
          <w:iCs w:val="0"/>
          <w:sz w:val="22"/>
          <w:szCs w:val="22"/>
        </w:rPr>
      </w:pPr>
      <w:bookmarkStart w:id="31" w:name="_bookmark87"/>
      <w:bookmarkEnd w:id="31"/>
      <w:r w:rsidRPr="007C5935">
        <w:rPr>
          <w:rFonts w:ascii="Tahoma" w:hAnsi="Tahoma" w:cs="Tahoma"/>
          <w:i w:val="0"/>
          <w:iCs w:val="0"/>
          <w:sz w:val="22"/>
          <w:szCs w:val="22"/>
        </w:rPr>
        <w:t>Evaluación</w:t>
      </w:r>
    </w:p>
    <w:p w14:paraId="58ADFD7E" w14:textId="77777777" w:rsidR="003D14A9" w:rsidRDefault="003D14A9" w:rsidP="003D14A9">
      <w:pPr>
        <w:pStyle w:val="Textoindependiente"/>
        <w:spacing w:before="1" w:line="276" w:lineRule="auto"/>
        <w:ind w:left="462" w:right="456"/>
        <w:rPr>
          <w:rFonts w:ascii="Tahoma" w:hAnsi="Tahoma" w:cs="Tahoma"/>
          <w:szCs w:val="22"/>
        </w:rPr>
      </w:pPr>
      <w:r w:rsidRPr="00E464C3">
        <w:rPr>
          <w:rFonts w:ascii="Tahoma" w:hAnsi="Tahoma" w:cs="Tahoma"/>
          <w:szCs w:val="22"/>
        </w:rPr>
        <w:t>En la fase de evaluación, se definen los indicadores de gestión, para evaluar el estado de avance de implementación de los PTEA, en función de las metas, proyectos y programas, como se presenta en la siguiente</w:t>
      </w:r>
      <w:r w:rsidRPr="00E464C3">
        <w:rPr>
          <w:rFonts w:ascii="Tahoma" w:hAnsi="Tahoma" w:cs="Tahoma"/>
          <w:spacing w:val="-4"/>
          <w:szCs w:val="22"/>
        </w:rPr>
        <w:t xml:space="preserve"> </w:t>
      </w:r>
      <w:r w:rsidRPr="00E464C3">
        <w:rPr>
          <w:rFonts w:ascii="Tahoma" w:hAnsi="Tahoma" w:cs="Tahoma"/>
          <w:szCs w:val="22"/>
        </w:rPr>
        <w:t>tabla.</w:t>
      </w:r>
    </w:p>
    <w:p w14:paraId="25E2A49D" w14:textId="77777777" w:rsidR="003D14A9" w:rsidRPr="00E464C3" w:rsidRDefault="003D14A9" w:rsidP="003D14A9">
      <w:pPr>
        <w:pStyle w:val="Textoindependiente"/>
        <w:spacing w:before="101"/>
        <w:ind w:left="619" w:right="334"/>
        <w:jc w:val="center"/>
        <w:rPr>
          <w:rFonts w:ascii="Tahoma" w:hAnsi="Tahoma" w:cs="Tahoma"/>
          <w:szCs w:val="22"/>
        </w:rPr>
      </w:pPr>
      <w:r w:rsidRPr="00E464C3">
        <w:rPr>
          <w:rFonts w:ascii="Tahoma" w:hAnsi="Tahoma" w:cs="Tahoma"/>
          <w:szCs w:val="22"/>
        </w:rPr>
        <w:t>Indicadores de Gestión para evaluar el estado de avance a la implementación de los</w:t>
      </w:r>
    </w:p>
    <w:p w14:paraId="02D1ECB6" w14:textId="77777777" w:rsidR="003D14A9" w:rsidRPr="00E464C3" w:rsidRDefault="003D14A9" w:rsidP="003D14A9">
      <w:pPr>
        <w:pStyle w:val="Textoindependiente"/>
        <w:spacing w:before="1"/>
        <w:ind w:left="2144" w:right="2140"/>
        <w:jc w:val="center"/>
        <w:rPr>
          <w:rFonts w:ascii="Tahoma" w:hAnsi="Tahoma" w:cs="Tahoma"/>
          <w:szCs w:val="22"/>
        </w:rPr>
      </w:pPr>
      <w:r w:rsidRPr="00E464C3">
        <w:rPr>
          <w:rFonts w:ascii="Tahoma" w:hAnsi="Tahoma" w:cs="Tahoma"/>
          <w:szCs w:val="22"/>
        </w:rPr>
        <w:t>PTEA.</w:t>
      </w:r>
    </w:p>
    <w:tbl>
      <w:tblPr>
        <w:tblStyle w:val="TableNormal"/>
        <w:tblW w:w="0" w:type="auto"/>
        <w:tblInd w:w="2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612"/>
      </w:tblGrid>
      <w:tr w:rsidR="003D14A9" w:rsidRPr="00E464C3" w14:paraId="58B7F4E0" w14:textId="77777777" w:rsidTr="003D14A9">
        <w:trPr>
          <w:trHeight w:val="277"/>
        </w:trPr>
        <w:tc>
          <w:tcPr>
            <w:tcW w:w="709" w:type="dxa"/>
          </w:tcPr>
          <w:p w14:paraId="4A72B525" w14:textId="77777777" w:rsidR="003D14A9" w:rsidRPr="00E464C3" w:rsidRDefault="003D14A9" w:rsidP="003D14A9">
            <w:pPr>
              <w:pStyle w:val="TableParagraph"/>
              <w:spacing w:line="240" w:lineRule="exact"/>
              <w:ind w:left="86" w:right="82"/>
              <w:jc w:val="center"/>
              <w:rPr>
                <w:rFonts w:ascii="Tahoma" w:hAnsi="Tahoma" w:cs="Tahoma"/>
                <w:b/>
              </w:rPr>
            </w:pPr>
            <w:r w:rsidRPr="00E464C3">
              <w:rPr>
                <w:rFonts w:ascii="Tahoma" w:hAnsi="Tahoma" w:cs="Tahoma"/>
                <w:b/>
              </w:rPr>
              <w:t>Ítem</w:t>
            </w:r>
          </w:p>
        </w:tc>
        <w:tc>
          <w:tcPr>
            <w:tcW w:w="4612" w:type="dxa"/>
          </w:tcPr>
          <w:p w14:paraId="2D9C1AAC" w14:textId="77777777" w:rsidR="003D14A9" w:rsidRPr="00E464C3" w:rsidRDefault="003D14A9" w:rsidP="003D14A9">
            <w:pPr>
              <w:pStyle w:val="TableParagraph"/>
              <w:spacing w:line="240" w:lineRule="exact"/>
              <w:ind w:left="1794" w:right="1794"/>
              <w:jc w:val="center"/>
              <w:rPr>
                <w:rFonts w:ascii="Tahoma" w:hAnsi="Tahoma" w:cs="Tahoma"/>
                <w:b/>
              </w:rPr>
            </w:pPr>
            <w:r w:rsidRPr="00E464C3">
              <w:rPr>
                <w:rFonts w:ascii="Tahoma" w:hAnsi="Tahoma" w:cs="Tahoma"/>
                <w:b/>
              </w:rPr>
              <w:t>Indicador</w:t>
            </w:r>
          </w:p>
        </w:tc>
      </w:tr>
      <w:tr w:rsidR="003D14A9" w:rsidRPr="00E464C3" w14:paraId="2CF00972" w14:textId="77777777" w:rsidTr="003D14A9">
        <w:trPr>
          <w:trHeight w:val="554"/>
        </w:trPr>
        <w:tc>
          <w:tcPr>
            <w:tcW w:w="709" w:type="dxa"/>
          </w:tcPr>
          <w:p w14:paraId="243A1EA7" w14:textId="77777777" w:rsidR="003D14A9" w:rsidRPr="00E464C3" w:rsidRDefault="003D14A9" w:rsidP="003D14A9">
            <w:pPr>
              <w:pStyle w:val="TableParagraph"/>
              <w:spacing w:line="240" w:lineRule="exact"/>
              <w:ind w:left="5"/>
              <w:jc w:val="center"/>
              <w:rPr>
                <w:rFonts w:ascii="Tahoma" w:hAnsi="Tahoma" w:cs="Tahoma"/>
              </w:rPr>
            </w:pPr>
            <w:r w:rsidRPr="00E464C3">
              <w:rPr>
                <w:rFonts w:ascii="Tahoma" w:hAnsi="Tahoma" w:cs="Tahoma"/>
                <w:w w:val="99"/>
              </w:rPr>
              <w:t>1</w:t>
            </w:r>
          </w:p>
        </w:tc>
        <w:tc>
          <w:tcPr>
            <w:tcW w:w="4612" w:type="dxa"/>
          </w:tcPr>
          <w:p w14:paraId="64B6A802" w14:textId="77777777" w:rsidR="003D14A9" w:rsidRPr="00E464C3" w:rsidRDefault="003D14A9" w:rsidP="003D14A9">
            <w:pPr>
              <w:pStyle w:val="TableParagraph"/>
              <w:tabs>
                <w:tab w:val="left" w:pos="1261"/>
                <w:tab w:val="left" w:pos="2599"/>
                <w:tab w:val="left" w:pos="3041"/>
                <w:tab w:val="left" w:pos="3904"/>
                <w:tab w:val="left" w:pos="4345"/>
              </w:tabs>
              <w:spacing w:line="240" w:lineRule="exact"/>
              <w:ind w:left="105"/>
              <w:rPr>
                <w:rFonts w:ascii="Tahoma" w:hAnsi="Tahoma" w:cs="Tahoma"/>
              </w:rPr>
            </w:pPr>
            <w:r w:rsidRPr="00E464C3">
              <w:rPr>
                <w:rFonts w:ascii="Tahoma" w:hAnsi="Tahoma" w:cs="Tahoma"/>
              </w:rPr>
              <w:t>Porcentaje</w:t>
            </w:r>
            <w:r w:rsidRPr="00E464C3">
              <w:rPr>
                <w:rFonts w:ascii="Tahoma" w:hAnsi="Tahoma" w:cs="Tahoma"/>
              </w:rPr>
              <w:tab/>
              <w:t>participación</w:t>
            </w:r>
            <w:r w:rsidRPr="00E464C3">
              <w:rPr>
                <w:rFonts w:ascii="Tahoma" w:hAnsi="Tahoma" w:cs="Tahoma"/>
              </w:rPr>
              <w:tab/>
              <w:t>de</w:t>
            </w:r>
            <w:r w:rsidRPr="00E464C3">
              <w:rPr>
                <w:rFonts w:ascii="Tahoma" w:hAnsi="Tahoma" w:cs="Tahoma"/>
              </w:rPr>
              <w:tab/>
              <w:t>actores</w:t>
            </w:r>
            <w:r w:rsidRPr="00E464C3">
              <w:rPr>
                <w:rFonts w:ascii="Tahoma" w:hAnsi="Tahoma" w:cs="Tahoma"/>
              </w:rPr>
              <w:tab/>
              <w:t>en</w:t>
            </w:r>
            <w:r w:rsidRPr="00E464C3">
              <w:rPr>
                <w:rFonts w:ascii="Tahoma" w:hAnsi="Tahoma" w:cs="Tahoma"/>
              </w:rPr>
              <w:tab/>
              <w:t>la</w:t>
            </w:r>
          </w:p>
          <w:p w14:paraId="4E584F89" w14:textId="77777777" w:rsidR="003D14A9" w:rsidRPr="00E464C3" w:rsidRDefault="003D14A9" w:rsidP="003D14A9">
            <w:pPr>
              <w:pStyle w:val="TableParagraph"/>
              <w:spacing w:before="34"/>
              <w:ind w:left="105"/>
              <w:rPr>
                <w:rFonts w:ascii="Tahoma" w:hAnsi="Tahoma" w:cs="Tahoma"/>
              </w:rPr>
            </w:pPr>
            <w:r w:rsidRPr="00E464C3">
              <w:rPr>
                <w:rFonts w:ascii="Tahoma" w:hAnsi="Tahoma" w:cs="Tahoma"/>
              </w:rPr>
              <w:t>actividad</w:t>
            </w:r>
          </w:p>
        </w:tc>
      </w:tr>
      <w:tr w:rsidR="003D14A9" w:rsidRPr="00E464C3" w14:paraId="2820D470" w14:textId="77777777" w:rsidTr="003D14A9">
        <w:trPr>
          <w:trHeight w:val="277"/>
        </w:trPr>
        <w:tc>
          <w:tcPr>
            <w:tcW w:w="709" w:type="dxa"/>
          </w:tcPr>
          <w:p w14:paraId="0FA7299E" w14:textId="77777777" w:rsidR="003D14A9" w:rsidRPr="00E464C3" w:rsidRDefault="003D14A9" w:rsidP="003D14A9">
            <w:pPr>
              <w:pStyle w:val="TableParagraph"/>
              <w:spacing w:line="240" w:lineRule="exact"/>
              <w:ind w:left="5"/>
              <w:jc w:val="center"/>
              <w:rPr>
                <w:rFonts w:ascii="Tahoma" w:hAnsi="Tahoma" w:cs="Tahoma"/>
              </w:rPr>
            </w:pPr>
            <w:r w:rsidRPr="00E464C3">
              <w:rPr>
                <w:rFonts w:ascii="Tahoma" w:hAnsi="Tahoma" w:cs="Tahoma"/>
                <w:w w:val="99"/>
              </w:rPr>
              <w:t>2</w:t>
            </w:r>
          </w:p>
        </w:tc>
        <w:tc>
          <w:tcPr>
            <w:tcW w:w="4612" w:type="dxa"/>
          </w:tcPr>
          <w:p w14:paraId="1AF445A7" w14:textId="77777777" w:rsidR="003D14A9" w:rsidRPr="00E464C3" w:rsidRDefault="003D14A9" w:rsidP="003D14A9">
            <w:pPr>
              <w:pStyle w:val="TableParagraph"/>
              <w:spacing w:line="240" w:lineRule="exact"/>
              <w:ind w:left="105"/>
              <w:rPr>
                <w:rFonts w:ascii="Tahoma" w:hAnsi="Tahoma" w:cs="Tahoma"/>
              </w:rPr>
            </w:pPr>
            <w:r w:rsidRPr="00E464C3">
              <w:rPr>
                <w:rFonts w:ascii="Tahoma" w:hAnsi="Tahoma" w:cs="Tahoma"/>
              </w:rPr>
              <w:t>Porcentaje Entidades articuladas en la actividad</w:t>
            </w:r>
          </w:p>
        </w:tc>
      </w:tr>
      <w:tr w:rsidR="003D14A9" w:rsidRPr="00E464C3" w14:paraId="01FBF478" w14:textId="77777777" w:rsidTr="003D14A9">
        <w:trPr>
          <w:trHeight w:val="277"/>
        </w:trPr>
        <w:tc>
          <w:tcPr>
            <w:tcW w:w="709" w:type="dxa"/>
          </w:tcPr>
          <w:p w14:paraId="0E828C15" w14:textId="77777777" w:rsidR="003D14A9" w:rsidRPr="00E464C3" w:rsidRDefault="003D14A9" w:rsidP="003D14A9">
            <w:pPr>
              <w:pStyle w:val="TableParagraph"/>
              <w:spacing w:line="240" w:lineRule="exact"/>
              <w:ind w:left="5"/>
              <w:jc w:val="center"/>
              <w:rPr>
                <w:rFonts w:ascii="Tahoma" w:hAnsi="Tahoma" w:cs="Tahoma"/>
              </w:rPr>
            </w:pPr>
            <w:r w:rsidRPr="00E464C3">
              <w:rPr>
                <w:rFonts w:ascii="Tahoma" w:hAnsi="Tahoma" w:cs="Tahoma"/>
                <w:w w:val="99"/>
              </w:rPr>
              <w:t>3</w:t>
            </w:r>
          </w:p>
        </w:tc>
        <w:tc>
          <w:tcPr>
            <w:tcW w:w="4612" w:type="dxa"/>
          </w:tcPr>
          <w:p w14:paraId="4144A85E" w14:textId="77777777" w:rsidR="003D14A9" w:rsidRPr="00E464C3" w:rsidRDefault="003D14A9" w:rsidP="003D14A9">
            <w:pPr>
              <w:pStyle w:val="TableParagraph"/>
              <w:spacing w:line="240" w:lineRule="exact"/>
              <w:ind w:left="105"/>
              <w:rPr>
                <w:rFonts w:ascii="Tahoma" w:hAnsi="Tahoma" w:cs="Tahoma"/>
              </w:rPr>
            </w:pPr>
            <w:r w:rsidRPr="00E464C3">
              <w:rPr>
                <w:rFonts w:ascii="Tahoma" w:hAnsi="Tahoma" w:cs="Tahoma"/>
              </w:rPr>
              <w:t>Porcentaje costo de la actividad</w:t>
            </w:r>
          </w:p>
        </w:tc>
      </w:tr>
      <w:tr w:rsidR="003D14A9" w:rsidRPr="00E464C3" w14:paraId="605B1903" w14:textId="77777777" w:rsidTr="003D14A9">
        <w:trPr>
          <w:trHeight w:val="278"/>
        </w:trPr>
        <w:tc>
          <w:tcPr>
            <w:tcW w:w="709" w:type="dxa"/>
          </w:tcPr>
          <w:p w14:paraId="39DE5CA9" w14:textId="77777777" w:rsidR="003D14A9" w:rsidRPr="00E464C3" w:rsidRDefault="003D14A9" w:rsidP="003D14A9">
            <w:pPr>
              <w:pStyle w:val="TableParagraph"/>
              <w:spacing w:line="240" w:lineRule="exact"/>
              <w:ind w:left="5"/>
              <w:jc w:val="center"/>
              <w:rPr>
                <w:rFonts w:ascii="Tahoma" w:hAnsi="Tahoma" w:cs="Tahoma"/>
              </w:rPr>
            </w:pPr>
            <w:r w:rsidRPr="00E464C3">
              <w:rPr>
                <w:rFonts w:ascii="Tahoma" w:hAnsi="Tahoma" w:cs="Tahoma"/>
                <w:w w:val="99"/>
              </w:rPr>
              <w:t>4</w:t>
            </w:r>
          </w:p>
        </w:tc>
        <w:tc>
          <w:tcPr>
            <w:tcW w:w="4612" w:type="dxa"/>
          </w:tcPr>
          <w:p w14:paraId="22959AA9" w14:textId="77777777" w:rsidR="003D14A9" w:rsidRPr="00E464C3" w:rsidRDefault="003D14A9" w:rsidP="003D14A9">
            <w:pPr>
              <w:pStyle w:val="TableParagraph"/>
              <w:spacing w:line="240" w:lineRule="exact"/>
              <w:ind w:left="105"/>
              <w:rPr>
                <w:rFonts w:ascii="Tahoma" w:hAnsi="Tahoma" w:cs="Tahoma"/>
              </w:rPr>
            </w:pPr>
            <w:r w:rsidRPr="00E464C3">
              <w:rPr>
                <w:rFonts w:ascii="Tahoma" w:hAnsi="Tahoma" w:cs="Tahoma"/>
              </w:rPr>
              <w:t>Porcentaje avance del cumplimiento de la Meta</w:t>
            </w:r>
          </w:p>
        </w:tc>
      </w:tr>
      <w:tr w:rsidR="003D14A9" w:rsidRPr="00E464C3" w14:paraId="6511B6F1" w14:textId="77777777" w:rsidTr="003D14A9">
        <w:trPr>
          <w:trHeight w:val="275"/>
        </w:trPr>
        <w:tc>
          <w:tcPr>
            <w:tcW w:w="709" w:type="dxa"/>
          </w:tcPr>
          <w:p w14:paraId="21DB7D34" w14:textId="77777777" w:rsidR="003D14A9" w:rsidRPr="00E464C3" w:rsidRDefault="003D14A9" w:rsidP="003D14A9">
            <w:pPr>
              <w:pStyle w:val="TableParagraph"/>
              <w:spacing w:line="240" w:lineRule="exact"/>
              <w:ind w:left="5"/>
              <w:jc w:val="center"/>
              <w:rPr>
                <w:rFonts w:ascii="Tahoma" w:hAnsi="Tahoma" w:cs="Tahoma"/>
              </w:rPr>
            </w:pPr>
            <w:r w:rsidRPr="00E464C3">
              <w:rPr>
                <w:rFonts w:ascii="Tahoma" w:hAnsi="Tahoma" w:cs="Tahoma"/>
                <w:w w:val="99"/>
              </w:rPr>
              <w:t>5</w:t>
            </w:r>
          </w:p>
        </w:tc>
        <w:tc>
          <w:tcPr>
            <w:tcW w:w="4612" w:type="dxa"/>
          </w:tcPr>
          <w:p w14:paraId="7C5F0A0E" w14:textId="77777777" w:rsidR="003D14A9" w:rsidRPr="00E464C3" w:rsidRDefault="003D14A9" w:rsidP="003D14A9">
            <w:pPr>
              <w:pStyle w:val="TableParagraph"/>
              <w:spacing w:line="240" w:lineRule="exact"/>
              <w:ind w:left="105"/>
              <w:rPr>
                <w:rFonts w:ascii="Tahoma" w:hAnsi="Tahoma" w:cs="Tahoma"/>
              </w:rPr>
            </w:pPr>
            <w:r w:rsidRPr="00E464C3">
              <w:rPr>
                <w:rFonts w:ascii="Tahoma" w:hAnsi="Tahoma" w:cs="Tahoma"/>
              </w:rPr>
              <w:t>Porcentaje de avance de los proyectos</w:t>
            </w:r>
          </w:p>
        </w:tc>
      </w:tr>
      <w:tr w:rsidR="003D14A9" w:rsidRPr="00E464C3" w14:paraId="2ED1F22D" w14:textId="77777777" w:rsidTr="003D14A9">
        <w:trPr>
          <w:trHeight w:val="277"/>
        </w:trPr>
        <w:tc>
          <w:tcPr>
            <w:tcW w:w="709" w:type="dxa"/>
          </w:tcPr>
          <w:p w14:paraId="73A41F21" w14:textId="77777777" w:rsidR="003D14A9" w:rsidRPr="00E464C3" w:rsidRDefault="003D14A9" w:rsidP="003D14A9">
            <w:pPr>
              <w:pStyle w:val="TableParagraph"/>
              <w:spacing w:before="1"/>
              <w:ind w:left="5"/>
              <w:jc w:val="center"/>
              <w:rPr>
                <w:rFonts w:ascii="Tahoma" w:hAnsi="Tahoma" w:cs="Tahoma"/>
              </w:rPr>
            </w:pPr>
            <w:r w:rsidRPr="00E464C3">
              <w:rPr>
                <w:rFonts w:ascii="Tahoma" w:hAnsi="Tahoma" w:cs="Tahoma"/>
                <w:w w:val="99"/>
              </w:rPr>
              <w:t>6</w:t>
            </w:r>
          </w:p>
        </w:tc>
        <w:tc>
          <w:tcPr>
            <w:tcW w:w="4612" w:type="dxa"/>
          </w:tcPr>
          <w:p w14:paraId="7A4B1E2F" w14:textId="77777777" w:rsidR="003D14A9" w:rsidRPr="00E464C3" w:rsidRDefault="003D14A9" w:rsidP="003D14A9">
            <w:pPr>
              <w:pStyle w:val="TableParagraph"/>
              <w:spacing w:before="1"/>
              <w:ind w:left="105"/>
              <w:rPr>
                <w:rFonts w:ascii="Tahoma" w:hAnsi="Tahoma" w:cs="Tahoma"/>
              </w:rPr>
            </w:pPr>
            <w:r w:rsidRPr="00E464C3">
              <w:rPr>
                <w:rFonts w:ascii="Tahoma" w:hAnsi="Tahoma" w:cs="Tahoma"/>
              </w:rPr>
              <w:t>Porcentaje de avance de los programas</w:t>
            </w:r>
          </w:p>
        </w:tc>
      </w:tr>
      <w:tr w:rsidR="003D14A9" w:rsidRPr="00E464C3" w14:paraId="0C259650" w14:textId="77777777" w:rsidTr="003D14A9">
        <w:trPr>
          <w:trHeight w:val="278"/>
        </w:trPr>
        <w:tc>
          <w:tcPr>
            <w:tcW w:w="709" w:type="dxa"/>
          </w:tcPr>
          <w:p w14:paraId="474480FD" w14:textId="77777777" w:rsidR="003D14A9" w:rsidRPr="00E464C3" w:rsidRDefault="003D14A9" w:rsidP="003D14A9">
            <w:pPr>
              <w:pStyle w:val="TableParagraph"/>
              <w:spacing w:line="240" w:lineRule="exact"/>
              <w:ind w:left="5"/>
              <w:jc w:val="center"/>
              <w:rPr>
                <w:rFonts w:ascii="Tahoma" w:hAnsi="Tahoma" w:cs="Tahoma"/>
              </w:rPr>
            </w:pPr>
            <w:r w:rsidRPr="00E464C3">
              <w:rPr>
                <w:rFonts w:ascii="Tahoma" w:hAnsi="Tahoma" w:cs="Tahoma"/>
                <w:w w:val="99"/>
              </w:rPr>
              <w:t>7</w:t>
            </w:r>
          </w:p>
        </w:tc>
        <w:tc>
          <w:tcPr>
            <w:tcW w:w="4612" w:type="dxa"/>
          </w:tcPr>
          <w:p w14:paraId="2A153F2E" w14:textId="77777777" w:rsidR="003D14A9" w:rsidRPr="00E464C3" w:rsidRDefault="003D14A9" w:rsidP="003D14A9">
            <w:pPr>
              <w:pStyle w:val="TableParagraph"/>
              <w:spacing w:line="240" w:lineRule="exact"/>
              <w:ind w:left="105"/>
              <w:rPr>
                <w:rFonts w:ascii="Tahoma" w:hAnsi="Tahoma" w:cs="Tahoma"/>
              </w:rPr>
            </w:pPr>
            <w:r w:rsidRPr="00E464C3">
              <w:rPr>
                <w:rFonts w:ascii="Tahoma" w:hAnsi="Tahoma" w:cs="Tahoma"/>
              </w:rPr>
              <w:t>Porcentaje de avance del PTEA</w:t>
            </w:r>
          </w:p>
        </w:tc>
      </w:tr>
    </w:tbl>
    <w:p w14:paraId="1904434C" w14:textId="77777777" w:rsidR="003D14A9" w:rsidRPr="00C30DED" w:rsidRDefault="003D14A9" w:rsidP="003D14A9">
      <w:pPr>
        <w:pStyle w:val="Textoindependiente"/>
        <w:ind w:left="2144" w:right="1857"/>
        <w:jc w:val="center"/>
        <w:rPr>
          <w:rFonts w:ascii="Tahoma" w:hAnsi="Tahoma" w:cs="Tahoma"/>
          <w:sz w:val="16"/>
          <w:szCs w:val="16"/>
        </w:rPr>
      </w:pPr>
      <w:r w:rsidRPr="00C30DED">
        <w:rPr>
          <w:rFonts w:ascii="Tahoma" w:hAnsi="Tahoma" w:cs="Tahoma"/>
          <w:sz w:val="16"/>
          <w:szCs w:val="16"/>
        </w:rPr>
        <w:t>Fuente: Autores (2020).</w:t>
      </w:r>
    </w:p>
    <w:p w14:paraId="539671FB" w14:textId="77777777" w:rsidR="003D14A9" w:rsidRPr="00E464C3" w:rsidRDefault="003D14A9" w:rsidP="003D14A9">
      <w:pPr>
        <w:pStyle w:val="Textoindependiente"/>
        <w:spacing w:before="8"/>
        <w:rPr>
          <w:rFonts w:ascii="Tahoma" w:hAnsi="Tahoma" w:cs="Tahoma"/>
          <w:szCs w:val="22"/>
        </w:rPr>
      </w:pPr>
    </w:p>
    <w:p w14:paraId="4D9F8CF0" w14:textId="5F62DEB2" w:rsidR="003D14A9" w:rsidRDefault="003D14A9" w:rsidP="003D14A9">
      <w:pPr>
        <w:pStyle w:val="Textoindependiente"/>
        <w:spacing w:line="276" w:lineRule="auto"/>
        <w:ind w:left="462" w:right="554"/>
        <w:rPr>
          <w:rFonts w:ascii="Tahoma" w:hAnsi="Tahoma" w:cs="Tahoma"/>
          <w:szCs w:val="22"/>
        </w:rPr>
      </w:pPr>
      <w:r w:rsidRPr="00E464C3">
        <w:rPr>
          <w:rFonts w:ascii="Tahoma" w:hAnsi="Tahoma" w:cs="Tahoma"/>
          <w:szCs w:val="22"/>
        </w:rPr>
        <w:t>Adicionalmente se definen los criterios de calificación del nivel de avance de los indicadores</w:t>
      </w:r>
      <w:r w:rsidRPr="00E464C3">
        <w:rPr>
          <w:rFonts w:ascii="Tahoma" w:hAnsi="Tahoma" w:cs="Tahoma"/>
          <w:spacing w:val="-1"/>
          <w:szCs w:val="22"/>
        </w:rPr>
        <w:t xml:space="preserve"> </w:t>
      </w:r>
      <w:r w:rsidRPr="00E464C3">
        <w:rPr>
          <w:rFonts w:ascii="Tahoma" w:hAnsi="Tahoma" w:cs="Tahoma"/>
          <w:szCs w:val="22"/>
        </w:rPr>
        <w:t>establecidos.</w:t>
      </w:r>
    </w:p>
    <w:p w14:paraId="6F0638B7" w14:textId="46FF43E5" w:rsidR="00437371" w:rsidRDefault="00437371" w:rsidP="003D14A9">
      <w:pPr>
        <w:pStyle w:val="Textoindependiente"/>
        <w:spacing w:line="276" w:lineRule="auto"/>
        <w:ind w:left="462" w:right="554"/>
        <w:rPr>
          <w:rFonts w:ascii="Tahoma" w:hAnsi="Tahoma" w:cs="Tahoma"/>
          <w:szCs w:val="22"/>
        </w:rPr>
      </w:pPr>
    </w:p>
    <w:p w14:paraId="49DC8374" w14:textId="2BABDC1F" w:rsidR="00437371" w:rsidRDefault="00437371" w:rsidP="003D14A9">
      <w:pPr>
        <w:pStyle w:val="Textoindependiente"/>
        <w:spacing w:line="276" w:lineRule="auto"/>
        <w:ind w:left="462" w:right="554"/>
        <w:rPr>
          <w:rFonts w:ascii="Tahoma" w:hAnsi="Tahoma" w:cs="Tahoma"/>
          <w:szCs w:val="22"/>
        </w:rPr>
      </w:pPr>
    </w:p>
    <w:p w14:paraId="7B286913" w14:textId="77777777" w:rsidR="00437371" w:rsidRPr="00E464C3" w:rsidRDefault="00437371" w:rsidP="003D14A9">
      <w:pPr>
        <w:pStyle w:val="Textoindependiente"/>
        <w:spacing w:line="276" w:lineRule="auto"/>
        <w:ind w:left="462" w:right="554"/>
        <w:rPr>
          <w:rFonts w:ascii="Tahoma" w:hAnsi="Tahoma" w:cs="Tahoma"/>
          <w:szCs w:val="22"/>
        </w:rPr>
      </w:pPr>
    </w:p>
    <w:p w14:paraId="7CEEBC75" w14:textId="77777777" w:rsidR="003D14A9" w:rsidRPr="00E464C3" w:rsidRDefault="003D14A9" w:rsidP="003D14A9">
      <w:pPr>
        <w:spacing w:before="43"/>
        <w:ind w:left="895" w:right="616"/>
        <w:jc w:val="center"/>
        <w:rPr>
          <w:rFonts w:ascii="Tahoma" w:hAnsi="Tahoma" w:cs="Tahoma"/>
          <w:sz w:val="22"/>
          <w:szCs w:val="22"/>
        </w:rPr>
      </w:pPr>
      <w:r w:rsidRPr="00E464C3">
        <w:rPr>
          <w:rFonts w:ascii="Tahoma" w:hAnsi="Tahoma" w:cs="Tahoma"/>
          <w:sz w:val="22"/>
          <w:szCs w:val="22"/>
        </w:rPr>
        <w:lastRenderedPageBreak/>
        <w:t>Criterios de calificación nivel de avance de los indicadores.</w:t>
      </w:r>
    </w:p>
    <w:p w14:paraId="6DC0DC92" w14:textId="77777777" w:rsidR="003D14A9" w:rsidRPr="00E464C3" w:rsidRDefault="003D14A9" w:rsidP="003D14A9">
      <w:pPr>
        <w:pStyle w:val="Textoindependiente"/>
        <w:spacing w:before="10"/>
        <w:rPr>
          <w:rFonts w:ascii="Tahoma" w:hAnsi="Tahoma" w:cs="Tahoma"/>
          <w:szCs w:val="22"/>
        </w:rPr>
      </w:pPr>
    </w:p>
    <w:tbl>
      <w:tblPr>
        <w:tblStyle w:val="TableNormal"/>
        <w:tblW w:w="0" w:type="auto"/>
        <w:tblInd w:w="1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3590"/>
      </w:tblGrid>
      <w:tr w:rsidR="003D14A9" w:rsidRPr="00E464C3" w14:paraId="489D904C" w14:textId="77777777" w:rsidTr="003D14A9">
        <w:trPr>
          <w:trHeight w:val="602"/>
        </w:trPr>
        <w:tc>
          <w:tcPr>
            <w:tcW w:w="2900" w:type="dxa"/>
          </w:tcPr>
          <w:p w14:paraId="1ADAC7D9" w14:textId="77777777" w:rsidR="003D14A9" w:rsidRPr="00E464C3" w:rsidRDefault="003D14A9" w:rsidP="003D14A9">
            <w:pPr>
              <w:pStyle w:val="TableParagraph"/>
              <w:spacing w:line="240" w:lineRule="exact"/>
              <w:ind w:left="629" w:right="624"/>
              <w:jc w:val="center"/>
              <w:rPr>
                <w:rFonts w:ascii="Tahoma" w:hAnsi="Tahoma" w:cs="Tahoma"/>
                <w:b/>
              </w:rPr>
            </w:pPr>
            <w:r w:rsidRPr="00E464C3">
              <w:rPr>
                <w:rFonts w:ascii="Tahoma" w:hAnsi="Tahoma" w:cs="Tahoma"/>
                <w:b/>
              </w:rPr>
              <w:t>Nivel de Avance</w:t>
            </w:r>
          </w:p>
        </w:tc>
        <w:tc>
          <w:tcPr>
            <w:tcW w:w="3590" w:type="dxa"/>
          </w:tcPr>
          <w:p w14:paraId="56319E95" w14:textId="77777777" w:rsidR="003D14A9" w:rsidRPr="00E464C3" w:rsidRDefault="003D14A9" w:rsidP="003D14A9">
            <w:pPr>
              <w:pStyle w:val="TableParagraph"/>
              <w:spacing w:line="240" w:lineRule="exact"/>
              <w:ind w:left="1140" w:right="1140"/>
              <w:jc w:val="center"/>
              <w:rPr>
                <w:rFonts w:ascii="Tahoma" w:hAnsi="Tahoma" w:cs="Tahoma"/>
                <w:b/>
              </w:rPr>
            </w:pPr>
            <w:r w:rsidRPr="00E464C3">
              <w:rPr>
                <w:rFonts w:ascii="Tahoma" w:hAnsi="Tahoma" w:cs="Tahoma"/>
                <w:b/>
              </w:rPr>
              <w:t>Porcentaje</w:t>
            </w:r>
          </w:p>
        </w:tc>
      </w:tr>
      <w:tr w:rsidR="003D14A9" w:rsidRPr="00E464C3" w14:paraId="50A78582" w14:textId="77777777" w:rsidTr="003D14A9">
        <w:trPr>
          <w:trHeight w:val="361"/>
        </w:trPr>
        <w:tc>
          <w:tcPr>
            <w:tcW w:w="2900" w:type="dxa"/>
          </w:tcPr>
          <w:p w14:paraId="5FB5891A" w14:textId="77777777" w:rsidR="003D14A9" w:rsidRPr="00E464C3" w:rsidRDefault="003D14A9" w:rsidP="003D14A9">
            <w:pPr>
              <w:pStyle w:val="TableParagraph"/>
              <w:spacing w:line="240" w:lineRule="exact"/>
              <w:ind w:left="628" w:right="624"/>
              <w:jc w:val="center"/>
              <w:rPr>
                <w:rFonts w:ascii="Tahoma" w:hAnsi="Tahoma" w:cs="Tahoma"/>
              </w:rPr>
            </w:pPr>
            <w:r w:rsidRPr="00E464C3">
              <w:rPr>
                <w:rFonts w:ascii="Tahoma" w:hAnsi="Tahoma" w:cs="Tahoma"/>
              </w:rPr>
              <w:t>Básico</w:t>
            </w:r>
          </w:p>
        </w:tc>
        <w:tc>
          <w:tcPr>
            <w:tcW w:w="3590" w:type="dxa"/>
          </w:tcPr>
          <w:p w14:paraId="52598DF3" w14:textId="77777777" w:rsidR="003D14A9" w:rsidRPr="00E464C3" w:rsidRDefault="003D14A9" w:rsidP="003D14A9">
            <w:pPr>
              <w:pStyle w:val="TableParagraph"/>
              <w:spacing w:line="240" w:lineRule="exact"/>
              <w:ind w:left="1139" w:right="1140"/>
              <w:jc w:val="center"/>
              <w:rPr>
                <w:rFonts w:ascii="Tahoma" w:hAnsi="Tahoma" w:cs="Tahoma"/>
              </w:rPr>
            </w:pPr>
            <w:r w:rsidRPr="00E464C3">
              <w:rPr>
                <w:rFonts w:ascii="Tahoma" w:hAnsi="Tahoma" w:cs="Tahoma"/>
              </w:rPr>
              <w:t>&lt;50%</w:t>
            </w:r>
          </w:p>
        </w:tc>
      </w:tr>
      <w:tr w:rsidR="003D14A9" w:rsidRPr="00E464C3" w14:paraId="3C4F33E5" w14:textId="77777777" w:rsidTr="003D14A9">
        <w:trPr>
          <w:trHeight w:val="361"/>
        </w:trPr>
        <w:tc>
          <w:tcPr>
            <w:tcW w:w="2900" w:type="dxa"/>
          </w:tcPr>
          <w:p w14:paraId="45B9AB16" w14:textId="77777777" w:rsidR="003D14A9" w:rsidRPr="00E464C3" w:rsidRDefault="003D14A9" w:rsidP="003D14A9">
            <w:pPr>
              <w:pStyle w:val="TableParagraph"/>
              <w:spacing w:line="240" w:lineRule="exact"/>
              <w:ind w:left="625" w:right="624"/>
              <w:jc w:val="center"/>
              <w:rPr>
                <w:rFonts w:ascii="Tahoma" w:hAnsi="Tahoma" w:cs="Tahoma"/>
              </w:rPr>
            </w:pPr>
            <w:r w:rsidRPr="00E464C3">
              <w:rPr>
                <w:rFonts w:ascii="Tahoma" w:hAnsi="Tahoma" w:cs="Tahoma"/>
              </w:rPr>
              <w:t>Intermedio</w:t>
            </w:r>
          </w:p>
        </w:tc>
        <w:tc>
          <w:tcPr>
            <w:tcW w:w="3590" w:type="dxa"/>
          </w:tcPr>
          <w:p w14:paraId="7EE5432E" w14:textId="77777777" w:rsidR="003D14A9" w:rsidRPr="00E464C3" w:rsidRDefault="003D14A9" w:rsidP="003D14A9">
            <w:pPr>
              <w:pStyle w:val="TableParagraph"/>
              <w:spacing w:line="240" w:lineRule="exact"/>
              <w:ind w:left="1139" w:right="1140"/>
              <w:jc w:val="center"/>
              <w:rPr>
                <w:rFonts w:ascii="Tahoma" w:hAnsi="Tahoma" w:cs="Tahoma"/>
              </w:rPr>
            </w:pPr>
            <w:r w:rsidRPr="00E464C3">
              <w:rPr>
                <w:rFonts w:ascii="Tahoma" w:hAnsi="Tahoma" w:cs="Tahoma"/>
              </w:rPr>
              <w:t>51%-80%</w:t>
            </w:r>
          </w:p>
        </w:tc>
      </w:tr>
      <w:tr w:rsidR="003D14A9" w:rsidRPr="00E464C3" w14:paraId="6380B179" w14:textId="77777777" w:rsidTr="003D14A9">
        <w:trPr>
          <w:trHeight w:val="362"/>
        </w:trPr>
        <w:tc>
          <w:tcPr>
            <w:tcW w:w="2900" w:type="dxa"/>
          </w:tcPr>
          <w:p w14:paraId="4586BF84" w14:textId="77777777" w:rsidR="003D14A9" w:rsidRPr="00E464C3" w:rsidRDefault="003D14A9" w:rsidP="003D14A9">
            <w:pPr>
              <w:pStyle w:val="TableParagraph"/>
              <w:spacing w:line="241" w:lineRule="exact"/>
              <w:ind w:left="629" w:right="624"/>
              <w:jc w:val="center"/>
              <w:rPr>
                <w:rFonts w:ascii="Tahoma" w:hAnsi="Tahoma" w:cs="Tahoma"/>
              </w:rPr>
            </w:pPr>
            <w:r w:rsidRPr="00E464C3">
              <w:rPr>
                <w:rFonts w:ascii="Tahoma" w:hAnsi="Tahoma" w:cs="Tahoma"/>
              </w:rPr>
              <w:t>Alto</w:t>
            </w:r>
          </w:p>
        </w:tc>
        <w:tc>
          <w:tcPr>
            <w:tcW w:w="3590" w:type="dxa"/>
          </w:tcPr>
          <w:p w14:paraId="5D6E174C" w14:textId="77777777" w:rsidR="003D14A9" w:rsidRPr="00E464C3" w:rsidRDefault="003D14A9" w:rsidP="003D14A9">
            <w:pPr>
              <w:pStyle w:val="TableParagraph"/>
              <w:spacing w:line="241" w:lineRule="exact"/>
              <w:ind w:left="1139" w:right="1140"/>
              <w:jc w:val="center"/>
              <w:rPr>
                <w:rFonts w:ascii="Tahoma" w:hAnsi="Tahoma" w:cs="Tahoma"/>
              </w:rPr>
            </w:pPr>
            <w:r w:rsidRPr="00E464C3">
              <w:rPr>
                <w:rFonts w:ascii="Tahoma" w:hAnsi="Tahoma" w:cs="Tahoma"/>
              </w:rPr>
              <w:t>&gt;81%</w:t>
            </w:r>
          </w:p>
        </w:tc>
      </w:tr>
    </w:tbl>
    <w:p w14:paraId="5B255A41" w14:textId="77777777" w:rsidR="003D14A9" w:rsidRPr="00C30DED" w:rsidRDefault="003D14A9" w:rsidP="003D14A9">
      <w:pPr>
        <w:ind w:left="2144" w:right="1862"/>
        <w:jc w:val="center"/>
        <w:rPr>
          <w:rFonts w:ascii="Tahoma" w:hAnsi="Tahoma" w:cs="Tahoma"/>
          <w:sz w:val="16"/>
          <w:szCs w:val="16"/>
        </w:rPr>
      </w:pPr>
      <w:r w:rsidRPr="00C30DED">
        <w:rPr>
          <w:rFonts w:ascii="Tahoma" w:hAnsi="Tahoma" w:cs="Tahoma"/>
          <w:sz w:val="16"/>
          <w:szCs w:val="16"/>
        </w:rPr>
        <w:t>Fuente: Autores (2020).</w:t>
      </w:r>
    </w:p>
    <w:p w14:paraId="43044DA6" w14:textId="77777777" w:rsidR="003D14A9" w:rsidRPr="007C5935" w:rsidRDefault="003D14A9" w:rsidP="003D14A9">
      <w:pPr>
        <w:pStyle w:val="Ttulo2"/>
        <w:keepNext w:val="0"/>
        <w:widowControl w:val="0"/>
        <w:numPr>
          <w:ilvl w:val="2"/>
          <w:numId w:val="50"/>
        </w:numPr>
        <w:tabs>
          <w:tab w:val="left" w:pos="1541"/>
          <w:tab w:val="left" w:pos="1542"/>
        </w:tabs>
        <w:autoSpaceDE w:val="0"/>
        <w:autoSpaceDN w:val="0"/>
        <w:spacing w:before="0" w:after="0"/>
        <w:ind w:right="460"/>
        <w:rPr>
          <w:rFonts w:ascii="Tahoma" w:hAnsi="Tahoma" w:cs="Tahoma"/>
          <w:i w:val="0"/>
          <w:iCs w:val="0"/>
          <w:sz w:val="22"/>
          <w:szCs w:val="22"/>
        </w:rPr>
      </w:pPr>
      <w:bookmarkStart w:id="32" w:name="_bookmark88"/>
      <w:bookmarkEnd w:id="32"/>
      <w:r w:rsidRPr="007C5935">
        <w:rPr>
          <w:rFonts w:ascii="Tahoma" w:hAnsi="Tahoma" w:cs="Tahoma"/>
          <w:i w:val="0"/>
          <w:iCs w:val="0"/>
          <w:sz w:val="22"/>
          <w:szCs w:val="22"/>
        </w:rPr>
        <w:t>Instrumento de seguimiento y evaluación a la implementación de los PTEA</w:t>
      </w:r>
    </w:p>
    <w:p w14:paraId="1723B193" w14:textId="77777777" w:rsidR="003D14A9" w:rsidRPr="00E464C3" w:rsidRDefault="003D14A9" w:rsidP="003D14A9">
      <w:pPr>
        <w:pStyle w:val="Textoindependiente"/>
        <w:rPr>
          <w:rFonts w:ascii="Tahoma" w:hAnsi="Tahoma" w:cs="Tahoma"/>
          <w:b/>
          <w:szCs w:val="22"/>
        </w:rPr>
      </w:pPr>
    </w:p>
    <w:p w14:paraId="4F6006D4" w14:textId="77777777" w:rsidR="003D14A9" w:rsidRPr="00E464C3" w:rsidRDefault="003D14A9" w:rsidP="003D14A9">
      <w:pPr>
        <w:pStyle w:val="Textoindependiente"/>
        <w:ind w:left="462" w:right="454"/>
        <w:rPr>
          <w:rFonts w:ascii="Tahoma" w:hAnsi="Tahoma" w:cs="Tahoma"/>
          <w:szCs w:val="22"/>
        </w:rPr>
      </w:pPr>
      <w:r w:rsidRPr="00E464C3">
        <w:rPr>
          <w:rFonts w:ascii="Tahoma" w:hAnsi="Tahoma" w:cs="Tahoma"/>
          <w:szCs w:val="22"/>
        </w:rPr>
        <w:t>Se sugiere que quienes tengan a cargo o sean los responsables de la actividad o acción, deberán diligenciar el instrumento con la información correspondiente de las actividades desarrolladas en coordinación con el secretario técnico del CIDEA. También se deben realizar por lo menos dos reuniones anuales de CIDEA, específicas para revisar el estado de avance del PTEA, esto con el fin de efectuar el seguimiento y evaluación del nivel de consecución de sus objetivos. Así mismo los actores beneficiados con la implementación del PTEA podrán participar en dichas sesiones de CIDEA como invitados. Estos reportes serán presentados públicamente, si así lo determina el</w:t>
      </w:r>
      <w:r w:rsidRPr="00E464C3">
        <w:rPr>
          <w:rFonts w:ascii="Tahoma" w:hAnsi="Tahoma" w:cs="Tahoma"/>
          <w:spacing w:val="-8"/>
          <w:szCs w:val="22"/>
        </w:rPr>
        <w:t xml:space="preserve"> </w:t>
      </w:r>
      <w:r w:rsidRPr="00E464C3">
        <w:rPr>
          <w:rFonts w:ascii="Tahoma" w:hAnsi="Tahoma" w:cs="Tahoma"/>
          <w:szCs w:val="22"/>
        </w:rPr>
        <w:t>comité.</w:t>
      </w:r>
    </w:p>
    <w:p w14:paraId="31F2D639" w14:textId="77777777" w:rsidR="003D14A9" w:rsidRPr="00E464C3" w:rsidRDefault="003D14A9" w:rsidP="003D14A9">
      <w:pPr>
        <w:pStyle w:val="Textoindependiente"/>
        <w:spacing w:before="11"/>
        <w:rPr>
          <w:rFonts w:ascii="Tahoma" w:hAnsi="Tahoma" w:cs="Tahoma"/>
          <w:szCs w:val="22"/>
        </w:rPr>
      </w:pPr>
    </w:p>
    <w:p w14:paraId="4C110F10" w14:textId="77777777" w:rsidR="003D14A9" w:rsidRPr="00E464C3" w:rsidRDefault="003D14A9" w:rsidP="003D14A9">
      <w:pPr>
        <w:pStyle w:val="Textoindependiente"/>
        <w:ind w:left="462" w:right="457"/>
        <w:rPr>
          <w:rFonts w:ascii="Tahoma" w:hAnsi="Tahoma" w:cs="Tahoma"/>
          <w:szCs w:val="22"/>
        </w:rPr>
      </w:pPr>
      <w:r w:rsidRPr="00E464C3">
        <w:rPr>
          <w:rFonts w:ascii="Tahoma" w:hAnsi="Tahoma" w:cs="Tahoma"/>
          <w:szCs w:val="22"/>
        </w:rPr>
        <w:t>A continuación, se presenta la guía de diligenciamiento, donde se indica el paso a paso para el diligenciar la hoja “seguimiento y evaluación PTEA” del instrumento. Además, se establecieron los responsables, se determinó la periodicidad de implementación del instrumento,</w:t>
      </w:r>
      <w:r w:rsidRPr="00E464C3">
        <w:rPr>
          <w:rFonts w:ascii="Tahoma" w:hAnsi="Tahoma" w:cs="Tahoma"/>
          <w:spacing w:val="24"/>
          <w:szCs w:val="22"/>
        </w:rPr>
        <w:t xml:space="preserve"> </w:t>
      </w:r>
      <w:r w:rsidRPr="00E464C3">
        <w:rPr>
          <w:rFonts w:ascii="Tahoma" w:hAnsi="Tahoma" w:cs="Tahoma"/>
          <w:szCs w:val="22"/>
        </w:rPr>
        <w:t>también</w:t>
      </w:r>
      <w:r w:rsidRPr="00E464C3">
        <w:rPr>
          <w:rFonts w:ascii="Tahoma" w:hAnsi="Tahoma" w:cs="Tahoma"/>
          <w:spacing w:val="24"/>
          <w:szCs w:val="22"/>
        </w:rPr>
        <w:t xml:space="preserve"> </w:t>
      </w:r>
      <w:r w:rsidRPr="00E464C3">
        <w:rPr>
          <w:rFonts w:ascii="Tahoma" w:hAnsi="Tahoma" w:cs="Tahoma"/>
          <w:szCs w:val="22"/>
        </w:rPr>
        <w:t>se</w:t>
      </w:r>
      <w:r w:rsidRPr="00E464C3">
        <w:rPr>
          <w:rFonts w:ascii="Tahoma" w:hAnsi="Tahoma" w:cs="Tahoma"/>
          <w:spacing w:val="23"/>
          <w:szCs w:val="22"/>
        </w:rPr>
        <w:t xml:space="preserve"> </w:t>
      </w:r>
      <w:r w:rsidRPr="00E464C3">
        <w:rPr>
          <w:rFonts w:ascii="Tahoma" w:hAnsi="Tahoma" w:cs="Tahoma"/>
          <w:szCs w:val="22"/>
        </w:rPr>
        <w:t>determinó</w:t>
      </w:r>
      <w:r w:rsidRPr="00E464C3">
        <w:rPr>
          <w:rFonts w:ascii="Tahoma" w:hAnsi="Tahoma" w:cs="Tahoma"/>
          <w:spacing w:val="25"/>
          <w:szCs w:val="22"/>
        </w:rPr>
        <w:t xml:space="preserve"> </w:t>
      </w:r>
      <w:r w:rsidRPr="00E464C3">
        <w:rPr>
          <w:rFonts w:ascii="Tahoma" w:hAnsi="Tahoma" w:cs="Tahoma"/>
          <w:szCs w:val="22"/>
        </w:rPr>
        <w:t>cuáles</w:t>
      </w:r>
      <w:r w:rsidRPr="00E464C3">
        <w:rPr>
          <w:rFonts w:ascii="Tahoma" w:hAnsi="Tahoma" w:cs="Tahoma"/>
          <w:spacing w:val="24"/>
          <w:szCs w:val="22"/>
        </w:rPr>
        <w:t xml:space="preserve"> </w:t>
      </w:r>
      <w:r w:rsidRPr="00E464C3">
        <w:rPr>
          <w:rFonts w:ascii="Tahoma" w:hAnsi="Tahoma" w:cs="Tahoma"/>
          <w:szCs w:val="22"/>
        </w:rPr>
        <w:t>son</w:t>
      </w:r>
      <w:r w:rsidRPr="00E464C3">
        <w:rPr>
          <w:rFonts w:ascii="Tahoma" w:hAnsi="Tahoma" w:cs="Tahoma"/>
          <w:spacing w:val="24"/>
          <w:szCs w:val="22"/>
        </w:rPr>
        <w:t xml:space="preserve"> </w:t>
      </w:r>
      <w:r w:rsidRPr="00E464C3">
        <w:rPr>
          <w:rFonts w:ascii="Tahoma" w:hAnsi="Tahoma" w:cs="Tahoma"/>
          <w:szCs w:val="22"/>
        </w:rPr>
        <w:t>los</w:t>
      </w:r>
      <w:r w:rsidRPr="00E464C3">
        <w:rPr>
          <w:rFonts w:ascii="Tahoma" w:hAnsi="Tahoma" w:cs="Tahoma"/>
          <w:spacing w:val="25"/>
          <w:szCs w:val="22"/>
        </w:rPr>
        <w:t xml:space="preserve"> </w:t>
      </w:r>
      <w:r w:rsidRPr="00E464C3">
        <w:rPr>
          <w:rFonts w:ascii="Tahoma" w:hAnsi="Tahoma" w:cs="Tahoma"/>
          <w:szCs w:val="22"/>
        </w:rPr>
        <w:t>soportes</w:t>
      </w:r>
      <w:r w:rsidRPr="00E464C3">
        <w:rPr>
          <w:rFonts w:ascii="Tahoma" w:hAnsi="Tahoma" w:cs="Tahoma"/>
          <w:spacing w:val="24"/>
          <w:szCs w:val="22"/>
        </w:rPr>
        <w:t xml:space="preserve"> </w:t>
      </w:r>
      <w:r w:rsidRPr="00E464C3">
        <w:rPr>
          <w:rFonts w:ascii="Tahoma" w:hAnsi="Tahoma" w:cs="Tahoma"/>
          <w:szCs w:val="22"/>
        </w:rPr>
        <w:t>del</w:t>
      </w:r>
      <w:r w:rsidRPr="00E464C3">
        <w:rPr>
          <w:rFonts w:ascii="Tahoma" w:hAnsi="Tahoma" w:cs="Tahoma"/>
          <w:spacing w:val="24"/>
          <w:szCs w:val="22"/>
        </w:rPr>
        <w:t xml:space="preserve"> </w:t>
      </w:r>
      <w:r w:rsidRPr="00E464C3">
        <w:rPr>
          <w:rFonts w:ascii="Tahoma" w:hAnsi="Tahoma" w:cs="Tahoma"/>
          <w:szCs w:val="22"/>
        </w:rPr>
        <w:t>registro</w:t>
      </w:r>
      <w:r w:rsidRPr="00E464C3">
        <w:rPr>
          <w:rFonts w:ascii="Tahoma" w:hAnsi="Tahoma" w:cs="Tahoma"/>
          <w:spacing w:val="22"/>
          <w:szCs w:val="22"/>
        </w:rPr>
        <w:t xml:space="preserve"> </w:t>
      </w:r>
      <w:r w:rsidRPr="00E464C3">
        <w:rPr>
          <w:rFonts w:ascii="Tahoma" w:hAnsi="Tahoma" w:cs="Tahoma"/>
          <w:szCs w:val="22"/>
        </w:rPr>
        <w:t>de</w:t>
      </w:r>
      <w:r w:rsidRPr="00E464C3">
        <w:rPr>
          <w:rFonts w:ascii="Tahoma" w:hAnsi="Tahoma" w:cs="Tahoma"/>
          <w:spacing w:val="23"/>
          <w:szCs w:val="22"/>
        </w:rPr>
        <w:t xml:space="preserve"> </w:t>
      </w:r>
      <w:r w:rsidRPr="00E464C3">
        <w:rPr>
          <w:rFonts w:ascii="Tahoma" w:hAnsi="Tahoma" w:cs="Tahoma"/>
          <w:szCs w:val="22"/>
        </w:rPr>
        <w:t>actividades</w:t>
      </w:r>
      <w:r w:rsidRPr="00E464C3">
        <w:rPr>
          <w:rFonts w:ascii="Tahoma" w:hAnsi="Tahoma" w:cs="Tahoma"/>
          <w:spacing w:val="20"/>
          <w:szCs w:val="22"/>
        </w:rPr>
        <w:t xml:space="preserve"> </w:t>
      </w:r>
      <w:r w:rsidRPr="00E464C3">
        <w:rPr>
          <w:rFonts w:ascii="Tahoma" w:hAnsi="Tahoma" w:cs="Tahoma"/>
          <w:szCs w:val="22"/>
        </w:rPr>
        <w:t>y</w:t>
      </w:r>
    </w:p>
    <w:p w14:paraId="457BC828" w14:textId="77777777" w:rsidR="003D14A9" w:rsidRDefault="003D14A9" w:rsidP="003D14A9">
      <w:pPr>
        <w:pStyle w:val="Textoindependiente"/>
        <w:spacing w:before="35"/>
        <w:ind w:left="462" w:right="554"/>
        <w:rPr>
          <w:rFonts w:ascii="Tahoma" w:hAnsi="Tahoma" w:cs="Tahoma"/>
          <w:szCs w:val="22"/>
        </w:rPr>
      </w:pPr>
      <w:r w:rsidRPr="00E464C3">
        <w:rPr>
          <w:rFonts w:ascii="Tahoma" w:hAnsi="Tahoma" w:cs="Tahoma"/>
          <w:szCs w:val="22"/>
        </w:rPr>
        <w:t>los medios de verificación. El instrumento como tal es un documento Excel que se encuentra anexo a la Memoria Técnica del PTEA en la Plataforma SIGAM de la CAR.</w:t>
      </w:r>
    </w:p>
    <w:p w14:paraId="38BA7D39" w14:textId="77777777" w:rsidR="003D14A9" w:rsidRDefault="003D14A9" w:rsidP="003D14A9">
      <w:pPr>
        <w:pStyle w:val="Textoindependiente"/>
        <w:spacing w:before="35"/>
        <w:ind w:left="462" w:right="554"/>
        <w:rPr>
          <w:rFonts w:ascii="Tahoma" w:hAnsi="Tahoma" w:cs="Tahoma"/>
          <w:szCs w:val="22"/>
        </w:rPr>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6911"/>
      </w:tblGrid>
      <w:tr w:rsidR="003D14A9" w:rsidRPr="00C30DED" w14:paraId="18042D45" w14:textId="77777777" w:rsidTr="003D14A9">
        <w:trPr>
          <w:trHeight w:val="748"/>
        </w:trPr>
        <w:tc>
          <w:tcPr>
            <w:tcW w:w="8671" w:type="dxa"/>
            <w:gridSpan w:val="2"/>
          </w:tcPr>
          <w:p w14:paraId="33226DC3" w14:textId="77777777" w:rsidR="003D14A9" w:rsidRPr="00C30DED" w:rsidRDefault="003D14A9" w:rsidP="003D14A9">
            <w:pPr>
              <w:pStyle w:val="TableParagraph"/>
              <w:spacing w:before="11"/>
              <w:rPr>
                <w:rFonts w:ascii="Tahoma" w:hAnsi="Tahoma" w:cs="Tahoma"/>
                <w:sz w:val="18"/>
                <w:szCs w:val="18"/>
              </w:rPr>
            </w:pPr>
          </w:p>
          <w:p w14:paraId="4AD993B4" w14:textId="77777777" w:rsidR="003D14A9" w:rsidRPr="00C30DED" w:rsidRDefault="003D14A9" w:rsidP="003D14A9">
            <w:pPr>
              <w:pStyle w:val="TableParagraph"/>
              <w:spacing w:line="250" w:lineRule="atLeast"/>
              <w:ind w:left="3381" w:right="104" w:hanging="2531"/>
              <w:rPr>
                <w:rFonts w:ascii="Tahoma" w:hAnsi="Tahoma" w:cs="Tahoma"/>
                <w:b/>
                <w:sz w:val="18"/>
                <w:szCs w:val="18"/>
              </w:rPr>
            </w:pPr>
            <w:r w:rsidRPr="00C30DED">
              <w:rPr>
                <w:rFonts w:ascii="Tahoma" w:hAnsi="Tahoma" w:cs="Tahoma"/>
                <w:b/>
                <w:sz w:val="18"/>
                <w:szCs w:val="18"/>
              </w:rPr>
              <w:t>GUÍA DE DILIGENCIAMIENTO INSTRUMENTO DE SEGUIMIENTO Y EVALUACIÓN A LA IMPLEMENTACIÓN DEL PTEA</w:t>
            </w:r>
          </w:p>
        </w:tc>
      </w:tr>
      <w:tr w:rsidR="003D14A9" w:rsidRPr="00C30DED" w14:paraId="23CF43AD" w14:textId="77777777" w:rsidTr="003D14A9">
        <w:trPr>
          <w:trHeight w:val="550"/>
        </w:trPr>
        <w:tc>
          <w:tcPr>
            <w:tcW w:w="1760" w:type="dxa"/>
          </w:tcPr>
          <w:p w14:paraId="7349717A" w14:textId="77777777" w:rsidR="003D14A9" w:rsidRPr="00C30DED" w:rsidRDefault="003D14A9" w:rsidP="003D14A9">
            <w:pPr>
              <w:pStyle w:val="TableParagraph"/>
              <w:spacing w:before="194"/>
              <w:ind w:right="812"/>
              <w:jc w:val="right"/>
              <w:rPr>
                <w:rFonts w:ascii="Tahoma" w:hAnsi="Tahoma" w:cs="Tahoma"/>
                <w:b/>
                <w:sz w:val="18"/>
                <w:szCs w:val="18"/>
              </w:rPr>
            </w:pPr>
            <w:r w:rsidRPr="00C30DED">
              <w:rPr>
                <w:rFonts w:ascii="Tahoma" w:hAnsi="Tahoma" w:cs="Tahoma"/>
                <w:b/>
                <w:sz w:val="18"/>
                <w:szCs w:val="18"/>
              </w:rPr>
              <w:t>1</w:t>
            </w:r>
          </w:p>
        </w:tc>
        <w:tc>
          <w:tcPr>
            <w:tcW w:w="6911" w:type="dxa"/>
          </w:tcPr>
          <w:p w14:paraId="6393451D" w14:textId="77777777" w:rsidR="003D14A9" w:rsidRPr="00C30DED" w:rsidRDefault="003D14A9" w:rsidP="003D14A9">
            <w:pPr>
              <w:pStyle w:val="TableParagraph"/>
              <w:spacing w:before="83"/>
              <w:ind w:left="107" w:right="99"/>
              <w:rPr>
                <w:rFonts w:ascii="Tahoma" w:hAnsi="Tahoma" w:cs="Tahoma"/>
                <w:sz w:val="18"/>
                <w:szCs w:val="18"/>
              </w:rPr>
            </w:pPr>
            <w:r w:rsidRPr="00C30DED">
              <w:rPr>
                <w:rFonts w:ascii="Tahoma" w:hAnsi="Tahoma" w:cs="Tahoma"/>
                <w:sz w:val="18"/>
                <w:szCs w:val="18"/>
              </w:rPr>
              <w:t>Identificar el Documento Plan Territorial de Educación Ambiental -PTEA del Municipio</w:t>
            </w:r>
          </w:p>
        </w:tc>
      </w:tr>
      <w:tr w:rsidR="003D14A9" w:rsidRPr="00C30DED" w14:paraId="0690E082" w14:textId="77777777" w:rsidTr="003D14A9">
        <w:trPr>
          <w:trHeight w:val="969"/>
        </w:trPr>
        <w:tc>
          <w:tcPr>
            <w:tcW w:w="1760" w:type="dxa"/>
          </w:tcPr>
          <w:p w14:paraId="61640B07" w14:textId="77777777" w:rsidR="003D14A9" w:rsidRPr="00C30DED" w:rsidRDefault="003D14A9" w:rsidP="003D14A9">
            <w:pPr>
              <w:pStyle w:val="TableParagraph"/>
              <w:rPr>
                <w:rFonts w:ascii="Tahoma" w:hAnsi="Tahoma" w:cs="Tahoma"/>
                <w:sz w:val="18"/>
                <w:szCs w:val="18"/>
              </w:rPr>
            </w:pPr>
          </w:p>
          <w:p w14:paraId="5607FACF" w14:textId="77777777" w:rsidR="003D14A9" w:rsidRPr="00C30DED" w:rsidRDefault="003D14A9" w:rsidP="003D14A9">
            <w:pPr>
              <w:pStyle w:val="TableParagraph"/>
              <w:spacing w:before="6"/>
              <w:rPr>
                <w:rFonts w:ascii="Tahoma" w:hAnsi="Tahoma" w:cs="Tahoma"/>
                <w:sz w:val="18"/>
                <w:szCs w:val="18"/>
              </w:rPr>
            </w:pPr>
          </w:p>
          <w:p w14:paraId="0B2DCD4A" w14:textId="77777777" w:rsidR="003D14A9" w:rsidRPr="00C30DED" w:rsidRDefault="003D14A9" w:rsidP="003D14A9">
            <w:pPr>
              <w:pStyle w:val="TableParagraph"/>
              <w:ind w:right="812"/>
              <w:jc w:val="right"/>
              <w:rPr>
                <w:rFonts w:ascii="Tahoma" w:hAnsi="Tahoma" w:cs="Tahoma"/>
                <w:b/>
                <w:sz w:val="18"/>
                <w:szCs w:val="18"/>
              </w:rPr>
            </w:pPr>
            <w:r w:rsidRPr="00C30DED">
              <w:rPr>
                <w:rFonts w:ascii="Tahoma" w:hAnsi="Tahoma" w:cs="Tahoma"/>
                <w:b/>
                <w:sz w:val="18"/>
                <w:szCs w:val="18"/>
              </w:rPr>
              <w:t>2</w:t>
            </w:r>
          </w:p>
        </w:tc>
        <w:tc>
          <w:tcPr>
            <w:tcW w:w="6911" w:type="dxa"/>
          </w:tcPr>
          <w:p w14:paraId="77294D8C" w14:textId="77777777" w:rsidR="003D14A9" w:rsidRPr="00C30DED" w:rsidRDefault="003D14A9" w:rsidP="003D14A9">
            <w:pPr>
              <w:pStyle w:val="TableParagraph"/>
              <w:ind w:left="107" w:right="99"/>
              <w:jc w:val="both"/>
              <w:rPr>
                <w:rFonts w:ascii="Tahoma" w:hAnsi="Tahoma" w:cs="Tahoma"/>
                <w:sz w:val="18"/>
                <w:szCs w:val="18"/>
              </w:rPr>
            </w:pPr>
            <w:r w:rsidRPr="00C30DED">
              <w:rPr>
                <w:rFonts w:ascii="Tahoma" w:hAnsi="Tahoma" w:cs="Tahoma"/>
                <w:sz w:val="18"/>
                <w:szCs w:val="18"/>
              </w:rPr>
              <w:t>Dentro del PTEA identificar sus programas y copiarlos en orden en las celdas de la Columna A (En el caso de que se tengan más de diez (10) programas copiar toda la fila del último programa e insertar las celdas copiadas, en el caso contrario eliminar las filas excedentes).</w:t>
            </w:r>
          </w:p>
        </w:tc>
      </w:tr>
      <w:tr w:rsidR="003D14A9" w:rsidRPr="00C30DED" w14:paraId="1D80CCAD" w14:textId="77777777" w:rsidTr="003D14A9">
        <w:trPr>
          <w:trHeight w:val="841"/>
        </w:trPr>
        <w:tc>
          <w:tcPr>
            <w:tcW w:w="1760" w:type="dxa"/>
          </w:tcPr>
          <w:p w14:paraId="7F019D62" w14:textId="77777777" w:rsidR="003D14A9" w:rsidRPr="00C30DED" w:rsidRDefault="003D14A9" w:rsidP="003D14A9">
            <w:pPr>
              <w:pStyle w:val="TableParagraph"/>
              <w:rPr>
                <w:rFonts w:ascii="Tahoma" w:hAnsi="Tahoma" w:cs="Tahoma"/>
                <w:sz w:val="18"/>
                <w:szCs w:val="18"/>
              </w:rPr>
            </w:pPr>
          </w:p>
          <w:p w14:paraId="7BFFC7B6" w14:textId="77777777" w:rsidR="003D14A9" w:rsidRPr="00C30DED" w:rsidRDefault="003D14A9" w:rsidP="003D14A9">
            <w:pPr>
              <w:pStyle w:val="TableParagraph"/>
              <w:spacing w:before="190"/>
              <w:ind w:right="812"/>
              <w:jc w:val="right"/>
              <w:rPr>
                <w:rFonts w:ascii="Tahoma" w:hAnsi="Tahoma" w:cs="Tahoma"/>
                <w:b/>
                <w:sz w:val="18"/>
                <w:szCs w:val="18"/>
              </w:rPr>
            </w:pPr>
            <w:r w:rsidRPr="00C30DED">
              <w:rPr>
                <w:rFonts w:ascii="Tahoma" w:hAnsi="Tahoma" w:cs="Tahoma"/>
                <w:b/>
                <w:sz w:val="18"/>
                <w:szCs w:val="18"/>
              </w:rPr>
              <w:t>3</w:t>
            </w:r>
          </w:p>
        </w:tc>
        <w:tc>
          <w:tcPr>
            <w:tcW w:w="6911" w:type="dxa"/>
          </w:tcPr>
          <w:p w14:paraId="1E9D8EED" w14:textId="77777777" w:rsidR="003D14A9" w:rsidRPr="00C30DED" w:rsidRDefault="003D14A9" w:rsidP="003D14A9">
            <w:pPr>
              <w:pStyle w:val="TableParagraph"/>
              <w:spacing w:before="129"/>
              <w:ind w:left="107" w:right="100"/>
              <w:jc w:val="both"/>
              <w:rPr>
                <w:rFonts w:ascii="Tahoma" w:hAnsi="Tahoma" w:cs="Tahoma"/>
                <w:sz w:val="18"/>
                <w:szCs w:val="18"/>
              </w:rPr>
            </w:pPr>
            <w:r w:rsidRPr="00C30DED">
              <w:rPr>
                <w:rFonts w:ascii="Tahoma" w:hAnsi="Tahoma" w:cs="Tahoma"/>
                <w:sz w:val="18"/>
                <w:szCs w:val="18"/>
              </w:rPr>
              <w:t>Dentro del PTEA identificar sus proyectos y copiarlos en orden en las celdas de la Columna B (En el caso de que el programa tenga más de cinco (5) proyectos insertar nuevas filas dentro del programa, en el caso contrario eliminar las filas excedentes).</w:t>
            </w:r>
          </w:p>
        </w:tc>
      </w:tr>
      <w:tr w:rsidR="003D14A9" w:rsidRPr="00C30DED" w14:paraId="7D8B1026" w14:textId="77777777" w:rsidTr="003D14A9">
        <w:trPr>
          <w:trHeight w:val="698"/>
        </w:trPr>
        <w:tc>
          <w:tcPr>
            <w:tcW w:w="1760" w:type="dxa"/>
          </w:tcPr>
          <w:p w14:paraId="7138D3A0" w14:textId="77777777" w:rsidR="003D14A9" w:rsidRPr="00C30DED" w:rsidRDefault="003D14A9" w:rsidP="003D14A9">
            <w:pPr>
              <w:pStyle w:val="TableParagraph"/>
              <w:rPr>
                <w:rFonts w:ascii="Tahoma" w:hAnsi="Tahoma" w:cs="Tahoma"/>
                <w:sz w:val="18"/>
                <w:szCs w:val="18"/>
              </w:rPr>
            </w:pPr>
          </w:p>
          <w:p w14:paraId="2C1B859B" w14:textId="77777777" w:rsidR="003D14A9" w:rsidRPr="00C30DED" w:rsidRDefault="003D14A9" w:rsidP="003D14A9">
            <w:pPr>
              <w:pStyle w:val="TableParagraph"/>
              <w:spacing w:before="183"/>
              <w:ind w:right="812"/>
              <w:jc w:val="right"/>
              <w:rPr>
                <w:rFonts w:ascii="Tahoma" w:hAnsi="Tahoma" w:cs="Tahoma"/>
                <w:b/>
                <w:sz w:val="18"/>
                <w:szCs w:val="18"/>
              </w:rPr>
            </w:pPr>
            <w:r w:rsidRPr="00C30DED">
              <w:rPr>
                <w:rFonts w:ascii="Tahoma" w:hAnsi="Tahoma" w:cs="Tahoma"/>
                <w:b/>
                <w:sz w:val="18"/>
                <w:szCs w:val="18"/>
              </w:rPr>
              <w:t>4</w:t>
            </w:r>
          </w:p>
        </w:tc>
        <w:tc>
          <w:tcPr>
            <w:tcW w:w="6911" w:type="dxa"/>
          </w:tcPr>
          <w:p w14:paraId="36E1551D" w14:textId="77777777" w:rsidR="003D14A9" w:rsidRPr="00C30DED" w:rsidRDefault="003D14A9" w:rsidP="003D14A9">
            <w:pPr>
              <w:pStyle w:val="TableParagraph"/>
              <w:ind w:left="107" w:right="101"/>
              <w:jc w:val="both"/>
              <w:rPr>
                <w:rFonts w:ascii="Tahoma" w:hAnsi="Tahoma" w:cs="Tahoma"/>
                <w:sz w:val="18"/>
                <w:szCs w:val="18"/>
              </w:rPr>
            </w:pPr>
            <w:r w:rsidRPr="00C30DED">
              <w:rPr>
                <w:rFonts w:ascii="Tahoma" w:hAnsi="Tahoma" w:cs="Tahoma"/>
                <w:sz w:val="18"/>
                <w:szCs w:val="18"/>
              </w:rPr>
              <w:t>Dentro del PTEA identificar sus proyectos y copiarlos en orden en las celdas de la Columna C (En el caso de que el proyecto tenga más de dos (2) metas insertar nuevas filas dentro del proyecto, en el caso contrario eliminar las filas excedentes).</w:t>
            </w:r>
          </w:p>
        </w:tc>
      </w:tr>
      <w:tr w:rsidR="003D14A9" w:rsidRPr="00C30DED" w14:paraId="2FFE68CA" w14:textId="77777777" w:rsidTr="00437371">
        <w:trPr>
          <w:trHeight w:val="2400"/>
        </w:trPr>
        <w:tc>
          <w:tcPr>
            <w:tcW w:w="1760" w:type="dxa"/>
          </w:tcPr>
          <w:p w14:paraId="5AF7811B" w14:textId="77777777" w:rsidR="003D14A9" w:rsidRPr="00C30DED" w:rsidRDefault="003D14A9" w:rsidP="003D14A9">
            <w:pPr>
              <w:pStyle w:val="TableParagraph"/>
              <w:rPr>
                <w:rFonts w:ascii="Tahoma" w:hAnsi="Tahoma" w:cs="Tahoma"/>
                <w:sz w:val="18"/>
                <w:szCs w:val="18"/>
              </w:rPr>
            </w:pPr>
          </w:p>
          <w:p w14:paraId="6420DA06" w14:textId="77777777" w:rsidR="003D14A9" w:rsidRPr="00C30DED" w:rsidRDefault="003D14A9" w:rsidP="003D14A9">
            <w:pPr>
              <w:pStyle w:val="TableParagraph"/>
              <w:rPr>
                <w:rFonts w:ascii="Tahoma" w:hAnsi="Tahoma" w:cs="Tahoma"/>
                <w:sz w:val="18"/>
                <w:szCs w:val="18"/>
              </w:rPr>
            </w:pPr>
          </w:p>
          <w:p w14:paraId="5B5903A0" w14:textId="77777777" w:rsidR="003D14A9" w:rsidRPr="00C30DED" w:rsidRDefault="003D14A9" w:rsidP="003D14A9">
            <w:pPr>
              <w:pStyle w:val="TableParagraph"/>
              <w:rPr>
                <w:rFonts w:ascii="Tahoma" w:hAnsi="Tahoma" w:cs="Tahoma"/>
                <w:sz w:val="18"/>
                <w:szCs w:val="18"/>
              </w:rPr>
            </w:pPr>
          </w:p>
          <w:p w14:paraId="00ECFD1A" w14:textId="77777777" w:rsidR="003D14A9" w:rsidRPr="00C30DED" w:rsidRDefault="003D14A9" w:rsidP="003D14A9">
            <w:pPr>
              <w:pStyle w:val="TableParagraph"/>
              <w:rPr>
                <w:rFonts w:ascii="Tahoma" w:hAnsi="Tahoma" w:cs="Tahoma"/>
                <w:sz w:val="18"/>
                <w:szCs w:val="18"/>
              </w:rPr>
            </w:pPr>
          </w:p>
          <w:p w14:paraId="1EB6781C" w14:textId="77777777" w:rsidR="003D14A9" w:rsidRPr="00C30DED" w:rsidRDefault="003D14A9" w:rsidP="003D14A9">
            <w:pPr>
              <w:pStyle w:val="TableParagraph"/>
              <w:spacing w:before="176"/>
              <w:ind w:right="812"/>
              <w:jc w:val="right"/>
              <w:rPr>
                <w:rFonts w:ascii="Tahoma" w:hAnsi="Tahoma" w:cs="Tahoma"/>
                <w:b/>
                <w:sz w:val="18"/>
                <w:szCs w:val="18"/>
              </w:rPr>
            </w:pPr>
            <w:r w:rsidRPr="00C30DED">
              <w:rPr>
                <w:rFonts w:ascii="Tahoma" w:hAnsi="Tahoma" w:cs="Tahoma"/>
                <w:b/>
                <w:sz w:val="18"/>
                <w:szCs w:val="18"/>
              </w:rPr>
              <w:t>5</w:t>
            </w:r>
          </w:p>
        </w:tc>
        <w:tc>
          <w:tcPr>
            <w:tcW w:w="6911" w:type="dxa"/>
          </w:tcPr>
          <w:p w14:paraId="592A7D59" w14:textId="77777777" w:rsidR="003D14A9" w:rsidRPr="00C30DED" w:rsidRDefault="003D14A9" w:rsidP="003D14A9">
            <w:pPr>
              <w:pStyle w:val="TableParagraph"/>
              <w:spacing w:before="43"/>
              <w:ind w:left="107"/>
              <w:rPr>
                <w:rFonts w:ascii="Tahoma" w:hAnsi="Tahoma" w:cs="Tahoma"/>
                <w:sz w:val="18"/>
                <w:szCs w:val="18"/>
              </w:rPr>
            </w:pPr>
            <w:r w:rsidRPr="00C30DED">
              <w:rPr>
                <w:rFonts w:ascii="Tahoma" w:hAnsi="Tahoma" w:cs="Tahoma"/>
                <w:sz w:val="18"/>
                <w:szCs w:val="18"/>
              </w:rPr>
              <w:t xml:space="preserve">Luego encontramos el registro de seguimiento de las </w:t>
            </w:r>
            <w:r w:rsidRPr="00C30DED">
              <w:rPr>
                <w:rFonts w:ascii="Tahoma" w:hAnsi="Tahoma" w:cs="Tahoma"/>
                <w:b/>
                <w:sz w:val="18"/>
                <w:szCs w:val="18"/>
              </w:rPr>
              <w:t>variables cualitativas</w:t>
            </w:r>
            <w:r w:rsidRPr="00C30DED">
              <w:rPr>
                <w:rFonts w:ascii="Tahoma" w:hAnsi="Tahoma" w:cs="Tahoma"/>
                <w:sz w:val="18"/>
                <w:szCs w:val="18"/>
              </w:rPr>
              <w:t>:</w:t>
            </w:r>
          </w:p>
          <w:p w14:paraId="4E17A6FF" w14:textId="77777777" w:rsidR="003D14A9" w:rsidRPr="00C30DED" w:rsidRDefault="003D14A9" w:rsidP="003D14A9">
            <w:pPr>
              <w:pStyle w:val="TableParagraph"/>
              <w:numPr>
                <w:ilvl w:val="0"/>
                <w:numId w:val="49"/>
              </w:numPr>
              <w:tabs>
                <w:tab w:val="left" w:pos="254"/>
              </w:tabs>
              <w:spacing w:before="1"/>
              <w:ind w:right="103" w:firstLine="0"/>
              <w:jc w:val="both"/>
              <w:rPr>
                <w:rFonts w:ascii="Tahoma" w:hAnsi="Tahoma" w:cs="Tahoma"/>
                <w:sz w:val="18"/>
                <w:szCs w:val="18"/>
              </w:rPr>
            </w:pPr>
            <w:r w:rsidRPr="00C30DED">
              <w:rPr>
                <w:rFonts w:ascii="Tahoma" w:hAnsi="Tahoma" w:cs="Tahoma"/>
                <w:sz w:val="18"/>
                <w:szCs w:val="18"/>
              </w:rPr>
              <w:t>Celda D3: Descripción de las actividades desarrolladas para el cumplimiento de la Meta.</w:t>
            </w:r>
          </w:p>
          <w:p w14:paraId="7C6E56C1" w14:textId="77777777" w:rsidR="003D14A9" w:rsidRPr="00C30DED" w:rsidRDefault="003D14A9" w:rsidP="003D14A9">
            <w:pPr>
              <w:pStyle w:val="TableParagraph"/>
              <w:numPr>
                <w:ilvl w:val="0"/>
                <w:numId w:val="49"/>
              </w:numPr>
              <w:tabs>
                <w:tab w:val="left" w:pos="250"/>
              </w:tabs>
              <w:ind w:left="249" w:hanging="143"/>
              <w:jc w:val="both"/>
              <w:rPr>
                <w:rFonts w:ascii="Tahoma" w:hAnsi="Tahoma" w:cs="Tahoma"/>
                <w:sz w:val="18"/>
                <w:szCs w:val="18"/>
              </w:rPr>
            </w:pPr>
            <w:r w:rsidRPr="00C30DED">
              <w:rPr>
                <w:rFonts w:ascii="Tahoma" w:hAnsi="Tahoma" w:cs="Tahoma"/>
                <w:sz w:val="18"/>
                <w:szCs w:val="18"/>
              </w:rPr>
              <w:t>Celda E3: Escribir la localización de la actividad o indicar el medio virtual</w:t>
            </w:r>
            <w:r w:rsidRPr="00C30DED">
              <w:rPr>
                <w:rFonts w:ascii="Tahoma" w:hAnsi="Tahoma" w:cs="Tahoma"/>
                <w:spacing w:val="2"/>
                <w:sz w:val="18"/>
                <w:szCs w:val="18"/>
              </w:rPr>
              <w:t xml:space="preserve"> </w:t>
            </w:r>
            <w:r w:rsidRPr="00C30DED">
              <w:rPr>
                <w:rFonts w:ascii="Tahoma" w:hAnsi="Tahoma" w:cs="Tahoma"/>
                <w:sz w:val="18"/>
                <w:szCs w:val="18"/>
              </w:rPr>
              <w:t>utilizado.</w:t>
            </w:r>
          </w:p>
          <w:p w14:paraId="30032D50" w14:textId="77777777" w:rsidR="003D14A9" w:rsidRPr="00C30DED" w:rsidRDefault="003D14A9" w:rsidP="003D14A9">
            <w:pPr>
              <w:pStyle w:val="TableParagraph"/>
              <w:numPr>
                <w:ilvl w:val="0"/>
                <w:numId w:val="49"/>
              </w:numPr>
              <w:tabs>
                <w:tab w:val="left" w:pos="264"/>
              </w:tabs>
              <w:spacing w:before="1" w:line="217" w:lineRule="exact"/>
              <w:ind w:left="263" w:hanging="157"/>
              <w:jc w:val="both"/>
              <w:rPr>
                <w:rFonts w:ascii="Tahoma" w:hAnsi="Tahoma" w:cs="Tahoma"/>
                <w:sz w:val="18"/>
                <w:szCs w:val="18"/>
              </w:rPr>
            </w:pPr>
            <w:r w:rsidRPr="00C30DED">
              <w:rPr>
                <w:rFonts w:ascii="Tahoma" w:hAnsi="Tahoma" w:cs="Tahoma"/>
                <w:sz w:val="18"/>
                <w:szCs w:val="18"/>
              </w:rPr>
              <w:t>Celda</w:t>
            </w:r>
            <w:r w:rsidRPr="00C30DED">
              <w:rPr>
                <w:rFonts w:ascii="Tahoma" w:hAnsi="Tahoma" w:cs="Tahoma"/>
                <w:spacing w:val="13"/>
                <w:sz w:val="18"/>
                <w:szCs w:val="18"/>
              </w:rPr>
              <w:t xml:space="preserve"> </w:t>
            </w:r>
            <w:r w:rsidRPr="00C30DED">
              <w:rPr>
                <w:rFonts w:ascii="Tahoma" w:hAnsi="Tahoma" w:cs="Tahoma"/>
                <w:sz w:val="18"/>
                <w:szCs w:val="18"/>
              </w:rPr>
              <w:t>F3:</w:t>
            </w:r>
            <w:r w:rsidRPr="00C30DED">
              <w:rPr>
                <w:rFonts w:ascii="Tahoma" w:hAnsi="Tahoma" w:cs="Tahoma"/>
                <w:spacing w:val="15"/>
                <w:sz w:val="18"/>
                <w:szCs w:val="18"/>
              </w:rPr>
              <w:t xml:space="preserve"> </w:t>
            </w:r>
            <w:r w:rsidRPr="00C30DED">
              <w:rPr>
                <w:rFonts w:ascii="Tahoma" w:hAnsi="Tahoma" w:cs="Tahoma"/>
                <w:sz w:val="18"/>
                <w:szCs w:val="18"/>
              </w:rPr>
              <w:t>Describir</w:t>
            </w:r>
            <w:r w:rsidRPr="00C30DED">
              <w:rPr>
                <w:rFonts w:ascii="Tahoma" w:hAnsi="Tahoma" w:cs="Tahoma"/>
                <w:spacing w:val="14"/>
                <w:sz w:val="18"/>
                <w:szCs w:val="18"/>
              </w:rPr>
              <w:t xml:space="preserve"> </w:t>
            </w:r>
            <w:r w:rsidRPr="00C30DED">
              <w:rPr>
                <w:rFonts w:ascii="Tahoma" w:hAnsi="Tahoma" w:cs="Tahoma"/>
                <w:sz w:val="18"/>
                <w:szCs w:val="18"/>
              </w:rPr>
              <w:t>los</w:t>
            </w:r>
            <w:r w:rsidRPr="00C30DED">
              <w:rPr>
                <w:rFonts w:ascii="Tahoma" w:hAnsi="Tahoma" w:cs="Tahoma"/>
                <w:spacing w:val="14"/>
                <w:sz w:val="18"/>
                <w:szCs w:val="18"/>
              </w:rPr>
              <w:t xml:space="preserve"> </w:t>
            </w:r>
            <w:r w:rsidRPr="00C30DED">
              <w:rPr>
                <w:rFonts w:ascii="Tahoma" w:hAnsi="Tahoma" w:cs="Tahoma"/>
                <w:sz w:val="18"/>
                <w:szCs w:val="18"/>
              </w:rPr>
              <w:t>tipos</w:t>
            </w:r>
            <w:r w:rsidRPr="00C30DED">
              <w:rPr>
                <w:rFonts w:ascii="Tahoma" w:hAnsi="Tahoma" w:cs="Tahoma"/>
                <w:spacing w:val="15"/>
                <w:sz w:val="18"/>
                <w:szCs w:val="18"/>
              </w:rPr>
              <w:t xml:space="preserve"> </w:t>
            </w:r>
            <w:r w:rsidRPr="00C30DED">
              <w:rPr>
                <w:rFonts w:ascii="Tahoma" w:hAnsi="Tahoma" w:cs="Tahoma"/>
                <w:sz w:val="18"/>
                <w:szCs w:val="18"/>
              </w:rPr>
              <w:t>de</w:t>
            </w:r>
            <w:r w:rsidRPr="00C30DED">
              <w:rPr>
                <w:rFonts w:ascii="Tahoma" w:hAnsi="Tahoma" w:cs="Tahoma"/>
                <w:spacing w:val="12"/>
                <w:sz w:val="18"/>
                <w:szCs w:val="18"/>
              </w:rPr>
              <w:t xml:space="preserve"> </w:t>
            </w:r>
            <w:r w:rsidRPr="00C30DED">
              <w:rPr>
                <w:rFonts w:ascii="Tahoma" w:hAnsi="Tahoma" w:cs="Tahoma"/>
                <w:sz w:val="18"/>
                <w:szCs w:val="18"/>
              </w:rPr>
              <w:t>actores</w:t>
            </w:r>
            <w:r w:rsidRPr="00C30DED">
              <w:rPr>
                <w:rFonts w:ascii="Tahoma" w:hAnsi="Tahoma" w:cs="Tahoma"/>
                <w:spacing w:val="16"/>
                <w:sz w:val="18"/>
                <w:szCs w:val="18"/>
              </w:rPr>
              <w:t xml:space="preserve"> </w:t>
            </w:r>
            <w:r w:rsidRPr="00C30DED">
              <w:rPr>
                <w:rFonts w:ascii="Tahoma" w:hAnsi="Tahoma" w:cs="Tahoma"/>
                <w:sz w:val="18"/>
                <w:szCs w:val="18"/>
              </w:rPr>
              <w:t>sociales</w:t>
            </w:r>
            <w:r w:rsidRPr="00C30DED">
              <w:rPr>
                <w:rFonts w:ascii="Tahoma" w:hAnsi="Tahoma" w:cs="Tahoma"/>
                <w:spacing w:val="13"/>
                <w:sz w:val="18"/>
                <w:szCs w:val="18"/>
              </w:rPr>
              <w:t xml:space="preserve"> </w:t>
            </w:r>
            <w:r w:rsidRPr="00C30DED">
              <w:rPr>
                <w:rFonts w:ascii="Tahoma" w:hAnsi="Tahoma" w:cs="Tahoma"/>
                <w:sz w:val="18"/>
                <w:szCs w:val="18"/>
              </w:rPr>
              <w:t>participantes</w:t>
            </w:r>
            <w:r w:rsidRPr="00C30DED">
              <w:rPr>
                <w:rFonts w:ascii="Tahoma" w:hAnsi="Tahoma" w:cs="Tahoma"/>
                <w:spacing w:val="13"/>
                <w:sz w:val="18"/>
                <w:szCs w:val="18"/>
              </w:rPr>
              <w:t xml:space="preserve"> </w:t>
            </w:r>
            <w:r w:rsidRPr="00C30DED">
              <w:rPr>
                <w:rFonts w:ascii="Tahoma" w:hAnsi="Tahoma" w:cs="Tahoma"/>
                <w:sz w:val="18"/>
                <w:szCs w:val="18"/>
              </w:rPr>
              <w:t>en</w:t>
            </w:r>
            <w:r w:rsidRPr="00C30DED">
              <w:rPr>
                <w:rFonts w:ascii="Tahoma" w:hAnsi="Tahoma" w:cs="Tahoma"/>
                <w:spacing w:val="15"/>
                <w:sz w:val="18"/>
                <w:szCs w:val="18"/>
              </w:rPr>
              <w:t xml:space="preserve"> </w:t>
            </w:r>
            <w:r w:rsidRPr="00C30DED">
              <w:rPr>
                <w:rFonts w:ascii="Tahoma" w:hAnsi="Tahoma" w:cs="Tahoma"/>
                <w:sz w:val="18"/>
                <w:szCs w:val="18"/>
              </w:rPr>
              <w:t>las</w:t>
            </w:r>
            <w:r w:rsidRPr="00C30DED">
              <w:rPr>
                <w:rFonts w:ascii="Tahoma" w:hAnsi="Tahoma" w:cs="Tahoma"/>
                <w:spacing w:val="13"/>
                <w:sz w:val="18"/>
                <w:szCs w:val="18"/>
              </w:rPr>
              <w:t xml:space="preserve"> </w:t>
            </w:r>
            <w:r w:rsidRPr="00C30DED">
              <w:rPr>
                <w:rFonts w:ascii="Tahoma" w:hAnsi="Tahoma" w:cs="Tahoma"/>
                <w:sz w:val="18"/>
                <w:szCs w:val="18"/>
              </w:rPr>
              <w:t>actividades.</w:t>
            </w:r>
          </w:p>
          <w:p w14:paraId="04EE3201" w14:textId="77777777" w:rsidR="003D14A9" w:rsidRPr="00C30DED" w:rsidRDefault="003D14A9" w:rsidP="003D14A9">
            <w:pPr>
              <w:pStyle w:val="TableParagraph"/>
              <w:numPr>
                <w:ilvl w:val="0"/>
                <w:numId w:val="49"/>
              </w:numPr>
              <w:tabs>
                <w:tab w:val="left" w:pos="245"/>
              </w:tabs>
              <w:spacing w:line="217" w:lineRule="exact"/>
              <w:ind w:left="244" w:hanging="138"/>
              <w:jc w:val="both"/>
              <w:rPr>
                <w:rFonts w:ascii="Tahoma" w:hAnsi="Tahoma" w:cs="Tahoma"/>
                <w:sz w:val="18"/>
                <w:szCs w:val="18"/>
              </w:rPr>
            </w:pPr>
            <w:r w:rsidRPr="00C30DED">
              <w:rPr>
                <w:rFonts w:ascii="Tahoma" w:hAnsi="Tahoma" w:cs="Tahoma"/>
                <w:sz w:val="18"/>
                <w:szCs w:val="18"/>
              </w:rPr>
              <w:t>Celda G3: Identificar las Entidades</w:t>
            </w:r>
            <w:r w:rsidRPr="00C30DED">
              <w:rPr>
                <w:rFonts w:ascii="Tahoma" w:hAnsi="Tahoma" w:cs="Tahoma"/>
                <w:spacing w:val="-6"/>
                <w:sz w:val="18"/>
                <w:szCs w:val="18"/>
              </w:rPr>
              <w:t xml:space="preserve"> </w:t>
            </w:r>
            <w:r w:rsidRPr="00C30DED">
              <w:rPr>
                <w:rFonts w:ascii="Tahoma" w:hAnsi="Tahoma" w:cs="Tahoma"/>
                <w:sz w:val="18"/>
                <w:szCs w:val="18"/>
              </w:rPr>
              <w:t>participantes.</w:t>
            </w:r>
          </w:p>
          <w:p w14:paraId="4100FEF8" w14:textId="77777777" w:rsidR="003D14A9" w:rsidRPr="00C30DED" w:rsidRDefault="003D14A9" w:rsidP="003D14A9">
            <w:pPr>
              <w:pStyle w:val="TableParagraph"/>
              <w:numPr>
                <w:ilvl w:val="0"/>
                <w:numId w:val="49"/>
              </w:numPr>
              <w:tabs>
                <w:tab w:val="left" w:pos="319"/>
                <w:tab w:val="left" w:pos="2492"/>
                <w:tab w:val="left" w:pos="4295"/>
                <w:tab w:val="left" w:pos="6042"/>
              </w:tabs>
              <w:spacing w:before="1"/>
              <w:ind w:right="101" w:firstLine="0"/>
              <w:jc w:val="both"/>
              <w:rPr>
                <w:rFonts w:ascii="Tahoma" w:hAnsi="Tahoma" w:cs="Tahoma"/>
                <w:sz w:val="18"/>
                <w:szCs w:val="18"/>
              </w:rPr>
            </w:pPr>
            <w:r w:rsidRPr="00C30DED">
              <w:rPr>
                <w:rFonts w:ascii="Tahoma" w:hAnsi="Tahoma" w:cs="Tahoma"/>
                <w:sz w:val="18"/>
                <w:szCs w:val="18"/>
              </w:rPr>
              <w:t>Celda H3: Describir los recursos (material e incentivos) utilizados para el desarrollo</w:t>
            </w:r>
            <w:r w:rsidRPr="00C30DED">
              <w:rPr>
                <w:rFonts w:ascii="Tahoma" w:hAnsi="Tahoma" w:cs="Tahoma"/>
                <w:sz w:val="18"/>
                <w:szCs w:val="18"/>
              </w:rPr>
              <w:tab/>
              <w:t>de</w:t>
            </w:r>
            <w:r w:rsidRPr="00C30DED">
              <w:rPr>
                <w:rFonts w:ascii="Tahoma" w:hAnsi="Tahoma" w:cs="Tahoma"/>
                <w:sz w:val="18"/>
                <w:szCs w:val="18"/>
              </w:rPr>
              <w:tab/>
              <w:t>la</w:t>
            </w:r>
            <w:r w:rsidRPr="00C30DED">
              <w:rPr>
                <w:rFonts w:ascii="Tahoma" w:hAnsi="Tahoma" w:cs="Tahoma"/>
                <w:sz w:val="18"/>
                <w:szCs w:val="18"/>
              </w:rPr>
              <w:tab/>
            </w:r>
            <w:r w:rsidRPr="00C30DED">
              <w:rPr>
                <w:rFonts w:ascii="Tahoma" w:hAnsi="Tahoma" w:cs="Tahoma"/>
                <w:spacing w:val="-3"/>
                <w:sz w:val="18"/>
                <w:szCs w:val="18"/>
              </w:rPr>
              <w:t>actividad.</w:t>
            </w:r>
          </w:p>
          <w:p w14:paraId="5E42492F" w14:textId="77777777" w:rsidR="003D14A9" w:rsidRPr="00C30DED" w:rsidRDefault="003D14A9" w:rsidP="003D14A9">
            <w:pPr>
              <w:pStyle w:val="TableParagraph"/>
              <w:numPr>
                <w:ilvl w:val="0"/>
                <w:numId w:val="49"/>
              </w:numPr>
              <w:tabs>
                <w:tab w:val="left" w:pos="300"/>
              </w:tabs>
              <w:ind w:right="99" w:firstLine="0"/>
              <w:jc w:val="both"/>
              <w:rPr>
                <w:rFonts w:ascii="Tahoma" w:hAnsi="Tahoma" w:cs="Tahoma"/>
                <w:sz w:val="18"/>
                <w:szCs w:val="18"/>
              </w:rPr>
            </w:pPr>
            <w:r w:rsidRPr="00C30DED">
              <w:rPr>
                <w:rFonts w:ascii="Tahoma" w:hAnsi="Tahoma" w:cs="Tahoma"/>
                <w:sz w:val="18"/>
                <w:szCs w:val="18"/>
              </w:rPr>
              <w:t>Celda I3: Escribir cuales son los soportes de verificación del registro de la actividad (Actas, Informes de Actividades, Listados de Asistencia, Registro Fotográfico o</w:t>
            </w:r>
            <w:r w:rsidRPr="00C30DED">
              <w:rPr>
                <w:rFonts w:ascii="Tahoma" w:hAnsi="Tahoma" w:cs="Tahoma"/>
                <w:spacing w:val="-3"/>
                <w:sz w:val="18"/>
                <w:szCs w:val="18"/>
              </w:rPr>
              <w:t xml:space="preserve"> </w:t>
            </w:r>
            <w:r w:rsidRPr="00C30DED">
              <w:rPr>
                <w:rFonts w:ascii="Tahoma" w:hAnsi="Tahoma" w:cs="Tahoma"/>
                <w:sz w:val="18"/>
                <w:szCs w:val="18"/>
              </w:rPr>
              <w:t>videográfico).</w:t>
            </w:r>
          </w:p>
        </w:tc>
      </w:tr>
      <w:tr w:rsidR="003D14A9" w:rsidRPr="00C30DED" w14:paraId="5DA4D907" w14:textId="77777777" w:rsidTr="003D14A9">
        <w:trPr>
          <w:trHeight w:val="3541"/>
        </w:trPr>
        <w:tc>
          <w:tcPr>
            <w:tcW w:w="1760" w:type="dxa"/>
          </w:tcPr>
          <w:p w14:paraId="4E06E99E" w14:textId="77777777" w:rsidR="003D14A9" w:rsidRPr="00C30DED" w:rsidRDefault="003D14A9" w:rsidP="003D14A9">
            <w:pPr>
              <w:pStyle w:val="TableParagraph"/>
              <w:rPr>
                <w:rFonts w:ascii="Tahoma" w:hAnsi="Tahoma" w:cs="Tahoma"/>
                <w:sz w:val="18"/>
                <w:szCs w:val="18"/>
              </w:rPr>
            </w:pPr>
          </w:p>
          <w:p w14:paraId="7A3D433D" w14:textId="77777777" w:rsidR="003D14A9" w:rsidRPr="00C30DED" w:rsidRDefault="003D14A9" w:rsidP="003D14A9">
            <w:pPr>
              <w:pStyle w:val="TableParagraph"/>
              <w:rPr>
                <w:rFonts w:ascii="Tahoma" w:hAnsi="Tahoma" w:cs="Tahoma"/>
                <w:sz w:val="18"/>
                <w:szCs w:val="18"/>
              </w:rPr>
            </w:pPr>
          </w:p>
          <w:p w14:paraId="1B496A22" w14:textId="77777777" w:rsidR="003D14A9" w:rsidRPr="00C30DED" w:rsidRDefault="003D14A9" w:rsidP="003D14A9">
            <w:pPr>
              <w:pStyle w:val="TableParagraph"/>
              <w:rPr>
                <w:rFonts w:ascii="Tahoma" w:hAnsi="Tahoma" w:cs="Tahoma"/>
                <w:sz w:val="18"/>
                <w:szCs w:val="18"/>
              </w:rPr>
            </w:pPr>
          </w:p>
          <w:p w14:paraId="6A794E46" w14:textId="77777777" w:rsidR="003D14A9" w:rsidRPr="00C30DED" w:rsidRDefault="003D14A9" w:rsidP="003D14A9">
            <w:pPr>
              <w:pStyle w:val="TableParagraph"/>
              <w:rPr>
                <w:rFonts w:ascii="Tahoma" w:hAnsi="Tahoma" w:cs="Tahoma"/>
                <w:sz w:val="18"/>
                <w:szCs w:val="18"/>
              </w:rPr>
            </w:pPr>
          </w:p>
          <w:p w14:paraId="4ABCCEE9" w14:textId="77777777" w:rsidR="003D14A9" w:rsidRPr="00C30DED" w:rsidRDefault="003D14A9" w:rsidP="003D14A9">
            <w:pPr>
              <w:pStyle w:val="TableParagraph"/>
              <w:rPr>
                <w:rFonts w:ascii="Tahoma" w:hAnsi="Tahoma" w:cs="Tahoma"/>
                <w:sz w:val="18"/>
                <w:szCs w:val="18"/>
              </w:rPr>
            </w:pPr>
          </w:p>
          <w:p w14:paraId="485AA7AC" w14:textId="77777777" w:rsidR="003D14A9" w:rsidRPr="00C30DED" w:rsidRDefault="003D14A9" w:rsidP="003D14A9">
            <w:pPr>
              <w:pStyle w:val="TableParagraph"/>
              <w:rPr>
                <w:rFonts w:ascii="Tahoma" w:hAnsi="Tahoma" w:cs="Tahoma"/>
                <w:sz w:val="18"/>
                <w:szCs w:val="18"/>
              </w:rPr>
            </w:pPr>
          </w:p>
          <w:p w14:paraId="58DF41F5" w14:textId="77777777" w:rsidR="003D14A9" w:rsidRPr="00C30DED" w:rsidRDefault="003D14A9" w:rsidP="003D14A9">
            <w:pPr>
              <w:pStyle w:val="TableParagraph"/>
              <w:spacing w:before="1"/>
              <w:rPr>
                <w:rFonts w:ascii="Tahoma" w:hAnsi="Tahoma" w:cs="Tahoma"/>
                <w:sz w:val="18"/>
                <w:szCs w:val="18"/>
              </w:rPr>
            </w:pPr>
          </w:p>
          <w:p w14:paraId="07F230FE" w14:textId="77777777" w:rsidR="003D14A9" w:rsidRPr="00C30DED" w:rsidRDefault="003D14A9" w:rsidP="003D14A9">
            <w:pPr>
              <w:pStyle w:val="TableParagraph"/>
              <w:ind w:right="812"/>
              <w:jc w:val="right"/>
              <w:rPr>
                <w:rFonts w:ascii="Tahoma" w:hAnsi="Tahoma" w:cs="Tahoma"/>
                <w:b/>
                <w:sz w:val="18"/>
                <w:szCs w:val="18"/>
              </w:rPr>
            </w:pPr>
            <w:r w:rsidRPr="00C30DED">
              <w:rPr>
                <w:rFonts w:ascii="Tahoma" w:hAnsi="Tahoma" w:cs="Tahoma"/>
                <w:b/>
                <w:sz w:val="18"/>
                <w:szCs w:val="18"/>
              </w:rPr>
              <w:t>6</w:t>
            </w:r>
          </w:p>
        </w:tc>
        <w:tc>
          <w:tcPr>
            <w:tcW w:w="6911" w:type="dxa"/>
          </w:tcPr>
          <w:p w14:paraId="714E43B5" w14:textId="77777777" w:rsidR="003D14A9" w:rsidRPr="00C30DED" w:rsidRDefault="003D14A9" w:rsidP="003D14A9">
            <w:pPr>
              <w:pStyle w:val="TableParagraph"/>
              <w:spacing w:before="122"/>
              <w:ind w:left="107" w:right="99"/>
              <w:rPr>
                <w:rFonts w:ascii="Tahoma" w:hAnsi="Tahoma" w:cs="Tahoma"/>
                <w:b/>
                <w:sz w:val="18"/>
                <w:szCs w:val="18"/>
              </w:rPr>
            </w:pPr>
            <w:r w:rsidRPr="00C30DED">
              <w:rPr>
                <w:rFonts w:ascii="Tahoma" w:hAnsi="Tahoma" w:cs="Tahoma"/>
                <w:sz w:val="18"/>
                <w:szCs w:val="18"/>
              </w:rPr>
              <w:t xml:space="preserve">Luego encontramos el registro del seguimiento y evaluación de las </w:t>
            </w:r>
            <w:r w:rsidRPr="00C30DED">
              <w:rPr>
                <w:rFonts w:ascii="Tahoma" w:hAnsi="Tahoma" w:cs="Tahoma"/>
                <w:b/>
                <w:sz w:val="18"/>
                <w:szCs w:val="18"/>
              </w:rPr>
              <w:t>variables cuantitativas:</w:t>
            </w:r>
          </w:p>
          <w:p w14:paraId="628862E0" w14:textId="77777777" w:rsidR="003D14A9" w:rsidRPr="00C30DED" w:rsidRDefault="003D14A9" w:rsidP="003D14A9">
            <w:pPr>
              <w:pStyle w:val="TableParagraph"/>
              <w:numPr>
                <w:ilvl w:val="0"/>
                <w:numId w:val="48"/>
              </w:numPr>
              <w:tabs>
                <w:tab w:val="left" w:pos="310"/>
              </w:tabs>
              <w:ind w:right="101" w:firstLine="0"/>
              <w:jc w:val="both"/>
              <w:rPr>
                <w:rFonts w:ascii="Tahoma" w:hAnsi="Tahoma" w:cs="Tahoma"/>
                <w:sz w:val="18"/>
                <w:szCs w:val="18"/>
              </w:rPr>
            </w:pPr>
            <w:r w:rsidRPr="00C30DED">
              <w:rPr>
                <w:rFonts w:ascii="Tahoma" w:hAnsi="Tahoma" w:cs="Tahoma"/>
                <w:sz w:val="18"/>
                <w:szCs w:val="18"/>
              </w:rPr>
              <w:t>Cantidad de Actores Sociales Participantes: Celda J4 "Observado" incluir el número de actores participantes de la actividad y en la celda K4 "Esperado" incluir el número de actores esperado para participar en la</w:t>
            </w:r>
            <w:r w:rsidRPr="00C30DED">
              <w:rPr>
                <w:rFonts w:ascii="Tahoma" w:hAnsi="Tahoma" w:cs="Tahoma"/>
                <w:spacing w:val="-13"/>
                <w:sz w:val="18"/>
                <w:szCs w:val="18"/>
              </w:rPr>
              <w:t xml:space="preserve"> </w:t>
            </w:r>
            <w:r w:rsidRPr="00C30DED">
              <w:rPr>
                <w:rFonts w:ascii="Tahoma" w:hAnsi="Tahoma" w:cs="Tahoma"/>
                <w:sz w:val="18"/>
                <w:szCs w:val="18"/>
              </w:rPr>
              <w:t>actividad.</w:t>
            </w:r>
          </w:p>
          <w:p w14:paraId="25460969" w14:textId="77777777" w:rsidR="003D14A9" w:rsidRPr="00C30DED" w:rsidRDefault="003D14A9" w:rsidP="003D14A9">
            <w:pPr>
              <w:pStyle w:val="TableParagraph"/>
              <w:numPr>
                <w:ilvl w:val="0"/>
                <w:numId w:val="48"/>
              </w:numPr>
              <w:tabs>
                <w:tab w:val="left" w:pos="250"/>
              </w:tabs>
              <w:ind w:right="97" w:firstLine="0"/>
              <w:jc w:val="both"/>
              <w:rPr>
                <w:rFonts w:ascii="Tahoma" w:hAnsi="Tahoma" w:cs="Tahoma"/>
                <w:sz w:val="18"/>
                <w:szCs w:val="18"/>
              </w:rPr>
            </w:pPr>
            <w:r w:rsidRPr="00C30DED">
              <w:rPr>
                <w:rFonts w:ascii="Tahoma" w:hAnsi="Tahoma" w:cs="Tahoma"/>
                <w:sz w:val="18"/>
                <w:szCs w:val="18"/>
              </w:rPr>
              <w:t>Cantidad de Entidades articuladas en la actividad: Celda M4 "Observado" incluir el número de Entidades articuladas en la actividad y en la Celda N4 "Esperado" incluir el número de entidades identificadas para articularse en la Actividad identificado en el PTEA del</w:t>
            </w:r>
            <w:r w:rsidRPr="00C30DED">
              <w:rPr>
                <w:rFonts w:ascii="Tahoma" w:hAnsi="Tahoma" w:cs="Tahoma"/>
                <w:spacing w:val="-4"/>
                <w:sz w:val="18"/>
                <w:szCs w:val="18"/>
              </w:rPr>
              <w:t xml:space="preserve"> </w:t>
            </w:r>
            <w:r w:rsidRPr="00C30DED">
              <w:rPr>
                <w:rFonts w:ascii="Tahoma" w:hAnsi="Tahoma" w:cs="Tahoma"/>
                <w:sz w:val="18"/>
                <w:szCs w:val="18"/>
              </w:rPr>
              <w:t>Municipio.</w:t>
            </w:r>
          </w:p>
          <w:p w14:paraId="0AE3D96A" w14:textId="77777777" w:rsidR="003D14A9" w:rsidRPr="00C30DED" w:rsidRDefault="003D14A9" w:rsidP="003D14A9">
            <w:pPr>
              <w:pStyle w:val="TableParagraph"/>
              <w:numPr>
                <w:ilvl w:val="0"/>
                <w:numId w:val="48"/>
              </w:numPr>
              <w:tabs>
                <w:tab w:val="left" w:pos="257"/>
                <w:tab w:val="left" w:pos="3143"/>
                <w:tab w:val="left" w:pos="6002"/>
              </w:tabs>
              <w:ind w:right="98" w:firstLine="0"/>
              <w:jc w:val="both"/>
              <w:rPr>
                <w:rFonts w:ascii="Tahoma" w:hAnsi="Tahoma" w:cs="Tahoma"/>
                <w:sz w:val="18"/>
                <w:szCs w:val="18"/>
              </w:rPr>
            </w:pPr>
            <w:r w:rsidRPr="00C30DED">
              <w:rPr>
                <w:rFonts w:ascii="Tahoma" w:hAnsi="Tahoma" w:cs="Tahoma"/>
                <w:sz w:val="18"/>
                <w:szCs w:val="18"/>
              </w:rPr>
              <w:t>Costo Actividad: Celda P4 "Observado" incluir el costo en pesos de realización de la actividad y en la Celda Q4 "Esperado" incluir el costo estimado identificado en el PTEA</w:t>
            </w:r>
            <w:r w:rsidRPr="00C30DED">
              <w:rPr>
                <w:rFonts w:ascii="Tahoma" w:hAnsi="Tahoma" w:cs="Tahoma"/>
                <w:sz w:val="18"/>
                <w:szCs w:val="18"/>
              </w:rPr>
              <w:tab/>
              <w:t>del</w:t>
            </w:r>
            <w:r w:rsidRPr="00C30DED">
              <w:rPr>
                <w:rFonts w:ascii="Tahoma" w:hAnsi="Tahoma" w:cs="Tahoma"/>
                <w:sz w:val="18"/>
                <w:szCs w:val="18"/>
              </w:rPr>
              <w:tab/>
            </w:r>
            <w:r w:rsidRPr="00C30DED">
              <w:rPr>
                <w:rFonts w:ascii="Tahoma" w:hAnsi="Tahoma" w:cs="Tahoma"/>
                <w:spacing w:val="-3"/>
                <w:sz w:val="18"/>
                <w:szCs w:val="18"/>
              </w:rPr>
              <w:t>Municipio.</w:t>
            </w:r>
          </w:p>
          <w:p w14:paraId="621869EF" w14:textId="77777777" w:rsidR="003D14A9" w:rsidRPr="00C30DED" w:rsidRDefault="003D14A9" w:rsidP="003D14A9">
            <w:pPr>
              <w:pStyle w:val="TableParagraph"/>
              <w:numPr>
                <w:ilvl w:val="0"/>
                <w:numId w:val="48"/>
              </w:numPr>
              <w:tabs>
                <w:tab w:val="left" w:pos="269"/>
              </w:tabs>
              <w:ind w:right="100" w:firstLine="0"/>
              <w:jc w:val="both"/>
              <w:rPr>
                <w:rFonts w:ascii="Tahoma" w:hAnsi="Tahoma" w:cs="Tahoma"/>
                <w:sz w:val="18"/>
                <w:szCs w:val="18"/>
              </w:rPr>
            </w:pPr>
            <w:r w:rsidRPr="00C30DED">
              <w:rPr>
                <w:rFonts w:ascii="Tahoma" w:hAnsi="Tahoma" w:cs="Tahoma"/>
                <w:sz w:val="18"/>
                <w:szCs w:val="18"/>
              </w:rPr>
              <w:t>Porcentaje de avance según el cumplimiento de la Meta: Celda S4 "Observado" incluir el número de actividades desarrolladas para el cumplimiento de la Meta y en la Celda T4 "Esperado" Incluir el número de actividades proyectado para el cumplimiento de la</w:t>
            </w:r>
            <w:r w:rsidRPr="00C30DED">
              <w:rPr>
                <w:rFonts w:ascii="Tahoma" w:hAnsi="Tahoma" w:cs="Tahoma"/>
                <w:spacing w:val="-7"/>
                <w:sz w:val="18"/>
                <w:szCs w:val="18"/>
              </w:rPr>
              <w:t xml:space="preserve"> </w:t>
            </w:r>
            <w:r w:rsidRPr="00C30DED">
              <w:rPr>
                <w:rFonts w:ascii="Tahoma" w:hAnsi="Tahoma" w:cs="Tahoma"/>
                <w:sz w:val="18"/>
                <w:szCs w:val="18"/>
              </w:rPr>
              <w:t>Meta.</w:t>
            </w:r>
          </w:p>
        </w:tc>
      </w:tr>
    </w:tbl>
    <w:p w14:paraId="1826CE44" w14:textId="77777777" w:rsidR="003D14A9" w:rsidRPr="00C30DED" w:rsidRDefault="003D14A9" w:rsidP="003D14A9">
      <w:pPr>
        <w:jc w:val="both"/>
        <w:rPr>
          <w:rFonts w:ascii="Tahoma" w:hAnsi="Tahoma" w:cs="Tahoma"/>
          <w:sz w:val="18"/>
          <w:szCs w:val="18"/>
        </w:rPr>
        <w:sectPr w:rsidR="003D14A9" w:rsidRPr="00C30DED">
          <w:headerReference w:type="default" r:id="rId24"/>
          <w:footerReference w:type="even" r:id="rId25"/>
          <w:footerReference w:type="default" r:id="rId26"/>
          <w:headerReference w:type="first" r:id="rId27"/>
          <w:pgSz w:w="12240" w:h="15840"/>
          <w:pgMar w:top="1740" w:right="1240" w:bottom="1320" w:left="1240" w:header="83" w:footer="1130" w:gutter="0"/>
          <w:cols w:space="720"/>
        </w:sectPr>
      </w:pPr>
    </w:p>
    <w:p w14:paraId="23C3CFAF" w14:textId="77777777" w:rsidR="003D14A9" w:rsidRPr="00C30DED" w:rsidRDefault="003D14A9" w:rsidP="003D14A9">
      <w:pPr>
        <w:pStyle w:val="Textoindependiente"/>
        <w:spacing w:before="6"/>
        <w:rPr>
          <w:rFonts w:ascii="Tahoma" w:hAnsi="Tahoma" w:cs="Tahoma"/>
          <w:sz w:val="18"/>
          <w:szCs w:val="18"/>
        </w:rPr>
      </w:pPr>
    </w:p>
    <w:tbl>
      <w:tblPr>
        <w:tblStyle w:val="TableNormal"/>
        <w:tblW w:w="8670"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6"/>
        <w:gridCol w:w="6674"/>
      </w:tblGrid>
      <w:tr w:rsidR="003D14A9" w:rsidRPr="00C30DED" w14:paraId="31851A78" w14:textId="77777777" w:rsidTr="003D14A9">
        <w:trPr>
          <w:trHeight w:val="1902"/>
        </w:trPr>
        <w:tc>
          <w:tcPr>
            <w:tcW w:w="1996" w:type="dxa"/>
          </w:tcPr>
          <w:p w14:paraId="2A034345" w14:textId="77777777" w:rsidR="003D14A9" w:rsidRPr="00C30DED" w:rsidRDefault="003D14A9" w:rsidP="003D14A9">
            <w:pPr>
              <w:pStyle w:val="TableParagraph"/>
              <w:rPr>
                <w:rFonts w:ascii="Tahoma" w:hAnsi="Tahoma" w:cs="Tahoma"/>
                <w:sz w:val="18"/>
                <w:szCs w:val="18"/>
              </w:rPr>
            </w:pPr>
          </w:p>
          <w:p w14:paraId="5A38679C" w14:textId="77777777" w:rsidR="003D14A9" w:rsidRPr="00C30DED" w:rsidRDefault="003D14A9" w:rsidP="003D14A9">
            <w:pPr>
              <w:pStyle w:val="TableParagraph"/>
              <w:rPr>
                <w:rFonts w:ascii="Tahoma" w:hAnsi="Tahoma" w:cs="Tahoma"/>
                <w:sz w:val="18"/>
                <w:szCs w:val="18"/>
              </w:rPr>
            </w:pPr>
          </w:p>
          <w:p w14:paraId="40EBB8B1" w14:textId="77777777" w:rsidR="003D14A9" w:rsidRPr="00C30DED" w:rsidRDefault="003D14A9" w:rsidP="003D14A9">
            <w:pPr>
              <w:pStyle w:val="TableParagraph"/>
              <w:rPr>
                <w:rFonts w:ascii="Tahoma" w:hAnsi="Tahoma" w:cs="Tahoma"/>
                <w:sz w:val="18"/>
                <w:szCs w:val="18"/>
              </w:rPr>
            </w:pPr>
          </w:p>
          <w:p w14:paraId="2E194328" w14:textId="77777777" w:rsidR="003D14A9" w:rsidRPr="00C30DED" w:rsidRDefault="003D14A9" w:rsidP="003D14A9">
            <w:pPr>
              <w:pStyle w:val="TableParagraph"/>
              <w:spacing w:before="1"/>
              <w:rPr>
                <w:rFonts w:ascii="Tahoma" w:hAnsi="Tahoma" w:cs="Tahoma"/>
                <w:sz w:val="18"/>
                <w:szCs w:val="18"/>
              </w:rPr>
            </w:pPr>
          </w:p>
          <w:p w14:paraId="1A321BBE" w14:textId="77777777" w:rsidR="003D14A9" w:rsidRPr="00C30DED" w:rsidRDefault="003D14A9" w:rsidP="003D14A9">
            <w:pPr>
              <w:pStyle w:val="TableParagraph"/>
              <w:ind w:left="151" w:right="151"/>
              <w:jc w:val="center"/>
              <w:rPr>
                <w:rFonts w:ascii="Tahoma" w:hAnsi="Tahoma" w:cs="Tahoma"/>
                <w:b/>
                <w:sz w:val="18"/>
                <w:szCs w:val="18"/>
              </w:rPr>
            </w:pPr>
            <w:r w:rsidRPr="00C30DED">
              <w:rPr>
                <w:rFonts w:ascii="Tahoma" w:hAnsi="Tahoma" w:cs="Tahoma"/>
                <w:b/>
                <w:sz w:val="18"/>
                <w:szCs w:val="18"/>
              </w:rPr>
              <w:t>Nota</w:t>
            </w:r>
          </w:p>
        </w:tc>
        <w:tc>
          <w:tcPr>
            <w:tcW w:w="6674" w:type="dxa"/>
          </w:tcPr>
          <w:p w14:paraId="0F5F0312" w14:textId="77777777" w:rsidR="003D14A9" w:rsidRPr="00C30DED" w:rsidRDefault="003D14A9" w:rsidP="003D14A9">
            <w:pPr>
              <w:pStyle w:val="TableParagraph"/>
              <w:spacing w:before="98"/>
              <w:ind w:left="98"/>
              <w:rPr>
                <w:rFonts w:ascii="Tahoma" w:hAnsi="Tahoma" w:cs="Tahoma"/>
                <w:sz w:val="18"/>
                <w:szCs w:val="18"/>
              </w:rPr>
            </w:pPr>
            <w:r w:rsidRPr="00C30DED">
              <w:rPr>
                <w:rFonts w:ascii="Tahoma" w:hAnsi="Tahoma" w:cs="Tahoma"/>
                <w:sz w:val="18"/>
                <w:szCs w:val="18"/>
              </w:rPr>
              <w:t>Indicadores de Avance del PTEA:</w:t>
            </w:r>
          </w:p>
          <w:p w14:paraId="4B05821C" w14:textId="77777777" w:rsidR="003D14A9" w:rsidRPr="00C30DED" w:rsidRDefault="003D14A9" w:rsidP="003D14A9">
            <w:pPr>
              <w:pStyle w:val="TableParagraph"/>
              <w:numPr>
                <w:ilvl w:val="0"/>
                <w:numId w:val="47"/>
              </w:numPr>
              <w:tabs>
                <w:tab w:val="left" w:pos="250"/>
              </w:tabs>
              <w:ind w:right="96" w:firstLine="0"/>
              <w:jc w:val="both"/>
              <w:rPr>
                <w:rFonts w:ascii="Tahoma" w:hAnsi="Tahoma" w:cs="Tahoma"/>
                <w:sz w:val="18"/>
                <w:szCs w:val="18"/>
              </w:rPr>
            </w:pPr>
            <w:r w:rsidRPr="00C30DED">
              <w:rPr>
                <w:rFonts w:ascii="Tahoma" w:hAnsi="Tahoma" w:cs="Tahoma"/>
                <w:sz w:val="18"/>
                <w:szCs w:val="18"/>
              </w:rPr>
              <w:t>El indicador del porcentaje de avance de los proyectos del PTEA: “V4” se calcula automáticamente</w:t>
            </w:r>
            <w:r w:rsidRPr="00C30DED">
              <w:rPr>
                <w:rFonts w:ascii="Tahoma" w:hAnsi="Tahoma" w:cs="Tahoma"/>
                <w:spacing w:val="27"/>
                <w:sz w:val="18"/>
                <w:szCs w:val="18"/>
              </w:rPr>
              <w:t xml:space="preserve"> </w:t>
            </w:r>
            <w:r w:rsidRPr="00C30DED">
              <w:rPr>
                <w:rFonts w:ascii="Tahoma" w:hAnsi="Tahoma" w:cs="Tahoma"/>
                <w:sz w:val="18"/>
                <w:szCs w:val="18"/>
              </w:rPr>
              <w:t>con</w:t>
            </w:r>
            <w:r w:rsidRPr="00C30DED">
              <w:rPr>
                <w:rFonts w:ascii="Tahoma" w:hAnsi="Tahoma" w:cs="Tahoma"/>
                <w:spacing w:val="27"/>
                <w:sz w:val="18"/>
                <w:szCs w:val="18"/>
              </w:rPr>
              <w:t xml:space="preserve"> </w:t>
            </w:r>
            <w:r w:rsidRPr="00C30DED">
              <w:rPr>
                <w:rFonts w:ascii="Tahoma" w:hAnsi="Tahoma" w:cs="Tahoma"/>
                <w:sz w:val="18"/>
                <w:szCs w:val="18"/>
              </w:rPr>
              <w:t>el</w:t>
            </w:r>
            <w:r w:rsidRPr="00C30DED">
              <w:rPr>
                <w:rFonts w:ascii="Tahoma" w:hAnsi="Tahoma" w:cs="Tahoma"/>
                <w:spacing w:val="28"/>
                <w:sz w:val="18"/>
                <w:szCs w:val="18"/>
              </w:rPr>
              <w:t xml:space="preserve"> </w:t>
            </w:r>
            <w:r w:rsidRPr="00C30DED">
              <w:rPr>
                <w:rFonts w:ascii="Tahoma" w:hAnsi="Tahoma" w:cs="Tahoma"/>
                <w:sz w:val="18"/>
                <w:szCs w:val="18"/>
              </w:rPr>
              <w:t>promedio</w:t>
            </w:r>
            <w:r w:rsidRPr="00C30DED">
              <w:rPr>
                <w:rFonts w:ascii="Tahoma" w:hAnsi="Tahoma" w:cs="Tahoma"/>
                <w:spacing w:val="29"/>
                <w:sz w:val="18"/>
                <w:szCs w:val="18"/>
              </w:rPr>
              <w:t xml:space="preserve"> </w:t>
            </w:r>
            <w:r w:rsidRPr="00C30DED">
              <w:rPr>
                <w:rFonts w:ascii="Tahoma" w:hAnsi="Tahoma" w:cs="Tahoma"/>
                <w:sz w:val="18"/>
                <w:szCs w:val="18"/>
              </w:rPr>
              <w:t>del</w:t>
            </w:r>
            <w:r w:rsidRPr="00C30DED">
              <w:rPr>
                <w:rFonts w:ascii="Tahoma" w:hAnsi="Tahoma" w:cs="Tahoma"/>
                <w:spacing w:val="28"/>
                <w:sz w:val="18"/>
                <w:szCs w:val="18"/>
              </w:rPr>
              <w:t xml:space="preserve"> </w:t>
            </w:r>
            <w:r w:rsidRPr="00C30DED">
              <w:rPr>
                <w:rFonts w:ascii="Tahoma" w:hAnsi="Tahoma" w:cs="Tahoma"/>
                <w:sz w:val="18"/>
                <w:szCs w:val="18"/>
              </w:rPr>
              <w:t>porcentaje</w:t>
            </w:r>
            <w:r w:rsidRPr="00C30DED">
              <w:rPr>
                <w:rFonts w:ascii="Tahoma" w:hAnsi="Tahoma" w:cs="Tahoma"/>
                <w:spacing w:val="27"/>
                <w:sz w:val="18"/>
                <w:szCs w:val="18"/>
              </w:rPr>
              <w:t xml:space="preserve"> </w:t>
            </w:r>
            <w:r w:rsidRPr="00C30DED">
              <w:rPr>
                <w:rFonts w:ascii="Tahoma" w:hAnsi="Tahoma" w:cs="Tahoma"/>
                <w:sz w:val="18"/>
                <w:szCs w:val="18"/>
              </w:rPr>
              <w:t>de</w:t>
            </w:r>
            <w:r w:rsidRPr="00C30DED">
              <w:rPr>
                <w:rFonts w:ascii="Tahoma" w:hAnsi="Tahoma" w:cs="Tahoma"/>
                <w:spacing w:val="27"/>
                <w:sz w:val="18"/>
                <w:szCs w:val="18"/>
              </w:rPr>
              <w:t xml:space="preserve"> </w:t>
            </w:r>
            <w:r w:rsidRPr="00C30DED">
              <w:rPr>
                <w:rFonts w:ascii="Tahoma" w:hAnsi="Tahoma" w:cs="Tahoma"/>
                <w:sz w:val="18"/>
                <w:szCs w:val="18"/>
              </w:rPr>
              <w:t>cumplimiento</w:t>
            </w:r>
            <w:r w:rsidRPr="00C30DED">
              <w:rPr>
                <w:rFonts w:ascii="Tahoma" w:hAnsi="Tahoma" w:cs="Tahoma"/>
                <w:spacing w:val="29"/>
                <w:sz w:val="18"/>
                <w:szCs w:val="18"/>
              </w:rPr>
              <w:t xml:space="preserve"> </w:t>
            </w:r>
            <w:r w:rsidRPr="00C30DED">
              <w:rPr>
                <w:rFonts w:ascii="Tahoma" w:hAnsi="Tahoma" w:cs="Tahoma"/>
                <w:sz w:val="18"/>
                <w:szCs w:val="18"/>
              </w:rPr>
              <w:t>de</w:t>
            </w:r>
            <w:r w:rsidRPr="00C30DED">
              <w:rPr>
                <w:rFonts w:ascii="Tahoma" w:hAnsi="Tahoma" w:cs="Tahoma"/>
                <w:spacing w:val="27"/>
                <w:sz w:val="18"/>
                <w:szCs w:val="18"/>
              </w:rPr>
              <w:t xml:space="preserve"> </w:t>
            </w:r>
            <w:r w:rsidRPr="00C30DED">
              <w:rPr>
                <w:rFonts w:ascii="Tahoma" w:hAnsi="Tahoma" w:cs="Tahoma"/>
                <w:sz w:val="18"/>
                <w:szCs w:val="18"/>
              </w:rPr>
              <w:t>las</w:t>
            </w:r>
            <w:r w:rsidRPr="00C30DED">
              <w:rPr>
                <w:rFonts w:ascii="Tahoma" w:hAnsi="Tahoma" w:cs="Tahoma"/>
                <w:spacing w:val="25"/>
                <w:sz w:val="18"/>
                <w:szCs w:val="18"/>
              </w:rPr>
              <w:t xml:space="preserve"> </w:t>
            </w:r>
            <w:r w:rsidRPr="00C30DED">
              <w:rPr>
                <w:rFonts w:ascii="Tahoma" w:hAnsi="Tahoma" w:cs="Tahoma"/>
                <w:sz w:val="18"/>
                <w:szCs w:val="18"/>
              </w:rPr>
              <w:t>metas.</w:t>
            </w:r>
          </w:p>
          <w:p w14:paraId="2D5D4B55" w14:textId="77777777" w:rsidR="003D14A9" w:rsidRPr="00C30DED" w:rsidRDefault="003D14A9" w:rsidP="003D14A9">
            <w:pPr>
              <w:pStyle w:val="TableParagraph"/>
              <w:numPr>
                <w:ilvl w:val="0"/>
                <w:numId w:val="47"/>
              </w:numPr>
              <w:tabs>
                <w:tab w:val="left" w:pos="248"/>
              </w:tabs>
              <w:ind w:right="100" w:firstLine="0"/>
              <w:jc w:val="both"/>
              <w:rPr>
                <w:rFonts w:ascii="Tahoma" w:hAnsi="Tahoma" w:cs="Tahoma"/>
                <w:sz w:val="18"/>
                <w:szCs w:val="18"/>
              </w:rPr>
            </w:pPr>
            <w:r w:rsidRPr="00C30DED">
              <w:rPr>
                <w:rFonts w:ascii="Tahoma" w:hAnsi="Tahoma" w:cs="Tahoma"/>
                <w:sz w:val="18"/>
                <w:szCs w:val="18"/>
              </w:rPr>
              <w:t>El indicador del porcentaje de avance de los programas del PTEA: Celda “W4” se calcula automáticamente con el promedio del porcentaje de avance de los proyectos.</w:t>
            </w:r>
          </w:p>
          <w:p w14:paraId="6F1FC994" w14:textId="77777777" w:rsidR="003D14A9" w:rsidRPr="00C30DED" w:rsidRDefault="003D14A9" w:rsidP="003D14A9">
            <w:pPr>
              <w:pStyle w:val="TableParagraph"/>
              <w:numPr>
                <w:ilvl w:val="0"/>
                <w:numId w:val="47"/>
              </w:numPr>
              <w:tabs>
                <w:tab w:val="left" w:pos="322"/>
              </w:tabs>
              <w:ind w:right="102" w:firstLine="0"/>
              <w:jc w:val="both"/>
              <w:rPr>
                <w:rFonts w:ascii="Tahoma" w:hAnsi="Tahoma" w:cs="Tahoma"/>
                <w:sz w:val="18"/>
                <w:szCs w:val="18"/>
              </w:rPr>
            </w:pPr>
            <w:r w:rsidRPr="00C30DED">
              <w:rPr>
                <w:rFonts w:ascii="Tahoma" w:hAnsi="Tahoma" w:cs="Tahoma"/>
                <w:sz w:val="18"/>
                <w:szCs w:val="18"/>
              </w:rPr>
              <w:t>El indicador del porcentaje de avance del PTEA: Celda “X4” se calcula automáticamente con el promedio del porcentaje de avance de los</w:t>
            </w:r>
            <w:r w:rsidRPr="00C30DED">
              <w:rPr>
                <w:rFonts w:ascii="Tahoma" w:hAnsi="Tahoma" w:cs="Tahoma"/>
                <w:spacing w:val="-20"/>
                <w:sz w:val="18"/>
                <w:szCs w:val="18"/>
              </w:rPr>
              <w:t xml:space="preserve"> </w:t>
            </w:r>
            <w:r w:rsidRPr="00C30DED">
              <w:rPr>
                <w:rFonts w:ascii="Tahoma" w:hAnsi="Tahoma" w:cs="Tahoma"/>
                <w:sz w:val="18"/>
                <w:szCs w:val="18"/>
              </w:rPr>
              <w:t>programas.</w:t>
            </w:r>
          </w:p>
        </w:tc>
      </w:tr>
      <w:tr w:rsidR="003D14A9" w:rsidRPr="00C30DED" w14:paraId="11216759" w14:textId="77777777" w:rsidTr="003D14A9">
        <w:trPr>
          <w:trHeight w:val="299"/>
        </w:trPr>
        <w:tc>
          <w:tcPr>
            <w:tcW w:w="8670" w:type="dxa"/>
            <w:gridSpan w:val="2"/>
          </w:tcPr>
          <w:p w14:paraId="5A55300E" w14:textId="77777777" w:rsidR="003D14A9" w:rsidRPr="00C30DED" w:rsidRDefault="003D14A9" w:rsidP="003D14A9">
            <w:pPr>
              <w:pStyle w:val="TableParagraph"/>
              <w:spacing w:before="40"/>
              <w:ind w:right="3367"/>
              <w:jc w:val="center"/>
              <w:rPr>
                <w:rFonts w:ascii="Tahoma" w:hAnsi="Tahoma" w:cs="Tahoma"/>
                <w:b/>
                <w:sz w:val="18"/>
                <w:szCs w:val="18"/>
              </w:rPr>
            </w:pPr>
            <w:r w:rsidRPr="00C30DED">
              <w:rPr>
                <w:rFonts w:ascii="Tahoma" w:hAnsi="Tahoma" w:cs="Tahoma"/>
                <w:b/>
                <w:sz w:val="18"/>
                <w:szCs w:val="18"/>
              </w:rPr>
              <w:t>RECOMENDACIONES</w:t>
            </w:r>
          </w:p>
        </w:tc>
      </w:tr>
      <w:tr w:rsidR="003D14A9" w:rsidRPr="00C30DED" w14:paraId="7B516452" w14:textId="77777777" w:rsidTr="003D14A9">
        <w:trPr>
          <w:trHeight w:val="3912"/>
        </w:trPr>
        <w:tc>
          <w:tcPr>
            <w:tcW w:w="1996" w:type="dxa"/>
          </w:tcPr>
          <w:p w14:paraId="49868824" w14:textId="77777777" w:rsidR="003D14A9" w:rsidRPr="00C30DED" w:rsidRDefault="003D14A9" w:rsidP="003D14A9">
            <w:pPr>
              <w:pStyle w:val="TableParagraph"/>
              <w:rPr>
                <w:rFonts w:ascii="Tahoma" w:hAnsi="Tahoma" w:cs="Tahoma"/>
                <w:sz w:val="18"/>
                <w:szCs w:val="18"/>
              </w:rPr>
            </w:pPr>
          </w:p>
          <w:p w14:paraId="49219981" w14:textId="77777777" w:rsidR="003D14A9" w:rsidRPr="00C30DED" w:rsidRDefault="003D14A9" w:rsidP="003D14A9">
            <w:pPr>
              <w:pStyle w:val="TableParagraph"/>
              <w:rPr>
                <w:rFonts w:ascii="Tahoma" w:hAnsi="Tahoma" w:cs="Tahoma"/>
                <w:sz w:val="18"/>
                <w:szCs w:val="18"/>
              </w:rPr>
            </w:pPr>
          </w:p>
          <w:p w14:paraId="290ACE32" w14:textId="77777777" w:rsidR="003D14A9" w:rsidRPr="00C30DED" w:rsidRDefault="003D14A9" w:rsidP="003D14A9">
            <w:pPr>
              <w:pStyle w:val="TableParagraph"/>
              <w:rPr>
                <w:rFonts w:ascii="Tahoma" w:hAnsi="Tahoma" w:cs="Tahoma"/>
                <w:sz w:val="18"/>
                <w:szCs w:val="18"/>
              </w:rPr>
            </w:pPr>
          </w:p>
          <w:p w14:paraId="1E950FF6" w14:textId="77777777" w:rsidR="003D14A9" w:rsidRPr="00C30DED" w:rsidRDefault="003D14A9" w:rsidP="003D14A9">
            <w:pPr>
              <w:pStyle w:val="TableParagraph"/>
              <w:rPr>
                <w:rFonts w:ascii="Tahoma" w:hAnsi="Tahoma" w:cs="Tahoma"/>
                <w:sz w:val="18"/>
                <w:szCs w:val="18"/>
              </w:rPr>
            </w:pPr>
          </w:p>
          <w:p w14:paraId="579201E5" w14:textId="77777777" w:rsidR="003D14A9" w:rsidRPr="00C30DED" w:rsidRDefault="003D14A9" w:rsidP="003D14A9">
            <w:pPr>
              <w:pStyle w:val="TableParagraph"/>
              <w:rPr>
                <w:rFonts w:ascii="Tahoma" w:hAnsi="Tahoma" w:cs="Tahoma"/>
                <w:sz w:val="18"/>
                <w:szCs w:val="18"/>
              </w:rPr>
            </w:pPr>
          </w:p>
          <w:p w14:paraId="175F8A82" w14:textId="77777777" w:rsidR="003D14A9" w:rsidRPr="00C30DED" w:rsidRDefault="003D14A9" w:rsidP="003D14A9">
            <w:pPr>
              <w:pStyle w:val="TableParagraph"/>
              <w:rPr>
                <w:rFonts w:ascii="Tahoma" w:hAnsi="Tahoma" w:cs="Tahoma"/>
                <w:sz w:val="18"/>
                <w:szCs w:val="18"/>
              </w:rPr>
            </w:pPr>
          </w:p>
          <w:p w14:paraId="4751484F" w14:textId="77777777" w:rsidR="003D14A9" w:rsidRPr="00C30DED" w:rsidRDefault="003D14A9" w:rsidP="003D14A9">
            <w:pPr>
              <w:pStyle w:val="TableParagraph"/>
              <w:spacing w:before="8"/>
              <w:rPr>
                <w:rFonts w:ascii="Tahoma" w:hAnsi="Tahoma" w:cs="Tahoma"/>
                <w:sz w:val="18"/>
                <w:szCs w:val="18"/>
              </w:rPr>
            </w:pPr>
          </w:p>
          <w:p w14:paraId="144FE98D" w14:textId="77777777" w:rsidR="003D14A9" w:rsidRPr="00C30DED" w:rsidRDefault="003D14A9" w:rsidP="003D14A9">
            <w:pPr>
              <w:pStyle w:val="TableParagraph"/>
              <w:ind w:left="160" w:right="143"/>
              <w:jc w:val="center"/>
              <w:rPr>
                <w:rFonts w:ascii="Tahoma" w:hAnsi="Tahoma" w:cs="Tahoma"/>
                <w:b/>
                <w:sz w:val="18"/>
                <w:szCs w:val="18"/>
              </w:rPr>
            </w:pPr>
            <w:r w:rsidRPr="00C30DED">
              <w:rPr>
                <w:rFonts w:ascii="Tahoma" w:hAnsi="Tahoma" w:cs="Tahoma"/>
                <w:b/>
                <w:sz w:val="18"/>
                <w:szCs w:val="18"/>
              </w:rPr>
              <w:t>Responsables</w:t>
            </w:r>
          </w:p>
        </w:tc>
        <w:tc>
          <w:tcPr>
            <w:tcW w:w="6674" w:type="dxa"/>
          </w:tcPr>
          <w:p w14:paraId="58BF7A72" w14:textId="77777777" w:rsidR="003D14A9" w:rsidRPr="00C30DED" w:rsidRDefault="003D14A9" w:rsidP="003D14A9">
            <w:pPr>
              <w:pStyle w:val="TableParagraph"/>
              <w:ind w:left="117" w:right="98"/>
              <w:jc w:val="both"/>
              <w:rPr>
                <w:rFonts w:ascii="Tahoma" w:hAnsi="Tahoma" w:cs="Tahoma"/>
                <w:sz w:val="18"/>
                <w:szCs w:val="18"/>
              </w:rPr>
            </w:pPr>
            <w:r w:rsidRPr="00C30DED">
              <w:rPr>
                <w:rFonts w:ascii="Tahoma" w:hAnsi="Tahoma" w:cs="Tahoma"/>
                <w:sz w:val="18"/>
                <w:szCs w:val="18"/>
              </w:rPr>
              <w:t>Según lo establece la Política Nacional de Educación Ambiental –PNEA en su primera estrategia “Fortalecimiento de los Comités Técnicos Interinstitucionales de Educación Ambiental” y la Ley 1549 de 2012 en su Artículo 9° “Fortalecimiento de las estrategias a las que hace referencia la Política Nacional de Educación Ambiental” es deber de cada uno de los integrantes del CIDEA asesorar territorialmente, acciones intersectoriales e interinstitucionales en este campo. Además de diseñar, asesorar, orientar, acompañar y evaluar el Plan de Educación Ambiental de los departamentos y municipios donde se establezca, atendiendo los intereses y necesidades de las respectivas</w:t>
            </w:r>
            <w:r w:rsidRPr="00C30DED">
              <w:rPr>
                <w:rFonts w:ascii="Tahoma" w:hAnsi="Tahoma" w:cs="Tahoma"/>
                <w:spacing w:val="-4"/>
                <w:sz w:val="18"/>
                <w:szCs w:val="18"/>
              </w:rPr>
              <w:t xml:space="preserve"> </w:t>
            </w:r>
            <w:r w:rsidRPr="00C30DED">
              <w:rPr>
                <w:rFonts w:ascii="Tahoma" w:hAnsi="Tahoma" w:cs="Tahoma"/>
                <w:sz w:val="18"/>
                <w:szCs w:val="18"/>
              </w:rPr>
              <w:t>instituciones.</w:t>
            </w:r>
          </w:p>
          <w:p w14:paraId="44C95868" w14:textId="77777777" w:rsidR="003D14A9" w:rsidRPr="00C30DED" w:rsidRDefault="003D14A9" w:rsidP="003D14A9">
            <w:pPr>
              <w:pStyle w:val="TableParagraph"/>
              <w:spacing w:before="1"/>
              <w:ind w:left="117" w:right="99"/>
              <w:jc w:val="both"/>
              <w:rPr>
                <w:rFonts w:ascii="Tahoma" w:hAnsi="Tahoma" w:cs="Tahoma"/>
                <w:sz w:val="18"/>
                <w:szCs w:val="18"/>
              </w:rPr>
            </w:pPr>
            <w:r w:rsidRPr="00C30DED">
              <w:rPr>
                <w:rFonts w:ascii="Tahoma" w:hAnsi="Tahoma" w:cs="Tahoma"/>
                <w:sz w:val="18"/>
                <w:szCs w:val="18"/>
              </w:rPr>
              <w:t>Por ende los directos responsables de hacer seguimiento y evaluación a la implementación del PTEA, serán los integrantes del Comité en cabeza de su secretario técnico, quien es el encargado de custodiar la documentación del CIDEA y dentro de sus competencias solicitará a los diferentes entes del municipio, toda la información pertinente de la implementación de actividades del PTEA, con el fin de llevar el registro organizado de los soportes de verificación de las actividades en la carpeta</w:t>
            </w:r>
            <w:r w:rsidRPr="00C30DED">
              <w:rPr>
                <w:rFonts w:ascii="Tahoma" w:hAnsi="Tahoma" w:cs="Tahoma"/>
                <w:spacing w:val="26"/>
                <w:sz w:val="18"/>
                <w:szCs w:val="18"/>
              </w:rPr>
              <w:t xml:space="preserve"> </w:t>
            </w:r>
            <w:r w:rsidRPr="00C30DED">
              <w:rPr>
                <w:rFonts w:ascii="Tahoma" w:hAnsi="Tahoma" w:cs="Tahoma"/>
                <w:sz w:val="18"/>
                <w:szCs w:val="18"/>
              </w:rPr>
              <w:t>del</w:t>
            </w:r>
            <w:r w:rsidRPr="00C30DED">
              <w:rPr>
                <w:rFonts w:ascii="Tahoma" w:hAnsi="Tahoma" w:cs="Tahoma"/>
                <w:spacing w:val="25"/>
                <w:sz w:val="18"/>
                <w:szCs w:val="18"/>
              </w:rPr>
              <w:t xml:space="preserve"> </w:t>
            </w:r>
            <w:r w:rsidRPr="00C30DED">
              <w:rPr>
                <w:rFonts w:ascii="Tahoma" w:hAnsi="Tahoma" w:cs="Tahoma"/>
                <w:sz w:val="18"/>
                <w:szCs w:val="18"/>
              </w:rPr>
              <w:t>CIDEA</w:t>
            </w:r>
            <w:r w:rsidRPr="00C30DED">
              <w:rPr>
                <w:rFonts w:ascii="Tahoma" w:hAnsi="Tahoma" w:cs="Tahoma"/>
                <w:spacing w:val="25"/>
                <w:sz w:val="18"/>
                <w:szCs w:val="18"/>
              </w:rPr>
              <w:t xml:space="preserve"> </w:t>
            </w:r>
            <w:r w:rsidRPr="00C30DED">
              <w:rPr>
                <w:rFonts w:ascii="Tahoma" w:hAnsi="Tahoma" w:cs="Tahoma"/>
                <w:sz w:val="18"/>
                <w:szCs w:val="18"/>
              </w:rPr>
              <w:t>y</w:t>
            </w:r>
            <w:r w:rsidRPr="00C30DED">
              <w:rPr>
                <w:rFonts w:ascii="Tahoma" w:hAnsi="Tahoma" w:cs="Tahoma"/>
                <w:spacing w:val="26"/>
                <w:sz w:val="18"/>
                <w:szCs w:val="18"/>
              </w:rPr>
              <w:t xml:space="preserve"> </w:t>
            </w:r>
            <w:r w:rsidRPr="00C30DED">
              <w:rPr>
                <w:rFonts w:ascii="Tahoma" w:hAnsi="Tahoma" w:cs="Tahoma"/>
                <w:sz w:val="18"/>
                <w:szCs w:val="18"/>
              </w:rPr>
              <w:t>además</w:t>
            </w:r>
            <w:r w:rsidRPr="00C30DED">
              <w:rPr>
                <w:rFonts w:ascii="Tahoma" w:hAnsi="Tahoma" w:cs="Tahoma"/>
                <w:spacing w:val="24"/>
                <w:sz w:val="18"/>
                <w:szCs w:val="18"/>
              </w:rPr>
              <w:t xml:space="preserve"> </w:t>
            </w:r>
            <w:r w:rsidRPr="00C30DED">
              <w:rPr>
                <w:rFonts w:ascii="Tahoma" w:hAnsi="Tahoma" w:cs="Tahoma"/>
                <w:sz w:val="18"/>
                <w:szCs w:val="18"/>
              </w:rPr>
              <w:t>diligenciará</w:t>
            </w:r>
            <w:r w:rsidRPr="00C30DED">
              <w:rPr>
                <w:rFonts w:ascii="Tahoma" w:hAnsi="Tahoma" w:cs="Tahoma"/>
                <w:spacing w:val="25"/>
                <w:sz w:val="18"/>
                <w:szCs w:val="18"/>
              </w:rPr>
              <w:t xml:space="preserve"> </w:t>
            </w:r>
            <w:r w:rsidRPr="00C30DED">
              <w:rPr>
                <w:rFonts w:ascii="Tahoma" w:hAnsi="Tahoma" w:cs="Tahoma"/>
                <w:sz w:val="18"/>
                <w:szCs w:val="18"/>
              </w:rPr>
              <w:t>el</w:t>
            </w:r>
            <w:r w:rsidRPr="00C30DED">
              <w:rPr>
                <w:rFonts w:ascii="Tahoma" w:hAnsi="Tahoma" w:cs="Tahoma"/>
                <w:spacing w:val="25"/>
                <w:sz w:val="18"/>
                <w:szCs w:val="18"/>
              </w:rPr>
              <w:t xml:space="preserve"> </w:t>
            </w:r>
            <w:r w:rsidRPr="00C30DED">
              <w:rPr>
                <w:rFonts w:ascii="Tahoma" w:hAnsi="Tahoma" w:cs="Tahoma"/>
                <w:sz w:val="18"/>
                <w:szCs w:val="18"/>
              </w:rPr>
              <w:t>instrumento</w:t>
            </w:r>
            <w:r w:rsidRPr="00C30DED">
              <w:rPr>
                <w:rFonts w:ascii="Tahoma" w:hAnsi="Tahoma" w:cs="Tahoma"/>
                <w:spacing w:val="26"/>
                <w:sz w:val="18"/>
                <w:szCs w:val="18"/>
              </w:rPr>
              <w:t xml:space="preserve"> </w:t>
            </w:r>
            <w:r w:rsidRPr="00C30DED">
              <w:rPr>
                <w:rFonts w:ascii="Tahoma" w:hAnsi="Tahoma" w:cs="Tahoma"/>
                <w:sz w:val="18"/>
                <w:szCs w:val="18"/>
              </w:rPr>
              <w:t>de</w:t>
            </w:r>
            <w:r w:rsidRPr="00C30DED">
              <w:rPr>
                <w:rFonts w:ascii="Tahoma" w:hAnsi="Tahoma" w:cs="Tahoma"/>
                <w:spacing w:val="24"/>
                <w:sz w:val="18"/>
                <w:szCs w:val="18"/>
              </w:rPr>
              <w:t xml:space="preserve"> </w:t>
            </w:r>
            <w:r w:rsidRPr="00C30DED">
              <w:rPr>
                <w:rFonts w:ascii="Tahoma" w:hAnsi="Tahoma" w:cs="Tahoma"/>
                <w:sz w:val="18"/>
                <w:szCs w:val="18"/>
              </w:rPr>
              <w:t>seguimiento</w:t>
            </w:r>
            <w:r w:rsidRPr="00C30DED">
              <w:rPr>
                <w:rFonts w:ascii="Tahoma" w:hAnsi="Tahoma" w:cs="Tahoma"/>
                <w:spacing w:val="27"/>
                <w:sz w:val="18"/>
                <w:szCs w:val="18"/>
              </w:rPr>
              <w:t xml:space="preserve"> </w:t>
            </w:r>
            <w:r w:rsidRPr="00C30DED">
              <w:rPr>
                <w:rFonts w:ascii="Tahoma" w:hAnsi="Tahoma" w:cs="Tahoma"/>
                <w:sz w:val="18"/>
                <w:szCs w:val="18"/>
              </w:rPr>
              <w:t>y</w:t>
            </w:r>
            <w:r>
              <w:rPr>
                <w:rFonts w:ascii="Tahoma" w:hAnsi="Tahoma" w:cs="Tahoma"/>
                <w:sz w:val="18"/>
                <w:szCs w:val="18"/>
              </w:rPr>
              <w:t xml:space="preserve"> </w:t>
            </w:r>
            <w:r w:rsidRPr="00C30DED">
              <w:rPr>
                <w:rFonts w:ascii="Tahoma" w:hAnsi="Tahoma" w:cs="Tahoma"/>
                <w:sz w:val="18"/>
                <w:szCs w:val="18"/>
              </w:rPr>
              <w:t>e</w:t>
            </w:r>
            <w:r>
              <w:rPr>
                <w:rFonts w:ascii="Tahoma" w:hAnsi="Tahoma" w:cs="Tahoma"/>
                <w:sz w:val="18"/>
                <w:szCs w:val="18"/>
              </w:rPr>
              <w:t>v</w:t>
            </w:r>
            <w:r w:rsidRPr="00C30DED">
              <w:rPr>
                <w:rFonts w:ascii="Tahoma" w:hAnsi="Tahoma" w:cs="Tahoma"/>
                <w:sz w:val="18"/>
                <w:szCs w:val="18"/>
              </w:rPr>
              <w:t>aluación a la implementación del PTEA.</w:t>
            </w:r>
          </w:p>
        </w:tc>
      </w:tr>
      <w:tr w:rsidR="003D14A9" w:rsidRPr="00C30DED" w14:paraId="202F319E" w14:textId="77777777" w:rsidTr="003D14A9">
        <w:trPr>
          <w:trHeight w:val="1116"/>
        </w:trPr>
        <w:tc>
          <w:tcPr>
            <w:tcW w:w="1996" w:type="dxa"/>
          </w:tcPr>
          <w:p w14:paraId="7C82961F" w14:textId="77777777" w:rsidR="003D14A9" w:rsidRPr="00C30DED" w:rsidRDefault="003D14A9" w:rsidP="003D14A9">
            <w:pPr>
              <w:pStyle w:val="TableParagraph"/>
              <w:spacing w:before="2"/>
              <w:rPr>
                <w:rFonts w:ascii="Tahoma" w:hAnsi="Tahoma" w:cs="Tahoma"/>
                <w:sz w:val="18"/>
                <w:szCs w:val="18"/>
              </w:rPr>
            </w:pPr>
          </w:p>
          <w:p w14:paraId="38C618AD" w14:textId="77777777" w:rsidR="003D14A9" w:rsidRPr="00C30DED" w:rsidRDefault="003D14A9" w:rsidP="003D14A9">
            <w:pPr>
              <w:pStyle w:val="TableParagraph"/>
              <w:spacing w:before="1"/>
              <w:ind w:left="146" w:right="108" w:firstLine="182"/>
              <w:rPr>
                <w:rFonts w:ascii="Tahoma" w:hAnsi="Tahoma" w:cs="Tahoma"/>
                <w:b/>
                <w:sz w:val="18"/>
                <w:szCs w:val="18"/>
              </w:rPr>
            </w:pPr>
            <w:r w:rsidRPr="00C30DED">
              <w:rPr>
                <w:rFonts w:ascii="Tahoma" w:hAnsi="Tahoma" w:cs="Tahoma"/>
                <w:b/>
                <w:sz w:val="18"/>
                <w:szCs w:val="18"/>
              </w:rPr>
              <w:t>Periodicidad Implementación del Instrumento</w:t>
            </w:r>
          </w:p>
        </w:tc>
        <w:tc>
          <w:tcPr>
            <w:tcW w:w="6674" w:type="dxa"/>
          </w:tcPr>
          <w:p w14:paraId="22AD709A" w14:textId="77777777" w:rsidR="003D14A9" w:rsidRPr="00C30DED" w:rsidRDefault="003D14A9" w:rsidP="003D14A9">
            <w:pPr>
              <w:pStyle w:val="TableParagraph"/>
              <w:spacing w:before="14"/>
              <w:ind w:left="117" w:right="97"/>
              <w:jc w:val="both"/>
              <w:rPr>
                <w:rFonts w:ascii="Tahoma" w:hAnsi="Tahoma" w:cs="Tahoma"/>
                <w:sz w:val="18"/>
                <w:szCs w:val="18"/>
              </w:rPr>
            </w:pPr>
            <w:r w:rsidRPr="00C30DED">
              <w:rPr>
                <w:rFonts w:ascii="Tahoma" w:hAnsi="Tahoma" w:cs="Tahoma"/>
                <w:sz w:val="18"/>
                <w:szCs w:val="18"/>
              </w:rPr>
              <w:t>El instrumento se deberá implementar de manera anual durante la vigencia del PTEA. El secretario técnico convocará por lo menos dos reuniones de CIDEA en el año, específicas para socializar el estado de avance de cumplimiento de metas del</w:t>
            </w:r>
          </w:p>
          <w:p w14:paraId="72C58FEB" w14:textId="77777777" w:rsidR="003D14A9" w:rsidRPr="00C30DED" w:rsidRDefault="003D14A9" w:rsidP="003D14A9">
            <w:pPr>
              <w:pStyle w:val="TableParagraph"/>
              <w:spacing w:before="9" w:line="216" w:lineRule="exact"/>
              <w:ind w:left="117" w:right="97"/>
              <w:jc w:val="both"/>
              <w:rPr>
                <w:rFonts w:ascii="Tahoma" w:hAnsi="Tahoma" w:cs="Tahoma"/>
                <w:sz w:val="18"/>
                <w:szCs w:val="18"/>
              </w:rPr>
            </w:pPr>
            <w:r w:rsidRPr="00C30DED">
              <w:rPr>
                <w:rFonts w:ascii="Tahoma" w:hAnsi="Tahoma" w:cs="Tahoma"/>
                <w:sz w:val="18"/>
                <w:szCs w:val="18"/>
              </w:rPr>
              <w:t>PTEA. Esto con el fin de validar con el comité en pleno y tomar decisiones pertinentes en el caso que se requieran.</w:t>
            </w:r>
          </w:p>
        </w:tc>
      </w:tr>
      <w:tr w:rsidR="003D14A9" w:rsidRPr="00C30DED" w14:paraId="2B61BBD2" w14:textId="77777777" w:rsidTr="003D14A9">
        <w:trPr>
          <w:trHeight w:val="1545"/>
        </w:trPr>
        <w:tc>
          <w:tcPr>
            <w:tcW w:w="1996" w:type="dxa"/>
          </w:tcPr>
          <w:p w14:paraId="4D8F4EFE" w14:textId="77777777" w:rsidR="003D14A9" w:rsidRPr="00C30DED" w:rsidRDefault="003D14A9" w:rsidP="003D14A9">
            <w:pPr>
              <w:pStyle w:val="TableParagraph"/>
              <w:rPr>
                <w:rFonts w:ascii="Tahoma" w:hAnsi="Tahoma" w:cs="Tahoma"/>
                <w:sz w:val="18"/>
                <w:szCs w:val="18"/>
              </w:rPr>
            </w:pPr>
          </w:p>
          <w:p w14:paraId="0DD642E3" w14:textId="77777777" w:rsidR="003D14A9" w:rsidRPr="00C30DED" w:rsidRDefault="003D14A9" w:rsidP="003D14A9">
            <w:pPr>
              <w:pStyle w:val="TableParagraph"/>
              <w:spacing w:before="193"/>
              <w:ind w:left="357" w:right="337" w:firstLine="50"/>
              <w:jc w:val="both"/>
              <w:rPr>
                <w:rFonts w:ascii="Tahoma" w:hAnsi="Tahoma" w:cs="Tahoma"/>
                <w:b/>
                <w:sz w:val="18"/>
                <w:szCs w:val="18"/>
              </w:rPr>
            </w:pPr>
            <w:r w:rsidRPr="00C30DED">
              <w:rPr>
                <w:rFonts w:ascii="Tahoma" w:hAnsi="Tahoma" w:cs="Tahoma"/>
                <w:b/>
                <w:sz w:val="18"/>
                <w:szCs w:val="18"/>
              </w:rPr>
              <w:t>Soportes y Medios de Verificación</w:t>
            </w:r>
          </w:p>
        </w:tc>
        <w:tc>
          <w:tcPr>
            <w:tcW w:w="6674" w:type="dxa"/>
          </w:tcPr>
          <w:p w14:paraId="6FD0C56B" w14:textId="77777777" w:rsidR="003D14A9" w:rsidRPr="00C30DED" w:rsidRDefault="003D14A9" w:rsidP="003D14A9">
            <w:pPr>
              <w:pStyle w:val="TableParagraph"/>
              <w:spacing w:before="11"/>
              <w:ind w:left="117" w:right="96"/>
              <w:jc w:val="both"/>
              <w:rPr>
                <w:rFonts w:ascii="Tahoma" w:hAnsi="Tahoma" w:cs="Tahoma"/>
                <w:sz w:val="18"/>
                <w:szCs w:val="18"/>
              </w:rPr>
            </w:pPr>
            <w:r w:rsidRPr="00C30DED">
              <w:rPr>
                <w:rFonts w:ascii="Tahoma" w:hAnsi="Tahoma" w:cs="Tahoma"/>
                <w:sz w:val="18"/>
                <w:szCs w:val="18"/>
              </w:rPr>
              <w:t>Los soportes de verificación para el registro de actividades serán (informes, actas de reunión, listados de asistencia, registro fotográfico y videográfico, entre otros que den cuanta de la implementación de la actividad). Como medio de verificación se llevará una carpeta de CIDEA en medios magnéticos y/o físico, donde se consolidarán todos los soportes de manera organizada (carpeta PTEA por</w:t>
            </w:r>
            <w:r w:rsidRPr="00C30DED">
              <w:rPr>
                <w:rFonts w:ascii="Tahoma" w:hAnsi="Tahoma" w:cs="Tahoma"/>
                <w:spacing w:val="20"/>
                <w:sz w:val="18"/>
                <w:szCs w:val="18"/>
              </w:rPr>
              <w:t xml:space="preserve"> </w:t>
            </w:r>
            <w:r w:rsidRPr="00C30DED">
              <w:rPr>
                <w:rFonts w:ascii="Tahoma" w:hAnsi="Tahoma" w:cs="Tahoma"/>
                <w:sz w:val="18"/>
                <w:szCs w:val="18"/>
              </w:rPr>
              <w:t>año,</w:t>
            </w:r>
          </w:p>
          <w:p w14:paraId="37329A99" w14:textId="77777777" w:rsidR="003D14A9" w:rsidRPr="00C30DED" w:rsidRDefault="003D14A9" w:rsidP="003D14A9">
            <w:pPr>
              <w:pStyle w:val="TableParagraph"/>
              <w:spacing w:before="9" w:line="216" w:lineRule="exact"/>
              <w:ind w:left="117" w:right="105"/>
              <w:jc w:val="both"/>
              <w:rPr>
                <w:rFonts w:ascii="Tahoma" w:hAnsi="Tahoma" w:cs="Tahoma"/>
                <w:sz w:val="18"/>
                <w:szCs w:val="18"/>
              </w:rPr>
            </w:pPr>
            <w:r w:rsidRPr="00C30DED">
              <w:rPr>
                <w:rFonts w:ascii="Tahoma" w:hAnsi="Tahoma" w:cs="Tahoma"/>
                <w:sz w:val="18"/>
                <w:szCs w:val="18"/>
              </w:rPr>
              <w:t>carpeta por programas, carpeta por proyectos, carpeta por metas y carpeta por actividades implementadas).</w:t>
            </w:r>
          </w:p>
        </w:tc>
      </w:tr>
    </w:tbl>
    <w:p w14:paraId="5F6F31C4" w14:textId="77777777" w:rsidR="003D14A9" w:rsidRPr="00C30DED" w:rsidRDefault="003D14A9" w:rsidP="003D14A9">
      <w:pPr>
        <w:autoSpaceDE w:val="0"/>
        <w:autoSpaceDN w:val="0"/>
        <w:adjustRightInd w:val="0"/>
        <w:jc w:val="both"/>
        <w:rPr>
          <w:rFonts w:ascii="Tahoma" w:hAnsi="Tahoma" w:cs="Tahoma"/>
          <w:sz w:val="18"/>
          <w:szCs w:val="18"/>
          <w:lang w:val="es-CO" w:eastAsia="es-CO"/>
        </w:rPr>
      </w:pPr>
    </w:p>
    <w:p w14:paraId="78FAD70F" w14:textId="77777777" w:rsidR="003D14A9" w:rsidRDefault="003D14A9" w:rsidP="003D14A9">
      <w:pPr>
        <w:pStyle w:val="Ttulo1"/>
        <w:numPr>
          <w:ilvl w:val="0"/>
          <w:numId w:val="0"/>
        </w:numPr>
        <w:spacing w:before="0"/>
        <w:ind w:left="510"/>
        <w:jc w:val="left"/>
        <w:rPr>
          <w:rFonts w:ascii="Tahoma" w:hAnsi="Tahoma" w:cs="Tahoma"/>
          <w:color w:val="000000"/>
          <w:sz w:val="22"/>
          <w:szCs w:val="22"/>
          <w:lang w:val="es-CO"/>
        </w:rPr>
      </w:pPr>
    </w:p>
    <w:p w14:paraId="468FCED5" w14:textId="0E1A592C" w:rsidR="003D14A9" w:rsidRDefault="003D14A9" w:rsidP="003D14A9">
      <w:pPr>
        <w:pStyle w:val="Ttulo1"/>
        <w:numPr>
          <w:ilvl w:val="0"/>
          <w:numId w:val="0"/>
        </w:numPr>
        <w:spacing w:before="0"/>
        <w:ind w:left="510"/>
        <w:jc w:val="left"/>
        <w:rPr>
          <w:rFonts w:ascii="Tahoma" w:hAnsi="Tahoma" w:cs="Tahoma"/>
          <w:color w:val="000000"/>
          <w:sz w:val="22"/>
          <w:szCs w:val="22"/>
          <w:lang w:val="es-CO"/>
        </w:rPr>
      </w:pPr>
    </w:p>
    <w:p w14:paraId="23DB9632" w14:textId="3A1DD242" w:rsidR="003D14A9" w:rsidRDefault="003D14A9" w:rsidP="003D14A9">
      <w:pPr>
        <w:rPr>
          <w:lang w:val="es-CO" w:eastAsia="en-US"/>
        </w:rPr>
      </w:pPr>
    </w:p>
    <w:p w14:paraId="2517FC81" w14:textId="243EA221" w:rsidR="003D14A9" w:rsidRDefault="003D14A9" w:rsidP="003D14A9">
      <w:pPr>
        <w:rPr>
          <w:lang w:val="es-CO" w:eastAsia="en-US"/>
        </w:rPr>
      </w:pPr>
    </w:p>
    <w:p w14:paraId="11DE877C" w14:textId="21005C11" w:rsidR="003D14A9" w:rsidRDefault="003D14A9" w:rsidP="003D14A9">
      <w:pPr>
        <w:rPr>
          <w:lang w:val="es-CO" w:eastAsia="en-US"/>
        </w:rPr>
      </w:pPr>
    </w:p>
    <w:p w14:paraId="25D8BE9C" w14:textId="071536A0" w:rsidR="003D14A9" w:rsidRDefault="003D14A9" w:rsidP="003D14A9">
      <w:pPr>
        <w:rPr>
          <w:lang w:val="es-CO" w:eastAsia="en-US"/>
        </w:rPr>
      </w:pPr>
    </w:p>
    <w:p w14:paraId="53DD4455" w14:textId="6A935129" w:rsidR="003D14A9" w:rsidRDefault="003D14A9" w:rsidP="003D14A9">
      <w:pPr>
        <w:rPr>
          <w:lang w:val="es-CO" w:eastAsia="en-US"/>
        </w:rPr>
      </w:pPr>
    </w:p>
    <w:p w14:paraId="309D7B65" w14:textId="2493A1F1" w:rsidR="003D14A9" w:rsidRDefault="003D14A9" w:rsidP="003D14A9">
      <w:pPr>
        <w:rPr>
          <w:lang w:val="es-CO" w:eastAsia="en-US"/>
        </w:rPr>
      </w:pPr>
    </w:p>
    <w:p w14:paraId="4EB862A2" w14:textId="12ACB0A7" w:rsidR="003D14A9" w:rsidRDefault="003D14A9" w:rsidP="003D14A9">
      <w:pPr>
        <w:rPr>
          <w:lang w:val="es-CO" w:eastAsia="en-US"/>
        </w:rPr>
      </w:pPr>
    </w:p>
    <w:p w14:paraId="0601BB4E" w14:textId="0B7B6180" w:rsidR="003D14A9" w:rsidRDefault="003D14A9" w:rsidP="003D14A9">
      <w:pPr>
        <w:rPr>
          <w:lang w:val="es-CO" w:eastAsia="en-US"/>
        </w:rPr>
      </w:pPr>
    </w:p>
    <w:p w14:paraId="17582DE4" w14:textId="2CE534C2" w:rsidR="003D14A9" w:rsidRDefault="003D14A9" w:rsidP="003D14A9">
      <w:pPr>
        <w:rPr>
          <w:lang w:val="es-CO" w:eastAsia="en-US"/>
        </w:rPr>
      </w:pPr>
    </w:p>
    <w:p w14:paraId="7025C167" w14:textId="73797ED5" w:rsidR="003D14A9" w:rsidRDefault="003D14A9" w:rsidP="003D14A9">
      <w:pPr>
        <w:rPr>
          <w:lang w:val="es-CO" w:eastAsia="en-US"/>
        </w:rPr>
      </w:pPr>
    </w:p>
    <w:p w14:paraId="1703994F" w14:textId="77777777" w:rsidR="003D14A9" w:rsidRPr="003D14A9" w:rsidRDefault="003D14A9" w:rsidP="003D14A9">
      <w:pPr>
        <w:rPr>
          <w:lang w:val="es-CO" w:eastAsia="en-US"/>
        </w:rPr>
      </w:pPr>
    </w:p>
    <w:p w14:paraId="60EC43AA" w14:textId="77777777" w:rsidR="003D14A9" w:rsidRDefault="003D14A9" w:rsidP="003D14A9">
      <w:pPr>
        <w:pStyle w:val="Ttulo1"/>
        <w:numPr>
          <w:ilvl w:val="0"/>
          <w:numId w:val="0"/>
        </w:numPr>
        <w:spacing w:before="0"/>
        <w:ind w:left="510"/>
        <w:jc w:val="left"/>
        <w:rPr>
          <w:rFonts w:ascii="Tahoma" w:hAnsi="Tahoma" w:cs="Tahoma"/>
          <w:color w:val="000000"/>
          <w:sz w:val="22"/>
          <w:szCs w:val="22"/>
          <w:lang w:val="es-CO"/>
        </w:rPr>
      </w:pPr>
    </w:p>
    <w:p w14:paraId="2EEBC3A4" w14:textId="77777777" w:rsidR="003D14A9" w:rsidRDefault="003D14A9" w:rsidP="003D14A9">
      <w:pPr>
        <w:pStyle w:val="Ttulo1"/>
        <w:numPr>
          <w:ilvl w:val="0"/>
          <w:numId w:val="0"/>
        </w:numPr>
        <w:spacing w:before="0"/>
        <w:ind w:left="510"/>
        <w:jc w:val="left"/>
        <w:rPr>
          <w:rFonts w:ascii="Tahoma" w:hAnsi="Tahoma" w:cs="Tahoma"/>
          <w:color w:val="000000"/>
          <w:sz w:val="22"/>
          <w:szCs w:val="22"/>
          <w:lang w:val="es-CO"/>
        </w:rPr>
      </w:pPr>
    </w:p>
    <w:p w14:paraId="6572D705" w14:textId="77777777" w:rsidR="003D14A9" w:rsidRDefault="003D14A9" w:rsidP="003D14A9">
      <w:pPr>
        <w:pStyle w:val="Ttulo1"/>
        <w:numPr>
          <w:ilvl w:val="0"/>
          <w:numId w:val="0"/>
        </w:numPr>
        <w:spacing w:before="0"/>
        <w:ind w:left="510"/>
        <w:jc w:val="left"/>
        <w:rPr>
          <w:rFonts w:ascii="Tahoma" w:hAnsi="Tahoma" w:cs="Tahoma"/>
          <w:color w:val="000000"/>
          <w:sz w:val="22"/>
          <w:szCs w:val="22"/>
          <w:lang w:val="es-CO"/>
        </w:rPr>
      </w:pPr>
    </w:p>
    <w:p w14:paraId="687AD5DC" w14:textId="172CCE80" w:rsidR="00751F00" w:rsidRPr="005A36BB" w:rsidRDefault="00751F00" w:rsidP="003D14A9">
      <w:pPr>
        <w:pStyle w:val="Ttulo1"/>
        <w:numPr>
          <w:ilvl w:val="0"/>
          <w:numId w:val="50"/>
        </w:numPr>
        <w:spacing w:before="0"/>
        <w:rPr>
          <w:rFonts w:ascii="Tahoma" w:hAnsi="Tahoma" w:cs="Tahoma"/>
          <w:color w:val="000000"/>
          <w:sz w:val="22"/>
          <w:szCs w:val="22"/>
          <w:lang w:val="es-CO"/>
        </w:rPr>
      </w:pPr>
      <w:r w:rsidRPr="005A36BB">
        <w:rPr>
          <w:rFonts w:ascii="Tahoma" w:hAnsi="Tahoma" w:cs="Tahoma"/>
          <w:color w:val="000000"/>
          <w:sz w:val="22"/>
          <w:szCs w:val="22"/>
          <w:lang w:val="es-CO"/>
        </w:rPr>
        <w:t>BIBLIOGRAFÍA</w:t>
      </w:r>
    </w:p>
    <w:sdt>
      <w:sdtPr>
        <w:rPr>
          <w:rFonts w:ascii="Tahoma" w:hAnsi="Tahoma" w:cs="Tahoma"/>
          <w:b w:val="0"/>
          <w:bCs w:val="0"/>
          <w:color w:val="auto"/>
          <w:sz w:val="22"/>
          <w:szCs w:val="22"/>
          <w:lang w:eastAsia="es-ES"/>
        </w:rPr>
        <w:id w:val="-54706510"/>
        <w:docPartObj>
          <w:docPartGallery w:val="Bibliographies"/>
          <w:docPartUnique/>
        </w:docPartObj>
      </w:sdtPr>
      <w:sdtContent>
        <w:sdt>
          <w:sdtPr>
            <w:rPr>
              <w:rFonts w:ascii="Tahoma" w:hAnsi="Tahoma" w:cs="Tahoma"/>
              <w:b w:val="0"/>
              <w:bCs w:val="0"/>
              <w:color w:val="auto"/>
              <w:sz w:val="22"/>
              <w:szCs w:val="22"/>
              <w:lang w:eastAsia="es-ES"/>
            </w:rPr>
            <w:id w:val="111145805"/>
            <w:bibliography/>
          </w:sdtPr>
          <w:sdtContent>
            <w:sdt>
              <w:sdtPr>
                <w:rPr>
                  <w:rFonts w:ascii="Times New Roman" w:hAnsi="Times New Roman"/>
                  <w:b w:val="0"/>
                  <w:bCs w:val="0"/>
                  <w:color w:val="auto"/>
                  <w:sz w:val="24"/>
                  <w:szCs w:val="24"/>
                  <w:lang w:eastAsia="es-ES"/>
                </w:rPr>
                <w:id w:val="-1638785054"/>
                <w:docPartObj>
                  <w:docPartGallery w:val="Bibliographies"/>
                  <w:docPartUnique/>
                </w:docPartObj>
              </w:sdtPr>
              <w:sdtEndPr>
                <w:rPr>
                  <w:rFonts w:ascii="Tahoma" w:hAnsi="Tahoma" w:cs="Tahoma"/>
                </w:rPr>
              </w:sdtEndPr>
              <w:sdtContent>
                <w:p w14:paraId="4B6B3695" w14:textId="77777777" w:rsidR="00D93CEC" w:rsidRPr="00D93CEC" w:rsidRDefault="00D93CEC" w:rsidP="003D14A9">
                  <w:pPr>
                    <w:pStyle w:val="Ttulo1"/>
                    <w:numPr>
                      <w:ilvl w:val="0"/>
                      <w:numId w:val="0"/>
                    </w:numPr>
                    <w:rPr>
                      <w:rFonts w:ascii="Tahoma" w:hAnsi="Tahoma" w:cs="Tahoma"/>
                    </w:rPr>
                  </w:pPr>
                </w:p>
                <w:sdt>
                  <w:sdtPr>
                    <w:rPr>
                      <w:rFonts w:ascii="Tahoma" w:hAnsi="Tahoma" w:cs="Tahoma"/>
                    </w:rPr>
                    <w:id w:val="301743993"/>
                    <w:bibliography/>
                  </w:sdtPr>
                  <w:sdtContent>
                    <w:p w14:paraId="6B19CDEA" w14:textId="77777777" w:rsidR="00D93CEC" w:rsidRPr="002D1F0B" w:rsidRDefault="00D93CEC" w:rsidP="003D14A9">
                      <w:pPr>
                        <w:pStyle w:val="Bibliografa"/>
                        <w:ind w:left="720" w:hanging="720"/>
                        <w:jc w:val="center"/>
                        <w:rPr>
                          <w:rFonts w:ascii="Tahoma" w:hAnsi="Tahoma" w:cs="Tahoma"/>
                          <w:noProof/>
                          <w:sz w:val="22"/>
                          <w:szCs w:val="22"/>
                        </w:rPr>
                      </w:pPr>
                      <w:r w:rsidRPr="002D1F0B">
                        <w:rPr>
                          <w:rFonts w:ascii="Tahoma" w:hAnsi="Tahoma" w:cs="Tahoma"/>
                          <w:sz w:val="22"/>
                          <w:szCs w:val="22"/>
                        </w:rPr>
                        <w:fldChar w:fldCharType="begin"/>
                      </w:r>
                      <w:r w:rsidRPr="002D1F0B">
                        <w:rPr>
                          <w:rFonts w:ascii="Tahoma" w:hAnsi="Tahoma" w:cs="Tahoma"/>
                          <w:sz w:val="22"/>
                          <w:szCs w:val="22"/>
                        </w:rPr>
                        <w:instrText>BIBLIOGRAPHY</w:instrText>
                      </w:r>
                      <w:r w:rsidRPr="002D1F0B">
                        <w:rPr>
                          <w:rFonts w:ascii="Tahoma" w:hAnsi="Tahoma" w:cs="Tahoma"/>
                          <w:sz w:val="22"/>
                          <w:szCs w:val="22"/>
                        </w:rPr>
                        <w:fldChar w:fldCharType="separate"/>
                      </w:r>
                      <w:r w:rsidRPr="002D1F0B">
                        <w:rPr>
                          <w:rFonts w:ascii="Tahoma" w:hAnsi="Tahoma" w:cs="Tahoma"/>
                          <w:noProof/>
                          <w:sz w:val="22"/>
                          <w:szCs w:val="22"/>
                        </w:rPr>
                        <w:t xml:space="preserve">CAR, C. (2007). </w:t>
                      </w:r>
                      <w:r w:rsidR="002D1F0B" w:rsidRPr="002D1F0B">
                        <w:rPr>
                          <w:rFonts w:ascii="Tahoma" w:hAnsi="Tahoma" w:cs="Tahoma"/>
                          <w:iCs/>
                          <w:noProof/>
                          <w:sz w:val="22"/>
                          <w:szCs w:val="22"/>
                        </w:rPr>
                        <w:t>Áreas protegidas territori</w:t>
                      </w:r>
                      <w:r w:rsidRPr="002D1F0B">
                        <w:rPr>
                          <w:rFonts w:ascii="Tahoma" w:hAnsi="Tahoma" w:cs="Tahoma"/>
                          <w:iCs/>
                          <w:noProof/>
                          <w:sz w:val="22"/>
                          <w:szCs w:val="22"/>
                        </w:rPr>
                        <w:t>o CAR.</w:t>
                      </w:r>
                      <w:r w:rsidRPr="002D1F0B">
                        <w:rPr>
                          <w:rFonts w:ascii="Tahoma" w:hAnsi="Tahoma" w:cs="Tahoma"/>
                          <w:noProof/>
                          <w:sz w:val="22"/>
                          <w:szCs w:val="22"/>
                        </w:rPr>
                        <w:t xml:space="preserve"> Bogotá: SIRAP, CAR.</w:t>
                      </w:r>
                    </w:p>
                    <w:p w14:paraId="57FD7767" w14:textId="77777777" w:rsidR="00D93CEC" w:rsidRPr="002D1F0B" w:rsidRDefault="00D93CEC" w:rsidP="003D14A9">
                      <w:pPr>
                        <w:pStyle w:val="Bibliografa"/>
                        <w:ind w:left="720" w:hanging="720"/>
                        <w:jc w:val="center"/>
                        <w:rPr>
                          <w:rFonts w:ascii="Tahoma" w:hAnsi="Tahoma" w:cs="Tahoma"/>
                          <w:noProof/>
                          <w:sz w:val="22"/>
                          <w:szCs w:val="22"/>
                        </w:rPr>
                      </w:pPr>
                    </w:p>
                    <w:p w14:paraId="31DA8BC0" w14:textId="77777777" w:rsidR="00D93CEC" w:rsidRPr="002D1F0B" w:rsidRDefault="00D93CEC" w:rsidP="003D14A9">
                      <w:pPr>
                        <w:pStyle w:val="Bibliografa"/>
                        <w:ind w:left="720" w:hanging="720"/>
                        <w:jc w:val="center"/>
                        <w:rPr>
                          <w:rFonts w:ascii="Tahoma" w:hAnsi="Tahoma" w:cs="Tahoma"/>
                          <w:noProof/>
                          <w:sz w:val="22"/>
                          <w:szCs w:val="22"/>
                        </w:rPr>
                      </w:pPr>
                      <w:r w:rsidRPr="002D1F0B">
                        <w:rPr>
                          <w:rFonts w:ascii="Tahoma" w:hAnsi="Tahoma" w:cs="Tahoma"/>
                          <w:noProof/>
                          <w:sz w:val="22"/>
                          <w:szCs w:val="22"/>
                        </w:rPr>
                        <w:t xml:space="preserve">Machetá, A. d. (7 de 01 de 2020). </w:t>
                      </w:r>
                      <w:r w:rsidRPr="002D1F0B">
                        <w:rPr>
                          <w:rFonts w:ascii="Tahoma" w:hAnsi="Tahoma" w:cs="Tahoma"/>
                          <w:iCs/>
                          <w:noProof/>
                          <w:sz w:val="22"/>
                          <w:szCs w:val="22"/>
                        </w:rPr>
                        <w:t>gov.co</w:t>
                      </w:r>
                      <w:r w:rsidRPr="002D1F0B">
                        <w:rPr>
                          <w:rFonts w:ascii="Tahoma" w:hAnsi="Tahoma" w:cs="Tahoma"/>
                          <w:noProof/>
                          <w:sz w:val="22"/>
                          <w:szCs w:val="22"/>
                        </w:rPr>
                        <w:t>. Obtenido de http://www.macheta-cundinamarca.gov.co/municipio/economia</w:t>
                      </w:r>
                    </w:p>
                    <w:p w14:paraId="28301CB8" w14:textId="77777777" w:rsidR="00D93CEC" w:rsidRPr="002D1F0B" w:rsidRDefault="00D93CEC" w:rsidP="003D14A9">
                      <w:pPr>
                        <w:jc w:val="center"/>
                        <w:rPr>
                          <w:rFonts w:ascii="Tahoma" w:hAnsi="Tahoma" w:cs="Tahoma"/>
                          <w:sz w:val="22"/>
                          <w:szCs w:val="22"/>
                        </w:rPr>
                      </w:pPr>
                    </w:p>
                    <w:p w14:paraId="58CA7BC2" w14:textId="5078D483" w:rsidR="00D93CEC" w:rsidRDefault="00D93CEC" w:rsidP="003D14A9">
                      <w:pPr>
                        <w:pStyle w:val="Bibliografa"/>
                        <w:ind w:left="720" w:hanging="720"/>
                        <w:jc w:val="center"/>
                        <w:rPr>
                          <w:rFonts w:ascii="Tahoma" w:hAnsi="Tahoma" w:cs="Tahoma"/>
                          <w:noProof/>
                          <w:sz w:val="22"/>
                          <w:szCs w:val="22"/>
                        </w:rPr>
                      </w:pPr>
                      <w:r w:rsidRPr="002D1F0B">
                        <w:rPr>
                          <w:rFonts w:ascii="Tahoma" w:hAnsi="Tahoma" w:cs="Tahoma"/>
                          <w:noProof/>
                          <w:sz w:val="22"/>
                          <w:szCs w:val="22"/>
                        </w:rPr>
                        <w:t xml:space="preserve">PDM. (2016). </w:t>
                      </w:r>
                      <w:r w:rsidRPr="002D1F0B">
                        <w:rPr>
                          <w:rFonts w:ascii="Tahoma" w:hAnsi="Tahoma" w:cs="Tahoma"/>
                          <w:iCs/>
                          <w:noProof/>
                          <w:sz w:val="22"/>
                          <w:szCs w:val="22"/>
                        </w:rPr>
                        <w:t>Plan de desarrollo Municipal.</w:t>
                      </w:r>
                      <w:r w:rsidRPr="002D1F0B">
                        <w:rPr>
                          <w:rFonts w:ascii="Tahoma" w:hAnsi="Tahoma" w:cs="Tahoma"/>
                          <w:noProof/>
                          <w:sz w:val="22"/>
                          <w:szCs w:val="22"/>
                        </w:rPr>
                        <w:t xml:space="preserve"> Machetá.</w:t>
                      </w:r>
                    </w:p>
                    <w:p w14:paraId="577029D9" w14:textId="52A4DAF0" w:rsidR="00457F91" w:rsidRPr="001174AC" w:rsidRDefault="00457F91" w:rsidP="003D14A9">
                      <w:pPr>
                        <w:jc w:val="center"/>
                        <w:rPr>
                          <w:rFonts w:ascii="Tahoma" w:eastAsia="Tahoma" w:hAnsi="Tahoma" w:cs="Tahoma"/>
                          <w:sz w:val="22"/>
                          <w:szCs w:val="22"/>
                        </w:rPr>
                      </w:pPr>
                      <w:r>
                        <w:rPr>
                          <w:rFonts w:ascii="Tahoma" w:eastAsia="Tahoma" w:hAnsi="Tahoma" w:cs="Tahoma"/>
                          <w:sz w:val="22"/>
                          <w:szCs w:val="22"/>
                        </w:rPr>
                        <w:t>P</w:t>
                      </w:r>
                      <w:r w:rsidRPr="001174AC">
                        <w:rPr>
                          <w:rFonts w:ascii="Tahoma" w:eastAsia="Tahoma" w:hAnsi="Tahoma" w:cs="Tahoma"/>
                          <w:sz w:val="22"/>
                          <w:szCs w:val="22"/>
                        </w:rPr>
                        <w:t>lan de desarrollo del</w:t>
                      </w:r>
                      <w:r>
                        <w:rPr>
                          <w:rFonts w:ascii="Tahoma" w:eastAsia="Tahoma" w:hAnsi="Tahoma" w:cs="Tahoma"/>
                          <w:sz w:val="22"/>
                          <w:szCs w:val="22"/>
                        </w:rPr>
                        <w:t xml:space="preserve"> municipio de Machetá – C</w:t>
                      </w:r>
                      <w:r w:rsidRPr="001174AC">
                        <w:rPr>
                          <w:rFonts w:ascii="Tahoma" w:eastAsia="Tahoma" w:hAnsi="Tahoma" w:cs="Tahoma"/>
                          <w:sz w:val="22"/>
                          <w:szCs w:val="22"/>
                        </w:rPr>
                        <w:t>undinamarca- “EL CAMBIO LO</w:t>
                      </w:r>
                    </w:p>
                    <w:p w14:paraId="467D7CF5" w14:textId="4DD1E418" w:rsidR="00457F91" w:rsidRPr="00457F91" w:rsidRDefault="00457F91" w:rsidP="003D14A9">
                      <w:pPr>
                        <w:jc w:val="center"/>
                      </w:pPr>
                      <w:r w:rsidRPr="001174AC">
                        <w:rPr>
                          <w:rFonts w:ascii="Tahoma" w:eastAsia="Tahoma" w:hAnsi="Tahoma" w:cs="Tahoma"/>
                          <w:sz w:val="22"/>
                          <w:szCs w:val="22"/>
                        </w:rPr>
                        <w:t>HACEMOS TODOS”, para el periodo 2020 - 202</w:t>
                      </w:r>
                      <w:r>
                        <w:rPr>
                          <w:rFonts w:ascii="Tahoma" w:eastAsia="Tahoma" w:hAnsi="Tahoma" w:cs="Tahoma"/>
                          <w:sz w:val="22"/>
                          <w:szCs w:val="22"/>
                        </w:rPr>
                        <w:t>4</w:t>
                      </w:r>
                    </w:p>
                    <w:p w14:paraId="6AFAB52A" w14:textId="77777777" w:rsidR="00D93CEC" w:rsidRPr="002D1F0B" w:rsidRDefault="00D93CEC" w:rsidP="003D14A9">
                      <w:pPr>
                        <w:jc w:val="center"/>
                        <w:rPr>
                          <w:rFonts w:ascii="Tahoma" w:hAnsi="Tahoma" w:cs="Tahoma"/>
                          <w:sz w:val="22"/>
                          <w:szCs w:val="22"/>
                        </w:rPr>
                      </w:pPr>
                    </w:p>
                    <w:p w14:paraId="2F04F77B" w14:textId="77777777" w:rsidR="00D93CEC" w:rsidRPr="002D1F0B" w:rsidRDefault="00D93CEC" w:rsidP="003D14A9">
                      <w:pPr>
                        <w:pStyle w:val="Bibliografa"/>
                        <w:ind w:left="720" w:hanging="720"/>
                        <w:jc w:val="center"/>
                        <w:rPr>
                          <w:rFonts w:ascii="Tahoma" w:hAnsi="Tahoma" w:cs="Tahoma"/>
                          <w:noProof/>
                          <w:sz w:val="22"/>
                          <w:szCs w:val="22"/>
                        </w:rPr>
                      </w:pPr>
                      <w:r w:rsidRPr="002D1F0B">
                        <w:rPr>
                          <w:rFonts w:ascii="Tahoma" w:hAnsi="Tahoma" w:cs="Tahoma"/>
                          <w:noProof/>
                          <w:sz w:val="22"/>
                          <w:szCs w:val="22"/>
                        </w:rPr>
                        <w:t xml:space="preserve">PGIRS. (2015). </w:t>
                      </w:r>
                      <w:r w:rsidRPr="002D1F0B">
                        <w:rPr>
                          <w:rFonts w:ascii="Tahoma" w:hAnsi="Tahoma" w:cs="Tahoma"/>
                          <w:iCs/>
                          <w:noProof/>
                          <w:sz w:val="22"/>
                          <w:szCs w:val="22"/>
                        </w:rPr>
                        <w:t>Plan de Gestión Integral de Residuos sólidos.</w:t>
                      </w:r>
                      <w:r w:rsidRPr="002D1F0B">
                        <w:rPr>
                          <w:rFonts w:ascii="Tahoma" w:hAnsi="Tahoma" w:cs="Tahoma"/>
                          <w:noProof/>
                          <w:sz w:val="22"/>
                          <w:szCs w:val="22"/>
                        </w:rPr>
                        <w:t xml:space="preserve"> Machetá.</w:t>
                      </w:r>
                    </w:p>
                    <w:p w14:paraId="6C9700D3" w14:textId="77777777" w:rsidR="00D93CEC" w:rsidRPr="002D1F0B" w:rsidRDefault="00D93CEC" w:rsidP="003D14A9">
                      <w:pPr>
                        <w:jc w:val="center"/>
                        <w:rPr>
                          <w:rFonts w:ascii="Tahoma" w:hAnsi="Tahoma" w:cs="Tahoma"/>
                          <w:sz w:val="22"/>
                          <w:szCs w:val="22"/>
                        </w:rPr>
                      </w:pPr>
                    </w:p>
                    <w:p w14:paraId="78078201" w14:textId="77777777" w:rsidR="00D93CEC" w:rsidRPr="002D1F0B" w:rsidRDefault="00D93CEC" w:rsidP="003D14A9">
                      <w:pPr>
                        <w:pStyle w:val="Bibliografa"/>
                        <w:ind w:left="720" w:hanging="720"/>
                        <w:jc w:val="center"/>
                        <w:rPr>
                          <w:rFonts w:ascii="Tahoma" w:hAnsi="Tahoma" w:cs="Tahoma"/>
                          <w:noProof/>
                          <w:sz w:val="22"/>
                          <w:szCs w:val="22"/>
                        </w:rPr>
                      </w:pPr>
                      <w:r w:rsidRPr="002D1F0B">
                        <w:rPr>
                          <w:rFonts w:ascii="Tahoma" w:hAnsi="Tahoma" w:cs="Tahoma"/>
                          <w:noProof/>
                          <w:sz w:val="22"/>
                          <w:szCs w:val="22"/>
                        </w:rPr>
                        <w:t xml:space="preserve">SIGAM. (2016). </w:t>
                      </w:r>
                      <w:r w:rsidRPr="002D1F0B">
                        <w:rPr>
                          <w:rFonts w:ascii="Tahoma" w:hAnsi="Tahoma" w:cs="Tahoma"/>
                          <w:iCs/>
                          <w:noProof/>
                          <w:sz w:val="22"/>
                          <w:szCs w:val="22"/>
                        </w:rPr>
                        <w:t>SIGA,.CAR.GOV.CO</w:t>
                      </w:r>
                      <w:r w:rsidRPr="002D1F0B">
                        <w:rPr>
                          <w:rFonts w:ascii="Tahoma" w:hAnsi="Tahoma" w:cs="Tahoma"/>
                          <w:noProof/>
                          <w:sz w:val="22"/>
                          <w:szCs w:val="22"/>
                        </w:rPr>
                        <w:t>. Obtenido de http://sigam.car.gov.co/mod/assign/view.php?action=grading&amp;id=766&amp;tsort=timesubmitted&amp;filter=require_grading</w:t>
                      </w:r>
                    </w:p>
                    <w:p w14:paraId="53135B2B" w14:textId="77777777" w:rsidR="002D1F0B" w:rsidRPr="002D1F0B" w:rsidRDefault="00D93CEC" w:rsidP="003D14A9">
                      <w:pPr>
                        <w:jc w:val="center"/>
                        <w:rPr>
                          <w:rFonts w:ascii="Tahoma" w:hAnsi="Tahoma" w:cs="Tahoma"/>
                          <w:b/>
                          <w:bCs/>
                          <w:sz w:val="22"/>
                          <w:szCs w:val="22"/>
                        </w:rPr>
                      </w:pPr>
                      <w:r w:rsidRPr="002D1F0B">
                        <w:rPr>
                          <w:rFonts w:ascii="Tahoma" w:hAnsi="Tahoma" w:cs="Tahoma"/>
                          <w:b/>
                          <w:bCs/>
                          <w:sz w:val="22"/>
                          <w:szCs w:val="22"/>
                        </w:rPr>
                        <w:fldChar w:fldCharType="end"/>
                      </w:r>
                    </w:p>
                    <w:p w14:paraId="289D75BC" w14:textId="1DEAD1AB" w:rsidR="002D1F0B" w:rsidRPr="002D1F0B" w:rsidRDefault="002D1F0B" w:rsidP="003D14A9">
                      <w:pPr>
                        <w:jc w:val="center"/>
                        <w:rPr>
                          <w:rFonts w:ascii="Tahoma" w:hAnsi="Tahoma" w:cs="Tahoma"/>
                          <w:sz w:val="22"/>
                          <w:szCs w:val="22"/>
                        </w:rPr>
                      </w:pPr>
                      <w:r w:rsidRPr="002D1F0B">
                        <w:rPr>
                          <w:rFonts w:ascii="Tahoma" w:hAnsi="Tahoma" w:cs="Tahoma"/>
                          <w:sz w:val="22"/>
                          <w:szCs w:val="22"/>
                        </w:rPr>
                        <w:t>MinAmbiente. (Julio 16 de 2002). Política de Educación Ambiental (SINA).</w:t>
                      </w:r>
                    </w:p>
                    <w:p w14:paraId="3BBA8377" w14:textId="77777777" w:rsidR="00D93CEC" w:rsidRPr="00D93CEC" w:rsidRDefault="003D14A9" w:rsidP="003D14A9">
                      <w:pPr>
                        <w:jc w:val="center"/>
                        <w:rPr>
                          <w:rFonts w:ascii="Tahoma" w:hAnsi="Tahoma" w:cs="Tahoma"/>
                        </w:rPr>
                      </w:pPr>
                    </w:p>
                  </w:sdtContent>
                </w:sdt>
              </w:sdtContent>
            </w:sdt>
            <w:p w14:paraId="7D5241B8" w14:textId="77777777" w:rsidR="00D93CEC" w:rsidRPr="00D93CEC" w:rsidRDefault="00295451" w:rsidP="00295451">
              <w:pPr>
                <w:pStyle w:val="Ttulo1"/>
                <w:numPr>
                  <w:ilvl w:val="0"/>
                  <w:numId w:val="0"/>
                </w:numPr>
                <w:tabs>
                  <w:tab w:val="left" w:pos="5998"/>
                </w:tabs>
                <w:jc w:val="left"/>
                <w:rPr>
                  <w:rFonts w:ascii="Tahoma" w:hAnsi="Tahoma" w:cs="Tahoma"/>
                </w:rPr>
              </w:pPr>
              <w:r>
                <w:rPr>
                  <w:rFonts w:ascii="Tahoma" w:hAnsi="Tahoma" w:cs="Tahoma"/>
                </w:rPr>
                <w:tab/>
              </w:r>
            </w:p>
            <w:p w14:paraId="57B039B6" w14:textId="77777777" w:rsidR="00EE1050" w:rsidRPr="005A36BB" w:rsidRDefault="003D14A9" w:rsidP="00EE1050">
              <w:pPr>
                <w:rPr>
                  <w:rFonts w:ascii="Tahoma" w:hAnsi="Tahoma" w:cs="Tahoma"/>
                  <w:sz w:val="22"/>
                  <w:szCs w:val="22"/>
                </w:rPr>
              </w:pPr>
            </w:p>
          </w:sdtContent>
        </w:sdt>
      </w:sdtContent>
    </w:sdt>
    <w:p w14:paraId="1EA2DD5A" w14:textId="77777777" w:rsidR="00D32CEA" w:rsidRPr="005A36BB" w:rsidRDefault="00D32CEA" w:rsidP="00D32CEA">
      <w:pPr>
        <w:pStyle w:val="Prrafodelista"/>
        <w:spacing w:after="0" w:line="240" w:lineRule="auto"/>
        <w:ind w:left="0"/>
        <w:rPr>
          <w:rFonts w:ascii="Tahoma" w:hAnsi="Tahoma" w:cs="Tahoma"/>
          <w:color w:val="FF0000"/>
        </w:rPr>
      </w:pPr>
    </w:p>
    <w:sectPr w:rsidR="00D32CEA" w:rsidRPr="005A36BB" w:rsidSect="00AD1B25">
      <w:pgSz w:w="12240" w:h="15840" w:code="1"/>
      <w:pgMar w:top="1417" w:right="1701" w:bottom="1417" w:left="1701"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D43A2" w14:textId="77777777" w:rsidR="00B558DF" w:rsidRDefault="00B558DF">
      <w:r>
        <w:separator/>
      </w:r>
    </w:p>
  </w:endnote>
  <w:endnote w:type="continuationSeparator" w:id="0">
    <w:p w14:paraId="65059808" w14:textId="77777777" w:rsidR="00B558DF" w:rsidRDefault="00B55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118A4" w14:textId="77777777" w:rsidR="003D14A9" w:rsidRDefault="003D14A9"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n-US" w:eastAsia="en-US"/>
      </w:rPr>
      <mc:AlternateContent>
        <mc:Choice Requires="wps">
          <w:drawing>
            <wp:anchor distT="0" distB="0" distL="114300" distR="114300" simplePos="0" relativeHeight="251681280" behindDoc="0" locked="0" layoutInCell="1" allowOverlap="1" wp14:anchorId="5583F4A5" wp14:editId="424D3DC6">
              <wp:simplePos x="0" y="0"/>
              <wp:positionH relativeFrom="column">
                <wp:posOffset>-41910</wp:posOffset>
              </wp:positionH>
              <wp:positionV relativeFrom="paragraph">
                <wp:posOffset>-226060</wp:posOffset>
              </wp:positionV>
              <wp:extent cx="5810250" cy="635"/>
              <wp:effectExtent l="5715" t="12065" r="13335" b="635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4DABBC"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LoYIQIAAD4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4</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64</w:t>
    </w:r>
    <w:r w:rsidRPr="00423E6D">
      <w:rPr>
        <w:rStyle w:val="Nmerodepgina"/>
        <w:rFonts w:ascii="Tahoma" w:hAnsi="Tahoma" w:cs="Tahoma"/>
        <w:sz w:val="18"/>
        <w:szCs w:val="18"/>
      </w:rPr>
      <w:fldChar w:fldCharType="end"/>
    </w:r>
  </w:p>
  <w:p w14:paraId="070B18AF" w14:textId="77777777" w:rsidR="003D14A9" w:rsidRDefault="003D14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79B79" w14:textId="77777777" w:rsidR="003D14A9" w:rsidRPr="00336C0D" w:rsidRDefault="003D14A9" w:rsidP="00336C0D">
    <w:pPr>
      <w:pStyle w:val="Piedepgina"/>
      <w:jc w:val="right"/>
      <w:rPr>
        <w:rFonts w:ascii="Tahoma" w:hAnsi="Tahoma" w:cs="Tahoma"/>
        <w:sz w:val="18"/>
        <w:szCs w:val="18"/>
      </w:rPr>
    </w:pPr>
    <w:r w:rsidRPr="00336C0D">
      <w:rPr>
        <w:rFonts w:ascii="Tahoma" w:hAnsi="Tahoma" w:cs="Tahoma"/>
        <w:sz w:val="18"/>
        <w:szCs w:val="18"/>
      </w:rPr>
      <w:fldChar w:fldCharType="begin"/>
    </w:r>
    <w:r w:rsidRPr="00336C0D">
      <w:rPr>
        <w:rFonts w:ascii="Tahoma" w:hAnsi="Tahoma" w:cs="Tahoma"/>
        <w:sz w:val="18"/>
        <w:szCs w:val="18"/>
      </w:rPr>
      <w:instrText>PAGE  \* Arabic  \* MERGEFORMAT</w:instrText>
    </w:r>
    <w:r w:rsidRPr="00336C0D">
      <w:rPr>
        <w:rFonts w:ascii="Tahoma" w:hAnsi="Tahoma" w:cs="Tahoma"/>
        <w:sz w:val="18"/>
        <w:szCs w:val="18"/>
      </w:rPr>
      <w:fldChar w:fldCharType="separate"/>
    </w:r>
    <w:r>
      <w:rPr>
        <w:rFonts w:ascii="Tahoma" w:hAnsi="Tahoma" w:cs="Tahoma"/>
        <w:noProof/>
        <w:sz w:val="18"/>
        <w:szCs w:val="18"/>
      </w:rPr>
      <w:t>1</w:t>
    </w:r>
    <w:r w:rsidRPr="00336C0D">
      <w:rPr>
        <w:rFonts w:ascii="Tahoma" w:hAnsi="Tahoma" w:cs="Tahoma"/>
        <w:sz w:val="18"/>
        <w:szCs w:val="18"/>
      </w:rPr>
      <w:fldChar w:fldCharType="end"/>
    </w:r>
    <w:r w:rsidRPr="00336C0D">
      <w:rPr>
        <w:rFonts w:ascii="Tahoma" w:hAnsi="Tahoma" w:cs="Tahoma"/>
        <w:sz w:val="18"/>
        <w:szCs w:val="18"/>
      </w:rPr>
      <w:t xml:space="preserve"> de </w:t>
    </w:r>
    <w:r w:rsidRPr="00336C0D">
      <w:rPr>
        <w:rFonts w:ascii="Tahoma" w:hAnsi="Tahoma" w:cs="Tahoma"/>
        <w:sz w:val="18"/>
        <w:szCs w:val="18"/>
      </w:rPr>
      <w:fldChar w:fldCharType="begin"/>
    </w:r>
    <w:r w:rsidRPr="00336C0D">
      <w:rPr>
        <w:rFonts w:ascii="Tahoma" w:hAnsi="Tahoma" w:cs="Tahoma"/>
        <w:sz w:val="18"/>
        <w:szCs w:val="18"/>
      </w:rPr>
      <w:instrText>NUMPAGES  \* Arabic  \* MERGEFORMAT</w:instrText>
    </w:r>
    <w:r w:rsidRPr="00336C0D">
      <w:rPr>
        <w:rFonts w:ascii="Tahoma" w:hAnsi="Tahoma" w:cs="Tahoma"/>
        <w:sz w:val="18"/>
        <w:szCs w:val="18"/>
      </w:rPr>
      <w:fldChar w:fldCharType="separate"/>
    </w:r>
    <w:r>
      <w:rPr>
        <w:rFonts w:ascii="Tahoma" w:hAnsi="Tahoma" w:cs="Tahoma"/>
        <w:noProof/>
        <w:sz w:val="18"/>
        <w:szCs w:val="18"/>
      </w:rPr>
      <w:t>3</w:t>
    </w:r>
    <w:r w:rsidRPr="00336C0D">
      <w:rPr>
        <w:rFonts w:ascii="Tahoma" w:hAnsi="Tahoma" w:cs="Tahoma"/>
        <w:sz w:val="18"/>
        <w:szCs w:val="18"/>
      </w:rPr>
      <w:fldChar w:fldCharType="end"/>
    </w:r>
  </w:p>
  <w:p w14:paraId="59244C38" w14:textId="77777777" w:rsidR="003D14A9" w:rsidRDefault="003D14A9" w:rsidP="00215FB3">
    <w:pPr>
      <w:pStyle w:val="Piedepgina"/>
      <w:tabs>
        <w:tab w:val="left" w:pos="8791"/>
        <w:tab w:val="right" w:pos="997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A591A" w14:textId="77777777" w:rsidR="003D14A9" w:rsidRDefault="003D14A9"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n-US" w:eastAsia="en-US"/>
      </w:rPr>
      <mc:AlternateContent>
        <mc:Choice Requires="wps">
          <w:drawing>
            <wp:anchor distT="0" distB="0" distL="114300" distR="114300" simplePos="0" relativeHeight="251670528" behindDoc="0" locked="0" layoutInCell="1" allowOverlap="1" wp14:anchorId="1DAA33F3" wp14:editId="2597C25A">
              <wp:simplePos x="0" y="0"/>
              <wp:positionH relativeFrom="column">
                <wp:posOffset>-41910</wp:posOffset>
              </wp:positionH>
              <wp:positionV relativeFrom="paragraph">
                <wp:posOffset>-226060</wp:posOffset>
              </wp:positionV>
              <wp:extent cx="5810250" cy="635"/>
              <wp:effectExtent l="5715" t="12065" r="13335" b="635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DA2878"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7/IAIAAD0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64</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64</w:t>
    </w:r>
    <w:r w:rsidRPr="00423E6D">
      <w:rPr>
        <w:rStyle w:val="Nmerodepgina"/>
        <w:rFonts w:ascii="Tahoma" w:hAnsi="Tahoma" w:cs="Tahoma"/>
        <w:sz w:val="18"/>
        <w:szCs w:val="18"/>
      </w:rPr>
      <w:fldChar w:fldCharType="end"/>
    </w:r>
  </w:p>
  <w:p w14:paraId="012919AF" w14:textId="77777777" w:rsidR="003D14A9" w:rsidRDefault="003D14A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70731" w14:textId="77777777" w:rsidR="003D14A9" w:rsidRPr="00B80C46" w:rsidRDefault="003D14A9" w:rsidP="00B80C46">
    <w:pPr>
      <w:pStyle w:val="Piedepgina"/>
      <w:jc w:val="right"/>
      <w:rPr>
        <w:rFonts w:ascii="Tahoma" w:hAnsi="Tahoma" w:cs="Tahoma"/>
        <w:sz w:val="18"/>
        <w:szCs w:val="18"/>
      </w:rPr>
    </w:pPr>
    <w:r w:rsidRPr="00B80C46">
      <w:rPr>
        <w:rFonts w:ascii="Tahoma" w:hAnsi="Tahoma" w:cs="Tahoma"/>
        <w:sz w:val="18"/>
        <w:szCs w:val="18"/>
      </w:rPr>
      <w:fldChar w:fldCharType="begin"/>
    </w:r>
    <w:r w:rsidRPr="00B80C46">
      <w:rPr>
        <w:rFonts w:ascii="Tahoma" w:hAnsi="Tahoma" w:cs="Tahoma"/>
        <w:sz w:val="18"/>
        <w:szCs w:val="18"/>
      </w:rPr>
      <w:instrText>PAGE  \* Arabic  \* MERGEFORMAT</w:instrText>
    </w:r>
    <w:r w:rsidRPr="00B80C46">
      <w:rPr>
        <w:rFonts w:ascii="Tahoma" w:hAnsi="Tahoma" w:cs="Tahoma"/>
        <w:sz w:val="18"/>
        <w:szCs w:val="18"/>
      </w:rPr>
      <w:fldChar w:fldCharType="separate"/>
    </w:r>
    <w:r>
      <w:rPr>
        <w:rFonts w:ascii="Tahoma" w:hAnsi="Tahoma" w:cs="Tahoma"/>
        <w:noProof/>
        <w:sz w:val="18"/>
        <w:szCs w:val="18"/>
      </w:rPr>
      <w:t>38</w:t>
    </w:r>
    <w:r w:rsidRPr="00B80C46">
      <w:rPr>
        <w:rFonts w:ascii="Tahoma" w:hAnsi="Tahoma" w:cs="Tahoma"/>
        <w:sz w:val="18"/>
        <w:szCs w:val="18"/>
      </w:rPr>
      <w:fldChar w:fldCharType="end"/>
    </w:r>
    <w:r w:rsidRPr="00B80C46">
      <w:rPr>
        <w:rFonts w:ascii="Tahoma" w:hAnsi="Tahoma" w:cs="Tahoma"/>
        <w:sz w:val="18"/>
        <w:szCs w:val="18"/>
      </w:rPr>
      <w:t xml:space="preserve"> de </w:t>
    </w:r>
    <w:r w:rsidRPr="00B80C46">
      <w:rPr>
        <w:rFonts w:ascii="Tahoma" w:hAnsi="Tahoma" w:cs="Tahoma"/>
        <w:sz w:val="18"/>
        <w:szCs w:val="18"/>
      </w:rPr>
      <w:fldChar w:fldCharType="begin"/>
    </w:r>
    <w:r w:rsidRPr="00B80C46">
      <w:rPr>
        <w:rFonts w:ascii="Tahoma" w:hAnsi="Tahoma" w:cs="Tahoma"/>
        <w:sz w:val="18"/>
        <w:szCs w:val="18"/>
      </w:rPr>
      <w:instrText>NUMPAGES  \* Arabic  \* MERGEFORMAT</w:instrText>
    </w:r>
    <w:r w:rsidRPr="00B80C46">
      <w:rPr>
        <w:rFonts w:ascii="Tahoma" w:hAnsi="Tahoma" w:cs="Tahoma"/>
        <w:sz w:val="18"/>
        <w:szCs w:val="18"/>
      </w:rPr>
      <w:fldChar w:fldCharType="separate"/>
    </w:r>
    <w:r>
      <w:rPr>
        <w:rFonts w:ascii="Tahoma" w:hAnsi="Tahoma" w:cs="Tahoma"/>
        <w:noProof/>
        <w:sz w:val="18"/>
        <w:szCs w:val="18"/>
      </w:rPr>
      <w:t>67</w:t>
    </w:r>
    <w:r w:rsidRPr="00B80C46">
      <w:rPr>
        <w:rFonts w:ascii="Tahoma" w:hAnsi="Tahoma" w:cs="Tahoma"/>
        <w:sz w:val="18"/>
        <w:szCs w:val="18"/>
      </w:rPr>
      <w:fldChar w:fldCharType="end"/>
    </w:r>
  </w:p>
  <w:p w14:paraId="73BBAD04" w14:textId="77777777" w:rsidR="003D14A9" w:rsidRDefault="003D14A9" w:rsidP="00215FB3">
    <w:pPr>
      <w:pStyle w:val="Piedepgina"/>
      <w:tabs>
        <w:tab w:val="left" w:pos="8791"/>
        <w:tab w:val="right" w:pos="9972"/>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2BDE7" w14:textId="77777777" w:rsidR="00B558DF" w:rsidRDefault="00B558DF">
      <w:r>
        <w:separator/>
      </w:r>
    </w:p>
  </w:footnote>
  <w:footnote w:type="continuationSeparator" w:id="0">
    <w:p w14:paraId="225ACBA7" w14:textId="77777777" w:rsidR="00B558DF" w:rsidRDefault="00B558DF">
      <w:r>
        <w:continuationSeparator/>
      </w:r>
    </w:p>
  </w:footnote>
  <w:footnote w:id="1">
    <w:p w14:paraId="39B473E0" w14:textId="77777777" w:rsidR="003D14A9" w:rsidRPr="00D2052A" w:rsidRDefault="003D14A9"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14:paraId="5ACE2BD8" w14:textId="77777777" w:rsidR="003D14A9" w:rsidRPr="00017F9E" w:rsidRDefault="003D14A9" w:rsidP="003A1C9A">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(Ibídem, p. 14)</w:t>
      </w:r>
    </w:p>
  </w:footnote>
  <w:footnote w:id="3">
    <w:p w14:paraId="3274E4A5" w14:textId="77777777" w:rsidR="003D14A9" w:rsidRDefault="003D14A9" w:rsidP="003A1C9A">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Corantioquia/Secretaria de Educación de Antioquia. Orientaciones para cumplimiento de Directiva 007 del 21 DE Octubre de 2009, emitida por la Procuraduría General de la Nación. 2010.p.3</w:t>
      </w:r>
    </w:p>
  </w:footnote>
  <w:footnote w:id="4">
    <w:p w14:paraId="49746C5A" w14:textId="77777777" w:rsidR="003D14A9" w:rsidRPr="00017F9E" w:rsidRDefault="003D14A9" w:rsidP="003A1C9A">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Op.Cit., p. 6</w:t>
      </w:r>
    </w:p>
    <w:p w14:paraId="126D8D71" w14:textId="77777777" w:rsidR="003D14A9" w:rsidRDefault="003D14A9" w:rsidP="003A1C9A">
      <w:pPr>
        <w:pBdr>
          <w:top w:val="nil"/>
          <w:left w:val="nil"/>
          <w:bottom w:val="nil"/>
          <w:right w:val="nil"/>
          <w:between w:val="nil"/>
        </w:pBdr>
        <w:jc w:val="center"/>
        <w:rPr>
          <w:rFonts w:ascii="Arial" w:eastAsia="Arial" w:hAnsi="Arial"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975B7" w14:textId="46028AD6" w:rsidR="003D14A9" w:rsidRDefault="003D14A9" w:rsidP="00E45381">
    <w:pPr>
      <w:pStyle w:val="Encabezado"/>
    </w:pPr>
    <w:r>
      <w:rPr>
        <w:noProof/>
        <w:lang w:val="en-US" w:eastAsia="en-US"/>
      </w:rPr>
      <w:drawing>
        <wp:inline distT="0" distB="0" distL="0" distR="0" wp14:anchorId="09FC0B30" wp14:editId="2545E5F0">
          <wp:extent cx="736600" cy="883919"/>
          <wp:effectExtent l="0" t="0" r="6350" b="0"/>
          <wp:docPr id="15" name="Imagen 15" descr="Archivo:Escudo de Machetá.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vo:Escudo de Machetá.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63" cy="909075"/>
                  </a:xfrm>
                  <a:prstGeom prst="rect">
                    <a:avLst/>
                  </a:prstGeom>
                  <a:noFill/>
                  <a:ln>
                    <a:noFill/>
                  </a:ln>
                </pic:spPr>
              </pic:pic>
            </a:graphicData>
          </a:graphic>
        </wp:inline>
      </w:drawing>
    </w:r>
    <w:r>
      <w:rPr>
        <w:noProof/>
        <w:lang w:val="en-US" w:eastAsia="en-US"/>
      </w:rPr>
      <w:t xml:space="preserve">                                                                                    </w:t>
    </w:r>
    <w:r>
      <w:rPr>
        <w:noProof/>
        <w:lang w:val="en-US" w:eastAsia="en-US"/>
      </w:rPr>
      <w:drawing>
        <wp:inline distT="0" distB="0" distL="0" distR="0" wp14:anchorId="6A951FB6" wp14:editId="75EE7F80">
          <wp:extent cx="934720" cy="762000"/>
          <wp:effectExtent l="0" t="0" r="0" b="0"/>
          <wp:docPr id="6" name="Imagen 6" descr="Cartografía del Territorio CAR |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grafía del Territorio CAR | C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4889" cy="76213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9BEF9" w14:textId="77777777" w:rsidR="003D14A9" w:rsidRDefault="003D14A9">
    <w:pPr>
      <w:pStyle w:val="Encabezado"/>
    </w:pPr>
    <w:r>
      <w:rPr>
        <w:noProof/>
        <w:lang w:val="en-US" w:eastAsia="en-US"/>
      </w:rPr>
      <w:drawing>
        <wp:anchor distT="0" distB="0" distL="114300" distR="114300" simplePos="0" relativeHeight="251683328" behindDoc="1" locked="0" layoutInCell="1" allowOverlap="1" wp14:anchorId="2847BAFC" wp14:editId="62DD1828">
          <wp:simplePos x="0" y="0"/>
          <wp:positionH relativeFrom="margin">
            <wp:posOffset>4613529</wp:posOffset>
          </wp:positionH>
          <wp:positionV relativeFrom="paragraph">
            <wp:posOffset>-155321</wp:posOffset>
          </wp:positionV>
          <wp:extent cx="1078992" cy="1078992"/>
          <wp:effectExtent l="0" t="0" r="6985" b="6985"/>
          <wp:wrapNone/>
          <wp:docPr id="16" name="Imagen 16" descr="Resultado de imagen para logo car cundin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car cundinamar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567" cy="10805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56F4A2BA" wp14:editId="02139E81">
          <wp:extent cx="596159" cy="715534"/>
          <wp:effectExtent l="0" t="0" r="0" b="8890"/>
          <wp:docPr id="17" name="Imagen 17" descr="Resultado de imagen para ESCUDO DE MAC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MACHE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028" cy="72977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D6F41" w14:textId="68D88F5B" w:rsidR="003D14A9" w:rsidRDefault="003D14A9" w:rsidP="00E45381">
    <w:pPr>
      <w:pStyle w:val="Encabezado"/>
    </w:pPr>
    <w:r>
      <w:rPr>
        <w:noProof/>
        <w:lang w:val="en-US" w:eastAsia="en-US"/>
      </w:rPr>
      <w:drawing>
        <wp:inline distT="0" distB="0" distL="0" distR="0" wp14:anchorId="45B461AD" wp14:editId="34140723">
          <wp:extent cx="736600" cy="883919"/>
          <wp:effectExtent l="0" t="0" r="6350" b="0"/>
          <wp:docPr id="2" name="Imagen 2" descr="Archivo:Escudo de Machetá.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vo:Escudo de Machetá.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63" cy="909075"/>
                  </a:xfrm>
                  <a:prstGeom prst="rect">
                    <a:avLst/>
                  </a:prstGeom>
                  <a:noFill/>
                  <a:ln>
                    <a:noFill/>
                  </a:ln>
                </pic:spPr>
              </pic:pic>
            </a:graphicData>
          </a:graphic>
        </wp:inline>
      </w:drawing>
    </w:r>
    <w:r>
      <w:rPr>
        <w:noProof/>
        <w:lang w:val="en-US" w:eastAsia="en-US"/>
      </w:rPr>
      <w:t xml:space="preserve">                                                                                       </w:t>
    </w:r>
    <w:r>
      <w:rPr>
        <w:noProof/>
        <w:lang w:val="en-US" w:eastAsia="en-US"/>
      </w:rPr>
      <w:drawing>
        <wp:inline distT="0" distB="0" distL="0" distR="0" wp14:anchorId="5700870D" wp14:editId="4A49D444">
          <wp:extent cx="934720" cy="762000"/>
          <wp:effectExtent l="0" t="0" r="0" b="0"/>
          <wp:docPr id="4" name="Imagen 4" descr="Cartografía del Territorio CAR |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grafía del Territorio CAR | C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4889" cy="76213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37F79" w14:textId="77777777" w:rsidR="003D14A9" w:rsidRDefault="003D14A9">
    <w:pPr>
      <w:pStyle w:val="Encabezado"/>
    </w:pPr>
    <w:r>
      <w:rPr>
        <w:noProof/>
        <w:lang w:val="en-US" w:eastAsia="en-US"/>
      </w:rPr>
      <w:drawing>
        <wp:anchor distT="0" distB="0" distL="114300" distR="114300" simplePos="0" relativeHeight="251679232" behindDoc="1" locked="0" layoutInCell="1" allowOverlap="1" wp14:anchorId="4A07BEB3" wp14:editId="262BC839">
          <wp:simplePos x="0" y="0"/>
          <wp:positionH relativeFrom="margin">
            <wp:posOffset>4613529</wp:posOffset>
          </wp:positionH>
          <wp:positionV relativeFrom="paragraph">
            <wp:posOffset>-155321</wp:posOffset>
          </wp:positionV>
          <wp:extent cx="1078992" cy="1078992"/>
          <wp:effectExtent l="0" t="0" r="6985" b="6985"/>
          <wp:wrapNone/>
          <wp:docPr id="7" name="Imagen 7" descr="Resultado de imagen para logo car cundin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car cundinamar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567" cy="10805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78ACFB76" wp14:editId="1F37C605">
          <wp:extent cx="767969" cy="767969"/>
          <wp:effectExtent l="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137" cy="7811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2067B"/>
    <w:multiLevelType w:val="hybridMultilevel"/>
    <w:tmpl w:val="AE48A6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2F7CCF"/>
    <w:multiLevelType w:val="multilevel"/>
    <w:tmpl w:val="BCF8153A"/>
    <w:lvl w:ilvl="0">
      <w:start w:val="2"/>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701"/>
    <w:multiLevelType w:val="multilevel"/>
    <w:tmpl w:val="A754E86A"/>
    <w:lvl w:ilvl="0">
      <w:start w:val="3"/>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764418D"/>
    <w:multiLevelType w:val="multilevel"/>
    <w:tmpl w:val="210297A2"/>
    <w:lvl w:ilvl="0">
      <w:start w:val="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0FB65D90"/>
    <w:multiLevelType w:val="multilevel"/>
    <w:tmpl w:val="6316DAA2"/>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7221B07"/>
    <w:multiLevelType w:val="hybridMultilevel"/>
    <w:tmpl w:val="3F7E4540"/>
    <w:lvl w:ilvl="0" w:tplc="F79600C8">
      <w:numFmt w:val="bullet"/>
      <w:lvlText w:val="•"/>
      <w:lvlJc w:val="left"/>
      <w:pPr>
        <w:ind w:left="107" w:hanging="147"/>
      </w:pPr>
      <w:rPr>
        <w:rFonts w:ascii="Tahoma" w:eastAsia="Tahoma" w:hAnsi="Tahoma" w:cs="Tahoma" w:hint="default"/>
        <w:w w:val="100"/>
        <w:sz w:val="18"/>
        <w:szCs w:val="18"/>
        <w:lang w:val="es-ES" w:eastAsia="es-ES" w:bidi="es-ES"/>
      </w:rPr>
    </w:lvl>
    <w:lvl w:ilvl="1" w:tplc="6B82CB08">
      <w:numFmt w:val="bullet"/>
      <w:lvlText w:val="•"/>
      <w:lvlJc w:val="left"/>
      <w:pPr>
        <w:ind w:left="780" w:hanging="147"/>
      </w:pPr>
      <w:rPr>
        <w:rFonts w:hint="default"/>
        <w:lang w:val="es-ES" w:eastAsia="es-ES" w:bidi="es-ES"/>
      </w:rPr>
    </w:lvl>
    <w:lvl w:ilvl="2" w:tplc="711803CC">
      <w:numFmt w:val="bullet"/>
      <w:lvlText w:val="•"/>
      <w:lvlJc w:val="left"/>
      <w:pPr>
        <w:ind w:left="1460" w:hanging="147"/>
      </w:pPr>
      <w:rPr>
        <w:rFonts w:hint="default"/>
        <w:lang w:val="es-ES" w:eastAsia="es-ES" w:bidi="es-ES"/>
      </w:rPr>
    </w:lvl>
    <w:lvl w:ilvl="3" w:tplc="1AD83E72">
      <w:numFmt w:val="bullet"/>
      <w:lvlText w:val="•"/>
      <w:lvlJc w:val="left"/>
      <w:pPr>
        <w:ind w:left="2140" w:hanging="147"/>
      </w:pPr>
      <w:rPr>
        <w:rFonts w:hint="default"/>
        <w:lang w:val="es-ES" w:eastAsia="es-ES" w:bidi="es-ES"/>
      </w:rPr>
    </w:lvl>
    <w:lvl w:ilvl="4" w:tplc="EB1C0EE2">
      <w:numFmt w:val="bullet"/>
      <w:lvlText w:val="•"/>
      <w:lvlJc w:val="left"/>
      <w:pPr>
        <w:ind w:left="2820" w:hanging="147"/>
      </w:pPr>
      <w:rPr>
        <w:rFonts w:hint="default"/>
        <w:lang w:val="es-ES" w:eastAsia="es-ES" w:bidi="es-ES"/>
      </w:rPr>
    </w:lvl>
    <w:lvl w:ilvl="5" w:tplc="51CEE1C4">
      <w:numFmt w:val="bullet"/>
      <w:lvlText w:val="•"/>
      <w:lvlJc w:val="left"/>
      <w:pPr>
        <w:ind w:left="3500" w:hanging="147"/>
      </w:pPr>
      <w:rPr>
        <w:rFonts w:hint="default"/>
        <w:lang w:val="es-ES" w:eastAsia="es-ES" w:bidi="es-ES"/>
      </w:rPr>
    </w:lvl>
    <w:lvl w:ilvl="6" w:tplc="9656EF78">
      <w:numFmt w:val="bullet"/>
      <w:lvlText w:val="•"/>
      <w:lvlJc w:val="left"/>
      <w:pPr>
        <w:ind w:left="4180" w:hanging="147"/>
      </w:pPr>
      <w:rPr>
        <w:rFonts w:hint="default"/>
        <w:lang w:val="es-ES" w:eastAsia="es-ES" w:bidi="es-ES"/>
      </w:rPr>
    </w:lvl>
    <w:lvl w:ilvl="7" w:tplc="977CE616">
      <w:numFmt w:val="bullet"/>
      <w:lvlText w:val="•"/>
      <w:lvlJc w:val="left"/>
      <w:pPr>
        <w:ind w:left="4860" w:hanging="147"/>
      </w:pPr>
      <w:rPr>
        <w:rFonts w:hint="default"/>
        <w:lang w:val="es-ES" w:eastAsia="es-ES" w:bidi="es-ES"/>
      </w:rPr>
    </w:lvl>
    <w:lvl w:ilvl="8" w:tplc="9BFA68E2">
      <w:numFmt w:val="bullet"/>
      <w:lvlText w:val="•"/>
      <w:lvlJc w:val="left"/>
      <w:pPr>
        <w:ind w:left="5540" w:hanging="147"/>
      </w:pPr>
      <w:rPr>
        <w:rFonts w:hint="default"/>
        <w:lang w:val="es-ES" w:eastAsia="es-ES" w:bidi="es-ES"/>
      </w:rPr>
    </w:lvl>
  </w:abstractNum>
  <w:abstractNum w:abstractNumId="8" w15:restartNumberingAfterBreak="0">
    <w:nsid w:val="17F07D95"/>
    <w:multiLevelType w:val="hybridMultilevel"/>
    <w:tmpl w:val="11C40D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F37B30"/>
    <w:multiLevelType w:val="multilevel"/>
    <w:tmpl w:val="7C287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0F0572"/>
    <w:multiLevelType w:val="multilevel"/>
    <w:tmpl w:val="30081838"/>
    <w:lvl w:ilvl="0">
      <w:start w:val="2"/>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0075EBC"/>
    <w:multiLevelType w:val="multilevel"/>
    <w:tmpl w:val="F72A904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 w15:restartNumberingAfterBreak="0">
    <w:nsid w:val="218B0CD6"/>
    <w:multiLevelType w:val="hybridMultilevel"/>
    <w:tmpl w:val="0E6CBDF6"/>
    <w:lvl w:ilvl="0" w:tplc="0296857E">
      <w:start w:val="5"/>
      <w:numFmt w:val="decimal"/>
      <w:lvlText w:val="%1"/>
      <w:lvlJc w:val="left"/>
      <w:pPr>
        <w:ind w:left="1182" w:hanging="720"/>
      </w:pPr>
      <w:rPr>
        <w:rFonts w:hint="default"/>
        <w:lang w:val="es-ES" w:eastAsia="es-ES" w:bidi="es-ES"/>
      </w:rPr>
    </w:lvl>
    <w:lvl w:ilvl="1" w:tplc="D4122DD0">
      <w:start w:val="1"/>
      <w:numFmt w:val="decimal"/>
      <w:lvlText w:val="%1.%2."/>
      <w:lvlJc w:val="left"/>
      <w:pPr>
        <w:ind w:left="1182" w:hanging="720"/>
      </w:pPr>
      <w:rPr>
        <w:rFonts w:ascii="Tahoma" w:eastAsia="Tahoma" w:hAnsi="Tahoma" w:cs="Tahoma" w:hint="default"/>
        <w:b/>
        <w:bCs/>
        <w:spacing w:val="-2"/>
        <w:w w:val="100"/>
        <w:sz w:val="22"/>
        <w:szCs w:val="22"/>
        <w:lang w:val="es-ES" w:eastAsia="es-ES" w:bidi="es-ES"/>
      </w:rPr>
    </w:lvl>
    <w:lvl w:ilvl="2" w:tplc="EF32D80E">
      <w:start w:val="1"/>
      <w:numFmt w:val="decimal"/>
      <w:lvlText w:val="%1.%2.%3."/>
      <w:lvlJc w:val="left"/>
      <w:pPr>
        <w:ind w:left="1542" w:hanging="1080"/>
      </w:pPr>
      <w:rPr>
        <w:rFonts w:ascii="Tahoma" w:eastAsia="Tahoma" w:hAnsi="Tahoma" w:cs="Tahoma" w:hint="default"/>
        <w:b/>
        <w:bCs/>
        <w:spacing w:val="-2"/>
        <w:w w:val="100"/>
        <w:sz w:val="22"/>
        <w:szCs w:val="22"/>
        <w:lang w:val="es-ES" w:eastAsia="es-ES" w:bidi="es-ES"/>
      </w:rPr>
    </w:lvl>
    <w:lvl w:ilvl="3" w:tplc="23781A2C">
      <w:numFmt w:val="bullet"/>
      <w:lvlText w:val="•"/>
      <w:lvlJc w:val="left"/>
      <w:pPr>
        <w:ind w:left="3366" w:hanging="1080"/>
      </w:pPr>
      <w:rPr>
        <w:rFonts w:hint="default"/>
        <w:lang w:val="es-ES" w:eastAsia="es-ES" w:bidi="es-ES"/>
      </w:rPr>
    </w:lvl>
    <w:lvl w:ilvl="4" w:tplc="69C64FA8">
      <w:numFmt w:val="bullet"/>
      <w:lvlText w:val="•"/>
      <w:lvlJc w:val="left"/>
      <w:pPr>
        <w:ind w:left="4280" w:hanging="1080"/>
      </w:pPr>
      <w:rPr>
        <w:rFonts w:hint="default"/>
        <w:lang w:val="es-ES" w:eastAsia="es-ES" w:bidi="es-ES"/>
      </w:rPr>
    </w:lvl>
    <w:lvl w:ilvl="5" w:tplc="4B4E3D8C">
      <w:numFmt w:val="bullet"/>
      <w:lvlText w:val="•"/>
      <w:lvlJc w:val="left"/>
      <w:pPr>
        <w:ind w:left="5193" w:hanging="1080"/>
      </w:pPr>
      <w:rPr>
        <w:rFonts w:hint="default"/>
        <w:lang w:val="es-ES" w:eastAsia="es-ES" w:bidi="es-ES"/>
      </w:rPr>
    </w:lvl>
    <w:lvl w:ilvl="6" w:tplc="729C57FA">
      <w:numFmt w:val="bullet"/>
      <w:lvlText w:val="•"/>
      <w:lvlJc w:val="left"/>
      <w:pPr>
        <w:ind w:left="6106" w:hanging="1080"/>
      </w:pPr>
      <w:rPr>
        <w:rFonts w:hint="default"/>
        <w:lang w:val="es-ES" w:eastAsia="es-ES" w:bidi="es-ES"/>
      </w:rPr>
    </w:lvl>
    <w:lvl w:ilvl="7" w:tplc="A8A674E0">
      <w:numFmt w:val="bullet"/>
      <w:lvlText w:val="•"/>
      <w:lvlJc w:val="left"/>
      <w:pPr>
        <w:ind w:left="7020" w:hanging="1080"/>
      </w:pPr>
      <w:rPr>
        <w:rFonts w:hint="default"/>
        <w:lang w:val="es-ES" w:eastAsia="es-ES" w:bidi="es-ES"/>
      </w:rPr>
    </w:lvl>
    <w:lvl w:ilvl="8" w:tplc="37C85644">
      <w:numFmt w:val="bullet"/>
      <w:lvlText w:val="•"/>
      <w:lvlJc w:val="left"/>
      <w:pPr>
        <w:ind w:left="7933" w:hanging="1080"/>
      </w:pPr>
      <w:rPr>
        <w:rFonts w:hint="default"/>
        <w:lang w:val="es-ES" w:eastAsia="es-ES" w:bidi="es-ES"/>
      </w:rPr>
    </w:lvl>
  </w:abstractNum>
  <w:abstractNum w:abstractNumId="13" w15:restartNumberingAfterBreak="0">
    <w:nsid w:val="224E39AA"/>
    <w:multiLevelType w:val="hybridMultilevel"/>
    <w:tmpl w:val="F170F428"/>
    <w:lvl w:ilvl="0" w:tplc="6B54F7B0">
      <w:numFmt w:val="bullet"/>
      <w:lvlText w:val="•"/>
      <w:lvlJc w:val="left"/>
      <w:pPr>
        <w:ind w:left="98" w:hanging="152"/>
      </w:pPr>
      <w:rPr>
        <w:rFonts w:ascii="Tahoma" w:eastAsia="Tahoma" w:hAnsi="Tahoma" w:cs="Tahoma" w:hint="default"/>
        <w:w w:val="100"/>
        <w:sz w:val="18"/>
        <w:szCs w:val="18"/>
        <w:lang w:val="es-ES" w:eastAsia="es-ES" w:bidi="es-ES"/>
      </w:rPr>
    </w:lvl>
    <w:lvl w:ilvl="1" w:tplc="CEAE6D90">
      <w:numFmt w:val="bullet"/>
      <w:lvlText w:val="•"/>
      <w:lvlJc w:val="left"/>
      <w:pPr>
        <w:ind w:left="779" w:hanging="152"/>
      </w:pPr>
      <w:rPr>
        <w:rFonts w:hint="default"/>
        <w:lang w:val="es-ES" w:eastAsia="es-ES" w:bidi="es-ES"/>
      </w:rPr>
    </w:lvl>
    <w:lvl w:ilvl="2" w:tplc="C4E86FA2">
      <w:numFmt w:val="bullet"/>
      <w:lvlText w:val="•"/>
      <w:lvlJc w:val="left"/>
      <w:pPr>
        <w:ind w:left="1458" w:hanging="152"/>
      </w:pPr>
      <w:rPr>
        <w:rFonts w:hint="default"/>
        <w:lang w:val="es-ES" w:eastAsia="es-ES" w:bidi="es-ES"/>
      </w:rPr>
    </w:lvl>
    <w:lvl w:ilvl="3" w:tplc="22603F5E">
      <w:numFmt w:val="bullet"/>
      <w:lvlText w:val="•"/>
      <w:lvlJc w:val="left"/>
      <w:pPr>
        <w:ind w:left="2137" w:hanging="152"/>
      </w:pPr>
      <w:rPr>
        <w:rFonts w:hint="default"/>
        <w:lang w:val="es-ES" w:eastAsia="es-ES" w:bidi="es-ES"/>
      </w:rPr>
    </w:lvl>
    <w:lvl w:ilvl="4" w:tplc="7D6860CC">
      <w:numFmt w:val="bullet"/>
      <w:lvlText w:val="•"/>
      <w:lvlJc w:val="left"/>
      <w:pPr>
        <w:ind w:left="2816" w:hanging="152"/>
      </w:pPr>
      <w:rPr>
        <w:rFonts w:hint="default"/>
        <w:lang w:val="es-ES" w:eastAsia="es-ES" w:bidi="es-ES"/>
      </w:rPr>
    </w:lvl>
    <w:lvl w:ilvl="5" w:tplc="ECB21208">
      <w:numFmt w:val="bullet"/>
      <w:lvlText w:val="•"/>
      <w:lvlJc w:val="left"/>
      <w:pPr>
        <w:ind w:left="3495" w:hanging="152"/>
      </w:pPr>
      <w:rPr>
        <w:rFonts w:hint="default"/>
        <w:lang w:val="es-ES" w:eastAsia="es-ES" w:bidi="es-ES"/>
      </w:rPr>
    </w:lvl>
    <w:lvl w:ilvl="6" w:tplc="31E8099C">
      <w:numFmt w:val="bullet"/>
      <w:lvlText w:val="•"/>
      <w:lvlJc w:val="left"/>
      <w:pPr>
        <w:ind w:left="4174" w:hanging="152"/>
      </w:pPr>
      <w:rPr>
        <w:rFonts w:hint="default"/>
        <w:lang w:val="es-ES" w:eastAsia="es-ES" w:bidi="es-ES"/>
      </w:rPr>
    </w:lvl>
    <w:lvl w:ilvl="7" w:tplc="0C78AADA">
      <w:numFmt w:val="bullet"/>
      <w:lvlText w:val="•"/>
      <w:lvlJc w:val="left"/>
      <w:pPr>
        <w:ind w:left="4853" w:hanging="152"/>
      </w:pPr>
      <w:rPr>
        <w:rFonts w:hint="default"/>
        <w:lang w:val="es-ES" w:eastAsia="es-ES" w:bidi="es-ES"/>
      </w:rPr>
    </w:lvl>
    <w:lvl w:ilvl="8" w:tplc="F600F124">
      <w:numFmt w:val="bullet"/>
      <w:lvlText w:val="•"/>
      <w:lvlJc w:val="left"/>
      <w:pPr>
        <w:ind w:left="5532" w:hanging="152"/>
      </w:pPr>
      <w:rPr>
        <w:rFonts w:hint="default"/>
        <w:lang w:val="es-ES" w:eastAsia="es-ES" w:bidi="es-ES"/>
      </w:rPr>
    </w:lvl>
  </w:abstractNum>
  <w:abstractNum w:abstractNumId="14" w15:restartNumberingAfterBreak="0">
    <w:nsid w:val="228B612C"/>
    <w:multiLevelType w:val="hybridMultilevel"/>
    <w:tmpl w:val="3DDCA836"/>
    <w:lvl w:ilvl="0" w:tplc="EBF226F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EC509E"/>
    <w:multiLevelType w:val="multilevel"/>
    <w:tmpl w:val="FE9EC240"/>
    <w:lvl w:ilvl="0">
      <w:start w:val="2"/>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E164B9C"/>
    <w:multiLevelType w:val="multilevel"/>
    <w:tmpl w:val="69EABCA0"/>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4404" w:hanging="576"/>
      </w:pPr>
      <w:rPr>
        <w:rFonts w:cs="Times New Roman"/>
      </w:rPr>
    </w:lvl>
    <w:lvl w:ilvl="2">
      <w:start w:val="1"/>
      <w:numFmt w:val="decimal"/>
      <w:pStyle w:val="Ttulo3"/>
      <w:lvlText w:val="%1.%2.%3"/>
      <w:lvlJc w:val="left"/>
      <w:pPr>
        <w:ind w:left="5257" w:hanging="720"/>
      </w:pPr>
      <w:rPr>
        <w:rFonts w:cs="Times New Roman"/>
        <w:b/>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7"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20D4CE7"/>
    <w:multiLevelType w:val="hybridMultilevel"/>
    <w:tmpl w:val="1450BC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73B0B0C"/>
    <w:multiLevelType w:val="hybridMultilevel"/>
    <w:tmpl w:val="E1D41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9215A13"/>
    <w:multiLevelType w:val="hybridMultilevel"/>
    <w:tmpl w:val="AD40E392"/>
    <w:lvl w:ilvl="0" w:tplc="35B6D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A46908"/>
    <w:multiLevelType w:val="hybridMultilevel"/>
    <w:tmpl w:val="65E44B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F90483A"/>
    <w:multiLevelType w:val="hybridMultilevel"/>
    <w:tmpl w:val="3BB29D68"/>
    <w:lvl w:ilvl="0" w:tplc="44723A52">
      <w:numFmt w:val="bullet"/>
      <w:lvlText w:val="•"/>
      <w:lvlJc w:val="left"/>
      <w:pPr>
        <w:ind w:left="107" w:hanging="202"/>
      </w:pPr>
      <w:rPr>
        <w:rFonts w:ascii="Tahoma" w:eastAsia="Tahoma" w:hAnsi="Tahoma" w:cs="Tahoma" w:hint="default"/>
        <w:spacing w:val="-3"/>
        <w:w w:val="100"/>
        <w:sz w:val="18"/>
        <w:szCs w:val="18"/>
        <w:lang w:val="es-ES" w:eastAsia="es-ES" w:bidi="es-ES"/>
      </w:rPr>
    </w:lvl>
    <w:lvl w:ilvl="1" w:tplc="B48E1C7A">
      <w:numFmt w:val="bullet"/>
      <w:lvlText w:val="•"/>
      <w:lvlJc w:val="left"/>
      <w:pPr>
        <w:ind w:left="780" w:hanging="202"/>
      </w:pPr>
      <w:rPr>
        <w:rFonts w:hint="default"/>
        <w:lang w:val="es-ES" w:eastAsia="es-ES" w:bidi="es-ES"/>
      </w:rPr>
    </w:lvl>
    <w:lvl w:ilvl="2" w:tplc="B7C6CC16">
      <w:numFmt w:val="bullet"/>
      <w:lvlText w:val="•"/>
      <w:lvlJc w:val="left"/>
      <w:pPr>
        <w:ind w:left="1460" w:hanging="202"/>
      </w:pPr>
      <w:rPr>
        <w:rFonts w:hint="default"/>
        <w:lang w:val="es-ES" w:eastAsia="es-ES" w:bidi="es-ES"/>
      </w:rPr>
    </w:lvl>
    <w:lvl w:ilvl="3" w:tplc="FF062B5E">
      <w:numFmt w:val="bullet"/>
      <w:lvlText w:val="•"/>
      <w:lvlJc w:val="left"/>
      <w:pPr>
        <w:ind w:left="2140" w:hanging="202"/>
      </w:pPr>
      <w:rPr>
        <w:rFonts w:hint="default"/>
        <w:lang w:val="es-ES" w:eastAsia="es-ES" w:bidi="es-ES"/>
      </w:rPr>
    </w:lvl>
    <w:lvl w:ilvl="4" w:tplc="0898101C">
      <w:numFmt w:val="bullet"/>
      <w:lvlText w:val="•"/>
      <w:lvlJc w:val="left"/>
      <w:pPr>
        <w:ind w:left="2820" w:hanging="202"/>
      </w:pPr>
      <w:rPr>
        <w:rFonts w:hint="default"/>
        <w:lang w:val="es-ES" w:eastAsia="es-ES" w:bidi="es-ES"/>
      </w:rPr>
    </w:lvl>
    <w:lvl w:ilvl="5" w:tplc="89BA4478">
      <w:numFmt w:val="bullet"/>
      <w:lvlText w:val="•"/>
      <w:lvlJc w:val="left"/>
      <w:pPr>
        <w:ind w:left="3500" w:hanging="202"/>
      </w:pPr>
      <w:rPr>
        <w:rFonts w:hint="default"/>
        <w:lang w:val="es-ES" w:eastAsia="es-ES" w:bidi="es-ES"/>
      </w:rPr>
    </w:lvl>
    <w:lvl w:ilvl="6" w:tplc="32D810F2">
      <w:numFmt w:val="bullet"/>
      <w:lvlText w:val="•"/>
      <w:lvlJc w:val="left"/>
      <w:pPr>
        <w:ind w:left="4180" w:hanging="202"/>
      </w:pPr>
      <w:rPr>
        <w:rFonts w:hint="default"/>
        <w:lang w:val="es-ES" w:eastAsia="es-ES" w:bidi="es-ES"/>
      </w:rPr>
    </w:lvl>
    <w:lvl w:ilvl="7" w:tplc="617E803A">
      <w:numFmt w:val="bullet"/>
      <w:lvlText w:val="•"/>
      <w:lvlJc w:val="left"/>
      <w:pPr>
        <w:ind w:left="4860" w:hanging="202"/>
      </w:pPr>
      <w:rPr>
        <w:rFonts w:hint="default"/>
        <w:lang w:val="es-ES" w:eastAsia="es-ES" w:bidi="es-ES"/>
      </w:rPr>
    </w:lvl>
    <w:lvl w:ilvl="8" w:tplc="8F30BD78">
      <w:numFmt w:val="bullet"/>
      <w:lvlText w:val="•"/>
      <w:lvlJc w:val="left"/>
      <w:pPr>
        <w:ind w:left="5540" w:hanging="202"/>
      </w:pPr>
      <w:rPr>
        <w:rFonts w:hint="default"/>
        <w:lang w:val="es-ES" w:eastAsia="es-ES" w:bidi="es-ES"/>
      </w:rPr>
    </w:lvl>
  </w:abstractNum>
  <w:abstractNum w:abstractNumId="24"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6BD7406"/>
    <w:multiLevelType w:val="multilevel"/>
    <w:tmpl w:val="B5A88744"/>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5965"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26" w15:restartNumberingAfterBreak="0">
    <w:nsid w:val="48D37BFF"/>
    <w:multiLevelType w:val="multilevel"/>
    <w:tmpl w:val="687CD5C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10B53AE"/>
    <w:multiLevelType w:val="hybridMultilevel"/>
    <w:tmpl w:val="06E26C1C"/>
    <w:lvl w:ilvl="0" w:tplc="898431E4">
      <w:numFmt w:val="bullet"/>
      <w:lvlText w:val="•"/>
      <w:lvlJc w:val="left"/>
      <w:pPr>
        <w:ind w:left="720" w:hanging="360"/>
      </w:pPr>
      <w:rPr>
        <w:rFonts w:hint="default"/>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CA4AE2"/>
    <w:multiLevelType w:val="multilevel"/>
    <w:tmpl w:val="1742B56A"/>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4E35463"/>
    <w:multiLevelType w:val="hybridMultilevel"/>
    <w:tmpl w:val="6116F92E"/>
    <w:lvl w:ilvl="0" w:tplc="898431E4">
      <w:numFmt w:val="bullet"/>
      <w:lvlText w:val="•"/>
      <w:lvlJc w:val="left"/>
      <w:pPr>
        <w:ind w:left="720" w:hanging="360"/>
      </w:pPr>
      <w:rPr>
        <w:rFonts w:hint="default"/>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BB164E0"/>
    <w:multiLevelType w:val="multilevel"/>
    <w:tmpl w:val="55749438"/>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F146016"/>
    <w:multiLevelType w:val="multilevel"/>
    <w:tmpl w:val="D624AA0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62906EB1"/>
    <w:multiLevelType w:val="hybridMultilevel"/>
    <w:tmpl w:val="3AA08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063827"/>
    <w:multiLevelType w:val="multilevel"/>
    <w:tmpl w:val="CD20CCD2"/>
    <w:lvl w:ilvl="0">
      <w:start w:val="3"/>
      <w:numFmt w:val="decimal"/>
      <w:lvlText w:val="%1"/>
      <w:lvlJc w:val="left"/>
      <w:pPr>
        <w:ind w:left="600" w:hanging="600"/>
      </w:pPr>
      <w:rPr>
        <w:rFonts w:hint="default"/>
        <w:color w:val="auto"/>
      </w:rPr>
    </w:lvl>
    <w:lvl w:ilvl="1">
      <w:start w:val="1"/>
      <w:numFmt w:val="decimal"/>
      <w:lvlText w:val="%1.%2"/>
      <w:lvlJc w:val="left"/>
      <w:pPr>
        <w:ind w:left="720" w:hanging="720"/>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39"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5971577"/>
    <w:multiLevelType w:val="multilevel"/>
    <w:tmpl w:val="594AE4E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6A756B22"/>
    <w:multiLevelType w:val="hybridMultilevel"/>
    <w:tmpl w:val="A6B85162"/>
    <w:lvl w:ilvl="0" w:tplc="5E566BE0">
      <w:start w:val="1"/>
      <w:numFmt w:val="bullet"/>
      <w:lvlText w:val="-"/>
      <w:lvlJc w:val="left"/>
      <w:pPr>
        <w:ind w:left="720" w:hanging="360"/>
      </w:pPr>
      <w:rPr>
        <w:rFonts w:ascii="Tahoma" w:eastAsia="Times New Roman"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AE931DD"/>
    <w:multiLevelType w:val="multilevel"/>
    <w:tmpl w:val="40B84812"/>
    <w:lvl w:ilvl="0">
      <w:start w:val="3"/>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6D24507E"/>
    <w:multiLevelType w:val="multilevel"/>
    <w:tmpl w:val="843EC5D0"/>
    <w:lvl w:ilvl="0">
      <w:start w:val="1"/>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2F27505"/>
    <w:multiLevelType w:val="multilevel"/>
    <w:tmpl w:val="37261A46"/>
    <w:lvl w:ilvl="0">
      <w:start w:val="2"/>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7AAC66E9"/>
    <w:multiLevelType w:val="hybridMultilevel"/>
    <w:tmpl w:val="458EA78A"/>
    <w:lvl w:ilvl="0" w:tplc="B900C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207A83"/>
    <w:multiLevelType w:val="multilevel"/>
    <w:tmpl w:val="6CD821CA"/>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DED525A"/>
    <w:multiLevelType w:val="multilevel"/>
    <w:tmpl w:val="154A026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0"/>
  </w:num>
  <w:num w:numId="2">
    <w:abstractNumId w:val="25"/>
  </w:num>
  <w:num w:numId="3">
    <w:abstractNumId w:val="16"/>
  </w:num>
  <w:num w:numId="4">
    <w:abstractNumId w:val="25"/>
  </w:num>
  <w:num w:numId="5">
    <w:abstractNumId w:val="3"/>
  </w:num>
  <w:num w:numId="6">
    <w:abstractNumId w:val="43"/>
  </w:num>
  <w:num w:numId="7">
    <w:abstractNumId w:val="35"/>
  </w:num>
  <w:num w:numId="8">
    <w:abstractNumId w:val="39"/>
  </w:num>
  <w:num w:numId="9">
    <w:abstractNumId w:val="20"/>
  </w:num>
  <w:num w:numId="10">
    <w:abstractNumId w:val="33"/>
  </w:num>
  <w:num w:numId="11">
    <w:abstractNumId w:val="34"/>
  </w:num>
  <w:num w:numId="12">
    <w:abstractNumId w:val="27"/>
  </w:num>
  <w:num w:numId="13">
    <w:abstractNumId w:val="17"/>
  </w:num>
  <w:num w:numId="14">
    <w:abstractNumId w:val="24"/>
  </w:num>
  <w:num w:numId="15">
    <w:abstractNumId w:val="31"/>
  </w:num>
  <w:num w:numId="16">
    <w:abstractNumId w:val="9"/>
  </w:num>
  <w:num w:numId="17">
    <w:abstractNumId w:val="19"/>
  </w:num>
  <w:num w:numId="18">
    <w:abstractNumId w:val="18"/>
  </w:num>
  <w:num w:numId="19">
    <w:abstractNumId w:val="1"/>
  </w:num>
  <w:num w:numId="20">
    <w:abstractNumId w:val="41"/>
  </w:num>
  <w:num w:numId="21">
    <w:abstractNumId w:val="29"/>
  </w:num>
  <w:num w:numId="22">
    <w:abstractNumId w:val="2"/>
  </w:num>
  <w:num w:numId="23">
    <w:abstractNumId w:val="45"/>
  </w:num>
  <w:num w:numId="24">
    <w:abstractNumId w:val="6"/>
  </w:num>
  <w:num w:numId="25">
    <w:abstractNumId w:val="38"/>
  </w:num>
  <w:num w:numId="26">
    <w:abstractNumId w:val="32"/>
  </w:num>
  <w:num w:numId="27">
    <w:abstractNumId w:val="14"/>
  </w:num>
  <w:num w:numId="28">
    <w:abstractNumId w:val="28"/>
  </w:num>
  <w:num w:numId="29">
    <w:abstractNumId w:val="42"/>
  </w:num>
  <w:num w:numId="30">
    <w:abstractNumId w:val="4"/>
  </w:num>
  <w:num w:numId="31">
    <w:abstractNumId w:val="30"/>
  </w:num>
  <w:num w:numId="32">
    <w:abstractNumId w:val="22"/>
  </w:num>
  <w:num w:numId="33">
    <w:abstractNumId w:val="8"/>
  </w:num>
  <w:num w:numId="34">
    <w:abstractNumId w:val="11"/>
  </w:num>
  <w:num w:numId="35">
    <w:abstractNumId w:val="26"/>
  </w:num>
  <w:num w:numId="36">
    <w:abstractNumId w:val="47"/>
  </w:num>
  <w:num w:numId="37">
    <w:abstractNumId w:val="44"/>
  </w:num>
  <w:num w:numId="38">
    <w:abstractNumId w:val="36"/>
  </w:num>
  <w:num w:numId="39">
    <w:abstractNumId w:val="5"/>
  </w:num>
  <w:num w:numId="40">
    <w:abstractNumId w:val="40"/>
  </w:num>
  <w:num w:numId="41">
    <w:abstractNumId w:val="15"/>
  </w:num>
  <w:num w:numId="42">
    <w:abstractNumId w:val="10"/>
  </w:num>
  <w:num w:numId="43">
    <w:abstractNumId w:val="48"/>
  </w:num>
  <w:num w:numId="44">
    <w:abstractNumId w:val="37"/>
  </w:num>
  <w:num w:numId="45">
    <w:abstractNumId w:val="46"/>
  </w:num>
  <w:num w:numId="46">
    <w:abstractNumId w:val="21"/>
  </w:num>
  <w:num w:numId="47">
    <w:abstractNumId w:val="13"/>
  </w:num>
  <w:num w:numId="48">
    <w:abstractNumId w:val="23"/>
  </w:num>
  <w:num w:numId="49">
    <w:abstractNumId w:val="7"/>
  </w:num>
  <w:num w:numId="50">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DC"/>
    <w:rsid w:val="000001CA"/>
    <w:rsid w:val="000007E9"/>
    <w:rsid w:val="00002164"/>
    <w:rsid w:val="00002E7D"/>
    <w:rsid w:val="000036F7"/>
    <w:rsid w:val="00003F4F"/>
    <w:rsid w:val="000045A1"/>
    <w:rsid w:val="00005922"/>
    <w:rsid w:val="0000670B"/>
    <w:rsid w:val="000077F6"/>
    <w:rsid w:val="00007A01"/>
    <w:rsid w:val="00010528"/>
    <w:rsid w:val="000128EC"/>
    <w:rsid w:val="0001402C"/>
    <w:rsid w:val="00014CDB"/>
    <w:rsid w:val="00014E2A"/>
    <w:rsid w:val="00014E41"/>
    <w:rsid w:val="0001624A"/>
    <w:rsid w:val="000165DA"/>
    <w:rsid w:val="00016640"/>
    <w:rsid w:val="00017AFD"/>
    <w:rsid w:val="00017C22"/>
    <w:rsid w:val="00021B37"/>
    <w:rsid w:val="0002240D"/>
    <w:rsid w:val="00023576"/>
    <w:rsid w:val="0002412E"/>
    <w:rsid w:val="00024230"/>
    <w:rsid w:val="00024846"/>
    <w:rsid w:val="00025532"/>
    <w:rsid w:val="0003166F"/>
    <w:rsid w:val="00031821"/>
    <w:rsid w:val="000325CF"/>
    <w:rsid w:val="00032A4E"/>
    <w:rsid w:val="00032DBA"/>
    <w:rsid w:val="00035241"/>
    <w:rsid w:val="000352F0"/>
    <w:rsid w:val="00037B18"/>
    <w:rsid w:val="00040EEC"/>
    <w:rsid w:val="000427DC"/>
    <w:rsid w:val="0004305C"/>
    <w:rsid w:val="00043BAA"/>
    <w:rsid w:val="00045026"/>
    <w:rsid w:val="000478EE"/>
    <w:rsid w:val="000525CC"/>
    <w:rsid w:val="00052F42"/>
    <w:rsid w:val="00053E98"/>
    <w:rsid w:val="00054BBB"/>
    <w:rsid w:val="00054C78"/>
    <w:rsid w:val="00055953"/>
    <w:rsid w:val="00057485"/>
    <w:rsid w:val="00060669"/>
    <w:rsid w:val="00061912"/>
    <w:rsid w:val="000643BD"/>
    <w:rsid w:val="00064E90"/>
    <w:rsid w:val="00064F18"/>
    <w:rsid w:val="000654E4"/>
    <w:rsid w:val="000657C1"/>
    <w:rsid w:val="000663CC"/>
    <w:rsid w:val="00067B57"/>
    <w:rsid w:val="00070B39"/>
    <w:rsid w:val="00071E6A"/>
    <w:rsid w:val="00072EDE"/>
    <w:rsid w:val="000734AA"/>
    <w:rsid w:val="00073EFF"/>
    <w:rsid w:val="000740CF"/>
    <w:rsid w:val="00076911"/>
    <w:rsid w:val="0007737F"/>
    <w:rsid w:val="00084256"/>
    <w:rsid w:val="00084D17"/>
    <w:rsid w:val="00085F41"/>
    <w:rsid w:val="0008601F"/>
    <w:rsid w:val="000869BD"/>
    <w:rsid w:val="0009110C"/>
    <w:rsid w:val="00091ACD"/>
    <w:rsid w:val="00091BD1"/>
    <w:rsid w:val="00092ED9"/>
    <w:rsid w:val="00093697"/>
    <w:rsid w:val="000936DD"/>
    <w:rsid w:val="00095CC2"/>
    <w:rsid w:val="000965A2"/>
    <w:rsid w:val="00096822"/>
    <w:rsid w:val="000978AB"/>
    <w:rsid w:val="000A082C"/>
    <w:rsid w:val="000A28F6"/>
    <w:rsid w:val="000A2F56"/>
    <w:rsid w:val="000A651A"/>
    <w:rsid w:val="000A6E57"/>
    <w:rsid w:val="000B05B4"/>
    <w:rsid w:val="000B0E0C"/>
    <w:rsid w:val="000B1286"/>
    <w:rsid w:val="000B1907"/>
    <w:rsid w:val="000B2633"/>
    <w:rsid w:val="000B32EE"/>
    <w:rsid w:val="000B54EE"/>
    <w:rsid w:val="000B5693"/>
    <w:rsid w:val="000B64FB"/>
    <w:rsid w:val="000B74FD"/>
    <w:rsid w:val="000B7FBA"/>
    <w:rsid w:val="000C064A"/>
    <w:rsid w:val="000C0ED0"/>
    <w:rsid w:val="000C116F"/>
    <w:rsid w:val="000C333F"/>
    <w:rsid w:val="000C577F"/>
    <w:rsid w:val="000C5AB3"/>
    <w:rsid w:val="000C5C80"/>
    <w:rsid w:val="000C5F97"/>
    <w:rsid w:val="000C6BD0"/>
    <w:rsid w:val="000C6E38"/>
    <w:rsid w:val="000C776F"/>
    <w:rsid w:val="000D0237"/>
    <w:rsid w:val="000D1451"/>
    <w:rsid w:val="000D28BC"/>
    <w:rsid w:val="000D3204"/>
    <w:rsid w:val="000D447D"/>
    <w:rsid w:val="000D6D34"/>
    <w:rsid w:val="000D7104"/>
    <w:rsid w:val="000D7C52"/>
    <w:rsid w:val="000E07B2"/>
    <w:rsid w:val="000E0DEB"/>
    <w:rsid w:val="000E11D5"/>
    <w:rsid w:val="000E4763"/>
    <w:rsid w:val="000E64BE"/>
    <w:rsid w:val="000E7A7D"/>
    <w:rsid w:val="000F13EB"/>
    <w:rsid w:val="000F17D9"/>
    <w:rsid w:val="000F1D70"/>
    <w:rsid w:val="000F1E89"/>
    <w:rsid w:val="000F317C"/>
    <w:rsid w:val="000F3185"/>
    <w:rsid w:val="000F4BE9"/>
    <w:rsid w:val="000F56E3"/>
    <w:rsid w:val="000F5CEB"/>
    <w:rsid w:val="000F7E26"/>
    <w:rsid w:val="00101FD8"/>
    <w:rsid w:val="00102769"/>
    <w:rsid w:val="00103A63"/>
    <w:rsid w:val="00103E77"/>
    <w:rsid w:val="00104472"/>
    <w:rsid w:val="0010656F"/>
    <w:rsid w:val="00106C09"/>
    <w:rsid w:val="00107C0C"/>
    <w:rsid w:val="00110689"/>
    <w:rsid w:val="00112C46"/>
    <w:rsid w:val="0011349B"/>
    <w:rsid w:val="00114257"/>
    <w:rsid w:val="00114F7B"/>
    <w:rsid w:val="001150ED"/>
    <w:rsid w:val="00116A17"/>
    <w:rsid w:val="001174AC"/>
    <w:rsid w:val="00117A88"/>
    <w:rsid w:val="0012050D"/>
    <w:rsid w:val="00121373"/>
    <w:rsid w:val="001225AC"/>
    <w:rsid w:val="00122B40"/>
    <w:rsid w:val="00126E2B"/>
    <w:rsid w:val="001274F4"/>
    <w:rsid w:val="001302DD"/>
    <w:rsid w:val="001319C7"/>
    <w:rsid w:val="00132252"/>
    <w:rsid w:val="00133310"/>
    <w:rsid w:val="001350DD"/>
    <w:rsid w:val="0013610B"/>
    <w:rsid w:val="00136E58"/>
    <w:rsid w:val="00136EAB"/>
    <w:rsid w:val="001378F1"/>
    <w:rsid w:val="00142E12"/>
    <w:rsid w:val="00143C90"/>
    <w:rsid w:val="00145AE9"/>
    <w:rsid w:val="00147C9E"/>
    <w:rsid w:val="0015081C"/>
    <w:rsid w:val="0015286E"/>
    <w:rsid w:val="001529B8"/>
    <w:rsid w:val="00152C2D"/>
    <w:rsid w:val="0015419B"/>
    <w:rsid w:val="001545B6"/>
    <w:rsid w:val="00154F5C"/>
    <w:rsid w:val="00154FBB"/>
    <w:rsid w:val="001553EB"/>
    <w:rsid w:val="00156CC5"/>
    <w:rsid w:val="001572B6"/>
    <w:rsid w:val="00157A8F"/>
    <w:rsid w:val="00160A94"/>
    <w:rsid w:val="001610E4"/>
    <w:rsid w:val="00161D49"/>
    <w:rsid w:val="001636D8"/>
    <w:rsid w:val="00164086"/>
    <w:rsid w:val="00164266"/>
    <w:rsid w:val="001659C3"/>
    <w:rsid w:val="00171D86"/>
    <w:rsid w:val="001721E3"/>
    <w:rsid w:val="00172CB5"/>
    <w:rsid w:val="001739FA"/>
    <w:rsid w:val="00174732"/>
    <w:rsid w:val="00175C96"/>
    <w:rsid w:val="00176A99"/>
    <w:rsid w:val="00176BEF"/>
    <w:rsid w:val="00180315"/>
    <w:rsid w:val="00180648"/>
    <w:rsid w:val="001807AD"/>
    <w:rsid w:val="00180E98"/>
    <w:rsid w:val="00181DD8"/>
    <w:rsid w:val="001825FF"/>
    <w:rsid w:val="001828FA"/>
    <w:rsid w:val="00182919"/>
    <w:rsid w:val="00183169"/>
    <w:rsid w:val="00183958"/>
    <w:rsid w:val="00184322"/>
    <w:rsid w:val="001843C0"/>
    <w:rsid w:val="001872E6"/>
    <w:rsid w:val="00190599"/>
    <w:rsid w:val="00191434"/>
    <w:rsid w:val="00192D23"/>
    <w:rsid w:val="00192F17"/>
    <w:rsid w:val="001937AA"/>
    <w:rsid w:val="001940C5"/>
    <w:rsid w:val="0019447D"/>
    <w:rsid w:val="00196E9A"/>
    <w:rsid w:val="0019714B"/>
    <w:rsid w:val="001974F6"/>
    <w:rsid w:val="00197E8D"/>
    <w:rsid w:val="001A0C84"/>
    <w:rsid w:val="001A1C88"/>
    <w:rsid w:val="001A21C7"/>
    <w:rsid w:val="001A40AE"/>
    <w:rsid w:val="001A6391"/>
    <w:rsid w:val="001A6915"/>
    <w:rsid w:val="001A6DC6"/>
    <w:rsid w:val="001A71E4"/>
    <w:rsid w:val="001A78B9"/>
    <w:rsid w:val="001B1880"/>
    <w:rsid w:val="001B2275"/>
    <w:rsid w:val="001B39AD"/>
    <w:rsid w:val="001B3ACB"/>
    <w:rsid w:val="001B3D71"/>
    <w:rsid w:val="001B48EC"/>
    <w:rsid w:val="001B6179"/>
    <w:rsid w:val="001B67DA"/>
    <w:rsid w:val="001B7D2C"/>
    <w:rsid w:val="001C137D"/>
    <w:rsid w:val="001C2221"/>
    <w:rsid w:val="001C3396"/>
    <w:rsid w:val="001C35EC"/>
    <w:rsid w:val="001C3935"/>
    <w:rsid w:val="001C476F"/>
    <w:rsid w:val="001C4C15"/>
    <w:rsid w:val="001C5EDD"/>
    <w:rsid w:val="001D09C5"/>
    <w:rsid w:val="001D0A57"/>
    <w:rsid w:val="001D0B20"/>
    <w:rsid w:val="001D0DA4"/>
    <w:rsid w:val="001D14B5"/>
    <w:rsid w:val="001D1660"/>
    <w:rsid w:val="001D5D1E"/>
    <w:rsid w:val="001D5ECA"/>
    <w:rsid w:val="001D6FCA"/>
    <w:rsid w:val="001D756B"/>
    <w:rsid w:val="001D7A28"/>
    <w:rsid w:val="001D7A40"/>
    <w:rsid w:val="001E0663"/>
    <w:rsid w:val="001E0D00"/>
    <w:rsid w:val="001E238E"/>
    <w:rsid w:val="001E3597"/>
    <w:rsid w:val="001E3A2D"/>
    <w:rsid w:val="001E3DFD"/>
    <w:rsid w:val="001E763D"/>
    <w:rsid w:val="001E793C"/>
    <w:rsid w:val="001F1E96"/>
    <w:rsid w:val="001F2076"/>
    <w:rsid w:val="001F2DE2"/>
    <w:rsid w:val="001F56B0"/>
    <w:rsid w:val="001F5A16"/>
    <w:rsid w:val="001F5A52"/>
    <w:rsid w:val="001F637A"/>
    <w:rsid w:val="001F68F3"/>
    <w:rsid w:val="001F71E9"/>
    <w:rsid w:val="00200013"/>
    <w:rsid w:val="00200AC1"/>
    <w:rsid w:val="0020140B"/>
    <w:rsid w:val="002016E2"/>
    <w:rsid w:val="002033D0"/>
    <w:rsid w:val="00203B40"/>
    <w:rsid w:val="0020439F"/>
    <w:rsid w:val="00212889"/>
    <w:rsid w:val="00213C02"/>
    <w:rsid w:val="002146C2"/>
    <w:rsid w:val="00215FB3"/>
    <w:rsid w:val="002160CD"/>
    <w:rsid w:val="00217697"/>
    <w:rsid w:val="00220D51"/>
    <w:rsid w:val="00222B77"/>
    <w:rsid w:val="0022306A"/>
    <w:rsid w:val="002245BB"/>
    <w:rsid w:val="0022461E"/>
    <w:rsid w:val="00224A9E"/>
    <w:rsid w:val="00226B7F"/>
    <w:rsid w:val="00227036"/>
    <w:rsid w:val="00231E0E"/>
    <w:rsid w:val="0023466A"/>
    <w:rsid w:val="00234A2E"/>
    <w:rsid w:val="00234EF1"/>
    <w:rsid w:val="00235769"/>
    <w:rsid w:val="00236081"/>
    <w:rsid w:val="00236165"/>
    <w:rsid w:val="002361F5"/>
    <w:rsid w:val="002414FE"/>
    <w:rsid w:val="00241C8C"/>
    <w:rsid w:val="00242849"/>
    <w:rsid w:val="00243F9C"/>
    <w:rsid w:val="002469DD"/>
    <w:rsid w:val="00250001"/>
    <w:rsid w:val="00253112"/>
    <w:rsid w:val="00253C1C"/>
    <w:rsid w:val="0025403A"/>
    <w:rsid w:val="002548E3"/>
    <w:rsid w:val="002563EB"/>
    <w:rsid w:val="00262131"/>
    <w:rsid w:val="00262EE7"/>
    <w:rsid w:val="00263F8F"/>
    <w:rsid w:val="00264CA1"/>
    <w:rsid w:val="00264F74"/>
    <w:rsid w:val="002658F1"/>
    <w:rsid w:val="00265A20"/>
    <w:rsid w:val="00265EF8"/>
    <w:rsid w:val="0026743C"/>
    <w:rsid w:val="002717A3"/>
    <w:rsid w:val="0027180C"/>
    <w:rsid w:val="00271EC3"/>
    <w:rsid w:val="00272319"/>
    <w:rsid w:val="00273032"/>
    <w:rsid w:val="00275182"/>
    <w:rsid w:val="00275373"/>
    <w:rsid w:val="002760B2"/>
    <w:rsid w:val="00276C7C"/>
    <w:rsid w:val="0028048B"/>
    <w:rsid w:val="0028157B"/>
    <w:rsid w:val="00281762"/>
    <w:rsid w:val="00284033"/>
    <w:rsid w:val="0028560A"/>
    <w:rsid w:val="00285676"/>
    <w:rsid w:val="00285FEF"/>
    <w:rsid w:val="00290176"/>
    <w:rsid w:val="0029027E"/>
    <w:rsid w:val="0029037C"/>
    <w:rsid w:val="002912F3"/>
    <w:rsid w:val="0029167F"/>
    <w:rsid w:val="002917CA"/>
    <w:rsid w:val="0029259E"/>
    <w:rsid w:val="00292B35"/>
    <w:rsid w:val="00293C60"/>
    <w:rsid w:val="00295451"/>
    <w:rsid w:val="00296988"/>
    <w:rsid w:val="00296B86"/>
    <w:rsid w:val="002A07AE"/>
    <w:rsid w:val="002A1A21"/>
    <w:rsid w:val="002A1E40"/>
    <w:rsid w:val="002A2078"/>
    <w:rsid w:val="002A43F3"/>
    <w:rsid w:val="002A4AF1"/>
    <w:rsid w:val="002A7D60"/>
    <w:rsid w:val="002B1B5B"/>
    <w:rsid w:val="002B1F2C"/>
    <w:rsid w:val="002B2B29"/>
    <w:rsid w:val="002B39C6"/>
    <w:rsid w:val="002B505D"/>
    <w:rsid w:val="002B5B4D"/>
    <w:rsid w:val="002B5EAD"/>
    <w:rsid w:val="002B6882"/>
    <w:rsid w:val="002C0EC3"/>
    <w:rsid w:val="002C12C9"/>
    <w:rsid w:val="002C1898"/>
    <w:rsid w:val="002C50B4"/>
    <w:rsid w:val="002D1F0B"/>
    <w:rsid w:val="002D480F"/>
    <w:rsid w:val="002D4BEC"/>
    <w:rsid w:val="002D4F15"/>
    <w:rsid w:val="002E03C5"/>
    <w:rsid w:val="002E0D97"/>
    <w:rsid w:val="002E13FD"/>
    <w:rsid w:val="002E32CF"/>
    <w:rsid w:val="002E4AA6"/>
    <w:rsid w:val="002E4AA8"/>
    <w:rsid w:val="002E4E08"/>
    <w:rsid w:val="002E5211"/>
    <w:rsid w:val="002E5300"/>
    <w:rsid w:val="002E5FC3"/>
    <w:rsid w:val="002E60BD"/>
    <w:rsid w:val="002E6FC1"/>
    <w:rsid w:val="002F0EC9"/>
    <w:rsid w:val="002F1068"/>
    <w:rsid w:val="002F16A3"/>
    <w:rsid w:val="002F18E6"/>
    <w:rsid w:val="002F30E0"/>
    <w:rsid w:val="002F67A0"/>
    <w:rsid w:val="002F6E31"/>
    <w:rsid w:val="0030120A"/>
    <w:rsid w:val="00302150"/>
    <w:rsid w:val="00303395"/>
    <w:rsid w:val="00304BE3"/>
    <w:rsid w:val="0030525F"/>
    <w:rsid w:val="00306BDD"/>
    <w:rsid w:val="00306C21"/>
    <w:rsid w:val="003109F8"/>
    <w:rsid w:val="00310A9E"/>
    <w:rsid w:val="003132BF"/>
    <w:rsid w:val="00313BB2"/>
    <w:rsid w:val="00313C2C"/>
    <w:rsid w:val="00315541"/>
    <w:rsid w:val="00317C7F"/>
    <w:rsid w:val="00320DD2"/>
    <w:rsid w:val="003212BC"/>
    <w:rsid w:val="003215FE"/>
    <w:rsid w:val="00322C37"/>
    <w:rsid w:val="0032342A"/>
    <w:rsid w:val="00324318"/>
    <w:rsid w:val="0032514B"/>
    <w:rsid w:val="00326A93"/>
    <w:rsid w:val="00326C3C"/>
    <w:rsid w:val="003276EF"/>
    <w:rsid w:val="003277AC"/>
    <w:rsid w:val="00327A90"/>
    <w:rsid w:val="00330235"/>
    <w:rsid w:val="003302FA"/>
    <w:rsid w:val="00332087"/>
    <w:rsid w:val="0033419D"/>
    <w:rsid w:val="00334265"/>
    <w:rsid w:val="00336C0D"/>
    <w:rsid w:val="00337CCF"/>
    <w:rsid w:val="00341254"/>
    <w:rsid w:val="003431DC"/>
    <w:rsid w:val="0034371E"/>
    <w:rsid w:val="00343A5A"/>
    <w:rsid w:val="00343D64"/>
    <w:rsid w:val="00344406"/>
    <w:rsid w:val="00344FD6"/>
    <w:rsid w:val="0034508C"/>
    <w:rsid w:val="0034556C"/>
    <w:rsid w:val="003455F8"/>
    <w:rsid w:val="00345A42"/>
    <w:rsid w:val="003460A0"/>
    <w:rsid w:val="00346D85"/>
    <w:rsid w:val="003472FF"/>
    <w:rsid w:val="003473B9"/>
    <w:rsid w:val="00347434"/>
    <w:rsid w:val="00350145"/>
    <w:rsid w:val="00351A2B"/>
    <w:rsid w:val="0035209E"/>
    <w:rsid w:val="003527C1"/>
    <w:rsid w:val="00352CD4"/>
    <w:rsid w:val="00353C7B"/>
    <w:rsid w:val="00353DD7"/>
    <w:rsid w:val="00354E47"/>
    <w:rsid w:val="00355008"/>
    <w:rsid w:val="00355DF2"/>
    <w:rsid w:val="003566A5"/>
    <w:rsid w:val="00356C9B"/>
    <w:rsid w:val="003576EA"/>
    <w:rsid w:val="003579FD"/>
    <w:rsid w:val="00357A0D"/>
    <w:rsid w:val="00360BB6"/>
    <w:rsid w:val="003627AC"/>
    <w:rsid w:val="003635FF"/>
    <w:rsid w:val="00367806"/>
    <w:rsid w:val="003706B7"/>
    <w:rsid w:val="00370B48"/>
    <w:rsid w:val="00372F5D"/>
    <w:rsid w:val="003735F3"/>
    <w:rsid w:val="003744E6"/>
    <w:rsid w:val="003746C4"/>
    <w:rsid w:val="003755CD"/>
    <w:rsid w:val="00375FA0"/>
    <w:rsid w:val="00375FE3"/>
    <w:rsid w:val="00376EC3"/>
    <w:rsid w:val="003837EC"/>
    <w:rsid w:val="00383F17"/>
    <w:rsid w:val="00386C63"/>
    <w:rsid w:val="0038724F"/>
    <w:rsid w:val="003901F8"/>
    <w:rsid w:val="00390D70"/>
    <w:rsid w:val="0039227C"/>
    <w:rsid w:val="003929C0"/>
    <w:rsid w:val="003945C9"/>
    <w:rsid w:val="00394AA2"/>
    <w:rsid w:val="00394AC4"/>
    <w:rsid w:val="00394B15"/>
    <w:rsid w:val="003A09FB"/>
    <w:rsid w:val="003A1C9A"/>
    <w:rsid w:val="003A2035"/>
    <w:rsid w:val="003A2141"/>
    <w:rsid w:val="003A217C"/>
    <w:rsid w:val="003A39F8"/>
    <w:rsid w:val="003A74DD"/>
    <w:rsid w:val="003A7A2D"/>
    <w:rsid w:val="003B13ED"/>
    <w:rsid w:val="003B230E"/>
    <w:rsid w:val="003B43B3"/>
    <w:rsid w:val="003B4DE7"/>
    <w:rsid w:val="003B5012"/>
    <w:rsid w:val="003B5D26"/>
    <w:rsid w:val="003B6A1D"/>
    <w:rsid w:val="003B6A62"/>
    <w:rsid w:val="003B7171"/>
    <w:rsid w:val="003B783A"/>
    <w:rsid w:val="003B7874"/>
    <w:rsid w:val="003B7ECC"/>
    <w:rsid w:val="003C00B6"/>
    <w:rsid w:val="003C095D"/>
    <w:rsid w:val="003C0E0F"/>
    <w:rsid w:val="003C142F"/>
    <w:rsid w:val="003C14D9"/>
    <w:rsid w:val="003C29D7"/>
    <w:rsid w:val="003C527F"/>
    <w:rsid w:val="003C5364"/>
    <w:rsid w:val="003C632F"/>
    <w:rsid w:val="003C709E"/>
    <w:rsid w:val="003D09B7"/>
    <w:rsid w:val="003D0C5E"/>
    <w:rsid w:val="003D13E4"/>
    <w:rsid w:val="003D14A9"/>
    <w:rsid w:val="003D1AAB"/>
    <w:rsid w:val="003D1D08"/>
    <w:rsid w:val="003D2BA2"/>
    <w:rsid w:val="003D3253"/>
    <w:rsid w:val="003D329A"/>
    <w:rsid w:val="003D5561"/>
    <w:rsid w:val="003D57FB"/>
    <w:rsid w:val="003D5E93"/>
    <w:rsid w:val="003D6A42"/>
    <w:rsid w:val="003D6B24"/>
    <w:rsid w:val="003D6E1A"/>
    <w:rsid w:val="003E2B18"/>
    <w:rsid w:val="003E3072"/>
    <w:rsid w:val="003E32FE"/>
    <w:rsid w:val="003E3439"/>
    <w:rsid w:val="003E3D26"/>
    <w:rsid w:val="003E3D7C"/>
    <w:rsid w:val="003E4885"/>
    <w:rsid w:val="003E4A72"/>
    <w:rsid w:val="003E4BCA"/>
    <w:rsid w:val="003E4BE3"/>
    <w:rsid w:val="003E53AF"/>
    <w:rsid w:val="003E563B"/>
    <w:rsid w:val="003E5A75"/>
    <w:rsid w:val="003E6BD8"/>
    <w:rsid w:val="003E6FA1"/>
    <w:rsid w:val="003F0875"/>
    <w:rsid w:val="003F0E0C"/>
    <w:rsid w:val="003F1C5B"/>
    <w:rsid w:val="003F3FD3"/>
    <w:rsid w:val="003F48BA"/>
    <w:rsid w:val="003F4AA0"/>
    <w:rsid w:val="003F4D47"/>
    <w:rsid w:val="003F711D"/>
    <w:rsid w:val="003F7AD8"/>
    <w:rsid w:val="00400141"/>
    <w:rsid w:val="00402834"/>
    <w:rsid w:val="0040306E"/>
    <w:rsid w:val="0040353B"/>
    <w:rsid w:val="004055FD"/>
    <w:rsid w:val="004061D4"/>
    <w:rsid w:val="00407391"/>
    <w:rsid w:val="00407D77"/>
    <w:rsid w:val="004107D5"/>
    <w:rsid w:val="00411771"/>
    <w:rsid w:val="00411A25"/>
    <w:rsid w:val="00412AEE"/>
    <w:rsid w:val="0041461F"/>
    <w:rsid w:val="00414E21"/>
    <w:rsid w:val="0041523E"/>
    <w:rsid w:val="004165CC"/>
    <w:rsid w:val="0041694A"/>
    <w:rsid w:val="00417128"/>
    <w:rsid w:val="00417B5E"/>
    <w:rsid w:val="004202DA"/>
    <w:rsid w:val="00420AA9"/>
    <w:rsid w:val="004241AC"/>
    <w:rsid w:val="0042480F"/>
    <w:rsid w:val="00424FD2"/>
    <w:rsid w:val="004251B9"/>
    <w:rsid w:val="0042521D"/>
    <w:rsid w:val="00426008"/>
    <w:rsid w:val="004263A5"/>
    <w:rsid w:val="0043004C"/>
    <w:rsid w:val="004303F2"/>
    <w:rsid w:val="00430790"/>
    <w:rsid w:val="00430CAC"/>
    <w:rsid w:val="00430EA3"/>
    <w:rsid w:val="00431785"/>
    <w:rsid w:val="00437371"/>
    <w:rsid w:val="0043747E"/>
    <w:rsid w:val="00440042"/>
    <w:rsid w:val="004404C6"/>
    <w:rsid w:val="00440B46"/>
    <w:rsid w:val="00440CAC"/>
    <w:rsid w:val="00440DEC"/>
    <w:rsid w:val="00443C7F"/>
    <w:rsid w:val="00443F29"/>
    <w:rsid w:val="00446A54"/>
    <w:rsid w:val="00451561"/>
    <w:rsid w:val="00451852"/>
    <w:rsid w:val="00452BC4"/>
    <w:rsid w:val="00453E74"/>
    <w:rsid w:val="004552B9"/>
    <w:rsid w:val="00455EF2"/>
    <w:rsid w:val="00455F08"/>
    <w:rsid w:val="00456D5A"/>
    <w:rsid w:val="00457F91"/>
    <w:rsid w:val="0046054D"/>
    <w:rsid w:val="0046121A"/>
    <w:rsid w:val="00462A78"/>
    <w:rsid w:val="004632E1"/>
    <w:rsid w:val="0046656D"/>
    <w:rsid w:val="004677B7"/>
    <w:rsid w:val="004679B5"/>
    <w:rsid w:val="00467C88"/>
    <w:rsid w:val="00471EFE"/>
    <w:rsid w:val="004728DB"/>
    <w:rsid w:val="00472B04"/>
    <w:rsid w:val="00472B57"/>
    <w:rsid w:val="004743A6"/>
    <w:rsid w:val="00476768"/>
    <w:rsid w:val="00476FDB"/>
    <w:rsid w:val="00477C9C"/>
    <w:rsid w:val="00480656"/>
    <w:rsid w:val="00481C6F"/>
    <w:rsid w:val="00483623"/>
    <w:rsid w:val="004837C7"/>
    <w:rsid w:val="00484188"/>
    <w:rsid w:val="0048513E"/>
    <w:rsid w:val="00485240"/>
    <w:rsid w:val="004867F4"/>
    <w:rsid w:val="004871FB"/>
    <w:rsid w:val="00490995"/>
    <w:rsid w:val="00490BDE"/>
    <w:rsid w:val="0049103D"/>
    <w:rsid w:val="00491291"/>
    <w:rsid w:val="0049215F"/>
    <w:rsid w:val="0049255D"/>
    <w:rsid w:val="004930BD"/>
    <w:rsid w:val="00495F1D"/>
    <w:rsid w:val="00496A70"/>
    <w:rsid w:val="00497C07"/>
    <w:rsid w:val="004A08AB"/>
    <w:rsid w:val="004A1644"/>
    <w:rsid w:val="004A1D87"/>
    <w:rsid w:val="004A2784"/>
    <w:rsid w:val="004A2F8E"/>
    <w:rsid w:val="004A752E"/>
    <w:rsid w:val="004B2A21"/>
    <w:rsid w:val="004B4666"/>
    <w:rsid w:val="004B46BB"/>
    <w:rsid w:val="004B4FD8"/>
    <w:rsid w:val="004B5AD0"/>
    <w:rsid w:val="004B6CA3"/>
    <w:rsid w:val="004B70FF"/>
    <w:rsid w:val="004B77F5"/>
    <w:rsid w:val="004C0297"/>
    <w:rsid w:val="004C1203"/>
    <w:rsid w:val="004C28C5"/>
    <w:rsid w:val="004C2932"/>
    <w:rsid w:val="004C29CC"/>
    <w:rsid w:val="004C4A9B"/>
    <w:rsid w:val="004C7FA8"/>
    <w:rsid w:val="004D1768"/>
    <w:rsid w:val="004D1B84"/>
    <w:rsid w:val="004D3955"/>
    <w:rsid w:val="004D4A81"/>
    <w:rsid w:val="004D6933"/>
    <w:rsid w:val="004D7437"/>
    <w:rsid w:val="004D7F7A"/>
    <w:rsid w:val="004E060F"/>
    <w:rsid w:val="004E2CBE"/>
    <w:rsid w:val="004E39BC"/>
    <w:rsid w:val="004E3C67"/>
    <w:rsid w:val="004E5722"/>
    <w:rsid w:val="004E754E"/>
    <w:rsid w:val="004F10B9"/>
    <w:rsid w:val="004F1501"/>
    <w:rsid w:val="004F4CB8"/>
    <w:rsid w:val="004F5D25"/>
    <w:rsid w:val="004F608B"/>
    <w:rsid w:val="004F7864"/>
    <w:rsid w:val="004F79C3"/>
    <w:rsid w:val="004F7B6C"/>
    <w:rsid w:val="005007FF"/>
    <w:rsid w:val="00503554"/>
    <w:rsid w:val="005036C3"/>
    <w:rsid w:val="00503889"/>
    <w:rsid w:val="00504288"/>
    <w:rsid w:val="00505FDA"/>
    <w:rsid w:val="00506BD7"/>
    <w:rsid w:val="00507775"/>
    <w:rsid w:val="00507776"/>
    <w:rsid w:val="00510B6E"/>
    <w:rsid w:val="0051116E"/>
    <w:rsid w:val="00511457"/>
    <w:rsid w:val="005128A6"/>
    <w:rsid w:val="00512D00"/>
    <w:rsid w:val="00513062"/>
    <w:rsid w:val="005163CD"/>
    <w:rsid w:val="00517105"/>
    <w:rsid w:val="005174B5"/>
    <w:rsid w:val="00517FAC"/>
    <w:rsid w:val="00520450"/>
    <w:rsid w:val="00520816"/>
    <w:rsid w:val="00522A0C"/>
    <w:rsid w:val="00522BB4"/>
    <w:rsid w:val="00523421"/>
    <w:rsid w:val="00523632"/>
    <w:rsid w:val="00523A36"/>
    <w:rsid w:val="00523B95"/>
    <w:rsid w:val="00523DAA"/>
    <w:rsid w:val="00524E6E"/>
    <w:rsid w:val="0052556F"/>
    <w:rsid w:val="0053162A"/>
    <w:rsid w:val="00532811"/>
    <w:rsid w:val="0053282E"/>
    <w:rsid w:val="00532E14"/>
    <w:rsid w:val="005331D5"/>
    <w:rsid w:val="00533793"/>
    <w:rsid w:val="005348F0"/>
    <w:rsid w:val="00537C9A"/>
    <w:rsid w:val="00540AEA"/>
    <w:rsid w:val="00541699"/>
    <w:rsid w:val="00543789"/>
    <w:rsid w:val="00546164"/>
    <w:rsid w:val="00546731"/>
    <w:rsid w:val="0054724A"/>
    <w:rsid w:val="00550059"/>
    <w:rsid w:val="005506FC"/>
    <w:rsid w:val="0055094B"/>
    <w:rsid w:val="00550BDD"/>
    <w:rsid w:val="00550FB0"/>
    <w:rsid w:val="00552770"/>
    <w:rsid w:val="00553D4E"/>
    <w:rsid w:val="0055529D"/>
    <w:rsid w:val="00555443"/>
    <w:rsid w:val="00556B59"/>
    <w:rsid w:val="00560172"/>
    <w:rsid w:val="005620EE"/>
    <w:rsid w:val="00562603"/>
    <w:rsid w:val="0056314E"/>
    <w:rsid w:val="0056328C"/>
    <w:rsid w:val="00563804"/>
    <w:rsid w:val="00563C87"/>
    <w:rsid w:val="00564A03"/>
    <w:rsid w:val="00565B3E"/>
    <w:rsid w:val="005664E9"/>
    <w:rsid w:val="00570287"/>
    <w:rsid w:val="005704D0"/>
    <w:rsid w:val="0057155F"/>
    <w:rsid w:val="005718C8"/>
    <w:rsid w:val="005726A9"/>
    <w:rsid w:val="00574643"/>
    <w:rsid w:val="005750D8"/>
    <w:rsid w:val="00576766"/>
    <w:rsid w:val="00580A4A"/>
    <w:rsid w:val="00580D7C"/>
    <w:rsid w:val="005812BF"/>
    <w:rsid w:val="00581871"/>
    <w:rsid w:val="00582828"/>
    <w:rsid w:val="00582966"/>
    <w:rsid w:val="005839F9"/>
    <w:rsid w:val="00586E3C"/>
    <w:rsid w:val="00586F53"/>
    <w:rsid w:val="00587046"/>
    <w:rsid w:val="005878EB"/>
    <w:rsid w:val="00590AF6"/>
    <w:rsid w:val="0059126A"/>
    <w:rsid w:val="005921B9"/>
    <w:rsid w:val="00592B82"/>
    <w:rsid w:val="00594159"/>
    <w:rsid w:val="005944B5"/>
    <w:rsid w:val="00595226"/>
    <w:rsid w:val="00595399"/>
    <w:rsid w:val="00595B59"/>
    <w:rsid w:val="00595C30"/>
    <w:rsid w:val="0059711B"/>
    <w:rsid w:val="005972BE"/>
    <w:rsid w:val="00597423"/>
    <w:rsid w:val="00597C34"/>
    <w:rsid w:val="005A0D8B"/>
    <w:rsid w:val="005A1C84"/>
    <w:rsid w:val="005A20A8"/>
    <w:rsid w:val="005A230D"/>
    <w:rsid w:val="005A36BB"/>
    <w:rsid w:val="005A39A8"/>
    <w:rsid w:val="005A3E2C"/>
    <w:rsid w:val="005A4EAE"/>
    <w:rsid w:val="005A51B8"/>
    <w:rsid w:val="005A5DA9"/>
    <w:rsid w:val="005A635B"/>
    <w:rsid w:val="005B1DB0"/>
    <w:rsid w:val="005B365C"/>
    <w:rsid w:val="005B380B"/>
    <w:rsid w:val="005B3A45"/>
    <w:rsid w:val="005B4039"/>
    <w:rsid w:val="005B565E"/>
    <w:rsid w:val="005B772E"/>
    <w:rsid w:val="005C01C7"/>
    <w:rsid w:val="005C0B1A"/>
    <w:rsid w:val="005C23F9"/>
    <w:rsid w:val="005C336B"/>
    <w:rsid w:val="005C45F2"/>
    <w:rsid w:val="005C5178"/>
    <w:rsid w:val="005C5C25"/>
    <w:rsid w:val="005C5F63"/>
    <w:rsid w:val="005C6B30"/>
    <w:rsid w:val="005C7565"/>
    <w:rsid w:val="005D4288"/>
    <w:rsid w:val="005D4EE2"/>
    <w:rsid w:val="005D5843"/>
    <w:rsid w:val="005D661C"/>
    <w:rsid w:val="005D68D8"/>
    <w:rsid w:val="005D6B10"/>
    <w:rsid w:val="005D724A"/>
    <w:rsid w:val="005D7490"/>
    <w:rsid w:val="005D78B2"/>
    <w:rsid w:val="005E19A3"/>
    <w:rsid w:val="005E3178"/>
    <w:rsid w:val="005E3ABB"/>
    <w:rsid w:val="005E6B1D"/>
    <w:rsid w:val="005E6F8A"/>
    <w:rsid w:val="005E7AAA"/>
    <w:rsid w:val="005E7DB8"/>
    <w:rsid w:val="005F00DC"/>
    <w:rsid w:val="005F2106"/>
    <w:rsid w:val="005F242E"/>
    <w:rsid w:val="005F2554"/>
    <w:rsid w:val="005F262E"/>
    <w:rsid w:val="005F43E3"/>
    <w:rsid w:val="005F5B2C"/>
    <w:rsid w:val="005F5D5A"/>
    <w:rsid w:val="005F6D98"/>
    <w:rsid w:val="005F7680"/>
    <w:rsid w:val="005F7A19"/>
    <w:rsid w:val="00600067"/>
    <w:rsid w:val="006001C2"/>
    <w:rsid w:val="00600F07"/>
    <w:rsid w:val="00601454"/>
    <w:rsid w:val="006022D9"/>
    <w:rsid w:val="006032F0"/>
    <w:rsid w:val="00605AA0"/>
    <w:rsid w:val="00610411"/>
    <w:rsid w:val="00610B0A"/>
    <w:rsid w:val="006112AA"/>
    <w:rsid w:val="00611EF8"/>
    <w:rsid w:val="00611F48"/>
    <w:rsid w:val="006122CF"/>
    <w:rsid w:val="00612945"/>
    <w:rsid w:val="00612C02"/>
    <w:rsid w:val="006137E6"/>
    <w:rsid w:val="00613B48"/>
    <w:rsid w:val="00614590"/>
    <w:rsid w:val="00616921"/>
    <w:rsid w:val="0062007B"/>
    <w:rsid w:val="0062186D"/>
    <w:rsid w:val="00623734"/>
    <w:rsid w:val="00623AEB"/>
    <w:rsid w:val="00623D80"/>
    <w:rsid w:val="006240F3"/>
    <w:rsid w:val="00625386"/>
    <w:rsid w:val="0062562E"/>
    <w:rsid w:val="006261C5"/>
    <w:rsid w:val="0062741D"/>
    <w:rsid w:val="00627A57"/>
    <w:rsid w:val="00630229"/>
    <w:rsid w:val="006303BC"/>
    <w:rsid w:val="00630A61"/>
    <w:rsid w:val="00630BDE"/>
    <w:rsid w:val="006310CB"/>
    <w:rsid w:val="00631423"/>
    <w:rsid w:val="006316AA"/>
    <w:rsid w:val="00632AA9"/>
    <w:rsid w:val="00633079"/>
    <w:rsid w:val="0063314A"/>
    <w:rsid w:val="00633240"/>
    <w:rsid w:val="006334AD"/>
    <w:rsid w:val="00633B7F"/>
    <w:rsid w:val="00633EBF"/>
    <w:rsid w:val="0063471C"/>
    <w:rsid w:val="00636417"/>
    <w:rsid w:val="00636E01"/>
    <w:rsid w:val="00637528"/>
    <w:rsid w:val="00637A4C"/>
    <w:rsid w:val="00640D92"/>
    <w:rsid w:val="00641232"/>
    <w:rsid w:val="006415D5"/>
    <w:rsid w:val="00643491"/>
    <w:rsid w:val="0064352C"/>
    <w:rsid w:val="00643D20"/>
    <w:rsid w:val="00644550"/>
    <w:rsid w:val="0064496E"/>
    <w:rsid w:val="006466ED"/>
    <w:rsid w:val="00647131"/>
    <w:rsid w:val="0064799B"/>
    <w:rsid w:val="00647A5E"/>
    <w:rsid w:val="00647B68"/>
    <w:rsid w:val="00651370"/>
    <w:rsid w:val="006527B3"/>
    <w:rsid w:val="00653E45"/>
    <w:rsid w:val="006540A2"/>
    <w:rsid w:val="00655941"/>
    <w:rsid w:val="006567FA"/>
    <w:rsid w:val="00656F2B"/>
    <w:rsid w:val="00660233"/>
    <w:rsid w:val="006613E8"/>
    <w:rsid w:val="00661E1A"/>
    <w:rsid w:val="00663464"/>
    <w:rsid w:val="00663FA8"/>
    <w:rsid w:val="0066418E"/>
    <w:rsid w:val="00664409"/>
    <w:rsid w:val="006657AE"/>
    <w:rsid w:val="00667D79"/>
    <w:rsid w:val="0067067D"/>
    <w:rsid w:val="006706C2"/>
    <w:rsid w:val="00670A9B"/>
    <w:rsid w:val="006712B4"/>
    <w:rsid w:val="006714CD"/>
    <w:rsid w:val="00671752"/>
    <w:rsid w:val="00671B23"/>
    <w:rsid w:val="006724F1"/>
    <w:rsid w:val="006725F6"/>
    <w:rsid w:val="006734E2"/>
    <w:rsid w:val="00673572"/>
    <w:rsid w:val="006751BC"/>
    <w:rsid w:val="00680216"/>
    <w:rsid w:val="006805E4"/>
    <w:rsid w:val="00681E10"/>
    <w:rsid w:val="00682552"/>
    <w:rsid w:val="006839C4"/>
    <w:rsid w:val="00683AF9"/>
    <w:rsid w:val="00684CB7"/>
    <w:rsid w:val="0068501C"/>
    <w:rsid w:val="0068544D"/>
    <w:rsid w:val="006876BA"/>
    <w:rsid w:val="00687E2A"/>
    <w:rsid w:val="006902CF"/>
    <w:rsid w:val="00690A27"/>
    <w:rsid w:val="00693BF7"/>
    <w:rsid w:val="00694B36"/>
    <w:rsid w:val="00696592"/>
    <w:rsid w:val="00696B7D"/>
    <w:rsid w:val="0069740D"/>
    <w:rsid w:val="00697B30"/>
    <w:rsid w:val="006A37E2"/>
    <w:rsid w:val="006A3CF8"/>
    <w:rsid w:val="006A4254"/>
    <w:rsid w:val="006B03A5"/>
    <w:rsid w:val="006B0B86"/>
    <w:rsid w:val="006B11C6"/>
    <w:rsid w:val="006B26D0"/>
    <w:rsid w:val="006B2ED5"/>
    <w:rsid w:val="006B32A0"/>
    <w:rsid w:val="006B3391"/>
    <w:rsid w:val="006B34D4"/>
    <w:rsid w:val="006B4148"/>
    <w:rsid w:val="006B4423"/>
    <w:rsid w:val="006B464D"/>
    <w:rsid w:val="006B6A1C"/>
    <w:rsid w:val="006B6AB7"/>
    <w:rsid w:val="006B6C18"/>
    <w:rsid w:val="006B6CCA"/>
    <w:rsid w:val="006C01D5"/>
    <w:rsid w:val="006C1E72"/>
    <w:rsid w:val="006C296D"/>
    <w:rsid w:val="006C2FD3"/>
    <w:rsid w:val="006C3841"/>
    <w:rsid w:val="006C420E"/>
    <w:rsid w:val="006C56A6"/>
    <w:rsid w:val="006C5A42"/>
    <w:rsid w:val="006C5B74"/>
    <w:rsid w:val="006C6797"/>
    <w:rsid w:val="006C68AB"/>
    <w:rsid w:val="006C6963"/>
    <w:rsid w:val="006C7282"/>
    <w:rsid w:val="006C7D3D"/>
    <w:rsid w:val="006D0063"/>
    <w:rsid w:val="006D1DDB"/>
    <w:rsid w:val="006D244C"/>
    <w:rsid w:val="006D41C9"/>
    <w:rsid w:val="006D513C"/>
    <w:rsid w:val="006D541F"/>
    <w:rsid w:val="006D61B2"/>
    <w:rsid w:val="006D70ED"/>
    <w:rsid w:val="006D77CE"/>
    <w:rsid w:val="006E12E7"/>
    <w:rsid w:val="006E3D15"/>
    <w:rsid w:val="006E4463"/>
    <w:rsid w:val="006E638C"/>
    <w:rsid w:val="006E677D"/>
    <w:rsid w:val="006E74AA"/>
    <w:rsid w:val="006E79DA"/>
    <w:rsid w:val="006E7B34"/>
    <w:rsid w:val="006F3018"/>
    <w:rsid w:val="006F6766"/>
    <w:rsid w:val="006F6825"/>
    <w:rsid w:val="006F69D8"/>
    <w:rsid w:val="00700395"/>
    <w:rsid w:val="0070249B"/>
    <w:rsid w:val="0070425A"/>
    <w:rsid w:val="00705657"/>
    <w:rsid w:val="007066C6"/>
    <w:rsid w:val="00707658"/>
    <w:rsid w:val="00712CFC"/>
    <w:rsid w:val="00713003"/>
    <w:rsid w:val="00714344"/>
    <w:rsid w:val="00715E1A"/>
    <w:rsid w:val="00716BCC"/>
    <w:rsid w:val="00717499"/>
    <w:rsid w:val="00717D7C"/>
    <w:rsid w:val="00721B27"/>
    <w:rsid w:val="00721EDF"/>
    <w:rsid w:val="00723C74"/>
    <w:rsid w:val="00724857"/>
    <w:rsid w:val="00725EF4"/>
    <w:rsid w:val="007262CC"/>
    <w:rsid w:val="00727C71"/>
    <w:rsid w:val="00730C82"/>
    <w:rsid w:val="0073151E"/>
    <w:rsid w:val="007328EE"/>
    <w:rsid w:val="00732FA1"/>
    <w:rsid w:val="0073430E"/>
    <w:rsid w:val="00735061"/>
    <w:rsid w:val="007350A3"/>
    <w:rsid w:val="00735762"/>
    <w:rsid w:val="00735A4A"/>
    <w:rsid w:val="00736EA9"/>
    <w:rsid w:val="007402CB"/>
    <w:rsid w:val="00740DA1"/>
    <w:rsid w:val="00741B7F"/>
    <w:rsid w:val="007420F9"/>
    <w:rsid w:val="0074284A"/>
    <w:rsid w:val="007437C9"/>
    <w:rsid w:val="00743BF4"/>
    <w:rsid w:val="00744A69"/>
    <w:rsid w:val="00744D6B"/>
    <w:rsid w:val="00745293"/>
    <w:rsid w:val="007467C3"/>
    <w:rsid w:val="0075048D"/>
    <w:rsid w:val="00750B90"/>
    <w:rsid w:val="00751F00"/>
    <w:rsid w:val="0075294C"/>
    <w:rsid w:val="0075319F"/>
    <w:rsid w:val="00753D22"/>
    <w:rsid w:val="007554BA"/>
    <w:rsid w:val="007556C5"/>
    <w:rsid w:val="00755B6F"/>
    <w:rsid w:val="0075615C"/>
    <w:rsid w:val="00757039"/>
    <w:rsid w:val="00757E94"/>
    <w:rsid w:val="00761DC8"/>
    <w:rsid w:val="007620C8"/>
    <w:rsid w:val="00763127"/>
    <w:rsid w:val="00764363"/>
    <w:rsid w:val="00765B08"/>
    <w:rsid w:val="0076615C"/>
    <w:rsid w:val="007663CD"/>
    <w:rsid w:val="007704D0"/>
    <w:rsid w:val="00771024"/>
    <w:rsid w:val="00771167"/>
    <w:rsid w:val="007719AB"/>
    <w:rsid w:val="0077385E"/>
    <w:rsid w:val="00773EDB"/>
    <w:rsid w:val="00774367"/>
    <w:rsid w:val="007773B6"/>
    <w:rsid w:val="00777DA6"/>
    <w:rsid w:val="00777DDA"/>
    <w:rsid w:val="00777E7C"/>
    <w:rsid w:val="00780339"/>
    <w:rsid w:val="00780620"/>
    <w:rsid w:val="00781144"/>
    <w:rsid w:val="00781368"/>
    <w:rsid w:val="00783C6C"/>
    <w:rsid w:val="00783EE0"/>
    <w:rsid w:val="00784E4F"/>
    <w:rsid w:val="007875D8"/>
    <w:rsid w:val="00790912"/>
    <w:rsid w:val="00790D01"/>
    <w:rsid w:val="00790FB8"/>
    <w:rsid w:val="00792860"/>
    <w:rsid w:val="00793671"/>
    <w:rsid w:val="00793BD0"/>
    <w:rsid w:val="00793C52"/>
    <w:rsid w:val="00794ACE"/>
    <w:rsid w:val="00795643"/>
    <w:rsid w:val="00795A37"/>
    <w:rsid w:val="00796794"/>
    <w:rsid w:val="007A422C"/>
    <w:rsid w:val="007B1EED"/>
    <w:rsid w:val="007B20D3"/>
    <w:rsid w:val="007B2956"/>
    <w:rsid w:val="007B362A"/>
    <w:rsid w:val="007B3BE8"/>
    <w:rsid w:val="007B42C1"/>
    <w:rsid w:val="007B590D"/>
    <w:rsid w:val="007B7B02"/>
    <w:rsid w:val="007B7B0A"/>
    <w:rsid w:val="007C06FA"/>
    <w:rsid w:val="007C1064"/>
    <w:rsid w:val="007C150A"/>
    <w:rsid w:val="007C2740"/>
    <w:rsid w:val="007C2B80"/>
    <w:rsid w:val="007C2C54"/>
    <w:rsid w:val="007C370A"/>
    <w:rsid w:val="007C3CC6"/>
    <w:rsid w:val="007C3EE3"/>
    <w:rsid w:val="007C403C"/>
    <w:rsid w:val="007C4912"/>
    <w:rsid w:val="007C4B2D"/>
    <w:rsid w:val="007C6795"/>
    <w:rsid w:val="007C704D"/>
    <w:rsid w:val="007D0028"/>
    <w:rsid w:val="007D1FDA"/>
    <w:rsid w:val="007D25BC"/>
    <w:rsid w:val="007D2EF6"/>
    <w:rsid w:val="007D3209"/>
    <w:rsid w:val="007D33B1"/>
    <w:rsid w:val="007D3717"/>
    <w:rsid w:val="007D4DBC"/>
    <w:rsid w:val="007D5BC4"/>
    <w:rsid w:val="007D5F64"/>
    <w:rsid w:val="007D6160"/>
    <w:rsid w:val="007D6EFC"/>
    <w:rsid w:val="007D7F9F"/>
    <w:rsid w:val="007E027D"/>
    <w:rsid w:val="007E2714"/>
    <w:rsid w:val="007E344F"/>
    <w:rsid w:val="007E3CFE"/>
    <w:rsid w:val="007E49A8"/>
    <w:rsid w:val="007E4C17"/>
    <w:rsid w:val="007E5278"/>
    <w:rsid w:val="007E7DFA"/>
    <w:rsid w:val="007F0133"/>
    <w:rsid w:val="007F0609"/>
    <w:rsid w:val="007F2BA7"/>
    <w:rsid w:val="007F2C51"/>
    <w:rsid w:val="007F38A8"/>
    <w:rsid w:val="007F38CB"/>
    <w:rsid w:val="007F576D"/>
    <w:rsid w:val="007F774C"/>
    <w:rsid w:val="007F7FB4"/>
    <w:rsid w:val="00800856"/>
    <w:rsid w:val="00801570"/>
    <w:rsid w:val="00801D00"/>
    <w:rsid w:val="00802B87"/>
    <w:rsid w:val="008041B3"/>
    <w:rsid w:val="0080452E"/>
    <w:rsid w:val="00805211"/>
    <w:rsid w:val="00810279"/>
    <w:rsid w:val="008103E1"/>
    <w:rsid w:val="00810619"/>
    <w:rsid w:val="00811032"/>
    <w:rsid w:val="008125D9"/>
    <w:rsid w:val="00812DC5"/>
    <w:rsid w:val="00814ACA"/>
    <w:rsid w:val="00815825"/>
    <w:rsid w:val="00816F4B"/>
    <w:rsid w:val="00817425"/>
    <w:rsid w:val="00820631"/>
    <w:rsid w:val="00820C78"/>
    <w:rsid w:val="0082240C"/>
    <w:rsid w:val="00824041"/>
    <w:rsid w:val="0082531F"/>
    <w:rsid w:val="00826C78"/>
    <w:rsid w:val="00831552"/>
    <w:rsid w:val="00832807"/>
    <w:rsid w:val="00832C7E"/>
    <w:rsid w:val="0083478F"/>
    <w:rsid w:val="00834968"/>
    <w:rsid w:val="00837560"/>
    <w:rsid w:val="008406C3"/>
    <w:rsid w:val="0084071F"/>
    <w:rsid w:val="00842B0B"/>
    <w:rsid w:val="00844171"/>
    <w:rsid w:val="00844ADC"/>
    <w:rsid w:val="0084530F"/>
    <w:rsid w:val="008455CB"/>
    <w:rsid w:val="00846403"/>
    <w:rsid w:val="008464EA"/>
    <w:rsid w:val="00846928"/>
    <w:rsid w:val="00846FEE"/>
    <w:rsid w:val="00847760"/>
    <w:rsid w:val="0085027B"/>
    <w:rsid w:val="00850A59"/>
    <w:rsid w:val="00851104"/>
    <w:rsid w:val="00851EB1"/>
    <w:rsid w:val="0085259F"/>
    <w:rsid w:val="00854740"/>
    <w:rsid w:val="00855369"/>
    <w:rsid w:val="008554CA"/>
    <w:rsid w:val="0085647F"/>
    <w:rsid w:val="0085677B"/>
    <w:rsid w:val="00856AE4"/>
    <w:rsid w:val="008579E7"/>
    <w:rsid w:val="00857AE1"/>
    <w:rsid w:val="008630CD"/>
    <w:rsid w:val="008644BE"/>
    <w:rsid w:val="0086472A"/>
    <w:rsid w:val="00864A42"/>
    <w:rsid w:val="00864F46"/>
    <w:rsid w:val="008655DE"/>
    <w:rsid w:val="00866A63"/>
    <w:rsid w:val="008676D4"/>
    <w:rsid w:val="008713AC"/>
    <w:rsid w:val="00871790"/>
    <w:rsid w:val="00871A7F"/>
    <w:rsid w:val="00873E4C"/>
    <w:rsid w:val="0087414D"/>
    <w:rsid w:val="00876050"/>
    <w:rsid w:val="00876128"/>
    <w:rsid w:val="00880D4B"/>
    <w:rsid w:val="0088180C"/>
    <w:rsid w:val="00881B9D"/>
    <w:rsid w:val="00882C01"/>
    <w:rsid w:val="00882EA0"/>
    <w:rsid w:val="00882F16"/>
    <w:rsid w:val="00883E87"/>
    <w:rsid w:val="0088433A"/>
    <w:rsid w:val="00884F00"/>
    <w:rsid w:val="008853E7"/>
    <w:rsid w:val="00886EF0"/>
    <w:rsid w:val="00887EEA"/>
    <w:rsid w:val="00891D12"/>
    <w:rsid w:val="00893CFB"/>
    <w:rsid w:val="00893E60"/>
    <w:rsid w:val="00894C50"/>
    <w:rsid w:val="00894E0F"/>
    <w:rsid w:val="008956A5"/>
    <w:rsid w:val="008975DB"/>
    <w:rsid w:val="008A0AC1"/>
    <w:rsid w:val="008A2E23"/>
    <w:rsid w:val="008A3FD4"/>
    <w:rsid w:val="008A4610"/>
    <w:rsid w:val="008A64ED"/>
    <w:rsid w:val="008A658D"/>
    <w:rsid w:val="008A6AE4"/>
    <w:rsid w:val="008A7F2B"/>
    <w:rsid w:val="008B04DC"/>
    <w:rsid w:val="008B0528"/>
    <w:rsid w:val="008B05AF"/>
    <w:rsid w:val="008B1ECB"/>
    <w:rsid w:val="008B1F7E"/>
    <w:rsid w:val="008B22CE"/>
    <w:rsid w:val="008B432A"/>
    <w:rsid w:val="008C0928"/>
    <w:rsid w:val="008C0F3E"/>
    <w:rsid w:val="008C24CB"/>
    <w:rsid w:val="008C25F8"/>
    <w:rsid w:val="008C2667"/>
    <w:rsid w:val="008C3DB9"/>
    <w:rsid w:val="008C473A"/>
    <w:rsid w:val="008C4B71"/>
    <w:rsid w:val="008C5FF6"/>
    <w:rsid w:val="008D1705"/>
    <w:rsid w:val="008D172B"/>
    <w:rsid w:val="008D1BEA"/>
    <w:rsid w:val="008D211D"/>
    <w:rsid w:val="008D2D16"/>
    <w:rsid w:val="008D4142"/>
    <w:rsid w:val="008D5EE4"/>
    <w:rsid w:val="008D630C"/>
    <w:rsid w:val="008D6F66"/>
    <w:rsid w:val="008D7C4F"/>
    <w:rsid w:val="008E3627"/>
    <w:rsid w:val="008E370A"/>
    <w:rsid w:val="008E433A"/>
    <w:rsid w:val="008E4457"/>
    <w:rsid w:val="008E51E7"/>
    <w:rsid w:val="008E7DBE"/>
    <w:rsid w:val="008F0AC9"/>
    <w:rsid w:val="008F172B"/>
    <w:rsid w:val="008F2F3D"/>
    <w:rsid w:val="008F405D"/>
    <w:rsid w:val="008F447E"/>
    <w:rsid w:val="008F4567"/>
    <w:rsid w:val="008F47F6"/>
    <w:rsid w:val="008F483D"/>
    <w:rsid w:val="008F6146"/>
    <w:rsid w:val="008F6954"/>
    <w:rsid w:val="008F6D9A"/>
    <w:rsid w:val="008F79CF"/>
    <w:rsid w:val="008F7B4B"/>
    <w:rsid w:val="00900222"/>
    <w:rsid w:val="009011AF"/>
    <w:rsid w:val="00901CE2"/>
    <w:rsid w:val="00901D93"/>
    <w:rsid w:val="0090234B"/>
    <w:rsid w:val="00903318"/>
    <w:rsid w:val="00903605"/>
    <w:rsid w:val="00903A3B"/>
    <w:rsid w:val="00903AE3"/>
    <w:rsid w:val="00904F9D"/>
    <w:rsid w:val="00906669"/>
    <w:rsid w:val="00906F09"/>
    <w:rsid w:val="009111DA"/>
    <w:rsid w:val="0091144B"/>
    <w:rsid w:val="00911F30"/>
    <w:rsid w:val="00913D1A"/>
    <w:rsid w:val="00915289"/>
    <w:rsid w:val="00915F1C"/>
    <w:rsid w:val="009161AD"/>
    <w:rsid w:val="00916E8E"/>
    <w:rsid w:val="00917E84"/>
    <w:rsid w:val="0092005E"/>
    <w:rsid w:val="00920AFE"/>
    <w:rsid w:val="009218CF"/>
    <w:rsid w:val="00921A5F"/>
    <w:rsid w:val="00921D99"/>
    <w:rsid w:val="009224B4"/>
    <w:rsid w:val="009229C8"/>
    <w:rsid w:val="00922A77"/>
    <w:rsid w:val="00922E1A"/>
    <w:rsid w:val="009244ED"/>
    <w:rsid w:val="009250A0"/>
    <w:rsid w:val="0092524A"/>
    <w:rsid w:val="00925EAE"/>
    <w:rsid w:val="00926370"/>
    <w:rsid w:val="00926400"/>
    <w:rsid w:val="009264F1"/>
    <w:rsid w:val="009279C6"/>
    <w:rsid w:val="00927B90"/>
    <w:rsid w:val="0093008C"/>
    <w:rsid w:val="009301BD"/>
    <w:rsid w:val="009318C2"/>
    <w:rsid w:val="00932A6B"/>
    <w:rsid w:val="00932DF8"/>
    <w:rsid w:val="00933558"/>
    <w:rsid w:val="00933BB5"/>
    <w:rsid w:val="00934866"/>
    <w:rsid w:val="0093629F"/>
    <w:rsid w:val="00936CB8"/>
    <w:rsid w:val="00937921"/>
    <w:rsid w:val="009379BC"/>
    <w:rsid w:val="00940222"/>
    <w:rsid w:val="0094098C"/>
    <w:rsid w:val="0094168B"/>
    <w:rsid w:val="009422AF"/>
    <w:rsid w:val="009425BD"/>
    <w:rsid w:val="0094265C"/>
    <w:rsid w:val="00943318"/>
    <w:rsid w:val="00943691"/>
    <w:rsid w:val="00944598"/>
    <w:rsid w:val="00944F6A"/>
    <w:rsid w:val="00946454"/>
    <w:rsid w:val="00947022"/>
    <w:rsid w:val="0095082E"/>
    <w:rsid w:val="00951B34"/>
    <w:rsid w:val="00952658"/>
    <w:rsid w:val="0095364F"/>
    <w:rsid w:val="00954841"/>
    <w:rsid w:val="00954F4D"/>
    <w:rsid w:val="009557A4"/>
    <w:rsid w:val="00955E7E"/>
    <w:rsid w:val="00957354"/>
    <w:rsid w:val="0095742E"/>
    <w:rsid w:val="00957CD3"/>
    <w:rsid w:val="00957E6B"/>
    <w:rsid w:val="00957E96"/>
    <w:rsid w:val="00960967"/>
    <w:rsid w:val="009610C0"/>
    <w:rsid w:val="00962588"/>
    <w:rsid w:val="0096351D"/>
    <w:rsid w:val="00963570"/>
    <w:rsid w:val="00963E4D"/>
    <w:rsid w:val="0096448A"/>
    <w:rsid w:val="00964B70"/>
    <w:rsid w:val="00965044"/>
    <w:rsid w:val="00965602"/>
    <w:rsid w:val="009675B4"/>
    <w:rsid w:val="00970E2C"/>
    <w:rsid w:val="00971F2A"/>
    <w:rsid w:val="009725A1"/>
    <w:rsid w:val="009733F2"/>
    <w:rsid w:val="00975F1A"/>
    <w:rsid w:val="00976DAA"/>
    <w:rsid w:val="00976EFD"/>
    <w:rsid w:val="00977C95"/>
    <w:rsid w:val="009800A0"/>
    <w:rsid w:val="00980CB4"/>
    <w:rsid w:val="009813AC"/>
    <w:rsid w:val="0098298E"/>
    <w:rsid w:val="00985AE7"/>
    <w:rsid w:val="0098650A"/>
    <w:rsid w:val="0099256A"/>
    <w:rsid w:val="00992A05"/>
    <w:rsid w:val="009936FA"/>
    <w:rsid w:val="00993B10"/>
    <w:rsid w:val="00993EF1"/>
    <w:rsid w:val="00993F8E"/>
    <w:rsid w:val="00994769"/>
    <w:rsid w:val="009974C5"/>
    <w:rsid w:val="00997C9E"/>
    <w:rsid w:val="009A0E54"/>
    <w:rsid w:val="009A12C2"/>
    <w:rsid w:val="009A220A"/>
    <w:rsid w:val="009A3009"/>
    <w:rsid w:val="009A3881"/>
    <w:rsid w:val="009A3ADC"/>
    <w:rsid w:val="009A3EEB"/>
    <w:rsid w:val="009A4285"/>
    <w:rsid w:val="009A4CD3"/>
    <w:rsid w:val="009A5055"/>
    <w:rsid w:val="009A6106"/>
    <w:rsid w:val="009B1AD5"/>
    <w:rsid w:val="009B26D4"/>
    <w:rsid w:val="009B3FD2"/>
    <w:rsid w:val="009B4199"/>
    <w:rsid w:val="009B487F"/>
    <w:rsid w:val="009B4CA5"/>
    <w:rsid w:val="009B5BCA"/>
    <w:rsid w:val="009B643C"/>
    <w:rsid w:val="009C3C82"/>
    <w:rsid w:val="009C3F9B"/>
    <w:rsid w:val="009C4521"/>
    <w:rsid w:val="009C61CD"/>
    <w:rsid w:val="009C65CB"/>
    <w:rsid w:val="009C6C2A"/>
    <w:rsid w:val="009C78A6"/>
    <w:rsid w:val="009C7E82"/>
    <w:rsid w:val="009D04F6"/>
    <w:rsid w:val="009D07BE"/>
    <w:rsid w:val="009D2C6F"/>
    <w:rsid w:val="009D4238"/>
    <w:rsid w:val="009D44C0"/>
    <w:rsid w:val="009D4752"/>
    <w:rsid w:val="009D4D4A"/>
    <w:rsid w:val="009D6A83"/>
    <w:rsid w:val="009D7021"/>
    <w:rsid w:val="009D79FB"/>
    <w:rsid w:val="009E0AF0"/>
    <w:rsid w:val="009E14BA"/>
    <w:rsid w:val="009E1761"/>
    <w:rsid w:val="009E1B38"/>
    <w:rsid w:val="009E31DE"/>
    <w:rsid w:val="009E40BB"/>
    <w:rsid w:val="009E4288"/>
    <w:rsid w:val="009E4A75"/>
    <w:rsid w:val="009E750C"/>
    <w:rsid w:val="009E76B7"/>
    <w:rsid w:val="009E7F67"/>
    <w:rsid w:val="009F08E3"/>
    <w:rsid w:val="009F0A64"/>
    <w:rsid w:val="009F0E89"/>
    <w:rsid w:val="009F1253"/>
    <w:rsid w:val="009F329C"/>
    <w:rsid w:val="009F3475"/>
    <w:rsid w:val="009F4F0F"/>
    <w:rsid w:val="009F72BE"/>
    <w:rsid w:val="00A00A3C"/>
    <w:rsid w:val="00A02EC7"/>
    <w:rsid w:val="00A0438C"/>
    <w:rsid w:val="00A05C7C"/>
    <w:rsid w:val="00A05DAA"/>
    <w:rsid w:val="00A0741D"/>
    <w:rsid w:val="00A074E0"/>
    <w:rsid w:val="00A135ED"/>
    <w:rsid w:val="00A155AD"/>
    <w:rsid w:val="00A2059B"/>
    <w:rsid w:val="00A20777"/>
    <w:rsid w:val="00A22B5C"/>
    <w:rsid w:val="00A274DE"/>
    <w:rsid w:val="00A30A6D"/>
    <w:rsid w:val="00A30BAD"/>
    <w:rsid w:val="00A30BE9"/>
    <w:rsid w:val="00A30CB1"/>
    <w:rsid w:val="00A3463D"/>
    <w:rsid w:val="00A349F5"/>
    <w:rsid w:val="00A34D8A"/>
    <w:rsid w:val="00A359CB"/>
    <w:rsid w:val="00A35C0D"/>
    <w:rsid w:val="00A360E3"/>
    <w:rsid w:val="00A36341"/>
    <w:rsid w:val="00A372C3"/>
    <w:rsid w:val="00A37F79"/>
    <w:rsid w:val="00A41127"/>
    <w:rsid w:val="00A413C6"/>
    <w:rsid w:val="00A417D4"/>
    <w:rsid w:val="00A4251E"/>
    <w:rsid w:val="00A4290C"/>
    <w:rsid w:val="00A42A9F"/>
    <w:rsid w:val="00A4312D"/>
    <w:rsid w:val="00A43945"/>
    <w:rsid w:val="00A43AB4"/>
    <w:rsid w:val="00A43B61"/>
    <w:rsid w:val="00A43BA9"/>
    <w:rsid w:val="00A441BD"/>
    <w:rsid w:val="00A44608"/>
    <w:rsid w:val="00A44B31"/>
    <w:rsid w:val="00A44D60"/>
    <w:rsid w:val="00A459A7"/>
    <w:rsid w:val="00A45A0A"/>
    <w:rsid w:val="00A47CB3"/>
    <w:rsid w:val="00A47D0F"/>
    <w:rsid w:val="00A500FA"/>
    <w:rsid w:val="00A511A1"/>
    <w:rsid w:val="00A51249"/>
    <w:rsid w:val="00A51F44"/>
    <w:rsid w:val="00A52041"/>
    <w:rsid w:val="00A53264"/>
    <w:rsid w:val="00A55092"/>
    <w:rsid w:val="00A55CEE"/>
    <w:rsid w:val="00A56087"/>
    <w:rsid w:val="00A60AE9"/>
    <w:rsid w:val="00A63E37"/>
    <w:rsid w:val="00A63ED4"/>
    <w:rsid w:val="00A645F1"/>
    <w:rsid w:val="00A64B3A"/>
    <w:rsid w:val="00A6538D"/>
    <w:rsid w:val="00A667D6"/>
    <w:rsid w:val="00A67E8F"/>
    <w:rsid w:val="00A70A6B"/>
    <w:rsid w:val="00A75621"/>
    <w:rsid w:val="00A760EE"/>
    <w:rsid w:val="00A76A7B"/>
    <w:rsid w:val="00A76A95"/>
    <w:rsid w:val="00A84A0F"/>
    <w:rsid w:val="00A85221"/>
    <w:rsid w:val="00A85BD0"/>
    <w:rsid w:val="00A86350"/>
    <w:rsid w:val="00A86523"/>
    <w:rsid w:val="00A86770"/>
    <w:rsid w:val="00A87090"/>
    <w:rsid w:val="00A87AC1"/>
    <w:rsid w:val="00A90DED"/>
    <w:rsid w:val="00A90F71"/>
    <w:rsid w:val="00A93B7F"/>
    <w:rsid w:val="00A945A8"/>
    <w:rsid w:val="00AA0AC7"/>
    <w:rsid w:val="00AA0CE5"/>
    <w:rsid w:val="00AA16A7"/>
    <w:rsid w:val="00AA1E37"/>
    <w:rsid w:val="00AA24C2"/>
    <w:rsid w:val="00AA2D99"/>
    <w:rsid w:val="00AA47FB"/>
    <w:rsid w:val="00AA55AD"/>
    <w:rsid w:val="00AA60E2"/>
    <w:rsid w:val="00AA7555"/>
    <w:rsid w:val="00AA7868"/>
    <w:rsid w:val="00AA7BB5"/>
    <w:rsid w:val="00AB0289"/>
    <w:rsid w:val="00AB2B7E"/>
    <w:rsid w:val="00AB2DC9"/>
    <w:rsid w:val="00AB428D"/>
    <w:rsid w:val="00AB52C1"/>
    <w:rsid w:val="00AC04DE"/>
    <w:rsid w:val="00AC1C35"/>
    <w:rsid w:val="00AC1D1E"/>
    <w:rsid w:val="00AC4830"/>
    <w:rsid w:val="00AC7B00"/>
    <w:rsid w:val="00AC7DEF"/>
    <w:rsid w:val="00AD02A2"/>
    <w:rsid w:val="00AD0412"/>
    <w:rsid w:val="00AD1308"/>
    <w:rsid w:val="00AD1497"/>
    <w:rsid w:val="00AD1B25"/>
    <w:rsid w:val="00AD30AA"/>
    <w:rsid w:val="00AD3C67"/>
    <w:rsid w:val="00AD3F72"/>
    <w:rsid w:val="00AD4BF6"/>
    <w:rsid w:val="00AD5296"/>
    <w:rsid w:val="00AD5710"/>
    <w:rsid w:val="00AD5D42"/>
    <w:rsid w:val="00AD664E"/>
    <w:rsid w:val="00AE4E7C"/>
    <w:rsid w:val="00AE5596"/>
    <w:rsid w:val="00AE5ACF"/>
    <w:rsid w:val="00AE69B9"/>
    <w:rsid w:val="00AE735B"/>
    <w:rsid w:val="00AE763C"/>
    <w:rsid w:val="00AE7A6E"/>
    <w:rsid w:val="00AF0123"/>
    <w:rsid w:val="00AF2597"/>
    <w:rsid w:val="00AF2DD9"/>
    <w:rsid w:val="00AF3FF1"/>
    <w:rsid w:val="00AF41D9"/>
    <w:rsid w:val="00AF48B3"/>
    <w:rsid w:val="00AF4DC1"/>
    <w:rsid w:val="00AF6587"/>
    <w:rsid w:val="00AF6A51"/>
    <w:rsid w:val="00AF79C3"/>
    <w:rsid w:val="00B005A1"/>
    <w:rsid w:val="00B007C2"/>
    <w:rsid w:val="00B01BFE"/>
    <w:rsid w:val="00B03299"/>
    <w:rsid w:val="00B0333C"/>
    <w:rsid w:val="00B0381F"/>
    <w:rsid w:val="00B03F78"/>
    <w:rsid w:val="00B05A8A"/>
    <w:rsid w:val="00B0731D"/>
    <w:rsid w:val="00B0745D"/>
    <w:rsid w:val="00B0758A"/>
    <w:rsid w:val="00B07A90"/>
    <w:rsid w:val="00B10270"/>
    <w:rsid w:val="00B10DA8"/>
    <w:rsid w:val="00B11E7F"/>
    <w:rsid w:val="00B127F5"/>
    <w:rsid w:val="00B12A7C"/>
    <w:rsid w:val="00B13464"/>
    <w:rsid w:val="00B15AE5"/>
    <w:rsid w:val="00B16B66"/>
    <w:rsid w:val="00B16FD2"/>
    <w:rsid w:val="00B17CB1"/>
    <w:rsid w:val="00B248F7"/>
    <w:rsid w:val="00B24B96"/>
    <w:rsid w:val="00B2571D"/>
    <w:rsid w:val="00B26E2D"/>
    <w:rsid w:val="00B27F0B"/>
    <w:rsid w:val="00B27F3B"/>
    <w:rsid w:val="00B3172D"/>
    <w:rsid w:val="00B319CB"/>
    <w:rsid w:val="00B31D49"/>
    <w:rsid w:val="00B3283A"/>
    <w:rsid w:val="00B33410"/>
    <w:rsid w:val="00B33428"/>
    <w:rsid w:val="00B33B48"/>
    <w:rsid w:val="00B34BA5"/>
    <w:rsid w:val="00B3557D"/>
    <w:rsid w:val="00B367D6"/>
    <w:rsid w:val="00B36B85"/>
    <w:rsid w:val="00B36DFE"/>
    <w:rsid w:val="00B3773D"/>
    <w:rsid w:val="00B40365"/>
    <w:rsid w:val="00B404D6"/>
    <w:rsid w:val="00B40928"/>
    <w:rsid w:val="00B410A2"/>
    <w:rsid w:val="00B41207"/>
    <w:rsid w:val="00B422A4"/>
    <w:rsid w:val="00B43ACC"/>
    <w:rsid w:val="00B4509D"/>
    <w:rsid w:val="00B4660E"/>
    <w:rsid w:val="00B46A56"/>
    <w:rsid w:val="00B478CE"/>
    <w:rsid w:val="00B479CE"/>
    <w:rsid w:val="00B50542"/>
    <w:rsid w:val="00B5185C"/>
    <w:rsid w:val="00B558DF"/>
    <w:rsid w:val="00B573B1"/>
    <w:rsid w:val="00B607D6"/>
    <w:rsid w:val="00B613AD"/>
    <w:rsid w:val="00B6269C"/>
    <w:rsid w:val="00B62B31"/>
    <w:rsid w:val="00B62DEC"/>
    <w:rsid w:val="00B63292"/>
    <w:rsid w:val="00B64720"/>
    <w:rsid w:val="00B66419"/>
    <w:rsid w:val="00B6644E"/>
    <w:rsid w:val="00B70D43"/>
    <w:rsid w:val="00B715FA"/>
    <w:rsid w:val="00B72949"/>
    <w:rsid w:val="00B75847"/>
    <w:rsid w:val="00B768AD"/>
    <w:rsid w:val="00B76FE8"/>
    <w:rsid w:val="00B778DE"/>
    <w:rsid w:val="00B77CBC"/>
    <w:rsid w:val="00B8010A"/>
    <w:rsid w:val="00B80C46"/>
    <w:rsid w:val="00B816BC"/>
    <w:rsid w:val="00B81ACB"/>
    <w:rsid w:val="00B8372B"/>
    <w:rsid w:val="00B84291"/>
    <w:rsid w:val="00B865C9"/>
    <w:rsid w:val="00B86723"/>
    <w:rsid w:val="00B87775"/>
    <w:rsid w:val="00B87820"/>
    <w:rsid w:val="00B91D41"/>
    <w:rsid w:val="00B92975"/>
    <w:rsid w:val="00B92A05"/>
    <w:rsid w:val="00B936CE"/>
    <w:rsid w:val="00B968FB"/>
    <w:rsid w:val="00B9753F"/>
    <w:rsid w:val="00BA0BAE"/>
    <w:rsid w:val="00BA1E43"/>
    <w:rsid w:val="00BA251C"/>
    <w:rsid w:val="00BA398C"/>
    <w:rsid w:val="00BA3CA6"/>
    <w:rsid w:val="00BA4016"/>
    <w:rsid w:val="00BA5D1E"/>
    <w:rsid w:val="00BB0F97"/>
    <w:rsid w:val="00BB1110"/>
    <w:rsid w:val="00BB189D"/>
    <w:rsid w:val="00BB18EA"/>
    <w:rsid w:val="00BB1A09"/>
    <w:rsid w:val="00BB272B"/>
    <w:rsid w:val="00BB274F"/>
    <w:rsid w:val="00BB5C01"/>
    <w:rsid w:val="00BB5C1C"/>
    <w:rsid w:val="00BB5DB1"/>
    <w:rsid w:val="00BC03CD"/>
    <w:rsid w:val="00BC0B5E"/>
    <w:rsid w:val="00BC13A3"/>
    <w:rsid w:val="00BC1523"/>
    <w:rsid w:val="00BC3850"/>
    <w:rsid w:val="00BC39C9"/>
    <w:rsid w:val="00BC46C4"/>
    <w:rsid w:val="00BC4EAE"/>
    <w:rsid w:val="00BC59F5"/>
    <w:rsid w:val="00BC5BBF"/>
    <w:rsid w:val="00BC6227"/>
    <w:rsid w:val="00BC6AC5"/>
    <w:rsid w:val="00BD0A63"/>
    <w:rsid w:val="00BD11E9"/>
    <w:rsid w:val="00BD2842"/>
    <w:rsid w:val="00BD2B3D"/>
    <w:rsid w:val="00BD343A"/>
    <w:rsid w:val="00BD5606"/>
    <w:rsid w:val="00BD5FF7"/>
    <w:rsid w:val="00BD6622"/>
    <w:rsid w:val="00BD7A89"/>
    <w:rsid w:val="00BE0C1B"/>
    <w:rsid w:val="00BE0F16"/>
    <w:rsid w:val="00BE18F3"/>
    <w:rsid w:val="00BE282A"/>
    <w:rsid w:val="00BE3625"/>
    <w:rsid w:val="00BE418D"/>
    <w:rsid w:val="00BE5DB7"/>
    <w:rsid w:val="00BE6B18"/>
    <w:rsid w:val="00BF0D28"/>
    <w:rsid w:val="00BF10E7"/>
    <w:rsid w:val="00BF17F4"/>
    <w:rsid w:val="00BF2FDA"/>
    <w:rsid w:val="00BF4283"/>
    <w:rsid w:val="00BF54E9"/>
    <w:rsid w:val="00C01A55"/>
    <w:rsid w:val="00C03413"/>
    <w:rsid w:val="00C060F6"/>
    <w:rsid w:val="00C069CA"/>
    <w:rsid w:val="00C06C11"/>
    <w:rsid w:val="00C07574"/>
    <w:rsid w:val="00C07DE4"/>
    <w:rsid w:val="00C113DF"/>
    <w:rsid w:val="00C12769"/>
    <w:rsid w:val="00C143A3"/>
    <w:rsid w:val="00C14D09"/>
    <w:rsid w:val="00C16196"/>
    <w:rsid w:val="00C201A1"/>
    <w:rsid w:val="00C213BF"/>
    <w:rsid w:val="00C213C5"/>
    <w:rsid w:val="00C2252E"/>
    <w:rsid w:val="00C232B2"/>
    <w:rsid w:val="00C23B6B"/>
    <w:rsid w:val="00C2511C"/>
    <w:rsid w:val="00C26404"/>
    <w:rsid w:val="00C26860"/>
    <w:rsid w:val="00C27716"/>
    <w:rsid w:val="00C27C1A"/>
    <w:rsid w:val="00C27FC0"/>
    <w:rsid w:val="00C30E12"/>
    <w:rsid w:val="00C339A6"/>
    <w:rsid w:val="00C342AA"/>
    <w:rsid w:val="00C34900"/>
    <w:rsid w:val="00C34DA8"/>
    <w:rsid w:val="00C369FE"/>
    <w:rsid w:val="00C37312"/>
    <w:rsid w:val="00C37ADB"/>
    <w:rsid w:val="00C4001D"/>
    <w:rsid w:val="00C43D4F"/>
    <w:rsid w:val="00C45BC2"/>
    <w:rsid w:val="00C45C74"/>
    <w:rsid w:val="00C45F36"/>
    <w:rsid w:val="00C46B0D"/>
    <w:rsid w:val="00C471C1"/>
    <w:rsid w:val="00C47716"/>
    <w:rsid w:val="00C513C5"/>
    <w:rsid w:val="00C51BA5"/>
    <w:rsid w:val="00C52A77"/>
    <w:rsid w:val="00C54BC3"/>
    <w:rsid w:val="00C555BA"/>
    <w:rsid w:val="00C55685"/>
    <w:rsid w:val="00C56195"/>
    <w:rsid w:val="00C563B6"/>
    <w:rsid w:val="00C605E5"/>
    <w:rsid w:val="00C609C1"/>
    <w:rsid w:val="00C60D2A"/>
    <w:rsid w:val="00C61493"/>
    <w:rsid w:val="00C617F3"/>
    <w:rsid w:val="00C62477"/>
    <w:rsid w:val="00C64B9A"/>
    <w:rsid w:val="00C64E0D"/>
    <w:rsid w:val="00C64F69"/>
    <w:rsid w:val="00C65933"/>
    <w:rsid w:val="00C67705"/>
    <w:rsid w:val="00C67BE4"/>
    <w:rsid w:val="00C722DB"/>
    <w:rsid w:val="00C72F4D"/>
    <w:rsid w:val="00C72F69"/>
    <w:rsid w:val="00C73351"/>
    <w:rsid w:val="00C75507"/>
    <w:rsid w:val="00C77C0C"/>
    <w:rsid w:val="00C80978"/>
    <w:rsid w:val="00C833CA"/>
    <w:rsid w:val="00C85007"/>
    <w:rsid w:val="00C85DB3"/>
    <w:rsid w:val="00C8705D"/>
    <w:rsid w:val="00C90CF7"/>
    <w:rsid w:val="00C910A2"/>
    <w:rsid w:val="00C91ACF"/>
    <w:rsid w:val="00C91D59"/>
    <w:rsid w:val="00C93842"/>
    <w:rsid w:val="00C93D4D"/>
    <w:rsid w:val="00C95FAA"/>
    <w:rsid w:val="00C96D3B"/>
    <w:rsid w:val="00C97020"/>
    <w:rsid w:val="00C97217"/>
    <w:rsid w:val="00C97C32"/>
    <w:rsid w:val="00CA0261"/>
    <w:rsid w:val="00CA1884"/>
    <w:rsid w:val="00CA1B1A"/>
    <w:rsid w:val="00CA38E3"/>
    <w:rsid w:val="00CA4D28"/>
    <w:rsid w:val="00CA4E1A"/>
    <w:rsid w:val="00CA4E8F"/>
    <w:rsid w:val="00CA586C"/>
    <w:rsid w:val="00CA7D33"/>
    <w:rsid w:val="00CB05AD"/>
    <w:rsid w:val="00CB21A2"/>
    <w:rsid w:val="00CB3178"/>
    <w:rsid w:val="00CB55B8"/>
    <w:rsid w:val="00CB5E7D"/>
    <w:rsid w:val="00CB6C3E"/>
    <w:rsid w:val="00CB6E85"/>
    <w:rsid w:val="00CB6F8B"/>
    <w:rsid w:val="00CB764E"/>
    <w:rsid w:val="00CB77D2"/>
    <w:rsid w:val="00CC0785"/>
    <w:rsid w:val="00CC20D2"/>
    <w:rsid w:val="00CC4136"/>
    <w:rsid w:val="00CC4AE8"/>
    <w:rsid w:val="00CC560C"/>
    <w:rsid w:val="00CC59AD"/>
    <w:rsid w:val="00CC6B5A"/>
    <w:rsid w:val="00CC70E3"/>
    <w:rsid w:val="00CC7CA6"/>
    <w:rsid w:val="00CD0065"/>
    <w:rsid w:val="00CD191C"/>
    <w:rsid w:val="00CD2302"/>
    <w:rsid w:val="00CD283C"/>
    <w:rsid w:val="00CD33F9"/>
    <w:rsid w:val="00CD3F92"/>
    <w:rsid w:val="00CD4514"/>
    <w:rsid w:val="00CD47ED"/>
    <w:rsid w:val="00CD4908"/>
    <w:rsid w:val="00CD4D2C"/>
    <w:rsid w:val="00CD70B8"/>
    <w:rsid w:val="00CD7DD0"/>
    <w:rsid w:val="00CE05F6"/>
    <w:rsid w:val="00CE0A0C"/>
    <w:rsid w:val="00CE1974"/>
    <w:rsid w:val="00CE3405"/>
    <w:rsid w:val="00CE3E0E"/>
    <w:rsid w:val="00CE5963"/>
    <w:rsid w:val="00CE5CE7"/>
    <w:rsid w:val="00CE70E9"/>
    <w:rsid w:val="00CF0C85"/>
    <w:rsid w:val="00CF1013"/>
    <w:rsid w:val="00CF316C"/>
    <w:rsid w:val="00CF438E"/>
    <w:rsid w:val="00CF5853"/>
    <w:rsid w:val="00CF6868"/>
    <w:rsid w:val="00CF7777"/>
    <w:rsid w:val="00CF7EE6"/>
    <w:rsid w:val="00D00214"/>
    <w:rsid w:val="00D00633"/>
    <w:rsid w:val="00D01AA1"/>
    <w:rsid w:val="00D03101"/>
    <w:rsid w:val="00D03FF9"/>
    <w:rsid w:val="00D04FFB"/>
    <w:rsid w:val="00D06347"/>
    <w:rsid w:val="00D06614"/>
    <w:rsid w:val="00D11DB5"/>
    <w:rsid w:val="00D12BF0"/>
    <w:rsid w:val="00D14FC7"/>
    <w:rsid w:val="00D17289"/>
    <w:rsid w:val="00D2052A"/>
    <w:rsid w:val="00D2078D"/>
    <w:rsid w:val="00D2079C"/>
    <w:rsid w:val="00D237CE"/>
    <w:rsid w:val="00D24668"/>
    <w:rsid w:val="00D2474B"/>
    <w:rsid w:val="00D2541C"/>
    <w:rsid w:val="00D26FF5"/>
    <w:rsid w:val="00D27026"/>
    <w:rsid w:val="00D30657"/>
    <w:rsid w:val="00D30BC2"/>
    <w:rsid w:val="00D30D15"/>
    <w:rsid w:val="00D317B8"/>
    <w:rsid w:val="00D31FE4"/>
    <w:rsid w:val="00D32106"/>
    <w:rsid w:val="00D3228A"/>
    <w:rsid w:val="00D32CEA"/>
    <w:rsid w:val="00D330A1"/>
    <w:rsid w:val="00D33FCD"/>
    <w:rsid w:val="00D379BA"/>
    <w:rsid w:val="00D37C9F"/>
    <w:rsid w:val="00D40AC6"/>
    <w:rsid w:val="00D41DF4"/>
    <w:rsid w:val="00D426D1"/>
    <w:rsid w:val="00D43716"/>
    <w:rsid w:val="00D4426E"/>
    <w:rsid w:val="00D44629"/>
    <w:rsid w:val="00D44AA0"/>
    <w:rsid w:val="00D44BDD"/>
    <w:rsid w:val="00D459A0"/>
    <w:rsid w:val="00D4615A"/>
    <w:rsid w:val="00D46F7A"/>
    <w:rsid w:val="00D50E54"/>
    <w:rsid w:val="00D50E94"/>
    <w:rsid w:val="00D51BD4"/>
    <w:rsid w:val="00D52DA1"/>
    <w:rsid w:val="00D53B8A"/>
    <w:rsid w:val="00D555C4"/>
    <w:rsid w:val="00D57361"/>
    <w:rsid w:val="00D60338"/>
    <w:rsid w:val="00D60A17"/>
    <w:rsid w:val="00D6237E"/>
    <w:rsid w:val="00D63895"/>
    <w:rsid w:val="00D646DF"/>
    <w:rsid w:val="00D65740"/>
    <w:rsid w:val="00D7332E"/>
    <w:rsid w:val="00D73B49"/>
    <w:rsid w:val="00D74D4C"/>
    <w:rsid w:val="00D760D8"/>
    <w:rsid w:val="00D76154"/>
    <w:rsid w:val="00D76957"/>
    <w:rsid w:val="00D800AA"/>
    <w:rsid w:val="00D80191"/>
    <w:rsid w:val="00D80D3F"/>
    <w:rsid w:val="00D82791"/>
    <w:rsid w:val="00D8563A"/>
    <w:rsid w:val="00D85997"/>
    <w:rsid w:val="00D86167"/>
    <w:rsid w:val="00D861AC"/>
    <w:rsid w:val="00D866B4"/>
    <w:rsid w:val="00D86DE3"/>
    <w:rsid w:val="00D91818"/>
    <w:rsid w:val="00D92A25"/>
    <w:rsid w:val="00D936CE"/>
    <w:rsid w:val="00D93B72"/>
    <w:rsid w:val="00D93CEC"/>
    <w:rsid w:val="00D941E9"/>
    <w:rsid w:val="00D95C2D"/>
    <w:rsid w:val="00D96266"/>
    <w:rsid w:val="00D96C35"/>
    <w:rsid w:val="00D97056"/>
    <w:rsid w:val="00D97E23"/>
    <w:rsid w:val="00DA1110"/>
    <w:rsid w:val="00DA2310"/>
    <w:rsid w:val="00DA32FC"/>
    <w:rsid w:val="00DA45E6"/>
    <w:rsid w:val="00DA498A"/>
    <w:rsid w:val="00DA5CAE"/>
    <w:rsid w:val="00DA5DF4"/>
    <w:rsid w:val="00DA67ED"/>
    <w:rsid w:val="00DA71F7"/>
    <w:rsid w:val="00DA77CA"/>
    <w:rsid w:val="00DB1795"/>
    <w:rsid w:val="00DB28E1"/>
    <w:rsid w:val="00DB2ACD"/>
    <w:rsid w:val="00DB2ACE"/>
    <w:rsid w:val="00DB3271"/>
    <w:rsid w:val="00DB3E28"/>
    <w:rsid w:val="00DB69DA"/>
    <w:rsid w:val="00DB7BBA"/>
    <w:rsid w:val="00DB7F91"/>
    <w:rsid w:val="00DC0D02"/>
    <w:rsid w:val="00DC0E03"/>
    <w:rsid w:val="00DC164A"/>
    <w:rsid w:val="00DC2BBD"/>
    <w:rsid w:val="00DC45FA"/>
    <w:rsid w:val="00DC4876"/>
    <w:rsid w:val="00DC554D"/>
    <w:rsid w:val="00DC6ADB"/>
    <w:rsid w:val="00DC7E49"/>
    <w:rsid w:val="00DD26A6"/>
    <w:rsid w:val="00DD3874"/>
    <w:rsid w:val="00DD3CCD"/>
    <w:rsid w:val="00DD5D87"/>
    <w:rsid w:val="00DD6B16"/>
    <w:rsid w:val="00DD7593"/>
    <w:rsid w:val="00DD7FE9"/>
    <w:rsid w:val="00DE0A36"/>
    <w:rsid w:val="00DE2C85"/>
    <w:rsid w:val="00DE55DA"/>
    <w:rsid w:val="00DE5B9C"/>
    <w:rsid w:val="00DF151F"/>
    <w:rsid w:val="00DF1F84"/>
    <w:rsid w:val="00DF206C"/>
    <w:rsid w:val="00DF4167"/>
    <w:rsid w:val="00DF46D7"/>
    <w:rsid w:val="00DF5EB1"/>
    <w:rsid w:val="00DF5F96"/>
    <w:rsid w:val="00DF6359"/>
    <w:rsid w:val="00DF74B1"/>
    <w:rsid w:val="00DF7F1B"/>
    <w:rsid w:val="00E014F7"/>
    <w:rsid w:val="00E017F2"/>
    <w:rsid w:val="00E01941"/>
    <w:rsid w:val="00E0240B"/>
    <w:rsid w:val="00E025C2"/>
    <w:rsid w:val="00E0272E"/>
    <w:rsid w:val="00E03B25"/>
    <w:rsid w:val="00E03CE4"/>
    <w:rsid w:val="00E05342"/>
    <w:rsid w:val="00E05A1A"/>
    <w:rsid w:val="00E067EA"/>
    <w:rsid w:val="00E0695B"/>
    <w:rsid w:val="00E10969"/>
    <w:rsid w:val="00E12148"/>
    <w:rsid w:val="00E12328"/>
    <w:rsid w:val="00E12A83"/>
    <w:rsid w:val="00E1355F"/>
    <w:rsid w:val="00E1384E"/>
    <w:rsid w:val="00E14F6C"/>
    <w:rsid w:val="00E15332"/>
    <w:rsid w:val="00E170FC"/>
    <w:rsid w:val="00E173E9"/>
    <w:rsid w:val="00E1751C"/>
    <w:rsid w:val="00E17CD0"/>
    <w:rsid w:val="00E22206"/>
    <w:rsid w:val="00E23B0F"/>
    <w:rsid w:val="00E23BE1"/>
    <w:rsid w:val="00E23ED4"/>
    <w:rsid w:val="00E24BAF"/>
    <w:rsid w:val="00E24E50"/>
    <w:rsid w:val="00E262E7"/>
    <w:rsid w:val="00E26448"/>
    <w:rsid w:val="00E3047C"/>
    <w:rsid w:val="00E32F37"/>
    <w:rsid w:val="00E340D3"/>
    <w:rsid w:val="00E342EC"/>
    <w:rsid w:val="00E34460"/>
    <w:rsid w:val="00E34C1C"/>
    <w:rsid w:val="00E36935"/>
    <w:rsid w:val="00E37CDA"/>
    <w:rsid w:val="00E40434"/>
    <w:rsid w:val="00E409E3"/>
    <w:rsid w:val="00E40F92"/>
    <w:rsid w:val="00E41B5E"/>
    <w:rsid w:val="00E41C69"/>
    <w:rsid w:val="00E44710"/>
    <w:rsid w:val="00E45104"/>
    <w:rsid w:val="00E45381"/>
    <w:rsid w:val="00E45CAD"/>
    <w:rsid w:val="00E475F7"/>
    <w:rsid w:val="00E47D9B"/>
    <w:rsid w:val="00E50D0F"/>
    <w:rsid w:val="00E54A7A"/>
    <w:rsid w:val="00E5772E"/>
    <w:rsid w:val="00E6035A"/>
    <w:rsid w:val="00E607A9"/>
    <w:rsid w:val="00E62B8D"/>
    <w:rsid w:val="00E6348E"/>
    <w:rsid w:val="00E64F98"/>
    <w:rsid w:val="00E653BC"/>
    <w:rsid w:val="00E71305"/>
    <w:rsid w:val="00E71EA7"/>
    <w:rsid w:val="00E7378D"/>
    <w:rsid w:val="00E73F47"/>
    <w:rsid w:val="00E743B1"/>
    <w:rsid w:val="00E748AE"/>
    <w:rsid w:val="00E74B28"/>
    <w:rsid w:val="00E752F6"/>
    <w:rsid w:val="00E75E6F"/>
    <w:rsid w:val="00E76685"/>
    <w:rsid w:val="00E77112"/>
    <w:rsid w:val="00E80664"/>
    <w:rsid w:val="00E8118F"/>
    <w:rsid w:val="00E818C3"/>
    <w:rsid w:val="00E83B73"/>
    <w:rsid w:val="00E84126"/>
    <w:rsid w:val="00E8745A"/>
    <w:rsid w:val="00E87785"/>
    <w:rsid w:val="00E90BED"/>
    <w:rsid w:val="00E9313F"/>
    <w:rsid w:val="00E93490"/>
    <w:rsid w:val="00E93C27"/>
    <w:rsid w:val="00E96515"/>
    <w:rsid w:val="00E96659"/>
    <w:rsid w:val="00E97EF7"/>
    <w:rsid w:val="00EA1648"/>
    <w:rsid w:val="00EA2423"/>
    <w:rsid w:val="00EA2813"/>
    <w:rsid w:val="00EA347E"/>
    <w:rsid w:val="00EA43AF"/>
    <w:rsid w:val="00EA5297"/>
    <w:rsid w:val="00EA5824"/>
    <w:rsid w:val="00EA646C"/>
    <w:rsid w:val="00EB02CA"/>
    <w:rsid w:val="00EB1A89"/>
    <w:rsid w:val="00EB3141"/>
    <w:rsid w:val="00EB35B4"/>
    <w:rsid w:val="00EB40FF"/>
    <w:rsid w:val="00EB530C"/>
    <w:rsid w:val="00EB711C"/>
    <w:rsid w:val="00EC0323"/>
    <w:rsid w:val="00EC0564"/>
    <w:rsid w:val="00EC0793"/>
    <w:rsid w:val="00EC0AE7"/>
    <w:rsid w:val="00EC0FA3"/>
    <w:rsid w:val="00EC1220"/>
    <w:rsid w:val="00EC19B7"/>
    <w:rsid w:val="00EC2C6E"/>
    <w:rsid w:val="00EC418A"/>
    <w:rsid w:val="00EC4292"/>
    <w:rsid w:val="00EC42A2"/>
    <w:rsid w:val="00EC4CDD"/>
    <w:rsid w:val="00EC4D81"/>
    <w:rsid w:val="00EC57E1"/>
    <w:rsid w:val="00EC583B"/>
    <w:rsid w:val="00EC5841"/>
    <w:rsid w:val="00EC6036"/>
    <w:rsid w:val="00EC7FAC"/>
    <w:rsid w:val="00ED064B"/>
    <w:rsid w:val="00ED0EB2"/>
    <w:rsid w:val="00ED1CE4"/>
    <w:rsid w:val="00ED1F7D"/>
    <w:rsid w:val="00ED4B8F"/>
    <w:rsid w:val="00ED57F2"/>
    <w:rsid w:val="00ED5B36"/>
    <w:rsid w:val="00ED5F71"/>
    <w:rsid w:val="00EE1050"/>
    <w:rsid w:val="00EE131D"/>
    <w:rsid w:val="00EE31F3"/>
    <w:rsid w:val="00EE330D"/>
    <w:rsid w:val="00EE428B"/>
    <w:rsid w:val="00EE440F"/>
    <w:rsid w:val="00EE46AB"/>
    <w:rsid w:val="00EE4D26"/>
    <w:rsid w:val="00EE541F"/>
    <w:rsid w:val="00EE6E3F"/>
    <w:rsid w:val="00EE74C3"/>
    <w:rsid w:val="00EF0B50"/>
    <w:rsid w:val="00EF19D3"/>
    <w:rsid w:val="00EF21BE"/>
    <w:rsid w:val="00EF2F29"/>
    <w:rsid w:val="00EF3512"/>
    <w:rsid w:val="00EF3C69"/>
    <w:rsid w:val="00EF3FA0"/>
    <w:rsid w:val="00EF4019"/>
    <w:rsid w:val="00EF4D3F"/>
    <w:rsid w:val="00EF5085"/>
    <w:rsid w:val="00EF51F6"/>
    <w:rsid w:val="00EF56CE"/>
    <w:rsid w:val="00EF5851"/>
    <w:rsid w:val="00EF7674"/>
    <w:rsid w:val="00EF772E"/>
    <w:rsid w:val="00F0151F"/>
    <w:rsid w:val="00F02643"/>
    <w:rsid w:val="00F02CBD"/>
    <w:rsid w:val="00F05CB2"/>
    <w:rsid w:val="00F062D0"/>
    <w:rsid w:val="00F06566"/>
    <w:rsid w:val="00F0696D"/>
    <w:rsid w:val="00F07141"/>
    <w:rsid w:val="00F07936"/>
    <w:rsid w:val="00F07A3C"/>
    <w:rsid w:val="00F11DDB"/>
    <w:rsid w:val="00F128B0"/>
    <w:rsid w:val="00F1412C"/>
    <w:rsid w:val="00F145E8"/>
    <w:rsid w:val="00F17576"/>
    <w:rsid w:val="00F17DE1"/>
    <w:rsid w:val="00F2022A"/>
    <w:rsid w:val="00F22D9A"/>
    <w:rsid w:val="00F232A1"/>
    <w:rsid w:val="00F24B9C"/>
    <w:rsid w:val="00F26980"/>
    <w:rsid w:val="00F26B01"/>
    <w:rsid w:val="00F3093E"/>
    <w:rsid w:val="00F3169E"/>
    <w:rsid w:val="00F32318"/>
    <w:rsid w:val="00F33740"/>
    <w:rsid w:val="00F33E44"/>
    <w:rsid w:val="00F33FC4"/>
    <w:rsid w:val="00F358B4"/>
    <w:rsid w:val="00F35E89"/>
    <w:rsid w:val="00F35F06"/>
    <w:rsid w:val="00F363E6"/>
    <w:rsid w:val="00F37A6C"/>
    <w:rsid w:val="00F4042B"/>
    <w:rsid w:val="00F40876"/>
    <w:rsid w:val="00F40DDB"/>
    <w:rsid w:val="00F41123"/>
    <w:rsid w:val="00F41335"/>
    <w:rsid w:val="00F4133F"/>
    <w:rsid w:val="00F41D02"/>
    <w:rsid w:val="00F4212A"/>
    <w:rsid w:val="00F4477F"/>
    <w:rsid w:val="00F44CB1"/>
    <w:rsid w:val="00F466D1"/>
    <w:rsid w:val="00F46D55"/>
    <w:rsid w:val="00F505E2"/>
    <w:rsid w:val="00F5215F"/>
    <w:rsid w:val="00F524A4"/>
    <w:rsid w:val="00F525C3"/>
    <w:rsid w:val="00F52BEE"/>
    <w:rsid w:val="00F53873"/>
    <w:rsid w:val="00F53B6E"/>
    <w:rsid w:val="00F55349"/>
    <w:rsid w:val="00F57AFF"/>
    <w:rsid w:val="00F57BB7"/>
    <w:rsid w:val="00F601F7"/>
    <w:rsid w:val="00F61359"/>
    <w:rsid w:val="00F62C4B"/>
    <w:rsid w:val="00F63027"/>
    <w:rsid w:val="00F633D8"/>
    <w:rsid w:val="00F6461E"/>
    <w:rsid w:val="00F6511F"/>
    <w:rsid w:val="00F65187"/>
    <w:rsid w:val="00F6549B"/>
    <w:rsid w:val="00F67E59"/>
    <w:rsid w:val="00F70310"/>
    <w:rsid w:val="00F70C35"/>
    <w:rsid w:val="00F720D5"/>
    <w:rsid w:val="00F73377"/>
    <w:rsid w:val="00F73E55"/>
    <w:rsid w:val="00F73FED"/>
    <w:rsid w:val="00F749CD"/>
    <w:rsid w:val="00F75814"/>
    <w:rsid w:val="00F75A12"/>
    <w:rsid w:val="00F76426"/>
    <w:rsid w:val="00F81449"/>
    <w:rsid w:val="00F8250F"/>
    <w:rsid w:val="00F83F3A"/>
    <w:rsid w:val="00F848C6"/>
    <w:rsid w:val="00F85223"/>
    <w:rsid w:val="00F8539C"/>
    <w:rsid w:val="00F857BD"/>
    <w:rsid w:val="00F85919"/>
    <w:rsid w:val="00F86F89"/>
    <w:rsid w:val="00F90232"/>
    <w:rsid w:val="00F9093F"/>
    <w:rsid w:val="00F92887"/>
    <w:rsid w:val="00F93BCF"/>
    <w:rsid w:val="00F94335"/>
    <w:rsid w:val="00F94BA0"/>
    <w:rsid w:val="00F94F1F"/>
    <w:rsid w:val="00F94FB6"/>
    <w:rsid w:val="00F9746F"/>
    <w:rsid w:val="00F97908"/>
    <w:rsid w:val="00FA0452"/>
    <w:rsid w:val="00FA0676"/>
    <w:rsid w:val="00FA074B"/>
    <w:rsid w:val="00FA0A94"/>
    <w:rsid w:val="00FA0B1F"/>
    <w:rsid w:val="00FA3548"/>
    <w:rsid w:val="00FA478C"/>
    <w:rsid w:val="00FA4F75"/>
    <w:rsid w:val="00FA55CF"/>
    <w:rsid w:val="00FA618F"/>
    <w:rsid w:val="00FB0799"/>
    <w:rsid w:val="00FB108C"/>
    <w:rsid w:val="00FB1F04"/>
    <w:rsid w:val="00FB3573"/>
    <w:rsid w:val="00FB4D31"/>
    <w:rsid w:val="00FB56A4"/>
    <w:rsid w:val="00FB59E5"/>
    <w:rsid w:val="00FB5F52"/>
    <w:rsid w:val="00FB6BD6"/>
    <w:rsid w:val="00FC026D"/>
    <w:rsid w:val="00FC0B8B"/>
    <w:rsid w:val="00FC12A9"/>
    <w:rsid w:val="00FC28C4"/>
    <w:rsid w:val="00FC4CB7"/>
    <w:rsid w:val="00FC5A53"/>
    <w:rsid w:val="00FC6823"/>
    <w:rsid w:val="00FD1DB1"/>
    <w:rsid w:val="00FD3D24"/>
    <w:rsid w:val="00FD48A6"/>
    <w:rsid w:val="00FD626C"/>
    <w:rsid w:val="00FD63EB"/>
    <w:rsid w:val="00FD671B"/>
    <w:rsid w:val="00FD746D"/>
    <w:rsid w:val="00FE1148"/>
    <w:rsid w:val="00FE6637"/>
    <w:rsid w:val="00FE7D34"/>
    <w:rsid w:val="00FF096A"/>
    <w:rsid w:val="00FF127D"/>
    <w:rsid w:val="00FF2899"/>
    <w:rsid w:val="00FF4286"/>
    <w:rsid w:val="00FF55F0"/>
    <w:rsid w:val="00FF64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71D27D"/>
  <w15:docId w15:val="{2541C428-FA4B-AF47-B4EA-1D91AE17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link w:val="PiedepginaCar"/>
    <w:uiPriority w:val="99"/>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Ttulo">
    <w:name w:val="Title"/>
    <w:basedOn w:val="Normal"/>
    <w:link w:val="TtuloCar"/>
    <w:qFormat/>
    <w:rsid w:val="0064352C"/>
    <w:pPr>
      <w:widowControl w:val="0"/>
      <w:jc w:val="center"/>
    </w:pPr>
    <w:rPr>
      <w:b/>
      <w:snapToGrid w:val="0"/>
      <w:szCs w:val="20"/>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styleId="Refdecomentario">
    <w:name w:val="annotation reference"/>
    <w:basedOn w:val="Fuentedeprrafopredeter"/>
    <w:semiHidden/>
    <w:unhideWhenUsed/>
    <w:rsid w:val="00BC6AC5"/>
    <w:rPr>
      <w:sz w:val="16"/>
      <w:szCs w:val="16"/>
    </w:rPr>
  </w:style>
  <w:style w:type="paragraph" w:styleId="Textocomentario">
    <w:name w:val="annotation text"/>
    <w:basedOn w:val="Normal"/>
    <w:link w:val="TextocomentarioCar"/>
    <w:semiHidden/>
    <w:unhideWhenUsed/>
    <w:rsid w:val="00BC6AC5"/>
    <w:rPr>
      <w:sz w:val="20"/>
      <w:szCs w:val="20"/>
    </w:rPr>
  </w:style>
  <w:style w:type="character" w:customStyle="1" w:styleId="TextocomentarioCar">
    <w:name w:val="Texto comentario Car"/>
    <w:basedOn w:val="Fuentedeprrafopredeter"/>
    <w:link w:val="Textocomentario"/>
    <w:semiHidden/>
    <w:rsid w:val="00BC6AC5"/>
    <w:rPr>
      <w:lang w:val="es-ES" w:eastAsia="es-ES"/>
    </w:rPr>
  </w:style>
  <w:style w:type="paragraph" w:styleId="Asuntodelcomentario">
    <w:name w:val="annotation subject"/>
    <w:basedOn w:val="Textocomentario"/>
    <w:next w:val="Textocomentario"/>
    <w:link w:val="AsuntodelcomentarioCar"/>
    <w:semiHidden/>
    <w:unhideWhenUsed/>
    <w:rsid w:val="00BC6AC5"/>
    <w:rPr>
      <w:b/>
      <w:bCs/>
    </w:rPr>
  </w:style>
  <w:style w:type="character" w:customStyle="1" w:styleId="AsuntodelcomentarioCar">
    <w:name w:val="Asunto del comentario Car"/>
    <w:basedOn w:val="TextocomentarioCar"/>
    <w:link w:val="Asuntodelcomentario"/>
    <w:semiHidden/>
    <w:rsid w:val="00BC6AC5"/>
    <w:rPr>
      <w:b/>
      <w:bCs/>
      <w:lang w:val="es-ES" w:eastAsia="es-ES"/>
    </w:rPr>
  </w:style>
  <w:style w:type="character" w:customStyle="1" w:styleId="PiedepginaCar">
    <w:name w:val="Pie de página Car"/>
    <w:basedOn w:val="Fuentedeprrafopredeter"/>
    <w:link w:val="Piedepgina"/>
    <w:uiPriority w:val="99"/>
    <w:rsid w:val="00DF151F"/>
    <w:rPr>
      <w:sz w:val="24"/>
      <w:szCs w:val="24"/>
      <w:lang w:val="es-ES" w:eastAsia="es-ES"/>
    </w:rPr>
  </w:style>
  <w:style w:type="paragraph" w:styleId="Bibliografa">
    <w:name w:val="Bibliography"/>
    <w:basedOn w:val="Normal"/>
    <w:next w:val="Normal"/>
    <w:uiPriority w:val="37"/>
    <w:unhideWhenUsed/>
    <w:rsid w:val="00EE1050"/>
  </w:style>
  <w:style w:type="paragraph" w:customStyle="1" w:styleId="TableParagraph">
    <w:name w:val="Table Paragraph"/>
    <w:basedOn w:val="Normal"/>
    <w:uiPriority w:val="1"/>
    <w:qFormat/>
    <w:rsid w:val="00871790"/>
    <w:pPr>
      <w:widowControl w:val="0"/>
      <w:autoSpaceDE w:val="0"/>
      <w:autoSpaceDN w:val="0"/>
    </w:pPr>
    <w:rPr>
      <w:rFonts w:ascii="Arial" w:eastAsia="Arial" w:hAnsi="Arial" w:cs="Arial"/>
      <w:sz w:val="22"/>
      <w:szCs w:val="22"/>
      <w:lang w:bidi="es-ES"/>
    </w:rPr>
  </w:style>
  <w:style w:type="table" w:customStyle="1" w:styleId="TableNormal">
    <w:name w:val="Table Normal"/>
    <w:uiPriority w:val="2"/>
    <w:semiHidden/>
    <w:unhideWhenUsed/>
    <w:qFormat/>
    <w:rsid w:val="003D14A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2386">
      <w:bodyDiv w:val="1"/>
      <w:marLeft w:val="0"/>
      <w:marRight w:val="0"/>
      <w:marTop w:val="0"/>
      <w:marBottom w:val="0"/>
      <w:divBdr>
        <w:top w:val="none" w:sz="0" w:space="0" w:color="auto"/>
        <w:left w:val="none" w:sz="0" w:space="0" w:color="auto"/>
        <w:bottom w:val="none" w:sz="0" w:space="0" w:color="auto"/>
        <w:right w:val="none" w:sz="0" w:space="0" w:color="auto"/>
      </w:divBdr>
    </w:div>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30900987">
      <w:bodyDiv w:val="1"/>
      <w:marLeft w:val="0"/>
      <w:marRight w:val="0"/>
      <w:marTop w:val="0"/>
      <w:marBottom w:val="0"/>
      <w:divBdr>
        <w:top w:val="none" w:sz="0" w:space="0" w:color="auto"/>
        <w:left w:val="none" w:sz="0" w:space="0" w:color="auto"/>
        <w:bottom w:val="none" w:sz="0" w:space="0" w:color="auto"/>
        <w:right w:val="none" w:sz="0" w:space="0" w:color="auto"/>
      </w:divBdr>
    </w:div>
    <w:div w:id="141311025">
      <w:bodyDiv w:val="1"/>
      <w:marLeft w:val="0"/>
      <w:marRight w:val="0"/>
      <w:marTop w:val="0"/>
      <w:marBottom w:val="0"/>
      <w:divBdr>
        <w:top w:val="none" w:sz="0" w:space="0" w:color="auto"/>
        <w:left w:val="none" w:sz="0" w:space="0" w:color="auto"/>
        <w:bottom w:val="none" w:sz="0" w:space="0" w:color="auto"/>
        <w:right w:val="none" w:sz="0" w:space="0" w:color="auto"/>
      </w:divBdr>
    </w:div>
    <w:div w:id="143864345">
      <w:bodyDiv w:val="1"/>
      <w:marLeft w:val="0"/>
      <w:marRight w:val="0"/>
      <w:marTop w:val="0"/>
      <w:marBottom w:val="0"/>
      <w:divBdr>
        <w:top w:val="none" w:sz="0" w:space="0" w:color="auto"/>
        <w:left w:val="none" w:sz="0" w:space="0" w:color="auto"/>
        <w:bottom w:val="none" w:sz="0" w:space="0" w:color="auto"/>
        <w:right w:val="none" w:sz="0" w:space="0" w:color="auto"/>
      </w:divBdr>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62384">
      <w:bodyDiv w:val="1"/>
      <w:marLeft w:val="0"/>
      <w:marRight w:val="0"/>
      <w:marTop w:val="0"/>
      <w:marBottom w:val="0"/>
      <w:divBdr>
        <w:top w:val="none" w:sz="0" w:space="0" w:color="auto"/>
        <w:left w:val="none" w:sz="0" w:space="0" w:color="auto"/>
        <w:bottom w:val="none" w:sz="0" w:space="0" w:color="auto"/>
        <w:right w:val="none" w:sz="0" w:space="0" w:color="auto"/>
      </w:divBdr>
    </w:div>
    <w:div w:id="197591939">
      <w:bodyDiv w:val="1"/>
      <w:marLeft w:val="0"/>
      <w:marRight w:val="0"/>
      <w:marTop w:val="0"/>
      <w:marBottom w:val="0"/>
      <w:divBdr>
        <w:top w:val="none" w:sz="0" w:space="0" w:color="auto"/>
        <w:left w:val="none" w:sz="0" w:space="0" w:color="auto"/>
        <w:bottom w:val="none" w:sz="0" w:space="0" w:color="auto"/>
        <w:right w:val="none" w:sz="0" w:space="0" w:color="auto"/>
      </w:divBdr>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237058932">
      <w:bodyDiv w:val="1"/>
      <w:marLeft w:val="0"/>
      <w:marRight w:val="0"/>
      <w:marTop w:val="0"/>
      <w:marBottom w:val="0"/>
      <w:divBdr>
        <w:top w:val="none" w:sz="0" w:space="0" w:color="auto"/>
        <w:left w:val="none" w:sz="0" w:space="0" w:color="auto"/>
        <w:bottom w:val="none" w:sz="0" w:space="0" w:color="auto"/>
        <w:right w:val="none" w:sz="0" w:space="0" w:color="auto"/>
      </w:divBdr>
    </w:div>
    <w:div w:id="310527507">
      <w:bodyDiv w:val="1"/>
      <w:marLeft w:val="0"/>
      <w:marRight w:val="0"/>
      <w:marTop w:val="0"/>
      <w:marBottom w:val="0"/>
      <w:divBdr>
        <w:top w:val="none" w:sz="0" w:space="0" w:color="auto"/>
        <w:left w:val="none" w:sz="0" w:space="0" w:color="auto"/>
        <w:bottom w:val="none" w:sz="0" w:space="0" w:color="auto"/>
        <w:right w:val="none" w:sz="0" w:space="0" w:color="auto"/>
      </w:divBdr>
    </w:div>
    <w:div w:id="359667806">
      <w:bodyDiv w:val="1"/>
      <w:marLeft w:val="0"/>
      <w:marRight w:val="0"/>
      <w:marTop w:val="0"/>
      <w:marBottom w:val="0"/>
      <w:divBdr>
        <w:top w:val="none" w:sz="0" w:space="0" w:color="auto"/>
        <w:left w:val="none" w:sz="0" w:space="0" w:color="auto"/>
        <w:bottom w:val="none" w:sz="0" w:space="0" w:color="auto"/>
        <w:right w:val="none" w:sz="0" w:space="0" w:color="auto"/>
      </w:divBdr>
    </w:div>
    <w:div w:id="377974952">
      <w:bodyDiv w:val="1"/>
      <w:marLeft w:val="0"/>
      <w:marRight w:val="0"/>
      <w:marTop w:val="0"/>
      <w:marBottom w:val="0"/>
      <w:divBdr>
        <w:top w:val="none" w:sz="0" w:space="0" w:color="auto"/>
        <w:left w:val="none" w:sz="0" w:space="0" w:color="auto"/>
        <w:bottom w:val="none" w:sz="0" w:space="0" w:color="auto"/>
        <w:right w:val="none" w:sz="0" w:space="0" w:color="auto"/>
      </w:divBdr>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404651907">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589235483">
      <w:bodyDiv w:val="1"/>
      <w:marLeft w:val="0"/>
      <w:marRight w:val="0"/>
      <w:marTop w:val="0"/>
      <w:marBottom w:val="0"/>
      <w:divBdr>
        <w:top w:val="none" w:sz="0" w:space="0" w:color="auto"/>
        <w:left w:val="none" w:sz="0" w:space="0" w:color="auto"/>
        <w:bottom w:val="none" w:sz="0" w:space="0" w:color="auto"/>
        <w:right w:val="none" w:sz="0" w:space="0" w:color="auto"/>
      </w:divBdr>
    </w:div>
    <w:div w:id="592131470">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52373769">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28262531">
      <w:bodyDiv w:val="1"/>
      <w:marLeft w:val="0"/>
      <w:marRight w:val="0"/>
      <w:marTop w:val="0"/>
      <w:marBottom w:val="0"/>
      <w:divBdr>
        <w:top w:val="none" w:sz="0" w:space="0" w:color="auto"/>
        <w:left w:val="none" w:sz="0" w:space="0" w:color="auto"/>
        <w:bottom w:val="none" w:sz="0" w:space="0" w:color="auto"/>
        <w:right w:val="none" w:sz="0" w:space="0" w:color="auto"/>
      </w:divBdr>
    </w:div>
    <w:div w:id="753090056">
      <w:bodyDiv w:val="1"/>
      <w:marLeft w:val="0"/>
      <w:marRight w:val="0"/>
      <w:marTop w:val="0"/>
      <w:marBottom w:val="0"/>
      <w:divBdr>
        <w:top w:val="none" w:sz="0" w:space="0" w:color="auto"/>
        <w:left w:val="none" w:sz="0" w:space="0" w:color="auto"/>
        <w:bottom w:val="none" w:sz="0" w:space="0" w:color="auto"/>
        <w:right w:val="none" w:sz="0" w:space="0" w:color="auto"/>
      </w:divBdr>
    </w:div>
    <w:div w:id="759259565">
      <w:bodyDiv w:val="1"/>
      <w:marLeft w:val="0"/>
      <w:marRight w:val="0"/>
      <w:marTop w:val="0"/>
      <w:marBottom w:val="0"/>
      <w:divBdr>
        <w:top w:val="none" w:sz="0" w:space="0" w:color="auto"/>
        <w:left w:val="none" w:sz="0" w:space="0" w:color="auto"/>
        <w:bottom w:val="none" w:sz="0" w:space="0" w:color="auto"/>
        <w:right w:val="none" w:sz="0" w:space="0" w:color="auto"/>
      </w:divBdr>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29859">
      <w:bodyDiv w:val="1"/>
      <w:marLeft w:val="0"/>
      <w:marRight w:val="0"/>
      <w:marTop w:val="0"/>
      <w:marBottom w:val="0"/>
      <w:divBdr>
        <w:top w:val="none" w:sz="0" w:space="0" w:color="auto"/>
        <w:left w:val="none" w:sz="0" w:space="0" w:color="auto"/>
        <w:bottom w:val="none" w:sz="0" w:space="0" w:color="auto"/>
        <w:right w:val="none" w:sz="0" w:space="0" w:color="auto"/>
      </w:divBdr>
    </w:div>
    <w:div w:id="796528474">
      <w:bodyDiv w:val="1"/>
      <w:marLeft w:val="0"/>
      <w:marRight w:val="0"/>
      <w:marTop w:val="0"/>
      <w:marBottom w:val="0"/>
      <w:divBdr>
        <w:top w:val="none" w:sz="0" w:space="0" w:color="auto"/>
        <w:left w:val="none" w:sz="0" w:space="0" w:color="auto"/>
        <w:bottom w:val="none" w:sz="0" w:space="0" w:color="auto"/>
        <w:right w:val="none" w:sz="0" w:space="0" w:color="auto"/>
      </w:divBdr>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459895">
      <w:bodyDiv w:val="1"/>
      <w:marLeft w:val="0"/>
      <w:marRight w:val="0"/>
      <w:marTop w:val="0"/>
      <w:marBottom w:val="0"/>
      <w:divBdr>
        <w:top w:val="none" w:sz="0" w:space="0" w:color="auto"/>
        <w:left w:val="none" w:sz="0" w:space="0" w:color="auto"/>
        <w:bottom w:val="none" w:sz="0" w:space="0" w:color="auto"/>
        <w:right w:val="none" w:sz="0" w:space="0" w:color="auto"/>
      </w:divBdr>
    </w:div>
    <w:div w:id="952981630">
      <w:bodyDiv w:val="1"/>
      <w:marLeft w:val="0"/>
      <w:marRight w:val="0"/>
      <w:marTop w:val="0"/>
      <w:marBottom w:val="0"/>
      <w:divBdr>
        <w:top w:val="none" w:sz="0" w:space="0" w:color="auto"/>
        <w:left w:val="none" w:sz="0" w:space="0" w:color="auto"/>
        <w:bottom w:val="none" w:sz="0" w:space="0" w:color="auto"/>
        <w:right w:val="none" w:sz="0" w:space="0" w:color="auto"/>
      </w:divBdr>
    </w:div>
    <w:div w:id="957107364">
      <w:bodyDiv w:val="1"/>
      <w:marLeft w:val="0"/>
      <w:marRight w:val="0"/>
      <w:marTop w:val="0"/>
      <w:marBottom w:val="0"/>
      <w:divBdr>
        <w:top w:val="none" w:sz="0" w:space="0" w:color="auto"/>
        <w:left w:val="none" w:sz="0" w:space="0" w:color="auto"/>
        <w:bottom w:val="none" w:sz="0" w:space="0" w:color="auto"/>
        <w:right w:val="none" w:sz="0" w:space="0" w:color="auto"/>
      </w:divBdr>
    </w:div>
    <w:div w:id="988360625">
      <w:bodyDiv w:val="1"/>
      <w:marLeft w:val="0"/>
      <w:marRight w:val="0"/>
      <w:marTop w:val="0"/>
      <w:marBottom w:val="0"/>
      <w:divBdr>
        <w:top w:val="none" w:sz="0" w:space="0" w:color="auto"/>
        <w:left w:val="none" w:sz="0" w:space="0" w:color="auto"/>
        <w:bottom w:val="none" w:sz="0" w:space="0" w:color="auto"/>
        <w:right w:val="none" w:sz="0" w:space="0" w:color="auto"/>
      </w:divBdr>
    </w:div>
    <w:div w:id="992950582">
      <w:bodyDiv w:val="1"/>
      <w:marLeft w:val="0"/>
      <w:marRight w:val="0"/>
      <w:marTop w:val="0"/>
      <w:marBottom w:val="0"/>
      <w:divBdr>
        <w:top w:val="none" w:sz="0" w:space="0" w:color="auto"/>
        <w:left w:val="none" w:sz="0" w:space="0" w:color="auto"/>
        <w:bottom w:val="none" w:sz="0" w:space="0" w:color="auto"/>
        <w:right w:val="none" w:sz="0" w:space="0" w:color="auto"/>
      </w:divBdr>
    </w:div>
    <w:div w:id="1004750158">
      <w:bodyDiv w:val="1"/>
      <w:marLeft w:val="0"/>
      <w:marRight w:val="0"/>
      <w:marTop w:val="0"/>
      <w:marBottom w:val="0"/>
      <w:divBdr>
        <w:top w:val="none" w:sz="0" w:space="0" w:color="auto"/>
        <w:left w:val="none" w:sz="0" w:space="0" w:color="auto"/>
        <w:bottom w:val="none" w:sz="0" w:space="0" w:color="auto"/>
        <w:right w:val="none" w:sz="0" w:space="0" w:color="auto"/>
      </w:divBdr>
    </w:div>
    <w:div w:id="1014042093">
      <w:bodyDiv w:val="1"/>
      <w:marLeft w:val="0"/>
      <w:marRight w:val="0"/>
      <w:marTop w:val="0"/>
      <w:marBottom w:val="0"/>
      <w:divBdr>
        <w:top w:val="none" w:sz="0" w:space="0" w:color="auto"/>
        <w:left w:val="none" w:sz="0" w:space="0" w:color="auto"/>
        <w:bottom w:val="none" w:sz="0" w:space="0" w:color="auto"/>
        <w:right w:val="none" w:sz="0" w:space="0" w:color="auto"/>
      </w:divBdr>
    </w:div>
    <w:div w:id="1014185064">
      <w:bodyDiv w:val="1"/>
      <w:marLeft w:val="0"/>
      <w:marRight w:val="0"/>
      <w:marTop w:val="0"/>
      <w:marBottom w:val="0"/>
      <w:divBdr>
        <w:top w:val="none" w:sz="0" w:space="0" w:color="auto"/>
        <w:left w:val="none" w:sz="0" w:space="0" w:color="auto"/>
        <w:bottom w:val="none" w:sz="0" w:space="0" w:color="auto"/>
        <w:right w:val="none" w:sz="0" w:space="0" w:color="auto"/>
      </w:divBdr>
    </w:div>
    <w:div w:id="1036807790">
      <w:bodyDiv w:val="1"/>
      <w:marLeft w:val="0"/>
      <w:marRight w:val="0"/>
      <w:marTop w:val="0"/>
      <w:marBottom w:val="0"/>
      <w:divBdr>
        <w:top w:val="none" w:sz="0" w:space="0" w:color="auto"/>
        <w:left w:val="none" w:sz="0" w:space="0" w:color="auto"/>
        <w:bottom w:val="none" w:sz="0" w:space="0" w:color="auto"/>
        <w:right w:val="none" w:sz="0" w:space="0" w:color="auto"/>
      </w:divBdr>
    </w:div>
    <w:div w:id="1077435507">
      <w:bodyDiv w:val="1"/>
      <w:marLeft w:val="0"/>
      <w:marRight w:val="0"/>
      <w:marTop w:val="0"/>
      <w:marBottom w:val="0"/>
      <w:divBdr>
        <w:top w:val="none" w:sz="0" w:space="0" w:color="auto"/>
        <w:left w:val="none" w:sz="0" w:space="0" w:color="auto"/>
        <w:bottom w:val="none" w:sz="0" w:space="0" w:color="auto"/>
        <w:right w:val="none" w:sz="0" w:space="0" w:color="auto"/>
      </w:divBdr>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180195983">
      <w:bodyDiv w:val="1"/>
      <w:marLeft w:val="0"/>
      <w:marRight w:val="0"/>
      <w:marTop w:val="0"/>
      <w:marBottom w:val="0"/>
      <w:divBdr>
        <w:top w:val="none" w:sz="0" w:space="0" w:color="auto"/>
        <w:left w:val="none" w:sz="0" w:space="0" w:color="auto"/>
        <w:bottom w:val="none" w:sz="0" w:space="0" w:color="auto"/>
        <w:right w:val="none" w:sz="0" w:space="0" w:color="auto"/>
      </w:divBdr>
    </w:div>
    <w:div w:id="1193572426">
      <w:bodyDiv w:val="1"/>
      <w:marLeft w:val="0"/>
      <w:marRight w:val="0"/>
      <w:marTop w:val="0"/>
      <w:marBottom w:val="0"/>
      <w:divBdr>
        <w:top w:val="none" w:sz="0" w:space="0" w:color="auto"/>
        <w:left w:val="none" w:sz="0" w:space="0" w:color="auto"/>
        <w:bottom w:val="none" w:sz="0" w:space="0" w:color="auto"/>
        <w:right w:val="none" w:sz="0" w:space="0" w:color="auto"/>
      </w:divBdr>
    </w:div>
    <w:div w:id="1218397523">
      <w:bodyDiv w:val="1"/>
      <w:marLeft w:val="0"/>
      <w:marRight w:val="0"/>
      <w:marTop w:val="0"/>
      <w:marBottom w:val="0"/>
      <w:divBdr>
        <w:top w:val="none" w:sz="0" w:space="0" w:color="auto"/>
        <w:left w:val="none" w:sz="0" w:space="0" w:color="auto"/>
        <w:bottom w:val="none" w:sz="0" w:space="0" w:color="auto"/>
        <w:right w:val="none" w:sz="0" w:space="0" w:color="auto"/>
      </w:divBdr>
    </w:div>
    <w:div w:id="1221599631">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946666">
      <w:bodyDiv w:val="1"/>
      <w:marLeft w:val="0"/>
      <w:marRight w:val="0"/>
      <w:marTop w:val="0"/>
      <w:marBottom w:val="0"/>
      <w:divBdr>
        <w:top w:val="none" w:sz="0" w:space="0" w:color="auto"/>
        <w:left w:val="none" w:sz="0" w:space="0" w:color="auto"/>
        <w:bottom w:val="none" w:sz="0" w:space="0" w:color="auto"/>
        <w:right w:val="none" w:sz="0" w:space="0" w:color="auto"/>
      </w:divBdr>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07954">
      <w:bodyDiv w:val="1"/>
      <w:marLeft w:val="0"/>
      <w:marRight w:val="0"/>
      <w:marTop w:val="0"/>
      <w:marBottom w:val="0"/>
      <w:divBdr>
        <w:top w:val="none" w:sz="0" w:space="0" w:color="auto"/>
        <w:left w:val="none" w:sz="0" w:space="0" w:color="auto"/>
        <w:bottom w:val="none" w:sz="0" w:space="0" w:color="auto"/>
        <w:right w:val="none" w:sz="0" w:space="0" w:color="auto"/>
      </w:divBdr>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322780268">
      <w:bodyDiv w:val="1"/>
      <w:marLeft w:val="0"/>
      <w:marRight w:val="0"/>
      <w:marTop w:val="0"/>
      <w:marBottom w:val="0"/>
      <w:divBdr>
        <w:top w:val="none" w:sz="0" w:space="0" w:color="auto"/>
        <w:left w:val="none" w:sz="0" w:space="0" w:color="auto"/>
        <w:bottom w:val="none" w:sz="0" w:space="0" w:color="auto"/>
        <w:right w:val="none" w:sz="0" w:space="0" w:color="auto"/>
      </w:divBdr>
    </w:div>
    <w:div w:id="1334256931">
      <w:bodyDiv w:val="1"/>
      <w:marLeft w:val="0"/>
      <w:marRight w:val="0"/>
      <w:marTop w:val="0"/>
      <w:marBottom w:val="0"/>
      <w:divBdr>
        <w:top w:val="none" w:sz="0" w:space="0" w:color="auto"/>
        <w:left w:val="none" w:sz="0" w:space="0" w:color="auto"/>
        <w:bottom w:val="none" w:sz="0" w:space="0" w:color="auto"/>
        <w:right w:val="none" w:sz="0" w:space="0" w:color="auto"/>
      </w:divBdr>
    </w:div>
    <w:div w:id="1342002935">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273195">
      <w:bodyDiv w:val="1"/>
      <w:marLeft w:val="0"/>
      <w:marRight w:val="0"/>
      <w:marTop w:val="0"/>
      <w:marBottom w:val="0"/>
      <w:divBdr>
        <w:top w:val="none" w:sz="0" w:space="0" w:color="auto"/>
        <w:left w:val="none" w:sz="0" w:space="0" w:color="auto"/>
        <w:bottom w:val="none" w:sz="0" w:space="0" w:color="auto"/>
        <w:right w:val="none" w:sz="0" w:space="0" w:color="auto"/>
      </w:divBdr>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580703">
      <w:bodyDiv w:val="1"/>
      <w:marLeft w:val="0"/>
      <w:marRight w:val="0"/>
      <w:marTop w:val="0"/>
      <w:marBottom w:val="0"/>
      <w:divBdr>
        <w:top w:val="none" w:sz="0" w:space="0" w:color="auto"/>
        <w:left w:val="none" w:sz="0" w:space="0" w:color="auto"/>
        <w:bottom w:val="none" w:sz="0" w:space="0" w:color="auto"/>
        <w:right w:val="none" w:sz="0" w:space="0" w:color="auto"/>
      </w:divBdr>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067304">
      <w:bodyDiv w:val="1"/>
      <w:marLeft w:val="0"/>
      <w:marRight w:val="0"/>
      <w:marTop w:val="0"/>
      <w:marBottom w:val="0"/>
      <w:divBdr>
        <w:top w:val="none" w:sz="0" w:space="0" w:color="auto"/>
        <w:left w:val="none" w:sz="0" w:space="0" w:color="auto"/>
        <w:bottom w:val="none" w:sz="0" w:space="0" w:color="auto"/>
        <w:right w:val="none" w:sz="0" w:space="0" w:color="auto"/>
      </w:divBdr>
    </w:div>
    <w:div w:id="1553956795">
      <w:bodyDiv w:val="1"/>
      <w:marLeft w:val="0"/>
      <w:marRight w:val="0"/>
      <w:marTop w:val="0"/>
      <w:marBottom w:val="0"/>
      <w:divBdr>
        <w:top w:val="none" w:sz="0" w:space="0" w:color="auto"/>
        <w:left w:val="none" w:sz="0" w:space="0" w:color="auto"/>
        <w:bottom w:val="none" w:sz="0" w:space="0" w:color="auto"/>
        <w:right w:val="none" w:sz="0" w:space="0" w:color="auto"/>
      </w:divBdr>
    </w:div>
    <w:div w:id="1615359709">
      <w:bodyDiv w:val="1"/>
      <w:marLeft w:val="0"/>
      <w:marRight w:val="0"/>
      <w:marTop w:val="0"/>
      <w:marBottom w:val="0"/>
      <w:divBdr>
        <w:top w:val="none" w:sz="0" w:space="0" w:color="auto"/>
        <w:left w:val="none" w:sz="0" w:space="0" w:color="auto"/>
        <w:bottom w:val="none" w:sz="0" w:space="0" w:color="auto"/>
        <w:right w:val="none" w:sz="0" w:space="0" w:color="auto"/>
      </w:divBdr>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681734746">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5524">
      <w:bodyDiv w:val="1"/>
      <w:marLeft w:val="0"/>
      <w:marRight w:val="0"/>
      <w:marTop w:val="0"/>
      <w:marBottom w:val="0"/>
      <w:divBdr>
        <w:top w:val="none" w:sz="0" w:space="0" w:color="auto"/>
        <w:left w:val="none" w:sz="0" w:space="0" w:color="auto"/>
        <w:bottom w:val="none" w:sz="0" w:space="0" w:color="auto"/>
        <w:right w:val="none" w:sz="0" w:space="0" w:color="auto"/>
      </w:divBdr>
    </w:div>
    <w:div w:id="1741632006">
      <w:bodyDiv w:val="1"/>
      <w:marLeft w:val="0"/>
      <w:marRight w:val="0"/>
      <w:marTop w:val="0"/>
      <w:marBottom w:val="0"/>
      <w:divBdr>
        <w:top w:val="none" w:sz="0" w:space="0" w:color="auto"/>
        <w:left w:val="none" w:sz="0" w:space="0" w:color="auto"/>
        <w:bottom w:val="none" w:sz="0" w:space="0" w:color="auto"/>
        <w:right w:val="none" w:sz="0" w:space="0" w:color="auto"/>
      </w:divBdr>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759517713">
      <w:bodyDiv w:val="1"/>
      <w:marLeft w:val="0"/>
      <w:marRight w:val="0"/>
      <w:marTop w:val="0"/>
      <w:marBottom w:val="0"/>
      <w:divBdr>
        <w:top w:val="none" w:sz="0" w:space="0" w:color="auto"/>
        <w:left w:val="none" w:sz="0" w:space="0" w:color="auto"/>
        <w:bottom w:val="none" w:sz="0" w:space="0" w:color="auto"/>
        <w:right w:val="none" w:sz="0" w:space="0" w:color="auto"/>
      </w:divBdr>
    </w:div>
    <w:div w:id="1801191446">
      <w:bodyDiv w:val="1"/>
      <w:marLeft w:val="0"/>
      <w:marRight w:val="0"/>
      <w:marTop w:val="0"/>
      <w:marBottom w:val="0"/>
      <w:divBdr>
        <w:top w:val="none" w:sz="0" w:space="0" w:color="auto"/>
        <w:left w:val="none" w:sz="0" w:space="0" w:color="auto"/>
        <w:bottom w:val="none" w:sz="0" w:space="0" w:color="auto"/>
        <w:right w:val="none" w:sz="0" w:space="0" w:color="auto"/>
      </w:divBdr>
    </w:div>
    <w:div w:id="1815752331">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395440">
      <w:bodyDiv w:val="1"/>
      <w:marLeft w:val="0"/>
      <w:marRight w:val="0"/>
      <w:marTop w:val="0"/>
      <w:marBottom w:val="0"/>
      <w:divBdr>
        <w:top w:val="none" w:sz="0" w:space="0" w:color="auto"/>
        <w:left w:val="none" w:sz="0" w:space="0" w:color="auto"/>
        <w:bottom w:val="none" w:sz="0" w:space="0" w:color="auto"/>
        <w:right w:val="none" w:sz="0" w:space="0" w:color="auto"/>
      </w:divBdr>
    </w:div>
    <w:div w:id="1870727097">
      <w:bodyDiv w:val="1"/>
      <w:marLeft w:val="0"/>
      <w:marRight w:val="0"/>
      <w:marTop w:val="0"/>
      <w:marBottom w:val="0"/>
      <w:divBdr>
        <w:top w:val="none" w:sz="0" w:space="0" w:color="auto"/>
        <w:left w:val="none" w:sz="0" w:space="0" w:color="auto"/>
        <w:bottom w:val="none" w:sz="0" w:space="0" w:color="auto"/>
        <w:right w:val="none" w:sz="0" w:space="0" w:color="auto"/>
      </w:divBdr>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1889994779">
      <w:bodyDiv w:val="1"/>
      <w:marLeft w:val="0"/>
      <w:marRight w:val="0"/>
      <w:marTop w:val="0"/>
      <w:marBottom w:val="0"/>
      <w:divBdr>
        <w:top w:val="none" w:sz="0" w:space="0" w:color="auto"/>
        <w:left w:val="none" w:sz="0" w:space="0" w:color="auto"/>
        <w:bottom w:val="none" w:sz="0" w:space="0" w:color="auto"/>
        <w:right w:val="none" w:sz="0" w:space="0" w:color="auto"/>
      </w:divBdr>
    </w:div>
    <w:div w:id="1897202456">
      <w:bodyDiv w:val="1"/>
      <w:marLeft w:val="0"/>
      <w:marRight w:val="0"/>
      <w:marTop w:val="0"/>
      <w:marBottom w:val="0"/>
      <w:divBdr>
        <w:top w:val="none" w:sz="0" w:space="0" w:color="auto"/>
        <w:left w:val="none" w:sz="0" w:space="0" w:color="auto"/>
        <w:bottom w:val="none" w:sz="0" w:space="0" w:color="auto"/>
        <w:right w:val="none" w:sz="0" w:space="0" w:color="auto"/>
      </w:divBdr>
    </w:div>
    <w:div w:id="1925451908">
      <w:bodyDiv w:val="1"/>
      <w:marLeft w:val="0"/>
      <w:marRight w:val="0"/>
      <w:marTop w:val="0"/>
      <w:marBottom w:val="0"/>
      <w:divBdr>
        <w:top w:val="none" w:sz="0" w:space="0" w:color="auto"/>
        <w:left w:val="none" w:sz="0" w:space="0" w:color="auto"/>
        <w:bottom w:val="none" w:sz="0" w:space="0" w:color="auto"/>
        <w:right w:val="none" w:sz="0" w:space="0" w:color="auto"/>
      </w:divBdr>
    </w:div>
    <w:div w:id="1945992870">
      <w:bodyDiv w:val="1"/>
      <w:marLeft w:val="0"/>
      <w:marRight w:val="0"/>
      <w:marTop w:val="0"/>
      <w:marBottom w:val="0"/>
      <w:divBdr>
        <w:top w:val="none" w:sz="0" w:space="0" w:color="auto"/>
        <w:left w:val="none" w:sz="0" w:space="0" w:color="auto"/>
        <w:bottom w:val="none" w:sz="0" w:space="0" w:color="auto"/>
        <w:right w:val="none" w:sz="0" w:space="0" w:color="auto"/>
      </w:divBdr>
    </w:div>
    <w:div w:id="1974751855">
      <w:bodyDiv w:val="1"/>
      <w:marLeft w:val="0"/>
      <w:marRight w:val="0"/>
      <w:marTop w:val="0"/>
      <w:marBottom w:val="0"/>
      <w:divBdr>
        <w:top w:val="none" w:sz="0" w:space="0" w:color="auto"/>
        <w:left w:val="none" w:sz="0" w:space="0" w:color="auto"/>
        <w:bottom w:val="none" w:sz="0" w:space="0" w:color="auto"/>
        <w:right w:val="none" w:sz="0" w:space="0" w:color="auto"/>
      </w:divBdr>
    </w:div>
    <w:div w:id="2008823298">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 w:id="2097630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Col19</b:Tag>
    <b:SourceType>InternetSite</b:SourceType>
    <b:Guid>{967E8560-C93D-42EB-9CB5-6F1082B4EFC1}</b:Guid>
    <b:Title>Organización Colparques </b:Title>
    <b:Year>2019</b:Year>
    <b:Author>
      <b:Author>
        <b:Corporate>Colparques</b:Corporate>
      </b:Author>
    </b:Author>
    <b:Month>10</b:Month>
    <b:Day>6</b:Day>
    <b:URL>http://www.colparques.net/GUERRERO</b:URL>
    <b:RefOrder>6</b:RefOrder>
  </b:Source>
  <b:Source>
    <b:Tag>POT00</b:Tag>
    <b:SourceType>Report</b:SourceType>
    <b:Guid>{562EC4FD-43C9-4260-8673-F58CE2CDB1D6}</b:Guid>
    <b:Author>
      <b:Author>
        <b:NameList>
          <b:Person>
            <b:Last>Pacho</b:Last>
            <b:First>POT</b:First>
          </b:Person>
        </b:NameList>
      </b:Author>
    </b:Author>
    <b:Title>Plan de ordenamiento Territorial</b:Title>
    <b:Year>2000</b:Year>
    <b:City>Pacho, </b:City>
    <b:RefOrder>7</b:RefOrder>
  </b:Source>
  <b:Source>
    <b:Tag>Inf19</b:Tag>
    <b:SourceType>Report</b:SourceType>
    <b:Guid>{232672D3-4567-4BE5-828A-A2F36C9A072E}</b:Guid>
    <b:Author>
      <b:Author>
        <b:NameList>
          <b:Person>
            <b:Last>gestión</b:Last>
            <b:First>Informe</b:First>
            <b:Middle>de</b:Middle>
          </b:Person>
        </b:NameList>
      </b:Author>
    </b:Author>
    <b:Year>2019</b:Year>
    <b:City>Pacho</b:City>
    <b:Title>Informe de gestión 2016-2019</b:Title>
    <b:RefOrder>8</b:RefOrder>
  </b:Source>
  <b:Source>
    <b:Tag>Mun162</b:Tag>
    <b:SourceType>Report</b:SourceType>
    <b:Guid>{9656CAEF-A009-4BC3-912B-BB85FEDDB6C2}</b:Guid>
    <b:Author>
      <b:Author>
        <b:NameList>
          <b:Person>
            <b:Last>PDM</b:Last>
          </b:Person>
        </b:NameList>
      </b:Author>
    </b:Author>
    <b:Title>PDM  " Oportunidades y progreso para todos 2016-2019"</b:Title>
    <b:Year>2016</b:Year>
    <b:Publisher>Municipio</b:Publisher>
    <b:City>Pacho</b:City>
    <b:RefOrder>9</b:RefOrder>
  </b:Source>
  <b:Source>
    <b:Tag>PDM12</b:Tag>
    <b:SourceType>Report</b:SourceType>
    <b:Guid>{4E413168-FA4C-4187-9DE7-256F47505A15}</b:Guid>
    <b:Author>
      <b:Author>
        <b:NameList>
          <b:Person>
            <b:Last>PDM</b:Last>
          </b:Person>
        </b:NameList>
      </b:Author>
    </b:Author>
    <b:Title>Plan de Desarrollo Municipal</b:Title>
    <b:Year>2012</b:Year>
    <b:City>Pacho</b:City>
    <b:RefOrder>10</b:RefOrder>
  </b:Source>
  <b:Source>
    <b:Tag>SIG16</b:Tag>
    <b:SourceType>InternetSite</b:SourceType>
    <b:Guid>{2CF136E4-53EC-49FD-940E-BC06453FCDD7}</b:Guid>
    <b:Title>SIGA,.CAR.GOV.CO</b:Title>
    <b:Year>2016</b:Year>
    <b:Author>
      <b:Author>
        <b:NameList>
          <b:Person>
            <b:Last>SIGAM</b:Last>
          </b:Person>
        </b:NameList>
      </b:Author>
    </b:Author>
    <b:URL>http://sigam.car.gov.co/mod/assign/view.php?action=grading&amp;id=766&amp;tsort=timesubmitted&amp;filter=require_grading</b:URL>
    <b:RefOrder>1</b:RefOrder>
  </b:Source>
  <b:Source>
    <b:Tag>PGI15</b:Tag>
    <b:SourceType>Report</b:SourceType>
    <b:Guid>{5D827C89-23DE-4EE0-B2F9-854583E8363F}</b:Guid>
    <b:Title>Plan de Gestión Integral de Residuos sólidos</b:Title>
    <b:Year>2015</b:Year>
    <b:City>Machetá</b:City>
    <b:Author>
      <b:Author>
        <b:NameList>
          <b:Person>
            <b:Last>PGIRS</b:Last>
          </b:Person>
        </b:NameList>
      </b:Author>
    </b:Author>
    <b:RefOrder>2</b:RefOrder>
  </b:Source>
  <b:Source>
    <b:Tag>CAR07</b:Tag>
    <b:SourceType>Report</b:SourceType>
    <b:Guid>{63F98320-5434-4C72-94C2-2B9BDC50C7E0}</b:Guid>
    <b:Author>
      <b:Author>
        <b:NameList>
          <b:Person>
            <b:Last>CAR</b:Last>
            <b:First>Cundinamarca</b:First>
          </b:Person>
        </b:NameList>
      </b:Author>
    </b:Author>
    <b:Title>Áreas protegidas territorIo CAR</b:Title>
    <b:Year>2007</b:Year>
    <b:Publisher>SIRAP, CAR</b:Publisher>
    <b:City>Bogotá</b:City>
    <b:RefOrder>3</b:RefOrder>
  </b:Source>
  <b:Source>
    <b:Tag>Alc20</b:Tag>
    <b:SourceType>InternetSite</b:SourceType>
    <b:Guid>{0F77CB1D-05F6-4F20-A910-4699977AEE0E}</b:Guid>
    <b:Title>gov.co</b:Title>
    <b:Year>2020</b:Year>
    <b:Author>
      <b:Author>
        <b:NameList>
          <b:Person>
            <b:Last>Machetá</b:Last>
            <b:First>Alcaldía</b:First>
            <b:Middle>de</b:Middle>
          </b:Person>
        </b:NameList>
      </b:Author>
    </b:Author>
    <b:Month>01</b:Month>
    <b:Day>7</b:Day>
    <b:URL>http://www.macheta-cundinamarca.gov.co/municipio/economia</b:URL>
    <b:RefOrder>5</b:RefOrder>
  </b:Source>
  <b:Source>
    <b:Tag>PDM161</b:Tag>
    <b:SourceType>Report</b:SourceType>
    <b:Guid>{FEDF5A0D-2FD4-4A9E-ADE1-658405A388D1}</b:Guid>
    <b:Title>Plan de desarrollo Municipal</b:Title>
    <b:Year>2016</b:Year>
    <b:Author>
      <b:Author>
        <b:NameList>
          <b:Person>
            <b:Last>PDM</b:Last>
          </b:Person>
        </b:NameList>
      </b:Author>
    </b:Author>
    <b:City>Machetá</b:City>
    <b:RefOrder>4</b:RefOrder>
  </b:Source>
</b:Sources>
</file>

<file path=customXml/itemProps1.xml><?xml version="1.0" encoding="utf-8"?>
<ds:datastoreItem xmlns:ds="http://schemas.openxmlformats.org/officeDocument/2006/customXml" ds:itemID="{D977425E-6A26-41B8-9230-7588BAAB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66</Pages>
  <Words>20586</Words>
  <Characters>113224</Characters>
  <Application>Microsoft Office Word</Application>
  <DocSecurity>0</DocSecurity>
  <Lines>943</Lines>
  <Paragraphs>267</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133543</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cp:lastModifiedBy>jose octavio</cp:lastModifiedBy>
  <cp:revision>151</cp:revision>
  <cp:lastPrinted>2010-06-22T11:58:00Z</cp:lastPrinted>
  <dcterms:created xsi:type="dcterms:W3CDTF">2020-01-08T03:23:00Z</dcterms:created>
  <dcterms:modified xsi:type="dcterms:W3CDTF">2021-01-29T13:40:00Z</dcterms:modified>
</cp:coreProperties>
</file>